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417B0" w14:textId="5BEA57AB" w:rsidR="00A203D6" w:rsidRDefault="00015417" w:rsidP="00A203D6">
      <w:pPr>
        <w:tabs>
          <w:tab w:val="right" w:pos="9498"/>
        </w:tabs>
      </w:pPr>
      <w:bookmarkStart w:id="0" w:name="_Toc528129852"/>
      <w:r>
        <w:t>SOTERIOLOGY</w:t>
      </w:r>
      <w:r w:rsidR="00A203D6">
        <w:tab/>
        <w:t>WORD OF LIFE Bible Institute, NE Asia (Jeju, Korea)</w:t>
      </w:r>
    </w:p>
    <w:p w14:paraId="71ED8C75" w14:textId="59BE2E93" w:rsidR="00A203D6" w:rsidRDefault="002B1DB4" w:rsidP="00A203D6">
      <w:pPr>
        <w:tabs>
          <w:tab w:val="right" w:pos="9498"/>
        </w:tabs>
      </w:pPr>
      <w:r>
        <w:t>Quarter 4, May-June 20</w:t>
      </w:r>
      <w:r w:rsidR="000E5B5B">
        <w:t>20</w:t>
      </w:r>
      <w:r w:rsidR="00A203D6">
        <w:tab/>
        <w:t>Professor: Dr. Rick Griffith</w:t>
      </w:r>
    </w:p>
    <w:p w14:paraId="41325652" w14:textId="77777777" w:rsidR="00C803EF" w:rsidRPr="00124632" w:rsidRDefault="00285E6E" w:rsidP="00E932A0">
      <w:pPr>
        <w:pStyle w:val="Heading1"/>
      </w:pPr>
      <w:r w:rsidRPr="00124632">
        <w:t>Professor</w:t>
      </w:r>
    </w:p>
    <w:p w14:paraId="43265E55" w14:textId="77777777" w:rsidR="009542DB" w:rsidRPr="00A82672" w:rsidRDefault="009542DB" w:rsidP="00A35999">
      <w:pPr>
        <w:tabs>
          <w:tab w:val="left" w:pos="3140"/>
          <w:tab w:val="left" w:pos="7640"/>
        </w:tabs>
        <w:ind w:right="-210"/>
        <w:rPr>
          <w:sz w:val="8"/>
        </w:rPr>
      </w:pPr>
    </w:p>
    <w:bookmarkEnd w:id="0"/>
    <w:p w14:paraId="40A4684F" w14:textId="77777777" w:rsidR="00E32207" w:rsidRPr="00D968ED" w:rsidRDefault="00E32207" w:rsidP="00E32207">
      <w:pPr>
        <w:tabs>
          <w:tab w:val="left" w:pos="3140"/>
          <w:tab w:val="left" w:pos="7640"/>
        </w:tabs>
        <w:ind w:right="-210"/>
        <w:rPr>
          <w:rFonts w:ascii="Times New Roman" w:hAnsi="Times New Roman"/>
        </w:rPr>
      </w:pPr>
      <w:r w:rsidRPr="00D968ED">
        <w:rPr>
          <w:rFonts w:ascii="Times New Roman" w:hAnsi="Times New Roman"/>
        </w:rPr>
        <w:t>Dr. Rick Griffith is Doctor of Ministry (DMin) Director at Singapore Bible College, where he has taught Bible, theology and preaching since 1991. He also helped start a K-12 international school (ics.edu.sg) and church (cicfamily.com). Rick trains pastors in Mongolia, Sri Lanka, Nepal, Myanmar and restricted nations. His Advanced Studies in the NT and OT courses ar</w:t>
      </w:r>
      <w:r>
        <w:rPr>
          <w:rFonts w:ascii="Times New Roman" w:hAnsi="Times New Roman"/>
        </w:rPr>
        <w:t>e at internetseminary.org, and 8</w:t>
      </w:r>
      <w:r w:rsidRPr="00D968ED">
        <w:rPr>
          <w:rFonts w:ascii="Times New Roman" w:hAnsi="Times New Roman"/>
        </w:rPr>
        <w:t xml:space="preserve">000 pages of his notes and </w:t>
      </w:r>
      <w:r>
        <w:rPr>
          <w:rFonts w:ascii="Times New Roman" w:hAnsi="Times New Roman"/>
        </w:rPr>
        <w:t>165,000</w:t>
      </w:r>
      <w:r w:rsidRPr="00D968ED">
        <w:rPr>
          <w:rFonts w:ascii="Times New Roman" w:hAnsi="Times New Roman"/>
        </w:rPr>
        <w:t xml:space="preserve"> PowerPoint </w:t>
      </w:r>
      <w:r>
        <w:rPr>
          <w:rFonts w:ascii="Times New Roman" w:hAnsi="Times New Roman"/>
        </w:rPr>
        <w:t>slides can be downloaded in 49</w:t>
      </w:r>
      <w:r w:rsidRPr="00D968ED">
        <w:rPr>
          <w:rFonts w:ascii="Times New Roman" w:hAnsi="Times New Roman"/>
        </w:rPr>
        <w:t xml:space="preserve"> languages at BibleStudyDownloads.org. His ThM and PhD are from Dallas Seminary. Dr. Rick and his wife Susan are missionaries with W</w:t>
      </w:r>
      <w:r>
        <w:rPr>
          <w:rFonts w:ascii="Times New Roman" w:hAnsi="Times New Roman"/>
        </w:rPr>
        <w:t>orldVenture. Their sons Kurt (33</w:t>
      </w:r>
      <w:r w:rsidRPr="00D968ED">
        <w:rPr>
          <w:rFonts w:ascii="Times New Roman" w:hAnsi="Times New Roman"/>
        </w:rPr>
        <w:t>) &amp; his wife Cara</w:t>
      </w:r>
      <w:r>
        <w:rPr>
          <w:rFonts w:ascii="Times New Roman" w:hAnsi="Times New Roman"/>
        </w:rPr>
        <w:t>, Stephen (30</w:t>
      </w:r>
      <w:r w:rsidRPr="00D968ED">
        <w:rPr>
          <w:rFonts w:ascii="Times New Roman" w:hAnsi="Times New Roman"/>
        </w:rPr>
        <w:t>) &amp; his wife Katie</w:t>
      </w:r>
      <w:r>
        <w:rPr>
          <w:rFonts w:ascii="Times New Roman" w:hAnsi="Times New Roman"/>
        </w:rPr>
        <w:t xml:space="preserve"> &amp; 1-year-old son Jesse, and John (27</w:t>
      </w:r>
      <w:r w:rsidRPr="00D968ED">
        <w:rPr>
          <w:rFonts w:ascii="Times New Roman" w:hAnsi="Times New Roman"/>
        </w:rPr>
        <w:t xml:space="preserve">) live in the USA. Susan has a vibrant ministry of training student wives from China, India, Indonesia, and other restricted countries. </w:t>
      </w:r>
    </w:p>
    <w:p w14:paraId="6D0FDE18" w14:textId="77777777" w:rsidR="00D533B5" w:rsidRDefault="00A203D6" w:rsidP="00E932A0">
      <w:pPr>
        <w:pStyle w:val="Heading1"/>
      </w:pPr>
      <w:r>
        <w:t>S</w:t>
      </w:r>
      <w:r w:rsidR="003A256F">
        <w:t>cope</w:t>
      </w:r>
    </w:p>
    <w:p w14:paraId="2F8C5836" w14:textId="77777777" w:rsidR="00A82672" w:rsidRPr="00A82672" w:rsidRDefault="00A82672" w:rsidP="00A82672">
      <w:pPr>
        <w:tabs>
          <w:tab w:val="left" w:pos="3140"/>
          <w:tab w:val="left" w:pos="7640"/>
        </w:tabs>
        <w:ind w:right="-210"/>
        <w:rPr>
          <w:sz w:val="8"/>
        </w:rPr>
      </w:pPr>
    </w:p>
    <w:p w14:paraId="5CECC5E7" w14:textId="6A5D55E5" w:rsidR="00C803EF" w:rsidRPr="009542DB" w:rsidRDefault="00015417" w:rsidP="00A203D6">
      <w:pPr>
        <w:tabs>
          <w:tab w:val="left" w:pos="3140"/>
          <w:tab w:val="left" w:pos="7640"/>
        </w:tabs>
        <w:ind w:right="-210"/>
      </w:pPr>
      <w:r>
        <w:t xml:space="preserve">God’s rescue plan for humanity is immense! Therefore, in our short </w:t>
      </w:r>
      <w:r w:rsidR="00A74B95">
        <w:t>8</w:t>
      </w:r>
      <w:r>
        <w:t>-hour course, we will only hit the tip of the iceberg. This will start with God’s original order before salvation was even needed, moving to man’s fall, and the various stages of God’s program to redeem humanity.</w:t>
      </w:r>
      <w:r w:rsidR="002C4B42">
        <w:t xml:space="preserve"> Also included will be a survey of the key interpretive views of Calvinism</w:t>
      </w:r>
      <w:r w:rsidR="006268A1">
        <w:t xml:space="preserve"> (Reformed)</w:t>
      </w:r>
      <w:r w:rsidR="002C4B42">
        <w:t>, Arminianism</w:t>
      </w:r>
      <w:r w:rsidR="006268A1">
        <w:t xml:space="preserve"> (Wesleyan)</w:t>
      </w:r>
      <w:r w:rsidR="002C4B42">
        <w:t>, and the modified Calvinist or Partakers View.</w:t>
      </w:r>
    </w:p>
    <w:p w14:paraId="0271132D" w14:textId="77777777" w:rsidR="00A203D6" w:rsidRDefault="003A256F" w:rsidP="00E932A0">
      <w:pPr>
        <w:pStyle w:val="Heading1"/>
      </w:pPr>
      <w:bookmarkStart w:id="1" w:name="_Toc528129853"/>
      <w:r>
        <w:t>Purpose</w:t>
      </w:r>
    </w:p>
    <w:p w14:paraId="3620D753" w14:textId="77777777" w:rsidR="00A82672" w:rsidRPr="00A82672" w:rsidRDefault="00A82672" w:rsidP="00A82672">
      <w:pPr>
        <w:tabs>
          <w:tab w:val="left" w:pos="3140"/>
          <w:tab w:val="left" w:pos="7640"/>
        </w:tabs>
        <w:ind w:right="-210"/>
        <w:rPr>
          <w:sz w:val="8"/>
        </w:rPr>
      </w:pPr>
    </w:p>
    <w:p w14:paraId="670525FF" w14:textId="3D562349" w:rsidR="00A203D6" w:rsidRPr="009542DB" w:rsidRDefault="00EC18FD" w:rsidP="00A203D6">
      <w:pPr>
        <w:tabs>
          <w:tab w:val="left" w:pos="3140"/>
          <w:tab w:val="left" w:pos="7640"/>
        </w:tabs>
        <w:ind w:right="-210"/>
      </w:pPr>
      <w:r>
        <w:t>Two areas of theology vital to our ability to understand and serve the Lord are Hamartiology (study of sin) and Soteriology (study of salvation). The first proves the need for the second, or, as my evangelist friend says wise</w:t>
      </w:r>
      <w:r w:rsidR="0020057A">
        <w:t>ly</w:t>
      </w:r>
      <w:r>
        <w:t xml:space="preserve">, “You </w:t>
      </w:r>
      <w:proofErr w:type="spellStart"/>
      <w:r>
        <w:t>gotta</w:t>
      </w:r>
      <w:proofErr w:type="spellEnd"/>
      <w:r>
        <w:t xml:space="preserve"> get them lost before you get them saved!” </w:t>
      </w:r>
      <w:r w:rsidR="003A2A34">
        <w:t xml:space="preserve">The course is immensely important in the Word of Life curriculum as it shows </w:t>
      </w:r>
      <w:r w:rsidR="004F3FDC">
        <w:t>the need for and the nature of the gospel that we are to preach to the nations.</w:t>
      </w:r>
    </w:p>
    <w:p w14:paraId="4B8F9A94" w14:textId="77777777" w:rsidR="00D533B5" w:rsidRDefault="00D533B5" w:rsidP="00E932A0">
      <w:pPr>
        <w:pStyle w:val="Heading1"/>
      </w:pPr>
      <w:r>
        <w:t>Objectives</w:t>
      </w:r>
      <w:bookmarkEnd w:id="1"/>
    </w:p>
    <w:p w14:paraId="24F15E79" w14:textId="77777777" w:rsidR="00A82672" w:rsidRPr="00A82672" w:rsidRDefault="00A82672" w:rsidP="00A82672">
      <w:pPr>
        <w:tabs>
          <w:tab w:val="left" w:pos="3140"/>
          <w:tab w:val="left" w:pos="7640"/>
        </w:tabs>
        <w:ind w:right="-210"/>
        <w:rPr>
          <w:sz w:val="8"/>
        </w:rPr>
      </w:pPr>
    </w:p>
    <w:p w14:paraId="6642D908" w14:textId="77777777" w:rsidR="00D533B5" w:rsidRDefault="00D533B5" w:rsidP="003A2A34">
      <w:r>
        <w:t xml:space="preserve">By the end of the course </w:t>
      </w:r>
      <w:r w:rsidR="003F4D78">
        <w:t>you</w:t>
      </w:r>
      <w:r>
        <w:t xml:space="preserve"> should be able to … </w:t>
      </w:r>
    </w:p>
    <w:p w14:paraId="5C16CEAF" w14:textId="4F1238B3" w:rsidR="00281E26" w:rsidRDefault="00CE53F6" w:rsidP="00380680">
      <w:pPr>
        <w:pStyle w:val="Heading2"/>
        <w:numPr>
          <w:ilvl w:val="0"/>
          <w:numId w:val="17"/>
        </w:numPr>
        <w:ind w:left="426" w:hanging="426"/>
      </w:pPr>
      <w:r w:rsidRPr="007F711A">
        <w:t xml:space="preserve">Understand the </w:t>
      </w:r>
      <w:r w:rsidR="007E44D5">
        <w:t xml:space="preserve">original nature of man </w:t>
      </w:r>
      <w:r w:rsidR="00281E26">
        <w:t>in his sinless state co-ruling with God.</w:t>
      </w:r>
    </w:p>
    <w:p w14:paraId="2D8D06E9" w14:textId="5C20B1B9" w:rsidR="00CE53F6" w:rsidRDefault="00281E26" w:rsidP="00380680">
      <w:pPr>
        <w:pStyle w:val="Heading2"/>
        <w:numPr>
          <w:ilvl w:val="0"/>
          <w:numId w:val="17"/>
        </w:numPr>
        <w:ind w:left="426" w:hanging="426"/>
      </w:pPr>
      <w:r>
        <w:t xml:space="preserve">Explain </w:t>
      </w:r>
      <w:r w:rsidR="007E44D5">
        <w:t xml:space="preserve">the impact </w:t>
      </w:r>
      <w:r>
        <w:t>that the F</w:t>
      </w:r>
      <w:r w:rsidR="007E44D5">
        <w:t xml:space="preserve">all </w:t>
      </w:r>
      <w:r>
        <w:t xml:space="preserve">of Man </w:t>
      </w:r>
      <w:r w:rsidR="007E44D5">
        <w:t>had on humanity.</w:t>
      </w:r>
    </w:p>
    <w:p w14:paraId="55C7EA58" w14:textId="1748702D" w:rsidR="00281E26" w:rsidRDefault="00281E26" w:rsidP="00380680">
      <w:pPr>
        <w:pStyle w:val="Heading2"/>
        <w:numPr>
          <w:ilvl w:val="0"/>
          <w:numId w:val="17"/>
        </w:numPr>
        <w:ind w:left="426" w:hanging="426"/>
      </w:pPr>
      <w:r>
        <w:t>See the progressive plan of God to rescue us from our dilemma.</w:t>
      </w:r>
    </w:p>
    <w:p w14:paraId="164EEDEA" w14:textId="572A44C5" w:rsidR="00CC6046" w:rsidRDefault="00117BE5" w:rsidP="00380680">
      <w:pPr>
        <w:pStyle w:val="Heading2"/>
        <w:numPr>
          <w:ilvl w:val="0"/>
          <w:numId w:val="17"/>
        </w:numPr>
        <w:ind w:left="426" w:hanging="426"/>
      </w:pPr>
      <w:r>
        <w:t>Critique</w:t>
      </w:r>
      <w:r w:rsidR="00CC6046">
        <w:t xml:space="preserve"> the </w:t>
      </w:r>
      <w:r w:rsidR="006268A1">
        <w:t>three</w:t>
      </w:r>
      <w:r w:rsidR="00CC6046">
        <w:t xml:space="preserve"> major interpretive appro</w:t>
      </w:r>
      <w:r w:rsidR="004C6368">
        <w:t xml:space="preserve">aches to </w:t>
      </w:r>
      <w:r w:rsidR="006268A1">
        <w:t>salvation:</w:t>
      </w:r>
      <w:r w:rsidR="00167187">
        <w:t xml:space="preserve"> Calvinism (Reformed), Arminianism (Wesleyan), and </w:t>
      </w:r>
      <w:r w:rsidR="009730AD" w:rsidRPr="009730AD">
        <w:t>modified Calvinism (Partakers)</w:t>
      </w:r>
      <w:r w:rsidR="00167187">
        <w:t>.</w:t>
      </w:r>
    </w:p>
    <w:p w14:paraId="42822145" w14:textId="77777777" w:rsidR="001F7BC5" w:rsidRPr="007F711A" w:rsidRDefault="001F7BC5" w:rsidP="00380680">
      <w:pPr>
        <w:pStyle w:val="Heading2"/>
        <w:numPr>
          <w:ilvl w:val="0"/>
          <w:numId w:val="17"/>
        </w:numPr>
        <w:ind w:left="426" w:hanging="426"/>
      </w:pPr>
      <w:r w:rsidRPr="007F711A">
        <w:t xml:space="preserve">Feel awed at the glory of heaven and the privilege of heaven as </w:t>
      </w:r>
      <w:r w:rsidR="00AA1F2B">
        <w:t>our</w:t>
      </w:r>
      <w:r w:rsidRPr="007F711A">
        <w:t xml:space="preserve"> future home!</w:t>
      </w:r>
    </w:p>
    <w:p w14:paraId="154322D2" w14:textId="77777777" w:rsidR="001F7BC5" w:rsidRDefault="001F7BC5" w:rsidP="00380680">
      <w:pPr>
        <w:pStyle w:val="Heading2"/>
        <w:numPr>
          <w:ilvl w:val="0"/>
          <w:numId w:val="17"/>
        </w:numPr>
        <w:ind w:left="426" w:hanging="426"/>
      </w:pPr>
      <w:r w:rsidRPr="007F711A">
        <w:t xml:space="preserve">Make any </w:t>
      </w:r>
      <w:r w:rsidR="006378E2">
        <w:t>needed</w:t>
      </w:r>
      <w:r w:rsidRPr="007F711A">
        <w:t xml:space="preserve"> changes in </w:t>
      </w:r>
      <w:r w:rsidR="003F4D78">
        <w:t>your</w:t>
      </w:r>
      <w:r w:rsidRPr="007F711A">
        <w:t xml:space="preserve"> life to appear before Him unashamedly.</w:t>
      </w:r>
    </w:p>
    <w:p w14:paraId="4B9B8218" w14:textId="77777777" w:rsidR="006F3912" w:rsidRDefault="006F3912" w:rsidP="006F3912"/>
    <w:p w14:paraId="27DAA837" w14:textId="77777777" w:rsidR="006F3912" w:rsidRDefault="006F3912" w:rsidP="006F3912">
      <w:r>
        <w:t xml:space="preserve">Each of the above objectives except the last two </w:t>
      </w:r>
      <w:r w:rsidR="00BA0EE0">
        <w:t>is</w:t>
      </w:r>
      <w:r>
        <w:t xml:space="preserve"> measurable and thus will be assessed on the quizzes and the final exam.</w:t>
      </w:r>
    </w:p>
    <w:p w14:paraId="1FA89E7F" w14:textId="77777777" w:rsidR="00625D48" w:rsidRDefault="00625D48" w:rsidP="00E932A0">
      <w:pPr>
        <w:pStyle w:val="Heading1"/>
      </w:pPr>
      <w:r>
        <w:t>Procedures</w:t>
      </w:r>
    </w:p>
    <w:p w14:paraId="22D526A2" w14:textId="347D299A" w:rsidR="00625D48" w:rsidRDefault="00625D48" w:rsidP="00625D48">
      <w:pPr>
        <w:pStyle w:val="Heading2"/>
        <w:numPr>
          <w:ilvl w:val="0"/>
          <w:numId w:val="20"/>
        </w:numPr>
        <w:ind w:left="426" w:hanging="426"/>
      </w:pPr>
      <w:r w:rsidRPr="00D80A47">
        <w:rPr>
          <w:i/>
        </w:rPr>
        <w:t xml:space="preserve">Reading </w:t>
      </w:r>
      <w:r>
        <w:t xml:space="preserve">from the class notes, Bible (translation of the student’s choice), and course text will be required each class day.  The main book to read is the </w:t>
      </w:r>
      <w:r w:rsidR="005E4DCE">
        <w:t>Salvation</w:t>
      </w:r>
      <w:r w:rsidR="00142E61">
        <w:t xml:space="preserve"> section (65</w:t>
      </w:r>
      <w:r>
        <w:t xml:space="preserve"> pages) of </w:t>
      </w:r>
      <w:r w:rsidR="005E4DCE">
        <w:t xml:space="preserve">Charles Ryrie, </w:t>
      </w:r>
      <w:r w:rsidR="005E4DCE">
        <w:rPr>
          <w:i/>
        </w:rPr>
        <w:t>Basic Theology</w:t>
      </w:r>
      <w:r w:rsidR="003D2B5B" w:rsidRPr="003D2B5B">
        <w:t>,</w:t>
      </w:r>
      <w:r w:rsidR="003D2B5B">
        <w:t xml:space="preserve"> 2</w:t>
      </w:r>
      <w:r w:rsidR="003D2B5B" w:rsidRPr="003D2B5B">
        <w:rPr>
          <w:vertAlign w:val="superscript"/>
        </w:rPr>
        <w:t>nd</w:t>
      </w:r>
      <w:r w:rsidR="003D2B5B">
        <w:t xml:space="preserve"> ed.</w:t>
      </w:r>
      <w:r w:rsidR="005E4DCE">
        <w:t xml:space="preserve"> </w:t>
      </w:r>
      <w:r w:rsidR="00C51312">
        <w:t>(Wheaton, IL: Victo</w:t>
      </w:r>
      <w:r w:rsidR="003D2B5B">
        <w:t>r Books of SP Publications, 1999</w:t>
      </w:r>
      <w:r w:rsidR="00C51312">
        <w:t>).</w:t>
      </w:r>
    </w:p>
    <w:p w14:paraId="6637ED0A" w14:textId="6A37CE2F" w:rsidR="00625D48" w:rsidRDefault="00625D48" w:rsidP="00B968D7">
      <w:pPr>
        <w:pStyle w:val="Heading2"/>
        <w:numPr>
          <w:ilvl w:val="0"/>
          <w:numId w:val="20"/>
        </w:numPr>
        <w:ind w:left="426" w:hanging="426"/>
      </w:pPr>
      <w:r w:rsidRPr="00D80A47">
        <w:rPr>
          <w:i/>
        </w:rPr>
        <w:lastRenderedPageBreak/>
        <w:t xml:space="preserve">Quizzes </w:t>
      </w:r>
      <w:r>
        <w:t xml:space="preserve">over the reading assignments will be given at the beginning of </w:t>
      </w:r>
      <w:r w:rsidR="00B968D7">
        <w:t>two</w:t>
      </w:r>
      <w:r>
        <w:t xml:space="preserve"> mornings.  These will be short (15 minutes) with 5-10 objective questions, such as multiple-choice, true-false, matching, and fill-in-the-blank questions.</w:t>
      </w:r>
      <w:r w:rsidR="00DF722D">
        <w:t xml:space="preserve">  Note that the questions come </w:t>
      </w:r>
      <w:r w:rsidR="00DF722D">
        <w:rPr>
          <w:i/>
        </w:rPr>
        <w:t>only</w:t>
      </w:r>
      <w:r w:rsidR="00DF722D">
        <w:t xml:space="preserve"> from the readings, though several issues will also be discussed in class as well.  Therefore, be familiar with both the biblical text</w:t>
      </w:r>
      <w:r w:rsidR="00C87D13">
        <w:t>s</w:t>
      </w:r>
      <w:r w:rsidR="00DF722D">
        <w:t xml:space="preserve"> and also </w:t>
      </w:r>
      <w:r w:rsidR="00B968D7">
        <w:t>Ryrie’s</w:t>
      </w:r>
      <w:r w:rsidR="00DF722D">
        <w:t xml:space="preserve"> comments on </w:t>
      </w:r>
      <w:r w:rsidR="00DC7B04">
        <w:t>them</w:t>
      </w:r>
      <w:r w:rsidR="00DF722D">
        <w:t>.</w:t>
      </w:r>
    </w:p>
    <w:p w14:paraId="0A8D90D2" w14:textId="0FA4A746" w:rsidR="00625D48" w:rsidRDefault="00625D48" w:rsidP="00625D48">
      <w:pPr>
        <w:pStyle w:val="Heading2"/>
        <w:numPr>
          <w:ilvl w:val="0"/>
          <w:numId w:val="20"/>
        </w:numPr>
        <w:ind w:left="426" w:hanging="426"/>
      </w:pPr>
      <w:r w:rsidRPr="00D80A47">
        <w:rPr>
          <w:i/>
        </w:rPr>
        <w:t>The Final Exam</w:t>
      </w:r>
      <w:r w:rsidRPr="00D80A47">
        <w:t xml:space="preserve"> </w:t>
      </w:r>
      <w:r>
        <w:t xml:space="preserve">will assess your comprehension of the course notes </w:t>
      </w:r>
      <w:r w:rsidR="00DF722D">
        <w:t xml:space="preserve">and class discussions </w:t>
      </w:r>
      <w:r>
        <w:t>only (not the readings).  This exam will be a combination multiple-choice, short answer, fill-in the blanks, and matching exam.</w:t>
      </w:r>
      <w:r w:rsidR="005C2567">
        <w:t xml:space="preserve">  You will not be asked about </w:t>
      </w:r>
      <w:r w:rsidR="00B968D7">
        <w:t>Ryrie’s</w:t>
      </w:r>
      <w:r w:rsidR="005C2567">
        <w:t xml:space="preserve"> </w:t>
      </w:r>
      <w:r w:rsidR="00BA0EE0">
        <w:t>viewpoint,</w:t>
      </w:r>
      <w:r w:rsidR="005C2567">
        <w:t xml:space="preserve"> as this will already have been covered in the quizzes.  However, I encourage you to still study the quizzes as these show the most important issues related to the </w:t>
      </w:r>
      <w:r w:rsidR="00B968D7">
        <w:t>study of salvation</w:t>
      </w:r>
      <w:r w:rsidR="007406FC">
        <w:t>.</w:t>
      </w:r>
    </w:p>
    <w:p w14:paraId="47134899" w14:textId="77777777" w:rsidR="00D533B5" w:rsidRDefault="00D80A47" w:rsidP="00E932A0">
      <w:pPr>
        <w:pStyle w:val="Heading1"/>
      </w:pPr>
      <w:r>
        <w:t>Grading</w:t>
      </w:r>
    </w:p>
    <w:p w14:paraId="49D4E23C" w14:textId="0E6F4AB6" w:rsidR="00D80A47" w:rsidRDefault="00AD5D42" w:rsidP="00AD5D42">
      <w:pPr>
        <w:pStyle w:val="Heading3"/>
        <w:numPr>
          <w:ilvl w:val="0"/>
          <w:numId w:val="0"/>
        </w:numPr>
        <w:tabs>
          <w:tab w:val="left" w:pos="2977"/>
          <w:tab w:val="left" w:pos="6237"/>
          <w:tab w:val="right" w:pos="7938"/>
        </w:tabs>
        <w:ind w:left="426" w:hanging="426"/>
      </w:pPr>
      <w:r>
        <w:t>1.</w:t>
      </w:r>
      <w:r>
        <w:tab/>
      </w:r>
      <w:r w:rsidR="00E51BF1">
        <w:t xml:space="preserve">Reading </w:t>
      </w:r>
      <w:r w:rsidR="002C274A">
        <w:t>Ryrie</w:t>
      </w:r>
      <w:r w:rsidR="00E51BF1">
        <w:t>/notes</w:t>
      </w:r>
      <w:r w:rsidR="00E51BF1">
        <w:tab/>
        <w:t>Read 1 time for full credit</w:t>
      </w:r>
      <w:r w:rsidR="00E51BF1">
        <w:tab/>
        <w:t>=</w:t>
      </w:r>
      <w:r w:rsidR="00E51BF1">
        <w:tab/>
        <w:t>20 points</w:t>
      </w:r>
    </w:p>
    <w:p w14:paraId="6FF277E9" w14:textId="14C5ED60" w:rsidR="0049663D" w:rsidRDefault="0049663D" w:rsidP="00AD5D42">
      <w:pPr>
        <w:tabs>
          <w:tab w:val="left" w:pos="2977"/>
          <w:tab w:val="left" w:pos="6237"/>
          <w:tab w:val="right" w:pos="7938"/>
        </w:tabs>
        <w:ind w:left="426" w:hanging="426"/>
      </w:pPr>
      <w:r>
        <w:t>2.</w:t>
      </w:r>
      <w:r>
        <w:tab/>
        <w:t>Quizzes</w:t>
      </w:r>
      <w:r w:rsidR="00E51BF1">
        <w:tab/>
        <w:t>20 points each x 2 quizzes</w:t>
      </w:r>
      <w:r w:rsidR="00E51BF1">
        <w:tab/>
        <w:t>=</w:t>
      </w:r>
      <w:r w:rsidR="00E51BF1">
        <w:tab/>
        <w:t>4</w:t>
      </w:r>
      <w:r w:rsidR="00AD5D42">
        <w:t>0 points</w:t>
      </w:r>
    </w:p>
    <w:p w14:paraId="43EF2506" w14:textId="3883814F" w:rsidR="0049663D" w:rsidRPr="00A50567" w:rsidRDefault="0049663D" w:rsidP="00AD5D42">
      <w:pPr>
        <w:tabs>
          <w:tab w:val="left" w:pos="2977"/>
          <w:tab w:val="left" w:pos="6237"/>
          <w:tab w:val="right" w:pos="7938"/>
        </w:tabs>
        <w:ind w:left="426" w:hanging="426"/>
        <w:rPr>
          <w:u w:val="single"/>
        </w:rPr>
      </w:pPr>
      <w:r w:rsidRPr="00A50567">
        <w:rPr>
          <w:u w:val="single"/>
        </w:rPr>
        <w:t>3.</w:t>
      </w:r>
      <w:r w:rsidRPr="00A50567">
        <w:rPr>
          <w:u w:val="single"/>
        </w:rPr>
        <w:tab/>
        <w:t>Final Exam</w:t>
      </w:r>
      <w:r w:rsidR="00E51BF1">
        <w:rPr>
          <w:u w:val="single"/>
        </w:rPr>
        <w:tab/>
        <w:t xml:space="preserve">40 </w:t>
      </w:r>
      <w:r w:rsidR="00555E8A">
        <w:rPr>
          <w:u w:val="single"/>
        </w:rPr>
        <w:t>points</w:t>
      </w:r>
      <w:r w:rsidR="00E51BF1">
        <w:rPr>
          <w:u w:val="single"/>
        </w:rPr>
        <w:t xml:space="preserve"> after the course</w:t>
      </w:r>
      <w:r w:rsidR="00E51BF1">
        <w:rPr>
          <w:u w:val="single"/>
        </w:rPr>
        <w:tab/>
        <w:t>=</w:t>
      </w:r>
      <w:r w:rsidR="00E51BF1">
        <w:rPr>
          <w:u w:val="single"/>
        </w:rPr>
        <w:tab/>
        <w:t>4</w:t>
      </w:r>
      <w:r w:rsidR="00A50567" w:rsidRPr="00A50567">
        <w:rPr>
          <w:u w:val="single"/>
        </w:rPr>
        <w:t>0 points</w:t>
      </w:r>
    </w:p>
    <w:p w14:paraId="486C28ED" w14:textId="365BCD76" w:rsidR="00A50567" w:rsidRPr="0049663D" w:rsidRDefault="009F1F88" w:rsidP="00AD5D42">
      <w:pPr>
        <w:tabs>
          <w:tab w:val="left" w:pos="2977"/>
          <w:tab w:val="left" w:pos="6237"/>
          <w:tab w:val="right" w:pos="7938"/>
        </w:tabs>
        <w:ind w:left="426" w:hanging="426"/>
      </w:pPr>
      <w:r>
        <w:tab/>
        <w:t>Total</w:t>
      </w:r>
      <w:r>
        <w:tab/>
      </w:r>
      <w:r>
        <w:tab/>
      </w:r>
      <w:r>
        <w:tab/>
        <w:t>1</w:t>
      </w:r>
      <w:r w:rsidR="00A50567">
        <w:t>00 points</w:t>
      </w:r>
    </w:p>
    <w:p w14:paraId="786AEC74" w14:textId="77777777" w:rsidR="00D80A47" w:rsidRDefault="00D80A47" w:rsidP="00D80A47"/>
    <w:p w14:paraId="38FE0E9C" w14:textId="77777777" w:rsidR="00124632" w:rsidRDefault="00124632" w:rsidP="00D80A47"/>
    <w:p w14:paraId="058342E1" w14:textId="6F862F39" w:rsidR="00640068" w:rsidRPr="00D2180E" w:rsidRDefault="00640068" w:rsidP="00640068">
      <w:pPr>
        <w:tabs>
          <w:tab w:val="left" w:pos="480"/>
        </w:tabs>
        <w:ind w:left="480" w:hanging="480"/>
        <w:jc w:val="both"/>
        <w:rPr>
          <w:i/>
          <w:lang w:val="en-CA"/>
        </w:rPr>
      </w:pPr>
      <w:r w:rsidRPr="00D2180E">
        <w:rPr>
          <w:i/>
          <w:lang w:val="en-CA"/>
        </w:rPr>
        <w:t xml:space="preserve">The reading </w:t>
      </w:r>
      <w:r w:rsidR="007A7EEF">
        <w:rPr>
          <w:i/>
          <w:lang w:val="en-CA"/>
        </w:rPr>
        <w:t>total of 2</w:t>
      </w:r>
      <w:r w:rsidRPr="00D2180E">
        <w:rPr>
          <w:i/>
          <w:lang w:val="en-CA"/>
        </w:rPr>
        <w:t xml:space="preserve">0 points is </w:t>
      </w:r>
      <w:r w:rsidR="00353F57" w:rsidRPr="00D2180E">
        <w:rPr>
          <w:i/>
          <w:lang w:val="en-CA"/>
        </w:rPr>
        <w:t>figured</w:t>
      </w:r>
      <w:r w:rsidRPr="00D2180E">
        <w:rPr>
          <w:i/>
          <w:lang w:val="en-CA"/>
        </w:rPr>
        <w:t xml:space="preserve"> as follows:</w:t>
      </w:r>
    </w:p>
    <w:p w14:paraId="17A95ACD" w14:textId="77777777" w:rsidR="00640068" w:rsidRDefault="00640068" w:rsidP="00640068">
      <w:pPr>
        <w:tabs>
          <w:tab w:val="left" w:pos="480"/>
        </w:tabs>
        <w:ind w:left="480" w:hanging="480"/>
        <w:jc w:val="both"/>
        <w:rPr>
          <w:lang w:val="en-CA"/>
        </w:rPr>
      </w:pPr>
    </w:p>
    <w:p w14:paraId="1E5EB8EE" w14:textId="6E61A965" w:rsidR="00640068" w:rsidRDefault="00D32433" w:rsidP="00353F57">
      <w:pPr>
        <w:pStyle w:val="BodyTextIndent"/>
        <w:tabs>
          <w:tab w:val="left" w:pos="1080"/>
        </w:tabs>
        <w:ind w:left="0"/>
      </w:pPr>
      <w:r>
        <w:tab/>
      </w:r>
      <w:r w:rsidR="007A7EEF">
        <w:t>Ryrie’s</w:t>
      </w:r>
      <w:r>
        <w:t xml:space="preserve"> </w:t>
      </w:r>
      <w:r w:rsidR="007A7EEF">
        <w:t>Book</w:t>
      </w:r>
      <w:r>
        <w:t xml:space="preserve"> &amp; Class Notes</w:t>
      </w:r>
      <w:r w:rsidR="00084B90">
        <w:t>:</w:t>
      </w:r>
    </w:p>
    <w:p w14:paraId="034B779E" w14:textId="00226FFD" w:rsidR="007A7EEF" w:rsidRDefault="007A7EEF" w:rsidP="007A7EEF">
      <w:pPr>
        <w:tabs>
          <w:tab w:val="left" w:pos="480"/>
          <w:tab w:val="left" w:pos="1080"/>
        </w:tabs>
        <w:ind w:left="480" w:hanging="480"/>
        <w:jc w:val="both"/>
        <w:rPr>
          <w:lang w:val="en-CA"/>
        </w:rPr>
      </w:pPr>
      <w:r>
        <w:tab/>
      </w:r>
      <w:r>
        <w:tab/>
      </w:r>
      <w:r>
        <w:tab/>
      </w:r>
      <w:r>
        <w:tab/>
      </w:r>
      <w:r>
        <w:tab/>
      </w:r>
      <w:r>
        <w:tab/>
        <w:t>100%</w:t>
      </w:r>
      <w:r>
        <w:tab/>
      </w:r>
      <w:r>
        <w:tab/>
      </w:r>
      <w:r>
        <w:tab/>
      </w:r>
      <w:r>
        <w:rPr>
          <w:lang w:val="en-CA"/>
        </w:rPr>
        <w:t>_____  (20 Points)</w:t>
      </w:r>
    </w:p>
    <w:p w14:paraId="01389090" w14:textId="77777777" w:rsidR="007A7EEF" w:rsidRDefault="007A7EEF" w:rsidP="007A7EEF">
      <w:pPr>
        <w:tabs>
          <w:tab w:val="left" w:pos="480"/>
          <w:tab w:val="left" w:pos="1080"/>
        </w:tabs>
        <w:ind w:left="480" w:hanging="480"/>
        <w:jc w:val="both"/>
        <w:rPr>
          <w:lang w:val="en-CA"/>
        </w:rPr>
      </w:pPr>
      <w:r>
        <w:tab/>
      </w:r>
      <w:r>
        <w:tab/>
      </w:r>
      <w:r>
        <w:tab/>
      </w:r>
      <w:r>
        <w:tab/>
      </w:r>
      <w:r>
        <w:tab/>
      </w:r>
      <w:r>
        <w:tab/>
        <w:t>only 75%</w:t>
      </w:r>
      <w:r>
        <w:tab/>
      </w:r>
      <w:r>
        <w:tab/>
      </w:r>
      <w:r>
        <w:rPr>
          <w:lang w:val="en-CA"/>
        </w:rPr>
        <w:t>_____  (12 Points)</w:t>
      </w:r>
    </w:p>
    <w:p w14:paraId="3A0E8F9B" w14:textId="77777777" w:rsidR="00640068" w:rsidRDefault="00353F57" w:rsidP="00640068">
      <w:pPr>
        <w:tabs>
          <w:tab w:val="left" w:pos="480"/>
          <w:tab w:val="left" w:pos="1080"/>
        </w:tabs>
        <w:ind w:left="480" w:hanging="480"/>
        <w:jc w:val="both"/>
        <w:rPr>
          <w:lang w:val="en-CA"/>
        </w:rPr>
      </w:pPr>
      <w:r>
        <w:rPr>
          <w:lang w:val="en-CA"/>
        </w:rPr>
        <w:tab/>
      </w:r>
      <w:r>
        <w:rPr>
          <w:lang w:val="en-CA"/>
        </w:rPr>
        <w:tab/>
      </w:r>
      <w:r w:rsidR="00640068">
        <w:rPr>
          <w:lang w:val="en-CA"/>
        </w:rPr>
        <w:tab/>
      </w:r>
      <w:r w:rsidR="00640068">
        <w:rPr>
          <w:lang w:val="en-CA"/>
        </w:rPr>
        <w:tab/>
      </w:r>
      <w:r w:rsidR="00640068">
        <w:rPr>
          <w:lang w:val="en-CA"/>
        </w:rPr>
        <w:tab/>
      </w:r>
      <w:r w:rsidR="00640068">
        <w:rPr>
          <w:lang w:val="en-CA"/>
        </w:rPr>
        <w:tab/>
        <w:t>only 50%</w:t>
      </w:r>
      <w:r w:rsidR="00640068">
        <w:rPr>
          <w:lang w:val="en-CA"/>
        </w:rPr>
        <w:tab/>
      </w:r>
      <w:r w:rsidR="00640068">
        <w:rPr>
          <w:lang w:val="en-CA"/>
        </w:rPr>
        <w:tab/>
        <w:t>_____  (8 Points)</w:t>
      </w:r>
    </w:p>
    <w:p w14:paraId="5BA80E1D" w14:textId="77777777" w:rsidR="00640068" w:rsidRDefault="00353F57" w:rsidP="00640068">
      <w:pPr>
        <w:tabs>
          <w:tab w:val="left" w:pos="480"/>
          <w:tab w:val="left" w:pos="1080"/>
        </w:tabs>
        <w:ind w:left="480" w:hanging="480"/>
        <w:jc w:val="both"/>
        <w:rPr>
          <w:lang w:val="en-CA"/>
        </w:rPr>
      </w:pPr>
      <w:r>
        <w:rPr>
          <w:lang w:val="en-CA"/>
        </w:rPr>
        <w:tab/>
      </w:r>
      <w:r w:rsidR="00640068">
        <w:rPr>
          <w:lang w:val="en-CA"/>
        </w:rPr>
        <w:tab/>
      </w:r>
      <w:r w:rsidR="00640068">
        <w:rPr>
          <w:lang w:val="en-CA"/>
        </w:rPr>
        <w:tab/>
      </w:r>
      <w:r w:rsidR="00640068">
        <w:rPr>
          <w:lang w:val="en-CA"/>
        </w:rPr>
        <w:tab/>
      </w:r>
      <w:r w:rsidR="00640068">
        <w:rPr>
          <w:lang w:val="en-CA"/>
        </w:rPr>
        <w:tab/>
      </w:r>
      <w:r w:rsidR="00640068">
        <w:rPr>
          <w:lang w:val="en-CA"/>
        </w:rPr>
        <w:tab/>
        <w:t>only 25%</w:t>
      </w:r>
      <w:r w:rsidR="00640068">
        <w:rPr>
          <w:lang w:val="en-CA"/>
        </w:rPr>
        <w:tab/>
      </w:r>
      <w:r w:rsidR="00640068">
        <w:rPr>
          <w:lang w:val="en-CA"/>
        </w:rPr>
        <w:tab/>
        <w:t>_____  (4 Points)</w:t>
      </w:r>
    </w:p>
    <w:p w14:paraId="59326273" w14:textId="77777777" w:rsidR="00640068" w:rsidRPr="00D80A47" w:rsidRDefault="00640068" w:rsidP="00D80A47"/>
    <w:p w14:paraId="00854F4E" w14:textId="77777777" w:rsidR="005428CB" w:rsidRDefault="005428CB">
      <w:pPr>
        <w:rPr>
          <w:rFonts w:eastAsia="Times New Roman"/>
          <w:b/>
          <w:kern w:val="28"/>
        </w:rPr>
      </w:pPr>
      <w:bookmarkStart w:id="2" w:name="_Toc528129855"/>
      <w:r>
        <w:br w:type="page"/>
      </w:r>
    </w:p>
    <w:p w14:paraId="7CF7AF8A" w14:textId="2210FB4C" w:rsidR="00D533B5" w:rsidRDefault="00D2180E" w:rsidP="004936B6">
      <w:pPr>
        <w:pStyle w:val="Heading1"/>
        <w:jc w:val="left"/>
      </w:pPr>
      <w:r>
        <w:lastRenderedPageBreak/>
        <w:t>Supplemental B</w:t>
      </w:r>
      <w:r w:rsidR="00D533B5">
        <w:t>ibliography</w:t>
      </w:r>
      <w:bookmarkEnd w:id="2"/>
    </w:p>
    <w:p w14:paraId="45163233" w14:textId="4743276F" w:rsidR="00D2180E" w:rsidRDefault="00293554" w:rsidP="004936B6">
      <w:pPr>
        <w:rPr>
          <w:rFonts w:eastAsia="Times New Roman" w:cs="Times"/>
          <w:sz w:val="26"/>
          <w:szCs w:val="26"/>
          <w:lang w:eastAsia="en-US"/>
        </w:rPr>
      </w:pPr>
      <w:r>
        <w:rPr>
          <w:rFonts w:eastAsia="Times New Roman" w:cs="Times"/>
          <w:sz w:val="26"/>
          <w:szCs w:val="26"/>
          <w:lang w:eastAsia="en-US"/>
        </w:rPr>
        <w:t xml:space="preserve">The required reading of </w:t>
      </w:r>
      <w:r w:rsidR="00D93450">
        <w:rPr>
          <w:rFonts w:eastAsia="Times New Roman" w:cs="Times"/>
          <w:sz w:val="26"/>
          <w:szCs w:val="26"/>
          <w:lang w:eastAsia="en-US"/>
        </w:rPr>
        <w:t>Ryrie</w:t>
      </w:r>
      <w:r>
        <w:rPr>
          <w:rFonts w:eastAsia="Times New Roman" w:cs="Times"/>
          <w:sz w:val="26"/>
          <w:szCs w:val="26"/>
          <w:lang w:eastAsia="en-US"/>
        </w:rPr>
        <w:t xml:space="preserve"> is an excellent starting place </w:t>
      </w:r>
      <w:r w:rsidR="006B5169">
        <w:rPr>
          <w:rFonts w:eastAsia="Times New Roman" w:cs="Times"/>
          <w:sz w:val="26"/>
          <w:szCs w:val="26"/>
          <w:lang w:eastAsia="en-US"/>
        </w:rPr>
        <w:t>for studying salvation</w:t>
      </w:r>
      <w:r>
        <w:rPr>
          <w:rFonts w:eastAsia="Times New Roman" w:cs="Times"/>
          <w:sz w:val="26"/>
          <w:szCs w:val="26"/>
          <w:lang w:eastAsia="en-US"/>
        </w:rPr>
        <w:t xml:space="preserve">.  However, I hope this is only the beginning of your study in this fascinating </w:t>
      </w:r>
      <w:r w:rsidR="00D93450">
        <w:rPr>
          <w:rFonts w:eastAsia="Times New Roman" w:cs="Times"/>
          <w:sz w:val="26"/>
          <w:szCs w:val="26"/>
          <w:lang w:eastAsia="en-US"/>
        </w:rPr>
        <w:t>subject</w:t>
      </w:r>
      <w:r>
        <w:rPr>
          <w:rFonts w:eastAsia="Times New Roman" w:cs="Times"/>
          <w:sz w:val="26"/>
          <w:szCs w:val="26"/>
          <w:lang w:eastAsia="en-US"/>
        </w:rPr>
        <w:t xml:space="preserve">, so I have added </w:t>
      </w:r>
      <w:r w:rsidR="00D93450">
        <w:rPr>
          <w:rFonts w:eastAsia="Times New Roman" w:cs="Times"/>
          <w:sz w:val="26"/>
          <w:szCs w:val="26"/>
          <w:lang w:eastAsia="en-US"/>
        </w:rPr>
        <w:t>some other books</w:t>
      </w:r>
      <w:r>
        <w:rPr>
          <w:rFonts w:eastAsia="Times New Roman" w:cs="Times"/>
          <w:sz w:val="26"/>
          <w:szCs w:val="26"/>
          <w:lang w:eastAsia="en-US"/>
        </w:rPr>
        <w:t xml:space="preserve"> here, some of which are in the WOLBI library (though t</w:t>
      </w:r>
      <w:r w:rsidR="00D2180E">
        <w:rPr>
          <w:rFonts w:eastAsia="Times New Roman" w:cs="Times"/>
          <w:sz w:val="26"/>
          <w:szCs w:val="26"/>
          <w:lang w:eastAsia="en-US"/>
        </w:rPr>
        <w:t>he presence of a book in the WOLBI library does not necessarily indicate WOLBI's agreemen</w:t>
      </w:r>
      <w:r>
        <w:rPr>
          <w:rFonts w:eastAsia="Times New Roman" w:cs="Times"/>
          <w:sz w:val="26"/>
          <w:szCs w:val="26"/>
          <w:lang w:eastAsia="en-US"/>
        </w:rPr>
        <w:t>t with the contents).  T</w:t>
      </w:r>
      <w:r w:rsidR="00D2180E">
        <w:rPr>
          <w:rFonts w:eastAsia="Times New Roman" w:cs="Times"/>
          <w:sz w:val="26"/>
          <w:szCs w:val="26"/>
          <w:lang w:eastAsia="en-US"/>
        </w:rPr>
        <w:t xml:space="preserve">he following </w:t>
      </w:r>
      <w:r w:rsidR="00D93450">
        <w:rPr>
          <w:rFonts w:eastAsia="Times New Roman" w:cs="Times"/>
          <w:sz w:val="26"/>
          <w:szCs w:val="26"/>
          <w:lang w:eastAsia="en-US"/>
        </w:rPr>
        <w:t>books</w:t>
      </w:r>
      <w:r w:rsidR="00D2180E">
        <w:rPr>
          <w:rFonts w:eastAsia="Times New Roman" w:cs="Times"/>
          <w:sz w:val="26"/>
          <w:szCs w:val="26"/>
          <w:lang w:eastAsia="en-US"/>
        </w:rPr>
        <w:t xml:space="preserve"> are the best that I know </w:t>
      </w:r>
      <w:r w:rsidR="007406FC">
        <w:rPr>
          <w:rFonts w:eastAsia="Times New Roman" w:cs="Times"/>
          <w:sz w:val="26"/>
          <w:szCs w:val="26"/>
          <w:lang w:eastAsia="en-US"/>
        </w:rPr>
        <w:t>about</w:t>
      </w:r>
      <w:r w:rsidR="00D2180E">
        <w:rPr>
          <w:rFonts w:eastAsia="Times New Roman" w:cs="Times"/>
          <w:sz w:val="26"/>
          <w:szCs w:val="26"/>
          <w:lang w:eastAsia="en-US"/>
        </w:rPr>
        <w:t xml:space="preserve"> </w:t>
      </w:r>
      <w:r w:rsidR="00D93450">
        <w:rPr>
          <w:rFonts w:eastAsia="Times New Roman" w:cs="Times"/>
          <w:sz w:val="26"/>
          <w:szCs w:val="26"/>
          <w:lang w:eastAsia="en-US"/>
        </w:rPr>
        <w:t>to study salvation</w:t>
      </w:r>
      <w:r w:rsidR="00D2180E">
        <w:rPr>
          <w:rFonts w:eastAsia="Times New Roman" w:cs="Times"/>
          <w:sz w:val="26"/>
          <w:szCs w:val="26"/>
          <w:lang w:eastAsia="en-US"/>
        </w:rPr>
        <w:t>, even though I do not agree with their conclusions.  I have listed them in order of preference</w:t>
      </w:r>
      <w:r w:rsidR="00D92806">
        <w:rPr>
          <w:rFonts w:eastAsia="Times New Roman" w:cs="Times"/>
          <w:sz w:val="26"/>
          <w:szCs w:val="26"/>
          <w:lang w:eastAsia="en-US"/>
        </w:rPr>
        <w:t>, also happens to be their alphabetical order</w:t>
      </w:r>
      <w:r w:rsidR="00D2180E">
        <w:rPr>
          <w:rFonts w:eastAsia="Times New Roman" w:cs="Times"/>
          <w:sz w:val="26"/>
          <w:szCs w:val="26"/>
          <w:lang w:eastAsia="en-US"/>
        </w:rPr>
        <w:t>.</w:t>
      </w:r>
    </w:p>
    <w:p w14:paraId="7F90AC1C" w14:textId="77777777" w:rsidR="00D533B5" w:rsidRDefault="00D533B5" w:rsidP="004936B6">
      <w:pPr>
        <w:tabs>
          <w:tab w:val="left" w:pos="1080"/>
          <w:tab w:val="left" w:pos="7640"/>
        </w:tabs>
        <w:ind w:left="1134" w:right="-200" w:hanging="1134"/>
      </w:pPr>
    </w:p>
    <w:p w14:paraId="47BB2F8B" w14:textId="77777777" w:rsidR="00B171F0" w:rsidRPr="00837A80" w:rsidRDefault="00B171F0" w:rsidP="004936B6">
      <w:pPr>
        <w:tabs>
          <w:tab w:val="left" w:pos="3140"/>
          <w:tab w:val="left" w:pos="7640"/>
        </w:tabs>
        <w:ind w:left="851" w:hanging="851"/>
        <w:rPr>
          <w:color w:val="000000"/>
        </w:rPr>
      </w:pPr>
      <w:r w:rsidRPr="00837A80">
        <w:rPr>
          <w:color w:val="000000"/>
        </w:rPr>
        <w:t xml:space="preserve">Dillow, Joseph C.  </w:t>
      </w:r>
      <w:r w:rsidRPr="00837A80">
        <w:rPr>
          <w:i/>
          <w:color w:val="000000"/>
        </w:rPr>
        <w:t>Final Destiny: The Future Reign of the Servant Kings.</w:t>
      </w:r>
      <w:r w:rsidRPr="00837A80">
        <w:rPr>
          <w:color w:val="000000"/>
        </w:rPr>
        <w:t xml:space="preserve">  2</w:t>
      </w:r>
      <w:r w:rsidRPr="00837A80">
        <w:rPr>
          <w:color w:val="000000"/>
          <w:vertAlign w:val="superscript"/>
        </w:rPr>
        <w:t>nd</w:t>
      </w:r>
      <w:r w:rsidRPr="00837A80">
        <w:rPr>
          <w:color w:val="000000"/>
        </w:rPr>
        <w:t xml:space="preserve"> ed.  Monument, CO: Paniym Group, 2012.  1093 pp. US$50 pb.</w:t>
      </w:r>
    </w:p>
    <w:p w14:paraId="731BC694" w14:textId="77777777" w:rsidR="00B171F0" w:rsidRPr="00837A80" w:rsidRDefault="00B171F0" w:rsidP="004936B6">
      <w:pPr>
        <w:tabs>
          <w:tab w:val="left" w:pos="3140"/>
          <w:tab w:val="left" w:pos="7640"/>
        </w:tabs>
        <w:ind w:left="426"/>
        <w:rPr>
          <w:color w:val="000000"/>
        </w:rPr>
      </w:pPr>
      <w:r w:rsidRPr="00837A80">
        <w:rPr>
          <w:color w:val="000000"/>
        </w:rPr>
        <w:t>A massive volume of 66 chapters articulating a mediating position between the Reformed and Arminian views on the NT that Jody Dillow calls the “Partakers” view, based on Hebrews 3:14.  Argues for eternal security (Reformed) but against perseverance of the saints (Arminian).</w:t>
      </w:r>
    </w:p>
    <w:p w14:paraId="125DE236" w14:textId="7D3E204B" w:rsidR="007A7A60" w:rsidRDefault="007A7A60" w:rsidP="004936B6">
      <w:pPr>
        <w:ind w:left="1134" w:right="-138" w:hanging="1134"/>
        <w:rPr>
          <w:rFonts w:eastAsia="Times New Roman"/>
          <w:lang w:eastAsia="en-US"/>
        </w:rPr>
      </w:pPr>
    </w:p>
    <w:p w14:paraId="5329DC14" w14:textId="43AF31AE" w:rsidR="007217F9" w:rsidRDefault="007217F9" w:rsidP="004936B6">
      <w:pPr>
        <w:ind w:left="1134" w:right="-138" w:hanging="1134"/>
        <w:rPr>
          <w:rFonts w:eastAsia="Times New Roman"/>
          <w:lang w:eastAsia="en-US"/>
        </w:rPr>
      </w:pPr>
      <w:r>
        <w:rPr>
          <w:rFonts w:eastAsia="Times New Roman"/>
          <w:lang w:eastAsia="en-US"/>
        </w:rPr>
        <w:t xml:space="preserve">Hodges, Zane C. </w:t>
      </w:r>
      <w:r>
        <w:rPr>
          <w:rFonts w:eastAsia="Times New Roman"/>
          <w:i/>
          <w:lang w:eastAsia="en-US"/>
        </w:rPr>
        <w:t>Absolutely Free! A Biblical Reply to Lordship Salvation.</w:t>
      </w:r>
      <w:r>
        <w:rPr>
          <w:rFonts w:eastAsia="Times New Roman"/>
          <w:lang w:eastAsia="en-US"/>
        </w:rPr>
        <w:t xml:space="preserve"> Grand Rapids, MI: Academie Books of Zondervan, 1989.</w:t>
      </w:r>
    </w:p>
    <w:p w14:paraId="08D9619B" w14:textId="1C2770BF" w:rsidR="007F703C" w:rsidRPr="007F703C" w:rsidRDefault="007F703C" w:rsidP="004936B6">
      <w:pPr>
        <w:tabs>
          <w:tab w:val="left" w:pos="3140"/>
          <w:tab w:val="left" w:pos="7640"/>
        </w:tabs>
        <w:ind w:left="426"/>
        <w:rPr>
          <w:color w:val="000000"/>
        </w:rPr>
      </w:pPr>
      <w:r w:rsidRPr="007F703C">
        <w:rPr>
          <w:color w:val="000000"/>
        </w:rPr>
        <w:t xml:space="preserve">Responds to John MacArthur’s book below with the “free grace” view that claims that visible fruit </w:t>
      </w:r>
      <w:r w:rsidRPr="007F703C">
        <w:rPr>
          <w:i/>
          <w:color w:val="000000"/>
        </w:rPr>
        <w:t>need not</w:t>
      </w:r>
      <w:r>
        <w:rPr>
          <w:color w:val="000000"/>
        </w:rPr>
        <w:t xml:space="preserve"> </w:t>
      </w:r>
      <w:r w:rsidRPr="007F703C">
        <w:rPr>
          <w:color w:val="000000"/>
        </w:rPr>
        <w:t>be present in a believer’s life after salvation.</w:t>
      </w:r>
    </w:p>
    <w:p w14:paraId="1B47CEB3" w14:textId="77777777" w:rsidR="007F703C" w:rsidRDefault="007F703C" w:rsidP="004936B6">
      <w:pPr>
        <w:ind w:left="1134" w:right="-138" w:hanging="1134"/>
        <w:rPr>
          <w:rFonts w:eastAsia="Times New Roman"/>
          <w:lang w:eastAsia="en-US"/>
        </w:rPr>
      </w:pPr>
    </w:p>
    <w:p w14:paraId="7B431F94" w14:textId="2E2F9200" w:rsidR="007F703C" w:rsidRPr="007F703C" w:rsidRDefault="007F703C" w:rsidP="004936B6">
      <w:pPr>
        <w:ind w:left="1134" w:right="-138" w:hanging="1134"/>
        <w:rPr>
          <w:rFonts w:eastAsia="Times New Roman"/>
          <w:lang w:eastAsia="en-US"/>
        </w:rPr>
      </w:pPr>
      <w:r>
        <w:rPr>
          <w:rFonts w:eastAsia="Times New Roman"/>
          <w:lang w:eastAsia="en-US"/>
        </w:rPr>
        <w:t xml:space="preserve">Ryrie, Charles C. </w:t>
      </w:r>
      <w:r>
        <w:rPr>
          <w:rFonts w:eastAsia="Times New Roman"/>
          <w:i/>
          <w:lang w:eastAsia="en-US"/>
        </w:rPr>
        <w:t>So Great a Salvation: What It Means to Believe in Jesus Christ.</w:t>
      </w:r>
      <w:r>
        <w:rPr>
          <w:rFonts w:eastAsia="Times New Roman"/>
          <w:lang w:eastAsia="en-US"/>
        </w:rPr>
        <w:t xml:space="preserve"> </w:t>
      </w:r>
      <w:r>
        <w:t>Wheaton, IL: Victor Books of SP Publications, 1989.</w:t>
      </w:r>
    </w:p>
    <w:p w14:paraId="6BF42BDD" w14:textId="18F369B9" w:rsidR="007F703C" w:rsidRPr="007F703C" w:rsidRDefault="007F703C" w:rsidP="004936B6">
      <w:pPr>
        <w:tabs>
          <w:tab w:val="left" w:pos="3140"/>
          <w:tab w:val="left" w:pos="7640"/>
        </w:tabs>
        <w:ind w:left="426"/>
        <w:rPr>
          <w:color w:val="000000"/>
        </w:rPr>
      </w:pPr>
      <w:r w:rsidRPr="007F703C">
        <w:rPr>
          <w:color w:val="000000"/>
        </w:rPr>
        <w:t>Responds to John MacArthur’s book below with the “</w:t>
      </w:r>
      <w:r>
        <w:rPr>
          <w:color w:val="000000"/>
        </w:rPr>
        <w:t>moderate</w:t>
      </w:r>
      <w:r w:rsidRPr="007F703C">
        <w:rPr>
          <w:color w:val="000000"/>
        </w:rPr>
        <w:t xml:space="preserve">” view that claims that visible fruit </w:t>
      </w:r>
      <w:r w:rsidRPr="007F703C">
        <w:rPr>
          <w:i/>
          <w:color w:val="000000"/>
        </w:rPr>
        <w:t>should</w:t>
      </w:r>
      <w:r w:rsidRPr="007F703C">
        <w:rPr>
          <w:color w:val="000000"/>
        </w:rPr>
        <w:t xml:space="preserve"> be present in a believer’s life after salvation.</w:t>
      </w:r>
    </w:p>
    <w:p w14:paraId="45114D96" w14:textId="77777777" w:rsidR="004A0A21" w:rsidRDefault="004A0A21" w:rsidP="004936B6">
      <w:pPr>
        <w:ind w:left="1134" w:right="-138" w:hanging="1134"/>
        <w:rPr>
          <w:rFonts w:eastAsia="Times New Roman"/>
          <w:lang w:eastAsia="en-US"/>
        </w:rPr>
      </w:pPr>
    </w:p>
    <w:p w14:paraId="59861304" w14:textId="3405C508" w:rsidR="005428CB" w:rsidRDefault="005428CB" w:rsidP="004936B6">
      <w:pPr>
        <w:ind w:left="1134" w:right="-138" w:hanging="1134"/>
        <w:rPr>
          <w:rFonts w:eastAsia="Times New Roman"/>
          <w:lang w:eastAsia="en-US"/>
        </w:rPr>
      </w:pPr>
      <w:r>
        <w:rPr>
          <w:rFonts w:eastAsia="Times New Roman"/>
          <w:lang w:eastAsia="en-US"/>
        </w:rPr>
        <w:t xml:space="preserve">MacArthur, John F., Jr. </w:t>
      </w:r>
      <w:r>
        <w:rPr>
          <w:rFonts w:eastAsia="Times New Roman"/>
          <w:i/>
          <w:lang w:eastAsia="en-US"/>
        </w:rPr>
        <w:t>The Gospel According to Jesus: What Does Jesus Mean When He Says, “Follow Me”</w:t>
      </w:r>
      <w:r w:rsidR="00E5117C">
        <w:rPr>
          <w:rFonts w:eastAsia="Times New Roman"/>
          <w:i/>
          <w:lang w:eastAsia="en-US"/>
        </w:rPr>
        <w:t>?</w:t>
      </w:r>
      <w:r>
        <w:rPr>
          <w:rFonts w:eastAsia="Times New Roman"/>
          <w:lang w:eastAsia="en-US"/>
        </w:rPr>
        <w:t xml:space="preserve"> Grand Rapids, MI: Academie Books of Zondervan, 1988.</w:t>
      </w:r>
    </w:p>
    <w:p w14:paraId="07945F77" w14:textId="67D9E54F" w:rsidR="005428CB" w:rsidRPr="007F703C" w:rsidRDefault="001137A7" w:rsidP="004936B6">
      <w:pPr>
        <w:tabs>
          <w:tab w:val="left" w:pos="3140"/>
          <w:tab w:val="left" w:pos="7640"/>
        </w:tabs>
        <w:ind w:left="426"/>
        <w:rPr>
          <w:color w:val="000000"/>
        </w:rPr>
      </w:pPr>
      <w:r>
        <w:rPr>
          <w:color w:val="000000"/>
        </w:rPr>
        <w:t>Presents what has often been called the</w:t>
      </w:r>
      <w:r w:rsidR="005428CB" w:rsidRPr="007F703C">
        <w:rPr>
          <w:color w:val="000000"/>
        </w:rPr>
        <w:t xml:space="preserve"> “</w:t>
      </w:r>
      <w:r>
        <w:rPr>
          <w:color w:val="000000"/>
        </w:rPr>
        <w:t>Lordship Salvation</w:t>
      </w:r>
      <w:r w:rsidR="005428CB" w:rsidRPr="007F703C">
        <w:rPr>
          <w:color w:val="000000"/>
        </w:rPr>
        <w:t xml:space="preserve">” view that claims that visible fruit </w:t>
      </w:r>
      <w:r>
        <w:rPr>
          <w:i/>
          <w:color w:val="000000"/>
        </w:rPr>
        <w:t>must</w:t>
      </w:r>
      <w:r w:rsidR="005428CB">
        <w:rPr>
          <w:color w:val="000000"/>
        </w:rPr>
        <w:t xml:space="preserve"> </w:t>
      </w:r>
      <w:r w:rsidR="005428CB" w:rsidRPr="007F703C">
        <w:rPr>
          <w:color w:val="000000"/>
        </w:rPr>
        <w:t>be present in a believer’s life after salvation.</w:t>
      </w:r>
    </w:p>
    <w:p w14:paraId="1869D793" w14:textId="77777777" w:rsidR="00160FD4" w:rsidRDefault="00160FD4" w:rsidP="004936B6">
      <w:pPr>
        <w:ind w:left="1134" w:right="-138" w:hanging="1134"/>
        <w:rPr>
          <w:rFonts w:eastAsia="Times New Roman"/>
          <w:lang w:eastAsia="en-US"/>
        </w:rPr>
      </w:pPr>
    </w:p>
    <w:p w14:paraId="2F7FE05F" w14:textId="387FB919" w:rsidR="00160FD4" w:rsidRDefault="00160FD4" w:rsidP="004936B6">
      <w:pPr>
        <w:ind w:left="1134" w:right="-138" w:hanging="1134"/>
        <w:rPr>
          <w:rFonts w:eastAsia="Times New Roman"/>
          <w:lang w:eastAsia="en-US"/>
        </w:rPr>
      </w:pPr>
      <w:r>
        <w:rPr>
          <w:rFonts w:eastAsia="Times New Roman"/>
          <w:lang w:eastAsia="en-US"/>
        </w:rPr>
        <w:t>Stanley, Charles.</w:t>
      </w:r>
      <w:r>
        <w:rPr>
          <w:rFonts w:eastAsia="Times New Roman"/>
          <w:i/>
          <w:lang w:eastAsia="en-US"/>
        </w:rPr>
        <w:t xml:space="preserve"> Eternal Security: Can You Be Sure?</w:t>
      </w:r>
      <w:r w:rsidR="00A06653">
        <w:rPr>
          <w:rFonts w:eastAsia="Times New Roman"/>
          <w:lang w:eastAsia="en-US"/>
        </w:rPr>
        <w:t xml:space="preserve"> Nashville, TN: Nelson, 1990.</w:t>
      </w:r>
    </w:p>
    <w:p w14:paraId="4E5D5C22" w14:textId="73625A27" w:rsidR="00C20213" w:rsidRPr="00C20213" w:rsidRDefault="00C20213" w:rsidP="004936B6">
      <w:pPr>
        <w:tabs>
          <w:tab w:val="left" w:pos="3140"/>
          <w:tab w:val="left" w:pos="7640"/>
        </w:tabs>
        <w:ind w:left="426"/>
        <w:rPr>
          <w:color w:val="000000"/>
        </w:rPr>
      </w:pPr>
      <w:r w:rsidRPr="00C20213">
        <w:rPr>
          <w:color w:val="000000"/>
        </w:rPr>
        <w:t xml:space="preserve">Pastor Stanley replies to the question with an emphatic </w:t>
      </w:r>
      <w:r w:rsidRPr="00C20213">
        <w:rPr>
          <w:i/>
          <w:color w:val="000000"/>
        </w:rPr>
        <w:t>Yes!</w:t>
      </w:r>
      <w:r>
        <w:rPr>
          <w:color w:val="000000"/>
        </w:rPr>
        <w:t xml:space="preserve"> This is a very readable, non-technical treatment of this important subject.</w:t>
      </w:r>
    </w:p>
    <w:p w14:paraId="5E4F7221" w14:textId="2C05A0B7" w:rsidR="00D533B5" w:rsidRDefault="00D533B5" w:rsidP="00E932A0">
      <w:pPr>
        <w:pStyle w:val="Heading1"/>
      </w:pPr>
      <w:r>
        <w:br w:type="page"/>
      </w:r>
      <w:bookmarkStart w:id="3" w:name="_Toc528129857"/>
      <w:r>
        <w:lastRenderedPageBreak/>
        <w:t>Schedule (Reading Report</w:t>
      </w:r>
      <w:r w:rsidR="00351720">
        <w:t xml:space="preserve"> </w:t>
      </w:r>
      <w:r w:rsidR="00567470">
        <w:t xml:space="preserve">for </w:t>
      </w:r>
      <w:r w:rsidR="00351720">
        <w:t>10-</w:t>
      </w:r>
      <w:r w:rsidR="00B043E6">
        <w:t xml:space="preserve">18 June </w:t>
      </w:r>
      <w:r w:rsidR="00351720">
        <w:t>20</w:t>
      </w:r>
      <w:r w:rsidR="00B043E6">
        <w:t>20</w:t>
      </w:r>
      <w:r>
        <w:t>)</w:t>
      </w:r>
      <w:bookmarkEnd w:id="3"/>
    </w:p>
    <w:p w14:paraId="28DA505B" w14:textId="77777777" w:rsidR="00D533B5" w:rsidRPr="00CE2FE6" w:rsidRDefault="00D533B5">
      <w:pPr>
        <w:tabs>
          <w:tab w:val="left" w:pos="1160"/>
          <w:tab w:val="left" w:pos="2420"/>
          <w:tab w:val="left" w:pos="6480"/>
          <w:tab w:val="left" w:pos="8100"/>
        </w:tabs>
        <w:ind w:left="360" w:right="-200"/>
        <w:rPr>
          <w:sz w:val="18"/>
        </w:rPr>
      </w:pPr>
    </w:p>
    <w:p w14:paraId="5A4969E8" w14:textId="77777777" w:rsidR="00D533B5" w:rsidRDefault="00D533B5" w:rsidP="00C35A7D">
      <w:pPr>
        <w:tabs>
          <w:tab w:val="left" w:pos="3870"/>
          <w:tab w:val="left" w:pos="4140"/>
          <w:tab w:val="left" w:pos="5103"/>
          <w:tab w:val="left" w:pos="5245"/>
          <w:tab w:val="left" w:pos="7371"/>
          <w:tab w:val="left" w:pos="7513"/>
          <w:tab w:val="left" w:pos="9540"/>
        </w:tabs>
        <w:ind w:left="360" w:right="-200"/>
      </w:pPr>
      <w:r>
        <w:t>Name</w:t>
      </w:r>
      <w:r>
        <w:rPr>
          <w:u w:val="single"/>
        </w:rPr>
        <w:tab/>
        <w:t xml:space="preserve"> </w:t>
      </w:r>
      <w:r w:rsidR="00C35A7D">
        <w:tab/>
        <w:t>#</w:t>
      </w:r>
      <w:r>
        <w:t xml:space="preserve"> </w:t>
      </w:r>
      <w:r>
        <w:rPr>
          <w:u w:val="single"/>
        </w:rPr>
        <w:tab/>
      </w:r>
      <w:r>
        <w:tab/>
        <w:t xml:space="preserve">Reading Grade </w:t>
      </w:r>
      <w:r>
        <w:rPr>
          <w:u w:val="single"/>
        </w:rPr>
        <w:tab/>
      </w:r>
      <w:r w:rsidR="00C35A7D">
        <w:tab/>
        <w:t>Course</w:t>
      </w:r>
      <w:r>
        <w:t xml:space="preserve"> Grade </w:t>
      </w:r>
      <w:r>
        <w:rPr>
          <w:u w:val="single"/>
        </w:rPr>
        <w:tab/>
      </w:r>
    </w:p>
    <w:p w14:paraId="4D70C19F" w14:textId="77777777" w:rsidR="00D533B5" w:rsidRPr="00CE2FE6" w:rsidRDefault="00D533B5">
      <w:pPr>
        <w:tabs>
          <w:tab w:val="left" w:pos="1160"/>
          <w:tab w:val="left" w:pos="2420"/>
          <w:tab w:val="left" w:pos="6480"/>
          <w:tab w:val="left" w:pos="8100"/>
        </w:tabs>
        <w:ind w:left="360" w:right="-200"/>
        <w:rPr>
          <w:sz w:val="16"/>
        </w:rPr>
      </w:pPr>
    </w:p>
    <w:p w14:paraId="79C0D084" w14:textId="4A2FD796" w:rsidR="00FE56A8" w:rsidRPr="009E288B" w:rsidRDefault="00D533B5">
      <w:pPr>
        <w:ind w:left="360"/>
      </w:pPr>
      <w:r>
        <w:t>Please tick the last column if completed in full on time</w:t>
      </w:r>
      <w:r w:rsidR="00CE2FE6">
        <w:t xml:space="preserve"> and then summarize this at the bottom.</w:t>
      </w:r>
      <w:r w:rsidR="009E288B">
        <w:t xml:space="preserve"> Note that the order of the course follows Ryrie’s </w:t>
      </w:r>
      <w:r w:rsidR="009E288B">
        <w:rPr>
          <w:i/>
        </w:rPr>
        <w:t>Basic Theology,</w:t>
      </w:r>
      <w:r w:rsidR="009A4602">
        <w:t xml:space="preserve"> 319-92</w:t>
      </w:r>
      <w:r w:rsidR="009E288B">
        <w:t>.</w:t>
      </w:r>
    </w:p>
    <w:p w14:paraId="750C5D66" w14:textId="77777777" w:rsidR="00D533B5" w:rsidRPr="00CE2FE6" w:rsidRDefault="00D533B5">
      <w:pPr>
        <w:tabs>
          <w:tab w:val="left" w:pos="1160"/>
          <w:tab w:val="left" w:pos="2420"/>
          <w:tab w:val="left" w:pos="6480"/>
          <w:tab w:val="left" w:pos="8100"/>
        </w:tabs>
        <w:ind w:left="360" w:right="-200"/>
        <w:rPr>
          <w:sz w:val="14"/>
        </w:rPr>
      </w:pPr>
    </w:p>
    <w:tbl>
      <w:tblPr>
        <w:tblW w:w="9296" w:type="dxa"/>
        <w:tblInd w:w="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916"/>
        <w:gridCol w:w="851"/>
        <w:gridCol w:w="3969"/>
        <w:gridCol w:w="3260"/>
        <w:gridCol w:w="300"/>
      </w:tblGrid>
      <w:tr w:rsidR="00D533B5" w:rsidRPr="004267A8" w14:paraId="48701971" w14:textId="77777777" w:rsidTr="00EE7B5E">
        <w:tc>
          <w:tcPr>
            <w:tcW w:w="916" w:type="dxa"/>
            <w:tcBorders>
              <w:bottom w:val="single" w:sz="4" w:space="0" w:color="auto"/>
            </w:tcBorders>
            <w:shd w:val="clear" w:color="auto" w:fill="000000"/>
          </w:tcPr>
          <w:p w14:paraId="7667FF39" w14:textId="77777777" w:rsidR="00D533B5" w:rsidRPr="004267A8" w:rsidRDefault="00D533B5" w:rsidP="00D24EFD">
            <w:pPr>
              <w:jc w:val="center"/>
              <w:rPr>
                <w:b/>
                <w:color w:val="FFFFFF"/>
                <w:sz w:val="18"/>
                <w:szCs w:val="18"/>
              </w:rPr>
            </w:pPr>
            <w:r w:rsidRPr="004267A8">
              <w:rPr>
                <w:b/>
                <w:color w:val="FFFFFF"/>
                <w:sz w:val="18"/>
                <w:szCs w:val="18"/>
              </w:rPr>
              <w:t>Session</w:t>
            </w:r>
          </w:p>
        </w:tc>
        <w:tc>
          <w:tcPr>
            <w:tcW w:w="851" w:type="dxa"/>
            <w:tcBorders>
              <w:bottom w:val="single" w:sz="4" w:space="0" w:color="auto"/>
            </w:tcBorders>
            <w:shd w:val="clear" w:color="auto" w:fill="000000"/>
            <w:vAlign w:val="center"/>
          </w:tcPr>
          <w:p w14:paraId="0EB72093" w14:textId="77777777" w:rsidR="00D533B5" w:rsidRPr="004267A8" w:rsidRDefault="00D533B5" w:rsidP="00591F7A">
            <w:pPr>
              <w:ind w:left="-136"/>
              <w:jc w:val="center"/>
              <w:rPr>
                <w:b/>
                <w:color w:val="FFFFFF"/>
                <w:sz w:val="18"/>
                <w:szCs w:val="18"/>
              </w:rPr>
            </w:pPr>
            <w:r w:rsidRPr="004267A8">
              <w:rPr>
                <w:b/>
                <w:color w:val="FFFFFF"/>
                <w:sz w:val="18"/>
                <w:szCs w:val="18"/>
              </w:rPr>
              <w:t>Day</w:t>
            </w:r>
          </w:p>
        </w:tc>
        <w:tc>
          <w:tcPr>
            <w:tcW w:w="3969" w:type="dxa"/>
            <w:tcBorders>
              <w:bottom w:val="single" w:sz="4" w:space="0" w:color="auto"/>
            </w:tcBorders>
            <w:shd w:val="clear" w:color="auto" w:fill="000000"/>
            <w:vAlign w:val="center"/>
          </w:tcPr>
          <w:p w14:paraId="22696C6A" w14:textId="0173DAA8" w:rsidR="00D533B5" w:rsidRPr="004267A8" w:rsidRDefault="00D533B5" w:rsidP="00D24EFD">
            <w:pPr>
              <w:ind w:left="-18"/>
              <w:rPr>
                <w:b/>
                <w:color w:val="FFFFFF"/>
                <w:sz w:val="18"/>
                <w:szCs w:val="18"/>
              </w:rPr>
            </w:pPr>
            <w:r w:rsidRPr="004267A8">
              <w:rPr>
                <w:b/>
                <w:color w:val="FFFFFF"/>
                <w:sz w:val="18"/>
                <w:szCs w:val="18"/>
              </w:rPr>
              <w:t>Subject</w:t>
            </w:r>
          </w:p>
        </w:tc>
        <w:tc>
          <w:tcPr>
            <w:tcW w:w="3260" w:type="dxa"/>
            <w:tcBorders>
              <w:bottom w:val="single" w:sz="4" w:space="0" w:color="auto"/>
            </w:tcBorders>
            <w:shd w:val="clear" w:color="auto" w:fill="000000"/>
            <w:vAlign w:val="center"/>
          </w:tcPr>
          <w:p w14:paraId="4170DD26" w14:textId="77777777" w:rsidR="00D533B5" w:rsidRPr="004267A8" w:rsidRDefault="00D533B5" w:rsidP="00D24EFD">
            <w:pPr>
              <w:rPr>
                <w:b/>
                <w:color w:val="FFFFFF"/>
                <w:sz w:val="18"/>
                <w:szCs w:val="18"/>
              </w:rPr>
            </w:pPr>
            <w:r w:rsidRPr="004267A8">
              <w:rPr>
                <w:b/>
                <w:color w:val="FFFFFF"/>
                <w:sz w:val="18"/>
                <w:szCs w:val="18"/>
              </w:rPr>
              <w:t>Assignment</w:t>
            </w:r>
          </w:p>
        </w:tc>
        <w:tc>
          <w:tcPr>
            <w:tcW w:w="300" w:type="dxa"/>
            <w:tcBorders>
              <w:bottom w:val="single" w:sz="4" w:space="0" w:color="auto"/>
            </w:tcBorders>
            <w:shd w:val="clear" w:color="auto" w:fill="000000"/>
            <w:vAlign w:val="center"/>
          </w:tcPr>
          <w:p w14:paraId="21E0CEF4" w14:textId="77777777" w:rsidR="00D533B5" w:rsidRPr="004267A8" w:rsidRDefault="00D533B5" w:rsidP="00D24EFD">
            <w:pPr>
              <w:jc w:val="center"/>
              <w:rPr>
                <w:b/>
                <w:color w:val="FFFFFF"/>
                <w:sz w:val="18"/>
                <w:szCs w:val="18"/>
              </w:rPr>
            </w:pPr>
            <w:r w:rsidRPr="004267A8">
              <w:rPr>
                <w:rFonts w:ascii="Zapf Dingbats" w:hAnsi="Zapf Dingbats"/>
                <w:b/>
                <w:sz w:val="18"/>
                <w:szCs w:val="18"/>
              </w:rPr>
              <w:t></w:t>
            </w:r>
          </w:p>
        </w:tc>
      </w:tr>
      <w:tr w:rsidR="00D533B5" w:rsidRPr="004267A8" w14:paraId="79D933C8"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0F8CE3BD" w14:textId="77777777" w:rsidR="00D533B5" w:rsidRPr="004267A8" w:rsidRDefault="00D533B5" w:rsidP="00D24EFD">
            <w:pPr>
              <w:ind w:right="-20"/>
              <w:jc w:val="center"/>
              <w:rPr>
                <w:sz w:val="18"/>
                <w:szCs w:val="18"/>
              </w:rPr>
            </w:pPr>
            <w:r w:rsidRPr="004267A8">
              <w:rPr>
                <w:sz w:val="18"/>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14:paraId="3AD6210E" w14:textId="5C3C2D74" w:rsidR="00D533B5" w:rsidRPr="004267A8" w:rsidRDefault="00E4396A" w:rsidP="00591F7A">
            <w:pPr>
              <w:ind w:left="-136" w:right="-20"/>
              <w:jc w:val="center"/>
              <w:rPr>
                <w:sz w:val="18"/>
                <w:szCs w:val="18"/>
              </w:rPr>
            </w:pPr>
            <w:r w:rsidRPr="004267A8">
              <w:rPr>
                <w:sz w:val="18"/>
                <w:szCs w:val="18"/>
              </w:rPr>
              <w:t>W 6/10</w:t>
            </w:r>
          </w:p>
          <w:p w14:paraId="2B097B6A" w14:textId="1D8669EC" w:rsidR="00E4396A" w:rsidRPr="004267A8" w:rsidRDefault="00E4396A" w:rsidP="00591F7A">
            <w:pPr>
              <w:ind w:left="-136" w:right="-20"/>
              <w:jc w:val="center"/>
              <w:rPr>
                <w:sz w:val="18"/>
                <w:szCs w:val="18"/>
              </w:rPr>
            </w:pPr>
            <w:r w:rsidRPr="004267A8">
              <w:rPr>
                <w:sz w:val="18"/>
                <w:szCs w:val="18"/>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1B7C45FA" w14:textId="623CBFBD" w:rsidR="001C3204" w:rsidRPr="004267A8" w:rsidRDefault="001C3204" w:rsidP="00D24EFD">
            <w:pPr>
              <w:ind w:left="-18" w:right="-20"/>
              <w:rPr>
                <w:b/>
                <w:i/>
                <w:sz w:val="18"/>
                <w:szCs w:val="18"/>
              </w:rPr>
            </w:pPr>
            <w:r w:rsidRPr="004267A8">
              <w:rPr>
                <w:b/>
                <w:i/>
                <w:sz w:val="18"/>
                <w:szCs w:val="18"/>
                <w:highlight w:val="cyan"/>
              </w:rPr>
              <w:t>00-Dr Rick Kahoot in Class</w:t>
            </w:r>
          </w:p>
          <w:p w14:paraId="060D4742" w14:textId="46E35D3A" w:rsidR="00D533B5" w:rsidRPr="004267A8" w:rsidRDefault="00802CBE" w:rsidP="00D24EFD">
            <w:pPr>
              <w:ind w:left="-18" w:right="-20"/>
              <w:rPr>
                <w:b/>
                <w:bCs/>
                <w:i/>
                <w:iCs/>
                <w:sz w:val="18"/>
                <w:szCs w:val="18"/>
              </w:rPr>
            </w:pPr>
            <w:r w:rsidRPr="004267A8">
              <w:rPr>
                <w:b/>
                <w:bCs/>
                <w:i/>
                <w:iCs/>
                <w:sz w:val="18"/>
                <w:szCs w:val="18"/>
              </w:rPr>
              <w:t>01-Soteriology Syllabus</w:t>
            </w:r>
          </w:p>
          <w:p w14:paraId="06658984" w14:textId="77777777" w:rsidR="005E1D05" w:rsidRPr="004267A8" w:rsidRDefault="005E1D05" w:rsidP="00D24EFD">
            <w:pPr>
              <w:ind w:left="-18" w:right="-20"/>
              <w:rPr>
                <w:sz w:val="18"/>
                <w:szCs w:val="18"/>
              </w:rPr>
            </w:pPr>
            <w:r w:rsidRPr="004267A8">
              <w:rPr>
                <w:sz w:val="18"/>
                <w:szCs w:val="18"/>
              </w:rPr>
              <w:t>• The Tenses of Salvation</w:t>
            </w:r>
          </w:p>
          <w:p w14:paraId="00593CFD" w14:textId="18BB42A0" w:rsidR="005E1D05" w:rsidRPr="004267A8" w:rsidRDefault="005E1D05" w:rsidP="00D24EFD">
            <w:pPr>
              <w:ind w:left="-18" w:right="-20"/>
              <w:rPr>
                <w:sz w:val="18"/>
                <w:szCs w:val="18"/>
              </w:rPr>
            </w:pPr>
            <w:r w:rsidRPr="004267A8">
              <w:rPr>
                <w:sz w:val="18"/>
                <w:szCs w:val="18"/>
              </w:rPr>
              <w:t>• Why Would God Want to Save Sinners?</w:t>
            </w:r>
          </w:p>
          <w:p w14:paraId="25D05C5D" w14:textId="082B9BAA" w:rsidR="00DF5102" w:rsidRPr="004267A8" w:rsidRDefault="00B47CCC" w:rsidP="00F06184">
            <w:pPr>
              <w:ind w:left="-18" w:right="-20"/>
              <w:rPr>
                <w:b/>
                <w:bCs/>
                <w:i/>
                <w:iCs/>
                <w:sz w:val="18"/>
                <w:szCs w:val="18"/>
              </w:rPr>
            </w:pPr>
            <w:r w:rsidRPr="004267A8">
              <w:rPr>
                <w:b/>
                <w:bCs/>
                <w:i/>
                <w:iCs/>
                <w:sz w:val="18"/>
                <w:szCs w:val="18"/>
              </w:rPr>
              <w:t xml:space="preserve">02-Creation &amp; Fall: </w:t>
            </w:r>
            <w:r w:rsidR="001C1663" w:rsidRPr="004267A8">
              <w:rPr>
                <w:b/>
                <w:bCs/>
                <w:i/>
                <w:iCs/>
                <w:sz w:val="18"/>
                <w:szCs w:val="18"/>
              </w:rPr>
              <w:t xml:space="preserve">The Need for Salvation </w:t>
            </w:r>
          </w:p>
        </w:tc>
        <w:tc>
          <w:tcPr>
            <w:tcW w:w="3260" w:type="dxa"/>
            <w:tcBorders>
              <w:top w:val="single" w:sz="4" w:space="0" w:color="auto"/>
              <w:left w:val="single" w:sz="4" w:space="0" w:color="auto"/>
              <w:bottom w:val="single" w:sz="4" w:space="0" w:color="auto"/>
              <w:right w:val="single" w:sz="4" w:space="0" w:color="auto"/>
            </w:tcBorders>
            <w:vAlign w:val="center"/>
          </w:tcPr>
          <w:p w14:paraId="457420DE" w14:textId="77777777" w:rsidR="00D533B5" w:rsidRPr="004267A8" w:rsidRDefault="00D533B5" w:rsidP="00D24EFD">
            <w:pPr>
              <w:ind w:left="10" w:right="-20"/>
              <w:rPr>
                <w:sz w:val="18"/>
                <w:szCs w:val="18"/>
              </w:rPr>
            </w:pPr>
            <w:r w:rsidRPr="004267A8">
              <w:rPr>
                <w:sz w:val="18"/>
                <w:szCs w:val="18"/>
              </w:rPr>
              <w:t>None</w:t>
            </w:r>
          </w:p>
        </w:tc>
        <w:tc>
          <w:tcPr>
            <w:tcW w:w="300" w:type="dxa"/>
            <w:tcBorders>
              <w:top w:val="single" w:sz="4" w:space="0" w:color="auto"/>
              <w:left w:val="single" w:sz="4" w:space="0" w:color="auto"/>
              <w:bottom w:val="single" w:sz="4" w:space="0" w:color="auto"/>
              <w:right w:val="single" w:sz="4" w:space="0" w:color="auto"/>
            </w:tcBorders>
            <w:shd w:val="clear" w:color="auto" w:fill="000000"/>
            <w:vAlign w:val="center"/>
          </w:tcPr>
          <w:p w14:paraId="131DD0A0" w14:textId="77777777" w:rsidR="00D533B5" w:rsidRPr="004267A8" w:rsidRDefault="00D533B5" w:rsidP="00D24EFD">
            <w:pPr>
              <w:rPr>
                <w:sz w:val="18"/>
                <w:szCs w:val="18"/>
              </w:rPr>
            </w:pPr>
          </w:p>
        </w:tc>
      </w:tr>
      <w:tr w:rsidR="005A4FB3" w:rsidRPr="004267A8" w14:paraId="34A8835A"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1CA47F90" w14:textId="7A855394" w:rsidR="005A4FB3" w:rsidRPr="004267A8" w:rsidRDefault="005A4FB3" w:rsidP="00D24EFD">
            <w:pPr>
              <w:ind w:right="-20"/>
              <w:jc w:val="center"/>
              <w:rPr>
                <w:sz w:val="18"/>
                <w:szCs w:val="18"/>
              </w:rPr>
            </w:pPr>
            <w:r w:rsidRPr="004267A8">
              <w:rPr>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14:paraId="6D29494F" w14:textId="5419E750" w:rsidR="00E4396A" w:rsidRPr="004267A8" w:rsidRDefault="00E4396A" w:rsidP="00591F7A">
            <w:pPr>
              <w:ind w:left="-136" w:right="-20"/>
              <w:jc w:val="center"/>
              <w:rPr>
                <w:sz w:val="18"/>
                <w:szCs w:val="18"/>
              </w:rPr>
            </w:pPr>
            <w:r w:rsidRPr="004267A8">
              <w:rPr>
                <w:sz w:val="18"/>
                <w:szCs w:val="18"/>
              </w:rPr>
              <w:t>W 6/10</w:t>
            </w:r>
          </w:p>
          <w:p w14:paraId="6DBE6D2F" w14:textId="5108233F" w:rsidR="005A4FB3" w:rsidRPr="004267A8" w:rsidRDefault="00E4396A" w:rsidP="00591F7A">
            <w:pPr>
              <w:ind w:left="-136" w:right="-20"/>
              <w:jc w:val="center"/>
              <w:rPr>
                <w:sz w:val="18"/>
                <w:szCs w:val="18"/>
              </w:rPr>
            </w:pPr>
            <w:r w:rsidRPr="004267A8">
              <w:rPr>
                <w:sz w:val="18"/>
                <w:szCs w:val="18"/>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6939BC71" w14:textId="4DE60AE1" w:rsidR="005A4FB3" w:rsidRPr="004267A8" w:rsidRDefault="00624DFB" w:rsidP="00D24EFD">
            <w:pPr>
              <w:ind w:left="-18" w:right="-20"/>
              <w:rPr>
                <w:b/>
                <w:bCs/>
                <w:i/>
                <w:iCs/>
                <w:sz w:val="18"/>
                <w:szCs w:val="18"/>
              </w:rPr>
            </w:pPr>
            <w:r w:rsidRPr="004267A8">
              <w:rPr>
                <w:b/>
                <w:bCs/>
                <w:i/>
                <w:iCs/>
                <w:sz w:val="18"/>
                <w:szCs w:val="18"/>
              </w:rPr>
              <w:t>03-</w:t>
            </w:r>
            <w:r w:rsidR="00017B45" w:rsidRPr="004267A8">
              <w:rPr>
                <w:b/>
                <w:bCs/>
                <w:i/>
                <w:iCs/>
                <w:sz w:val="18"/>
                <w:szCs w:val="18"/>
              </w:rPr>
              <w:t>The Biblical Terminology</w:t>
            </w:r>
          </w:p>
          <w:p w14:paraId="3E0455D7" w14:textId="77777777" w:rsidR="00660EC9" w:rsidRPr="004267A8" w:rsidRDefault="00660EC9" w:rsidP="00D24EFD">
            <w:pPr>
              <w:ind w:left="-18" w:right="-20"/>
              <w:rPr>
                <w:sz w:val="18"/>
                <w:szCs w:val="18"/>
              </w:rPr>
            </w:pPr>
            <w:r w:rsidRPr="004267A8">
              <w:rPr>
                <w:sz w:val="18"/>
                <w:szCs w:val="18"/>
              </w:rPr>
              <w:t>• The Whole Bible on Salvation</w:t>
            </w:r>
          </w:p>
          <w:p w14:paraId="1871E307" w14:textId="7B105E73" w:rsidR="00CC4514" w:rsidRPr="004267A8" w:rsidRDefault="00CC4514" w:rsidP="00D24EFD">
            <w:pPr>
              <w:ind w:left="-18" w:right="-20"/>
              <w:rPr>
                <w:sz w:val="18"/>
                <w:szCs w:val="18"/>
              </w:rPr>
            </w:pPr>
            <w:r w:rsidRPr="004267A8">
              <w:rPr>
                <w:sz w:val="18"/>
                <w:szCs w:val="18"/>
              </w:rPr>
              <w:t>• Salvation in the OT</w:t>
            </w:r>
          </w:p>
          <w:p w14:paraId="3D6F94EB" w14:textId="7DA24452" w:rsidR="00A34793" w:rsidRPr="004267A8" w:rsidRDefault="00A34793" w:rsidP="00660EC9">
            <w:pPr>
              <w:ind w:left="-18" w:right="-20"/>
              <w:rPr>
                <w:sz w:val="18"/>
                <w:szCs w:val="18"/>
              </w:rPr>
            </w:pPr>
            <w:r w:rsidRPr="004267A8">
              <w:rPr>
                <w:sz w:val="18"/>
                <w:szCs w:val="18"/>
              </w:rPr>
              <w:t>• </w:t>
            </w:r>
            <w:r w:rsidR="00660EC9" w:rsidRPr="004267A8">
              <w:rPr>
                <w:sz w:val="18"/>
                <w:szCs w:val="18"/>
              </w:rPr>
              <w:t>Salvation Terms in the NT</w:t>
            </w:r>
          </w:p>
        </w:tc>
        <w:tc>
          <w:tcPr>
            <w:tcW w:w="3260" w:type="dxa"/>
            <w:tcBorders>
              <w:top w:val="single" w:sz="4" w:space="0" w:color="auto"/>
              <w:left w:val="single" w:sz="4" w:space="0" w:color="auto"/>
              <w:bottom w:val="single" w:sz="4" w:space="0" w:color="auto"/>
              <w:right w:val="single" w:sz="4" w:space="0" w:color="auto"/>
            </w:tcBorders>
            <w:vAlign w:val="center"/>
          </w:tcPr>
          <w:p w14:paraId="7CB0C420" w14:textId="35C0D174" w:rsidR="005A4FB3" w:rsidRPr="004267A8" w:rsidRDefault="009E288B" w:rsidP="00D24EFD">
            <w:pPr>
              <w:ind w:left="10" w:right="-20"/>
              <w:rPr>
                <w:sz w:val="18"/>
                <w:szCs w:val="18"/>
              </w:rPr>
            </w:pPr>
            <w:r w:rsidRPr="004267A8">
              <w:rPr>
                <w:sz w:val="18"/>
                <w:szCs w:val="18"/>
              </w:rPr>
              <w:t xml:space="preserve">Ryrie, </w:t>
            </w:r>
            <w:r w:rsidR="0005161A" w:rsidRPr="004267A8">
              <w:rPr>
                <w:sz w:val="18"/>
                <w:szCs w:val="18"/>
              </w:rPr>
              <w:t>319-20</w:t>
            </w:r>
          </w:p>
        </w:tc>
        <w:tc>
          <w:tcPr>
            <w:tcW w:w="300" w:type="dxa"/>
            <w:tcBorders>
              <w:top w:val="single" w:sz="4" w:space="0" w:color="auto"/>
              <w:left w:val="single" w:sz="4" w:space="0" w:color="auto"/>
              <w:bottom w:val="single" w:sz="4" w:space="0" w:color="auto"/>
              <w:right w:val="single" w:sz="4" w:space="0" w:color="auto"/>
            </w:tcBorders>
            <w:shd w:val="clear" w:color="auto" w:fill="auto"/>
            <w:vAlign w:val="center"/>
          </w:tcPr>
          <w:p w14:paraId="2460E7C7" w14:textId="77777777" w:rsidR="005A4FB3" w:rsidRPr="004267A8" w:rsidRDefault="005A4FB3" w:rsidP="00D24EFD">
            <w:pPr>
              <w:rPr>
                <w:sz w:val="18"/>
                <w:szCs w:val="18"/>
              </w:rPr>
            </w:pPr>
          </w:p>
        </w:tc>
      </w:tr>
      <w:tr w:rsidR="004D5121" w:rsidRPr="004267A8" w14:paraId="60BF16C6" w14:textId="77777777" w:rsidTr="006B750B">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C593333" w14:textId="77777777" w:rsidR="004D5121" w:rsidRPr="004267A8" w:rsidRDefault="004D5121" w:rsidP="006B750B">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50DDEDB" w14:textId="77777777" w:rsidR="004D5121" w:rsidRPr="004267A8" w:rsidRDefault="004D5121"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02B3B4C" w14:textId="77777777" w:rsidR="004D5121" w:rsidRPr="004267A8" w:rsidRDefault="004D5121" w:rsidP="006B750B">
            <w:pPr>
              <w:ind w:left="-18" w:right="-20"/>
              <w:rPr>
                <w:sz w:val="18"/>
                <w:szCs w:val="18"/>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58E8DE1" w14:textId="77777777" w:rsidR="004D5121" w:rsidRPr="004267A8" w:rsidRDefault="004D5121" w:rsidP="006B750B">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8E5BE37" w14:textId="77777777" w:rsidR="004D5121" w:rsidRPr="004267A8" w:rsidRDefault="004D5121" w:rsidP="006B750B">
            <w:pPr>
              <w:rPr>
                <w:sz w:val="18"/>
                <w:szCs w:val="18"/>
              </w:rPr>
            </w:pPr>
          </w:p>
        </w:tc>
      </w:tr>
      <w:tr w:rsidR="007C1F6D" w:rsidRPr="004267A8" w14:paraId="72BFCD06" w14:textId="77777777" w:rsidTr="006B750B">
        <w:tc>
          <w:tcPr>
            <w:tcW w:w="916" w:type="dxa"/>
            <w:tcBorders>
              <w:top w:val="single" w:sz="4" w:space="0" w:color="auto"/>
              <w:left w:val="single" w:sz="4" w:space="0" w:color="auto"/>
              <w:bottom w:val="single" w:sz="4" w:space="0" w:color="auto"/>
              <w:right w:val="single" w:sz="4" w:space="0" w:color="auto"/>
            </w:tcBorders>
            <w:vAlign w:val="center"/>
          </w:tcPr>
          <w:p w14:paraId="4710BFB7" w14:textId="77777777"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8979A8E" w14:textId="77777777"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1B1139F1" w14:textId="2CCBCAED" w:rsidR="007C1F6D" w:rsidRPr="004267A8" w:rsidRDefault="007C1F6D" w:rsidP="007C1F6D">
            <w:pPr>
              <w:ind w:right="-20"/>
              <w:rPr>
                <w:b/>
                <w:bCs/>
                <w:i/>
                <w:iCs/>
                <w:sz w:val="18"/>
                <w:szCs w:val="18"/>
                <w:highlight w:val="cyan"/>
              </w:rPr>
            </w:pPr>
            <w:r w:rsidRPr="004267A8">
              <w:rPr>
                <w:b/>
                <w:bCs/>
                <w:i/>
                <w:iCs/>
                <w:sz w:val="18"/>
                <w:szCs w:val="18"/>
                <w:highlight w:val="cyan"/>
              </w:rPr>
              <w:t>06-Justification &amp; TULIP Kahoot</w:t>
            </w:r>
          </w:p>
        </w:tc>
        <w:tc>
          <w:tcPr>
            <w:tcW w:w="3260" w:type="dxa"/>
            <w:tcBorders>
              <w:top w:val="single" w:sz="4" w:space="0" w:color="auto"/>
              <w:left w:val="single" w:sz="4" w:space="0" w:color="auto"/>
              <w:bottom w:val="single" w:sz="4" w:space="0" w:color="auto"/>
              <w:right w:val="single" w:sz="4" w:space="0" w:color="auto"/>
            </w:tcBorders>
            <w:vAlign w:val="center"/>
          </w:tcPr>
          <w:p w14:paraId="7EE88BCB" w14:textId="77777777" w:rsidR="007C1F6D" w:rsidRPr="004267A8" w:rsidRDefault="007C1F6D"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vAlign w:val="center"/>
          </w:tcPr>
          <w:p w14:paraId="3A47E242" w14:textId="77777777" w:rsidR="007C1F6D" w:rsidRPr="004267A8" w:rsidRDefault="007C1F6D" w:rsidP="007C1F6D">
            <w:pPr>
              <w:rPr>
                <w:sz w:val="18"/>
                <w:szCs w:val="18"/>
              </w:rPr>
            </w:pPr>
          </w:p>
        </w:tc>
      </w:tr>
      <w:tr w:rsidR="007C1F6D" w:rsidRPr="004267A8" w14:paraId="7A5941C9"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3FC3E72A" w14:textId="475E00E2" w:rsidR="007C1F6D" w:rsidRPr="004267A8" w:rsidRDefault="007C1F6D" w:rsidP="007C1F6D">
            <w:pPr>
              <w:ind w:right="-20"/>
              <w:jc w:val="center"/>
              <w:rPr>
                <w:sz w:val="18"/>
                <w:szCs w:val="18"/>
              </w:rPr>
            </w:pPr>
            <w:r w:rsidRPr="004267A8">
              <w:rPr>
                <w:sz w:val="18"/>
                <w:szCs w:val="18"/>
              </w:rPr>
              <w:t>3</w:t>
            </w:r>
          </w:p>
        </w:tc>
        <w:tc>
          <w:tcPr>
            <w:tcW w:w="851" w:type="dxa"/>
            <w:tcBorders>
              <w:top w:val="single" w:sz="4" w:space="0" w:color="auto"/>
              <w:left w:val="single" w:sz="4" w:space="0" w:color="auto"/>
              <w:bottom w:val="single" w:sz="4" w:space="0" w:color="auto"/>
              <w:right w:val="single" w:sz="4" w:space="0" w:color="auto"/>
            </w:tcBorders>
            <w:vAlign w:val="center"/>
          </w:tcPr>
          <w:p w14:paraId="78CB91AE" w14:textId="1E40037A" w:rsidR="007C1F6D" w:rsidRPr="004267A8" w:rsidRDefault="007C1F6D" w:rsidP="00591F7A">
            <w:pPr>
              <w:ind w:left="-136" w:right="-20"/>
              <w:jc w:val="center"/>
              <w:rPr>
                <w:sz w:val="18"/>
                <w:szCs w:val="18"/>
              </w:rPr>
            </w:pPr>
            <w:r w:rsidRPr="004267A8">
              <w:rPr>
                <w:sz w:val="18"/>
                <w:szCs w:val="18"/>
              </w:rPr>
              <w:t>Th 6/11</w:t>
            </w:r>
          </w:p>
          <w:p w14:paraId="59881D6F" w14:textId="34A0C609" w:rsidR="007C1F6D" w:rsidRPr="004267A8" w:rsidRDefault="007C1F6D" w:rsidP="00591F7A">
            <w:pPr>
              <w:ind w:left="-136" w:right="-20"/>
              <w:jc w:val="center"/>
              <w:rPr>
                <w:sz w:val="18"/>
                <w:szCs w:val="18"/>
              </w:rPr>
            </w:pPr>
            <w:r w:rsidRPr="004267A8">
              <w:rPr>
                <w:sz w:val="18"/>
                <w:szCs w:val="18"/>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55DE09BC" w14:textId="6961C2B4" w:rsidR="007C1F6D" w:rsidRPr="004267A8" w:rsidRDefault="007C1F6D" w:rsidP="007C1F6D">
            <w:pPr>
              <w:ind w:left="-18" w:right="-20"/>
              <w:rPr>
                <w:b/>
                <w:bCs/>
                <w:i/>
                <w:iCs/>
                <w:sz w:val="18"/>
                <w:szCs w:val="18"/>
                <w:highlight w:val="yellow"/>
              </w:rPr>
            </w:pPr>
            <w:r w:rsidRPr="004267A8">
              <w:rPr>
                <w:b/>
                <w:bCs/>
                <w:i/>
                <w:iCs/>
                <w:sz w:val="18"/>
                <w:szCs w:val="18"/>
              </w:rPr>
              <w:t>06-Justification</w:t>
            </w:r>
          </w:p>
        </w:tc>
        <w:tc>
          <w:tcPr>
            <w:tcW w:w="3260" w:type="dxa"/>
            <w:tcBorders>
              <w:top w:val="single" w:sz="4" w:space="0" w:color="auto"/>
              <w:left w:val="single" w:sz="4" w:space="0" w:color="auto"/>
              <w:bottom w:val="single" w:sz="4" w:space="0" w:color="auto"/>
              <w:right w:val="single" w:sz="4" w:space="0" w:color="auto"/>
            </w:tcBorders>
            <w:vAlign w:val="center"/>
          </w:tcPr>
          <w:p w14:paraId="4228460A" w14:textId="0621091E" w:rsidR="007C1F6D" w:rsidRPr="004267A8" w:rsidRDefault="007C1F6D" w:rsidP="007C1F6D">
            <w:pPr>
              <w:ind w:left="10" w:right="-20"/>
              <w:rPr>
                <w:sz w:val="18"/>
                <w:szCs w:val="18"/>
                <w:highlight w:val="yellow"/>
              </w:rPr>
            </w:pPr>
            <w:r w:rsidRPr="004267A8">
              <w:rPr>
                <w:sz w:val="18"/>
                <w:szCs w:val="18"/>
              </w:rPr>
              <w:t>Ryrie, 321-54</w:t>
            </w:r>
          </w:p>
        </w:tc>
        <w:tc>
          <w:tcPr>
            <w:tcW w:w="300" w:type="dxa"/>
            <w:tcBorders>
              <w:top w:val="single" w:sz="4" w:space="0" w:color="auto"/>
              <w:left w:val="single" w:sz="4" w:space="0" w:color="auto"/>
              <w:bottom w:val="single" w:sz="4" w:space="0" w:color="auto"/>
              <w:right w:val="single" w:sz="4" w:space="0" w:color="auto"/>
            </w:tcBorders>
            <w:vAlign w:val="center"/>
          </w:tcPr>
          <w:p w14:paraId="1E13D82F" w14:textId="77777777" w:rsidR="007C1F6D" w:rsidRPr="004267A8" w:rsidRDefault="007C1F6D" w:rsidP="007C1F6D">
            <w:pPr>
              <w:rPr>
                <w:sz w:val="18"/>
                <w:szCs w:val="18"/>
              </w:rPr>
            </w:pPr>
          </w:p>
        </w:tc>
      </w:tr>
      <w:tr w:rsidR="007C1F6D" w:rsidRPr="004267A8" w14:paraId="6C48630D"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4D3DBD7F" w14:textId="2A3A72D6" w:rsidR="007C1F6D" w:rsidRPr="004267A8" w:rsidRDefault="007C1F6D" w:rsidP="007C1F6D">
            <w:pPr>
              <w:ind w:right="-20"/>
              <w:jc w:val="center"/>
              <w:rPr>
                <w:sz w:val="18"/>
                <w:szCs w:val="18"/>
              </w:rPr>
            </w:pPr>
            <w:r w:rsidRPr="004267A8">
              <w:rPr>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tcPr>
          <w:p w14:paraId="45D6A7A4" w14:textId="2D18E914" w:rsidR="007C1F6D" w:rsidRPr="004267A8" w:rsidRDefault="007C1F6D" w:rsidP="00591F7A">
            <w:pPr>
              <w:ind w:left="-136" w:right="-20"/>
              <w:jc w:val="center"/>
              <w:rPr>
                <w:sz w:val="18"/>
                <w:szCs w:val="18"/>
              </w:rPr>
            </w:pPr>
            <w:r w:rsidRPr="004267A8">
              <w:rPr>
                <w:sz w:val="18"/>
                <w:szCs w:val="18"/>
              </w:rPr>
              <w:t>Th 6/11</w:t>
            </w:r>
          </w:p>
          <w:p w14:paraId="549B862E" w14:textId="56EA20A8" w:rsidR="007C1F6D" w:rsidRPr="004267A8" w:rsidRDefault="007C1F6D" w:rsidP="00591F7A">
            <w:pPr>
              <w:ind w:left="-136" w:right="-20"/>
              <w:jc w:val="center"/>
              <w:rPr>
                <w:sz w:val="18"/>
                <w:szCs w:val="18"/>
              </w:rPr>
            </w:pPr>
            <w:r w:rsidRPr="004267A8">
              <w:rPr>
                <w:sz w:val="18"/>
                <w:szCs w:val="18"/>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4F8B28B4" w14:textId="77777777" w:rsidR="007C1F6D" w:rsidRPr="004267A8" w:rsidRDefault="007C1F6D" w:rsidP="007C1F6D">
            <w:pPr>
              <w:ind w:right="-20"/>
              <w:rPr>
                <w:b/>
                <w:bCs/>
                <w:i/>
                <w:iCs/>
                <w:sz w:val="18"/>
                <w:szCs w:val="18"/>
              </w:rPr>
            </w:pPr>
            <w:r w:rsidRPr="004267A8">
              <w:rPr>
                <w:b/>
                <w:bCs/>
                <w:i/>
                <w:iCs/>
                <w:sz w:val="18"/>
                <w:szCs w:val="18"/>
              </w:rPr>
              <w:t xml:space="preserve">07-Our Position in Christ </w:t>
            </w:r>
          </w:p>
          <w:p w14:paraId="6D7772C4" w14:textId="4FA9D6F2" w:rsidR="00915335" w:rsidRPr="004267A8" w:rsidRDefault="00915335" w:rsidP="007C1F6D">
            <w:pPr>
              <w:ind w:right="-20"/>
              <w:rPr>
                <w:b/>
                <w:bCs/>
                <w:i/>
                <w:iCs/>
                <w:sz w:val="18"/>
                <w:szCs w:val="18"/>
              </w:rPr>
            </w:pPr>
          </w:p>
        </w:tc>
        <w:tc>
          <w:tcPr>
            <w:tcW w:w="3260" w:type="dxa"/>
            <w:tcBorders>
              <w:top w:val="single" w:sz="4" w:space="0" w:color="auto"/>
              <w:left w:val="single" w:sz="4" w:space="0" w:color="auto"/>
              <w:bottom w:val="single" w:sz="4" w:space="0" w:color="auto"/>
              <w:right w:val="single" w:sz="4" w:space="0" w:color="auto"/>
            </w:tcBorders>
            <w:vAlign w:val="center"/>
          </w:tcPr>
          <w:p w14:paraId="1A7AC42A" w14:textId="07402D5A" w:rsidR="007C1F6D" w:rsidRPr="004267A8" w:rsidRDefault="007C1F6D" w:rsidP="007C1F6D">
            <w:pPr>
              <w:ind w:left="10" w:right="-20"/>
              <w:rPr>
                <w:sz w:val="18"/>
                <w:szCs w:val="18"/>
              </w:rPr>
            </w:pPr>
            <w:r w:rsidRPr="004267A8">
              <w:rPr>
                <w:sz w:val="18"/>
                <w:szCs w:val="18"/>
              </w:rPr>
              <w:t>Class Notes, 37-41</w:t>
            </w:r>
          </w:p>
        </w:tc>
        <w:tc>
          <w:tcPr>
            <w:tcW w:w="300" w:type="dxa"/>
            <w:tcBorders>
              <w:top w:val="single" w:sz="4" w:space="0" w:color="auto"/>
              <w:left w:val="single" w:sz="4" w:space="0" w:color="auto"/>
              <w:bottom w:val="single" w:sz="4" w:space="0" w:color="auto"/>
              <w:right w:val="single" w:sz="4" w:space="0" w:color="auto"/>
            </w:tcBorders>
            <w:vAlign w:val="center"/>
          </w:tcPr>
          <w:p w14:paraId="72C43594" w14:textId="77777777" w:rsidR="007C1F6D" w:rsidRPr="004267A8" w:rsidRDefault="007C1F6D" w:rsidP="007C1F6D">
            <w:pPr>
              <w:rPr>
                <w:sz w:val="18"/>
                <w:szCs w:val="18"/>
              </w:rPr>
            </w:pPr>
          </w:p>
        </w:tc>
      </w:tr>
      <w:tr w:rsidR="007C1F6D" w:rsidRPr="004267A8" w14:paraId="0B33033D" w14:textId="77777777" w:rsidTr="006B750B">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DD99F1F" w14:textId="77777777"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0BA1F09" w14:textId="77777777"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F456DA4" w14:textId="77777777" w:rsidR="007C1F6D" w:rsidRPr="004267A8" w:rsidRDefault="007C1F6D" w:rsidP="007C1F6D">
            <w:pPr>
              <w:ind w:left="-18" w:right="-20"/>
              <w:rPr>
                <w:sz w:val="18"/>
                <w:szCs w:val="18"/>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58C1075" w14:textId="77777777" w:rsidR="007C1F6D" w:rsidRPr="004267A8" w:rsidRDefault="007C1F6D"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9603737" w14:textId="77777777" w:rsidR="007C1F6D" w:rsidRPr="004267A8" w:rsidRDefault="007C1F6D" w:rsidP="007C1F6D">
            <w:pPr>
              <w:rPr>
                <w:sz w:val="18"/>
                <w:szCs w:val="18"/>
              </w:rPr>
            </w:pPr>
          </w:p>
        </w:tc>
      </w:tr>
      <w:tr w:rsidR="000C22DF" w:rsidRPr="004267A8" w14:paraId="06C08E47" w14:textId="77777777" w:rsidTr="001F60F0">
        <w:tc>
          <w:tcPr>
            <w:tcW w:w="916" w:type="dxa"/>
            <w:tcBorders>
              <w:top w:val="single" w:sz="4" w:space="0" w:color="auto"/>
              <w:left w:val="single" w:sz="4" w:space="0" w:color="auto"/>
              <w:bottom w:val="single" w:sz="4" w:space="0" w:color="auto"/>
              <w:right w:val="single" w:sz="4" w:space="0" w:color="auto"/>
            </w:tcBorders>
            <w:vAlign w:val="center"/>
          </w:tcPr>
          <w:p w14:paraId="6292F044" w14:textId="77777777" w:rsidR="000C22DF" w:rsidRPr="004267A8" w:rsidRDefault="000C22DF"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A184DA6" w14:textId="77777777" w:rsidR="000C22DF" w:rsidRPr="004267A8" w:rsidRDefault="000C22DF"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5167B730" w14:textId="2B4ECA75" w:rsidR="000C22DF" w:rsidRPr="004267A8" w:rsidRDefault="000C22DF" w:rsidP="007C1F6D">
            <w:pPr>
              <w:ind w:left="-18" w:right="-20"/>
              <w:rPr>
                <w:b/>
                <w:bCs/>
                <w:i/>
                <w:iCs/>
                <w:sz w:val="18"/>
                <w:szCs w:val="18"/>
              </w:rPr>
            </w:pPr>
            <w:r w:rsidRPr="004267A8">
              <w:rPr>
                <w:b/>
                <w:bCs/>
                <w:i/>
                <w:iCs/>
                <w:sz w:val="18"/>
                <w:szCs w:val="18"/>
                <w:highlight w:val="cyan"/>
              </w:rPr>
              <w:t>07-Soteriology</w:t>
            </w:r>
            <w:r w:rsidR="00106E15" w:rsidRPr="004267A8">
              <w:rPr>
                <w:b/>
                <w:bCs/>
                <w:i/>
                <w:iCs/>
                <w:sz w:val="18"/>
                <w:szCs w:val="18"/>
                <w:highlight w:val="cyan"/>
              </w:rPr>
              <w:t xml:space="preserve"> Basics</w:t>
            </w:r>
            <w:r w:rsidRPr="004267A8">
              <w:rPr>
                <w:b/>
                <w:bCs/>
                <w:i/>
                <w:iCs/>
                <w:sz w:val="18"/>
                <w:szCs w:val="18"/>
                <w:highlight w:val="cyan"/>
              </w:rPr>
              <w:t xml:space="preserve"> Kahoot </w:t>
            </w:r>
            <w:r w:rsidRPr="004267A8">
              <w:rPr>
                <w:b/>
                <w:bCs/>
                <w:i/>
                <w:iCs/>
                <w:vanish/>
                <w:sz w:val="18"/>
                <w:szCs w:val="18"/>
                <w:highlight w:val="cyan"/>
              </w:rPr>
              <w:t>(Quiz 1)</w:t>
            </w:r>
          </w:p>
        </w:tc>
        <w:tc>
          <w:tcPr>
            <w:tcW w:w="3260" w:type="dxa"/>
            <w:tcBorders>
              <w:top w:val="single" w:sz="4" w:space="0" w:color="auto"/>
              <w:left w:val="single" w:sz="4" w:space="0" w:color="auto"/>
              <w:bottom w:val="single" w:sz="4" w:space="0" w:color="auto"/>
              <w:right w:val="single" w:sz="4" w:space="0" w:color="auto"/>
            </w:tcBorders>
            <w:vAlign w:val="center"/>
          </w:tcPr>
          <w:p w14:paraId="12EB9D22" w14:textId="77777777" w:rsidR="000C22DF" w:rsidRPr="004267A8" w:rsidRDefault="000C22DF"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vAlign w:val="center"/>
          </w:tcPr>
          <w:p w14:paraId="73F7DC04" w14:textId="77777777" w:rsidR="000C22DF" w:rsidRPr="004267A8" w:rsidRDefault="000C22DF" w:rsidP="007C1F6D">
            <w:pPr>
              <w:rPr>
                <w:sz w:val="18"/>
                <w:szCs w:val="18"/>
              </w:rPr>
            </w:pPr>
          </w:p>
        </w:tc>
      </w:tr>
      <w:tr w:rsidR="007C1F6D" w:rsidRPr="004267A8" w14:paraId="5752173B" w14:textId="77777777" w:rsidTr="001F60F0">
        <w:tc>
          <w:tcPr>
            <w:tcW w:w="916" w:type="dxa"/>
            <w:tcBorders>
              <w:top w:val="single" w:sz="4" w:space="0" w:color="auto"/>
              <w:left w:val="single" w:sz="4" w:space="0" w:color="auto"/>
              <w:bottom w:val="single" w:sz="4" w:space="0" w:color="auto"/>
              <w:right w:val="single" w:sz="4" w:space="0" w:color="auto"/>
            </w:tcBorders>
            <w:vAlign w:val="center"/>
          </w:tcPr>
          <w:p w14:paraId="03E1157C" w14:textId="77777777" w:rsidR="007C1F6D" w:rsidRPr="004267A8" w:rsidRDefault="007C1F6D" w:rsidP="007C1F6D">
            <w:pPr>
              <w:ind w:right="-20"/>
              <w:jc w:val="center"/>
              <w:rPr>
                <w:sz w:val="18"/>
                <w:szCs w:val="18"/>
              </w:rPr>
            </w:pPr>
            <w:r w:rsidRPr="004267A8">
              <w:rPr>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tcPr>
          <w:p w14:paraId="6D01FB81" w14:textId="77777777" w:rsidR="007C1F6D" w:rsidRPr="004267A8" w:rsidRDefault="007C1F6D" w:rsidP="00591F7A">
            <w:pPr>
              <w:ind w:left="-136" w:right="-20"/>
              <w:jc w:val="center"/>
              <w:rPr>
                <w:sz w:val="18"/>
                <w:szCs w:val="18"/>
              </w:rPr>
            </w:pPr>
            <w:r w:rsidRPr="004267A8">
              <w:rPr>
                <w:sz w:val="18"/>
                <w:szCs w:val="18"/>
              </w:rPr>
              <w:t>T 6/16</w:t>
            </w:r>
          </w:p>
          <w:p w14:paraId="001A6C51" w14:textId="77777777" w:rsidR="007C1F6D" w:rsidRPr="004267A8" w:rsidRDefault="007C1F6D" w:rsidP="00591F7A">
            <w:pPr>
              <w:ind w:left="-136" w:right="-20"/>
              <w:jc w:val="center"/>
              <w:rPr>
                <w:sz w:val="18"/>
                <w:szCs w:val="18"/>
              </w:rPr>
            </w:pPr>
            <w:r w:rsidRPr="004267A8">
              <w:rPr>
                <w:sz w:val="18"/>
                <w:szCs w:val="18"/>
              </w:rPr>
              <w:t>12pm</w:t>
            </w:r>
          </w:p>
        </w:tc>
        <w:tc>
          <w:tcPr>
            <w:tcW w:w="3969" w:type="dxa"/>
            <w:tcBorders>
              <w:top w:val="single" w:sz="4" w:space="0" w:color="auto"/>
              <w:left w:val="single" w:sz="4" w:space="0" w:color="auto"/>
              <w:bottom w:val="single" w:sz="4" w:space="0" w:color="auto"/>
              <w:right w:val="single" w:sz="4" w:space="0" w:color="auto"/>
            </w:tcBorders>
            <w:vAlign w:val="center"/>
          </w:tcPr>
          <w:p w14:paraId="3414E6E0" w14:textId="77777777" w:rsidR="007C1F6D" w:rsidRPr="004267A8" w:rsidRDefault="007C1F6D" w:rsidP="007C1F6D">
            <w:pPr>
              <w:ind w:left="-18" w:right="-20"/>
              <w:rPr>
                <w:b/>
                <w:bCs/>
                <w:i/>
                <w:iCs/>
                <w:sz w:val="18"/>
                <w:szCs w:val="18"/>
              </w:rPr>
            </w:pPr>
            <w:r w:rsidRPr="004267A8">
              <w:rPr>
                <w:b/>
                <w:bCs/>
                <w:i/>
                <w:iCs/>
                <w:sz w:val="18"/>
                <w:szCs w:val="18"/>
              </w:rPr>
              <w:t>09-Perseverance</w:t>
            </w:r>
          </w:p>
          <w:p w14:paraId="10BA1AFF" w14:textId="7FB2F69D" w:rsidR="007C1F6D" w:rsidRPr="004267A8" w:rsidRDefault="007C1F6D" w:rsidP="007C1F6D">
            <w:pPr>
              <w:ind w:left="-18" w:right="-20"/>
              <w:rPr>
                <w:b/>
                <w:i/>
                <w:sz w:val="18"/>
                <w:szCs w:val="18"/>
              </w:rPr>
            </w:pPr>
            <w:r w:rsidRPr="004267A8">
              <w:rPr>
                <w:b/>
                <w:i/>
                <w:sz w:val="18"/>
                <w:szCs w:val="18"/>
                <w:highlight w:val="yellow"/>
              </w:rPr>
              <w:t>Quiz 1 on Sessions 1-5</w:t>
            </w:r>
          </w:p>
        </w:tc>
        <w:tc>
          <w:tcPr>
            <w:tcW w:w="3260" w:type="dxa"/>
            <w:tcBorders>
              <w:top w:val="single" w:sz="4" w:space="0" w:color="auto"/>
              <w:left w:val="single" w:sz="4" w:space="0" w:color="auto"/>
              <w:bottom w:val="single" w:sz="4" w:space="0" w:color="auto"/>
              <w:right w:val="single" w:sz="4" w:space="0" w:color="auto"/>
            </w:tcBorders>
            <w:vAlign w:val="center"/>
          </w:tcPr>
          <w:p w14:paraId="4EAA6BA0" w14:textId="4275AA5B" w:rsidR="007C1F6D" w:rsidRPr="004267A8" w:rsidRDefault="007C1F6D" w:rsidP="007C1F6D">
            <w:pPr>
              <w:ind w:left="10" w:right="-20"/>
              <w:rPr>
                <w:sz w:val="18"/>
                <w:szCs w:val="18"/>
              </w:rPr>
            </w:pPr>
            <w:r w:rsidRPr="004267A8">
              <w:rPr>
                <w:sz w:val="18"/>
                <w:szCs w:val="18"/>
              </w:rPr>
              <w:t>Class Notes, 42-48</w:t>
            </w:r>
          </w:p>
        </w:tc>
        <w:tc>
          <w:tcPr>
            <w:tcW w:w="300" w:type="dxa"/>
            <w:tcBorders>
              <w:top w:val="single" w:sz="4" w:space="0" w:color="auto"/>
              <w:left w:val="single" w:sz="4" w:space="0" w:color="auto"/>
              <w:bottom w:val="single" w:sz="4" w:space="0" w:color="auto"/>
              <w:right w:val="single" w:sz="4" w:space="0" w:color="auto"/>
            </w:tcBorders>
            <w:vAlign w:val="center"/>
          </w:tcPr>
          <w:p w14:paraId="7AEFA9CD" w14:textId="77777777" w:rsidR="007C1F6D" w:rsidRPr="004267A8" w:rsidRDefault="007C1F6D" w:rsidP="007C1F6D">
            <w:pPr>
              <w:rPr>
                <w:sz w:val="18"/>
                <w:szCs w:val="18"/>
              </w:rPr>
            </w:pPr>
          </w:p>
        </w:tc>
      </w:tr>
      <w:tr w:rsidR="007C1F6D" w:rsidRPr="004267A8" w14:paraId="61585EA0" w14:textId="77777777" w:rsidTr="006B750B">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F0FEEDC" w14:textId="77777777"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14B547F" w14:textId="77777777"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1F57F87" w14:textId="77777777" w:rsidR="007C1F6D" w:rsidRPr="004267A8" w:rsidRDefault="007C1F6D" w:rsidP="007C1F6D">
            <w:pPr>
              <w:ind w:left="-18" w:right="-20"/>
              <w:rPr>
                <w:sz w:val="18"/>
                <w:szCs w:val="18"/>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22A2D64" w14:textId="77777777" w:rsidR="007C1F6D" w:rsidRPr="004267A8" w:rsidRDefault="007C1F6D"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71C3CE2" w14:textId="77777777" w:rsidR="007C1F6D" w:rsidRPr="004267A8" w:rsidRDefault="007C1F6D" w:rsidP="007C1F6D">
            <w:pPr>
              <w:rPr>
                <w:sz w:val="18"/>
                <w:szCs w:val="18"/>
              </w:rPr>
            </w:pPr>
          </w:p>
        </w:tc>
      </w:tr>
      <w:tr w:rsidR="000A477B" w:rsidRPr="004267A8" w14:paraId="1642DAB7" w14:textId="77777777" w:rsidTr="002F793B">
        <w:tc>
          <w:tcPr>
            <w:tcW w:w="916" w:type="dxa"/>
            <w:tcBorders>
              <w:top w:val="single" w:sz="4" w:space="0" w:color="auto"/>
              <w:left w:val="single" w:sz="4" w:space="0" w:color="auto"/>
              <w:bottom w:val="single" w:sz="4" w:space="0" w:color="auto"/>
              <w:right w:val="single" w:sz="4" w:space="0" w:color="auto"/>
            </w:tcBorders>
            <w:vAlign w:val="center"/>
          </w:tcPr>
          <w:p w14:paraId="31CD24EB" w14:textId="77777777" w:rsidR="000A477B" w:rsidRPr="004267A8" w:rsidRDefault="000A477B" w:rsidP="002F793B">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60E14F4" w14:textId="77777777" w:rsidR="000A477B" w:rsidRPr="004267A8" w:rsidRDefault="000A477B" w:rsidP="002F793B">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0546965B" w14:textId="2C245B36" w:rsidR="000A477B" w:rsidRPr="004267A8" w:rsidRDefault="000A477B" w:rsidP="002F793B">
            <w:pPr>
              <w:ind w:left="-18" w:right="-20"/>
              <w:rPr>
                <w:b/>
                <w:bCs/>
                <w:i/>
                <w:iCs/>
                <w:sz w:val="18"/>
                <w:szCs w:val="18"/>
              </w:rPr>
            </w:pPr>
            <w:r w:rsidRPr="004267A8">
              <w:rPr>
                <w:b/>
                <w:bCs/>
                <w:i/>
                <w:iCs/>
                <w:sz w:val="18"/>
                <w:szCs w:val="18"/>
                <w:highlight w:val="cyan"/>
              </w:rPr>
              <w:t>08-Mosaic Law Kahoot</w:t>
            </w:r>
          </w:p>
        </w:tc>
        <w:tc>
          <w:tcPr>
            <w:tcW w:w="3260" w:type="dxa"/>
            <w:tcBorders>
              <w:top w:val="single" w:sz="4" w:space="0" w:color="auto"/>
              <w:left w:val="single" w:sz="4" w:space="0" w:color="auto"/>
              <w:bottom w:val="single" w:sz="4" w:space="0" w:color="auto"/>
              <w:right w:val="single" w:sz="4" w:space="0" w:color="auto"/>
            </w:tcBorders>
            <w:vAlign w:val="center"/>
          </w:tcPr>
          <w:p w14:paraId="0002E001" w14:textId="77777777" w:rsidR="000A477B" w:rsidRPr="004267A8" w:rsidRDefault="000A477B" w:rsidP="002F793B">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vAlign w:val="center"/>
          </w:tcPr>
          <w:p w14:paraId="095829A8" w14:textId="77777777" w:rsidR="000A477B" w:rsidRPr="004267A8" w:rsidRDefault="000A477B" w:rsidP="002F793B">
            <w:pPr>
              <w:rPr>
                <w:sz w:val="18"/>
                <w:szCs w:val="18"/>
              </w:rPr>
            </w:pPr>
          </w:p>
        </w:tc>
      </w:tr>
      <w:tr w:rsidR="007C1F6D" w:rsidRPr="004267A8" w14:paraId="1E8E9F2F"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7A624C49" w14:textId="77777777" w:rsidR="007C1F6D" w:rsidRPr="004267A8" w:rsidRDefault="007C1F6D" w:rsidP="007C1F6D">
            <w:pPr>
              <w:ind w:right="-20"/>
              <w:jc w:val="center"/>
              <w:rPr>
                <w:sz w:val="18"/>
                <w:szCs w:val="18"/>
              </w:rPr>
            </w:pPr>
            <w:r w:rsidRPr="004267A8">
              <w:rPr>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tcPr>
          <w:p w14:paraId="693C2836" w14:textId="4FA90348" w:rsidR="007C1F6D" w:rsidRPr="004267A8" w:rsidRDefault="007C1F6D" w:rsidP="00591F7A">
            <w:pPr>
              <w:ind w:left="-136" w:right="-20"/>
              <w:jc w:val="center"/>
              <w:rPr>
                <w:sz w:val="18"/>
                <w:szCs w:val="18"/>
              </w:rPr>
            </w:pPr>
            <w:r w:rsidRPr="004267A8">
              <w:rPr>
                <w:sz w:val="18"/>
                <w:szCs w:val="18"/>
              </w:rPr>
              <w:t>W 6/17</w:t>
            </w:r>
          </w:p>
          <w:p w14:paraId="2815836F" w14:textId="04757F5B" w:rsidR="007C1F6D" w:rsidRPr="004267A8" w:rsidRDefault="007C1F6D" w:rsidP="00591F7A">
            <w:pPr>
              <w:ind w:left="-136" w:right="-20"/>
              <w:jc w:val="center"/>
              <w:rPr>
                <w:sz w:val="18"/>
                <w:szCs w:val="18"/>
              </w:rPr>
            </w:pPr>
            <w:r w:rsidRPr="004267A8">
              <w:rPr>
                <w:sz w:val="18"/>
                <w:szCs w:val="18"/>
              </w:rPr>
              <w:t>1130am</w:t>
            </w:r>
          </w:p>
        </w:tc>
        <w:tc>
          <w:tcPr>
            <w:tcW w:w="3969" w:type="dxa"/>
            <w:tcBorders>
              <w:top w:val="single" w:sz="4" w:space="0" w:color="auto"/>
              <w:left w:val="single" w:sz="4" w:space="0" w:color="auto"/>
              <w:bottom w:val="single" w:sz="4" w:space="0" w:color="auto"/>
              <w:right w:val="single" w:sz="4" w:space="0" w:color="auto"/>
            </w:tcBorders>
            <w:vAlign w:val="center"/>
          </w:tcPr>
          <w:p w14:paraId="5C5FF6FD" w14:textId="027D7B89" w:rsidR="007C1F6D" w:rsidRPr="004267A8" w:rsidRDefault="00915335" w:rsidP="000A477B">
            <w:pPr>
              <w:ind w:left="-18" w:right="-20"/>
              <w:rPr>
                <w:b/>
                <w:bCs/>
                <w:i/>
                <w:iCs/>
                <w:sz w:val="18"/>
                <w:szCs w:val="18"/>
              </w:rPr>
            </w:pPr>
            <w:r w:rsidRPr="004267A8">
              <w:rPr>
                <w:b/>
                <w:bCs/>
                <w:i/>
                <w:iCs/>
                <w:sz w:val="18"/>
                <w:szCs w:val="18"/>
              </w:rPr>
              <w:t>08-The Christian and the Mosaic Law</w:t>
            </w:r>
          </w:p>
        </w:tc>
        <w:tc>
          <w:tcPr>
            <w:tcW w:w="3260" w:type="dxa"/>
            <w:tcBorders>
              <w:top w:val="single" w:sz="4" w:space="0" w:color="auto"/>
              <w:left w:val="single" w:sz="4" w:space="0" w:color="auto"/>
              <w:bottom w:val="single" w:sz="4" w:space="0" w:color="auto"/>
              <w:right w:val="single" w:sz="4" w:space="0" w:color="auto"/>
            </w:tcBorders>
            <w:vAlign w:val="center"/>
          </w:tcPr>
          <w:p w14:paraId="6893348E" w14:textId="2504146E" w:rsidR="007C1F6D" w:rsidRPr="004267A8" w:rsidRDefault="007C1F6D" w:rsidP="007C1F6D">
            <w:pPr>
              <w:ind w:left="10" w:right="-20"/>
              <w:rPr>
                <w:sz w:val="18"/>
                <w:szCs w:val="18"/>
              </w:rPr>
            </w:pPr>
            <w:r w:rsidRPr="004267A8">
              <w:rPr>
                <w:sz w:val="18"/>
                <w:szCs w:val="18"/>
              </w:rPr>
              <w:t>Ryrie, 355-78</w:t>
            </w:r>
            <w:r w:rsidR="002658B0" w:rsidRPr="004267A8">
              <w:rPr>
                <w:sz w:val="18"/>
                <w:szCs w:val="18"/>
              </w:rPr>
              <w:t xml:space="preserve"> Atonement &amp; Election</w:t>
            </w:r>
          </w:p>
        </w:tc>
        <w:tc>
          <w:tcPr>
            <w:tcW w:w="300" w:type="dxa"/>
            <w:tcBorders>
              <w:top w:val="single" w:sz="4" w:space="0" w:color="auto"/>
              <w:left w:val="single" w:sz="4" w:space="0" w:color="auto"/>
              <w:bottom w:val="single" w:sz="4" w:space="0" w:color="auto"/>
              <w:right w:val="single" w:sz="4" w:space="0" w:color="auto"/>
            </w:tcBorders>
            <w:vAlign w:val="center"/>
          </w:tcPr>
          <w:p w14:paraId="725413F5" w14:textId="77777777" w:rsidR="007C1F6D" w:rsidRPr="004267A8" w:rsidRDefault="007C1F6D" w:rsidP="007C1F6D">
            <w:pPr>
              <w:rPr>
                <w:sz w:val="18"/>
                <w:szCs w:val="18"/>
              </w:rPr>
            </w:pPr>
          </w:p>
        </w:tc>
      </w:tr>
      <w:tr w:rsidR="007C1F6D" w:rsidRPr="004267A8" w14:paraId="4282EDDC" w14:textId="77777777" w:rsidTr="006B750B">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163306A1" w14:textId="77777777"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3E92148C" w14:textId="77777777"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52B1255" w14:textId="77777777" w:rsidR="007C1F6D" w:rsidRPr="004267A8" w:rsidRDefault="007C1F6D" w:rsidP="007C1F6D">
            <w:pPr>
              <w:ind w:left="-18" w:right="-20"/>
              <w:rPr>
                <w:sz w:val="18"/>
                <w:szCs w:val="18"/>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606B07B1" w14:textId="77777777" w:rsidR="007C1F6D" w:rsidRPr="004267A8" w:rsidRDefault="007C1F6D"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512EFB7" w14:textId="77777777" w:rsidR="007C1F6D" w:rsidRPr="004267A8" w:rsidRDefault="007C1F6D" w:rsidP="007C1F6D">
            <w:pPr>
              <w:rPr>
                <w:sz w:val="18"/>
                <w:szCs w:val="18"/>
              </w:rPr>
            </w:pPr>
          </w:p>
        </w:tc>
      </w:tr>
      <w:tr w:rsidR="007C1F6D" w:rsidRPr="004267A8" w14:paraId="43F0FBA8" w14:textId="77777777" w:rsidTr="006B750B">
        <w:tc>
          <w:tcPr>
            <w:tcW w:w="916" w:type="dxa"/>
            <w:tcBorders>
              <w:top w:val="single" w:sz="4" w:space="0" w:color="auto"/>
              <w:left w:val="single" w:sz="4" w:space="0" w:color="auto"/>
              <w:bottom w:val="single" w:sz="4" w:space="0" w:color="auto"/>
              <w:right w:val="single" w:sz="4" w:space="0" w:color="auto"/>
            </w:tcBorders>
            <w:vAlign w:val="center"/>
          </w:tcPr>
          <w:p w14:paraId="0497E88D" w14:textId="77777777" w:rsidR="007C1F6D" w:rsidRPr="004267A8" w:rsidRDefault="007C1F6D" w:rsidP="006B750B">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2C12E88" w14:textId="77777777"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5822F1EB" w14:textId="3D99C513" w:rsidR="007C1F6D" w:rsidRPr="004267A8" w:rsidRDefault="007C1F6D" w:rsidP="006B750B">
            <w:pPr>
              <w:ind w:right="-20"/>
              <w:rPr>
                <w:b/>
                <w:bCs/>
                <w:i/>
                <w:iCs/>
                <w:sz w:val="18"/>
                <w:szCs w:val="18"/>
                <w:highlight w:val="cyan"/>
              </w:rPr>
            </w:pPr>
            <w:r w:rsidRPr="004267A8">
              <w:rPr>
                <w:b/>
                <w:bCs/>
                <w:i/>
                <w:iCs/>
                <w:sz w:val="18"/>
                <w:szCs w:val="18"/>
                <w:highlight w:val="cyan"/>
              </w:rPr>
              <w:t>1</w:t>
            </w:r>
            <w:r w:rsidR="00312BFE" w:rsidRPr="004267A8">
              <w:rPr>
                <w:b/>
                <w:bCs/>
                <w:i/>
                <w:iCs/>
                <w:sz w:val="18"/>
                <w:szCs w:val="18"/>
                <w:highlight w:val="cyan"/>
              </w:rPr>
              <w:t>0-13</w:t>
            </w:r>
            <w:r w:rsidR="002658B0" w:rsidRPr="004267A8">
              <w:rPr>
                <w:sz w:val="18"/>
                <w:szCs w:val="18"/>
                <w:highlight w:val="cyan"/>
              </w:rPr>
              <w:t xml:space="preserve"> </w:t>
            </w:r>
            <w:r w:rsidR="002658B0" w:rsidRPr="004267A8">
              <w:rPr>
                <w:b/>
                <w:bCs/>
                <w:i/>
                <w:iCs/>
                <w:sz w:val="18"/>
                <w:szCs w:val="18"/>
                <w:highlight w:val="cyan"/>
              </w:rPr>
              <w:t>Atonemen</w:t>
            </w:r>
            <w:r w:rsidR="00E65E10" w:rsidRPr="004267A8">
              <w:rPr>
                <w:b/>
                <w:bCs/>
                <w:i/>
                <w:iCs/>
                <w:sz w:val="18"/>
                <w:szCs w:val="18"/>
                <w:highlight w:val="cyan"/>
              </w:rPr>
              <w:t>t,</w:t>
            </w:r>
            <w:r w:rsidR="002658B0" w:rsidRPr="004267A8">
              <w:rPr>
                <w:b/>
                <w:bCs/>
                <w:i/>
                <w:iCs/>
                <w:sz w:val="18"/>
                <w:szCs w:val="18"/>
                <w:highlight w:val="cyan"/>
              </w:rPr>
              <w:t xml:space="preserve"> Election</w:t>
            </w:r>
            <w:r w:rsidR="00E65E10" w:rsidRPr="004267A8">
              <w:rPr>
                <w:b/>
                <w:bCs/>
                <w:i/>
                <w:iCs/>
                <w:sz w:val="18"/>
                <w:szCs w:val="18"/>
                <w:highlight w:val="cyan"/>
              </w:rPr>
              <w:t xml:space="preserve">, Application, Assurance Kahoot </w:t>
            </w:r>
            <w:r w:rsidR="00915335" w:rsidRPr="004267A8">
              <w:rPr>
                <w:b/>
                <w:bCs/>
                <w:i/>
                <w:iCs/>
                <w:vanish/>
                <w:sz w:val="18"/>
                <w:szCs w:val="18"/>
                <w:highlight w:val="cyan"/>
              </w:rPr>
              <w:t>(Quiz 2)</w:t>
            </w:r>
          </w:p>
        </w:tc>
        <w:tc>
          <w:tcPr>
            <w:tcW w:w="3260" w:type="dxa"/>
            <w:tcBorders>
              <w:top w:val="single" w:sz="4" w:space="0" w:color="auto"/>
              <w:left w:val="single" w:sz="4" w:space="0" w:color="auto"/>
              <w:bottom w:val="single" w:sz="4" w:space="0" w:color="auto"/>
              <w:right w:val="single" w:sz="4" w:space="0" w:color="auto"/>
            </w:tcBorders>
            <w:vAlign w:val="center"/>
          </w:tcPr>
          <w:p w14:paraId="4FA7AE65" w14:textId="77777777" w:rsidR="007C1F6D" w:rsidRPr="004267A8" w:rsidRDefault="007C1F6D" w:rsidP="006B750B">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vAlign w:val="center"/>
          </w:tcPr>
          <w:p w14:paraId="6EDA335A" w14:textId="77777777" w:rsidR="007C1F6D" w:rsidRPr="004267A8" w:rsidRDefault="007C1F6D" w:rsidP="006B750B">
            <w:pPr>
              <w:rPr>
                <w:sz w:val="18"/>
                <w:szCs w:val="18"/>
              </w:rPr>
            </w:pPr>
          </w:p>
        </w:tc>
      </w:tr>
      <w:tr w:rsidR="007C1F6D" w:rsidRPr="004267A8" w14:paraId="45C14AC1"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607D873E" w14:textId="68202149" w:rsidR="007C1F6D" w:rsidRPr="004267A8" w:rsidRDefault="007C1F6D" w:rsidP="007C1F6D">
            <w:pPr>
              <w:ind w:right="-20"/>
              <w:jc w:val="center"/>
              <w:rPr>
                <w:sz w:val="18"/>
                <w:szCs w:val="18"/>
              </w:rPr>
            </w:pPr>
            <w:r w:rsidRPr="004267A8">
              <w:rPr>
                <w:sz w:val="18"/>
                <w:szCs w:val="18"/>
              </w:rPr>
              <w:t>7</w:t>
            </w:r>
          </w:p>
        </w:tc>
        <w:tc>
          <w:tcPr>
            <w:tcW w:w="851" w:type="dxa"/>
            <w:tcBorders>
              <w:top w:val="single" w:sz="4" w:space="0" w:color="auto"/>
              <w:left w:val="single" w:sz="4" w:space="0" w:color="auto"/>
              <w:bottom w:val="single" w:sz="4" w:space="0" w:color="auto"/>
              <w:right w:val="single" w:sz="4" w:space="0" w:color="auto"/>
            </w:tcBorders>
            <w:vAlign w:val="center"/>
          </w:tcPr>
          <w:p w14:paraId="2C7499EE" w14:textId="19B7306F" w:rsidR="007C1F6D" w:rsidRPr="004267A8" w:rsidRDefault="007C1F6D" w:rsidP="00591F7A">
            <w:pPr>
              <w:ind w:left="-136" w:right="-20"/>
              <w:jc w:val="center"/>
              <w:rPr>
                <w:sz w:val="18"/>
                <w:szCs w:val="18"/>
              </w:rPr>
            </w:pPr>
            <w:r w:rsidRPr="004267A8">
              <w:rPr>
                <w:sz w:val="18"/>
                <w:szCs w:val="18"/>
              </w:rPr>
              <w:t>Th 6/18</w:t>
            </w:r>
          </w:p>
          <w:p w14:paraId="4ABA4611" w14:textId="104212C9" w:rsidR="007C1F6D" w:rsidRPr="004267A8" w:rsidRDefault="007C1F6D" w:rsidP="00591F7A">
            <w:pPr>
              <w:ind w:left="-136" w:right="-20"/>
              <w:jc w:val="center"/>
              <w:rPr>
                <w:sz w:val="18"/>
                <w:szCs w:val="18"/>
              </w:rPr>
            </w:pPr>
            <w:r w:rsidRPr="004267A8">
              <w:rPr>
                <w:sz w:val="18"/>
                <w:szCs w:val="18"/>
              </w:rPr>
              <w:t>10am</w:t>
            </w:r>
          </w:p>
        </w:tc>
        <w:tc>
          <w:tcPr>
            <w:tcW w:w="3969" w:type="dxa"/>
            <w:tcBorders>
              <w:top w:val="single" w:sz="4" w:space="0" w:color="auto"/>
              <w:left w:val="single" w:sz="4" w:space="0" w:color="auto"/>
              <w:bottom w:val="single" w:sz="4" w:space="0" w:color="auto"/>
              <w:right w:val="single" w:sz="4" w:space="0" w:color="auto"/>
            </w:tcBorders>
            <w:vAlign w:val="center"/>
          </w:tcPr>
          <w:p w14:paraId="671ECD45" w14:textId="4762FA19" w:rsidR="007C1F6D" w:rsidRPr="004267A8" w:rsidRDefault="007C1F6D" w:rsidP="007C1F6D">
            <w:pPr>
              <w:ind w:left="-18" w:right="-20"/>
              <w:rPr>
                <w:b/>
                <w:bCs/>
                <w:i/>
                <w:iCs/>
                <w:sz w:val="18"/>
                <w:szCs w:val="18"/>
              </w:rPr>
            </w:pPr>
            <w:r w:rsidRPr="004267A8">
              <w:rPr>
                <w:b/>
                <w:bCs/>
                <w:i/>
                <w:iCs/>
                <w:sz w:val="18"/>
                <w:szCs w:val="18"/>
              </w:rPr>
              <w:t>14-The Eternal Security of the Believer</w:t>
            </w:r>
          </w:p>
        </w:tc>
        <w:tc>
          <w:tcPr>
            <w:tcW w:w="3260" w:type="dxa"/>
            <w:tcBorders>
              <w:top w:val="single" w:sz="4" w:space="0" w:color="auto"/>
              <w:left w:val="single" w:sz="4" w:space="0" w:color="auto"/>
              <w:bottom w:val="single" w:sz="4" w:space="0" w:color="auto"/>
              <w:right w:val="single" w:sz="4" w:space="0" w:color="auto"/>
            </w:tcBorders>
            <w:vAlign w:val="center"/>
          </w:tcPr>
          <w:p w14:paraId="0CD55F74" w14:textId="70BBA6DA" w:rsidR="007C1F6D" w:rsidRPr="004267A8" w:rsidRDefault="007C1F6D" w:rsidP="007C1F6D">
            <w:pPr>
              <w:ind w:left="10" w:right="-20"/>
              <w:rPr>
                <w:sz w:val="18"/>
                <w:szCs w:val="18"/>
              </w:rPr>
            </w:pPr>
            <w:r w:rsidRPr="004267A8">
              <w:rPr>
                <w:sz w:val="18"/>
                <w:szCs w:val="18"/>
              </w:rPr>
              <w:t>Ryrie, 379-86</w:t>
            </w:r>
          </w:p>
          <w:p w14:paraId="0DCABDDC" w14:textId="00B223C8" w:rsidR="007C1F6D" w:rsidRPr="004267A8" w:rsidRDefault="007C1F6D" w:rsidP="007C1F6D">
            <w:pPr>
              <w:ind w:left="10" w:right="-20"/>
              <w:rPr>
                <w:sz w:val="18"/>
                <w:szCs w:val="18"/>
                <w:highlight w:val="yellow"/>
              </w:rPr>
            </w:pPr>
            <w:r w:rsidRPr="004267A8">
              <w:rPr>
                <w:sz w:val="18"/>
                <w:szCs w:val="18"/>
              </w:rPr>
              <w:t>Class Notes, 61-67</w:t>
            </w:r>
          </w:p>
        </w:tc>
        <w:tc>
          <w:tcPr>
            <w:tcW w:w="300" w:type="dxa"/>
            <w:tcBorders>
              <w:top w:val="single" w:sz="4" w:space="0" w:color="auto"/>
              <w:left w:val="single" w:sz="4" w:space="0" w:color="auto"/>
              <w:bottom w:val="single" w:sz="4" w:space="0" w:color="auto"/>
              <w:right w:val="single" w:sz="4" w:space="0" w:color="auto"/>
            </w:tcBorders>
            <w:vAlign w:val="center"/>
          </w:tcPr>
          <w:p w14:paraId="35E24D6E" w14:textId="77777777" w:rsidR="007C1F6D" w:rsidRPr="004267A8" w:rsidRDefault="007C1F6D" w:rsidP="007C1F6D">
            <w:pPr>
              <w:rPr>
                <w:sz w:val="18"/>
                <w:szCs w:val="18"/>
              </w:rPr>
            </w:pPr>
          </w:p>
        </w:tc>
      </w:tr>
      <w:tr w:rsidR="007C1F6D" w:rsidRPr="004267A8" w14:paraId="371EB721"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204E6D60" w14:textId="4F8EE79E" w:rsidR="007C1F6D" w:rsidRPr="004267A8" w:rsidRDefault="007C1F6D" w:rsidP="007C1F6D">
            <w:pPr>
              <w:ind w:right="-20"/>
              <w:jc w:val="center"/>
              <w:rPr>
                <w:sz w:val="18"/>
                <w:szCs w:val="18"/>
              </w:rPr>
            </w:pPr>
            <w:r w:rsidRPr="004267A8">
              <w:rPr>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14:paraId="4DED46D8" w14:textId="0E573F6A" w:rsidR="007C1F6D" w:rsidRPr="004267A8" w:rsidRDefault="007C1F6D" w:rsidP="00591F7A">
            <w:pPr>
              <w:ind w:left="-136" w:right="-20"/>
              <w:jc w:val="center"/>
              <w:rPr>
                <w:sz w:val="18"/>
                <w:szCs w:val="18"/>
              </w:rPr>
            </w:pPr>
            <w:r w:rsidRPr="004267A8">
              <w:rPr>
                <w:sz w:val="18"/>
                <w:szCs w:val="18"/>
              </w:rPr>
              <w:t>Th 6/18</w:t>
            </w:r>
          </w:p>
          <w:p w14:paraId="7BC6D244" w14:textId="22C3A077" w:rsidR="007C1F6D" w:rsidRPr="004267A8" w:rsidRDefault="007C1F6D" w:rsidP="00591F7A">
            <w:pPr>
              <w:ind w:left="-136" w:right="-20"/>
              <w:jc w:val="center"/>
              <w:rPr>
                <w:sz w:val="18"/>
                <w:szCs w:val="18"/>
              </w:rPr>
            </w:pPr>
            <w:r w:rsidRPr="004267A8">
              <w:rPr>
                <w:sz w:val="18"/>
                <w:szCs w:val="18"/>
              </w:rPr>
              <w:t>11am</w:t>
            </w:r>
          </w:p>
        </w:tc>
        <w:tc>
          <w:tcPr>
            <w:tcW w:w="3969" w:type="dxa"/>
            <w:tcBorders>
              <w:top w:val="single" w:sz="4" w:space="0" w:color="auto"/>
              <w:left w:val="single" w:sz="4" w:space="0" w:color="auto"/>
              <w:bottom w:val="single" w:sz="4" w:space="0" w:color="auto"/>
              <w:right w:val="single" w:sz="4" w:space="0" w:color="auto"/>
            </w:tcBorders>
            <w:vAlign w:val="center"/>
          </w:tcPr>
          <w:p w14:paraId="2CD81B28" w14:textId="77777777" w:rsidR="007C1F6D" w:rsidRPr="004267A8" w:rsidRDefault="007C1F6D" w:rsidP="007C1F6D">
            <w:pPr>
              <w:ind w:left="-18" w:right="-20"/>
              <w:rPr>
                <w:b/>
                <w:bCs/>
                <w:i/>
                <w:iCs/>
                <w:sz w:val="18"/>
                <w:szCs w:val="18"/>
              </w:rPr>
            </w:pPr>
            <w:r w:rsidRPr="004267A8">
              <w:rPr>
                <w:b/>
                <w:bCs/>
                <w:i/>
                <w:iCs/>
                <w:sz w:val="18"/>
                <w:szCs w:val="18"/>
              </w:rPr>
              <w:t>15-The Inheritance of the Believer</w:t>
            </w:r>
          </w:p>
          <w:p w14:paraId="157D651B" w14:textId="6184AC0F" w:rsidR="007C1F6D" w:rsidRPr="004267A8" w:rsidRDefault="007C1F6D" w:rsidP="007C1F6D">
            <w:pPr>
              <w:ind w:left="-18" w:right="-20"/>
              <w:rPr>
                <w:sz w:val="18"/>
                <w:szCs w:val="18"/>
                <w:highlight w:val="yellow"/>
              </w:rPr>
            </w:pPr>
            <w:r w:rsidRPr="004267A8">
              <w:rPr>
                <w:b/>
                <w:i/>
                <w:sz w:val="18"/>
                <w:szCs w:val="18"/>
                <w:highlight w:val="yellow"/>
              </w:rPr>
              <w:t>Quiz 2 on Sessions 6-8</w:t>
            </w:r>
          </w:p>
        </w:tc>
        <w:tc>
          <w:tcPr>
            <w:tcW w:w="3260" w:type="dxa"/>
            <w:tcBorders>
              <w:top w:val="single" w:sz="4" w:space="0" w:color="auto"/>
              <w:left w:val="single" w:sz="4" w:space="0" w:color="auto"/>
              <w:bottom w:val="single" w:sz="4" w:space="0" w:color="auto"/>
              <w:right w:val="single" w:sz="4" w:space="0" w:color="auto"/>
            </w:tcBorders>
            <w:vAlign w:val="center"/>
          </w:tcPr>
          <w:p w14:paraId="10E7771D" w14:textId="77777777" w:rsidR="007C1F6D" w:rsidRPr="004267A8" w:rsidRDefault="007C1F6D" w:rsidP="007C1F6D">
            <w:pPr>
              <w:ind w:left="10" w:right="-20"/>
              <w:rPr>
                <w:sz w:val="18"/>
                <w:szCs w:val="18"/>
              </w:rPr>
            </w:pPr>
            <w:r w:rsidRPr="004267A8">
              <w:rPr>
                <w:sz w:val="18"/>
                <w:szCs w:val="18"/>
              </w:rPr>
              <w:t>Class Notes, 42-48</w:t>
            </w:r>
          </w:p>
          <w:p w14:paraId="069C6D97" w14:textId="76C0A818" w:rsidR="007C1F6D" w:rsidRPr="004267A8" w:rsidRDefault="007C1F6D" w:rsidP="007C1F6D">
            <w:pPr>
              <w:ind w:left="10" w:right="-20"/>
              <w:rPr>
                <w:sz w:val="18"/>
                <w:szCs w:val="18"/>
                <w:highlight w:val="yellow"/>
              </w:rPr>
            </w:pPr>
            <w:r w:rsidRPr="004267A8">
              <w:rPr>
                <w:sz w:val="18"/>
                <w:szCs w:val="18"/>
              </w:rPr>
              <w:t>Submit this sheet</w:t>
            </w:r>
          </w:p>
        </w:tc>
        <w:tc>
          <w:tcPr>
            <w:tcW w:w="300" w:type="dxa"/>
            <w:tcBorders>
              <w:top w:val="single" w:sz="4" w:space="0" w:color="auto"/>
              <w:left w:val="single" w:sz="4" w:space="0" w:color="auto"/>
              <w:bottom w:val="single" w:sz="4" w:space="0" w:color="auto"/>
              <w:right w:val="single" w:sz="4" w:space="0" w:color="auto"/>
            </w:tcBorders>
            <w:vAlign w:val="center"/>
          </w:tcPr>
          <w:p w14:paraId="3A24F6D9" w14:textId="77777777" w:rsidR="007C1F6D" w:rsidRPr="004267A8" w:rsidRDefault="007C1F6D" w:rsidP="007C1F6D">
            <w:pPr>
              <w:rPr>
                <w:sz w:val="18"/>
                <w:szCs w:val="18"/>
              </w:rPr>
            </w:pPr>
          </w:p>
        </w:tc>
      </w:tr>
      <w:tr w:rsidR="00106E15" w:rsidRPr="004267A8" w14:paraId="3AA4A0CC" w14:textId="77777777" w:rsidTr="005E17F0">
        <w:tc>
          <w:tcPr>
            <w:tcW w:w="916" w:type="dxa"/>
            <w:tcBorders>
              <w:top w:val="single" w:sz="4" w:space="0" w:color="auto"/>
              <w:left w:val="single" w:sz="4" w:space="0" w:color="auto"/>
              <w:bottom w:val="single" w:sz="4" w:space="0" w:color="auto"/>
              <w:right w:val="single" w:sz="4" w:space="0" w:color="auto"/>
            </w:tcBorders>
            <w:vAlign w:val="center"/>
          </w:tcPr>
          <w:p w14:paraId="66C856A4" w14:textId="77777777" w:rsidR="00106E15" w:rsidRPr="004267A8" w:rsidRDefault="00106E15"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EB0C797" w14:textId="77777777" w:rsidR="00106E15" w:rsidRPr="004267A8" w:rsidRDefault="00106E15"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4EE5C8EA" w14:textId="7FAAF562" w:rsidR="00106E15" w:rsidRPr="004267A8" w:rsidRDefault="00106E15" w:rsidP="007C1F6D">
            <w:pPr>
              <w:ind w:left="-18" w:right="-20"/>
              <w:rPr>
                <w:b/>
                <w:bCs/>
                <w:i/>
                <w:iCs/>
                <w:sz w:val="18"/>
                <w:szCs w:val="18"/>
              </w:rPr>
            </w:pPr>
            <w:r w:rsidRPr="004267A8">
              <w:rPr>
                <w:b/>
                <w:bCs/>
                <w:i/>
                <w:iCs/>
                <w:sz w:val="18"/>
                <w:szCs w:val="18"/>
                <w:highlight w:val="cyan"/>
              </w:rPr>
              <w:t>14-15 Security &amp; Inheritance Kahoot</w:t>
            </w:r>
          </w:p>
        </w:tc>
        <w:tc>
          <w:tcPr>
            <w:tcW w:w="3260" w:type="dxa"/>
            <w:tcBorders>
              <w:top w:val="single" w:sz="4" w:space="0" w:color="auto"/>
              <w:left w:val="single" w:sz="4" w:space="0" w:color="auto"/>
              <w:bottom w:val="single" w:sz="4" w:space="0" w:color="auto"/>
              <w:right w:val="single" w:sz="4" w:space="0" w:color="auto"/>
            </w:tcBorders>
            <w:vAlign w:val="center"/>
          </w:tcPr>
          <w:p w14:paraId="6059A9C6" w14:textId="77777777" w:rsidR="00106E15" w:rsidRPr="004267A8" w:rsidRDefault="00106E15"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vAlign w:val="center"/>
          </w:tcPr>
          <w:p w14:paraId="6AD2F8EE" w14:textId="77777777" w:rsidR="00106E15" w:rsidRPr="004267A8" w:rsidRDefault="00106E15" w:rsidP="007C1F6D">
            <w:pPr>
              <w:rPr>
                <w:sz w:val="18"/>
                <w:szCs w:val="18"/>
              </w:rPr>
            </w:pPr>
          </w:p>
        </w:tc>
      </w:tr>
      <w:tr w:rsidR="007C1F6D" w:rsidRPr="004267A8" w14:paraId="219A8E59" w14:textId="77777777" w:rsidTr="005E17F0">
        <w:tc>
          <w:tcPr>
            <w:tcW w:w="916" w:type="dxa"/>
            <w:tcBorders>
              <w:top w:val="single" w:sz="4" w:space="0" w:color="auto"/>
              <w:left w:val="single" w:sz="4" w:space="0" w:color="auto"/>
              <w:bottom w:val="single" w:sz="4" w:space="0" w:color="auto"/>
              <w:right w:val="single" w:sz="4" w:space="0" w:color="auto"/>
            </w:tcBorders>
            <w:vAlign w:val="center"/>
          </w:tcPr>
          <w:p w14:paraId="43301DBB" w14:textId="77777777"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7F15DD6" w14:textId="77777777"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71A9987B" w14:textId="77777777" w:rsidR="007C1F6D" w:rsidRPr="004267A8" w:rsidRDefault="007C1F6D" w:rsidP="007C1F6D">
            <w:pPr>
              <w:ind w:left="-18" w:right="-20"/>
              <w:rPr>
                <w:sz w:val="18"/>
                <w:szCs w:val="18"/>
              </w:rPr>
            </w:pPr>
            <w:r w:rsidRPr="004267A8">
              <w:rPr>
                <w:sz w:val="18"/>
                <w:szCs w:val="18"/>
              </w:rPr>
              <w:t>Final Exam</w:t>
            </w:r>
          </w:p>
        </w:tc>
        <w:tc>
          <w:tcPr>
            <w:tcW w:w="3260" w:type="dxa"/>
            <w:tcBorders>
              <w:top w:val="single" w:sz="4" w:space="0" w:color="auto"/>
              <w:left w:val="single" w:sz="4" w:space="0" w:color="auto"/>
              <w:bottom w:val="single" w:sz="4" w:space="0" w:color="auto"/>
              <w:right w:val="single" w:sz="4" w:space="0" w:color="auto"/>
            </w:tcBorders>
            <w:vAlign w:val="center"/>
          </w:tcPr>
          <w:p w14:paraId="124B9A4D" w14:textId="77777777" w:rsidR="007C1F6D" w:rsidRPr="004267A8" w:rsidRDefault="007C1F6D" w:rsidP="007C1F6D">
            <w:pPr>
              <w:ind w:left="10" w:right="-20"/>
              <w:rPr>
                <w:sz w:val="18"/>
                <w:szCs w:val="18"/>
              </w:rPr>
            </w:pPr>
            <w:r w:rsidRPr="004267A8">
              <w:rPr>
                <w:sz w:val="18"/>
                <w:szCs w:val="18"/>
              </w:rPr>
              <w:t>Study for Final Exam</w:t>
            </w:r>
          </w:p>
        </w:tc>
        <w:tc>
          <w:tcPr>
            <w:tcW w:w="300" w:type="dxa"/>
            <w:tcBorders>
              <w:top w:val="single" w:sz="4" w:space="0" w:color="auto"/>
              <w:left w:val="single" w:sz="4" w:space="0" w:color="auto"/>
              <w:bottom w:val="single" w:sz="4" w:space="0" w:color="auto"/>
              <w:right w:val="single" w:sz="4" w:space="0" w:color="auto"/>
            </w:tcBorders>
            <w:vAlign w:val="center"/>
          </w:tcPr>
          <w:p w14:paraId="796B39EF" w14:textId="77777777" w:rsidR="007C1F6D" w:rsidRPr="004267A8" w:rsidRDefault="007C1F6D" w:rsidP="007C1F6D">
            <w:pPr>
              <w:rPr>
                <w:sz w:val="18"/>
                <w:szCs w:val="18"/>
              </w:rPr>
            </w:pPr>
          </w:p>
        </w:tc>
      </w:tr>
      <w:tr w:rsidR="007C1F6D" w:rsidRPr="004267A8" w14:paraId="603A207A" w14:textId="77777777" w:rsidTr="005E17F0">
        <w:tc>
          <w:tcPr>
            <w:tcW w:w="916"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FDC9859" w14:textId="753950EE"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4CCD9B46" w14:textId="30FE06F3"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06CA9989" w14:textId="71835929" w:rsidR="007C1F6D" w:rsidRPr="004267A8" w:rsidRDefault="007C1F6D" w:rsidP="007C1F6D">
            <w:pPr>
              <w:ind w:left="-18" w:right="-20"/>
              <w:rPr>
                <w:sz w:val="18"/>
                <w:szCs w:val="18"/>
              </w:rPr>
            </w:pPr>
          </w:p>
        </w:tc>
        <w:tc>
          <w:tcPr>
            <w:tcW w:w="326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2570CCBA" w14:textId="4B7563D2" w:rsidR="007C1F6D" w:rsidRPr="004267A8" w:rsidRDefault="007C1F6D"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shd w:val="solid" w:color="auto" w:fill="000000" w:themeFill="text1"/>
            <w:vAlign w:val="center"/>
          </w:tcPr>
          <w:p w14:paraId="736AB8A2" w14:textId="77777777" w:rsidR="007C1F6D" w:rsidRPr="004267A8" w:rsidRDefault="007C1F6D" w:rsidP="007C1F6D">
            <w:pPr>
              <w:rPr>
                <w:sz w:val="18"/>
                <w:szCs w:val="18"/>
              </w:rPr>
            </w:pPr>
          </w:p>
        </w:tc>
      </w:tr>
      <w:tr w:rsidR="007C1F6D" w:rsidRPr="004267A8" w14:paraId="087BA99E"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30642DBA" w14:textId="32E2A9CE"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E3B1004" w14:textId="1C5D5FD6"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0AE21BF5" w14:textId="6179D03C" w:rsidR="007C1F6D" w:rsidRPr="004267A8" w:rsidRDefault="007C1F6D" w:rsidP="007C1F6D">
            <w:pPr>
              <w:ind w:left="-18" w:right="-20"/>
              <w:rPr>
                <w:b/>
                <w:i/>
                <w:sz w:val="18"/>
                <w:szCs w:val="18"/>
              </w:rPr>
            </w:pPr>
            <w:r w:rsidRPr="004267A8">
              <w:rPr>
                <w:b/>
                <w:i/>
                <w:sz w:val="18"/>
                <w:szCs w:val="18"/>
              </w:rPr>
              <w:t>Omitted but Covered in 12-Session Course:</w:t>
            </w:r>
          </w:p>
        </w:tc>
        <w:tc>
          <w:tcPr>
            <w:tcW w:w="3260" w:type="dxa"/>
            <w:tcBorders>
              <w:top w:val="single" w:sz="4" w:space="0" w:color="auto"/>
              <w:left w:val="single" w:sz="4" w:space="0" w:color="auto"/>
              <w:bottom w:val="single" w:sz="4" w:space="0" w:color="auto"/>
              <w:right w:val="single" w:sz="4" w:space="0" w:color="auto"/>
            </w:tcBorders>
            <w:vAlign w:val="center"/>
          </w:tcPr>
          <w:p w14:paraId="1F5749D1" w14:textId="57006CFC" w:rsidR="007C1F6D" w:rsidRPr="004267A8" w:rsidRDefault="007C1F6D" w:rsidP="007C1F6D">
            <w:pPr>
              <w:ind w:right="-20"/>
              <w:rPr>
                <w:sz w:val="18"/>
                <w:szCs w:val="18"/>
              </w:rPr>
            </w:pPr>
          </w:p>
        </w:tc>
        <w:tc>
          <w:tcPr>
            <w:tcW w:w="300" w:type="dxa"/>
            <w:tcBorders>
              <w:top w:val="single" w:sz="4" w:space="0" w:color="auto"/>
              <w:left w:val="single" w:sz="4" w:space="0" w:color="auto"/>
              <w:bottom w:val="single" w:sz="4" w:space="0" w:color="auto"/>
              <w:right w:val="single" w:sz="4" w:space="0" w:color="auto"/>
            </w:tcBorders>
            <w:vAlign w:val="center"/>
          </w:tcPr>
          <w:p w14:paraId="72B79929" w14:textId="77777777" w:rsidR="007C1F6D" w:rsidRPr="004267A8" w:rsidRDefault="007C1F6D" w:rsidP="007C1F6D">
            <w:pPr>
              <w:rPr>
                <w:sz w:val="18"/>
                <w:szCs w:val="18"/>
              </w:rPr>
            </w:pPr>
          </w:p>
        </w:tc>
      </w:tr>
      <w:tr w:rsidR="007C1F6D" w:rsidRPr="004267A8" w14:paraId="521BDDDC" w14:textId="77777777" w:rsidTr="001F60F0">
        <w:tc>
          <w:tcPr>
            <w:tcW w:w="916" w:type="dxa"/>
            <w:tcBorders>
              <w:top w:val="single" w:sz="4" w:space="0" w:color="auto"/>
              <w:left w:val="single" w:sz="4" w:space="0" w:color="auto"/>
              <w:bottom w:val="single" w:sz="4" w:space="0" w:color="auto"/>
              <w:right w:val="single" w:sz="4" w:space="0" w:color="auto"/>
            </w:tcBorders>
            <w:vAlign w:val="center"/>
          </w:tcPr>
          <w:p w14:paraId="7351F6AE" w14:textId="14E2328B"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591C4F17" w14:textId="4610FDB7"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2A8A0AB1" w14:textId="4CCF26B0" w:rsidR="007C1F6D" w:rsidRPr="004267A8" w:rsidRDefault="003D3DDA" w:rsidP="005E471C">
            <w:pPr>
              <w:ind w:left="-18" w:right="-20"/>
              <w:rPr>
                <w:sz w:val="18"/>
                <w:szCs w:val="18"/>
              </w:rPr>
            </w:pPr>
            <w:r w:rsidRPr="004267A8">
              <w:rPr>
                <w:sz w:val="18"/>
                <w:szCs w:val="18"/>
              </w:rPr>
              <w:t>04-</w:t>
            </w:r>
            <w:r w:rsidR="007C1F6D" w:rsidRPr="004267A8">
              <w:rPr>
                <w:sz w:val="18"/>
                <w:szCs w:val="18"/>
              </w:rPr>
              <w:t>The Death of Christ</w:t>
            </w:r>
            <w:r w:rsidR="005E471C" w:rsidRPr="004267A8">
              <w:rPr>
                <w:sz w:val="18"/>
                <w:szCs w:val="18"/>
              </w:rPr>
              <w:t xml:space="preserve"> (</w:t>
            </w:r>
            <w:r w:rsidR="007C1F6D" w:rsidRPr="004267A8">
              <w:rPr>
                <w:sz w:val="18"/>
                <w:szCs w:val="18"/>
              </w:rPr>
              <w:t>Good Friday</w:t>
            </w:r>
            <w:r w:rsidR="005E471C" w:rsidRPr="004267A8">
              <w:rPr>
                <w:sz w:val="18"/>
                <w:szCs w:val="18"/>
              </w:rPr>
              <w:t xml:space="preserve"> is Good)</w:t>
            </w:r>
          </w:p>
          <w:p w14:paraId="0CC8E43F" w14:textId="42867472" w:rsidR="007C1F6D" w:rsidRPr="004267A8" w:rsidRDefault="005E471C" w:rsidP="007C1F6D">
            <w:pPr>
              <w:ind w:left="-18" w:right="-20"/>
              <w:rPr>
                <w:sz w:val="18"/>
                <w:szCs w:val="18"/>
              </w:rPr>
            </w:pPr>
            <w:r w:rsidRPr="004267A8">
              <w:rPr>
                <w:sz w:val="18"/>
                <w:szCs w:val="18"/>
              </w:rPr>
              <w:t>05-</w:t>
            </w:r>
            <w:r w:rsidR="007C1F6D" w:rsidRPr="004267A8">
              <w:rPr>
                <w:sz w:val="18"/>
                <w:szCs w:val="18"/>
              </w:rPr>
              <w:t>The Meaning of the Death of Christ</w:t>
            </w:r>
          </w:p>
        </w:tc>
        <w:tc>
          <w:tcPr>
            <w:tcW w:w="3260" w:type="dxa"/>
            <w:tcBorders>
              <w:top w:val="single" w:sz="4" w:space="0" w:color="auto"/>
              <w:left w:val="single" w:sz="4" w:space="0" w:color="auto"/>
              <w:bottom w:val="single" w:sz="4" w:space="0" w:color="auto"/>
              <w:right w:val="single" w:sz="4" w:space="0" w:color="auto"/>
            </w:tcBorders>
            <w:vAlign w:val="center"/>
          </w:tcPr>
          <w:p w14:paraId="11E9045B" w14:textId="77777777" w:rsidR="007C1F6D" w:rsidRPr="004267A8" w:rsidRDefault="007C1F6D" w:rsidP="007C1F6D">
            <w:pPr>
              <w:ind w:left="10" w:right="-20"/>
              <w:rPr>
                <w:sz w:val="18"/>
                <w:szCs w:val="18"/>
              </w:rPr>
            </w:pPr>
            <w:r w:rsidRPr="004267A8">
              <w:rPr>
                <w:sz w:val="18"/>
                <w:szCs w:val="18"/>
              </w:rPr>
              <w:t xml:space="preserve">Ryrie, 321-28 </w:t>
            </w:r>
            <w:r w:rsidRPr="004267A8">
              <w:rPr>
                <w:vanish/>
                <w:sz w:val="18"/>
                <w:szCs w:val="18"/>
              </w:rPr>
              <w:t>(281-85)</w:t>
            </w:r>
          </w:p>
          <w:p w14:paraId="3358C4C4" w14:textId="77777777" w:rsidR="007C1F6D" w:rsidRPr="004267A8" w:rsidRDefault="007C1F6D" w:rsidP="007C1F6D">
            <w:pPr>
              <w:ind w:left="10" w:right="-20"/>
              <w:rPr>
                <w:sz w:val="18"/>
                <w:szCs w:val="18"/>
              </w:rPr>
            </w:pPr>
            <w:r w:rsidRPr="004267A8">
              <w:rPr>
                <w:sz w:val="18"/>
                <w:szCs w:val="18"/>
              </w:rPr>
              <w:t xml:space="preserve">Ryrie, 329-42 </w:t>
            </w:r>
            <w:r w:rsidRPr="004267A8">
              <w:rPr>
                <w:vanish/>
                <w:sz w:val="18"/>
                <w:szCs w:val="18"/>
              </w:rPr>
              <w:t>(286-97)</w:t>
            </w:r>
          </w:p>
        </w:tc>
        <w:tc>
          <w:tcPr>
            <w:tcW w:w="300" w:type="dxa"/>
            <w:tcBorders>
              <w:top w:val="single" w:sz="4" w:space="0" w:color="auto"/>
              <w:left w:val="single" w:sz="4" w:space="0" w:color="auto"/>
              <w:bottom w:val="single" w:sz="4" w:space="0" w:color="auto"/>
              <w:right w:val="single" w:sz="4" w:space="0" w:color="auto"/>
            </w:tcBorders>
            <w:vAlign w:val="center"/>
          </w:tcPr>
          <w:p w14:paraId="6F816566" w14:textId="77777777" w:rsidR="007C1F6D" w:rsidRPr="004267A8" w:rsidRDefault="007C1F6D" w:rsidP="007C1F6D">
            <w:pPr>
              <w:rPr>
                <w:sz w:val="18"/>
                <w:szCs w:val="18"/>
              </w:rPr>
            </w:pPr>
          </w:p>
        </w:tc>
      </w:tr>
      <w:tr w:rsidR="007C1F6D" w:rsidRPr="004267A8" w14:paraId="4326B121" w14:textId="77777777" w:rsidTr="001F60F0">
        <w:tc>
          <w:tcPr>
            <w:tcW w:w="916" w:type="dxa"/>
            <w:tcBorders>
              <w:top w:val="single" w:sz="4" w:space="0" w:color="auto"/>
              <w:left w:val="single" w:sz="4" w:space="0" w:color="auto"/>
              <w:bottom w:val="single" w:sz="4" w:space="0" w:color="auto"/>
              <w:right w:val="single" w:sz="4" w:space="0" w:color="auto"/>
            </w:tcBorders>
            <w:vAlign w:val="center"/>
          </w:tcPr>
          <w:p w14:paraId="4FF33B14" w14:textId="265D078F"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7156B0B" w14:textId="44B9C8E6"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7BB84FC5" w14:textId="5668B395" w:rsidR="007C1F6D" w:rsidRPr="004267A8" w:rsidRDefault="003D3DDA" w:rsidP="007C1F6D">
            <w:pPr>
              <w:ind w:left="-18" w:right="-20"/>
              <w:rPr>
                <w:sz w:val="18"/>
                <w:szCs w:val="18"/>
              </w:rPr>
            </w:pPr>
            <w:r w:rsidRPr="004267A8">
              <w:rPr>
                <w:sz w:val="18"/>
                <w:szCs w:val="18"/>
              </w:rPr>
              <w:t>10-</w:t>
            </w:r>
            <w:r w:rsidR="007C1F6D" w:rsidRPr="004267A8">
              <w:rPr>
                <w:sz w:val="18"/>
                <w:szCs w:val="18"/>
              </w:rPr>
              <w:t>Theories of the Atonement</w:t>
            </w:r>
          </w:p>
          <w:p w14:paraId="68D94368" w14:textId="229DD52A" w:rsidR="007C1F6D" w:rsidRPr="004267A8" w:rsidRDefault="003D3DDA" w:rsidP="007C1F6D">
            <w:pPr>
              <w:ind w:left="-18" w:right="-20"/>
              <w:rPr>
                <w:sz w:val="18"/>
                <w:szCs w:val="18"/>
              </w:rPr>
            </w:pPr>
            <w:r w:rsidRPr="004267A8">
              <w:rPr>
                <w:sz w:val="18"/>
                <w:szCs w:val="18"/>
              </w:rPr>
              <w:t>11-</w:t>
            </w:r>
            <w:r w:rsidR="007C1F6D" w:rsidRPr="004267A8">
              <w:rPr>
                <w:sz w:val="18"/>
                <w:szCs w:val="18"/>
              </w:rPr>
              <w:t xml:space="preserve">The Doctrine of Election </w:t>
            </w:r>
          </w:p>
        </w:tc>
        <w:tc>
          <w:tcPr>
            <w:tcW w:w="3260" w:type="dxa"/>
            <w:tcBorders>
              <w:top w:val="single" w:sz="4" w:space="0" w:color="auto"/>
              <w:left w:val="single" w:sz="4" w:space="0" w:color="auto"/>
              <w:bottom w:val="single" w:sz="4" w:space="0" w:color="auto"/>
              <w:right w:val="single" w:sz="4" w:space="0" w:color="auto"/>
            </w:tcBorders>
            <w:vAlign w:val="center"/>
          </w:tcPr>
          <w:p w14:paraId="71FBDCF2" w14:textId="77777777" w:rsidR="007C1F6D" w:rsidRPr="004267A8" w:rsidRDefault="007C1F6D" w:rsidP="007C1F6D">
            <w:pPr>
              <w:ind w:left="10" w:right="-20"/>
              <w:rPr>
                <w:sz w:val="18"/>
                <w:szCs w:val="18"/>
              </w:rPr>
            </w:pPr>
            <w:r w:rsidRPr="004267A8">
              <w:rPr>
                <w:sz w:val="18"/>
                <w:szCs w:val="18"/>
              </w:rPr>
              <w:t>Ryrie, 355-57</w:t>
            </w:r>
            <w:r w:rsidRPr="004267A8">
              <w:rPr>
                <w:vanish/>
                <w:sz w:val="18"/>
                <w:szCs w:val="18"/>
              </w:rPr>
              <w:t xml:space="preserve"> (308-17)</w:t>
            </w:r>
          </w:p>
          <w:p w14:paraId="66582CE4" w14:textId="77777777" w:rsidR="007C1F6D" w:rsidRPr="004267A8" w:rsidRDefault="007C1F6D" w:rsidP="007C1F6D">
            <w:pPr>
              <w:ind w:left="10" w:right="-20"/>
              <w:rPr>
                <w:sz w:val="18"/>
                <w:szCs w:val="18"/>
              </w:rPr>
            </w:pPr>
            <w:r w:rsidRPr="004267A8">
              <w:rPr>
                <w:sz w:val="18"/>
                <w:szCs w:val="18"/>
              </w:rPr>
              <w:t xml:space="preserve">Ryrie, 358-66 </w:t>
            </w:r>
            <w:r w:rsidRPr="004267A8">
              <w:rPr>
                <w:vanish/>
                <w:sz w:val="18"/>
                <w:szCs w:val="18"/>
              </w:rPr>
              <w:t>(318-23)</w:t>
            </w:r>
          </w:p>
        </w:tc>
        <w:tc>
          <w:tcPr>
            <w:tcW w:w="300" w:type="dxa"/>
            <w:tcBorders>
              <w:top w:val="single" w:sz="4" w:space="0" w:color="auto"/>
              <w:left w:val="single" w:sz="4" w:space="0" w:color="auto"/>
              <w:bottom w:val="single" w:sz="4" w:space="0" w:color="auto"/>
              <w:right w:val="single" w:sz="4" w:space="0" w:color="auto"/>
            </w:tcBorders>
            <w:vAlign w:val="center"/>
          </w:tcPr>
          <w:p w14:paraId="5FBF2621" w14:textId="77777777" w:rsidR="007C1F6D" w:rsidRPr="004267A8" w:rsidRDefault="007C1F6D" w:rsidP="007C1F6D">
            <w:pPr>
              <w:rPr>
                <w:sz w:val="18"/>
                <w:szCs w:val="18"/>
              </w:rPr>
            </w:pPr>
          </w:p>
        </w:tc>
      </w:tr>
      <w:tr w:rsidR="007C1F6D" w:rsidRPr="004267A8" w14:paraId="103595F3" w14:textId="77777777" w:rsidTr="001F60F0">
        <w:tc>
          <w:tcPr>
            <w:tcW w:w="916" w:type="dxa"/>
            <w:tcBorders>
              <w:top w:val="single" w:sz="4" w:space="0" w:color="auto"/>
              <w:left w:val="single" w:sz="4" w:space="0" w:color="auto"/>
              <w:bottom w:val="single" w:sz="4" w:space="0" w:color="auto"/>
              <w:right w:val="single" w:sz="4" w:space="0" w:color="auto"/>
            </w:tcBorders>
            <w:vAlign w:val="center"/>
          </w:tcPr>
          <w:p w14:paraId="54D4D094" w14:textId="0E4B1B83"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415D565" w14:textId="59F7B0EB"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24A845B5" w14:textId="5EA39E3F" w:rsidR="007C1F6D" w:rsidRPr="004267A8" w:rsidRDefault="003D3DDA" w:rsidP="007C1F6D">
            <w:pPr>
              <w:ind w:left="-18" w:right="-20"/>
              <w:rPr>
                <w:sz w:val="18"/>
                <w:szCs w:val="18"/>
              </w:rPr>
            </w:pPr>
            <w:r w:rsidRPr="004267A8">
              <w:rPr>
                <w:sz w:val="18"/>
                <w:szCs w:val="18"/>
              </w:rPr>
              <w:t>12-</w:t>
            </w:r>
            <w:r w:rsidR="007C1F6D" w:rsidRPr="004267A8">
              <w:rPr>
                <w:sz w:val="18"/>
                <w:szCs w:val="18"/>
              </w:rPr>
              <w:t xml:space="preserve">The Extent of the Atonement </w:t>
            </w:r>
          </w:p>
          <w:p w14:paraId="6686FC34" w14:textId="0D79D1B6" w:rsidR="007C1F6D" w:rsidRPr="004267A8" w:rsidRDefault="003D3DDA" w:rsidP="007C1F6D">
            <w:pPr>
              <w:ind w:left="-18" w:right="-20"/>
              <w:rPr>
                <w:sz w:val="18"/>
                <w:szCs w:val="18"/>
              </w:rPr>
            </w:pPr>
            <w:r w:rsidRPr="004267A8">
              <w:rPr>
                <w:sz w:val="18"/>
                <w:szCs w:val="18"/>
              </w:rPr>
              <w:t>13-</w:t>
            </w:r>
            <w:r w:rsidR="007C1F6D" w:rsidRPr="004267A8">
              <w:rPr>
                <w:sz w:val="18"/>
                <w:szCs w:val="18"/>
              </w:rPr>
              <w:t>The Application of Salvation</w:t>
            </w:r>
          </w:p>
        </w:tc>
        <w:tc>
          <w:tcPr>
            <w:tcW w:w="3260" w:type="dxa"/>
            <w:tcBorders>
              <w:top w:val="single" w:sz="4" w:space="0" w:color="auto"/>
              <w:left w:val="single" w:sz="4" w:space="0" w:color="auto"/>
              <w:bottom w:val="single" w:sz="4" w:space="0" w:color="auto"/>
              <w:right w:val="single" w:sz="4" w:space="0" w:color="auto"/>
            </w:tcBorders>
            <w:vAlign w:val="center"/>
          </w:tcPr>
          <w:p w14:paraId="638653B8" w14:textId="77777777" w:rsidR="007C1F6D" w:rsidRPr="004267A8" w:rsidRDefault="007C1F6D" w:rsidP="007C1F6D">
            <w:pPr>
              <w:ind w:left="10" w:right="-20"/>
              <w:rPr>
                <w:sz w:val="18"/>
                <w:szCs w:val="18"/>
              </w:rPr>
            </w:pPr>
            <w:r w:rsidRPr="004267A8">
              <w:rPr>
                <w:sz w:val="18"/>
                <w:szCs w:val="18"/>
              </w:rPr>
              <w:t>Ryrie, 367-73</w:t>
            </w:r>
          </w:p>
          <w:p w14:paraId="3346AB36" w14:textId="77777777" w:rsidR="007C1F6D" w:rsidRPr="004267A8" w:rsidRDefault="007C1F6D" w:rsidP="007C1F6D">
            <w:pPr>
              <w:ind w:left="10" w:right="-20"/>
              <w:rPr>
                <w:sz w:val="18"/>
                <w:szCs w:val="18"/>
              </w:rPr>
            </w:pPr>
            <w:r w:rsidRPr="004267A8">
              <w:rPr>
                <w:sz w:val="18"/>
                <w:szCs w:val="18"/>
              </w:rPr>
              <w:t xml:space="preserve">Ryrie, 374-78 </w:t>
            </w:r>
            <w:r w:rsidRPr="004267A8">
              <w:rPr>
                <w:vanish/>
                <w:sz w:val="18"/>
                <w:szCs w:val="18"/>
              </w:rPr>
              <w:t>(324-27)</w:t>
            </w:r>
          </w:p>
        </w:tc>
        <w:tc>
          <w:tcPr>
            <w:tcW w:w="300" w:type="dxa"/>
            <w:tcBorders>
              <w:top w:val="single" w:sz="4" w:space="0" w:color="auto"/>
              <w:left w:val="single" w:sz="4" w:space="0" w:color="auto"/>
              <w:bottom w:val="single" w:sz="4" w:space="0" w:color="auto"/>
              <w:right w:val="single" w:sz="4" w:space="0" w:color="auto"/>
            </w:tcBorders>
            <w:vAlign w:val="center"/>
          </w:tcPr>
          <w:p w14:paraId="392309A3" w14:textId="77777777" w:rsidR="007C1F6D" w:rsidRPr="004267A8" w:rsidRDefault="007C1F6D" w:rsidP="007C1F6D">
            <w:pPr>
              <w:rPr>
                <w:sz w:val="18"/>
                <w:szCs w:val="18"/>
              </w:rPr>
            </w:pPr>
          </w:p>
        </w:tc>
      </w:tr>
      <w:tr w:rsidR="007C1F6D" w:rsidRPr="004267A8" w14:paraId="24AAA59D"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0B26BF49" w14:textId="3C991AAE"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884FF6D" w14:textId="45325A20"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5ED4777B" w14:textId="29465113" w:rsidR="007C1F6D" w:rsidRPr="004267A8" w:rsidRDefault="003D3DDA" w:rsidP="007C1F6D">
            <w:pPr>
              <w:ind w:left="-18" w:right="-20"/>
              <w:rPr>
                <w:sz w:val="18"/>
                <w:szCs w:val="18"/>
              </w:rPr>
            </w:pPr>
            <w:r w:rsidRPr="004267A8">
              <w:rPr>
                <w:sz w:val="18"/>
                <w:szCs w:val="18"/>
              </w:rPr>
              <w:t>16-</w:t>
            </w:r>
            <w:r w:rsidR="007C1F6D" w:rsidRPr="004267A8">
              <w:rPr>
                <w:sz w:val="18"/>
                <w:szCs w:val="18"/>
              </w:rPr>
              <w:t>The Nature of the Gospel</w:t>
            </w:r>
          </w:p>
          <w:p w14:paraId="17F8803B" w14:textId="77777777" w:rsidR="007C1F6D" w:rsidRPr="004267A8" w:rsidRDefault="007C1F6D" w:rsidP="007C1F6D">
            <w:pPr>
              <w:ind w:left="-18" w:right="-20"/>
              <w:rPr>
                <w:sz w:val="18"/>
                <w:szCs w:val="18"/>
              </w:rPr>
            </w:pPr>
            <w:r w:rsidRPr="004267A8">
              <w:rPr>
                <w:sz w:val="18"/>
                <w:szCs w:val="18"/>
              </w:rPr>
              <w:t>• John’s Gospel</w:t>
            </w:r>
          </w:p>
          <w:p w14:paraId="5147E35F" w14:textId="335C030B" w:rsidR="007C1F6D" w:rsidRPr="004267A8" w:rsidRDefault="007C1F6D" w:rsidP="007C1F6D">
            <w:pPr>
              <w:ind w:left="-18" w:right="-20"/>
              <w:rPr>
                <w:sz w:val="18"/>
                <w:szCs w:val="18"/>
              </w:rPr>
            </w:pPr>
            <w:r w:rsidRPr="004267A8">
              <w:rPr>
                <w:sz w:val="18"/>
                <w:szCs w:val="18"/>
              </w:rPr>
              <w:t>• 1 Corinthians 15:3-5</w:t>
            </w:r>
          </w:p>
        </w:tc>
        <w:tc>
          <w:tcPr>
            <w:tcW w:w="3260" w:type="dxa"/>
            <w:tcBorders>
              <w:top w:val="single" w:sz="4" w:space="0" w:color="auto"/>
              <w:left w:val="single" w:sz="4" w:space="0" w:color="auto"/>
              <w:bottom w:val="single" w:sz="4" w:space="0" w:color="auto"/>
              <w:right w:val="single" w:sz="4" w:space="0" w:color="auto"/>
            </w:tcBorders>
            <w:vAlign w:val="center"/>
          </w:tcPr>
          <w:p w14:paraId="4DEA8722" w14:textId="657B4993" w:rsidR="007C1F6D" w:rsidRPr="004267A8" w:rsidRDefault="007C1F6D" w:rsidP="007C1F6D">
            <w:pPr>
              <w:ind w:left="10" w:right="-20"/>
              <w:rPr>
                <w:sz w:val="18"/>
                <w:szCs w:val="18"/>
              </w:rPr>
            </w:pPr>
            <w:r w:rsidRPr="004267A8">
              <w:rPr>
                <w:sz w:val="18"/>
                <w:szCs w:val="18"/>
              </w:rPr>
              <w:t xml:space="preserve">Ryrie, 387-92 </w:t>
            </w:r>
            <w:r w:rsidRPr="004267A8">
              <w:rPr>
                <w:vanish/>
                <w:sz w:val="18"/>
                <w:szCs w:val="18"/>
              </w:rPr>
              <w:t>(335-39)</w:t>
            </w:r>
          </w:p>
        </w:tc>
        <w:tc>
          <w:tcPr>
            <w:tcW w:w="300" w:type="dxa"/>
            <w:tcBorders>
              <w:top w:val="single" w:sz="4" w:space="0" w:color="auto"/>
              <w:left w:val="single" w:sz="4" w:space="0" w:color="auto"/>
              <w:bottom w:val="single" w:sz="4" w:space="0" w:color="auto"/>
              <w:right w:val="single" w:sz="4" w:space="0" w:color="auto"/>
            </w:tcBorders>
            <w:vAlign w:val="center"/>
          </w:tcPr>
          <w:p w14:paraId="394EF21A" w14:textId="77777777" w:rsidR="007C1F6D" w:rsidRPr="004267A8" w:rsidRDefault="007C1F6D" w:rsidP="007C1F6D">
            <w:pPr>
              <w:rPr>
                <w:sz w:val="18"/>
                <w:szCs w:val="18"/>
              </w:rPr>
            </w:pPr>
          </w:p>
        </w:tc>
      </w:tr>
      <w:tr w:rsidR="007C1F6D" w:rsidRPr="004267A8" w14:paraId="7DAD7E29" w14:textId="77777777" w:rsidTr="00EE7B5E">
        <w:tc>
          <w:tcPr>
            <w:tcW w:w="916" w:type="dxa"/>
            <w:tcBorders>
              <w:top w:val="single" w:sz="4" w:space="0" w:color="auto"/>
              <w:left w:val="single" w:sz="4" w:space="0" w:color="auto"/>
              <w:bottom w:val="single" w:sz="4" w:space="0" w:color="auto"/>
              <w:right w:val="single" w:sz="4" w:space="0" w:color="auto"/>
            </w:tcBorders>
            <w:vAlign w:val="center"/>
          </w:tcPr>
          <w:p w14:paraId="41A04D87" w14:textId="58A14CB1" w:rsidR="007C1F6D" w:rsidRPr="004267A8" w:rsidRDefault="007C1F6D" w:rsidP="007C1F6D">
            <w:pPr>
              <w:ind w:right="-2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DCB178C" w14:textId="37B85F1C" w:rsidR="007C1F6D" w:rsidRPr="004267A8" w:rsidRDefault="007C1F6D" w:rsidP="00591F7A">
            <w:pPr>
              <w:ind w:left="-136" w:right="-20"/>
              <w:jc w:val="center"/>
              <w:rPr>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14:paraId="7022AE0A" w14:textId="77777777" w:rsidR="007C1F6D" w:rsidRPr="004267A8" w:rsidRDefault="007C1F6D" w:rsidP="007C1F6D">
            <w:pPr>
              <w:ind w:left="-18" w:right="-20"/>
              <w:rPr>
                <w:sz w:val="18"/>
                <w:szCs w:val="18"/>
              </w:rPr>
            </w:pPr>
            <w:r w:rsidRPr="004267A8">
              <w:rPr>
                <w:sz w:val="18"/>
                <w:szCs w:val="18"/>
              </w:rPr>
              <w:t>• Views on Lordship Salvation</w:t>
            </w:r>
          </w:p>
          <w:p w14:paraId="33533817" w14:textId="7D7BA32D" w:rsidR="007C1F6D" w:rsidRPr="004267A8" w:rsidRDefault="007C1F6D" w:rsidP="007C1F6D">
            <w:pPr>
              <w:ind w:left="-18" w:right="-20"/>
              <w:rPr>
                <w:sz w:val="18"/>
                <w:szCs w:val="18"/>
              </w:rPr>
            </w:pPr>
            <w:r w:rsidRPr="004267A8">
              <w:rPr>
                <w:sz w:val="18"/>
                <w:szCs w:val="18"/>
              </w:rPr>
              <w:t>• What is the Gospel?</w:t>
            </w:r>
          </w:p>
        </w:tc>
        <w:tc>
          <w:tcPr>
            <w:tcW w:w="3260" w:type="dxa"/>
            <w:tcBorders>
              <w:top w:val="single" w:sz="4" w:space="0" w:color="auto"/>
              <w:left w:val="single" w:sz="4" w:space="0" w:color="auto"/>
              <w:bottom w:val="single" w:sz="4" w:space="0" w:color="auto"/>
              <w:right w:val="single" w:sz="4" w:space="0" w:color="auto"/>
            </w:tcBorders>
            <w:vAlign w:val="center"/>
          </w:tcPr>
          <w:p w14:paraId="60B77B2B" w14:textId="09A11C26" w:rsidR="007C1F6D" w:rsidRPr="004267A8" w:rsidRDefault="007C1F6D" w:rsidP="007C1F6D">
            <w:pPr>
              <w:ind w:left="10" w:right="-20"/>
              <w:rPr>
                <w:sz w:val="18"/>
                <w:szCs w:val="18"/>
              </w:rPr>
            </w:pPr>
          </w:p>
        </w:tc>
        <w:tc>
          <w:tcPr>
            <w:tcW w:w="300" w:type="dxa"/>
            <w:tcBorders>
              <w:top w:val="single" w:sz="4" w:space="0" w:color="auto"/>
              <w:left w:val="single" w:sz="4" w:space="0" w:color="auto"/>
              <w:bottom w:val="single" w:sz="4" w:space="0" w:color="auto"/>
              <w:right w:val="single" w:sz="4" w:space="0" w:color="auto"/>
            </w:tcBorders>
            <w:vAlign w:val="center"/>
          </w:tcPr>
          <w:p w14:paraId="79FD18CE" w14:textId="77777777" w:rsidR="007C1F6D" w:rsidRPr="004267A8" w:rsidRDefault="007C1F6D" w:rsidP="007C1F6D">
            <w:pPr>
              <w:rPr>
                <w:sz w:val="18"/>
                <w:szCs w:val="18"/>
              </w:rPr>
            </w:pPr>
          </w:p>
        </w:tc>
      </w:tr>
    </w:tbl>
    <w:p w14:paraId="06867BA5" w14:textId="77777777" w:rsidR="00D533B5" w:rsidRPr="00D32433" w:rsidRDefault="00D533B5">
      <w:pPr>
        <w:tabs>
          <w:tab w:val="left" w:pos="1160"/>
          <w:tab w:val="left" w:pos="2420"/>
          <w:tab w:val="left" w:pos="6480"/>
          <w:tab w:val="left" w:pos="8100"/>
        </w:tabs>
        <w:ind w:left="360" w:right="-200"/>
        <w:rPr>
          <w:sz w:val="22"/>
        </w:rPr>
      </w:pPr>
    </w:p>
    <w:p w14:paraId="67041E0D" w14:textId="77777777" w:rsidR="00084B90" w:rsidRPr="00D2180E" w:rsidRDefault="00084B90" w:rsidP="00084B90">
      <w:pPr>
        <w:tabs>
          <w:tab w:val="left" w:pos="480"/>
        </w:tabs>
        <w:ind w:left="480" w:hanging="480"/>
        <w:jc w:val="both"/>
        <w:rPr>
          <w:i/>
          <w:lang w:val="en-CA"/>
        </w:rPr>
      </w:pPr>
      <w:r w:rsidRPr="00D2180E">
        <w:rPr>
          <w:i/>
          <w:lang w:val="en-CA"/>
        </w:rPr>
        <w:t xml:space="preserve">The reading </w:t>
      </w:r>
      <w:r>
        <w:rPr>
          <w:i/>
          <w:lang w:val="en-CA"/>
        </w:rPr>
        <w:t>total of 2</w:t>
      </w:r>
      <w:r w:rsidRPr="00D2180E">
        <w:rPr>
          <w:i/>
          <w:lang w:val="en-CA"/>
        </w:rPr>
        <w:t>0 points is figured as follows:</w:t>
      </w:r>
    </w:p>
    <w:p w14:paraId="2401CA3E" w14:textId="77777777" w:rsidR="00084B90" w:rsidRPr="005F1E9B" w:rsidRDefault="00084B90" w:rsidP="00084B90">
      <w:pPr>
        <w:tabs>
          <w:tab w:val="left" w:pos="480"/>
        </w:tabs>
        <w:ind w:left="480" w:hanging="480"/>
        <w:jc w:val="both"/>
        <w:rPr>
          <w:sz w:val="12"/>
          <w:lang w:val="en-CA"/>
        </w:rPr>
      </w:pPr>
    </w:p>
    <w:p w14:paraId="73B8671D" w14:textId="77777777" w:rsidR="00084B90" w:rsidRPr="00084B90" w:rsidRDefault="00084B90" w:rsidP="00084B90">
      <w:pPr>
        <w:pStyle w:val="BodyTextIndent"/>
        <w:tabs>
          <w:tab w:val="left" w:pos="1080"/>
        </w:tabs>
        <w:ind w:left="0"/>
        <w:rPr>
          <w:sz w:val="22"/>
        </w:rPr>
      </w:pPr>
      <w:r w:rsidRPr="00084B90">
        <w:rPr>
          <w:sz w:val="22"/>
        </w:rPr>
        <w:tab/>
        <w:t>Ryrie’s Book &amp; Class Notes:</w:t>
      </w:r>
    </w:p>
    <w:p w14:paraId="0458C564" w14:textId="77777777" w:rsidR="00084B90" w:rsidRPr="00084B90" w:rsidRDefault="00084B90" w:rsidP="00084B90">
      <w:pPr>
        <w:tabs>
          <w:tab w:val="left" w:pos="480"/>
          <w:tab w:val="left" w:pos="1080"/>
        </w:tabs>
        <w:ind w:left="480" w:hanging="480"/>
        <w:jc w:val="both"/>
        <w:rPr>
          <w:sz w:val="22"/>
          <w:lang w:val="en-CA"/>
        </w:rPr>
      </w:pPr>
      <w:r w:rsidRPr="00084B90">
        <w:rPr>
          <w:sz w:val="22"/>
        </w:rPr>
        <w:tab/>
      </w:r>
      <w:r w:rsidRPr="00084B90">
        <w:rPr>
          <w:sz w:val="22"/>
        </w:rPr>
        <w:tab/>
      </w:r>
      <w:r w:rsidRPr="00084B90">
        <w:rPr>
          <w:sz w:val="22"/>
        </w:rPr>
        <w:tab/>
      </w:r>
      <w:r w:rsidRPr="00084B90">
        <w:rPr>
          <w:sz w:val="22"/>
        </w:rPr>
        <w:tab/>
      </w:r>
      <w:r w:rsidRPr="00084B90">
        <w:rPr>
          <w:sz w:val="22"/>
        </w:rPr>
        <w:tab/>
      </w:r>
      <w:r w:rsidRPr="00084B90">
        <w:rPr>
          <w:sz w:val="22"/>
        </w:rPr>
        <w:tab/>
        <w:t>100%</w:t>
      </w:r>
      <w:r w:rsidRPr="00084B90">
        <w:rPr>
          <w:sz w:val="22"/>
        </w:rPr>
        <w:tab/>
      </w:r>
      <w:r w:rsidRPr="00084B90">
        <w:rPr>
          <w:sz w:val="22"/>
        </w:rPr>
        <w:tab/>
      </w:r>
      <w:r w:rsidRPr="00084B90">
        <w:rPr>
          <w:sz w:val="22"/>
        </w:rPr>
        <w:tab/>
      </w:r>
      <w:r w:rsidRPr="00084B90">
        <w:rPr>
          <w:sz w:val="22"/>
          <w:lang w:val="en-CA"/>
        </w:rPr>
        <w:t>_____  (20 Points)</w:t>
      </w:r>
    </w:p>
    <w:p w14:paraId="5C99388F" w14:textId="77777777" w:rsidR="00084B90" w:rsidRPr="00084B90" w:rsidRDefault="00084B90" w:rsidP="00084B90">
      <w:pPr>
        <w:tabs>
          <w:tab w:val="left" w:pos="480"/>
          <w:tab w:val="left" w:pos="1080"/>
        </w:tabs>
        <w:ind w:left="480" w:hanging="480"/>
        <w:jc w:val="both"/>
        <w:rPr>
          <w:sz w:val="22"/>
          <w:lang w:val="en-CA"/>
        </w:rPr>
      </w:pPr>
      <w:r w:rsidRPr="00084B90">
        <w:rPr>
          <w:sz w:val="22"/>
        </w:rPr>
        <w:tab/>
      </w:r>
      <w:r w:rsidRPr="00084B90">
        <w:rPr>
          <w:sz w:val="22"/>
        </w:rPr>
        <w:tab/>
      </w:r>
      <w:r w:rsidRPr="00084B90">
        <w:rPr>
          <w:sz w:val="22"/>
        </w:rPr>
        <w:tab/>
      </w:r>
      <w:r w:rsidRPr="00084B90">
        <w:rPr>
          <w:sz w:val="22"/>
        </w:rPr>
        <w:tab/>
      </w:r>
      <w:r w:rsidRPr="00084B90">
        <w:rPr>
          <w:sz w:val="22"/>
        </w:rPr>
        <w:tab/>
      </w:r>
      <w:r w:rsidRPr="00084B90">
        <w:rPr>
          <w:sz w:val="22"/>
        </w:rPr>
        <w:tab/>
        <w:t>only 75%</w:t>
      </w:r>
      <w:r w:rsidRPr="00084B90">
        <w:rPr>
          <w:sz w:val="22"/>
        </w:rPr>
        <w:tab/>
      </w:r>
      <w:r w:rsidRPr="00084B90">
        <w:rPr>
          <w:sz w:val="22"/>
        </w:rPr>
        <w:tab/>
      </w:r>
      <w:r w:rsidRPr="00084B90">
        <w:rPr>
          <w:sz w:val="22"/>
          <w:lang w:val="en-CA"/>
        </w:rPr>
        <w:t>_____  (12 Points)</w:t>
      </w:r>
    </w:p>
    <w:p w14:paraId="7D1BBEBB" w14:textId="77777777" w:rsidR="00084B90" w:rsidRPr="00084B90" w:rsidRDefault="00084B90" w:rsidP="00084B90">
      <w:pPr>
        <w:tabs>
          <w:tab w:val="left" w:pos="480"/>
          <w:tab w:val="left" w:pos="1080"/>
        </w:tabs>
        <w:ind w:left="480" w:hanging="480"/>
        <w:jc w:val="both"/>
        <w:rPr>
          <w:sz w:val="22"/>
          <w:lang w:val="en-CA"/>
        </w:rPr>
      </w:pP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t>only 50%</w:t>
      </w:r>
      <w:r w:rsidRPr="00084B90">
        <w:rPr>
          <w:sz w:val="22"/>
          <w:lang w:val="en-CA"/>
        </w:rPr>
        <w:tab/>
      </w:r>
      <w:r w:rsidRPr="00084B90">
        <w:rPr>
          <w:sz w:val="22"/>
          <w:lang w:val="en-CA"/>
        </w:rPr>
        <w:tab/>
        <w:t>_____  (8 Points)</w:t>
      </w:r>
    </w:p>
    <w:p w14:paraId="2C7104A5" w14:textId="77777777" w:rsidR="00084B90" w:rsidRPr="00084B90" w:rsidRDefault="00084B90" w:rsidP="00084B90">
      <w:pPr>
        <w:tabs>
          <w:tab w:val="left" w:pos="480"/>
          <w:tab w:val="left" w:pos="1080"/>
        </w:tabs>
        <w:ind w:left="480" w:hanging="480"/>
        <w:jc w:val="both"/>
        <w:rPr>
          <w:sz w:val="22"/>
          <w:lang w:val="en-CA"/>
        </w:rPr>
      </w:pP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r>
      <w:r w:rsidRPr="00084B90">
        <w:rPr>
          <w:sz w:val="22"/>
          <w:lang w:val="en-CA"/>
        </w:rPr>
        <w:tab/>
        <w:t>only 25%</w:t>
      </w:r>
      <w:r w:rsidRPr="00084B90">
        <w:rPr>
          <w:sz w:val="22"/>
          <w:lang w:val="en-CA"/>
        </w:rPr>
        <w:tab/>
      </w:r>
      <w:r w:rsidRPr="00084B90">
        <w:rPr>
          <w:sz w:val="22"/>
          <w:lang w:val="en-CA"/>
        </w:rPr>
        <w:tab/>
        <w:t>_____  (4 Points)</w:t>
      </w:r>
    </w:p>
    <w:p w14:paraId="06CBF966" w14:textId="77777777" w:rsidR="00084B90" w:rsidRPr="005F1E9B" w:rsidRDefault="00084B90" w:rsidP="00E932A0">
      <w:pPr>
        <w:ind w:left="360"/>
        <w:rPr>
          <w:sz w:val="12"/>
        </w:rPr>
      </w:pPr>
    </w:p>
    <w:p w14:paraId="59D11994" w14:textId="5DAE5A06" w:rsidR="00E932A0" w:rsidRPr="005F1E9B" w:rsidRDefault="00E932A0" w:rsidP="00E932A0">
      <w:pPr>
        <w:ind w:left="360"/>
        <w:rPr>
          <w:sz w:val="22"/>
        </w:rPr>
      </w:pPr>
      <w:r w:rsidRPr="005F1E9B">
        <w:rPr>
          <w:sz w:val="22"/>
        </w:rPr>
        <w:lastRenderedPageBreak/>
        <w:t xml:space="preserve">Note that the dark horizontal lines separate the course by days but </w:t>
      </w:r>
      <w:r w:rsidR="009C7B33" w:rsidRPr="005F1E9B">
        <w:rPr>
          <w:sz w:val="22"/>
        </w:rPr>
        <w:t>the</w:t>
      </w:r>
      <w:r w:rsidRPr="005F1E9B">
        <w:rPr>
          <w:sz w:val="22"/>
        </w:rPr>
        <w:t xml:space="preserve"> sessions that are quizzed</w:t>
      </w:r>
      <w:r w:rsidR="009C7B33" w:rsidRPr="005F1E9B">
        <w:rPr>
          <w:sz w:val="22"/>
        </w:rPr>
        <w:t xml:space="preserve"> are different sessions</w:t>
      </w:r>
      <w:r w:rsidRPr="005F1E9B">
        <w:rPr>
          <w:sz w:val="22"/>
        </w:rPr>
        <w:t>.  For example, Quiz 1 will cover sessions 1-4</w:t>
      </w:r>
      <w:r w:rsidR="009C7B33" w:rsidRPr="005F1E9B">
        <w:rPr>
          <w:sz w:val="22"/>
        </w:rPr>
        <w:t>, but</w:t>
      </w:r>
      <w:r w:rsidRPr="005F1E9B">
        <w:rPr>
          <w:sz w:val="22"/>
        </w:rPr>
        <w:t xml:space="preserve"> session 5 will be assesse</w:t>
      </w:r>
      <w:r w:rsidR="009C7B33" w:rsidRPr="005F1E9B">
        <w:rPr>
          <w:sz w:val="22"/>
        </w:rPr>
        <w:t>d on Quiz 2 rather than Quiz 1, even though session 5 may have preceded the Quiz 1.</w:t>
      </w:r>
    </w:p>
    <w:p w14:paraId="45CF32A2" w14:textId="77777777" w:rsidR="00E932A0" w:rsidRPr="005F1E9B" w:rsidRDefault="00E932A0" w:rsidP="00E932A0">
      <w:pPr>
        <w:ind w:left="360"/>
        <w:rPr>
          <w:sz w:val="10"/>
        </w:rPr>
      </w:pPr>
    </w:p>
    <w:p w14:paraId="38D651F6" w14:textId="4F2DE5E6" w:rsidR="00E932A0" w:rsidRPr="005F1E9B" w:rsidRDefault="00E932A0" w:rsidP="00E932A0">
      <w:pPr>
        <w:ind w:left="360"/>
        <w:rPr>
          <w:sz w:val="22"/>
        </w:rPr>
      </w:pPr>
      <w:r w:rsidRPr="005F1E9B">
        <w:rPr>
          <w:sz w:val="22"/>
        </w:rPr>
        <w:t xml:space="preserve">Please submit </w:t>
      </w:r>
      <w:r w:rsidR="00084B90" w:rsidRPr="005F1E9B">
        <w:rPr>
          <w:sz w:val="22"/>
        </w:rPr>
        <w:t>this page</w:t>
      </w:r>
      <w:r w:rsidRPr="005F1E9B">
        <w:rPr>
          <w:sz w:val="22"/>
        </w:rPr>
        <w:t xml:space="preserve"> or a photocopy of it once you have completed your reading, or at the latest on Friday next week.</w:t>
      </w:r>
    </w:p>
    <w:p w14:paraId="11130D6E" w14:textId="77777777" w:rsidR="00E932A0" w:rsidRPr="00E932A0" w:rsidRDefault="00E932A0" w:rsidP="00E932A0"/>
    <w:p w14:paraId="48823406" w14:textId="77777777" w:rsidR="00EA53FE" w:rsidRPr="000A72D3" w:rsidRDefault="00D533B5" w:rsidP="00EA53FE">
      <w:pPr>
        <w:tabs>
          <w:tab w:val="right" w:pos="8640"/>
        </w:tabs>
        <w:ind w:right="-671"/>
        <w:jc w:val="center"/>
        <w:rPr>
          <w:rFonts w:ascii="Times New Roman" w:hAnsi="Times New Roman"/>
          <w:b/>
          <w:color w:val="000000"/>
          <w:sz w:val="14"/>
        </w:rPr>
      </w:pPr>
      <w:r>
        <w:br w:type="page"/>
      </w:r>
      <w:r w:rsidR="00EA53FE" w:rsidRPr="000A72D3">
        <w:rPr>
          <w:rFonts w:ascii="Times New Roman" w:hAnsi="Times New Roman"/>
          <w:b/>
          <w:color w:val="000000"/>
          <w:sz w:val="34"/>
        </w:rPr>
        <w:lastRenderedPageBreak/>
        <w:t>My Biographical Sketch</w:t>
      </w:r>
      <w:r w:rsidR="00EA53FE" w:rsidRPr="000A72D3">
        <w:rPr>
          <w:rFonts w:ascii="Times New Roman" w:hAnsi="Times New Roman"/>
          <w:b/>
          <w:color w:val="000000"/>
          <w:sz w:val="14"/>
        </w:rPr>
        <w:fldChar w:fldCharType="begin"/>
      </w:r>
      <w:r w:rsidR="00EA53FE" w:rsidRPr="000A72D3">
        <w:rPr>
          <w:rFonts w:ascii="Times New Roman" w:hAnsi="Times New Roman"/>
          <w:b/>
          <w:color w:val="000000"/>
          <w:sz w:val="14"/>
        </w:rPr>
        <w:instrText xml:space="preserve"> TC  "</w:instrText>
      </w:r>
      <w:bookmarkStart w:id="4" w:name="_Toc408127802"/>
      <w:bookmarkStart w:id="5" w:name="_Toc502996033"/>
      <w:bookmarkStart w:id="6" w:name="_Toc503314717"/>
      <w:bookmarkStart w:id="7" w:name="_Toc5782621"/>
      <w:r w:rsidR="00EA53FE" w:rsidRPr="000A72D3">
        <w:rPr>
          <w:rFonts w:ascii="Times New Roman" w:hAnsi="Times New Roman"/>
          <w:b/>
          <w:color w:val="000000"/>
          <w:sz w:val="14"/>
        </w:rPr>
        <w:instrText>My Biographical Sketch</w:instrText>
      </w:r>
      <w:bookmarkEnd w:id="4"/>
      <w:bookmarkEnd w:id="5"/>
      <w:bookmarkEnd w:id="6"/>
      <w:bookmarkEnd w:id="7"/>
      <w:r w:rsidR="00EA53FE" w:rsidRPr="000A72D3">
        <w:rPr>
          <w:rFonts w:ascii="Times New Roman" w:hAnsi="Times New Roman"/>
          <w:b/>
          <w:color w:val="000000"/>
          <w:sz w:val="14"/>
        </w:rPr>
        <w:instrText xml:space="preserve">" \l 2 </w:instrText>
      </w:r>
      <w:r w:rsidR="00EA53FE" w:rsidRPr="000A72D3">
        <w:rPr>
          <w:rFonts w:ascii="Times New Roman" w:hAnsi="Times New Roman"/>
          <w:b/>
          <w:color w:val="000000"/>
          <w:sz w:val="14"/>
        </w:rPr>
        <w:fldChar w:fldCharType="end"/>
      </w:r>
    </w:p>
    <w:p w14:paraId="46129901" w14:textId="77777777" w:rsidR="00EA53FE" w:rsidRDefault="00EA53FE" w:rsidP="00EA53FE">
      <w:pPr>
        <w:tabs>
          <w:tab w:val="left" w:pos="720"/>
        </w:tabs>
        <w:ind w:left="20"/>
        <w:jc w:val="center"/>
        <w:outlineLvl w:val="0"/>
        <w:rPr>
          <w:rFonts w:ascii="Times New Roman" w:hAnsi="Times New Roman"/>
          <w:b/>
          <w:color w:val="000000"/>
          <w:sz w:val="32"/>
        </w:rPr>
      </w:pPr>
      <w:r w:rsidRPr="00B83D46">
        <w:rPr>
          <w:rFonts w:ascii="Times New Roman" w:hAnsi="Times New Roman"/>
          <w:b/>
          <w:noProof/>
          <w:color w:val="000000"/>
          <w:sz w:val="32"/>
        </w:rPr>
        <w:drawing>
          <wp:inline distT="0" distB="0" distL="0" distR="0" wp14:anchorId="78B82D6B" wp14:editId="4CB34E11">
            <wp:extent cx="5338445" cy="4002405"/>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8445" cy="4002405"/>
                    </a:xfrm>
                    <a:prstGeom prst="rect">
                      <a:avLst/>
                    </a:prstGeom>
                    <a:noFill/>
                    <a:ln>
                      <a:noFill/>
                    </a:ln>
                  </pic:spPr>
                </pic:pic>
              </a:graphicData>
            </a:graphic>
          </wp:inline>
        </w:drawing>
      </w:r>
    </w:p>
    <w:p w14:paraId="52849880" w14:textId="77777777" w:rsidR="00EA53FE" w:rsidRPr="000A72D3" w:rsidRDefault="00EA53FE" w:rsidP="00EA53FE">
      <w:pPr>
        <w:tabs>
          <w:tab w:val="left" w:pos="720"/>
        </w:tabs>
        <w:ind w:left="20"/>
        <w:jc w:val="center"/>
        <w:outlineLvl w:val="0"/>
        <w:rPr>
          <w:rFonts w:ascii="Times New Roman" w:hAnsi="Times New Roman"/>
          <w:b/>
          <w:color w:val="000000"/>
          <w:sz w:val="32"/>
        </w:rPr>
      </w:pPr>
      <w:r w:rsidRPr="000A72D3">
        <w:rPr>
          <w:rFonts w:ascii="Times New Roman" w:hAnsi="Times New Roman"/>
          <w:b/>
          <w:color w:val="000000"/>
          <w:sz w:val="32"/>
        </w:rPr>
        <w:t>The Griffith Family</w:t>
      </w:r>
    </w:p>
    <w:p w14:paraId="43DB37DF" w14:textId="77777777" w:rsidR="00EA53FE" w:rsidRPr="000A72D3" w:rsidRDefault="00EA53FE" w:rsidP="00EA53FE">
      <w:pPr>
        <w:tabs>
          <w:tab w:val="left" w:pos="720"/>
        </w:tabs>
        <w:ind w:left="20"/>
        <w:jc w:val="center"/>
        <w:outlineLvl w:val="0"/>
        <w:rPr>
          <w:rFonts w:ascii="Times New Roman" w:hAnsi="Times New Roman"/>
          <w:color w:val="000000"/>
        </w:rPr>
      </w:pPr>
      <w:r>
        <w:rPr>
          <w:rFonts w:ascii="Times New Roman" w:hAnsi="Times New Roman"/>
          <w:color w:val="000000"/>
        </w:rPr>
        <w:t xml:space="preserve">John (27), </w:t>
      </w:r>
      <w:r w:rsidRPr="000A72D3">
        <w:rPr>
          <w:rFonts w:ascii="Times New Roman" w:hAnsi="Times New Roman"/>
          <w:color w:val="000000"/>
        </w:rPr>
        <w:t>Kurt &amp; Cara (3</w:t>
      </w:r>
      <w:r>
        <w:rPr>
          <w:rFonts w:ascii="Times New Roman" w:hAnsi="Times New Roman"/>
          <w:color w:val="000000"/>
        </w:rPr>
        <w:t>3</w:t>
      </w:r>
      <w:r w:rsidRPr="000A72D3">
        <w:rPr>
          <w:rFonts w:ascii="Times New Roman" w:hAnsi="Times New Roman"/>
          <w:color w:val="000000"/>
        </w:rPr>
        <w:t>), Stephen &amp; Katie (</w:t>
      </w:r>
      <w:r>
        <w:rPr>
          <w:rFonts w:ascii="Times New Roman" w:hAnsi="Times New Roman"/>
          <w:color w:val="000000"/>
        </w:rPr>
        <w:t>30</w:t>
      </w:r>
      <w:r w:rsidRPr="000A72D3">
        <w:rPr>
          <w:rFonts w:ascii="Times New Roman" w:hAnsi="Times New Roman"/>
          <w:color w:val="000000"/>
        </w:rPr>
        <w:t>)</w:t>
      </w:r>
      <w:r>
        <w:rPr>
          <w:rFonts w:ascii="Times New Roman" w:hAnsi="Times New Roman"/>
          <w:color w:val="000000"/>
        </w:rPr>
        <w:t xml:space="preserve"> &amp; Jesse (8 months), Susan &amp; Dr Rick</w:t>
      </w:r>
    </w:p>
    <w:p w14:paraId="4BFB49E4" w14:textId="77777777" w:rsidR="00EA53FE" w:rsidRPr="000A72D3" w:rsidRDefault="00EA53FE" w:rsidP="00EA53FE">
      <w:pPr>
        <w:tabs>
          <w:tab w:val="left" w:pos="720"/>
          <w:tab w:val="left" w:pos="6120"/>
          <w:tab w:val="left" w:pos="7560"/>
          <w:tab w:val="left" w:pos="8820"/>
        </w:tabs>
        <w:ind w:left="20" w:right="-32"/>
        <w:jc w:val="center"/>
        <w:outlineLvl w:val="0"/>
        <w:rPr>
          <w:rFonts w:ascii="Times New Roman" w:hAnsi="Times New Roman"/>
          <w:b/>
          <w:color w:val="000000"/>
        </w:rPr>
      </w:pPr>
    </w:p>
    <w:p w14:paraId="024E8E8B" w14:textId="77777777" w:rsidR="00EA53FE" w:rsidRPr="000A72D3" w:rsidRDefault="00EA53FE" w:rsidP="00EA53FE">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Background</w:t>
      </w:r>
    </w:p>
    <w:p w14:paraId="1ABF0E64" w14:textId="77777777" w:rsidR="00EA53FE" w:rsidRPr="000A72D3" w:rsidRDefault="00EA53FE" w:rsidP="00EA53FE">
      <w:pPr>
        <w:tabs>
          <w:tab w:val="left" w:pos="3140"/>
          <w:tab w:val="left" w:pos="6120"/>
          <w:tab w:val="left" w:pos="7560"/>
          <w:tab w:val="left" w:pos="7640"/>
          <w:tab w:val="left" w:pos="8820"/>
        </w:tabs>
        <w:ind w:left="20" w:right="-32"/>
        <w:rPr>
          <w:rFonts w:ascii="Times New Roman" w:hAnsi="Times New Roman"/>
          <w:color w:val="000000"/>
          <w:sz w:val="12"/>
        </w:rPr>
      </w:pPr>
    </w:p>
    <w:p w14:paraId="2E97C608" w14:textId="77777777" w:rsidR="00EA53FE" w:rsidRPr="000A72D3" w:rsidRDefault="00EA53FE" w:rsidP="00EA53FE">
      <w:pPr>
        <w:tabs>
          <w:tab w:val="left" w:pos="720"/>
          <w:tab w:val="left" w:pos="6120"/>
          <w:tab w:val="left" w:pos="7560"/>
          <w:tab w:val="left" w:pos="8820"/>
        </w:tabs>
        <w:ind w:left="20" w:right="-32"/>
        <w:outlineLvl w:val="0"/>
        <w:rPr>
          <w:rFonts w:ascii="Times New Roman" w:hAnsi="Times New Roman"/>
          <w:color w:val="000000"/>
          <w:sz w:val="22"/>
        </w:rPr>
      </w:pPr>
      <w:r w:rsidRPr="000A72D3">
        <w:rPr>
          <w:rFonts w:ascii="Times New Roman" w:hAnsi="Times New Roman"/>
          <w:color w:val="000000"/>
          <w:sz w:val="22"/>
        </w:rPr>
        <w:t xml:space="preserve"> “Never say ‘never.’”  Rick and Susan Griffith both learned this age-old tip the hard way.  </w:t>
      </w:r>
    </w:p>
    <w:p w14:paraId="0F94F820"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p>
    <w:p w14:paraId="60FFA795"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“If there’s one thing I’ll </w:t>
      </w:r>
      <w:r w:rsidRPr="000A72D3">
        <w:rPr>
          <w:rFonts w:ascii="Times New Roman" w:hAnsi="Times New Roman"/>
          <w:i/>
          <w:color w:val="000000"/>
          <w:sz w:val="22"/>
        </w:rPr>
        <w:t>never</w:t>
      </w:r>
      <w:r w:rsidRPr="000A72D3">
        <w:rPr>
          <w:rFonts w:ascii="Times New Roman" w:hAnsi="Times New Roman"/>
          <w:color w:val="000000"/>
          <w:sz w:val="22"/>
        </w:rPr>
        <w:t xml:space="preserve"> become it’s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  </w:t>
      </w:r>
    </w:p>
    <w:p w14:paraId="4ACCF5AA"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p>
    <w:p w14:paraId="33F9623C"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Yet after trusting Christ in junior high and beginning to teach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013A6BB9"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p>
    <w:p w14:paraId="3943361B"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0A72D3">
        <w:rPr>
          <w:rFonts w:ascii="Times New Roman" w:hAnsi="Times New Roman"/>
          <w:i/>
          <w:color w:val="000000"/>
          <w:sz w:val="22"/>
        </w:rPr>
        <w:t>never</w:t>
      </w:r>
      <w:r w:rsidRPr="000A72D3">
        <w:rPr>
          <w:rFonts w:ascii="Times New Roman" w:hAnsi="Times New Roman"/>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27F6F7E"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p>
    <w:p w14:paraId="4DE5173B"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68B8FFD5"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p>
    <w:p w14:paraId="1C3B8092"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have three sons: Kurt (3</w:t>
      </w:r>
      <w:r>
        <w:rPr>
          <w:rFonts w:ascii="Times New Roman" w:hAnsi="Times New Roman"/>
          <w:color w:val="000000"/>
          <w:sz w:val="22"/>
        </w:rPr>
        <w:t>3</w:t>
      </w:r>
      <w:r w:rsidRPr="000A72D3">
        <w:rPr>
          <w:rFonts w:ascii="Times New Roman" w:hAnsi="Times New Roman"/>
          <w:color w:val="000000"/>
          <w:sz w:val="22"/>
        </w:rPr>
        <w:t xml:space="preserve"> yrs.) </w:t>
      </w:r>
      <w:r>
        <w:rPr>
          <w:rFonts w:ascii="Times New Roman" w:hAnsi="Times New Roman"/>
          <w:color w:val="000000"/>
          <w:sz w:val="22"/>
        </w:rPr>
        <w:t xml:space="preserve">works with </w:t>
      </w:r>
      <w:r w:rsidRPr="000A72D3">
        <w:rPr>
          <w:rFonts w:ascii="Times New Roman" w:hAnsi="Times New Roman"/>
          <w:color w:val="000000"/>
          <w:sz w:val="22"/>
        </w:rPr>
        <w:t>business analysis wife Cara</w:t>
      </w:r>
      <w:r>
        <w:rPr>
          <w:rFonts w:ascii="Times New Roman" w:hAnsi="Times New Roman"/>
          <w:color w:val="000000"/>
          <w:sz w:val="22"/>
        </w:rPr>
        <w:t xml:space="preserve"> </w:t>
      </w:r>
      <w:r w:rsidRPr="000A72D3">
        <w:rPr>
          <w:rFonts w:ascii="Times New Roman" w:hAnsi="Times New Roman"/>
          <w:color w:val="000000"/>
          <w:sz w:val="22"/>
        </w:rPr>
        <w:t xml:space="preserve">in Seattle </w:t>
      </w:r>
      <w:r>
        <w:rPr>
          <w:rFonts w:ascii="Times New Roman" w:hAnsi="Times New Roman"/>
          <w:color w:val="000000"/>
          <w:sz w:val="22"/>
        </w:rPr>
        <w:t>at their consulting company called Tandem Motion</w:t>
      </w:r>
      <w:r w:rsidRPr="000A72D3">
        <w:rPr>
          <w:rFonts w:ascii="Times New Roman" w:hAnsi="Times New Roman"/>
          <w:color w:val="000000"/>
          <w:sz w:val="22"/>
        </w:rPr>
        <w:t>, Stephen is a pilot (</w:t>
      </w:r>
      <w:r>
        <w:rPr>
          <w:rFonts w:ascii="Times New Roman" w:hAnsi="Times New Roman"/>
          <w:color w:val="000000"/>
          <w:sz w:val="22"/>
        </w:rPr>
        <w:t>30</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 with grandson Jesse (born 14 May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Pr>
          <w:rFonts w:ascii="Times New Roman" w:hAnsi="Times New Roman"/>
          <w:color w:val="000000"/>
          <w:sz w:val="22"/>
        </w:rPr>
        <w:t>7</w:t>
      </w:r>
      <w:r w:rsidRPr="000A72D3">
        <w:rPr>
          <w:rFonts w:ascii="Times New Roman" w:hAnsi="Times New Roman"/>
          <w:color w:val="000000"/>
          <w:sz w:val="22"/>
        </w:rPr>
        <w:t xml:space="preserve"> yrs.).</w:t>
      </w:r>
    </w:p>
    <w:p w14:paraId="31C033FC" w14:textId="77777777" w:rsidR="00EA53FE" w:rsidRPr="000A72D3" w:rsidRDefault="00EA53FE" w:rsidP="00EA53FE">
      <w:pPr>
        <w:tabs>
          <w:tab w:val="left" w:pos="720"/>
        </w:tabs>
        <w:ind w:left="20"/>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3597274F" w14:textId="77777777" w:rsidR="00EA53FE" w:rsidRPr="00237A85" w:rsidRDefault="00EA53FE" w:rsidP="00EA53FE">
      <w:pPr>
        <w:tabs>
          <w:tab w:val="left" w:pos="3140"/>
          <w:tab w:val="left" w:pos="6120"/>
          <w:tab w:val="left" w:pos="7560"/>
          <w:tab w:val="left" w:pos="7640"/>
          <w:tab w:val="left" w:pos="8820"/>
        </w:tabs>
        <w:ind w:left="20" w:right="-32"/>
        <w:rPr>
          <w:rFonts w:ascii="Times New Roman" w:hAnsi="Times New Roman"/>
          <w:color w:val="000000"/>
          <w:sz w:val="8"/>
        </w:rPr>
      </w:pPr>
    </w:p>
    <w:p w14:paraId="02CBD699"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However, since 1991 the Griffiths’ home has been Singapore where Rick serves as Doctor of Ministry Director with </w:t>
      </w:r>
      <w:r>
        <w:rPr>
          <w:rFonts w:ascii="Times New Roman" w:hAnsi="Times New Roman"/>
          <w:color w:val="000000"/>
          <w:sz w:val="22"/>
        </w:rPr>
        <w:t>26</w:t>
      </w:r>
      <w:r w:rsidRPr="000A72D3">
        <w:rPr>
          <w:rFonts w:ascii="Times New Roman" w:hAnsi="Times New Roman"/>
          <w:color w:val="000000"/>
          <w:sz w:val="22"/>
        </w:rPr>
        <w:t xml:space="preserve"> other full-time faculty at Singapore Bible College.  SBC has 4</w:t>
      </w:r>
      <w:r>
        <w:rPr>
          <w:rFonts w:ascii="Times New Roman" w:hAnsi="Times New Roman"/>
          <w:color w:val="000000"/>
          <w:sz w:val="22"/>
        </w:rPr>
        <w:t>95</w:t>
      </w:r>
      <w:r w:rsidRPr="000A72D3">
        <w:rPr>
          <w:rFonts w:ascii="Times New Roman" w:hAnsi="Times New Roman"/>
          <w:color w:val="000000"/>
          <w:sz w:val="22"/>
        </w:rPr>
        <w:t xml:space="preserve"> students from 26 countries and 25 denominations, as well as many </w:t>
      </w:r>
      <w:r w:rsidRPr="00EB5286">
        <w:rPr>
          <w:rFonts w:ascii="Times New Roman" w:hAnsi="Times New Roman"/>
          <w:color w:val="000000"/>
          <w:sz w:val="22"/>
        </w:rPr>
        <w:t xml:space="preserve">professionals in its Certificate of Church Ministry studies.  He </w:t>
      </w:r>
      <w:r>
        <w:rPr>
          <w:rFonts w:ascii="Times New Roman" w:hAnsi="Times New Roman"/>
          <w:color w:val="000000"/>
          <w:sz w:val="22"/>
        </w:rPr>
        <w:t>began by teaching</w:t>
      </w:r>
      <w:r w:rsidRPr="000A72D3">
        <w:rPr>
          <w:rFonts w:ascii="Times New Roman" w:hAnsi="Times New Roman"/>
          <w:color w:val="000000"/>
          <w:sz w:val="22"/>
        </w:rPr>
        <w:t xml:space="preserve"> Old </w:t>
      </w:r>
      <w:r>
        <w:rPr>
          <w:rFonts w:ascii="Times New Roman" w:hAnsi="Times New Roman"/>
          <w:color w:val="000000"/>
          <w:sz w:val="22"/>
        </w:rPr>
        <w:t>and</w:t>
      </w:r>
      <w:r w:rsidRPr="000A72D3">
        <w:rPr>
          <w:rFonts w:ascii="Times New Roman" w:hAnsi="Times New Roman"/>
          <w:color w:val="000000"/>
          <w:sz w:val="22"/>
        </w:rPr>
        <w:t xml:space="preserve"> New Testament Survey, </w:t>
      </w:r>
      <w:r>
        <w:rPr>
          <w:rFonts w:ascii="Times New Roman" w:hAnsi="Times New Roman"/>
          <w:color w:val="000000"/>
          <w:sz w:val="22"/>
        </w:rPr>
        <w:t>Old</w:t>
      </w:r>
      <w:r w:rsidRPr="000A72D3">
        <w:rPr>
          <w:rFonts w:ascii="Times New Roman" w:hAnsi="Times New Roman"/>
          <w:color w:val="000000"/>
          <w:sz w:val="22"/>
        </w:rPr>
        <w:t xml:space="preserve"> </w:t>
      </w:r>
      <w:r>
        <w:rPr>
          <w:rFonts w:ascii="Times New Roman" w:hAnsi="Times New Roman"/>
          <w:color w:val="000000"/>
          <w:sz w:val="22"/>
        </w:rPr>
        <w:t xml:space="preserve">and New </w:t>
      </w:r>
      <w:r w:rsidRPr="000A72D3">
        <w:rPr>
          <w:rFonts w:ascii="Times New Roman" w:hAnsi="Times New Roman"/>
          <w:color w:val="000000"/>
          <w:sz w:val="22"/>
        </w:rPr>
        <w:t xml:space="preserve">Testament </w:t>
      </w:r>
      <w:r>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and Pneumatology (theology of the Holy Spirit).  Now he teaches mostly Bible Exposition classes, including H</w:t>
      </w:r>
      <w:r>
        <w:rPr>
          <w:rFonts w:ascii="Times New Roman" w:hAnsi="Times New Roman"/>
          <w:color w:val="000000"/>
          <w:sz w:val="22"/>
        </w:rPr>
        <w:t>omiletics, OT Foundations</w:t>
      </w:r>
      <w:r w:rsidRPr="000A72D3">
        <w:rPr>
          <w:rFonts w:ascii="Times New Roman" w:hAnsi="Times New Roman"/>
          <w:color w:val="000000"/>
          <w:sz w:val="22"/>
        </w:rPr>
        <w:t>, and OT &amp; NT Survey.  He has also written three Advanced Studies in the Old and New Testament courses at Internet Biblical Seminary (www.internetseminary.org).</w:t>
      </w:r>
    </w:p>
    <w:p w14:paraId="60F45757" w14:textId="77777777" w:rsidR="00EA53FE" w:rsidRPr="00237A85" w:rsidRDefault="00EA53FE" w:rsidP="00EA53FE">
      <w:pPr>
        <w:tabs>
          <w:tab w:val="left" w:pos="720"/>
          <w:tab w:val="left" w:pos="6120"/>
          <w:tab w:val="left" w:pos="7560"/>
          <w:tab w:val="left" w:pos="8820"/>
        </w:tabs>
        <w:ind w:left="20" w:right="-32"/>
        <w:rPr>
          <w:rFonts w:ascii="Times New Roman" w:hAnsi="Times New Roman"/>
          <w:color w:val="000000"/>
          <w:sz w:val="18"/>
        </w:rPr>
      </w:pPr>
    </w:p>
    <w:p w14:paraId="18C78172"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38BDBEEB" w14:textId="77777777" w:rsidR="00EA53FE" w:rsidRPr="00237A85" w:rsidRDefault="00EA53FE" w:rsidP="00EA53FE">
      <w:pPr>
        <w:tabs>
          <w:tab w:val="left" w:pos="720"/>
          <w:tab w:val="left" w:pos="6120"/>
          <w:tab w:val="left" w:pos="7560"/>
          <w:tab w:val="left" w:pos="8820"/>
        </w:tabs>
        <w:ind w:left="20" w:right="-32"/>
        <w:rPr>
          <w:rFonts w:ascii="Times New Roman" w:hAnsi="Times New Roman"/>
          <w:color w:val="000000"/>
          <w:sz w:val="18"/>
        </w:rPr>
      </w:pPr>
    </w:p>
    <w:p w14:paraId="6252024E"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480 students.  The Griffiths are missionaries with WorldVenture and Rick serves as the Singapore field leader.  </w:t>
      </w:r>
    </w:p>
    <w:p w14:paraId="7F2F485E" w14:textId="77777777" w:rsidR="00EA53FE" w:rsidRPr="00237A85" w:rsidRDefault="00EA53FE" w:rsidP="00EA53FE">
      <w:pPr>
        <w:tabs>
          <w:tab w:val="left" w:pos="720"/>
          <w:tab w:val="left" w:pos="6120"/>
          <w:tab w:val="left" w:pos="7560"/>
          <w:tab w:val="left" w:pos="8820"/>
        </w:tabs>
        <w:ind w:left="20" w:right="-32"/>
        <w:rPr>
          <w:rFonts w:ascii="Times New Roman" w:hAnsi="Times New Roman"/>
          <w:color w:val="000000"/>
          <w:sz w:val="18"/>
        </w:rPr>
      </w:pPr>
    </w:p>
    <w:p w14:paraId="53F83CC7"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also enjoys several other partnerships.  He also serves as Asia Translation Coordinator for "The Bible... Basically International" seminars; web author &amp; editor, Internet Biblical Seminary; and itinerate professor for 62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7540773B" w14:textId="77777777" w:rsidR="00EA53FE" w:rsidRPr="00237A85" w:rsidRDefault="00EA53FE" w:rsidP="00EA53FE">
      <w:pPr>
        <w:tabs>
          <w:tab w:val="left" w:pos="720"/>
          <w:tab w:val="left" w:pos="6120"/>
          <w:tab w:val="left" w:pos="7560"/>
          <w:tab w:val="left" w:pos="8820"/>
        </w:tabs>
        <w:ind w:left="20" w:right="-32"/>
        <w:rPr>
          <w:rFonts w:ascii="Times New Roman" w:hAnsi="Times New Roman"/>
          <w:color w:val="000000"/>
          <w:sz w:val="18"/>
        </w:rPr>
      </w:pPr>
    </w:p>
    <w:p w14:paraId="452B0393"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2006 Dr. Rick began Crossroads International Church, Singapore.  Here “Pastor Ri</w:t>
      </w:r>
      <w:r>
        <w:rPr>
          <w:rFonts w:ascii="Times New Roman" w:hAnsi="Times New Roman"/>
          <w:color w:val="000000"/>
          <w:sz w:val="22"/>
        </w:rPr>
        <w:t>ck” serves as pastor-teacher</w:t>
      </w:r>
      <w:r w:rsidRPr="000A72D3">
        <w:rPr>
          <w:rFonts w:ascii="Times New Roman" w:hAnsi="Times New Roman"/>
          <w:color w:val="000000"/>
          <w:sz w:val="22"/>
        </w:rPr>
        <w:t xml:space="preserve">.  The church worships at the Metropolitan YMCA at 60 Stevens Road.  See cicfamily.com.  </w:t>
      </w:r>
    </w:p>
    <w:p w14:paraId="1E350309" w14:textId="77777777" w:rsidR="00EA53FE" w:rsidRPr="00237A85" w:rsidRDefault="00EA53FE" w:rsidP="00EA53FE">
      <w:pPr>
        <w:tabs>
          <w:tab w:val="left" w:pos="720"/>
          <w:tab w:val="left" w:pos="6120"/>
          <w:tab w:val="left" w:pos="7560"/>
          <w:tab w:val="left" w:pos="8820"/>
        </w:tabs>
        <w:ind w:left="20" w:right="-32"/>
        <w:rPr>
          <w:rFonts w:ascii="Times New Roman" w:hAnsi="Times New Roman"/>
          <w:color w:val="000000"/>
          <w:sz w:val="18"/>
        </w:rPr>
      </w:pPr>
    </w:p>
    <w:p w14:paraId="72C22192" w14:textId="77777777" w:rsidR="00EA53FE" w:rsidRPr="000A72D3" w:rsidRDefault="00EA53FE" w:rsidP="00EA53FE">
      <w:pPr>
        <w:tabs>
          <w:tab w:val="left" w:pos="720"/>
          <w:tab w:val="left" w:pos="6120"/>
          <w:tab w:val="left" w:pos="7560"/>
          <w:tab w:val="left" w:pos="8820"/>
        </w:tabs>
        <w:ind w:left="23" w:right="-34"/>
        <w:rPr>
          <w:rFonts w:ascii="Times New Roman" w:hAnsi="Times New Roman"/>
          <w:color w:val="000000"/>
          <w:sz w:val="22"/>
        </w:rPr>
      </w:pPr>
      <w:r w:rsidRPr="000A72D3">
        <w:rPr>
          <w:rFonts w:ascii="Times New Roman" w:hAnsi="Times New Roman"/>
          <w:color w:val="000000"/>
          <w:sz w:val="22"/>
        </w:rPr>
        <w:t xml:space="preserve">In 2009 Dr. Rick began </w:t>
      </w:r>
      <w:hyperlink r:id="rId9"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Pr>
          <w:rFonts w:ascii="Times New Roman" w:hAnsi="Times New Roman"/>
          <w:color w:val="000000"/>
          <w:sz w:val="22"/>
        </w:rPr>
        <w:t>and especially over 67,000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in English, and translations </w:t>
      </w:r>
      <w:r>
        <w:rPr>
          <w:rFonts w:ascii="Times New Roman" w:hAnsi="Times New Roman"/>
          <w:color w:val="000000"/>
          <w:sz w:val="22"/>
        </w:rPr>
        <w:t>comprising 104,000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w:t>
      </w:r>
      <w:r>
        <w:rPr>
          <w:rFonts w:ascii="Times New Roman" w:hAnsi="Times New Roman"/>
          <w:color w:val="000000"/>
          <w:sz w:val="22"/>
        </w:rPr>
        <w:t>by his students into 49</w:t>
      </w:r>
      <w:r w:rsidRPr="000A72D3">
        <w:rPr>
          <w:rFonts w:ascii="Times New Roman" w:hAnsi="Times New Roman"/>
          <w:color w:val="000000"/>
          <w:sz w:val="22"/>
        </w:rPr>
        <w:t xml:space="preserve"> languages</w:t>
      </w:r>
      <w:r>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Nepali, Nias, Paite, Portuguese, Rongmei, Russian, Sinhala, Spanish, Sumi, Tagalog, Tamil, Tangkhul, Tenyidie, Thai, Vaiphei, and Vietnamese.</w:t>
      </w:r>
    </w:p>
    <w:p w14:paraId="1C8ECBD0" w14:textId="77777777" w:rsidR="00EA53FE" w:rsidRPr="000A72D3" w:rsidRDefault="00EA53FE" w:rsidP="00EA53FE">
      <w:pPr>
        <w:tabs>
          <w:tab w:val="left" w:pos="720"/>
          <w:tab w:val="left" w:pos="6120"/>
          <w:tab w:val="left" w:pos="7560"/>
          <w:tab w:val="left" w:pos="8820"/>
        </w:tabs>
        <w:ind w:left="20" w:right="-32"/>
        <w:rPr>
          <w:rFonts w:ascii="Times New Roman" w:hAnsi="Times New Roman"/>
          <w:color w:val="000000"/>
          <w:sz w:val="22"/>
        </w:rPr>
      </w:pPr>
    </w:p>
    <w:p w14:paraId="2D2DA216" w14:textId="77777777" w:rsidR="00EA53FE" w:rsidRPr="000A72D3" w:rsidRDefault="00EA53FE" w:rsidP="00EA53FE">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Field</w:t>
      </w:r>
    </w:p>
    <w:p w14:paraId="4AAFF052" w14:textId="77777777" w:rsidR="00EA53FE" w:rsidRPr="000A72D3" w:rsidRDefault="00EA53FE" w:rsidP="00EA53FE">
      <w:pPr>
        <w:tabs>
          <w:tab w:val="left" w:pos="3140"/>
          <w:tab w:val="left" w:pos="6120"/>
          <w:tab w:val="left" w:pos="7560"/>
          <w:tab w:val="left" w:pos="7640"/>
          <w:tab w:val="left" w:pos="8820"/>
        </w:tabs>
        <w:ind w:left="20" w:right="-32"/>
        <w:rPr>
          <w:rFonts w:ascii="Times New Roman" w:hAnsi="Times New Roman"/>
          <w:color w:val="000000"/>
          <w:sz w:val="12"/>
        </w:rPr>
      </w:pPr>
    </w:p>
    <w:p w14:paraId="5AA35AD2" w14:textId="77777777" w:rsidR="00EA53FE" w:rsidRPr="000A72D3" w:rsidRDefault="00EA53FE" w:rsidP="00EA53FE">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SBC is strategically located in Singapore at the “ministry hub” of Southeast Asia. The population of this multi-cultural society is 75 percent Chinese, 15 percent Malay and 8 percent Indian.  Other groups include Filipinos, Thais, Japanese, Americans, and Europeans. The Singaporean cross-cultural missionary force is increasingly contributing to God’s work in overseas ministries.</w:t>
      </w:r>
    </w:p>
    <w:p w14:paraId="47E00CBF" w14:textId="77777777" w:rsidR="00EA53FE" w:rsidRPr="000A72D3" w:rsidRDefault="00EA53FE" w:rsidP="00EA53FE">
      <w:pPr>
        <w:tabs>
          <w:tab w:val="left" w:pos="3140"/>
          <w:tab w:val="left" w:pos="6120"/>
          <w:tab w:val="left" w:pos="7560"/>
          <w:tab w:val="left" w:pos="7640"/>
          <w:tab w:val="left" w:pos="8820"/>
        </w:tabs>
        <w:ind w:left="20" w:right="-32"/>
        <w:rPr>
          <w:rFonts w:ascii="Times New Roman" w:hAnsi="Times New Roman"/>
          <w:color w:val="000000"/>
          <w:sz w:val="22"/>
        </w:rPr>
      </w:pPr>
    </w:p>
    <w:p w14:paraId="7955C8C9" w14:textId="77777777" w:rsidR="00EA53FE" w:rsidRPr="000A72D3" w:rsidRDefault="00EA53FE" w:rsidP="00EA53FE">
      <w:pPr>
        <w:tabs>
          <w:tab w:val="left" w:pos="720"/>
        </w:tabs>
        <w:ind w:left="20"/>
        <w:outlineLvl w:val="0"/>
        <w:rPr>
          <w:rFonts w:ascii="Times New Roman" w:hAnsi="Times New Roman"/>
          <w:color w:val="000000"/>
          <w:sz w:val="22"/>
        </w:rPr>
      </w:pPr>
      <w:r w:rsidRPr="000A72D3">
        <w:rPr>
          <w:rFonts w:ascii="Times New Roman" w:hAnsi="Times New Roman"/>
          <w:b/>
          <w:color w:val="000000"/>
          <w:sz w:val="26"/>
        </w:rPr>
        <w:t>Passion</w:t>
      </w:r>
    </w:p>
    <w:p w14:paraId="6B04B935" w14:textId="77777777" w:rsidR="00EA53FE" w:rsidRPr="000A72D3" w:rsidRDefault="00EA53FE" w:rsidP="00EA53FE">
      <w:pPr>
        <w:tabs>
          <w:tab w:val="left" w:pos="3140"/>
          <w:tab w:val="left" w:pos="6120"/>
          <w:tab w:val="left" w:pos="7560"/>
          <w:tab w:val="left" w:pos="7640"/>
          <w:tab w:val="left" w:pos="8820"/>
        </w:tabs>
        <w:ind w:left="20" w:right="-32"/>
        <w:rPr>
          <w:rFonts w:ascii="Times New Roman" w:hAnsi="Times New Roman"/>
          <w:color w:val="000000"/>
          <w:sz w:val="12"/>
        </w:rPr>
      </w:pPr>
    </w:p>
    <w:p w14:paraId="2F421F90" w14:textId="77777777" w:rsidR="00EA53FE" w:rsidRPr="000A72D3" w:rsidRDefault="00EA53FE" w:rsidP="00EA53FE">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Rick’s passion is for God’s leaders to preach and live the Word of God as God’s servants:</w:t>
      </w:r>
    </w:p>
    <w:p w14:paraId="16C1B427" w14:textId="77777777" w:rsidR="00EA53FE" w:rsidRPr="000A72D3" w:rsidRDefault="00EA53FE" w:rsidP="00EA53FE">
      <w:pPr>
        <w:numPr>
          <w:ilvl w:val="0"/>
          <w:numId w:val="5"/>
        </w:numPr>
        <w:tabs>
          <w:tab w:val="clear" w:pos="740"/>
          <w:tab w:val="left" w:pos="426"/>
          <w:tab w:val="left" w:pos="3140"/>
          <w:tab w:val="left" w:pos="7640"/>
        </w:tabs>
        <w:ind w:left="426" w:right="332"/>
        <w:rPr>
          <w:rFonts w:ascii="Times New Roman" w:hAnsi="Times New Roman"/>
          <w:color w:val="000000"/>
          <w:sz w:val="22"/>
        </w:rPr>
      </w:pPr>
      <w:r w:rsidRPr="000A72D3">
        <w:rPr>
          <w:rFonts w:ascii="Times New Roman" w:hAnsi="Times New Roman"/>
          <w:color w:val="000000"/>
          <w:sz w:val="22"/>
        </w:rPr>
        <w:t>Teaching obedience to Christ’s teaching is key to our commission to make disciples (Matt. 28:20)</w:t>
      </w:r>
    </w:p>
    <w:p w14:paraId="2028F1AB" w14:textId="77777777" w:rsidR="00EA53FE" w:rsidRPr="000A72D3" w:rsidRDefault="00EA53FE" w:rsidP="00EA53FE">
      <w:pPr>
        <w:numPr>
          <w:ilvl w:val="0"/>
          <w:numId w:val="5"/>
        </w:numPr>
        <w:tabs>
          <w:tab w:val="clear" w:pos="740"/>
          <w:tab w:val="left" w:pos="426"/>
          <w:tab w:val="left" w:pos="3140"/>
          <w:tab w:val="left" w:pos="7640"/>
        </w:tabs>
        <w:ind w:left="426" w:right="332"/>
        <w:rPr>
          <w:rFonts w:ascii="Times New Roman" w:hAnsi="Times New Roman"/>
          <w:color w:val="000000"/>
          <w:sz w:val="22"/>
        </w:rPr>
      </w:pPr>
      <w:r w:rsidRPr="000A72D3">
        <w:rPr>
          <w:rFonts w:ascii="Times New Roman" w:hAnsi="Times New Roman"/>
          <w:color w:val="000000"/>
          <w:sz w:val="22"/>
        </w:rPr>
        <w:t>Paul’s legacy to Timothy focused on exposition: “Preach the Word” (2 Tim. 4:2-3</w:t>
      </w:r>
      <w:r>
        <w:rPr>
          <w:rFonts w:ascii="Times New Roman" w:hAnsi="Times New Roman"/>
          <w:color w:val="000000"/>
          <w:sz w:val="22"/>
        </w:rPr>
        <w:t xml:space="preserve">; cf. </w:t>
      </w:r>
      <w:r w:rsidRPr="000A72D3">
        <w:rPr>
          <w:rFonts w:ascii="Times New Roman" w:hAnsi="Times New Roman"/>
          <w:color w:val="000000"/>
          <w:sz w:val="22"/>
        </w:rPr>
        <w:t>Acts 6:1-16)</w:t>
      </w:r>
    </w:p>
    <w:p w14:paraId="5DCBFB1F" w14:textId="77777777" w:rsidR="00EA53FE" w:rsidRPr="00237A85" w:rsidRDefault="00EA53FE" w:rsidP="00EA53FE">
      <w:pPr>
        <w:tabs>
          <w:tab w:val="left" w:pos="720"/>
          <w:tab w:val="left" w:pos="6120"/>
          <w:tab w:val="left" w:pos="7560"/>
          <w:tab w:val="left" w:pos="8820"/>
        </w:tabs>
        <w:ind w:left="20" w:right="-32"/>
        <w:rPr>
          <w:rFonts w:ascii="Times New Roman" w:hAnsi="Times New Roman"/>
          <w:color w:val="000000"/>
          <w:sz w:val="18"/>
        </w:rPr>
      </w:pPr>
    </w:p>
    <w:p w14:paraId="756DB178" w14:textId="77777777" w:rsidR="00EA53FE" w:rsidRPr="000A72D3" w:rsidRDefault="00EA53FE" w:rsidP="00EA53FE">
      <w:pPr>
        <w:tabs>
          <w:tab w:val="left" w:pos="3140"/>
          <w:tab w:val="left" w:pos="7640"/>
        </w:tabs>
        <w:ind w:left="20"/>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0C3E474D" w14:textId="77777777" w:rsidR="00EA53FE" w:rsidRPr="000A72D3" w:rsidRDefault="00EA53FE" w:rsidP="00EA53FE">
      <w:pPr>
        <w:numPr>
          <w:ilvl w:val="0"/>
          <w:numId w:val="5"/>
        </w:numPr>
        <w:tabs>
          <w:tab w:val="clear" w:pos="740"/>
          <w:tab w:val="left" w:pos="426"/>
          <w:tab w:val="left" w:pos="3140"/>
          <w:tab w:val="left" w:pos="7640"/>
        </w:tabs>
        <w:ind w:left="426" w:right="332"/>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“famine for hearing the words of the Lord” (Amos 8:11)</w:t>
      </w:r>
    </w:p>
    <w:p w14:paraId="02F615D0" w14:textId="191B58BD" w:rsidR="001203C9" w:rsidRPr="004E1F9E" w:rsidRDefault="00EA53FE" w:rsidP="00AF4F66">
      <w:pPr>
        <w:numPr>
          <w:ilvl w:val="0"/>
          <w:numId w:val="5"/>
        </w:numPr>
        <w:tabs>
          <w:tab w:val="clear" w:pos="740"/>
          <w:tab w:val="left" w:pos="426"/>
          <w:tab w:val="left" w:pos="3140"/>
          <w:tab w:val="left" w:pos="7640"/>
        </w:tabs>
        <w:ind w:left="426" w:right="-671"/>
        <w:rPr>
          <w:szCs w:val="24"/>
        </w:rPr>
      </w:pPr>
      <w:r w:rsidRPr="004E1F9E">
        <w:rPr>
          <w:rFonts w:ascii="Times New Roman" w:hAnsi="Times New Roman"/>
          <w:color w:val="000000"/>
          <w:sz w:val="22"/>
        </w:rPr>
        <w:t>Attempting to be “relevant,” pastors preach what people want to hear—not what they need</w:t>
      </w:r>
    </w:p>
    <w:p w14:paraId="35AF84C2" w14:textId="77777777" w:rsidR="00D533B5" w:rsidRDefault="00D533B5"/>
    <w:sectPr w:rsidR="00D533B5" w:rsidSect="00217CB7">
      <w:headerReference w:type="default" r:id="rId10"/>
      <w:footerReference w:type="even" r:id="rId11"/>
      <w:footerReference w:type="default" r:id="rId12"/>
      <w:headerReference w:type="first" r:id="rId13"/>
      <w:pgSz w:w="11880" w:h="16820"/>
      <w:pgMar w:top="720" w:right="1022" w:bottom="720" w:left="123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44458" w14:textId="77777777" w:rsidR="002A0669" w:rsidRDefault="002A0669">
      <w:r>
        <w:separator/>
      </w:r>
    </w:p>
  </w:endnote>
  <w:endnote w:type="continuationSeparator" w:id="0">
    <w:p w14:paraId="7C9FE025" w14:textId="77777777" w:rsidR="002A0669" w:rsidRDefault="002A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Zapf Dingbats">
    <w:altName w:val="Wingdings"/>
    <w:panose1 w:val="020B0604020202020204"/>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51E2F" w14:textId="77777777" w:rsidR="004A0A21" w:rsidRDefault="004A0A21" w:rsidP="00077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73EAC3" w14:textId="77777777" w:rsidR="004A0A21" w:rsidRDefault="004A0A21" w:rsidP="00217C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96C23" w14:textId="420B4A46" w:rsidR="004A0A21" w:rsidRPr="00370F7A" w:rsidRDefault="004267A8" w:rsidP="00370F7A">
    <w:pPr>
      <w:pStyle w:val="Footer"/>
      <w:ind w:right="360"/>
      <w:jc w:val="right"/>
      <w:rPr>
        <w:i/>
        <w:sz w:val="18"/>
      </w:rPr>
    </w:pPr>
    <w:r>
      <w:rPr>
        <w:i/>
        <w:sz w:val="18"/>
      </w:rPr>
      <w:t>3</w:t>
    </w:r>
    <w:r w:rsidRPr="004267A8">
      <w:rPr>
        <w:i/>
        <w:sz w:val="18"/>
        <w:vertAlign w:val="superscript"/>
      </w:rPr>
      <w:t>rd</w:t>
    </w:r>
    <w:r>
      <w:rPr>
        <w:i/>
        <w:sz w:val="18"/>
      </w:rPr>
      <w:t xml:space="preserve"> </w:t>
    </w:r>
    <w:r w:rsidR="00E80A09">
      <w:rPr>
        <w:i/>
        <w:sz w:val="18"/>
      </w:rPr>
      <w:t>edition—</w:t>
    </w:r>
    <w:r>
      <w:rPr>
        <w:i/>
        <w:sz w:val="18"/>
      </w:rPr>
      <w:t>1</w:t>
    </w:r>
    <w:r w:rsidR="004936B6">
      <w:rPr>
        <w:i/>
        <w:sz w:val="18"/>
      </w:rPr>
      <w:t xml:space="preserve">7 June </w:t>
    </w:r>
    <w:r w:rsidR="00671A98" w:rsidRPr="00671A98">
      <w:rPr>
        <w:i/>
        <w:sz w:val="18"/>
      </w:rPr>
      <w:t>20</w:t>
    </w:r>
    <w:r w:rsidR="00730486">
      <w:rPr>
        <w:i/>
        <w:sz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8341B" w14:textId="77777777" w:rsidR="002A0669" w:rsidRDefault="002A0669">
      <w:r>
        <w:separator/>
      </w:r>
    </w:p>
  </w:footnote>
  <w:footnote w:type="continuationSeparator" w:id="0">
    <w:p w14:paraId="6F915BC2" w14:textId="77777777" w:rsidR="002A0669" w:rsidRDefault="002A0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8C595" w14:textId="77777777" w:rsidR="004A0A21" w:rsidRPr="00155458" w:rsidRDefault="004A0A21">
    <w:pPr>
      <w:pStyle w:val="Header"/>
      <w:framePr w:wrap="around" w:vAnchor="text" w:hAnchor="margin" w:xAlign="right" w:y="1"/>
      <w:ind w:right="90"/>
      <w:rPr>
        <w:rStyle w:val="PageNumber"/>
        <w:i/>
        <w:u w:val="single"/>
      </w:rPr>
    </w:pPr>
    <w:r w:rsidRPr="00155458">
      <w:rPr>
        <w:rStyle w:val="PageNumber"/>
        <w:i/>
        <w:u w:val="single"/>
      </w:rPr>
      <w:fldChar w:fldCharType="begin"/>
    </w:r>
    <w:r w:rsidRPr="00155458">
      <w:rPr>
        <w:rStyle w:val="PageNumber"/>
        <w:i/>
        <w:u w:val="single"/>
      </w:rPr>
      <w:instrText xml:space="preserve">PAGE  </w:instrText>
    </w:r>
    <w:r w:rsidRPr="00155458">
      <w:rPr>
        <w:rStyle w:val="PageNumber"/>
        <w:i/>
        <w:u w:val="single"/>
      </w:rPr>
      <w:fldChar w:fldCharType="separate"/>
    </w:r>
    <w:r w:rsidR="00555E8A">
      <w:rPr>
        <w:rStyle w:val="PageNumber"/>
        <w:i/>
        <w:noProof/>
        <w:u w:val="single"/>
      </w:rPr>
      <w:t>2</w:t>
    </w:r>
    <w:r w:rsidRPr="00155458">
      <w:rPr>
        <w:rStyle w:val="PageNumber"/>
        <w:i/>
        <w:u w:val="single"/>
      </w:rPr>
      <w:fldChar w:fldCharType="end"/>
    </w:r>
  </w:p>
  <w:p w14:paraId="4E10B5FA" w14:textId="7379D8D2" w:rsidR="004A0A21" w:rsidRPr="00155458" w:rsidRDefault="004A0A21">
    <w:pPr>
      <w:pStyle w:val="Header"/>
      <w:tabs>
        <w:tab w:val="clear" w:pos="4800"/>
        <w:tab w:val="clear" w:pos="9660"/>
        <w:tab w:val="center" w:pos="4950"/>
        <w:tab w:val="right" w:pos="9630"/>
      </w:tabs>
      <w:ind w:right="-10"/>
      <w:jc w:val="left"/>
      <w:rPr>
        <w:i/>
        <w:u w:val="single"/>
      </w:rPr>
    </w:pPr>
    <w:r w:rsidRPr="00155458">
      <w:rPr>
        <w:i/>
        <w:u w:val="single"/>
      </w:rPr>
      <w:t>Dr. Rick Griffith</w:t>
    </w:r>
    <w:r w:rsidRPr="00155458">
      <w:rPr>
        <w:i/>
        <w:u w:val="single"/>
      </w:rPr>
      <w:tab/>
    </w:r>
    <w:r w:rsidR="00B51255">
      <w:rPr>
        <w:i/>
        <w:u w:val="single"/>
      </w:rPr>
      <w:t>Soteriology</w:t>
    </w:r>
    <w:r w:rsidRPr="00155458">
      <w:rPr>
        <w:i/>
        <w:u w:val="single"/>
      </w:rPr>
      <w:t xml:space="preserve">–Quarter 4 </w:t>
    </w:r>
    <w:r w:rsidR="00C82F87">
      <w:rPr>
        <w:i/>
        <w:u w:val="single"/>
      </w:rPr>
      <w:t xml:space="preserve">(10-18 </w:t>
    </w:r>
    <w:r w:rsidRPr="00155458">
      <w:rPr>
        <w:i/>
        <w:u w:val="single"/>
      </w:rPr>
      <w:t xml:space="preserve">June </w:t>
    </w:r>
    <w:r w:rsidR="00C82F87">
      <w:rPr>
        <w:i/>
        <w:u w:val="single"/>
      </w:rPr>
      <w:t>2020</w:t>
    </w:r>
    <w:r w:rsidRPr="00155458">
      <w:rPr>
        <w:i/>
        <w:u w:val="single"/>
      </w:rPr>
      <w:t>)–WOLBI NE Asia</w:t>
    </w:r>
    <w:r w:rsidRPr="00155458">
      <w:rPr>
        <w:i/>
        <w:u w:val="single"/>
      </w:rPr>
      <w:tab/>
    </w:r>
  </w:p>
  <w:p w14:paraId="72221148" w14:textId="77777777" w:rsidR="004A0A21" w:rsidRPr="00155458" w:rsidRDefault="004A0A21">
    <w:pPr>
      <w:pStyle w:val="Header"/>
      <w:jc w:val="left"/>
      <w:rPr>
        <w:i/>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6A98F" w14:textId="77777777" w:rsidR="004A0A21" w:rsidRDefault="004A0A21" w:rsidP="0007778F">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DCC906E"/>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8E2D55"/>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3"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4" w15:restartNumberingAfterBreak="0">
    <w:nsid w:val="145B2E90"/>
    <w:multiLevelType w:val="hybridMultilevel"/>
    <w:tmpl w:val="EB84E704"/>
    <w:lvl w:ilvl="0" w:tplc="94062A60">
      <w:start w:val="1"/>
      <w:numFmt w:val="none"/>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B04FC"/>
    <w:multiLevelType w:val="multilevel"/>
    <w:tmpl w:val="4058DB18"/>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abstractNum w:abstractNumId="6" w15:restartNumberingAfterBreak="0">
    <w:nsid w:val="22DA4E6B"/>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7"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437D5C59"/>
    <w:multiLevelType w:val="multilevel"/>
    <w:tmpl w:val="FFFFFFFF"/>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9" w15:restartNumberingAfterBreak="0">
    <w:nsid w:val="4B40282E"/>
    <w:multiLevelType w:val="multilevel"/>
    <w:tmpl w:val="EB84E704"/>
    <w:lvl w:ilvl="0">
      <w:start w:val="1"/>
      <w:numFmt w:val="none"/>
      <w:lvlText w:val="1."/>
      <w:lvlJc w:val="left"/>
      <w:pPr>
        <w:ind w:left="79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5A285D"/>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1" w15:restartNumberingAfterBreak="0">
    <w:nsid w:val="536B668A"/>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2" w15:restartNumberingAfterBreak="0">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5E479B"/>
    <w:multiLevelType w:val="multilevel"/>
    <w:tmpl w:val="4058DB18"/>
    <w:lvl w:ilvl="0">
      <w:start w:val="1"/>
      <w:numFmt w:val="decimal"/>
      <w:lvlText w:val="%1."/>
      <w:lvlJc w:val="left"/>
      <w:pPr>
        <w:ind w:left="792" w:hanging="792"/>
      </w:pPr>
      <w:rPr>
        <w:rFonts w:hint="default"/>
      </w:rPr>
    </w:lvl>
    <w:lvl w:ilvl="1">
      <w:start w:val="1"/>
      <w:numFmt w:val="upperLetter"/>
      <w:pStyle w:val="Heading2"/>
      <w:lvlText w:val="%2."/>
      <w:lvlJc w:val="left"/>
      <w:pPr>
        <w:ind w:left="864" w:hanging="432"/>
      </w:pPr>
      <w:rPr>
        <w:rFonts w:hint="default"/>
      </w:rPr>
    </w:lvl>
    <w:lvl w:ilvl="2">
      <w:start w:val="1"/>
      <w:numFmt w:val="decimal"/>
      <w:pStyle w:val="Heading3"/>
      <w:lvlText w:val="%3."/>
      <w:lvlJc w:val="left"/>
      <w:pPr>
        <w:ind w:left="1296" w:hanging="432"/>
      </w:pPr>
      <w:rPr>
        <w:rFonts w:hint="default"/>
      </w:rPr>
    </w:lvl>
    <w:lvl w:ilvl="3">
      <w:start w:val="1"/>
      <w:numFmt w:val="lowerLetter"/>
      <w:pStyle w:val="Heading4"/>
      <w:lvlText w:val="%4)"/>
      <w:lvlJc w:val="left"/>
      <w:pPr>
        <w:ind w:left="1728" w:hanging="432"/>
      </w:pPr>
      <w:rPr>
        <w:rFonts w:hint="default"/>
      </w:rPr>
    </w:lvl>
    <w:lvl w:ilvl="4">
      <w:start w:val="1"/>
      <w:numFmt w:val="decimal"/>
      <w:pStyle w:val="Heading5"/>
      <w:lvlText w:val="(%5)"/>
      <w:lvlJc w:val="left"/>
      <w:pPr>
        <w:ind w:left="2160" w:hanging="432"/>
      </w:pPr>
      <w:rPr>
        <w:rFonts w:hint="default"/>
      </w:rPr>
    </w:lvl>
    <w:lvl w:ilvl="5">
      <w:start w:val="1"/>
      <w:numFmt w:val="lowerLetter"/>
      <w:pStyle w:val="Heading6"/>
      <w:lvlText w:val="(%6)"/>
      <w:lvlJc w:val="left"/>
      <w:pPr>
        <w:ind w:left="2592" w:hanging="432"/>
      </w:pPr>
      <w:rPr>
        <w:rFonts w:hint="default"/>
      </w:rPr>
    </w:lvl>
    <w:lvl w:ilvl="6">
      <w:start w:val="1"/>
      <w:numFmt w:val="lowerRoman"/>
      <w:pStyle w:val="Heading7"/>
      <w:lvlText w:val="(%7)"/>
      <w:lvlJc w:val="left"/>
      <w:pPr>
        <w:ind w:left="3024" w:hanging="432"/>
      </w:pPr>
      <w:rPr>
        <w:rFonts w:hint="default"/>
      </w:rPr>
    </w:lvl>
    <w:lvl w:ilvl="7">
      <w:start w:val="1"/>
      <w:numFmt w:val="lowerLetter"/>
      <w:pStyle w:val="Heading8"/>
      <w:lvlText w:val="(%8)"/>
      <w:lvlJc w:val="left"/>
      <w:pPr>
        <w:ind w:left="3744" w:hanging="720"/>
      </w:pPr>
      <w:rPr>
        <w:rFonts w:hint="default"/>
      </w:rPr>
    </w:lvl>
    <w:lvl w:ilvl="8">
      <w:start w:val="1"/>
      <w:numFmt w:val="lowerRoman"/>
      <w:pStyle w:val="Heading9"/>
      <w:lvlText w:val="(%9)"/>
      <w:lvlJc w:val="left"/>
      <w:pPr>
        <w:ind w:left="4464" w:hanging="720"/>
      </w:pPr>
      <w:rPr>
        <w:rFonts w:hint="default"/>
      </w:rPr>
    </w:lvl>
  </w:abstractNum>
  <w:abstractNum w:abstractNumId="14" w15:restartNumberingAfterBreak="0">
    <w:nsid w:val="7F1C22D5"/>
    <w:multiLevelType w:val="multilevel"/>
    <w:tmpl w:val="C74660CC"/>
    <w:lvl w:ilvl="0">
      <w:start w:val="1"/>
      <w:numFmt w:val="decimal"/>
      <w:lvlText w:val="%1."/>
      <w:lvlJc w:val="left"/>
      <w:pPr>
        <w:ind w:left="792" w:hanging="360"/>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5" w15:restartNumberingAfterBreak="0">
    <w:nsid w:val="7FF001A9"/>
    <w:multiLevelType w:val="multilevel"/>
    <w:tmpl w:val="7D98C530"/>
    <w:lvl w:ilvl="0">
      <w:start w:val="1"/>
      <w:numFmt w:val="decimal"/>
      <w:lvlText w:val="%1."/>
      <w:lvlJc w:val="left"/>
      <w:pPr>
        <w:ind w:left="792" w:hanging="792"/>
      </w:pPr>
      <w:rPr>
        <w:rFonts w:hint="default"/>
      </w:rPr>
    </w:lvl>
    <w:lvl w:ilvl="1">
      <w:start w:val="1"/>
      <w:numFmt w:val="upperLetter"/>
      <w:lvlText w:val="%2."/>
      <w:lvlJc w:val="left"/>
      <w:pPr>
        <w:ind w:left="864" w:hanging="432"/>
      </w:pPr>
      <w:rPr>
        <w:rFonts w:hint="default"/>
      </w:rPr>
    </w:lvl>
    <w:lvl w:ilvl="2">
      <w:start w:val="1"/>
      <w:numFmt w:val="decimal"/>
      <w:lvlText w:val="%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5)"/>
      <w:lvlJc w:val="left"/>
      <w:pPr>
        <w:ind w:left="2160" w:hanging="432"/>
      </w:pPr>
      <w:rPr>
        <w:rFonts w:hint="default"/>
      </w:rPr>
    </w:lvl>
    <w:lvl w:ilvl="5">
      <w:start w:val="1"/>
      <w:numFmt w:val="lowerLetter"/>
      <w:lvlText w:val="(%6)"/>
      <w:lvlJc w:val="left"/>
      <w:pPr>
        <w:ind w:left="2592" w:hanging="432"/>
      </w:pPr>
      <w:rPr>
        <w:rFonts w:hint="default"/>
      </w:rPr>
    </w:lvl>
    <w:lvl w:ilvl="6">
      <w:start w:val="1"/>
      <w:numFmt w:val="lowerRoman"/>
      <w:lvlText w:val="(%7)"/>
      <w:lvlJc w:val="left"/>
      <w:pPr>
        <w:ind w:left="3024" w:hanging="432"/>
      </w:pPr>
      <w:rPr>
        <w:rFonts w:hint="default"/>
      </w:rPr>
    </w:lvl>
    <w:lvl w:ilvl="7">
      <w:start w:val="1"/>
      <w:numFmt w:val="lowerLetter"/>
      <w:lvlText w:val="(%8)"/>
      <w:lvlJc w:val="left"/>
      <w:pPr>
        <w:ind w:left="3744" w:hanging="720"/>
      </w:pPr>
      <w:rPr>
        <w:rFonts w:hint="default"/>
      </w:rPr>
    </w:lvl>
    <w:lvl w:ilvl="8">
      <w:start w:val="1"/>
      <w:numFmt w:val="lowerRoman"/>
      <w:lvlText w:val="(%9)"/>
      <w:lvlJc w:val="left"/>
      <w:pPr>
        <w:ind w:left="4464" w:hanging="72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2"/>
  </w:num>
  <w:num w:numId="4">
    <w:abstractNumId w:val="3"/>
  </w:num>
  <w:num w:numId="5">
    <w:abstractNumId w:val="7"/>
  </w:num>
  <w:num w:numId="6">
    <w:abstractNumId w:val="8"/>
  </w:num>
  <w:num w:numId="7">
    <w:abstractNumId w:val="2"/>
  </w:num>
  <w:num w:numId="8">
    <w:abstractNumId w:val="0"/>
  </w:num>
  <w:num w:numId="9">
    <w:abstractNumId w:val="0"/>
  </w:num>
  <w:num w:numId="10">
    <w:abstractNumId w:val="0"/>
  </w:num>
  <w:num w:numId="11">
    <w:abstractNumId w:val="6"/>
  </w:num>
  <w:num w:numId="12">
    <w:abstractNumId w:val="4"/>
  </w:num>
  <w:num w:numId="13">
    <w:abstractNumId w:val="9"/>
  </w:num>
  <w:num w:numId="14">
    <w:abstractNumId w:val="14"/>
  </w:num>
  <w:num w:numId="15">
    <w:abstractNumId w:val="10"/>
  </w:num>
  <w:num w:numId="16">
    <w:abstractNumId w:val="11"/>
  </w:num>
  <w:num w:numId="17">
    <w:abstractNumId w:val="15"/>
  </w:num>
  <w:num w:numId="18">
    <w:abstractNumId w:val="15"/>
  </w:num>
  <w:num w:numId="19">
    <w:abstractNumId w:val="5"/>
  </w:num>
  <w:num w:numId="20">
    <w:abstractNumId w:val="13"/>
  </w:num>
  <w:num w:numId="21">
    <w:abstractNumId w:val="13"/>
  </w:num>
  <w:num w:numId="22">
    <w:abstractNumId w:val="1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5BDE"/>
    <w:rsid w:val="00004A27"/>
    <w:rsid w:val="00015417"/>
    <w:rsid w:val="00017B45"/>
    <w:rsid w:val="00017CDE"/>
    <w:rsid w:val="00020851"/>
    <w:rsid w:val="000230FB"/>
    <w:rsid w:val="000337BF"/>
    <w:rsid w:val="00042FB0"/>
    <w:rsid w:val="00047CDC"/>
    <w:rsid w:val="0005161A"/>
    <w:rsid w:val="000636FC"/>
    <w:rsid w:val="0007778F"/>
    <w:rsid w:val="00084B90"/>
    <w:rsid w:val="00093EDF"/>
    <w:rsid w:val="000A477B"/>
    <w:rsid w:val="000B1256"/>
    <w:rsid w:val="000B4BA3"/>
    <w:rsid w:val="000C22DF"/>
    <w:rsid w:val="000C4439"/>
    <w:rsid w:val="000C5608"/>
    <w:rsid w:val="000D3D9F"/>
    <w:rsid w:val="000E3F44"/>
    <w:rsid w:val="000E5B5B"/>
    <w:rsid w:val="000E63CC"/>
    <w:rsid w:val="000E7A65"/>
    <w:rsid w:val="000F3050"/>
    <w:rsid w:val="00106E15"/>
    <w:rsid w:val="001119E3"/>
    <w:rsid w:val="001137A7"/>
    <w:rsid w:val="00117BE5"/>
    <w:rsid w:val="001203C9"/>
    <w:rsid w:val="00123D9E"/>
    <w:rsid w:val="00124280"/>
    <w:rsid w:val="00124632"/>
    <w:rsid w:val="00142E61"/>
    <w:rsid w:val="00155458"/>
    <w:rsid w:val="00160FD4"/>
    <w:rsid w:val="00167187"/>
    <w:rsid w:val="0017728F"/>
    <w:rsid w:val="00181587"/>
    <w:rsid w:val="00181934"/>
    <w:rsid w:val="00191443"/>
    <w:rsid w:val="00191AEF"/>
    <w:rsid w:val="001B672C"/>
    <w:rsid w:val="001C1663"/>
    <w:rsid w:val="001C3204"/>
    <w:rsid w:val="001D3585"/>
    <w:rsid w:val="001E4516"/>
    <w:rsid w:val="001F7BC5"/>
    <w:rsid w:val="0020057A"/>
    <w:rsid w:val="00201BE6"/>
    <w:rsid w:val="00205108"/>
    <w:rsid w:val="002122B5"/>
    <w:rsid w:val="00217CB7"/>
    <w:rsid w:val="00220FDA"/>
    <w:rsid w:val="00227125"/>
    <w:rsid w:val="00227EDE"/>
    <w:rsid w:val="0025410C"/>
    <w:rsid w:val="002658B0"/>
    <w:rsid w:val="00274A27"/>
    <w:rsid w:val="00281E26"/>
    <w:rsid w:val="00285E6E"/>
    <w:rsid w:val="00293554"/>
    <w:rsid w:val="002A0669"/>
    <w:rsid w:val="002B1DB4"/>
    <w:rsid w:val="002C0425"/>
    <w:rsid w:val="002C274A"/>
    <w:rsid w:val="002C4B42"/>
    <w:rsid w:val="002D03F1"/>
    <w:rsid w:val="00311330"/>
    <w:rsid w:val="00312BFE"/>
    <w:rsid w:val="003221F6"/>
    <w:rsid w:val="00333769"/>
    <w:rsid w:val="00351720"/>
    <w:rsid w:val="00352867"/>
    <w:rsid w:val="00353F57"/>
    <w:rsid w:val="00370F7A"/>
    <w:rsid w:val="00380680"/>
    <w:rsid w:val="00381B69"/>
    <w:rsid w:val="003A256F"/>
    <w:rsid w:val="003A2A34"/>
    <w:rsid w:val="003B5A84"/>
    <w:rsid w:val="003B765E"/>
    <w:rsid w:val="003C0103"/>
    <w:rsid w:val="003C1CF0"/>
    <w:rsid w:val="003D2B5B"/>
    <w:rsid w:val="003D3DDA"/>
    <w:rsid w:val="003F1208"/>
    <w:rsid w:val="003F4D78"/>
    <w:rsid w:val="00412165"/>
    <w:rsid w:val="00412A4F"/>
    <w:rsid w:val="004207D6"/>
    <w:rsid w:val="004267A8"/>
    <w:rsid w:val="00432A74"/>
    <w:rsid w:val="0044603D"/>
    <w:rsid w:val="00450F46"/>
    <w:rsid w:val="004540F4"/>
    <w:rsid w:val="004568E5"/>
    <w:rsid w:val="00476FAE"/>
    <w:rsid w:val="00476FC8"/>
    <w:rsid w:val="004874BE"/>
    <w:rsid w:val="004936B6"/>
    <w:rsid w:val="004952DB"/>
    <w:rsid w:val="00495C9E"/>
    <w:rsid w:val="0049663D"/>
    <w:rsid w:val="004A0A21"/>
    <w:rsid w:val="004A20D0"/>
    <w:rsid w:val="004A3907"/>
    <w:rsid w:val="004A6DAC"/>
    <w:rsid w:val="004B2A60"/>
    <w:rsid w:val="004C6368"/>
    <w:rsid w:val="004D4D86"/>
    <w:rsid w:val="004D5121"/>
    <w:rsid w:val="004D7254"/>
    <w:rsid w:val="004E1F9E"/>
    <w:rsid w:val="004F3FDC"/>
    <w:rsid w:val="005001C8"/>
    <w:rsid w:val="005068D8"/>
    <w:rsid w:val="00506EF2"/>
    <w:rsid w:val="00513EDB"/>
    <w:rsid w:val="00527074"/>
    <w:rsid w:val="00532469"/>
    <w:rsid w:val="005428CB"/>
    <w:rsid w:val="00542E69"/>
    <w:rsid w:val="005479B8"/>
    <w:rsid w:val="005554D4"/>
    <w:rsid w:val="00555E8A"/>
    <w:rsid w:val="0055670B"/>
    <w:rsid w:val="00567470"/>
    <w:rsid w:val="005867E0"/>
    <w:rsid w:val="00590C4F"/>
    <w:rsid w:val="00591F7A"/>
    <w:rsid w:val="0059670C"/>
    <w:rsid w:val="005A3399"/>
    <w:rsid w:val="005A4FB3"/>
    <w:rsid w:val="005C2567"/>
    <w:rsid w:val="005D10AA"/>
    <w:rsid w:val="005E17F0"/>
    <w:rsid w:val="005E1D05"/>
    <w:rsid w:val="005E471C"/>
    <w:rsid w:val="005E4DCE"/>
    <w:rsid w:val="005F1E9B"/>
    <w:rsid w:val="005F2B26"/>
    <w:rsid w:val="005F48BD"/>
    <w:rsid w:val="00613131"/>
    <w:rsid w:val="00616610"/>
    <w:rsid w:val="0062146C"/>
    <w:rsid w:val="00624DFB"/>
    <w:rsid w:val="00625D48"/>
    <w:rsid w:val="00626656"/>
    <w:rsid w:val="006268A1"/>
    <w:rsid w:val="00630141"/>
    <w:rsid w:val="00636AD9"/>
    <w:rsid w:val="006378E2"/>
    <w:rsid w:val="00640068"/>
    <w:rsid w:val="006471A6"/>
    <w:rsid w:val="00660EC9"/>
    <w:rsid w:val="00667575"/>
    <w:rsid w:val="00671A98"/>
    <w:rsid w:val="00682733"/>
    <w:rsid w:val="006A5DF7"/>
    <w:rsid w:val="006B5169"/>
    <w:rsid w:val="006C113D"/>
    <w:rsid w:val="006C1E2C"/>
    <w:rsid w:val="006E3D42"/>
    <w:rsid w:val="006E460C"/>
    <w:rsid w:val="006F047D"/>
    <w:rsid w:val="006F23E1"/>
    <w:rsid w:val="006F3912"/>
    <w:rsid w:val="00702B35"/>
    <w:rsid w:val="00704A72"/>
    <w:rsid w:val="00721368"/>
    <w:rsid w:val="007217F9"/>
    <w:rsid w:val="00726A9A"/>
    <w:rsid w:val="007271D6"/>
    <w:rsid w:val="00730486"/>
    <w:rsid w:val="00734DD6"/>
    <w:rsid w:val="00735268"/>
    <w:rsid w:val="007368C4"/>
    <w:rsid w:val="00740590"/>
    <w:rsid w:val="007406FC"/>
    <w:rsid w:val="00744588"/>
    <w:rsid w:val="00785E44"/>
    <w:rsid w:val="00793CCE"/>
    <w:rsid w:val="007A4D76"/>
    <w:rsid w:val="007A7A60"/>
    <w:rsid w:val="007A7EEF"/>
    <w:rsid w:val="007B27AA"/>
    <w:rsid w:val="007B48D1"/>
    <w:rsid w:val="007C07AC"/>
    <w:rsid w:val="007C1F6D"/>
    <w:rsid w:val="007C56ED"/>
    <w:rsid w:val="007D2AB8"/>
    <w:rsid w:val="007E0421"/>
    <w:rsid w:val="007E44D5"/>
    <w:rsid w:val="007F703C"/>
    <w:rsid w:val="00802CBE"/>
    <w:rsid w:val="00831351"/>
    <w:rsid w:val="00837A80"/>
    <w:rsid w:val="00843DDA"/>
    <w:rsid w:val="00844C0B"/>
    <w:rsid w:val="00845B8D"/>
    <w:rsid w:val="008558BA"/>
    <w:rsid w:val="008565F2"/>
    <w:rsid w:val="00856C06"/>
    <w:rsid w:val="00866DC5"/>
    <w:rsid w:val="0087417C"/>
    <w:rsid w:val="00876CA3"/>
    <w:rsid w:val="008A634E"/>
    <w:rsid w:val="008C1FC9"/>
    <w:rsid w:val="008C2E7A"/>
    <w:rsid w:val="008E02F4"/>
    <w:rsid w:val="008E73B5"/>
    <w:rsid w:val="008E7D4D"/>
    <w:rsid w:val="00914AAF"/>
    <w:rsid w:val="0091514B"/>
    <w:rsid w:val="00915335"/>
    <w:rsid w:val="0092614D"/>
    <w:rsid w:val="00926660"/>
    <w:rsid w:val="00944597"/>
    <w:rsid w:val="009520CC"/>
    <w:rsid w:val="009542DB"/>
    <w:rsid w:val="009617DA"/>
    <w:rsid w:val="009730AD"/>
    <w:rsid w:val="0098130E"/>
    <w:rsid w:val="009840F5"/>
    <w:rsid w:val="00985E8C"/>
    <w:rsid w:val="00995BDE"/>
    <w:rsid w:val="009A0753"/>
    <w:rsid w:val="009A4602"/>
    <w:rsid w:val="009A50D1"/>
    <w:rsid w:val="009C12E4"/>
    <w:rsid w:val="009C2C8B"/>
    <w:rsid w:val="009C7B33"/>
    <w:rsid w:val="009D3BC1"/>
    <w:rsid w:val="009E288B"/>
    <w:rsid w:val="009E5605"/>
    <w:rsid w:val="009E7548"/>
    <w:rsid w:val="009F1F88"/>
    <w:rsid w:val="009F6EB3"/>
    <w:rsid w:val="00A06653"/>
    <w:rsid w:val="00A1366D"/>
    <w:rsid w:val="00A17E72"/>
    <w:rsid w:val="00A203D6"/>
    <w:rsid w:val="00A3057D"/>
    <w:rsid w:val="00A34793"/>
    <w:rsid w:val="00A35999"/>
    <w:rsid w:val="00A439D2"/>
    <w:rsid w:val="00A50567"/>
    <w:rsid w:val="00A65ACD"/>
    <w:rsid w:val="00A731CA"/>
    <w:rsid w:val="00A74B95"/>
    <w:rsid w:val="00A82672"/>
    <w:rsid w:val="00A86F67"/>
    <w:rsid w:val="00AA1F2B"/>
    <w:rsid w:val="00AA2F06"/>
    <w:rsid w:val="00AA5470"/>
    <w:rsid w:val="00AB250D"/>
    <w:rsid w:val="00AD4A80"/>
    <w:rsid w:val="00AD5D42"/>
    <w:rsid w:val="00AE3686"/>
    <w:rsid w:val="00AF1952"/>
    <w:rsid w:val="00AF4F66"/>
    <w:rsid w:val="00B03F03"/>
    <w:rsid w:val="00B043E6"/>
    <w:rsid w:val="00B06719"/>
    <w:rsid w:val="00B171F0"/>
    <w:rsid w:val="00B47CCC"/>
    <w:rsid w:val="00B51255"/>
    <w:rsid w:val="00B56FEC"/>
    <w:rsid w:val="00B5769A"/>
    <w:rsid w:val="00B831D7"/>
    <w:rsid w:val="00B8511B"/>
    <w:rsid w:val="00B968D7"/>
    <w:rsid w:val="00B96F70"/>
    <w:rsid w:val="00BA0EE0"/>
    <w:rsid w:val="00BA3D9F"/>
    <w:rsid w:val="00BC6927"/>
    <w:rsid w:val="00BE49EF"/>
    <w:rsid w:val="00BE5B47"/>
    <w:rsid w:val="00BF2531"/>
    <w:rsid w:val="00BF5AC3"/>
    <w:rsid w:val="00C02744"/>
    <w:rsid w:val="00C13F27"/>
    <w:rsid w:val="00C20213"/>
    <w:rsid w:val="00C35A7D"/>
    <w:rsid w:val="00C44CDF"/>
    <w:rsid w:val="00C51312"/>
    <w:rsid w:val="00C56BA9"/>
    <w:rsid w:val="00C60D1D"/>
    <w:rsid w:val="00C803EF"/>
    <w:rsid w:val="00C82F87"/>
    <w:rsid w:val="00C84492"/>
    <w:rsid w:val="00C87D13"/>
    <w:rsid w:val="00CB6221"/>
    <w:rsid w:val="00CC4514"/>
    <w:rsid w:val="00CC6046"/>
    <w:rsid w:val="00CD333E"/>
    <w:rsid w:val="00CE2936"/>
    <w:rsid w:val="00CE2FE6"/>
    <w:rsid w:val="00CE53F6"/>
    <w:rsid w:val="00D074F6"/>
    <w:rsid w:val="00D11F8C"/>
    <w:rsid w:val="00D15520"/>
    <w:rsid w:val="00D2180E"/>
    <w:rsid w:val="00D24EFD"/>
    <w:rsid w:val="00D25D1E"/>
    <w:rsid w:val="00D307FB"/>
    <w:rsid w:val="00D32433"/>
    <w:rsid w:val="00D4378D"/>
    <w:rsid w:val="00D51ED0"/>
    <w:rsid w:val="00D533B5"/>
    <w:rsid w:val="00D55816"/>
    <w:rsid w:val="00D575CD"/>
    <w:rsid w:val="00D64F88"/>
    <w:rsid w:val="00D72349"/>
    <w:rsid w:val="00D723ED"/>
    <w:rsid w:val="00D80A47"/>
    <w:rsid w:val="00D92806"/>
    <w:rsid w:val="00D93450"/>
    <w:rsid w:val="00DB4094"/>
    <w:rsid w:val="00DC5B2B"/>
    <w:rsid w:val="00DC7B04"/>
    <w:rsid w:val="00DE2F36"/>
    <w:rsid w:val="00DE488B"/>
    <w:rsid w:val="00DE5418"/>
    <w:rsid w:val="00DE6232"/>
    <w:rsid w:val="00DF14B0"/>
    <w:rsid w:val="00DF2349"/>
    <w:rsid w:val="00DF5102"/>
    <w:rsid w:val="00DF722D"/>
    <w:rsid w:val="00E32207"/>
    <w:rsid w:val="00E35412"/>
    <w:rsid w:val="00E42D67"/>
    <w:rsid w:val="00E4396A"/>
    <w:rsid w:val="00E5117C"/>
    <w:rsid w:val="00E51BF1"/>
    <w:rsid w:val="00E63632"/>
    <w:rsid w:val="00E65E10"/>
    <w:rsid w:val="00E71B6F"/>
    <w:rsid w:val="00E77C34"/>
    <w:rsid w:val="00E80A09"/>
    <w:rsid w:val="00E932A0"/>
    <w:rsid w:val="00EA53FE"/>
    <w:rsid w:val="00EC18FD"/>
    <w:rsid w:val="00ED1F59"/>
    <w:rsid w:val="00EE7B5E"/>
    <w:rsid w:val="00F02E56"/>
    <w:rsid w:val="00F06184"/>
    <w:rsid w:val="00F2594E"/>
    <w:rsid w:val="00F32136"/>
    <w:rsid w:val="00F65114"/>
    <w:rsid w:val="00F66650"/>
    <w:rsid w:val="00F72035"/>
    <w:rsid w:val="00F91D82"/>
    <w:rsid w:val="00FB436F"/>
    <w:rsid w:val="00FD445F"/>
    <w:rsid w:val="00FE56A8"/>
    <w:rsid w:val="00FF396A"/>
  </w:rsids>
  <m:mathPr>
    <m:mathFont m:val="Cambria Math"/>
    <m:brkBin m:val="before"/>
    <m:brkBinSub m:val="--"/>
    <m:smallFrac m:val="0"/>
    <m:dispDef m:val="0"/>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ECBB8E"/>
  <w14:defaultImageDpi w14:val="300"/>
  <w15:docId w15:val="{A15FE01E-9AA6-594D-A53A-3C951C55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eastAsia="ja-JP"/>
    </w:rPr>
  </w:style>
  <w:style w:type="paragraph" w:styleId="Heading1">
    <w:name w:val="heading 1"/>
    <w:basedOn w:val="Normal"/>
    <w:next w:val="Normal"/>
    <w:autoRedefine/>
    <w:qFormat/>
    <w:rsid w:val="00E932A0"/>
    <w:pPr>
      <w:spacing w:before="240" w:after="60"/>
      <w:jc w:val="both"/>
      <w:outlineLvl w:val="0"/>
    </w:pPr>
    <w:rPr>
      <w:rFonts w:eastAsia="Times New Roman"/>
      <w:b/>
      <w:kern w:val="28"/>
    </w:rPr>
  </w:style>
  <w:style w:type="paragraph" w:styleId="Heading2">
    <w:name w:val="heading 2"/>
    <w:basedOn w:val="Normal"/>
    <w:next w:val="Normal"/>
    <w:qFormat/>
    <w:rsid w:val="00D64F88"/>
    <w:pPr>
      <w:numPr>
        <w:ilvl w:val="1"/>
        <w:numId w:val="20"/>
      </w:numPr>
      <w:spacing w:before="240" w:after="60"/>
      <w:outlineLvl w:val="1"/>
    </w:pPr>
    <w:rPr>
      <w:rFonts w:eastAsia="Times New Roman"/>
    </w:rPr>
  </w:style>
  <w:style w:type="paragraph" w:styleId="Heading3">
    <w:name w:val="heading 3"/>
    <w:basedOn w:val="Normal"/>
    <w:next w:val="Normal"/>
    <w:qFormat/>
    <w:pPr>
      <w:numPr>
        <w:ilvl w:val="2"/>
        <w:numId w:val="20"/>
      </w:numPr>
      <w:spacing w:before="240" w:after="60"/>
      <w:jc w:val="both"/>
      <w:outlineLvl w:val="2"/>
    </w:pPr>
    <w:rPr>
      <w:rFonts w:eastAsia="Times New Roman"/>
    </w:rPr>
  </w:style>
  <w:style w:type="paragraph" w:styleId="Heading4">
    <w:name w:val="heading 4"/>
    <w:basedOn w:val="Normal"/>
    <w:next w:val="Normal"/>
    <w:qFormat/>
    <w:pPr>
      <w:keepNext/>
      <w:numPr>
        <w:ilvl w:val="3"/>
        <w:numId w:val="20"/>
      </w:numPr>
      <w:spacing w:before="240" w:after="60"/>
      <w:jc w:val="both"/>
      <w:outlineLvl w:val="3"/>
    </w:pPr>
    <w:rPr>
      <w:rFonts w:eastAsia="Times New Roman"/>
    </w:rPr>
  </w:style>
  <w:style w:type="paragraph" w:styleId="Heading5">
    <w:name w:val="heading 5"/>
    <w:basedOn w:val="Normal"/>
    <w:next w:val="Normal"/>
    <w:qFormat/>
    <w:pPr>
      <w:numPr>
        <w:ilvl w:val="4"/>
        <w:numId w:val="20"/>
      </w:numPr>
      <w:spacing w:before="240" w:after="60"/>
      <w:jc w:val="both"/>
      <w:outlineLvl w:val="4"/>
    </w:pPr>
    <w:rPr>
      <w:rFonts w:eastAsia="Times New Roman"/>
    </w:rPr>
  </w:style>
  <w:style w:type="paragraph" w:styleId="Heading6">
    <w:name w:val="heading 6"/>
    <w:basedOn w:val="Normal"/>
    <w:next w:val="Normal"/>
    <w:qFormat/>
    <w:pPr>
      <w:numPr>
        <w:ilvl w:val="5"/>
        <w:numId w:val="20"/>
      </w:numPr>
      <w:spacing w:before="240" w:after="60"/>
      <w:jc w:val="both"/>
      <w:outlineLvl w:val="5"/>
    </w:pPr>
    <w:rPr>
      <w:rFonts w:eastAsia="Times New Roman"/>
    </w:rPr>
  </w:style>
  <w:style w:type="paragraph" w:styleId="Heading7">
    <w:name w:val="heading 7"/>
    <w:basedOn w:val="Normal"/>
    <w:next w:val="Normal"/>
    <w:qFormat/>
    <w:pPr>
      <w:numPr>
        <w:ilvl w:val="6"/>
        <w:numId w:val="20"/>
      </w:numPr>
      <w:spacing w:before="240" w:after="60"/>
      <w:jc w:val="both"/>
      <w:outlineLvl w:val="6"/>
    </w:pPr>
    <w:rPr>
      <w:rFonts w:eastAsia="Times New Roman"/>
    </w:rPr>
  </w:style>
  <w:style w:type="paragraph" w:styleId="Heading8">
    <w:name w:val="heading 8"/>
    <w:basedOn w:val="Normal"/>
    <w:next w:val="Normal"/>
    <w:qFormat/>
    <w:pPr>
      <w:numPr>
        <w:ilvl w:val="7"/>
        <w:numId w:val="20"/>
      </w:numPr>
      <w:spacing w:before="240" w:after="60"/>
      <w:jc w:val="both"/>
      <w:outlineLvl w:val="7"/>
    </w:pPr>
    <w:rPr>
      <w:rFonts w:ascii="Helvetica" w:eastAsia="Times New Roman" w:hAnsi="Helvetica"/>
      <w:i/>
      <w:sz w:val="20"/>
    </w:rPr>
  </w:style>
  <w:style w:type="paragraph" w:styleId="Heading9">
    <w:name w:val="heading 9"/>
    <w:basedOn w:val="Normal"/>
    <w:next w:val="Normal"/>
    <w:qFormat/>
    <w:pPr>
      <w:numPr>
        <w:ilvl w:val="8"/>
        <w:numId w:val="20"/>
      </w:numPr>
      <w:spacing w:before="240" w:after="60"/>
      <w:jc w:val="both"/>
      <w:outlineLvl w:val="8"/>
    </w:pPr>
    <w:rPr>
      <w:rFonts w:ascii="Helvetica" w:eastAsia="Times New Roman"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smallCaps/>
      <w:noProof/>
      <w:sz w:val="22"/>
    </w:rPr>
  </w:style>
  <w:style w:type="paragraph" w:styleId="TOC1">
    <w:name w:val="toc 1"/>
    <w:basedOn w:val="Normal"/>
    <w:next w:val="Normal"/>
    <w:autoRedefine/>
    <w:semiHidden/>
    <w:pPr>
      <w:spacing w:before="360" w:after="360"/>
    </w:pPr>
    <w:rPr>
      <w:b/>
      <w:caps/>
      <w:sz w:val="22"/>
      <w:u w:val="single"/>
    </w:rPr>
  </w:style>
  <w:style w:type="paragraph" w:styleId="TOC2">
    <w:name w:val="toc 2"/>
    <w:basedOn w:val="Normal"/>
    <w:next w:val="Normal"/>
    <w:autoRedefine/>
    <w:semiHidden/>
    <w:pPr>
      <w:tabs>
        <w:tab w:val="left" w:pos="990"/>
        <w:tab w:val="right" w:pos="9610"/>
      </w:tabs>
      <w:ind w:left="630"/>
    </w:pPr>
    <w:rPr>
      <w:b/>
      <w:smallCaps/>
      <w:noProof/>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character" w:styleId="CommentReference">
    <w:name w:val="annotation reference"/>
    <w:semiHidden/>
    <w:rPr>
      <w:sz w:val="16"/>
    </w:r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 w:type="paragraph" w:styleId="z-BottomofForm">
    <w:name w:val="HTML Bottom of Form"/>
    <w:basedOn w:val="Normal"/>
    <w:next w:val="Normal"/>
    <w:hidden/>
    <w:rsid w:val="004A6E46"/>
    <w:pPr>
      <w:pBdr>
        <w:top w:val="single" w:sz="6" w:space="1" w:color="790300"/>
      </w:pBdr>
      <w:spacing w:before="100" w:after="100"/>
      <w:jc w:val="center"/>
    </w:pPr>
    <w:rPr>
      <w:rFonts w:ascii="Arial" w:hAnsi="Arial"/>
      <w:vanish/>
      <w:sz w:val="16"/>
      <w:szCs w:val="16"/>
    </w:rPr>
  </w:style>
  <w:style w:type="paragraph" w:styleId="z-TopofForm">
    <w:name w:val="HTML Top of Form"/>
    <w:basedOn w:val="Normal"/>
    <w:next w:val="Normal"/>
    <w:hidden/>
    <w:rsid w:val="004A6E46"/>
    <w:pPr>
      <w:pBdr>
        <w:bottom w:val="single" w:sz="6" w:space="1" w:color="B079FF"/>
      </w:pBdr>
      <w:spacing w:before="100" w:after="100"/>
      <w:jc w:val="center"/>
    </w:pPr>
    <w:rPr>
      <w:rFonts w:ascii="Arial" w:hAnsi="Arial"/>
      <w:vanish/>
      <w:sz w:val="16"/>
      <w:szCs w:val="16"/>
    </w:rPr>
  </w:style>
  <w:style w:type="paragraph" w:styleId="PlainText">
    <w:name w:val="Plain Text"/>
    <w:basedOn w:val="Normal"/>
    <w:link w:val="PlainTextChar"/>
    <w:uiPriority w:val="99"/>
    <w:unhideWhenUsed/>
    <w:rsid w:val="001203C9"/>
    <w:rPr>
      <w:rFonts w:ascii="Courier" w:eastAsia="MS Mincho" w:hAnsi="Courier"/>
      <w:sz w:val="21"/>
      <w:szCs w:val="21"/>
      <w:lang w:eastAsia="en-US"/>
    </w:rPr>
  </w:style>
  <w:style w:type="character" w:customStyle="1" w:styleId="PlainTextChar">
    <w:name w:val="Plain Text Char"/>
    <w:link w:val="PlainText"/>
    <w:uiPriority w:val="99"/>
    <w:rsid w:val="001203C9"/>
    <w:rPr>
      <w:rFonts w:ascii="Courier" w:eastAsia="MS Mincho" w:hAnsi="Courier"/>
      <w:sz w:val="21"/>
      <w:szCs w:val="21"/>
    </w:rPr>
  </w:style>
  <w:style w:type="paragraph" w:styleId="BalloonText">
    <w:name w:val="Balloon Text"/>
    <w:basedOn w:val="Normal"/>
    <w:link w:val="BalloonTextChar"/>
    <w:uiPriority w:val="99"/>
    <w:semiHidden/>
    <w:unhideWhenUsed/>
    <w:rsid w:val="00C027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744"/>
    <w:rPr>
      <w:rFonts w:ascii="Lucida Grande" w:eastAsia="Times" w:hAnsi="Lucida Grande" w:cs="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iblestudydownloads.com/Site/Homepage.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439DE-C7A9-8D4D-A478-D43A84C18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15361</CharactersWithSpaces>
  <SharedDoc>false</SharedDoc>
  <HLinks>
    <vt:vector size="6" baseType="variant">
      <vt:variant>
        <vt:i4>6422611</vt:i4>
      </vt:variant>
      <vt:variant>
        <vt:i4>17384</vt:i4>
      </vt:variant>
      <vt:variant>
        <vt:i4>1025</vt:i4>
      </vt:variant>
      <vt:variant>
        <vt:i4>1</vt:i4>
      </vt:variant>
      <vt:variant>
        <vt:lpwstr>2011-10 Griffith 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16</cp:revision>
  <cp:lastPrinted>2016-05-10T05:22:00Z</cp:lastPrinted>
  <dcterms:created xsi:type="dcterms:W3CDTF">2020-06-07T19:05:00Z</dcterms:created>
  <dcterms:modified xsi:type="dcterms:W3CDTF">2020-06-18T03:03:00Z</dcterms:modified>
</cp:coreProperties>
</file>