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9E5B" w14:textId="32A11541" w:rsidR="004C38AF" w:rsidRPr="00407B94" w:rsidRDefault="004C38AF" w:rsidP="00B00034">
      <w:pPr>
        <w:tabs>
          <w:tab w:val="left" w:pos="6480"/>
          <w:tab w:val="left" w:pos="9000"/>
        </w:tabs>
        <w:ind w:left="20" w:right="450"/>
        <w:jc w:val="center"/>
        <w:rPr>
          <w:rFonts w:ascii="Times New Roman" w:hAnsi="Times New Roman"/>
          <w:b/>
          <w:sz w:val="32"/>
        </w:rPr>
      </w:pPr>
      <w:r w:rsidRPr="00407B94">
        <w:rPr>
          <w:rFonts w:ascii="Times New Roman" w:hAnsi="Times New Roman"/>
          <w:b/>
          <w:sz w:val="32"/>
        </w:rPr>
        <w:t>A Study in Narrative Preaching</w:t>
      </w:r>
    </w:p>
    <w:p w14:paraId="5DF5BC62" w14:textId="77777777" w:rsidR="004C38AF" w:rsidRPr="00407B94" w:rsidRDefault="004C38AF" w:rsidP="00B00034">
      <w:pPr>
        <w:tabs>
          <w:tab w:val="left" w:pos="6480"/>
          <w:tab w:val="left" w:pos="9000"/>
        </w:tabs>
        <w:ind w:left="20" w:right="450"/>
        <w:jc w:val="center"/>
        <w:rPr>
          <w:rFonts w:ascii="Times New Roman" w:hAnsi="Times New Roman"/>
          <w:b/>
          <w:i/>
        </w:rPr>
      </w:pPr>
      <w:r w:rsidRPr="00407B94">
        <w:rPr>
          <w:rFonts w:ascii="Times New Roman" w:hAnsi="Times New Roman"/>
          <w:b/>
          <w:i/>
        </w:rPr>
        <w:t>2 Kings 5</w:t>
      </w:r>
    </w:p>
    <w:p w14:paraId="3748E5B3" w14:textId="77777777" w:rsidR="004C38AF" w:rsidRPr="00407B94" w:rsidRDefault="004C38AF" w:rsidP="00B00034">
      <w:pPr>
        <w:tabs>
          <w:tab w:val="left" w:pos="6480"/>
          <w:tab w:val="left" w:pos="9000"/>
        </w:tabs>
        <w:ind w:left="300" w:right="450" w:hanging="300"/>
        <w:jc w:val="center"/>
        <w:rPr>
          <w:rFonts w:ascii="Times New Roman" w:hAnsi="Times New Roman"/>
          <w:b/>
          <w:sz w:val="22"/>
        </w:rPr>
      </w:pPr>
      <w:r w:rsidRPr="00407B94">
        <w:rPr>
          <w:rFonts w:ascii="Times New Roman" w:hAnsi="Times New Roman"/>
          <w:b/>
          <w:sz w:val="22"/>
        </w:rPr>
        <w:t>Naaman Healed of Leprosy</w:t>
      </w:r>
    </w:p>
    <w:p w14:paraId="02A0E5AA" w14:textId="77777777" w:rsidR="004C38AF" w:rsidRPr="00407B94" w:rsidRDefault="004C38AF" w:rsidP="00586455">
      <w:pPr>
        <w:tabs>
          <w:tab w:val="left" w:pos="6480"/>
          <w:tab w:val="left" w:pos="9000"/>
        </w:tabs>
        <w:ind w:left="300" w:right="450" w:hanging="300"/>
        <w:jc w:val="left"/>
        <w:rPr>
          <w:rFonts w:ascii="Times New Roman" w:hAnsi="Times New Roman"/>
          <w:sz w:val="22"/>
        </w:rPr>
      </w:pPr>
    </w:p>
    <w:p w14:paraId="719751DE" w14:textId="77777777" w:rsidR="004C38AF" w:rsidRPr="00407B94" w:rsidRDefault="004C38AF" w:rsidP="00586455">
      <w:pPr>
        <w:tabs>
          <w:tab w:val="left" w:pos="6480"/>
          <w:tab w:val="left" w:pos="9000"/>
        </w:tabs>
        <w:ind w:right="-1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i/>
          <w:sz w:val="22"/>
        </w:rPr>
        <w:t>Directions:</w:t>
      </w:r>
      <w:r w:rsidRPr="00407B94">
        <w:rPr>
          <w:rFonts w:ascii="Times New Roman" w:hAnsi="Times New Roman"/>
          <w:sz w:val="22"/>
        </w:rPr>
        <w:t xml:space="preserve"> Follow the seven steps to narrative preaching with your study partner.  These steps are found on your notes (pp. 109-112) but don’t look these pages up right now.  Begin each step at the time listed even if you are not finished with the preceding step.</w:t>
      </w:r>
    </w:p>
    <w:p w14:paraId="552CAACF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2DA1AD07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b/>
          <w:sz w:val="22"/>
        </w:rPr>
      </w:pPr>
      <w:r w:rsidRPr="00407B94">
        <w:rPr>
          <w:rFonts w:ascii="Times New Roman" w:hAnsi="Times New Roman"/>
          <w:b/>
          <w:sz w:val="22"/>
        </w:rPr>
        <w:t>1.</w:t>
      </w:r>
      <w:r w:rsidRPr="00407B94">
        <w:rPr>
          <w:rFonts w:ascii="Times New Roman" w:hAnsi="Times New Roman"/>
          <w:b/>
          <w:sz w:val="22"/>
        </w:rPr>
        <w:tab/>
      </w:r>
      <w:r w:rsidRPr="00407B94">
        <w:rPr>
          <w:rFonts w:ascii="Times New Roman" w:hAnsi="Times New Roman"/>
          <w:b/>
          <w:sz w:val="22"/>
          <w:u w:val="single"/>
        </w:rPr>
        <w:t>Study (11:55)</w:t>
      </w:r>
    </w:p>
    <w:p w14:paraId="2E77B99D" w14:textId="77777777" w:rsidR="004C38AF" w:rsidRPr="00407B94" w:rsidRDefault="004C38AF" w:rsidP="00586455">
      <w:pPr>
        <w:tabs>
          <w:tab w:val="left" w:pos="6480"/>
        </w:tabs>
        <w:ind w:left="720" w:right="-10" w:hanging="300"/>
        <w:jc w:val="left"/>
        <w:rPr>
          <w:rFonts w:ascii="Times New Roman" w:hAnsi="Times New Roman"/>
          <w:i/>
          <w:sz w:val="22"/>
        </w:rPr>
      </w:pPr>
      <w:bookmarkStart w:id="0" w:name="_GoBack"/>
      <w:bookmarkEnd w:id="0"/>
    </w:p>
    <w:p w14:paraId="42188E3B" w14:textId="77777777" w:rsidR="004C38AF" w:rsidRPr="00407B94" w:rsidRDefault="004C38AF" w:rsidP="00586455">
      <w:pPr>
        <w:tabs>
          <w:tab w:val="left" w:pos="6480"/>
        </w:tabs>
        <w:ind w:left="72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</w:r>
      <w:r w:rsidRPr="00407B94">
        <w:rPr>
          <w:rFonts w:ascii="Times New Roman" w:hAnsi="Times New Roman"/>
          <w:i/>
          <w:sz w:val="22"/>
        </w:rPr>
        <w:t>Passage</w:t>
      </w:r>
      <w:r w:rsidRPr="00407B94">
        <w:rPr>
          <w:rFonts w:ascii="Times New Roman" w:hAnsi="Times New Roman"/>
          <w:sz w:val="22"/>
        </w:rPr>
        <w:t xml:space="preserve">: We will read the entire chapter as a literary unit and plan to preach the whole chapter. </w:t>
      </w:r>
    </w:p>
    <w:p w14:paraId="4315513D" w14:textId="77777777" w:rsidR="004C38AF" w:rsidRPr="00407B94" w:rsidRDefault="004C38AF" w:rsidP="00586455">
      <w:pPr>
        <w:tabs>
          <w:tab w:val="left" w:pos="6480"/>
        </w:tabs>
        <w:ind w:left="720" w:right="-10" w:hanging="300"/>
        <w:jc w:val="left"/>
        <w:rPr>
          <w:rFonts w:ascii="Times New Roman" w:hAnsi="Times New Roman"/>
          <w:sz w:val="22"/>
        </w:rPr>
      </w:pPr>
    </w:p>
    <w:p w14:paraId="23DA68E7" w14:textId="77777777" w:rsidR="004C38AF" w:rsidRPr="00407B94" w:rsidRDefault="004C38AF" w:rsidP="00586455">
      <w:pPr>
        <w:tabs>
          <w:tab w:val="left" w:pos="6480"/>
        </w:tabs>
        <w:ind w:left="72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</w:r>
      <w:r w:rsidRPr="00407B94">
        <w:rPr>
          <w:rFonts w:ascii="Times New Roman" w:hAnsi="Times New Roman"/>
          <w:i/>
          <w:sz w:val="22"/>
        </w:rPr>
        <w:t>Exegesis:</w:t>
      </w:r>
      <w:r w:rsidRPr="00407B94">
        <w:rPr>
          <w:rFonts w:ascii="Times New Roman" w:hAnsi="Times New Roman"/>
          <w:sz w:val="22"/>
        </w:rPr>
        <w:t xml:space="preserve"> Address these key issues…</w:t>
      </w:r>
    </w:p>
    <w:p w14:paraId="0CF7344C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029DFAF0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1)</w:t>
      </w:r>
      <w:r w:rsidRPr="00407B94">
        <w:rPr>
          <w:rFonts w:ascii="Times New Roman" w:hAnsi="Times New Roman"/>
          <w:sz w:val="22"/>
        </w:rPr>
        <w:tab/>
        <w:t xml:space="preserve">12:00 </w:t>
      </w:r>
      <w:proofErr w:type="gramStart"/>
      <w:r w:rsidRPr="00407B94">
        <w:rPr>
          <w:rFonts w:ascii="Times New Roman" w:hAnsi="Times New Roman"/>
          <w:sz w:val="22"/>
        </w:rPr>
        <w:t>What</w:t>
      </w:r>
      <w:proofErr w:type="gramEnd"/>
      <w:r w:rsidRPr="00407B94">
        <w:rPr>
          <w:rFonts w:ascii="Times New Roman" w:hAnsi="Times New Roman"/>
          <w:sz w:val="22"/>
        </w:rPr>
        <w:t xml:space="preserve"> key questions come to mind when reading the text for the first time?</w:t>
      </w:r>
    </w:p>
    <w:p w14:paraId="01B08CED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6D1B1B5E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43F5C99F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4744C149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33B7F645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336F8C5C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59687059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16AAF8C0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38159F3D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308AB78F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54B0BEF7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</w:p>
    <w:p w14:paraId="1B9AF7A7" w14:textId="77777777" w:rsidR="004C38AF" w:rsidRPr="00407B94" w:rsidRDefault="004C38AF" w:rsidP="00586455">
      <w:pPr>
        <w:tabs>
          <w:tab w:val="left" w:pos="6480"/>
        </w:tabs>
        <w:ind w:left="99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2)</w:t>
      </w:r>
      <w:r w:rsidRPr="00407B94">
        <w:rPr>
          <w:rFonts w:ascii="Times New Roman" w:hAnsi="Times New Roman"/>
          <w:sz w:val="22"/>
        </w:rPr>
        <w:tab/>
        <w:t>12:05 Study the setting, characters, and plot.  Three individuals are noted in the text.  If the teaching revolves around one or more of them, what would the lesson be?</w:t>
      </w:r>
    </w:p>
    <w:p w14:paraId="231B870E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7218DF34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3F37B3CB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a)</w:t>
      </w:r>
      <w:r w:rsidRPr="00407B94">
        <w:rPr>
          <w:rFonts w:ascii="Times New Roman" w:hAnsi="Times New Roman"/>
          <w:sz w:val="22"/>
        </w:rPr>
        <w:tab/>
        <w:t>Naaman</w:t>
      </w:r>
    </w:p>
    <w:p w14:paraId="56F94DC8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3529E619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236D0AE6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2947EDC7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b)</w:t>
      </w:r>
      <w:r w:rsidRPr="00407B94">
        <w:rPr>
          <w:rFonts w:ascii="Times New Roman" w:hAnsi="Times New Roman"/>
          <w:sz w:val="22"/>
        </w:rPr>
        <w:tab/>
        <w:t>Elisha</w:t>
      </w:r>
    </w:p>
    <w:p w14:paraId="4779A510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20BE3261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3B9F655E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</w:p>
    <w:p w14:paraId="6D008E7A" w14:textId="77777777" w:rsidR="004C38AF" w:rsidRPr="00407B94" w:rsidRDefault="004C38AF" w:rsidP="00586455">
      <w:pPr>
        <w:tabs>
          <w:tab w:val="left" w:pos="6480"/>
        </w:tabs>
        <w:ind w:left="12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c)</w:t>
      </w:r>
      <w:r w:rsidRPr="00407B94">
        <w:rPr>
          <w:rFonts w:ascii="Times New Roman" w:hAnsi="Times New Roman"/>
          <w:sz w:val="22"/>
        </w:rPr>
        <w:tab/>
        <w:t>Gehazi</w:t>
      </w:r>
    </w:p>
    <w:p w14:paraId="4966DB86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0A00919A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52DE8654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3DD425FF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t>2.</w:t>
      </w:r>
      <w:r w:rsidRPr="00407B94">
        <w:rPr>
          <w:rFonts w:ascii="Times New Roman" w:hAnsi="Times New Roman"/>
          <w:b/>
          <w:sz w:val="22"/>
        </w:rPr>
        <w:tab/>
      </w:r>
      <w:r w:rsidRPr="00407B94">
        <w:rPr>
          <w:rFonts w:ascii="Times New Roman" w:hAnsi="Times New Roman"/>
          <w:b/>
          <w:sz w:val="22"/>
          <w:u w:val="single"/>
        </w:rPr>
        <w:t>Structure (12:10)</w:t>
      </w:r>
      <w:r w:rsidRPr="00407B94">
        <w:rPr>
          <w:rFonts w:ascii="Times New Roman" w:hAnsi="Times New Roman"/>
          <w:b/>
          <w:sz w:val="22"/>
        </w:rPr>
        <w:t>:</w:t>
      </w:r>
      <w:r w:rsidRPr="00407B94">
        <w:rPr>
          <w:rFonts w:ascii="Times New Roman" w:hAnsi="Times New Roman"/>
          <w:sz w:val="22"/>
        </w:rPr>
        <w:t xml:space="preserve"> Look for the major movements in the story and make each a Main Point.  What are these key sections of this narrative—how does it flow?  (Don’t be overly concerned about using Z</w:t>
      </w:r>
      <w:r w:rsidRPr="00407B94">
        <w:rPr>
          <w:rFonts w:ascii="Times New Roman" w:hAnsi="Times New Roman"/>
          <w:position w:val="-4"/>
          <w:sz w:val="16"/>
        </w:rPr>
        <w:t>1</w:t>
      </w:r>
      <w:r w:rsidRPr="00407B94">
        <w:rPr>
          <w:rFonts w:ascii="Times New Roman" w:hAnsi="Times New Roman"/>
          <w:sz w:val="22"/>
        </w:rPr>
        <w:t>+X+Z</w:t>
      </w:r>
      <w:r w:rsidRPr="00407B94">
        <w:rPr>
          <w:rFonts w:ascii="Times New Roman" w:hAnsi="Times New Roman"/>
          <w:position w:val="-4"/>
          <w:sz w:val="16"/>
        </w:rPr>
        <w:t>2</w:t>
      </w:r>
      <w:r w:rsidRPr="00407B94">
        <w:rPr>
          <w:rFonts w:ascii="Times New Roman" w:hAnsi="Times New Roman"/>
          <w:sz w:val="22"/>
        </w:rPr>
        <w:t>+Y form unless it just comes easily.)</w:t>
      </w:r>
    </w:p>
    <w:p w14:paraId="0EC28D8B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58BCC22B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5C71E00F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17AD83A2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769F8BB4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61BF7EE3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0A73A61B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11B812E8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5DBA117E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463DE5FD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4FAD053C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t>3.</w:t>
      </w:r>
      <w:r w:rsidRPr="00407B94">
        <w:rPr>
          <w:rFonts w:ascii="Times New Roman" w:hAnsi="Times New Roman"/>
          <w:b/>
          <w:sz w:val="22"/>
        </w:rPr>
        <w:tab/>
      </w:r>
      <w:r w:rsidRPr="00407B94">
        <w:rPr>
          <w:rFonts w:ascii="Times New Roman" w:hAnsi="Times New Roman"/>
          <w:b/>
          <w:sz w:val="22"/>
          <w:u w:val="single"/>
        </w:rPr>
        <w:t>CPT (12:15)</w:t>
      </w:r>
      <w:r w:rsidRPr="00407B94">
        <w:rPr>
          <w:rFonts w:ascii="Times New Roman" w:hAnsi="Times New Roman"/>
          <w:b/>
          <w:sz w:val="22"/>
        </w:rPr>
        <w:t>:</w:t>
      </w:r>
      <w:r w:rsidRPr="00407B94">
        <w:rPr>
          <w:rFonts w:ascii="Times New Roman" w:hAnsi="Times New Roman"/>
          <w:sz w:val="22"/>
        </w:rPr>
        <w:t xml:space="preserve"> Write your exegetical idea below (Z</w:t>
      </w:r>
      <w:r w:rsidRPr="00407B94">
        <w:rPr>
          <w:rFonts w:ascii="Times New Roman" w:hAnsi="Times New Roman"/>
          <w:position w:val="-4"/>
          <w:sz w:val="16"/>
        </w:rPr>
        <w:t>1</w:t>
      </w:r>
      <w:r w:rsidRPr="00407B94">
        <w:rPr>
          <w:rFonts w:ascii="Times New Roman" w:hAnsi="Times New Roman"/>
          <w:sz w:val="22"/>
        </w:rPr>
        <w:t>+X+Z</w:t>
      </w:r>
      <w:r w:rsidRPr="00407B94">
        <w:rPr>
          <w:rFonts w:ascii="Times New Roman" w:hAnsi="Times New Roman"/>
          <w:position w:val="-4"/>
          <w:sz w:val="16"/>
        </w:rPr>
        <w:t>2</w:t>
      </w:r>
      <w:r w:rsidRPr="00407B94">
        <w:rPr>
          <w:rFonts w:ascii="Times New Roman" w:hAnsi="Times New Roman"/>
          <w:sz w:val="22"/>
        </w:rPr>
        <w:t>+Y form preferred but not required).</w:t>
      </w:r>
    </w:p>
    <w:p w14:paraId="3BAE9EF9" w14:textId="77777777" w:rsidR="004C38AF" w:rsidRPr="00407B94" w:rsidRDefault="004C38AF" w:rsidP="00586455">
      <w:pPr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br w:type="page"/>
      </w:r>
      <w:r w:rsidRPr="00407B94">
        <w:rPr>
          <w:rFonts w:ascii="Times New Roman" w:hAnsi="Times New Roman"/>
          <w:b/>
          <w:sz w:val="22"/>
        </w:rPr>
        <w:lastRenderedPageBreak/>
        <w:t>4.</w:t>
      </w:r>
      <w:r w:rsidRPr="00407B94">
        <w:rPr>
          <w:rFonts w:ascii="Times New Roman" w:hAnsi="Times New Roman"/>
          <w:b/>
          <w:sz w:val="22"/>
        </w:rPr>
        <w:tab/>
      </w:r>
      <w:r w:rsidRPr="00407B94">
        <w:rPr>
          <w:rFonts w:ascii="Times New Roman" w:hAnsi="Times New Roman"/>
          <w:b/>
          <w:sz w:val="22"/>
          <w:u w:val="single"/>
        </w:rPr>
        <w:t>Sermon’s Purpose (12:20)</w:t>
      </w:r>
      <w:r w:rsidRPr="00407B94">
        <w:rPr>
          <w:rFonts w:ascii="Times New Roman" w:hAnsi="Times New Roman"/>
          <w:b/>
          <w:sz w:val="22"/>
        </w:rPr>
        <w:t>:</w:t>
      </w:r>
    </w:p>
    <w:p w14:paraId="35157792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398EFF6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What is the common principle between the Elisha’s time and modern times?</w:t>
      </w:r>
    </w:p>
    <w:p w14:paraId="6D3A74A0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76990A2B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68281120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6425DC0E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B77E05A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What is the desired listener response based on this common principle?</w:t>
      </w:r>
    </w:p>
    <w:p w14:paraId="60E69950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099469E2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1DAEB216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51F2A532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64B859A3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0F53A054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163A6F64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5ACFFDA2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7842136E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16"/>
        </w:rPr>
      </w:pPr>
    </w:p>
    <w:p w14:paraId="19F04C2A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32A69BA2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t>5.</w:t>
      </w:r>
      <w:r w:rsidRPr="00407B94">
        <w:rPr>
          <w:rFonts w:ascii="Times New Roman" w:hAnsi="Times New Roman"/>
          <w:b/>
          <w:sz w:val="22"/>
        </w:rPr>
        <w:tab/>
      </w:r>
      <w:r w:rsidRPr="00407B94">
        <w:rPr>
          <w:rFonts w:ascii="Times New Roman" w:hAnsi="Times New Roman"/>
          <w:b/>
          <w:sz w:val="22"/>
          <w:u w:val="single"/>
        </w:rPr>
        <w:t>CPS or MI (12:25)</w:t>
      </w:r>
      <w:r w:rsidRPr="00407B94">
        <w:rPr>
          <w:rFonts w:ascii="Times New Roman" w:hAnsi="Times New Roman"/>
          <w:b/>
          <w:sz w:val="22"/>
        </w:rPr>
        <w:t>:</w:t>
      </w:r>
    </w:p>
    <w:p w14:paraId="3CAD6E6B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16"/>
        </w:rPr>
      </w:pPr>
    </w:p>
    <w:p w14:paraId="6471CD2B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The MI must flow from an understanding of the EI (cf. p. 34).</w:t>
      </w:r>
    </w:p>
    <w:p w14:paraId="7CD8E3B4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16"/>
        </w:rPr>
      </w:pPr>
    </w:p>
    <w:p w14:paraId="27A45E9D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Put your EI (CPT) into a short command for us (MI or CPS).</w:t>
      </w:r>
    </w:p>
    <w:p w14:paraId="67CE6800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7478C654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585D67CB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263CA83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95CCF6C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88E0ED2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CDB44B1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22E6E8D5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</w:p>
    <w:p w14:paraId="0F7F0581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t>6.</w:t>
      </w:r>
      <w:r w:rsidRPr="00407B94">
        <w:rPr>
          <w:rFonts w:ascii="Times New Roman" w:hAnsi="Times New Roman"/>
          <w:b/>
          <w:sz w:val="22"/>
        </w:rPr>
        <w:tab/>
      </w:r>
      <w:r w:rsidRPr="00407B94">
        <w:rPr>
          <w:rFonts w:ascii="Times New Roman" w:hAnsi="Times New Roman"/>
          <w:b/>
          <w:sz w:val="22"/>
          <w:u w:val="single"/>
        </w:rPr>
        <w:t>Structure (12:30)</w:t>
      </w:r>
      <w:r w:rsidRPr="00407B94">
        <w:rPr>
          <w:rFonts w:ascii="Times New Roman" w:hAnsi="Times New Roman"/>
          <w:b/>
          <w:sz w:val="22"/>
        </w:rPr>
        <w:t>:</w:t>
      </w:r>
      <w:r w:rsidRPr="00407B94">
        <w:rPr>
          <w:rFonts w:ascii="Times New Roman" w:hAnsi="Times New Roman"/>
          <w:sz w:val="22"/>
        </w:rPr>
        <w:t xml:space="preserve"> Outline the sermon in very rough form (only the subject, MPs, and MI).  Please use the following simple inductive structure only.</w:t>
      </w:r>
    </w:p>
    <w:p w14:paraId="1702DC57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63CBAB1A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76FF8D0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  <w:u w:val="single"/>
        </w:rPr>
        <w:t>Subject</w:t>
      </w:r>
      <w:r w:rsidRPr="00407B94">
        <w:rPr>
          <w:rFonts w:ascii="Times New Roman" w:hAnsi="Times New Roman"/>
          <w:sz w:val="22"/>
        </w:rPr>
        <w:t xml:space="preserve"> in Intro: </w:t>
      </w:r>
    </w:p>
    <w:p w14:paraId="3DA8FA69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69B667D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62B782CE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3521F7EC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I.</w:t>
      </w:r>
      <w:r w:rsidRPr="00407B94">
        <w:rPr>
          <w:rFonts w:ascii="Times New Roman" w:hAnsi="Times New Roman"/>
          <w:sz w:val="22"/>
        </w:rPr>
        <w:tab/>
        <w:t>(=EI)</w:t>
      </w:r>
    </w:p>
    <w:p w14:paraId="7330DF77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34F9C40E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6CE30F3F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5DCCCCA3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4D360A9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0C2FE5E6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24936C5E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II.</w:t>
      </w:r>
      <w:r w:rsidRPr="00407B94">
        <w:rPr>
          <w:rFonts w:ascii="Times New Roman" w:hAnsi="Times New Roman"/>
          <w:sz w:val="22"/>
        </w:rPr>
        <w:tab/>
        <w:t>(=MI)</w:t>
      </w:r>
    </w:p>
    <w:p w14:paraId="46B11463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1267E353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ab/>
        <w:t>Note some specific applications of the MI:</w:t>
      </w:r>
    </w:p>
    <w:p w14:paraId="368893F6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30A10FAC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2DE30204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78D126B2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0AC6734D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7A421587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5440E3F6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58764163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4BB757D1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53B0D97F" w14:textId="77777777" w:rsidR="004C38AF" w:rsidRPr="00407B94" w:rsidRDefault="004C38AF" w:rsidP="00586455">
      <w:pPr>
        <w:tabs>
          <w:tab w:val="left" w:pos="6480"/>
        </w:tabs>
        <w:ind w:left="630" w:right="-10" w:hanging="300"/>
        <w:jc w:val="left"/>
        <w:rPr>
          <w:rFonts w:ascii="Times New Roman" w:hAnsi="Times New Roman"/>
          <w:sz w:val="22"/>
        </w:rPr>
      </w:pPr>
    </w:p>
    <w:p w14:paraId="4294BE8B" w14:textId="77777777" w:rsidR="004C38AF" w:rsidRPr="00407B94" w:rsidRDefault="004C38AF" w:rsidP="00586455">
      <w:pPr>
        <w:tabs>
          <w:tab w:val="left" w:pos="6480"/>
        </w:tabs>
        <w:ind w:left="360" w:right="-10" w:hanging="300"/>
        <w:jc w:val="left"/>
        <w:rPr>
          <w:rFonts w:ascii="Times New Roman" w:hAnsi="Times New Roman"/>
          <w:b/>
          <w:sz w:val="22"/>
        </w:rPr>
      </w:pPr>
      <w:r w:rsidRPr="00407B94">
        <w:rPr>
          <w:rFonts w:ascii="Times New Roman" w:hAnsi="Times New Roman"/>
          <w:b/>
          <w:sz w:val="22"/>
        </w:rPr>
        <w:t>7.</w:t>
      </w:r>
      <w:r w:rsidRPr="00407B94">
        <w:rPr>
          <w:rFonts w:ascii="Times New Roman" w:hAnsi="Times New Roman"/>
          <w:b/>
          <w:sz w:val="22"/>
        </w:rPr>
        <w:tab/>
        <w:t>Preach:</w:t>
      </w:r>
      <w:r w:rsidRPr="00407B94">
        <w:rPr>
          <w:rFonts w:ascii="Times New Roman" w:hAnsi="Times New Roman"/>
          <w:sz w:val="22"/>
        </w:rPr>
        <w:t xml:space="preserve"> You won’t have time to manuscript, practice, or preach in class today!</w:t>
      </w:r>
    </w:p>
    <w:p w14:paraId="5F5EB96E" w14:textId="77777777" w:rsidR="004C38AF" w:rsidRPr="00407B94" w:rsidRDefault="004C38AF" w:rsidP="00B00034">
      <w:pPr>
        <w:tabs>
          <w:tab w:val="left" w:pos="6480"/>
          <w:tab w:val="left" w:pos="9000"/>
        </w:tabs>
        <w:ind w:left="20" w:right="-10"/>
        <w:jc w:val="center"/>
        <w:rPr>
          <w:rFonts w:ascii="Times New Roman" w:hAnsi="Times New Roman"/>
          <w:b/>
          <w:sz w:val="32"/>
        </w:rPr>
      </w:pPr>
      <w:r w:rsidRPr="00407B94">
        <w:rPr>
          <w:rFonts w:ascii="Times New Roman" w:hAnsi="Times New Roman"/>
          <w:b/>
          <w:sz w:val="36"/>
        </w:rPr>
        <w:br w:type="page"/>
      </w:r>
      <w:r w:rsidRPr="00407B94">
        <w:rPr>
          <w:rFonts w:ascii="Times New Roman" w:hAnsi="Times New Roman"/>
          <w:b/>
          <w:sz w:val="32"/>
        </w:rPr>
        <w:lastRenderedPageBreak/>
        <w:t>2 Kings 5</w:t>
      </w:r>
    </w:p>
    <w:p w14:paraId="4FFC901F" w14:textId="77777777" w:rsidR="004C38AF" w:rsidRPr="00407B94" w:rsidRDefault="004C38AF" w:rsidP="00B00034">
      <w:pPr>
        <w:tabs>
          <w:tab w:val="left" w:pos="6480"/>
          <w:tab w:val="left" w:pos="9000"/>
        </w:tabs>
        <w:ind w:left="300" w:right="-10" w:hanging="300"/>
        <w:jc w:val="center"/>
        <w:rPr>
          <w:rFonts w:ascii="Times New Roman" w:hAnsi="Times New Roman"/>
          <w:b/>
          <w:sz w:val="22"/>
        </w:rPr>
      </w:pPr>
      <w:r w:rsidRPr="00407B94">
        <w:rPr>
          <w:rFonts w:ascii="Times New Roman" w:hAnsi="Times New Roman"/>
          <w:b/>
          <w:sz w:val="22"/>
        </w:rPr>
        <w:t>Naaman Healed of Leprosy</w:t>
      </w:r>
    </w:p>
    <w:p w14:paraId="2731C2F7" w14:textId="77777777" w:rsidR="004C38AF" w:rsidRPr="00407B94" w:rsidRDefault="004C38AF" w:rsidP="00586455">
      <w:pPr>
        <w:tabs>
          <w:tab w:val="left" w:pos="6480"/>
          <w:tab w:val="left" w:pos="9000"/>
        </w:tabs>
        <w:ind w:left="300" w:right="-10" w:hanging="300"/>
        <w:jc w:val="left"/>
        <w:rPr>
          <w:rFonts w:ascii="Times New Roman" w:hAnsi="Times New Roman"/>
          <w:b/>
          <w:sz w:val="16"/>
        </w:rPr>
      </w:pPr>
    </w:p>
    <w:p w14:paraId="3B113F12" w14:textId="77777777" w:rsidR="004C38AF" w:rsidRPr="00407B94" w:rsidRDefault="004C38AF" w:rsidP="00586455">
      <w:pPr>
        <w:tabs>
          <w:tab w:val="left" w:pos="6480"/>
          <w:tab w:val="left" w:pos="9000"/>
        </w:tabs>
        <w:ind w:left="30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t>Exegetical Outline</w:t>
      </w:r>
    </w:p>
    <w:p w14:paraId="1FAD5801" w14:textId="77777777" w:rsidR="004C38AF" w:rsidRPr="00407B94" w:rsidRDefault="004C38AF" w:rsidP="00586455">
      <w:pPr>
        <w:tabs>
          <w:tab w:val="left" w:pos="6480"/>
          <w:tab w:val="left" w:pos="9000"/>
        </w:tabs>
        <w:ind w:right="-10"/>
        <w:jc w:val="left"/>
        <w:rPr>
          <w:rFonts w:ascii="Times New Roman" w:hAnsi="Times New Roman"/>
          <w:sz w:val="16"/>
        </w:rPr>
      </w:pPr>
    </w:p>
    <w:p w14:paraId="5815D642" w14:textId="0AF98E72" w:rsidR="004C38AF" w:rsidRPr="00407B94" w:rsidRDefault="004C38AF" w:rsidP="00586455">
      <w:pPr>
        <w:tabs>
          <w:tab w:val="left" w:pos="6480"/>
          <w:tab w:val="left" w:pos="9000"/>
        </w:tabs>
        <w:ind w:right="-1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  <w:u w:val="single"/>
        </w:rPr>
        <w:t>Exegetical Idea</w:t>
      </w:r>
      <w:r w:rsidRPr="00407B94">
        <w:rPr>
          <w:rFonts w:ascii="Times New Roman" w:hAnsi="Times New Roman"/>
          <w:sz w:val="22"/>
        </w:rPr>
        <w:t xml:space="preserve">: The way God </w:t>
      </w:r>
      <w:r w:rsidR="00344DCB" w:rsidRPr="00407B94">
        <w:rPr>
          <w:rFonts w:ascii="Times New Roman" w:hAnsi="Times New Roman"/>
          <w:sz w:val="22"/>
        </w:rPr>
        <w:t>showed</w:t>
      </w:r>
      <w:r w:rsidRPr="00407B94">
        <w:rPr>
          <w:rFonts w:ascii="Times New Roman" w:hAnsi="Times New Roman"/>
          <w:sz w:val="22"/>
        </w:rPr>
        <w:t xml:space="preserve"> His superiority over Baal was by transferring leprosy from the believing foreigner Naaman to the hireling-minded Jew Gehazi.</w:t>
      </w:r>
    </w:p>
    <w:p w14:paraId="58C98F25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16"/>
        </w:rPr>
      </w:pPr>
    </w:p>
    <w:p w14:paraId="4785713B" w14:textId="5A30C962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I.</w:t>
      </w:r>
      <w:r w:rsidRPr="00407B94">
        <w:rPr>
          <w:rFonts w:ascii="Times New Roman" w:hAnsi="Times New Roman"/>
          <w:sz w:val="22"/>
        </w:rPr>
        <w:tab/>
        <w:t xml:space="preserve">(1-7) The way God </w:t>
      </w:r>
      <w:r w:rsidR="00344DCB" w:rsidRPr="00407B94">
        <w:rPr>
          <w:rFonts w:ascii="Times New Roman" w:hAnsi="Times New Roman"/>
          <w:sz w:val="22"/>
        </w:rPr>
        <w:t xml:space="preserve">showed </w:t>
      </w:r>
      <w:r w:rsidRPr="00407B94">
        <w:rPr>
          <w:rFonts w:ascii="Times New Roman" w:hAnsi="Times New Roman"/>
          <w:sz w:val="22"/>
        </w:rPr>
        <w:t>His superiority over Baal was through Naaman the foreigner seeking</w:t>
      </w:r>
      <w:r w:rsidRPr="00407B94">
        <w:rPr>
          <w:rFonts w:ascii="Times New Roman" w:hAnsi="Times New Roman"/>
          <w:i/>
          <w:sz w:val="22"/>
        </w:rPr>
        <w:t xml:space="preserve"> healing</w:t>
      </w:r>
      <w:r w:rsidRPr="00407B94">
        <w:rPr>
          <w:rFonts w:ascii="Times New Roman" w:hAnsi="Times New Roman"/>
          <w:sz w:val="22"/>
        </w:rPr>
        <w:t xml:space="preserve"> of his leprosy from Israel’s God</w:t>
      </w:r>
      <w:r w:rsidRPr="00407B94">
        <w:rPr>
          <w:rFonts w:ascii="Times New Roman" w:hAnsi="Times New Roman"/>
          <w:vanish/>
          <w:sz w:val="22"/>
        </w:rPr>
        <w:t xml:space="preserve"> (he saw Baal as an unconcerned local deity)</w:t>
      </w:r>
      <w:r w:rsidRPr="00407B94">
        <w:rPr>
          <w:rFonts w:ascii="Times New Roman" w:hAnsi="Times New Roman"/>
          <w:sz w:val="22"/>
        </w:rPr>
        <w:t>.</w:t>
      </w:r>
    </w:p>
    <w:p w14:paraId="6555C8C3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2703C2FF" w14:textId="77777777" w:rsidR="004C38AF" w:rsidRPr="00407B94" w:rsidRDefault="004C38AF" w:rsidP="00586455">
      <w:pPr>
        <w:tabs>
          <w:tab w:val="left" w:pos="6480"/>
          <w:tab w:val="left" w:pos="9000"/>
        </w:tabs>
        <w:ind w:left="62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(1) Naaman thought he had conquered enemies in his own strength but actually the L</w:t>
      </w:r>
      <w:r w:rsidRPr="00407B94">
        <w:rPr>
          <w:rFonts w:ascii="Times New Roman" w:hAnsi="Times New Roman"/>
          <w:sz w:val="18"/>
        </w:rPr>
        <w:t xml:space="preserve">ORD </w:t>
      </w:r>
      <w:r w:rsidRPr="00407B94">
        <w:rPr>
          <w:rFonts w:ascii="Times New Roman" w:hAnsi="Times New Roman"/>
          <w:sz w:val="22"/>
        </w:rPr>
        <w:t>had given him victory and he still couldn’t defeat leprosy.</w:t>
      </w:r>
    </w:p>
    <w:p w14:paraId="565C8887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36EE7F5B" w14:textId="77777777" w:rsidR="004C38AF" w:rsidRPr="00407B94" w:rsidRDefault="004C38AF" w:rsidP="00586455">
      <w:pPr>
        <w:tabs>
          <w:tab w:val="left" w:pos="6480"/>
          <w:tab w:val="left" w:pos="9000"/>
        </w:tabs>
        <w:ind w:left="62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(2-7) Naaman’s pilgrimage for healing from Israel’s God was misunderstood by Jehoram but still emphasizes that even Joram knew that healing comes from God—not Baal.</w:t>
      </w:r>
    </w:p>
    <w:p w14:paraId="76989781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</w:p>
    <w:p w14:paraId="56F91AB6" w14:textId="58943AC9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II.</w:t>
      </w:r>
      <w:r w:rsidRPr="00407B94">
        <w:rPr>
          <w:rFonts w:ascii="Times New Roman" w:hAnsi="Times New Roman"/>
          <w:sz w:val="22"/>
        </w:rPr>
        <w:tab/>
        <w:t xml:space="preserve">(8-14) </w:t>
      </w:r>
      <w:proofErr w:type="gramStart"/>
      <w:r w:rsidRPr="00407B94">
        <w:rPr>
          <w:rFonts w:ascii="Times New Roman" w:hAnsi="Times New Roman"/>
          <w:sz w:val="22"/>
        </w:rPr>
        <w:t>The</w:t>
      </w:r>
      <w:proofErr w:type="gramEnd"/>
      <w:r w:rsidRPr="00407B94">
        <w:rPr>
          <w:rFonts w:ascii="Times New Roman" w:hAnsi="Times New Roman"/>
          <w:sz w:val="22"/>
        </w:rPr>
        <w:t xml:space="preserve"> way God </w:t>
      </w:r>
      <w:r w:rsidR="00344DCB" w:rsidRPr="00407B94">
        <w:rPr>
          <w:rFonts w:ascii="Times New Roman" w:hAnsi="Times New Roman"/>
          <w:sz w:val="22"/>
        </w:rPr>
        <w:t xml:space="preserve">showed </w:t>
      </w:r>
      <w:r w:rsidRPr="00407B94">
        <w:rPr>
          <w:rFonts w:ascii="Times New Roman" w:hAnsi="Times New Roman"/>
          <w:sz w:val="22"/>
        </w:rPr>
        <w:t>His superiority over Baal was by healing Naaman’s leprosy through Elisha’s “silly” Yahweh solution instead o</w:t>
      </w:r>
      <w:r w:rsidR="00344DCB" w:rsidRPr="00407B94">
        <w:rPr>
          <w:rFonts w:ascii="Times New Roman" w:hAnsi="Times New Roman"/>
          <w:sz w:val="22"/>
        </w:rPr>
        <w:t>f the “more respectable” Baal</w:t>
      </w:r>
      <w:r w:rsidRPr="00407B94">
        <w:rPr>
          <w:rFonts w:ascii="Times New Roman" w:hAnsi="Times New Roman"/>
          <w:sz w:val="22"/>
        </w:rPr>
        <w:t xml:space="preserve"> ritual.</w:t>
      </w:r>
    </w:p>
    <w:p w14:paraId="2D8292DB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0548B421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(8-12) Naaman initially rejected Elisha’s healing counsel because of the humility involved (he had already humbled himself to go to a foreign country to seek help from an “inferior” king).</w:t>
      </w:r>
    </w:p>
    <w:p w14:paraId="5132FDED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2C443FD2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 xml:space="preserve">(13-14) </w:t>
      </w:r>
      <w:proofErr w:type="gramStart"/>
      <w:r w:rsidRPr="00407B94">
        <w:rPr>
          <w:rFonts w:ascii="Times New Roman" w:hAnsi="Times New Roman"/>
          <w:sz w:val="22"/>
        </w:rPr>
        <w:t>At</w:t>
      </w:r>
      <w:proofErr w:type="gramEnd"/>
      <w:r w:rsidRPr="00407B94">
        <w:rPr>
          <w:rFonts w:ascii="Times New Roman" w:hAnsi="Times New Roman"/>
          <w:sz w:val="22"/>
        </w:rPr>
        <w:t xml:space="preserve"> his servants’ request Naaman followed the advice and received miraculous healing.</w:t>
      </w:r>
    </w:p>
    <w:p w14:paraId="51512325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</w:p>
    <w:p w14:paraId="30BE23B3" w14:textId="2050F79B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III.</w:t>
      </w:r>
      <w:r w:rsidRPr="00407B94">
        <w:rPr>
          <w:rFonts w:ascii="Times New Roman" w:hAnsi="Times New Roman"/>
          <w:sz w:val="22"/>
        </w:rPr>
        <w:tab/>
        <w:t xml:space="preserve">(15-27) The way God </w:t>
      </w:r>
      <w:r w:rsidR="00344DCB" w:rsidRPr="00407B94">
        <w:rPr>
          <w:rFonts w:ascii="Times New Roman" w:hAnsi="Times New Roman"/>
          <w:sz w:val="22"/>
        </w:rPr>
        <w:t xml:space="preserve">showed </w:t>
      </w:r>
      <w:r w:rsidRPr="00407B94">
        <w:rPr>
          <w:rFonts w:ascii="Times New Roman" w:hAnsi="Times New Roman"/>
          <w:sz w:val="22"/>
        </w:rPr>
        <w:t xml:space="preserve">His superiority over Baal was through judging Gehazi’s hireling attitude which was akin to Baal’s prophets who used Baal for materialistic purposes. </w:t>
      </w:r>
    </w:p>
    <w:p w14:paraId="096C5B07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1CECDC95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(15-19a) Elisha refused reward from the believing Naaman and granted his concession to feign pagan worship.</w:t>
      </w:r>
    </w:p>
    <w:p w14:paraId="45D70D15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661DA702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(19b-27) Gehazi’s hireling perspective (in contrast to Elisha who lacked his greed and lying) was disciplined with Naaman’s leprosy.</w:t>
      </w:r>
    </w:p>
    <w:p w14:paraId="1A9CE367" w14:textId="77777777" w:rsidR="004C38AF" w:rsidRPr="00407B94" w:rsidRDefault="004C38AF" w:rsidP="00586455">
      <w:pPr>
        <w:tabs>
          <w:tab w:val="left" w:pos="6480"/>
          <w:tab w:val="left" w:pos="9000"/>
        </w:tabs>
        <w:ind w:left="300" w:right="-10" w:hanging="300"/>
        <w:jc w:val="left"/>
        <w:rPr>
          <w:rFonts w:ascii="Times New Roman" w:hAnsi="Times New Roman"/>
          <w:b/>
          <w:sz w:val="22"/>
        </w:rPr>
      </w:pPr>
    </w:p>
    <w:p w14:paraId="0FCC9A92" w14:textId="77777777" w:rsidR="004C38AF" w:rsidRPr="00407B94" w:rsidRDefault="004C38AF" w:rsidP="00586455">
      <w:pPr>
        <w:tabs>
          <w:tab w:val="left" w:pos="6480"/>
          <w:tab w:val="left" w:pos="9000"/>
        </w:tabs>
        <w:ind w:left="30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b/>
          <w:sz w:val="22"/>
        </w:rPr>
        <w:t>Homiletical Exposition</w:t>
      </w:r>
      <w:r w:rsidRPr="00407B94">
        <w:rPr>
          <w:rFonts w:ascii="Times New Roman" w:hAnsi="Times New Roman"/>
          <w:sz w:val="22"/>
        </w:rPr>
        <w:t xml:space="preserve">  (cyclical inductive form)</w:t>
      </w:r>
    </w:p>
    <w:p w14:paraId="375296B3" w14:textId="77777777" w:rsidR="004C38AF" w:rsidRPr="00407B94" w:rsidRDefault="004C38AF" w:rsidP="00586455">
      <w:pPr>
        <w:tabs>
          <w:tab w:val="left" w:pos="6480"/>
          <w:tab w:val="left" w:pos="9000"/>
        </w:tabs>
        <w:ind w:right="-10"/>
        <w:jc w:val="left"/>
        <w:rPr>
          <w:rFonts w:ascii="Times New Roman" w:hAnsi="Times New Roman"/>
          <w:sz w:val="22"/>
        </w:rPr>
      </w:pPr>
    </w:p>
    <w:p w14:paraId="766C2BB0" w14:textId="77777777" w:rsidR="004C38AF" w:rsidRPr="00407B94" w:rsidRDefault="004C38AF" w:rsidP="00586455">
      <w:pPr>
        <w:tabs>
          <w:tab w:val="left" w:pos="6480"/>
          <w:tab w:val="left" w:pos="9000"/>
        </w:tabs>
        <w:ind w:right="-1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  <w:u w:val="single"/>
        </w:rPr>
        <w:t>Introduce Subject</w:t>
      </w:r>
      <w:r w:rsidRPr="00407B94">
        <w:rPr>
          <w:rFonts w:ascii="Times New Roman" w:hAnsi="Times New Roman"/>
          <w:sz w:val="22"/>
        </w:rPr>
        <w:t>: How does God show us that He alone can solve our problems (that He is sovereign and thus better than any other solution)?</w:t>
      </w:r>
    </w:p>
    <w:p w14:paraId="2ED4F6E6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</w:p>
    <w:p w14:paraId="3B10A80D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I.</w:t>
      </w:r>
      <w:r w:rsidRPr="00407B94">
        <w:rPr>
          <w:rFonts w:ascii="Times New Roman" w:hAnsi="Times New Roman"/>
          <w:sz w:val="22"/>
        </w:rPr>
        <w:tab/>
        <w:t xml:space="preserve">God shows us that solutions other than Him are unreliable. </w:t>
      </w:r>
    </w:p>
    <w:p w14:paraId="090BD40A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25D24AE4" w14:textId="77777777" w:rsidR="004C38AF" w:rsidRPr="00407B94" w:rsidRDefault="004C38AF" w:rsidP="00586455">
      <w:pPr>
        <w:tabs>
          <w:tab w:val="left" w:pos="6480"/>
          <w:tab w:val="left" w:pos="9000"/>
        </w:tabs>
        <w:ind w:left="62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The pagan Naaman recognized that his own strength and god couldn’t remove his leprosy so he went to Israel’s God (1-7).</w:t>
      </w:r>
    </w:p>
    <w:p w14:paraId="0F8FDCB4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1D12B0FF" w14:textId="77777777" w:rsidR="004C38AF" w:rsidRPr="00407B94" w:rsidRDefault="004C38AF" w:rsidP="00586455">
      <w:pPr>
        <w:tabs>
          <w:tab w:val="left" w:pos="6480"/>
          <w:tab w:val="left" w:pos="9000"/>
        </w:tabs>
        <w:ind w:left="620" w:right="-10" w:hanging="30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During trials we must trust God rather than unreliable sources (such as ourselves, charms, temple rites, astrology, doctors, government, advisors, etc.)</w:t>
      </w:r>
    </w:p>
    <w:p w14:paraId="711CE4AD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</w:p>
    <w:p w14:paraId="7C7DA9F8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II.</w:t>
      </w:r>
      <w:r w:rsidRPr="00407B94">
        <w:rPr>
          <w:rFonts w:ascii="Times New Roman" w:hAnsi="Times New Roman"/>
          <w:sz w:val="22"/>
        </w:rPr>
        <w:tab/>
        <w:t>God asks us to obey a seemingly ridiculous command so He’ll get the credit.</w:t>
      </w:r>
    </w:p>
    <w:p w14:paraId="7BEE894C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091632B5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Naaman wasn’t healed through his own efforts but through a silly procedure prescribed by God’s servant Elisha (8-14).</w:t>
      </w:r>
    </w:p>
    <w:p w14:paraId="33A3F43D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33DDA1A0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God may meet our needs through “inferior” people and “silly” though biblical advice.</w:t>
      </w:r>
    </w:p>
    <w:p w14:paraId="588E4C51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</w:p>
    <w:p w14:paraId="6612AD6B" w14:textId="77777777" w:rsidR="004C38AF" w:rsidRPr="00407B94" w:rsidRDefault="004C38AF" w:rsidP="00586455">
      <w:pPr>
        <w:tabs>
          <w:tab w:val="left" w:pos="6480"/>
          <w:tab w:val="left" w:pos="9000"/>
        </w:tabs>
        <w:ind w:left="380" w:right="-10" w:hanging="38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III.</w:t>
      </w:r>
      <w:r w:rsidRPr="00407B94">
        <w:rPr>
          <w:rFonts w:ascii="Times New Roman" w:hAnsi="Times New Roman"/>
          <w:sz w:val="22"/>
        </w:rPr>
        <w:tab/>
        <w:t xml:space="preserve">God judges us for prideful acting as if He is only there to meet our needs. </w:t>
      </w:r>
    </w:p>
    <w:p w14:paraId="7593D495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434F5BDA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A.</w:t>
      </w:r>
      <w:r w:rsidRPr="00407B94">
        <w:rPr>
          <w:rFonts w:ascii="Times New Roman" w:hAnsi="Times New Roman"/>
          <w:sz w:val="22"/>
        </w:rPr>
        <w:tab/>
        <w:t>God judged Gehazi for greedily trying to take advantage of Him (15-27).</w:t>
      </w:r>
    </w:p>
    <w:p w14:paraId="5683A09F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12"/>
        </w:rPr>
      </w:pPr>
    </w:p>
    <w:p w14:paraId="12B5D938" w14:textId="77777777" w:rsidR="004C38AF" w:rsidRPr="00407B94" w:rsidRDefault="004C38AF" w:rsidP="00586455">
      <w:pPr>
        <w:tabs>
          <w:tab w:val="left" w:pos="6480"/>
          <w:tab w:val="left" w:pos="9000"/>
        </w:tabs>
        <w:ind w:left="640" w:right="-10" w:hanging="32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</w:rPr>
        <w:t>B.</w:t>
      </w:r>
      <w:r w:rsidRPr="00407B94">
        <w:rPr>
          <w:rFonts w:ascii="Times New Roman" w:hAnsi="Times New Roman"/>
          <w:sz w:val="22"/>
        </w:rPr>
        <w:tab/>
        <w:t>God will discipline us for trying to use him for selfish interests (pride judged through a humbling experience, sickness as in James 5:16, etc.).</w:t>
      </w:r>
    </w:p>
    <w:p w14:paraId="655AEA92" w14:textId="77777777" w:rsidR="004C38AF" w:rsidRPr="00407B94" w:rsidRDefault="004C38AF" w:rsidP="00586455">
      <w:pPr>
        <w:tabs>
          <w:tab w:val="left" w:pos="6480"/>
          <w:tab w:val="left" w:pos="9000"/>
        </w:tabs>
        <w:ind w:right="-10"/>
        <w:jc w:val="left"/>
        <w:rPr>
          <w:rFonts w:ascii="Times New Roman" w:hAnsi="Times New Roman"/>
          <w:sz w:val="22"/>
        </w:rPr>
      </w:pPr>
    </w:p>
    <w:p w14:paraId="6BE5C9D7" w14:textId="77777777" w:rsidR="004C38AF" w:rsidRPr="00407B94" w:rsidRDefault="004C38AF" w:rsidP="00586455">
      <w:pPr>
        <w:ind w:right="-10"/>
        <w:jc w:val="left"/>
        <w:rPr>
          <w:rFonts w:ascii="Times New Roman" w:hAnsi="Times New Roman"/>
          <w:sz w:val="22"/>
        </w:rPr>
      </w:pPr>
      <w:r w:rsidRPr="00407B94">
        <w:rPr>
          <w:rFonts w:ascii="Times New Roman" w:hAnsi="Times New Roman"/>
          <w:sz w:val="22"/>
          <w:u w:val="single"/>
        </w:rPr>
        <w:t>Main Idea</w:t>
      </w:r>
      <w:r w:rsidRPr="00407B94">
        <w:rPr>
          <w:rFonts w:ascii="Times New Roman" w:hAnsi="Times New Roman"/>
          <w:sz w:val="22"/>
        </w:rPr>
        <w:t>: Humbly submit to God as the only solution to your problems.</w:t>
      </w:r>
    </w:p>
    <w:p w14:paraId="697D1F09" w14:textId="77777777" w:rsidR="004C38AF" w:rsidRPr="00407B94" w:rsidRDefault="004C38AF" w:rsidP="00586455">
      <w:pPr>
        <w:tabs>
          <w:tab w:val="left" w:pos="6480"/>
        </w:tabs>
        <w:ind w:left="20" w:right="-10"/>
        <w:jc w:val="left"/>
        <w:rPr>
          <w:rFonts w:ascii="Times New Roman" w:hAnsi="Times New Roman"/>
          <w:b/>
          <w:sz w:val="32"/>
        </w:rPr>
      </w:pPr>
    </w:p>
    <w:p w14:paraId="08B6286A" w14:textId="77777777" w:rsidR="004C38AF" w:rsidRPr="00407B94" w:rsidRDefault="004C38AF" w:rsidP="00586455">
      <w:pPr>
        <w:tabs>
          <w:tab w:val="left" w:pos="1080"/>
          <w:tab w:val="left" w:pos="7960"/>
        </w:tabs>
        <w:ind w:left="1080" w:right="20" w:hanging="1080"/>
        <w:jc w:val="left"/>
        <w:rPr>
          <w:rFonts w:ascii="Times New Roman" w:hAnsi="Times New Roman"/>
        </w:rPr>
      </w:pPr>
    </w:p>
    <w:sectPr w:rsidR="004C38AF" w:rsidRPr="00407B94" w:rsidSect="00F117B4">
      <w:headerReference w:type="default" r:id="rId8"/>
      <w:pgSz w:w="11880" w:h="16819"/>
      <w:pgMar w:top="720" w:right="1022" w:bottom="720" w:left="1238" w:header="720" w:footer="720" w:gutter="0"/>
      <w:pgNumType w:start="26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8D48" w14:textId="77777777" w:rsidR="00571315" w:rsidRDefault="00571315">
      <w:r>
        <w:separator/>
      </w:r>
    </w:p>
  </w:endnote>
  <w:endnote w:type="continuationSeparator" w:id="0">
    <w:p w14:paraId="04AE2D37" w14:textId="77777777" w:rsidR="00571315" w:rsidRDefault="005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53CB" w14:textId="77777777" w:rsidR="00571315" w:rsidRDefault="00571315">
      <w:r>
        <w:separator/>
      </w:r>
    </w:p>
  </w:footnote>
  <w:footnote w:type="continuationSeparator" w:id="0">
    <w:p w14:paraId="45439486" w14:textId="77777777" w:rsidR="00571315" w:rsidRDefault="00571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EB5D" w14:textId="77777777" w:rsidR="00B16859" w:rsidRPr="00407B94" w:rsidRDefault="00B16859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i/>
      </w:rPr>
    </w:pPr>
    <w:r w:rsidRPr="00407B94">
      <w:rPr>
        <w:rStyle w:val="PageNumber"/>
        <w:rFonts w:ascii="Times New Roman" w:hAnsi="Times New Roman"/>
        <w:i/>
      </w:rPr>
      <w:fldChar w:fldCharType="begin"/>
    </w:r>
    <w:r w:rsidRPr="00407B94">
      <w:rPr>
        <w:rStyle w:val="PageNumber"/>
        <w:rFonts w:ascii="Times New Roman" w:hAnsi="Times New Roman"/>
        <w:i/>
      </w:rPr>
      <w:instrText xml:space="preserve">PAGE  </w:instrText>
    </w:r>
    <w:r w:rsidRPr="00407B94">
      <w:rPr>
        <w:rStyle w:val="PageNumber"/>
        <w:rFonts w:ascii="Times New Roman" w:hAnsi="Times New Roman"/>
        <w:i/>
      </w:rPr>
      <w:fldChar w:fldCharType="separate"/>
    </w:r>
    <w:r w:rsidR="00407B94">
      <w:rPr>
        <w:rStyle w:val="PageNumber"/>
        <w:rFonts w:ascii="Times New Roman" w:hAnsi="Times New Roman"/>
        <w:i/>
        <w:noProof/>
      </w:rPr>
      <w:t>263</w:t>
    </w:r>
    <w:r w:rsidRPr="00407B94">
      <w:rPr>
        <w:rStyle w:val="PageNumber"/>
        <w:rFonts w:ascii="Times New Roman" w:hAnsi="Times New Roman"/>
        <w:i/>
      </w:rPr>
      <w:fldChar w:fldCharType="end"/>
    </w:r>
  </w:p>
  <w:p w14:paraId="40252986" w14:textId="77777777" w:rsidR="00B16859" w:rsidRPr="00407B94" w:rsidRDefault="00B16859">
    <w:pPr>
      <w:pStyle w:val="Header"/>
      <w:tabs>
        <w:tab w:val="clear" w:pos="4320"/>
        <w:tab w:val="clear" w:pos="8640"/>
        <w:tab w:val="center" w:pos="4800"/>
        <w:tab w:val="right" w:pos="9660"/>
      </w:tabs>
      <w:ind w:right="360"/>
      <w:rPr>
        <w:rFonts w:ascii="Times New Roman" w:hAnsi="Times New Roman"/>
        <w:i/>
        <w:u w:val="single"/>
      </w:rPr>
    </w:pPr>
    <w:r w:rsidRPr="00407B94">
      <w:rPr>
        <w:rFonts w:ascii="Times New Roman" w:hAnsi="Times New Roman"/>
        <w:i/>
        <w:u w:val="single"/>
      </w:rPr>
      <w:t>Rick Griffith, PhD</w:t>
    </w:r>
    <w:r w:rsidRPr="00407B94">
      <w:rPr>
        <w:rFonts w:ascii="Times New Roman" w:hAnsi="Times New Roman"/>
        <w:i/>
        <w:u w:val="single"/>
      </w:rPr>
      <w:tab/>
      <w:t>Homiletics II</w:t>
    </w:r>
    <w:r w:rsidRPr="00407B94">
      <w:rPr>
        <w:rFonts w:ascii="Times New Roman" w:hAnsi="Times New Roman"/>
        <w:i/>
        <w:u w:val="single"/>
      </w:rPr>
      <w:tab/>
    </w:r>
  </w:p>
  <w:p w14:paraId="6CB6D23E" w14:textId="77777777" w:rsidR="00B16859" w:rsidRPr="00407B94" w:rsidRDefault="00B16859">
    <w:pPr>
      <w:pStyle w:val="Header"/>
      <w:tabs>
        <w:tab w:val="clear" w:pos="8640"/>
        <w:tab w:val="right" w:pos="9660"/>
      </w:tabs>
      <w:rPr>
        <w:rFonts w:ascii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4EF1C4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D"/>
    <w:rsid w:val="000D2C9C"/>
    <w:rsid w:val="001110A4"/>
    <w:rsid w:val="001F66B8"/>
    <w:rsid w:val="00344DCB"/>
    <w:rsid w:val="00407B94"/>
    <w:rsid w:val="004C38AF"/>
    <w:rsid w:val="004D424C"/>
    <w:rsid w:val="00550E7B"/>
    <w:rsid w:val="00571315"/>
    <w:rsid w:val="00584FD8"/>
    <w:rsid w:val="00586455"/>
    <w:rsid w:val="006A29F1"/>
    <w:rsid w:val="006B2648"/>
    <w:rsid w:val="006B6726"/>
    <w:rsid w:val="007773CE"/>
    <w:rsid w:val="00781CED"/>
    <w:rsid w:val="00B00034"/>
    <w:rsid w:val="00B16859"/>
    <w:rsid w:val="00C34C0C"/>
    <w:rsid w:val="00D37601"/>
    <w:rsid w:val="00DA78C2"/>
    <w:rsid w:val="00DC61DD"/>
    <w:rsid w:val="00DD3344"/>
    <w:rsid w:val="00DE3502"/>
    <w:rsid w:val="00E3200B"/>
    <w:rsid w:val="00EA6CBF"/>
    <w:rsid w:val="00F117B4"/>
    <w:rsid w:val="00F54E9F"/>
    <w:rsid w:val="00FA05C0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99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SBC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Rick Griffith</dc:creator>
  <cp:keywords/>
  <cp:lastModifiedBy>Rick Griffith</cp:lastModifiedBy>
  <cp:revision>10</cp:revision>
  <cp:lastPrinted>2009-01-16T03:15:00Z</cp:lastPrinted>
  <dcterms:created xsi:type="dcterms:W3CDTF">2017-12-15T22:21:00Z</dcterms:created>
  <dcterms:modified xsi:type="dcterms:W3CDTF">2018-01-23T09:34:00Z</dcterms:modified>
</cp:coreProperties>
</file>