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4F58" w14:textId="3B077491" w:rsidR="001551A1" w:rsidRPr="00F5214F" w:rsidRDefault="001551A1" w:rsidP="001551A1">
      <w:pPr>
        <w:tabs>
          <w:tab w:val="left" w:pos="6480"/>
        </w:tabs>
        <w:ind w:left="20" w:right="85"/>
        <w:jc w:val="center"/>
        <w:rPr>
          <w:rFonts w:ascii="Times New Roman" w:hAnsi="Times New Roman"/>
          <w:b/>
          <w:sz w:val="34"/>
        </w:rPr>
      </w:pPr>
      <w:r w:rsidRPr="00F5214F">
        <w:rPr>
          <w:rFonts w:ascii="Times New Roman" w:hAnsi="Times New Roman"/>
          <w:b/>
          <w:sz w:val="34"/>
        </w:rPr>
        <w:t>Monologues</w:t>
      </w:r>
    </w:p>
    <w:p w14:paraId="1DDAB6D1" w14:textId="77777777" w:rsidR="001551A1" w:rsidRPr="00F5214F" w:rsidRDefault="001551A1" w:rsidP="001551A1">
      <w:pPr>
        <w:tabs>
          <w:tab w:val="left" w:pos="6480"/>
        </w:tabs>
        <w:ind w:left="300" w:right="85" w:hanging="300"/>
        <w:jc w:val="left"/>
        <w:rPr>
          <w:rFonts w:ascii="Times New Roman" w:hAnsi="Times New Roman"/>
          <w:b/>
          <w:sz w:val="22"/>
        </w:rPr>
      </w:pPr>
    </w:p>
    <w:p w14:paraId="6AA42D37" w14:textId="77777777" w:rsidR="001551A1" w:rsidRPr="00F5214F" w:rsidRDefault="001551A1" w:rsidP="001551A1">
      <w:pPr>
        <w:tabs>
          <w:tab w:val="left" w:pos="6480"/>
        </w:tabs>
        <w:ind w:left="300" w:right="85" w:hanging="300"/>
        <w:jc w:val="left"/>
        <w:rPr>
          <w:rFonts w:ascii="Times New Roman" w:hAnsi="Times New Roman"/>
          <w:b/>
          <w:sz w:val="22"/>
        </w:rPr>
      </w:pPr>
      <w:r w:rsidRPr="00F5214F">
        <w:rPr>
          <w:rFonts w:ascii="Times New Roman" w:hAnsi="Times New Roman"/>
          <w:b/>
          <w:sz w:val="22"/>
        </w:rPr>
        <w:t>I.</w:t>
      </w:r>
      <w:r w:rsidRPr="00F5214F">
        <w:rPr>
          <w:rFonts w:ascii="Times New Roman" w:hAnsi="Times New Roman"/>
          <w:b/>
          <w:sz w:val="22"/>
        </w:rPr>
        <w:tab/>
        <w:t>What’s a Monologue?</w:t>
      </w:r>
    </w:p>
    <w:p w14:paraId="37678726" w14:textId="77777777" w:rsidR="001551A1" w:rsidRPr="00F5214F" w:rsidRDefault="001551A1" w:rsidP="001551A1">
      <w:pPr>
        <w:tabs>
          <w:tab w:val="left" w:pos="6480"/>
        </w:tabs>
        <w:ind w:left="680" w:right="85" w:hanging="360"/>
        <w:jc w:val="left"/>
        <w:rPr>
          <w:rFonts w:ascii="Times New Roman" w:hAnsi="Times New Roman"/>
          <w:sz w:val="22"/>
        </w:rPr>
      </w:pPr>
    </w:p>
    <w:p w14:paraId="19B8936D" w14:textId="72C92A82"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A.</w:t>
      </w:r>
      <w:r w:rsidRPr="00F5214F">
        <w:rPr>
          <w:rFonts w:ascii="Times New Roman" w:hAnsi="Times New Roman"/>
          <w:sz w:val="22"/>
        </w:rPr>
        <w:tab/>
        <w:t xml:space="preserve">The monologue is a first-person dramatic depiction of a biblical character </w:t>
      </w:r>
      <w:r w:rsidR="008466C4" w:rsidRPr="00F5214F">
        <w:rPr>
          <w:rFonts w:ascii="Times New Roman" w:hAnsi="Times New Roman"/>
          <w:sz w:val="22"/>
        </w:rPr>
        <w:t>that</w:t>
      </w:r>
      <w:r w:rsidRPr="00F5214F">
        <w:rPr>
          <w:rFonts w:ascii="Times New Roman" w:hAnsi="Times New Roman"/>
          <w:sz w:val="22"/>
        </w:rPr>
        <w:t xml:space="preserve"> conveys a scriptural central idea and application to the listeners.</w:t>
      </w:r>
    </w:p>
    <w:p w14:paraId="58FC6F2C" w14:textId="77777777" w:rsidR="001551A1" w:rsidRPr="00F5214F" w:rsidRDefault="001551A1" w:rsidP="001551A1">
      <w:pPr>
        <w:tabs>
          <w:tab w:val="left" w:pos="6480"/>
        </w:tabs>
        <w:ind w:left="680" w:right="85" w:hanging="360"/>
        <w:jc w:val="left"/>
        <w:rPr>
          <w:rFonts w:ascii="Times New Roman" w:hAnsi="Times New Roman"/>
          <w:sz w:val="22"/>
        </w:rPr>
      </w:pPr>
    </w:p>
    <w:p w14:paraId="6741DC20" w14:textId="77777777"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B.</w:t>
      </w:r>
      <w:r w:rsidRPr="00F5214F">
        <w:rPr>
          <w:rFonts w:ascii="Times New Roman" w:hAnsi="Times New Roman"/>
          <w:sz w:val="22"/>
        </w:rPr>
        <w:tab/>
        <w:t>Few homiletics texts show how to preach monologues, but two refreshing examples do exist:</w:t>
      </w:r>
    </w:p>
    <w:p w14:paraId="64A69C1A" w14:textId="77777777" w:rsidR="001551A1" w:rsidRPr="00F5214F" w:rsidRDefault="001551A1" w:rsidP="001551A1">
      <w:pPr>
        <w:tabs>
          <w:tab w:val="left" w:pos="6480"/>
        </w:tabs>
        <w:ind w:left="1040" w:right="85" w:hanging="360"/>
        <w:jc w:val="left"/>
        <w:rPr>
          <w:rFonts w:ascii="Times New Roman" w:hAnsi="Times New Roman"/>
          <w:sz w:val="22"/>
        </w:rPr>
      </w:pPr>
    </w:p>
    <w:p w14:paraId="66BF8189" w14:textId="77777777" w:rsidR="001551A1" w:rsidRPr="00F5214F" w:rsidRDefault="001551A1" w:rsidP="001551A1">
      <w:pPr>
        <w:tabs>
          <w:tab w:val="left" w:pos="6480"/>
        </w:tabs>
        <w:ind w:left="1040" w:right="85" w:hanging="360"/>
        <w:jc w:val="left"/>
        <w:rPr>
          <w:rFonts w:ascii="Times New Roman" w:hAnsi="Times New Roman"/>
          <w:sz w:val="22"/>
        </w:rPr>
      </w:pPr>
      <w:r w:rsidRPr="00F5214F">
        <w:rPr>
          <w:rFonts w:ascii="Times New Roman" w:hAnsi="Times New Roman"/>
          <w:sz w:val="22"/>
        </w:rPr>
        <w:t>1.</w:t>
      </w:r>
      <w:r w:rsidRPr="00F5214F">
        <w:rPr>
          <w:rFonts w:ascii="Times New Roman" w:hAnsi="Times New Roman"/>
          <w:sz w:val="22"/>
        </w:rPr>
        <w:tab/>
        <w:t xml:space="preserve">Haddon Robinson’s </w:t>
      </w:r>
      <w:r w:rsidRPr="00F5214F">
        <w:rPr>
          <w:rFonts w:ascii="Times New Roman" w:hAnsi="Times New Roman"/>
          <w:i/>
          <w:sz w:val="22"/>
        </w:rPr>
        <w:t>Biblical Sermons</w:t>
      </w:r>
      <w:r w:rsidRPr="00F5214F">
        <w:rPr>
          <w:rFonts w:ascii="Times New Roman" w:hAnsi="Times New Roman"/>
          <w:sz w:val="22"/>
        </w:rPr>
        <w:t xml:space="preserve"> has two monologues: “A Night in Persia” by Don Sunukjian on the Book of Esther is told in the eyes of Harbona, a minor character in the book (1:10; 7:9; see pp. 160-69 in these notes), and “For Wait Watchers Only” by George Kenworthy depicts Zechariah’s account of the birth of his son, John the Baptist. </w:t>
      </w:r>
    </w:p>
    <w:p w14:paraId="5BD95AC8" w14:textId="77777777" w:rsidR="001551A1" w:rsidRPr="00F5214F" w:rsidRDefault="001551A1" w:rsidP="001551A1">
      <w:pPr>
        <w:tabs>
          <w:tab w:val="left" w:pos="6480"/>
        </w:tabs>
        <w:ind w:left="1040" w:right="85" w:hanging="360"/>
        <w:jc w:val="left"/>
        <w:rPr>
          <w:rFonts w:ascii="Times New Roman" w:hAnsi="Times New Roman"/>
          <w:sz w:val="22"/>
        </w:rPr>
      </w:pPr>
    </w:p>
    <w:p w14:paraId="3C7C87B8" w14:textId="2D633FAE" w:rsidR="001551A1" w:rsidRPr="00F5214F" w:rsidRDefault="001551A1" w:rsidP="001551A1">
      <w:pPr>
        <w:tabs>
          <w:tab w:val="left" w:pos="6480"/>
        </w:tabs>
        <w:ind w:left="1040" w:right="85" w:hanging="360"/>
        <w:jc w:val="left"/>
        <w:rPr>
          <w:rFonts w:ascii="Times New Roman" w:hAnsi="Times New Roman"/>
          <w:sz w:val="22"/>
        </w:rPr>
      </w:pPr>
      <w:r w:rsidRPr="00F5214F">
        <w:rPr>
          <w:rFonts w:ascii="Times New Roman" w:hAnsi="Times New Roman"/>
          <w:sz w:val="22"/>
        </w:rPr>
        <w:t>2.</w:t>
      </w:r>
      <w:r w:rsidRPr="00F5214F">
        <w:rPr>
          <w:rFonts w:ascii="Times New Roman" w:hAnsi="Times New Roman"/>
          <w:sz w:val="22"/>
        </w:rPr>
        <w:tab/>
        <w:t xml:space="preserve">In </w:t>
      </w:r>
      <w:r w:rsidRPr="00F5214F">
        <w:rPr>
          <w:rFonts w:ascii="Times New Roman" w:hAnsi="Times New Roman"/>
          <w:i/>
          <w:sz w:val="22"/>
        </w:rPr>
        <w:t>Telling Stories to Touch the Heart</w:t>
      </w:r>
      <w:r w:rsidR="00F5214F" w:rsidRPr="00F5214F">
        <w:rPr>
          <w:rFonts w:ascii="Times New Roman" w:hAnsi="Times New Roman"/>
          <w:iCs/>
          <w:sz w:val="22"/>
        </w:rPr>
        <w:t>, Reg Grant and John Reed admirably detail the steps to tell</w:t>
      </w:r>
      <w:r w:rsidR="00F5214F">
        <w:rPr>
          <w:rFonts w:ascii="Times New Roman" w:hAnsi="Times New Roman"/>
          <w:iCs/>
          <w:sz w:val="22"/>
        </w:rPr>
        <w:t xml:space="preserve"> a story, including monologues and</w:t>
      </w:r>
      <w:r w:rsidRPr="00F5214F">
        <w:rPr>
          <w:rFonts w:ascii="Times New Roman" w:hAnsi="Times New Roman"/>
          <w:sz w:val="22"/>
        </w:rPr>
        <w:t xml:space="preserve"> five samples.</w:t>
      </w:r>
    </w:p>
    <w:p w14:paraId="106F6840" w14:textId="77777777" w:rsidR="001551A1" w:rsidRPr="00F5214F" w:rsidRDefault="001551A1" w:rsidP="001551A1">
      <w:pPr>
        <w:tabs>
          <w:tab w:val="left" w:pos="6480"/>
        </w:tabs>
        <w:ind w:left="300" w:right="85" w:hanging="300"/>
        <w:jc w:val="left"/>
        <w:rPr>
          <w:rFonts w:ascii="Times New Roman" w:hAnsi="Times New Roman"/>
          <w:b/>
          <w:sz w:val="22"/>
        </w:rPr>
      </w:pPr>
    </w:p>
    <w:p w14:paraId="1CFF20E4" w14:textId="77777777" w:rsidR="001551A1" w:rsidRPr="00F5214F" w:rsidRDefault="001551A1" w:rsidP="001551A1">
      <w:pPr>
        <w:tabs>
          <w:tab w:val="left" w:pos="6480"/>
        </w:tabs>
        <w:ind w:left="300" w:right="85" w:hanging="300"/>
        <w:jc w:val="left"/>
        <w:rPr>
          <w:rFonts w:ascii="Times New Roman" w:hAnsi="Times New Roman"/>
          <w:b/>
          <w:sz w:val="22"/>
        </w:rPr>
      </w:pPr>
      <w:r w:rsidRPr="00F5214F">
        <w:rPr>
          <w:rFonts w:ascii="Times New Roman" w:hAnsi="Times New Roman"/>
          <w:b/>
          <w:sz w:val="22"/>
        </w:rPr>
        <w:t>II. What Advantages Does the Monologue Have?</w:t>
      </w:r>
    </w:p>
    <w:p w14:paraId="029D82CE" w14:textId="77777777" w:rsidR="001551A1" w:rsidRPr="00F5214F" w:rsidRDefault="001551A1" w:rsidP="001551A1">
      <w:pPr>
        <w:tabs>
          <w:tab w:val="left" w:pos="6480"/>
        </w:tabs>
        <w:ind w:left="680" w:right="85" w:hanging="360"/>
        <w:jc w:val="left"/>
        <w:rPr>
          <w:rFonts w:ascii="Times New Roman" w:hAnsi="Times New Roman"/>
          <w:sz w:val="22"/>
        </w:rPr>
      </w:pPr>
    </w:p>
    <w:p w14:paraId="6FAFC03F" w14:textId="09EF462D"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A.</w:t>
      </w:r>
      <w:r w:rsidRPr="00F5214F">
        <w:rPr>
          <w:rFonts w:ascii="Times New Roman" w:hAnsi="Times New Roman"/>
          <w:sz w:val="22"/>
        </w:rPr>
        <w:tab/>
      </w:r>
      <w:r w:rsidRPr="00F5214F">
        <w:rPr>
          <w:rFonts w:ascii="Times New Roman" w:hAnsi="Times New Roman"/>
          <w:sz w:val="22"/>
          <w:u w:val="single"/>
        </w:rPr>
        <w:t>Interest</w:t>
      </w:r>
      <w:r w:rsidRPr="00F5214F">
        <w:rPr>
          <w:rFonts w:ascii="Times New Roman" w:hAnsi="Times New Roman"/>
          <w:sz w:val="22"/>
        </w:rPr>
        <w:t>: It presents otherwise boring background details of Scripture in</w:t>
      </w:r>
      <w:r w:rsidR="00F5214F">
        <w:rPr>
          <w:rFonts w:ascii="Times New Roman" w:hAnsi="Times New Roman"/>
          <w:sz w:val="22"/>
        </w:rPr>
        <w:t xml:space="preserve"> an interesting way. People love to hear stories, especially “first-hand” accounts, instead of third-person narratives.</w:t>
      </w:r>
      <w:r w:rsidRPr="00F5214F">
        <w:rPr>
          <w:rFonts w:ascii="Times New Roman" w:hAnsi="Times New Roman"/>
          <w:sz w:val="22"/>
        </w:rPr>
        <w:t xml:space="preserve"> It carries the intensity of a “you are there” movie.</w:t>
      </w:r>
    </w:p>
    <w:p w14:paraId="446F1F8F" w14:textId="77777777" w:rsidR="001551A1" w:rsidRPr="00F5214F" w:rsidRDefault="001551A1" w:rsidP="001551A1">
      <w:pPr>
        <w:tabs>
          <w:tab w:val="left" w:pos="6480"/>
        </w:tabs>
        <w:ind w:left="680" w:right="85" w:hanging="360"/>
        <w:jc w:val="left"/>
        <w:rPr>
          <w:rFonts w:ascii="Times New Roman" w:hAnsi="Times New Roman"/>
          <w:sz w:val="22"/>
        </w:rPr>
      </w:pPr>
    </w:p>
    <w:p w14:paraId="761A864A" w14:textId="77777777"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B.</w:t>
      </w:r>
      <w:r w:rsidRPr="00F5214F">
        <w:rPr>
          <w:rFonts w:ascii="Times New Roman" w:hAnsi="Times New Roman"/>
          <w:sz w:val="22"/>
        </w:rPr>
        <w:tab/>
      </w:r>
      <w:r w:rsidRPr="00F5214F">
        <w:rPr>
          <w:rFonts w:ascii="Times New Roman" w:hAnsi="Times New Roman"/>
          <w:sz w:val="22"/>
          <w:u w:val="single"/>
        </w:rPr>
        <w:t>Variety</w:t>
      </w:r>
      <w:r w:rsidRPr="00F5214F">
        <w:rPr>
          <w:rFonts w:ascii="Times New Roman" w:hAnsi="Times New Roman"/>
          <w:sz w:val="22"/>
        </w:rPr>
        <w:t>: After dozens or even hundreds of sermons in a row from the pulpit, hearing Scripture presented in this fresh, imaginative way is much appreciated by the listeners.</w:t>
      </w:r>
    </w:p>
    <w:p w14:paraId="729EC0D0" w14:textId="77777777" w:rsidR="001551A1" w:rsidRPr="00F5214F" w:rsidRDefault="001551A1" w:rsidP="001551A1">
      <w:pPr>
        <w:tabs>
          <w:tab w:val="left" w:pos="6480"/>
        </w:tabs>
        <w:ind w:left="680" w:right="85" w:hanging="360"/>
        <w:jc w:val="left"/>
        <w:rPr>
          <w:rFonts w:ascii="Times New Roman" w:hAnsi="Times New Roman"/>
          <w:sz w:val="22"/>
        </w:rPr>
      </w:pPr>
    </w:p>
    <w:p w14:paraId="4F57D62F" w14:textId="77777777"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C.</w:t>
      </w:r>
      <w:r w:rsidRPr="00F5214F">
        <w:rPr>
          <w:rFonts w:ascii="Times New Roman" w:hAnsi="Times New Roman"/>
          <w:sz w:val="22"/>
        </w:rPr>
        <w:tab/>
      </w:r>
      <w:r w:rsidRPr="00F5214F">
        <w:rPr>
          <w:rFonts w:ascii="Times New Roman" w:hAnsi="Times New Roman"/>
          <w:sz w:val="22"/>
          <w:u w:val="single"/>
        </w:rPr>
        <w:t>Delivery</w:t>
      </w:r>
      <w:r w:rsidRPr="00F5214F">
        <w:rPr>
          <w:rFonts w:ascii="Times New Roman" w:hAnsi="Times New Roman"/>
          <w:sz w:val="22"/>
        </w:rPr>
        <w:t>: You can’t use notes in a monologue, which alone may help delivery.</w:t>
      </w:r>
    </w:p>
    <w:p w14:paraId="77C0B531" w14:textId="77777777" w:rsidR="001551A1" w:rsidRPr="00F5214F" w:rsidRDefault="001551A1" w:rsidP="001551A1">
      <w:pPr>
        <w:tabs>
          <w:tab w:val="left" w:pos="6480"/>
        </w:tabs>
        <w:ind w:left="300" w:right="85" w:hanging="300"/>
        <w:jc w:val="left"/>
        <w:rPr>
          <w:rFonts w:ascii="Times New Roman" w:hAnsi="Times New Roman"/>
          <w:b/>
          <w:sz w:val="22"/>
        </w:rPr>
      </w:pPr>
    </w:p>
    <w:p w14:paraId="36F41D20" w14:textId="5512ADC8" w:rsidR="001551A1" w:rsidRPr="00F5214F" w:rsidRDefault="001551A1" w:rsidP="001551A1">
      <w:pPr>
        <w:tabs>
          <w:tab w:val="left" w:pos="6480"/>
        </w:tabs>
        <w:ind w:left="300" w:right="85" w:hanging="300"/>
        <w:jc w:val="left"/>
        <w:rPr>
          <w:rFonts w:ascii="Times New Roman" w:hAnsi="Times New Roman"/>
          <w:b/>
          <w:sz w:val="22"/>
        </w:rPr>
      </w:pPr>
      <w:r w:rsidRPr="00F5214F">
        <w:rPr>
          <w:rFonts w:ascii="Times New Roman" w:hAnsi="Times New Roman"/>
          <w:b/>
          <w:sz w:val="22"/>
        </w:rPr>
        <w:t xml:space="preserve">III. What Dangers </w:t>
      </w:r>
      <w:r w:rsidR="00AE577D">
        <w:rPr>
          <w:rFonts w:ascii="Times New Roman" w:hAnsi="Times New Roman"/>
          <w:b/>
          <w:sz w:val="22"/>
        </w:rPr>
        <w:t>A</w:t>
      </w:r>
      <w:r w:rsidRPr="00F5214F">
        <w:rPr>
          <w:rFonts w:ascii="Times New Roman" w:hAnsi="Times New Roman"/>
          <w:b/>
          <w:sz w:val="22"/>
        </w:rPr>
        <w:t>re Involved in the Monologue?</w:t>
      </w:r>
    </w:p>
    <w:p w14:paraId="4E0E2612" w14:textId="77777777" w:rsidR="001551A1" w:rsidRPr="00F5214F" w:rsidRDefault="001551A1" w:rsidP="001551A1">
      <w:pPr>
        <w:tabs>
          <w:tab w:val="left" w:pos="6480"/>
        </w:tabs>
        <w:ind w:left="680" w:right="85" w:hanging="360"/>
        <w:jc w:val="left"/>
        <w:rPr>
          <w:rFonts w:ascii="Times New Roman" w:hAnsi="Times New Roman"/>
          <w:sz w:val="22"/>
        </w:rPr>
      </w:pPr>
    </w:p>
    <w:p w14:paraId="0FD76B64" w14:textId="1E67427E"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A.</w:t>
      </w:r>
      <w:r w:rsidRPr="00F5214F">
        <w:rPr>
          <w:rFonts w:ascii="Times New Roman" w:hAnsi="Times New Roman"/>
          <w:sz w:val="22"/>
        </w:rPr>
        <w:tab/>
        <w:t xml:space="preserve">The central idea of the monologue must be the same as that of the text of Scripture.  The monologue should not be used as a vehicle for one’s ideas </w:t>
      </w:r>
      <w:r w:rsidR="0088452D">
        <w:rPr>
          <w:rFonts w:ascii="Times New Roman" w:hAnsi="Times New Roman"/>
          <w:sz w:val="22"/>
        </w:rPr>
        <w:t xml:space="preserve">that are </w:t>
      </w:r>
      <w:r w:rsidRPr="00F5214F">
        <w:rPr>
          <w:rFonts w:ascii="Times New Roman" w:hAnsi="Times New Roman"/>
          <w:sz w:val="22"/>
        </w:rPr>
        <w:t>not rooted in the Word.</w:t>
      </w:r>
    </w:p>
    <w:p w14:paraId="563F8F8D" w14:textId="77777777" w:rsidR="001551A1" w:rsidRPr="00F5214F" w:rsidRDefault="001551A1" w:rsidP="001551A1">
      <w:pPr>
        <w:tabs>
          <w:tab w:val="left" w:pos="6480"/>
        </w:tabs>
        <w:ind w:left="680" w:right="85" w:hanging="360"/>
        <w:jc w:val="left"/>
        <w:rPr>
          <w:rFonts w:ascii="Times New Roman" w:hAnsi="Times New Roman"/>
          <w:sz w:val="22"/>
        </w:rPr>
      </w:pPr>
    </w:p>
    <w:p w14:paraId="5F730537" w14:textId="1A252774"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B.</w:t>
      </w:r>
      <w:r w:rsidRPr="00F5214F">
        <w:rPr>
          <w:rFonts w:ascii="Times New Roman" w:hAnsi="Times New Roman"/>
          <w:sz w:val="22"/>
        </w:rPr>
        <w:tab/>
        <w:t xml:space="preserve">Deep things of the Word can be trivialized if care is not exercised.  Just as much hard work (if not more) must be devoted to </w:t>
      </w:r>
      <w:r w:rsidR="0088452D">
        <w:rPr>
          <w:rFonts w:ascii="Times New Roman" w:hAnsi="Times New Roman"/>
          <w:sz w:val="22"/>
        </w:rPr>
        <w:t xml:space="preserve">the </w:t>
      </w:r>
      <w:r w:rsidRPr="00F5214F">
        <w:rPr>
          <w:rFonts w:ascii="Times New Roman" w:hAnsi="Times New Roman"/>
          <w:sz w:val="22"/>
        </w:rPr>
        <w:t>exegesis of the passage.</w:t>
      </w:r>
    </w:p>
    <w:p w14:paraId="5A9BE585" w14:textId="77777777" w:rsidR="001551A1" w:rsidRPr="00F5214F" w:rsidRDefault="001551A1" w:rsidP="001551A1">
      <w:pPr>
        <w:tabs>
          <w:tab w:val="left" w:pos="6480"/>
        </w:tabs>
        <w:ind w:left="680" w:right="85" w:hanging="360"/>
        <w:jc w:val="left"/>
        <w:rPr>
          <w:rFonts w:ascii="Times New Roman" w:hAnsi="Times New Roman"/>
          <w:sz w:val="22"/>
        </w:rPr>
      </w:pPr>
    </w:p>
    <w:p w14:paraId="29C117A7" w14:textId="77777777"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C.</w:t>
      </w:r>
      <w:r w:rsidRPr="00F5214F">
        <w:rPr>
          <w:rFonts w:ascii="Times New Roman" w:hAnsi="Times New Roman"/>
          <w:sz w:val="22"/>
        </w:rPr>
        <w:tab/>
        <w:t xml:space="preserve">A poorly done monologue looks worse than a poorly done sermon.  </w:t>
      </w:r>
    </w:p>
    <w:p w14:paraId="6FB53091" w14:textId="77777777" w:rsidR="001551A1" w:rsidRPr="00F5214F" w:rsidRDefault="001551A1" w:rsidP="001551A1">
      <w:pPr>
        <w:tabs>
          <w:tab w:val="left" w:pos="6480"/>
        </w:tabs>
        <w:ind w:left="680" w:right="85" w:hanging="360"/>
        <w:jc w:val="left"/>
        <w:rPr>
          <w:rFonts w:ascii="Times New Roman" w:hAnsi="Times New Roman"/>
          <w:sz w:val="22"/>
        </w:rPr>
      </w:pPr>
    </w:p>
    <w:p w14:paraId="15150EC8" w14:textId="77777777"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D.</w:t>
      </w:r>
      <w:r w:rsidRPr="00F5214F">
        <w:rPr>
          <w:rFonts w:ascii="Times New Roman" w:hAnsi="Times New Roman"/>
          <w:sz w:val="22"/>
        </w:rPr>
        <w:tab/>
        <w:t>People can perceive it as a performance rather than a message (don’t let them clap!).</w:t>
      </w:r>
    </w:p>
    <w:p w14:paraId="63E4DBE8" w14:textId="77777777" w:rsidR="001551A1" w:rsidRPr="00F5214F" w:rsidRDefault="001551A1" w:rsidP="001551A1">
      <w:pPr>
        <w:tabs>
          <w:tab w:val="left" w:pos="6480"/>
        </w:tabs>
        <w:ind w:left="300" w:right="85" w:hanging="300"/>
        <w:jc w:val="left"/>
        <w:rPr>
          <w:rFonts w:ascii="Times New Roman" w:hAnsi="Times New Roman"/>
          <w:b/>
          <w:sz w:val="22"/>
        </w:rPr>
      </w:pPr>
    </w:p>
    <w:p w14:paraId="5DD53789" w14:textId="77777777" w:rsidR="001551A1" w:rsidRPr="00F5214F" w:rsidRDefault="001551A1" w:rsidP="001551A1">
      <w:pPr>
        <w:tabs>
          <w:tab w:val="left" w:pos="6480"/>
        </w:tabs>
        <w:ind w:left="300" w:right="85" w:hanging="300"/>
        <w:jc w:val="left"/>
        <w:rPr>
          <w:rFonts w:ascii="Times New Roman" w:hAnsi="Times New Roman"/>
          <w:b/>
          <w:sz w:val="22"/>
        </w:rPr>
      </w:pPr>
      <w:r w:rsidRPr="00F5214F">
        <w:rPr>
          <w:rFonts w:ascii="Times New Roman" w:hAnsi="Times New Roman"/>
          <w:b/>
          <w:sz w:val="22"/>
        </w:rPr>
        <w:t xml:space="preserve">IV. When Should I Use the Monologue? </w:t>
      </w:r>
    </w:p>
    <w:p w14:paraId="57C05DF5" w14:textId="77777777" w:rsidR="001551A1" w:rsidRPr="00F5214F" w:rsidRDefault="001551A1" w:rsidP="001551A1">
      <w:pPr>
        <w:tabs>
          <w:tab w:val="left" w:pos="6480"/>
        </w:tabs>
        <w:ind w:left="680" w:right="85" w:hanging="360"/>
        <w:jc w:val="left"/>
        <w:rPr>
          <w:rFonts w:ascii="Times New Roman" w:hAnsi="Times New Roman"/>
          <w:sz w:val="16"/>
        </w:rPr>
      </w:pPr>
    </w:p>
    <w:p w14:paraId="09E15C05" w14:textId="533A2E2A"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A.</w:t>
      </w:r>
      <w:r w:rsidRPr="00F5214F">
        <w:rPr>
          <w:rFonts w:ascii="Times New Roman" w:hAnsi="Times New Roman"/>
          <w:sz w:val="22"/>
        </w:rPr>
        <w:tab/>
        <w:t xml:space="preserve">In general, monologues work effectively </w:t>
      </w:r>
      <w:r w:rsidRPr="00F5214F">
        <w:rPr>
          <w:rFonts w:ascii="Times New Roman" w:hAnsi="Times New Roman"/>
          <w:i/>
          <w:sz w:val="22"/>
        </w:rPr>
        <w:t>within</w:t>
      </w:r>
      <w:r w:rsidRPr="00F5214F">
        <w:rPr>
          <w:rFonts w:ascii="Times New Roman" w:hAnsi="Times New Roman"/>
          <w:sz w:val="22"/>
        </w:rPr>
        <w:t xml:space="preserve"> the context of any narrative book but </w:t>
      </w:r>
      <w:r w:rsidR="003D32A1">
        <w:rPr>
          <w:rFonts w:ascii="Times New Roman" w:hAnsi="Times New Roman"/>
          <w:sz w:val="22"/>
        </w:rPr>
        <w:t xml:space="preserve">are </w:t>
      </w:r>
      <w:r w:rsidRPr="00F5214F">
        <w:rPr>
          <w:rFonts w:ascii="Times New Roman" w:hAnsi="Times New Roman"/>
          <w:sz w:val="22"/>
        </w:rPr>
        <w:t xml:space="preserve">probably best at the </w:t>
      </w:r>
      <w:r w:rsidRPr="00F5214F">
        <w:rPr>
          <w:rFonts w:ascii="Times New Roman" w:hAnsi="Times New Roman"/>
          <w:i/>
          <w:sz w:val="22"/>
        </w:rPr>
        <w:t>beginning</w:t>
      </w:r>
      <w:r w:rsidRPr="00F5214F">
        <w:rPr>
          <w:rFonts w:ascii="Times New Roman" w:hAnsi="Times New Roman"/>
          <w:sz w:val="22"/>
        </w:rPr>
        <w:t xml:space="preserve"> of a </w:t>
      </w:r>
      <w:r w:rsidRPr="00F5214F">
        <w:rPr>
          <w:rFonts w:ascii="Times New Roman" w:hAnsi="Times New Roman"/>
          <w:sz w:val="22"/>
          <w:u w:val="single"/>
        </w:rPr>
        <w:t>new series</w:t>
      </w:r>
      <w:r w:rsidRPr="00F5214F">
        <w:rPr>
          <w:rFonts w:ascii="Times New Roman" w:hAnsi="Times New Roman"/>
          <w:sz w:val="22"/>
        </w:rPr>
        <w:t xml:space="preserve"> on an epistle.  See the following examples </w:t>
      </w:r>
      <w:r w:rsidR="003D32A1">
        <w:rPr>
          <w:rFonts w:ascii="Times New Roman" w:hAnsi="Times New Roman"/>
          <w:sz w:val="22"/>
        </w:rPr>
        <w:t>for</w:t>
      </w:r>
      <w:r w:rsidRPr="00F5214F">
        <w:rPr>
          <w:rFonts w:ascii="Times New Roman" w:hAnsi="Times New Roman"/>
          <w:sz w:val="22"/>
        </w:rPr>
        <w:t xml:space="preserve"> Mark, 1 Thessalonians, Philemon (Testimony of Onesimus), and Esther (A Night in Persia).  </w:t>
      </w:r>
    </w:p>
    <w:p w14:paraId="2593E164" w14:textId="77777777" w:rsidR="001551A1" w:rsidRPr="00F5214F" w:rsidRDefault="001551A1" w:rsidP="001551A1">
      <w:pPr>
        <w:tabs>
          <w:tab w:val="left" w:pos="6480"/>
        </w:tabs>
        <w:ind w:left="680" w:right="85" w:hanging="360"/>
        <w:jc w:val="left"/>
        <w:rPr>
          <w:rFonts w:ascii="Times New Roman" w:hAnsi="Times New Roman"/>
          <w:sz w:val="16"/>
        </w:rPr>
      </w:pPr>
    </w:p>
    <w:p w14:paraId="353A8E4C" w14:textId="77777777"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B.</w:t>
      </w:r>
      <w:r w:rsidRPr="00F5214F">
        <w:rPr>
          <w:rFonts w:ascii="Times New Roman" w:hAnsi="Times New Roman"/>
          <w:sz w:val="22"/>
        </w:rPr>
        <w:tab/>
        <w:t xml:space="preserve">Use them when your preaching needs a </w:t>
      </w:r>
      <w:r w:rsidRPr="00F5214F">
        <w:rPr>
          <w:rFonts w:ascii="Times New Roman" w:hAnsi="Times New Roman"/>
          <w:sz w:val="22"/>
          <w:u w:val="single"/>
        </w:rPr>
        <w:t>fresh lift</w:t>
      </w:r>
      <w:r w:rsidRPr="00F5214F">
        <w:rPr>
          <w:rFonts w:ascii="Times New Roman" w:hAnsi="Times New Roman"/>
          <w:sz w:val="22"/>
        </w:rPr>
        <w:t xml:space="preserve"> (probably infrequently).</w:t>
      </w:r>
    </w:p>
    <w:p w14:paraId="2271D2B4" w14:textId="77777777" w:rsidR="001551A1" w:rsidRPr="00F5214F" w:rsidRDefault="001551A1" w:rsidP="001551A1">
      <w:pPr>
        <w:tabs>
          <w:tab w:val="left" w:pos="6480"/>
        </w:tabs>
        <w:ind w:left="680" w:right="85" w:hanging="360"/>
        <w:jc w:val="left"/>
        <w:rPr>
          <w:rFonts w:ascii="Times New Roman" w:hAnsi="Times New Roman"/>
          <w:sz w:val="16"/>
        </w:rPr>
      </w:pPr>
    </w:p>
    <w:p w14:paraId="03ACF5BF" w14:textId="419E82B3"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C.</w:t>
      </w:r>
      <w:r w:rsidRPr="00F5214F">
        <w:rPr>
          <w:rFonts w:ascii="Times New Roman" w:hAnsi="Times New Roman"/>
          <w:sz w:val="22"/>
        </w:rPr>
        <w:tab/>
        <w:t xml:space="preserve">Use them for </w:t>
      </w:r>
      <w:r w:rsidR="004B3A19" w:rsidRPr="00F5214F">
        <w:rPr>
          <w:rFonts w:ascii="Times New Roman" w:hAnsi="Times New Roman"/>
          <w:sz w:val="22"/>
          <w:u w:val="single"/>
        </w:rPr>
        <w:t>often-preached</w:t>
      </w:r>
      <w:r w:rsidRPr="00F5214F">
        <w:rPr>
          <w:rFonts w:ascii="Times New Roman" w:hAnsi="Times New Roman"/>
          <w:sz w:val="22"/>
          <w:u w:val="single"/>
        </w:rPr>
        <w:t xml:space="preserve"> passages or topics</w:t>
      </w:r>
      <w:r w:rsidR="004B3A19" w:rsidRPr="00F5214F">
        <w:rPr>
          <w:rFonts w:ascii="Times New Roman" w:hAnsi="Times New Roman"/>
          <w:sz w:val="22"/>
        </w:rPr>
        <w:t xml:space="preserve"> (Easter, Christmas, etc.).</w:t>
      </w:r>
    </w:p>
    <w:p w14:paraId="1D5C5643" w14:textId="77777777" w:rsidR="001551A1" w:rsidRPr="00F5214F" w:rsidRDefault="001551A1" w:rsidP="001551A1">
      <w:pPr>
        <w:tabs>
          <w:tab w:val="left" w:pos="6480"/>
        </w:tabs>
        <w:ind w:left="300" w:right="85" w:hanging="300"/>
        <w:jc w:val="left"/>
        <w:rPr>
          <w:rFonts w:ascii="Times New Roman" w:hAnsi="Times New Roman"/>
          <w:b/>
          <w:sz w:val="22"/>
        </w:rPr>
      </w:pPr>
    </w:p>
    <w:p w14:paraId="7A6612D1" w14:textId="77777777" w:rsidR="001551A1" w:rsidRPr="00F5214F" w:rsidRDefault="001551A1" w:rsidP="001551A1">
      <w:pPr>
        <w:tabs>
          <w:tab w:val="left" w:pos="6480"/>
        </w:tabs>
        <w:ind w:left="300" w:right="85" w:hanging="300"/>
        <w:jc w:val="left"/>
        <w:rPr>
          <w:rFonts w:ascii="Times New Roman" w:hAnsi="Times New Roman"/>
          <w:b/>
          <w:sz w:val="22"/>
        </w:rPr>
      </w:pPr>
      <w:r w:rsidRPr="00F5214F">
        <w:rPr>
          <w:rFonts w:ascii="Times New Roman" w:hAnsi="Times New Roman"/>
          <w:b/>
          <w:sz w:val="22"/>
        </w:rPr>
        <w:t>V. How Do I Do a Monologue?</w:t>
      </w:r>
      <w:r w:rsidRPr="00F5214F">
        <w:rPr>
          <w:rFonts w:ascii="Times New Roman" w:hAnsi="Times New Roman"/>
          <w:b/>
          <w:sz w:val="18"/>
        </w:rPr>
        <w:t xml:space="preserve"> </w:t>
      </w:r>
      <w:r w:rsidRPr="00F5214F">
        <w:rPr>
          <w:rFonts w:ascii="Times New Roman" w:hAnsi="Times New Roman"/>
          <w:b/>
          <w:sz w:val="18"/>
        </w:rPr>
        <w:fldChar w:fldCharType="begin"/>
      </w:r>
      <w:r w:rsidRPr="00F5214F">
        <w:rPr>
          <w:rFonts w:ascii="Times New Roman" w:hAnsi="Times New Roman"/>
          <w:b/>
          <w:sz w:val="18"/>
        </w:rPr>
        <w:instrText xml:space="preserve"> TC  "</w:instrText>
      </w:r>
      <w:r w:rsidRPr="00F5214F">
        <w:rPr>
          <w:rFonts w:ascii="Times New Roman" w:hAnsi="Times New Roman"/>
          <w:b/>
          <w:sz w:val="22"/>
        </w:rPr>
        <w:instrText xml:space="preserve"> </w:instrText>
      </w:r>
      <w:bookmarkStart w:id="0" w:name="_Toc408586529"/>
      <w:r w:rsidRPr="00F5214F">
        <w:rPr>
          <w:rFonts w:ascii="Times New Roman" w:hAnsi="Times New Roman"/>
          <w:b/>
          <w:sz w:val="22"/>
        </w:rPr>
        <w:instrText>How Do I Do a Monologue?</w:instrText>
      </w:r>
      <w:bookmarkEnd w:id="0"/>
      <w:r w:rsidRPr="00F5214F">
        <w:rPr>
          <w:rFonts w:ascii="Times New Roman" w:hAnsi="Times New Roman"/>
          <w:b/>
          <w:sz w:val="18"/>
        </w:rPr>
        <w:instrText xml:space="preserve"> " \l 2 </w:instrText>
      </w:r>
      <w:r w:rsidRPr="00F5214F">
        <w:rPr>
          <w:rFonts w:ascii="Times New Roman" w:hAnsi="Times New Roman"/>
          <w:b/>
          <w:sz w:val="18"/>
        </w:rPr>
        <w:fldChar w:fldCharType="end"/>
      </w:r>
    </w:p>
    <w:p w14:paraId="38ECCAE5" w14:textId="77777777" w:rsidR="001551A1" w:rsidRPr="00F5214F" w:rsidRDefault="001551A1" w:rsidP="001551A1">
      <w:pPr>
        <w:tabs>
          <w:tab w:val="left" w:pos="6480"/>
        </w:tabs>
        <w:ind w:left="680" w:right="85" w:hanging="360"/>
        <w:jc w:val="left"/>
        <w:rPr>
          <w:rFonts w:ascii="Times New Roman" w:hAnsi="Times New Roman"/>
          <w:sz w:val="22"/>
        </w:rPr>
      </w:pPr>
    </w:p>
    <w:p w14:paraId="6F308D7A" w14:textId="77777777"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A.</w:t>
      </w:r>
      <w:r w:rsidRPr="00F5214F">
        <w:rPr>
          <w:rFonts w:ascii="Times New Roman" w:hAnsi="Times New Roman"/>
          <w:sz w:val="22"/>
        </w:rPr>
        <w:tab/>
        <w:t>Follow steps 1-5 in sermon preparation (pp. 27-28).</w:t>
      </w:r>
    </w:p>
    <w:p w14:paraId="34B07CCE" w14:textId="77777777" w:rsidR="001551A1" w:rsidRPr="00F5214F" w:rsidRDefault="001551A1" w:rsidP="001551A1">
      <w:pPr>
        <w:tabs>
          <w:tab w:val="left" w:pos="6480"/>
        </w:tabs>
        <w:ind w:left="680" w:right="85" w:hanging="360"/>
        <w:jc w:val="left"/>
        <w:rPr>
          <w:rFonts w:ascii="Times New Roman" w:hAnsi="Times New Roman"/>
          <w:sz w:val="16"/>
        </w:rPr>
      </w:pPr>
    </w:p>
    <w:p w14:paraId="71B0AB7F" w14:textId="77777777"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B.</w:t>
      </w:r>
      <w:r w:rsidRPr="00F5214F">
        <w:rPr>
          <w:rFonts w:ascii="Times New Roman" w:hAnsi="Times New Roman"/>
          <w:sz w:val="22"/>
        </w:rPr>
        <w:tab/>
        <w:t>Instead of outlining the text at step 6, determine which character in the text (or even an imaginary person outside of the text) can best communicate the main idea.  Ask, “Who can best tell this story?”</w:t>
      </w:r>
    </w:p>
    <w:p w14:paraId="21B01DFA" w14:textId="77777777" w:rsidR="001551A1" w:rsidRPr="00F5214F" w:rsidRDefault="001551A1" w:rsidP="001551A1">
      <w:pPr>
        <w:tabs>
          <w:tab w:val="left" w:pos="6480"/>
        </w:tabs>
        <w:ind w:left="680" w:right="85" w:hanging="360"/>
        <w:jc w:val="left"/>
        <w:rPr>
          <w:rFonts w:ascii="Times New Roman" w:hAnsi="Times New Roman"/>
          <w:sz w:val="22"/>
        </w:rPr>
      </w:pPr>
    </w:p>
    <w:p w14:paraId="7C7AB697" w14:textId="6A96AB5A"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C.</w:t>
      </w:r>
      <w:r w:rsidRPr="00F5214F">
        <w:rPr>
          <w:rFonts w:ascii="Times New Roman" w:hAnsi="Times New Roman"/>
          <w:sz w:val="22"/>
        </w:rPr>
        <w:tab/>
        <w:t xml:space="preserve">Outline the general flow of </w:t>
      </w:r>
      <w:r w:rsidR="0088452D">
        <w:rPr>
          <w:rFonts w:ascii="Times New Roman" w:hAnsi="Times New Roman"/>
          <w:sz w:val="22"/>
        </w:rPr>
        <w:t>your sermon so that it contributes to the central idea.</w:t>
      </w:r>
      <w:r w:rsidRPr="00F5214F">
        <w:rPr>
          <w:rFonts w:ascii="Times New Roman" w:hAnsi="Times New Roman"/>
          <w:sz w:val="22"/>
        </w:rPr>
        <w:t xml:space="preserve"> Like sermons, a monologue may be deductive or inductive (best; cf. step 6a).</w:t>
      </w:r>
    </w:p>
    <w:p w14:paraId="0ABBB698" w14:textId="77777777" w:rsidR="001551A1" w:rsidRPr="00F5214F" w:rsidRDefault="001551A1" w:rsidP="001551A1">
      <w:pPr>
        <w:tabs>
          <w:tab w:val="left" w:pos="6480"/>
        </w:tabs>
        <w:ind w:left="680" w:right="85" w:hanging="360"/>
        <w:jc w:val="left"/>
        <w:rPr>
          <w:rFonts w:ascii="Times New Roman" w:hAnsi="Times New Roman"/>
          <w:sz w:val="22"/>
        </w:rPr>
      </w:pPr>
    </w:p>
    <w:p w14:paraId="5E58A2E2" w14:textId="0F2768A4"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D.</w:t>
      </w:r>
      <w:r w:rsidRPr="00F5214F">
        <w:rPr>
          <w:rFonts w:ascii="Times New Roman" w:hAnsi="Times New Roman"/>
          <w:sz w:val="22"/>
        </w:rPr>
        <w:tab/>
        <w:t xml:space="preserve">The general principles of oral clarity (cf. step 6b) need not be followed in the monologue.  It’s best </w:t>
      </w:r>
      <w:r w:rsidRPr="00F5214F">
        <w:rPr>
          <w:rFonts w:ascii="Times New Roman" w:hAnsi="Times New Roman"/>
          <w:i/>
          <w:sz w:val="22"/>
        </w:rPr>
        <w:t>not</w:t>
      </w:r>
      <w:r w:rsidRPr="00F5214F">
        <w:rPr>
          <w:rFonts w:ascii="Times New Roman" w:hAnsi="Times New Roman"/>
          <w:sz w:val="22"/>
        </w:rPr>
        <w:t xml:space="preserve"> to follow these (though Kenworthy and “Ezra” are exceptions).</w:t>
      </w:r>
    </w:p>
    <w:p w14:paraId="096DA4C0" w14:textId="77777777" w:rsidR="001551A1" w:rsidRPr="00F5214F" w:rsidRDefault="001551A1" w:rsidP="001551A1">
      <w:pPr>
        <w:tabs>
          <w:tab w:val="left" w:pos="6480"/>
        </w:tabs>
        <w:ind w:left="900" w:right="85" w:hanging="300"/>
        <w:jc w:val="left"/>
        <w:rPr>
          <w:rFonts w:ascii="Times New Roman" w:hAnsi="Times New Roman"/>
          <w:sz w:val="22"/>
        </w:rPr>
      </w:pPr>
    </w:p>
    <w:p w14:paraId="4E561BC3" w14:textId="180A04AC" w:rsidR="001551A1" w:rsidRPr="00F5214F" w:rsidRDefault="001551A1" w:rsidP="001551A1">
      <w:pPr>
        <w:tabs>
          <w:tab w:val="left" w:pos="6480"/>
        </w:tabs>
        <w:ind w:left="900" w:right="85" w:hanging="300"/>
        <w:jc w:val="left"/>
        <w:rPr>
          <w:rFonts w:ascii="Times New Roman" w:hAnsi="Times New Roman"/>
          <w:sz w:val="22"/>
        </w:rPr>
      </w:pPr>
      <w:r w:rsidRPr="00F5214F">
        <w:rPr>
          <w:rFonts w:ascii="Times New Roman" w:hAnsi="Times New Roman"/>
          <w:sz w:val="22"/>
        </w:rPr>
        <w:t>1.</w:t>
      </w:r>
      <w:r w:rsidRPr="00F5214F">
        <w:rPr>
          <w:rFonts w:ascii="Times New Roman" w:hAnsi="Times New Roman"/>
          <w:sz w:val="22"/>
        </w:rPr>
        <w:tab/>
        <w:t>Don’t give illustrations from the modern listener’s world.  (You have come from the biblical world into the 21st century</w:t>
      </w:r>
      <w:r w:rsidR="00474EA0">
        <w:rPr>
          <w:rFonts w:ascii="Times New Roman" w:hAnsi="Times New Roman"/>
          <w:sz w:val="22"/>
        </w:rPr>
        <w:t xml:space="preserve"> so that</w:t>
      </w:r>
      <w:r w:rsidRPr="00F5214F">
        <w:rPr>
          <w:rFonts w:ascii="Times New Roman" w:hAnsi="Times New Roman"/>
          <w:sz w:val="22"/>
        </w:rPr>
        <w:t xml:space="preserve"> you won’t be familiar with modern living.) </w:t>
      </w:r>
    </w:p>
    <w:p w14:paraId="5873E2A7" w14:textId="77777777" w:rsidR="001551A1" w:rsidRPr="00F5214F" w:rsidRDefault="001551A1" w:rsidP="001551A1">
      <w:pPr>
        <w:tabs>
          <w:tab w:val="left" w:pos="6480"/>
        </w:tabs>
        <w:ind w:left="900" w:right="85" w:hanging="300"/>
        <w:jc w:val="left"/>
        <w:rPr>
          <w:rFonts w:ascii="Times New Roman" w:hAnsi="Times New Roman"/>
          <w:sz w:val="22"/>
        </w:rPr>
      </w:pPr>
    </w:p>
    <w:p w14:paraId="70CB0033" w14:textId="6FCD3E35" w:rsidR="001551A1" w:rsidRPr="00F5214F" w:rsidRDefault="001551A1" w:rsidP="001551A1">
      <w:pPr>
        <w:tabs>
          <w:tab w:val="left" w:pos="6480"/>
        </w:tabs>
        <w:ind w:left="900" w:right="85" w:hanging="300"/>
        <w:jc w:val="left"/>
        <w:rPr>
          <w:rFonts w:ascii="Times New Roman" w:hAnsi="Times New Roman"/>
          <w:sz w:val="22"/>
        </w:rPr>
      </w:pPr>
      <w:r w:rsidRPr="00F5214F">
        <w:rPr>
          <w:rFonts w:ascii="Times New Roman" w:hAnsi="Times New Roman"/>
          <w:sz w:val="22"/>
        </w:rPr>
        <w:t>2.</w:t>
      </w:r>
      <w:r w:rsidRPr="00F5214F">
        <w:rPr>
          <w:rFonts w:ascii="Times New Roman" w:hAnsi="Times New Roman"/>
          <w:sz w:val="22"/>
        </w:rPr>
        <w:tab/>
        <w:t xml:space="preserve">Applications must also be shared more creatively and not </w:t>
      </w:r>
      <w:r w:rsidR="00474EA0">
        <w:rPr>
          <w:rFonts w:ascii="Times New Roman" w:hAnsi="Times New Roman"/>
          <w:sz w:val="22"/>
        </w:rPr>
        <w:t>as directly as</w:t>
      </w:r>
      <w:r w:rsidRPr="00F5214F">
        <w:rPr>
          <w:rFonts w:ascii="Times New Roman" w:hAnsi="Times New Roman"/>
          <w:sz w:val="22"/>
        </w:rPr>
        <w:t xml:space="preserve"> preaching.</w:t>
      </w:r>
    </w:p>
    <w:p w14:paraId="36D39512" w14:textId="77777777" w:rsidR="001551A1" w:rsidRPr="00F5214F" w:rsidRDefault="001551A1" w:rsidP="001551A1">
      <w:pPr>
        <w:tabs>
          <w:tab w:val="left" w:pos="6480"/>
        </w:tabs>
        <w:ind w:left="680" w:right="85" w:hanging="360"/>
        <w:jc w:val="left"/>
        <w:rPr>
          <w:rFonts w:ascii="Times New Roman" w:hAnsi="Times New Roman"/>
          <w:sz w:val="22"/>
        </w:rPr>
      </w:pPr>
    </w:p>
    <w:p w14:paraId="6E0AA6C8" w14:textId="77777777"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E.</w:t>
      </w:r>
      <w:r w:rsidRPr="00F5214F">
        <w:rPr>
          <w:rFonts w:ascii="Times New Roman" w:hAnsi="Times New Roman"/>
          <w:sz w:val="22"/>
        </w:rPr>
        <w:tab/>
        <w:t>Prepare the introduction and the conclusion (cf. step 6c).</w:t>
      </w:r>
    </w:p>
    <w:p w14:paraId="29AD3F4B" w14:textId="77777777" w:rsidR="001551A1" w:rsidRPr="00F5214F" w:rsidRDefault="001551A1" w:rsidP="001551A1">
      <w:pPr>
        <w:tabs>
          <w:tab w:val="left" w:pos="6480"/>
        </w:tabs>
        <w:ind w:left="900" w:right="85" w:hanging="300"/>
        <w:jc w:val="left"/>
        <w:rPr>
          <w:rFonts w:ascii="Times New Roman" w:hAnsi="Times New Roman"/>
          <w:sz w:val="22"/>
        </w:rPr>
      </w:pPr>
    </w:p>
    <w:p w14:paraId="7661E4CD" w14:textId="77777777" w:rsidR="001551A1" w:rsidRPr="00F5214F" w:rsidRDefault="001551A1" w:rsidP="001551A1">
      <w:pPr>
        <w:tabs>
          <w:tab w:val="left" w:pos="6480"/>
        </w:tabs>
        <w:ind w:left="900" w:right="85" w:hanging="300"/>
        <w:jc w:val="left"/>
        <w:rPr>
          <w:rFonts w:ascii="Times New Roman" w:hAnsi="Times New Roman"/>
          <w:sz w:val="22"/>
        </w:rPr>
      </w:pPr>
      <w:r w:rsidRPr="00F5214F">
        <w:rPr>
          <w:rFonts w:ascii="Times New Roman" w:hAnsi="Times New Roman"/>
          <w:sz w:val="22"/>
        </w:rPr>
        <w:t>1.</w:t>
      </w:r>
      <w:r w:rsidRPr="00F5214F">
        <w:rPr>
          <w:rFonts w:ascii="Times New Roman" w:hAnsi="Times New Roman"/>
          <w:sz w:val="22"/>
        </w:rPr>
        <w:tab/>
        <w:t>Introduction</w:t>
      </w:r>
    </w:p>
    <w:p w14:paraId="24939465" w14:textId="77777777" w:rsidR="001551A1" w:rsidRPr="00F5214F" w:rsidRDefault="001551A1" w:rsidP="001551A1">
      <w:pPr>
        <w:tabs>
          <w:tab w:val="left" w:pos="6480"/>
        </w:tabs>
        <w:ind w:left="1200" w:right="85" w:hanging="300"/>
        <w:jc w:val="left"/>
        <w:rPr>
          <w:rFonts w:ascii="Times New Roman" w:hAnsi="Times New Roman"/>
          <w:sz w:val="22"/>
        </w:rPr>
      </w:pPr>
    </w:p>
    <w:p w14:paraId="4CB0AD59" w14:textId="77777777" w:rsidR="001551A1" w:rsidRPr="00F5214F" w:rsidRDefault="001551A1" w:rsidP="001551A1">
      <w:pPr>
        <w:tabs>
          <w:tab w:val="left" w:pos="6480"/>
        </w:tabs>
        <w:ind w:left="1200" w:right="85" w:hanging="300"/>
        <w:jc w:val="left"/>
        <w:rPr>
          <w:rFonts w:ascii="Times New Roman" w:hAnsi="Times New Roman"/>
          <w:sz w:val="22"/>
        </w:rPr>
      </w:pPr>
      <w:r w:rsidRPr="00F5214F">
        <w:rPr>
          <w:rFonts w:ascii="Times New Roman" w:hAnsi="Times New Roman"/>
          <w:sz w:val="22"/>
        </w:rPr>
        <w:t>a.</w:t>
      </w:r>
      <w:r w:rsidRPr="00F5214F">
        <w:rPr>
          <w:rFonts w:ascii="Times New Roman" w:hAnsi="Times New Roman"/>
          <w:sz w:val="22"/>
        </w:rPr>
        <w:tab/>
        <w:t>Walk in front of your audience in biblical-looking clothes.  This is a must!  They need not be fancy—even barefoot and a simple robe is sufficient (depending upon the character you are playing).  This is sure to arouse interest!</w:t>
      </w:r>
    </w:p>
    <w:p w14:paraId="30F71430" w14:textId="77777777" w:rsidR="001551A1" w:rsidRPr="00F5214F" w:rsidRDefault="001551A1" w:rsidP="001551A1">
      <w:pPr>
        <w:tabs>
          <w:tab w:val="left" w:pos="6480"/>
        </w:tabs>
        <w:ind w:left="1200" w:right="85" w:hanging="300"/>
        <w:jc w:val="left"/>
        <w:rPr>
          <w:rFonts w:ascii="Times New Roman" w:hAnsi="Times New Roman"/>
          <w:sz w:val="22"/>
        </w:rPr>
      </w:pPr>
    </w:p>
    <w:p w14:paraId="11CE3BA6" w14:textId="77777777" w:rsidR="001551A1" w:rsidRPr="00F5214F" w:rsidRDefault="001551A1" w:rsidP="001551A1">
      <w:pPr>
        <w:tabs>
          <w:tab w:val="left" w:pos="6480"/>
        </w:tabs>
        <w:ind w:left="1200" w:right="85" w:hanging="300"/>
        <w:jc w:val="left"/>
        <w:rPr>
          <w:rFonts w:ascii="Times New Roman" w:hAnsi="Times New Roman"/>
          <w:sz w:val="22"/>
        </w:rPr>
      </w:pPr>
      <w:r w:rsidRPr="00F5214F">
        <w:rPr>
          <w:rFonts w:ascii="Times New Roman" w:hAnsi="Times New Roman"/>
          <w:sz w:val="22"/>
        </w:rPr>
        <w:t>b.</w:t>
      </w:r>
      <w:r w:rsidRPr="00F5214F">
        <w:rPr>
          <w:rFonts w:ascii="Times New Roman" w:hAnsi="Times New Roman"/>
          <w:sz w:val="22"/>
        </w:rPr>
        <w:tab/>
        <w:t xml:space="preserve">Explain briefly who you are and how you got there.  (Use some creativity here as in the “Testimony of Onesimus” on the letter to Philemon.)  </w:t>
      </w:r>
    </w:p>
    <w:p w14:paraId="2FD30A59" w14:textId="77777777" w:rsidR="001551A1" w:rsidRPr="00F5214F" w:rsidRDefault="001551A1" w:rsidP="001551A1">
      <w:pPr>
        <w:tabs>
          <w:tab w:val="left" w:pos="6480"/>
        </w:tabs>
        <w:ind w:left="1500" w:right="85" w:hanging="300"/>
        <w:jc w:val="left"/>
        <w:rPr>
          <w:rFonts w:ascii="Times New Roman" w:hAnsi="Times New Roman"/>
          <w:sz w:val="22"/>
        </w:rPr>
      </w:pPr>
    </w:p>
    <w:p w14:paraId="4E40D744" w14:textId="77777777" w:rsidR="001551A1" w:rsidRPr="00F5214F" w:rsidRDefault="001551A1" w:rsidP="001551A1">
      <w:pPr>
        <w:tabs>
          <w:tab w:val="left" w:pos="6480"/>
        </w:tabs>
        <w:ind w:left="1500" w:right="85" w:hanging="300"/>
        <w:jc w:val="left"/>
        <w:rPr>
          <w:rFonts w:ascii="Times New Roman" w:hAnsi="Times New Roman"/>
          <w:sz w:val="22"/>
        </w:rPr>
      </w:pPr>
      <w:r w:rsidRPr="00F5214F">
        <w:rPr>
          <w:rFonts w:ascii="Times New Roman" w:hAnsi="Times New Roman"/>
          <w:sz w:val="22"/>
        </w:rPr>
        <w:t>1)</w:t>
      </w:r>
      <w:r w:rsidRPr="00F5214F">
        <w:rPr>
          <w:rFonts w:ascii="Times New Roman" w:hAnsi="Times New Roman"/>
          <w:sz w:val="22"/>
        </w:rPr>
        <w:tab/>
        <w:t xml:space="preserve">Sunukjian starts his message as a person </w:t>
      </w:r>
      <w:r w:rsidRPr="00F5214F">
        <w:rPr>
          <w:rFonts w:ascii="Times New Roman" w:hAnsi="Times New Roman"/>
          <w:i/>
          <w:sz w:val="22"/>
        </w:rPr>
        <w:t>other</w:t>
      </w:r>
      <w:r w:rsidRPr="00F5214F">
        <w:rPr>
          <w:rFonts w:ascii="Times New Roman" w:hAnsi="Times New Roman"/>
          <w:sz w:val="22"/>
        </w:rPr>
        <w:t xml:space="preserve"> than his monologue character by a brief introduction to Esther and the statement, “I would like to tell the story of Esther through the eyes of one of the minor characters of the book…”</w:t>
      </w:r>
    </w:p>
    <w:p w14:paraId="288F2ADD" w14:textId="77777777" w:rsidR="001551A1" w:rsidRPr="00F5214F" w:rsidRDefault="001551A1" w:rsidP="001551A1">
      <w:pPr>
        <w:tabs>
          <w:tab w:val="left" w:pos="6480"/>
        </w:tabs>
        <w:ind w:left="1500" w:right="85" w:hanging="300"/>
        <w:jc w:val="left"/>
        <w:rPr>
          <w:rFonts w:ascii="Times New Roman" w:hAnsi="Times New Roman"/>
          <w:sz w:val="22"/>
        </w:rPr>
      </w:pPr>
    </w:p>
    <w:p w14:paraId="176C2DFD" w14:textId="77777777" w:rsidR="001551A1" w:rsidRPr="00F5214F" w:rsidRDefault="001551A1" w:rsidP="001551A1">
      <w:pPr>
        <w:tabs>
          <w:tab w:val="left" w:pos="6480"/>
        </w:tabs>
        <w:ind w:left="1500" w:right="85" w:hanging="300"/>
        <w:jc w:val="left"/>
        <w:rPr>
          <w:rFonts w:ascii="Times New Roman" w:hAnsi="Times New Roman"/>
          <w:sz w:val="22"/>
        </w:rPr>
      </w:pPr>
      <w:r w:rsidRPr="00F5214F">
        <w:rPr>
          <w:rFonts w:ascii="Times New Roman" w:hAnsi="Times New Roman"/>
          <w:sz w:val="22"/>
        </w:rPr>
        <w:t>2)</w:t>
      </w:r>
      <w:r w:rsidRPr="00F5214F">
        <w:rPr>
          <w:rFonts w:ascii="Times New Roman" w:hAnsi="Times New Roman"/>
          <w:sz w:val="22"/>
        </w:rPr>
        <w:tab/>
        <w:t>I think it is best to never be out of character.  I feel having “someone else” (e.g., you as the preacher) introduce you ruins the effect you can have by always staying in character.  Just introduce yourself as the biblical character and continue.</w:t>
      </w:r>
    </w:p>
    <w:p w14:paraId="2C2D0440" w14:textId="77777777" w:rsidR="001551A1" w:rsidRPr="00F5214F" w:rsidRDefault="001551A1" w:rsidP="001551A1">
      <w:pPr>
        <w:tabs>
          <w:tab w:val="left" w:pos="6480"/>
        </w:tabs>
        <w:ind w:left="1200" w:right="85" w:hanging="300"/>
        <w:jc w:val="left"/>
        <w:rPr>
          <w:rFonts w:ascii="Times New Roman" w:hAnsi="Times New Roman"/>
          <w:sz w:val="22"/>
        </w:rPr>
      </w:pPr>
    </w:p>
    <w:p w14:paraId="5608CDB6" w14:textId="3342A978" w:rsidR="001551A1" w:rsidRPr="00F5214F" w:rsidRDefault="001551A1" w:rsidP="001551A1">
      <w:pPr>
        <w:tabs>
          <w:tab w:val="left" w:pos="6480"/>
        </w:tabs>
        <w:ind w:left="1200" w:right="85" w:hanging="300"/>
        <w:jc w:val="left"/>
        <w:rPr>
          <w:rFonts w:ascii="Times New Roman" w:hAnsi="Times New Roman"/>
          <w:sz w:val="22"/>
        </w:rPr>
      </w:pPr>
      <w:r w:rsidRPr="00F5214F">
        <w:rPr>
          <w:rFonts w:ascii="Times New Roman" w:hAnsi="Times New Roman"/>
          <w:sz w:val="22"/>
        </w:rPr>
        <w:t>c.</w:t>
      </w:r>
      <w:r w:rsidRPr="00F5214F">
        <w:rPr>
          <w:rFonts w:ascii="Times New Roman" w:hAnsi="Times New Roman"/>
          <w:sz w:val="22"/>
        </w:rPr>
        <w:tab/>
        <w:t>Raise need if you want, but generally</w:t>
      </w:r>
      <w:r w:rsidR="008947A5">
        <w:rPr>
          <w:rFonts w:ascii="Times New Roman" w:hAnsi="Times New Roman"/>
          <w:sz w:val="22"/>
        </w:rPr>
        <w:t>,</w:t>
      </w:r>
      <w:r w:rsidRPr="00F5214F">
        <w:rPr>
          <w:rFonts w:ascii="Times New Roman" w:hAnsi="Times New Roman"/>
          <w:sz w:val="22"/>
        </w:rPr>
        <w:t xml:space="preserve"> this is not necessary. </w:t>
      </w:r>
      <w:r w:rsidR="008947A5">
        <w:rPr>
          <w:rFonts w:ascii="Times New Roman" w:hAnsi="Times New Roman"/>
          <w:sz w:val="22"/>
        </w:rPr>
        <w:t>This novel approach to communication will usually hold people’s interest.</w:t>
      </w:r>
      <w:r w:rsidRPr="00F5214F">
        <w:rPr>
          <w:rFonts w:ascii="Times New Roman" w:hAnsi="Times New Roman"/>
          <w:sz w:val="22"/>
        </w:rPr>
        <w:t xml:space="preserve"> Don’t state your subject.</w:t>
      </w:r>
    </w:p>
    <w:p w14:paraId="2AC89D61" w14:textId="77777777" w:rsidR="001551A1" w:rsidRPr="00F5214F" w:rsidRDefault="001551A1" w:rsidP="001551A1">
      <w:pPr>
        <w:tabs>
          <w:tab w:val="left" w:pos="6480"/>
        </w:tabs>
        <w:ind w:left="900" w:right="85" w:hanging="300"/>
        <w:jc w:val="left"/>
        <w:rPr>
          <w:rFonts w:ascii="Times New Roman" w:hAnsi="Times New Roman"/>
          <w:sz w:val="22"/>
        </w:rPr>
      </w:pPr>
    </w:p>
    <w:p w14:paraId="6D4A590B" w14:textId="77777777" w:rsidR="001551A1" w:rsidRPr="00F5214F" w:rsidRDefault="001551A1" w:rsidP="001551A1">
      <w:pPr>
        <w:tabs>
          <w:tab w:val="left" w:pos="6480"/>
        </w:tabs>
        <w:ind w:left="900" w:right="85" w:hanging="300"/>
        <w:jc w:val="left"/>
        <w:rPr>
          <w:rFonts w:ascii="Times New Roman" w:hAnsi="Times New Roman"/>
          <w:sz w:val="22"/>
        </w:rPr>
      </w:pPr>
      <w:r w:rsidRPr="00F5214F">
        <w:rPr>
          <w:rFonts w:ascii="Times New Roman" w:hAnsi="Times New Roman"/>
          <w:sz w:val="22"/>
        </w:rPr>
        <w:t>2.</w:t>
      </w:r>
      <w:r w:rsidRPr="00F5214F">
        <w:rPr>
          <w:rFonts w:ascii="Times New Roman" w:hAnsi="Times New Roman"/>
          <w:sz w:val="22"/>
        </w:rPr>
        <w:tab/>
        <w:t>Conclusion</w:t>
      </w:r>
    </w:p>
    <w:p w14:paraId="5846EDC9" w14:textId="77777777" w:rsidR="001551A1" w:rsidRPr="00F5214F" w:rsidRDefault="001551A1" w:rsidP="001551A1">
      <w:pPr>
        <w:tabs>
          <w:tab w:val="left" w:pos="6480"/>
        </w:tabs>
        <w:ind w:left="1200" w:right="85" w:hanging="300"/>
        <w:jc w:val="left"/>
        <w:rPr>
          <w:rFonts w:ascii="Times New Roman" w:hAnsi="Times New Roman"/>
          <w:sz w:val="22"/>
        </w:rPr>
      </w:pPr>
    </w:p>
    <w:p w14:paraId="341D1C59" w14:textId="77777777" w:rsidR="001551A1" w:rsidRPr="00F5214F" w:rsidRDefault="001551A1" w:rsidP="001551A1">
      <w:pPr>
        <w:tabs>
          <w:tab w:val="left" w:pos="6480"/>
        </w:tabs>
        <w:ind w:left="1200" w:right="85" w:hanging="300"/>
        <w:jc w:val="left"/>
        <w:rPr>
          <w:rFonts w:ascii="Times New Roman" w:hAnsi="Times New Roman"/>
          <w:sz w:val="22"/>
        </w:rPr>
      </w:pPr>
      <w:r w:rsidRPr="00F5214F">
        <w:rPr>
          <w:rFonts w:ascii="Times New Roman" w:hAnsi="Times New Roman"/>
          <w:sz w:val="22"/>
        </w:rPr>
        <w:t>a.</w:t>
      </w:r>
      <w:r w:rsidRPr="00F5214F">
        <w:rPr>
          <w:rFonts w:ascii="Times New Roman" w:hAnsi="Times New Roman"/>
          <w:sz w:val="22"/>
        </w:rPr>
        <w:tab/>
        <w:t>State your main idea here.</w:t>
      </w:r>
    </w:p>
    <w:p w14:paraId="5BD5647D" w14:textId="77777777" w:rsidR="001551A1" w:rsidRPr="00F5214F" w:rsidRDefault="001551A1" w:rsidP="001551A1">
      <w:pPr>
        <w:tabs>
          <w:tab w:val="left" w:pos="6480"/>
        </w:tabs>
        <w:ind w:left="1200" w:right="85" w:hanging="300"/>
        <w:jc w:val="left"/>
        <w:rPr>
          <w:rFonts w:ascii="Times New Roman" w:hAnsi="Times New Roman"/>
          <w:sz w:val="22"/>
        </w:rPr>
      </w:pPr>
    </w:p>
    <w:p w14:paraId="247CE74E" w14:textId="77777777" w:rsidR="001551A1" w:rsidRPr="00F5214F" w:rsidRDefault="001551A1" w:rsidP="001551A1">
      <w:pPr>
        <w:tabs>
          <w:tab w:val="left" w:pos="6480"/>
        </w:tabs>
        <w:ind w:left="1200" w:right="85" w:hanging="300"/>
        <w:jc w:val="left"/>
        <w:rPr>
          <w:rFonts w:ascii="Times New Roman" w:hAnsi="Times New Roman"/>
          <w:sz w:val="22"/>
        </w:rPr>
      </w:pPr>
      <w:r w:rsidRPr="00F5214F">
        <w:rPr>
          <w:rFonts w:ascii="Times New Roman" w:hAnsi="Times New Roman"/>
          <w:sz w:val="22"/>
        </w:rPr>
        <w:t>b.</w:t>
      </w:r>
      <w:r w:rsidRPr="00F5214F">
        <w:rPr>
          <w:rFonts w:ascii="Times New Roman" w:hAnsi="Times New Roman"/>
          <w:sz w:val="22"/>
        </w:rPr>
        <w:tab/>
        <w:t>Make more subtle applications than in a regular sermon, but still make them.</w:t>
      </w:r>
    </w:p>
    <w:p w14:paraId="66C25148" w14:textId="77777777" w:rsidR="001551A1" w:rsidRPr="00F5214F" w:rsidRDefault="001551A1" w:rsidP="001551A1">
      <w:pPr>
        <w:tabs>
          <w:tab w:val="left" w:pos="6480"/>
        </w:tabs>
        <w:ind w:left="1200" w:right="85" w:hanging="300"/>
        <w:jc w:val="left"/>
        <w:rPr>
          <w:rFonts w:ascii="Times New Roman" w:hAnsi="Times New Roman"/>
          <w:sz w:val="22"/>
        </w:rPr>
      </w:pPr>
    </w:p>
    <w:p w14:paraId="47B52EF7" w14:textId="10921A87" w:rsidR="001551A1" w:rsidRPr="00F5214F" w:rsidRDefault="001551A1" w:rsidP="001551A1">
      <w:pPr>
        <w:tabs>
          <w:tab w:val="left" w:pos="6480"/>
        </w:tabs>
        <w:ind w:left="1200" w:right="85" w:hanging="300"/>
        <w:jc w:val="left"/>
        <w:rPr>
          <w:rFonts w:ascii="Times New Roman" w:hAnsi="Times New Roman"/>
          <w:sz w:val="22"/>
        </w:rPr>
      </w:pPr>
      <w:r w:rsidRPr="00F5214F">
        <w:rPr>
          <w:rFonts w:ascii="Times New Roman" w:hAnsi="Times New Roman"/>
          <w:sz w:val="22"/>
        </w:rPr>
        <w:t>c.</w:t>
      </w:r>
      <w:r w:rsidRPr="00F5214F">
        <w:rPr>
          <w:rFonts w:ascii="Times New Roman" w:hAnsi="Times New Roman"/>
          <w:sz w:val="22"/>
        </w:rPr>
        <w:tab/>
        <w:t>Say goodbye and exit the room while still in your biblical outfit.</w:t>
      </w:r>
    </w:p>
    <w:p w14:paraId="0CD7A495" w14:textId="77777777" w:rsidR="001551A1" w:rsidRPr="00F5214F" w:rsidRDefault="001551A1" w:rsidP="001551A1">
      <w:pPr>
        <w:tabs>
          <w:tab w:val="left" w:pos="6480"/>
        </w:tabs>
        <w:ind w:left="680" w:right="85" w:hanging="360"/>
        <w:jc w:val="left"/>
        <w:rPr>
          <w:rFonts w:ascii="Times New Roman" w:hAnsi="Times New Roman"/>
          <w:sz w:val="22"/>
        </w:rPr>
      </w:pPr>
    </w:p>
    <w:p w14:paraId="47D19C5B" w14:textId="77777777" w:rsidR="001551A1" w:rsidRPr="00F5214F" w:rsidRDefault="001551A1" w:rsidP="001551A1">
      <w:pPr>
        <w:tabs>
          <w:tab w:val="left" w:pos="6480"/>
        </w:tabs>
        <w:ind w:left="680" w:right="85" w:hanging="360"/>
        <w:jc w:val="left"/>
        <w:rPr>
          <w:rFonts w:ascii="Times New Roman" w:hAnsi="Times New Roman"/>
          <w:sz w:val="22"/>
        </w:rPr>
      </w:pPr>
      <w:r w:rsidRPr="00F5214F">
        <w:rPr>
          <w:rFonts w:ascii="Times New Roman" w:hAnsi="Times New Roman"/>
          <w:sz w:val="22"/>
        </w:rPr>
        <w:t>F.</w:t>
      </w:r>
      <w:r w:rsidRPr="00F5214F">
        <w:rPr>
          <w:rFonts w:ascii="Times New Roman" w:hAnsi="Times New Roman"/>
          <w:sz w:val="22"/>
        </w:rPr>
        <w:tab/>
        <w:t>Manuscript and practice the monologue until it is internalized (cf. step 7).</w:t>
      </w:r>
    </w:p>
    <w:p w14:paraId="4F6819B0" w14:textId="77777777" w:rsidR="001551A1" w:rsidRPr="00F5214F" w:rsidRDefault="001551A1" w:rsidP="008947A5">
      <w:pPr>
        <w:tabs>
          <w:tab w:val="left" w:pos="6480"/>
        </w:tabs>
        <w:ind w:left="900" w:right="85" w:hanging="300"/>
        <w:jc w:val="center"/>
        <w:rPr>
          <w:rFonts w:ascii="Times New Roman" w:hAnsi="Times New Roman"/>
          <w:sz w:val="22"/>
        </w:rPr>
      </w:pPr>
    </w:p>
    <w:p w14:paraId="67AE4B7A" w14:textId="542EE015" w:rsidR="001551A1" w:rsidRPr="00F5214F" w:rsidRDefault="001551A1" w:rsidP="001551A1">
      <w:pPr>
        <w:tabs>
          <w:tab w:val="left" w:pos="6480"/>
        </w:tabs>
        <w:ind w:left="900" w:right="85" w:hanging="300"/>
        <w:jc w:val="left"/>
        <w:rPr>
          <w:rFonts w:ascii="Times New Roman" w:hAnsi="Times New Roman"/>
          <w:sz w:val="22"/>
        </w:rPr>
      </w:pPr>
      <w:r w:rsidRPr="00F5214F">
        <w:rPr>
          <w:rFonts w:ascii="Times New Roman" w:hAnsi="Times New Roman"/>
          <w:sz w:val="22"/>
        </w:rPr>
        <w:t>1.</w:t>
      </w:r>
      <w:r w:rsidRPr="00F5214F">
        <w:rPr>
          <w:rFonts w:ascii="Times New Roman" w:hAnsi="Times New Roman"/>
          <w:sz w:val="22"/>
        </w:rPr>
        <w:tab/>
        <w:t>Manuscript for word choice</w:t>
      </w:r>
      <w:r w:rsidR="00F00064">
        <w:rPr>
          <w:rFonts w:ascii="Times New Roman" w:hAnsi="Times New Roman"/>
          <w:sz w:val="22"/>
        </w:rPr>
        <w:t>,</w:t>
      </w:r>
      <w:r w:rsidRPr="00F5214F">
        <w:rPr>
          <w:rFonts w:ascii="Times New Roman" w:hAnsi="Times New Roman"/>
          <w:sz w:val="22"/>
        </w:rPr>
        <w:t xml:space="preserve"> employing a very conversational tone.  It should not sound “preachy</w:t>
      </w:r>
      <w:r w:rsidR="00F00064">
        <w:rPr>
          <w:rFonts w:ascii="Times New Roman" w:hAnsi="Times New Roman"/>
          <w:sz w:val="22"/>
        </w:rPr>
        <w:t>,</w:t>
      </w:r>
      <w:r w:rsidRPr="00F5214F">
        <w:rPr>
          <w:rFonts w:ascii="Times New Roman" w:hAnsi="Times New Roman"/>
          <w:sz w:val="22"/>
        </w:rPr>
        <w:t>” even in the least sense.</w:t>
      </w:r>
    </w:p>
    <w:p w14:paraId="24927FA8" w14:textId="77777777" w:rsidR="001551A1" w:rsidRPr="00F5214F" w:rsidRDefault="001551A1" w:rsidP="001551A1">
      <w:pPr>
        <w:tabs>
          <w:tab w:val="left" w:pos="6480"/>
        </w:tabs>
        <w:ind w:left="900" w:right="85" w:hanging="300"/>
        <w:jc w:val="left"/>
        <w:rPr>
          <w:rFonts w:ascii="Times New Roman" w:hAnsi="Times New Roman"/>
          <w:sz w:val="22"/>
        </w:rPr>
      </w:pPr>
    </w:p>
    <w:p w14:paraId="23381EEF" w14:textId="695099F3" w:rsidR="001551A1" w:rsidRPr="00F5214F" w:rsidRDefault="001551A1" w:rsidP="001551A1">
      <w:pPr>
        <w:tabs>
          <w:tab w:val="left" w:pos="6480"/>
        </w:tabs>
        <w:ind w:left="900" w:right="85" w:hanging="300"/>
        <w:jc w:val="left"/>
        <w:rPr>
          <w:rFonts w:ascii="Times New Roman" w:hAnsi="Times New Roman"/>
          <w:sz w:val="22"/>
        </w:rPr>
      </w:pPr>
      <w:r w:rsidRPr="00F5214F">
        <w:rPr>
          <w:rFonts w:ascii="Times New Roman" w:hAnsi="Times New Roman"/>
          <w:sz w:val="22"/>
        </w:rPr>
        <w:t>2.</w:t>
      </w:r>
      <w:r w:rsidRPr="00F5214F">
        <w:rPr>
          <w:rFonts w:ascii="Times New Roman" w:hAnsi="Times New Roman"/>
          <w:sz w:val="22"/>
        </w:rPr>
        <w:tab/>
        <w:t>A monologue spok</w:t>
      </w:r>
      <w:r w:rsidR="004B3A19" w:rsidRPr="00F5214F">
        <w:rPr>
          <w:rFonts w:ascii="Times New Roman" w:hAnsi="Times New Roman"/>
          <w:sz w:val="22"/>
        </w:rPr>
        <w:t xml:space="preserve">en from notes ruins the effect. Therefore, </w:t>
      </w:r>
      <w:r w:rsidRPr="00F5214F">
        <w:rPr>
          <w:rFonts w:ascii="Times New Roman" w:hAnsi="Times New Roman"/>
          <w:sz w:val="22"/>
        </w:rPr>
        <w:t>speaking without notes is imperative.  Gradually wean away from your notes until you can give the presentation naturally.  (I generally need to do this 6-8 times for both a sermon and a monologue.)  Practice moving around</w:t>
      </w:r>
      <w:r w:rsidR="007B182D" w:rsidRPr="00F5214F">
        <w:rPr>
          <w:rFonts w:ascii="Times New Roman" w:hAnsi="Times New Roman"/>
          <w:sz w:val="22"/>
        </w:rPr>
        <w:t xml:space="preserve"> the stage; you won’t </w:t>
      </w:r>
      <w:r w:rsidRPr="00F5214F">
        <w:rPr>
          <w:rFonts w:ascii="Times New Roman" w:hAnsi="Times New Roman"/>
          <w:sz w:val="22"/>
        </w:rPr>
        <w:t>stand behind the pulpit with a Bible (cf. pp. 113-14).</w:t>
      </w:r>
    </w:p>
    <w:p w14:paraId="556E15F7" w14:textId="77777777" w:rsidR="00D22512" w:rsidRPr="00F5214F" w:rsidRDefault="00D22512" w:rsidP="001551A1">
      <w:pPr>
        <w:ind w:right="85"/>
        <w:rPr>
          <w:rFonts w:ascii="Times New Roman" w:hAnsi="Times New Roman"/>
        </w:rPr>
      </w:pPr>
    </w:p>
    <w:p w14:paraId="360A77CC" w14:textId="77777777" w:rsidR="00992355" w:rsidRPr="00F5214F" w:rsidRDefault="00992355" w:rsidP="001551A1">
      <w:pPr>
        <w:ind w:right="85"/>
        <w:rPr>
          <w:rFonts w:ascii="Times New Roman" w:hAnsi="Times New Roman"/>
        </w:rPr>
        <w:sectPr w:rsidR="00992355" w:rsidRPr="00F5214F" w:rsidSect="007A4390">
          <w:headerReference w:type="even" r:id="rId7"/>
          <w:headerReference w:type="default" r:id="rId8"/>
          <w:pgSz w:w="11880" w:h="16840"/>
          <w:pgMar w:top="720" w:right="720" w:bottom="720" w:left="1152" w:header="720" w:footer="720" w:gutter="0"/>
          <w:pgNumType w:start="158"/>
          <w:cols w:space="553"/>
        </w:sectPr>
      </w:pPr>
    </w:p>
    <w:p w14:paraId="599DF965" w14:textId="77777777" w:rsidR="00992355" w:rsidRPr="00F5214F" w:rsidRDefault="00992355" w:rsidP="00992355">
      <w:pPr>
        <w:tabs>
          <w:tab w:val="left" w:pos="7960"/>
        </w:tabs>
        <w:ind w:right="-57"/>
        <w:rPr>
          <w:rFonts w:ascii="Times New Roman" w:hAnsi="Times New Roman"/>
          <w:sz w:val="22"/>
        </w:rPr>
      </w:pPr>
      <w:r w:rsidRPr="00F5214F">
        <w:rPr>
          <w:rFonts w:ascii="Times New Roman" w:hAnsi="Times New Roman"/>
          <w:sz w:val="22"/>
        </w:rPr>
        <w:lastRenderedPageBreak/>
        <w:t>Trinity Church (Presbyterian) &amp; SBC Chapel</w:t>
      </w:r>
      <w:r w:rsidRPr="00F5214F">
        <w:rPr>
          <w:rFonts w:ascii="Times New Roman" w:hAnsi="Times New Roman"/>
          <w:sz w:val="22"/>
        </w:rPr>
        <w:tab/>
        <w:t>Dr. Rick Griffith</w:t>
      </w:r>
    </w:p>
    <w:p w14:paraId="1C758743" w14:textId="77777777" w:rsidR="00992355" w:rsidRPr="00F5214F" w:rsidRDefault="00992355" w:rsidP="00992355">
      <w:pPr>
        <w:tabs>
          <w:tab w:val="left" w:pos="7960"/>
        </w:tabs>
        <w:ind w:right="-57"/>
        <w:rPr>
          <w:rFonts w:ascii="Times New Roman" w:hAnsi="Times New Roman"/>
          <w:sz w:val="22"/>
        </w:rPr>
      </w:pPr>
      <w:r w:rsidRPr="00F5214F">
        <w:rPr>
          <w:rFonts w:ascii="Times New Roman" w:hAnsi="Times New Roman"/>
          <w:sz w:val="22"/>
        </w:rPr>
        <w:t>2 July 1995 &amp; 16 April 1997</w:t>
      </w:r>
      <w:r w:rsidRPr="00F5214F">
        <w:rPr>
          <w:rFonts w:ascii="Times New Roman" w:hAnsi="Times New Roman"/>
          <w:sz w:val="22"/>
        </w:rPr>
        <w:tab/>
        <w:t>Single Message</w:t>
      </w:r>
    </w:p>
    <w:p w14:paraId="63D2DA92" w14:textId="77777777" w:rsidR="00992355" w:rsidRPr="00F5214F" w:rsidRDefault="00992355" w:rsidP="00992355">
      <w:pPr>
        <w:tabs>
          <w:tab w:val="left" w:pos="7960"/>
        </w:tabs>
        <w:ind w:right="-57"/>
        <w:rPr>
          <w:rFonts w:ascii="Times New Roman" w:hAnsi="Times New Roman"/>
          <w:sz w:val="22"/>
        </w:rPr>
      </w:pPr>
      <w:r w:rsidRPr="00F5214F">
        <w:rPr>
          <w:rFonts w:ascii="Times New Roman" w:hAnsi="Times New Roman"/>
          <w:sz w:val="22"/>
        </w:rPr>
        <w:t>NIV</w:t>
      </w:r>
      <w:r w:rsidRPr="00F5214F">
        <w:rPr>
          <w:rFonts w:ascii="Times New Roman" w:hAnsi="Times New Roman"/>
          <w:sz w:val="22"/>
        </w:rPr>
        <w:tab/>
        <w:t>35 Minutes</w:t>
      </w:r>
    </w:p>
    <w:p w14:paraId="2B180CF3" w14:textId="77777777" w:rsidR="00992355" w:rsidRPr="00F5214F" w:rsidRDefault="00992355" w:rsidP="00992355">
      <w:pPr>
        <w:tabs>
          <w:tab w:val="left" w:pos="7960"/>
        </w:tabs>
        <w:ind w:right="-57"/>
        <w:jc w:val="center"/>
        <w:rPr>
          <w:rFonts w:ascii="Times New Roman" w:hAnsi="Times New Roman"/>
          <w:sz w:val="34"/>
        </w:rPr>
      </w:pPr>
    </w:p>
    <w:p w14:paraId="54B58E0F" w14:textId="1804D28A" w:rsidR="00992355" w:rsidRPr="00F5214F" w:rsidRDefault="00992355" w:rsidP="00992355">
      <w:pPr>
        <w:tabs>
          <w:tab w:val="left" w:pos="7960"/>
        </w:tabs>
        <w:ind w:right="-57"/>
        <w:jc w:val="center"/>
        <w:rPr>
          <w:rFonts w:ascii="Times New Roman" w:hAnsi="Times New Roman"/>
          <w:sz w:val="26"/>
        </w:rPr>
      </w:pPr>
      <w:r w:rsidRPr="00F5214F">
        <w:rPr>
          <w:rFonts w:ascii="Times New Roman" w:hAnsi="Times New Roman"/>
          <w:sz w:val="34"/>
        </w:rPr>
        <w:t xml:space="preserve">My Family is </w:t>
      </w:r>
      <w:r w:rsidRPr="00F5214F">
        <w:rPr>
          <w:rFonts w:ascii="Times New Roman" w:hAnsi="Times New Roman"/>
          <w:strike/>
          <w:sz w:val="34"/>
        </w:rPr>
        <w:t>My</w:t>
      </w:r>
      <w:r w:rsidRPr="00F5214F">
        <w:rPr>
          <w:rFonts w:ascii="Times New Roman" w:hAnsi="Times New Roman"/>
          <w:sz w:val="34"/>
        </w:rPr>
        <w:t xml:space="preserve"> God’s Business</w:t>
      </w:r>
    </w:p>
    <w:p w14:paraId="5417AFBD" w14:textId="77777777" w:rsidR="00992355" w:rsidRPr="00F5214F" w:rsidRDefault="00992355" w:rsidP="00992355">
      <w:pPr>
        <w:tabs>
          <w:tab w:val="left" w:pos="7960"/>
        </w:tabs>
        <w:ind w:right="-57"/>
        <w:jc w:val="center"/>
        <w:rPr>
          <w:rFonts w:ascii="Times New Roman" w:hAnsi="Times New Roman"/>
          <w:i/>
          <w:sz w:val="26"/>
        </w:rPr>
      </w:pPr>
      <w:r w:rsidRPr="00F5214F">
        <w:rPr>
          <w:rFonts w:ascii="Times New Roman" w:hAnsi="Times New Roman"/>
          <w:i/>
          <w:sz w:val="22"/>
        </w:rPr>
        <w:t>Ezra 9 Monologue</w:t>
      </w:r>
    </w:p>
    <w:p w14:paraId="2BBDBAC8" w14:textId="77777777" w:rsidR="00992355" w:rsidRPr="00F5214F" w:rsidRDefault="00992355" w:rsidP="00992355">
      <w:pPr>
        <w:tabs>
          <w:tab w:val="left" w:pos="7960"/>
        </w:tabs>
        <w:ind w:left="1660" w:right="-57" w:hanging="1660"/>
        <w:jc w:val="left"/>
        <w:rPr>
          <w:rFonts w:ascii="Times New Roman" w:hAnsi="Times New Roman"/>
          <w:sz w:val="22"/>
        </w:rPr>
      </w:pPr>
    </w:p>
    <w:p w14:paraId="28B34B52" w14:textId="77777777" w:rsidR="00992355" w:rsidRPr="00F5214F" w:rsidRDefault="00992355" w:rsidP="00992355">
      <w:pPr>
        <w:tabs>
          <w:tab w:val="left" w:pos="7960"/>
        </w:tabs>
        <w:ind w:left="1660" w:right="-57" w:hanging="1660"/>
        <w:jc w:val="left"/>
        <w:rPr>
          <w:rFonts w:ascii="Times New Roman" w:hAnsi="Times New Roman"/>
          <w:sz w:val="22"/>
        </w:rPr>
      </w:pPr>
      <w:r w:rsidRPr="00F5214F">
        <w:rPr>
          <w:rFonts w:ascii="Times New Roman" w:hAnsi="Times New Roman"/>
          <w:b/>
          <w:sz w:val="22"/>
        </w:rPr>
        <w:t>Topic:</w:t>
      </w:r>
      <w:r w:rsidRPr="00F5214F">
        <w:rPr>
          <w:rFonts w:ascii="Times New Roman" w:hAnsi="Times New Roman"/>
          <w:sz w:val="22"/>
        </w:rPr>
        <w:tab/>
        <w:t>Worldliness</w:t>
      </w:r>
    </w:p>
    <w:p w14:paraId="015D5944" w14:textId="77777777" w:rsidR="00992355" w:rsidRPr="00F5214F" w:rsidRDefault="00992355" w:rsidP="00992355">
      <w:pPr>
        <w:tabs>
          <w:tab w:val="left" w:pos="7960"/>
        </w:tabs>
        <w:ind w:left="1660" w:right="-57" w:hanging="1660"/>
        <w:jc w:val="left"/>
        <w:rPr>
          <w:rFonts w:ascii="Times New Roman" w:hAnsi="Times New Roman"/>
          <w:sz w:val="22"/>
        </w:rPr>
      </w:pPr>
      <w:r w:rsidRPr="00F5214F">
        <w:rPr>
          <w:rFonts w:ascii="Times New Roman" w:hAnsi="Times New Roman"/>
          <w:b/>
          <w:sz w:val="22"/>
        </w:rPr>
        <w:t>Subject:</w:t>
      </w:r>
      <w:r w:rsidRPr="00F5214F">
        <w:rPr>
          <w:rFonts w:ascii="Times New Roman" w:hAnsi="Times New Roman"/>
          <w:sz w:val="22"/>
        </w:rPr>
        <w:tab/>
        <w:t xml:space="preserve">Want a pure church?  </w:t>
      </w:r>
    </w:p>
    <w:p w14:paraId="75363C53" w14:textId="77777777" w:rsidR="00992355" w:rsidRPr="00F5214F" w:rsidRDefault="00992355" w:rsidP="00992355">
      <w:pPr>
        <w:tabs>
          <w:tab w:val="left" w:pos="7960"/>
        </w:tabs>
        <w:ind w:left="1660" w:right="-57" w:hanging="1660"/>
        <w:jc w:val="left"/>
        <w:rPr>
          <w:rFonts w:ascii="Times New Roman" w:hAnsi="Times New Roman"/>
          <w:sz w:val="22"/>
        </w:rPr>
      </w:pPr>
      <w:r w:rsidRPr="00F5214F">
        <w:rPr>
          <w:rFonts w:ascii="Times New Roman" w:hAnsi="Times New Roman"/>
          <w:b/>
          <w:sz w:val="22"/>
        </w:rPr>
        <w:t>Complement:</w:t>
      </w:r>
      <w:r w:rsidRPr="00F5214F">
        <w:rPr>
          <w:rFonts w:ascii="Times New Roman" w:hAnsi="Times New Roman"/>
          <w:sz w:val="22"/>
        </w:rPr>
        <w:tab/>
        <w:t xml:space="preserve">Weed out pagan influences in your own life first!  </w:t>
      </w:r>
    </w:p>
    <w:p w14:paraId="3CB525F4" w14:textId="77777777" w:rsidR="00992355" w:rsidRPr="00F5214F" w:rsidRDefault="00992355" w:rsidP="00992355">
      <w:pPr>
        <w:tabs>
          <w:tab w:val="left" w:pos="7960"/>
        </w:tabs>
        <w:ind w:left="1660" w:right="-57" w:hanging="1660"/>
        <w:jc w:val="left"/>
        <w:rPr>
          <w:rFonts w:ascii="Times New Roman" w:hAnsi="Times New Roman"/>
          <w:sz w:val="22"/>
        </w:rPr>
      </w:pPr>
      <w:r w:rsidRPr="00F5214F">
        <w:rPr>
          <w:rFonts w:ascii="Times New Roman" w:hAnsi="Times New Roman"/>
          <w:b/>
          <w:sz w:val="22"/>
        </w:rPr>
        <w:t>Purpose:</w:t>
      </w:r>
      <w:r w:rsidRPr="00F5214F">
        <w:rPr>
          <w:rFonts w:ascii="Times New Roman" w:hAnsi="Times New Roman"/>
          <w:b/>
          <w:sz w:val="22"/>
        </w:rPr>
        <w:tab/>
      </w:r>
      <w:r w:rsidRPr="00F5214F">
        <w:rPr>
          <w:rFonts w:ascii="Times New Roman" w:hAnsi="Times New Roman"/>
          <w:sz w:val="22"/>
        </w:rPr>
        <w:t>The listeners will rid themselves of ungodly influences that wreck their own spiritual lives and eventually that of the church</w:t>
      </w:r>
    </w:p>
    <w:p w14:paraId="0C7DD2F1" w14:textId="77777777" w:rsidR="00992355" w:rsidRPr="00F5214F" w:rsidRDefault="00992355" w:rsidP="00992355">
      <w:pPr>
        <w:tabs>
          <w:tab w:val="left" w:pos="7960"/>
        </w:tabs>
        <w:ind w:left="1660" w:right="-57" w:hanging="1660"/>
        <w:jc w:val="left"/>
        <w:rPr>
          <w:rFonts w:ascii="Times New Roman" w:hAnsi="Times New Roman"/>
          <w:sz w:val="22"/>
        </w:rPr>
      </w:pPr>
    </w:p>
    <w:p w14:paraId="52121E19" w14:textId="5B560608" w:rsidR="00992355" w:rsidRPr="00F5214F" w:rsidRDefault="00992355" w:rsidP="00992355">
      <w:pPr>
        <w:tabs>
          <w:tab w:val="left" w:pos="7960"/>
        </w:tabs>
        <w:ind w:right="-57"/>
        <w:jc w:val="left"/>
        <w:rPr>
          <w:rFonts w:ascii="Times New Roman" w:hAnsi="Times New Roman"/>
          <w:i/>
          <w:sz w:val="22"/>
        </w:rPr>
      </w:pPr>
      <w:r w:rsidRPr="00F5214F">
        <w:rPr>
          <w:rFonts w:ascii="Times New Roman" w:hAnsi="Times New Roman"/>
          <w:i/>
          <w:sz w:val="22"/>
        </w:rPr>
        <w:t>Note: The monologue setting is Ezra visiting the church after having come back to life and living in Singapore for some time (unspecified length).  This allows for more direct application at the end.</w:t>
      </w:r>
    </w:p>
    <w:p w14:paraId="1C1987EA" w14:textId="77777777" w:rsidR="00992355" w:rsidRPr="00F5214F" w:rsidRDefault="00992355" w:rsidP="00992355">
      <w:pPr>
        <w:tabs>
          <w:tab w:val="left" w:pos="7960"/>
        </w:tabs>
        <w:ind w:left="1660" w:right="-57" w:hanging="1660"/>
        <w:jc w:val="left"/>
        <w:rPr>
          <w:rFonts w:ascii="Times New Roman" w:hAnsi="Times New Roman"/>
          <w:sz w:val="22"/>
        </w:rPr>
      </w:pPr>
    </w:p>
    <w:tbl>
      <w:tblPr>
        <w:tblW w:w="0" w:type="auto"/>
        <w:tblLayout w:type="fixed"/>
        <w:tblCellMar>
          <w:left w:w="80" w:type="dxa"/>
          <w:right w:w="80" w:type="dxa"/>
        </w:tblCellMar>
        <w:tblLook w:val="0000" w:firstRow="0" w:lastRow="0" w:firstColumn="0" w:lastColumn="0" w:noHBand="0" w:noVBand="0"/>
      </w:tblPr>
      <w:tblGrid>
        <w:gridCol w:w="800"/>
        <w:gridCol w:w="8940"/>
      </w:tblGrid>
      <w:tr w:rsidR="00992355" w:rsidRPr="00F5214F" w14:paraId="0A19470A" w14:textId="77777777" w:rsidTr="00D22512">
        <w:tc>
          <w:tcPr>
            <w:tcW w:w="800" w:type="dxa"/>
          </w:tcPr>
          <w:p w14:paraId="1A7FE5E4"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u w:val="single"/>
                <w:lang w:bidi="x-none"/>
              </w:rPr>
              <w:t>INTRO</w:t>
            </w:r>
          </w:p>
          <w:p w14:paraId="37A3130D"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Heb.</w:t>
            </w:r>
          </w:p>
          <w:p w14:paraId="061EAE8C" w14:textId="77777777" w:rsidR="00992355" w:rsidRPr="00F5214F" w:rsidRDefault="00992355" w:rsidP="00992355">
            <w:pPr>
              <w:ind w:right="-57"/>
              <w:jc w:val="left"/>
              <w:rPr>
                <w:rFonts w:ascii="Times New Roman" w:hAnsi="Times New Roman"/>
                <w:sz w:val="18"/>
                <w:lang w:bidi="x-none"/>
              </w:rPr>
            </w:pPr>
          </w:p>
          <w:p w14:paraId="621AD5A6"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OXO</w:t>
            </w:r>
          </w:p>
          <w:p w14:paraId="3A832243"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OOO</w:t>
            </w:r>
          </w:p>
          <w:p w14:paraId="53C63FD4" w14:textId="77777777" w:rsidR="00992355" w:rsidRPr="00F5214F" w:rsidRDefault="00992355" w:rsidP="00992355">
            <w:pPr>
              <w:ind w:right="-57"/>
              <w:jc w:val="left"/>
              <w:rPr>
                <w:rFonts w:ascii="Times New Roman" w:hAnsi="Times New Roman"/>
                <w:sz w:val="18"/>
                <w:lang w:bidi="x-none"/>
              </w:rPr>
            </w:pPr>
          </w:p>
        </w:tc>
        <w:tc>
          <w:tcPr>
            <w:tcW w:w="8940" w:type="dxa"/>
          </w:tcPr>
          <w:p w14:paraId="778B7989"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Shalom.  Baruch Adonai.  You probably know that “Shalom” means “welcome” or “peace” and “baruch Adonai” means “bless the Lord.”  Since I have been in your land I don’t believe I have heard your people speak these Hebrew words.  Don’t you know Hebrew?  Surely you do!  You say “hallelujah” instead of “praise the Lord,” you say “amen.”</w:t>
            </w:r>
          </w:p>
          <w:p w14:paraId="3CC26E96" w14:textId="77777777" w:rsidR="00992355" w:rsidRPr="00F5214F" w:rsidRDefault="00992355" w:rsidP="00992355">
            <w:pPr>
              <w:ind w:right="-57"/>
              <w:jc w:val="left"/>
              <w:rPr>
                <w:rFonts w:ascii="Times New Roman" w:hAnsi="Times New Roman"/>
                <w:sz w:val="22"/>
                <w:lang w:bidi="x-none"/>
              </w:rPr>
            </w:pPr>
          </w:p>
        </w:tc>
      </w:tr>
      <w:tr w:rsidR="00992355" w:rsidRPr="00F5214F" w14:paraId="555D2CDB" w14:textId="77777777" w:rsidTr="00D22512">
        <w:tc>
          <w:tcPr>
            <w:tcW w:w="800" w:type="dxa"/>
          </w:tcPr>
          <w:p w14:paraId="06C6F63F"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Lips</w:t>
            </w:r>
          </w:p>
        </w:tc>
        <w:tc>
          <w:tcPr>
            <w:tcW w:w="8940" w:type="dxa"/>
          </w:tcPr>
          <w:p w14:paraId="19E1776D"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Alas, I didn’t come this morning to teach you Hebrew.  Rather, the Lord has been so gracious to allow me to finally speak.  You see, I have been here in your country observing those who claim His name, but until now the Lord has sealed my lips from publicly declaring any of my observations.</w:t>
            </w:r>
          </w:p>
          <w:p w14:paraId="79AF4E56" w14:textId="77777777" w:rsidR="00992355" w:rsidRPr="00F5214F" w:rsidRDefault="00992355" w:rsidP="00992355">
            <w:pPr>
              <w:ind w:right="-57"/>
              <w:jc w:val="left"/>
              <w:rPr>
                <w:rFonts w:ascii="Times New Roman" w:hAnsi="Times New Roman"/>
                <w:sz w:val="22"/>
                <w:lang w:bidi="x-none"/>
              </w:rPr>
            </w:pPr>
          </w:p>
        </w:tc>
      </w:tr>
      <w:tr w:rsidR="00992355" w:rsidRPr="00F5214F" w14:paraId="1491CCB9" w14:textId="77777777" w:rsidTr="00D22512">
        <w:tc>
          <w:tcPr>
            <w:tcW w:w="800" w:type="dxa"/>
          </w:tcPr>
          <w:p w14:paraId="728EB1E3"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Ezra</w:t>
            </w:r>
          </w:p>
        </w:tc>
        <w:tc>
          <w:tcPr>
            <w:tcW w:w="8940" w:type="dxa"/>
          </w:tcPr>
          <w:p w14:paraId="674B339E"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I suppose I should first introduce myself.  I am Ezra, the son of Seraiah.  My ancestry goes all the way back to Zadok and even further back to Aaron himself.  Perhaps you can tell by this what my occupation was in Israel.  You will remember that all descendants of Aaron were priests, so I am no exception.</w:t>
            </w:r>
          </w:p>
          <w:p w14:paraId="4B0832CD" w14:textId="77777777" w:rsidR="00992355" w:rsidRPr="00F5214F" w:rsidRDefault="00992355" w:rsidP="00992355">
            <w:pPr>
              <w:ind w:right="-57"/>
              <w:jc w:val="left"/>
              <w:rPr>
                <w:rFonts w:ascii="Times New Roman" w:hAnsi="Times New Roman"/>
                <w:sz w:val="22"/>
                <w:lang w:bidi="x-none"/>
              </w:rPr>
            </w:pPr>
          </w:p>
        </w:tc>
      </w:tr>
      <w:tr w:rsidR="00992355" w:rsidRPr="00F5214F" w14:paraId="6BAB79E5" w14:textId="77777777" w:rsidTr="00D22512">
        <w:tc>
          <w:tcPr>
            <w:tcW w:w="800" w:type="dxa"/>
          </w:tcPr>
          <w:p w14:paraId="38679E6A"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Priest</w:t>
            </w:r>
          </w:p>
        </w:tc>
        <w:tc>
          <w:tcPr>
            <w:tcW w:w="8940" w:type="dxa"/>
          </w:tcPr>
          <w:p w14:paraId="7A350DBD"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Of all the sons of Jacob, only one tribe had their jobs determined by divine order—the Levites.  Levites were the “full-time Jewish workers” in the congregation, some of whom served as priests.  So all priests were Levites, but not all Levites were priests—only those descended from Aaron.  Levites received no land to till as farmers, and we were not to live together in one section of the country as the other tribes who had their allotments.  In fact, God ordained that we be spread throughout the land among all the tribes.  Why?  So we could be close to all the people of Israel.  We were to spend our time studying the Torah and teaching God’s people God’s ways.  King David divided the priesthood into 26 divisions, each of which served for two weeks a year at the temple in Jerusalem.  But the other 50 weeks we lived in separate towns around the country to teach the children of Israel to live a separated life unto Jehovah.  This is why I do not wear the white priestly tunic today, for this is how I dressed most of the year except for temple service.</w:t>
            </w:r>
          </w:p>
          <w:p w14:paraId="605D0591" w14:textId="77777777" w:rsidR="00992355" w:rsidRPr="00F5214F" w:rsidRDefault="00992355" w:rsidP="00992355">
            <w:pPr>
              <w:ind w:right="-57"/>
              <w:jc w:val="left"/>
              <w:rPr>
                <w:rFonts w:ascii="Times New Roman" w:hAnsi="Times New Roman"/>
                <w:sz w:val="22"/>
                <w:lang w:bidi="x-none"/>
              </w:rPr>
            </w:pPr>
          </w:p>
        </w:tc>
      </w:tr>
      <w:tr w:rsidR="00992355" w:rsidRPr="00F5214F" w14:paraId="623EA5C2" w14:textId="77777777" w:rsidTr="00D22512">
        <w:tc>
          <w:tcPr>
            <w:tcW w:w="800" w:type="dxa"/>
          </w:tcPr>
          <w:p w14:paraId="2C702773" w14:textId="77777777" w:rsidR="00992355" w:rsidRPr="00F5214F" w:rsidRDefault="00992355" w:rsidP="00992355">
            <w:pPr>
              <w:ind w:right="-57"/>
              <w:jc w:val="left"/>
              <w:rPr>
                <w:rFonts w:ascii="Times New Roman" w:hAnsi="Times New Roman"/>
                <w:sz w:val="18"/>
                <w:u w:val="single"/>
                <w:lang w:bidi="x-none"/>
              </w:rPr>
            </w:pPr>
            <w:r w:rsidRPr="00F5214F">
              <w:rPr>
                <w:rFonts w:ascii="Times New Roman" w:hAnsi="Times New Roman"/>
                <w:sz w:val="18"/>
                <w:u w:val="single"/>
                <w:lang w:bidi="x-none"/>
              </w:rPr>
              <w:t>BKGD</w:t>
            </w:r>
          </w:p>
          <w:p w14:paraId="65A637EC"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Exile</w:t>
            </w:r>
          </w:p>
          <w:p w14:paraId="34BC4E13" w14:textId="77777777" w:rsidR="00992355" w:rsidRPr="00F5214F" w:rsidRDefault="00992355" w:rsidP="00992355">
            <w:pPr>
              <w:ind w:right="-57"/>
              <w:jc w:val="left"/>
              <w:rPr>
                <w:rFonts w:ascii="Times New Roman" w:hAnsi="Times New Roman"/>
                <w:sz w:val="18"/>
                <w:lang w:bidi="x-none"/>
              </w:rPr>
            </w:pPr>
          </w:p>
          <w:p w14:paraId="370BF39D"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OOO</w:t>
            </w:r>
          </w:p>
          <w:p w14:paraId="608D972A"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XOO</w:t>
            </w:r>
          </w:p>
        </w:tc>
        <w:tc>
          <w:tcPr>
            <w:tcW w:w="8940" w:type="dxa"/>
          </w:tcPr>
          <w:p w14:paraId="32ED0AE3" w14:textId="3C0C74A2"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 xml:space="preserve">I wish I could say that we were always faithful to our high calling of teaching, but we were not.  In fact, the priests themselves often followed other gods and lead the people </w:t>
            </w:r>
            <w:r w:rsidRPr="00F5214F">
              <w:rPr>
                <w:rFonts w:ascii="Times New Roman" w:hAnsi="Times New Roman"/>
                <w:i/>
                <w:sz w:val="22"/>
                <w:lang w:bidi="x-none"/>
              </w:rPr>
              <w:t>away</w:t>
            </w:r>
            <w:r w:rsidRPr="00F5214F">
              <w:rPr>
                <w:rFonts w:ascii="Times New Roman" w:hAnsi="Times New Roman"/>
                <w:sz w:val="22"/>
                <w:lang w:bidi="x-none"/>
              </w:rPr>
              <w:t xml:space="preserve"> from the Lord rather than </w:t>
            </w:r>
            <w:r w:rsidRPr="00F5214F">
              <w:rPr>
                <w:rFonts w:ascii="Times New Roman" w:hAnsi="Times New Roman"/>
                <w:i/>
                <w:sz w:val="22"/>
                <w:lang w:bidi="x-none"/>
              </w:rPr>
              <w:t>to</w:t>
            </w:r>
            <w:r w:rsidRPr="00F5214F">
              <w:rPr>
                <w:rFonts w:ascii="Times New Roman" w:hAnsi="Times New Roman"/>
                <w:sz w:val="22"/>
                <w:lang w:bidi="x-none"/>
              </w:rPr>
              <w:t xml:space="preserve"> Him.  This went on for so many hundreds of years that God’s patience finally wore thin and he raised up two powers to judge His people.  The Assyrians conquered the northern part of our country and the Babylonians ravaged the south, including Jerusalem.  This destroyed the very heart of Israel—the temple, which </w:t>
            </w:r>
            <w:r w:rsidR="007B182D" w:rsidRPr="00F5214F">
              <w:rPr>
                <w:rFonts w:ascii="Times New Roman" w:hAnsi="Times New Roman"/>
                <w:sz w:val="22"/>
                <w:lang w:bidi="x-none"/>
              </w:rPr>
              <w:t>lay</w:t>
            </w:r>
            <w:r w:rsidRPr="00F5214F">
              <w:rPr>
                <w:rFonts w:ascii="Times New Roman" w:hAnsi="Times New Roman"/>
                <w:sz w:val="22"/>
                <w:lang w:bidi="x-none"/>
              </w:rPr>
              <w:t xml:space="preserve"> in ruins for 70 years.  In fact, earlier under the reign of the evil Manasseh who desecrated the temple with idols, one of the Jewish communities in Egypt so lost hope in God’s blessing on the land that it built an alternative temple on the Elephantine Island in the Nile River.  This lasted 200 years, was destroyed and rebuilt.</w:t>
            </w:r>
            <w:r w:rsidRPr="00F5214F">
              <w:rPr>
                <w:rFonts w:ascii="Times New Roman" w:hAnsi="Times New Roman"/>
                <w:vanish/>
                <w:sz w:val="14"/>
                <w:lang w:bidi="x-none"/>
              </w:rPr>
              <w:t xml:space="preserve">  (650-410 &amp; rebuilt 402 BC—BAR May/June ‘95, 76-77)</w:t>
            </w:r>
          </w:p>
          <w:p w14:paraId="4AC77E21"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 xml:space="preserve"> </w:t>
            </w:r>
          </w:p>
        </w:tc>
      </w:tr>
      <w:tr w:rsidR="00992355" w:rsidRPr="00F5214F" w14:paraId="69B570ED" w14:textId="77777777" w:rsidTr="00D22512">
        <w:tc>
          <w:tcPr>
            <w:tcW w:w="800" w:type="dxa"/>
          </w:tcPr>
          <w:p w14:paraId="1869E14A" w14:textId="77777777" w:rsidR="00992355" w:rsidRPr="00F5214F" w:rsidRDefault="00992355" w:rsidP="00992355">
            <w:pPr>
              <w:ind w:right="-57"/>
              <w:jc w:val="left"/>
              <w:rPr>
                <w:rFonts w:ascii="Times New Roman" w:hAnsi="Times New Roman"/>
                <w:color w:val="FF0000"/>
                <w:sz w:val="18"/>
                <w:lang w:bidi="x-none"/>
              </w:rPr>
            </w:pPr>
            <w:r w:rsidRPr="00F5214F">
              <w:rPr>
                <w:rFonts w:ascii="Times New Roman" w:hAnsi="Times New Roman"/>
                <w:color w:val="FF0000"/>
                <w:sz w:val="18"/>
                <w:lang w:bidi="x-none"/>
              </w:rPr>
              <w:t>Return</w:t>
            </w:r>
          </w:p>
        </w:tc>
        <w:tc>
          <w:tcPr>
            <w:tcW w:w="8940" w:type="dxa"/>
          </w:tcPr>
          <w:p w14:paraId="30F4973F" w14:textId="77777777" w:rsidR="00992355" w:rsidRPr="00F5214F" w:rsidRDefault="00992355" w:rsidP="00992355">
            <w:pPr>
              <w:ind w:right="-57"/>
              <w:jc w:val="left"/>
              <w:rPr>
                <w:rFonts w:ascii="Times New Roman" w:hAnsi="Times New Roman"/>
                <w:color w:val="FF0000"/>
                <w:sz w:val="22"/>
                <w:lang w:bidi="x-none"/>
              </w:rPr>
            </w:pPr>
            <w:r w:rsidRPr="00F5214F">
              <w:rPr>
                <w:rFonts w:ascii="Times New Roman" w:hAnsi="Times New Roman"/>
                <w:color w:val="FF0000"/>
                <w:sz w:val="22"/>
                <w:lang w:bidi="x-none"/>
              </w:rPr>
              <w:t>Yet God, in His own gracious way, brought our people back to the land.  Zerubbabel led 50,000 Jews back to Jerusalem to rebuild the temple on its rightful spot, and then 57 years later the L</w:t>
            </w:r>
            <w:r w:rsidRPr="00F5214F">
              <w:rPr>
                <w:rFonts w:ascii="Times New Roman" w:hAnsi="Times New Roman"/>
                <w:color w:val="FF0000"/>
                <w:sz w:val="20"/>
                <w:lang w:bidi="x-none"/>
              </w:rPr>
              <w:t>ORD</w:t>
            </w:r>
            <w:r w:rsidRPr="00F5214F">
              <w:rPr>
                <w:rFonts w:ascii="Times New Roman" w:hAnsi="Times New Roman"/>
                <w:color w:val="FF0000"/>
                <w:sz w:val="22"/>
                <w:lang w:bidi="x-none"/>
              </w:rPr>
              <w:t xml:space="preserve"> used me to bring another 5,000 back.  If you paid attention to the numbers I just gave, you noticed </w:t>
            </w:r>
            <w:r w:rsidRPr="00F5214F">
              <w:rPr>
                <w:rFonts w:ascii="Times New Roman" w:hAnsi="Times New Roman"/>
                <w:color w:val="FF0000"/>
                <w:sz w:val="22"/>
                <w:lang w:bidi="x-none"/>
              </w:rPr>
              <w:lastRenderedPageBreak/>
              <w:t xml:space="preserve">that I was only able to bring 10% of what Zerubbabel brought.  And considering that the Jews had lived in Babylon for almost 130 years, this was a very small amount of Jews who returned.   </w:t>
            </w:r>
          </w:p>
          <w:p w14:paraId="325B0AAE" w14:textId="77777777" w:rsidR="00992355" w:rsidRPr="00F5214F" w:rsidRDefault="00992355" w:rsidP="00992355">
            <w:pPr>
              <w:ind w:right="-57"/>
              <w:jc w:val="left"/>
              <w:rPr>
                <w:rFonts w:ascii="Times New Roman" w:hAnsi="Times New Roman"/>
                <w:color w:val="FF0000"/>
                <w:sz w:val="22"/>
                <w:lang w:bidi="x-none"/>
              </w:rPr>
            </w:pPr>
          </w:p>
        </w:tc>
      </w:tr>
      <w:tr w:rsidR="00992355" w:rsidRPr="00F5214F" w14:paraId="31AD00D9" w14:textId="77777777" w:rsidTr="00D22512">
        <w:tc>
          <w:tcPr>
            <w:tcW w:w="800" w:type="dxa"/>
          </w:tcPr>
          <w:p w14:paraId="70BA2B61"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lastRenderedPageBreak/>
              <w:t>Why so few</w:t>
            </w:r>
          </w:p>
        </w:tc>
        <w:tc>
          <w:tcPr>
            <w:tcW w:w="8940" w:type="dxa"/>
          </w:tcPr>
          <w:p w14:paraId="311F2F09"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“Why so few?” I remember asking.  At the beginning of the exile, the prophet Jeremiah had advised us that we would be there for 70 years.  He said that we should plant vineyards, marry, and build houses to stay a while.  Perhaps we took Jeremiah too literally.  My people began businesses—very profitable ones—but when the call came two or three generations later to go to a land of ruins, few responded.  In my age there was something about enjoying the comforts of this life that seemed to sap our spiritual energy.  I suppose that by now, after all the centuries, you have learned not to seek comforts over the Lord though.</w:t>
            </w:r>
          </w:p>
          <w:p w14:paraId="145C3D6B" w14:textId="77777777" w:rsidR="00992355" w:rsidRPr="00F5214F" w:rsidRDefault="00992355" w:rsidP="00992355">
            <w:pPr>
              <w:ind w:right="-57"/>
              <w:jc w:val="left"/>
              <w:rPr>
                <w:rFonts w:ascii="Times New Roman" w:hAnsi="Times New Roman"/>
                <w:sz w:val="22"/>
                <w:lang w:bidi="x-none"/>
              </w:rPr>
            </w:pPr>
          </w:p>
        </w:tc>
      </w:tr>
      <w:tr w:rsidR="00992355" w:rsidRPr="00F5214F" w14:paraId="6EF71BDA" w14:textId="77777777" w:rsidTr="00D22512">
        <w:tc>
          <w:tcPr>
            <w:tcW w:w="800" w:type="dxa"/>
          </w:tcPr>
          <w:p w14:paraId="5506498A"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Settle</w:t>
            </w:r>
          </w:p>
        </w:tc>
        <w:tc>
          <w:tcPr>
            <w:tcW w:w="8940" w:type="dxa"/>
          </w:tcPr>
          <w:p w14:paraId="6D4022A0"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 xml:space="preserve">Anyway, we did return, despite our small number.  God gave us safe passage to Jerusalem, where we offered sacrifices and began to get settled into our homes.  </w:t>
            </w:r>
          </w:p>
          <w:p w14:paraId="507D38C1" w14:textId="77777777" w:rsidR="00992355" w:rsidRPr="00F5214F" w:rsidRDefault="00992355" w:rsidP="00992355">
            <w:pPr>
              <w:ind w:right="-57"/>
              <w:jc w:val="left"/>
              <w:rPr>
                <w:rFonts w:ascii="Times New Roman" w:hAnsi="Times New Roman"/>
                <w:sz w:val="22"/>
                <w:lang w:bidi="x-none"/>
              </w:rPr>
            </w:pPr>
          </w:p>
        </w:tc>
      </w:tr>
      <w:tr w:rsidR="00992355" w:rsidRPr="00F5214F" w14:paraId="07D36776" w14:textId="77777777" w:rsidTr="00D22512">
        <w:tc>
          <w:tcPr>
            <w:tcW w:w="800" w:type="dxa"/>
          </w:tcPr>
          <w:p w14:paraId="18F46EF0"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u w:val="single"/>
                <w:lang w:bidi="x-none"/>
              </w:rPr>
              <w:t>TEXT</w:t>
            </w:r>
          </w:p>
          <w:p w14:paraId="7450A0A9"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Kidron</w:t>
            </w:r>
          </w:p>
          <w:p w14:paraId="54306B6E" w14:textId="77777777" w:rsidR="00992355" w:rsidRPr="00F5214F" w:rsidRDefault="00992355" w:rsidP="00992355">
            <w:pPr>
              <w:ind w:right="-57"/>
              <w:jc w:val="left"/>
              <w:rPr>
                <w:rFonts w:ascii="Times New Roman" w:hAnsi="Times New Roman"/>
                <w:sz w:val="18"/>
                <w:lang w:bidi="x-none"/>
              </w:rPr>
            </w:pPr>
          </w:p>
          <w:p w14:paraId="60963480"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OOO</w:t>
            </w:r>
          </w:p>
          <w:p w14:paraId="7D68EEA9"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OXO</w:t>
            </w:r>
          </w:p>
        </w:tc>
        <w:tc>
          <w:tcPr>
            <w:tcW w:w="8940" w:type="dxa"/>
          </w:tcPr>
          <w:p w14:paraId="3D98B345"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When we had been there for a little over four months, one afternoon I was sitting on the roof of my newly made home, looking out eastward across the Kidron Valley.  I remember thinking about how the Babylonian armies had crossed over the Mount of Olives in front of me, ruthlessly slaughtering our people.  On the south end of the Mount of Olives were some ruins from Solomon’s era 500 years before.  Those destroyed buildings housed Solomon’s 700 wives and 300 porcupines—I mean concubines.  I thanked the Lord that the intermarriage with the pagans that had devastated Solomon’s empire was behind us—we’d never repeat that mistake again.  We were too smart now.</w:t>
            </w:r>
          </w:p>
          <w:p w14:paraId="26222ADF" w14:textId="77777777" w:rsidR="00992355" w:rsidRPr="00F5214F" w:rsidRDefault="00992355" w:rsidP="00992355">
            <w:pPr>
              <w:ind w:right="-57"/>
              <w:jc w:val="left"/>
              <w:rPr>
                <w:rFonts w:ascii="Times New Roman" w:hAnsi="Times New Roman"/>
                <w:sz w:val="22"/>
                <w:lang w:bidi="x-none"/>
              </w:rPr>
            </w:pPr>
          </w:p>
        </w:tc>
      </w:tr>
      <w:tr w:rsidR="00992355" w:rsidRPr="00F5214F" w14:paraId="7E469D10" w14:textId="77777777" w:rsidTr="00D22512">
        <w:tc>
          <w:tcPr>
            <w:tcW w:w="800" w:type="dxa"/>
          </w:tcPr>
          <w:p w14:paraId="5434C10E"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Report 9:1a</w:t>
            </w:r>
          </w:p>
        </w:tc>
        <w:tc>
          <w:tcPr>
            <w:tcW w:w="8940" w:type="dxa"/>
          </w:tcPr>
          <w:p w14:paraId="06DF0FDB"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But then I heard some men talking and looked up the hill to my left—up the City of David.  I saw some of my trusted friends approaching my house, so I hurried down to meet them.  Bigthani was the first to speak, “Ezra, I have terrible news to report.  The people of Israel, including the priests and the Levites, have not kept themselves separate from the neighboring peoples with their detestable practices, like those of the Canaanites, Hittites, Perizzites, Jebusites, Ammonites, Moabites, Egyptians and Amorites.”</w:t>
            </w:r>
          </w:p>
          <w:p w14:paraId="366FE8E6" w14:textId="77777777" w:rsidR="00992355" w:rsidRPr="00F5214F" w:rsidRDefault="00992355" w:rsidP="00992355">
            <w:pPr>
              <w:ind w:right="-57"/>
              <w:jc w:val="left"/>
              <w:rPr>
                <w:rFonts w:ascii="Times New Roman" w:hAnsi="Times New Roman"/>
                <w:sz w:val="22"/>
                <w:lang w:bidi="x-none"/>
              </w:rPr>
            </w:pPr>
          </w:p>
        </w:tc>
      </w:tr>
      <w:tr w:rsidR="00992355" w:rsidRPr="00F5214F" w14:paraId="29E1B000" w14:textId="77777777" w:rsidTr="00D22512">
        <w:tc>
          <w:tcPr>
            <w:tcW w:w="800" w:type="dxa"/>
          </w:tcPr>
          <w:p w14:paraId="76046306" w14:textId="77777777" w:rsidR="00992355" w:rsidRPr="00F5214F" w:rsidRDefault="00992355" w:rsidP="00992355">
            <w:pPr>
              <w:ind w:right="-57"/>
              <w:jc w:val="left"/>
              <w:rPr>
                <w:rFonts w:ascii="Times New Roman" w:hAnsi="Times New Roman"/>
                <w:color w:val="0000FF"/>
                <w:sz w:val="18"/>
                <w:lang w:bidi="x-none"/>
              </w:rPr>
            </w:pPr>
            <w:r w:rsidRPr="00F5214F">
              <w:rPr>
                <w:rFonts w:ascii="Times New Roman" w:hAnsi="Times New Roman"/>
                <w:color w:val="0000FF"/>
                <w:sz w:val="18"/>
                <w:lang w:bidi="x-none"/>
              </w:rPr>
              <w:t>Badal</w:t>
            </w:r>
          </w:p>
        </w:tc>
        <w:tc>
          <w:tcPr>
            <w:tcW w:w="8940" w:type="dxa"/>
          </w:tcPr>
          <w:p w14:paraId="2157D2E5" w14:textId="77777777" w:rsidR="00992355" w:rsidRPr="00F5214F" w:rsidRDefault="00992355" w:rsidP="00992355">
            <w:pPr>
              <w:ind w:right="-57"/>
              <w:jc w:val="left"/>
              <w:rPr>
                <w:rFonts w:ascii="Times New Roman" w:hAnsi="Times New Roman"/>
                <w:color w:val="0000FF"/>
                <w:sz w:val="22"/>
                <w:lang w:bidi="x-none"/>
              </w:rPr>
            </w:pPr>
            <w:r w:rsidRPr="00F5214F">
              <w:rPr>
                <w:rFonts w:ascii="Times New Roman" w:hAnsi="Times New Roman"/>
                <w:color w:val="0000FF"/>
                <w:sz w:val="22"/>
                <w:lang w:bidi="x-none"/>
              </w:rPr>
              <w:t xml:space="preserve">I paused, bowed my head, and wondered what they meant.  They used the word </w:t>
            </w:r>
            <w:r w:rsidRPr="00F5214F">
              <w:rPr>
                <w:rFonts w:ascii="Times New Roman" w:hAnsi="Times New Roman"/>
                <w:i/>
                <w:color w:val="0000FF"/>
                <w:sz w:val="22"/>
                <w:lang w:bidi="x-none"/>
              </w:rPr>
              <w:t>badal</w:t>
            </w:r>
            <w:r w:rsidRPr="00F5214F">
              <w:rPr>
                <w:rFonts w:ascii="Times New Roman" w:hAnsi="Times New Roman"/>
                <w:color w:val="0000FF"/>
                <w:sz w:val="22"/>
                <w:lang w:bidi="x-none"/>
              </w:rPr>
              <w:t>, saying that the people neglected to be “divided or separated” from pagans.  This immediately reminded me of how Moses wrote in the creation account that “God separated the light from the darkness.”  Then I remembered that the Lord used the same word for setting apart the Levites to God for special service.  What could these leaders mean that our people were not “separate”?  Separate in what sense?  Hopefully they only meant that some had illegal business deals going with pagans or that someone was lured into a questionable celebration.</w:t>
            </w:r>
          </w:p>
          <w:p w14:paraId="41425C74" w14:textId="77777777" w:rsidR="00992355" w:rsidRPr="00F5214F" w:rsidRDefault="00992355" w:rsidP="00992355">
            <w:pPr>
              <w:ind w:right="-57"/>
              <w:jc w:val="left"/>
              <w:rPr>
                <w:rFonts w:ascii="Times New Roman" w:hAnsi="Times New Roman"/>
                <w:color w:val="0000FF"/>
                <w:sz w:val="22"/>
                <w:lang w:bidi="x-none"/>
              </w:rPr>
            </w:pPr>
          </w:p>
        </w:tc>
      </w:tr>
      <w:tr w:rsidR="00992355" w:rsidRPr="00F5214F" w14:paraId="04F8C35E" w14:textId="77777777" w:rsidTr="00D22512">
        <w:tc>
          <w:tcPr>
            <w:tcW w:w="800" w:type="dxa"/>
          </w:tcPr>
          <w:p w14:paraId="5229AC04"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Child</w:t>
            </w:r>
          </w:p>
          <w:p w14:paraId="23B90240"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Sacr.</w:t>
            </w:r>
          </w:p>
        </w:tc>
        <w:tc>
          <w:tcPr>
            <w:tcW w:w="8940" w:type="dxa"/>
          </w:tcPr>
          <w:p w14:paraId="0B982134"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 xml:space="preserve">The men had said that Israel was involved in </w:t>
            </w:r>
            <w:r w:rsidRPr="00F5214F">
              <w:rPr>
                <w:rFonts w:ascii="Times New Roman" w:hAnsi="Times New Roman"/>
                <w:i/>
                <w:sz w:val="22"/>
                <w:lang w:bidi="x-none"/>
              </w:rPr>
              <w:t>practices</w:t>
            </w:r>
            <w:r w:rsidRPr="00F5214F">
              <w:rPr>
                <w:rFonts w:ascii="Times New Roman" w:hAnsi="Times New Roman"/>
                <w:sz w:val="22"/>
                <w:lang w:bidi="x-none"/>
              </w:rPr>
              <w:t xml:space="preserve"> of eight pagan peoples, most of whom God had already destroyed by this time.  I knew what “detestable practices” meant, for behind me in the Hinnom Valley many Israelite children had been sacrificed to the god Molech.  No wonder why the Ammonites, Moabites, and Egyptians were the only groups left!  Could it be that this pagan practice has again returned to Israel?  But how?</w:t>
            </w:r>
          </w:p>
          <w:p w14:paraId="663E7419" w14:textId="77777777" w:rsidR="00992355" w:rsidRPr="00F5214F" w:rsidRDefault="00992355" w:rsidP="00992355">
            <w:pPr>
              <w:ind w:right="-57"/>
              <w:jc w:val="left"/>
              <w:rPr>
                <w:rFonts w:ascii="Times New Roman" w:hAnsi="Times New Roman"/>
                <w:sz w:val="22"/>
                <w:lang w:bidi="x-none"/>
              </w:rPr>
            </w:pPr>
          </w:p>
        </w:tc>
      </w:tr>
      <w:tr w:rsidR="00992355" w:rsidRPr="00F5214F" w14:paraId="4928652F" w14:textId="77777777" w:rsidTr="00D22512">
        <w:tc>
          <w:tcPr>
            <w:tcW w:w="800" w:type="dxa"/>
          </w:tcPr>
          <w:p w14:paraId="566BB048"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Inter-marry</w:t>
            </w:r>
          </w:p>
          <w:p w14:paraId="7C56B0C4"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9:2</w:t>
            </w:r>
          </w:p>
        </w:tc>
        <w:tc>
          <w:tcPr>
            <w:tcW w:w="8940" w:type="dxa"/>
          </w:tcPr>
          <w:p w14:paraId="24C83DA6"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The men continued their explanation that confirmed my worst fears.  They said that some of these priests and Levites had “taken some of their daughters as wives for themselves and their sons, and have mingled the holy race with the peoples around them.  And the leaders and officials led the way in this unfaithfulness.”</w:t>
            </w:r>
          </w:p>
          <w:p w14:paraId="30F1D941"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 xml:space="preserve"> </w:t>
            </w:r>
          </w:p>
        </w:tc>
      </w:tr>
      <w:tr w:rsidR="00992355" w:rsidRPr="00F5214F" w14:paraId="038632A0" w14:textId="77777777" w:rsidTr="00D22512">
        <w:tc>
          <w:tcPr>
            <w:tcW w:w="800" w:type="dxa"/>
          </w:tcPr>
          <w:p w14:paraId="2DBE9C5C"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Tunic</w:t>
            </w:r>
          </w:p>
          <w:p w14:paraId="04813890"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9:3</w:t>
            </w:r>
          </w:p>
        </w:tc>
        <w:tc>
          <w:tcPr>
            <w:tcW w:w="8940" w:type="dxa"/>
          </w:tcPr>
          <w:p w14:paraId="6C639632"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I couldn’t believe my ears!  Without even a thought, I tore my tunic and cloak.  Most of the time, those in grief in my land only tear their tunic, but my distress so overwhelmed me that I tore the overcoat or cloak as well.  I yanked out hair from my head—I don’t ever remember doing this in my life—and grabbed clutches of hair even from my beard.  Exhausted and distressed, I sat down appalled.</w:t>
            </w:r>
          </w:p>
          <w:p w14:paraId="4385EA9C" w14:textId="77777777" w:rsidR="00992355" w:rsidRPr="00F5214F" w:rsidRDefault="00992355" w:rsidP="00992355">
            <w:pPr>
              <w:ind w:right="-57"/>
              <w:jc w:val="left"/>
              <w:rPr>
                <w:rFonts w:ascii="Times New Roman" w:hAnsi="Times New Roman"/>
                <w:sz w:val="22"/>
                <w:lang w:bidi="x-none"/>
              </w:rPr>
            </w:pPr>
          </w:p>
        </w:tc>
      </w:tr>
      <w:tr w:rsidR="00992355" w:rsidRPr="00F5214F" w14:paraId="4461AEA2" w14:textId="77777777" w:rsidTr="00D22512">
        <w:tc>
          <w:tcPr>
            <w:tcW w:w="800" w:type="dxa"/>
          </w:tcPr>
          <w:p w14:paraId="4E50D055" w14:textId="77777777" w:rsidR="00992355" w:rsidRPr="00F5214F" w:rsidRDefault="00992355" w:rsidP="00992355">
            <w:pPr>
              <w:ind w:right="-57"/>
              <w:jc w:val="left"/>
              <w:rPr>
                <w:rFonts w:ascii="Times New Roman" w:hAnsi="Times New Roman"/>
                <w:color w:val="008000"/>
                <w:sz w:val="18"/>
                <w:lang w:bidi="x-none"/>
              </w:rPr>
            </w:pPr>
            <w:r w:rsidRPr="00F5214F">
              <w:rPr>
                <w:rFonts w:ascii="Times New Roman" w:hAnsi="Times New Roman"/>
                <w:color w:val="008000"/>
                <w:sz w:val="18"/>
                <w:lang w:bidi="x-none"/>
              </w:rPr>
              <w:t>Crowd</w:t>
            </w:r>
          </w:p>
          <w:p w14:paraId="0D552D2A" w14:textId="77777777" w:rsidR="00992355" w:rsidRPr="00F5214F" w:rsidRDefault="00992355" w:rsidP="00992355">
            <w:pPr>
              <w:ind w:right="-57"/>
              <w:jc w:val="left"/>
              <w:rPr>
                <w:rFonts w:ascii="Times New Roman" w:hAnsi="Times New Roman"/>
                <w:color w:val="008000"/>
                <w:sz w:val="18"/>
                <w:lang w:bidi="x-none"/>
              </w:rPr>
            </w:pPr>
            <w:r w:rsidRPr="00F5214F">
              <w:rPr>
                <w:rFonts w:ascii="Times New Roman" w:hAnsi="Times New Roman"/>
                <w:color w:val="008000"/>
                <w:sz w:val="18"/>
                <w:lang w:bidi="x-none"/>
              </w:rPr>
              <w:t>9:4-5; 10:1</w:t>
            </w:r>
          </w:p>
        </w:tc>
        <w:tc>
          <w:tcPr>
            <w:tcW w:w="8940" w:type="dxa"/>
          </w:tcPr>
          <w:p w14:paraId="17B26765" w14:textId="77777777" w:rsidR="00992355" w:rsidRPr="00F5214F" w:rsidRDefault="00992355" w:rsidP="00992355">
            <w:pPr>
              <w:ind w:right="-57"/>
              <w:jc w:val="left"/>
              <w:rPr>
                <w:rFonts w:ascii="Times New Roman" w:hAnsi="Times New Roman"/>
                <w:color w:val="008000"/>
                <w:sz w:val="22"/>
                <w:lang w:bidi="x-none"/>
              </w:rPr>
            </w:pPr>
            <w:r w:rsidRPr="00F5214F">
              <w:rPr>
                <w:rFonts w:ascii="Times New Roman" w:hAnsi="Times New Roman"/>
                <w:color w:val="008000"/>
                <w:sz w:val="22"/>
                <w:lang w:bidi="x-none"/>
              </w:rPr>
              <w:t>A crowd of pious Jews gathered around me and said nothing for several hours.  I said so little too as I was in such dire agony from our sin.  Occasionally I would lift my head and say something, but then at the evening sacrifice I lifted my hands publicly and prayed in anguish.  I confessed the sin of my people, throwing myself down in agony before the Lord, tears streaming down my face.</w:t>
            </w:r>
          </w:p>
          <w:p w14:paraId="32355DF1" w14:textId="77777777" w:rsidR="00992355" w:rsidRPr="00F5214F" w:rsidRDefault="00992355" w:rsidP="00992355">
            <w:pPr>
              <w:ind w:right="-57"/>
              <w:jc w:val="left"/>
              <w:rPr>
                <w:rFonts w:ascii="Times New Roman" w:hAnsi="Times New Roman"/>
                <w:color w:val="008000"/>
                <w:sz w:val="22"/>
                <w:lang w:bidi="x-none"/>
              </w:rPr>
            </w:pPr>
          </w:p>
        </w:tc>
      </w:tr>
      <w:tr w:rsidR="00992355" w:rsidRPr="00F5214F" w14:paraId="58D0BAD5" w14:textId="77777777" w:rsidTr="00D22512">
        <w:tc>
          <w:tcPr>
            <w:tcW w:w="800" w:type="dxa"/>
          </w:tcPr>
          <w:p w14:paraId="72754CA6"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u w:val="single"/>
                <w:lang w:bidi="x-none"/>
              </w:rPr>
              <w:lastRenderedPageBreak/>
              <w:t>WHY</w:t>
            </w:r>
          </w:p>
          <w:p w14:paraId="190A674E" w14:textId="77777777" w:rsidR="00992355" w:rsidRPr="00F5214F" w:rsidRDefault="00992355" w:rsidP="00992355">
            <w:pPr>
              <w:ind w:right="-57"/>
              <w:jc w:val="left"/>
              <w:rPr>
                <w:rFonts w:ascii="Times New Roman" w:hAnsi="Times New Roman"/>
                <w:sz w:val="18"/>
                <w:lang w:bidi="x-none"/>
              </w:rPr>
            </w:pPr>
          </w:p>
          <w:p w14:paraId="3F29DD7F"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OXO</w:t>
            </w:r>
          </w:p>
          <w:p w14:paraId="442339E3"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OOO</w:t>
            </w:r>
          </w:p>
        </w:tc>
        <w:tc>
          <w:tcPr>
            <w:tcW w:w="8940" w:type="dxa"/>
          </w:tcPr>
          <w:p w14:paraId="167090C2"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Word soon spread around the community about my actions.  But Sheconiah said that some of the people were saying,  “But what was so bad about Jews intermarrying with pagans?  Isn’t God the God of all people?  Can the Lord who created everyone really be a racist?  Isn’t he at all tolerant?  Besides, so few Jewish women have returned from Babylon that there’re not enough godly women to go around!”</w:t>
            </w:r>
          </w:p>
          <w:p w14:paraId="776E2D67" w14:textId="77777777" w:rsidR="00992355" w:rsidRPr="00F5214F" w:rsidRDefault="00992355" w:rsidP="00992355">
            <w:pPr>
              <w:ind w:right="-57"/>
              <w:jc w:val="left"/>
              <w:rPr>
                <w:rFonts w:ascii="Times New Roman" w:hAnsi="Times New Roman"/>
                <w:sz w:val="22"/>
                <w:lang w:bidi="x-none"/>
              </w:rPr>
            </w:pPr>
          </w:p>
        </w:tc>
      </w:tr>
      <w:tr w:rsidR="00992355" w:rsidRPr="00F5214F" w14:paraId="222D34CA" w14:textId="77777777" w:rsidTr="00D22512">
        <w:tc>
          <w:tcPr>
            <w:tcW w:w="800" w:type="dxa"/>
          </w:tcPr>
          <w:p w14:paraId="5A9C654E" w14:textId="77777777" w:rsidR="00992355" w:rsidRPr="00F5214F" w:rsidRDefault="00992355" w:rsidP="00992355">
            <w:pPr>
              <w:ind w:right="-57"/>
              <w:jc w:val="left"/>
              <w:rPr>
                <w:rFonts w:ascii="Times New Roman" w:hAnsi="Times New Roman"/>
                <w:color w:val="660066"/>
                <w:sz w:val="18"/>
                <w:lang w:bidi="x-none"/>
              </w:rPr>
            </w:pPr>
            <w:r w:rsidRPr="00F5214F">
              <w:rPr>
                <w:rFonts w:ascii="Times New Roman" w:hAnsi="Times New Roman"/>
                <w:color w:val="660066"/>
                <w:sz w:val="18"/>
                <w:lang w:bidi="x-none"/>
              </w:rPr>
              <w:t xml:space="preserve">1 </w:t>
            </w:r>
          </w:p>
          <w:p w14:paraId="3CE738B4" w14:textId="77777777" w:rsidR="00992355" w:rsidRPr="00F5214F" w:rsidRDefault="00992355" w:rsidP="00992355">
            <w:pPr>
              <w:ind w:right="-57"/>
              <w:jc w:val="left"/>
              <w:rPr>
                <w:rFonts w:ascii="Times New Roman" w:hAnsi="Times New Roman"/>
                <w:color w:val="660066"/>
                <w:sz w:val="18"/>
                <w:lang w:bidi="x-none"/>
              </w:rPr>
            </w:pPr>
            <w:r w:rsidRPr="00F5214F">
              <w:rPr>
                <w:rFonts w:ascii="Times New Roman" w:hAnsi="Times New Roman"/>
                <w:color w:val="660066"/>
                <w:sz w:val="18"/>
                <w:lang w:bidi="x-none"/>
              </w:rPr>
              <w:t>History</w:t>
            </w:r>
          </w:p>
        </w:tc>
        <w:tc>
          <w:tcPr>
            <w:tcW w:w="8940" w:type="dxa"/>
          </w:tcPr>
          <w:p w14:paraId="0D77234A" w14:textId="77777777" w:rsidR="00992355" w:rsidRPr="00F5214F" w:rsidRDefault="00992355" w:rsidP="00992355">
            <w:pPr>
              <w:ind w:right="-57"/>
              <w:jc w:val="left"/>
              <w:rPr>
                <w:rFonts w:ascii="Times New Roman" w:hAnsi="Times New Roman"/>
                <w:color w:val="660066"/>
                <w:sz w:val="22"/>
                <w:lang w:bidi="x-none"/>
              </w:rPr>
            </w:pPr>
            <w:r w:rsidRPr="00F5214F">
              <w:rPr>
                <w:rFonts w:ascii="Times New Roman" w:hAnsi="Times New Roman"/>
                <w:color w:val="660066"/>
                <w:sz w:val="22"/>
                <w:lang w:bidi="x-none"/>
              </w:rPr>
              <w:t>“Have you no sense of history?”  I told them.  “Abraham made Isaac swear never to marry a Canaanite woman.  Isaac obeyed and convinced his son Jacob to do the same, which provided our twelve tribes.  Jacob traveled all the way back to Mesopotamia for a legitimate wife, Rachel.  But his brother Esau spitefully disregarded this by marrying a Hittite, and their mixed-breed Edomites plague us to this day.  Intermarriage led us into the terrible cycles of the period of the judges.  Do we want that again?  And even our wisest and richest king—Solomon himself—was led astray by intermarriage!  Are you smarter than Solomon?</w:t>
            </w:r>
          </w:p>
          <w:p w14:paraId="2E9195D1" w14:textId="77777777" w:rsidR="00992355" w:rsidRPr="00F5214F" w:rsidRDefault="00992355" w:rsidP="00992355">
            <w:pPr>
              <w:ind w:right="-57"/>
              <w:jc w:val="left"/>
              <w:rPr>
                <w:rFonts w:ascii="Times New Roman" w:hAnsi="Times New Roman"/>
                <w:color w:val="660066"/>
                <w:sz w:val="22"/>
                <w:lang w:bidi="x-none"/>
              </w:rPr>
            </w:pPr>
          </w:p>
        </w:tc>
      </w:tr>
      <w:tr w:rsidR="00992355" w:rsidRPr="00F5214F" w14:paraId="37105466" w14:textId="77777777" w:rsidTr="00D22512">
        <w:tc>
          <w:tcPr>
            <w:tcW w:w="800" w:type="dxa"/>
          </w:tcPr>
          <w:p w14:paraId="3B4EF643"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 xml:space="preserve">2 </w:t>
            </w:r>
          </w:p>
          <w:p w14:paraId="5F4A29C0"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Law</w:t>
            </w:r>
          </w:p>
        </w:tc>
        <w:tc>
          <w:tcPr>
            <w:tcW w:w="8940" w:type="dxa"/>
          </w:tcPr>
          <w:p w14:paraId="3B309A8B"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The law of Moses was very clear on this matter, “Do not marry with [the peoples of the lands around you.]  Do not give your daughters to their sons or take their daughters for your sons.”</w:t>
            </w:r>
            <w:r w:rsidRPr="00F5214F">
              <w:rPr>
                <w:rFonts w:ascii="Times New Roman" w:hAnsi="Times New Roman"/>
                <w:vanish/>
                <w:sz w:val="22"/>
                <w:lang w:bidi="x-none"/>
              </w:rPr>
              <w:t xml:space="preserve">  Deut. 7:3</w:t>
            </w:r>
            <w:r w:rsidRPr="00F5214F">
              <w:rPr>
                <w:rFonts w:ascii="Times New Roman" w:hAnsi="Times New Roman"/>
                <w:sz w:val="22"/>
                <w:lang w:bidi="x-none"/>
              </w:rPr>
              <w:t>. We have spurned the statutes of Jehovah God!</w:t>
            </w:r>
          </w:p>
          <w:p w14:paraId="52A5A0A2" w14:textId="77777777" w:rsidR="00992355" w:rsidRPr="00F5214F" w:rsidRDefault="00992355" w:rsidP="00992355">
            <w:pPr>
              <w:ind w:right="-57"/>
              <w:jc w:val="left"/>
              <w:rPr>
                <w:rFonts w:ascii="Times New Roman" w:hAnsi="Times New Roman"/>
                <w:sz w:val="22"/>
                <w:lang w:bidi="x-none"/>
              </w:rPr>
            </w:pPr>
          </w:p>
        </w:tc>
      </w:tr>
      <w:tr w:rsidR="00992355" w:rsidRPr="00F5214F" w14:paraId="11469144" w14:textId="77777777" w:rsidTr="00D22512">
        <w:tc>
          <w:tcPr>
            <w:tcW w:w="800" w:type="dxa"/>
          </w:tcPr>
          <w:p w14:paraId="088295F7"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3</w:t>
            </w:r>
          </w:p>
          <w:p w14:paraId="14BFCE18"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Samar</w:t>
            </w:r>
          </w:p>
        </w:tc>
        <w:tc>
          <w:tcPr>
            <w:tcW w:w="8940" w:type="dxa"/>
          </w:tcPr>
          <w:p w14:paraId="1D522C63"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I told those around me that the intermarried peoples are the very ones who opposed the rebuilding of our temple.  [To audience] You see, the Assyrians destroyed the northern nation of Israel and sent all our people out of the land—but they left the very poor.  Then the Assyrians brought in other conquered peoples from Mesopotamia and Aram to the north.  Well, these pagans intermarried with the Jews who were left, who were pagan enough as it was!  Then their ancestors, called Samaritans, began opposing the temple rebuilding.  They didn’t want another rival temple in their midst.</w:t>
            </w:r>
          </w:p>
          <w:p w14:paraId="747D983F" w14:textId="77777777" w:rsidR="00992355" w:rsidRPr="00F5214F" w:rsidRDefault="00992355" w:rsidP="00992355">
            <w:pPr>
              <w:ind w:right="-57"/>
              <w:jc w:val="left"/>
              <w:rPr>
                <w:rFonts w:ascii="Times New Roman" w:hAnsi="Times New Roman"/>
                <w:sz w:val="22"/>
                <w:lang w:bidi="x-none"/>
              </w:rPr>
            </w:pPr>
          </w:p>
        </w:tc>
      </w:tr>
      <w:tr w:rsidR="00992355" w:rsidRPr="00F5214F" w14:paraId="1C2F1E6C" w14:textId="77777777" w:rsidTr="00D22512">
        <w:tc>
          <w:tcPr>
            <w:tcW w:w="800" w:type="dxa"/>
          </w:tcPr>
          <w:p w14:paraId="5B3F923A" w14:textId="77777777" w:rsidR="00992355" w:rsidRPr="00F5214F" w:rsidRDefault="00992355" w:rsidP="00992355">
            <w:pPr>
              <w:ind w:right="-57"/>
              <w:jc w:val="left"/>
              <w:rPr>
                <w:rFonts w:ascii="Times New Roman" w:hAnsi="Times New Roman"/>
                <w:color w:val="800000"/>
                <w:sz w:val="18"/>
                <w:lang w:bidi="x-none"/>
              </w:rPr>
            </w:pPr>
            <w:r w:rsidRPr="00F5214F">
              <w:rPr>
                <w:rFonts w:ascii="Times New Roman" w:hAnsi="Times New Roman"/>
                <w:color w:val="800000"/>
                <w:sz w:val="18"/>
                <w:lang w:bidi="x-none"/>
              </w:rPr>
              <w:t>4</w:t>
            </w:r>
          </w:p>
          <w:p w14:paraId="30D9A193" w14:textId="77777777" w:rsidR="00992355" w:rsidRPr="00F5214F" w:rsidRDefault="00992355" w:rsidP="00992355">
            <w:pPr>
              <w:ind w:right="-57"/>
              <w:jc w:val="left"/>
              <w:rPr>
                <w:rFonts w:ascii="Times New Roman" w:hAnsi="Times New Roman"/>
                <w:color w:val="800000"/>
                <w:sz w:val="18"/>
                <w:lang w:bidi="x-none"/>
              </w:rPr>
            </w:pPr>
            <w:r w:rsidRPr="00F5214F">
              <w:rPr>
                <w:rFonts w:ascii="Times New Roman" w:hAnsi="Times New Roman"/>
                <w:color w:val="800000"/>
                <w:sz w:val="18"/>
                <w:lang w:bidi="x-none"/>
              </w:rPr>
              <w:t>Eleph.</w:t>
            </w:r>
          </w:p>
        </w:tc>
        <w:tc>
          <w:tcPr>
            <w:tcW w:w="8940" w:type="dxa"/>
          </w:tcPr>
          <w:p w14:paraId="28184A76" w14:textId="77777777" w:rsidR="00992355" w:rsidRPr="00F5214F" w:rsidRDefault="00992355" w:rsidP="00992355">
            <w:pPr>
              <w:ind w:right="-57"/>
              <w:jc w:val="left"/>
              <w:rPr>
                <w:rFonts w:ascii="Times New Roman" w:hAnsi="Times New Roman"/>
                <w:color w:val="800000"/>
                <w:sz w:val="22"/>
                <w:lang w:bidi="x-none"/>
              </w:rPr>
            </w:pPr>
            <w:r w:rsidRPr="00F5214F">
              <w:rPr>
                <w:rFonts w:ascii="Times New Roman" w:hAnsi="Times New Roman"/>
                <w:color w:val="800000"/>
                <w:sz w:val="22"/>
                <w:lang w:bidi="x-none"/>
              </w:rPr>
              <w:t xml:space="preserve">At one point I said to the faithful around me, “How could we have entered into the most intimate relationship of all—marriage itself—with those who did not claim the Lord?  Yes, </w:t>
            </w:r>
            <w:r w:rsidRPr="00F5214F">
              <w:rPr>
                <w:rFonts w:ascii="Times New Roman" w:hAnsi="Times New Roman"/>
                <w:i/>
                <w:color w:val="800000"/>
                <w:sz w:val="22"/>
                <w:lang w:bidi="x-none"/>
              </w:rPr>
              <w:t>badal</w:t>
            </w:r>
            <w:r w:rsidRPr="00F5214F">
              <w:rPr>
                <w:rFonts w:ascii="Times New Roman" w:hAnsi="Times New Roman"/>
                <w:color w:val="800000"/>
                <w:sz w:val="22"/>
                <w:lang w:bidi="x-none"/>
              </w:rPr>
              <w:t xml:space="preserve"> means to separate light from darkness!  How could we have invited darkness into our midst?  This will soon extinguish the light!  Don’t these who have sinned know that the Elephantine Jewish settlement in Egypt intermarried and soon dedicated their temple to ‘Anathbethel,’ a name which shows a mixture of pagan gods and the true Lord?”  Somehow I just knew that this Jewish Elephantine community would later deteriorate and assimilate into the pagan Egyptian culture. </w:t>
            </w:r>
          </w:p>
          <w:p w14:paraId="46ED6456" w14:textId="77777777" w:rsidR="00992355" w:rsidRPr="00F5214F" w:rsidRDefault="00992355" w:rsidP="00992355">
            <w:pPr>
              <w:ind w:right="-57"/>
              <w:jc w:val="left"/>
              <w:rPr>
                <w:rFonts w:ascii="Times New Roman" w:hAnsi="Times New Roman"/>
                <w:color w:val="800000"/>
                <w:sz w:val="22"/>
                <w:lang w:bidi="x-none"/>
              </w:rPr>
            </w:pPr>
            <w:r w:rsidRPr="00F5214F">
              <w:rPr>
                <w:rFonts w:ascii="Times New Roman" w:hAnsi="Times New Roman"/>
                <w:color w:val="800000"/>
                <w:sz w:val="22"/>
                <w:lang w:bidi="x-none"/>
              </w:rPr>
              <w:t xml:space="preserve"> </w:t>
            </w:r>
          </w:p>
        </w:tc>
      </w:tr>
      <w:tr w:rsidR="00992355" w:rsidRPr="00F5214F" w14:paraId="4DDAB6CB" w14:textId="77777777" w:rsidTr="00D22512">
        <w:tc>
          <w:tcPr>
            <w:tcW w:w="800" w:type="dxa"/>
          </w:tcPr>
          <w:p w14:paraId="56AECD48"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5</w:t>
            </w:r>
          </w:p>
          <w:p w14:paraId="0B0617E7"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Race</w:t>
            </w:r>
          </w:p>
        </w:tc>
        <w:tc>
          <w:tcPr>
            <w:tcW w:w="8940" w:type="dxa"/>
          </w:tcPr>
          <w:p w14:paraId="03CFBD1B" w14:textId="0EC4A854"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One phrase stuck out from all the grievous words the men had said: “they have mingled the holy race.”  This meant that the Messianic line itself was endangered.  As far back as Jacob’s blessing on the tribes in Genesis, God had said that the Messiah would descend from the tribe of Judah.  Here we were, in the land of Judah ourselves, with so few men of Judah. The thought struck me that this type of sin could pollute the very bloodline that we were to protect for our Messiah!</w:t>
            </w:r>
          </w:p>
          <w:p w14:paraId="53967386" w14:textId="77777777" w:rsidR="00992355" w:rsidRPr="00F5214F" w:rsidRDefault="00992355" w:rsidP="00992355">
            <w:pPr>
              <w:ind w:right="-57"/>
              <w:jc w:val="left"/>
              <w:rPr>
                <w:rFonts w:ascii="Times New Roman" w:hAnsi="Times New Roman"/>
                <w:sz w:val="22"/>
                <w:lang w:bidi="x-none"/>
              </w:rPr>
            </w:pPr>
          </w:p>
        </w:tc>
      </w:tr>
      <w:tr w:rsidR="00992355" w:rsidRPr="00F5214F" w14:paraId="0AB9508E" w14:textId="77777777" w:rsidTr="00D22512">
        <w:tc>
          <w:tcPr>
            <w:tcW w:w="800" w:type="dxa"/>
          </w:tcPr>
          <w:p w14:paraId="5AA35ECA" w14:textId="77777777" w:rsidR="00992355" w:rsidRPr="00F5214F" w:rsidRDefault="00992355" w:rsidP="00992355">
            <w:pPr>
              <w:ind w:right="-57"/>
              <w:jc w:val="left"/>
              <w:rPr>
                <w:rFonts w:ascii="Times New Roman" w:hAnsi="Times New Roman"/>
                <w:color w:val="3366FF"/>
                <w:sz w:val="18"/>
                <w:lang w:bidi="x-none"/>
              </w:rPr>
            </w:pPr>
            <w:r w:rsidRPr="00F5214F">
              <w:rPr>
                <w:rFonts w:ascii="Times New Roman" w:hAnsi="Times New Roman"/>
                <w:color w:val="3366FF"/>
                <w:sz w:val="18"/>
                <w:lang w:bidi="x-none"/>
              </w:rPr>
              <w:t>EI</w:t>
            </w:r>
          </w:p>
        </w:tc>
        <w:tc>
          <w:tcPr>
            <w:tcW w:w="8940" w:type="dxa"/>
          </w:tcPr>
          <w:p w14:paraId="48784B71" w14:textId="77777777" w:rsidR="00992355" w:rsidRPr="00F5214F" w:rsidRDefault="00992355" w:rsidP="00992355">
            <w:pPr>
              <w:ind w:right="-57"/>
              <w:jc w:val="left"/>
              <w:rPr>
                <w:rFonts w:ascii="Times New Roman" w:hAnsi="Times New Roman"/>
                <w:color w:val="3366FF"/>
                <w:sz w:val="22"/>
                <w:lang w:bidi="x-none"/>
              </w:rPr>
            </w:pPr>
            <w:r w:rsidRPr="00F5214F">
              <w:rPr>
                <w:rFonts w:ascii="Times New Roman" w:hAnsi="Times New Roman"/>
                <w:color w:val="3366FF"/>
                <w:sz w:val="22"/>
                <w:lang w:bidi="x-none"/>
              </w:rPr>
              <w:t xml:space="preserve">Do you people here today see why I was so grieved?  It wasn’t that it was simply an individual sin.  I’ve heard people say, “My family is my business.”  How arrogant!  No, my family is God’s business.  And my family is Israel’s business.  We are a corporate community, so the sin of one will affect the entire group.  </w:t>
            </w:r>
          </w:p>
          <w:p w14:paraId="49F302A5" w14:textId="77777777" w:rsidR="00992355" w:rsidRPr="00F5214F" w:rsidRDefault="00992355" w:rsidP="00992355">
            <w:pPr>
              <w:ind w:right="-57"/>
              <w:jc w:val="left"/>
              <w:rPr>
                <w:rFonts w:ascii="Times New Roman" w:hAnsi="Times New Roman"/>
                <w:color w:val="3366FF"/>
                <w:sz w:val="22"/>
                <w:lang w:bidi="x-none"/>
              </w:rPr>
            </w:pPr>
          </w:p>
        </w:tc>
      </w:tr>
      <w:tr w:rsidR="00992355" w:rsidRPr="00F5214F" w14:paraId="23EC7338" w14:textId="77777777" w:rsidTr="00D22512">
        <w:tc>
          <w:tcPr>
            <w:tcW w:w="800" w:type="dxa"/>
          </w:tcPr>
          <w:p w14:paraId="02541E8C"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u w:val="single"/>
                <w:lang w:bidi="x-none"/>
              </w:rPr>
              <w:t>APPL</w:t>
            </w:r>
          </w:p>
          <w:p w14:paraId="702494DB" w14:textId="77777777" w:rsidR="00992355" w:rsidRPr="00F5214F" w:rsidRDefault="00992355" w:rsidP="00992355">
            <w:pPr>
              <w:ind w:right="-57"/>
              <w:jc w:val="left"/>
              <w:rPr>
                <w:rFonts w:ascii="Times New Roman" w:hAnsi="Times New Roman"/>
                <w:sz w:val="18"/>
                <w:lang w:bidi="x-none"/>
              </w:rPr>
            </w:pPr>
          </w:p>
          <w:p w14:paraId="466F9803"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OOX</w:t>
            </w:r>
          </w:p>
          <w:p w14:paraId="42277EA3" w14:textId="77777777" w:rsidR="00992355" w:rsidRPr="00F5214F" w:rsidRDefault="00992355" w:rsidP="00992355">
            <w:pPr>
              <w:ind w:right="-57"/>
              <w:jc w:val="left"/>
              <w:rPr>
                <w:rFonts w:ascii="Times New Roman" w:hAnsi="Times New Roman"/>
                <w:sz w:val="18"/>
                <w:u w:val="single"/>
                <w:lang w:bidi="x-none"/>
              </w:rPr>
            </w:pPr>
            <w:r w:rsidRPr="00F5214F">
              <w:rPr>
                <w:rFonts w:ascii="Times New Roman" w:hAnsi="Times New Roman"/>
                <w:sz w:val="18"/>
                <w:lang w:bidi="x-none"/>
              </w:rPr>
              <w:t>OOO</w:t>
            </w:r>
          </w:p>
        </w:tc>
        <w:tc>
          <w:tcPr>
            <w:tcW w:w="8940" w:type="dxa"/>
          </w:tcPr>
          <w:p w14:paraId="0031FB00"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Is it not so with you in this assembly?  Actually, as I have been watching your people, I have noticed that you also have the same problems in family life that plagued my people long ago.  You too struggle with the peril of prosperity.  You too wrestle with this temptation to pursue other gods, although these gods are more carefully disguised than in my age.  You too are tempted to intermarry.  And you too must watch the influences in your life.</w:t>
            </w:r>
          </w:p>
          <w:p w14:paraId="1876E2EE" w14:textId="77777777" w:rsidR="00992355" w:rsidRPr="00F5214F" w:rsidRDefault="00992355" w:rsidP="00992355">
            <w:pPr>
              <w:ind w:right="-57"/>
              <w:jc w:val="left"/>
              <w:rPr>
                <w:rFonts w:ascii="Times New Roman" w:hAnsi="Times New Roman"/>
                <w:sz w:val="22"/>
                <w:lang w:bidi="x-none"/>
              </w:rPr>
            </w:pPr>
          </w:p>
        </w:tc>
      </w:tr>
      <w:tr w:rsidR="00992355" w:rsidRPr="00F5214F" w14:paraId="431D2C24" w14:textId="77777777" w:rsidTr="00D22512">
        <w:tc>
          <w:tcPr>
            <w:tcW w:w="800" w:type="dxa"/>
          </w:tcPr>
          <w:p w14:paraId="410CFA60" w14:textId="77777777" w:rsidR="00992355" w:rsidRPr="00F5214F" w:rsidRDefault="00992355" w:rsidP="00992355">
            <w:pPr>
              <w:ind w:right="-57"/>
              <w:jc w:val="left"/>
              <w:rPr>
                <w:rFonts w:ascii="Times New Roman" w:hAnsi="Times New Roman"/>
                <w:color w:val="FF6600"/>
                <w:sz w:val="18"/>
                <w:lang w:bidi="x-none"/>
              </w:rPr>
            </w:pPr>
            <w:r w:rsidRPr="00F5214F">
              <w:rPr>
                <w:rFonts w:ascii="Times New Roman" w:hAnsi="Times New Roman"/>
                <w:color w:val="FF6600"/>
                <w:sz w:val="18"/>
                <w:lang w:bidi="x-none"/>
              </w:rPr>
              <w:t>Marry</w:t>
            </w:r>
          </w:p>
          <w:p w14:paraId="29EE086C" w14:textId="77777777" w:rsidR="00992355" w:rsidRPr="00F5214F" w:rsidRDefault="00992355" w:rsidP="00992355">
            <w:pPr>
              <w:ind w:right="-57"/>
              <w:jc w:val="left"/>
              <w:rPr>
                <w:rFonts w:ascii="Times New Roman" w:hAnsi="Times New Roman"/>
                <w:color w:val="FF6600"/>
                <w:sz w:val="18"/>
                <w:lang w:bidi="x-none"/>
              </w:rPr>
            </w:pPr>
          </w:p>
        </w:tc>
        <w:tc>
          <w:tcPr>
            <w:tcW w:w="8940" w:type="dxa"/>
          </w:tcPr>
          <w:p w14:paraId="2BC5DF04" w14:textId="77777777" w:rsidR="00992355" w:rsidRPr="00F5214F" w:rsidRDefault="00992355" w:rsidP="00992355">
            <w:pPr>
              <w:ind w:right="-57"/>
              <w:jc w:val="left"/>
              <w:rPr>
                <w:rFonts w:ascii="Times New Roman" w:hAnsi="Times New Roman"/>
                <w:color w:val="FF6600"/>
                <w:sz w:val="22"/>
                <w:lang w:bidi="x-none"/>
              </w:rPr>
            </w:pPr>
            <w:r w:rsidRPr="00F5214F">
              <w:rPr>
                <w:rFonts w:ascii="Times New Roman" w:hAnsi="Times New Roman"/>
                <w:color w:val="FF6600"/>
                <w:sz w:val="22"/>
                <w:lang w:bidi="x-none"/>
              </w:rPr>
              <w:t xml:space="preserve">Do you not know that your side of the Book also prohibits intermarriage?  The Apostle Paul wrote in 2 Corinthians 6:14, “Do not be yoked together with unbelievers.  For what do righteousness and wickedness have in common?  Or what fellowship can light have with darkness?”  </w:t>
            </w:r>
          </w:p>
          <w:p w14:paraId="610976BD" w14:textId="77777777" w:rsidR="00992355" w:rsidRPr="00F5214F" w:rsidRDefault="00992355" w:rsidP="00992355">
            <w:pPr>
              <w:ind w:right="-57"/>
              <w:jc w:val="left"/>
              <w:rPr>
                <w:rFonts w:ascii="Times New Roman" w:hAnsi="Times New Roman"/>
                <w:color w:val="FF6600"/>
                <w:sz w:val="22"/>
                <w:lang w:bidi="x-none"/>
              </w:rPr>
            </w:pPr>
          </w:p>
        </w:tc>
      </w:tr>
      <w:tr w:rsidR="00992355" w:rsidRPr="00F5214F" w14:paraId="4A5D1DE0" w14:textId="77777777" w:rsidTr="00D22512">
        <w:tc>
          <w:tcPr>
            <w:tcW w:w="800" w:type="dxa"/>
          </w:tcPr>
          <w:p w14:paraId="5133481B"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Yokes</w:t>
            </w:r>
          </w:p>
        </w:tc>
        <w:tc>
          <w:tcPr>
            <w:tcW w:w="8940" w:type="dxa"/>
          </w:tcPr>
          <w:p w14:paraId="37620448"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 xml:space="preserve">Do you understand about yokes?  No, not egg yokes!  Ox yokes!  I remember one time as a small boy my father asked me to hitch up the oxen to plow a small field.  I could only find one ox so I put a sheep on the other side of the yoke—the heavy wood brace joining the necks of the two animals </w:t>
            </w:r>
            <w:r w:rsidRPr="00F5214F">
              <w:rPr>
                <w:rFonts w:ascii="Times New Roman" w:hAnsi="Times New Roman"/>
                <w:sz w:val="22"/>
                <w:lang w:bidi="x-none"/>
              </w:rPr>
              <w:lastRenderedPageBreak/>
              <w:t>together for work.  That ox must have thought I was crazy!  But I supposed it would work since the sheep was one of the bigger ones I could find.  I thought that the ox would teach the sheep the ropes, but you know what actually happened?  The ox couldn’t steer the plow straight and it weaved all over the place.  Looking at the zigzag furrow, you’d have thought I was drunk.  No, only stupid.  I should have realized that an unequal yoke would drag the ox down rather than strengthen the sheep.</w:t>
            </w:r>
          </w:p>
          <w:p w14:paraId="464B1B24" w14:textId="77777777" w:rsidR="00992355" w:rsidRPr="00F5214F" w:rsidRDefault="00992355" w:rsidP="00992355">
            <w:pPr>
              <w:ind w:right="-57"/>
              <w:jc w:val="left"/>
              <w:rPr>
                <w:rFonts w:ascii="Times New Roman" w:hAnsi="Times New Roman"/>
                <w:sz w:val="22"/>
                <w:lang w:bidi="x-none"/>
              </w:rPr>
            </w:pPr>
          </w:p>
        </w:tc>
      </w:tr>
      <w:tr w:rsidR="00992355" w:rsidRPr="00F5214F" w14:paraId="4616EA6B" w14:textId="77777777" w:rsidTr="00D22512">
        <w:tc>
          <w:tcPr>
            <w:tcW w:w="800" w:type="dxa"/>
          </w:tcPr>
          <w:p w14:paraId="7150067E"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lastRenderedPageBreak/>
              <w:t>Child</w:t>
            </w:r>
          </w:p>
          <w:p w14:paraId="26161419"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Yoke</w:t>
            </w:r>
          </w:p>
        </w:tc>
        <w:tc>
          <w:tcPr>
            <w:tcW w:w="8940" w:type="dxa"/>
          </w:tcPr>
          <w:p w14:paraId="380DD488"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How did we ever get the idea that an unequal marriage would bring the pagan to repentance?  Sure, occasionally a nonbeliever comes to faith in God, but this is rare.  All of the time, the “yoke” of raising children the right way is born by the believing partner alone, and that yoke gets heavy quickly!  Soon it is abandoned and neither partner walks with God.</w:t>
            </w:r>
          </w:p>
          <w:p w14:paraId="059F29E5" w14:textId="77777777" w:rsidR="00992355" w:rsidRPr="00F5214F" w:rsidRDefault="00992355" w:rsidP="00992355">
            <w:pPr>
              <w:ind w:right="-57"/>
              <w:jc w:val="left"/>
              <w:rPr>
                <w:rFonts w:ascii="Times New Roman" w:hAnsi="Times New Roman"/>
                <w:sz w:val="22"/>
                <w:lang w:bidi="x-none"/>
              </w:rPr>
            </w:pPr>
          </w:p>
        </w:tc>
      </w:tr>
      <w:tr w:rsidR="00992355" w:rsidRPr="00F5214F" w14:paraId="663829DD" w14:textId="77777777" w:rsidTr="00D22512">
        <w:tc>
          <w:tcPr>
            <w:tcW w:w="800" w:type="dxa"/>
          </w:tcPr>
          <w:p w14:paraId="782BD57F" w14:textId="77777777" w:rsidR="00992355" w:rsidRPr="00F5214F" w:rsidRDefault="00992355" w:rsidP="00992355">
            <w:pPr>
              <w:ind w:right="-57"/>
              <w:jc w:val="left"/>
              <w:rPr>
                <w:rFonts w:ascii="Times New Roman" w:hAnsi="Times New Roman"/>
                <w:color w:val="008000"/>
                <w:sz w:val="18"/>
                <w:lang w:bidi="x-none"/>
              </w:rPr>
            </w:pPr>
            <w:r w:rsidRPr="00F5214F">
              <w:rPr>
                <w:rFonts w:ascii="Times New Roman" w:hAnsi="Times New Roman"/>
                <w:color w:val="008000"/>
                <w:sz w:val="18"/>
                <w:lang w:bidi="x-none"/>
              </w:rPr>
              <w:t>Ratio</w:t>
            </w:r>
          </w:p>
        </w:tc>
        <w:tc>
          <w:tcPr>
            <w:tcW w:w="8940" w:type="dxa"/>
          </w:tcPr>
          <w:p w14:paraId="44AA660B" w14:textId="77777777" w:rsidR="00992355" w:rsidRPr="00F5214F" w:rsidRDefault="00992355" w:rsidP="00992355">
            <w:pPr>
              <w:ind w:right="-57"/>
              <w:jc w:val="left"/>
              <w:rPr>
                <w:rFonts w:ascii="Times New Roman" w:hAnsi="Times New Roman"/>
                <w:color w:val="008000"/>
                <w:sz w:val="22"/>
                <w:lang w:bidi="x-none"/>
              </w:rPr>
            </w:pPr>
            <w:r w:rsidRPr="00F5214F">
              <w:rPr>
                <w:rFonts w:ascii="Times New Roman" w:hAnsi="Times New Roman"/>
                <w:color w:val="008000"/>
                <w:sz w:val="22"/>
                <w:lang w:bidi="x-none"/>
              </w:rPr>
              <w:t>Since coming to your country I have learned that the Singapore church has a great imbalance of sexes, with far more females than males.  In fact, some churches have 2 or 3 marriageable aged women for every man.  This has led many Christian women to feel forced to marry unbelieving spouses despite what Scripture says.</w:t>
            </w:r>
          </w:p>
          <w:p w14:paraId="5819860B" w14:textId="77777777" w:rsidR="00992355" w:rsidRPr="00F5214F" w:rsidRDefault="00992355" w:rsidP="00992355">
            <w:pPr>
              <w:ind w:right="-57"/>
              <w:jc w:val="left"/>
              <w:rPr>
                <w:rFonts w:ascii="Times New Roman" w:hAnsi="Times New Roman"/>
                <w:color w:val="008000"/>
                <w:sz w:val="22"/>
                <w:lang w:bidi="x-none"/>
              </w:rPr>
            </w:pPr>
          </w:p>
        </w:tc>
      </w:tr>
      <w:tr w:rsidR="00992355" w:rsidRPr="00F5214F" w14:paraId="05163DDB" w14:textId="77777777" w:rsidTr="00D22512">
        <w:tc>
          <w:tcPr>
            <w:tcW w:w="800" w:type="dxa"/>
          </w:tcPr>
          <w:p w14:paraId="13AAE345"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Help</w:t>
            </w:r>
          </w:p>
        </w:tc>
        <w:tc>
          <w:tcPr>
            <w:tcW w:w="8940" w:type="dxa"/>
          </w:tcPr>
          <w:p w14:paraId="1DDD9BB2" w14:textId="5A7F121F"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 xml:space="preserve">What can be said to this?  As a married priest myself, I recognize the need to show compassion in this area.  Perhaps those of us who are married are partly at fault.  Do we see the need of singles for genuine fellowship with married adults?  My wife has helped here by often inviting singles to our home.  </w:t>
            </w:r>
            <w:r w:rsidR="007B182D" w:rsidRPr="00F5214F">
              <w:rPr>
                <w:rFonts w:ascii="Times New Roman" w:hAnsi="Times New Roman"/>
                <w:sz w:val="22"/>
                <w:lang w:bidi="x-none"/>
              </w:rPr>
              <w:t>Families too often shun them</w:t>
            </w:r>
            <w:r w:rsidRPr="00F5214F">
              <w:rPr>
                <w:rFonts w:ascii="Times New Roman" w:hAnsi="Times New Roman"/>
                <w:sz w:val="22"/>
                <w:lang w:bidi="x-none"/>
              </w:rPr>
              <w:t xml:space="preserve">. </w:t>
            </w:r>
          </w:p>
          <w:p w14:paraId="59AAB608" w14:textId="77777777" w:rsidR="00992355" w:rsidRPr="00F5214F" w:rsidRDefault="00992355" w:rsidP="00992355">
            <w:pPr>
              <w:ind w:right="-57"/>
              <w:jc w:val="left"/>
              <w:rPr>
                <w:rFonts w:ascii="Times New Roman" w:hAnsi="Times New Roman"/>
                <w:sz w:val="22"/>
                <w:lang w:bidi="x-none"/>
              </w:rPr>
            </w:pPr>
          </w:p>
        </w:tc>
      </w:tr>
      <w:tr w:rsidR="00992355" w:rsidRPr="00F5214F" w14:paraId="6C3694B9" w14:textId="77777777" w:rsidTr="00D22512">
        <w:tc>
          <w:tcPr>
            <w:tcW w:w="800" w:type="dxa"/>
          </w:tcPr>
          <w:p w14:paraId="414FB215" w14:textId="77777777" w:rsidR="00992355" w:rsidRPr="00F5214F" w:rsidRDefault="00992355" w:rsidP="00992355">
            <w:pPr>
              <w:ind w:right="-57"/>
              <w:jc w:val="left"/>
              <w:rPr>
                <w:rFonts w:ascii="Times New Roman" w:hAnsi="Times New Roman"/>
                <w:color w:val="FF0000"/>
                <w:sz w:val="18"/>
                <w:lang w:bidi="x-none"/>
              </w:rPr>
            </w:pPr>
            <w:r w:rsidRPr="00F5214F">
              <w:rPr>
                <w:rFonts w:ascii="Times New Roman" w:hAnsi="Times New Roman"/>
                <w:color w:val="FF0000"/>
                <w:sz w:val="18"/>
                <w:lang w:bidi="x-none"/>
              </w:rPr>
              <w:t>Bible</w:t>
            </w:r>
          </w:p>
        </w:tc>
        <w:tc>
          <w:tcPr>
            <w:tcW w:w="8940" w:type="dxa"/>
          </w:tcPr>
          <w:p w14:paraId="296F99F6" w14:textId="77777777" w:rsidR="00992355" w:rsidRPr="00F5214F" w:rsidRDefault="00992355" w:rsidP="00992355">
            <w:pPr>
              <w:ind w:right="-57"/>
              <w:jc w:val="left"/>
              <w:rPr>
                <w:rFonts w:ascii="Times New Roman" w:hAnsi="Times New Roman"/>
                <w:color w:val="FF0000"/>
                <w:sz w:val="22"/>
                <w:lang w:bidi="x-none"/>
              </w:rPr>
            </w:pPr>
            <w:r w:rsidRPr="00F5214F">
              <w:rPr>
                <w:rFonts w:ascii="Times New Roman" w:hAnsi="Times New Roman"/>
                <w:color w:val="FF0000"/>
                <w:sz w:val="22"/>
                <w:lang w:bidi="x-none"/>
              </w:rPr>
              <w:t xml:space="preserve">Despite the ratios, God’s word has not changed.  He prohibits the marriage of Christians to non-Christians, and He does so for our fulfillment.  He knows that a single person in His will is always happier than a married person out of His will.  Just a few weeks ago a single Singaporean woman over age 50 told me, “I still want to get married, but I’m not going to compromise God’s standards to do it.”  May her tribe increase! </w:t>
            </w:r>
          </w:p>
          <w:p w14:paraId="39722D09" w14:textId="77777777" w:rsidR="00992355" w:rsidRPr="00F5214F" w:rsidRDefault="00992355" w:rsidP="00992355">
            <w:pPr>
              <w:ind w:right="-57"/>
              <w:jc w:val="left"/>
              <w:rPr>
                <w:rFonts w:ascii="Times New Roman" w:hAnsi="Times New Roman"/>
                <w:color w:val="FF0000"/>
                <w:sz w:val="22"/>
                <w:lang w:bidi="x-none"/>
              </w:rPr>
            </w:pPr>
          </w:p>
        </w:tc>
      </w:tr>
      <w:tr w:rsidR="00992355" w:rsidRPr="00F5214F" w14:paraId="1A1740D8" w14:textId="77777777" w:rsidTr="00D22512">
        <w:tc>
          <w:tcPr>
            <w:tcW w:w="800" w:type="dxa"/>
          </w:tcPr>
          <w:p w14:paraId="04F470FA"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u w:val="single"/>
                <w:lang w:bidi="x-none"/>
              </w:rPr>
              <w:t>M.I.</w:t>
            </w:r>
          </w:p>
          <w:p w14:paraId="309ECC5C" w14:textId="77777777" w:rsidR="00992355" w:rsidRPr="00F5214F" w:rsidRDefault="00992355" w:rsidP="00992355">
            <w:pPr>
              <w:ind w:right="-57"/>
              <w:jc w:val="left"/>
              <w:rPr>
                <w:rFonts w:ascii="Times New Roman" w:hAnsi="Times New Roman"/>
                <w:sz w:val="18"/>
                <w:lang w:bidi="x-none"/>
              </w:rPr>
            </w:pPr>
          </w:p>
          <w:p w14:paraId="5712BF56"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OXO</w:t>
            </w:r>
          </w:p>
          <w:p w14:paraId="05431EE3"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OOO</w:t>
            </w:r>
          </w:p>
        </w:tc>
        <w:tc>
          <w:tcPr>
            <w:tcW w:w="8940" w:type="dxa"/>
          </w:tcPr>
          <w:p w14:paraId="7B04995E" w14:textId="31CA6C59"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 xml:space="preserve">I should point out, though, that my grief at the intermarriage actually went beyond husband-wife relationships.  My point was that any </w:t>
            </w:r>
            <w:r w:rsidRPr="00F5214F">
              <w:rPr>
                <w:rFonts w:ascii="Times New Roman" w:hAnsi="Times New Roman"/>
                <w:sz w:val="22"/>
                <w:u w:val="single"/>
                <w:lang w:bidi="x-none"/>
              </w:rPr>
              <w:t>pagan influence</w:t>
            </w:r>
            <w:r w:rsidRPr="00F5214F">
              <w:rPr>
                <w:rFonts w:ascii="Times New Roman" w:hAnsi="Times New Roman"/>
                <w:sz w:val="22"/>
                <w:lang w:bidi="x-none"/>
              </w:rPr>
              <w:t xml:space="preserve"> allowed in the home </w:t>
            </w:r>
            <w:r w:rsidR="007B182D" w:rsidRPr="00F5214F">
              <w:rPr>
                <w:rFonts w:ascii="Times New Roman" w:hAnsi="Times New Roman"/>
                <w:sz w:val="22"/>
                <w:lang w:bidi="x-none"/>
              </w:rPr>
              <w:t>could</w:t>
            </w:r>
            <w:r w:rsidRPr="00F5214F">
              <w:rPr>
                <w:rFonts w:ascii="Times New Roman" w:hAnsi="Times New Roman"/>
                <w:sz w:val="22"/>
                <w:lang w:bidi="x-none"/>
              </w:rPr>
              <w:t xml:space="preserve"> destroy the entire assembly as well as the individual home.   When we allow ungodly forces to work within our homes, we plant the seeds of destruction for the whole godly community.  </w:t>
            </w:r>
            <w:r w:rsidRPr="00F5214F">
              <w:rPr>
                <w:rFonts w:ascii="Times New Roman" w:hAnsi="Times New Roman"/>
                <w:sz w:val="22"/>
                <w:u w:val="single"/>
                <w:lang w:bidi="x-none"/>
              </w:rPr>
              <w:t>Want a pure church?  Weed out pagan influences in your own life first!</w:t>
            </w:r>
            <w:r w:rsidRPr="00F5214F">
              <w:rPr>
                <w:rFonts w:ascii="Times New Roman" w:hAnsi="Times New Roman"/>
                <w:sz w:val="22"/>
                <w:lang w:bidi="x-none"/>
              </w:rPr>
              <w:t xml:space="preserve"> </w:t>
            </w:r>
          </w:p>
          <w:p w14:paraId="7A7CA01C" w14:textId="77777777" w:rsidR="00992355" w:rsidRPr="00F5214F" w:rsidRDefault="00992355" w:rsidP="00992355">
            <w:pPr>
              <w:ind w:right="-57"/>
              <w:jc w:val="left"/>
              <w:rPr>
                <w:rFonts w:ascii="Times New Roman" w:hAnsi="Times New Roman"/>
                <w:sz w:val="22"/>
                <w:lang w:bidi="x-none"/>
              </w:rPr>
            </w:pPr>
          </w:p>
        </w:tc>
      </w:tr>
      <w:tr w:rsidR="00992355" w:rsidRPr="00F5214F" w14:paraId="5BD96724" w14:textId="77777777" w:rsidTr="00D22512">
        <w:tc>
          <w:tcPr>
            <w:tcW w:w="800" w:type="dxa"/>
          </w:tcPr>
          <w:p w14:paraId="091F5CE3"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“No Pagans</w:t>
            </w:r>
          </w:p>
          <w:p w14:paraId="133B2FB5"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here”</w:t>
            </w:r>
          </w:p>
        </w:tc>
        <w:tc>
          <w:tcPr>
            <w:tcW w:w="8940" w:type="dxa"/>
          </w:tcPr>
          <w:p w14:paraId="60A1F1EB" w14:textId="74E01FF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 xml:space="preserve">In my short sojourn in your land, I have noticed a peculiar thing among those calling themselves Christians.  Many would never marry a </w:t>
            </w:r>
            <w:r w:rsidR="007B182D" w:rsidRPr="00F5214F">
              <w:rPr>
                <w:rFonts w:ascii="Times New Roman" w:hAnsi="Times New Roman"/>
                <w:sz w:val="22"/>
                <w:lang w:bidi="x-none"/>
              </w:rPr>
              <w:t>pagan;</w:t>
            </w:r>
            <w:r w:rsidRPr="00F5214F">
              <w:rPr>
                <w:rFonts w:ascii="Times New Roman" w:hAnsi="Times New Roman"/>
                <w:sz w:val="22"/>
                <w:lang w:bidi="x-none"/>
              </w:rPr>
              <w:t xml:space="preserve"> many even say they would never even allow a pagan to enter their homes.  But I know that there are literally hundreds of murders, numerous incidents of sexual immorality, and an abundance of pagan philosophies within countless Christian Singaporean homes!</w:t>
            </w:r>
          </w:p>
          <w:p w14:paraId="3FCAA2EE" w14:textId="77777777" w:rsidR="00992355" w:rsidRPr="00F5214F" w:rsidRDefault="00992355" w:rsidP="00992355">
            <w:pPr>
              <w:ind w:right="-57"/>
              <w:jc w:val="left"/>
              <w:rPr>
                <w:rFonts w:ascii="Times New Roman" w:hAnsi="Times New Roman"/>
                <w:sz w:val="22"/>
                <w:lang w:bidi="x-none"/>
              </w:rPr>
            </w:pPr>
          </w:p>
        </w:tc>
      </w:tr>
      <w:tr w:rsidR="00992355" w:rsidRPr="00F5214F" w14:paraId="47FE8C1A" w14:textId="77777777" w:rsidTr="00D22512">
        <w:tc>
          <w:tcPr>
            <w:tcW w:w="800" w:type="dxa"/>
          </w:tcPr>
          <w:p w14:paraId="3E56B262" w14:textId="77777777" w:rsidR="00992355" w:rsidRPr="00F5214F" w:rsidRDefault="00992355" w:rsidP="00992355">
            <w:pPr>
              <w:ind w:right="-57"/>
              <w:jc w:val="left"/>
              <w:rPr>
                <w:rFonts w:ascii="Times New Roman" w:hAnsi="Times New Roman"/>
                <w:color w:val="660066"/>
                <w:sz w:val="18"/>
                <w:lang w:bidi="x-none"/>
              </w:rPr>
            </w:pPr>
            <w:r w:rsidRPr="00F5214F">
              <w:rPr>
                <w:rFonts w:ascii="Times New Roman" w:hAnsi="Times New Roman"/>
                <w:color w:val="660066"/>
                <w:sz w:val="18"/>
                <w:lang w:bidi="x-none"/>
              </w:rPr>
              <w:t>TV</w:t>
            </w:r>
          </w:p>
        </w:tc>
        <w:tc>
          <w:tcPr>
            <w:tcW w:w="8940" w:type="dxa"/>
          </w:tcPr>
          <w:p w14:paraId="1F063F6E" w14:textId="77777777" w:rsidR="00992355" w:rsidRPr="00F5214F" w:rsidRDefault="00992355" w:rsidP="00992355">
            <w:pPr>
              <w:ind w:right="-57"/>
              <w:jc w:val="left"/>
              <w:rPr>
                <w:rFonts w:ascii="Times New Roman" w:hAnsi="Times New Roman"/>
                <w:color w:val="660066"/>
                <w:sz w:val="22"/>
                <w:lang w:bidi="x-none"/>
              </w:rPr>
            </w:pPr>
            <w:r w:rsidRPr="00F5214F">
              <w:rPr>
                <w:rFonts w:ascii="Times New Roman" w:hAnsi="Times New Roman"/>
                <w:color w:val="660066"/>
                <w:sz w:val="22"/>
                <w:lang w:bidi="x-none"/>
              </w:rPr>
              <w:t xml:space="preserve">Many here do not believe me, but it is true.  This can be observed any day in a little box inside the living room of nearly every home.  What a strange name— “living room”—for a place where so much </w:t>
            </w:r>
            <w:r w:rsidRPr="00F5214F">
              <w:rPr>
                <w:rFonts w:ascii="Times New Roman" w:hAnsi="Times New Roman"/>
                <w:i/>
                <w:color w:val="660066"/>
                <w:sz w:val="22"/>
                <w:lang w:bidi="x-none"/>
              </w:rPr>
              <w:t>dying</w:t>
            </w:r>
            <w:r w:rsidRPr="00F5214F">
              <w:rPr>
                <w:rFonts w:ascii="Times New Roman" w:hAnsi="Times New Roman"/>
                <w:color w:val="660066"/>
                <w:sz w:val="22"/>
                <w:lang w:bidi="x-none"/>
              </w:rPr>
              <w:t xml:space="preserve"> takes place!  The kind of people whom Christian parents would never invite for dinner are allowed to have free reign on this picture window.  Many images like “Power Rangers,” “Care Bears,” and “Teenage Mutant Ninja Turtles” direct children to tap into themselves for power rather than rely on the Lord.</w:t>
            </w:r>
          </w:p>
          <w:p w14:paraId="4DBC3308" w14:textId="77777777" w:rsidR="00992355" w:rsidRPr="00F5214F" w:rsidRDefault="00992355" w:rsidP="00992355">
            <w:pPr>
              <w:ind w:right="-57"/>
              <w:jc w:val="left"/>
              <w:rPr>
                <w:rFonts w:ascii="Times New Roman" w:hAnsi="Times New Roman"/>
                <w:color w:val="660066"/>
                <w:sz w:val="22"/>
                <w:lang w:bidi="x-none"/>
              </w:rPr>
            </w:pPr>
          </w:p>
        </w:tc>
      </w:tr>
      <w:tr w:rsidR="00992355" w:rsidRPr="00F5214F" w14:paraId="6FE6F6FE" w14:textId="77777777" w:rsidTr="00D22512">
        <w:tc>
          <w:tcPr>
            <w:tcW w:w="800" w:type="dxa"/>
          </w:tcPr>
          <w:p w14:paraId="0B51A541"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Advert.</w:t>
            </w:r>
          </w:p>
        </w:tc>
        <w:tc>
          <w:tcPr>
            <w:tcW w:w="8940" w:type="dxa"/>
          </w:tcPr>
          <w:p w14:paraId="563D5FFD"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I hear some say that the picture box does not affect people’s behaviour since everyone knows it is not real.  Tell that to the peddlers who sell their wares between scenes and listen to them laugh!  They believe that the picture box changes your values or they would never spend so many shekels to try to convince you to buy.</w:t>
            </w:r>
          </w:p>
          <w:p w14:paraId="0B9861A7" w14:textId="77777777" w:rsidR="00992355" w:rsidRPr="00F5214F" w:rsidRDefault="00992355" w:rsidP="00992355">
            <w:pPr>
              <w:ind w:right="-57"/>
              <w:jc w:val="left"/>
              <w:rPr>
                <w:rFonts w:ascii="Times New Roman" w:hAnsi="Times New Roman"/>
                <w:sz w:val="22"/>
                <w:lang w:bidi="x-none"/>
              </w:rPr>
            </w:pPr>
          </w:p>
        </w:tc>
      </w:tr>
      <w:tr w:rsidR="00992355" w:rsidRPr="00F5214F" w14:paraId="4B324851" w14:textId="77777777" w:rsidTr="00D22512">
        <w:tc>
          <w:tcPr>
            <w:tcW w:w="800" w:type="dxa"/>
          </w:tcPr>
          <w:p w14:paraId="0A9E5860" w14:textId="77777777" w:rsidR="00992355" w:rsidRPr="00F5214F" w:rsidRDefault="00992355" w:rsidP="00992355">
            <w:pPr>
              <w:ind w:right="-57"/>
              <w:jc w:val="left"/>
              <w:rPr>
                <w:rFonts w:ascii="Times New Roman" w:hAnsi="Times New Roman"/>
                <w:color w:val="215868" w:themeColor="accent5" w:themeShade="80"/>
                <w:sz w:val="18"/>
                <w:lang w:bidi="x-none"/>
              </w:rPr>
            </w:pPr>
            <w:r w:rsidRPr="00F5214F">
              <w:rPr>
                <w:rFonts w:ascii="Times New Roman" w:hAnsi="Times New Roman"/>
                <w:color w:val="215868" w:themeColor="accent5" w:themeShade="80"/>
                <w:sz w:val="18"/>
                <w:lang w:bidi="x-none"/>
              </w:rPr>
              <w:t>Control</w:t>
            </w:r>
          </w:p>
        </w:tc>
        <w:tc>
          <w:tcPr>
            <w:tcW w:w="8940" w:type="dxa"/>
          </w:tcPr>
          <w:p w14:paraId="77B11624" w14:textId="77777777" w:rsidR="00992355" w:rsidRPr="00F5214F" w:rsidRDefault="00992355" w:rsidP="00992355">
            <w:pPr>
              <w:ind w:right="-57"/>
              <w:jc w:val="left"/>
              <w:rPr>
                <w:rFonts w:ascii="Times New Roman" w:hAnsi="Times New Roman"/>
                <w:color w:val="215868" w:themeColor="accent5" w:themeShade="80"/>
                <w:sz w:val="22"/>
                <w:lang w:bidi="x-none"/>
              </w:rPr>
            </w:pPr>
            <w:r w:rsidRPr="00F5214F">
              <w:rPr>
                <w:rFonts w:ascii="Times New Roman" w:hAnsi="Times New Roman"/>
                <w:color w:val="215868" w:themeColor="accent5" w:themeShade="80"/>
                <w:sz w:val="22"/>
                <w:lang w:bidi="x-none"/>
              </w:rPr>
              <w:t xml:space="preserve">Who will control the picture box?  It has had such a tight grip on some families that they have had to rid their home of it.  Others have been able to control it, only exposing themselves to those people whom they </w:t>
            </w:r>
            <w:r w:rsidRPr="00F5214F">
              <w:rPr>
                <w:rFonts w:ascii="Times New Roman" w:hAnsi="Times New Roman"/>
                <w:i/>
                <w:color w:val="215868" w:themeColor="accent5" w:themeShade="80"/>
                <w:sz w:val="22"/>
                <w:lang w:bidi="x-none"/>
              </w:rPr>
              <w:t>would</w:t>
            </w:r>
            <w:r w:rsidRPr="00F5214F">
              <w:rPr>
                <w:rFonts w:ascii="Times New Roman" w:hAnsi="Times New Roman"/>
                <w:color w:val="215868" w:themeColor="accent5" w:themeShade="80"/>
                <w:sz w:val="22"/>
                <w:lang w:bidi="x-none"/>
              </w:rPr>
              <w:t xml:space="preserve"> invite over to their home in person.  I have even heard of some who place Paul’s standards in Philippians 4:8 on a card on top of the box: “Whatever is true, whatever is noble, whatever is right, whatever is lovely, whatever is admirable—if anything is excellent or </w:t>
            </w:r>
            <w:r w:rsidRPr="00F5214F">
              <w:rPr>
                <w:rFonts w:ascii="Times New Roman" w:hAnsi="Times New Roman"/>
                <w:color w:val="215868" w:themeColor="accent5" w:themeShade="80"/>
                <w:sz w:val="22"/>
                <w:lang w:bidi="x-none"/>
              </w:rPr>
              <w:lastRenderedPageBreak/>
              <w:t>praiseworthy—think about such things.”  Good idea.  David spoke likewise in the Psalms: “I will set no unclean thing before my eyes.”</w:t>
            </w:r>
          </w:p>
          <w:p w14:paraId="5FAB56EA" w14:textId="77777777" w:rsidR="00992355" w:rsidRPr="00F5214F" w:rsidRDefault="00992355" w:rsidP="00992355">
            <w:pPr>
              <w:ind w:right="-57"/>
              <w:jc w:val="left"/>
              <w:rPr>
                <w:rFonts w:ascii="Times New Roman" w:hAnsi="Times New Roman"/>
                <w:color w:val="215868" w:themeColor="accent5" w:themeShade="80"/>
                <w:sz w:val="22"/>
                <w:lang w:bidi="x-none"/>
              </w:rPr>
            </w:pPr>
          </w:p>
        </w:tc>
      </w:tr>
      <w:tr w:rsidR="00992355" w:rsidRPr="00F5214F" w14:paraId="11A00C5D" w14:textId="77777777" w:rsidTr="00D22512">
        <w:tc>
          <w:tcPr>
            <w:tcW w:w="800" w:type="dxa"/>
          </w:tcPr>
          <w:p w14:paraId="630D282F"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lastRenderedPageBreak/>
              <w:t>Others</w:t>
            </w:r>
          </w:p>
        </w:tc>
        <w:tc>
          <w:tcPr>
            <w:tcW w:w="8940" w:type="dxa"/>
          </w:tcPr>
          <w:p w14:paraId="0ACB8E56" w14:textId="406A8175"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 xml:space="preserve">What other pagan influences in your home slowly unravel spiritual fabric like a pagan wife would?  Can what I hear about </w:t>
            </w:r>
            <w:r w:rsidR="007B182D" w:rsidRPr="00F5214F">
              <w:rPr>
                <w:rFonts w:ascii="Times New Roman" w:hAnsi="Times New Roman"/>
                <w:sz w:val="22"/>
                <w:u w:val="single"/>
                <w:lang w:bidi="x-none"/>
              </w:rPr>
              <w:t>Ouija</w:t>
            </w:r>
            <w:r w:rsidRPr="00F5214F">
              <w:rPr>
                <w:rFonts w:ascii="Times New Roman" w:hAnsi="Times New Roman"/>
                <w:sz w:val="22"/>
                <w:u w:val="single"/>
                <w:lang w:bidi="x-none"/>
              </w:rPr>
              <w:t xml:space="preserve"> boards</w:t>
            </w:r>
            <w:r w:rsidRPr="00F5214F">
              <w:rPr>
                <w:rFonts w:ascii="Times New Roman" w:hAnsi="Times New Roman"/>
                <w:sz w:val="22"/>
                <w:lang w:bidi="x-none"/>
              </w:rPr>
              <w:t xml:space="preserve"> be true?  Some Christians invite evil spirits into their home through these so-called games?  </w:t>
            </w:r>
          </w:p>
          <w:p w14:paraId="3E202500" w14:textId="77777777" w:rsidR="00992355" w:rsidRPr="00F5214F" w:rsidRDefault="00992355" w:rsidP="00992355">
            <w:pPr>
              <w:ind w:right="-57"/>
              <w:jc w:val="left"/>
              <w:rPr>
                <w:rFonts w:ascii="Times New Roman" w:hAnsi="Times New Roman"/>
                <w:sz w:val="22"/>
                <w:lang w:bidi="x-none"/>
              </w:rPr>
            </w:pPr>
          </w:p>
          <w:p w14:paraId="72384DD5" w14:textId="6A415383"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 xml:space="preserve">And is it really true that Christians will actually pay for demonic looking toys and then give them to their children?  Mighty Morphine Power </w:t>
            </w:r>
            <w:r w:rsidR="007B182D" w:rsidRPr="00F5214F">
              <w:rPr>
                <w:rFonts w:ascii="Times New Roman" w:hAnsi="Times New Roman"/>
                <w:sz w:val="22"/>
                <w:lang w:bidi="x-none"/>
              </w:rPr>
              <w:t>Rangers are</w:t>
            </w:r>
            <w:r w:rsidRPr="00F5214F">
              <w:rPr>
                <w:rFonts w:ascii="Times New Roman" w:hAnsi="Times New Roman"/>
                <w:sz w:val="22"/>
                <w:lang w:bidi="x-none"/>
              </w:rPr>
              <w:t xml:space="preserve"> even purchased, despite the fact that they openly admit that their power comes from the sewer!</w:t>
            </w:r>
          </w:p>
          <w:p w14:paraId="750EE69A" w14:textId="77777777" w:rsidR="00992355" w:rsidRPr="00F5214F" w:rsidRDefault="00992355" w:rsidP="00992355">
            <w:pPr>
              <w:ind w:right="-57"/>
              <w:jc w:val="left"/>
              <w:rPr>
                <w:rFonts w:ascii="Times New Roman" w:hAnsi="Times New Roman"/>
                <w:sz w:val="22"/>
                <w:lang w:bidi="x-none"/>
              </w:rPr>
            </w:pPr>
          </w:p>
          <w:p w14:paraId="57B19675"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 xml:space="preserve">Is it true that some household servants teach even Christian children to pray to a woman called </w:t>
            </w:r>
            <w:r w:rsidRPr="00F5214F">
              <w:rPr>
                <w:rFonts w:ascii="Times New Roman" w:hAnsi="Times New Roman"/>
                <w:sz w:val="22"/>
                <w:u w:val="single"/>
                <w:lang w:bidi="x-none"/>
              </w:rPr>
              <w:t>Mary</w:t>
            </w:r>
            <w:r w:rsidRPr="00F5214F">
              <w:rPr>
                <w:rFonts w:ascii="Times New Roman" w:hAnsi="Times New Roman"/>
                <w:sz w:val="22"/>
                <w:lang w:bidi="x-none"/>
              </w:rPr>
              <w:t xml:space="preserve">?  Where are our standards?  When are we going to draw the line on paganism in our homes so we can truly become godly?  </w:t>
            </w:r>
          </w:p>
          <w:p w14:paraId="52E5F1BA" w14:textId="77777777" w:rsidR="00992355" w:rsidRPr="00F5214F" w:rsidRDefault="00992355" w:rsidP="00992355">
            <w:pPr>
              <w:ind w:right="-57"/>
              <w:jc w:val="left"/>
              <w:rPr>
                <w:rFonts w:ascii="Times New Roman" w:hAnsi="Times New Roman"/>
                <w:sz w:val="22"/>
                <w:lang w:bidi="x-none"/>
              </w:rPr>
            </w:pPr>
          </w:p>
          <w:p w14:paraId="5A7743A3" w14:textId="77777777"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 xml:space="preserve">Recently a Christian mother I know turned down an excellent opportunity to live in a beautiful home at a wonderful price.  Why did she pass it up?  She learned that a </w:t>
            </w:r>
            <w:r w:rsidRPr="00F5214F">
              <w:rPr>
                <w:rFonts w:ascii="Times New Roman" w:hAnsi="Times New Roman"/>
                <w:sz w:val="22"/>
                <w:u w:val="single"/>
                <w:lang w:bidi="x-none"/>
              </w:rPr>
              <w:t>godless boy</w:t>
            </w:r>
            <w:r w:rsidRPr="00F5214F">
              <w:rPr>
                <w:rFonts w:ascii="Times New Roman" w:hAnsi="Times New Roman"/>
                <w:sz w:val="22"/>
                <w:lang w:bidi="x-none"/>
              </w:rPr>
              <w:t xml:space="preserve"> in a Christian family lived next door.  She figured that since he had convinced other boys into evil then he may do the same with her own boys.  God honoured her commitment and provided another house for her family. </w:t>
            </w:r>
          </w:p>
          <w:p w14:paraId="2C6AA09A" w14:textId="77777777" w:rsidR="00992355" w:rsidRPr="00F5214F" w:rsidRDefault="00992355" w:rsidP="00992355">
            <w:pPr>
              <w:ind w:right="-57"/>
              <w:jc w:val="left"/>
              <w:rPr>
                <w:rFonts w:ascii="Times New Roman" w:hAnsi="Times New Roman"/>
                <w:sz w:val="22"/>
                <w:lang w:bidi="x-none"/>
              </w:rPr>
            </w:pPr>
          </w:p>
        </w:tc>
      </w:tr>
      <w:tr w:rsidR="00992355" w:rsidRPr="00F5214F" w14:paraId="613B72C8" w14:textId="77777777" w:rsidTr="00D22512">
        <w:tc>
          <w:tcPr>
            <w:tcW w:w="800" w:type="dxa"/>
          </w:tcPr>
          <w:p w14:paraId="44070C26" w14:textId="77777777" w:rsidR="00992355" w:rsidRPr="00F5214F" w:rsidRDefault="00992355" w:rsidP="00992355">
            <w:pPr>
              <w:ind w:right="-57"/>
              <w:jc w:val="left"/>
              <w:rPr>
                <w:rFonts w:ascii="Times New Roman" w:hAnsi="Times New Roman"/>
                <w:sz w:val="18"/>
                <w:lang w:bidi="x-none"/>
              </w:rPr>
            </w:pPr>
            <w:r w:rsidRPr="00F5214F">
              <w:rPr>
                <w:rFonts w:ascii="Times New Roman" w:hAnsi="Times New Roman"/>
                <w:sz w:val="18"/>
                <w:lang w:bidi="x-none"/>
              </w:rPr>
              <w:t>Concl.</w:t>
            </w:r>
          </w:p>
        </w:tc>
        <w:tc>
          <w:tcPr>
            <w:tcW w:w="8940" w:type="dxa"/>
          </w:tcPr>
          <w:p w14:paraId="5D69E8C4" w14:textId="15A36614" w:rsidR="00992355" w:rsidRPr="00F5214F" w:rsidRDefault="00992355" w:rsidP="00992355">
            <w:pPr>
              <w:ind w:right="-57"/>
              <w:jc w:val="left"/>
              <w:rPr>
                <w:rFonts w:ascii="Times New Roman" w:hAnsi="Times New Roman"/>
                <w:sz w:val="22"/>
                <w:lang w:bidi="x-none"/>
              </w:rPr>
            </w:pPr>
            <w:r w:rsidRPr="00F5214F">
              <w:rPr>
                <w:rFonts w:ascii="Times New Roman" w:hAnsi="Times New Roman"/>
                <w:sz w:val="22"/>
                <w:lang w:bidi="x-none"/>
              </w:rPr>
              <w:t xml:space="preserve">Will we allow paganism into our homes?  I pray we will not!  Whether through marriage, friends, servants, or even games or a pagan picture box.  The whole Israelite community was grieved at its sin of inviting disaster upon the land.  With us Jews, individual sin became family </w:t>
            </w:r>
            <w:r w:rsidR="007B182D" w:rsidRPr="00F5214F">
              <w:rPr>
                <w:rFonts w:ascii="Times New Roman" w:hAnsi="Times New Roman"/>
                <w:sz w:val="22"/>
                <w:lang w:bidi="x-none"/>
              </w:rPr>
              <w:t>sin that</w:t>
            </w:r>
            <w:r w:rsidRPr="00F5214F">
              <w:rPr>
                <w:rFonts w:ascii="Times New Roman" w:hAnsi="Times New Roman"/>
                <w:sz w:val="22"/>
                <w:lang w:bidi="x-none"/>
              </w:rPr>
              <w:t xml:space="preserve"> became community </w:t>
            </w:r>
            <w:r w:rsidR="007B182D" w:rsidRPr="00F5214F">
              <w:rPr>
                <w:rFonts w:ascii="Times New Roman" w:hAnsi="Times New Roman"/>
                <w:sz w:val="22"/>
                <w:lang w:bidi="x-none"/>
              </w:rPr>
              <w:t>sin, which</w:t>
            </w:r>
            <w:r w:rsidRPr="00F5214F">
              <w:rPr>
                <w:rFonts w:ascii="Times New Roman" w:hAnsi="Times New Roman"/>
                <w:sz w:val="22"/>
                <w:lang w:bidi="x-none"/>
              </w:rPr>
              <w:t xml:space="preserve"> nearly obliterated our race.  It is the same with you.  But you can learn from the mistakes of my people.  I know you will. </w:t>
            </w:r>
          </w:p>
          <w:p w14:paraId="431394AC" w14:textId="77777777" w:rsidR="00992355" w:rsidRPr="00F5214F" w:rsidRDefault="00992355" w:rsidP="00992355">
            <w:pPr>
              <w:ind w:right="-57"/>
              <w:jc w:val="left"/>
              <w:rPr>
                <w:rFonts w:ascii="Times New Roman" w:hAnsi="Times New Roman"/>
                <w:sz w:val="22"/>
                <w:lang w:bidi="x-none"/>
              </w:rPr>
            </w:pPr>
          </w:p>
        </w:tc>
      </w:tr>
    </w:tbl>
    <w:p w14:paraId="40AF5CDD" w14:textId="77777777" w:rsidR="00992355" w:rsidRPr="00F5214F" w:rsidRDefault="00992355" w:rsidP="00992355">
      <w:pPr>
        <w:ind w:right="-57"/>
        <w:jc w:val="left"/>
        <w:rPr>
          <w:rFonts w:ascii="Times New Roman" w:hAnsi="Times New Roman"/>
          <w:sz w:val="22"/>
        </w:rPr>
      </w:pPr>
    </w:p>
    <w:p w14:paraId="228A6DF1" w14:textId="77777777" w:rsidR="00992355" w:rsidRPr="00F5214F" w:rsidRDefault="00992355" w:rsidP="00992355">
      <w:pPr>
        <w:ind w:right="-57"/>
        <w:jc w:val="left"/>
        <w:rPr>
          <w:rFonts w:ascii="Times New Roman" w:hAnsi="Times New Roman"/>
          <w:sz w:val="22"/>
          <w:u w:val="single"/>
        </w:rPr>
      </w:pPr>
      <w:r w:rsidRPr="00F5214F">
        <w:rPr>
          <w:rFonts w:ascii="Times New Roman" w:hAnsi="Times New Roman"/>
          <w:sz w:val="22"/>
          <w:u w:val="single"/>
        </w:rPr>
        <w:t>Outline of the Monologue</w:t>
      </w:r>
    </w:p>
    <w:p w14:paraId="33A8805B" w14:textId="77777777" w:rsidR="00992355" w:rsidRPr="00F5214F" w:rsidRDefault="00992355" w:rsidP="00992355">
      <w:pPr>
        <w:ind w:left="440" w:right="-57" w:hanging="440"/>
        <w:jc w:val="left"/>
        <w:rPr>
          <w:rFonts w:ascii="Times New Roman" w:hAnsi="Times New Roman"/>
          <w:sz w:val="22"/>
        </w:rPr>
      </w:pPr>
    </w:p>
    <w:p w14:paraId="6250F9AD" w14:textId="77777777" w:rsidR="00992355" w:rsidRPr="00F5214F" w:rsidRDefault="00992355" w:rsidP="00992355">
      <w:pPr>
        <w:ind w:left="440" w:right="-57" w:hanging="440"/>
        <w:jc w:val="left"/>
        <w:rPr>
          <w:rFonts w:ascii="Times New Roman" w:hAnsi="Times New Roman"/>
          <w:sz w:val="22"/>
        </w:rPr>
      </w:pPr>
      <w:r w:rsidRPr="00F5214F">
        <w:rPr>
          <w:rFonts w:ascii="Times New Roman" w:hAnsi="Times New Roman"/>
          <w:sz w:val="22"/>
        </w:rPr>
        <w:t>I.</w:t>
      </w:r>
      <w:r w:rsidRPr="00F5214F">
        <w:rPr>
          <w:rFonts w:ascii="Times New Roman" w:hAnsi="Times New Roman"/>
          <w:sz w:val="22"/>
        </w:rPr>
        <w:tab/>
        <w:t>INTRO: I am Ezra the priest.</w:t>
      </w:r>
    </w:p>
    <w:p w14:paraId="57873AC9" w14:textId="77777777" w:rsidR="00992355" w:rsidRPr="00F5214F" w:rsidRDefault="00992355" w:rsidP="00992355">
      <w:pPr>
        <w:ind w:left="440" w:right="-57" w:hanging="440"/>
        <w:jc w:val="left"/>
        <w:rPr>
          <w:rFonts w:ascii="Times New Roman" w:hAnsi="Times New Roman"/>
          <w:sz w:val="22"/>
        </w:rPr>
      </w:pPr>
    </w:p>
    <w:p w14:paraId="79E72228" w14:textId="77777777" w:rsidR="00992355" w:rsidRPr="00F5214F" w:rsidRDefault="00992355" w:rsidP="00992355">
      <w:pPr>
        <w:ind w:left="440" w:right="-57" w:hanging="440"/>
        <w:jc w:val="left"/>
        <w:rPr>
          <w:rFonts w:ascii="Times New Roman" w:hAnsi="Times New Roman"/>
          <w:sz w:val="22"/>
        </w:rPr>
      </w:pPr>
      <w:r w:rsidRPr="00F5214F">
        <w:rPr>
          <w:rFonts w:ascii="Times New Roman" w:hAnsi="Times New Roman"/>
          <w:sz w:val="22"/>
        </w:rPr>
        <w:t>II.</w:t>
      </w:r>
      <w:r w:rsidRPr="00F5214F">
        <w:rPr>
          <w:rFonts w:ascii="Times New Roman" w:hAnsi="Times New Roman"/>
          <w:sz w:val="22"/>
        </w:rPr>
        <w:tab/>
        <w:t>BKGD: My story takes place during the post-exilic era.</w:t>
      </w:r>
    </w:p>
    <w:p w14:paraId="33166360" w14:textId="77777777" w:rsidR="00992355" w:rsidRPr="00F5214F" w:rsidRDefault="00992355" w:rsidP="00992355">
      <w:pPr>
        <w:ind w:left="440" w:right="-57" w:hanging="440"/>
        <w:jc w:val="left"/>
        <w:rPr>
          <w:rFonts w:ascii="Times New Roman" w:hAnsi="Times New Roman"/>
          <w:sz w:val="22"/>
        </w:rPr>
      </w:pPr>
    </w:p>
    <w:p w14:paraId="7CEF23AD" w14:textId="77777777" w:rsidR="00992355" w:rsidRPr="00F5214F" w:rsidRDefault="00992355" w:rsidP="00992355">
      <w:pPr>
        <w:ind w:left="440" w:right="-57" w:hanging="440"/>
        <w:jc w:val="left"/>
        <w:rPr>
          <w:rFonts w:ascii="Times New Roman" w:hAnsi="Times New Roman"/>
          <w:sz w:val="22"/>
        </w:rPr>
      </w:pPr>
      <w:r w:rsidRPr="00F5214F">
        <w:rPr>
          <w:rFonts w:ascii="Times New Roman" w:hAnsi="Times New Roman"/>
          <w:sz w:val="22"/>
        </w:rPr>
        <w:t>III.</w:t>
      </w:r>
      <w:r w:rsidRPr="00F5214F">
        <w:rPr>
          <w:rFonts w:ascii="Times New Roman" w:hAnsi="Times New Roman"/>
          <w:sz w:val="22"/>
        </w:rPr>
        <w:tab/>
        <w:t>TEXT: I was grieved to hear of intermarriages.</w:t>
      </w:r>
    </w:p>
    <w:p w14:paraId="7D38A0D3" w14:textId="77777777" w:rsidR="00992355" w:rsidRPr="00F5214F" w:rsidRDefault="00992355" w:rsidP="00992355">
      <w:pPr>
        <w:ind w:left="440" w:right="-57" w:hanging="440"/>
        <w:jc w:val="left"/>
        <w:rPr>
          <w:rFonts w:ascii="Times New Roman" w:hAnsi="Times New Roman"/>
          <w:sz w:val="22"/>
        </w:rPr>
      </w:pPr>
    </w:p>
    <w:p w14:paraId="007EBDF6" w14:textId="77777777" w:rsidR="00992355" w:rsidRPr="00F5214F" w:rsidRDefault="00992355" w:rsidP="00992355">
      <w:pPr>
        <w:ind w:left="440" w:right="-57" w:hanging="440"/>
        <w:jc w:val="left"/>
        <w:rPr>
          <w:rFonts w:ascii="Times New Roman" w:hAnsi="Times New Roman"/>
          <w:sz w:val="22"/>
        </w:rPr>
      </w:pPr>
      <w:r w:rsidRPr="00F5214F">
        <w:rPr>
          <w:rFonts w:ascii="Times New Roman" w:hAnsi="Times New Roman"/>
          <w:sz w:val="22"/>
        </w:rPr>
        <w:t>IV.</w:t>
      </w:r>
      <w:r w:rsidRPr="00F5214F">
        <w:rPr>
          <w:rFonts w:ascii="Times New Roman" w:hAnsi="Times New Roman"/>
          <w:sz w:val="22"/>
        </w:rPr>
        <w:tab/>
        <w:t>WHY: There are many reasons why intermarriage is wrong—the chief is its corporate nature.</w:t>
      </w:r>
    </w:p>
    <w:p w14:paraId="194A2ADC" w14:textId="77777777" w:rsidR="00992355" w:rsidRPr="00F5214F" w:rsidRDefault="00992355" w:rsidP="00992355">
      <w:pPr>
        <w:ind w:left="440" w:right="-57" w:hanging="440"/>
        <w:jc w:val="left"/>
        <w:rPr>
          <w:rFonts w:ascii="Times New Roman" w:hAnsi="Times New Roman"/>
          <w:sz w:val="22"/>
        </w:rPr>
      </w:pPr>
    </w:p>
    <w:p w14:paraId="4D5AFF02" w14:textId="77777777" w:rsidR="00992355" w:rsidRPr="00F5214F" w:rsidRDefault="00992355" w:rsidP="00992355">
      <w:pPr>
        <w:ind w:left="440" w:right="-57" w:hanging="440"/>
        <w:jc w:val="left"/>
        <w:rPr>
          <w:rFonts w:ascii="Times New Roman" w:hAnsi="Times New Roman"/>
          <w:sz w:val="22"/>
        </w:rPr>
      </w:pPr>
      <w:r w:rsidRPr="00F5214F">
        <w:rPr>
          <w:rFonts w:ascii="Times New Roman" w:hAnsi="Times New Roman"/>
          <w:sz w:val="22"/>
        </w:rPr>
        <w:t>V.</w:t>
      </w:r>
      <w:r w:rsidRPr="00F5214F">
        <w:rPr>
          <w:rFonts w:ascii="Times New Roman" w:hAnsi="Times New Roman"/>
          <w:sz w:val="22"/>
        </w:rPr>
        <w:tab/>
        <w:t>APPL: Intermarriage is wrong for you too.</w:t>
      </w:r>
    </w:p>
    <w:p w14:paraId="36F5C0D6" w14:textId="77777777" w:rsidR="00992355" w:rsidRPr="00F5214F" w:rsidRDefault="00992355" w:rsidP="00992355">
      <w:pPr>
        <w:ind w:left="440" w:right="-57" w:hanging="440"/>
        <w:jc w:val="left"/>
        <w:rPr>
          <w:rFonts w:ascii="Times New Roman" w:hAnsi="Times New Roman"/>
          <w:sz w:val="22"/>
        </w:rPr>
      </w:pPr>
    </w:p>
    <w:p w14:paraId="0CF3B074" w14:textId="77777777" w:rsidR="00992355" w:rsidRPr="00F5214F" w:rsidRDefault="00992355" w:rsidP="00992355">
      <w:pPr>
        <w:ind w:left="440" w:right="-57" w:hanging="440"/>
        <w:jc w:val="left"/>
        <w:rPr>
          <w:rFonts w:ascii="Times New Roman" w:hAnsi="Times New Roman"/>
          <w:sz w:val="22"/>
        </w:rPr>
      </w:pPr>
      <w:r w:rsidRPr="00F5214F">
        <w:rPr>
          <w:rFonts w:ascii="Times New Roman" w:hAnsi="Times New Roman"/>
          <w:sz w:val="22"/>
        </w:rPr>
        <w:t>VI.</w:t>
      </w:r>
      <w:r w:rsidRPr="00F5214F">
        <w:rPr>
          <w:rFonts w:ascii="Times New Roman" w:hAnsi="Times New Roman"/>
          <w:sz w:val="22"/>
        </w:rPr>
        <w:tab/>
        <w:t xml:space="preserve">M.I.: Want a pure church?  Weed out pagan influences in your own life first!  </w:t>
      </w:r>
    </w:p>
    <w:p w14:paraId="7BC51C64" w14:textId="77777777" w:rsidR="00992355" w:rsidRPr="00F5214F" w:rsidRDefault="00992355" w:rsidP="00992355">
      <w:pPr>
        <w:tabs>
          <w:tab w:val="left" w:pos="1080"/>
          <w:tab w:val="left" w:pos="7960"/>
        </w:tabs>
        <w:ind w:left="1080" w:right="-57" w:hanging="1080"/>
        <w:jc w:val="center"/>
        <w:rPr>
          <w:rFonts w:ascii="Times New Roman" w:hAnsi="Times New Roman"/>
          <w:b/>
          <w:sz w:val="34"/>
        </w:rPr>
      </w:pPr>
      <w:r w:rsidRPr="00F5214F">
        <w:rPr>
          <w:rFonts w:ascii="Times New Roman" w:hAnsi="Times New Roman"/>
          <w:sz w:val="22"/>
        </w:rPr>
        <w:br w:type="page"/>
      </w:r>
      <w:r w:rsidRPr="00F5214F">
        <w:rPr>
          <w:rFonts w:ascii="Times New Roman" w:hAnsi="Times New Roman"/>
          <w:b/>
          <w:sz w:val="34"/>
        </w:rPr>
        <w:lastRenderedPageBreak/>
        <w:t>Preliminary Questions</w:t>
      </w:r>
    </w:p>
    <w:p w14:paraId="53DF28C1" w14:textId="77777777" w:rsidR="00992355" w:rsidRPr="00F5214F" w:rsidRDefault="00992355" w:rsidP="00992355">
      <w:pPr>
        <w:tabs>
          <w:tab w:val="left" w:pos="8000"/>
        </w:tabs>
        <w:ind w:left="1360" w:right="-57" w:hanging="1360"/>
        <w:jc w:val="left"/>
        <w:rPr>
          <w:rFonts w:ascii="Times New Roman" w:hAnsi="Times New Roman"/>
          <w:sz w:val="22"/>
        </w:rPr>
      </w:pPr>
    </w:p>
    <w:p w14:paraId="332B5AD7" w14:textId="77777777" w:rsidR="00992355" w:rsidRPr="00F5214F" w:rsidRDefault="00992355" w:rsidP="00992355">
      <w:pPr>
        <w:tabs>
          <w:tab w:val="left" w:pos="8000"/>
        </w:tabs>
        <w:ind w:right="-57"/>
        <w:jc w:val="left"/>
        <w:rPr>
          <w:rFonts w:ascii="Times New Roman" w:hAnsi="Times New Roman"/>
          <w:sz w:val="22"/>
        </w:rPr>
      </w:pPr>
      <w:r w:rsidRPr="00F5214F">
        <w:rPr>
          <w:rFonts w:ascii="Times New Roman" w:hAnsi="Times New Roman"/>
          <w:sz w:val="22"/>
        </w:rPr>
        <w:t>I recorded these questions upon my first reading of the text and attempted to answer them here or in the body of the sermon (cf. p. 28 step 2).</w:t>
      </w:r>
    </w:p>
    <w:p w14:paraId="2148C512" w14:textId="77777777" w:rsidR="00992355" w:rsidRPr="00F5214F" w:rsidRDefault="00992355" w:rsidP="00992355">
      <w:pPr>
        <w:tabs>
          <w:tab w:val="left" w:pos="8000"/>
        </w:tabs>
        <w:ind w:left="1360" w:right="-57" w:hanging="1360"/>
        <w:jc w:val="left"/>
        <w:rPr>
          <w:rFonts w:ascii="Times New Roman" w:hAnsi="Times New Roman"/>
          <w:sz w:val="22"/>
        </w:rPr>
      </w:pPr>
    </w:p>
    <w:p w14:paraId="7FBD0AA4" w14:textId="77777777" w:rsidR="00992355" w:rsidRPr="00F5214F" w:rsidRDefault="00992355" w:rsidP="00992355">
      <w:pPr>
        <w:tabs>
          <w:tab w:val="left" w:pos="8000"/>
        </w:tabs>
        <w:ind w:left="1360" w:right="-57" w:hanging="1360"/>
        <w:jc w:val="left"/>
        <w:rPr>
          <w:rFonts w:ascii="Times New Roman" w:hAnsi="Times New Roman"/>
          <w:b/>
          <w:sz w:val="22"/>
        </w:rPr>
      </w:pPr>
      <w:r w:rsidRPr="00F5214F">
        <w:rPr>
          <w:rFonts w:ascii="Times New Roman" w:hAnsi="Times New Roman"/>
          <w:b/>
          <w:sz w:val="22"/>
          <w:u w:val="single"/>
        </w:rPr>
        <w:t>Verses</w:t>
      </w:r>
      <w:r w:rsidRPr="00F5214F">
        <w:rPr>
          <w:rFonts w:ascii="Times New Roman" w:hAnsi="Times New Roman"/>
          <w:b/>
          <w:sz w:val="22"/>
        </w:rPr>
        <w:tab/>
      </w:r>
      <w:r w:rsidRPr="00F5214F">
        <w:rPr>
          <w:rFonts w:ascii="Times New Roman" w:hAnsi="Times New Roman"/>
          <w:b/>
          <w:sz w:val="22"/>
          <w:u w:val="single"/>
        </w:rPr>
        <w:t>Questions</w:t>
      </w:r>
    </w:p>
    <w:p w14:paraId="124E443F" w14:textId="77777777" w:rsidR="00992355" w:rsidRPr="00F5214F" w:rsidRDefault="00992355" w:rsidP="00992355">
      <w:pPr>
        <w:tabs>
          <w:tab w:val="left" w:pos="8000"/>
        </w:tabs>
        <w:ind w:left="1360" w:right="-57" w:hanging="1360"/>
        <w:jc w:val="left"/>
        <w:rPr>
          <w:rFonts w:ascii="Times New Roman" w:hAnsi="Times New Roman"/>
          <w:sz w:val="22"/>
        </w:rPr>
      </w:pPr>
    </w:p>
    <w:p w14:paraId="5F9CD25E" w14:textId="77777777" w:rsidR="00992355" w:rsidRPr="00F5214F" w:rsidRDefault="00992355" w:rsidP="00992355">
      <w:pPr>
        <w:tabs>
          <w:tab w:val="left" w:pos="8000"/>
        </w:tabs>
        <w:ind w:left="1360" w:right="-57" w:hanging="1360"/>
        <w:jc w:val="left"/>
        <w:rPr>
          <w:rFonts w:ascii="Times New Roman" w:hAnsi="Times New Roman"/>
          <w:sz w:val="22"/>
        </w:rPr>
      </w:pPr>
      <w:r w:rsidRPr="00F5214F">
        <w:rPr>
          <w:rFonts w:ascii="Times New Roman" w:hAnsi="Times New Roman"/>
          <w:sz w:val="22"/>
        </w:rPr>
        <w:t>Context</w:t>
      </w:r>
      <w:r w:rsidRPr="00F5214F">
        <w:rPr>
          <w:rFonts w:ascii="Times New Roman" w:hAnsi="Times New Roman"/>
          <w:sz w:val="22"/>
        </w:rPr>
        <w:tab/>
        <w:t>What did the author record just prior to this passage?</w:t>
      </w:r>
    </w:p>
    <w:p w14:paraId="1E3F43CE" w14:textId="77777777" w:rsidR="00992355" w:rsidRPr="00F5214F" w:rsidRDefault="00992355" w:rsidP="00992355">
      <w:pPr>
        <w:tabs>
          <w:tab w:val="left" w:pos="8000"/>
        </w:tabs>
        <w:ind w:left="1360" w:right="-57" w:hanging="1360"/>
        <w:jc w:val="left"/>
        <w:rPr>
          <w:rFonts w:ascii="Times New Roman" w:hAnsi="Times New Roman"/>
          <w:sz w:val="22"/>
        </w:rPr>
      </w:pPr>
      <w:r w:rsidRPr="00F5214F">
        <w:rPr>
          <w:rFonts w:ascii="Times New Roman" w:hAnsi="Times New Roman"/>
          <w:sz w:val="22"/>
        </w:rPr>
        <w:t>Purpose</w:t>
      </w:r>
      <w:r w:rsidRPr="00F5214F">
        <w:rPr>
          <w:rFonts w:ascii="Times New Roman" w:hAnsi="Times New Roman"/>
          <w:sz w:val="22"/>
        </w:rPr>
        <w:tab/>
        <w:t>Why is this passage in the Bible?</w:t>
      </w:r>
    </w:p>
    <w:p w14:paraId="7C18FFA3" w14:textId="77777777" w:rsidR="00992355" w:rsidRPr="00F5214F" w:rsidRDefault="00992355" w:rsidP="00992355">
      <w:pPr>
        <w:tabs>
          <w:tab w:val="left" w:pos="8000"/>
        </w:tabs>
        <w:ind w:left="1360" w:right="-57" w:hanging="1360"/>
        <w:jc w:val="left"/>
        <w:rPr>
          <w:rFonts w:ascii="Times New Roman" w:hAnsi="Times New Roman"/>
          <w:sz w:val="22"/>
        </w:rPr>
      </w:pPr>
      <w:r w:rsidRPr="00F5214F">
        <w:rPr>
          <w:rFonts w:ascii="Times New Roman" w:hAnsi="Times New Roman"/>
          <w:sz w:val="22"/>
        </w:rPr>
        <w:t>Background</w:t>
      </w:r>
      <w:r w:rsidRPr="00F5214F">
        <w:rPr>
          <w:rFonts w:ascii="Times New Roman" w:hAnsi="Times New Roman"/>
          <w:sz w:val="22"/>
        </w:rPr>
        <w:tab/>
        <w:t>What historical context helps us understand this passage?</w:t>
      </w:r>
    </w:p>
    <w:p w14:paraId="66140D31" w14:textId="77777777" w:rsidR="00992355" w:rsidRPr="00F5214F" w:rsidRDefault="00992355" w:rsidP="00992355">
      <w:pPr>
        <w:tabs>
          <w:tab w:val="left" w:pos="7960"/>
        </w:tabs>
        <w:ind w:left="520" w:right="-57" w:hanging="520"/>
        <w:jc w:val="left"/>
        <w:rPr>
          <w:rFonts w:ascii="Times New Roman" w:hAnsi="Times New Roman"/>
          <w:sz w:val="22"/>
        </w:rPr>
      </w:pPr>
    </w:p>
    <w:p w14:paraId="2A4B101B" w14:textId="0196A006"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1</w:t>
      </w:r>
      <w:r w:rsidRPr="00F5214F">
        <w:rPr>
          <w:rFonts w:ascii="Times New Roman" w:hAnsi="Times New Roman"/>
          <w:sz w:val="22"/>
        </w:rPr>
        <w:tab/>
        <w:t xml:space="preserve">Were the people who intermarried those who came with Ezra?  (No, they were different than the priests and Levites since they separated themselves from them in v. 1; they were probably other godly leaders concerned about the </w:t>
      </w:r>
      <w:r w:rsidR="007B182D" w:rsidRPr="00F5214F">
        <w:rPr>
          <w:rFonts w:ascii="Times New Roman" w:hAnsi="Times New Roman"/>
          <w:sz w:val="22"/>
        </w:rPr>
        <w:t>issue that</w:t>
      </w:r>
      <w:r w:rsidRPr="00F5214F">
        <w:rPr>
          <w:rFonts w:ascii="Times New Roman" w:hAnsi="Times New Roman"/>
          <w:sz w:val="22"/>
        </w:rPr>
        <w:t xml:space="preserve"> had affected 113 other leaders)</w:t>
      </w:r>
    </w:p>
    <w:p w14:paraId="1CB5A697" w14:textId="4489D23A"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ab/>
      </w:r>
      <w:r w:rsidR="007B182D" w:rsidRPr="00F5214F">
        <w:rPr>
          <w:rFonts w:ascii="Times New Roman" w:hAnsi="Times New Roman"/>
          <w:sz w:val="22"/>
        </w:rPr>
        <w:t>Or</w:t>
      </w:r>
      <w:r w:rsidRPr="00F5214F">
        <w:rPr>
          <w:rFonts w:ascii="Times New Roman" w:hAnsi="Times New Roman"/>
          <w:sz w:val="22"/>
        </w:rPr>
        <w:t xml:space="preserve"> were they other Jews who had already lived in the land for 80 years?  (We don’t know if they were new or not)</w:t>
      </w:r>
    </w:p>
    <w:p w14:paraId="7FC4ACF8" w14:textId="77777777"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ab/>
        <w:t>How long had Ezra’s people been back before he discovered this sin? (7:9 vs. 10:9 shows it was about five months)</w:t>
      </w:r>
    </w:p>
    <w:p w14:paraId="372C9630" w14:textId="77777777"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ab/>
        <w:t>Why did the leaders tell Ezra of the sin instead of someone else?  (He had enough credibility to motivate the people to discipline their own leaders)</w:t>
      </w:r>
    </w:p>
    <w:p w14:paraId="448A7F16" w14:textId="77777777"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ab/>
        <w:t>What were the detestable practices of the Canaanites?</w:t>
      </w:r>
    </w:p>
    <w:p w14:paraId="103A4C0E" w14:textId="77777777"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ab/>
        <w:t>What does it mean that they “have not kept themselves separate”?</w:t>
      </w:r>
    </w:p>
    <w:p w14:paraId="27847F7E" w14:textId="77777777" w:rsidR="00992355" w:rsidRPr="00F5214F" w:rsidRDefault="00992355" w:rsidP="00992355">
      <w:pPr>
        <w:tabs>
          <w:tab w:val="left" w:pos="7960"/>
        </w:tabs>
        <w:ind w:left="520" w:right="-57" w:hanging="520"/>
        <w:jc w:val="left"/>
        <w:rPr>
          <w:rFonts w:ascii="Times New Roman" w:hAnsi="Times New Roman"/>
          <w:sz w:val="22"/>
        </w:rPr>
      </w:pPr>
    </w:p>
    <w:p w14:paraId="211BC66A" w14:textId="77777777"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ab/>
      </w:r>
      <w:r w:rsidRPr="00F5214F">
        <w:rPr>
          <w:rFonts w:ascii="Times New Roman" w:hAnsi="Times New Roman"/>
          <w:sz w:val="26"/>
        </w:rPr>
        <w:t xml:space="preserve">ldæB; </w:t>
      </w:r>
      <w:r w:rsidRPr="00F5214F">
        <w:rPr>
          <w:rFonts w:ascii="Times New Roman" w:hAnsi="Times New Roman"/>
          <w:sz w:val="12"/>
        </w:rPr>
        <w:t xml:space="preserve"> </w:t>
      </w:r>
      <w:r w:rsidRPr="00F5214F">
        <w:rPr>
          <w:rFonts w:ascii="Times New Roman" w:hAnsi="Times New Roman"/>
          <w:sz w:val="22"/>
        </w:rPr>
        <w:t>means to “be divided, separate” (BDB 95c 1a) and is used of God dividing the light from the darkness (Gen. 1:4) and by Ezra concerning separation from pagan peoples (of Jews who had remained in the land or else of Gentiles; cf. Num. 9:14) to eat the Passover (6:21).  Besides setting apart Israel as a whole (10:11; Neh. 9:2; Lev. 20:24), it’s also used of setting apart the Levites to God for special service (Num. 8:14).  Israel was to experience the same problem only 28 years later under Nehemiah (13:23f. in 430 BC; cf. BKC, 694).</w:t>
      </w:r>
    </w:p>
    <w:p w14:paraId="4197887B" w14:textId="77777777" w:rsidR="00992355" w:rsidRPr="00F5214F" w:rsidRDefault="00992355" w:rsidP="00992355">
      <w:pPr>
        <w:tabs>
          <w:tab w:val="left" w:pos="7960"/>
        </w:tabs>
        <w:ind w:left="520" w:right="-57" w:hanging="520"/>
        <w:jc w:val="left"/>
        <w:rPr>
          <w:rFonts w:ascii="Times New Roman" w:hAnsi="Times New Roman"/>
          <w:sz w:val="22"/>
        </w:rPr>
      </w:pPr>
    </w:p>
    <w:p w14:paraId="6D5BA475" w14:textId="60AC6836"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ab/>
        <w:t>Weren’t some of these peoples already destroyed by this time? (</w:t>
      </w:r>
      <w:r w:rsidR="007B182D" w:rsidRPr="00F5214F">
        <w:rPr>
          <w:rFonts w:ascii="Times New Roman" w:hAnsi="Times New Roman"/>
          <w:sz w:val="22"/>
        </w:rPr>
        <w:t>Yes</w:t>
      </w:r>
      <w:r w:rsidRPr="00F5214F">
        <w:rPr>
          <w:rFonts w:ascii="Times New Roman" w:hAnsi="Times New Roman"/>
          <w:sz w:val="22"/>
        </w:rPr>
        <w:t>—all but the Ammonites, Moabites, and Egyptians, but the text says that the people participated in practices like these now extinct groups)</w:t>
      </w:r>
    </w:p>
    <w:p w14:paraId="6FC10B2C" w14:textId="77777777" w:rsidR="00992355" w:rsidRPr="00F5214F" w:rsidRDefault="00992355" w:rsidP="00992355">
      <w:pPr>
        <w:tabs>
          <w:tab w:val="left" w:pos="7960"/>
        </w:tabs>
        <w:ind w:left="520" w:right="-57" w:hanging="520"/>
        <w:jc w:val="left"/>
        <w:rPr>
          <w:rFonts w:ascii="Times New Roman" w:hAnsi="Times New Roman"/>
          <w:sz w:val="22"/>
        </w:rPr>
      </w:pPr>
    </w:p>
    <w:p w14:paraId="5BD67BC3" w14:textId="5E7F9CDC"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2</w:t>
      </w:r>
      <w:r w:rsidRPr="00F5214F">
        <w:rPr>
          <w:rFonts w:ascii="Times New Roman" w:hAnsi="Times New Roman"/>
          <w:sz w:val="22"/>
        </w:rPr>
        <w:tab/>
        <w:t>Was it only pa</w:t>
      </w:r>
      <w:r w:rsidR="007B182D" w:rsidRPr="00F5214F">
        <w:rPr>
          <w:rFonts w:ascii="Times New Roman" w:hAnsi="Times New Roman"/>
          <w:sz w:val="22"/>
        </w:rPr>
        <w:t>gan women brought into Israel? N</w:t>
      </w:r>
      <w:r w:rsidRPr="00F5214F">
        <w:rPr>
          <w:rFonts w:ascii="Times New Roman" w:hAnsi="Times New Roman"/>
          <w:sz w:val="22"/>
        </w:rPr>
        <w:t xml:space="preserve">o </w:t>
      </w:r>
      <w:r w:rsidR="007B182D" w:rsidRPr="00F5214F">
        <w:rPr>
          <w:rFonts w:ascii="Times New Roman" w:hAnsi="Times New Roman"/>
          <w:sz w:val="22"/>
        </w:rPr>
        <w:t xml:space="preserve">pagan </w:t>
      </w:r>
      <w:r w:rsidRPr="00F5214F">
        <w:rPr>
          <w:rFonts w:ascii="Times New Roman" w:hAnsi="Times New Roman"/>
          <w:sz w:val="22"/>
        </w:rPr>
        <w:t>men</w:t>
      </w:r>
      <w:r w:rsidR="007B182D" w:rsidRPr="00F5214F">
        <w:rPr>
          <w:rFonts w:ascii="Times New Roman" w:hAnsi="Times New Roman"/>
          <w:sz w:val="22"/>
        </w:rPr>
        <w:t xml:space="preserve"> entered Israel</w:t>
      </w:r>
      <w:r w:rsidRPr="00F5214F">
        <w:rPr>
          <w:rFonts w:ascii="Times New Roman" w:hAnsi="Times New Roman"/>
          <w:sz w:val="22"/>
        </w:rPr>
        <w:t>?  Is this really serious?</w:t>
      </w:r>
    </w:p>
    <w:p w14:paraId="4E56CD84" w14:textId="77777777"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ab/>
        <w:t>What does it mean to “mingle the holy race”?  (The Messianic line was endangered)</w:t>
      </w:r>
    </w:p>
    <w:p w14:paraId="73172D72" w14:textId="77777777"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ab/>
        <w:t>Were the pagan wives in addition to Jewish wives (polygamy)?</w:t>
      </w:r>
    </w:p>
    <w:p w14:paraId="5B376F37" w14:textId="77777777" w:rsidR="00992355" w:rsidRPr="00F5214F" w:rsidRDefault="00992355" w:rsidP="00992355">
      <w:pPr>
        <w:tabs>
          <w:tab w:val="left" w:pos="7960"/>
        </w:tabs>
        <w:ind w:left="520" w:right="-57" w:hanging="520"/>
        <w:jc w:val="left"/>
        <w:rPr>
          <w:rFonts w:ascii="Times New Roman" w:hAnsi="Times New Roman"/>
          <w:sz w:val="22"/>
        </w:rPr>
      </w:pPr>
    </w:p>
    <w:p w14:paraId="78B2741C" w14:textId="77777777"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3</w:t>
      </w:r>
      <w:r w:rsidRPr="00F5214F">
        <w:rPr>
          <w:rFonts w:ascii="Times New Roman" w:hAnsi="Times New Roman"/>
          <w:sz w:val="22"/>
        </w:rPr>
        <w:tab/>
        <w:t>Why did Ezra destroy his clothes?  What would be a similar modern action?</w:t>
      </w:r>
    </w:p>
    <w:p w14:paraId="711D3BEC" w14:textId="77777777"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ab/>
        <w:t>Why did he pull out his hair?  How does this compare with Nehemiah?</w:t>
      </w:r>
    </w:p>
    <w:p w14:paraId="0990C05A" w14:textId="77777777" w:rsidR="00992355" w:rsidRPr="00F5214F" w:rsidRDefault="00992355" w:rsidP="00992355">
      <w:pPr>
        <w:tabs>
          <w:tab w:val="left" w:pos="7960"/>
        </w:tabs>
        <w:ind w:left="520" w:right="-57" w:hanging="520"/>
        <w:jc w:val="left"/>
        <w:rPr>
          <w:rFonts w:ascii="Times New Roman" w:hAnsi="Times New Roman"/>
          <w:sz w:val="22"/>
        </w:rPr>
      </w:pPr>
    </w:p>
    <w:p w14:paraId="112FFAAA" w14:textId="77777777"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4</w:t>
      </w:r>
      <w:r w:rsidRPr="00F5214F">
        <w:rPr>
          <w:rFonts w:ascii="Times New Roman" w:hAnsi="Times New Roman"/>
          <w:sz w:val="22"/>
        </w:rPr>
        <w:tab/>
        <w:t>What was Ezra’s action “sitting appalled” communicating?</w:t>
      </w:r>
    </w:p>
    <w:p w14:paraId="78B0078C" w14:textId="77777777" w:rsidR="00992355" w:rsidRPr="00F5214F" w:rsidRDefault="00992355" w:rsidP="00992355">
      <w:pPr>
        <w:tabs>
          <w:tab w:val="left" w:pos="7960"/>
        </w:tabs>
        <w:ind w:left="520" w:right="-57" w:hanging="520"/>
        <w:jc w:val="left"/>
        <w:rPr>
          <w:rFonts w:ascii="Times New Roman" w:hAnsi="Times New Roman"/>
          <w:sz w:val="22"/>
        </w:rPr>
      </w:pPr>
    </w:p>
    <w:p w14:paraId="141E841E" w14:textId="163F8989" w:rsidR="00992355" w:rsidRPr="00F5214F" w:rsidRDefault="007B182D" w:rsidP="00992355">
      <w:pPr>
        <w:tabs>
          <w:tab w:val="left" w:pos="7960"/>
        </w:tabs>
        <w:ind w:left="520" w:right="-57" w:hanging="520"/>
        <w:jc w:val="left"/>
        <w:rPr>
          <w:rFonts w:ascii="Times New Roman" w:hAnsi="Times New Roman"/>
          <w:sz w:val="22"/>
        </w:rPr>
      </w:pPr>
      <w:r w:rsidRPr="00F5214F">
        <w:rPr>
          <w:rFonts w:ascii="Times New Roman" w:hAnsi="Times New Roman"/>
          <w:sz w:val="22"/>
        </w:rPr>
        <w:t>5-15</w:t>
      </w:r>
      <w:r w:rsidRPr="00F5214F">
        <w:rPr>
          <w:rFonts w:ascii="Times New Roman" w:hAnsi="Times New Roman"/>
          <w:sz w:val="22"/>
        </w:rPr>
        <w:tab/>
      </w:r>
      <w:r w:rsidR="00992355" w:rsidRPr="00F5214F">
        <w:rPr>
          <w:rFonts w:ascii="Times New Roman" w:hAnsi="Times New Roman"/>
          <w:sz w:val="22"/>
        </w:rPr>
        <w:t xml:space="preserve">Why did Ezra pray publicly instead </w:t>
      </w:r>
      <w:r w:rsidRPr="00F5214F">
        <w:rPr>
          <w:rFonts w:ascii="Times New Roman" w:hAnsi="Times New Roman"/>
          <w:sz w:val="22"/>
        </w:rPr>
        <w:t>of rebuking the people publicly?</w:t>
      </w:r>
    </w:p>
    <w:p w14:paraId="71BF28EB" w14:textId="77777777"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ab/>
        <w:t>What does he pray?  What is left unsaid?</w:t>
      </w:r>
    </w:p>
    <w:p w14:paraId="4D91BE26" w14:textId="77777777" w:rsidR="00992355" w:rsidRPr="00F5214F" w:rsidRDefault="00992355" w:rsidP="00992355">
      <w:pPr>
        <w:tabs>
          <w:tab w:val="left" w:pos="7960"/>
        </w:tabs>
        <w:ind w:left="520" w:right="-57" w:hanging="520"/>
        <w:jc w:val="left"/>
        <w:rPr>
          <w:rFonts w:ascii="Times New Roman" w:hAnsi="Times New Roman"/>
          <w:sz w:val="22"/>
        </w:rPr>
      </w:pPr>
    </w:p>
    <w:p w14:paraId="6B389E87" w14:textId="235999B9"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6</w:t>
      </w:r>
      <w:r w:rsidRPr="00F5214F">
        <w:rPr>
          <w:rFonts w:ascii="Times New Roman" w:hAnsi="Times New Roman"/>
          <w:sz w:val="22"/>
        </w:rPr>
        <w:tab/>
        <w:t xml:space="preserve">How were their sins so high, given that they were the faithful remnant </w:t>
      </w:r>
      <w:r w:rsidR="007B182D" w:rsidRPr="00F5214F">
        <w:rPr>
          <w:rFonts w:ascii="Times New Roman" w:hAnsi="Times New Roman"/>
          <w:sz w:val="22"/>
        </w:rPr>
        <w:t>that</w:t>
      </w:r>
      <w:r w:rsidRPr="00F5214F">
        <w:rPr>
          <w:rFonts w:ascii="Times New Roman" w:hAnsi="Times New Roman"/>
          <w:sz w:val="22"/>
        </w:rPr>
        <w:t xml:space="preserve"> returned?</w:t>
      </w:r>
    </w:p>
    <w:p w14:paraId="7626A25E" w14:textId="77777777"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ab/>
        <w:t>Were the sins referred to only those of intermarriage?</w:t>
      </w:r>
    </w:p>
    <w:p w14:paraId="432FDDC5" w14:textId="77777777" w:rsidR="00992355" w:rsidRPr="00F5214F" w:rsidRDefault="00992355" w:rsidP="00992355">
      <w:pPr>
        <w:tabs>
          <w:tab w:val="left" w:pos="7960"/>
        </w:tabs>
        <w:ind w:left="520" w:right="-57" w:hanging="520"/>
        <w:jc w:val="left"/>
        <w:rPr>
          <w:rFonts w:ascii="Times New Roman" w:hAnsi="Times New Roman"/>
          <w:sz w:val="22"/>
        </w:rPr>
      </w:pPr>
    </w:p>
    <w:p w14:paraId="1E5B9E84" w14:textId="77777777" w:rsidR="00992355" w:rsidRPr="00F5214F" w:rsidRDefault="00992355" w:rsidP="00992355">
      <w:pPr>
        <w:tabs>
          <w:tab w:val="left" w:pos="7960"/>
        </w:tabs>
        <w:ind w:left="520" w:right="-57" w:hanging="520"/>
        <w:jc w:val="left"/>
        <w:rPr>
          <w:rFonts w:ascii="Times New Roman" w:hAnsi="Times New Roman"/>
          <w:sz w:val="22"/>
        </w:rPr>
      </w:pPr>
      <w:r w:rsidRPr="00F5214F">
        <w:rPr>
          <w:rFonts w:ascii="Times New Roman" w:hAnsi="Times New Roman"/>
          <w:sz w:val="22"/>
        </w:rPr>
        <w:t>7</w:t>
      </w:r>
      <w:r w:rsidRPr="00F5214F">
        <w:rPr>
          <w:rFonts w:ascii="Times New Roman" w:hAnsi="Times New Roman"/>
          <w:sz w:val="22"/>
        </w:rPr>
        <w:tab/>
        <w:t>Who were these kings and what did they do to Israel?  What would be a modern parallel?</w:t>
      </w:r>
    </w:p>
    <w:p w14:paraId="3BDD0086" w14:textId="77777777" w:rsidR="00992355" w:rsidRPr="00F5214F" w:rsidRDefault="00992355" w:rsidP="00992355">
      <w:pPr>
        <w:tabs>
          <w:tab w:val="left" w:pos="7960"/>
        </w:tabs>
        <w:ind w:left="520" w:right="-57" w:hanging="520"/>
        <w:jc w:val="left"/>
        <w:rPr>
          <w:rFonts w:ascii="Times New Roman" w:hAnsi="Times New Roman"/>
          <w:sz w:val="22"/>
        </w:rPr>
      </w:pPr>
    </w:p>
    <w:p w14:paraId="2869F4F7" w14:textId="23875103" w:rsidR="00992355" w:rsidRPr="00F5214F" w:rsidRDefault="007B182D" w:rsidP="00992355">
      <w:pPr>
        <w:tabs>
          <w:tab w:val="left" w:pos="7960"/>
        </w:tabs>
        <w:ind w:left="520" w:right="-57" w:hanging="520"/>
        <w:jc w:val="left"/>
        <w:rPr>
          <w:rFonts w:ascii="Times New Roman" w:hAnsi="Times New Roman"/>
          <w:sz w:val="22"/>
        </w:rPr>
      </w:pPr>
      <w:r w:rsidRPr="00F5214F">
        <w:rPr>
          <w:rFonts w:ascii="Times New Roman" w:hAnsi="Times New Roman"/>
          <w:sz w:val="22"/>
        </w:rPr>
        <w:t>8</w:t>
      </w:r>
      <w:r w:rsidRPr="00F5214F">
        <w:rPr>
          <w:rFonts w:ascii="Times New Roman" w:hAnsi="Times New Roman"/>
          <w:sz w:val="22"/>
        </w:rPr>
        <w:tab/>
        <w:t xml:space="preserve">Which people constituted </w:t>
      </w:r>
      <w:r w:rsidR="00992355" w:rsidRPr="00F5214F">
        <w:rPr>
          <w:rFonts w:ascii="Times New Roman" w:hAnsi="Times New Roman"/>
          <w:sz w:val="22"/>
        </w:rPr>
        <w:t>the remnant?  How did they receive relief?</w:t>
      </w:r>
    </w:p>
    <w:p w14:paraId="03E76ADF" w14:textId="77777777" w:rsidR="00992355" w:rsidRPr="00F5214F" w:rsidRDefault="00992355" w:rsidP="00992355">
      <w:pPr>
        <w:tabs>
          <w:tab w:val="left" w:pos="7960"/>
        </w:tabs>
        <w:ind w:left="520" w:right="-57" w:hanging="520"/>
        <w:jc w:val="left"/>
        <w:rPr>
          <w:rFonts w:ascii="Times New Roman" w:hAnsi="Times New Roman"/>
          <w:sz w:val="22"/>
        </w:rPr>
      </w:pPr>
    </w:p>
    <w:p w14:paraId="5FFB96E5" w14:textId="70120927" w:rsidR="00992355" w:rsidRPr="00F5214F" w:rsidRDefault="00992355" w:rsidP="00992355">
      <w:pPr>
        <w:tabs>
          <w:tab w:val="left" w:pos="1080"/>
          <w:tab w:val="left" w:pos="7960"/>
        </w:tabs>
        <w:ind w:left="1080" w:right="-57" w:hanging="1080"/>
        <w:jc w:val="center"/>
        <w:rPr>
          <w:rFonts w:ascii="Times New Roman" w:hAnsi="Times New Roman"/>
          <w:b/>
          <w:sz w:val="34"/>
        </w:rPr>
      </w:pPr>
      <w:r w:rsidRPr="00F5214F">
        <w:rPr>
          <w:rFonts w:ascii="Times New Roman" w:hAnsi="Times New Roman"/>
          <w:b/>
          <w:sz w:val="34"/>
        </w:rPr>
        <w:br w:type="page"/>
      </w:r>
      <w:r w:rsidRPr="00F5214F">
        <w:rPr>
          <w:rFonts w:ascii="Times New Roman" w:hAnsi="Times New Roman"/>
          <w:b/>
          <w:sz w:val="34"/>
        </w:rPr>
        <w:lastRenderedPageBreak/>
        <w:t>Tentative Subje</w:t>
      </w:r>
      <w:r w:rsidR="00FA2E1D" w:rsidRPr="00F5214F">
        <w:rPr>
          <w:rFonts w:ascii="Times New Roman" w:hAnsi="Times New Roman"/>
          <w:b/>
          <w:sz w:val="34"/>
        </w:rPr>
        <w:t>ct/Complement Statements or MI</w:t>
      </w:r>
      <w:r w:rsidRPr="00F5214F">
        <w:rPr>
          <w:rFonts w:ascii="Times New Roman" w:hAnsi="Times New Roman"/>
          <w:b/>
          <w:sz w:val="34"/>
        </w:rPr>
        <w:t>s</w:t>
      </w:r>
    </w:p>
    <w:p w14:paraId="51D8BDA3"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p>
    <w:p w14:paraId="02EFE604" w14:textId="77777777" w:rsidR="00992355" w:rsidRPr="00F5214F" w:rsidRDefault="00992355" w:rsidP="00992355">
      <w:pPr>
        <w:tabs>
          <w:tab w:val="left" w:pos="7960"/>
        </w:tabs>
        <w:ind w:right="-57"/>
        <w:jc w:val="left"/>
        <w:rPr>
          <w:rFonts w:ascii="Times New Roman" w:hAnsi="Times New Roman"/>
          <w:sz w:val="22"/>
        </w:rPr>
      </w:pPr>
      <w:r w:rsidRPr="00F5214F">
        <w:rPr>
          <w:rFonts w:ascii="Times New Roman" w:hAnsi="Times New Roman"/>
          <w:sz w:val="22"/>
        </w:rPr>
        <w:t xml:space="preserve">I experienced some unique challenges in communicating Ezra 9.  One was to make this passage (which deals with the sin of intermarriage) relevant to singles as well as marrieds.  Another task was to address both the individual and corporate aspects noted in the passage. </w:t>
      </w:r>
    </w:p>
    <w:p w14:paraId="4857EC16"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p>
    <w:p w14:paraId="7008F084"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The following ideas were proposed and then critiqued later on in the parentheses:</w:t>
      </w:r>
    </w:p>
    <w:p w14:paraId="21FFF7B5"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p>
    <w:p w14:paraId="73CEA90D"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Get paganism out of your home!  (But this deals only with the individual aspect without attention to the corporate dimension.)</w:t>
      </w:r>
    </w:p>
    <w:p w14:paraId="5A3850CE"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p>
    <w:p w14:paraId="3D80DD0E"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Respond to sin with prayer and remorse.  (But I don’t think the intent is to set Ezra up as a model of how to deal with sin, is it?)</w:t>
      </w:r>
    </w:p>
    <w:p w14:paraId="13AD4359"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p>
    <w:p w14:paraId="78FD57F7"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Never marry non-Christians.  (Probably also overemphasizes the individual aspect and also limits the idea too narrowly so it only speaks to singles.)</w:t>
      </w:r>
    </w:p>
    <w:p w14:paraId="2A248622"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p>
    <w:p w14:paraId="563A934D" w14:textId="263F9785"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Guard your relationship with your spouse.  (</w:t>
      </w:r>
      <w:r w:rsidR="00FA2E1D" w:rsidRPr="00F5214F">
        <w:rPr>
          <w:rFonts w:ascii="Times New Roman" w:hAnsi="Times New Roman"/>
          <w:sz w:val="22"/>
        </w:rPr>
        <w:t>This would be good</w:t>
      </w:r>
      <w:r w:rsidRPr="00F5214F">
        <w:rPr>
          <w:rFonts w:ascii="Times New Roman" w:hAnsi="Times New Roman"/>
          <w:sz w:val="22"/>
        </w:rPr>
        <w:t>, since in the following chapter we see them separating from their spouses!  Besides, this won’t speak to the singles.)</w:t>
      </w:r>
    </w:p>
    <w:p w14:paraId="2031DFB8"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p>
    <w:p w14:paraId="34605B27"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Don’t allow compromise into your faith—be pure!  (But this deals only with the individual aspect without attention to the corporate dimension.)</w:t>
      </w:r>
    </w:p>
    <w:p w14:paraId="6F95C1AE"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p>
    <w:p w14:paraId="5F341A3C"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The church is only as strong as its homes.  (Wording weak and doesn’t meet needs of singles.)</w:t>
      </w:r>
    </w:p>
    <w:p w14:paraId="6CDF4A88"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p>
    <w:p w14:paraId="4D3B4256"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Compromise within church families will eventually destroy the whole church.  (Wording weak, doesn’t meet needs of singles, and more negative in tone than necessary.)</w:t>
      </w:r>
    </w:p>
    <w:p w14:paraId="756CABB0"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p>
    <w:p w14:paraId="650385F5"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Individual purity is necessary for corporate purity.  (More accurate, but not catchy enough.)</w:t>
      </w:r>
    </w:p>
    <w:p w14:paraId="5336EE21"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p>
    <w:p w14:paraId="7D5A57ED"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If you want the church to succeed, you better start with the influences on your own life.  (Too long.)</w:t>
      </w:r>
    </w:p>
    <w:p w14:paraId="0DEC2D8A"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p>
    <w:p w14:paraId="389BC626"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 xml:space="preserve">Want a pure church?  Weed out pagan influences in your own life first!  </w:t>
      </w:r>
    </w:p>
    <w:p w14:paraId="4B0D706D" w14:textId="77777777" w:rsidR="00992355" w:rsidRPr="00F5214F" w:rsidRDefault="00992355" w:rsidP="00992355">
      <w:pPr>
        <w:tabs>
          <w:tab w:val="left" w:pos="1080"/>
          <w:tab w:val="left" w:pos="7960"/>
        </w:tabs>
        <w:ind w:left="1080" w:right="-57" w:hanging="1080"/>
        <w:jc w:val="center"/>
        <w:rPr>
          <w:rFonts w:ascii="Times New Roman" w:hAnsi="Times New Roman"/>
          <w:b/>
          <w:sz w:val="34"/>
        </w:rPr>
      </w:pPr>
      <w:r w:rsidRPr="00F5214F">
        <w:rPr>
          <w:rFonts w:ascii="Times New Roman" w:hAnsi="Times New Roman"/>
          <w:b/>
          <w:sz w:val="34"/>
        </w:rPr>
        <w:br w:type="page"/>
      </w:r>
      <w:r w:rsidRPr="00F5214F">
        <w:rPr>
          <w:rFonts w:ascii="Times New Roman" w:hAnsi="Times New Roman"/>
          <w:b/>
          <w:sz w:val="34"/>
        </w:rPr>
        <w:lastRenderedPageBreak/>
        <w:t>Possible Illustrations</w:t>
      </w:r>
    </w:p>
    <w:p w14:paraId="5D9EF085"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p>
    <w:p w14:paraId="357DFFE0"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Cannibalizing abortions in China (parallel to Canaanite practices)</w:t>
      </w:r>
    </w:p>
    <w:p w14:paraId="3DCDFAE2"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Ratio of 3:1 regarding single Christian women to men in Singapore</w:t>
      </w:r>
    </w:p>
    <w:p w14:paraId="221E8705"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Elephantine community destroyed through intermarriage (NIV Study Bible on 9:1)</w:t>
      </w:r>
    </w:p>
    <w:p w14:paraId="082E9945"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Unholy mixtures always contaminate the pure rather than purify the contaminated (red ink in water)</w:t>
      </w:r>
    </w:p>
    <w:p w14:paraId="7EBAA65B" w14:textId="21AB1146"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w:t>
      </w:r>
      <w:r w:rsidR="004B3A19" w:rsidRPr="00F5214F">
        <w:rPr>
          <w:rFonts w:ascii="Times New Roman" w:hAnsi="Times New Roman"/>
          <w:sz w:val="22"/>
        </w:rPr>
        <w:t>Second</w:t>
      </w:r>
      <w:r w:rsidRPr="00F5214F">
        <w:rPr>
          <w:rFonts w:ascii="Times New Roman" w:hAnsi="Times New Roman"/>
          <w:sz w:val="22"/>
        </w:rPr>
        <w:t xml:space="preserve"> law of thermodynamics applies in Christian homes</w:t>
      </w:r>
    </w:p>
    <w:p w14:paraId="598CFD66"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Rebecca Young’s comment: “I will either marry a believer or remain single the rest of my life”</w:t>
      </w:r>
    </w:p>
    <w:p w14:paraId="10E21424" w14:textId="2FBFB69C"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 xml:space="preserve">Just this week </w:t>
      </w:r>
      <w:r w:rsidR="005E6CCC" w:rsidRPr="00F5214F">
        <w:rPr>
          <w:rFonts w:ascii="Times New Roman" w:hAnsi="Times New Roman"/>
          <w:sz w:val="22"/>
        </w:rPr>
        <w:t>Yasser</w:t>
      </w:r>
      <w:r w:rsidRPr="00F5214F">
        <w:rPr>
          <w:rFonts w:ascii="Times New Roman" w:hAnsi="Times New Roman"/>
          <w:sz w:val="22"/>
        </w:rPr>
        <w:t xml:space="preserve"> Arafat’s wife made an interesting comment in regard to their baby due in a few weeks.  She said, “Yasser won’t have time to give the baby its bottle, but I’m sure that just seeing his child will make him more serene, even if it’s only for a few minutes.”</w:t>
      </w:r>
    </w:p>
    <w:p w14:paraId="4C2B53A3"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p>
    <w:p w14:paraId="353474A6" w14:textId="77777777" w:rsidR="00992355" w:rsidRPr="00F5214F" w:rsidRDefault="00992355" w:rsidP="00992355">
      <w:pPr>
        <w:tabs>
          <w:tab w:val="left" w:pos="1080"/>
          <w:tab w:val="left" w:pos="7960"/>
        </w:tabs>
        <w:ind w:left="1080" w:right="-57" w:hanging="1080"/>
        <w:jc w:val="left"/>
        <w:rPr>
          <w:rFonts w:ascii="Times New Roman" w:hAnsi="Times New Roman"/>
          <w:sz w:val="22"/>
          <w:u w:val="single"/>
        </w:rPr>
      </w:pPr>
      <w:r w:rsidRPr="00F5214F">
        <w:rPr>
          <w:rFonts w:ascii="Times New Roman" w:hAnsi="Times New Roman"/>
          <w:sz w:val="22"/>
          <w:u w:val="single"/>
        </w:rPr>
        <w:t>Examples of Pagan Influence in Christian Homes</w:t>
      </w:r>
    </w:p>
    <w:p w14:paraId="386BD561"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TV—Power Rangers, Teenage Mutant Ninja Turtles, violence, sex</w:t>
      </w:r>
    </w:p>
    <w:p w14:paraId="1BE5B23F"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Friends (Ann declining to live next to boy of bad influence)</w:t>
      </w:r>
    </w:p>
    <w:p w14:paraId="55F3E3B7" w14:textId="3E338DD6" w:rsidR="00992355" w:rsidRPr="00F5214F" w:rsidRDefault="005E6CCC"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Ouija</w:t>
      </w:r>
      <w:r w:rsidR="00992355" w:rsidRPr="00F5214F">
        <w:rPr>
          <w:rFonts w:ascii="Times New Roman" w:hAnsi="Times New Roman"/>
          <w:sz w:val="22"/>
        </w:rPr>
        <w:t xml:space="preserve"> boards</w:t>
      </w:r>
    </w:p>
    <w:p w14:paraId="0873D29A" w14:textId="77777777" w:rsidR="00992355" w:rsidRPr="00F5214F" w:rsidRDefault="00992355" w:rsidP="00992355">
      <w:pPr>
        <w:tabs>
          <w:tab w:val="left" w:pos="1080"/>
          <w:tab w:val="left" w:pos="7960"/>
        </w:tabs>
        <w:ind w:left="1080" w:right="-57" w:hanging="1080"/>
        <w:jc w:val="left"/>
        <w:rPr>
          <w:rFonts w:ascii="Times New Roman" w:hAnsi="Times New Roman"/>
          <w:sz w:val="22"/>
        </w:rPr>
      </w:pPr>
      <w:r w:rsidRPr="00F5214F">
        <w:rPr>
          <w:rFonts w:ascii="Times New Roman" w:hAnsi="Times New Roman"/>
          <w:sz w:val="22"/>
        </w:rPr>
        <w:t>Maids who encourage children to pray to Mary</w:t>
      </w:r>
    </w:p>
    <w:p w14:paraId="5AD519CA" w14:textId="77777777" w:rsidR="005E6CCC" w:rsidRPr="00F5214F" w:rsidRDefault="005E6CCC" w:rsidP="00992355">
      <w:pPr>
        <w:tabs>
          <w:tab w:val="left" w:pos="1080"/>
          <w:tab w:val="left" w:pos="7960"/>
        </w:tabs>
        <w:ind w:left="1080" w:right="-57" w:hanging="1080"/>
        <w:jc w:val="left"/>
        <w:rPr>
          <w:rFonts w:ascii="Times New Roman" w:hAnsi="Times New Roman"/>
          <w:sz w:val="22"/>
        </w:rPr>
      </w:pPr>
    </w:p>
    <w:p w14:paraId="5E631FBB" w14:textId="77777777" w:rsidR="00992355" w:rsidRPr="00F5214F" w:rsidRDefault="00992355" w:rsidP="00992355">
      <w:pPr>
        <w:tabs>
          <w:tab w:val="left" w:pos="6480"/>
          <w:tab w:val="left" w:pos="9000"/>
        </w:tabs>
        <w:ind w:left="300" w:right="-57" w:hanging="300"/>
        <w:jc w:val="center"/>
        <w:rPr>
          <w:rFonts w:ascii="Times New Roman" w:hAnsi="Times New Roman"/>
          <w:b/>
          <w:sz w:val="34"/>
        </w:rPr>
      </w:pPr>
      <w:r w:rsidRPr="00F5214F">
        <w:rPr>
          <w:rFonts w:ascii="Times New Roman" w:hAnsi="Times New Roman"/>
          <w:sz w:val="22"/>
        </w:rPr>
        <w:br w:type="page"/>
      </w:r>
      <w:r w:rsidRPr="00F5214F">
        <w:rPr>
          <w:rFonts w:ascii="Times New Roman" w:hAnsi="Times New Roman"/>
          <w:b/>
          <w:sz w:val="34"/>
        </w:rPr>
        <w:lastRenderedPageBreak/>
        <w:t>Intermarriage Under Ezra</w:t>
      </w:r>
    </w:p>
    <w:p w14:paraId="1BC53535" w14:textId="77777777" w:rsidR="00992355" w:rsidRPr="00F5214F" w:rsidRDefault="00992355" w:rsidP="00992355">
      <w:pPr>
        <w:tabs>
          <w:tab w:val="left" w:pos="6480"/>
          <w:tab w:val="left" w:pos="9000"/>
        </w:tabs>
        <w:ind w:left="20" w:right="-57"/>
        <w:jc w:val="center"/>
        <w:rPr>
          <w:rFonts w:ascii="Times New Roman" w:hAnsi="Times New Roman"/>
          <w:b/>
          <w:i/>
          <w:sz w:val="26"/>
        </w:rPr>
      </w:pPr>
      <w:r w:rsidRPr="00F5214F">
        <w:rPr>
          <w:rFonts w:ascii="Times New Roman" w:hAnsi="Times New Roman"/>
          <w:b/>
          <w:i/>
          <w:sz w:val="26"/>
        </w:rPr>
        <w:t>Ezra 9</w:t>
      </w:r>
    </w:p>
    <w:p w14:paraId="7796F7C9" w14:textId="77777777" w:rsidR="00992355" w:rsidRPr="00F5214F" w:rsidRDefault="00992355" w:rsidP="00992355">
      <w:pPr>
        <w:tabs>
          <w:tab w:val="left" w:pos="6480"/>
          <w:tab w:val="left" w:pos="9000"/>
        </w:tabs>
        <w:ind w:left="300" w:right="-57" w:hanging="300"/>
        <w:jc w:val="left"/>
        <w:rPr>
          <w:rFonts w:ascii="Times New Roman" w:hAnsi="Times New Roman"/>
          <w:b/>
          <w:sz w:val="22"/>
        </w:rPr>
      </w:pPr>
    </w:p>
    <w:p w14:paraId="75ACC96F" w14:textId="77777777" w:rsidR="00992355" w:rsidRPr="00F5214F" w:rsidRDefault="00992355" w:rsidP="00992355">
      <w:pPr>
        <w:tabs>
          <w:tab w:val="left" w:pos="6480"/>
          <w:tab w:val="left" w:pos="9000"/>
        </w:tabs>
        <w:ind w:left="300" w:right="-57" w:hanging="300"/>
        <w:jc w:val="left"/>
        <w:rPr>
          <w:rFonts w:ascii="Times New Roman" w:hAnsi="Times New Roman"/>
          <w:sz w:val="22"/>
        </w:rPr>
      </w:pPr>
      <w:r w:rsidRPr="00F5214F">
        <w:rPr>
          <w:rFonts w:ascii="Times New Roman" w:hAnsi="Times New Roman"/>
          <w:b/>
          <w:sz w:val="22"/>
        </w:rPr>
        <w:t>Exegetical Outline</w:t>
      </w:r>
    </w:p>
    <w:p w14:paraId="00B8AB6D" w14:textId="77777777" w:rsidR="00992355" w:rsidRPr="00F5214F" w:rsidRDefault="00992355" w:rsidP="00992355">
      <w:pPr>
        <w:tabs>
          <w:tab w:val="left" w:pos="6480"/>
          <w:tab w:val="left" w:pos="9000"/>
        </w:tabs>
        <w:ind w:right="-57"/>
        <w:jc w:val="left"/>
        <w:rPr>
          <w:rFonts w:ascii="Times New Roman" w:hAnsi="Times New Roman"/>
          <w:sz w:val="22"/>
        </w:rPr>
      </w:pPr>
    </w:p>
    <w:p w14:paraId="47953111" w14:textId="77777777" w:rsidR="00992355" w:rsidRPr="00F5214F" w:rsidRDefault="00992355" w:rsidP="00992355">
      <w:pPr>
        <w:tabs>
          <w:tab w:val="left" w:pos="6480"/>
          <w:tab w:val="left" w:pos="9000"/>
        </w:tabs>
        <w:ind w:right="-57"/>
        <w:jc w:val="left"/>
        <w:rPr>
          <w:rFonts w:ascii="Times New Roman" w:hAnsi="Times New Roman"/>
          <w:sz w:val="22"/>
        </w:rPr>
      </w:pPr>
      <w:r w:rsidRPr="00F5214F">
        <w:rPr>
          <w:rFonts w:ascii="Times New Roman" w:hAnsi="Times New Roman"/>
          <w:sz w:val="22"/>
        </w:rPr>
        <w:t>Prologue: Zerubbabel ended the exile by returning with 50,000 Jews, who built the temple.  Almost 60 years later, after an initial trip (?) to explore needs in Jerusalem (7:8), Ezra returned to Babylon and brought 5000 Israelites back to Jerusalem.  Chapter 8 records that they had just returned and offered sacrifices.  On the heels of this great occasion, bad news about intermarriage came to Ezra.  This was a clear violation of God’s law.</w:t>
      </w:r>
    </w:p>
    <w:p w14:paraId="4188230E" w14:textId="77777777" w:rsidR="00992355" w:rsidRPr="00F5214F" w:rsidRDefault="00992355" w:rsidP="00992355">
      <w:pPr>
        <w:tabs>
          <w:tab w:val="left" w:pos="6480"/>
          <w:tab w:val="left" w:pos="9000"/>
        </w:tabs>
        <w:ind w:right="-57"/>
        <w:jc w:val="left"/>
        <w:rPr>
          <w:rFonts w:ascii="Times New Roman" w:hAnsi="Times New Roman"/>
          <w:sz w:val="22"/>
        </w:rPr>
      </w:pPr>
    </w:p>
    <w:p w14:paraId="1EB5B923" w14:textId="77777777" w:rsidR="00992355" w:rsidRPr="00F5214F" w:rsidRDefault="00992355" w:rsidP="00992355">
      <w:pPr>
        <w:tabs>
          <w:tab w:val="left" w:pos="6480"/>
          <w:tab w:val="left" w:pos="9000"/>
        </w:tabs>
        <w:ind w:right="-57"/>
        <w:jc w:val="left"/>
        <w:rPr>
          <w:rFonts w:ascii="Times New Roman" w:hAnsi="Times New Roman"/>
          <w:sz w:val="22"/>
        </w:rPr>
      </w:pPr>
      <w:r w:rsidRPr="00F5214F">
        <w:rPr>
          <w:rFonts w:ascii="Times New Roman" w:hAnsi="Times New Roman"/>
          <w:sz w:val="22"/>
          <w:u w:val="single"/>
        </w:rPr>
        <w:t>Exegetical Idea 1</w:t>
      </w:r>
      <w:r w:rsidRPr="00F5214F">
        <w:rPr>
          <w:rFonts w:ascii="Times New Roman" w:hAnsi="Times New Roman"/>
          <w:sz w:val="22"/>
        </w:rPr>
        <w:t xml:space="preserve">: The response of Ezra to Israel’s endangered witness as a unique covenant people through intermarriage was public weeping and confession of sin. </w:t>
      </w:r>
    </w:p>
    <w:p w14:paraId="3C8C4084" w14:textId="77777777" w:rsidR="00992355" w:rsidRPr="00F5214F" w:rsidRDefault="00992355" w:rsidP="00992355">
      <w:pPr>
        <w:tabs>
          <w:tab w:val="left" w:pos="6480"/>
          <w:tab w:val="left" w:pos="9000"/>
        </w:tabs>
        <w:ind w:left="380" w:right="-57" w:hanging="380"/>
        <w:jc w:val="left"/>
        <w:rPr>
          <w:rFonts w:ascii="Times New Roman" w:hAnsi="Times New Roman"/>
          <w:sz w:val="22"/>
        </w:rPr>
      </w:pPr>
    </w:p>
    <w:p w14:paraId="6B93E8C2" w14:textId="77777777" w:rsidR="00992355" w:rsidRPr="00F5214F" w:rsidRDefault="00992355" w:rsidP="00992355">
      <w:pPr>
        <w:tabs>
          <w:tab w:val="left" w:pos="6480"/>
          <w:tab w:val="left" w:pos="9000"/>
        </w:tabs>
        <w:ind w:left="380" w:right="-57" w:hanging="380"/>
        <w:jc w:val="left"/>
        <w:rPr>
          <w:rFonts w:ascii="Times New Roman" w:hAnsi="Times New Roman"/>
          <w:sz w:val="22"/>
        </w:rPr>
      </w:pPr>
      <w:r w:rsidRPr="00F5214F">
        <w:rPr>
          <w:rFonts w:ascii="Times New Roman" w:hAnsi="Times New Roman"/>
          <w:sz w:val="22"/>
        </w:rPr>
        <w:t>I.</w:t>
      </w:r>
      <w:r w:rsidRPr="00F5214F">
        <w:rPr>
          <w:rFonts w:ascii="Times New Roman" w:hAnsi="Times New Roman"/>
          <w:sz w:val="22"/>
        </w:rPr>
        <w:tab/>
        <w:t>(1-2) The reason the problem of intermarriage was noted to Ezra by some Jewish leaders was because this endangered the Messianic lineage.</w:t>
      </w:r>
    </w:p>
    <w:p w14:paraId="24554E65" w14:textId="77777777" w:rsidR="00992355" w:rsidRPr="00F5214F" w:rsidRDefault="00992355" w:rsidP="00992355">
      <w:pPr>
        <w:tabs>
          <w:tab w:val="left" w:pos="6480"/>
          <w:tab w:val="left" w:pos="9000"/>
        </w:tabs>
        <w:ind w:left="700" w:right="-57" w:hanging="380"/>
        <w:jc w:val="left"/>
        <w:rPr>
          <w:rFonts w:ascii="Times New Roman" w:hAnsi="Times New Roman"/>
          <w:sz w:val="22"/>
        </w:rPr>
      </w:pPr>
    </w:p>
    <w:p w14:paraId="77AD2C2A" w14:textId="77777777" w:rsidR="00992355" w:rsidRPr="00F5214F" w:rsidRDefault="00992355" w:rsidP="00992355">
      <w:pPr>
        <w:tabs>
          <w:tab w:val="left" w:pos="6480"/>
          <w:tab w:val="left" w:pos="9000"/>
        </w:tabs>
        <w:ind w:left="700" w:right="-57" w:hanging="380"/>
        <w:jc w:val="left"/>
        <w:rPr>
          <w:rFonts w:ascii="Times New Roman" w:hAnsi="Times New Roman"/>
          <w:sz w:val="22"/>
        </w:rPr>
      </w:pPr>
      <w:r w:rsidRPr="00F5214F">
        <w:rPr>
          <w:rFonts w:ascii="Times New Roman" w:hAnsi="Times New Roman"/>
          <w:sz w:val="22"/>
        </w:rPr>
        <w:t>A.</w:t>
      </w:r>
      <w:r w:rsidRPr="00F5214F">
        <w:rPr>
          <w:rFonts w:ascii="Times New Roman" w:hAnsi="Times New Roman"/>
          <w:sz w:val="22"/>
        </w:rPr>
        <w:tab/>
        <w:t>(1a) The leaders approached Ezra with the bad news.</w:t>
      </w:r>
    </w:p>
    <w:p w14:paraId="49843F4B" w14:textId="77777777" w:rsidR="00992355" w:rsidRPr="00F5214F" w:rsidRDefault="00992355" w:rsidP="00992355">
      <w:pPr>
        <w:tabs>
          <w:tab w:val="left" w:pos="6480"/>
          <w:tab w:val="left" w:pos="9000"/>
        </w:tabs>
        <w:ind w:left="700" w:right="-57" w:hanging="380"/>
        <w:jc w:val="left"/>
        <w:rPr>
          <w:rFonts w:ascii="Times New Roman" w:hAnsi="Times New Roman"/>
          <w:sz w:val="22"/>
        </w:rPr>
      </w:pPr>
    </w:p>
    <w:p w14:paraId="717CF9C8" w14:textId="77777777" w:rsidR="00992355" w:rsidRPr="00F5214F" w:rsidRDefault="00992355" w:rsidP="00992355">
      <w:pPr>
        <w:tabs>
          <w:tab w:val="left" w:pos="6480"/>
          <w:tab w:val="left" w:pos="9000"/>
        </w:tabs>
        <w:ind w:left="700" w:right="-57" w:hanging="380"/>
        <w:jc w:val="left"/>
        <w:rPr>
          <w:rFonts w:ascii="Times New Roman" w:hAnsi="Times New Roman"/>
          <w:sz w:val="22"/>
        </w:rPr>
      </w:pPr>
      <w:r w:rsidRPr="00F5214F">
        <w:rPr>
          <w:rFonts w:ascii="Times New Roman" w:hAnsi="Times New Roman"/>
          <w:sz w:val="22"/>
        </w:rPr>
        <w:t>B.</w:t>
      </w:r>
      <w:r w:rsidRPr="00F5214F">
        <w:rPr>
          <w:rFonts w:ascii="Times New Roman" w:hAnsi="Times New Roman"/>
          <w:sz w:val="22"/>
        </w:rPr>
        <w:tab/>
        <w:t>(1b-2) The bad news was that Israel’s leaders and people had endangered the Messianic line by intermarrying pagan neighboring peoples with detestable practices.</w:t>
      </w:r>
    </w:p>
    <w:p w14:paraId="6287702E" w14:textId="77777777" w:rsidR="00992355" w:rsidRPr="00F5214F" w:rsidRDefault="00992355" w:rsidP="00992355">
      <w:pPr>
        <w:tabs>
          <w:tab w:val="left" w:pos="6480"/>
          <w:tab w:val="left" w:pos="9000"/>
        </w:tabs>
        <w:ind w:left="380" w:right="-57" w:hanging="380"/>
        <w:jc w:val="left"/>
        <w:rPr>
          <w:rFonts w:ascii="Times New Roman" w:hAnsi="Times New Roman"/>
          <w:sz w:val="22"/>
        </w:rPr>
      </w:pPr>
    </w:p>
    <w:p w14:paraId="00E77EBD" w14:textId="77777777" w:rsidR="00992355" w:rsidRPr="00F5214F" w:rsidRDefault="00992355" w:rsidP="00992355">
      <w:pPr>
        <w:tabs>
          <w:tab w:val="left" w:pos="6480"/>
          <w:tab w:val="left" w:pos="9000"/>
        </w:tabs>
        <w:ind w:left="380" w:right="-57" w:hanging="380"/>
        <w:jc w:val="left"/>
        <w:rPr>
          <w:rFonts w:ascii="Times New Roman" w:hAnsi="Times New Roman"/>
          <w:sz w:val="22"/>
        </w:rPr>
      </w:pPr>
      <w:r w:rsidRPr="00F5214F">
        <w:rPr>
          <w:rFonts w:ascii="Times New Roman" w:hAnsi="Times New Roman"/>
          <w:sz w:val="22"/>
        </w:rPr>
        <w:t>II.</w:t>
      </w:r>
      <w:r w:rsidRPr="00F5214F">
        <w:rPr>
          <w:rFonts w:ascii="Times New Roman" w:hAnsi="Times New Roman"/>
          <w:sz w:val="22"/>
        </w:rPr>
        <w:tab/>
        <w:t>(3-15) The response of Ezra to the intermarriage threat to Israel’s existence was humble, public remorse.</w:t>
      </w:r>
    </w:p>
    <w:p w14:paraId="4BF5CCF6" w14:textId="77777777" w:rsidR="00992355" w:rsidRPr="00F5214F" w:rsidRDefault="00992355" w:rsidP="00992355">
      <w:pPr>
        <w:tabs>
          <w:tab w:val="left" w:pos="6480"/>
          <w:tab w:val="left" w:pos="9000"/>
        </w:tabs>
        <w:ind w:left="700" w:right="-57" w:hanging="380"/>
        <w:jc w:val="left"/>
        <w:rPr>
          <w:rFonts w:ascii="Times New Roman" w:hAnsi="Times New Roman"/>
          <w:sz w:val="22"/>
        </w:rPr>
      </w:pPr>
    </w:p>
    <w:p w14:paraId="2FC4CAF7" w14:textId="77777777" w:rsidR="00992355" w:rsidRPr="00F5214F" w:rsidRDefault="00992355" w:rsidP="00992355">
      <w:pPr>
        <w:tabs>
          <w:tab w:val="left" w:pos="6480"/>
          <w:tab w:val="left" w:pos="9000"/>
        </w:tabs>
        <w:ind w:left="700" w:right="-57" w:hanging="380"/>
        <w:jc w:val="left"/>
        <w:rPr>
          <w:rFonts w:ascii="Times New Roman" w:hAnsi="Times New Roman"/>
          <w:sz w:val="22"/>
        </w:rPr>
      </w:pPr>
      <w:r w:rsidRPr="00F5214F">
        <w:rPr>
          <w:rFonts w:ascii="Times New Roman" w:hAnsi="Times New Roman"/>
          <w:sz w:val="22"/>
        </w:rPr>
        <w:t>A.</w:t>
      </w:r>
      <w:r w:rsidRPr="00F5214F">
        <w:rPr>
          <w:rFonts w:ascii="Times New Roman" w:hAnsi="Times New Roman"/>
          <w:sz w:val="22"/>
        </w:rPr>
        <w:tab/>
        <w:t>(3-5) Ezra’s non-verbal response was to tear his clothes, pull out some of his hair, and sit appalled in a public place.</w:t>
      </w:r>
    </w:p>
    <w:p w14:paraId="2BAB439E" w14:textId="77777777" w:rsidR="00992355" w:rsidRPr="00F5214F" w:rsidRDefault="00992355" w:rsidP="00992355">
      <w:pPr>
        <w:tabs>
          <w:tab w:val="left" w:pos="6480"/>
          <w:tab w:val="left" w:pos="9000"/>
        </w:tabs>
        <w:ind w:left="700" w:right="-57" w:hanging="380"/>
        <w:jc w:val="left"/>
        <w:rPr>
          <w:rFonts w:ascii="Times New Roman" w:hAnsi="Times New Roman"/>
          <w:sz w:val="22"/>
        </w:rPr>
      </w:pPr>
    </w:p>
    <w:p w14:paraId="644DCEBA" w14:textId="77777777" w:rsidR="00992355" w:rsidRPr="00F5214F" w:rsidRDefault="00992355" w:rsidP="00992355">
      <w:pPr>
        <w:tabs>
          <w:tab w:val="left" w:pos="6480"/>
          <w:tab w:val="left" w:pos="9000"/>
        </w:tabs>
        <w:ind w:left="700" w:right="-57" w:hanging="380"/>
        <w:jc w:val="left"/>
        <w:rPr>
          <w:rFonts w:ascii="Times New Roman" w:hAnsi="Times New Roman"/>
          <w:sz w:val="22"/>
        </w:rPr>
      </w:pPr>
      <w:r w:rsidRPr="00F5214F">
        <w:rPr>
          <w:rFonts w:ascii="Times New Roman" w:hAnsi="Times New Roman"/>
          <w:sz w:val="22"/>
        </w:rPr>
        <w:t>B.</w:t>
      </w:r>
      <w:r w:rsidRPr="00F5214F">
        <w:rPr>
          <w:rFonts w:ascii="Times New Roman" w:hAnsi="Times New Roman"/>
          <w:sz w:val="22"/>
        </w:rPr>
        <w:tab/>
        <w:t>(6-15) Ezra’s verbal response was a public prayer of guilt, remorse, and confession of the sin.</w:t>
      </w:r>
    </w:p>
    <w:p w14:paraId="1800969B" w14:textId="77777777" w:rsidR="00992355" w:rsidRPr="00F5214F" w:rsidRDefault="00992355" w:rsidP="00992355">
      <w:pPr>
        <w:tabs>
          <w:tab w:val="left" w:pos="6480"/>
          <w:tab w:val="left" w:pos="9000"/>
        </w:tabs>
        <w:ind w:left="1060" w:right="-57" w:hanging="380"/>
        <w:jc w:val="left"/>
        <w:rPr>
          <w:rFonts w:ascii="Times New Roman" w:hAnsi="Times New Roman"/>
          <w:sz w:val="22"/>
        </w:rPr>
      </w:pPr>
    </w:p>
    <w:p w14:paraId="699E7466" w14:textId="77777777" w:rsidR="00992355" w:rsidRPr="00F5214F" w:rsidRDefault="00992355" w:rsidP="00992355">
      <w:pPr>
        <w:tabs>
          <w:tab w:val="left" w:pos="6480"/>
          <w:tab w:val="left" w:pos="9000"/>
        </w:tabs>
        <w:ind w:left="1060" w:right="-57" w:hanging="380"/>
        <w:jc w:val="left"/>
        <w:rPr>
          <w:rFonts w:ascii="Times New Roman" w:hAnsi="Times New Roman"/>
          <w:sz w:val="22"/>
        </w:rPr>
      </w:pPr>
      <w:r w:rsidRPr="00F5214F">
        <w:rPr>
          <w:rFonts w:ascii="Times New Roman" w:hAnsi="Times New Roman"/>
          <w:sz w:val="22"/>
        </w:rPr>
        <w:t>1.</w:t>
      </w:r>
      <w:r w:rsidRPr="00F5214F">
        <w:rPr>
          <w:rFonts w:ascii="Times New Roman" w:hAnsi="Times New Roman"/>
          <w:sz w:val="22"/>
        </w:rPr>
        <w:tab/>
        <w:t>(6-7) Ezra noted God’s discipline of exile through pagan kings for Israel’s sins.</w:t>
      </w:r>
    </w:p>
    <w:p w14:paraId="7EE460D1" w14:textId="77777777" w:rsidR="00992355" w:rsidRPr="00F5214F" w:rsidRDefault="00992355" w:rsidP="00992355">
      <w:pPr>
        <w:tabs>
          <w:tab w:val="left" w:pos="6480"/>
          <w:tab w:val="left" w:pos="9000"/>
        </w:tabs>
        <w:ind w:left="1060" w:right="-57" w:hanging="380"/>
        <w:jc w:val="left"/>
        <w:rPr>
          <w:rFonts w:ascii="Times New Roman" w:hAnsi="Times New Roman"/>
          <w:sz w:val="22"/>
        </w:rPr>
      </w:pPr>
      <w:r w:rsidRPr="00F5214F">
        <w:rPr>
          <w:rFonts w:ascii="Times New Roman" w:hAnsi="Times New Roman"/>
          <w:sz w:val="22"/>
        </w:rPr>
        <w:t>2.</w:t>
      </w:r>
      <w:r w:rsidRPr="00F5214F">
        <w:rPr>
          <w:rFonts w:ascii="Times New Roman" w:hAnsi="Times New Roman"/>
          <w:sz w:val="22"/>
        </w:rPr>
        <w:tab/>
        <w:t>(8-9) Ezra noted God’s grace through restoration from captivity.</w:t>
      </w:r>
    </w:p>
    <w:p w14:paraId="1A63241E" w14:textId="77777777" w:rsidR="00992355" w:rsidRPr="00F5214F" w:rsidRDefault="00992355" w:rsidP="00992355">
      <w:pPr>
        <w:tabs>
          <w:tab w:val="left" w:pos="6480"/>
          <w:tab w:val="left" w:pos="9000"/>
        </w:tabs>
        <w:ind w:left="1060" w:right="-57" w:hanging="380"/>
        <w:jc w:val="left"/>
        <w:rPr>
          <w:rFonts w:ascii="Times New Roman" w:hAnsi="Times New Roman"/>
          <w:sz w:val="22"/>
        </w:rPr>
      </w:pPr>
      <w:r w:rsidRPr="00F5214F">
        <w:rPr>
          <w:rFonts w:ascii="Times New Roman" w:hAnsi="Times New Roman"/>
          <w:sz w:val="22"/>
        </w:rPr>
        <w:t>3.</w:t>
      </w:r>
      <w:r w:rsidRPr="00F5214F">
        <w:rPr>
          <w:rFonts w:ascii="Times New Roman" w:hAnsi="Times New Roman"/>
          <w:sz w:val="22"/>
        </w:rPr>
        <w:tab/>
        <w:t>(10-15) Ezra confessed the people’s sin of intermarriage.</w:t>
      </w:r>
    </w:p>
    <w:p w14:paraId="686D65D8" w14:textId="77777777" w:rsidR="00992355" w:rsidRPr="00F5214F" w:rsidRDefault="00992355" w:rsidP="00992355">
      <w:pPr>
        <w:tabs>
          <w:tab w:val="left" w:pos="6480"/>
          <w:tab w:val="left" w:pos="9000"/>
        </w:tabs>
        <w:ind w:left="300" w:right="-57" w:hanging="300"/>
        <w:jc w:val="left"/>
        <w:rPr>
          <w:rFonts w:ascii="Times New Roman" w:hAnsi="Times New Roman"/>
          <w:b/>
          <w:sz w:val="22"/>
        </w:rPr>
      </w:pPr>
    </w:p>
    <w:p w14:paraId="47E8EC3B" w14:textId="77777777" w:rsidR="00992355" w:rsidRPr="00F5214F" w:rsidRDefault="00992355" w:rsidP="00992355">
      <w:pPr>
        <w:tabs>
          <w:tab w:val="left" w:pos="6480"/>
          <w:tab w:val="left" w:pos="9000"/>
        </w:tabs>
        <w:ind w:left="300" w:right="-57" w:hanging="300"/>
        <w:jc w:val="left"/>
        <w:rPr>
          <w:rFonts w:ascii="Times New Roman" w:hAnsi="Times New Roman"/>
          <w:sz w:val="22"/>
        </w:rPr>
      </w:pPr>
      <w:r w:rsidRPr="00F5214F">
        <w:rPr>
          <w:rFonts w:ascii="Times New Roman" w:hAnsi="Times New Roman"/>
          <w:b/>
          <w:sz w:val="22"/>
        </w:rPr>
        <w:t>Homiletical Exposition</w:t>
      </w:r>
      <w:r w:rsidRPr="00F5214F">
        <w:rPr>
          <w:rFonts w:ascii="Times New Roman" w:hAnsi="Times New Roman"/>
          <w:sz w:val="22"/>
        </w:rPr>
        <w:t xml:space="preserve">  (simple inductive form)</w:t>
      </w:r>
    </w:p>
    <w:p w14:paraId="4DBB6854" w14:textId="77777777" w:rsidR="00992355" w:rsidRPr="00F5214F" w:rsidRDefault="00992355" w:rsidP="00992355">
      <w:pPr>
        <w:tabs>
          <w:tab w:val="left" w:pos="6480"/>
          <w:tab w:val="left" w:pos="9000"/>
        </w:tabs>
        <w:ind w:right="-57"/>
        <w:jc w:val="left"/>
        <w:rPr>
          <w:rFonts w:ascii="Times New Roman" w:hAnsi="Times New Roman"/>
          <w:sz w:val="22"/>
        </w:rPr>
      </w:pPr>
    </w:p>
    <w:p w14:paraId="299E30A4" w14:textId="77777777" w:rsidR="00992355" w:rsidRPr="00F5214F" w:rsidRDefault="00992355" w:rsidP="00992355">
      <w:pPr>
        <w:tabs>
          <w:tab w:val="left" w:pos="6480"/>
          <w:tab w:val="left" w:pos="9000"/>
        </w:tabs>
        <w:ind w:right="-57"/>
        <w:jc w:val="left"/>
        <w:rPr>
          <w:rFonts w:ascii="Times New Roman" w:hAnsi="Times New Roman"/>
          <w:sz w:val="22"/>
        </w:rPr>
      </w:pPr>
      <w:r w:rsidRPr="00F5214F">
        <w:rPr>
          <w:rFonts w:ascii="Times New Roman" w:hAnsi="Times New Roman"/>
          <w:sz w:val="22"/>
          <w:u w:val="single"/>
        </w:rPr>
        <w:t>Introduce Subject</w:t>
      </w:r>
      <w:r w:rsidRPr="00F5214F">
        <w:rPr>
          <w:rFonts w:ascii="Times New Roman" w:hAnsi="Times New Roman"/>
          <w:sz w:val="22"/>
        </w:rPr>
        <w:t>: How should we respond to threats to our spiritual convictions?</w:t>
      </w:r>
    </w:p>
    <w:p w14:paraId="34BCBA0D" w14:textId="77777777" w:rsidR="00992355" w:rsidRPr="00F5214F" w:rsidRDefault="00992355" w:rsidP="00992355">
      <w:pPr>
        <w:tabs>
          <w:tab w:val="left" w:pos="6480"/>
          <w:tab w:val="left" w:pos="9000"/>
        </w:tabs>
        <w:ind w:left="380" w:right="-57" w:hanging="380"/>
        <w:jc w:val="left"/>
        <w:rPr>
          <w:rFonts w:ascii="Times New Roman" w:hAnsi="Times New Roman"/>
          <w:sz w:val="22"/>
        </w:rPr>
      </w:pPr>
    </w:p>
    <w:p w14:paraId="473A6096" w14:textId="77777777" w:rsidR="00992355" w:rsidRPr="00F5214F" w:rsidRDefault="00992355" w:rsidP="00992355">
      <w:pPr>
        <w:tabs>
          <w:tab w:val="left" w:pos="6480"/>
          <w:tab w:val="left" w:pos="9000"/>
        </w:tabs>
        <w:ind w:left="380" w:right="-57" w:hanging="380"/>
        <w:jc w:val="left"/>
        <w:rPr>
          <w:rFonts w:ascii="Times New Roman" w:hAnsi="Times New Roman"/>
          <w:sz w:val="22"/>
        </w:rPr>
      </w:pPr>
      <w:r w:rsidRPr="00F5214F">
        <w:rPr>
          <w:rFonts w:ascii="Times New Roman" w:hAnsi="Times New Roman"/>
          <w:sz w:val="22"/>
        </w:rPr>
        <w:t>I.</w:t>
      </w:r>
      <w:r w:rsidRPr="00F5214F">
        <w:rPr>
          <w:rFonts w:ascii="Times New Roman" w:hAnsi="Times New Roman"/>
          <w:sz w:val="22"/>
        </w:rPr>
        <w:tab/>
        <w:t>Ezra grieved over pagan wives who polluted the purity of the Jewish community.</w:t>
      </w:r>
    </w:p>
    <w:p w14:paraId="2598287F" w14:textId="77777777" w:rsidR="00992355" w:rsidRPr="00F5214F" w:rsidRDefault="00992355" w:rsidP="00992355">
      <w:pPr>
        <w:tabs>
          <w:tab w:val="left" w:pos="6480"/>
          <w:tab w:val="left" w:pos="9000"/>
        </w:tabs>
        <w:ind w:left="380" w:right="-57" w:hanging="380"/>
        <w:jc w:val="left"/>
        <w:rPr>
          <w:rFonts w:ascii="Times New Roman" w:hAnsi="Times New Roman"/>
          <w:sz w:val="22"/>
        </w:rPr>
      </w:pPr>
      <w:r w:rsidRPr="00F5214F">
        <w:rPr>
          <w:rFonts w:ascii="Times New Roman" w:hAnsi="Times New Roman"/>
          <w:sz w:val="22"/>
        </w:rPr>
        <w:tab/>
        <w:t>[Israelites who brought paganism into Jerusalem through foreign wives caused Ezra sorrow.]</w:t>
      </w:r>
    </w:p>
    <w:p w14:paraId="595646FC" w14:textId="77777777" w:rsidR="00992355" w:rsidRPr="00F5214F" w:rsidRDefault="00992355" w:rsidP="00992355">
      <w:pPr>
        <w:tabs>
          <w:tab w:val="left" w:pos="6480"/>
          <w:tab w:val="left" w:pos="9000"/>
        </w:tabs>
        <w:ind w:left="380" w:right="-57" w:hanging="380"/>
        <w:jc w:val="left"/>
        <w:rPr>
          <w:rFonts w:ascii="Times New Roman" w:hAnsi="Times New Roman"/>
          <w:sz w:val="22"/>
        </w:rPr>
      </w:pPr>
    </w:p>
    <w:p w14:paraId="5DEE09E3" w14:textId="77777777" w:rsidR="00992355" w:rsidRPr="00F5214F" w:rsidRDefault="00992355" w:rsidP="00992355">
      <w:pPr>
        <w:tabs>
          <w:tab w:val="left" w:pos="6480"/>
          <w:tab w:val="left" w:pos="9000"/>
        </w:tabs>
        <w:ind w:left="380" w:right="-57" w:hanging="380"/>
        <w:jc w:val="left"/>
        <w:rPr>
          <w:rFonts w:ascii="Times New Roman" w:hAnsi="Times New Roman"/>
          <w:sz w:val="22"/>
        </w:rPr>
      </w:pPr>
      <w:r w:rsidRPr="00F5214F">
        <w:rPr>
          <w:rFonts w:ascii="Times New Roman" w:hAnsi="Times New Roman"/>
          <w:sz w:val="22"/>
        </w:rPr>
        <w:t>II.</w:t>
      </w:r>
      <w:r w:rsidRPr="00F5214F">
        <w:rPr>
          <w:rFonts w:ascii="Times New Roman" w:hAnsi="Times New Roman"/>
          <w:sz w:val="22"/>
        </w:rPr>
        <w:tab/>
        <w:t>Want a pure church?  Weed out pagan influences in your own life first!  (Main Idea)</w:t>
      </w:r>
    </w:p>
    <w:p w14:paraId="1F54C760" w14:textId="77777777" w:rsidR="00F83974" w:rsidRPr="00F5214F" w:rsidRDefault="00F83974" w:rsidP="00992355">
      <w:pPr>
        <w:tabs>
          <w:tab w:val="left" w:pos="6480"/>
          <w:tab w:val="left" w:pos="9000"/>
        </w:tabs>
        <w:ind w:left="380" w:right="-57" w:hanging="380"/>
        <w:jc w:val="left"/>
        <w:rPr>
          <w:rFonts w:ascii="Times New Roman" w:hAnsi="Times New Roman"/>
          <w:sz w:val="22"/>
        </w:rPr>
      </w:pPr>
    </w:p>
    <w:p w14:paraId="12716F5E" w14:textId="77777777" w:rsidR="00F83974" w:rsidRPr="00F5214F" w:rsidRDefault="00F83974" w:rsidP="00992355">
      <w:pPr>
        <w:tabs>
          <w:tab w:val="left" w:pos="6480"/>
          <w:tab w:val="left" w:pos="9000"/>
        </w:tabs>
        <w:ind w:left="380" w:right="-57" w:hanging="380"/>
        <w:jc w:val="left"/>
        <w:rPr>
          <w:rFonts w:ascii="Times New Roman" w:hAnsi="Times New Roman"/>
          <w:sz w:val="22"/>
        </w:rPr>
      </w:pPr>
    </w:p>
    <w:p w14:paraId="5E522DD0" w14:textId="77777777" w:rsidR="00871C90" w:rsidRPr="00F5214F" w:rsidRDefault="00871C90" w:rsidP="001551A1">
      <w:pPr>
        <w:ind w:right="85"/>
        <w:rPr>
          <w:rFonts w:ascii="Times New Roman" w:hAnsi="Times New Roman"/>
        </w:rPr>
        <w:sectPr w:rsidR="00871C90" w:rsidRPr="00F5214F" w:rsidSect="007A4390">
          <w:headerReference w:type="default" r:id="rId9"/>
          <w:pgSz w:w="11880" w:h="16840"/>
          <w:pgMar w:top="720" w:right="720" w:bottom="720" w:left="1152" w:header="720" w:footer="720" w:gutter="0"/>
          <w:pgNumType w:start="170"/>
          <w:cols w:space="553"/>
        </w:sectPr>
      </w:pPr>
    </w:p>
    <w:p w14:paraId="11B45A49" w14:textId="48ABAC05" w:rsidR="00871C90" w:rsidRPr="00F5214F" w:rsidRDefault="00871C90" w:rsidP="00871C90">
      <w:pPr>
        <w:tabs>
          <w:tab w:val="left" w:pos="7290"/>
        </w:tabs>
        <w:ind w:right="85"/>
        <w:jc w:val="center"/>
        <w:rPr>
          <w:rFonts w:ascii="Times New Roman" w:hAnsi="Times New Roman"/>
          <w:b/>
          <w:sz w:val="34"/>
        </w:rPr>
      </w:pPr>
      <w:r w:rsidRPr="00F5214F">
        <w:rPr>
          <w:rFonts w:ascii="Times New Roman" w:hAnsi="Times New Roman"/>
          <w:b/>
          <w:sz w:val="34"/>
        </w:rPr>
        <w:lastRenderedPageBreak/>
        <w:t>Monologue Outlining and Internalizing</w:t>
      </w:r>
    </w:p>
    <w:p w14:paraId="4EF84E34" w14:textId="77777777" w:rsidR="00871C90" w:rsidRPr="00F5214F" w:rsidRDefault="00871C90" w:rsidP="00871C90">
      <w:pPr>
        <w:tabs>
          <w:tab w:val="left" w:pos="7290"/>
        </w:tabs>
        <w:ind w:right="85"/>
        <w:jc w:val="left"/>
        <w:rPr>
          <w:rFonts w:ascii="Times New Roman" w:hAnsi="Times New Roman"/>
          <w:sz w:val="22"/>
        </w:rPr>
      </w:pPr>
    </w:p>
    <w:p w14:paraId="26DCF6C3" w14:textId="238B5E70" w:rsidR="00871C90" w:rsidRPr="00F5214F" w:rsidRDefault="00871C90" w:rsidP="00871C90">
      <w:pPr>
        <w:tabs>
          <w:tab w:val="left" w:pos="7290"/>
        </w:tabs>
        <w:ind w:right="85"/>
        <w:jc w:val="left"/>
        <w:rPr>
          <w:rFonts w:ascii="Times New Roman" w:hAnsi="Times New Roman"/>
          <w:sz w:val="22"/>
        </w:rPr>
      </w:pPr>
      <w:r w:rsidRPr="00F5214F">
        <w:rPr>
          <w:rFonts w:ascii="Times New Roman" w:hAnsi="Times New Roman"/>
          <w:sz w:val="22"/>
        </w:rPr>
        <w:t>Often</w:t>
      </w:r>
      <w:r w:rsidR="00A93DD9">
        <w:rPr>
          <w:rFonts w:ascii="Times New Roman" w:hAnsi="Times New Roman"/>
          <w:sz w:val="22"/>
        </w:rPr>
        <w:t>, when I preach using a monologue, people wonder how I can memorize so many pages of material. Last Christmas, I ministered as Joseph twice in the morning and as a wise man in the evening.</w:t>
      </w:r>
      <w:r w:rsidRPr="00F5214F">
        <w:rPr>
          <w:rFonts w:ascii="Times New Roman" w:hAnsi="Times New Roman"/>
          <w:sz w:val="22"/>
        </w:rPr>
        <w:t xml:space="preserve"> (Perhaps I would have even been wiser not to preach two different monologues in a single day, as it required learning almost 15 double-spaced pages of script!)</w:t>
      </w:r>
    </w:p>
    <w:p w14:paraId="05F35077" w14:textId="77777777" w:rsidR="00871C90" w:rsidRPr="00F5214F" w:rsidRDefault="00871C90" w:rsidP="00871C90">
      <w:pPr>
        <w:tabs>
          <w:tab w:val="left" w:pos="7290"/>
        </w:tabs>
        <w:ind w:right="85"/>
        <w:jc w:val="left"/>
        <w:rPr>
          <w:rFonts w:ascii="Times New Roman" w:hAnsi="Times New Roman"/>
          <w:sz w:val="22"/>
        </w:rPr>
      </w:pPr>
    </w:p>
    <w:p w14:paraId="62628C7E" w14:textId="77777777" w:rsidR="00871C90" w:rsidRPr="00F5214F" w:rsidRDefault="00871C90" w:rsidP="00871C90">
      <w:pPr>
        <w:tabs>
          <w:tab w:val="left" w:pos="7290"/>
        </w:tabs>
        <w:ind w:right="85"/>
        <w:jc w:val="left"/>
        <w:rPr>
          <w:rFonts w:ascii="Times New Roman" w:hAnsi="Times New Roman"/>
          <w:sz w:val="22"/>
        </w:rPr>
      </w:pPr>
      <w:r w:rsidRPr="00F5214F">
        <w:rPr>
          <w:rFonts w:ascii="Times New Roman" w:hAnsi="Times New Roman"/>
          <w:sz w:val="22"/>
        </w:rPr>
        <w:t>The answer to how to memorize a lot of material is multi-faceted:</w:t>
      </w:r>
    </w:p>
    <w:p w14:paraId="79B49E81" w14:textId="77777777" w:rsidR="00871C90" w:rsidRPr="00F5214F" w:rsidRDefault="00871C90" w:rsidP="00871C90">
      <w:pPr>
        <w:tabs>
          <w:tab w:val="left" w:pos="7290"/>
        </w:tabs>
        <w:ind w:left="440" w:right="85" w:hanging="440"/>
        <w:jc w:val="left"/>
        <w:rPr>
          <w:rFonts w:ascii="Times New Roman" w:hAnsi="Times New Roman"/>
          <w:sz w:val="22"/>
        </w:rPr>
      </w:pPr>
    </w:p>
    <w:p w14:paraId="2131A7D0" w14:textId="341BC359" w:rsidR="00871C90" w:rsidRPr="00F5214F" w:rsidRDefault="00871C90" w:rsidP="00871C90">
      <w:pPr>
        <w:tabs>
          <w:tab w:val="left" w:pos="7290"/>
        </w:tabs>
        <w:ind w:left="440" w:right="85" w:hanging="440"/>
        <w:jc w:val="left"/>
        <w:rPr>
          <w:rFonts w:ascii="Times New Roman" w:hAnsi="Times New Roman"/>
          <w:sz w:val="22"/>
        </w:rPr>
      </w:pPr>
      <w:r w:rsidRPr="00F5214F">
        <w:rPr>
          <w:rFonts w:ascii="Times New Roman" w:hAnsi="Times New Roman"/>
          <w:sz w:val="22"/>
        </w:rPr>
        <w:t>1.</w:t>
      </w:r>
      <w:r w:rsidRPr="00F5214F">
        <w:rPr>
          <w:rFonts w:ascii="Times New Roman" w:hAnsi="Times New Roman"/>
          <w:sz w:val="22"/>
        </w:rPr>
        <w:tab/>
      </w:r>
      <w:r w:rsidRPr="00F5214F">
        <w:rPr>
          <w:rFonts w:ascii="Times New Roman" w:hAnsi="Times New Roman"/>
          <w:sz w:val="22"/>
          <w:u w:val="single"/>
        </w:rPr>
        <w:t>Don’t Memorize</w:t>
      </w:r>
      <w:r w:rsidRPr="00F5214F">
        <w:rPr>
          <w:rFonts w:ascii="Times New Roman" w:hAnsi="Times New Roman"/>
          <w:sz w:val="22"/>
        </w:rPr>
        <w:t>: I don’t memorize word-for-word.  This is an extremely liberating posture to take!  I used to use the word “memorizing” in my classes</w:t>
      </w:r>
      <w:r w:rsidR="00A93DD9">
        <w:rPr>
          <w:rFonts w:ascii="Times New Roman" w:hAnsi="Times New Roman"/>
          <w:sz w:val="22"/>
        </w:rPr>
        <w:t>, which</w:t>
      </w:r>
      <w:r w:rsidRPr="00F5214F">
        <w:rPr>
          <w:rFonts w:ascii="Times New Roman" w:hAnsi="Times New Roman"/>
          <w:sz w:val="22"/>
        </w:rPr>
        <w:t xml:space="preserve"> scared students to death.  Now</w:t>
      </w:r>
      <w:r w:rsidR="00A93DD9">
        <w:rPr>
          <w:rFonts w:ascii="Times New Roman" w:hAnsi="Times New Roman"/>
          <w:sz w:val="22"/>
        </w:rPr>
        <w:t>,</w:t>
      </w:r>
      <w:r w:rsidRPr="00F5214F">
        <w:rPr>
          <w:rFonts w:ascii="Times New Roman" w:hAnsi="Times New Roman"/>
          <w:sz w:val="22"/>
        </w:rPr>
        <w:t xml:space="preserve"> I prefer to call it “internalizing.”  </w:t>
      </w:r>
    </w:p>
    <w:p w14:paraId="08FF8E3D" w14:textId="77777777" w:rsidR="00871C90" w:rsidRPr="00F5214F" w:rsidRDefault="00871C90" w:rsidP="00871C90">
      <w:pPr>
        <w:tabs>
          <w:tab w:val="left" w:pos="7290"/>
        </w:tabs>
        <w:ind w:left="440" w:right="85" w:hanging="440"/>
        <w:jc w:val="left"/>
        <w:rPr>
          <w:rFonts w:ascii="Times New Roman" w:hAnsi="Times New Roman"/>
          <w:sz w:val="22"/>
        </w:rPr>
      </w:pPr>
    </w:p>
    <w:p w14:paraId="4F006C10" w14:textId="48F4BE07" w:rsidR="00871C90" w:rsidRPr="00F5214F" w:rsidRDefault="00871C90" w:rsidP="00871C90">
      <w:pPr>
        <w:tabs>
          <w:tab w:val="left" w:pos="7290"/>
        </w:tabs>
        <w:ind w:left="440" w:right="85" w:hanging="440"/>
        <w:jc w:val="left"/>
        <w:rPr>
          <w:rFonts w:ascii="Times New Roman" w:hAnsi="Times New Roman"/>
          <w:sz w:val="22"/>
        </w:rPr>
      </w:pPr>
      <w:r w:rsidRPr="00F5214F">
        <w:rPr>
          <w:rFonts w:ascii="Times New Roman" w:hAnsi="Times New Roman"/>
          <w:sz w:val="22"/>
        </w:rPr>
        <w:t>2.</w:t>
      </w:r>
      <w:r w:rsidRPr="00F5214F">
        <w:rPr>
          <w:rFonts w:ascii="Times New Roman" w:hAnsi="Times New Roman"/>
          <w:sz w:val="22"/>
        </w:rPr>
        <w:tab/>
      </w:r>
      <w:r w:rsidRPr="00F5214F">
        <w:rPr>
          <w:rFonts w:ascii="Times New Roman" w:hAnsi="Times New Roman"/>
          <w:sz w:val="22"/>
          <w:u w:val="single"/>
        </w:rPr>
        <w:t>Make a Simple Outline</w:t>
      </w:r>
      <w:r w:rsidRPr="00F5214F">
        <w:rPr>
          <w:rFonts w:ascii="Times New Roman" w:hAnsi="Times New Roman"/>
          <w:sz w:val="22"/>
        </w:rPr>
        <w:t>: If your story doesn’t flow, you won’t be able to deliver it naturally.  I love to listen to my young sons tell stories, for while they possess incredible animation, many details are missing, the order is wrong, and much editing from Mom is required.  If you don’t have a simple structure to your story</w:t>
      </w:r>
      <w:r w:rsidR="00A93DD9">
        <w:rPr>
          <w:rFonts w:ascii="Times New Roman" w:hAnsi="Times New Roman"/>
          <w:sz w:val="22"/>
        </w:rPr>
        <w:t>,</w:t>
      </w:r>
      <w:r w:rsidRPr="00F5214F">
        <w:rPr>
          <w:rFonts w:ascii="Times New Roman" w:hAnsi="Times New Roman"/>
          <w:sz w:val="22"/>
        </w:rPr>
        <w:t xml:space="preserve"> your audience will be confused.  See the simple outline of my Ezra monologue for an example (p. 174).</w:t>
      </w:r>
    </w:p>
    <w:p w14:paraId="5E3E7A9A" w14:textId="77777777" w:rsidR="00871C90" w:rsidRPr="00F5214F" w:rsidRDefault="00871C90" w:rsidP="00871C90">
      <w:pPr>
        <w:tabs>
          <w:tab w:val="left" w:pos="7290"/>
        </w:tabs>
        <w:ind w:left="440" w:right="85" w:hanging="440"/>
        <w:jc w:val="left"/>
        <w:rPr>
          <w:rFonts w:ascii="Times New Roman" w:hAnsi="Times New Roman"/>
          <w:sz w:val="22"/>
        </w:rPr>
      </w:pPr>
    </w:p>
    <w:p w14:paraId="1DF24927" w14:textId="3883424F" w:rsidR="00871C90" w:rsidRPr="00F5214F" w:rsidRDefault="00871C90" w:rsidP="00871C90">
      <w:pPr>
        <w:tabs>
          <w:tab w:val="left" w:pos="7290"/>
        </w:tabs>
        <w:ind w:left="440" w:right="85" w:hanging="440"/>
        <w:jc w:val="left"/>
        <w:rPr>
          <w:rFonts w:ascii="Times New Roman" w:hAnsi="Times New Roman"/>
          <w:sz w:val="22"/>
        </w:rPr>
      </w:pPr>
      <w:r w:rsidRPr="00F5214F">
        <w:rPr>
          <w:rFonts w:ascii="Times New Roman" w:hAnsi="Times New Roman"/>
          <w:sz w:val="22"/>
        </w:rPr>
        <w:t>3.</w:t>
      </w:r>
      <w:r w:rsidRPr="00F5214F">
        <w:rPr>
          <w:rFonts w:ascii="Times New Roman" w:hAnsi="Times New Roman"/>
          <w:sz w:val="22"/>
        </w:rPr>
        <w:tab/>
      </w:r>
      <w:r w:rsidRPr="00F5214F">
        <w:rPr>
          <w:rFonts w:ascii="Times New Roman" w:hAnsi="Times New Roman"/>
          <w:sz w:val="22"/>
          <w:u w:val="single"/>
        </w:rPr>
        <w:t>Practice</w:t>
      </w:r>
      <w:r w:rsidRPr="00F5214F">
        <w:rPr>
          <w:rFonts w:ascii="Times New Roman" w:hAnsi="Times New Roman"/>
          <w:sz w:val="22"/>
        </w:rPr>
        <w:t>:  Do this with a full voice, marking off the room as if it is the stage.  Practice walking through the major movements of the story on the floor, noting which part of the story you will tell at the various locations (cf. pp. 113-14).  Expect to run through the monologue at least 10 times to get it under your belt.  If possible, go through the entire delivery on the actual stage in which you will deliver it.  (Go a few days early or arrive an hour or two before the service.)</w:t>
      </w:r>
    </w:p>
    <w:p w14:paraId="72ED2386" w14:textId="77777777" w:rsidR="00871C90" w:rsidRPr="00F5214F" w:rsidRDefault="00871C90" w:rsidP="00871C90">
      <w:pPr>
        <w:tabs>
          <w:tab w:val="left" w:pos="7960"/>
        </w:tabs>
        <w:ind w:right="85"/>
        <w:jc w:val="left"/>
        <w:rPr>
          <w:rFonts w:ascii="Times New Roman" w:hAnsi="Times New Roman"/>
          <w:sz w:val="22"/>
        </w:rPr>
      </w:pPr>
    </w:p>
    <w:p w14:paraId="0E78BB07" w14:textId="1E93A705" w:rsidR="00871C90" w:rsidRPr="00F5214F" w:rsidRDefault="00871C90" w:rsidP="00871C90">
      <w:pPr>
        <w:tabs>
          <w:tab w:val="left" w:pos="7960"/>
        </w:tabs>
        <w:ind w:right="85"/>
        <w:jc w:val="left"/>
        <w:rPr>
          <w:rFonts w:ascii="Times New Roman" w:hAnsi="Times New Roman"/>
          <w:sz w:val="22"/>
        </w:rPr>
      </w:pPr>
      <w:r w:rsidRPr="00F5214F">
        <w:rPr>
          <w:rFonts w:ascii="Times New Roman" w:hAnsi="Times New Roman"/>
          <w:sz w:val="22"/>
        </w:rPr>
        <w:t>Actors and actresses must memorize word-for-word</w:t>
      </w:r>
      <w:r w:rsidR="00A93DD9">
        <w:rPr>
          <w:rFonts w:ascii="Times New Roman" w:hAnsi="Times New Roman"/>
          <w:sz w:val="22"/>
        </w:rPr>
        <w:t>,</w:t>
      </w:r>
      <w:r w:rsidRPr="00F5214F">
        <w:rPr>
          <w:rFonts w:ascii="Times New Roman" w:hAnsi="Times New Roman"/>
          <w:sz w:val="22"/>
        </w:rPr>
        <w:t xml:space="preserve"> much longer scripts than you and me.  With God’s power working through us, combined with our diligent effort for His sake, we can minister through this powerful medium in a way that will change lives. </w:t>
      </w:r>
    </w:p>
    <w:p w14:paraId="276F89CB" w14:textId="2E8924B6" w:rsidR="00992355" w:rsidRPr="00F5214F" w:rsidRDefault="00992355" w:rsidP="00871C90">
      <w:pPr>
        <w:ind w:right="85"/>
        <w:rPr>
          <w:rFonts w:ascii="Times New Roman" w:hAnsi="Times New Roman"/>
        </w:rPr>
      </w:pPr>
    </w:p>
    <w:sectPr w:rsidR="00992355" w:rsidRPr="00F5214F" w:rsidSect="007A4390">
      <w:pgSz w:w="11880" w:h="16840"/>
      <w:pgMar w:top="720" w:right="720" w:bottom="720" w:left="1152" w:header="720" w:footer="720" w:gutter="0"/>
      <w:pgNumType w:start="188"/>
      <w:cols w:space="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D732" w14:textId="77777777" w:rsidR="007A4390" w:rsidRDefault="007A4390">
      <w:r>
        <w:separator/>
      </w:r>
    </w:p>
  </w:endnote>
  <w:endnote w:type="continuationSeparator" w:id="0">
    <w:p w14:paraId="0A94F2C5" w14:textId="77777777" w:rsidR="007A4390" w:rsidRDefault="007A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altName w:val="Sylfae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E90E" w14:textId="77777777" w:rsidR="007A4390" w:rsidRDefault="007A4390">
      <w:r>
        <w:separator/>
      </w:r>
    </w:p>
  </w:footnote>
  <w:footnote w:type="continuationSeparator" w:id="0">
    <w:p w14:paraId="44EAC924" w14:textId="77777777" w:rsidR="007A4390" w:rsidRDefault="007A4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6967" w14:textId="77777777" w:rsidR="004B3A19" w:rsidRDefault="004B3A19">
    <w:pPr>
      <w:pStyle w:val="Header"/>
      <w:framePr w:w="576" w:wrap="around" w:vAnchor="page" w:hAnchor="page" w:x="10845"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013052EA" w14:textId="77777777" w:rsidR="004B3A19" w:rsidRDefault="004B3A19">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56E6" w14:textId="77777777" w:rsidR="004B3A19" w:rsidRPr="00F5214F" w:rsidRDefault="004B3A19" w:rsidP="00AB015A">
    <w:pPr>
      <w:pStyle w:val="Header"/>
      <w:framePr w:w="576" w:wrap="around" w:vAnchor="page" w:hAnchor="page" w:x="10845" w:y="721"/>
      <w:widowControl w:val="0"/>
      <w:ind w:right="13"/>
      <w:jc w:val="left"/>
      <w:rPr>
        <w:rStyle w:val="PageNumber"/>
        <w:rFonts w:ascii="Times New Roman" w:hAnsi="Times New Roman"/>
        <w:i/>
        <w:iCs/>
        <w:u w:val="single"/>
      </w:rPr>
    </w:pPr>
    <w:r w:rsidRPr="00F5214F">
      <w:rPr>
        <w:rStyle w:val="PageNumber"/>
        <w:rFonts w:ascii="Times New Roman" w:hAnsi="Times New Roman"/>
        <w:i/>
        <w:iCs/>
        <w:u w:val="single"/>
      </w:rPr>
      <w:fldChar w:fldCharType="begin"/>
    </w:r>
    <w:r w:rsidRPr="00F5214F">
      <w:rPr>
        <w:rStyle w:val="PageNumber"/>
        <w:rFonts w:ascii="Times New Roman" w:hAnsi="Times New Roman"/>
        <w:i/>
        <w:iCs/>
        <w:u w:val="single"/>
      </w:rPr>
      <w:instrText xml:space="preserve">PAGE  </w:instrText>
    </w:r>
    <w:r w:rsidRPr="00F5214F">
      <w:rPr>
        <w:rStyle w:val="PageNumber"/>
        <w:rFonts w:ascii="Times New Roman" w:hAnsi="Times New Roman"/>
        <w:i/>
        <w:iCs/>
        <w:u w:val="single"/>
      </w:rPr>
      <w:fldChar w:fldCharType="separate"/>
    </w:r>
    <w:r w:rsidR="007B182D" w:rsidRPr="00F5214F">
      <w:rPr>
        <w:rStyle w:val="PageNumber"/>
        <w:rFonts w:ascii="Times New Roman" w:hAnsi="Times New Roman"/>
        <w:i/>
        <w:iCs/>
        <w:noProof/>
        <w:u w:val="single"/>
      </w:rPr>
      <w:t>159</w:t>
    </w:r>
    <w:r w:rsidRPr="00F5214F">
      <w:rPr>
        <w:rStyle w:val="PageNumber"/>
        <w:rFonts w:ascii="Times New Roman" w:hAnsi="Times New Roman"/>
        <w:i/>
        <w:iCs/>
        <w:u w:val="single"/>
      </w:rPr>
      <w:fldChar w:fldCharType="end"/>
    </w:r>
  </w:p>
  <w:p w14:paraId="3163C95C" w14:textId="37396FE2" w:rsidR="004B3A19" w:rsidRDefault="004B3A19" w:rsidP="00F5214F">
    <w:pPr>
      <w:pStyle w:val="Header"/>
      <w:widowControl w:val="0"/>
      <w:tabs>
        <w:tab w:val="clear" w:pos="4320"/>
        <w:tab w:val="clear" w:pos="8640"/>
        <w:tab w:val="center" w:pos="4962"/>
        <w:tab w:val="right" w:pos="10008"/>
      </w:tabs>
      <w:ind w:right="18"/>
      <w:jc w:val="left"/>
      <w:rPr>
        <w:rFonts w:ascii="Times New Roman" w:hAnsi="Times New Roman"/>
        <w:i/>
        <w:iCs/>
        <w:u w:val="single"/>
      </w:rPr>
    </w:pPr>
    <w:r w:rsidRPr="00F5214F">
      <w:rPr>
        <w:rFonts w:ascii="Times New Roman" w:hAnsi="Times New Roman"/>
        <w:i/>
        <w:iCs/>
        <w:u w:val="single"/>
      </w:rPr>
      <w:t xml:space="preserve">Rick Griffith, </w:t>
    </w:r>
    <w:r w:rsidRPr="00F5214F">
      <w:rPr>
        <w:rFonts w:ascii="Times New Roman" w:hAnsi="Times New Roman"/>
        <w:i/>
        <w:iCs/>
        <w:sz w:val="20"/>
        <w:u w:val="single"/>
      </w:rPr>
      <w:t>PhD</w:t>
    </w:r>
    <w:r w:rsidRPr="00F5214F">
      <w:rPr>
        <w:rFonts w:ascii="Times New Roman" w:hAnsi="Times New Roman"/>
        <w:i/>
        <w:iCs/>
        <w:u w:val="single"/>
      </w:rPr>
      <w:tab/>
      <w:t>Homiletics I</w:t>
    </w:r>
    <w:r w:rsidR="00F5214F">
      <w:rPr>
        <w:rFonts w:ascii="Times New Roman" w:hAnsi="Times New Roman"/>
        <w:i/>
        <w:iCs/>
        <w:u w:val="single"/>
      </w:rPr>
      <w:tab/>
    </w:r>
  </w:p>
  <w:p w14:paraId="6AEB7D84" w14:textId="77777777" w:rsidR="00F5214F" w:rsidRPr="00F5214F" w:rsidRDefault="00F5214F" w:rsidP="00F5214F">
    <w:pPr>
      <w:pStyle w:val="Header"/>
      <w:widowControl w:val="0"/>
      <w:tabs>
        <w:tab w:val="clear" w:pos="4320"/>
        <w:tab w:val="clear" w:pos="8640"/>
        <w:tab w:val="center" w:pos="4962"/>
        <w:tab w:val="right" w:pos="10008"/>
      </w:tabs>
      <w:ind w:right="18"/>
      <w:jc w:val="left"/>
      <w:rPr>
        <w:rFonts w:ascii="Times New Roman" w:hAnsi="Times New Roman"/>
        <w:i/>
        <w:iCs/>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B474" w14:textId="77777777" w:rsidR="004B3A19" w:rsidRDefault="004B3A19" w:rsidP="00AB015A">
    <w:pPr>
      <w:pStyle w:val="Header"/>
      <w:framePr w:w="576" w:wrap="around" w:vAnchor="page" w:hAnchor="page" w:x="10845" w:y="721"/>
      <w:widowControl w:val="0"/>
      <w:ind w:right="13"/>
      <w:jc w:val="left"/>
      <w:rPr>
        <w:rStyle w:val="PageNumber"/>
      </w:rPr>
    </w:pPr>
    <w:r>
      <w:rPr>
        <w:rStyle w:val="PageNumber"/>
      </w:rPr>
      <w:fldChar w:fldCharType="begin"/>
    </w:r>
    <w:r>
      <w:rPr>
        <w:rStyle w:val="PageNumber"/>
      </w:rPr>
      <w:instrText xml:space="preserve">PAGE  </w:instrText>
    </w:r>
    <w:r>
      <w:rPr>
        <w:rStyle w:val="PageNumber"/>
      </w:rPr>
      <w:fldChar w:fldCharType="separate"/>
    </w:r>
    <w:r w:rsidR="00FA2E1D">
      <w:rPr>
        <w:rStyle w:val="PageNumber"/>
        <w:noProof/>
      </w:rPr>
      <w:t>176</w:t>
    </w:r>
    <w:r>
      <w:rPr>
        <w:rStyle w:val="PageNumber"/>
      </w:rPr>
      <w:fldChar w:fldCharType="end"/>
    </w:r>
  </w:p>
  <w:p w14:paraId="65069E08" w14:textId="77777777" w:rsidR="004B3A19" w:rsidRDefault="004B3A19" w:rsidP="000A4C18">
    <w:pPr>
      <w:pStyle w:val="Header"/>
      <w:widowControl w:val="0"/>
      <w:tabs>
        <w:tab w:val="clear" w:pos="4320"/>
        <w:tab w:val="clear" w:pos="8640"/>
        <w:tab w:val="center" w:pos="4962"/>
      </w:tabs>
      <w:ind w:right="-57"/>
      <w:jc w:val="left"/>
    </w:pPr>
    <w:r>
      <w:t xml:space="preserve">Rick Griffith, </w:t>
    </w:r>
    <w:r>
      <w:rPr>
        <w:sz w:val="20"/>
      </w:rPr>
      <w:t>PhD</w:t>
    </w:r>
    <w:r>
      <w:tab/>
      <w:t>Homiletics I</w:t>
    </w:r>
  </w:p>
  <w:p w14:paraId="49E97538" w14:textId="77777777" w:rsidR="004B3A19" w:rsidRDefault="004B3A19">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0000005"/>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6"/>
    <w:multiLevelType w:val="singleLevel"/>
    <w:tmpl w:val="00000000"/>
    <w:lvl w:ilvl="0">
      <w:start w:val="1"/>
      <w:numFmt w:val="decimal"/>
      <w:lvlText w:val="%1."/>
      <w:legacy w:legacy="1" w:legacySpace="0" w:legacyIndent="360"/>
      <w:lvlJc w:val="left"/>
      <w:pPr>
        <w:ind w:left="380" w:hanging="360"/>
      </w:pPr>
    </w:lvl>
  </w:abstractNum>
  <w:abstractNum w:abstractNumId="3" w15:restartNumberingAfterBreak="0">
    <w:nsid w:val="00000007"/>
    <w:multiLevelType w:val="singleLevel"/>
    <w:tmpl w:val="00000000"/>
    <w:lvl w:ilvl="0">
      <w:start w:val="1"/>
      <w:numFmt w:val="decimal"/>
      <w:lvlText w:val="%1."/>
      <w:legacy w:legacy="1" w:legacySpace="0" w:legacyIndent="360"/>
      <w:lvlJc w:val="left"/>
      <w:pPr>
        <w:ind w:left="380" w:hanging="360"/>
      </w:pPr>
    </w:lvl>
  </w:abstractNum>
  <w:abstractNum w:abstractNumId="4" w15:restartNumberingAfterBreak="0">
    <w:nsid w:val="61A7057D"/>
    <w:multiLevelType w:val="hybridMultilevel"/>
    <w:tmpl w:val="BBA05E6E"/>
    <w:lvl w:ilvl="0" w:tplc="35C41230">
      <w:start w:val="10"/>
      <w:numFmt w:val="decimal"/>
      <w:lvlText w:val="%1."/>
      <w:lvlJc w:val="left"/>
      <w:pPr>
        <w:tabs>
          <w:tab w:val="num" w:pos="1360"/>
        </w:tabs>
        <w:ind w:left="1360" w:hanging="600"/>
      </w:pPr>
      <w:rPr>
        <w:rFonts w:hint="default"/>
      </w:rPr>
    </w:lvl>
    <w:lvl w:ilvl="1" w:tplc="208A9B5C" w:tentative="1">
      <w:start w:val="1"/>
      <w:numFmt w:val="lowerLetter"/>
      <w:lvlText w:val="%2."/>
      <w:lvlJc w:val="left"/>
      <w:pPr>
        <w:tabs>
          <w:tab w:val="num" w:pos="1840"/>
        </w:tabs>
        <w:ind w:left="1840" w:hanging="360"/>
      </w:pPr>
    </w:lvl>
    <w:lvl w:ilvl="2" w:tplc="7ED64D82" w:tentative="1">
      <w:start w:val="1"/>
      <w:numFmt w:val="lowerRoman"/>
      <w:lvlText w:val="%3."/>
      <w:lvlJc w:val="right"/>
      <w:pPr>
        <w:tabs>
          <w:tab w:val="num" w:pos="2560"/>
        </w:tabs>
        <w:ind w:left="2560" w:hanging="180"/>
      </w:pPr>
    </w:lvl>
    <w:lvl w:ilvl="3" w:tplc="D0BA216E" w:tentative="1">
      <w:start w:val="1"/>
      <w:numFmt w:val="decimal"/>
      <w:lvlText w:val="%4."/>
      <w:lvlJc w:val="left"/>
      <w:pPr>
        <w:tabs>
          <w:tab w:val="num" w:pos="3280"/>
        </w:tabs>
        <w:ind w:left="3280" w:hanging="360"/>
      </w:pPr>
    </w:lvl>
    <w:lvl w:ilvl="4" w:tplc="BD64523C" w:tentative="1">
      <w:start w:val="1"/>
      <w:numFmt w:val="lowerLetter"/>
      <w:lvlText w:val="%5."/>
      <w:lvlJc w:val="left"/>
      <w:pPr>
        <w:tabs>
          <w:tab w:val="num" w:pos="4000"/>
        </w:tabs>
        <w:ind w:left="4000" w:hanging="360"/>
      </w:pPr>
    </w:lvl>
    <w:lvl w:ilvl="5" w:tplc="3E547558" w:tentative="1">
      <w:start w:val="1"/>
      <w:numFmt w:val="lowerRoman"/>
      <w:lvlText w:val="%6."/>
      <w:lvlJc w:val="right"/>
      <w:pPr>
        <w:tabs>
          <w:tab w:val="num" w:pos="4720"/>
        </w:tabs>
        <w:ind w:left="4720" w:hanging="180"/>
      </w:pPr>
    </w:lvl>
    <w:lvl w:ilvl="6" w:tplc="1AB86CF2" w:tentative="1">
      <w:start w:val="1"/>
      <w:numFmt w:val="decimal"/>
      <w:lvlText w:val="%7."/>
      <w:lvlJc w:val="left"/>
      <w:pPr>
        <w:tabs>
          <w:tab w:val="num" w:pos="5440"/>
        </w:tabs>
        <w:ind w:left="5440" w:hanging="360"/>
      </w:pPr>
    </w:lvl>
    <w:lvl w:ilvl="7" w:tplc="F3FE1B30" w:tentative="1">
      <w:start w:val="1"/>
      <w:numFmt w:val="lowerLetter"/>
      <w:lvlText w:val="%8."/>
      <w:lvlJc w:val="left"/>
      <w:pPr>
        <w:tabs>
          <w:tab w:val="num" w:pos="6160"/>
        </w:tabs>
        <w:ind w:left="6160" w:hanging="360"/>
      </w:pPr>
    </w:lvl>
    <w:lvl w:ilvl="8" w:tplc="6E4CD04A" w:tentative="1">
      <w:start w:val="1"/>
      <w:numFmt w:val="lowerRoman"/>
      <w:lvlText w:val="%9."/>
      <w:lvlJc w:val="right"/>
      <w:pPr>
        <w:tabs>
          <w:tab w:val="num" w:pos="6880"/>
        </w:tabs>
        <w:ind w:left="6880" w:hanging="180"/>
      </w:pPr>
    </w:lvl>
  </w:abstractNum>
  <w:num w:numId="1" w16cid:durableId="95685719">
    <w:abstractNumId w:val="0"/>
  </w:num>
  <w:num w:numId="2" w16cid:durableId="1937514755">
    <w:abstractNumId w:val="1"/>
  </w:num>
  <w:num w:numId="3" w16cid:durableId="1513185230">
    <w:abstractNumId w:val="1"/>
    <w:lvlOverride w:ilvl="0">
      <w:lvl w:ilvl="0">
        <w:start w:val="1"/>
        <w:numFmt w:val="decimal"/>
        <w:lvlText w:val="%1."/>
        <w:legacy w:legacy="1" w:legacySpace="0" w:legacyIndent="360"/>
        <w:lvlJc w:val="left"/>
        <w:pPr>
          <w:ind w:left="360" w:hanging="360"/>
        </w:pPr>
      </w:lvl>
    </w:lvlOverride>
  </w:num>
  <w:num w:numId="4" w16cid:durableId="143591686">
    <w:abstractNumId w:val="2"/>
  </w:num>
  <w:num w:numId="5" w16cid:durableId="1571845489">
    <w:abstractNumId w:val="2"/>
    <w:lvlOverride w:ilvl="0">
      <w:lvl w:ilvl="0">
        <w:start w:val="1"/>
        <w:numFmt w:val="decimal"/>
        <w:lvlText w:val="%1."/>
        <w:legacy w:legacy="1" w:legacySpace="0" w:legacyIndent="360"/>
        <w:lvlJc w:val="left"/>
        <w:pPr>
          <w:ind w:left="380" w:hanging="360"/>
        </w:pPr>
      </w:lvl>
    </w:lvlOverride>
  </w:num>
  <w:num w:numId="6" w16cid:durableId="504828725">
    <w:abstractNumId w:val="2"/>
    <w:lvlOverride w:ilvl="0">
      <w:lvl w:ilvl="0">
        <w:start w:val="1"/>
        <w:numFmt w:val="decimal"/>
        <w:lvlText w:val="%1."/>
        <w:legacy w:legacy="1" w:legacySpace="0" w:legacyIndent="360"/>
        <w:lvlJc w:val="left"/>
        <w:pPr>
          <w:ind w:left="380" w:hanging="360"/>
        </w:pPr>
      </w:lvl>
    </w:lvlOverride>
  </w:num>
  <w:num w:numId="7" w16cid:durableId="32702620">
    <w:abstractNumId w:val="3"/>
  </w:num>
  <w:num w:numId="8" w16cid:durableId="1613129696">
    <w:abstractNumId w:val="3"/>
    <w:lvlOverride w:ilvl="0">
      <w:lvl w:ilvl="0">
        <w:start w:val="1"/>
        <w:numFmt w:val="decimal"/>
        <w:lvlText w:val="%1."/>
        <w:legacy w:legacy="1" w:legacySpace="0" w:legacyIndent="360"/>
        <w:lvlJc w:val="left"/>
        <w:pPr>
          <w:ind w:left="380" w:hanging="360"/>
        </w:pPr>
      </w:lvl>
    </w:lvlOverride>
  </w:num>
  <w:num w:numId="9" w16cid:durableId="1347707218">
    <w:abstractNumId w:val="3"/>
    <w:lvlOverride w:ilvl="0">
      <w:lvl w:ilvl="0">
        <w:start w:val="1"/>
        <w:numFmt w:val="decimal"/>
        <w:lvlText w:val="%1."/>
        <w:legacy w:legacy="1" w:legacySpace="0" w:legacyIndent="360"/>
        <w:lvlJc w:val="left"/>
        <w:pPr>
          <w:ind w:left="380" w:hanging="360"/>
        </w:pPr>
      </w:lvl>
    </w:lvlOverride>
  </w:num>
  <w:num w:numId="10" w16cid:durableId="1141537705">
    <w:abstractNumId w:val="3"/>
    <w:lvlOverride w:ilvl="0">
      <w:lvl w:ilvl="0">
        <w:start w:val="1"/>
        <w:numFmt w:val="decimal"/>
        <w:lvlText w:val="%1."/>
        <w:legacy w:legacy="1" w:legacySpace="0" w:legacyIndent="360"/>
        <w:lvlJc w:val="left"/>
        <w:pPr>
          <w:ind w:left="380" w:hanging="360"/>
        </w:pPr>
      </w:lvl>
    </w:lvlOverride>
  </w:num>
  <w:num w:numId="11" w16cid:durableId="605969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intFractionalCharacterWidth/>
  <w:embedSystemFonts/>
  <w:proofState w:spelling="clean" w:grammar="clean"/>
  <w:defaultTabStop w:val="578"/>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6D"/>
    <w:rsid w:val="000A4C18"/>
    <w:rsid w:val="001551A1"/>
    <w:rsid w:val="00333C6D"/>
    <w:rsid w:val="003D32A1"/>
    <w:rsid w:val="00474EA0"/>
    <w:rsid w:val="004B3A19"/>
    <w:rsid w:val="005750FA"/>
    <w:rsid w:val="005E6CCC"/>
    <w:rsid w:val="006155DD"/>
    <w:rsid w:val="00636E1D"/>
    <w:rsid w:val="00696400"/>
    <w:rsid w:val="007559E9"/>
    <w:rsid w:val="007A4390"/>
    <w:rsid w:val="007B182D"/>
    <w:rsid w:val="008466C4"/>
    <w:rsid w:val="00871C90"/>
    <w:rsid w:val="0088452D"/>
    <w:rsid w:val="008947A5"/>
    <w:rsid w:val="009408EE"/>
    <w:rsid w:val="009879BB"/>
    <w:rsid w:val="00992355"/>
    <w:rsid w:val="00A45F30"/>
    <w:rsid w:val="00A93DD9"/>
    <w:rsid w:val="00AB015A"/>
    <w:rsid w:val="00AE577D"/>
    <w:rsid w:val="00B11A2C"/>
    <w:rsid w:val="00BF3FC1"/>
    <w:rsid w:val="00C21A90"/>
    <w:rsid w:val="00C835ED"/>
    <w:rsid w:val="00D22512"/>
    <w:rsid w:val="00F00064"/>
    <w:rsid w:val="00F5214F"/>
    <w:rsid w:val="00F83974"/>
    <w:rsid w:val="00FA2E1D"/>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F083CD"/>
  <w14:defaultImageDpi w14:val="300"/>
  <w15:docId w15:val="{160F7A07-B8BF-BD4F-B549-A289BC6D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F2"/>
    <w:pPr>
      <w:ind w:right="332"/>
      <w:jc w:val="both"/>
    </w:pPr>
    <w:rPr>
      <w:rFonts w:ascii="Times" w:hAnsi="Times"/>
      <w:sz w:val="24"/>
      <w:lang w:val="en-US" w:eastAsia="zh-CN"/>
    </w:rPr>
  </w:style>
  <w:style w:type="paragraph" w:styleId="Heading1">
    <w:name w:val="heading 1"/>
    <w:basedOn w:val="Normal"/>
    <w:next w:val="Normal"/>
    <w:qFormat/>
    <w:pPr>
      <w:numPr>
        <w:numId w:val="1"/>
      </w:numPr>
      <w:spacing w:before="240"/>
      <w:ind w:right="-10"/>
      <w:outlineLvl w:val="0"/>
    </w:pPr>
    <w:rPr>
      <w:b/>
    </w:rPr>
  </w:style>
  <w:style w:type="paragraph" w:styleId="Heading2">
    <w:name w:val="heading 2"/>
    <w:basedOn w:val="Normal"/>
    <w:next w:val="Normal"/>
    <w:qFormat/>
    <w:pPr>
      <w:numPr>
        <w:ilvl w:val="1"/>
        <w:numId w:val="1"/>
      </w:numPr>
      <w:spacing w:before="120"/>
      <w:ind w:right="-10"/>
      <w:outlineLvl w:val="1"/>
    </w:pPr>
  </w:style>
  <w:style w:type="paragraph" w:styleId="Heading3">
    <w:name w:val="heading 3"/>
    <w:basedOn w:val="Normal"/>
    <w:next w:val="Normal"/>
    <w:qFormat/>
    <w:pPr>
      <w:numPr>
        <w:ilvl w:val="2"/>
        <w:numId w:val="1"/>
      </w:numPr>
      <w:spacing w:before="240" w:after="60"/>
      <w:ind w:right="0"/>
      <w:outlineLvl w:val="2"/>
    </w:pPr>
  </w:style>
  <w:style w:type="paragraph" w:styleId="Heading4">
    <w:name w:val="heading 4"/>
    <w:basedOn w:val="Normal"/>
    <w:next w:val="Normal"/>
    <w:qFormat/>
    <w:pPr>
      <w:numPr>
        <w:ilvl w:val="3"/>
        <w:numId w:val="1"/>
      </w:numPr>
      <w:spacing w:before="240" w:after="60"/>
      <w:ind w:right="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ind w:right="-170"/>
      <w:outlineLvl w:val="5"/>
    </w:p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pPr>
      <w:tabs>
        <w:tab w:val="right" w:leader="dot" w:pos="9550"/>
      </w:tabs>
      <w:ind w:left="720"/>
      <w:jc w:val="left"/>
    </w:pPr>
    <w:rPr>
      <w:sz w:val="20"/>
    </w:rPr>
  </w:style>
  <w:style w:type="paragraph" w:styleId="TOC3">
    <w:name w:val="toc 3"/>
    <w:basedOn w:val="Normal"/>
    <w:next w:val="Normal"/>
    <w:semiHidden/>
    <w:pPr>
      <w:tabs>
        <w:tab w:val="right" w:leader="dot" w:pos="9550"/>
      </w:tabs>
      <w:ind w:left="480"/>
      <w:jc w:val="left"/>
    </w:pPr>
    <w:rPr>
      <w:sz w:val="20"/>
    </w:rPr>
  </w:style>
  <w:style w:type="paragraph" w:styleId="TOC2">
    <w:name w:val="toc 2"/>
    <w:basedOn w:val="Normal"/>
    <w:next w:val="Normal"/>
    <w:semiHidden/>
    <w:pPr>
      <w:tabs>
        <w:tab w:val="right" w:leader="dot" w:pos="9550"/>
      </w:tabs>
      <w:spacing w:before="240"/>
      <w:ind w:left="240"/>
      <w:jc w:val="left"/>
    </w:pPr>
    <w:rPr>
      <w:b/>
      <w:sz w:val="20"/>
    </w:rPr>
  </w:style>
  <w:style w:type="paragraph" w:styleId="TOC1">
    <w:name w:val="toc 1"/>
    <w:basedOn w:val="Normal"/>
    <w:next w:val="Normal"/>
    <w:semiHidden/>
    <w:pPr>
      <w:tabs>
        <w:tab w:val="right" w:leader="dot" w:pos="9550"/>
      </w:tabs>
      <w:spacing w:before="360"/>
      <w:jc w:val="left"/>
    </w:pPr>
    <w:rPr>
      <w:rFonts w:ascii="Helvetica" w:hAnsi="Helvetica"/>
      <w:b/>
      <w:cap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styleId="TOC5">
    <w:name w:val="toc 5"/>
    <w:basedOn w:val="Normal"/>
    <w:next w:val="Normal"/>
    <w:semiHidden/>
    <w:pPr>
      <w:tabs>
        <w:tab w:val="right" w:leader="dot" w:pos="9550"/>
      </w:tabs>
      <w:ind w:left="960"/>
      <w:jc w:val="left"/>
    </w:pPr>
    <w:rPr>
      <w:sz w:val="20"/>
    </w:rPr>
  </w:style>
  <w:style w:type="paragraph" w:styleId="TOC6">
    <w:name w:val="toc 6"/>
    <w:basedOn w:val="Normal"/>
    <w:next w:val="Normal"/>
    <w:semiHidden/>
    <w:pPr>
      <w:tabs>
        <w:tab w:val="right" w:leader="dot" w:pos="9550"/>
      </w:tabs>
      <w:ind w:left="1200"/>
      <w:jc w:val="left"/>
    </w:pPr>
    <w:rPr>
      <w:sz w:val="20"/>
    </w:rPr>
  </w:style>
  <w:style w:type="paragraph" w:styleId="TOC7">
    <w:name w:val="toc 7"/>
    <w:basedOn w:val="Normal"/>
    <w:next w:val="Normal"/>
    <w:semiHidden/>
    <w:pPr>
      <w:tabs>
        <w:tab w:val="right" w:leader="dot" w:pos="9550"/>
      </w:tabs>
      <w:ind w:left="1440"/>
      <w:jc w:val="left"/>
    </w:pPr>
    <w:rPr>
      <w:sz w:val="20"/>
    </w:rPr>
  </w:style>
  <w:style w:type="paragraph" w:styleId="TOC8">
    <w:name w:val="toc 8"/>
    <w:basedOn w:val="Normal"/>
    <w:next w:val="Normal"/>
    <w:semiHidden/>
    <w:pPr>
      <w:tabs>
        <w:tab w:val="right" w:leader="dot" w:pos="9550"/>
      </w:tabs>
      <w:ind w:left="1680"/>
      <w:jc w:val="left"/>
    </w:pPr>
    <w:rPr>
      <w:sz w:val="20"/>
    </w:rPr>
  </w:style>
  <w:style w:type="paragraph" w:styleId="TOC9">
    <w:name w:val="toc 9"/>
    <w:basedOn w:val="Normal"/>
    <w:next w:val="Normal"/>
    <w:semiHidden/>
    <w:pPr>
      <w:tabs>
        <w:tab w:val="right" w:leader="dot" w:pos="9550"/>
      </w:tabs>
      <w:ind w:left="1920"/>
      <w:jc w:val="left"/>
    </w:pPr>
    <w:rPr>
      <w:sz w:val="20"/>
    </w:rPr>
  </w:style>
  <w:style w:type="paragraph" w:styleId="BodyText2">
    <w:name w:val="Body Text 2"/>
    <w:basedOn w:val="Normal"/>
    <w:pPr>
      <w:tabs>
        <w:tab w:val="left" w:pos="0"/>
        <w:tab w:val="left" w:pos="3140"/>
        <w:tab w:val="left" w:pos="7640"/>
      </w:tabs>
      <w:ind w:right="0"/>
      <w:jc w:val="left"/>
    </w:pPr>
    <w:rPr>
      <w:sz w:val="28"/>
    </w:rPr>
  </w:style>
  <w:style w:type="paragraph" w:styleId="BodyText">
    <w:name w:val="Body Text"/>
    <w:basedOn w:val="Normal"/>
    <w:pPr>
      <w:ind w:right="-90"/>
      <w:jc w:val="left"/>
    </w:pPr>
  </w:style>
  <w:style w:type="paragraph" w:styleId="Caption">
    <w:name w:val="caption"/>
    <w:basedOn w:val="Normal"/>
    <w:next w:val="Normal"/>
    <w:qFormat/>
    <w:pPr>
      <w:framePr w:w="2533" w:h="13681" w:wrap="around" w:vAnchor="text" w:hAnchor="page" w:x="8701" w:y="221"/>
      <w:pBdr>
        <w:top w:val="single" w:sz="6" w:space="1" w:color="auto"/>
        <w:left w:val="single" w:sz="6" w:space="1" w:color="auto"/>
        <w:bottom w:val="single" w:sz="6" w:space="1" w:color="auto"/>
        <w:right w:val="single" w:sz="6" w:space="1" w:color="auto"/>
      </w:pBdr>
      <w:tabs>
        <w:tab w:val="right" w:pos="2430"/>
      </w:tabs>
      <w:ind w:left="270" w:right="20" w:hanging="270"/>
      <w:jc w:val="center"/>
    </w:pPr>
    <w:rPr>
      <w:b/>
      <w:i/>
      <w:sz w:val="18"/>
    </w:rPr>
  </w:style>
  <w:style w:type="paragraph" w:styleId="BalloonText">
    <w:name w:val="Balloon Text"/>
    <w:basedOn w:val="Normal"/>
    <w:link w:val="BalloonTextChar"/>
    <w:uiPriority w:val="99"/>
    <w:semiHidden/>
    <w:unhideWhenUsed/>
    <w:rsid w:val="00211472"/>
    <w:rPr>
      <w:rFonts w:ascii="Tahoma" w:hAnsi="Tahoma" w:cs="Tahoma"/>
      <w:sz w:val="16"/>
      <w:szCs w:val="16"/>
    </w:rPr>
  </w:style>
  <w:style w:type="character" w:customStyle="1" w:styleId="BalloonTextChar">
    <w:name w:val="Balloon Text Char"/>
    <w:basedOn w:val="DefaultParagraphFont"/>
    <w:link w:val="BalloonText"/>
    <w:uiPriority w:val="99"/>
    <w:semiHidden/>
    <w:rsid w:val="00211472"/>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5002</Words>
  <Characters>28513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Homiletics</vt:lpstr>
    </vt:vector>
  </TitlesOfParts>
  <Company>Singapore Bible College</Company>
  <LinksUpToDate>false</LinksUpToDate>
  <CharactersWithSpaces>33449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Homiletics</dc:title>
  <dc:subject/>
  <dc:creator>Dr. Rick Griffith</dc:creator>
  <cp:keywords/>
  <cp:lastModifiedBy>Rick Griffith</cp:lastModifiedBy>
  <cp:revision>11</cp:revision>
  <cp:lastPrinted>2006-09-23T00:43:00Z</cp:lastPrinted>
  <dcterms:created xsi:type="dcterms:W3CDTF">2024-05-02T09:19:00Z</dcterms:created>
  <dcterms:modified xsi:type="dcterms:W3CDTF">2024-05-02T09:29:00Z</dcterms:modified>
</cp:coreProperties>
</file>