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7B313" w14:textId="77777777" w:rsidR="00297BD5" w:rsidRPr="00D00AEE" w:rsidRDefault="00297BD5" w:rsidP="00297BD5">
      <w:pPr>
        <w:tabs>
          <w:tab w:val="left" w:pos="6480"/>
          <w:tab w:val="left" w:pos="9000"/>
        </w:tabs>
        <w:ind w:left="20" w:right="-80"/>
        <w:jc w:val="center"/>
        <w:rPr>
          <w:b/>
          <w:sz w:val="34"/>
        </w:rPr>
      </w:pPr>
      <w:r w:rsidRPr="00D00AEE">
        <w:rPr>
          <w:b/>
          <w:sz w:val="34"/>
        </w:rPr>
        <w:t>Introductions and Conclusions (Step 6c)</w:t>
      </w:r>
    </w:p>
    <w:p w14:paraId="56DDAC07" w14:textId="77777777" w:rsidR="00297BD5" w:rsidRPr="00D00AEE" w:rsidRDefault="00297BD5" w:rsidP="00297BD5">
      <w:pPr>
        <w:tabs>
          <w:tab w:val="left" w:pos="6480"/>
          <w:tab w:val="left" w:pos="9000"/>
        </w:tabs>
        <w:ind w:left="300" w:right="-80" w:hanging="300"/>
        <w:jc w:val="center"/>
        <w:rPr>
          <w:b/>
          <w:sz w:val="22"/>
        </w:rPr>
      </w:pPr>
    </w:p>
    <w:p w14:paraId="111D775D" w14:textId="77777777" w:rsidR="00297BD5" w:rsidRPr="00D00AEE" w:rsidRDefault="00297BD5" w:rsidP="00297BD5">
      <w:pPr>
        <w:tabs>
          <w:tab w:val="left" w:pos="6480"/>
          <w:tab w:val="left" w:pos="9000"/>
        </w:tabs>
        <w:ind w:left="300" w:right="-80" w:hanging="300"/>
        <w:jc w:val="left"/>
        <w:rPr>
          <w:b/>
          <w:sz w:val="18"/>
        </w:rPr>
      </w:pPr>
      <w:r w:rsidRPr="00D00AEE">
        <w:rPr>
          <w:b/>
          <w:sz w:val="22"/>
        </w:rPr>
        <w:t>I.</w:t>
      </w:r>
      <w:r w:rsidRPr="00D00AEE">
        <w:rPr>
          <w:b/>
          <w:sz w:val="22"/>
        </w:rPr>
        <w:tab/>
        <w:t>Introductions</w:t>
      </w:r>
      <w:r w:rsidRPr="00D00AEE">
        <w:rPr>
          <w:sz w:val="22"/>
        </w:rPr>
        <w:t xml:space="preserve">  </w:t>
      </w:r>
      <w:r w:rsidRPr="00D00AEE">
        <w:rPr>
          <w:sz w:val="18"/>
        </w:rPr>
        <w:t xml:space="preserve">(several thoughts from Michael J. Hostetler, </w:t>
      </w:r>
      <w:r w:rsidRPr="00D00AEE">
        <w:rPr>
          <w:i/>
          <w:sz w:val="18"/>
        </w:rPr>
        <w:t>Introducing the Sermon</w:t>
      </w:r>
      <w:r w:rsidRPr="00D00AEE">
        <w:rPr>
          <w:sz w:val="18"/>
        </w:rPr>
        <w:t>)</w:t>
      </w:r>
    </w:p>
    <w:p w14:paraId="3278F710" w14:textId="77777777" w:rsidR="00297BD5" w:rsidRPr="00D00AEE" w:rsidRDefault="00297BD5" w:rsidP="00297BD5">
      <w:pPr>
        <w:tabs>
          <w:tab w:val="left" w:pos="6480"/>
          <w:tab w:val="left" w:pos="9000"/>
        </w:tabs>
        <w:ind w:left="680" w:right="-80" w:hanging="360"/>
        <w:jc w:val="left"/>
        <w:rPr>
          <w:sz w:val="22"/>
        </w:rPr>
      </w:pPr>
    </w:p>
    <w:p w14:paraId="65AAF734" w14:textId="77777777" w:rsidR="00297BD5" w:rsidRPr="00D00AEE" w:rsidRDefault="00297BD5" w:rsidP="00297BD5">
      <w:pPr>
        <w:tabs>
          <w:tab w:val="left" w:pos="6480"/>
          <w:tab w:val="left" w:pos="9000"/>
        </w:tabs>
        <w:ind w:left="680" w:right="-80" w:hanging="360"/>
        <w:jc w:val="left"/>
        <w:rPr>
          <w:sz w:val="22"/>
        </w:rPr>
      </w:pPr>
      <w:r w:rsidRPr="00D00AEE">
        <w:rPr>
          <w:sz w:val="22"/>
        </w:rPr>
        <w:t>A.</w:t>
      </w:r>
      <w:r w:rsidRPr="00D00AEE">
        <w:rPr>
          <w:sz w:val="22"/>
        </w:rPr>
        <w:tab/>
        <w:t>Importance</w:t>
      </w:r>
    </w:p>
    <w:p w14:paraId="6ADA7049" w14:textId="77777777" w:rsidR="00297BD5" w:rsidRPr="00D00AEE" w:rsidRDefault="00297BD5" w:rsidP="00297BD5">
      <w:pPr>
        <w:tabs>
          <w:tab w:val="left" w:pos="6480"/>
          <w:tab w:val="left" w:pos="9000"/>
        </w:tabs>
        <w:ind w:left="900" w:right="-80" w:hanging="300"/>
        <w:jc w:val="left"/>
        <w:rPr>
          <w:sz w:val="22"/>
        </w:rPr>
      </w:pPr>
    </w:p>
    <w:p w14:paraId="59129E06" w14:textId="77777777" w:rsidR="00297BD5" w:rsidRPr="00D00AEE" w:rsidRDefault="00297BD5" w:rsidP="00297BD5">
      <w:pPr>
        <w:tabs>
          <w:tab w:val="left" w:pos="6480"/>
          <w:tab w:val="left" w:pos="9000"/>
        </w:tabs>
        <w:ind w:left="900" w:right="-80" w:hanging="300"/>
        <w:jc w:val="left"/>
        <w:rPr>
          <w:sz w:val="22"/>
        </w:rPr>
      </w:pPr>
      <w:proofErr w:type="gramStart"/>
      <w:r w:rsidRPr="00D00AEE">
        <w:rPr>
          <w:sz w:val="22"/>
        </w:rPr>
        <w:t>1.</w:t>
      </w:r>
      <w:r w:rsidRPr="00D00AEE">
        <w:rPr>
          <w:sz w:val="22"/>
        </w:rPr>
        <w:tab/>
        <w:t>“For the preacher, the two minute warning comes a</w:t>
      </w:r>
      <w:r>
        <w:rPr>
          <w:sz w:val="22"/>
        </w:rPr>
        <w:t>t the beginning of the game” (Robinson,</w:t>
      </w:r>
      <w:r w:rsidRPr="00D00AEE">
        <w:rPr>
          <w:sz w:val="22"/>
        </w:rPr>
        <w:t xml:space="preserve"> 11).</w:t>
      </w:r>
      <w:proofErr w:type="gramEnd"/>
    </w:p>
    <w:p w14:paraId="3A452F9C" w14:textId="77777777" w:rsidR="00297BD5" w:rsidRPr="00D00AEE" w:rsidRDefault="00297BD5" w:rsidP="00297BD5">
      <w:pPr>
        <w:tabs>
          <w:tab w:val="left" w:pos="6480"/>
          <w:tab w:val="left" w:pos="9000"/>
        </w:tabs>
        <w:ind w:left="900" w:right="-80" w:hanging="300"/>
        <w:jc w:val="left"/>
        <w:rPr>
          <w:sz w:val="22"/>
        </w:rPr>
      </w:pPr>
    </w:p>
    <w:p w14:paraId="0B404EF0" w14:textId="77777777" w:rsidR="00297BD5" w:rsidRPr="00D00AEE" w:rsidRDefault="00297BD5" w:rsidP="00297BD5">
      <w:pPr>
        <w:tabs>
          <w:tab w:val="left" w:pos="6480"/>
          <w:tab w:val="left" w:pos="9000"/>
        </w:tabs>
        <w:ind w:left="900" w:right="-80" w:hanging="300"/>
        <w:jc w:val="left"/>
        <w:rPr>
          <w:sz w:val="22"/>
        </w:rPr>
      </w:pPr>
      <w:r w:rsidRPr="00D00AEE">
        <w:rPr>
          <w:sz w:val="22"/>
        </w:rPr>
        <w:t>2.</w:t>
      </w:r>
      <w:r w:rsidRPr="00D00AEE">
        <w:rPr>
          <w:sz w:val="22"/>
        </w:rPr>
        <w:tab/>
        <w:t>“There are three types of preachers: those to whom you cannot listen; those to whom you can listen; and those to whom you must listen.  During the introduction the congregation usually decides the kind of speaker addressing them that morning” (Robinson, 167).</w:t>
      </w:r>
    </w:p>
    <w:p w14:paraId="3D2109CE" w14:textId="77777777" w:rsidR="00297BD5" w:rsidRPr="00D00AEE" w:rsidRDefault="00297BD5" w:rsidP="00297BD5">
      <w:pPr>
        <w:tabs>
          <w:tab w:val="left" w:pos="6480"/>
          <w:tab w:val="left" w:pos="9000"/>
        </w:tabs>
        <w:ind w:left="680" w:right="-80" w:hanging="360"/>
        <w:jc w:val="left"/>
        <w:rPr>
          <w:sz w:val="22"/>
        </w:rPr>
      </w:pPr>
    </w:p>
    <w:p w14:paraId="3781FBA7" w14:textId="77777777" w:rsidR="00297BD5" w:rsidRPr="00D00AEE" w:rsidRDefault="00297BD5" w:rsidP="00297BD5">
      <w:pPr>
        <w:tabs>
          <w:tab w:val="left" w:pos="6480"/>
          <w:tab w:val="left" w:pos="9000"/>
        </w:tabs>
        <w:ind w:left="680" w:right="-80" w:hanging="360"/>
        <w:jc w:val="left"/>
        <w:rPr>
          <w:sz w:val="22"/>
        </w:rPr>
      </w:pPr>
      <w:r w:rsidRPr="00D00AEE">
        <w:rPr>
          <w:sz w:val="22"/>
        </w:rPr>
        <w:t>B.</w:t>
      </w:r>
      <w:r w:rsidRPr="00D00AEE">
        <w:rPr>
          <w:sz w:val="22"/>
        </w:rPr>
        <w:tab/>
        <w:t xml:space="preserve">Elements of a Good Introduction (Memory Acronym: “GRIP PAT”) </w:t>
      </w:r>
      <w:proofErr w:type="gramStart"/>
      <w:r w:rsidRPr="00D00AEE">
        <w:rPr>
          <w:i/>
          <w:sz w:val="22"/>
        </w:rPr>
        <w:t>A</w:t>
      </w:r>
      <w:proofErr w:type="gramEnd"/>
      <w:r w:rsidRPr="00D00AEE">
        <w:rPr>
          <w:i/>
          <w:sz w:val="22"/>
        </w:rPr>
        <w:t xml:space="preserve"> good introduction will…</w:t>
      </w:r>
    </w:p>
    <w:p w14:paraId="10A00B04" w14:textId="77777777" w:rsidR="00297BD5" w:rsidRPr="00D00AEE" w:rsidRDefault="00297BD5" w:rsidP="00297BD5">
      <w:pPr>
        <w:tabs>
          <w:tab w:val="left" w:pos="6480"/>
          <w:tab w:val="left" w:pos="9000"/>
        </w:tabs>
        <w:ind w:left="620" w:right="-80" w:hanging="300"/>
        <w:jc w:val="left"/>
        <w:rPr>
          <w:sz w:val="22"/>
        </w:rPr>
      </w:pPr>
    </w:p>
    <w:p w14:paraId="66D347A8" w14:textId="77777777" w:rsidR="00297BD5" w:rsidRPr="00D00AEE" w:rsidRDefault="00297BD5" w:rsidP="00297BD5">
      <w:pPr>
        <w:tabs>
          <w:tab w:val="left" w:pos="6480"/>
          <w:tab w:val="left" w:pos="9000"/>
        </w:tabs>
        <w:ind w:left="900" w:right="-80" w:hanging="300"/>
        <w:jc w:val="left"/>
        <w:rPr>
          <w:sz w:val="22"/>
        </w:rPr>
      </w:pPr>
      <w:r w:rsidRPr="00D00AEE">
        <w:rPr>
          <w:sz w:val="22"/>
        </w:rPr>
        <w:t>1.</w:t>
      </w:r>
      <w:r w:rsidRPr="00D00AEE">
        <w:rPr>
          <w:sz w:val="22"/>
        </w:rPr>
        <w:tab/>
      </w:r>
      <w:r w:rsidRPr="00D00AEE">
        <w:rPr>
          <w:b/>
          <w:sz w:val="22"/>
        </w:rPr>
        <w:t>G</w:t>
      </w:r>
      <w:r w:rsidRPr="00D00AEE">
        <w:rPr>
          <w:sz w:val="22"/>
        </w:rPr>
        <w:t>et Attention on the Subject (</w:t>
      </w:r>
      <w:r w:rsidRPr="00D00AEE">
        <w:rPr>
          <w:i/>
          <w:sz w:val="22"/>
        </w:rPr>
        <w:t>secular</w:t>
      </w:r>
      <w:r w:rsidRPr="00D00AEE">
        <w:rPr>
          <w:sz w:val="22"/>
        </w:rPr>
        <w:t xml:space="preserve"> contact point to establish relevance)</w:t>
      </w:r>
    </w:p>
    <w:p w14:paraId="5270E281" w14:textId="77777777" w:rsidR="00297BD5" w:rsidRPr="00D00AEE" w:rsidRDefault="00297BD5" w:rsidP="00297BD5">
      <w:pPr>
        <w:tabs>
          <w:tab w:val="left" w:pos="6480"/>
          <w:tab w:val="left" w:pos="9000"/>
        </w:tabs>
        <w:ind w:left="1240" w:right="-80" w:hanging="300"/>
        <w:jc w:val="left"/>
        <w:rPr>
          <w:sz w:val="16"/>
        </w:rPr>
      </w:pPr>
    </w:p>
    <w:p w14:paraId="4FAE4CF9" w14:textId="77777777" w:rsidR="00297BD5" w:rsidRPr="00D00AEE" w:rsidRDefault="00297BD5" w:rsidP="00297BD5">
      <w:pPr>
        <w:tabs>
          <w:tab w:val="left" w:pos="6480"/>
          <w:tab w:val="left" w:pos="9000"/>
        </w:tabs>
        <w:ind w:left="1240" w:right="-80" w:hanging="300"/>
        <w:jc w:val="left"/>
        <w:rPr>
          <w:sz w:val="22"/>
        </w:rPr>
      </w:pPr>
      <w:r w:rsidRPr="00D00AEE">
        <w:rPr>
          <w:sz w:val="22"/>
        </w:rPr>
        <w:t>a.</w:t>
      </w:r>
      <w:r w:rsidRPr="00D00AEE">
        <w:rPr>
          <w:sz w:val="22"/>
        </w:rPr>
        <w:tab/>
        <w:t xml:space="preserve">Your first goal in the pulpit is to establish relevance to temporal matters and life experience </w:t>
      </w:r>
    </w:p>
    <w:p w14:paraId="6CCBCBB0" w14:textId="77777777" w:rsidR="00297BD5" w:rsidRPr="00D00AEE" w:rsidRDefault="00297BD5" w:rsidP="00297BD5">
      <w:pPr>
        <w:tabs>
          <w:tab w:val="left" w:pos="6480"/>
          <w:tab w:val="left" w:pos="9000"/>
        </w:tabs>
        <w:ind w:left="1240" w:right="-80" w:hanging="300"/>
        <w:jc w:val="left"/>
        <w:rPr>
          <w:sz w:val="16"/>
        </w:rPr>
      </w:pPr>
    </w:p>
    <w:p w14:paraId="615219F8" w14:textId="77777777" w:rsidR="00297BD5" w:rsidRPr="00D00AEE" w:rsidRDefault="00297BD5" w:rsidP="00297BD5">
      <w:pPr>
        <w:tabs>
          <w:tab w:val="left" w:pos="6480"/>
          <w:tab w:val="left" w:pos="9000"/>
        </w:tabs>
        <w:ind w:left="1240" w:right="-80" w:hanging="300"/>
        <w:jc w:val="left"/>
        <w:rPr>
          <w:sz w:val="22"/>
        </w:rPr>
      </w:pPr>
      <w:r w:rsidRPr="00D00AEE">
        <w:rPr>
          <w:sz w:val="22"/>
        </w:rPr>
        <w:t>b.</w:t>
      </w:r>
      <w:r w:rsidRPr="00D00AEE">
        <w:rPr>
          <w:sz w:val="22"/>
        </w:rPr>
        <w:tab/>
        <w:t>Bad opening sentences include those that are biblical, religious, historical (unless very recent), or about the sermon title (since no one reads it anyway).</w:t>
      </w:r>
    </w:p>
    <w:p w14:paraId="25BB22D3" w14:textId="77777777" w:rsidR="00297BD5" w:rsidRPr="00D00AEE" w:rsidRDefault="00297BD5" w:rsidP="00297BD5">
      <w:pPr>
        <w:tabs>
          <w:tab w:val="left" w:pos="6480"/>
          <w:tab w:val="left" w:pos="9000"/>
        </w:tabs>
        <w:ind w:left="1240" w:right="-80" w:hanging="300"/>
        <w:jc w:val="left"/>
        <w:rPr>
          <w:sz w:val="16"/>
        </w:rPr>
      </w:pPr>
    </w:p>
    <w:p w14:paraId="1733C96E" w14:textId="77777777" w:rsidR="00297BD5" w:rsidRPr="00D00AEE" w:rsidRDefault="00297BD5" w:rsidP="00297BD5">
      <w:pPr>
        <w:tabs>
          <w:tab w:val="left" w:pos="6480"/>
          <w:tab w:val="left" w:pos="9000"/>
        </w:tabs>
        <w:ind w:left="1240" w:right="-80" w:hanging="300"/>
        <w:jc w:val="left"/>
        <w:rPr>
          <w:sz w:val="22"/>
        </w:rPr>
      </w:pPr>
      <w:r w:rsidRPr="00D00AEE">
        <w:rPr>
          <w:sz w:val="22"/>
        </w:rPr>
        <w:t>c.</w:t>
      </w:r>
      <w:r w:rsidRPr="00D00AEE">
        <w:rPr>
          <w:sz w:val="22"/>
        </w:rPr>
        <w:tab/>
      </w:r>
      <w:proofErr w:type="gramStart"/>
      <w:r w:rsidRPr="00D00AEE">
        <w:rPr>
          <w:sz w:val="22"/>
        </w:rPr>
        <w:t>Be</w:t>
      </w:r>
      <w:proofErr w:type="gramEnd"/>
      <w:r w:rsidRPr="00D00AEE">
        <w:rPr>
          <w:sz w:val="22"/>
        </w:rPr>
        <w:t xml:space="preserve"> specific: give names, places, times, people, details</w:t>
      </w:r>
    </w:p>
    <w:p w14:paraId="38C32D18" w14:textId="77777777" w:rsidR="00297BD5" w:rsidRPr="00D00AEE" w:rsidRDefault="00297BD5" w:rsidP="00297BD5">
      <w:pPr>
        <w:tabs>
          <w:tab w:val="left" w:pos="6480"/>
          <w:tab w:val="left" w:pos="9000"/>
        </w:tabs>
        <w:ind w:left="1240" w:right="-80" w:hanging="300"/>
        <w:jc w:val="left"/>
        <w:rPr>
          <w:sz w:val="16"/>
        </w:rPr>
      </w:pPr>
    </w:p>
    <w:p w14:paraId="32A5CB09" w14:textId="77777777" w:rsidR="00297BD5" w:rsidRPr="00D00AEE" w:rsidRDefault="00297BD5" w:rsidP="00297BD5">
      <w:pPr>
        <w:tabs>
          <w:tab w:val="left" w:pos="6480"/>
          <w:tab w:val="left" w:pos="9000"/>
        </w:tabs>
        <w:ind w:left="1240" w:right="-80" w:hanging="300"/>
        <w:jc w:val="left"/>
        <w:rPr>
          <w:sz w:val="22"/>
        </w:rPr>
      </w:pPr>
      <w:r w:rsidRPr="00D00AEE">
        <w:rPr>
          <w:sz w:val="22"/>
        </w:rPr>
        <w:t>d.</w:t>
      </w:r>
      <w:r w:rsidRPr="00D00AEE">
        <w:rPr>
          <w:sz w:val="22"/>
        </w:rPr>
        <w:tab/>
      </w:r>
      <w:proofErr w:type="gramStart"/>
      <w:r w:rsidRPr="00D00AEE">
        <w:rPr>
          <w:sz w:val="22"/>
        </w:rPr>
        <w:t>Be</w:t>
      </w:r>
      <w:proofErr w:type="gramEnd"/>
      <w:r w:rsidRPr="00D00AEE">
        <w:rPr>
          <w:sz w:val="22"/>
        </w:rPr>
        <w:t xml:space="preserve"> relevant: make the story or humour </w:t>
      </w:r>
      <w:bookmarkStart w:id="0" w:name="_GoBack"/>
      <w:bookmarkEnd w:id="0"/>
      <w:r w:rsidRPr="00D00AEE">
        <w:rPr>
          <w:sz w:val="22"/>
        </w:rPr>
        <w:t>match the subject</w:t>
      </w:r>
    </w:p>
    <w:p w14:paraId="1D6ADF87" w14:textId="77777777" w:rsidR="00297BD5" w:rsidRPr="00D00AEE" w:rsidRDefault="00297BD5" w:rsidP="00297BD5">
      <w:pPr>
        <w:tabs>
          <w:tab w:val="left" w:pos="6480"/>
          <w:tab w:val="left" w:pos="9000"/>
        </w:tabs>
        <w:ind w:left="900" w:right="-80" w:hanging="300"/>
        <w:jc w:val="left"/>
        <w:rPr>
          <w:sz w:val="22"/>
        </w:rPr>
      </w:pPr>
    </w:p>
    <w:p w14:paraId="280E0DEB" w14:textId="77777777" w:rsidR="00297BD5" w:rsidRPr="00D00AEE" w:rsidRDefault="00297BD5" w:rsidP="00297BD5">
      <w:pPr>
        <w:tabs>
          <w:tab w:val="left" w:pos="6480"/>
          <w:tab w:val="left" w:pos="9000"/>
        </w:tabs>
        <w:ind w:left="900" w:right="-80" w:hanging="300"/>
        <w:jc w:val="left"/>
        <w:rPr>
          <w:sz w:val="22"/>
        </w:rPr>
      </w:pPr>
      <w:r w:rsidRPr="00D00AEE">
        <w:rPr>
          <w:sz w:val="22"/>
        </w:rPr>
        <w:t>2.</w:t>
      </w:r>
      <w:r w:rsidRPr="00D00AEE">
        <w:rPr>
          <w:sz w:val="22"/>
        </w:rPr>
        <w:tab/>
      </w:r>
      <w:r w:rsidRPr="00D00AEE">
        <w:rPr>
          <w:b/>
          <w:sz w:val="22"/>
        </w:rPr>
        <w:t>R</w:t>
      </w:r>
      <w:r w:rsidRPr="00D00AEE">
        <w:rPr>
          <w:sz w:val="22"/>
        </w:rPr>
        <w:t>aise Need or Arouse Curiosity (</w:t>
      </w:r>
      <w:r w:rsidRPr="00D00AEE">
        <w:rPr>
          <w:i/>
          <w:sz w:val="22"/>
        </w:rPr>
        <w:t>personal</w:t>
      </w:r>
      <w:r w:rsidRPr="00D00AEE">
        <w:rPr>
          <w:sz w:val="22"/>
        </w:rPr>
        <w:t xml:space="preserve"> contact point)</w:t>
      </w:r>
    </w:p>
    <w:p w14:paraId="3E38BBF9" w14:textId="77777777" w:rsidR="00297BD5" w:rsidRPr="00D00AEE" w:rsidRDefault="00297BD5" w:rsidP="00297BD5">
      <w:pPr>
        <w:tabs>
          <w:tab w:val="left" w:pos="6480"/>
          <w:tab w:val="left" w:pos="9000"/>
        </w:tabs>
        <w:ind w:left="1240" w:right="-80" w:hanging="300"/>
        <w:jc w:val="left"/>
        <w:rPr>
          <w:sz w:val="16"/>
        </w:rPr>
      </w:pPr>
    </w:p>
    <w:p w14:paraId="219023DD" w14:textId="77777777" w:rsidR="00297BD5" w:rsidRPr="00D00AEE" w:rsidRDefault="00297BD5" w:rsidP="00297BD5">
      <w:pPr>
        <w:tabs>
          <w:tab w:val="left" w:pos="6480"/>
          <w:tab w:val="left" w:pos="9000"/>
        </w:tabs>
        <w:ind w:left="1240" w:right="-80" w:hanging="300"/>
        <w:jc w:val="left"/>
        <w:rPr>
          <w:sz w:val="22"/>
        </w:rPr>
      </w:pPr>
      <w:r w:rsidRPr="00D00AEE">
        <w:rPr>
          <w:sz w:val="22"/>
        </w:rPr>
        <w:t>a.</w:t>
      </w:r>
      <w:r w:rsidRPr="00D00AEE">
        <w:rPr>
          <w:sz w:val="22"/>
        </w:rPr>
        <w:tab/>
        <w:t>Address universally felt needs of people (family, job, physical health, money, relationship with God, etc.)</w:t>
      </w:r>
    </w:p>
    <w:p w14:paraId="31BC980C" w14:textId="77777777" w:rsidR="00297BD5" w:rsidRPr="00D00AEE" w:rsidRDefault="00297BD5" w:rsidP="00297BD5">
      <w:pPr>
        <w:tabs>
          <w:tab w:val="left" w:pos="6480"/>
          <w:tab w:val="left" w:pos="9000"/>
        </w:tabs>
        <w:ind w:left="1240" w:right="-80" w:hanging="300"/>
        <w:jc w:val="left"/>
        <w:rPr>
          <w:sz w:val="16"/>
        </w:rPr>
      </w:pPr>
    </w:p>
    <w:p w14:paraId="2B21D821" w14:textId="77777777" w:rsidR="00297BD5" w:rsidRPr="00D00AEE" w:rsidRDefault="00297BD5" w:rsidP="00297BD5">
      <w:pPr>
        <w:tabs>
          <w:tab w:val="left" w:pos="6480"/>
          <w:tab w:val="left" w:pos="9000"/>
        </w:tabs>
        <w:ind w:left="1240" w:right="-80" w:hanging="300"/>
        <w:jc w:val="left"/>
        <w:rPr>
          <w:sz w:val="22"/>
        </w:rPr>
      </w:pPr>
      <w:r w:rsidRPr="00D00AEE">
        <w:rPr>
          <w:sz w:val="22"/>
        </w:rPr>
        <w:t>b.</w:t>
      </w:r>
      <w:r w:rsidRPr="00D00AEE">
        <w:rPr>
          <w:sz w:val="22"/>
        </w:rPr>
        <w:tab/>
        <w:t xml:space="preserve">Speak to the people there (preach to </w:t>
      </w:r>
      <w:r w:rsidRPr="00D00AEE">
        <w:rPr>
          <w:i/>
          <w:sz w:val="22"/>
        </w:rPr>
        <w:t>your</w:t>
      </w:r>
      <w:r w:rsidRPr="00D00AEE">
        <w:rPr>
          <w:sz w:val="22"/>
        </w:rPr>
        <w:t xml:space="preserve"> congregation, not to someone else’s)</w:t>
      </w:r>
    </w:p>
    <w:p w14:paraId="4C6D46AD" w14:textId="77777777" w:rsidR="00297BD5" w:rsidRPr="00D00AEE" w:rsidRDefault="00297BD5" w:rsidP="00297BD5">
      <w:pPr>
        <w:tabs>
          <w:tab w:val="left" w:pos="6480"/>
          <w:tab w:val="left" w:pos="9000"/>
        </w:tabs>
        <w:ind w:left="1240" w:right="-80" w:hanging="300"/>
        <w:jc w:val="left"/>
        <w:rPr>
          <w:sz w:val="16"/>
        </w:rPr>
      </w:pPr>
    </w:p>
    <w:p w14:paraId="173D28C7" w14:textId="77777777" w:rsidR="00297BD5" w:rsidRPr="00D00AEE" w:rsidRDefault="00297BD5" w:rsidP="00297BD5">
      <w:pPr>
        <w:tabs>
          <w:tab w:val="left" w:pos="6480"/>
          <w:tab w:val="left" w:pos="9000"/>
        </w:tabs>
        <w:ind w:left="1240" w:right="-80" w:hanging="300"/>
        <w:jc w:val="left"/>
        <w:rPr>
          <w:sz w:val="22"/>
        </w:rPr>
      </w:pPr>
      <w:r w:rsidRPr="00D00AEE">
        <w:rPr>
          <w:sz w:val="22"/>
        </w:rPr>
        <w:t>c.</w:t>
      </w:r>
      <w:r w:rsidRPr="00D00AEE">
        <w:rPr>
          <w:sz w:val="22"/>
        </w:rPr>
        <w:tab/>
        <w:t>Recognize and include the various sub-groups in the audience (men, women, children, the old, the young, etc. if they are all there).</w:t>
      </w:r>
    </w:p>
    <w:p w14:paraId="20520A2D" w14:textId="77777777" w:rsidR="00297BD5" w:rsidRPr="00D00AEE" w:rsidRDefault="00297BD5" w:rsidP="00297BD5">
      <w:pPr>
        <w:tabs>
          <w:tab w:val="left" w:pos="6480"/>
          <w:tab w:val="left" w:pos="9000"/>
        </w:tabs>
        <w:ind w:left="1240" w:right="-80" w:hanging="300"/>
        <w:jc w:val="left"/>
        <w:rPr>
          <w:sz w:val="16"/>
        </w:rPr>
      </w:pPr>
    </w:p>
    <w:p w14:paraId="065D1673" w14:textId="77777777" w:rsidR="00297BD5" w:rsidRPr="00D00AEE" w:rsidRDefault="00297BD5" w:rsidP="00297BD5">
      <w:pPr>
        <w:tabs>
          <w:tab w:val="left" w:pos="6480"/>
          <w:tab w:val="left" w:pos="9000"/>
        </w:tabs>
        <w:ind w:left="1240" w:right="-80" w:hanging="300"/>
        <w:jc w:val="left"/>
        <w:rPr>
          <w:sz w:val="22"/>
        </w:rPr>
      </w:pPr>
      <w:r w:rsidRPr="00D00AEE">
        <w:rPr>
          <w:sz w:val="22"/>
        </w:rPr>
        <w:t>d.</w:t>
      </w:r>
      <w:r w:rsidRPr="00D00AEE">
        <w:rPr>
          <w:sz w:val="22"/>
        </w:rPr>
        <w:tab/>
        <w:t>Use “you” statements (not “we” or “they”) to encourage the listener to say, “I better listen to this sermon because I need this.”</w:t>
      </w:r>
    </w:p>
    <w:p w14:paraId="3C32F2CC" w14:textId="77777777" w:rsidR="00297BD5" w:rsidRPr="00D00AEE" w:rsidRDefault="00297BD5" w:rsidP="00297BD5">
      <w:pPr>
        <w:tabs>
          <w:tab w:val="left" w:pos="6480"/>
          <w:tab w:val="left" w:pos="9000"/>
        </w:tabs>
        <w:ind w:left="900" w:right="-80" w:hanging="300"/>
        <w:jc w:val="left"/>
        <w:rPr>
          <w:sz w:val="22"/>
        </w:rPr>
      </w:pPr>
    </w:p>
    <w:p w14:paraId="09995EB8" w14:textId="77777777" w:rsidR="00297BD5" w:rsidRPr="00D00AEE" w:rsidRDefault="00297BD5" w:rsidP="00297BD5">
      <w:pPr>
        <w:tabs>
          <w:tab w:val="left" w:pos="6480"/>
          <w:tab w:val="left" w:pos="9000"/>
        </w:tabs>
        <w:ind w:left="900" w:right="-80" w:hanging="300"/>
        <w:jc w:val="left"/>
        <w:rPr>
          <w:sz w:val="22"/>
        </w:rPr>
      </w:pPr>
      <w:r w:rsidRPr="00D00AEE">
        <w:rPr>
          <w:sz w:val="22"/>
        </w:rPr>
        <w:t>3.</w:t>
      </w:r>
      <w:r w:rsidRPr="00D00AEE">
        <w:rPr>
          <w:sz w:val="22"/>
        </w:rPr>
        <w:tab/>
      </w:r>
      <w:r w:rsidRPr="00D00AEE">
        <w:rPr>
          <w:b/>
          <w:sz w:val="22"/>
        </w:rPr>
        <w:t>I</w:t>
      </w:r>
      <w:r w:rsidRPr="00D00AEE">
        <w:rPr>
          <w:sz w:val="22"/>
        </w:rPr>
        <w:t>ntroduce the Subject, Main Idea, or First Point (</w:t>
      </w:r>
      <w:r w:rsidRPr="00D00AEE">
        <w:rPr>
          <w:i/>
          <w:sz w:val="22"/>
        </w:rPr>
        <w:t>structural</w:t>
      </w:r>
      <w:r w:rsidRPr="00D00AEE">
        <w:rPr>
          <w:sz w:val="22"/>
        </w:rPr>
        <w:t xml:space="preserve"> contact point): Here’s your key statement in the introduction, so do </w:t>
      </w:r>
      <w:r w:rsidRPr="00D00AEE">
        <w:rPr>
          <w:i/>
          <w:sz w:val="22"/>
        </w:rPr>
        <w:t>not</w:t>
      </w:r>
      <w:r w:rsidRPr="00D00AEE">
        <w:rPr>
          <w:sz w:val="22"/>
        </w:rPr>
        <w:t xml:space="preserve"> give it just after announcing your text. </w:t>
      </w:r>
    </w:p>
    <w:p w14:paraId="5BD36DD1" w14:textId="77777777" w:rsidR="00297BD5" w:rsidRPr="00D00AEE" w:rsidRDefault="00297BD5" w:rsidP="00297BD5">
      <w:pPr>
        <w:tabs>
          <w:tab w:val="left" w:pos="6480"/>
          <w:tab w:val="left" w:pos="9000"/>
        </w:tabs>
        <w:ind w:left="900" w:right="-80" w:hanging="300"/>
        <w:jc w:val="left"/>
        <w:rPr>
          <w:sz w:val="22"/>
        </w:rPr>
      </w:pPr>
    </w:p>
    <w:p w14:paraId="5928D4E0" w14:textId="77777777" w:rsidR="00297BD5" w:rsidRPr="00D00AEE" w:rsidRDefault="00297BD5" w:rsidP="00297BD5">
      <w:pPr>
        <w:tabs>
          <w:tab w:val="left" w:pos="6480"/>
          <w:tab w:val="left" w:pos="9000"/>
        </w:tabs>
        <w:ind w:left="900" w:right="-80" w:hanging="300"/>
        <w:jc w:val="left"/>
        <w:rPr>
          <w:sz w:val="22"/>
        </w:rPr>
      </w:pPr>
      <w:r w:rsidRPr="00D00AEE">
        <w:rPr>
          <w:sz w:val="22"/>
        </w:rPr>
        <w:t>4.</w:t>
      </w:r>
      <w:r w:rsidRPr="00D00AEE">
        <w:rPr>
          <w:sz w:val="22"/>
        </w:rPr>
        <w:tab/>
      </w:r>
      <w:r w:rsidRPr="00D00AEE">
        <w:rPr>
          <w:b/>
          <w:sz w:val="22"/>
        </w:rPr>
        <w:t>P</w:t>
      </w:r>
      <w:r w:rsidRPr="00D00AEE">
        <w:rPr>
          <w:sz w:val="22"/>
        </w:rPr>
        <w:t>rovide Background to the Text (</w:t>
      </w:r>
      <w:r w:rsidRPr="00D00AEE">
        <w:rPr>
          <w:i/>
          <w:sz w:val="22"/>
        </w:rPr>
        <w:t>biblical</w:t>
      </w:r>
      <w:r w:rsidRPr="00D00AEE">
        <w:rPr>
          <w:sz w:val="22"/>
        </w:rPr>
        <w:t xml:space="preserve"> contact point to establish authority)</w:t>
      </w:r>
    </w:p>
    <w:p w14:paraId="0E7B6913" w14:textId="77777777" w:rsidR="00297BD5" w:rsidRPr="00D00AEE" w:rsidRDefault="00297BD5" w:rsidP="00297BD5">
      <w:pPr>
        <w:tabs>
          <w:tab w:val="left" w:pos="6480"/>
          <w:tab w:val="left" w:pos="9000"/>
        </w:tabs>
        <w:ind w:left="1240" w:right="-80" w:hanging="300"/>
        <w:jc w:val="left"/>
        <w:rPr>
          <w:sz w:val="16"/>
        </w:rPr>
      </w:pPr>
    </w:p>
    <w:p w14:paraId="2F7AAD42" w14:textId="77777777" w:rsidR="00297BD5" w:rsidRPr="00D00AEE" w:rsidRDefault="00297BD5" w:rsidP="00297BD5">
      <w:pPr>
        <w:tabs>
          <w:tab w:val="left" w:pos="6480"/>
          <w:tab w:val="left" w:pos="9000"/>
        </w:tabs>
        <w:ind w:left="1240" w:right="-80" w:hanging="300"/>
        <w:jc w:val="left"/>
        <w:rPr>
          <w:sz w:val="22"/>
        </w:rPr>
      </w:pPr>
      <w:r w:rsidRPr="00D00AEE">
        <w:rPr>
          <w:sz w:val="22"/>
        </w:rPr>
        <w:t>a.</w:t>
      </w:r>
      <w:r w:rsidRPr="00D00AEE">
        <w:rPr>
          <w:sz w:val="22"/>
        </w:rPr>
        <w:tab/>
        <w:t>What has happened just before this passage contextually or historically (e.g., in a narrative, state where the people are, what’s been occurring, etc.)?</w:t>
      </w:r>
    </w:p>
    <w:p w14:paraId="10558F07" w14:textId="77777777" w:rsidR="00297BD5" w:rsidRPr="00D00AEE" w:rsidRDefault="00297BD5" w:rsidP="00297BD5">
      <w:pPr>
        <w:tabs>
          <w:tab w:val="left" w:pos="6480"/>
          <w:tab w:val="left" w:pos="9000"/>
        </w:tabs>
        <w:ind w:left="1240" w:right="-80" w:hanging="300"/>
        <w:jc w:val="left"/>
        <w:rPr>
          <w:sz w:val="16"/>
        </w:rPr>
      </w:pPr>
    </w:p>
    <w:p w14:paraId="3D5CAF0C" w14:textId="77777777" w:rsidR="00297BD5" w:rsidRPr="00D00AEE" w:rsidRDefault="00297BD5" w:rsidP="00297BD5">
      <w:pPr>
        <w:tabs>
          <w:tab w:val="left" w:pos="6480"/>
          <w:tab w:val="left" w:pos="9000"/>
        </w:tabs>
        <w:ind w:left="1240" w:right="-80" w:hanging="300"/>
        <w:jc w:val="left"/>
        <w:rPr>
          <w:sz w:val="22"/>
        </w:rPr>
      </w:pPr>
      <w:r w:rsidRPr="00D00AEE">
        <w:rPr>
          <w:sz w:val="22"/>
        </w:rPr>
        <w:t>b.</w:t>
      </w:r>
      <w:r w:rsidRPr="00D00AEE">
        <w:rPr>
          <w:sz w:val="22"/>
        </w:rPr>
        <w:tab/>
        <w:t>Share only information that orients to the subject (i.e., give relevant background).</w:t>
      </w:r>
    </w:p>
    <w:p w14:paraId="27B43F58" w14:textId="77777777" w:rsidR="00297BD5" w:rsidRPr="00D00AEE" w:rsidRDefault="00297BD5" w:rsidP="00297BD5">
      <w:pPr>
        <w:tabs>
          <w:tab w:val="left" w:pos="6480"/>
          <w:tab w:val="left" w:pos="9000"/>
        </w:tabs>
        <w:ind w:left="1240" w:right="-80" w:hanging="300"/>
        <w:jc w:val="left"/>
        <w:rPr>
          <w:sz w:val="22"/>
        </w:rPr>
      </w:pPr>
    </w:p>
    <w:p w14:paraId="48EEE098" w14:textId="77777777" w:rsidR="00297BD5" w:rsidRPr="00D00AEE" w:rsidRDefault="00297BD5" w:rsidP="00297BD5">
      <w:pPr>
        <w:tabs>
          <w:tab w:val="left" w:pos="6480"/>
          <w:tab w:val="left" w:pos="9000"/>
        </w:tabs>
        <w:ind w:left="900" w:right="-80" w:hanging="300"/>
        <w:jc w:val="left"/>
        <w:rPr>
          <w:sz w:val="22"/>
        </w:rPr>
      </w:pPr>
      <w:r w:rsidRPr="00D00AEE">
        <w:rPr>
          <w:sz w:val="22"/>
        </w:rPr>
        <w:t>5.</w:t>
      </w:r>
      <w:r w:rsidRPr="00D00AEE">
        <w:rPr>
          <w:sz w:val="22"/>
        </w:rPr>
        <w:tab/>
      </w:r>
      <w:r w:rsidRPr="00D00AEE">
        <w:rPr>
          <w:b/>
          <w:sz w:val="22"/>
        </w:rPr>
        <w:t>P</w:t>
      </w:r>
      <w:r w:rsidRPr="00D00AEE">
        <w:rPr>
          <w:sz w:val="22"/>
        </w:rPr>
        <w:t xml:space="preserve">review Outline (tell how many Main Points are in the body of your message) </w:t>
      </w:r>
    </w:p>
    <w:p w14:paraId="0F2B07F4" w14:textId="77777777" w:rsidR="00297BD5" w:rsidRPr="00D00AEE" w:rsidRDefault="00297BD5" w:rsidP="00297BD5">
      <w:pPr>
        <w:tabs>
          <w:tab w:val="left" w:pos="6480"/>
          <w:tab w:val="left" w:pos="9000"/>
        </w:tabs>
        <w:ind w:left="900" w:right="-80" w:hanging="300"/>
        <w:jc w:val="left"/>
        <w:rPr>
          <w:sz w:val="22"/>
        </w:rPr>
      </w:pPr>
    </w:p>
    <w:p w14:paraId="00DCE23A" w14:textId="77777777" w:rsidR="00297BD5" w:rsidRPr="00D00AEE" w:rsidRDefault="00297BD5" w:rsidP="00297BD5">
      <w:pPr>
        <w:tabs>
          <w:tab w:val="left" w:pos="6480"/>
          <w:tab w:val="left" w:pos="9000"/>
        </w:tabs>
        <w:ind w:left="900" w:right="-80" w:hanging="300"/>
        <w:jc w:val="left"/>
        <w:rPr>
          <w:sz w:val="22"/>
        </w:rPr>
      </w:pPr>
      <w:r w:rsidRPr="00D00AEE">
        <w:rPr>
          <w:sz w:val="22"/>
        </w:rPr>
        <w:t>6.</w:t>
      </w:r>
      <w:r w:rsidRPr="00D00AEE">
        <w:rPr>
          <w:sz w:val="22"/>
        </w:rPr>
        <w:tab/>
      </w:r>
      <w:r w:rsidRPr="00D00AEE">
        <w:rPr>
          <w:b/>
          <w:sz w:val="22"/>
        </w:rPr>
        <w:t>A</w:t>
      </w:r>
      <w:r w:rsidRPr="00D00AEE">
        <w:rPr>
          <w:sz w:val="22"/>
        </w:rPr>
        <w:t xml:space="preserve">nnounce Text (at least 2 times so the listeners won’t have to ask someone next to them which only makes </w:t>
      </w:r>
      <w:r w:rsidRPr="00D00AEE">
        <w:rPr>
          <w:i/>
          <w:sz w:val="22"/>
        </w:rPr>
        <w:t>two</w:t>
      </w:r>
      <w:r w:rsidRPr="00D00AEE">
        <w:rPr>
          <w:sz w:val="22"/>
        </w:rPr>
        <w:t xml:space="preserve"> people miss what you are saying) </w:t>
      </w:r>
    </w:p>
    <w:p w14:paraId="34DF8298" w14:textId="77777777" w:rsidR="00297BD5" w:rsidRPr="00D00AEE" w:rsidRDefault="00297BD5" w:rsidP="00297BD5">
      <w:pPr>
        <w:tabs>
          <w:tab w:val="left" w:pos="6480"/>
          <w:tab w:val="left" w:pos="9000"/>
        </w:tabs>
        <w:ind w:left="900" w:right="-80" w:hanging="300"/>
        <w:jc w:val="left"/>
        <w:rPr>
          <w:sz w:val="22"/>
        </w:rPr>
      </w:pPr>
    </w:p>
    <w:p w14:paraId="7DA1CB8C" w14:textId="77777777" w:rsidR="00297BD5" w:rsidRPr="00D00AEE" w:rsidRDefault="00297BD5" w:rsidP="00297BD5">
      <w:pPr>
        <w:tabs>
          <w:tab w:val="left" w:pos="6480"/>
          <w:tab w:val="left" w:pos="9000"/>
        </w:tabs>
        <w:ind w:left="900" w:right="-80" w:hanging="300"/>
        <w:jc w:val="left"/>
        <w:rPr>
          <w:sz w:val="22"/>
        </w:rPr>
      </w:pPr>
      <w:r w:rsidRPr="00D00AEE">
        <w:rPr>
          <w:sz w:val="22"/>
        </w:rPr>
        <w:t>7.</w:t>
      </w:r>
      <w:r w:rsidRPr="00D00AEE">
        <w:rPr>
          <w:sz w:val="22"/>
        </w:rPr>
        <w:tab/>
      </w:r>
      <w:r w:rsidRPr="00D00AEE">
        <w:rPr>
          <w:b/>
          <w:sz w:val="22"/>
        </w:rPr>
        <w:t>T</w:t>
      </w:r>
      <w:r w:rsidRPr="00D00AEE">
        <w:rPr>
          <w:sz w:val="22"/>
        </w:rPr>
        <w:t>ransition into First Main Point (one sentence to tie your introduction and body together)</w:t>
      </w:r>
    </w:p>
    <w:p w14:paraId="430AA665" w14:textId="77777777" w:rsidR="00297BD5" w:rsidRPr="00D00AEE" w:rsidRDefault="00297BD5" w:rsidP="00297BD5">
      <w:pPr>
        <w:tabs>
          <w:tab w:val="left" w:pos="6480"/>
          <w:tab w:val="left" w:pos="9000"/>
        </w:tabs>
        <w:ind w:left="900" w:right="-80" w:hanging="300"/>
        <w:jc w:val="left"/>
        <w:rPr>
          <w:sz w:val="22"/>
        </w:rPr>
      </w:pPr>
    </w:p>
    <w:p w14:paraId="0A9E3B8C" w14:textId="77777777" w:rsidR="00297BD5" w:rsidRPr="00D00AEE" w:rsidRDefault="00297BD5" w:rsidP="00297BD5">
      <w:pPr>
        <w:tabs>
          <w:tab w:val="left" w:pos="6480"/>
          <w:tab w:val="left" w:pos="9000"/>
        </w:tabs>
        <w:ind w:left="900" w:right="-80" w:hanging="300"/>
        <w:jc w:val="left"/>
        <w:rPr>
          <w:sz w:val="22"/>
        </w:rPr>
      </w:pPr>
      <w:r w:rsidRPr="00D00AEE">
        <w:rPr>
          <w:sz w:val="22"/>
        </w:rPr>
        <w:t>8.</w:t>
      </w:r>
      <w:r w:rsidRPr="00D00AEE">
        <w:rPr>
          <w:sz w:val="22"/>
        </w:rPr>
        <w:tab/>
        <w:t>Length: Introductions should comprise about 20% of the sermon length (5 minutes of a 25 minute sermon).  The more complicated the text or sermon, the longer the introduction.  The first sermon in a series will also require more time for background information.</w:t>
      </w:r>
    </w:p>
    <w:p w14:paraId="735F2EF1" w14:textId="77777777" w:rsidR="00297BD5" w:rsidRPr="00D00AEE" w:rsidRDefault="00297BD5" w:rsidP="00297BD5">
      <w:pPr>
        <w:tabs>
          <w:tab w:val="left" w:pos="6480"/>
          <w:tab w:val="left" w:pos="9000"/>
        </w:tabs>
        <w:ind w:left="300" w:right="190" w:hanging="300"/>
        <w:jc w:val="left"/>
        <w:rPr>
          <w:b/>
          <w:sz w:val="22"/>
        </w:rPr>
      </w:pPr>
      <w:r w:rsidRPr="00D00AEE">
        <w:rPr>
          <w:b/>
          <w:sz w:val="22"/>
        </w:rPr>
        <w:br w:type="page"/>
      </w:r>
      <w:r w:rsidRPr="00D00AEE">
        <w:rPr>
          <w:b/>
          <w:sz w:val="22"/>
        </w:rPr>
        <w:lastRenderedPageBreak/>
        <w:t>II. Conclusions</w:t>
      </w:r>
    </w:p>
    <w:p w14:paraId="2598BF86" w14:textId="77777777" w:rsidR="00297BD5" w:rsidRPr="00D00AEE" w:rsidRDefault="00297BD5" w:rsidP="00297BD5">
      <w:pPr>
        <w:tabs>
          <w:tab w:val="left" w:pos="6480"/>
          <w:tab w:val="left" w:pos="9000"/>
        </w:tabs>
        <w:ind w:left="680" w:right="190" w:hanging="360"/>
        <w:jc w:val="left"/>
        <w:rPr>
          <w:sz w:val="22"/>
        </w:rPr>
      </w:pPr>
    </w:p>
    <w:p w14:paraId="6FF847C7" w14:textId="77777777" w:rsidR="00297BD5" w:rsidRPr="00D00AEE" w:rsidRDefault="00297BD5" w:rsidP="00297BD5">
      <w:pPr>
        <w:tabs>
          <w:tab w:val="left" w:pos="6480"/>
          <w:tab w:val="left" w:pos="9000"/>
        </w:tabs>
        <w:ind w:left="680" w:right="190" w:hanging="360"/>
        <w:jc w:val="left"/>
        <w:rPr>
          <w:sz w:val="22"/>
        </w:rPr>
      </w:pPr>
      <w:r w:rsidRPr="00D00AEE">
        <w:rPr>
          <w:sz w:val="22"/>
        </w:rPr>
        <w:t>A.</w:t>
      </w:r>
      <w:r w:rsidRPr="00D00AEE">
        <w:rPr>
          <w:sz w:val="22"/>
        </w:rPr>
        <w:tab/>
        <w:t>Importance</w:t>
      </w:r>
    </w:p>
    <w:p w14:paraId="22E67DCD" w14:textId="77777777" w:rsidR="00297BD5" w:rsidRPr="00D00AEE" w:rsidRDefault="00297BD5" w:rsidP="00297BD5">
      <w:pPr>
        <w:tabs>
          <w:tab w:val="left" w:pos="6480"/>
          <w:tab w:val="left" w:pos="9000"/>
        </w:tabs>
        <w:ind w:left="900" w:right="190" w:hanging="300"/>
        <w:jc w:val="left"/>
        <w:rPr>
          <w:sz w:val="22"/>
        </w:rPr>
      </w:pPr>
    </w:p>
    <w:p w14:paraId="7F74F983" w14:textId="77777777" w:rsidR="00297BD5" w:rsidRPr="00D00AEE" w:rsidRDefault="00297BD5" w:rsidP="00297BD5">
      <w:pPr>
        <w:tabs>
          <w:tab w:val="left" w:pos="6480"/>
          <w:tab w:val="left" w:pos="9000"/>
        </w:tabs>
        <w:ind w:left="900" w:right="190" w:hanging="300"/>
        <w:jc w:val="left"/>
        <w:rPr>
          <w:sz w:val="22"/>
        </w:rPr>
      </w:pPr>
      <w:r w:rsidRPr="00D00AEE">
        <w:rPr>
          <w:sz w:val="22"/>
        </w:rPr>
        <w:t>1.</w:t>
      </w:r>
      <w:r w:rsidRPr="00D00AEE">
        <w:rPr>
          <w:sz w:val="22"/>
        </w:rPr>
        <w:tab/>
        <w:t xml:space="preserve">A general principle to heed is this: </w:t>
      </w:r>
    </w:p>
    <w:p w14:paraId="459500D7" w14:textId="77777777" w:rsidR="00297BD5" w:rsidRPr="00D00AEE" w:rsidRDefault="00297BD5" w:rsidP="00297BD5">
      <w:pPr>
        <w:tabs>
          <w:tab w:val="left" w:pos="6480"/>
          <w:tab w:val="left" w:pos="9000"/>
        </w:tabs>
        <w:ind w:left="1380" w:right="190"/>
        <w:jc w:val="left"/>
        <w:rPr>
          <w:sz w:val="22"/>
        </w:rPr>
      </w:pPr>
    </w:p>
    <w:p w14:paraId="004E0177" w14:textId="77777777" w:rsidR="00297BD5" w:rsidRPr="00066975" w:rsidRDefault="00297BD5" w:rsidP="00297BD5">
      <w:pPr>
        <w:pBdr>
          <w:top w:val="single" w:sz="6" w:space="0" w:color="auto"/>
          <w:left w:val="single" w:sz="6" w:space="0" w:color="auto"/>
          <w:bottom w:val="single" w:sz="6" w:space="0" w:color="auto"/>
          <w:right w:val="single" w:sz="6" w:space="0" w:color="auto"/>
        </w:pBdr>
        <w:tabs>
          <w:tab w:val="left" w:pos="6480"/>
          <w:tab w:val="left" w:pos="9000"/>
        </w:tabs>
        <w:spacing w:before="10" w:after="10"/>
        <w:ind w:left="1520" w:right="190" w:hanging="220"/>
        <w:jc w:val="left"/>
        <w:rPr>
          <w:sz w:val="12"/>
        </w:rPr>
      </w:pPr>
    </w:p>
    <w:p w14:paraId="4B9ADF0A" w14:textId="77777777" w:rsidR="00297BD5" w:rsidRPr="00D00AEE" w:rsidRDefault="00297BD5" w:rsidP="00297BD5">
      <w:pPr>
        <w:pBdr>
          <w:top w:val="single" w:sz="6" w:space="0" w:color="auto"/>
          <w:left w:val="single" w:sz="6" w:space="0" w:color="auto"/>
          <w:bottom w:val="single" w:sz="6" w:space="0" w:color="auto"/>
          <w:right w:val="single" w:sz="6" w:space="0" w:color="auto"/>
        </w:pBdr>
        <w:tabs>
          <w:tab w:val="left" w:pos="6480"/>
          <w:tab w:val="left" w:pos="9000"/>
        </w:tabs>
        <w:spacing w:before="10" w:after="10"/>
        <w:ind w:left="1520" w:right="190" w:hanging="220"/>
        <w:jc w:val="left"/>
        <w:rPr>
          <w:sz w:val="22"/>
        </w:rPr>
      </w:pPr>
      <w:r w:rsidRPr="00D00AEE">
        <w:rPr>
          <w:sz w:val="22"/>
        </w:rPr>
        <w:tab/>
        <w:t xml:space="preserve">“What people remember most are the speaker’s </w:t>
      </w:r>
      <w:r w:rsidRPr="00D00AEE">
        <w:rPr>
          <w:i/>
          <w:sz w:val="22"/>
        </w:rPr>
        <w:t>first</w:t>
      </w:r>
      <w:r w:rsidRPr="00D00AEE">
        <w:rPr>
          <w:sz w:val="22"/>
        </w:rPr>
        <w:t xml:space="preserve"> words and </w:t>
      </w:r>
      <w:r w:rsidRPr="00D00AEE">
        <w:rPr>
          <w:i/>
          <w:sz w:val="22"/>
        </w:rPr>
        <w:t>last</w:t>
      </w:r>
      <w:r w:rsidRPr="00D00AEE">
        <w:rPr>
          <w:sz w:val="22"/>
        </w:rPr>
        <w:t xml:space="preserve"> </w:t>
      </w:r>
      <w:proofErr w:type="gramStart"/>
      <w:r w:rsidRPr="00D00AEE">
        <w:rPr>
          <w:sz w:val="22"/>
        </w:rPr>
        <w:t>words.</w:t>
      </w:r>
      <w:proofErr w:type="gramEnd"/>
    </w:p>
    <w:p w14:paraId="0F6B4DF1" w14:textId="77777777" w:rsidR="00297BD5" w:rsidRPr="00D00AEE" w:rsidRDefault="00297BD5" w:rsidP="00297BD5">
      <w:pPr>
        <w:pBdr>
          <w:top w:val="single" w:sz="6" w:space="0" w:color="auto"/>
          <w:left w:val="single" w:sz="6" w:space="0" w:color="auto"/>
          <w:bottom w:val="single" w:sz="6" w:space="0" w:color="auto"/>
          <w:right w:val="single" w:sz="6" w:space="0" w:color="auto"/>
        </w:pBdr>
        <w:tabs>
          <w:tab w:val="left" w:pos="6480"/>
          <w:tab w:val="left" w:pos="9000"/>
        </w:tabs>
        <w:spacing w:before="10" w:after="10"/>
        <w:ind w:left="1520" w:right="190" w:hanging="220"/>
        <w:jc w:val="left"/>
        <w:rPr>
          <w:sz w:val="22"/>
        </w:rPr>
      </w:pPr>
      <w:r w:rsidRPr="00D00AEE">
        <w:rPr>
          <w:sz w:val="22"/>
        </w:rPr>
        <w:t xml:space="preserve"> </w:t>
      </w:r>
      <w:r w:rsidRPr="00D00AEE">
        <w:rPr>
          <w:sz w:val="22"/>
        </w:rPr>
        <w:tab/>
        <w:t xml:space="preserve"> If you are going to make a mistake, let it occur in the middle!”</w:t>
      </w:r>
    </w:p>
    <w:p w14:paraId="2299C71B" w14:textId="77777777" w:rsidR="00297BD5" w:rsidRPr="00066975" w:rsidRDefault="00297BD5" w:rsidP="00297BD5">
      <w:pPr>
        <w:pBdr>
          <w:top w:val="single" w:sz="6" w:space="0" w:color="auto"/>
          <w:left w:val="single" w:sz="6" w:space="0" w:color="auto"/>
          <w:bottom w:val="single" w:sz="6" w:space="0" w:color="auto"/>
          <w:right w:val="single" w:sz="6" w:space="0" w:color="auto"/>
        </w:pBdr>
        <w:tabs>
          <w:tab w:val="left" w:pos="6480"/>
          <w:tab w:val="left" w:pos="9000"/>
        </w:tabs>
        <w:spacing w:before="10" w:after="10"/>
        <w:ind w:left="1520" w:right="190" w:hanging="220"/>
        <w:jc w:val="left"/>
        <w:rPr>
          <w:sz w:val="12"/>
        </w:rPr>
      </w:pPr>
    </w:p>
    <w:p w14:paraId="00782543" w14:textId="77777777" w:rsidR="00297BD5" w:rsidRPr="00D00AEE" w:rsidRDefault="00297BD5" w:rsidP="00297BD5">
      <w:pPr>
        <w:tabs>
          <w:tab w:val="left" w:pos="6480"/>
          <w:tab w:val="left" w:pos="9000"/>
        </w:tabs>
        <w:ind w:left="900" w:right="190" w:hanging="300"/>
        <w:jc w:val="left"/>
        <w:rPr>
          <w:sz w:val="22"/>
        </w:rPr>
      </w:pPr>
    </w:p>
    <w:p w14:paraId="1C3A35A3" w14:textId="77777777" w:rsidR="00297BD5" w:rsidRPr="00D00AEE" w:rsidRDefault="00297BD5" w:rsidP="00297BD5">
      <w:pPr>
        <w:tabs>
          <w:tab w:val="left" w:pos="6480"/>
          <w:tab w:val="left" w:pos="9000"/>
        </w:tabs>
        <w:ind w:left="900" w:right="190" w:hanging="300"/>
        <w:jc w:val="left"/>
        <w:rPr>
          <w:sz w:val="22"/>
        </w:rPr>
      </w:pPr>
      <w:r w:rsidRPr="00D00AEE">
        <w:rPr>
          <w:sz w:val="22"/>
        </w:rPr>
        <w:t>2.</w:t>
      </w:r>
      <w:r w:rsidRPr="00D00AEE">
        <w:rPr>
          <w:sz w:val="22"/>
        </w:rPr>
        <w:tab/>
        <w:t>Oftentimes we work hard at our exegesis and introduction, but the conclusion gets “tacked on” only because we feel we must “end the message.”  We don’t give it any real thought.</w:t>
      </w:r>
    </w:p>
    <w:p w14:paraId="00286DD6" w14:textId="77777777" w:rsidR="00297BD5" w:rsidRPr="00D00AEE" w:rsidRDefault="00297BD5" w:rsidP="00297BD5">
      <w:pPr>
        <w:tabs>
          <w:tab w:val="left" w:pos="6480"/>
          <w:tab w:val="left" w:pos="9000"/>
        </w:tabs>
        <w:ind w:left="900" w:right="190" w:hanging="300"/>
        <w:jc w:val="left"/>
        <w:rPr>
          <w:sz w:val="22"/>
        </w:rPr>
      </w:pPr>
    </w:p>
    <w:p w14:paraId="2A0A4B86" w14:textId="77777777" w:rsidR="00297BD5" w:rsidRPr="00D00AEE" w:rsidRDefault="00297BD5" w:rsidP="00297BD5">
      <w:pPr>
        <w:tabs>
          <w:tab w:val="left" w:pos="6480"/>
          <w:tab w:val="left" w:pos="9000"/>
        </w:tabs>
        <w:ind w:left="900" w:right="190" w:hanging="300"/>
        <w:jc w:val="left"/>
        <w:rPr>
          <w:sz w:val="22"/>
        </w:rPr>
      </w:pPr>
      <w:r w:rsidRPr="00D00AEE">
        <w:rPr>
          <w:sz w:val="22"/>
        </w:rPr>
        <w:t>3.</w:t>
      </w:r>
      <w:r w:rsidRPr="00D00AEE">
        <w:rPr>
          <w:sz w:val="22"/>
        </w:rPr>
        <w:tab/>
        <w:t>We need to make sure our conclusion has real direction.</w:t>
      </w:r>
    </w:p>
    <w:p w14:paraId="68002C48" w14:textId="77777777" w:rsidR="00297BD5" w:rsidRPr="00D00AEE" w:rsidRDefault="00297BD5" w:rsidP="00297BD5">
      <w:pPr>
        <w:tabs>
          <w:tab w:val="left" w:pos="6480"/>
          <w:tab w:val="left" w:pos="9000"/>
        </w:tabs>
        <w:ind w:left="680" w:right="190" w:hanging="360"/>
        <w:jc w:val="left"/>
        <w:rPr>
          <w:sz w:val="22"/>
        </w:rPr>
      </w:pPr>
    </w:p>
    <w:p w14:paraId="69AFB982" w14:textId="77777777" w:rsidR="00297BD5" w:rsidRPr="00D00AEE" w:rsidRDefault="00297BD5" w:rsidP="00297BD5">
      <w:pPr>
        <w:tabs>
          <w:tab w:val="left" w:pos="6480"/>
          <w:tab w:val="left" w:pos="9000"/>
        </w:tabs>
        <w:ind w:left="680" w:right="190" w:hanging="360"/>
        <w:jc w:val="left"/>
        <w:rPr>
          <w:sz w:val="22"/>
        </w:rPr>
      </w:pPr>
      <w:r w:rsidRPr="00D00AEE">
        <w:rPr>
          <w:sz w:val="22"/>
        </w:rPr>
        <w:t>B.</w:t>
      </w:r>
      <w:r w:rsidRPr="00D00AEE">
        <w:rPr>
          <w:sz w:val="22"/>
        </w:rPr>
        <w:tab/>
        <w:t>Elements of a Good Conclusion   (Memory Acronym: “STAIN”)</w:t>
      </w:r>
    </w:p>
    <w:p w14:paraId="156C8F3D" w14:textId="77777777" w:rsidR="00297BD5" w:rsidRPr="00D00AEE" w:rsidRDefault="00297BD5" w:rsidP="00297BD5">
      <w:pPr>
        <w:tabs>
          <w:tab w:val="left" w:pos="6480"/>
          <w:tab w:val="left" w:pos="9000"/>
        </w:tabs>
        <w:ind w:left="620" w:right="190" w:hanging="300"/>
        <w:jc w:val="left"/>
        <w:rPr>
          <w:sz w:val="22"/>
        </w:rPr>
      </w:pPr>
    </w:p>
    <w:p w14:paraId="00BFD6EE" w14:textId="77777777" w:rsidR="00297BD5" w:rsidRPr="00D00AEE" w:rsidRDefault="00297BD5" w:rsidP="00297BD5">
      <w:pPr>
        <w:tabs>
          <w:tab w:val="left" w:pos="6480"/>
          <w:tab w:val="left" w:pos="9000"/>
        </w:tabs>
        <w:ind w:left="620" w:right="190" w:hanging="300"/>
        <w:jc w:val="left"/>
        <w:rPr>
          <w:i/>
          <w:sz w:val="22"/>
        </w:rPr>
      </w:pPr>
      <w:r w:rsidRPr="00D00AEE">
        <w:rPr>
          <w:i/>
          <w:sz w:val="22"/>
        </w:rPr>
        <w:tab/>
        <w:t>A good conclusion will…</w:t>
      </w:r>
    </w:p>
    <w:p w14:paraId="5AA50BAD" w14:textId="77777777" w:rsidR="00297BD5" w:rsidRPr="00D00AEE" w:rsidRDefault="00297BD5" w:rsidP="00297BD5">
      <w:pPr>
        <w:tabs>
          <w:tab w:val="left" w:pos="6480"/>
          <w:tab w:val="left" w:pos="9000"/>
        </w:tabs>
        <w:ind w:left="900" w:right="190" w:hanging="300"/>
        <w:jc w:val="left"/>
        <w:rPr>
          <w:sz w:val="22"/>
        </w:rPr>
      </w:pPr>
    </w:p>
    <w:p w14:paraId="08BDD3EE" w14:textId="77777777" w:rsidR="00297BD5" w:rsidRPr="00D00AEE" w:rsidRDefault="00297BD5" w:rsidP="00297BD5">
      <w:pPr>
        <w:tabs>
          <w:tab w:val="left" w:pos="6480"/>
          <w:tab w:val="left" w:pos="9000"/>
        </w:tabs>
        <w:ind w:left="900" w:right="190" w:hanging="300"/>
        <w:jc w:val="left"/>
        <w:rPr>
          <w:sz w:val="22"/>
        </w:rPr>
      </w:pPr>
      <w:r w:rsidRPr="00D00AEE">
        <w:rPr>
          <w:sz w:val="22"/>
        </w:rPr>
        <w:t>1.</w:t>
      </w:r>
      <w:r w:rsidRPr="00D00AEE">
        <w:rPr>
          <w:sz w:val="22"/>
        </w:rPr>
        <w:tab/>
      </w:r>
      <w:r w:rsidRPr="00D00AEE">
        <w:rPr>
          <w:b/>
          <w:sz w:val="22"/>
        </w:rPr>
        <w:t>S</w:t>
      </w:r>
      <w:r w:rsidRPr="00D00AEE">
        <w:rPr>
          <w:sz w:val="22"/>
        </w:rPr>
        <w:t>tate (inductive) or Repeat (deductive) the Main Idea then Restate It</w:t>
      </w:r>
    </w:p>
    <w:p w14:paraId="7577F580" w14:textId="77777777" w:rsidR="00297BD5" w:rsidRPr="00D00AEE" w:rsidRDefault="00297BD5" w:rsidP="00297BD5">
      <w:pPr>
        <w:tabs>
          <w:tab w:val="left" w:pos="6480"/>
          <w:tab w:val="left" w:pos="9000"/>
        </w:tabs>
        <w:ind w:left="1240" w:right="190" w:hanging="300"/>
        <w:jc w:val="left"/>
        <w:rPr>
          <w:sz w:val="22"/>
        </w:rPr>
      </w:pPr>
    </w:p>
    <w:p w14:paraId="16121781" w14:textId="77777777" w:rsidR="00297BD5" w:rsidRPr="00D00AEE" w:rsidRDefault="00297BD5" w:rsidP="00297BD5">
      <w:pPr>
        <w:tabs>
          <w:tab w:val="left" w:pos="6480"/>
          <w:tab w:val="left" w:pos="9000"/>
        </w:tabs>
        <w:ind w:left="1240" w:right="190" w:hanging="300"/>
        <w:jc w:val="left"/>
        <w:rPr>
          <w:sz w:val="22"/>
        </w:rPr>
      </w:pPr>
      <w:r w:rsidRPr="00D00AEE">
        <w:rPr>
          <w:sz w:val="22"/>
        </w:rPr>
        <w:t>a.</w:t>
      </w:r>
      <w:r w:rsidRPr="00D00AEE">
        <w:rPr>
          <w:sz w:val="22"/>
        </w:rPr>
        <w:tab/>
        <w:t>The old adage is true for an effective message:</w:t>
      </w:r>
    </w:p>
    <w:p w14:paraId="4F1C67D6" w14:textId="77777777" w:rsidR="00297BD5" w:rsidRPr="00D00AEE" w:rsidRDefault="00297BD5" w:rsidP="00297BD5">
      <w:pPr>
        <w:tabs>
          <w:tab w:val="left" w:pos="6480"/>
          <w:tab w:val="left" w:pos="9000"/>
        </w:tabs>
        <w:ind w:left="1380" w:right="190"/>
        <w:jc w:val="left"/>
        <w:rPr>
          <w:sz w:val="22"/>
        </w:rPr>
      </w:pPr>
    </w:p>
    <w:p w14:paraId="0FC84A85" w14:textId="77777777" w:rsidR="00297BD5" w:rsidRPr="00066975" w:rsidRDefault="00297BD5" w:rsidP="00297BD5">
      <w:pPr>
        <w:pBdr>
          <w:top w:val="single" w:sz="6" w:space="0" w:color="auto"/>
          <w:left w:val="single" w:sz="6" w:space="0" w:color="auto"/>
          <w:bottom w:val="single" w:sz="6" w:space="0" w:color="auto"/>
          <w:right w:val="single" w:sz="6" w:space="0" w:color="auto"/>
        </w:pBdr>
        <w:tabs>
          <w:tab w:val="left" w:pos="6480"/>
          <w:tab w:val="left" w:pos="9000"/>
        </w:tabs>
        <w:spacing w:before="10" w:after="10"/>
        <w:ind w:left="1520" w:right="190" w:hanging="220"/>
        <w:jc w:val="left"/>
        <w:rPr>
          <w:sz w:val="12"/>
        </w:rPr>
      </w:pPr>
    </w:p>
    <w:p w14:paraId="11DF98A0" w14:textId="77777777" w:rsidR="00297BD5" w:rsidRPr="00D00AEE" w:rsidRDefault="00297BD5" w:rsidP="00297BD5">
      <w:pPr>
        <w:pBdr>
          <w:top w:val="single" w:sz="6" w:space="0" w:color="auto"/>
          <w:left w:val="single" w:sz="6" w:space="0" w:color="auto"/>
          <w:bottom w:val="single" w:sz="6" w:space="0" w:color="auto"/>
          <w:right w:val="single" w:sz="6" w:space="0" w:color="auto"/>
        </w:pBdr>
        <w:tabs>
          <w:tab w:val="left" w:pos="6480"/>
          <w:tab w:val="left" w:pos="9000"/>
        </w:tabs>
        <w:spacing w:before="10" w:after="10"/>
        <w:ind w:left="1800" w:right="190" w:hanging="500"/>
        <w:jc w:val="left"/>
        <w:rPr>
          <w:sz w:val="22"/>
        </w:rPr>
      </w:pPr>
      <w:r w:rsidRPr="00D00AEE">
        <w:rPr>
          <w:sz w:val="22"/>
        </w:rPr>
        <w:tab/>
        <w:t xml:space="preserve">“Tell them what you are going to tell them, </w:t>
      </w:r>
    </w:p>
    <w:p w14:paraId="49EEF077" w14:textId="77777777" w:rsidR="00297BD5" w:rsidRPr="00D00AEE" w:rsidRDefault="00297BD5" w:rsidP="00297BD5">
      <w:pPr>
        <w:pBdr>
          <w:top w:val="single" w:sz="6" w:space="0" w:color="auto"/>
          <w:left w:val="single" w:sz="6" w:space="0" w:color="auto"/>
          <w:bottom w:val="single" w:sz="6" w:space="0" w:color="auto"/>
          <w:right w:val="single" w:sz="6" w:space="0" w:color="auto"/>
        </w:pBdr>
        <w:tabs>
          <w:tab w:val="left" w:pos="6480"/>
          <w:tab w:val="left" w:pos="9000"/>
        </w:tabs>
        <w:spacing w:before="10" w:after="10"/>
        <w:ind w:left="1880" w:right="190" w:hanging="580"/>
        <w:jc w:val="left"/>
        <w:rPr>
          <w:sz w:val="22"/>
        </w:rPr>
      </w:pPr>
      <w:r w:rsidRPr="00D00AEE">
        <w:rPr>
          <w:sz w:val="22"/>
        </w:rPr>
        <w:tab/>
        <w:t xml:space="preserve"> </w:t>
      </w:r>
      <w:proofErr w:type="gramStart"/>
      <w:r w:rsidRPr="00D00AEE">
        <w:rPr>
          <w:sz w:val="22"/>
        </w:rPr>
        <w:t>tell</w:t>
      </w:r>
      <w:proofErr w:type="gramEnd"/>
      <w:r w:rsidRPr="00D00AEE">
        <w:rPr>
          <w:sz w:val="22"/>
        </w:rPr>
        <w:t xml:space="preserve"> them, </w:t>
      </w:r>
    </w:p>
    <w:p w14:paraId="6E8BE3DD" w14:textId="77777777" w:rsidR="00297BD5" w:rsidRPr="00D00AEE" w:rsidRDefault="00297BD5" w:rsidP="00297BD5">
      <w:pPr>
        <w:pBdr>
          <w:top w:val="single" w:sz="6" w:space="0" w:color="auto"/>
          <w:left w:val="single" w:sz="6" w:space="0" w:color="auto"/>
          <w:bottom w:val="single" w:sz="6" w:space="0" w:color="auto"/>
          <w:right w:val="single" w:sz="6" w:space="0" w:color="auto"/>
        </w:pBdr>
        <w:tabs>
          <w:tab w:val="left" w:pos="6480"/>
          <w:tab w:val="left" w:pos="9000"/>
        </w:tabs>
        <w:spacing w:before="10" w:after="10"/>
        <w:ind w:left="1880" w:right="190" w:hanging="580"/>
        <w:jc w:val="left"/>
        <w:rPr>
          <w:sz w:val="22"/>
        </w:rPr>
      </w:pPr>
      <w:r w:rsidRPr="00D00AEE">
        <w:rPr>
          <w:sz w:val="22"/>
        </w:rPr>
        <w:tab/>
        <w:t xml:space="preserve"> </w:t>
      </w:r>
      <w:proofErr w:type="gramStart"/>
      <w:r w:rsidRPr="00D00AEE">
        <w:rPr>
          <w:sz w:val="22"/>
        </w:rPr>
        <w:t>then</w:t>
      </w:r>
      <w:proofErr w:type="gramEnd"/>
      <w:r w:rsidRPr="00D00AEE">
        <w:rPr>
          <w:sz w:val="22"/>
        </w:rPr>
        <w:t xml:space="preserve"> tell them what you told them.”</w:t>
      </w:r>
    </w:p>
    <w:p w14:paraId="07B17EF0" w14:textId="77777777" w:rsidR="00297BD5" w:rsidRPr="00066975" w:rsidRDefault="00297BD5" w:rsidP="00297BD5">
      <w:pPr>
        <w:pBdr>
          <w:top w:val="single" w:sz="6" w:space="0" w:color="auto"/>
          <w:left w:val="single" w:sz="6" w:space="0" w:color="auto"/>
          <w:bottom w:val="single" w:sz="6" w:space="0" w:color="auto"/>
          <w:right w:val="single" w:sz="6" w:space="0" w:color="auto"/>
        </w:pBdr>
        <w:tabs>
          <w:tab w:val="left" w:pos="6480"/>
          <w:tab w:val="left" w:pos="9000"/>
        </w:tabs>
        <w:spacing w:before="10" w:after="10"/>
        <w:ind w:left="1520" w:right="190" w:hanging="220"/>
        <w:jc w:val="left"/>
        <w:rPr>
          <w:sz w:val="12"/>
        </w:rPr>
      </w:pPr>
    </w:p>
    <w:p w14:paraId="3F5F7529" w14:textId="77777777" w:rsidR="00297BD5" w:rsidRPr="00D00AEE" w:rsidRDefault="00297BD5" w:rsidP="00297BD5">
      <w:pPr>
        <w:tabs>
          <w:tab w:val="left" w:pos="6480"/>
          <w:tab w:val="left" w:pos="9000"/>
        </w:tabs>
        <w:ind w:left="1240" w:right="190" w:hanging="300"/>
        <w:jc w:val="left"/>
        <w:rPr>
          <w:sz w:val="22"/>
        </w:rPr>
      </w:pPr>
    </w:p>
    <w:p w14:paraId="4C1E73AB" w14:textId="77777777" w:rsidR="00297BD5" w:rsidRPr="00D00AEE" w:rsidRDefault="00297BD5" w:rsidP="00297BD5">
      <w:pPr>
        <w:tabs>
          <w:tab w:val="left" w:pos="6480"/>
          <w:tab w:val="left" w:pos="9000"/>
        </w:tabs>
        <w:ind w:left="1240" w:right="190" w:hanging="300"/>
        <w:jc w:val="left"/>
        <w:rPr>
          <w:sz w:val="22"/>
        </w:rPr>
      </w:pPr>
      <w:r w:rsidRPr="00D00AEE">
        <w:rPr>
          <w:sz w:val="22"/>
        </w:rPr>
        <w:t>b.</w:t>
      </w:r>
      <w:r w:rsidRPr="00D00AEE">
        <w:rPr>
          <w:sz w:val="22"/>
        </w:rPr>
        <w:tab/>
        <w:t>Make sure this MI is clearly stated, even if you mentioned it earlier in the message.  It may sound repetitive to you, but it won’t to them.</w:t>
      </w:r>
    </w:p>
    <w:p w14:paraId="474855CA" w14:textId="77777777" w:rsidR="00297BD5" w:rsidRPr="00D00AEE" w:rsidRDefault="00297BD5" w:rsidP="00297BD5">
      <w:pPr>
        <w:tabs>
          <w:tab w:val="left" w:pos="6480"/>
          <w:tab w:val="left" w:pos="9000"/>
        </w:tabs>
        <w:ind w:left="900" w:right="190" w:hanging="300"/>
        <w:jc w:val="left"/>
        <w:rPr>
          <w:sz w:val="22"/>
        </w:rPr>
      </w:pPr>
    </w:p>
    <w:p w14:paraId="3D100B16" w14:textId="77777777" w:rsidR="00297BD5" w:rsidRPr="00D00AEE" w:rsidRDefault="00297BD5" w:rsidP="00297BD5">
      <w:pPr>
        <w:tabs>
          <w:tab w:val="left" w:pos="6480"/>
          <w:tab w:val="left" w:pos="9000"/>
        </w:tabs>
        <w:ind w:left="900" w:right="190" w:hanging="300"/>
        <w:jc w:val="left"/>
        <w:rPr>
          <w:sz w:val="22"/>
        </w:rPr>
      </w:pPr>
      <w:r w:rsidRPr="00D00AEE">
        <w:rPr>
          <w:sz w:val="22"/>
        </w:rPr>
        <w:t>2.</w:t>
      </w:r>
      <w:r w:rsidRPr="00D00AEE">
        <w:rPr>
          <w:sz w:val="22"/>
        </w:rPr>
        <w:tab/>
      </w:r>
      <w:r w:rsidRPr="00D00AEE">
        <w:rPr>
          <w:b/>
          <w:sz w:val="22"/>
        </w:rPr>
        <w:t>T</w:t>
      </w:r>
      <w:r w:rsidRPr="00D00AEE">
        <w:rPr>
          <w:sz w:val="22"/>
        </w:rPr>
        <w:t xml:space="preserve">ell the Main Points </w:t>
      </w:r>
    </w:p>
    <w:p w14:paraId="2B8629A1" w14:textId="77777777" w:rsidR="00297BD5" w:rsidRPr="00D00AEE" w:rsidRDefault="00297BD5" w:rsidP="00297BD5">
      <w:pPr>
        <w:tabs>
          <w:tab w:val="left" w:pos="6480"/>
          <w:tab w:val="left" w:pos="9000"/>
        </w:tabs>
        <w:ind w:left="1240" w:right="190" w:hanging="300"/>
        <w:jc w:val="left"/>
        <w:rPr>
          <w:sz w:val="22"/>
        </w:rPr>
      </w:pPr>
    </w:p>
    <w:p w14:paraId="54F7C8C6" w14:textId="77777777" w:rsidR="00297BD5" w:rsidRPr="00D00AEE" w:rsidRDefault="00297BD5" w:rsidP="00297BD5">
      <w:pPr>
        <w:tabs>
          <w:tab w:val="left" w:pos="6480"/>
          <w:tab w:val="left" w:pos="9000"/>
        </w:tabs>
        <w:ind w:left="1240" w:right="190" w:hanging="300"/>
        <w:jc w:val="left"/>
        <w:rPr>
          <w:sz w:val="22"/>
        </w:rPr>
      </w:pPr>
      <w:r w:rsidRPr="00D00AEE">
        <w:rPr>
          <w:sz w:val="22"/>
        </w:rPr>
        <w:t>a.</w:t>
      </w:r>
      <w:r w:rsidRPr="00D00AEE">
        <w:rPr>
          <w:sz w:val="22"/>
        </w:rPr>
        <w:tab/>
        <w:t>Don’t allow this to become mechanical in your delivery.</w:t>
      </w:r>
    </w:p>
    <w:p w14:paraId="40DE321D" w14:textId="77777777" w:rsidR="00297BD5" w:rsidRPr="00D00AEE" w:rsidRDefault="00297BD5" w:rsidP="00297BD5">
      <w:pPr>
        <w:tabs>
          <w:tab w:val="left" w:pos="6480"/>
          <w:tab w:val="left" w:pos="9000"/>
        </w:tabs>
        <w:ind w:left="1240" w:right="190" w:hanging="300"/>
        <w:jc w:val="left"/>
        <w:rPr>
          <w:sz w:val="22"/>
        </w:rPr>
      </w:pPr>
    </w:p>
    <w:p w14:paraId="273568BD" w14:textId="77777777" w:rsidR="00297BD5" w:rsidRPr="00D00AEE" w:rsidRDefault="00297BD5" w:rsidP="00297BD5">
      <w:pPr>
        <w:tabs>
          <w:tab w:val="left" w:pos="6480"/>
          <w:tab w:val="left" w:pos="9000"/>
        </w:tabs>
        <w:ind w:left="1240" w:right="190" w:hanging="300"/>
        <w:jc w:val="left"/>
        <w:rPr>
          <w:sz w:val="22"/>
        </w:rPr>
      </w:pPr>
      <w:r w:rsidRPr="00D00AEE">
        <w:rPr>
          <w:sz w:val="22"/>
        </w:rPr>
        <w:t>b.</w:t>
      </w:r>
      <w:r w:rsidRPr="00D00AEE">
        <w:rPr>
          <w:sz w:val="22"/>
        </w:rPr>
        <w:tab/>
        <w:t>Sometimes the MPs will emerge when stating the MI, especially in a multiple complement MI.</w:t>
      </w:r>
    </w:p>
    <w:p w14:paraId="46FFEB35" w14:textId="77777777" w:rsidR="00297BD5" w:rsidRPr="00D00AEE" w:rsidRDefault="00297BD5" w:rsidP="00297BD5">
      <w:pPr>
        <w:tabs>
          <w:tab w:val="left" w:pos="6480"/>
          <w:tab w:val="left" w:pos="9000"/>
        </w:tabs>
        <w:ind w:left="900" w:right="190" w:hanging="300"/>
        <w:jc w:val="left"/>
        <w:rPr>
          <w:sz w:val="22"/>
        </w:rPr>
      </w:pPr>
    </w:p>
    <w:p w14:paraId="62EF3435" w14:textId="77777777" w:rsidR="00297BD5" w:rsidRPr="00D00AEE" w:rsidRDefault="00297BD5" w:rsidP="00297BD5">
      <w:pPr>
        <w:tabs>
          <w:tab w:val="left" w:pos="6480"/>
          <w:tab w:val="left" w:pos="9000"/>
        </w:tabs>
        <w:ind w:left="900" w:right="190" w:hanging="300"/>
        <w:jc w:val="left"/>
        <w:rPr>
          <w:sz w:val="22"/>
        </w:rPr>
      </w:pPr>
      <w:proofErr w:type="gramStart"/>
      <w:r w:rsidRPr="00D00AEE">
        <w:rPr>
          <w:sz w:val="22"/>
        </w:rPr>
        <w:t>3.</w:t>
      </w:r>
      <w:r w:rsidRPr="00D00AEE">
        <w:rPr>
          <w:sz w:val="22"/>
        </w:rPr>
        <w:tab/>
      </w:r>
      <w:r w:rsidRPr="00D00AEE">
        <w:rPr>
          <w:b/>
          <w:sz w:val="22"/>
        </w:rPr>
        <w:t>A</w:t>
      </w:r>
      <w:r w:rsidRPr="00D00AEE">
        <w:rPr>
          <w:sz w:val="22"/>
        </w:rPr>
        <w:t>pply</w:t>
      </w:r>
      <w:proofErr w:type="gramEnd"/>
      <w:r w:rsidRPr="00D00AEE">
        <w:rPr>
          <w:sz w:val="22"/>
        </w:rPr>
        <w:t xml:space="preserve"> and/or Exhort to Obedience </w:t>
      </w:r>
    </w:p>
    <w:p w14:paraId="0DB2BAEF" w14:textId="77777777" w:rsidR="00297BD5" w:rsidRPr="00D00AEE" w:rsidRDefault="00297BD5" w:rsidP="00297BD5">
      <w:pPr>
        <w:tabs>
          <w:tab w:val="left" w:pos="6480"/>
          <w:tab w:val="left" w:pos="9000"/>
        </w:tabs>
        <w:ind w:left="1240" w:right="190" w:hanging="300"/>
        <w:jc w:val="left"/>
        <w:rPr>
          <w:sz w:val="22"/>
        </w:rPr>
      </w:pPr>
    </w:p>
    <w:p w14:paraId="1CBA28F6" w14:textId="77777777" w:rsidR="00297BD5" w:rsidRPr="00D00AEE" w:rsidRDefault="00297BD5" w:rsidP="00297BD5">
      <w:pPr>
        <w:tabs>
          <w:tab w:val="left" w:pos="6480"/>
          <w:tab w:val="left" w:pos="9000"/>
        </w:tabs>
        <w:ind w:left="1240" w:right="190" w:hanging="300"/>
        <w:jc w:val="left"/>
        <w:rPr>
          <w:sz w:val="22"/>
        </w:rPr>
      </w:pPr>
      <w:r w:rsidRPr="00D00AEE">
        <w:rPr>
          <w:sz w:val="22"/>
        </w:rPr>
        <w:t>a.</w:t>
      </w:r>
      <w:r w:rsidRPr="00D00AEE">
        <w:rPr>
          <w:sz w:val="22"/>
        </w:rPr>
        <w:tab/>
        <w:t>Use your best illustration at the end to drive home your MI with persuasive force.</w:t>
      </w:r>
    </w:p>
    <w:p w14:paraId="2CC21972" w14:textId="77777777" w:rsidR="00297BD5" w:rsidRPr="00D00AEE" w:rsidRDefault="00297BD5" w:rsidP="00297BD5">
      <w:pPr>
        <w:tabs>
          <w:tab w:val="left" w:pos="6480"/>
          <w:tab w:val="left" w:pos="9000"/>
        </w:tabs>
        <w:ind w:left="1240" w:right="190" w:hanging="300"/>
        <w:jc w:val="left"/>
        <w:rPr>
          <w:sz w:val="22"/>
        </w:rPr>
      </w:pPr>
    </w:p>
    <w:p w14:paraId="2D56E71C" w14:textId="77777777" w:rsidR="00297BD5" w:rsidRPr="00D00AEE" w:rsidRDefault="00297BD5" w:rsidP="00297BD5">
      <w:pPr>
        <w:tabs>
          <w:tab w:val="left" w:pos="6480"/>
          <w:tab w:val="left" w:pos="9000"/>
        </w:tabs>
        <w:ind w:left="1240" w:right="190" w:hanging="300"/>
        <w:jc w:val="left"/>
        <w:rPr>
          <w:sz w:val="22"/>
        </w:rPr>
      </w:pPr>
      <w:r w:rsidRPr="00D00AEE">
        <w:rPr>
          <w:sz w:val="22"/>
        </w:rPr>
        <w:t>b.</w:t>
      </w:r>
      <w:r w:rsidRPr="00D00AEE">
        <w:rPr>
          <w:sz w:val="22"/>
        </w:rPr>
        <w:tab/>
        <w:t xml:space="preserve">Explore relationships where the MI makes a difference in your listeners’ lives (p. 71). </w:t>
      </w:r>
    </w:p>
    <w:p w14:paraId="79ECD597" w14:textId="77777777" w:rsidR="00297BD5" w:rsidRPr="00D00AEE" w:rsidRDefault="00297BD5" w:rsidP="00297BD5">
      <w:pPr>
        <w:tabs>
          <w:tab w:val="left" w:pos="6480"/>
          <w:tab w:val="left" w:pos="9000"/>
        </w:tabs>
        <w:ind w:left="1240" w:right="190" w:hanging="300"/>
        <w:jc w:val="left"/>
        <w:rPr>
          <w:sz w:val="22"/>
        </w:rPr>
      </w:pPr>
    </w:p>
    <w:p w14:paraId="0DCAF972" w14:textId="77777777" w:rsidR="00297BD5" w:rsidRPr="00D00AEE" w:rsidRDefault="00297BD5" w:rsidP="00297BD5">
      <w:pPr>
        <w:tabs>
          <w:tab w:val="left" w:pos="6480"/>
          <w:tab w:val="left" w:pos="9000"/>
        </w:tabs>
        <w:ind w:left="900" w:right="190" w:hanging="300"/>
        <w:jc w:val="left"/>
        <w:rPr>
          <w:sz w:val="22"/>
        </w:rPr>
      </w:pPr>
      <w:proofErr w:type="gramStart"/>
      <w:r w:rsidRPr="00D00AEE">
        <w:rPr>
          <w:sz w:val="22"/>
        </w:rPr>
        <w:t>4.</w:t>
      </w:r>
      <w:r w:rsidRPr="00D00AEE">
        <w:rPr>
          <w:sz w:val="22"/>
        </w:rPr>
        <w:tab/>
      </w:r>
      <w:r w:rsidRPr="00D00AEE">
        <w:rPr>
          <w:b/>
          <w:sz w:val="22"/>
        </w:rPr>
        <w:t>I</w:t>
      </w:r>
      <w:r w:rsidRPr="00D00AEE">
        <w:rPr>
          <w:sz w:val="22"/>
        </w:rPr>
        <w:t>nclude Variety</w:t>
      </w:r>
      <w:proofErr w:type="gramEnd"/>
      <w:r w:rsidRPr="00D00AEE">
        <w:rPr>
          <w:sz w:val="22"/>
        </w:rPr>
        <w:t xml:space="preserve"> </w:t>
      </w:r>
    </w:p>
    <w:p w14:paraId="3ED039FE" w14:textId="77777777" w:rsidR="00297BD5" w:rsidRPr="00D00AEE" w:rsidRDefault="00297BD5" w:rsidP="00297BD5">
      <w:pPr>
        <w:tabs>
          <w:tab w:val="left" w:pos="6480"/>
          <w:tab w:val="left" w:pos="9000"/>
        </w:tabs>
        <w:ind w:left="1240" w:right="190" w:hanging="300"/>
        <w:jc w:val="left"/>
        <w:rPr>
          <w:sz w:val="22"/>
        </w:rPr>
      </w:pPr>
    </w:p>
    <w:p w14:paraId="554DAC39" w14:textId="77777777" w:rsidR="00297BD5" w:rsidRPr="00D00AEE" w:rsidRDefault="00297BD5" w:rsidP="00297BD5">
      <w:pPr>
        <w:tabs>
          <w:tab w:val="left" w:pos="6480"/>
          <w:tab w:val="left" w:pos="9000"/>
        </w:tabs>
        <w:ind w:left="1240" w:right="190" w:hanging="300"/>
        <w:jc w:val="left"/>
        <w:rPr>
          <w:sz w:val="22"/>
        </w:rPr>
      </w:pPr>
      <w:r w:rsidRPr="00D00AEE">
        <w:rPr>
          <w:sz w:val="22"/>
        </w:rPr>
        <w:t>a.</w:t>
      </w:r>
      <w:r w:rsidRPr="00D00AEE">
        <w:rPr>
          <w:sz w:val="22"/>
        </w:rPr>
        <w:tab/>
        <w:t>Don’t end every sermon with a poem and/or prayer.</w:t>
      </w:r>
    </w:p>
    <w:p w14:paraId="1FD4F694" w14:textId="77777777" w:rsidR="00297BD5" w:rsidRPr="00D00AEE" w:rsidRDefault="00297BD5" w:rsidP="00297BD5">
      <w:pPr>
        <w:tabs>
          <w:tab w:val="left" w:pos="6480"/>
          <w:tab w:val="left" w:pos="9000"/>
        </w:tabs>
        <w:ind w:left="1240" w:right="190" w:hanging="300"/>
        <w:jc w:val="left"/>
        <w:rPr>
          <w:sz w:val="22"/>
        </w:rPr>
      </w:pPr>
    </w:p>
    <w:p w14:paraId="48044682" w14:textId="77777777" w:rsidR="00297BD5" w:rsidRPr="00D00AEE" w:rsidRDefault="00297BD5" w:rsidP="00297BD5">
      <w:pPr>
        <w:tabs>
          <w:tab w:val="left" w:pos="6480"/>
          <w:tab w:val="left" w:pos="9000"/>
        </w:tabs>
        <w:ind w:left="1240" w:right="190" w:hanging="300"/>
        <w:jc w:val="left"/>
        <w:rPr>
          <w:sz w:val="22"/>
        </w:rPr>
      </w:pPr>
      <w:r w:rsidRPr="00D00AEE">
        <w:rPr>
          <w:sz w:val="22"/>
        </w:rPr>
        <w:t>b.</w:t>
      </w:r>
      <w:r w:rsidRPr="00D00AEE">
        <w:rPr>
          <w:sz w:val="22"/>
        </w:rPr>
        <w:tab/>
        <w:t>The worst type of ending is the one you always use.</w:t>
      </w:r>
    </w:p>
    <w:p w14:paraId="6711D2A6" w14:textId="77777777" w:rsidR="00297BD5" w:rsidRPr="00D00AEE" w:rsidRDefault="00297BD5" w:rsidP="00297BD5">
      <w:pPr>
        <w:tabs>
          <w:tab w:val="left" w:pos="6480"/>
          <w:tab w:val="left" w:pos="9000"/>
        </w:tabs>
        <w:ind w:left="900" w:right="190" w:hanging="300"/>
        <w:jc w:val="left"/>
        <w:rPr>
          <w:sz w:val="22"/>
        </w:rPr>
      </w:pPr>
    </w:p>
    <w:p w14:paraId="31CB19F3" w14:textId="77777777" w:rsidR="00297BD5" w:rsidRPr="00D00AEE" w:rsidRDefault="00297BD5" w:rsidP="00297BD5">
      <w:pPr>
        <w:tabs>
          <w:tab w:val="left" w:pos="6480"/>
          <w:tab w:val="left" w:pos="9000"/>
        </w:tabs>
        <w:ind w:left="900" w:right="190" w:hanging="300"/>
        <w:jc w:val="left"/>
        <w:rPr>
          <w:sz w:val="22"/>
        </w:rPr>
      </w:pPr>
      <w:r w:rsidRPr="00D00AEE">
        <w:rPr>
          <w:sz w:val="22"/>
        </w:rPr>
        <w:t>5.</w:t>
      </w:r>
      <w:r w:rsidRPr="00D00AEE">
        <w:rPr>
          <w:sz w:val="22"/>
        </w:rPr>
        <w:tab/>
      </w:r>
      <w:r w:rsidRPr="00D00AEE">
        <w:rPr>
          <w:b/>
          <w:sz w:val="22"/>
        </w:rPr>
        <w:t>N</w:t>
      </w:r>
      <w:r w:rsidRPr="00791C01">
        <w:rPr>
          <w:sz w:val="22"/>
        </w:rPr>
        <w:t>ever</w:t>
      </w:r>
      <w:r w:rsidRPr="00D00AEE">
        <w:rPr>
          <w:sz w:val="22"/>
        </w:rPr>
        <w:t xml:space="preserve"> Announce Conclusions </w:t>
      </w:r>
    </w:p>
    <w:p w14:paraId="57AF4B7A" w14:textId="77777777" w:rsidR="00297BD5" w:rsidRPr="00D00AEE" w:rsidRDefault="00297BD5" w:rsidP="00297BD5">
      <w:pPr>
        <w:tabs>
          <w:tab w:val="left" w:pos="6480"/>
          <w:tab w:val="left" w:pos="9000"/>
        </w:tabs>
        <w:ind w:left="1240" w:right="190" w:hanging="300"/>
        <w:jc w:val="left"/>
        <w:rPr>
          <w:sz w:val="22"/>
        </w:rPr>
      </w:pPr>
    </w:p>
    <w:p w14:paraId="7AEF7D1B" w14:textId="77777777" w:rsidR="00297BD5" w:rsidRPr="00D00AEE" w:rsidRDefault="00297BD5" w:rsidP="00297BD5">
      <w:pPr>
        <w:tabs>
          <w:tab w:val="left" w:pos="6480"/>
          <w:tab w:val="left" w:pos="9000"/>
        </w:tabs>
        <w:ind w:left="1240" w:right="190" w:hanging="300"/>
        <w:jc w:val="left"/>
        <w:rPr>
          <w:sz w:val="22"/>
        </w:rPr>
      </w:pPr>
      <w:r w:rsidRPr="00D00AEE">
        <w:rPr>
          <w:sz w:val="22"/>
        </w:rPr>
        <w:t>a.</w:t>
      </w:r>
      <w:r w:rsidRPr="00D00AEE">
        <w:rPr>
          <w:sz w:val="22"/>
        </w:rPr>
        <w:tab/>
        <w:t>When the speaker says, “And in conclusion…” the audience immediately shifts gears to thinking about what they will do after the sermon (the hymn, what’s for lunch, etc.).</w:t>
      </w:r>
    </w:p>
    <w:p w14:paraId="509F6354" w14:textId="77777777" w:rsidR="00297BD5" w:rsidRPr="00066975" w:rsidRDefault="00297BD5" w:rsidP="00297BD5">
      <w:pPr>
        <w:tabs>
          <w:tab w:val="left" w:pos="6480"/>
          <w:tab w:val="left" w:pos="9000"/>
        </w:tabs>
        <w:ind w:left="1240" w:right="190" w:hanging="300"/>
        <w:jc w:val="left"/>
        <w:rPr>
          <w:sz w:val="18"/>
        </w:rPr>
      </w:pPr>
    </w:p>
    <w:p w14:paraId="0DB2645C" w14:textId="77777777" w:rsidR="00297BD5" w:rsidRPr="00D00AEE" w:rsidRDefault="00297BD5" w:rsidP="00297BD5">
      <w:pPr>
        <w:tabs>
          <w:tab w:val="left" w:pos="6480"/>
          <w:tab w:val="left" w:pos="9000"/>
        </w:tabs>
        <w:ind w:left="1240" w:right="190" w:hanging="300"/>
        <w:jc w:val="left"/>
        <w:rPr>
          <w:sz w:val="22"/>
        </w:rPr>
      </w:pPr>
      <w:r w:rsidRPr="00D00AEE">
        <w:rPr>
          <w:sz w:val="22"/>
        </w:rPr>
        <w:t>b.</w:t>
      </w:r>
      <w:r w:rsidRPr="00D00AEE">
        <w:rPr>
          <w:sz w:val="22"/>
        </w:rPr>
        <w:tab/>
        <w:t>Use 10-20% of your time for the conclusion.  This is 3-6 minutes for a 30-minute message.</w:t>
      </w:r>
    </w:p>
    <w:p w14:paraId="0FC0E4E8" w14:textId="77777777" w:rsidR="00F43AFC" w:rsidRPr="00297BD5" w:rsidRDefault="00297BD5" w:rsidP="00297BD5"/>
    <w:sectPr w:rsidR="00F43AFC" w:rsidRPr="00297BD5" w:rsidSect="00297BD5">
      <w:headerReference w:type="even" r:id="rId8"/>
      <w:headerReference w:type="default" r:id="rId9"/>
      <w:pgSz w:w="11880" w:h="16840"/>
      <w:pgMar w:top="720" w:right="720" w:bottom="720" w:left="1152" w:header="720" w:footer="720" w:gutter="0"/>
      <w:pgNumType w:start="74"/>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4E9D2" w14:textId="77777777" w:rsidR="00F43AFC" w:rsidRDefault="005750FA">
      <w:r>
        <w:separator/>
      </w:r>
    </w:p>
  </w:endnote>
  <w:endnote w:type="continuationSeparator" w:id="0">
    <w:p w14:paraId="3ADDF505" w14:textId="77777777" w:rsidR="00F43AFC" w:rsidRDefault="0057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A56B2" w14:textId="77777777" w:rsidR="00F43AFC" w:rsidRDefault="005750FA">
      <w:r>
        <w:separator/>
      </w:r>
    </w:p>
  </w:footnote>
  <w:footnote w:type="continuationSeparator" w:id="0">
    <w:p w14:paraId="2E4EA63B" w14:textId="77777777" w:rsidR="00F43AFC" w:rsidRDefault="005750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CB495" w14:textId="77777777" w:rsidR="00F43AFC" w:rsidRDefault="005750FA">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1AC89A10" w14:textId="77777777" w:rsidR="00F43AFC" w:rsidRDefault="00297BD5">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ECC9" w14:textId="77777777" w:rsidR="00F43AFC" w:rsidRDefault="005750FA">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97BD5">
      <w:rPr>
        <w:rStyle w:val="PageNumber"/>
        <w:noProof/>
      </w:rPr>
      <w:t>74</w:t>
    </w:r>
    <w:r>
      <w:rPr>
        <w:rStyle w:val="PageNumber"/>
      </w:rPr>
      <w:fldChar w:fldCharType="end"/>
    </w:r>
  </w:p>
  <w:p w14:paraId="61BBAB57" w14:textId="77777777" w:rsidR="00F43AFC" w:rsidRDefault="005750FA">
    <w:pPr>
      <w:pStyle w:val="Header"/>
      <w:widowControl w:val="0"/>
      <w:tabs>
        <w:tab w:val="clear" w:pos="4320"/>
        <w:tab w:val="clear" w:pos="8640"/>
        <w:tab w:val="center" w:pos="4800"/>
        <w:tab w:val="right" w:pos="7820"/>
      </w:tabs>
      <w:ind w:right="-940"/>
    </w:pPr>
    <w:r>
      <w:t xml:space="preserve">Rick Griffith, </w:t>
    </w:r>
    <w:r>
      <w:rPr>
        <w:sz w:val="20"/>
      </w:rPr>
      <w:t>PhD</w:t>
    </w:r>
    <w:r>
      <w:tab/>
      <w:t>Homiletics I</w:t>
    </w:r>
    <w:r>
      <w:tab/>
    </w:r>
  </w:p>
  <w:p w14:paraId="77A91E04" w14:textId="77777777" w:rsidR="00F43AFC" w:rsidRDefault="00297BD5">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5"/>
    <w:multiLevelType w:val="singleLevel"/>
    <w:tmpl w:val="00000000"/>
    <w:lvl w:ilvl="0">
      <w:start w:val="1"/>
      <w:numFmt w:val="decimal"/>
      <w:lvlText w:val="%1."/>
      <w:legacy w:legacy="1" w:legacySpace="0" w:legacyIndent="360"/>
      <w:lvlJc w:val="left"/>
      <w:pPr>
        <w:ind w:left="360" w:hanging="360"/>
      </w:pPr>
    </w:lvl>
  </w:abstractNum>
  <w:abstractNum w:abstractNumId="2">
    <w:nsid w:val="00000006"/>
    <w:multiLevelType w:val="singleLevel"/>
    <w:tmpl w:val="00000000"/>
    <w:lvl w:ilvl="0">
      <w:start w:val="1"/>
      <w:numFmt w:val="decimal"/>
      <w:lvlText w:val="%1."/>
      <w:legacy w:legacy="1" w:legacySpace="0" w:legacyIndent="360"/>
      <w:lvlJc w:val="left"/>
      <w:pPr>
        <w:ind w:left="380" w:hanging="360"/>
      </w:pPr>
    </w:lvl>
  </w:abstractNum>
  <w:abstractNum w:abstractNumId="3">
    <w:nsid w:val="00000007"/>
    <w:multiLevelType w:val="singleLevel"/>
    <w:tmpl w:val="00000000"/>
    <w:lvl w:ilvl="0">
      <w:start w:val="1"/>
      <w:numFmt w:val="decimal"/>
      <w:lvlText w:val="%1."/>
      <w:legacy w:legacy="1" w:legacySpace="0" w:legacyIndent="360"/>
      <w:lvlJc w:val="left"/>
      <w:pPr>
        <w:ind w:left="380" w:hanging="360"/>
      </w:pPr>
    </w:lvl>
  </w:abstractNum>
  <w:abstractNum w:abstractNumId="4">
    <w:nsid w:val="61A7057D"/>
    <w:multiLevelType w:val="hybridMultilevel"/>
    <w:tmpl w:val="BBA05E6E"/>
    <w:lvl w:ilvl="0" w:tplc="1CE27672">
      <w:start w:val="10"/>
      <w:numFmt w:val="decimal"/>
      <w:lvlText w:val="%1."/>
      <w:lvlJc w:val="left"/>
      <w:pPr>
        <w:tabs>
          <w:tab w:val="num" w:pos="1360"/>
        </w:tabs>
        <w:ind w:left="1360" w:hanging="600"/>
      </w:pPr>
      <w:rPr>
        <w:rFonts w:hint="default"/>
      </w:rPr>
    </w:lvl>
    <w:lvl w:ilvl="1" w:tplc="8B0CDE26" w:tentative="1">
      <w:start w:val="1"/>
      <w:numFmt w:val="lowerLetter"/>
      <w:lvlText w:val="%2."/>
      <w:lvlJc w:val="left"/>
      <w:pPr>
        <w:tabs>
          <w:tab w:val="num" w:pos="1840"/>
        </w:tabs>
        <w:ind w:left="1840" w:hanging="360"/>
      </w:pPr>
    </w:lvl>
    <w:lvl w:ilvl="2" w:tplc="107E1546" w:tentative="1">
      <w:start w:val="1"/>
      <w:numFmt w:val="lowerRoman"/>
      <w:lvlText w:val="%3."/>
      <w:lvlJc w:val="right"/>
      <w:pPr>
        <w:tabs>
          <w:tab w:val="num" w:pos="2560"/>
        </w:tabs>
        <w:ind w:left="2560" w:hanging="180"/>
      </w:pPr>
    </w:lvl>
    <w:lvl w:ilvl="3" w:tplc="94366B96" w:tentative="1">
      <w:start w:val="1"/>
      <w:numFmt w:val="decimal"/>
      <w:lvlText w:val="%4."/>
      <w:lvlJc w:val="left"/>
      <w:pPr>
        <w:tabs>
          <w:tab w:val="num" w:pos="3280"/>
        </w:tabs>
        <w:ind w:left="3280" w:hanging="360"/>
      </w:pPr>
    </w:lvl>
    <w:lvl w:ilvl="4" w:tplc="F954BD22" w:tentative="1">
      <w:start w:val="1"/>
      <w:numFmt w:val="lowerLetter"/>
      <w:lvlText w:val="%5."/>
      <w:lvlJc w:val="left"/>
      <w:pPr>
        <w:tabs>
          <w:tab w:val="num" w:pos="4000"/>
        </w:tabs>
        <w:ind w:left="4000" w:hanging="360"/>
      </w:pPr>
    </w:lvl>
    <w:lvl w:ilvl="5" w:tplc="5E263966" w:tentative="1">
      <w:start w:val="1"/>
      <w:numFmt w:val="lowerRoman"/>
      <w:lvlText w:val="%6."/>
      <w:lvlJc w:val="right"/>
      <w:pPr>
        <w:tabs>
          <w:tab w:val="num" w:pos="4720"/>
        </w:tabs>
        <w:ind w:left="4720" w:hanging="180"/>
      </w:pPr>
    </w:lvl>
    <w:lvl w:ilvl="6" w:tplc="8E5E493E" w:tentative="1">
      <w:start w:val="1"/>
      <w:numFmt w:val="decimal"/>
      <w:lvlText w:val="%7."/>
      <w:lvlJc w:val="left"/>
      <w:pPr>
        <w:tabs>
          <w:tab w:val="num" w:pos="5440"/>
        </w:tabs>
        <w:ind w:left="5440" w:hanging="360"/>
      </w:pPr>
    </w:lvl>
    <w:lvl w:ilvl="7" w:tplc="3D7ADBFA" w:tentative="1">
      <w:start w:val="1"/>
      <w:numFmt w:val="lowerLetter"/>
      <w:lvlText w:val="%8."/>
      <w:lvlJc w:val="left"/>
      <w:pPr>
        <w:tabs>
          <w:tab w:val="num" w:pos="6160"/>
        </w:tabs>
        <w:ind w:left="6160" w:hanging="360"/>
      </w:pPr>
    </w:lvl>
    <w:lvl w:ilvl="8" w:tplc="B2109734" w:tentative="1">
      <w:start w:val="1"/>
      <w:numFmt w:val="lowerRoman"/>
      <w:lvlText w:val="%9."/>
      <w:lvlJc w:val="right"/>
      <w:pPr>
        <w:tabs>
          <w:tab w:val="num" w:pos="6880"/>
        </w:tabs>
        <w:ind w:left="688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80" w:hanging="360"/>
        </w:pPr>
      </w:lvl>
    </w:lvlOverride>
  </w:num>
  <w:num w:numId="6">
    <w:abstractNumId w:val="2"/>
    <w:lvlOverride w:ilvl="0">
      <w:lvl w:ilvl="0">
        <w:start w:val="1"/>
        <w:numFmt w:val="decimal"/>
        <w:lvlText w:val="%1."/>
        <w:legacy w:legacy="1" w:legacySpace="0" w:legacyIndent="360"/>
        <w:lvlJc w:val="left"/>
        <w:pPr>
          <w:ind w:left="380" w:hanging="360"/>
        </w:pPr>
      </w:lvl>
    </w:lvlOverride>
  </w:num>
  <w:num w:numId="7">
    <w:abstractNumId w:val="3"/>
  </w:num>
  <w:num w:numId="8">
    <w:abstractNumId w:val="3"/>
    <w:lvlOverride w:ilvl="0">
      <w:lvl w:ilvl="0">
        <w:start w:val="1"/>
        <w:numFmt w:val="decimal"/>
        <w:lvlText w:val="%1."/>
        <w:legacy w:legacy="1" w:legacySpace="0" w:legacyIndent="360"/>
        <w:lvlJc w:val="left"/>
        <w:pPr>
          <w:ind w:left="380" w:hanging="360"/>
        </w:pPr>
      </w:lvl>
    </w:lvlOverride>
  </w:num>
  <w:num w:numId="9">
    <w:abstractNumId w:val="3"/>
    <w:lvlOverride w:ilvl="0">
      <w:lvl w:ilvl="0">
        <w:start w:val="1"/>
        <w:numFmt w:val="decimal"/>
        <w:lvlText w:val="%1."/>
        <w:legacy w:legacy="1" w:legacySpace="0" w:legacyIndent="360"/>
        <w:lvlJc w:val="left"/>
        <w:pPr>
          <w:ind w:left="380" w:hanging="360"/>
        </w:pPr>
      </w:lvl>
    </w:lvlOverride>
  </w:num>
  <w:num w:numId="10">
    <w:abstractNumId w:val="3"/>
    <w:lvlOverride w:ilvl="0">
      <w:lvl w:ilvl="0">
        <w:start w:val="1"/>
        <w:numFmt w:val="decimal"/>
        <w:lvlText w:val="%1."/>
        <w:legacy w:legacy="1" w:legacySpace="0" w:legacyIndent="360"/>
        <w:lvlJc w:val="left"/>
        <w:pPr>
          <w:ind w:left="380" w:hanging="360"/>
        </w:pPr>
      </w:lvl>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defaultTabStop w:val="57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297BD5"/>
    <w:rsid w:val="00333C6D"/>
    <w:rsid w:val="005750F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4D97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3</cp:revision>
  <cp:lastPrinted>2006-09-23T00:43:00Z</cp:lastPrinted>
  <dcterms:created xsi:type="dcterms:W3CDTF">2015-11-24T04:58:00Z</dcterms:created>
  <dcterms:modified xsi:type="dcterms:W3CDTF">2016-12-12T01:07:00Z</dcterms:modified>
</cp:coreProperties>
</file>