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2379C" w14:textId="77777777" w:rsidR="002F2D24" w:rsidRPr="00D00AEE" w:rsidRDefault="002F2D24" w:rsidP="002F2D24">
      <w:pPr>
        <w:tabs>
          <w:tab w:val="left" w:pos="6480"/>
        </w:tabs>
        <w:ind w:left="20" w:right="-80"/>
        <w:jc w:val="center"/>
        <w:rPr>
          <w:sz w:val="22"/>
        </w:rPr>
      </w:pPr>
      <w:r w:rsidRPr="00D00AEE">
        <w:rPr>
          <w:b/>
          <w:sz w:val="34"/>
        </w:rPr>
        <w:t>Clarity (Step 6b)</w:t>
      </w:r>
    </w:p>
    <w:p w14:paraId="21AC3EE1" w14:textId="77777777" w:rsidR="002F2D24" w:rsidRPr="00D00AEE" w:rsidRDefault="002F2D24" w:rsidP="002F2D24">
      <w:pPr>
        <w:tabs>
          <w:tab w:val="left" w:pos="6480"/>
        </w:tabs>
        <w:ind w:left="300" w:right="-80" w:hanging="300"/>
        <w:jc w:val="center"/>
        <w:rPr>
          <w:sz w:val="22"/>
        </w:rPr>
      </w:pPr>
      <w:r w:rsidRPr="00D00AEE">
        <w:rPr>
          <w:sz w:val="18"/>
        </w:rPr>
        <w:t>Adapted significantly from a handout by Dr. Don Sunukjian, Dallas Theological Seminary</w:t>
      </w:r>
      <w:r w:rsidRPr="00D00AEE">
        <w:rPr>
          <w:sz w:val="22"/>
        </w:rPr>
        <w:t xml:space="preserve"> </w:t>
      </w:r>
    </w:p>
    <w:p w14:paraId="67F50418" w14:textId="77777777" w:rsidR="002F2D24" w:rsidRPr="00D00AEE" w:rsidRDefault="002F2D24" w:rsidP="00362A36">
      <w:pPr>
        <w:tabs>
          <w:tab w:val="left" w:pos="6480"/>
        </w:tabs>
        <w:ind w:left="300" w:right="-80" w:hanging="300"/>
        <w:jc w:val="left"/>
        <w:rPr>
          <w:b/>
          <w:sz w:val="22"/>
        </w:rPr>
      </w:pPr>
    </w:p>
    <w:p w14:paraId="3DAAFC10" w14:textId="77777777" w:rsidR="002F2D24" w:rsidRPr="00D00AEE" w:rsidRDefault="002F2D24" w:rsidP="00362A36">
      <w:pPr>
        <w:tabs>
          <w:tab w:val="left" w:pos="6480"/>
        </w:tabs>
        <w:ind w:left="300" w:right="-80" w:hanging="300"/>
        <w:jc w:val="left"/>
        <w:rPr>
          <w:b/>
          <w:sz w:val="22"/>
        </w:rPr>
      </w:pPr>
      <w:r w:rsidRPr="00D00AEE">
        <w:rPr>
          <w:b/>
          <w:sz w:val="22"/>
        </w:rPr>
        <w:t>I.</w:t>
      </w:r>
      <w:r w:rsidRPr="00D00AEE">
        <w:rPr>
          <w:b/>
          <w:sz w:val="22"/>
        </w:rPr>
        <w:tab/>
        <w:t>The Problem: The “Point of No Return”</w:t>
      </w:r>
      <w:r>
        <w:rPr>
          <w:b/>
          <w:vanish/>
          <w:sz w:val="22"/>
        </w:rPr>
        <w:t xml:space="preserve"> </w:t>
      </w:r>
      <w:r w:rsidRPr="00D00AEE">
        <w:rPr>
          <w:b/>
          <w:vanish/>
          <w:sz w:val="22"/>
        </w:rPr>
        <w:t xml:space="preserve">ILL: </w:t>
      </w:r>
      <w:r>
        <w:rPr>
          <w:b/>
          <w:vanish/>
          <w:sz w:val="22"/>
        </w:rPr>
        <w:t>Pilots do not let</w:t>
      </w:r>
      <w:r w:rsidRPr="00D00AEE">
        <w:rPr>
          <w:b/>
          <w:vanish/>
          <w:sz w:val="22"/>
        </w:rPr>
        <w:t xml:space="preserve"> fuel </w:t>
      </w:r>
      <w:r>
        <w:rPr>
          <w:b/>
          <w:vanish/>
          <w:sz w:val="22"/>
        </w:rPr>
        <w:t>go</w:t>
      </w:r>
      <w:r w:rsidRPr="00D00AEE">
        <w:rPr>
          <w:b/>
          <w:vanish/>
          <w:sz w:val="22"/>
        </w:rPr>
        <w:t xml:space="preserve"> below 1/2 tank</w:t>
      </w:r>
      <w:r>
        <w:rPr>
          <w:b/>
          <w:vanish/>
          <w:sz w:val="22"/>
        </w:rPr>
        <w:t xml:space="preserve"> at target</w:t>
      </w:r>
    </w:p>
    <w:p w14:paraId="6394C881" w14:textId="77777777" w:rsidR="002F2D24" w:rsidRPr="00D00AEE" w:rsidRDefault="002F2D24" w:rsidP="00362A36">
      <w:pPr>
        <w:tabs>
          <w:tab w:val="left" w:pos="6480"/>
        </w:tabs>
        <w:ind w:left="680" w:right="-80" w:hanging="360"/>
        <w:jc w:val="left"/>
        <w:rPr>
          <w:sz w:val="22"/>
        </w:rPr>
      </w:pPr>
    </w:p>
    <w:p w14:paraId="5DDCDCC5" w14:textId="77777777" w:rsidR="002F2D24" w:rsidRPr="00D00AEE" w:rsidRDefault="002F2D24" w:rsidP="00362A36">
      <w:pPr>
        <w:tabs>
          <w:tab w:val="left" w:pos="6480"/>
        </w:tabs>
        <w:ind w:left="680" w:right="-80" w:hanging="360"/>
        <w:jc w:val="left"/>
        <w:rPr>
          <w:sz w:val="22"/>
        </w:rPr>
      </w:pPr>
      <w:r w:rsidRPr="00D00AEE">
        <w:rPr>
          <w:sz w:val="22"/>
        </w:rPr>
        <w:t>A.</w:t>
      </w:r>
      <w:r w:rsidRPr="00D00AEE">
        <w:rPr>
          <w:sz w:val="22"/>
        </w:rPr>
        <w:tab/>
      </w:r>
      <w:r w:rsidRPr="00D00AEE">
        <w:rPr>
          <w:sz w:val="22"/>
          <w:u w:val="single"/>
        </w:rPr>
        <w:t>Need for Clarity</w:t>
      </w:r>
      <w:r w:rsidRPr="00D00AEE">
        <w:rPr>
          <w:sz w:val="22"/>
        </w:rPr>
        <w:t xml:space="preserve">: There are differences between manuscripting a sermon and writing a research paper (cf. p. 81).  This is because sermons present material </w:t>
      </w:r>
      <w:r w:rsidRPr="00D00AEE">
        <w:rPr>
          <w:i/>
          <w:sz w:val="22"/>
        </w:rPr>
        <w:t>orally</w:t>
      </w:r>
      <w:r w:rsidRPr="00D00AEE">
        <w:rPr>
          <w:sz w:val="22"/>
        </w:rPr>
        <w:t xml:space="preserve"> whereas papers present it in a </w:t>
      </w:r>
      <w:r w:rsidRPr="00D00AEE">
        <w:rPr>
          <w:i/>
          <w:sz w:val="22"/>
        </w:rPr>
        <w:t>written</w:t>
      </w:r>
      <w:r w:rsidRPr="00D00AEE">
        <w:rPr>
          <w:sz w:val="22"/>
        </w:rPr>
        <w:t xml:space="preserve"> format.  In other words, listening and reading are completely different ways of learning.</w:t>
      </w:r>
    </w:p>
    <w:p w14:paraId="7D0E5E95" w14:textId="77777777" w:rsidR="002F2D24" w:rsidRPr="00D00AEE" w:rsidRDefault="002F2D24" w:rsidP="00362A36">
      <w:pPr>
        <w:tabs>
          <w:tab w:val="left" w:pos="6480"/>
        </w:tabs>
        <w:ind w:left="680" w:right="-80" w:hanging="360"/>
        <w:jc w:val="left"/>
        <w:rPr>
          <w:sz w:val="22"/>
        </w:rPr>
      </w:pPr>
    </w:p>
    <w:p w14:paraId="2B4F8559" w14:textId="77777777" w:rsidR="002F2D24" w:rsidRPr="00D00AEE" w:rsidRDefault="002F2D24" w:rsidP="00362A36">
      <w:pPr>
        <w:tabs>
          <w:tab w:val="left" w:pos="6480"/>
        </w:tabs>
        <w:ind w:left="680" w:right="-80" w:hanging="360"/>
        <w:jc w:val="left"/>
        <w:rPr>
          <w:sz w:val="22"/>
        </w:rPr>
      </w:pPr>
      <w:r w:rsidRPr="00D00AEE">
        <w:rPr>
          <w:sz w:val="22"/>
        </w:rPr>
        <w:t>B.</w:t>
      </w:r>
      <w:r w:rsidRPr="00D00AEE">
        <w:rPr>
          <w:sz w:val="22"/>
        </w:rPr>
        <w:tab/>
      </w:r>
      <w:r w:rsidRPr="00D00AEE">
        <w:rPr>
          <w:sz w:val="22"/>
          <w:u w:val="single"/>
        </w:rPr>
        <w:t>Illustration 1</w:t>
      </w:r>
      <w:r w:rsidRPr="00D00AEE">
        <w:rPr>
          <w:sz w:val="22"/>
        </w:rPr>
        <w:t>:  Suppose you’re reading a book and sense you missed an i</w:t>
      </w:r>
      <w:r>
        <w:rPr>
          <w:sz w:val="22"/>
        </w:rPr>
        <w:t xml:space="preserve">mportant concept noted earlier (e.g., </w:t>
      </w:r>
      <w:r w:rsidRPr="00D00AEE">
        <w:rPr>
          <w:sz w:val="22"/>
        </w:rPr>
        <w:t>chapter or paragraph title, definition of a key word or concept</w:t>
      </w:r>
      <w:r>
        <w:rPr>
          <w:sz w:val="22"/>
        </w:rPr>
        <w:t>, etc.)</w:t>
      </w:r>
      <w:r w:rsidRPr="00D00AEE">
        <w:rPr>
          <w:sz w:val="22"/>
        </w:rPr>
        <w:t>.  Since the entire book is in front of you, you simply need to retrace your steps to look back at the previous sentence, paragraph, page, etc. (A glance ahead also shows paragraph length or topic sentence.)</w:t>
      </w:r>
    </w:p>
    <w:p w14:paraId="24BB6DB1" w14:textId="77777777" w:rsidR="002F2D24" w:rsidRPr="00D00AEE" w:rsidRDefault="002F2D24" w:rsidP="00362A36">
      <w:pPr>
        <w:tabs>
          <w:tab w:val="left" w:pos="6480"/>
        </w:tabs>
        <w:ind w:left="680" w:right="-80" w:hanging="360"/>
        <w:jc w:val="left"/>
        <w:rPr>
          <w:sz w:val="22"/>
        </w:rPr>
      </w:pPr>
    </w:p>
    <w:p w14:paraId="456BE848" w14:textId="77777777" w:rsidR="002F2D24" w:rsidRPr="00D00AEE" w:rsidRDefault="002F2D24" w:rsidP="00362A36">
      <w:pPr>
        <w:tabs>
          <w:tab w:val="left" w:pos="6480"/>
        </w:tabs>
        <w:ind w:left="680" w:right="-80" w:hanging="360"/>
        <w:jc w:val="left"/>
        <w:rPr>
          <w:sz w:val="22"/>
        </w:rPr>
      </w:pPr>
      <w:r w:rsidRPr="00D00AEE">
        <w:rPr>
          <w:sz w:val="22"/>
        </w:rPr>
        <w:tab/>
        <w:t xml:space="preserve">This scenario is completely different when you’re </w:t>
      </w:r>
      <w:r w:rsidRPr="00D00AEE">
        <w:rPr>
          <w:i/>
          <w:sz w:val="22"/>
        </w:rPr>
        <w:t>listening.</w:t>
      </w:r>
      <w:r w:rsidRPr="00D00AEE">
        <w:rPr>
          <w:sz w:val="22"/>
        </w:rPr>
        <w:t xml:space="preserve">  Suppose you miss the speaker’s key point because it is poorly stated, or because you were thinking about what you’ll eat for lunch, or for any other reason (the reason doesn’t matter).  If you miss a key idea then </w:t>
      </w:r>
      <w:r w:rsidRPr="00D00AEE">
        <w:rPr>
          <w:i/>
          <w:sz w:val="22"/>
        </w:rPr>
        <w:t>you missed it</w:t>
      </w:r>
      <w:r w:rsidRPr="00D00AEE">
        <w:rPr>
          <w:sz w:val="22"/>
        </w:rPr>
        <w:t xml:space="preserve">—it’s gone!  You can’t interrupt the speaker for clarification, and if you ask the person next to you, then </w:t>
      </w:r>
      <w:r w:rsidRPr="00D00AEE">
        <w:rPr>
          <w:i/>
          <w:sz w:val="22"/>
        </w:rPr>
        <w:t>two</w:t>
      </w:r>
      <w:r w:rsidRPr="00D00AEE">
        <w:rPr>
          <w:sz w:val="22"/>
        </w:rPr>
        <w:t xml:space="preserve"> people lose more of what’s being said!  This is especially true when the preacher first announces his text, so always state the text at least three times, and only </w:t>
      </w:r>
      <w:r w:rsidRPr="00D00AEE">
        <w:rPr>
          <w:i/>
          <w:sz w:val="22"/>
        </w:rPr>
        <w:t>after</w:t>
      </w:r>
      <w:r w:rsidRPr="00D00AEE">
        <w:rPr>
          <w:sz w:val="22"/>
        </w:rPr>
        <w:t xml:space="preserve"> first stating the point of the text.  Otherwise everyone will miss your key point while trying to find the right verse in </w:t>
      </w:r>
      <w:proofErr w:type="gramStart"/>
      <w:r w:rsidRPr="00D00AEE">
        <w:rPr>
          <w:sz w:val="22"/>
        </w:rPr>
        <w:t>their</w:t>
      </w:r>
      <w:proofErr w:type="gramEnd"/>
      <w:r w:rsidRPr="00D00AEE">
        <w:rPr>
          <w:sz w:val="22"/>
        </w:rPr>
        <w:t xml:space="preserve"> Bibles!</w:t>
      </w:r>
    </w:p>
    <w:p w14:paraId="57BAE8D9" w14:textId="77777777" w:rsidR="002F2D24" w:rsidRPr="00D00AEE" w:rsidRDefault="002F2D24" w:rsidP="00362A36">
      <w:pPr>
        <w:tabs>
          <w:tab w:val="left" w:pos="6480"/>
        </w:tabs>
        <w:ind w:left="680" w:right="-80" w:hanging="360"/>
        <w:jc w:val="left"/>
        <w:rPr>
          <w:sz w:val="22"/>
        </w:rPr>
      </w:pPr>
    </w:p>
    <w:p w14:paraId="3883ACBE" w14:textId="77777777" w:rsidR="002F2D24" w:rsidRPr="00D00AEE" w:rsidRDefault="002F2D24" w:rsidP="00362A36">
      <w:pPr>
        <w:tabs>
          <w:tab w:val="left" w:pos="6480"/>
        </w:tabs>
        <w:ind w:left="680" w:right="-80" w:hanging="360"/>
        <w:jc w:val="left"/>
        <w:rPr>
          <w:sz w:val="22"/>
        </w:rPr>
      </w:pPr>
      <w:r w:rsidRPr="00D00AEE">
        <w:rPr>
          <w:sz w:val="22"/>
        </w:rPr>
        <w:t>C.</w:t>
      </w:r>
      <w:r w:rsidRPr="00D00AEE">
        <w:rPr>
          <w:sz w:val="22"/>
        </w:rPr>
        <w:tab/>
      </w:r>
      <w:r w:rsidRPr="00D00AEE">
        <w:rPr>
          <w:sz w:val="22"/>
          <w:u w:val="single"/>
        </w:rPr>
        <w:t>Illustration 2</w:t>
      </w:r>
      <w:r w:rsidRPr="00D00AEE">
        <w:rPr>
          <w:sz w:val="22"/>
        </w:rPr>
        <w:t xml:space="preserve">:  Note the linear problem on page 28, step 6, </w:t>
      </w:r>
      <w:proofErr w:type="gramStart"/>
      <w:r w:rsidRPr="00D00AEE">
        <w:rPr>
          <w:sz w:val="22"/>
        </w:rPr>
        <w:t>point</w:t>
      </w:r>
      <w:proofErr w:type="gramEnd"/>
      <w:r w:rsidRPr="00D00AEE">
        <w:rPr>
          <w:sz w:val="22"/>
        </w:rPr>
        <w:t xml:space="preserve"> b.  You </w:t>
      </w:r>
      <w:r w:rsidRPr="00D00AEE">
        <w:rPr>
          <w:i/>
          <w:sz w:val="22"/>
        </w:rPr>
        <w:t>see</w:t>
      </w:r>
      <w:r w:rsidRPr="00D00AEE">
        <w:rPr>
          <w:sz w:val="22"/>
        </w:rPr>
        <w:t xml:space="preserve"> your message in outline form, meaning you see the </w:t>
      </w:r>
      <w:r w:rsidRPr="00D00AEE">
        <w:rPr>
          <w:i/>
          <w:sz w:val="22"/>
        </w:rPr>
        <w:t>whole</w:t>
      </w:r>
      <w:r w:rsidRPr="00D00AEE">
        <w:rPr>
          <w:sz w:val="22"/>
        </w:rPr>
        <w:t xml:space="preserve"> at a glance.  However, your listeners only </w:t>
      </w:r>
      <w:r w:rsidRPr="00D00AEE">
        <w:rPr>
          <w:i/>
          <w:sz w:val="22"/>
        </w:rPr>
        <w:t>hear</w:t>
      </w:r>
      <w:r w:rsidRPr="00D00AEE">
        <w:rPr>
          <w:sz w:val="22"/>
        </w:rPr>
        <w:t xml:space="preserve"> the message, and this can happen only a </w:t>
      </w:r>
      <w:r w:rsidRPr="00D00AEE">
        <w:rPr>
          <w:i/>
          <w:sz w:val="22"/>
        </w:rPr>
        <w:t>part</w:t>
      </w:r>
      <w:r w:rsidRPr="00D00AEE">
        <w:rPr>
          <w:sz w:val="22"/>
        </w:rPr>
        <w:t xml:space="preserve"> at a time!</w:t>
      </w:r>
    </w:p>
    <w:p w14:paraId="2E86BBAF" w14:textId="77777777" w:rsidR="002F2D24" w:rsidRPr="00D00AEE" w:rsidRDefault="002F2D24" w:rsidP="00362A36">
      <w:pPr>
        <w:tabs>
          <w:tab w:val="left" w:pos="4560"/>
          <w:tab w:val="left" w:pos="5380"/>
          <w:tab w:val="left" w:pos="6260"/>
          <w:tab w:val="left" w:pos="7900"/>
        </w:tabs>
        <w:ind w:left="20" w:right="-80"/>
        <w:jc w:val="left"/>
        <w:rPr>
          <w:sz w:val="22"/>
        </w:rPr>
      </w:pPr>
    </w:p>
    <w:p w14:paraId="01DAE712" w14:textId="77777777" w:rsidR="002F2D24" w:rsidRPr="00D00AEE" w:rsidRDefault="002F2D24" w:rsidP="00362A36">
      <w:pPr>
        <w:tabs>
          <w:tab w:val="left" w:pos="6480"/>
        </w:tabs>
        <w:ind w:left="300" w:right="-80" w:hanging="300"/>
        <w:jc w:val="left"/>
        <w:rPr>
          <w:b/>
          <w:sz w:val="22"/>
        </w:rPr>
      </w:pPr>
      <w:r w:rsidRPr="00D00AEE">
        <w:rPr>
          <w:b/>
          <w:sz w:val="22"/>
        </w:rPr>
        <w:t>II. The Solution: Be clear by saying the right words in the right order</w:t>
      </w:r>
    </w:p>
    <w:p w14:paraId="45DF3D62" w14:textId="77777777" w:rsidR="002F2D24" w:rsidRPr="00D00AEE" w:rsidRDefault="002F2D24" w:rsidP="00362A36">
      <w:pPr>
        <w:tabs>
          <w:tab w:val="left" w:pos="6480"/>
        </w:tabs>
        <w:ind w:left="680" w:right="-80" w:hanging="360"/>
        <w:jc w:val="left"/>
        <w:rPr>
          <w:sz w:val="22"/>
        </w:rPr>
      </w:pPr>
    </w:p>
    <w:p w14:paraId="2042BA03" w14:textId="77777777" w:rsidR="002F2D24" w:rsidRPr="00D00AEE" w:rsidRDefault="002F2D24" w:rsidP="00362A36">
      <w:pPr>
        <w:tabs>
          <w:tab w:val="left" w:pos="6480"/>
        </w:tabs>
        <w:ind w:left="680" w:right="-80" w:hanging="360"/>
        <w:jc w:val="left"/>
        <w:rPr>
          <w:sz w:val="22"/>
        </w:rPr>
      </w:pPr>
      <w:r w:rsidRPr="00D00AEE">
        <w:rPr>
          <w:sz w:val="22"/>
        </w:rPr>
        <w:t>A.</w:t>
      </w:r>
      <w:r w:rsidRPr="00D00AEE">
        <w:rPr>
          <w:sz w:val="22"/>
        </w:rPr>
        <w:tab/>
        <w:t xml:space="preserve">Clarity </w:t>
      </w:r>
      <w:r w:rsidRPr="00875415">
        <w:rPr>
          <w:b/>
          <w:sz w:val="22"/>
          <w:u w:val="single"/>
        </w:rPr>
        <w:t>Throughout</w:t>
      </w:r>
      <w:r w:rsidRPr="00D00AEE">
        <w:rPr>
          <w:sz w:val="22"/>
        </w:rPr>
        <w:t xml:space="preserve"> the Sermon</w:t>
      </w:r>
      <w:r>
        <w:rPr>
          <w:sz w:val="22"/>
        </w:rPr>
        <w:t>: Make your introduction subject flow to each MP right to the MI.</w:t>
      </w:r>
    </w:p>
    <w:p w14:paraId="3AE6D4AA" w14:textId="77777777" w:rsidR="002F2D24" w:rsidRPr="00D00AEE" w:rsidRDefault="002F2D24" w:rsidP="00362A36">
      <w:pPr>
        <w:tabs>
          <w:tab w:val="left" w:pos="6480"/>
        </w:tabs>
        <w:ind w:left="680" w:right="-80" w:hanging="360"/>
        <w:jc w:val="left"/>
        <w:rPr>
          <w:sz w:val="22"/>
        </w:rPr>
      </w:pPr>
    </w:p>
    <w:p w14:paraId="447953DA" w14:textId="77777777" w:rsidR="002F2D24" w:rsidRPr="00D00AEE" w:rsidRDefault="002F2D24" w:rsidP="00362A36">
      <w:pPr>
        <w:tabs>
          <w:tab w:val="left" w:pos="6480"/>
        </w:tabs>
        <w:ind w:left="680" w:right="-80" w:hanging="360"/>
        <w:jc w:val="left"/>
        <w:rPr>
          <w:sz w:val="22"/>
        </w:rPr>
      </w:pPr>
      <w:r>
        <w:rPr>
          <w:sz w:val="22"/>
        </w:rPr>
        <w:t>B</w:t>
      </w:r>
      <w:r w:rsidRPr="00D00AEE">
        <w:rPr>
          <w:sz w:val="22"/>
        </w:rPr>
        <w:t>.</w:t>
      </w:r>
      <w:r w:rsidRPr="00D00AEE">
        <w:rPr>
          <w:sz w:val="22"/>
        </w:rPr>
        <w:tab/>
        <w:t xml:space="preserve">Clarity in the </w:t>
      </w:r>
      <w:r w:rsidRPr="00D00AEE">
        <w:rPr>
          <w:b/>
          <w:sz w:val="22"/>
          <w:u w:val="single"/>
        </w:rPr>
        <w:t>Introduction</w:t>
      </w:r>
      <w:r w:rsidRPr="00D00AEE">
        <w:rPr>
          <w:sz w:val="22"/>
        </w:rPr>
        <w:t xml:space="preserve"> of the Sermon</w:t>
      </w:r>
    </w:p>
    <w:p w14:paraId="7D92A0B7" w14:textId="77777777" w:rsidR="002F2D24" w:rsidRPr="00D00AEE" w:rsidRDefault="002F2D24" w:rsidP="00362A36">
      <w:pPr>
        <w:tabs>
          <w:tab w:val="left" w:pos="6480"/>
        </w:tabs>
        <w:ind w:left="900" w:right="-80" w:hanging="300"/>
        <w:jc w:val="left"/>
        <w:rPr>
          <w:sz w:val="22"/>
        </w:rPr>
      </w:pPr>
    </w:p>
    <w:p w14:paraId="7D2C9A77" w14:textId="77777777" w:rsidR="002F2D24" w:rsidRPr="00D00AEE" w:rsidRDefault="002F2D24" w:rsidP="00362A36">
      <w:pPr>
        <w:tabs>
          <w:tab w:val="left" w:pos="6480"/>
        </w:tabs>
        <w:ind w:left="900" w:right="-80" w:hanging="300"/>
        <w:jc w:val="left"/>
        <w:rPr>
          <w:sz w:val="22"/>
        </w:rPr>
      </w:pPr>
      <w:r w:rsidRPr="00D00AEE">
        <w:rPr>
          <w:sz w:val="22"/>
        </w:rPr>
        <w:t>1.</w:t>
      </w:r>
      <w:r w:rsidRPr="00D00AEE">
        <w:rPr>
          <w:sz w:val="22"/>
        </w:rPr>
        <w:tab/>
        <w:t xml:space="preserve">Every time you want to </w:t>
      </w:r>
      <w:r w:rsidRPr="00D00AEE">
        <w:rPr>
          <w:sz w:val="22"/>
          <w:u w:val="single"/>
        </w:rPr>
        <w:t>emphasize a key sentence</w:t>
      </w:r>
      <w:r w:rsidRPr="00D00AEE">
        <w:rPr>
          <w:sz w:val="22"/>
        </w:rPr>
        <w:t xml:space="preserve"> in your message, you must either repeat it or restate it (immediately say the same thing in different words).  This applies to a subject, main idea, main point, significant sub-point, preview, review, or transition.  See page 69 for practice.</w:t>
      </w:r>
    </w:p>
    <w:p w14:paraId="332ECF87" w14:textId="77777777" w:rsidR="002F2D24" w:rsidRPr="00D00AEE" w:rsidRDefault="002F2D24" w:rsidP="00362A36">
      <w:pPr>
        <w:tabs>
          <w:tab w:val="left" w:pos="6480"/>
        </w:tabs>
        <w:ind w:left="900" w:right="-80" w:hanging="300"/>
        <w:jc w:val="left"/>
        <w:rPr>
          <w:sz w:val="22"/>
        </w:rPr>
      </w:pPr>
    </w:p>
    <w:p w14:paraId="25DC311B" w14:textId="77777777" w:rsidR="002F2D24" w:rsidRPr="00D00AEE" w:rsidRDefault="002F2D24" w:rsidP="00362A36">
      <w:pPr>
        <w:tabs>
          <w:tab w:val="left" w:pos="6480"/>
        </w:tabs>
        <w:ind w:left="900" w:right="-80" w:hanging="300"/>
        <w:jc w:val="left"/>
        <w:rPr>
          <w:sz w:val="22"/>
        </w:rPr>
      </w:pPr>
      <w:r w:rsidRPr="00D00AEE">
        <w:rPr>
          <w:sz w:val="22"/>
        </w:rPr>
        <w:t>2.</w:t>
      </w:r>
      <w:r w:rsidRPr="00D00AEE">
        <w:rPr>
          <w:sz w:val="22"/>
        </w:rPr>
        <w:tab/>
        <w:t xml:space="preserve">Make the </w:t>
      </w:r>
      <w:r w:rsidRPr="00D00AEE">
        <w:rPr>
          <w:sz w:val="22"/>
          <w:u w:val="single"/>
        </w:rPr>
        <w:t>focus or direction</w:t>
      </w:r>
      <w:r w:rsidRPr="00D00AEE">
        <w:rPr>
          <w:sz w:val="22"/>
        </w:rPr>
        <w:t xml:space="preserve"> of the message clear at the end of the introduction.</w:t>
      </w:r>
    </w:p>
    <w:p w14:paraId="0B54A218" w14:textId="77777777" w:rsidR="002F2D24" w:rsidRPr="00D00AEE" w:rsidRDefault="002F2D24" w:rsidP="00362A36">
      <w:pPr>
        <w:tabs>
          <w:tab w:val="left" w:pos="6480"/>
        </w:tabs>
        <w:ind w:left="1200" w:right="-80" w:hanging="300"/>
        <w:jc w:val="left"/>
        <w:rPr>
          <w:sz w:val="22"/>
        </w:rPr>
      </w:pPr>
    </w:p>
    <w:p w14:paraId="48DB188F" w14:textId="77777777" w:rsidR="002F2D24" w:rsidRPr="00D00AEE" w:rsidRDefault="002F2D24" w:rsidP="00362A36">
      <w:pPr>
        <w:tabs>
          <w:tab w:val="left" w:pos="6480"/>
        </w:tabs>
        <w:ind w:left="1200" w:right="-80" w:hanging="300"/>
        <w:jc w:val="left"/>
        <w:rPr>
          <w:sz w:val="22"/>
        </w:rPr>
      </w:pPr>
      <w:r w:rsidRPr="00D00AEE">
        <w:rPr>
          <w:sz w:val="22"/>
        </w:rPr>
        <w:t>a.</w:t>
      </w:r>
      <w:r w:rsidRPr="00D00AEE">
        <w:rPr>
          <w:sz w:val="22"/>
        </w:rPr>
        <w:tab/>
        <w:t xml:space="preserve">Does the introduction end with a crisp statement of the </w:t>
      </w:r>
      <w:r w:rsidRPr="00D00AEE">
        <w:rPr>
          <w:i/>
          <w:sz w:val="22"/>
        </w:rPr>
        <w:t>main idea</w:t>
      </w:r>
      <w:r w:rsidRPr="00D00AEE">
        <w:rPr>
          <w:sz w:val="22"/>
        </w:rPr>
        <w:t xml:space="preserve"> (thus becoming a deductive sermon)?  If so, which developmental question(s) will you raise about the idea?</w:t>
      </w:r>
    </w:p>
    <w:p w14:paraId="1849F560" w14:textId="77777777" w:rsidR="002F2D24" w:rsidRPr="00D00AEE" w:rsidRDefault="002F2D24" w:rsidP="00362A36">
      <w:pPr>
        <w:tabs>
          <w:tab w:val="left" w:pos="6480"/>
        </w:tabs>
        <w:ind w:left="1200" w:right="-80" w:hanging="300"/>
        <w:jc w:val="left"/>
        <w:rPr>
          <w:sz w:val="22"/>
        </w:rPr>
      </w:pPr>
    </w:p>
    <w:p w14:paraId="68572C07" w14:textId="77777777" w:rsidR="002F2D24" w:rsidRPr="00D00AEE" w:rsidRDefault="002F2D24" w:rsidP="00362A36">
      <w:pPr>
        <w:tabs>
          <w:tab w:val="left" w:pos="6480"/>
        </w:tabs>
        <w:ind w:left="1200" w:right="-80" w:hanging="300"/>
        <w:jc w:val="left"/>
        <w:rPr>
          <w:sz w:val="22"/>
        </w:rPr>
      </w:pPr>
      <w:r w:rsidRPr="00D00AEE">
        <w:rPr>
          <w:sz w:val="22"/>
        </w:rPr>
        <w:t>b.</w:t>
      </w:r>
      <w:r w:rsidRPr="00D00AEE">
        <w:rPr>
          <w:sz w:val="22"/>
        </w:rPr>
        <w:tab/>
        <w:t xml:space="preserve">Does the introduction end by raising only the </w:t>
      </w:r>
      <w:r w:rsidRPr="00D00AEE">
        <w:rPr>
          <w:i/>
          <w:sz w:val="22"/>
        </w:rPr>
        <w:t>subject</w:t>
      </w:r>
      <w:r w:rsidRPr="00D00AEE">
        <w:rPr>
          <w:sz w:val="22"/>
        </w:rPr>
        <w:t>, most helpfully as a relevant question (an inductive sermon)?  If so, a developmental question will already be in the listeners’ minds—they will think, “What does it mean?” or “What is the answer to the question?”</w:t>
      </w:r>
    </w:p>
    <w:p w14:paraId="734105AC" w14:textId="77777777" w:rsidR="002F2D24" w:rsidRPr="00D00AEE" w:rsidRDefault="002F2D24" w:rsidP="00362A36">
      <w:pPr>
        <w:tabs>
          <w:tab w:val="left" w:pos="6480"/>
        </w:tabs>
        <w:ind w:left="900" w:right="-80" w:hanging="300"/>
        <w:jc w:val="left"/>
        <w:rPr>
          <w:sz w:val="22"/>
        </w:rPr>
      </w:pPr>
    </w:p>
    <w:p w14:paraId="20837E5D" w14:textId="77777777" w:rsidR="002F2D24" w:rsidRPr="00D00AEE" w:rsidRDefault="002F2D24" w:rsidP="00362A36">
      <w:pPr>
        <w:tabs>
          <w:tab w:val="left" w:pos="6480"/>
        </w:tabs>
        <w:ind w:left="900" w:right="-80" w:hanging="300"/>
        <w:jc w:val="left"/>
        <w:rPr>
          <w:sz w:val="22"/>
        </w:rPr>
      </w:pPr>
      <w:r w:rsidRPr="00D00AEE">
        <w:rPr>
          <w:sz w:val="22"/>
        </w:rPr>
        <w:t>3.</w:t>
      </w:r>
      <w:r w:rsidRPr="00D00AEE">
        <w:rPr>
          <w:sz w:val="22"/>
        </w:rPr>
        <w:tab/>
        <w:t xml:space="preserve">Share the </w:t>
      </w:r>
      <w:r w:rsidRPr="00D00AEE">
        <w:rPr>
          <w:sz w:val="22"/>
          <w:u w:val="single"/>
        </w:rPr>
        <w:t>background or context</w:t>
      </w:r>
      <w:r w:rsidRPr="00D00AEE">
        <w:rPr>
          <w:sz w:val="22"/>
        </w:rPr>
        <w:t xml:space="preserve"> of your text in the introduction </w:t>
      </w:r>
      <w:r w:rsidRPr="00D00AEE">
        <w:rPr>
          <w:i/>
          <w:sz w:val="22"/>
        </w:rPr>
        <w:t>before</w:t>
      </w:r>
      <w:r w:rsidRPr="00D00AEE">
        <w:rPr>
          <w:sz w:val="22"/>
        </w:rPr>
        <w:t xml:space="preserve"> you announce the passage or state the first main point.  Otherwise, you will either disappoint the listener by not providing the answer to your own question, or you will confuse him by stating a point that is unclear without the background.  Why frustrate your listener needlessly by forcing him to sort through your ambiguous statement?  Instead, follow this sequence:</w:t>
      </w:r>
    </w:p>
    <w:p w14:paraId="6F937865" w14:textId="77777777" w:rsidR="002F2D24" w:rsidRPr="00D00AEE" w:rsidRDefault="002F2D24" w:rsidP="00362A36">
      <w:pPr>
        <w:tabs>
          <w:tab w:val="left" w:pos="6480"/>
        </w:tabs>
        <w:ind w:left="1200" w:right="-80" w:hanging="300"/>
        <w:jc w:val="left"/>
        <w:rPr>
          <w:sz w:val="22"/>
        </w:rPr>
      </w:pPr>
    </w:p>
    <w:p w14:paraId="077EA6E4" w14:textId="77777777" w:rsidR="002F2D24" w:rsidRPr="00D00AEE" w:rsidRDefault="002F2D24" w:rsidP="00362A36">
      <w:pPr>
        <w:tabs>
          <w:tab w:val="left" w:pos="6480"/>
        </w:tabs>
        <w:ind w:left="1200" w:right="-80" w:hanging="300"/>
        <w:jc w:val="left"/>
        <w:rPr>
          <w:sz w:val="22"/>
        </w:rPr>
      </w:pPr>
      <w:r w:rsidRPr="00D00AEE">
        <w:rPr>
          <w:sz w:val="22"/>
        </w:rPr>
        <w:t xml:space="preserve">Introduction  </w:t>
      </w:r>
    </w:p>
    <w:p w14:paraId="20D53765" w14:textId="77777777" w:rsidR="002F2D24" w:rsidRPr="00D00AEE" w:rsidRDefault="002F2D24" w:rsidP="00362A36">
      <w:pPr>
        <w:tabs>
          <w:tab w:val="left" w:pos="6480"/>
        </w:tabs>
        <w:ind w:left="1540" w:right="-80" w:hanging="300"/>
        <w:jc w:val="left"/>
        <w:rPr>
          <w:sz w:val="22"/>
        </w:rPr>
      </w:pPr>
      <w:r w:rsidRPr="00D00AEE">
        <w:rPr>
          <w:sz w:val="22"/>
        </w:rPr>
        <w:t>1.</w:t>
      </w:r>
      <w:r w:rsidRPr="00D00AEE">
        <w:rPr>
          <w:sz w:val="22"/>
        </w:rPr>
        <w:tab/>
        <w:t xml:space="preserve">Develop a contemporary </w:t>
      </w:r>
      <w:r w:rsidRPr="00D00AEE">
        <w:rPr>
          <w:i/>
          <w:sz w:val="22"/>
        </w:rPr>
        <w:t>problem or need</w:t>
      </w:r>
      <w:r w:rsidRPr="00D00AEE">
        <w:rPr>
          <w:sz w:val="22"/>
        </w:rPr>
        <w:t xml:space="preserve"> that raises the “subject” or “question.”</w:t>
      </w:r>
    </w:p>
    <w:p w14:paraId="2EBAEADE" w14:textId="77777777" w:rsidR="002F2D24" w:rsidRPr="00D00AEE" w:rsidRDefault="002F2D24" w:rsidP="00362A36">
      <w:pPr>
        <w:tabs>
          <w:tab w:val="left" w:pos="6480"/>
        </w:tabs>
        <w:ind w:left="1540" w:right="-80" w:hanging="300"/>
        <w:jc w:val="left"/>
        <w:rPr>
          <w:sz w:val="22"/>
        </w:rPr>
      </w:pPr>
      <w:r w:rsidRPr="00D00AEE">
        <w:rPr>
          <w:sz w:val="22"/>
        </w:rPr>
        <w:t>2.</w:t>
      </w:r>
      <w:r w:rsidRPr="00D00AEE">
        <w:rPr>
          <w:sz w:val="22"/>
        </w:rPr>
        <w:tab/>
        <w:t xml:space="preserve">Bring up the </w:t>
      </w:r>
      <w:r w:rsidRPr="00D00AEE">
        <w:rPr>
          <w:i/>
          <w:sz w:val="22"/>
        </w:rPr>
        <w:t>background/context</w:t>
      </w:r>
      <w:r w:rsidRPr="00D00AEE">
        <w:rPr>
          <w:sz w:val="22"/>
        </w:rPr>
        <w:t xml:space="preserve"> to show the same problem or need existed in biblical times.  Give only essential background (only as much as is interesting).</w:t>
      </w:r>
    </w:p>
    <w:p w14:paraId="53D123EF" w14:textId="77777777" w:rsidR="002F2D24" w:rsidRPr="00D00AEE" w:rsidRDefault="002F2D24" w:rsidP="00362A36">
      <w:pPr>
        <w:tabs>
          <w:tab w:val="left" w:pos="6480"/>
        </w:tabs>
        <w:ind w:left="1540" w:right="-80" w:hanging="300"/>
        <w:jc w:val="left"/>
        <w:rPr>
          <w:sz w:val="22"/>
        </w:rPr>
      </w:pPr>
      <w:r w:rsidRPr="00D00AEE">
        <w:rPr>
          <w:sz w:val="22"/>
        </w:rPr>
        <w:t>3.</w:t>
      </w:r>
      <w:r w:rsidRPr="00D00AEE">
        <w:rPr>
          <w:sz w:val="22"/>
        </w:rPr>
        <w:tab/>
        <w:t xml:space="preserve">Announce the </w:t>
      </w:r>
      <w:r w:rsidRPr="00D00AEE">
        <w:rPr>
          <w:i/>
          <w:sz w:val="22"/>
        </w:rPr>
        <w:t>text</w:t>
      </w:r>
      <w:r w:rsidRPr="00D00AEE">
        <w:rPr>
          <w:sz w:val="22"/>
        </w:rPr>
        <w:t xml:space="preserve"> that will give the “complement” or “answer.”</w:t>
      </w:r>
    </w:p>
    <w:p w14:paraId="195C6723" w14:textId="77777777" w:rsidR="002F2D24" w:rsidRPr="00D00AEE" w:rsidRDefault="002F2D24" w:rsidP="00362A36">
      <w:pPr>
        <w:tabs>
          <w:tab w:val="left" w:pos="6480"/>
        </w:tabs>
        <w:ind w:left="680" w:right="-80" w:hanging="360"/>
        <w:jc w:val="left"/>
        <w:rPr>
          <w:sz w:val="22"/>
        </w:rPr>
      </w:pPr>
      <w:r w:rsidRPr="00D00AEE">
        <w:rPr>
          <w:sz w:val="22"/>
        </w:rPr>
        <w:br w:type="page"/>
      </w:r>
      <w:r>
        <w:rPr>
          <w:sz w:val="22"/>
        </w:rPr>
        <w:lastRenderedPageBreak/>
        <w:t>C</w:t>
      </w:r>
      <w:r w:rsidRPr="00D00AEE">
        <w:rPr>
          <w:sz w:val="22"/>
        </w:rPr>
        <w:t>.</w:t>
      </w:r>
      <w:r w:rsidRPr="00D00AEE">
        <w:rPr>
          <w:sz w:val="22"/>
        </w:rPr>
        <w:tab/>
        <w:t xml:space="preserve">Clarity in the </w:t>
      </w:r>
      <w:r w:rsidRPr="00D00AEE">
        <w:rPr>
          <w:b/>
          <w:sz w:val="22"/>
          <w:u w:val="single"/>
        </w:rPr>
        <w:t>Body</w:t>
      </w:r>
      <w:r w:rsidRPr="00D00AEE">
        <w:rPr>
          <w:sz w:val="22"/>
        </w:rPr>
        <w:t xml:space="preserve"> of the Sermon</w:t>
      </w:r>
    </w:p>
    <w:p w14:paraId="08ED5EFE" w14:textId="77777777" w:rsidR="002F2D24" w:rsidRPr="00D00AEE" w:rsidRDefault="002F2D24" w:rsidP="00362A36">
      <w:pPr>
        <w:tabs>
          <w:tab w:val="left" w:pos="6480"/>
        </w:tabs>
        <w:ind w:left="900" w:right="-80" w:hanging="300"/>
        <w:jc w:val="left"/>
        <w:rPr>
          <w:sz w:val="22"/>
        </w:rPr>
      </w:pPr>
    </w:p>
    <w:p w14:paraId="1561EF5F" w14:textId="77777777" w:rsidR="002F2D24" w:rsidRPr="00D00AEE" w:rsidRDefault="002F2D24" w:rsidP="00362A36">
      <w:pPr>
        <w:tabs>
          <w:tab w:val="left" w:pos="6480"/>
        </w:tabs>
        <w:ind w:left="900" w:right="-80" w:hanging="300"/>
        <w:jc w:val="left"/>
        <w:rPr>
          <w:sz w:val="22"/>
        </w:rPr>
      </w:pPr>
      <w:r w:rsidRPr="00D00AEE">
        <w:rPr>
          <w:sz w:val="22"/>
        </w:rPr>
        <w:t>Use these five tools to clearly lead your listeners through your content:</w:t>
      </w:r>
    </w:p>
    <w:p w14:paraId="6928D2B8" w14:textId="77777777" w:rsidR="002F2D24" w:rsidRPr="00D00AEE" w:rsidRDefault="002F2D24" w:rsidP="00362A36">
      <w:pPr>
        <w:tabs>
          <w:tab w:val="left" w:pos="6480"/>
        </w:tabs>
        <w:ind w:left="900" w:right="-80" w:hanging="300"/>
        <w:jc w:val="left"/>
        <w:rPr>
          <w:sz w:val="22"/>
        </w:rPr>
      </w:pPr>
    </w:p>
    <w:p w14:paraId="5E28DA6C" w14:textId="77777777" w:rsidR="002F2D24" w:rsidRPr="00D00AEE" w:rsidRDefault="002F2D24" w:rsidP="00362A36">
      <w:pPr>
        <w:tabs>
          <w:tab w:val="left" w:pos="6480"/>
        </w:tabs>
        <w:ind w:left="900" w:right="-80" w:hanging="300"/>
        <w:jc w:val="left"/>
        <w:rPr>
          <w:sz w:val="22"/>
        </w:rPr>
      </w:pPr>
      <w:r w:rsidRPr="00D00AEE">
        <w:rPr>
          <w:sz w:val="22"/>
        </w:rPr>
        <w:t>1.</w:t>
      </w:r>
      <w:r w:rsidRPr="00D00AEE">
        <w:rPr>
          <w:sz w:val="22"/>
        </w:rPr>
        <w:tab/>
      </w:r>
      <w:r w:rsidRPr="00D00AEE">
        <w:rPr>
          <w:sz w:val="22"/>
          <w:u w:val="single"/>
        </w:rPr>
        <w:t>Repetition</w:t>
      </w:r>
      <w:r w:rsidRPr="00D00AEE">
        <w:rPr>
          <w:sz w:val="22"/>
        </w:rPr>
        <w:t xml:space="preserve"> says the same thing </w:t>
      </w:r>
      <w:r w:rsidRPr="00D00AEE">
        <w:rPr>
          <w:i/>
          <w:sz w:val="22"/>
        </w:rPr>
        <w:t>immediately</w:t>
      </w:r>
      <w:r w:rsidRPr="00D00AEE">
        <w:rPr>
          <w:sz w:val="22"/>
        </w:rPr>
        <w:t xml:space="preserve"> in the </w:t>
      </w:r>
      <w:r w:rsidRPr="00D00AEE">
        <w:rPr>
          <w:i/>
          <w:sz w:val="22"/>
        </w:rPr>
        <w:t>same</w:t>
      </w:r>
      <w:r w:rsidRPr="00D00AEE">
        <w:rPr>
          <w:sz w:val="22"/>
        </w:rPr>
        <w:t xml:space="preserve"> words.  Note these examples:</w:t>
      </w:r>
    </w:p>
    <w:p w14:paraId="60504B8E" w14:textId="77777777" w:rsidR="002F2D24" w:rsidRPr="00D00AEE" w:rsidRDefault="002F2D24" w:rsidP="00362A36">
      <w:pPr>
        <w:tabs>
          <w:tab w:val="left" w:pos="6480"/>
        </w:tabs>
        <w:ind w:left="1200" w:right="-80" w:hanging="300"/>
        <w:jc w:val="left"/>
        <w:rPr>
          <w:sz w:val="22"/>
        </w:rPr>
      </w:pPr>
    </w:p>
    <w:p w14:paraId="036F7D20" w14:textId="77777777" w:rsidR="002F2D24" w:rsidRPr="00D00AEE" w:rsidRDefault="002F2D24" w:rsidP="00362A36">
      <w:pPr>
        <w:tabs>
          <w:tab w:val="left" w:pos="6480"/>
        </w:tabs>
        <w:ind w:left="1200" w:right="-80" w:hanging="300"/>
        <w:jc w:val="left"/>
        <w:rPr>
          <w:sz w:val="22"/>
        </w:rPr>
      </w:pPr>
      <w:r w:rsidRPr="00D00AEE">
        <w:rPr>
          <w:sz w:val="22"/>
        </w:rPr>
        <w:t>a.</w:t>
      </w:r>
      <w:r w:rsidRPr="00D00AEE">
        <w:rPr>
          <w:sz w:val="22"/>
        </w:rPr>
        <w:tab/>
        <w:t>“First Corinthians 7:10 says that God prohibits divorce.  God prohibits divorce.”</w:t>
      </w:r>
    </w:p>
    <w:p w14:paraId="671FF5BC" w14:textId="77777777" w:rsidR="002F2D24" w:rsidRPr="00D00AEE" w:rsidRDefault="002F2D24" w:rsidP="00362A36">
      <w:pPr>
        <w:tabs>
          <w:tab w:val="left" w:pos="6480"/>
        </w:tabs>
        <w:ind w:left="1200" w:right="-80" w:hanging="300"/>
        <w:jc w:val="left"/>
        <w:rPr>
          <w:sz w:val="22"/>
        </w:rPr>
      </w:pPr>
    </w:p>
    <w:p w14:paraId="50232794" w14:textId="77777777" w:rsidR="002F2D24" w:rsidRPr="00D00AEE" w:rsidRDefault="002F2D24" w:rsidP="00362A36">
      <w:pPr>
        <w:tabs>
          <w:tab w:val="left" w:pos="6480"/>
        </w:tabs>
        <w:ind w:left="1200" w:right="-80" w:hanging="300"/>
        <w:jc w:val="left"/>
        <w:rPr>
          <w:sz w:val="22"/>
        </w:rPr>
      </w:pPr>
      <w:r w:rsidRPr="00D00AEE">
        <w:rPr>
          <w:sz w:val="22"/>
        </w:rPr>
        <w:t>b.</w:t>
      </w:r>
      <w:r w:rsidRPr="00D00AEE">
        <w:rPr>
          <w:sz w:val="22"/>
        </w:rPr>
        <w:tab/>
        <w:t xml:space="preserve">“Let’s see John’s point in Revelation 1:7.  </w:t>
      </w:r>
      <w:proofErr w:type="gramStart"/>
      <w:r w:rsidRPr="00D00AEE">
        <w:rPr>
          <w:sz w:val="22"/>
        </w:rPr>
        <w:t>Revelation 1:7.</w:t>
      </w:r>
      <w:proofErr w:type="gramEnd"/>
      <w:r w:rsidRPr="00D00AEE">
        <w:rPr>
          <w:sz w:val="22"/>
        </w:rPr>
        <w:t xml:space="preserve">  Now at Revelation 1:7…”</w:t>
      </w:r>
    </w:p>
    <w:p w14:paraId="6FB24363" w14:textId="77777777" w:rsidR="002F2D24" w:rsidRPr="00D00AEE" w:rsidRDefault="002F2D24" w:rsidP="00362A36">
      <w:pPr>
        <w:tabs>
          <w:tab w:val="left" w:pos="6480"/>
        </w:tabs>
        <w:ind w:left="900" w:right="-80" w:hanging="300"/>
        <w:jc w:val="left"/>
        <w:rPr>
          <w:sz w:val="22"/>
        </w:rPr>
      </w:pPr>
    </w:p>
    <w:p w14:paraId="24D01903" w14:textId="77777777" w:rsidR="002F2D24" w:rsidRPr="00D00AEE" w:rsidRDefault="002F2D24" w:rsidP="00362A36">
      <w:pPr>
        <w:tabs>
          <w:tab w:val="left" w:pos="6480"/>
        </w:tabs>
        <w:ind w:left="900" w:right="-80" w:hanging="300"/>
        <w:jc w:val="left"/>
        <w:rPr>
          <w:sz w:val="22"/>
        </w:rPr>
      </w:pPr>
      <w:r w:rsidRPr="00D00AEE">
        <w:rPr>
          <w:sz w:val="22"/>
        </w:rPr>
        <w:t>2.</w:t>
      </w:r>
      <w:r w:rsidRPr="00D00AEE">
        <w:rPr>
          <w:sz w:val="22"/>
        </w:rPr>
        <w:tab/>
      </w:r>
      <w:r w:rsidRPr="00D00AEE">
        <w:rPr>
          <w:sz w:val="22"/>
          <w:u w:val="single"/>
        </w:rPr>
        <w:t>Restatement</w:t>
      </w:r>
      <w:r w:rsidRPr="00D00AEE">
        <w:rPr>
          <w:sz w:val="22"/>
        </w:rPr>
        <w:t xml:space="preserve"> says the same thing </w:t>
      </w:r>
      <w:r w:rsidRPr="00D00AEE">
        <w:rPr>
          <w:i/>
          <w:sz w:val="22"/>
        </w:rPr>
        <w:t>immediately</w:t>
      </w:r>
      <w:r w:rsidRPr="00D00AEE">
        <w:rPr>
          <w:sz w:val="22"/>
        </w:rPr>
        <w:t xml:space="preserve"> in </w:t>
      </w:r>
      <w:r w:rsidRPr="00D00AEE">
        <w:rPr>
          <w:i/>
          <w:sz w:val="22"/>
        </w:rPr>
        <w:t>different</w:t>
      </w:r>
      <w:r w:rsidRPr="00D00AEE">
        <w:rPr>
          <w:sz w:val="22"/>
        </w:rPr>
        <w:t xml:space="preserve"> words.  Note these examples:</w:t>
      </w:r>
    </w:p>
    <w:p w14:paraId="5E5C5F3B" w14:textId="77777777" w:rsidR="002F2D24" w:rsidRPr="00D00AEE" w:rsidRDefault="002F2D24" w:rsidP="00362A36">
      <w:pPr>
        <w:tabs>
          <w:tab w:val="left" w:pos="6480"/>
        </w:tabs>
        <w:ind w:left="1200" w:right="-80" w:hanging="300"/>
        <w:jc w:val="left"/>
        <w:rPr>
          <w:sz w:val="22"/>
        </w:rPr>
      </w:pPr>
    </w:p>
    <w:p w14:paraId="18BE3DCB" w14:textId="77777777" w:rsidR="002F2D24" w:rsidRPr="00D00AEE" w:rsidRDefault="002F2D24" w:rsidP="00362A36">
      <w:pPr>
        <w:tabs>
          <w:tab w:val="left" w:pos="6480"/>
        </w:tabs>
        <w:ind w:left="1200" w:right="-80" w:hanging="300"/>
        <w:jc w:val="left"/>
        <w:rPr>
          <w:sz w:val="22"/>
        </w:rPr>
      </w:pPr>
      <w:r w:rsidRPr="00D00AEE">
        <w:rPr>
          <w:sz w:val="22"/>
        </w:rPr>
        <w:t>a.</w:t>
      </w:r>
      <w:r w:rsidRPr="00D00AEE">
        <w:rPr>
          <w:sz w:val="22"/>
        </w:rPr>
        <w:tab/>
        <w:t>“The next point in 1 Corinthians 7:10 is that God prohibits divorce.  Permanent separation from a living spouse is not allowed by the Lord.”</w:t>
      </w:r>
    </w:p>
    <w:p w14:paraId="555542AD" w14:textId="77777777" w:rsidR="002F2D24" w:rsidRPr="00D00AEE" w:rsidRDefault="002F2D24" w:rsidP="00362A36">
      <w:pPr>
        <w:tabs>
          <w:tab w:val="left" w:pos="6480"/>
        </w:tabs>
        <w:ind w:left="1200" w:right="-80" w:hanging="300"/>
        <w:jc w:val="left"/>
        <w:rPr>
          <w:sz w:val="22"/>
        </w:rPr>
      </w:pPr>
    </w:p>
    <w:p w14:paraId="42EBCDF3" w14:textId="77777777" w:rsidR="002F2D24" w:rsidRPr="00D00AEE" w:rsidRDefault="002F2D24" w:rsidP="00362A36">
      <w:pPr>
        <w:tabs>
          <w:tab w:val="left" w:pos="6480"/>
        </w:tabs>
        <w:ind w:left="1200" w:right="-80" w:hanging="300"/>
        <w:jc w:val="left"/>
        <w:rPr>
          <w:sz w:val="22"/>
        </w:rPr>
      </w:pPr>
      <w:r w:rsidRPr="00D00AEE">
        <w:rPr>
          <w:sz w:val="22"/>
        </w:rPr>
        <w:t>b.</w:t>
      </w:r>
      <w:r w:rsidRPr="00D00AEE">
        <w:rPr>
          <w:sz w:val="22"/>
        </w:rPr>
        <w:tab/>
        <w:t xml:space="preserve">“Let’s see John’s point in Revelation 1:7.  </w:t>
      </w:r>
      <w:proofErr w:type="gramStart"/>
      <w:r w:rsidRPr="00D00AEE">
        <w:rPr>
          <w:sz w:val="22"/>
        </w:rPr>
        <w:t>The 7th verse of the Apocalypse, chapter 1.</w:t>
      </w:r>
      <w:proofErr w:type="gramEnd"/>
      <w:r w:rsidRPr="00D00AEE">
        <w:rPr>
          <w:sz w:val="22"/>
        </w:rPr>
        <w:t xml:space="preserve">  Now that we’re at John’s vision in Revelation, chapter 1, verse 7, note that it says…”</w:t>
      </w:r>
    </w:p>
    <w:p w14:paraId="6B48BAB7" w14:textId="77777777" w:rsidR="002F2D24" w:rsidRPr="00D00AEE" w:rsidRDefault="002F2D24" w:rsidP="00362A36">
      <w:pPr>
        <w:tabs>
          <w:tab w:val="left" w:pos="6480"/>
        </w:tabs>
        <w:ind w:left="900" w:right="-80" w:hanging="300"/>
        <w:jc w:val="left"/>
        <w:rPr>
          <w:sz w:val="22"/>
        </w:rPr>
      </w:pPr>
    </w:p>
    <w:p w14:paraId="602FFDB5" w14:textId="77777777" w:rsidR="002F2D24" w:rsidRPr="00D00AEE" w:rsidRDefault="002F2D24" w:rsidP="00362A36">
      <w:pPr>
        <w:tabs>
          <w:tab w:val="left" w:pos="6480"/>
        </w:tabs>
        <w:ind w:left="900" w:right="-80" w:hanging="300"/>
        <w:jc w:val="left"/>
        <w:rPr>
          <w:sz w:val="22"/>
        </w:rPr>
      </w:pPr>
      <w:r w:rsidRPr="00D00AEE">
        <w:rPr>
          <w:sz w:val="22"/>
        </w:rPr>
        <w:t>3.</w:t>
      </w:r>
      <w:r w:rsidRPr="00D00AEE">
        <w:rPr>
          <w:sz w:val="22"/>
        </w:rPr>
        <w:tab/>
      </w:r>
      <w:r w:rsidRPr="00D00AEE">
        <w:rPr>
          <w:sz w:val="22"/>
          <w:u w:val="single"/>
        </w:rPr>
        <w:t>Transitions</w:t>
      </w:r>
      <w:r w:rsidRPr="00D00AEE">
        <w:rPr>
          <w:sz w:val="22"/>
        </w:rPr>
        <w:t xml:space="preserve"> are sentences that </w:t>
      </w:r>
      <w:r w:rsidRPr="00D00AEE">
        <w:rPr>
          <w:i/>
          <w:sz w:val="22"/>
        </w:rPr>
        <w:t>advance the flow of thought</w:t>
      </w:r>
      <w:r w:rsidRPr="00D00AEE">
        <w:rPr>
          <w:sz w:val="22"/>
        </w:rPr>
        <w:t xml:space="preserve"> from one major point to the next.  Here are some of the more common types:</w:t>
      </w:r>
      <w:r w:rsidRPr="00023B55">
        <w:rPr>
          <w:sz w:val="18"/>
        </w:rPr>
        <w:t xml:space="preserve"> </w:t>
      </w:r>
      <w:r w:rsidRPr="00D00AEE">
        <w:rPr>
          <w:sz w:val="18"/>
        </w:rPr>
        <w:fldChar w:fldCharType="begin"/>
      </w:r>
      <w:r w:rsidRPr="00D00AEE">
        <w:rPr>
          <w:sz w:val="18"/>
        </w:rPr>
        <w:instrText xml:space="preserve"> TC  "</w:instrText>
      </w:r>
      <w:r w:rsidRPr="00D00AEE">
        <w:rPr>
          <w:sz w:val="22"/>
          <w:u w:val="single"/>
        </w:rPr>
        <w:instrText xml:space="preserve"> </w:instrText>
      </w:r>
      <w:r w:rsidRPr="00D00AEE">
        <w:rPr>
          <w:sz w:val="22"/>
        </w:rPr>
        <w:instrText xml:space="preserve">Transitions </w:instrText>
      </w:r>
      <w:r w:rsidRPr="00D00AEE">
        <w:rPr>
          <w:sz w:val="18"/>
        </w:rPr>
        <w:instrText xml:space="preserve">" \l 4 </w:instrText>
      </w:r>
      <w:r w:rsidRPr="00D00AEE">
        <w:rPr>
          <w:sz w:val="18"/>
        </w:rPr>
        <w:fldChar w:fldCharType="end"/>
      </w:r>
    </w:p>
    <w:p w14:paraId="2C24F314" w14:textId="77777777" w:rsidR="002F2D24" w:rsidRPr="00023B55" w:rsidRDefault="002F2D24" w:rsidP="00362A36">
      <w:pPr>
        <w:tabs>
          <w:tab w:val="left" w:pos="6480"/>
        </w:tabs>
        <w:ind w:left="1200" w:right="-80" w:hanging="300"/>
        <w:jc w:val="left"/>
        <w:rPr>
          <w:sz w:val="18"/>
        </w:rPr>
      </w:pPr>
    </w:p>
    <w:p w14:paraId="208E1671" w14:textId="77777777" w:rsidR="002F2D24" w:rsidRPr="00D00AEE" w:rsidRDefault="002F2D24" w:rsidP="00362A36">
      <w:pPr>
        <w:tabs>
          <w:tab w:val="left" w:pos="6480"/>
        </w:tabs>
        <w:ind w:left="1200" w:right="-80" w:hanging="300"/>
        <w:jc w:val="left"/>
        <w:rPr>
          <w:sz w:val="22"/>
        </w:rPr>
      </w:pPr>
      <w:r w:rsidRPr="00D00AEE">
        <w:rPr>
          <w:sz w:val="22"/>
        </w:rPr>
        <w:t>a.</w:t>
      </w:r>
      <w:r w:rsidRPr="00D00AEE">
        <w:rPr>
          <w:sz w:val="22"/>
        </w:rPr>
        <w:tab/>
      </w:r>
      <w:r w:rsidRPr="00D00AEE">
        <w:rPr>
          <w:i/>
          <w:sz w:val="22"/>
        </w:rPr>
        <w:t>Rhetorical Questions</w:t>
      </w:r>
      <w:r w:rsidRPr="00D00AEE">
        <w:rPr>
          <w:sz w:val="22"/>
        </w:rPr>
        <w:t xml:space="preserve"> ask questions which you don’t expect anyone to answer but they still help listeners with your flow of thought (e.g., “Why is it important to speak to non-Christians graciously and tactfully?”).</w:t>
      </w:r>
    </w:p>
    <w:p w14:paraId="05FFAE2B" w14:textId="77777777" w:rsidR="002F2D24" w:rsidRPr="00023B55" w:rsidRDefault="002F2D24" w:rsidP="00362A36">
      <w:pPr>
        <w:tabs>
          <w:tab w:val="left" w:pos="6480"/>
        </w:tabs>
        <w:ind w:left="1200" w:right="-80" w:hanging="300"/>
        <w:jc w:val="left"/>
        <w:rPr>
          <w:sz w:val="18"/>
        </w:rPr>
      </w:pPr>
    </w:p>
    <w:p w14:paraId="3CC9552E" w14:textId="77777777" w:rsidR="002F2D24" w:rsidRPr="00D00AEE" w:rsidRDefault="002F2D24" w:rsidP="00362A36">
      <w:pPr>
        <w:tabs>
          <w:tab w:val="left" w:pos="6480"/>
        </w:tabs>
        <w:ind w:left="1200" w:right="-80" w:hanging="300"/>
        <w:jc w:val="left"/>
        <w:rPr>
          <w:sz w:val="22"/>
        </w:rPr>
      </w:pPr>
      <w:r w:rsidRPr="00D00AEE">
        <w:rPr>
          <w:sz w:val="22"/>
        </w:rPr>
        <w:t>b.</w:t>
      </w:r>
      <w:r w:rsidRPr="00D00AEE">
        <w:rPr>
          <w:sz w:val="22"/>
        </w:rPr>
        <w:tab/>
      </w:r>
      <w:r w:rsidRPr="00D00AEE">
        <w:rPr>
          <w:i/>
          <w:sz w:val="22"/>
        </w:rPr>
        <w:t xml:space="preserve">Flashbacks </w:t>
      </w:r>
      <w:r w:rsidRPr="00D00AEE">
        <w:rPr>
          <w:sz w:val="22"/>
        </w:rPr>
        <w:t>review what you already said as a basis for what you’re about to say in your next main point (e.g., “We’ve already seen in verses 1-4 that genuine worship acknowledges vows made to God.  Now let’s see how those vows apply in verse 5.”).</w:t>
      </w:r>
    </w:p>
    <w:p w14:paraId="12D589F9" w14:textId="77777777" w:rsidR="002F2D24" w:rsidRPr="00023B55" w:rsidRDefault="002F2D24" w:rsidP="00362A36">
      <w:pPr>
        <w:tabs>
          <w:tab w:val="left" w:pos="6480"/>
        </w:tabs>
        <w:ind w:left="1200" w:right="-80" w:hanging="300"/>
        <w:jc w:val="left"/>
        <w:rPr>
          <w:sz w:val="18"/>
        </w:rPr>
      </w:pPr>
    </w:p>
    <w:p w14:paraId="251ADB24" w14:textId="77777777" w:rsidR="002F2D24" w:rsidRPr="00D00AEE" w:rsidRDefault="002F2D24" w:rsidP="00362A36">
      <w:pPr>
        <w:tabs>
          <w:tab w:val="left" w:pos="6480"/>
        </w:tabs>
        <w:ind w:left="1200" w:right="-80" w:hanging="300"/>
        <w:jc w:val="left"/>
        <w:rPr>
          <w:sz w:val="22"/>
        </w:rPr>
      </w:pPr>
      <w:r w:rsidRPr="00D00AEE">
        <w:rPr>
          <w:sz w:val="22"/>
        </w:rPr>
        <w:t>c.</w:t>
      </w:r>
      <w:r w:rsidRPr="00D00AEE">
        <w:rPr>
          <w:sz w:val="22"/>
        </w:rPr>
        <w:tab/>
      </w:r>
      <w:r w:rsidRPr="00D00AEE">
        <w:rPr>
          <w:i/>
          <w:sz w:val="22"/>
        </w:rPr>
        <w:t xml:space="preserve">Incomplete Ideas </w:t>
      </w:r>
      <w:r w:rsidRPr="00D00AEE">
        <w:rPr>
          <w:sz w:val="22"/>
        </w:rPr>
        <w:t>help the transition state the subject and the MP give a short complement.  This involves only a connecting phrase to bridge to the next point (e.g., “The second reason to witness is because… ”).  The following MPII then could be “God commands it.”</w:t>
      </w:r>
    </w:p>
    <w:p w14:paraId="1255CB13" w14:textId="77777777" w:rsidR="002F2D24" w:rsidRPr="00D00AEE" w:rsidRDefault="002F2D24" w:rsidP="00362A36">
      <w:pPr>
        <w:tabs>
          <w:tab w:val="left" w:pos="6480"/>
        </w:tabs>
        <w:ind w:left="900" w:right="-80" w:hanging="300"/>
        <w:jc w:val="left"/>
        <w:rPr>
          <w:sz w:val="22"/>
        </w:rPr>
      </w:pPr>
    </w:p>
    <w:p w14:paraId="005C46F6" w14:textId="77777777" w:rsidR="002F2D24" w:rsidRPr="00D00AEE" w:rsidRDefault="002F2D24" w:rsidP="00362A36">
      <w:pPr>
        <w:tabs>
          <w:tab w:val="left" w:pos="6480"/>
        </w:tabs>
        <w:ind w:left="900" w:right="-80" w:hanging="300"/>
        <w:jc w:val="left"/>
        <w:rPr>
          <w:sz w:val="22"/>
        </w:rPr>
      </w:pPr>
      <w:r w:rsidRPr="00D00AEE">
        <w:rPr>
          <w:sz w:val="22"/>
        </w:rPr>
        <w:t>4.</w:t>
      </w:r>
      <w:r w:rsidRPr="00D00AEE">
        <w:rPr>
          <w:sz w:val="22"/>
        </w:rPr>
        <w:tab/>
      </w:r>
      <w:r w:rsidRPr="00D00AEE">
        <w:rPr>
          <w:sz w:val="22"/>
          <w:u w:val="single"/>
        </w:rPr>
        <w:t>Key words</w:t>
      </w:r>
      <w:r w:rsidRPr="00D00AEE">
        <w:rPr>
          <w:sz w:val="22"/>
        </w:rPr>
        <w:t xml:space="preserve"> need to be repeated throughout the message to be clearly grasped by the listener.  Therefore, as you develop a </w:t>
      </w:r>
      <w:proofErr w:type="spellStart"/>
      <w:r w:rsidRPr="00D00AEE">
        <w:rPr>
          <w:sz w:val="22"/>
        </w:rPr>
        <w:t>subpoint</w:t>
      </w:r>
      <w:proofErr w:type="spellEnd"/>
      <w:r w:rsidRPr="00D00AEE">
        <w:rPr>
          <w:sz w:val="22"/>
        </w:rPr>
        <w:t xml:space="preserve">, use the same key words that were in the statement of the larger, superior point.  Instead of using a </w:t>
      </w:r>
      <w:proofErr w:type="gramStart"/>
      <w:r w:rsidRPr="00D00AEE">
        <w:rPr>
          <w:sz w:val="22"/>
        </w:rPr>
        <w:t>pronoun which</w:t>
      </w:r>
      <w:proofErr w:type="gramEnd"/>
      <w:r w:rsidRPr="00D00AEE">
        <w:rPr>
          <w:sz w:val="22"/>
        </w:rPr>
        <w:t xml:space="preserve"> has the larger point as its referent, use the actual key words of the larger point.  For example, don’t say, “A second way that we can do </w:t>
      </w:r>
      <w:r w:rsidRPr="00D00AEE">
        <w:rPr>
          <w:i/>
          <w:sz w:val="22"/>
        </w:rPr>
        <w:t>this</w:t>
      </w:r>
      <w:r w:rsidRPr="00D00AEE">
        <w:rPr>
          <w:sz w:val="22"/>
        </w:rPr>
        <w:t xml:space="preserve"> (pronoun) is by not teasing them.”  Say instead, “A second way that we can </w:t>
      </w:r>
      <w:r w:rsidRPr="00D00AEE">
        <w:rPr>
          <w:i/>
          <w:sz w:val="22"/>
        </w:rPr>
        <w:t>avoid provoking our children to anger</w:t>
      </w:r>
      <w:r w:rsidRPr="00D00AEE">
        <w:rPr>
          <w:sz w:val="22"/>
        </w:rPr>
        <w:t xml:space="preserve"> is by not teasing them.”</w:t>
      </w:r>
    </w:p>
    <w:p w14:paraId="6F1B018A" w14:textId="77777777" w:rsidR="002F2D24" w:rsidRPr="00D00AEE" w:rsidRDefault="002F2D24" w:rsidP="00362A36">
      <w:pPr>
        <w:tabs>
          <w:tab w:val="left" w:pos="6480"/>
        </w:tabs>
        <w:ind w:left="900" w:right="-80" w:hanging="300"/>
        <w:jc w:val="left"/>
        <w:rPr>
          <w:sz w:val="22"/>
        </w:rPr>
      </w:pPr>
    </w:p>
    <w:p w14:paraId="7A16F17C" w14:textId="77777777" w:rsidR="002F2D24" w:rsidRPr="00D00AEE" w:rsidRDefault="002F2D24" w:rsidP="00362A36">
      <w:pPr>
        <w:tabs>
          <w:tab w:val="left" w:pos="6480"/>
        </w:tabs>
        <w:ind w:left="900" w:right="-80" w:hanging="300"/>
        <w:jc w:val="left"/>
        <w:rPr>
          <w:sz w:val="22"/>
        </w:rPr>
      </w:pPr>
      <w:r w:rsidRPr="00D00AEE">
        <w:rPr>
          <w:sz w:val="22"/>
        </w:rPr>
        <w:t>5.</w:t>
      </w:r>
      <w:r w:rsidRPr="00D00AEE">
        <w:rPr>
          <w:sz w:val="22"/>
        </w:rPr>
        <w:tab/>
      </w:r>
      <w:r w:rsidRPr="00D00AEE">
        <w:rPr>
          <w:sz w:val="22"/>
          <w:u w:val="single"/>
        </w:rPr>
        <w:t>Deductive development</w:t>
      </w:r>
      <w:r w:rsidRPr="00D00AEE">
        <w:rPr>
          <w:sz w:val="22"/>
        </w:rPr>
        <w:t xml:space="preserve"> is generally clearer than inductive.  While a sermon’s overall development will usually be inductive, each individual point probably should be deductively developed.  So…</w:t>
      </w:r>
    </w:p>
    <w:p w14:paraId="5D3B0EEB" w14:textId="77777777" w:rsidR="002F2D24" w:rsidRPr="00023B55" w:rsidRDefault="002F2D24" w:rsidP="00362A36">
      <w:pPr>
        <w:tabs>
          <w:tab w:val="left" w:pos="6480"/>
        </w:tabs>
        <w:ind w:left="1200" w:right="-80" w:hanging="300"/>
        <w:jc w:val="left"/>
        <w:rPr>
          <w:sz w:val="18"/>
        </w:rPr>
      </w:pPr>
    </w:p>
    <w:p w14:paraId="3DB8245D" w14:textId="77777777" w:rsidR="002F2D24" w:rsidRPr="00D00AEE" w:rsidRDefault="002F2D24" w:rsidP="00362A36">
      <w:pPr>
        <w:tabs>
          <w:tab w:val="left" w:pos="6480"/>
        </w:tabs>
        <w:ind w:left="1200" w:right="-80" w:hanging="300"/>
        <w:jc w:val="left"/>
        <w:rPr>
          <w:sz w:val="22"/>
        </w:rPr>
      </w:pPr>
      <w:r w:rsidRPr="00D00AEE">
        <w:rPr>
          <w:sz w:val="22"/>
        </w:rPr>
        <w:t>a.</w:t>
      </w:r>
      <w:r w:rsidRPr="00D00AEE">
        <w:rPr>
          <w:sz w:val="22"/>
        </w:rPr>
        <w:tab/>
        <w:t xml:space="preserve">Preview the conclusion of the point </w:t>
      </w:r>
      <w:r w:rsidRPr="00D00AEE">
        <w:rPr>
          <w:i/>
          <w:sz w:val="22"/>
        </w:rPr>
        <w:t>before</w:t>
      </w:r>
      <w:r w:rsidRPr="00D00AEE">
        <w:rPr>
          <w:sz w:val="22"/>
        </w:rPr>
        <w:t xml:space="preserve"> you begin the explanation of it. </w:t>
      </w:r>
    </w:p>
    <w:p w14:paraId="5C57D934" w14:textId="77777777" w:rsidR="002F2D24" w:rsidRPr="00023B55" w:rsidRDefault="002F2D24" w:rsidP="00362A36">
      <w:pPr>
        <w:tabs>
          <w:tab w:val="left" w:pos="6480"/>
        </w:tabs>
        <w:ind w:left="1200" w:right="-80" w:hanging="300"/>
        <w:jc w:val="left"/>
        <w:rPr>
          <w:sz w:val="18"/>
        </w:rPr>
      </w:pPr>
    </w:p>
    <w:p w14:paraId="31347C6E" w14:textId="77777777" w:rsidR="002F2D24" w:rsidRPr="00D00AEE" w:rsidRDefault="002F2D24" w:rsidP="00362A36">
      <w:pPr>
        <w:tabs>
          <w:tab w:val="left" w:pos="6480"/>
        </w:tabs>
        <w:ind w:left="1200" w:right="-80" w:hanging="300"/>
        <w:jc w:val="left"/>
        <w:rPr>
          <w:sz w:val="22"/>
        </w:rPr>
      </w:pPr>
      <w:r w:rsidRPr="00D00AEE">
        <w:rPr>
          <w:sz w:val="22"/>
        </w:rPr>
        <w:t>b.</w:t>
      </w:r>
      <w:r w:rsidRPr="00D00AEE">
        <w:rPr>
          <w:sz w:val="22"/>
        </w:rPr>
        <w:tab/>
        <w:t xml:space="preserve">Tell the audience the point of the verse/passage </w:t>
      </w:r>
      <w:r w:rsidRPr="00D00AEE">
        <w:rPr>
          <w:i/>
          <w:sz w:val="22"/>
        </w:rPr>
        <w:t>before</w:t>
      </w:r>
      <w:r w:rsidRPr="00D00AEE">
        <w:rPr>
          <w:sz w:val="22"/>
        </w:rPr>
        <w:t xml:space="preserve"> you read it.</w:t>
      </w:r>
    </w:p>
    <w:p w14:paraId="459647F3" w14:textId="77777777" w:rsidR="002F2D24" w:rsidRPr="00023B55" w:rsidRDefault="002F2D24" w:rsidP="00362A36">
      <w:pPr>
        <w:tabs>
          <w:tab w:val="left" w:pos="6480"/>
        </w:tabs>
        <w:ind w:left="1200" w:right="-80" w:hanging="300"/>
        <w:jc w:val="left"/>
        <w:rPr>
          <w:sz w:val="18"/>
        </w:rPr>
      </w:pPr>
    </w:p>
    <w:p w14:paraId="315313C3" w14:textId="77777777" w:rsidR="002F2D24" w:rsidRPr="00D00AEE" w:rsidRDefault="002F2D24" w:rsidP="00362A36">
      <w:pPr>
        <w:tabs>
          <w:tab w:val="left" w:pos="6480"/>
        </w:tabs>
        <w:ind w:left="1200" w:right="-80" w:hanging="300"/>
        <w:jc w:val="left"/>
        <w:rPr>
          <w:sz w:val="22"/>
        </w:rPr>
      </w:pPr>
      <w:r w:rsidRPr="00D00AEE">
        <w:rPr>
          <w:sz w:val="22"/>
        </w:rPr>
        <w:t>c.</w:t>
      </w:r>
      <w:r w:rsidRPr="00D00AEE">
        <w:rPr>
          <w:sz w:val="22"/>
        </w:rPr>
        <w:tab/>
        <w:t xml:space="preserve">In rare cases, when you feel the need to develop the MP inductively, put it in parentheses on your outline (see p. 48 top, </w:t>
      </w:r>
      <w:proofErr w:type="gramStart"/>
      <w:r w:rsidRPr="00D00AEE">
        <w:rPr>
          <w:sz w:val="22"/>
        </w:rPr>
        <w:t>MPI ;</w:t>
      </w:r>
      <w:proofErr w:type="gramEnd"/>
      <w:r w:rsidRPr="00D00AEE">
        <w:rPr>
          <w:sz w:val="22"/>
        </w:rPr>
        <w:t xml:space="preserve"> p. 49 top,  MPI; and p. 62, point D).</w:t>
      </w:r>
    </w:p>
    <w:p w14:paraId="5B29FB8D" w14:textId="77777777" w:rsidR="002F2D24" w:rsidRPr="00D00AEE" w:rsidRDefault="002F2D24" w:rsidP="00362A36">
      <w:pPr>
        <w:tabs>
          <w:tab w:val="left" w:pos="6480"/>
        </w:tabs>
        <w:ind w:left="680" w:right="-80" w:hanging="360"/>
        <w:jc w:val="left"/>
        <w:rPr>
          <w:sz w:val="22"/>
        </w:rPr>
      </w:pPr>
    </w:p>
    <w:p w14:paraId="74A436A6" w14:textId="77777777" w:rsidR="002F2D24" w:rsidRPr="00D00AEE" w:rsidRDefault="002F2D24" w:rsidP="00362A36">
      <w:pPr>
        <w:tabs>
          <w:tab w:val="left" w:pos="6480"/>
        </w:tabs>
        <w:ind w:left="680" w:right="-80" w:hanging="360"/>
        <w:jc w:val="left"/>
        <w:rPr>
          <w:sz w:val="22"/>
        </w:rPr>
      </w:pPr>
      <w:r>
        <w:rPr>
          <w:sz w:val="22"/>
        </w:rPr>
        <w:t>D</w:t>
      </w:r>
      <w:r w:rsidRPr="00D00AEE">
        <w:rPr>
          <w:sz w:val="22"/>
        </w:rPr>
        <w:t>.</w:t>
      </w:r>
      <w:r w:rsidRPr="00D00AEE">
        <w:rPr>
          <w:sz w:val="22"/>
        </w:rPr>
        <w:tab/>
        <w:t xml:space="preserve">Clarity in the </w:t>
      </w:r>
      <w:r w:rsidRPr="00D00AEE">
        <w:rPr>
          <w:b/>
          <w:sz w:val="22"/>
          <w:u w:val="single"/>
        </w:rPr>
        <w:t>Conclusion</w:t>
      </w:r>
      <w:r w:rsidRPr="00D00AEE">
        <w:rPr>
          <w:sz w:val="22"/>
        </w:rPr>
        <w:t xml:space="preserve"> of the Sermon </w:t>
      </w:r>
    </w:p>
    <w:p w14:paraId="5AD163C2" w14:textId="77777777" w:rsidR="002F2D24" w:rsidRPr="00D00AEE" w:rsidRDefault="002F2D24" w:rsidP="00362A36">
      <w:pPr>
        <w:tabs>
          <w:tab w:val="left" w:pos="6480"/>
        </w:tabs>
        <w:ind w:left="900" w:right="-80" w:hanging="300"/>
        <w:jc w:val="left"/>
        <w:rPr>
          <w:sz w:val="22"/>
        </w:rPr>
      </w:pPr>
    </w:p>
    <w:p w14:paraId="2DECE138" w14:textId="77777777" w:rsidR="002F2D24" w:rsidRPr="00D00AEE" w:rsidRDefault="002F2D24" w:rsidP="00362A36">
      <w:pPr>
        <w:tabs>
          <w:tab w:val="left" w:pos="6480"/>
        </w:tabs>
        <w:ind w:left="900" w:right="-80" w:hanging="300"/>
        <w:jc w:val="left"/>
        <w:rPr>
          <w:sz w:val="22"/>
        </w:rPr>
      </w:pPr>
      <w:r w:rsidRPr="00D00AEE">
        <w:rPr>
          <w:sz w:val="22"/>
        </w:rPr>
        <w:t>1.</w:t>
      </w:r>
      <w:r w:rsidRPr="00D00AEE">
        <w:rPr>
          <w:sz w:val="22"/>
        </w:rPr>
        <w:tab/>
        <w:t xml:space="preserve">Stating the </w:t>
      </w:r>
      <w:r w:rsidRPr="00D00AEE">
        <w:rPr>
          <w:sz w:val="22"/>
          <w:u w:val="single"/>
        </w:rPr>
        <w:t>Main Idea</w:t>
      </w:r>
      <w:r w:rsidRPr="00D00AEE">
        <w:rPr>
          <w:sz w:val="22"/>
        </w:rPr>
        <w:t xml:space="preserve"> at the end of the message can add much clarity, even in a deductive message where the main idea has already been stated in the introduction.</w:t>
      </w:r>
    </w:p>
    <w:p w14:paraId="7388EFB7" w14:textId="77777777" w:rsidR="002F2D24" w:rsidRPr="00D00AEE" w:rsidRDefault="002F2D24" w:rsidP="00362A36">
      <w:pPr>
        <w:tabs>
          <w:tab w:val="left" w:pos="6480"/>
        </w:tabs>
        <w:ind w:left="900" w:right="-80" w:hanging="300"/>
        <w:jc w:val="left"/>
        <w:rPr>
          <w:sz w:val="22"/>
        </w:rPr>
      </w:pPr>
    </w:p>
    <w:p w14:paraId="67613F88" w14:textId="77777777" w:rsidR="002F2D24" w:rsidRPr="00D00AEE" w:rsidRDefault="002F2D24" w:rsidP="00362A36">
      <w:pPr>
        <w:tabs>
          <w:tab w:val="left" w:pos="6480"/>
        </w:tabs>
        <w:ind w:left="900" w:right="-80" w:hanging="300"/>
        <w:jc w:val="left"/>
        <w:rPr>
          <w:sz w:val="22"/>
        </w:rPr>
      </w:pPr>
      <w:r w:rsidRPr="00D00AEE">
        <w:rPr>
          <w:sz w:val="22"/>
        </w:rPr>
        <w:t>2.</w:t>
      </w:r>
      <w:r w:rsidRPr="00D00AEE">
        <w:rPr>
          <w:sz w:val="22"/>
        </w:rPr>
        <w:tab/>
        <w:t xml:space="preserve">Reviewing the </w:t>
      </w:r>
      <w:r w:rsidRPr="00D00AEE">
        <w:rPr>
          <w:sz w:val="22"/>
          <w:u w:val="single"/>
        </w:rPr>
        <w:t xml:space="preserve">Main </w:t>
      </w:r>
      <w:proofErr w:type="gramStart"/>
      <w:r w:rsidRPr="00D00AEE">
        <w:rPr>
          <w:sz w:val="22"/>
          <w:u w:val="single"/>
        </w:rPr>
        <w:t>Points</w:t>
      </w:r>
      <w:r w:rsidRPr="00D00AEE">
        <w:rPr>
          <w:sz w:val="22"/>
        </w:rPr>
        <w:t xml:space="preserve">  in</w:t>
      </w:r>
      <w:proofErr w:type="gramEnd"/>
      <w:r w:rsidRPr="00D00AEE">
        <w:rPr>
          <w:sz w:val="22"/>
        </w:rPr>
        <w:t xml:space="preserve"> a non-mechanical way also reinforces the message.</w:t>
      </w:r>
    </w:p>
    <w:p w14:paraId="18CF2E95" w14:textId="77777777" w:rsidR="002F2D24" w:rsidRPr="00D00AEE" w:rsidRDefault="002F2D24" w:rsidP="00362A36">
      <w:pPr>
        <w:tabs>
          <w:tab w:val="left" w:pos="6480"/>
        </w:tabs>
        <w:ind w:left="680" w:right="-80" w:hanging="360"/>
        <w:jc w:val="left"/>
        <w:rPr>
          <w:sz w:val="22"/>
        </w:rPr>
      </w:pPr>
    </w:p>
    <w:p w14:paraId="5F3ACC5D" w14:textId="77777777" w:rsidR="002F2D24" w:rsidRPr="00D00AEE" w:rsidRDefault="002F2D24" w:rsidP="00362A36">
      <w:pPr>
        <w:tabs>
          <w:tab w:val="left" w:pos="6480"/>
        </w:tabs>
        <w:ind w:left="680" w:right="-80" w:hanging="360"/>
        <w:jc w:val="left"/>
        <w:rPr>
          <w:sz w:val="22"/>
        </w:rPr>
      </w:pPr>
      <w:r>
        <w:rPr>
          <w:sz w:val="22"/>
        </w:rPr>
        <w:t>E</w:t>
      </w:r>
      <w:r w:rsidRPr="00D00AEE">
        <w:rPr>
          <w:sz w:val="22"/>
        </w:rPr>
        <w:t>.</w:t>
      </w:r>
      <w:r w:rsidRPr="00D00AEE">
        <w:rPr>
          <w:sz w:val="22"/>
        </w:rPr>
        <w:tab/>
        <w:t xml:space="preserve">Use </w:t>
      </w:r>
      <w:r w:rsidRPr="00D00AEE">
        <w:rPr>
          <w:b/>
          <w:sz w:val="22"/>
          <w:u w:val="single"/>
        </w:rPr>
        <w:t>Movement</w:t>
      </w:r>
      <w:r w:rsidRPr="00D00AEE">
        <w:rPr>
          <w:sz w:val="22"/>
        </w:rPr>
        <w:t>.  Make your gestures backwards to appear left to right to listeners.</w:t>
      </w:r>
    </w:p>
    <w:p w14:paraId="6DBEFB80" w14:textId="5D675AEA" w:rsidR="002F2D24" w:rsidRPr="00D00AEE" w:rsidRDefault="002F2D24" w:rsidP="002F2D24">
      <w:pPr>
        <w:tabs>
          <w:tab w:val="left" w:pos="6480"/>
        </w:tabs>
        <w:ind w:left="20" w:right="-80"/>
        <w:jc w:val="center"/>
        <w:rPr>
          <w:b/>
          <w:sz w:val="34"/>
        </w:rPr>
      </w:pPr>
      <w:r w:rsidRPr="00D00AEE">
        <w:rPr>
          <w:sz w:val="22"/>
        </w:rPr>
        <w:br w:type="page"/>
      </w:r>
      <w:r w:rsidRPr="00D00AEE">
        <w:rPr>
          <w:b/>
          <w:sz w:val="34"/>
        </w:rPr>
        <w:lastRenderedPageBreak/>
        <w:t>Restatement Exercises</w:t>
      </w:r>
    </w:p>
    <w:p w14:paraId="52C35708" w14:textId="77777777" w:rsidR="002F2D24" w:rsidRPr="00D00AEE" w:rsidRDefault="002F2D24" w:rsidP="002F2D24">
      <w:pPr>
        <w:tabs>
          <w:tab w:val="left" w:pos="6480"/>
        </w:tabs>
        <w:ind w:left="20" w:right="-80"/>
        <w:jc w:val="left"/>
        <w:rPr>
          <w:b/>
          <w:sz w:val="22"/>
        </w:rPr>
      </w:pPr>
    </w:p>
    <w:p w14:paraId="2AEEBFB9" w14:textId="77777777" w:rsidR="002F2D24" w:rsidRPr="00D00AEE" w:rsidRDefault="002F2D24" w:rsidP="002F2D24">
      <w:pPr>
        <w:tabs>
          <w:tab w:val="left" w:pos="6480"/>
        </w:tabs>
        <w:ind w:left="20" w:right="-80"/>
        <w:jc w:val="left"/>
        <w:rPr>
          <w:sz w:val="22"/>
        </w:rPr>
      </w:pPr>
      <w:r w:rsidRPr="00D00AEE">
        <w:rPr>
          <w:b/>
          <w:sz w:val="22"/>
        </w:rPr>
        <w:t>Directions</w:t>
      </w:r>
    </w:p>
    <w:p w14:paraId="243DF2AD" w14:textId="77777777" w:rsidR="002F2D24" w:rsidRPr="00D00AEE" w:rsidRDefault="002F2D24" w:rsidP="002F2D24">
      <w:pPr>
        <w:tabs>
          <w:tab w:val="left" w:pos="6480"/>
        </w:tabs>
        <w:ind w:left="20" w:right="-80"/>
        <w:jc w:val="left"/>
        <w:rPr>
          <w:sz w:val="22"/>
        </w:rPr>
      </w:pPr>
    </w:p>
    <w:p w14:paraId="7793A1D9" w14:textId="77777777" w:rsidR="002F2D24" w:rsidRPr="00D00AEE" w:rsidRDefault="002F2D24" w:rsidP="002F2D24">
      <w:pPr>
        <w:tabs>
          <w:tab w:val="left" w:pos="6480"/>
        </w:tabs>
        <w:ind w:left="20" w:right="-80"/>
        <w:jc w:val="left"/>
        <w:rPr>
          <w:sz w:val="22"/>
        </w:rPr>
      </w:pPr>
      <w:r w:rsidRPr="00D00AEE">
        <w:rPr>
          <w:sz w:val="22"/>
        </w:rPr>
        <w:t xml:space="preserve">Read the first (“S”) statement below and then </w:t>
      </w:r>
      <w:proofErr w:type="gramStart"/>
      <w:r w:rsidRPr="00D00AEE">
        <w:rPr>
          <w:sz w:val="22"/>
        </w:rPr>
        <w:t>decide</w:t>
      </w:r>
      <w:proofErr w:type="gramEnd"/>
      <w:r w:rsidRPr="00D00AEE">
        <w:rPr>
          <w:sz w:val="22"/>
        </w:rPr>
        <w:t xml:space="preserve"> if the second (“R”) statement restates it (i.e., says the same thing in different words).  If it does, tick “yes” and if it does not, tick “no” and explain why it does not in the Problems column. </w:t>
      </w:r>
    </w:p>
    <w:p w14:paraId="75B4FB37" w14:textId="77777777" w:rsidR="002F2D24" w:rsidRPr="00D00AEE" w:rsidRDefault="002F2D24" w:rsidP="002F2D24">
      <w:pPr>
        <w:tabs>
          <w:tab w:val="left" w:pos="6480"/>
        </w:tabs>
        <w:ind w:left="20" w:right="-80"/>
        <w:jc w:val="left"/>
        <w:rPr>
          <w:sz w:val="22"/>
        </w:rPr>
      </w:pPr>
    </w:p>
    <w:tbl>
      <w:tblPr>
        <w:tblW w:w="0" w:type="auto"/>
        <w:tblLayout w:type="fixed"/>
        <w:tblCellMar>
          <w:left w:w="80" w:type="dxa"/>
          <w:right w:w="80" w:type="dxa"/>
        </w:tblCellMar>
        <w:tblLook w:val="0000" w:firstRow="0" w:lastRow="0" w:firstColumn="0" w:lastColumn="0" w:noHBand="0" w:noVBand="0"/>
      </w:tblPr>
      <w:tblGrid>
        <w:gridCol w:w="500"/>
        <w:gridCol w:w="440"/>
        <w:gridCol w:w="3980"/>
        <w:gridCol w:w="600"/>
        <w:gridCol w:w="520"/>
        <w:gridCol w:w="3640"/>
      </w:tblGrid>
      <w:tr w:rsidR="002F2D24" w:rsidRPr="00D00AEE" w14:paraId="0B0D7984" w14:textId="77777777" w:rsidTr="00E01F01">
        <w:tblPrEx>
          <w:tblCellMar>
            <w:top w:w="0" w:type="dxa"/>
            <w:bottom w:w="0" w:type="dxa"/>
          </w:tblCellMar>
        </w:tblPrEx>
        <w:tc>
          <w:tcPr>
            <w:tcW w:w="500" w:type="dxa"/>
            <w:tcBorders>
              <w:top w:val="single" w:sz="6" w:space="0" w:color="auto"/>
              <w:left w:val="single" w:sz="6" w:space="0" w:color="auto"/>
              <w:bottom w:val="single" w:sz="6" w:space="0" w:color="auto"/>
            </w:tcBorders>
          </w:tcPr>
          <w:p w14:paraId="3B1650B6" w14:textId="77777777" w:rsidR="002F2D24" w:rsidRPr="00D00AEE" w:rsidRDefault="002F2D24" w:rsidP="00E01F01">
            <w:pPr>
              <w:tabs>
                <w:tab w:val="left" w:pos="6480"/>
              </w:tabs>
              <w:ind w:left="20" w:right="-80"/>
              <w:jc w:val="left"/>
              <w:rPr>
                <w:sz w:val="22"/>
                <w:lang w:bidi="x-none"/>
              </w:rPr>
            </w:pPr>
          </w:p>
        </w:tc>
        <w:tc>
          <w:tcPr>
            <w:tcW w:w="440" w:type="dxa"/>
            <w:tcBorders>
              <w:top w:val="single" w:sz="6" w:space="0" w:color="auto"/>
              <w:bottom w:val="single" w:sz="6" w:space="0" w:color="auto"/>
            </w:tcBorders>
          </w:tcPr>
          <w:p w14:paraId="622326F7" w14:textId="77777777" w:rsidR="002F2D24" w:rsidRPr="00D00AEE" w:rsidRDefault="002F2D24" w:rsidP="00E01F01">
            <w:pPr>
              <w:tabs>
                <w:tab w:val="left" w:pos="6480"/>
              </w:tabs>
              <w:ind w:left="20" w:right="-80"/>
              <w:jc w:val="left"/>
              <w:rPr>
                <w:sz w:val="22"/>
                <w:lang w:bidi="x-none"/>
              </w:rPr>
            </w:pPr>
          </w:p>
        </w:tc>
        <w:tc>
          <w:tcPr>
            <w:tcW w:w="3980" w:type="dxa"/>
            <w:tcBorders>
              <w:top w:val="single" w:sz="6" w:space="0" w:color="auto"/>
              <w:bottom w:val="single" w:sz="6" w:space="0" w:color="auto"/>
              <w:right w:val="single" w:sz="6" w:space="0" w:color="auto"/>
            </w:tcBorders>
          </w:tcPr>
          <w:p w14:paraId="799AAB31" w14:textId="77777777" w:rsidR="002F2D24" w:rsidRPr="00D00AEE" w:rsidRDefault="002F2D24" w:rsidP="00E01F01">
            <w:pPr>
              <w:tabs>
                <w:tab w:val="left" w:pos="6480"/>
              </w:tabs>
              <w:ind w:left="20" w:right="-80"/>
              <w:jc w:val="left"/>
              <w:rPr>
                <w:sz w:val="22"/>
                <w:lang w:bidi="x-none"/>
              </w:rPr>
            </w:pPr>
          </w:p>
          <w:p w14:paraId="3DA6725C" w14:textId="77777777" w:rsidR="002F2D24" w:rsidRPr="00D00AEE" w:rsidRDefault="002F2D24" w:rsidP="00E01F01">
            <w:pPr>
              <w:tabs>
                <w:tab w:val="left" w:pos="6480"/>
              </w:tabs>
              <w:ind w:left="20" w:right="-80"/>
              <w:jc w:val="left"/>
              <w:rPr>
                <w:sz w:val="22"/>
                <w:lang w:bidi="x-none"/>
              </w:rPr>
            </w:pPr>
            <w:r w:rsidRPr="00D00AEE">
              <w:rPr>
                <w:sz w:val="22"/>
                <w:lang w:bidi="x-none"/>
              </w:rPr>
              <w:t>Statements</w:t>
            </w:r>
          </w:p>
        </w:tc>
        <w:tc>
          <w:tcPr>
            <w:tcW w:w="600" w:type="dxa"/>
            <w:tcBorders>
              <w:top w:val="single" w:sz="6" w:space="0" w:color="auto"/>
              <w:left w:val="single" w:sz="6" w:space="0" w:color="auto"/>
              <w:bottom w:val="single" w:sz="6" w:space="0" w:color="auto"/>
              <w:right w:val="single" w:sz="6" w:space="0" w:color="auto"/>
            </w:tcBorders>
          </w:tcPr>
          <w:p w14:paraId="357DFB21" w14:textId="77777777" w:rsidR="002F2D24" w:rsidRPr="00D00AEE" w:rsidRDefault="002F2D24" w:rsidP="00E01F01">
            <w:pPr>
              <w:tabs>
                <w:tab w:val="left" w:pos="6480"/>
              </w:tabs>
              <w:ind w:left="20" w:right="-80"/>
              <w:jc w:val="left"/>
              <w:rPr>
                <w:sz w:val="22"/>
                <w:lang w:bidi="x-none"/>
              </w:rPr>
            </w:pPr>
          </w:p>
          <w:p w14:paraId="3D17F44F" w14:textId="77777777" w:rsidR="002F2D24" w:rsidRPr="00D00AEE" w:rsidRDefault="002F2D24" w:rsidP="00E01F01">
            <w:pPr>
              <w:tabs>
                <w:tab w:val="left" w:pos="6480"/>
              </w:tabs>
              <w:ind w:left="20" w:right="-80"/>
              <w:jc w:val="left"/>
              <w:rPr>
                <w:sz w:val="22"/>
                <w:lang w:bidi="x-none"/>
              </w:rPr>
            </w:pPr>
            <w:r w:rsidRPr="00D00AEE">
              <w:rPr>
                <w:sz w:val="22"/>
                <w:lang w:bidi="x-none"/>
              </w:rPr>
              <w:t>Yes</w:t>
            </w:r>
          </w:p>
        </w:tc>
        <w:tc>
          <w:tcPr>
            <w:tcW w:w="520" w:type="dxa"/>
            <w:tcBorders>
              <w:top w:val="single" w:sz="6" w:space="0" w:color="auto"/>
              <w:left w:val="single" w:sz="6" w:space="0" w:color="auto"/>
              <w:bottom w:val="single" w:sz="6" w:space="0" w:color="auto"/>
              <w:right w:val="single" w:sz="6" w:space="0" w:color="auto"/>
            </w:tcBorders>
          </w:tcPr>
          <w:p w14:paraId="5B0453F0" w14:textId="77777777" w:rsidR="002F2D24" w:rsidRPr="00D00AEE" w:rsidRDefault="002F2D24" w:rsidP="00E01F01">
            <w:pPr>
              <w:tabs>
                <w:tab w:val="left" w:pos="6480"/>
              </w:tabs>
              <w:ind w:left="20" w:right="-80"/>
              <w:jc w:val="left"/>
              <w:rPr>
                <w:sz w:val="22"/>
                <w:lang w:bidi="x-none"/>
              </w:rPr>
            </w:pPr>
          </w:p>
          <w:p w14:paraId="501504D7" w14:textId="77777777" w:rsidR="002F2D24" w:rsidRPr="00D00AEE" w:rsidRDefault="002F2D24" w:rsidP="00E01F01">
            <w:pPr>
              <w:tabs>
                <w:tab w:val="left" w:pos="6480"/>
              </w:tabs>
              <w:ind w:left="20" w:right="-80"/>
              <w:jc w:val="left"/>
              <w:rPr>
                <w:sz w:val="22"/>
                <w:lang w:bidi="x-none"/>
              </w:rPr>
            </w:pPr>
            <w:r w:rsidRPr="00D00AEE">
              <w:rPr>
                <w:sz w:val="22"/>
                <w:lang w:bidi="x-none"/>
              </w:rPr>
              <w:t>No</w:t>
            </w:r>
          </w:p>
        </w:tc>
        <w:tc>
          <w:tcPr>
            <w:tcW w:w="3640" w:type="dxa"/>
            <w:tcBorders>
              <w:top w:val="single" w:sz="6" w:space="0" w:color="auto"/>
              <w:left w:val="single" w:sz="6" w:space="0" w:color="auto"/>
              <w:bottom w:val="single" w:sz="6" w:space="0" w:color="auto"/>
              <w:right w:val="single" w:sz="6" w:space="0" w:color="auto"/>
            </w:tcBorders>
          </w:tcPr>
          <w:p w14:paraId="51678019" w14:textId="77777777" w:rsidR="002F2D24" w:rsidRPr="00D00AEE" w:rsidRDefault="002F2D24" w:rsidP="00E01F01">
            <w:pPr>
              <w:tabs>
                <w:tab w:val="left" w:pos="6480"/>
              </w:tabs>
              <w:ind w:left="20" w:right="-80"/>
              <w:jc w:val="left"/>
              <w:rPr>
                <w:sz w:val="22"/>
                <w:lang w:bidi="x-none"/>
              </w:rPr>
            </w:pPr>
          </w:p>
          <w:p w14:paraId="0AAA30AD" w14:textId="77777777" w:rsidR="002F2D24" w:rsidRPr="00D00AEE" w:rsidRDefault="002F2D24" w:rsidP="00E01F01">
            <w:pPr>
              <w:tabs>
                <w:tab w:val="left" w:pos="6480"/>
              </w:tabs>
              <w:ind w:left="20" w:right="-80"/>
              <w:jc w:val="left"/>
              <w:rPr>
                <w:sz w:val="22"/>
                <w:lang w:bidi="x-none"/>
              </w:rPr>
            </w:pPr>
            <w:r w:rsidRPr="00D00AEE">
              <w:rPr>
                <w:sz w:val="22"/>
                <w:lang w:bidi="x-none"/>
              </w:rPr>
              <w:t xml:space="preserve">       Problems with “R”</w:t>
            </w:r>
          </w:p>
          <w:p w14:paraId="3E1A1E69" w14:textId="77777777" w:rsidR="002F2D24" w:rsidRPr="00D00AEE" w:rsidRDefault="002F2D24" w:rsidP="00E01F01">
            <w:pPr>
              <w:tabs>
                <w:tab w:val="left" w:pos="6480"/>
              </w:tabs>
              <w:ind w:left="20" w:right="-80"/>
              <w:jc w:val="left"/>
              <w:rPr>
                <w:sz w:val="22"/>
                <w:lang w:bidi="x-none"/>
              </w:rPr>
            </w:pPr>
          </w:p>
        </w:tc>
      </w:tr>
      <w:tr w:rsidR="002F2D24" w:rsidRPr="00D00AEE" w14:paraId="6F7D357C" w14:textId="77777777" w:rsidTr="00E01F01">
        <w:tblPrEx>
          <w:tblCellMar>
            <w:top w:w="0" w:type="dxa"/>
            <w:bottom w:w="0" w:type="dxa"/>
          </w:tblCellMar>
        </w:tblPrEx>
        <w:tc>
          <w:tcPr>
            <w:tcW w:w="500" w:type="dxa"/>
            <w:tcBorders>
              <w:top w:val="single" w:sz="6" w:space="0" w:color="auto"/>
              <w:left w:val="single" w:sz="6" w:space="0" w:color="auto"/>
              <w:bottom w:val="single" w:sz="6" w:space="0" w:color="auto"/>
            </w:tcBorders>
          </w:tcPr>
          <w:p w14:paraId="1EFB687D" w14:textId="77777777" w:rsidR="002F2D24" w:rsidRPr="00D00AEE" w:rsidRDefault="002F2D24" w:rsidP="00E01F01">
            <w:pPr>
              <w:tabs>
                <w:tab w:val="left" w:pos="6480"/>
              </w:tabs>
              <w:ind w:left="20" w:right="-80"/>
              <w:jc w:val="left"/>
              <w:rPr>
                <w:sz w:val="22"/>
                <w:lang w:bidi="x-none"/>
              </w:rPr>
            </w:pPr>
          </w:p>
          <w:p w14:paraId="2DE44B58" w14:textId="77777777" w:rsidR="002F2D24" w:rsidRPr="00D00AEE" w:rsidRDefault="002F2D24" w:rsidP="00E01F01">
            <w:pPr>
              <w:tabs>
                <w:tab w:val="left" w:pos="6480"/>
              </w:tabs>
              <w:ind w:left="20" w:right="-80"/>
              <w:jc w:val="left"/>
              <w:rPr>
                <w:sz w:val="22"/>
                <w:lang w:bidi="x-none"/>
              </w:rPr>
            </w:pPr>
            <w:r w:rsidRPr="00D00AEE">
              <w:rPr>
                <w:sz w:val="22"/>
                <w:lang w:bidi="x-none"/>
              </w:rPr>
              <w:t>1</w:t>
            </w:r>
          </w:p>
        </w:tc>
        <w:tc>
          <w:tcPr>
            <w:tcW w:w="440" w:type="dxa"/>
            <w:tcBorders>
              <w:top w:val="single" w:sz="6" w:space="0" w:color="auto"/>
              <w:bottom w:val="single" w:sz="6" w:space="0" w:color="auto"/>
            </w:tcBorders>
          </w:tcPr>
          <w:p w14:paraId="2A2B30D5" w14:textId="77777777" w:rsidR="002F2D24" w:rsidRPr="00D00AEE" w:rsidRDefault="002F2D24" w:rsidP="00E01F01">
            <w:pPr>
              <w:tabs>
                <w:tab w:val="left" w:pos="6480"/>
              </w:tabs>
              <w:ind w:left="20" w:right="-80"/>
              <w:jc w:val="left"/>
              <w:rPr>
                <w:sz w:val="22"/>
                <w:lang w:bidi="x-none"/>
              </w:rPr>
            </w:pPr>
          </w:p>
          <w:p w14:paraId="55FD2841" w14:textId="77777777" w:rsidR="002F2D24" w:rsidRPr="00D00AEE" w:rsidRDefault="002F2D24" w:rsidP="00E01F01">
            <w:pPr>
              <w:tabs>
                <w:tab w:val="left" w:pos="6480"/>
              </w:tabs>
              <w:ind w:left="20" w:right="-80"/>
              <w:jc w:val="left"/>
              <w:rPr>
                <w:sz w:val="22"/>
                <w:lang w:bidi="x-none"/>
              </w:rPr>
            </w:pPr>
            <w:r w:rsidRPr="00D00AEE">
              <w:rPr>
                <w:sz w:val="22"/>
                <w:lang w:bidi="x-none"/>
              </w:rPr>
              <w:t>S:</w:t>
            </w:r>
          </w:p>
          <w:p w14:paraId="6BFE2D63" w14:textId="77777777" w:rsidR="002F2D24" w:rsidRPr="00D00AEE" w:rsidRDefault="002F2D24" w:rsidP="00E01F01">
            <w:pPr>
              <w:tabs>
                <w:tab w:val="left" w:pos="6480"/>
              </w:tabs>
              <w:ind w:left="20" w:right="-80"/>
              <w:jc w:val="left"/>
              <w:rPr>
                <w:sz w:val="22"/>
                <w:lang w:bidi="x-none"/>
              </w:rPr>
            </w:pPr>
          </w:p>
          <w:p w14:paraId="11201EC3" w14:textId="77777777" w:rsidR="002F2D24" w:rsidRPr="00D00AEE" w:rsidRDefault="002F2D24" w:rsidP="00E01F01">
            <w:pPr>
              <w:tabs>
                <w:tab w:val="left" w:pos="6480"/>
              </w:tabs>
              <w:ind w:left="20" w:right="-80"/>
              <w:jc w:val="left"/>
              <w:rPr>
                <w:sz w:val="22"/>
                <w:lang w:bidi="x-none"/>
              </w:rPr>
            </w:pPr>
          </w:p>
          <w:p w14:paraId="1848D29E" w14:textId="77777777" w:rsidR="002F2D24" w:rsidRPr="00D00AEE" w:rsidRDefault="002F2D24" w:rsidP="00E01F01">
            <w:pPr>
              <w:tabs>
                <w:tab w:val="left" w:pos="6480"/>
              </w:tabs>
              <w:ind w:left="20" w:right="-80"/>
              <w:jc w:val="left"/>
              <w:rPr>
                <w:sz w:val="22"/>
                <w:lang w:bidi="x-none"/>
              </w:rPr>
            </w:pPr>
            <w:r w:rsidRPr="00D00AEE">
              <w:rPr>
                <w:sz w:val="22"/>
                <w:lang w:bidi="x-none"/>
              </w:rPr>
              <w:t>R:</w:t>
            </w:r>
          </w:p>
        </w:tc>
        <w:tc>
          <w:tcPr>
            <w:tcW w:w="3980" w:type="dxa"/>
            <w:tcBorders>
              <w:top w:val="single" w:sz="6" w:space="0" w:color="auto"/>
              <w:bottom w:val="single" w:sz="6" w:space="0" w:color="auto"/>
              <w:right w:val="single" w:sz="6" w:space="0" w:color="auto"/>
            </w:tcBorders>
          </w:tcPr>
          <w:p w14:paraId="3CC4BE95" w14:textId="77777777" w:rsidR="002F2D24" w:rsidRPr="00D00AEE" w:rsidRDefault="002F2D24" w:rsidP="00E01F01">
            <w:pPr>
              <w:tabs>
                <w:tab w:val="left" w:pos="6480"/>
              </w:tabs>
              <w:ind w:left="20" w:right="-80"/>
              <w:jc w:val="left"/>
              <w:rPr>
                <w:sz w:val="22"/>
                <w:lang w:bidi="x-none"/>
              </w:rPr>
            </w:pPr>
          </w:p>
          <w:p w14:paraId="62D02308" w14:textId="77777777" w:rsidR="002F2D24" w:rsidRPr="00D00AEE" w:rsidRDefault="002F2D24" w:rsidP="00E01F01">
            <w:pPr>
              <w:tabs>
                <w:tab w:val="left" w:pos="6480"/>
              </w:tabs>
              <w:ind w:left="20" w:right="-80"/>
              <w:jc w:val="left"/>
              <w:rPr>
                <w:sz w:val="22"/>
                <w:lang w:bidi="x-none"/>
              </w:rPr>
            </w:pPr>
            <w:r w:rsidRPr="00D00AEE">
              <w:rPr>
                <w:sz w:val="22"/>
                <w:lang w:bidi="x-none"/>
              </w:rPr>
              <w:t>God shows his grace by protecting His own people.</w:t>
            </w:r>
          </w:p>
          <w:p w14:paraId="65DCDFFE" w14:textId="77777777" w:rsidR="002F2D24" w:rsidRPr="00D00AEE" w:rsidRDefault="002F2D24" w:rsidP="00E01F01">
            <w:pPr>
              <w:tabs>
                <w:tab w:val="left" w:pos="6480"/>
              </w:tabs>
              <w:ind w:left="20" w:right="-80"/>
              <w:jc w:val="left"/>
              <w:rPr>
                <w:sz w:val="22"/>
                <w:lang w:bidi="x-none"/>
              </w:rPr>
            </w:pPr>
          </w:p>
          <w:p w14:paraId="6589F74D" w14:textId="77777777" w:rsidR="002F2D24" w:rsidRPr="00D00AEE" w:rsidRDefault="002F2D24" w:rsidP="00E01F01">
            <w:pPr>
              <w:tabs>
                <w:tab w:val="left" w:pos="6480"/>
              </w:tabs>
              <w:ind w:left="20" w:right="-80"/>
              <w:jc w:val="left"/>
              <w:rPr>
                <w:sz w:val="22"/>
                <w:lang w:bidi="x-none"/>
              </w:rPr>
            </w:pPr>
            <w:r w:rsidRPr="00D00AEE">
              <w:rPr>
                <w:sz w:val="22"/>
                <w:lang w:bidi="x-none"/>
              </w:rPr>
              <w:t>God shows his grace to those who belong to Him.</w:t>
            </w:r>
          </w:p>
          <w:p w14:paraId="78E1319E" w14:textId="77777777" w:rsidR="002F2D24" w:rsidRPr="00D00AEE" w:rsidRDefault="002F2D24" w:rsidP="00E01F01">
            <w:pPr>
              <w:tabs>
                <w:tab w:val="left" w:pos="6480"/>
              </w:tabs>
              <w:ind w:left="20" w:right="-80"/>
              <w:jc w:val="left"/>
              <w:rPr>
                <w:sz w:val="22"/>
                <w:lang w:bidi="x-none"/>
              </w:rPr>
            </w:pPr>
          </w:p>
        </w:tc>
        <w:tc>
          <w:tcPr>
            <w:tcW w:w="600" w:type="dxa"/>
            <w:tcBorders>
              <w:top w:val="single" w:sz="6" w:space="0" w:color="auto"/>
              <w:left w:val="single" w:sz="6" w:space="0" w:color="auto"/>
              <w:bottom w:val="single" w:sz="6" w:space="0" w:color="auto"/>
              <w:right w:val="single" w:sz="6" w:space="0" w:color="auto"/>
            </w:tcBorders>
          </w:tcPr>
          <w:p w14:paraId="723962C5" w14:textId="77777777" w:rsidR="002F2D24" w:rsidRPr="00D00AEE" w:rsidRDefault="002F2D24" w:rsidP="00E01F01">
            <w:pPr>
              <w:tabs>
                <w:tab w:val="left" w:pos="6480"/>
              </w:tabs>
              <w:ind w:left="20" w:right="-80"/>
              <w:jc w:val="left"/>
              <w:rPr>
                <w:sz w:val="22"/>
                <w:lang w:bidi="x-none"/>
              </w:rPr>
            </w:pPr>
          </w:p>
        </w:tc>
        <w:tc>
          <w:tcPr>
            <w:tcW w:w="520" w:type="dxa"/>
            <w:tcBorders>
              <w:top w:val="single" w:sz="6" w:space="0" w:color="auto"/>
              <w:left w:val="single" w:sz="6" w:space="0" w:color="auto"/>
              <w:bottom w:val="single" w:sz="6" w:space="0" w:color="auto"/>
              <w:right w:val="single" w:sz="6" w:space="0" w:color="auto"/>
            </w:tcBorders>
          </w:tcPr>
          <w:p w14:paraId="1E8F20D2" w14:textId="77777777" w:rsidR="002F2D24" w:rsidRPr="00D00AEE" w:rsidRDefault="002F2D24" w:rsidP="00E01F01">
            <w:pPr>
              <w:tabs>
                <w:tab w:val="left" w:pos="6480"/>
              </w:tabs>
              <w:ind w:left="20" w:right="-80"/>
              <w:jc w:val="left"/>
              <w:rPr>
                <w:sz w:val="22"/>
                <w:lang w:bidi="x-none"/>
              </w:rPr>
            </w:pPr>
          </w:p>
          <w:p w14:paraId="73EAD880" w14:textId="77777777" w:rsidR="002F2D24" w:rsidRPr="00D00AEE" w:rsidRDefault="002F2D24" w:rsidP="00E01F01">
            <w:pPr>
              <w:tabs>
                <w:tab w:val="left" w:pos="6480"/>
              </w:tabs>
              <w:ind w:left="20" w:right="-80"/>
              <w:jc w:val="left"/>
              <w:rPr>
                <w:sz w:val="22"/>
                <w:lang w:bidi="x-none"/>
              </w:rPr>
            </w:pPr>
          </w:p>
          <w:p w14:paraId="138099E5" w14:textId="77777777" w:rsidR="002F2D24" w:rsidRPr="00D00AEE" w:rsidRDefault="002F2D24" w:rsidP="00E01F01">
            <w:pPr>
              <w:tabs>
                <w:tab w:val="left" w:pos="6480"/>
              </w:tabs>
              <w:ind w:left="20" w:right="-80"/>
              <w:jc w:val="left"/>
              <w:rPr>
                <w:sz w:val="22"/>
                <w:lang w:bidi="x-none"/>
              </w:rPr>
            </w:pPr>
          </w:p>
          <w:p w14:paraId="479C8F2D" w14:textId="77777777" w:rsidR="002F2D24" w:rsidRPr="00D00AEE" w:rsidRDefault="002F2D24" w:rsidP="00E01F01">
            <w:pPr>
              <w:tabs>
                <w:tab w:val="left" w:pos="6480"/>
              </w:tabs>
              <w:ind w:left="20" w:right="-80"/>
              <w:jc w:val="left"/>
              <w:rPr>
                <w:sz w:val="22"/>
                <w:lang w:bidi="x-none"/>
              </w:rPr>
            </w:pPr>
            <w:r w:rsidRPr="00D00AEE">
              <w:rPr>
                <w:vanish/>
                <w:sz w:val="22"/>
                <w:lang w:bidi="x-none"/>
              </w:rPr>
              <w:t>X</w:t>
            </w:r>
          </w:p>
        </w:tc>
        <w:tc>
          <w:tcPr>
            <w:tcW w:w="3640" w:type="dxa"/>
            <w:tcBorders>
              <w:top w:val="single" w:sz="6" w:space="0" w:color="auto"/>
              <w:left w:val="single" w:sz="6" w:space="0" w:color="auto"/>
              <w:bottom w:val="single" w:sz="6" w:space="0" w:color="auto"/>
              <w:right w:val="single" w:sz="6" w:space="0" w:color="auto"/>
            </w:tcBorders>
          </w:tcPr>
          <w:p w14:paraId="5C2D98E6" w14:textId="77777777" w:rsidR="002F2D24" w:rsidRPr="00D00AEE" w:rsidRDefault="002F2D24" w:rsidP="00E01F01">
            <w:pPr>
              <w:tabs>
                <w:tab w:val="left" w:pos="6480"/>
              </w:tabs>
              <w:ind w:left="20" w:right="-80"/>
              <w:jc w:val="left"/>
              <w:rPr>
                <w:vanish/>
                <w:sz w:val="22"/>
                <w:lang w:bidi="x-none"/>
              </w:rPr>
            </w:pPr>
          </w:p>
          <w:p w14:paraId="5C4F8A71" w14:textId="77777777" w:rsidR="002F2D24" w:rsidRPr="00D00AEE" w:rsidRDefault="002F2D24" w:rsidP="00E01F01">
            <w:pPr>
              <w:tabs>
                <w:tab w:val="left" w:pos="6480"/>
              </w:tabs>
              <w:ind w:left="20" w:right="-80"/>
              <w:jc w:val="left"/>
              <w:rPr>
                <w:vanish/>
                <w:sz w:val="22"/>
                <w:lang w:bidi="x-none"/>
              </w:rPr>
            </w:pPr>
            <w:r w:rsidRPr="00D00AEE">
              <w:rPr>
                <w:vanish/>
                <w:sz w:val="22"/>
                <w:lang w:bidi="x-none"/>
              </w:rPr>
              <w:t>Repeats “God shows his grace”</w:t>
            </w:r>
          </w:p>
          <w:p w14:paraId="727EF78D" w14:textId="77777777" w:rsidR="002F2D24" w:rsidRPr="00D00AEE" w:rsidRDefault="002F2D24" w:rsidP="00E01F01">
            <w:pPr>
              <w:tabs>
                <w:tab w:val="left" w:pos="6480"/>
              </w:tabs>
              <w:ind w:left="20" w:right="-80"/>
              <w:jc w:val="left"/>
              <w:rPr>
                <w:vanish/>
                <w:sz w:val="22"/>
                <w:lang w:bidi="x-none"/>
              </w:rPr>
            </w:pPr>
          </w:p>
          <w:p w14:paraId="0BEBC8A6" w14:textId="77777777" w:rsidR="002F2D24" w:rsidRPr="00D00AEE" w:rsidRDefault="002F2D24" w:rsidP="00E01F01">
            <w:pPr>
              <w:tabs>
                <w:tab w:val="left" w:pos="6480"/>
              </w:tabs>
              <w:ind w:left="20" w:right="-80"/>
              <w:jc w:val="left"/>
              <w:rPr>
                <w:vanish/>
                <w:sz w:val="22"/>
                <w:lang w:bidi="x-none"/>
              </w:rPr>
            </w:pPr>
            <w:r w:rsidRPr="00D00AEE">
              <w:rPr>
                <w:vanish/>
                <w:sz w:val="22"/>
                <w:lang w:bidi="x-none"/>
              </w:rPr>
              <w:t>Doesn’t restate or even repeat “protecting”</w:t>
            </w:r>
          </w:p>
        </w:tc>
      </w:tr>
      <w:tr w:rsidR="002F2D24" w:rsidRPr="00D00AEE" w14:paraId="52912AF3" w14:textId="77777777" w:rsidTr="00E01F01">
        <w:tblPrEx>
          <w:tblCellMar>
            <w:top w:w="0" w:type="dxa"/>
            <w:bottom w:w="0" w:type="dxa"/>
          </w:tblCellMar>
        </w:tblPrEx>
        <w:tc>
          <w:tcPr>
            <w:tcW w:w="500" w:type="dxa"/>
            <w:tcBorders>
              <w:top w:val="single" w:sz="6" w:space="0" w:color="auto"/>
              <w:left w:val="single" w:sz="6" w:space="0" w:color="auto"/>
              <w:bottom w:val="single" w:sz="6" w:space="0" w:color="auto"/>
            </w:tcBorders>
          </w:tcPr>
          <w:p w14:paraId="3179C431" w14:textId="77777777" w:rsidR="002F2D24" w:rsidRPr="00D00AEE" w:rsidRDefault="002F2D24" w:rsidP="00E01F01">
            <w:pPr>
              <w:tabs>
                <w:tab w:val="left" w:pos="6480"/>
              </w:tabs>
              <w:ind w:left="20" w:right="-80"/>
              <w:jc w:val="left"/>
              <w:rPr>
                <w:sz w:val="22"/>
                <w:lang w:bidi="x-none"/>
              </w:rPr>
            </w:pPr>
          </w:p>
          <w:p w14:paraId="2768663E" w14:textId="77777777" w:rsidR="002F2D24" w:rsidRPr="00D00AEE" w:rsidRDefault="002F2D24" w:rsidP="00E01F01">
            <w:pPr>
              <w:tabs>
                <w:tab w:val="left" w:pos="6480"/>
              </w:tabs>
              <w:ind w:left="20" w:right="-80"/>
              <w:jc w:val="left"/>
              <w:rPr>
                <w:sz w:val="22"/>
                <w:lang w:bidi="x-none"/>
              </w:rPr>
            </w:pPr>
            <w:r w:rsidRPr="00D00AEE">
              <w:rPr>
                <w:sz w:val="22"/>
                <w:lang w:bidi="x-none"/>
              </w:rPr>
              <w:t>2</w:t>
            </w:r>
          </w:p>
        </w:tc>
        <w:tc>
          <w:tcPr>
            <w:tcW w:w="440" w:type="dxa"/>
            <w:tcBorders>
              <w:top w:val="single" w:sz="6" w:space="0" w:color="auto"/>
              <w:bottom w:val="single" w:sz="6" w:space="0" w:color="auto"/>
            </w:tcBorders>
          </w:tcPr>
          <w:p w14:paraId="6B271537" w14:textId="77777777" w:rsidR="002F2D24" w:rsidRPr="00D00AEE" w:rsidRDefault="002F2D24" w:rsidP="00E01F01">
            <w:pPr>
              <w:tabs>
                <w:tab w:val="left" w:pos="6480"/>
              </w:tabs>
              <w:ind w:left="20" w:right="-80"/>
              <w:jc w:val="left"/>
              <w:rPr>
                <w:sz w:val="22"/>
                <w:lang w:bidi="x-none"/>
              </w:rPr>
            </w:pPr>
          </w:p>
          <w:p w14:paraId="5565BDC4" w14:textId="77777777" w:rsidR="002F2D24" w:rsidRPr="00D00AEE" w:rsidRDefault="002F2D24" w:rsidP="00E01F01">
            <w:pPr>
              <w:tabs>
                <w:tab w:val="left" w:pos="6480"/>
              </w:tabs>
              <w:ind w:left="20" w:right="-80"/>
              <w:jc w:val="left"/>
              <w:rPr>
                <w:sz w:val="22"/>
                <w:lang w:bidi="x-none"/>
              </w:rPr>
            </w:pPr>
            <w:r w:rsidRPr="00D00AEE">
              <w:rPr>
                <w:sz w:val="22"/>
                <w:lang w:bidi="x-none"/>
              </w:rPr>
              <w:t>S:</w:t>
            </w:r>
          </w:p>
          <w:p w14:paraId="3B2DD980" w14:textId="77777777" w:rsidR="002F2D24" w:rsidRPr="00D00AEE" w:rsidRDefault="002F2D24" w:rsidP="00E01F01">
            <w:pPr>
              <w:tabs>
                <w:tab w:val="left" w:pos="6480"/>
              </w:tabs>
              <w:ind w:left="20" w:right="-80"/>
              <w:jc w:val="left"/>
              <w:rPr>
                <w:sz w:val="22"/>
                <w:lang w:bidi="x-none"/>
              </w:rPr>
            </w:pPr>
          </w:p>
          <w:p w14:paraId="68FDE069" w14:textId="77777777" w:rsidR="002F2D24" w:rsidRPr="00D00AEE" w:rsidRDefault="002F2D24" w:rsidP="00E01F01">
            <w:pPr>
              <w:tabs>
                <w:tab w:val="left" w:pos="6480"/>
              </w:tabs>
              <w:ind w:left="20" w:right="-80"/>
              <w:jc w:val="left"/>
              <w:rPr>
                <w:sz w:val="22"/>
                <w:lang w:bidi="x-none"/>
              </w:rPr>
            </w:pPr>
          </w:p>
          <w:p w14:paraId="6E96FEF9" w14:textId="77777777" w:rsidR="002F2D24" w:rsidRPr="00D00AEE" w:rsidRDefault="002F2D24" w:rsidP="00E01F01">
            <w:pPr>
              <w:tabs>
                <w:tab w:val="left" w:pos="6480"/>
              </w:tabs>
              <w:ind w:left="20" w:right="-80"/>
              <w:jc w:val="left"/>
              <w:rPr>
                <w:sz w:val="22"/>
                <w:lang w:bidi="x-none"/>
              </w:rPr>
            </w:pPr>
          </w:p>
          <w:p w14:paraId="31C086B3" w14:textId="77777777" w:rsidR="002F2D24" w:rsidRPr="00D00AEE" w:rsidRDefault="002F2D24" w:rsidP="00E01F01">
            <w:pPr>
              <w:tabs>
                <w:tab w:val="left" w:pos="6480"/>
              </w:tabs>
              <w:ind w:left="20" w:right="-80"/>
              <w:jc w:val="left"/>
              <w:rPr>
                <w:sz w:val="22"/>
                <w:lang w:bidi="x-none"/>
              </w:rPr>
            </w:pPr>
            <w:r w:rsidRPr="00D00AEE">
              <w:rPr>
                <w:sz w:val="22"/>
                <w:lang w:bidi="x-none"/>
              </w:rPr>
              <w:t>R:</w:t>
            </w:r>
          </w:p>
        </w:tc>
        <w:tc>
          <w:tcPr>
            <w:tcW w:w="3980" w:type="dxa"/>
            <w:tcBorders>
              <w:top w:val="single" w:sz="6" w:space="0" w:color="auto"/>
              <w:bottom w:val="single" w:sz="6" w:space="0" w:color="auto"/>
              <w:right w:val="single" w:sz="6" w:space="0" w:color="auto"/>
            </w:tcBorders>
          </w:tcPr>
          <w:p w14:paraId="41FC5EC3" w14:textId="77777777" w:rsidR="002F2D24" w:rsidRPr="00D00AEE" w:rsidRDefault="002F2D24" w:rsidP="00E01F01">
            <w:pPr>
              <w:tabs>
                <w:tab w:val="left" w:pos="6480"/>
              </w:tabs>
              <w:ind w:left="20" w:right="-80"/>
              <w:jc w:val="left"/>
              <w:rPr>
                <w:sz w:val="22"/>
                <w:lang w:bidi="x-none"/>
              </w:rPr>
            </w:pPr>
          </w:p>
          <w:p w14:paraId="09CC4199" w14:textId="77777777" w:rsidR="002F2D24" w:rsidRPr="00D00AEE" w:rsidRDefault="002F2D24" w:rsidP="00E01F01">
            <w:pPr>
              <w:tabs>
                <w:tab w:val="left" w:pos="6480"/>
              </w:tabs>
              <w:ind w:left="20" w:right="-80"/>
              <w:jc w:val="left"/>
              <w:rPr>
                <w:sz w:val="22"/>
                <w:lang w:bidi="x-none"/>
              </w:rPr>
            </w:pPr>
            <w:r w:rsidRPr="00D00AEE">
              <w:rPr>
                <w:sz w:val="22"/>
                <w:lang w:bidi="x-none"/>
              </w:rPr>
              <w:t>To do greater things for God, the Israelites had to trust in God’s continuous providence.</w:t>
            </w:r>
          </w:p>
          <w:p w14:paraId="7BFD4D7D" w14:textId="77777777" w:rsidR="002F2D24" w:rsidRPr="00D00AEE" w:rsidRDefault="002F2D24" w:rsidP="00E01F01">
            <w:pPr>
              <w:tabs>
                <w:tab w:val="left" w:pos="6480"/>
              </w:tabs>
              <w:ind w:left="20" w:right="-80"/>
              <w:jc w:val="left"/>
              <w:rPr>
                <w:sz w:val="22"/>
                <w:lang w:bidi="x-none"/>
              </w:rPr>
            </w:pPr>
          </w:p>
          <w:p w14:paraId="3F92BC7B" w14:textId="77777777" w:rsidR="002F2D24" w:rsidRPr="00D00AEE" w:rsidRDefault="002F2D24" w:rsidP="00E01F01">
            <w:pPr>
              <w:tabs>
                <w:tab w:val="left" w:pos="6480"/>
              </w:tabs>
              <w:ind w:left="20" w:right="-80"/>
              <w:jc w:val="left"/>
              <w:rPr>
                <w:sz w:val="22"/>
                <w:lang w:bidi="x-none"/>
              </w:rPr>
            </w:pPr>
            <w:r w:rsidRPr="00D00AEE">
              <w:rPr>
                <w:sz w:val="22"/>
                <w:lang w:bidi="x-none"/>
              </w:rPr>
              <w:t>He had done this many times to them and He would continue to do so.</w:t>
            </w:r>
          </w:p>
          <w:p w14:paraId="7B558F20" w14:textId="77777777" w:rsidR="002F2D24" w:rsidRPr="00D00AEE" w:rsidRDefault="002F2D24" w:rsidP="00E01F01">
            <w:pPr>
              <w:tabs>
                <w:tab w:val="left" w:pos="6480"/>
              </w:tabs>
              <w:ind w:left="20" w:right="-80"/>
              <w:jc w:val="left"/>
              <w:rPr>
                <w:sz w:val="22"/>
                <w:lang w:bidi="x-none"/>
              </w:rPr>
            </w:pPr>
          </w:p>
        </w:tc>
        <w:tc>
          <w:tcPr>
            <w:tcW w:w="600" w:type="dxa"/>
            <w:tcBorders>
              <w:top w:val="single" w:sz="6" w:space="0" w:color="auto"/>
              <w:left w:val="single" w:sz="6" w:space="0" w:color="auto"/>
              <w:bottom w:val="single" w:sz="6" w:space="0" w:color="auto"/>
              <w:right w:val="single" w:sz="6" w:space="0" w:color="auto"/>
            </w:tcBorders>
          </w:tcPr>
          <w:p w14:paraId="1C60B3AA" w14:textId="77777777" w:rsidR="002F2D24" w:rsidRPr="00D00AEE" w:rsidRDefault="002F2D24" w:rsidP="00E01F01">
            <w:pPr>
              <w:tabs>
                <w:tab w:val="left" w:pos="6480"/>
              </w:tabs>
              <w:ind w:left="20" w:right="-80"/>
              <w:jc w:val="left"/>
              <w:rPr>
                <w:sz w:val="22"/>
                <w:lang w:bidi="x-none"/>
              </w:rPr>
            </w:pPr>
          </w:p>
        </w:tc>
        <w:tc>
          <w:tcPr>
            <w:tcW w:w="520" w:type="dxa"/>
            <w:tcBorders>
              <w:top w:val="single" w:sz="6" w:space="0" w:color="auto"/>
              <w:left w:val="single" w:sz="6" w:space="0" w:color="auto"/>
              <w:bottom w:val="single" w:sz="6" w:space="0" w:color="auto"/>
              <w:right w:val="single" w:sz="6" w:space="0" w:color="auto"/>
            </w:tcBorders>
          </w:tcPr>
          <w:p w14:paraId="44D9501B" w14:textId="77777777" w:rsidR="002F2D24" w:rsidRPr="00D00AEE" w:rsidRDefault="002F2D24" w:rsidP="00E01F01">
            <w:pPr>
              <w:tabs>
                <w:tab w:val="left" w:pos="6480"/>
              </w:tabs>
              <w:ind w:left="20" w:right="-80"/>
              <w:jc w:val="left"/>
              <w:rPr>
                <w:sz w:val="22"/>
                <w:lang w:bidi="x-none"/>
              </w:rPr>
            </w:pPr>
          </w:p>
          <w:p w14:paraId="5FE3035C" w14:textId="77777777" w:rsidR="002F2D24" w:rsidRPr="00D00AEE" w:rsidRDefault="002F2D24" w:rsidP="00E01F01">
            <w:pPr>
              <w:tabs>
                <w:tab w:val="left" w:pos="6480"/>
              </w:tabs>
              <w:ind w:left="20" w:right="-80"/>
              <w:jc w:val="left"/>
              <w:rPr>
                <w:sz w:val="22"/>
                <w:lang w:bidi="x-none"/>
              </w:rPr>
            </w:pPr>
          </w:p>
          <w:p w14:paraId="2304BB50" w14:textId="77777777" w:rsidR="002F2D24" w:rsidRPr="00D00AEE" w:rsidRDefault="002F2D24" w:rsidP="00E01F01">
            <w:pPr>
              <w:tabs>
                <w:tab w:val="left" w:pos="6480"/>
              </w:tabs>
              <w:ind w:left="20" w:right="-80"/>
              <w:jc w:val="left"/>
              <w:rPr>
                <w:sz w:val="22"/>
                <w:lang w:bidi="x-none"/>
              </w:rPr>
            </w:pPr>
          </w:p>
          <w:p w14:paraId="0792AC34" w14:textId="77777777" w:rsidR="002F2D24" w:rsidRPr="00D00AEE" w:rsidRDefault="002F2D24" w:rsidP="00E01F01">
            <w:pPr>
              <w:tabs>
                <w:tab w:val="left" w:pos="6480"/>
              </w:tabs>
              <w:ind w:left="20" w:right="-80"/>
              <w:jc w:val="left"/>
              <w:rPr>
                <w:sz w:val="22"/>
                <w:lang w:bidi="x-none"/>
              </w:rPr>
            </w:pPr>
            <w:r w:rsidRPr="00D00AEE">
              <w:rPr>
                <w:vanish/>
                <w:sz w:val="22"/>
                <w:lang w:bidi="x-none"/>
              </w:rPr>
              <w:t>X</w:t>
            </w:r>
          </w:p>
        </w:tc>
        <w:tc>
          <w:tcPr>
            <w:tcW w:w="3640" w:type="dxa"/>
            <w:tcBorders>
              <w:top w:val="single" w:sz="6" w:space="0" w:color="auto"/>
              <w:left w:val="single" w:sz="6" w:space="0" w:color="auto"/>
              <w:bottom w:val="single" w:sz="6" w:space="0" w:color="auto"/>
              <w:right w:val="single" w:sz="6" w:space="0" w:color="auto"/>
            </w:tcBorders>
          </w:tcPr>
          <w:p w14:paraId="20E50CF3" w14:textId="77777777" w:rsidR="002F2D24" w:rsidRPr="00D00AEE" w:rsidRDefault="002F2D24" w:rsidP="00E01F01">
            <w:pPr>
              <w:tabs>
                <w:tab w:val="left" w:pos="6480"/>
              </w:tabs>
              <w:ind w:left="20" w:right="-80"/>
              <w:jc w:val="left"/>
              <w:rPr>
                <w:vanish/>
                <w:sz w:val="22"/>
                <w:lang w:bidi="x-none"/>
              </w:rPr>
            </w:pPr>
          </w:p>
          <w:p w14:paraId="0E2E99C0" w14:textId="77777777" w:rsidR="002F2D24" w:rsidRPr="00D00AEE" w:rsidRDefault="002F2D24" w:rsidP="00E01F01">
            <w:pPr>
              <w:tabs>
                <w:tab w:val="left" w:pos="6480"/>
              </w:tabs>
              <w:ind w:left="20" w:right="-80"/>
              <w:jc w:val="left"/>
              <w:rPr>
                <w:vanish/>
                <w:sz w:val="22"/>
                <w:lang w:bidi="x-none"/>
              </w:rPr>
            </w:pPr>
            <w:r w:rsidRPr="00D00AEE">
              <w:rPr>
                <w:vanish/>
                <w:sz w:val="22"/>
                <w:lang w:bidi="x-none"/>
              </w:rPr>
              <w:t>Has different subject (“He” instead of “the Israelites”</w:t>
            </w:r>
          </w:p>
          <w:p w14:paraId="2CCD1B91" w14:textId="77777777" w:rsidR="002F2D24" w:rsidRPr="00D00AEE" w:rsidRDefault="002F2D24" w:rsidP="00E01F01">
            <w:pPr>
              <w:tabs>
                <w:tab w:val="left" w:pos="6480"/>
              </w:tabs>
              <w:ind w:left="20" w:right="-80"/>
              <w:jc w:val="left"/>
              <w:rPr>
                <w:vanish/>
                <w:sz w:val="22"/>
                <w:lang w:bidi="x-none"/>
              </w:rPr>
            </w:pPr>
          </w:p>
          <w:p w14:paraId="53A741B9" w14:textId="77777777" w:rsidR="002F2D24" w:rsidRPr="00D00AEE" w:rsidRDefault="002F2D24" w:rsidP="00E01F01">
            <w:pPr>
              <w:tabs>
                <w:tab w:val="left" w:pos="6480"/>
              </w:tabs>
              <w:ind w:left="20" w:right="-80"/>
              <w:jc w:val="left"/>
              <w:rPr>
                <w:vanish/>
                <w:sz w:val="22"/>
                <w:lang w:bidi="x-none"/>
              </w:rPr>
            </w:pPr>
            <w:r w:rsidRPr="00D00AEE">
              <w:rPr>
                <w:vanish/>
                <w:sz w:val="22"/>
                <w:lang w:bidi="x-none"/>
              </w:rPr>
              <w:t>Uses pronoun “thi</w:t>
            </w:r>
            <w:bookmarkStart w:id="0" w:name="_GoBack"/>
            <w:bookmarkEnd w:id="0"/>
            <w:r w:rsidRPr="00D00AEE">
              <w:rPr>
                <w:vanish/>
                <w:sz w:val="22"/>
                <w:lang w:bidi="x-none"/>
              </w:rPr>
              <w:t>s” instead of restating</w:t>
            </w:r>
          </w:p>
        </w:tc>
      </w:tr>
      <w:tr w:rsidR="002F2D24" w:rsidRPr="00D00AEE" w14:paraId="3C06067B" w14:textId="77777777" w:rsidTr="00E01F01">
        <w:tblPrEx>
          <w:tblCellMar>
            <w:top w:w="0" w:type="dxa"/>
            <w:bottom w:w="0" w:type="dxa"/>
          </w:tblCellMar>
        </w:tblPrEx>
        <w:tc>
          <w:tcPr>
            <w:tcW w:w="500" w:type="dxa"/>
            <w:tcBorders>
              <w:top w:val="single" w:sz="6" w:space="0" w:color="auto"/>
              <w:left w:val="single" w:sz="6" w:space="0" w:color="auto"/>
              <w:bottom w:val="single" w:sz="6" w:space="0" w:color="auto"/>
            </w:tcBorders>
          </w:tcPr>
          <w:p w14:paraId="262996D4" w14:textId="77777777" w:rsidR="002F2D24" w:rsidRPr="00D00AEE" w:rsidRDefault="002F2D24" w:rsidP="00E01F01">
            <w:pPr>
              <w:tabs>
                <w:tab w:val="left" w:pos="6480"/>
              </w:tabs>
              <w:ind w:left="20" w:right="-80"/>
              <w:jc w:val="left"/>
              <w:rPr>
                <w:sz w:val="22"/>
                <w:lang w:bidi="x-none"/>
              </w:rPr>
            </w:pPr>
          </w:p>
          <w:p w14:paraId="248C01BC" w14:textId="77777777" w:rsidR="002F2D24" w:rsidRPr="00D00AEE" w:rsidRDefault="002F2D24" w:rsidP="00E01F01">
            <w:pPr>
              <w:tabs>
                <w:tab w:val="left" w:pos="6480"/>
              </w:tabs>
              <w:ind w:left="20" w:right="-80"/>
              <w:jc w:val="left"/>
              <w:rPr>
                <w:sz w:val="22"/>
                <w:lang w:bidi="x-none"/>
              </w:rPr>
            </w:pPr>
            <w:r w:rsidRPr="00D00AEE">
              <w:rPr>
                <w:sz w:val="22"/>
                <w:lang w:bidi="x-none"/>
              </w:rPr>
              <w:t>3</w:t>
            </w:r>
          </w:p>
        </w:tc>
        <w:tc>
          <w:tcPr>
            <w:tcW w:w="440" w:type="dxa"/>
            <w:tcBorders>
              <w:top w:val="single" w:sz="6" w:space="0" w:color="auto"/>
              <w:bottom w:val="single" w:sz="6" w:space="0" w:color="auto"/>
            </w:tcBorders>
          </w:tcPr>
          <w:p w14:paraId="2A2B3E0C" w14:textId="77777777" w:rsidR="002F2D24" w:rsidRPr="00D00AEE" w:rsidRDefault="002F2D24" w:rsidP="00E01F01">
            <w:pPr>
              <w:tabs>
                <w:tab w:val="left" w:pos="6480"/>
              </w:tabs>
              <w:ind w:left="20" w:right="-80"/>
              <w:jc w:val="left"/>
              <w:rPr>
                <w:sz w:val="22"/>
                <w:lang w:bidi="x-none"/>
              </w:rPr>
            </w:pPr>
          </w:p>
          <w:p w14:paraId="57F82767" w14:textId="77777777" w:rsidR="002F2D24" w:rsidRPr="00D00AEE" w:rsidRDefault="002F2D24" w:rsidP="00E01F01">
            <w:pPr>
              <w:tabs>
                <w:tab w:val="left" w:pos="6480"/>
              </w:tabs>
              <w:ind w:left="20" w:right="-80"/>
              <w:jc w:val="left"/>
              <w:rPr>
                <w:sz w:val="22"/>
                <w:lang w:bidi="x-none"/>
              </w:rPr>
            </w:pPr>
            <w:r w:rsidRPr="00D00AEE">
              <w:rPr>
                <w:sz w:val="22"/>
                <w:lang w:bidi="x-none"/>
              </w:rPr>
              <w:t>S:</w:t>
            </w:r>
          </w:p>
          <w:p w14:paraId="660C7A79" w14:textId="77777777" w:rsidR="002F2D24" w:rsidRPr="00D00AEE" w:rsidRDefault="002F2D24" w:rsidP="00E01F01">
            <w:pPr>
              <w:tabs>
                <w:tab w:val="left" w:pos="6480"/>
              </w:tabs>
              <w:ind w:left="20" w:right="-80"/>
              <w:jc w:val="left"/>
              <w:rPr>
                <w:sz w:val="22"/>
                <w:lang w:bidi="x-none"/>
              </w:rPr>
            </w:pPr>
          </w:p>
          <w:p w14:paraId="07C36EEB" w14:textId="77777777" w:rsidR="002F2D24" w:rsidRPr="00D00AEE" w:rsidRDefault="002F2D24" w:rsidP="00E01F01">
            <w:pPr>
              <w:tabs>
                <w:tab w:val="left" w:pos="6480"/>
              </w:tabs>
              <w:ind w:left="20" w:right="-80"/>
              <w:jc w:val="left"/>
              <w:rPr>
                <w:sz w:val="22"/>
                <w:lang w:bidi="x-none"/>
              </w:rPr>
            </w:pPr>
          </w:p>
          <w:p w14:paraId="6F82E39E" w14:textId="77777777" w:rsidR="002F2D24" w:rsidRPr="00D00AEE" w:rsidRDefault="002F2D24" w:rsidP="00E01F01">
            <w:pPr>
              <w:tabs>
                <w:tab w:val="left" w:pos="6480"/>
              </w:tabs>
              <w:ind w:left="20" w:right="-80"/>
              <w:jc w:val="left"/>
              <w:rPr>
                <w:sz w:val="22"/>
                <w:lang w:bidi="x-none"/>
              </w:rPr>
            </w:pPr>
          </w:p>
          <w:p w14:paraId="0B6311B9" w14:textId="77777777" w:rsidR="002F2D24" w:rsidRPr="00D00AEE" w:rsidRDefault="002F2D24" w:rsidP="00E01F01">
            <w:pPr>
              <w:tabs>
                <w:tab w:val="left" w:pos="6480"/>
              </w:tabs>
              <w:ind w:left="20" w:right="-80"/>
              <w:jc w:val="left"/>
              <w:rPr>
                <w:sz w:val="22"/>
                <w:lang w:bidi="x-none"/>
              </w:rPr>
            </w:pPr>
            <w:r w:rsidRPr="00D00AEE">
              <w:rPr>
                <w:sz w:val="22"/>
                <w:lang w:bidi="x-none"/>
              </w:rPr>
              <w:t>R:</w:t>
            </w:r>
          </w:p>
        </w:tc>
        <w:tc>
          <w:tcPr>
            <w:tcW w:w="3980" w:type="dxa"/>
            <w:tcBorders>
              <w:top w:val="single" w:sz="6" w:space="0" w:color="auto"/>
              <w:bottom w:val="single" w:sz="6" w:space="0" w:color="auto"/>
              <w:right w:val="single" w:sz="6" w:space="0" w:color="auto"/>
            </w:tcBorders>
          </w:tcPr>
          <w:p w14:paraId="72AB9A48" w14:textId="77777777" w:rsidR="002F2D24" w:rsidRPr="00D00AEE" w:rsidRDefault="002F2D24" w:rsidP="00E01F01">
            <w:pPr>
              <w:tabs>
                <w:tab w:val="left" w:pos="6480"/>
              </w:tabs>
              <w:ind w:left="20" w:right="-80"/>
              <w:jc w:val="left"/>
              <w:rPr>
                <w:sz w:val="22"/>
                <w:lang w:bidi="x-none"/>
              </w:rPr>
            </w:pPr>
          </w:p>
          <w:p w14:paraId="3C4A9F36" w14:textId="77777777" w:rsidR="002F2D24" w:rsidRPr="00D00AEE" w:rsidRDefault="002F2D24" w:rsidP="00E01F01">
            <w:pPr>
              <w:tabs>
                <w:tab w:val="left" w:pos="6480"/>
              </w:tabs>
              <w:ind w:left="20" w:right="-80"/>
              <w:jc w:val="left"/>
              <w:rPr>
                <w:sz w:val="22"/>
                <w:lang w:bidi="x-none"/>
              </w:rPr>
            </w:pPr>
            <w:r w:rsidRPr="00D00AEE">
              <w:rPr>
                <w:sz w:val="22"/>
                <w:lang w:bidi="x-none"/>
              </w:rPr>
              <w:t>We should demonstrate our faith by obeying God’s ways of help unquestioningly.</w:t>
            </w:r>
          </w:p>
          <w:p w14:paraId="15CAB98E" w14:textId="77777777" w:rsidR="002F2D24" w:rsidRPr="00D00AEE" w:rsidRDefault="002F2D24" w:rsidP="00E01F01">
            <w:pPr>
              <w:tabs>
                <w:tab w:val="left" w:pos="6480"/>
              </w:tabs>
              <w:ind w:left="20" w:right="-80"/>
              <w:jc w:val="left"/>
              <w:rPr>
                <w:sz w:val="22"/>
                <w:lang w:bidi="x-none"/>
              </w:rPr>
            </w:pPr>
          </w:p>
          <w:p w14:paraId="1D3D3562" w14:textId="77777777" w:rsidR="002F2D24" w:rsidRPr="00D00AEE" w:rsidRDefault="002F2D24" w:rsidP="00E01F01">
            <w:pPr>
              <w:tabs>
                <w:tab w:val="left" w:pos="6480"/>
              </w:tabs>
              <w:ind w:left="20" w:right="-80"/>
              <w:jc w:val="left"/>
              <w:rPr>
                <w:sz w:val="22"/>
                <w:lang w:bidi="x-none"/>
              </w:rPr>
            </w:pPr>
            <w:r w:rsidRPr="00D00AEE">
              <w:rPr>
                <w:sz w:val="22"/>
                <w:lang w:bidi="x-none"/>
              </w:rPr>
              <w:t>Israelites showed their faith by obeying God’s unorthodox strategies.</w:t>
            </w:r>
          </w:p>
          <w:p w14:paraId="5035BE4D" w14:textId="77777777" w:rsidR="002F2D24" w:rsidRPr="00D00AEE" w:rsidRDefault="002F2D24" w:rsidP="00E01F01">
            <w:pPr>
              <w:tabs>
                <w:tab w:val="left" w:pos="6480"/>
              </w:tabs>
              <w:ind w:left="20" w:right="-80"/>
              <w:jc w:val="left"/>
              <w:rPr>
                <w:sz w:val="22"/>
                <w:lang w:bidi="x-none"/>
              </w:rPr>
            </w:pPr>
          </w:p>
        </w:tc>
        <w:tc>
          <w:tcPr>
            <w:tcW w:w="600" w:type="dxa"/>
            <w:tcBorders>
              <w:top w:val="single" w:sz="6" w:space="0" w:color="auto"/>
              <w:left w:val="single" w:sz="6" w:space="0" w:color="auto"/>
              <w:bottom w:val="single" w:sz="6" w:space="0" w:color="auto"/>
              <w:right w:val="single" w:sz="6" w:space="0" w:color="auto"/>
            </w:tcBorders>
          </w:tcPr>
          <w:p w14:paraId="38D277AD" w14:textId="77777777" w:rsidR="002F2D24" w:rsidRPr="00D00AEE" w:rsidRDefault="002F2D24" w:rsidP="00E01F01">
            <w:pPr>
              <w:tabs>
                <w:tab w:val="left" w:pos="6480"/>
              </w:tabs>
              <w:ind w:left="20" w:right="-80"/>
              <w:jc w:val="left"/>
              <w:rPr>
                <w:sz w:val="22"/>
                <w:lang w:bidi="x-none"/>
              </w:rPr>
            </w:pPr>
          </w:p>
        </w:tc>
        <w:tc>
          <w:tcPr>
            <w:tcW w:w="520" w:type="dxa"/>
            <w:tcBorders>
              <w:top w:val="single" w:sz="6" w:space="0" w:color="auto"/>
              <w:left w:val="single" w:sz="6" w:space="0" w:color="auto"/>
              <w:bottom w:val="single" w:sz="6" w:space="0" w:color="auto"/>
              <w:right w:val="single" w:sz="6" w:space="0" w:color="auto"/>
            </w:tcBorders>
          </w:tcPr>
          <w:p w14:paraId="7D45EA4E" w14:textId="77777777" w:rsidR="002F2D24" w:rsidRPr="00D00AEE" w:rsidRDefault="002F2D24" w:rsidP="00E01F01">
            <w:pPr>
              <w:tabs>
                <w:tab w:val="left" w:pos="6480"/>
              </w:tabs>
              <w:ind w:left="20" w:right="-80"/>
              <w:jc w:val="left"/>
              <w:rPr>
                <w:sz w:val="22"/>
                <w:lang w:bidi="x-none"/>
              </w:rPr>
            </w:pPr>
          </w:p>
          <w:p w14:paraId="7E3AB6F5" w14:textId="77777777" w:rsidR="002F2D24" w:rsidRPr="00D00AEE" w:rsidRDefault="002F2D24" w:rsidP="00E01F01">
            <w:pPr>
              <w:tabs>
                <w:tab w:val="left" w:pos="6480"/>
              </w:tabs>
              <w:ind w:left="20" w:right="-80"/>
              <w:jc w:val="left"/>
              <w:rPr>
                <w:sz w:val="22"/>
                <w:lang w:bidi="x-none"/>
              </w:rPr>
            </w:pPr>
          </w:p>
          <w:p w14:paraId="2D89C253" w14:textId="77777777" w:rsidR="002F2D24" w:rsidRPr="00D00AEE" w:rsidRDefault="002F2D24" w:rsidP="00E01F01">
            <w:pPr>
              <w:tabs>
                <w:tab w:val="left" w:pos="6480"/>
              </w:tabs>
              <w:ind w:left="20" w:right="-80"/>
              <w:jc w:val="left"/>
              <w:rPr>
                <w:sz w:val="22"/>
                <w:lang w:bidi="x-none"/>
              </w:rPr>
            </w:pPr>
          </w:p>
          <w:p w14:paraId="18F0C498" w14:textId="77777777" w:rsidR="002F2D24" w:rsidRPr="00D00AEE" w:rsidRDefault="002F2D24" w:rsidP="00E01F01">
            <w:pPr>
              <w:tabs>
                <w:tab w:val="left" w:pos="6480"/>
              </w:tabs>
              <w:ind w:left="20" w:right="-80"/>
              <w:jc w:val="left"/>
              <w:rPr>
                <w:sz w:val="22"/>
                <w:lang w:bidi="x-none"/>
              </w:rPr>
            </w:pPr>
            <w:r w:rsidRPr="00D00AEE">
              <w:rPr>
                <w:vanish/>
                <w:sz w:val="22"/>
                <w:lang w:bidi="x-none"/>
              </w:rPr>
              <w:t>X</w:t>
            </w:r>
          </w:p>
        </w:tc>
        <w:tc>
          <w:tcPr>
            <w:tcW w:w="3640" w:type="dxa"/>
            <w:tcBorders>
              <w:top w:val="single" w:sz="6" w:space="0" w:color="auto"/>
              <w:left w:val="single" w:sz="6" w:space="0" w:color="auto"/>
              <w:bottom w:val="single" w:sz="6" w:space="0" w:color="auto"/>
              <w:right w:val="single" w:sz="6" w:space="0" w:color="auto"/>
            </w:tcBorders>
          </w:tcPr>
          <w:p w14:paraId="67B2B7E9" w14:textId="77777777" w:rsidR="002F2D24" w:rsidRPr="00D00AEE" w:rsidRDefault="002F2D24" w:rsidP="00E01F01">
            <w:pPr>
              <w:tabs>
                <w:tab w:val="left" w:pos="6480"/>
              </w:tabs>
              <w:ind w:left="20" w:right="-80"/>
              <w:jc w:val="left"/>
              <w:rPr>
                <w:vanish/>
                <w:sz w:val="22"/>
                <w:lang w:bidi="x-none"/>
              </w:rPr>
            </w:pPr>
          </w:p>
          <w:p w14:paraId="4E46446E" w14:textId="77777777" w:rsidR="002F2D24" w:rsidRPr="00D00AEE" w:rsidRDefault="002F2D24" w:rsidP="00E01F01">
            <w:pPr>
              <w:tabs>
                <w:tab w:val="left" w:pos="6480"/>
              </w:tabs>
              <w:ind w:left="20" w:right="-80"/>
              <w:jc w:val="left"/>
              <w:rPr>
                <w:vanish/>
                <w:sz w:val="22"/>
                <w:lang w:bidi="x-none"/>
              </w:rPr>
            </w:pPr>
            <w:r w:rsidRPr="00D00AEE">
              <w:rPr>
                <w:vanish/>
                <w:sz w:val="22"/>
                <w:lang w:bidi="x-none"/>
              </w:rPr>
              <w:t>Repeats “demonstrate…faith”</w:t>
            </w:r>
          </w:p>
          <w:p w14:paraId="78BC012E" w14:textId="77777777" w:rsidR="002F2D24" w:rsidRPr="00D00AEE" w:rsidRDefault="002F2D24" w:rsidP="00E01F01">
            <w:pPr>
              <w:tabs>
                <w:tab w:val="left" w:pos="6480"/>
              </w:tabs>
              <w:ind w:left="20" w:right="-80"/>
              <w:jc w:val="left"/>
              <w:rPr>
                <w:vanish/>
                <w:sz w:val="22"/>
                <w:lang w:bidi="x-none"/>
              </w:rPr>
            </w:pPr>
          </w:p>
          <w:p w14:paraId="5F863E04" w14:textId="77777777" w:rsidR="002F2D24" w:rsidRPr="00D00AEE" w:rsidRDefault="002F2D24" w:rsidP="00E01F01">
            <w:pPr>
              <w:tabs>
                <w:tab w:val="left" w:pos="6480"/>
              </w:tabs>
              <w:ind w:left="20" w:right="-80"/>
              <w:jc w:val="left"/>
              <w:rPr>
                <w:vanish/>
                <w:sz w:val="22"/>
                <w:lang w:bidi="x-none"/>
              </w:rPr>
            </w:pPr>
            <w:r w:rsidRPr="00D00AEE">
              <w:rPr>
                <w:vanish/>
                <w:sz w:val="22"/>
                <w:lang w:bidi="x-none"/>
              </w:rPr>
              <w:t>Has a different subject (“Israelites”)</w:t>
            </w:r>
          </w:p>
        </w:tc>
      </w:tr>
      <w:tr w:rsidR="002F2D24" w:rsidRPr="00D00AEE" w14:paraId="10D976C8" w14:textId="77777777" w:rsidTr="00E01F01">
        <w:tblPrEx>
          <w:tblCellMar>
            <w:top w:w="0" w:type="dxa"/>
            <w:bottom w:w="0" w:type="dxa"/>
          </w:tblCellMar>
        </w:tblPrEx>
        <w:tc>
          <w:tcPr>
            <w:tcW w:w="500" w:type="dxa"/>
            <w:tcBorders>
              <w:top w:val="single" w:sz="6" w:space="0" w:color="auto"/>
              <w:left w:val="single" w:sz="6" w:space="0" w:color="auto"/>
              <w:bottom w:val="single" w:sz="6" w:space="0" w:color="auto"/>
            </w:tcBorders>
          </w:tcPr>
          <w:p w14:paraId="4E336D28" w14:textId="77777777" w:rsidR="002F2D24" w:rsidRPr="00D00AEE" w:rsidRDefault="002F2D24" w:rsidP="00E01F01">
            <w:pPr>
              <w:tabs>
                <w:tab w:val="left" w:pos="6480"/>
              </w:tabs>
              <w:ind w:left="20" w:right="-80"/>
              <w:jc w:val="left"/>
              <w:rPr>
                <w:sz w:val="22"/>
                <w:lang w:bidi="x-none"/>
              </w:rPr>
            </w:pPr>
          </w:p>
          <w:p w14:paraId="25EF7485" w14:textId="77777777" w:rsidR="002F2D24" w:rsidRPr="00D00AEE" w:rsidRDefault="002F2D24" w:rsidP="00E01F01">
            <w:pPr>
              <w:tabs>
                <w:tab w:val="left" w:pos="6480"/>
              </w:tabs>
              <w:ind w:left="20" w:right="-80"/>
              <w:jc w:val="left"/>
              <w:rPr>
                <w:sz w:val="22"/>
                <w:lang w:bidi="x-none"/>
              </w:rPr>
            </w:pPr>
            <w:r w:rsidRPr="00D00AEE">
              <w:rPr>
                <w:sz w:val="22"/>
                <w:lang w:bidi="x-none"/>
              </w:rPr>
              <w:t>4</w:t>
            </w:r>
          </w:p>
        </w:tc>
        <w:tc>
          <w:tcPr>
            <w:tcW w:w="440" w:type="dxa"/>
            <w:tcBorders>
              <w:top w:val="single" w:sz="6" w:space="0" w:color="auto"/>
              <w:bottom w:val="single" w:sz="6" w:space="0" w:color="auto"/>
            </w:tcBorders>
          </w:tcPr>
          <w:p w14:paraId="6E55D5C0" w14:textId="77777777" w:rsidR="002F2D24" w:rsidRPr="00D00AEE" w:rsidRDefault="002F2D24" w:rsidP="00E01F01">
            <w:pPr>
              <w:tabs>
                <w:tab w:val="left" w:pos="6480"/>
              </w:tabs>
              <w:ind w:left="20" w:right="-80"/>
              <w:jc w:val="left"/>
              <w:rPr>
                <w:sz w:val="22"/>
                <w:lang w:bidi="x-none"/>
              </w:rPr>
            </w:pPr>
          </w:p>
          <w:p w14:paraId="6DF612DE" w14:textId="77777777" w:rsidR="002F2D24" w:rsidRPr="00D00AEE" w:rsidRDefault="002F2D24" w:rsidP="00E01F01">
            <w:pPr>
              <w:tabs>
                <w:tab w:val="left" w:pos="6480"/>
              </w:tabs>
              <w:ind w:left="20" w:right="-80"/>
              <w:jc w:val="left"/>
              <w:rPr>
                <w:sz w:val="22"/>
                <w:lang w:bidi="x-none"/>
              </w:rPr>
            </w:pPr>
            <w:r w:rsidRPr="00D00AEE">
              <w:rPr>
                <w:sz w:val="22"/>
                <w:lang w:bidi="x-none"/>
              </w:rPr>
              <w:t>S:</w:t>
            </w:r>
          </w:p>
          <w:p w14:paraId="143ED30D" w14:textId="77777777" w:rsidR="002F2D24" w:rsidRPr="00D00AEE" w:rsidRDefault="002F2D24" w:rsidP="00E01F01">
            <w:pPr>
              <w:tabs>
                <w:tab w:val="left" w:pos="6480"/>
              </w:tabs>
              <w:ind w:left="20" w:right="-80"/>
              <w:jc w:val="left"/>
              <w:rPr>
                <w:sz w:val="22"/>
                <w:lang w:bidi="x-none"/>
              </w:rPr>
            </w:pPr>
          </w:p>
          <w:p w14:paraId="49334BB3" w14:textId="77777777" w:rsidR="002F2D24" w:rsidRPr="00D00AEE" w:rsidRDefault="002F2D24" w:rsidP="00E01F01">
            <w:pPr>
              <w:tabs>
                <w:tab w:val="left" w:pos="6480"/>
              </w:tabs>
              <w:ind w:left="20" w:right="-80"/>
              <w:jc w:val="left"/>
              <w:rPr>
                <w:sz w:val="22"/>
                <w:lang w:bidi="x-none"/>
              </w:rPr>
            </w:pPr>
            <w:r w:rsidRPr="00D00AEE">
              <w:rPr>
                <w:sz w:val="22"/>
                <w:lang w:bidi="x-none"/>
              </w:rPr>
              <w:t>R:</w:t>
            </w:r>
          </w:p>
        </w:tc>
        <w:tc>
          <w:tcPr>
            <w:tcW w:w="3980" w:type="dxa"/>
            <w:tcBorders>
              <w:top w:val="single" w:sz="6" w:space="0" w:color="auto"/>
              <w:bottom w:val="single" w:sz="6" w:space="0" w:color="auto"/>
              <w:right w:val="single" w:sz="6" w:space="0" w:color="auto"/>
            </w:tcBorders>
          </w:tcPr>
          <w:p w14:paraId="4FEBF1C9" w14:textId="77777777" w:rsidR="002F2D24" w:rsidRPr="00D00AEE" w:rsidRDefault="002F2D24" w:rsidP="00E01F01">
            <w:pPr>
              <w:tabs>
                <w:tab w:val="left" w:pos="6480"/>
              </w:tabs>
              <w:ind w:left="20" w:right="-80"/>
              <w:jc w:val="left"/>
              <w:rPr>
                <w:sz w:val="22"/>
                <w:lang w:bidi="x-none"/>
              </w:rPr>
            </w:pPr>
          </w:p>
          <w:p w14:paraId="29A78B1B" w14:textId="77777777" w:rsidR="002F2D24" w:rsidRPr="00D00AEE" w:rsidRDefault="002F2D24" w:rsidP="00E01F01">
            <w:pPr>
              <w:tabs>
                <w:tab w:val="left" w:pos="6480"/>
              </w:tabs>
              <w:ind w:left="20" w:right="-80"/>
              <w:jc w:val="left"/>
              <w:rPr>
                <w:sz w:val="22"/>
                <w:lang w:bidi="x-none"/>
              </w:rPr>
            </w:pPr>
            <w:r w:rsidRPr="00D00AEE">
              <w:rPr>
                <w:sz w:val="22"/>
                <w:lang w:bidi="x-none"/>
              </w:rPr>
              <w:t>If you love God, you will obey Him.</w:t>
            </w:r>
          </w:p>
          <w:p w14:paraId="1B90518B" w14:textId="77777777" w:rsidR="002F2D24" w:rsidRPr="00D00AEE" w:rsidRDefault="002F2D24" w:rsidP="00E01F01">
            <w:pPr>
              <w:tabs>
                <w:tab w:val="left" w:pos="6480"/>
              </w:tabs>
              <w:ind w:left="20" w:right="-80"/>
              <w:jc w:val="left"/>
              <w:rPr>
                <w:sz w:val="22"/>
                <w:lang w:bidi="x-none"/>
              </w:rPr>
            </w:pPr>
          </w:p>
          <w:p w14:paraId="0A9506F5" w14:textId="77777777" w:rsidR="002F2D24" w:rsidRPr="00D00AEE" w:rsidRDefault="002F2D24" w:rsidP="00E01F01">
            <w:pPr>
              <w:tabs>
                <w:tab w:val="left" w:pos="6480"/>
              </w:tabs>
              <w:ind w:left="20" w:right="-80"/>
              <w:jc w:val="left"/>
              <w:rPr>
                <w:sz w:val="22"/>
                <w:lang w:bidi="x-none"/>
              </w:rPr>
            </w:pPr>
            <w:r w:rsidRPr="00D00AEE">
              <w:rPr>
                <w:sz w:val="22"/>
                <w:lang w:bidi="x-none"/>
              </w:rPr>
              <w:t>Obedience and love for God go together.</w:t>
            </w:r>
          </w:p>
          <w:p w14:paraId="1238A718" w14:textId="77777777" w:rsidR="002F2D24" w:rsidRPr="00D00AEE" w:rsidRDefault="002F2D24" w:rsidP="00E01F01">
            <w:pPr>
              <w:tabs>
                <w:tab w:val="left" w:pos="6480"/>
              </w:tabs>
              <w:ind w:left="20" w:right="-80"/>
              <w:jc w:val="left"/>
              <w:rPr>
                <w:sz w:val="22"/>
                <w:lang w:bidi="x-none"/>
              </w:rPr>
            </w:pPr>
          </w:p>
        </w:tc>
        <w:tc>
          <w:tcPr>
            <w:tcW w:w="600" w:type="dxa"/>
            <w:tcBorders>
              <w:top w:val="single" w:sz="6" w:space="0" w:color="auto"/>
              <w:left w:val="single" w:sz="6" w:space="0" w:color="auto"/>
              <w:bottom w:val="single" w:sz="6" w:space="0" w:color="auto"/>
              <w:right w:val="single" w:sz="6" w:space="0" w:color="auto"/>
            </w:tcBorders>
          </w:tcPr>
          <w:p w14:paraId="226EFF24" w14:textId="77777777" w:rsidR="002F2D24" w:rsidRPr="00D00AEE" w:rsidRDefault="002F2D24" w:rsidP="00E01F01">
            <w:pPr>
              <w:tabs>
                <w:tab w:val="left" w:pos="6480"/>
              </w:tabs>
              <w:ind w:left="20" w:right="-80"/>
              <w:jc w:val="left"/>
              <w:rPr>
                <w:sz w:val="22"/>
                <w:lang w:bidi="x-none"/>
              </w:rPr>
            </w:pPr>
          </w:p>
          <w:p w14:paraId="173EBD21" w14:textId="77777777" w:rsidR="002F2D24" w:rsidRPr="00D00AEE" w:rsidRDefault="002F2D24" w:rsidP="00E01F01">
            <w:pPr>
              <w:tabs>
                <w:tab w:val="left" w:pos="6480"/>
              </w:tabs>
              <w:ind w:left="20" w:right="-80"/>
              <w:jc w:val="left"/>
              <w:rPr>
                <w:sz w:val="22"/>
                <w:lang w:bidi="x-none"/>
              </w:rPr>
            </w:pPr>
          </w:p>
          <w:p w14:paraId="5CEA658A" w14:textId="77777777" w:rsidR="002F2D24" w:rsidRPr="00D00AEE" w:rsidRDefault="002F2D24" w:rsidP="00E01F01">
            <w:pPr>
              <w:tabs>
                <w:tab w:val="left" w:pos="6480"/>
              </w:tabs>
              <w:ind w:left="20" w:right="-80"/>
              <w:jc w:val="left"/>
              <w:rPr>
                <w:sz w:val="22"/>
                <w:lang w:bidi="x-none"/>
              </w:rPr>
            </w:pPr>
            <w:r w:rsidRPr="00D00AEE">
              <w:rPr>
                <w:vanish/>
                <w:sz w:val="22"/>
                <w:lang w:bidi="x-none"/>
              </w:rPr>
              <w:t>X</w:t>
            </w:r>
          </w:p>
        </w:tc>
        <w:tc>
          <w:tcPr>
            <w:tcW w:w="520" w:type="dxa"/>
            <w:tcBorders>
              <w:top w:val="single" w:sz="6" w:space="0" w:color="auto"/>
              <w:left w:val="single" w:sz="6" w:space="0" w:color="auto"/>
              <w:bottom w:val="single" w:sz="6" w:space="0" w:color="auto"/>
              <w:right w:val="single" w:sz="6" w:space="0" w:color="auto"/>
            </w:tcBorders>
          </w:tcPr>
          <w:p w14:paraId="27465512" w14:textId="77777777" w:rsidR="002F2D24" w:rsidRPr="00D00AEE" w:rsidRDefault="002F2D24" w:rsidP="00E01F01">
            <w:pPr>
              <w:tabs>
                <w:tab w:val="left" w:pos="6480"/>
              </w:tabs>
              <w:ind w:left="20" w:right="-80"/>
              <w:jc w:val="left"/>
              <w:rPr>
                <w:sz w:val="22"/>
                <w:lang w:bidi="x-none"/>
              </w:rPr>
            </w:pPr>
          </w:p>
        </w:tc>
        <w:tc>
          <w:tcPr>
            <w:tcW w:w="3640" w:type="dxa"/>
            <w:tcBorders>
              <w:top w:val="single" w:sz="6" w:space="0" w:color="auto"/>
              <w:left w:val="single" w:sz="6" w:space="0" w:color="auto"/>
              <w:bottom w:val="single" w:sz="6" w:space="0" w:color="auto"/>
              <w:right w:val="single" w:sz="6" w:space="0" w:color="auto"/>
            </w:tcBorders>
          </w:tcPr>
          <w:p w14:paraId="503A69A2" w14:textId="77777777" w:rsidR="002F2D24" w:rsidRPr="00D00AEE" w:rsidRDefault="002F2D24" w:rsidP="00E01F01">
            <w:pPr>
              <w:tabs>
                <w:tab w:val="left" w:pos="6480"/>
              </w:tabs>
              <w:ind w:left="20" w:right="-80"/>
              <w:jc w:val="left"/>
              <w:rPr>
                <w:vanish/>
                <w:sz w:val="22"/>
                <w:lang w:bidi="x-none"/>
              </w:rPr>
            </w:pPr>
          </w:p>
          <w:p w14:paraId="6BF33A60" w14:textId="77777777" w:rsidR="002F2D24" w:rsidRPr="00D00AEE" w:rsidRDefault="002F2D24" w:rsidP="00E01F01">
            <w:pPr>
              <w:tabs>
                <w:tab w:val="left" w:pos="6480"/>
              </w:tabs>
              <w:ind w:left="20" w:right="-80"/>
              <w:jc w:val="left"/>
              <w:rPr>
                <w:vanish/>
                <w:sz w:val="22"/>
                <w:lang w:bidi="x-none"/>
              </w:rPr>
            </w:pPr>
            <w:r w:rsidRPr="00D00AEE">
              <w:rPr>
                <w:vanish/>
                <w:sz w:val="22"/>
                <w:lang w:bidi="x-none"/>
              </w:rPr>
              <w:t>Other Restatements:</w:t>
            </w:r>
          </w:p>
          <w:p w14:paraId="6D135C80" w14:textId="77777777" w:rsidR="002F2D24" w:rsidRPr="00D00AEE" w:rsidRDefault="002F2D24" w:rsidP="00E01F01">
            <w:pPr>
              <w:tabs>
                <w:tab w:val="left" w:pos="6480"/>
              </w:tabs>
              <w:ind w:left="20" w:right="-80"/>
              <w:jc w:val="left"/>
              <w:rPr>
                <w:vanish/>
                <w:sz w:val="22"/>
                <w:lang w:bidi="x-none"/>
              </w:rPr>
            </w:pPr>
          </w:p>
          <w:p w14:paraId="1AD07C6F" w14:textId="77777777" w:rsidR="002F2D24" w:rsidRPr="00D00AEE" w:rsidRDefault="002F2D24" w:rsidP="00E01F01">
            <w:pPr>
              <w:tabs>
                <w:tab w:val="left" w:pos="6480"/>
              </w:tabs>
              <w:ind w:left="20" w:right="-80"/>
              <w:jc w:val="left"/>
              <w:rPr>
                <w:vanish/>
                <w:sz w:val="22"/>
                <w:lang w:bidi="x-none"/>
              </w:rPr>
            </w:pPr>
            <w:r w:rsidRPr="00D00AEE">
              <w:rPr>
                <w:vanish/>
                <w:sz w:val="22"/>
                <w:lang w:bidi="x-none"/>
              </w:rPr>
              <w:t>You can’t say, “I love God” and then do your own thing.</w:t>
            </w:r>
          </w:p>
          <w:p w14:paraId="4B427162" w14:textId="77777777" w:rsidR="002F2D24" w:rsidRPr="00D00AEE" w:rsidRDefault="002F2D24" w:rsidP="00E01F01">
            <w:pPr>
              <w:tabs>
                <w:tab w:val="left" w:pos="6480"/>
              </w:tabs>
              <w:ind w:left="20" w:right="-80"/>
              <w:jc w:val="left"/>
              <w:rPr>
                <w:vanish/>
                <w:sz w:val="22"/>
                <w:lang w:bidi="x-none"/>
              </w:rPr>
            </w:pPr>
          </w:p>
          <w:p w14:paraId="4F04AC3E" w14:textId="77777777" w:rsidR="002F2D24" w:rsidRPr="00D00AEE" w:rsidRDefault="002F2D24" w:rsidP="00E01F01">
            <w:pPr>
              <w:tabs>
                <w:tab w:val="left" w:pos="6480"/>
              </w:tabs>
              <w:ind w:left="20" w:right="-80"/>
              <w:jc w:val="left"/>
              <w:rPr>
                <w:vanish/>
                <w:sz w:val="22"/>
                <w:lang w:bidi="x-none"/>
              </w:rPr>
            </w:pPr>
            <w:r w:rsidRPr="00D00AEE">
              <w:rPr>
                <w:vanish/>
                <w:sz w:val="22"/>
                <w:lang w:bidi="x-none"/>
              </w:rPr>
              <w:t>Commitment always results from a heart for God.</w:t>
            </w:r>
          </w:p>
          <w:p w14:paraId="0150B918" w14:textId="77777777" w:rsidR="002F2D24" w:rsidRPr="00D00AEE" w:rsidRDefault="002F2D24" w:rsidP="00E01F01">
            <w:pPr>
              <w:tabs>
                <w:tab w:val="left" w:pos="6480"/>
              </w:tabs>
              <w:ind w:left="20" w:right="-80"/>
              <w:jc w:val="left"/>
              <w:rPr>
                <w:vanish/>
                <w:sz w:val="22"/>
                <w:lang w:bidi="x-none"/>
              </w:rPr>
            </w:pPr>
          </w:p>
        </w:tc>
      </w:tr>
      <w:tr w:rsidR="002F2D24" w:rsidRPr="00D00AEE" w14:paraId="51264149" w14:textId="77777777" w:rsidTr="00E01F01">
        <w:tblPrEx>
          <w:tblCellMar>
            <w:top w:w="0" w:type="dxa"/>
            <w:bottom w:w="0" w:type="dxa"/>
          </w:tblCellMar>
        </w:tblPrEx>
        <w:tc>
          <w:tcPr>
            <w:tcW w:w="500" w:type="dxa"/>
            <w:tcBorders>
              <w:top w:val="single" w:sz="6" w:space="0" w:color="auto"/>
              <w:left w:val="single" w:sz="6" w:space="0" w:color="auto"/>
              <w:bottom w:val="single" w:sz="6" w:space="0" w:color="auto"/>
            </w:tcBorders>
          </w:tcPr>
          <w:p w14:paraId="01AE9ED1" w14:textId="77777777" w:rsidR="002F2D24" w:rsidRPr="00D00AEE" w:rsidRDefault="002F2D24" w:rsidP="00E01F01">
            <w:pPr>
              <w:tabs>
                <w:tab w:val="left" w:pos="6480"/>
              </w:tabs>
              <w:ind w:left="20" w:right="-80"/>
              <w:jc w:val="left"/>
              <w:rPr>
                <w:sz w:val="22"/>
                <w:lang w:bidi="x-none"/>
              </w:rPr>
            </w:pPr>
          </w:p>
          <w:p w14:paraId="230F73D5" w14:textId="77777777" w:rsidR="002F2D24" w:rsidRPr="00D00AEE" w:rsidRDefault="002F2D24" w:rsidP="00E01F01">
            <w:pPr>
              <w:tabs>
                <w:tab w:val="left" w:pos="6480"/>
              </w:tabs>
              <w:ind w:left="20" w:right="-80"/>
              <w:jc w:val="left"/>
              <w:rPr>
                <w:sz w:val="22"/>
                <w:lang w:bidi="x-none"/>
              </w:rPr>
            </w:pPr>
            <w:r w:rsidRPr="00D00AEE">
              <w:rPr>
                <w:sz w:val="22"/>
                <w:lang w:bidi="x-none"/>
              </w:rPr>
              <w:t>5</w:t>
            </w:r>
          </w:p>
        </w:tc>
        <w:tc>
          <w:tcPr>
            <w:tcW w:w="440" w:type="dxa"/>
            <w:tcBorders>
              <w:top w:val="single" w:sz="6" w:space="0" w:color="auto"/>
              <w:bottom w:val="single" w:sz="6" w:space="0" w:color="auto"/>
            </w:tcBorders>
          </w:tcPr>
          <w:p w14:paraId="22DB818C" w14:textId="77777777" w:rsidR="002F2D24" w:rsidRPr="00D00AEE" w:rsidRDefault="002F2D24" w:rsidP="00E01F01">
            <w:pPr>
              <w:tabs>
                <w:tab w:val="left" w:pos="6480"/>
              </w:tabs>
              <w:ind w:left="20" w:right="-80"/>
              <w:jc w:val="left"/>
              <w:rPr>
                <w:sz w:val="22"/>
                <w:lang w:bidi="x-none"/>
              </w:rPr>
            </w:pPr>
          </w:p>
          <w:p w14:paraId="5A058B72" w14:textId="77777777" w:rsidR="002F2D24" w:rsidRPr="00D00AEE" w:rsidRDefault="002F2D24" w:rsidP="00E01F01">
            <w:pPr>
              <w:tabs>
                <w:tab w:val="left" w:pos="6480"/>
              </w:tabs>
              <w:ind w:left="20" w:right="-80"/>
              <w:jc w:val="left"/>
              <w:rPr>
                <w:sz w:val="22"/>
                <w:lang w:bidi="x-none"/>
              </w:rPr>
            </w:pPr>
            <w:r w:rsidRPr="00D00AEE">
              <w:rPr>
                <w:sz w:val="22"/>
                <w:lang w:bidi="x-none"/>
              </w:rPr>
              <w:t>S:</w:t>
            </w:r>
          </w:p>
          <w:p w14:paraId="21C383B9" w14:textId="77777777" w:rsidR="002F2D24" w:rsidRPr="00D00AEE" w:rsidRDefault="002F2D24" w:rsidP="00E01F01">
            <w:pPr>
              <w:tabs>
                <w:tab w:val="left" w:pos="6480"/>
              </w:tabs>
              <w:ind w:left="20" w:right="-80"/>
              <w:jc w:val="left"/>
              <w:rPr>
                <w:sz w:val="22"/>
                <w:lang w:bidi="x-none"/>
              </w:rPr>
            </w:pPr>
          </w:p>
          <w:p w14:paraId="64A11032" w14:textId="77777777" w:rsidR="002F2D24" w:rsidRPr="00D00AEE" w:rsidRDefault="002F2D24" w:rsidP="00E01F01">
            <w:pPr>
              <w:tabs>
                <w:tab w:val="left" w:pos="6480"/>
              </w:tabs>
              <w:ind w:left="20" w:right="-80"/>
              <w:jc w:val="left"/>
              <w:rPr>
                <w:sz w:val="22"/>
                <w:lang w:bidi="x-none"/>
              </w:rPr>
            </w:pPr>
          </w:p>
          <w:p w14:paraId="11F72CA7" w14:textId="77777777" w:rsidR="002F2D24" w:rsidRPr="00D00AEE" w:rsidRDefault="002F2D24" w:rsidP="00E01F01">
            <w:pPr>
              <w:tabs>
                <w:tab w:val="left" w:pos="6480"/>
              </w:tabs>
              <w:ind w:left="20" w:right="-80"/>
              <w:jc w:val="left"/>
              <w:rPr>
                <w:sz w:val="22"/>
                <w:lang w:bidi="x-none"/>
              </w:rPr>
            </w:pPr>
            <w:r w:rsidRPr="00D00AEE">
              <w:rPr>
                <w:sz w:val="22"/>
                <w:lang w:bidi="x-none"/>
              </w:rPr>
              <w:t>R:</w:t>
            </w:r>
          </w:p>
        </w:tc>
        <w:tc>
          <w:tcPr>
            <w:tcW w:w="3980" w:type="dxa"/>
            <w:tcBorders>
              <w:top w:val="single" w:sz="6" w:space="0" w:color="auto"/>
              <w:bottom w:val="single" w:sz="6" w:space="0" w:color="auto"/>
              <w:right w:val="single" w:sz="6" w:space="0" w:color="auto"/>
            </w:tcBorders>
          </w:tcPr>
          <w:p w14:paraId="5278B804" w14:textId="77777777" w:rsidR="002F2D24" w:rsidRPr="00D00AEE" w:rsidRDefault="002F2D24" w:rsidP="00E01F01">
            <w:pPr>
              <w:tabs>
                <w:tab w:val="left" w:pos="6480"/>
              </w:tabs>
              <w:ind w:left="20" w:right="-80"/>
              <w:jc w:val="left"/>
              <w:rPr>
                <w:sz w:val="22"/>
                <w:lang w:bidi="x-none"/>
              </w:rPr>
            </w:pPr>
          </w:p>
          <w:p w14:paraId="7C3857E0" w14:textId="77777777" w:rsidR="002F2D24" w:rsidRPr="00D00AEE" w:rsidRDefault="002F2D24" w:rsidP="00E01F01">
            <w:pPr>
              <w:tabs>
                <w:tab w:val="left" w:pos="6480"/>
              </w:tabs>
              <w:ind w:left="20" w:right="-80"/>
              <w:jc w:val="left"/>
              <w:rPr>
                <w:sz w:val="22"/>
                <w:lang w:bidi="x-none"/>
              </w:rPr>
            </w:pPr>
            <w:r w:rsidRPr="00D00AEE">
              <w:rPr>
                <w:sz w:val="22"/>
                <w:lang w:bidi="x-none"/>
              </w:rPr>
              <w:t>Prayer should be the Christian’s highest priority.</w:t>
            </w:r>
          </w:p>
          <w:p w14:paraId="18903832" w14:textId="77777777" w:rsidR="002F2D24" w:rsidRPr="00D00AEE" w:rsidRDefault="002F2D24" w:rsidP="00E01F01">
            <w:pPr>
              <w:tabs>
                <w:tab w:val="left" w:pos="6480"/>
              </w:tabs>
              <w:ind w:left="20" w:right="-80"/>
              <w:jc w:val="left"/>
              <w:rPr>
                <w:sz w:val="22"/>
                <w:lang w:bidi="x-none"/>
              </w:rPr>
            </w:pPr>
          </w:p>
          <w:p w14:paraId="6FC8878A" w14:textId="77777777" w:rsidR="002F2D24" w:rsidRPr="00D00AEE" w:rsidRDefault="002F2D24" w:rsidP="00E01F01">
            <w:pPr>
              <w:tabs>
                <w:tab w:val="left" w:pos="6480"/>
              </w:tabs>
              <w:ind w:left="20" w:right="-80"/>
              <w:jc w:val="left"/>
              <w:rPr>
                <w:sz w:val="22"/>
                <w:lang w:bidi="x-none"/>
              </w:rPr>
            </w:pPr>
            <w:r w:rsidRPr="00D00AEE">
              <w:rPr>
                <w:sz w:val="22"/>
                <w:lang w:bidi="x-none"/>
              </w:rPr>
              <w:t>Your communication with God must come before everything else.</w:t>
            </w:r>
          </w:p>
          <w:p w14:paraId="7B04ADDE" w14:textId="77777777" w:rsidR="002F2D24" w:rsidRPr="00D00AEE" w:rsidRDefault="002F2D24" w:rsidP="00E01F01">
            <w:pPr>
              <w:tabs>
                <w:tab w:val="left" w:pos="6480"/>
              </w:tabs>
              <w:ind w:left="20" w:right="-80"/>
              <w:jc w:val="left"/>
              <w:rPr>
                <w:sz w:val="22"/>
                <w:lang w:bidi="x-none"/>
              </w:rPr>
            </w:pPr>
          </w:p>
        </w:tc>
        <w:tc>
          <w:tcPr>
            <w:tcW w:w="600" w:type="dxa"/>
            <w:tcBorders>
              <w:top w:val="single" w:sz="6" w:space="0" w:color="auto"/>
              <w:left w:val="single" w:sz="6" w:space="0" w:color="auto"/>
              <w:bottom w:val="single" w:sz="6" w:space="0" w:color="auto"/>
              <w:right w:val="single" w:sz="6" w:space="0" w:color="auto"/>
            </w:tcBorders>
          </w:tcPr>
          <w:p w14:paraId="7D8F1DD9" w14:textId="77777777" w:rsidR="002F2D24" w:rsidRPr="00D00AEE" w:rsidRDefault="002F2D24" w:rsidP="00E01F01">
            <w:pPr>
              <w:tabs>
                <w:tab w:val="left" w:pos="6480"/>
              </w:tabs>
              <w:ind w:left="20" w:right="-80"/>
              <w:jc w:val="left"/>
              <w:rPr>
                <w:sz w:val="22"/>
                <w:lang w:bidi="x-none"/>
              </w:rPr>
            </w:pPr>
          </w:p>
          <w:p w14:paraId="767905F0" w14:textId="77777777" w:rsidR="002F2D24" w:rsidRPr="00D00AEE" w:rsidRDefault="002F2D24" w:rsidP="00E01F01">
            <w:pPr>
              <w:tabs>
                <w:tab w:val="left" w:pos="6480"/>
              </w:tabs>
              <w:ind w:left="20" w:right="-80"/>
              <w:jc w:val="left"/>
              <w:rPr>
                <w:sz w:val="22"/>
                <w:lang w:bidi="x-none"/>
              </w:rPr>
            </w:pPr>
          </w:p>
          <w:p w14:paraId="1BE5CEFC" w14:textId="77777777" w:rsidR="002F2D24" w:rsidRPr="00D00AEE" w:rsidRDefault="002F2D24" w:rsidP="00E01F01">
            <w:pPr>
              <w:tabs>
                <w:tab w:val="left" w:pos="6480"/>
              </w:tabs>
              <w:ind w:left="20" w:right="-80"/>
              <w:jc w:val="left"/>
              <w:rPr>
                <w:sz w:val="22"/>
                <w:lang w:bidi="x-none"/>
              </w:rPr>
            </w:pPr>
            <w:r w:rsidRPr="00D00AEE">
              <w:rPr>
                <w:vanish/>
                <w:sz w:val="22"/>
                <w:lang w:bidi="x-none"/>
              </w:rPr>
              <w:t>X</w:t>
            </w:r>
          </w:p>
        </w:tc>
        <w:tc>
          <w:tcPr>
            <w:tcW w:w="520" w:type="dxa"/>
            <w:tcBorders>
              <w:top w:val="single" w:sz="6" w:space="0" w:color="auto"/>
              <w:left w:val="single" w:sz="6" w:space="0" w:color="auto"/>
              <w:bottom w:val="single" w:sz="6" w:space="0" w:color="auto"/>
              <w:right w:val="single" w:sz="6" w:space="0" w:color="auto"/>
            </w:tcBorders>
          </w:tcPr>
          <w:p w14:paraId="5A426AB1" w14:textId="77777777" w:rsidR="002F2D24" w:rsidRPr="00D00AEE" w:rsidRDefault="002F2D24" w:rsidP="00E01F01">
            <w:pPr>
              <w:tabs>
                <w:tab w:val="left" w:pos="6480"/>
              </w:tabs>
              <w:ind w:left="20" w:right="-80"/>
              <w:jc w:val="left"/>
              <w:rPr>
                <w:sz w:val="22"/>
                <w:lang w:bidi="x-none"/>
              </w:rPr>
            </w:pPr>
          </w:p>
        </w:tc>
        <w:tc>
          <w:tcPr>
            <w:tcW w:w="3640" w:type="dxa"/>
            <w:tcBorders>
              <w:top w:val="single" w:sz="6" w:space="0" w:color="auto"/>
              <w:left w:val="single" w:sz="6" w:space="0" w:color="auto"/>
              <w:bottom w:val="single" w:sz="6" w:space="0" w:color="auto"/>
              <w:right w:val="single" w:sz="6" w:space="0" w:color="auto"/>
            </w:tcBorders>
          </w:tcPr>
          <w:p w14:paraId="4103FDA4" w14:textId="77777777" w:rsidR="002F2D24" w:rsidRPr="00D00AEE" w:rsidRDefault="002F2D24" w:rsidP="00E01F01">
            <w:pPr>
              <w:tabs>
                <w:tab w:val="left" w:pos="6480"/>
              </w:tabs>
              <w:ind w:left="20" w:right="-80"/>
              <w:jc w:val="left"/>
              <w:rPr>
                <w:vanish/>
                <w:sz w:val="22"/>
                <w:lang w:bidi="x-none"/>
              </w:rPr>
            </w:pPr>
          </w:p>
        </w:tc>
      </w:tr>
    </w:tbl>
    <w:p w14:paraId="43A37D03" w14:textId="77777777" w:rsidR="002F2D24" w:rsidRPr="00D00AEE" w:rsidRDefault="002F2D24" w:rsidP="002F2D24">
      <w:pPr>
        <w:tabs>
          <w:tab w:val="left" w:pos="6480"/>
        </w:tabs>
        <w:ind w:left="20" w:right="-80"/>
        <w:jc w:val="left"/>
        <w:rPr>
          <w:b/>
          <w:sz w:val="22"/>
        </w:rPr>
      </w:pPr>
    </w:p>
    <w:p w14:paraId="71FFC0B7" w14:textId="77777777" w:rsidR="00F43AFC" w:rsidRPr="002F2D24" w:rsidRDefault="00C12BA0" w:rsidP="002F2D24"/>
    <w:sectPr w:rsidR="00F43AFC" w:rsidRPr="002F2D24" w:rsidSect="002F2D24">
      <w:headerReference w:type="even" r:id="rId8"/>
      <w:headerReference w:type="default" r:id="rId9"/>
      <w:pgSz w:w="11880" w:h="16840"/>
      <w:pgMar w:top="720" w:right="720" w:bottom="720" w:left="1152" w:header="720" w:footer="720" w:gutter="0"/>
      <w:pgNumType w:start="67"/>
      <w:cols w:space="55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AD729" w14:textId="77777777" w:rsidR="00F43AFC" w:rsidRDefault="005750FA">
      <w:r>
        <w:separator/>
      </w:r>
    </w:p>
  </w:endnote>
  <w:endnote w:type="continuationSeparator" w:id="0">
    <w:p w14:paraId="024D2E0B" w14:textId="77777777" w:rsidR="00F43AFC" w:rsidRDefault="00575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12A82" w14:textId="77777777" w:rsidR="00F43AFC" w:rsidRDefault="005750FA">
      <w:r>
        <w:separator/>
      </w:r>
    </w:p>
  </w:footnote>
  <w:footnote w:type="continuationSeparator" w:id="0">
    <w:p w14:paraId="4C6A9643" w14:textId="77777777" w:rsidR="00F43AFC" w:rsidRDefault="005750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985A" w14:textId="77777777" w:rsidR="00F43AFC" w:rsidRDefault="005750FA">
    <w:pPr>
      <w:pStyle w:val="Header"/>
      <w:framePr w:w="576" w:wrap="around" w:vAnchor="page" w:hAnchor="page" w:x="10845" w:y="72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14:paraId="083173DD" w14:textId="77777777" w:rsidR="00F43AFC" w:rsidRDefault="00C12BA0">
    <w:pPr>
      <w:pStyle w:val="Header"/>
      <w:widowControl w:v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45A5E" w14:textId="77777777" w:rsidR="00F43AFC" w:rsidRDefault="005750FA">
    <w:pPr>
      <w:pStyle w:val="Header"/>
      <w:framePr w:w="576" w:wrap="around" w:vAnchor="page" w:hAnchor="page" w:x="10845" w:y="72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C12BA0">
      <w:rPr>
        <w:rStyle w:val="PageNumber"/>
        <w:noProof/>
      </w:rPr>
      <w:t>69</w:t>
    </w:r>
    <w:r>
      <w:rPr>
        <w:rStyle w:val="PageNumber"/>
      </w:rPr>
      <w:fldChar w:fldCharType="end"/>
    </w:r>
  </w:p>
  <w:p w14:paraId="074B842B" w14:textId="77777777" w:rsidR="00F43AFC" w:rsidRDefault="005750FA">
    <w:pPr>
      <w:pStyle w:val="Header"/>
      <w:widowControl w:val="0"/>
      <w:tabs>
        <w:tab w:val="clear" w:pos="4320"/>
        <w:tab w:val="clear" w:pos="8640"/>
        <w:tab w:val="center" w:pos="4800"/>
        <w:tab w:val="right" w:pos="7820"/>
      </w:tabs>
      <w:ind w:right="-940"/>
    </w:pPr>
    <w:r>
      <w:t xml:space="preserve">Rick Griffith, </w:t>
    </w:r>
    <w:r>
      <w:rPr>
        <w:sz w:val="20"/>
      </w:rPr>
      <w:t>PhD</w:t>
    </w:r>
    <w:r>
      <w:tab/>
      <w:t>Homiletics I</w:t>
    </w:r>
    <w:r>
      <w:tab/>
    </w:r>
  </w:p>
  <w:p w14:paraId="771A2C0D" w14:textId="77777777" w:rsidR="00F43AFC" w:rsidRDefault="00C12BA0">
    <w:pPr>
      <w:pStyle w:val="Header"/>
      <w:widowControl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00000005"/>
    <w:multiLevelType w:val="singleLevel"/>
    <w:tmpl w:val="00000000"/>
    <w:lvl w:ilvl="0">
      <w:start w:val="1"/>
      <w:numFmt w:val="decimal"/>
      <w:lvlText w:val="%1."/>
      <w:legacy w:legacy="1" w:legacySpace="0" w:legacyIndent="360"/>
      <w:lvlJc w:val="left"/>
      <w:pPr>
        <w:ind w:left="360" w:hanging="360"/>
      </w:pPr>
    </w:lvl>
  </w:abstractNum>
  <w:abstractNum w:abstractNumId="2">
    <w:nsid w:val="00000006"/>
    <w:multiLevelType w:val="singleLevel"/>
    <w:tmpl w:val="00000000"/>
    <w:lvl w:ilvl="0">
      <w:start w:val="1"/>
      <w:numFmt w:val="decimal"/>
      <w:lvlText w:val="%1."/>
      <w:legacy w:legacy="1" w:legacySpace="0" w:legacyIndent="360"/>
      <w:lvlJc w:val="left"/>
      <w:pPr>
        <w:ind w:left="380" w:hanging="360"/>
      </w:pPr>
    </w:lvl>
  </w:abstractNum>
  <w:abstractNum w:abstractNumId="3">
    <w:nsid w:val="00000007"/>
    <w:multiLevelType w:val="singleLevel"/>
    <w:tmpl w:val="00000000"/>
    <w:lvl w:ilvl="0">
      <w:start w:val="1"/>
      <w:numFmt w:val="decimal"/>
      <w:lvlText w:val="%1."/>
      <w:legacy w:legacy="1" w:legacySpace="0" w:legacyIndent="360"/>
      <w:lvlJc w:val="left"/>
      <w:pPr>
        <w:ind w:left="380" w:hanging="360"/>
      </w:pPr>
    </w:lvl>
  </w:abstractNum>
  <w:abstractNum w:abstractNumId="4">
    <w:nsid w:val="61A7057D"/>
    <w:multiLevelType w:val="hybridMultilevel"/>
    <w:tmpl w:val="BBA05E6E"/>
    <w:lvl w:ilvl="0" w:tplc="FDCC0A02">
      <w:start w:val="10"/>
      <w:numFmt w:val="decimal"/>
      <w:lvlText w:val="%1."/>
      <w:lvlJc w:val="left"/>
      <w:pPr>
        <w:tabs>
          <w:tab w:val="num" w:pos="1360"/>
        </w:tabs>
        <w:ind w:left="1360" w:hanging="600"/>
      </w:pPr>
      <w:rPr>
        <w:rFonts w:hint="default"/>
      </w:rPr>
    </w:lvl>
    <w:lvl w:ilvl="1" w:tplc="6D5027CC" w:tentative="1">
      <w:start w:val="1"/>
      <w:numFmt w:val="lowerLetter"/>
      <w:lvlText w:val="%2."/>
      <w:lvlJc w:val="left"/>
      <w:pPr>
        <w:tabs>
          <w:tab w:val="num" w:pos="1840"/>
        </w:tabs>
        <w:ind w:left="1840" w:hanging="360"/>
      </w:pPr>
    </w:lvl>
    <w:lvl w:ilvl="2" w:tplc="2E0CEF52" w:tentative="1">
      <w:start w:val="1"/>
      <w:numFmt w:val="lowerRoman"/>
      <w:lvlText w:val="%3."/>
      <w:lvlJc w:val="right"/>
      <w:pPr>
        <w:tabs>
          <w:tab w:val="num" w:pos="2560"/>
        </w:tabs>
        <w:ind w:left="2560" w:hanging="180"/>
      </w:pPr>
    </w:lvl>
    <w:lvl w:ilvl="3" w:tplc="D214DA78" w:tentative="1">
      <w:start w:val="1"/>
      <w:numFmt w:val="decimal"/>
      <w:lvlText w:val="%4."/>
      <w:lvlJc w:val="left"/>
      <w:pPr>
        <w:tabs>
          <w:tab w:val="num" w:pos="3280"/>
        </w:tabs>
        <w:ind w:left="3280" w:hanging="360"/>
      </w:pPr>
    </w:lvl>
    <w:lvl w:ilvl="4" w:tplc="A5AA0464" w:tentative="1">
      <w:start w:val="1"/>
      <w:numFmt w:val="lowerLetter"/>
      <w:lvlText w:val="%5."/>
      <w:lvlJc w:val="left"/>
      <w:pPr>
        <w:tabs>
          <w:tab w:val="num" w:pos="4000"/>
        </w:tabs>
        <w:ind w:left="4000" w:hanging="360"/>
      </w:pPr>
    </w:lvl>
    <w:lvl w:ilvl="5" w:tplc="DBBC765E" w:tentative="1">
      <w:start w:val="1"/>
      <w:numFmt w:val="lowerRoman"/>
      <w:lvlText w:val="%6."/>
      <w:lvlJc w:val="right"/>
      <w:pPr>
        <w:tabs>
          <w:tab w:val="num" w:pos="4720"/>
        </w:tabs>
        <w:ind w:left="4720" w:hanging="180"/>
      </w:pPr>
    </w:lvl>
    <w:lvl w:ilvl="6" w:tplc="8C7C0B14" w:tentative="1">
      <w:start w:val="1"/>
      <w:numFmt w:val="decimal"/>
      <w:lvlText w:val="%7."/>
      <w:lvlJc w:val="left"/>
      <w:pPr>
        <w:tabs>
          <w:tab w:val="num" w:pos="5440"/>
        </w:tabs>
        <w:ind w:left="5440" w:hanging="360"/>
      </w:pPr>
    </w:lvl>
    <w:lvl w:ilvl="7" w:tplc="43B0481A" w:tentative="1">
      <w:start w:val="1"/>
      <w:numFmt w:val="lowerLetter"/>
      <w:lvlText w:val="%8."/>
      <w:lvlJc w:val="left"/>
      <w:pPr>
        <w:tabs>
          <w:tab w:val="num" w:pos="6160"/>
        </w:tabs>
        <w:ind w:left="6160" w:hanging="360"/>
      </w:pPr>
    </w:lvl>
    <w:lvl w:ilvl="8" w:tplc="9ACE6C78" w:tentative="1">
      <w:start w:val="1"/>
      <w:numFmt w:val="lowerRoman"/>
      <w:lvlText w:val="%9."/>
      <w:lvlJc w:val="right"/>
      <w:pPr>
        <w:tabs>
          <w:tab w:val="num" w:pos="6880"/>
        </w:tabs>
        <w:ind w:left="6880" w:hanging="180"/>
      </w:pPr>
    </w:lvl>
  </w:abstractNum>
  <w:num w:numId="1">
    <w:abstractNumId w:val="0"/>
  </w:num>
  <w:num w:numId="2">
    <w:abstractNumId w:val="1"/>
  </w:num>
  <w:num w:numId="3">
    <w:abstractNumId w:val="1"/>
    <w:lvlOverride w:ilvl="0">
      <w:lvl w:ilvl="0">
        <w:start w:val="1"/>
        <w:numFmt w:val="decimal"/>
        <w:lvlText w:val="%1."/>
        <w:legacy w:legacy="1" w:legacySpace="0" w:legacyIndent="360"/>
        <w:lvlJc w:val="left"/>
        <w:pPr>
          <w:ind w:left="360" w:hanging="360"/>
        </w:pPr>
      </w:lvl>
    </w:lvlOverride>
  </w:num>
  <w:num w:numId="4">
    <w:abstractNumId w:val="2"/>
  </w:num>
  <w:num w:numId="5">
    <w:abstractNumId w:val="2"/>
    <w:lvlOverride w:ilvl="0">
      <w:lvl w:ilvl="0">
        <w:start w:val="1"/>
        <w:numFmt w:val="decimal"/>
        <w:lvlText w:val="%1."/>
        <w:legacy w:legacy="1" w:legacySpace="0" w:legacyIndent="360"/>
        <w:lvlJc w:val="left"/>
        <w:pPr>
          <w:ind w:left="380" w:hanging="360"/>
        </w:pPr>
      </w:lvl>
    </w:lvlOverride>
  </w:num>
  <w:num w:numId="6">
    <w:abstractNumId w:val="2"/>
    <w:lvlOverride w:ilvl="0">
      <w:lvl w:ilvl="0">
        <w:start w:val="1"/>
        <w:numFmt w:val="decimal"/>
        <w:lvlText w:val="%1."/>
        <w:legacy w:legacy="1" w:legacySpace="0" w:legacyIndent="360"/>
        <w:lvlJc w:val="left"/>
        <w:pPr>
          <w:ind w:left="380" w:hanging="360"/>
        </w:pPr>
      </w:lvl>
    </w:lvlOverride>
  </w:num>
  <w:num w:numId="7">
    <w:abstractNumId w:val="3"/>
  </w:num>
  <w:num w:numId="8">
    <w:abstractNumId w:val="3"/>
    <w:lvlOverride w:ilvl="0">
      <w:lvl w:ilvl="0">
        <w:start w:val="1"/>
        <w:numFmt w:val="decimal"/>
        <w:lvlText w:val="%1."/>
        <w:legacy w:legacy="1" w:legacySpace="0" w:legacyIndent="360"/>
        <w:lvlJc w:val="left"/>
        <w:pPr>
          <w:ind w:left="380" w:hanging="360"/>
        </w:pPr>
      </w:lvl>
    </w:lvlOverride>
  </w:num>
  <w:num w:numId="9">
    <w:abstractNumId w:val="3"/>
    <w:lvlOverride w:ilvl="0">
      <w:lvl w:ilvl="0">
        <w:start w:val="1"/>
        <w:numFmt w:val="decimal"/>
        <w:lvlText w:val="%1."/>
        <w:legacy w:legacy="1" w:legacySpace="0" w:legacyIndent="360"/>
        <w:lvlJc w:val="left"/>
        <w:pPr>
          <w:ind w:left="380" w:hanging="360"/>
        </w:pPr>
      </w:lvl>
    </w:lvlOverride>
  </w:num>
  <w:num w:numId="10">
    <w:abstractNumId w:val="3"/>
    <w:lvlOverride w:ilvl="0">
      <w:lvl w:ilvl="0">
        <w:start w:val="1"/>
        <w:numFmt w:val="decimal"/>
        <w:lvlText w:val="%1."/>
        <w:legacy w:legacy="1" w:legacySpace="0" w:legacyIndent="360"/>
        <w:lvlJc w:val="left"/>
        <w:pPr>
          <w:ind w:left="380" w:hanging="360"/>
        </w:pPr>
      </w:lvl>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embedSystemFonts/>
  <w:proofState w:spelling="clean" w:grammar="clean"/>
  <w:defaultTabStop w:val="578"/>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C6D"/>
    <w:rsid w:val="002F2D24"/>
    <w:rsid w:val="00333C6D"/>
    <w:rsid w:val="00362A36"/>
    <w:rsid w:val="005750FA"/>
    <w:rsid w:val="00C12BA0"/>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F971D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F2"/>
    <w:pPr>
      <w:ind w:right="332"/>
      <w:jc w:val="both"/>
    </w:pPr>
    <w:rPr>
      <w:rFonts w:ascii="Times" w:hAnsi="Times"/>
      <w:sz w:val="24"/>
      <w:lang w:val="en-US" w:eastAsia="zh-CN"/>
    </w:rPr>
  </w:style>
  <w:style w:type="paragraph" w:styleId="Heading1">
    <w:name w:val="heading 1"/>
    <w:basedOn w:val="Normal"/>
    <w:next w:val="Normal"/>
    <w:qFormat/>
    <w:pPr>
      <w:numPr>
        <w:numId w:val="1"/>
      </w:numPr>
      <w:spacing w:before="240"/>
      <w:ind w:right="-10"/>
      <w:outlineLvl w:val="0"/>
    </w:pPr>
    <w:rPr>
      <w:b/>
    </w:rPr>
  </w:style>
  <w:style w:type="paragraph" w:styleId="Heading2">
    <w:name w:val="heading 2"/>
    <w:basedOn w:val="Normal"/>
    <w:next w:val="Normal"/>
    <w:qFormat/>
    <w:pPr>
      <w:numPr>
        <w:ilvl w:val="1"/>
        <w:numId w:val="1"/>
      </w:numPr>
      <w:spacing w:before="120"/>
      <w:ind w:right="-10"/>
      <w:outlineLvl w:val="1"/>
    </w:pPr>
  </w:style>
  <w:style w:type="paragraph" w:styleId="Heading3">
    <w:name w:val="heading 3"/>
    <w:basedOn w:val="Normal"/>
    <w:next w:val="Normal"/>
    <w:qFormat/>
    <w:pPr>
      <w:numPr>
        <w:ilvl w:val="2"/>
        <w:numId w:val="1"/>
      </w:numPr>
      <w:spacing w:before="240" w:after="60"/>
      <w:ind w:right="0"/>
      <w:outlineLvl w:val="2"/>
    </w:pPr>
  </w:style>
  <w:style w:type="paragraph" w:styleId="Heading4">
    <w:name w:val="heading 4"/>
    <w:basedOn w:val="Normal"/>
    <w:next w:val="Normal"/>
    <w:qFormat/>
    <w:pPr>
      <w:numPr>
        <w:ilvl w:val="3"/>
        <w:numId w:val="1"/>
      </w:numPr>
      <w:spacing w:before="240" w:after="60"/>
      <w:ind w:right="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ind w:right="-170"/>
      <w:outlineLvl w:val="5"/>
    </w:pPr>
  </w:style>
  <w:style w:type="paragraph" w:styleId="Heading7">
    <w:name w:val="heading 7"/>
    <w:basedOn w:val="Normal"/>
    <w:next w:val="Normal"/>
    <w:qFormat/>
    <w:pPr>
      <w:numPr>
        <w:ilvl w:val="6"/>
        <w:numId w:val="1"/>
      </w:numPr>
      <w:spacing w:before="240" w:after="60"/>
      <w:outlineLvl w:val="6"/>
    </w:pPr>
    <w:rPr>
      <w:rFonts w:ascii="Helvetica" w:hAnsi="Helvetica"/>
      <w:sz w:val="20"/>
    </w:r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pPr>
      <w:tabs>
        <w:tab w:val="right" w:leader="dot" w:pos="9550"/>
      </w:tabs>
      <w:ind w:left="720"/>
      <w:jc w:val="left"/>
    </w:pPr>
    <w:rPr>
      <w:sz w:val="20"/>
    </w:rPr>
  </w:style>
  <w:style w:type="paragraph" w:styleId="TOC3">
    <w:name w:val="toc 3"/>
    <w:basedOn w:val="Normal"/>
    <w:next w:val="Normal"/>
    <w:semiHidden/>
    <w:pPr>
      <w:tabs>
        <w:tab w:val="right" w:leader="dot" w:pos="9550"/>
      </w:tabs>
      <w:ind w:left="480"/>
      <w:jc w:val="left"/>
    </w:pPr>
    <w:rPr>
      <w:sz w:val="20"/>
    </w:rPr>
  </w:style>
  <w:style w:type="paragraph" w:styleId="TOC2">
    <w:name w:val="toc 2"/>
    <w:basedOn w:val="Normal"/>
    <w:next w:val="Normal"/>
    <w:semiHidden/>
    <w:pPr>
      <w:tabs>
        <w:tab w:val="right" w:leader="dot" w:pos="9550"/>
      </w:tabs>
      <w:spacing w:before="240"/>
      <w:ind w:left="240"/>
      <w:jc w:val="left"/>
    </w:pPr>
    <w:rPr>
      <w:b/>
      <w:sz w:val="20"/>
    </w:rPr>
  </w:style>
  <w:style w:type="paragraph" w:styleId="TOC1">
    <w:name w:val="toc 1"/>
    <w:basedOn w:val="Normal"/>
    <w:next w:val="Normal"/>
    <w:semiHidden/>
    <w:pPr>
      <w:tabs>
        <w:tab w:val="right" w:leader="dot" w:pos="9550"/>
      </w:tabs>
      <w:spacing w:before="360"/>
      <w:jc w:val="left"/>
    </w:pPr>
    <w:rPr>
      <w:rFonts w:ascii="Helvetica" w:hAnsi="Helvetica"/>
      <w:b/>
      <w:cap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styleId="TOC5">
    <w:name w:val="toc 5"/>
    <w:basedOn w:val="Normal"/>
    <w:next w:val="Normal"/>
    <w:semiHidden/>
    <w:pPr>
      <w:tabs>
        <w:tab w:val="right" w:leader="dot" w:pos="9550"/>
      </w:tabs>
      <w:ind w:left="960"/>
      <w:jc w:val="left"/>
    </w:pPr>
    <w:rPr>
      <w:sz w:val="20"/>
    </w:rPr>
  </w:style>
  <w:style w:type="paragraph" w:styleId="TOC6">
    <w:name w:val="toc 6"/>
    <w:basedOn w:val="Normal"/>
    <w:next w:val="Normal"/>
    <w:semiHidden/>
    <w:pPr>
      <w:tabs>
        <w:tab w:val="right" w:leader="dot" w:pos="9550"/>
      </w:tabs>
      <w:ind w:left="1200"/>
      <w:jc w:val="left"/>
    </w:pPr>
    <w:rPr>
      <w:sz w:val="20"/>
    </w:rPr>
  </w:style>
  <w:style w:type="paragraph" w:styleId="TOC7">
    <w:name w:val="toc 7"/>
    <w:basedOn w:val="Normal"/>
    <w:next w:val="Normal"/>
    <w:semiHidden/>
    <w:pPr>
      <w:tabs>
        <w:tab w:val="right" w:leader="dot" w:pos="9550"/>
      </w:tabs>
      <w:ind w:left="1440"/>
      <w:jc w:val="left"/>
    </w:pPr>
    <w:rPr>
      <w:sz w:val="20"/>
    </w:rPr>
  </w:style>
  <w:style w:type="paragraph" w:styleId="TOC8">
    <w:name w:val="toc 8"/>
    <w:basedOn w:val="Normal"/>
    <w:next w:val="Normal"/>
    <w:semiHidden/>
    <w:pPr>
      <w:tabs>
        <w:tab w:val="right" w:leader="dot" w:pos="9550"/>
      </w:tabs>
      <w:ind w:left="1680"/>
      <w:jc w:val="left"/>
    </w:pPr>
    <w:rPr>
      <w:sz w:val="20"/>
    </w:rPr>
  </w:style>
  <w:style w:type="paragraph" w:styleId="TOC9">
    <w:name w:val="toc 9"/>
    <w:basedOn w:val="Normal"/>
    <w:next w:val="Normal"/>
    <w:semiHidden/>
    <w:pPr>
      <w:tabs>
        <w:tab w:val="right" w:leader="dot" w:pos="9550"/>
      </w:tabs>
      <w:ind w:left="1920"/>
      <w:jc w:val="left"/>
    </w:pPr>
    <w:rPr>
      <w:sz w:val="20"/>
    </w:rPr>
  </w:style>
  <w:style w:type="paragraph" w:styleId="BodyText2">
    <w:name w:val="Body Text 2"/>
    <w:basedOn w:val="Normal"/>
    <w:pPr>
      <w:tabs>
        <w:tab w:val="left" w:pos="0"/>
        <w:tab w:val="left" w:pos="3140"/>
        <w:tab w:val="left" w:pos="7640"/>
      </w:tabs>
      <w:ind w:right="0"/>
      <w:jc w:val="left"/>
    </w:pPr>
    <w:rPr>
      <w:sz w:val="28"/>
    </w:rPr>
  </w:style>
  <w:style w:type="paragraph" w:styleId="BodyText">
    <w:name w:val="Body Text"/>
    <w:basedOn w:val="Normal"/>
    <w:pPr>
      <w:ind w:right="-90"/>
      <w:jc w:val="left"/>
    </w:pPr>
  </w:style>
  <w:style w:type="paragraph" w:styleId="Caption">
    <w:name w:val="caption"/>
    <w:basedOn w:val="Normal"/>
    <w:next w:val="Normal"/>
    <w:qFormat/>
    <w:pPr>
      <w:framePr w:w="2533" w:h="13681" w:wrap="around" w:vAnchor="text" w:hAnchor="page" w:x="8701" w:y="221"/>
      <w:pBdr>
        <w:top w:val="single" w:sz="6" w:space="1" w:color="auto"/>
        <w:left w:val="single" w:sz="6" w:space="1" w:color="auto"/>
        <w:bottom w:val="single" w:sz="6" w:space="1" w:color="auto"/>
        <w:right w:val="single" w:sz="6" w:space="1" w:color="auto"/>
      </w:pBdr>
      <w:tabs>
        <w:tab w:val="right" w:pos="2430"/>
      </w:tabs>
      <w:ind w:left="270" w:right="20" w:hanging="270"/>
      <w:jc w:val="center"/>
    </w:pPr>
    <w:rPr>
      <w:b/>
      <w:i/>
      <w:sz w:val="18"/>
    </w:rPr>
  </w:style>
  <w:style w:type="paragraph" w:styleId="BalloonText">
    <w:name w:val="Balloon Text"/>
    <w:basedOn w:val="Normal"/>
    <w:link w:val="BalloonTextChar"/>
    <w:uiPriority w:val="99"/>
    <w:semiHidden/>
    <w:unhideWhenUsed/>
    <w:rsid w:val="00211472"/>
    <w:rPr>
      <w:rFonts w:ascii="Tahoma" w:hAnsi="Tahoma" w:cs="Tahoma"/>
      <w:sz w:val="16"/>
      <w:szCs w:val="16"/>
    </w:rPr>
  </w:style>
  <w:style w:type="character" w:customStyle="1" w:styleId="BalloonTextChar">
    <w:name w:val="Balloon Text Char"/>
    <w:basedOn w:val="DefaultParagraphFont"/>
    <w:link w:val="BalloonText"/>
    <w:uiPriority w:val="99"/>
    <w:semiHidden/>
    <w:rsid w:val="00211472"/>
    <w:rPr>
      <w:rFonts w:ascii="Tahoma" w:hAnsi="Tahoma" w:cs="Tahoma"/>
      <w:sz w:val="16"/>
      <w:szCs w:val="16"/>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F2"/>
    <w:pPr>
      <w:ind w:right="332"/>
      <w:jc w:val="both"/>
    </w:pPr>
    <w:rPr>
      <w:rFonts w:ascii="Times" w:hAnsi="Times"/>
      <w:sz w:val="24"/>
      <w:lang w:val="en-US" w:eastAsia="zh-CN"/>
    </w:rPr>
  </w:style>
  <w:style w:type="paragraph" w:styleId="Heading1">
    <w:name w:val="heading 1"/>
    <w:basedOn w:val="Normal"/>
    <w:next w:val="Normal"/>
    <w:qFormat/>
    <w:pPr>
      <w:numPr>
        <w:numId w:val="1"/>
      </w:numPr>
      <w:spacing w:before="240"/>
      <w:ind w:right="-10"/>
      <w:outlineLvl w:val="0"/>
    </w:pPr>
    <w:rPr>
      <w:b/>
    </w:rPr>
  </w:style>
  <w:style w:type="paragraph" w:styleId="Heading2">
    <w:name w:val="heading 2"/>
    <w:basedOn w:val="Normal"/>
    <w:next w:val="Normal"/>
    <w:qFormat/>
    <w:pPr>
      <w:numPr>
        <w:ilvl w:val="1"/>
        <w:numId w:val="1"/>
      </w:numPr>
      <w:spacing w:before="120"/>
      <w:ind w:right="-10"/>
      <w:outlineLvl w:val="1"/>
    </w:pPr>
  </w:style>
  <w:style w:type="paragraph" w:styleId="Heading3">
    <w:name w:val="heading 3"/>
    <w:basedOn w:val="Normal"/>
    <w:next w:val="Normal"/>
    <w:qFormat/>
    <w:pPr>
      <w:numPr>
        <w:ilvl w:val="2"/>
        <w:numId w:val="1"/>
      </w:numPr>
      <w:spacing w:before="240" w:after="60"/>
      <w:ind w:right="0"/>
      <w:outlineLvl w:val="2"/>
    </w:pPr>
  </w:style>
  <w:style w:type="paragraph" w:styleId="Heading4">
    <w:name w:val="heading 4"/>
    <w:basedOn w:val="Normal"/>
    <w:next w:val="Normal"/>
    <w:qFormat/>
    <w:pPr>
      <w:numPr>
        <w:ilvl w:val="3"/>
        <w:numId w:val="1"/>
      </w:numPr>
      <w:spacing w:before="240" w:after="60"/>
      <w:ind w:right="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ind w:right="-170"/>
      <w:outlineLvl w:val="5"/>
    </w:pPr>
  </w:style>
  <w:style w:type="paragraph" w:styleId="Heading7">
    <w:name w:val="heading 7"/>
    <w:basedOn w:val="Normal"/>
    <w:next w:val="Normal"/>
    <w:qFormat/>
    <w:pPr>
      <w:numPr>
        <w:ilvl w:val="6"/>
        <w:numId w:val="1"/>
      </w:numPr>
      <w:spacing w:before="240" w:after="60"/>
      <w:outlineLvl w:val="6"/>
    </w:pPr>
    <w:rPr>
      <w:rFonts w:ascii="Helvetica" w:hAnsi="Helvetica"/>
      <w:sz w:val="20"/>
    </w:r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pPr>
      <w:tabs>
        <w:tab w:val="right" w:leader="dot" w:pos="9550"/>
      </w:tabs>
      <w:ind w:left="720"/>
      <w:jc w:val="left"/>
    </w:pPr>
    <w:rPr>
      <w:sz w:val="20"/>
    </w:rPr>
  </w:style>
  <w:style w:type="paragraph" w:styleId="TOC3">
    <w:name w:val="toc 3"/>
    <w:basedOn w:val="Normal"/>
    <w:next w:val="Normal"/>
    <w:semiHidden/>
    <w:pPr>
      <w:tabs>
        <w:tab w:val="right" w:leader="dot" w:pos="9550"/>
      </w:tabs>
      <w:ind w:left="480"/>
      <w:jc w:val="left"/>
    </w:pPr>
    <w:rPr>
      <w:sz w:val="20"/>
    </w:rPr>
  </w:style>
  <w:style w:type="paragraph" w:styleId="TOC2">
    <w:name w:val="toc 2"/>
    <w:basedOn w:val="Normal"/>
    <w:next w:val="Normal"/>
    <w:semiHidden/>
    <w:pPr>
      <w:tabs>
        <w:tab w:val="right" w:leader="dot" w:pos="9550"/>
      </w:tabs>
      <w:spacing w:before="240"/>
      <w:ind w:left="240"/>
      <w:jc w:val="left"/>
    </w:pPr>
    <w:rPr>
      <w:b/>
      <w:sz w:val="20"/>
    </w:rPr>
  </w:style>
  <w:style w:type="paragraph" w:styleId="TOC1">
    <w:name w:val="toc 1"/>
    <w:basedOn w:val="Normal"/>
    <w:next w:val="Normal"/>
    <w:semiHidden/>
    <w:pPr>
      <w:tabs>
        <w:tab w:val="right" w:leader="dot" w:pos="9550"/>
      </w:tabs>
      <w:spacing w:before="360"/>
      <w:jc w:val="left"/>
    </w:pPr>
    <w:rPr>
      <w:rFonts w:ascii="Helvetica" w:hAnsi="Helvetica"/>
      <w:b/>
      <w:cap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styleId="TOC5">
    <w:name w:val="toc 5"/>
    <w:basedOn w:val="Normal"/>
    <w:next w:val="Normal"/>
    <w:semiHidden/>
    <w:pPr>
      <w:tabs>
        <w:tab w:val="right" w:leader="dot" w:pos="9550"/>
      </w:tabs>
      <w:ind w:left="960"/>
      <w:jc w:val="left"/>
    </w:pPr>
    <w:rPr>
      <w:sz w:val="20"/>
    </w:rPr>
  </w:style>
  <w:style w:type="paragraph" w:styleId="TOC6">
    <w:name w:val="toc 6"/>
    <w:basedOn w:val="Normal"/>
    <w:next w:val="Normal"/>
    <w:semiHidden/>
    <w:pPr>
      <w:tabs>
        <w:tab w:val="right" w:leader="dot" w:pos="9550"/>
      </w:tabs>
      <w:ind w:left="1200"/>
      <w:jc w:val="left"/>
    </w:pPr>
    <w:rPr>
      <w:sz w:val="20"/>
    </w:rPr>
  </w:style>
  <w:style w:type="paragraph" w:styleId="TOC7">
    <w:name w:val="toc 7"/>
    <w:basedOn w:val="Normal"/>
    <w:next w:val="Normal"/>
    <w:semiHidden/>
    <w:pPr>
      <w:tabs>
        <w:tab w:val="right" w:leader="dot" w:pos="9550"/>
      </w:tabs>
      <w:ind w:left="1440"/>
      <w:jc w:val="left"/>
    </w:pPr>
    <w:rPr>
      <w:sz w:val="20"/>
    </w:rPr>
  </w:style>
  <w:style w:type="paragraph" w:styleId="TOC8">
    <w:name w:val="toc 8"/>
    <w:basedOn w:val="Normal"/>
    <w:next w:val="Normal"/>
    <w:semiHidden/>
    <w:pPr>
      <w:tabs>
        <w:tab w:val="right" w:leader="dot" w:pos="9550"/>
      </w:tabs>
      <w:ind w:left="1680"/>
      <w:jc w:val="left"/>
    </w:pPr>
    <w:rPr>
      <w:sz w:val="20"/>
    </w:rPr>
  </w:style>
  <w:style w:type="paragraph" w:styleId="TOC9">
    <w:name w:val="toc 9"/>
    <w:basedOn w:val="Normal"/>
    <w:next w:val="Normal"/>
    <w:semiHidden/>
    <w:pPr>
      <w:tabs>
        <w:tab w:val="right" w:leader="dot" w:pos="9550"/>
      </w:tabs>
      <w:ind w:left="1920"/>
      <w:jc w:val="left"/>
    </w:pPr>
    <w:rPr>
      <w:sz w:val="20"/>
    </w:rPr>
  </w:style>
  <w:style w:type="paragraph" w:styleId="BodyText2">
    <w:name w:val="Body Text 2"/>
    <w:basedOn w:val="Normal"/>
    <w:pPr>
      <w:tabs>
        <w:tab w:val="left" w:pos="0"/>
        <w:tab w:val="left" w:pos="3140"/>
        <w:tab w:val="left" w:pos="7640"/>
      </w:tabs>
      <w:ind w:right="0"/>
      <w:jc w:val="left"/>
    </w:pPr>
    <w:rPr>
      <w:sz w:val="28"/>
    </w:rPr>
  </w:style>
  <w:style w:type="paragraph" w:styleId="BodyText">
    <w:name w:val="Body Text"/>
    <w:basedOn w:val="Normal"/>
    <w:pPr>
      <w:ind w:right="-90"/>
      <w:jc w:val="left"/>
    </w:pPr>
  </w:style>
  <w:style w:type="paragraph" w:styleId="Caption">
    <w:name w:val="caption"/>
    <w:basedOn w:val="Normal"/>
    <w:next w:val="Normal"/>
    <w:qFormat/>
    <w:pPr>
      <w:framePr w:w="2533" w:h="13681" w:wrap="around" w:vAnchor="text" w:hAnchor="page" w:x="8701" w:y="221"/>
      <w:pBdr>
        <w:top w:val="single" w:sz="6" w:space="1" w:color="auto"/>
        <w:left w:val="single" w:sz="6" w:space="1" w:color="auto"/>
        <w:bottom w:val="single" w:sz="6" w:space="1" w:color="auto"/>
        <w:right w:val="single" w:sz="6" w:space="1" w:color="auto"/>
      </w:pBdr>
      <w:tabs>
        <w:tab w:val="right" w:pos="2430"/>
      </w:tabs>
      <w:ind w:left="270" w:right="20" w:hanging="270"/>
      <w:jc w:val="center"/>
    </w:pPr>
    <w:rPr>
      <w:b/>
      <w:i/>
      <w:sz w:val="18"/>
    </w:rPr>
  </w:style>
  <w:style w:type="paragraph" w:styleId="BalloonText">
    <w:name w:val="Balloon Text"/>
    <w:basedOn w:val="Normal"/>
    <w:link w:val="BalloonTextChar"/>
    <w:uiPriority w:val="99"/>
    <w:semiHidden/>
    <w:unhideWhenUsed/>
    <w:rsid w:val="00211472"/>
    <w:rPr>
      <w:rFonts w:ascii="Tahoma" w:hAnsi="Tahoma" w:cs="Tahoma"/>
      <w:sz w:val="16"/>
      <w:szCs w:val="16"/>
    </w:rPr>
  </w:style>
  <w:style w:type="character" w:customStyle="1" w:styleId="BalloonTextChar">
    <w:name w:val="Balloon Text Char"/>
    <w:basedOn w:val="DefaultParagraphFont"/>
    <w:link w:val="BalloonText"/>
    <w:uiPriority w:val="99"/>
    <w:semiHidden/>
    <w:rsid w:val="00211472"/>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1225</Words>
  <Characters>6986</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Homiletics</vt:lpstr>
    </vt:vector>
  </TitlesOfParts>
  <Company>Singapore Bible College</Company>
  <LinksUpToDate>false</LinksUpToDate>
  <CharactersWithSpaces>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Homiletics</dc:title>
  <dc:subject/>
  <dc:creator>Dr. Rick Griffith</dc:creator>
  <cp:keywords/>
  <cp:lastModifiedBy>Rick Griffith</cp:lastModifiedBy>
  <cp:revision>5</cp:revision>
  <cp:lastPrinted>2006-09-23T00:43:00Z</cp:lastPrinted>
  <dcterms:created xsi:type="dcterms:W3CDTF">2015-11-24T04:58:00Z</dcterms:created>
  <dcterms:modified xsi:type="dcterms:W3CDTF">2016-12-11T23:21:00Z</dcterms:modified>
</cp:coreProperties>
</file>