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0CD9F" w14:textId="52F18CE0" w:rsidR="00216882" w:rsidRPr="00A568C0" w:rsidRDefault="00764EEE" w:rsidP="00A62C05">
      <w:pPr>
        <w:tabs>
          <w:tab w:val="left" w:pos="7960"/>
        </w:tabs>
        <w:ind w:right="-10"/>
        <w:rPr>
          <w:rFonts w:ascii="Arial" w:hAnsi="Arial" w:cs="Arial"/>
          <w:sz w:val="22"/>
          <w:lang w:eastAsia="zh-CN"/>
        </w:rPr>
      </w:pPr>
      <w:r>
        <w:rPr>
          <w:rFonts w:ascii="Arial" w:hAnsi="Arial" w:cs="Arial"/>
          <w:sz w:val="22"/>
          <w:lang w:eastAsia="zh-CN"/>
        </w:rPr>
        <w:t>TEPT4030 Homiletics I</w:t>
      </w:r>
      <w:r w:rsidR="00216882" w:rsidRPr="00A568C0">
        <w:rPr>
          <w:rFonts w:ascii="Arial" w:hAnsi="Arial" w:cs="Arial"/>
          <w:sz w:val="22"/>
          <w:lang w:eastAsia="zh-CN"/>
        </w:rPr>
        <w:tab/>
      </w:r>
      <w:r>
        <w:rPr>
          <w:rFonts w:ascii="Arial" w:hAnsi="Arial" w:cs="Arial"/>
          <w:sz w:val="22"/>
          <w:lang w:eastAsia="zh-CN"/>
        </w:rPr>
        <w:t>Sharyn Ng</w:t>
      </w:r>
    </w:p>
    <w:p w14:paraId="7DAD3608" w14:textId="71530578" w:rsidR="00216882" w:rsidRPr="00A568C0" w:rsidRDefault="00764EEE" w:rsidP="00A62C05">
      <w:pPr>
        <w:tabs>
          <w:tab w:val="left" w:pos="7960"/>
        </w:tabs>
        <w:ind w:right="-10"/>
        <w:rPr>
          <w:rFonts w:ascii="Arial" w:hAnsi="Arial" w:cs="Arial"/>
          <w:sz w:val="22"/>
          <w:lang w:eastAsia="zh-CN"/>
        </w:rPr>
      </w:pPr>
      <w:r>
        <w:rPr>
          <w:rFonts w:ascii="Arial" w:hAnsi="Arial" w:cs="Arial"/>
          <w:sz w:val="22"/>
          <w:lang w:eastAsia="zh-CN"/>
        </w:rPr>
        <w:t>14-April</w:t>
      </w:r>
      <w:r w:rsidR="00ED1288">
        <w:rPr>
          <w:rFonts w:ascii="Arial" w:hAnsi="Arial" w:cs="Arial"/>
          <w:sz w:val="22"/>
          <w:lang w:eastAsia="zh-CN"/>
        </w:rPr>
        <w:t>-20</w:t>
      </w:r>
      <w:r w:rsidR="00770A77">
        <w:rPr>
          <w:rFonts w:ascii="Arial" w:hAnsi="Arial" w:cs="Arial"/>
          <w:sz w:val="22"/>
          <w:lang w:eastAsia="zh-CN"/>
        </w:rPr>
        <w:t>20</w:t>
      </w:r>
      <w:r w:rsidR="00216882" w:rsidRPr="00A568C0">
        <w:rPr>
          <w:rFonts w:ascii="Arial" w:hAnsi="Arial" w:cs="Arial"/>
          <w:sz w:val="22"/>
          <w:lang w:eastAsia="zh-CN"/>
        </w:rPr>
        <w:tab/>
        <w:t xml:space="preserve">Message </w:t>
      </w:r>
      <w:r w:rsidR="00C925B6">
        <w:rPr>
          <w:rFonts w:ascii="Arial" w:hAnsi="Arial" w:cs="Arial"/>
          <w:sz w:val="22"/>
          <w:lang w:eastAsia="zh-CN"/>
        </w:rPr>
        <w:t>2</w:t>
      </w:r>
      <w:r w:rsidR="00216882" w:rsidRPr="00A568C0">
        <w:rPr>
          <w:rFonts w:ascii="Arial" w:hAnsi="Arial" w:cs="Arial"/>
          <w:sz w:val="22"/>
          <w:lang w:eastAsia="zh-CN"/>
        </w:rPr>
        <w:t xml:space="preserve"> of 2</w:t>
      </w:r>
    </w:p>
    <w:p w14:paraId="78FED90C" w14:textId="6CAE0848" w:rsidR="00216882" w:rsidRPr="00A568C0" w:rsidRDefault="00764EEE" w:rsidP="00A62C05">
      <w:pPr>
        <w:tabs>
          <w:tab w:val="left" w:pos="7960"/>
        </w:tabs>
        <w:ind w:right="-10"/>
        <w:rPr>
          <w:rFonts w:ascii="Arial" w:hAnsi="Arial" w:cs="Arial"/>
          <w:sz w:val="22"/>
          <w:lang w:eastAsia="zh-CN"/>
        </w:rPr>
      </w:pPr>
      <w:r>
        <w:rPr>
          <w:rFonts w:ascii="Arial" w:hAnsi="Arial" w:cs="Arial"/>
          <w:sz w:val="22"/>
          <w:lang w:eastAsia="zh-CN"/>
        </w:rPr>
        <w:t>ESV</w:t>
      </w:r>
      <w:r w:rsidR="00216882" w:rsidRPr="00A568C0">
        <w:rPr>
          <w:rFonts w:ascii="Arial" w:hAnsi="Arial" w:cs="Arial"/>
          <w:sz w:val="22"/>
          <w:lang w:eastAsia="zh-CN"/>
        </w:rPr>
        <w:tab/>
      </w:r>
      <w:r w:rsidR="00C00D39" w:rsidRPr="00A568C0">
        <w:rPr>
          <w:rFonts w:ascii="Arial" w:hAnsi="Arial" w:cs="Arial"/>
          <w:sz w:val="22"/>
          <w:lang w:eastAsia="zh-CN"/>
        </w:rPr>
        <w:t>15</w:t>
      </w:r>
      <w:r w:rsidR="00216882" w:rsidRPr="00A568C0">
        <w:rPr>
          <w:rFonts w:ascii="Arial" w:hAnsi="Arial" w:cs="Arial"/>
          <w:sz w:val="22"/>
          <w:lang w:eastAsia="zh-CN"/>
        </w:rPr>
        <w:t xml:space="preserve"> Minutes</w:t>
      </w:r>
    </w:p>
    <w:p w14:paraId="63D9A335" w14:textId="103C36B8" w:rsidR="00A62C05" w:rsidRPr="00A568C0" w:rsidRDefault="00560038" w:rsidP="00A62C05">
      <w:pPr>
        <w:pStyle w:val="Header"/>
        <w:tabs>
          <w:tab w:val="clear" w:pos="4800"/>
          <w:tab w:val="center" w:pos="4950"/>
        </w:tabs>
        <w:ind w:right="-10"/>
        <w:rPr>
          <w:rFonts w:ascii="Arial" w:hAnsi="Arial" w:cs="Arial"/>
          <w:b/>
          <w:sz w:val="32"/>
        </w:rPr>
      </w:pPr>
      <w:r>
        <w:rPr>
          <w:rFonts w:ascii="Arial" w:hAnsi="Arial" w:cs="Arial"/>
          <w:b/>
          <w:sz w:val="32"/>
        </w:rPr>
        <w:t xml:space="preserve">Yes! </w:t>
      </w:r>
      <w:r w:rsidR="00E04DBE">
        <w:rPr>
          <w:rFonts w:ascii="Arial" w:hAnsi="Arial" w:cs="Arial"/>
          <w:b/>
          <w:sz w:val="32"/>
        </w:rPr>
        <w:t>Victory</w:t>
      </w:r>
      <w:r>
        <w:rPr>
          <w:rFonts w:ascii="Arial" w:hAnsi="Arial" w:cs="Arial"/>
          <w:b/>
          <w:sz w:val="32"/>
        </w:rPr>
        <w:t>… But Why?</w:t>
      </w:r>
    </w:p>
    <w:p w14:paraId="2F572037" w14:textId="73C3EA26" w:rsidR="00A62C05" w:rsidRPr="00A568C0" w:rsidRDefault="00C925B6" w:rsidP="00A62C05">
      <w:pPr>
        <w:pStyle w:val="Header"/>
        <w:tabs>
          <w:tab w:val="clear" w:pos="4800"/>
          <w:tab w:val="center" w:pos="4950"/>
        </w:tabs>
        <w:ind w:right="-10"/>
        <w:rPr>
          <w:rFonts w:ascii="Arial" w:hAnsi="Arial" w:cs="Arial"/>
          <w:b/>
          <w:i/>
        </w:rPr>
      </w:pPr>
      <w:r>
        <w:rPr>
          <w:rFonts w:ascii="Arial" w:hAnsi="Arial" w:cs="Arial"/>
          <w:b/>
          <w:i/>
        </w:rPr>
        <w:t>2 Sam 8</w:t>
      </w:r>
    </w:p>
    <w:p w14:paraId="3C7BB067" w14:textId="77777777" w:rsidR="00A62C05" w:rsidRPr="00A568C0" w:rsidRDefault="00A62C05" w:rsidP="00ED1288">
      <w:pPr>
        <w:tabs>
          <w:tab w:val="left" w:pos="7960"/>
        </w:tabs>
        <w:ind w:left="1660" w:right="-10" w:hanging="1660"/>
        <w:jc w:val="left"/>
        <w:rPr>
          <w:rFonts w:ascii="Arial" w:hAnsi="Arial" w:cs="Arial"/>
          <w:sz w:val="22"/>
        </w:rPr>
      </w:pPr>
    </w:p>
    <w:p w14:paraId="702B31C3" w14:textId="1255794F"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Topic:</w:t>
      </w:r>
      <w:r w:rsidRPr="00A568C0">
        <w:rPr>
          <w:rFonts w:ascii="Arial" w:hAnsi="Arial" w:cs="Arial"/>
          <w:sz w:val="22"/>
        </w:rPr>
        <w:tab/>
      </w:r>
      <w:r w:rsidR="00C925B6">
        <w:rPr>
          <w:rFonts w:ascii="Arial" w:hAnsi="Arial" w:cs="Arial"/>
          <w:sz w:val="22"/>
        </w:rPr>
        <w:t>Victory</w:t>
      </w:r>
    </w:p>
    <w:p w14:paraId="4420F795" w14:textId="0C56CDA1"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Subject:</w:t>
      </w:r>
      <w:r w:rsidRPr="00A568C0">
        <w:rPr>
          <w:rFonts w:ascii="Arial" w:hAnsi="Arial" w:cs="Arial"/>
          <w:sz w:val="22"/>
        </w:rPr>
        <w:tab/>
      </w:r>
      <w:r w:rsidR="001351A8" w:rsidRPr="001351A8">
        <w:rPr>
          <w:rFonts w:ascii="Arial" w:hAnsi="Arial" w:cs="Arial"/>
          <w:sz w:val="22"/>
        </w:rPr>
        <w:t>The reason for David’s widespread victories and stable rule</w:t>
      </w:r>
    </w:p>
    <w:p w14:paraId="3FC6DEC7" w14:textId="63C37995"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Complement:</w:t>
      </w:r>
      <w:r w:rsidRPr="00A568C0">
        <w:rPr>
          <w:rFonts w:ascii="Arial" w:hAnsi="Arial" w:cs="Arial"/>
          <w:sz w:val="22"/>
        </w:rPr>
        <w:tab/>
      </w:r>
      <w:r w:rsidR="001351A8">
        <w:rPr>
          <w:rFonts w:ascii="Arial" w:hAnsi="Arial" w:cs="Arial"/>
          <w:sz w:val="22"/>
        </w:rPr>
        <w:t>…</w:t>
      </w:r>
      <w:r w:rsidR="001351A8" w:rsidRPr="001351A8">
        <w:rPr>
          <w:rFonts w:ascii="Arial" w:hAnsi="Arial" w:cs="Arial"/>
          <w:sz w:val="22"/>
        </w:rPr>
        <w:t>was because of God’s enabling.</w:t>
      </w:r>
    </w:p>
    <w:p w14:paraId="63A53563" w14:textId="3A4C1CF1" w:rsidR="008E6123" w:rsidRPr="00A568C0" w:rsidRDefault="00A62C05" w:rsidP="00560038">
      <w:pPr>
        <w:pStyle w:val="Header"/>
        <w:ind w:left="1701" w:hanging="1701"/>
        <w:jc w:val="left"/>
        <w:rPr>
          <w:rFonts w:ascii="Arial" w:hAnsi="Arial" w:cs="Arial"/>
          <w:sz w:val="22"/>
        </w:rPr>
      </w:pPr>
      <w:r w:rsidRPr="00A568C0">
        <w:rPr>
          <w:rFonts w:ascii="Arial" w:hAnsi="Arial" w:cs="Arial"/>
          <w:b/>
          <w:sz w:val="22"/>
        </w:rPr>
        <w:t>Purpose:</w:t>
      </w:r>
      <w:r w:rsidRPr="00A568C0">
        <w:rPr>
          <w:rFonts w:ascii="Arial" w:hAnsi="Arial" w:cs="Arial"/>
          <w:b/>
          <w:sz w:val="22"/>
        </w:rPr>
        <w:tab/>
      </w:r>
      <w:r w:rsidRPr="00A568C0">
        <w:rPr>
          <w:rFonts w:ascii="Arial" w:hAnsi="Arial" w:cs="Arial"/>
          <w:sz w:val="22"/>
        </w:rPr>
        <w:t>The l</w:t>
      </w:r>
      <w:r w:rsidR="008D019E">
        <w:rPr>
          <w:rFonts w:ascii="Arial" w:hAnsi="Arial" w:cs="Arial"/>
          <w:sz w:val="22"/>
        </w:rPr>
        <w:t>isteners wil</w:t>
      </w:r>
      <w:r w:rsidR="008E6123">
        <w:rPr>
          <w:rFonts w:ascii="Arial" w:hAnsi="Arial" w:cs="Arial"/>
          <w:sz w:val="22"/>
        </w:rPr>
        <w:t>l</w:t>
      </w:r>
      <w:r w:rsidR="008E6123" w:rsidRPr="00A568C0">
        <w:rPr>
          <w:rFonts w:ascii="Arial" w:hAnsi="Arial" w:cs="Arial"/>
          <w:sz w:val="22"/>
        </w:rPr>
        <w:t xml:space="preserve"> </w:t>
      </w:r>
      <w:r w:rsidR="008E6123">
        <w:rPr>
          <w:rFonts w:ascii="Arial" w:hAnsi="Arial" w:cs="Arial"/>
          <w:sz w:val="22"/>
        </w:rPr>
        <w:t>acknowledge God’s sovereignty</w:t>
      </w:r>
      <w:r w:rsidR="00560038">
        <w:rPr>
          <w:rFonts w:ascii="Arial" w:hAnsi="Arial" w:cs="Arial"/>
          <w:sz w:val="22"/>
        </w:rPr>
        <w:t xml:space="preserve"> in their victories</w:t>
      </w:r>
      <w:r w:rsidR="008E6123">
        <w:rPr>
          <w:rFonts w:ascii="Arial" w:hAnsi="Arial" w:cs="Arial"/>
          <w:sz w:val="22"/>
        </w:rPr>
        <w:t xml:space="preserve"> and trust God to enable victory in difficult situations. </w:t>
      </w:r>
    </w:p>
    <w:p w14:paraId="56A04E76" w14:textId="487A92EC"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Meditation:</w:t>
      </w:r>
      <w:r w:rsidRPr="00A568C0">
        <w:rPr>
          <w:rFonts w:ascii="Arial" w:hAnsi="Arial" w:cs="Arial"/>
          <w:sz w:val="22"/>
        </w:rPr>
        <w:tab/>
      </w:r>
      <w:r w:rsidR="001351A8">
        <w:rPr>
          <w:rFonts w:ascii="Arial" w:hAnsi="Arial" w:cs="Arial"/>
          <w:sz w:val="22"/>
        </w:rPr>
        <w:t>Psalm 18:46-50</w:t>
      </w:r>
    </w:p>
    <w:p w14:paraId="5EEEECDE" w14:textId="762B2957"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Reading:</w:t>
      </w:r>
      <w:r w:rsidRPr="00A568C0">
        <w:rPr>
          <w:rFonts w:ascii="Arial" w:hAnsi="Arial" w:cs="Arial"/>
          <w:sz w:val="22"/>
        </w:rPr>
        <w:tab/>
      </w:r>
      <w:r w:rsidR="001351A8">
        <w:rPr>
          <w:rFonts w:ascii="Arial" w:hAnsi="Arial" w:cs="Arial"/>
          <w:sz w:val="22"/>
        </w:rPr>
        <w:t>2 Sam 8</w:t>
      </w:r>
    </w:p>
    <w:p w14:paraId="0F01DEFD" w14:textId="4A2921BC"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Song:</w:t>
      </w:r>
      <w:r w:rsidRPr="00A568C0">
        <w:rPr>
          <w:rFonts w:ascii="Arial" w:hAnsi="Arial" w:cs="Arial"/>
          <w:sz w:val="22"/>
        </w:rPr>
        <w:tab/>
      </w:r>
      <w:r w:rsidR="00D65390">
        <w:rPr>
          <w:rFonts w:ascii="Arial" w:hAnsi="Arial" w:cs="Arial"/>
          <w:sz w:val="22"/>
        </w:rPr>
        <w:t xml:space="preserve">God is Our Victory </w:t>
      </w:r>
    </w:p>
    <w:p w14:paraId="2BC0AD42" w14:textId="497910B7" w:rsidR="00C8576A" w:rsidRPr="00A568C0" w:rsidRDefault="00C8576A" w:rsidP="00C8576A">
      <w:pPr>
        <w:tabs>
          <w:tab w:val="left" w:pos="7960"/>
        </w:tabs>
        <w:ind w:left="1660" w:right="-10" w:hanging="1660"/>
        <w:jc w:val="left"/>
        <w:rPr>
          <w:rFonts w:ascii="Arial" w:hAnsi="Arial" w:cs="Arial"/>
          <w:sz w:val="22"/>
        </w:rPr>
      </w:pPr>
      <w:r>
        <w:rPr>
          <w:rFonts w:ascii="Arial" w:hAnsi="Arial" w:cs="Arial"/>
          <w:b/>
          <w:sz w:val="22"/>
        </w:rPr>
        <w:t>Benediction</w:t>
      </w:r>
      <w:r w:rsidRPr="00A568C0">
        <w:rPr>
          <w:rFonts w:ascii="Arial" w:hAnsi="Arial" w:cs="Arial"/>
          <w:b/>
          <w:sz w:val="22"/>
        </w:rPr>
        <w:t>:</w:t>
      </w:r>
      <w:r w:rsidRPr="00A568C0">
        <w:rPr>
          <w:rFonts w:ascii="Arial" w:hAnsi="Arial" w:cs="Arial"/>
          <w:sz w:val="22"/>
        </w:rPr>
        <w:tab/>
      </w:r>
      <w:r w:rsidR="001351A8">
        <w:rPr>
          <w:rFonts w:ascii="Arial" w:hAnsi="Arial" w:cs="Arial"/>
          <w:sz w:val="22"/>
        </w:rPr>
        <w:t>2 Sam 8:14b-15</w:t>
      </w:r>
    </w:p>
    <w:p w14:paraId="55D43752" w14:textId="77777777" w:rsidR="00216882" w:rsidRPr="00A568C0" w:rsidRDefault="00216882" w:rsidP="00ED1288">
      <w:pPr>
        <w:jc w:val="left"/>
        <w:rPr>
          <w:rFonts w:ascii="Arial" w:hAnsi="Arial" w:cs="Arial"/>
          <w:sz w:val="22"/>
        </w:rPr>
      </w:pPr>
    </w:p>
    <w:p w14:paraId="503064E7" w14:textId="77777777" w:rsidR="00C07407" w:rsidRPr="006D58E6" w:rsidRDefault="00C07407" w:rsidP="00C07407">
      <w:pPr>
        <w:jc w:val="center"/>
        <w:rPr>
          <w:rFonts w:ascii="Arial" w:hAnsi="Arial" w:cs="Arial"/>
          <w:b/>
          <w:bCs/>
          <w:szCs w:val="24"/>
        </w:rPr>
      </w:pPr>
      <w:r w:rsidRPr="006D58E6">
        <w:rPr>
          <w:rFonts w:ascii="Arial" w:hAnsi="Arial" w:cs="Arial"/>
          <w:b/>
          <w:bCs/>
          <w:szCs w:val="24"/>
        </w:rPr>
        <w:t>Simple Inductive Outline Manuscript</w:t>
      </w:r>
    </w:p>
    <w:p w14:paraId="6B9BC2B0" w14:textId="77777777" w:rsidR="00C07407" w:rsidRPr="009E0F29" w:rsidRDefault="00C07407" w:rsidP="00C07407">
      <w:pPr>
        <w:spacing w:before="240" w:after="240"/>
        <w:rPr>
          <w:rFonts w:ascii="Arial" w:hAnsi="Arial" w:cs="Arial"/>
          <w:b/>
          <w:bCs/>
          <w:sz w:val="22"/>
          <w:szCs w:val="22"/>
        </w:rPr>
      </w:pPr>
      <w:r w:rsidRPr="009E0F29">
        <w:rPr>
          <w:rFonts w:ascii="Arial" w:hAnsi="Arial" w:cs="Arial"/>
          <w:b/>
          <w:bCs/>
          <w:sz w:val="22"/>
          <w:szCs w:val="22"/>
        </w:rPr>
        <w:t>Introduction</w:t>
      </w:r>
    </w:p>
    <w:p w14:paraId="5188D2CC" w14:textId="0A0DE90C" w:rsidR="00C07407" w:rsidRPr="009E0F29" w:rsidRDefault="00C07407" w:rsidP="00C07407">
      <w:pPr>
        <w:pStyle w:val="ListParagraph"/>
        <w:numPr>
          <w:ilvl w:val="0"/>
          <w:numId w:val="8"/>
        </w:numPr>
        <w:spacing w:before="240" w:after="240" w:line="240" w:lineRule="auto"/>
        <w:contextualSpacing w:val="0"/>
        <w:rPr>
          <w:rFonts w:ascii="Arial" w:hAnsi="Arial" w:cs="Arial"/>
        </w:rPr>
      </w:pPr>
      <w:r w:rsidRPr="009E0F29">
        <w:rPr>
          <w:rFonts w:ascii="Arial" w:hAnsi="Arial" w:cs="Arial"/>
        </w:rPr>
        <w:t xml:space="preserve">Interest: </w:t>
      </w:r>
      <w:r w:rsidRPr="009E0F29">
        <w:rPr>
          <w:rFonts w:ascii="Arial" w:hAnsi="Arial" w:cs="Arial"/>
          <w:color w:val="FF0000"/>
        </w:rPr>
        <w:t>[ILL]</w:t>
      </w:r>
      <w:r w:rsidRPr="009E0F29">
        <w:rPr>
          <w:rFonts w:ascii="Arial" w:hAnsi="Arial" w:cs="Arial"/>
        </w:rPr>
        <w:t xml:space="preserve"> </w:t>
      </w:r>
      <w:r w:rsidRPr="009E0F29">
        <w:rPr>
          <w:rFonts w:ascii="Arial" w:hAnsi="Arial" w:cs="Arial"/>
          <w:bCs/>
          <w:iCs/>
        </w:rPr>
        <w:t xml:space="preserve">We are in the midst of a </w:t>
      </w:r>
      <w:r w:rsidRPr="009E0F29">
        <w:rPr>
          <w:rFonts w:ascii="Arial" w:hAnsi="Arial" w:cs="Arial"/>
        </w:rPr>
        <w:t>war–(pause)–</w:t>
      </w:r>
      <w:r w:rsidRPr="009E0F29">
        <w:rPr>
          <w:rFonts w:ascii="Arial" w:hAnsi="Arial" w:cs="Arial"/>
          <w:bCs/>
          <w:iCs/>
        </w:rPr>
        <w:t>against</w:t>
      </w:r>
      <w:r w:rsidRPr="009E0F29">
        <w:rPr>
          <w:rFonts w:ascii="Arial" w:hAnsi="Arial" w:cs="Arial"/>
          <w:b/>
          <w:bCs/>
          <w:i/>
          <w:iCs/>
        </w:rPr>
        <w:t xml:space="preserve"> </w:t>
      </w:r>
      <w:r w:rsidRPr="009E0F29">
        <w:rPr>
          <w:rFonts w:ascii="Arial" w:hAnsi="Arial" w:cs="Arial"/>
          <w:bCs/>
          <w:iCs/>
        </w:rPr>
        <w:t xml:space="preserve">Covid-19. </w:t>
      </w:r>
      <w:r>
        <w:rPr>
          <w:rFonts w:ascii="Arial" w:hAnsi="Arial" w:cs="Arial"/>
          <w:bCs/>
          <w:iCs/>
        </w:rPr>
        <w:t xml:space="preserve">In March, </w:t>
      </w:r>
      <w:r w:rsidRPr="009E0F29">
        <w:rPr>
          <w:rFonts w:ascii="Arial" w:hAnsi="Arial" w:cs="Arial"/>
          <w:bCs/>
          <w:iCs/>
        </w:rPr>
        <w:t>Singapore announced a three-pronged strategy to fight the disease</w:t>
      </w:r>
      <w:r w:rsidRPr="009E0F29">
        <w:rPr>
          <w:rStyle w:val="FootnoteReference"/>
          <w:rFonts w:ascii="Arial" w:hAnsi="Arial" w:cs="Arial"/>
        </w:rPr>
        <w:footnoteReference w:id="1"/>
      </w:r>
      <w:r w:rsidRPr="009E0F29">
        <w:rPr>
          <w:rFonts w:ascii="Arial" w:hAnsi="Arial" w:cs="Arial"/>
        </w:rPr>
        <w:t>:</w:t>
      </w:r>
      <w:r w:rsidRPr="009E0F29">
        <w:rPr>
          <w:rFonts w:ascii="Arial" w:hAnsi="Arial" w:cs="Arial"/>
          <w:b/>
          <w:bCs/>
          <w:i/>
          <w:iCs/>
        </w:rPr>
        <w:t xml:space="preserve"> </w:t>
      </w:r>
      <w:r w:rsidRPr="009E0F29">
        <w:rPr>
          <w:rFonts w:ascii="Arial" w:hAnsi="Arial" w:cs="Arial"/>
        </w:rPr>
        <w:t>by (1) reducing the importation of cases, (2) detecting and isolating cases early, and (3) emphasising social responsibility and good personal hygiene. Her all-of-government approach has won</w:t>
      </w:r>
      <w:r>
        <w:rPr>
          <w:rFonts w:ascii="Arial" w:hAnsi="Arial" w:cs="Arial"/>
        </w:rPr>
        <w:t xml:space="preserve"> widespread</w:t>
      </w:r>
      <w:r w:rsidRPr="009E0F29">
        <w:rPr>
          <w:rFonts w:ascii="Arial" w:hAnsi="Arial" w:cs="Arial"/>
        </w:rPr>
        <w:t xml:space="preserve"> international praise.</w:t>
      </w:r>
      <w:r w:rsidRPr="009E0F29">
        <w:rPr>
          <w:rStyle w:val="FootnoteReference"/>
          <w:rFonts w:ascii="Arial" w:hAnsi="Arial" w:cs="Arial"/>
        </w:rPr>
        <w:footnoteReference w:id="2"/>
      </w:r>
      <w:r w:rsidRPr="009E0F29">
        <w:rPr>
          <w:rFonts w:ascii="Arial" w:hAnsi="Arial" w:cs="Arial"/>
        </w:rPr>
        <w:t xml:space="preserve"> </w:t>
      </w:r>
      <w:r w:rsidRPr="009E0F29">
        <w:rPr>
          <w:rFonts w:ascii="Arial" w:hAnsi="Arial" w:cs="Arial"/>
          <w:color w:val="FF0000"/>
        </w:rPr>
        <w:t xml:space="preserve">[ILL] </w:t>
      </w:r>
      <w:r w:rsidRPr="009E0F29">
        <w:rPr>
          <w:rFonts w:ascii="Arial" w:hAnsi="Arial" w:cs="Arial"/>
          <w:bCs/>
          <w:iCs/>
        </w:rPr>
        <w:t>Similarly, many battles have been fought in the course of history. In every war, each party would develop their own strategy with one goal</w:t>
      </w:r>
      <w:r w:rsidR="00B805A7">
        <w:rPr>
          <w:rFonts w:ascii="Arial" w:hAnsi="Arial" w:cs="Arial"/>
          <w:bCs/>
          <w:iCs/>
        </w:rPr>
        <w:t>—</w:t>
      </w:r>
      <w:r w:rsidRPr="009E0F29">
        <w:rPr>
          <w:rFonts w:ascii="Arial" w:hAnsi="Arial" w:cs="Arial"/>
          <w:bCs/>
          <w:iCs/>
        </w:rPr>
        <w:t xml:space="preserve">to win. Often, success at war may be attributed to </w:t>
      </w:r>
      <w:r>
        <w:rPr>
          <w:rFonts w:ascii="Arial" w:hAnsi="Arial" w:cs="Arial"/>
          <w:bCs/>
          <w:iCs/>
        </w:rPr>
        <w:t xml:space="preserve">factors such as </w:t>
      </w:r>
      <w:r w:rsidRPr="009E0F29">
        <w:rPr>
          <w:rFonts w:ascii="Arial" w:hAnsi="Arial" w:cs="Arial"/>
          <w:bCs/>
          <w:iCs/>
        </w:rPr>
        <w:t>strong leadership, geography and resources, or perhaps</w:t>
      </w:r>
      <w:r>
        <w:rPr>
          <w:rFonts w:ascii="Arial" w:hAnsi="Arial" w:cs="Arial"/>
          <w:bCs/>
          <w:iCs/>
        </w:rPr>
        <w:t>,</w:t>
      </w:r>
      <w:r w:rsidRPr="009E0F29">
        <w:rPr>
          <w:rFonts w:ascii="Arial" w:hAnsi="Arial" w:cs="Arial"/>
          <w:bCs/>
          <w:iCs/>
        </w:rPr>
        <w:t xml:space="preserve"> one’s strategic and tactical prowess. </w:t>
      </w:r>
      <w:r w:rsidRPr="009E0F29">
        <w:rPr>
          <w:rFonts w:ascii="Arial" w:hAnsi="Arial" w:cs="Arial"/>
        </w:rPr>
        <w:t xml:space="preserve"> </w:t>
      </w:r>
    </w:p>
    <w:p w14:paraId="090BB581" w14:textId="77777777" w:rsidR="00C07407" w:rsidRPr="009E0F29" w:rsidRDefault="00C07407" w:rsidP="00C07407">
      <w:pPr>
        <w:pStyle w:val="ListParagraph"/>
        <w:numPr>
          <w:ilvl w:val="0"/>
          <w:numId w:val="8"/>
        </w:numPr>
        <w:spacing w:before="240" w:after="240" w:line="240" w:lineRule="auto"/>
        <w:contextualSpacing w:val="0"/>
        <w:rPr>
          <w:rFonts w:ascii="Arial" w:hAnsi="Arial" w:cs="Arial"/>
        </w:rPr>
      </w:pPr>
      <w:r w:rsidRPr="009E0F29">
        <w:rPr>
          <w:rFonts w:ascii="Arial" w:hAnsi="Arial" w:cs="Arial"/>
        </w:rPr>
        <w:t xml:space="preserve">Need: What kinds of battles are </w:t>
      </w:r>
      <w:r w:rsidRPr="009E0F29">
        <w:rPr>
          <w:rFonts w:ascii="Arial" w:hAnsi="Arial" w:cs="Arial"/>
          <w:i/>
          <w:iCs/>
        </w:rPr>
        <w:t>you</w:t>
      </w:r>
      <w:r w:rsidRPr="009E0F29">
        <w:rPr>
          <w:rFonts w:ascii="Arial" w:hAnsi="Arial" w:cs="Arial"/>
        </w:rPr>
        <w:t xml:space="preserve"> facing? Perhaps it is a struggle to keep up with your readings and assignments. </w:t>
      </w:r>
      <w:r>
        <w:rPr>
          <w:rFonts w:ascii="Arial" w:hAnsi="Arial" w:cs="Arial"/>
        </w:rPr>
        <w:t>S</w:t>
      </w:r>
      <w:r w:rsidRPr="009E0F29">
        <w:rPr>
          <w:rFonts w:ascii="Arial" w:hAnsi="Arial" w:cs="Arial"/>
        </w:rPr>
        <w:t xml:space="preserve">ome of you here </w:t>
      </w:r>
      <w:r>
        <w:rPr>
          <w:rFonts w:ascii="Arial" w:hAnsi="Arial" w:cs="Arial"/>
        </w:rPr>
        <w:t>may also be</w:t>
      </w:r>
      <w:r w:rsidRPr="009E0F29">
        <w:rPr>
          <w:rFonts w:ascii="Arial" w:hAnsi="Arial" w:cs="Arial"/>
        </w:rPr>
        <w:t xml:space="preserve"> battling an illness or chronic pain. In whatever battles you may be facing, do </w:t>
      </w:r>
      <w:r w:rsidRPr="009E0F29">
        <w:rPr>
          <w:rFonts w:ascii="Arial" w:hAnsi="Arial" w:cs="Arial"/>
          <w:i/>
          <w:iCs/>
        </w:rPr>
        <w:t>you</w:t>
      </w:r>
      <w:r w:rsidRPr="009E0F29">
        <w:rPr>
          <w:rFonts w:ascii="Arial" w:hAnsi="Arial" w:cs="Arial"/>
        </w:rPr>
        <w:t xml:space="preserve"> want to be victorious? The truth is, we all seek victory. I’m sure that nobody enjoys fighting a losing battle.</w:t>
      </w:r>
    </w:p>
    <w:p w14:paraId="213EBDBA" w14:textId="77777777" w:rsidR="00C07407" w:rsidRPr="009E0F29" w:rsidRDefault="00C07407" w:rsidP="00C07407">
      <w:pPr>
        <w:pStyle w:val="ListParagraph"/>
        <w:numPr>
          <w:ilvl w:val="0"/>
          <w:numId w:val="8"/>
        </w:numPr>
        <w:spacing w:before="240" w:after="240" w:line="240" w:lineRule="auto"/>
        <w:contextualSpacing w:val="0"/>
        <w:rPr>
          <w:rFonts w:ascii="Arial" w:hAnsi="Arial" w:cs="Arial"/>
        </w:rPr>
      </w:pPr>
      <w:r w:rsidRPr="009E0F29">
        <w:rPr>
          <w:rFonts w:ascii="Arial" w:hAnsi="Arial" w:cs="Arial"/>
        </w:rPr>
        <w:t>Subject: Why, then, are we able to achieve victory? What is the secret to success?</w:t>
      </w:r>
    </w:p>
    <w:p w14:paraId="7F015452" w14:textId="77777777" w:rsidR="00C07407" w:rsidRPr="009E0F29" w:rsidRDefault="00C07407" w:rsidP="00C07407">
      <w:pPr>
        <w:pStyle w:val="ListParagraph"/>
        <w:numPr>
          <w:ilvl w:val="0"/>
          <w:numId w:val="8"/>
        </w:numPr>
        <w:spacing w:before="240" w:after="240" w:line="240" w:lineRule="auto"/>
        <w:contextualSpacing w:val="0"/>
        <w:rPr>
          <w:rFonts w:ascii="Arial" w:hAnsi="Arial" w:cs="Arial"/>
        </w:rPr>
      </w:pPr>
      <w:r w:rsidRPr="009E0F29">
        <w:rPr>
          <w:rFonts w:ascii="Arial" w:hAnsi="Arial" w:cs="Arial"/>
        </w:rPr>
        <w:t xml:space="preserve">Background: </w:t>
      </w:r>
      <w:r>
        <w:rPr>
          <w:rFonts w:ascii="Arial" w:hAnsi="Arial" w:cs="Arial"/>
        </w:rPr>
        <w:t xml:space="preserve">As many of us would know, </w:t>
      </w:r>
      <w:r w:rsidRPr="009E0F29">
        <w:rPr>
          <w:rFonts w:ascii="Arial" w:hAnsi="Arial" w:cs="Arial"/>
        </w:rPr>
        <w:t>David fought many battles in his lifetime, especially after being anointed as king.  During David’s time, kings only went to war at springtime. It is thus likely that David’s military campaigns took place over several years.</w:t>
      </w:r>
    </w:p>
    <w:p w14:paraId="710CC021" w14:textId="77777777" w:rsidR="00C07407" w:rsidRPr="009E0F29" w:rsidRDefault="00C07407" w:rsidP="00C07407">
      <w:pPr>
        <w:pStyle w:val="ListParagraph"/>
        <w:numPr>
          <w:ilvl w:val="0"/>
          <w:numId w:val="8"/>
        </w:numPr>
        <w:spacing w:before="240" w:after="240" w:line="240" w:lineRule="auto"/>
        <w:contextualSpacing w:val="0"/>
        <w:rPr>
          <w:rFonts w:ascii="Arial" w:hAnsi="Arial" w:cs="Arial"/>
        </w:rPr>
      </w:pPr>
      <w:r w:rsidRPr="009E0F29">
        <w:rPr>
          <w:rFonts w:ascii="Arial" w:hAnsi="Arial" w:cs="Arial"/>
        </w:rPr>
        <w:t xml:space="preserve">Preview: The chapter we are looking at today details the extent and result of David’s victory. </w:t>
      </w:r>
      <w:r>
        <w:rPr>
          <w:rFonts w:ascii="Arial" w:hAnsi="Arial" w:cs="Arial"/>
        </w:rPr>
        <w:t>Right i</w:t>
      </w:r>
      <w:r w:rsidRPr="009E0F29">
        <w:rPr>
          <w:rFonts w:ascii="Arial" w:hAnsi="Arial" w:cs="Arial"/>
        </w:rPr>
        <w:t xml:space="preserve">n the middle of the chapter, the author focuses on the </w:t>
      </w:r>
      <w:r w:rsidRPr="00C11466">
        <w:rPr>
          <w:rFonts w:ascii="Arial" w:hAnsi="Arial" w:cs="Arial"/>
          <w:i/>
          <w:iCs/>
        </w:rPr>
        <w:t>reason</w:t>
      </w:r>
      <w:r w:rsidRPr="009E0F29">
        <w:rPr>
          <w:rFonts w:ascii="Arial" w:hAnsi="Arial" w:cs="Arial"/>
        </w:rPr>
        <w:t xml:space="preserve"> for </w:t>
      </w:r>
      <w:r>
        <w:rPr>
          <w:rFonts w:ascii="Arial" w:hAnsi="Arial" w:cs="Arial"/>
        </w:rPr>
        <w:t xml:space="preserve">his </w:t>
      </w:r>
      <w:r w:rsidRPr="009E0F29">
        <w:rPr>
          <w:rFonts w:ascii="Arial" w:hAnsi="Arial" w:cs="Arial"/>
        </w:rPr>
        <w:t>victory.</w:t>
      </w:r>
    </w:p>
    <w:p w14:paraId="11339306" w14:textId="311CDEE5" w:rsidR="00C07407" w:rsidRPr="009E0F29" w:rsidRDefault="00C07407" w:rsidP="00C07407">
      <w:pPr>
        <w:pStyle w:val="ListParagraph"/>
        <w:numPr>
          <w:ilvl w:val="0"/>
          <w:numId w:val="8"/>
        </w:numPr>
        <w:spacing w:before="240" w:after="240" w:line="240" w:lineRule="auto"/>
        <w:contextualSpacing w:val="0"/>
        <w:rPr>
          <w:rFonts w:ascii="Arial" w:hAnsi="Arial" w:cs="Arial"/>
        </w:rPr>
      </w:pPr>
      <w:r w:rsidRPr="009E0F29">
        <w:rPr>
          <w:rFonts w:ascii="Arial" w:hAnsi="Arial" w:cs="Arial"/>
        </w:rPr>
        <w:t>Text: In 2 Samuel 8, we see why David was victorious, and to what end. Let us all turn our Bibles to 2 Samuel 8, and I will read from verses 1 to 14</w:t>
      </w:r>
      <w:r w:rsidR="00120661">
        <w:rPr>
          <w:rFonts w:ascii="Arial" w:hAnsi="Arial" w:cs="Arial"/>
        </w:rPr>
        <w:t>.</w:t>
      </w:r>
    </w:p>
    <w:p w14:paraId="029C095A" w14:textId="77777777" w:rsidR="00C07407" w:rsidRPr="009E0F29" w:rsidRDefault="00C07407" w:rsidP="00C07407">
      <w:pPr>
        <w:spacing w:before="240" w:after="240"/>
        <w:rPr>
          <w:rFonts w:ascii="Arial" w:hAnsi="Arial" w:cs="Arial"/>
          <w:sz w:val="22"/>
          <w:szCs w:val="22"/>
        </w:rPr>
      </w:pPr>
      <w:r w:rsidRPr="009E0F29">
        <w:rPr>
          <w:rFonts w:ascii="Arial" w:hAnsi="Arial" w:cs="Arial"/>
          <w:sz w:val="22"/>
          <w:szCs w:val="22"/>
        </w:rPr>
        <w:t>(So, first, let us first look at the extent of David’s victory. 2 Samuel 8 tells us that…)</w:t>
      </w:r>
    </w:p>
    <w:p w14:paraId="4C0D1419" w14:textId="77777777" w:rsidR="00C07407" w:rsidRPr="009E0F29" w:rsidRDefault="00C07407" w:rsidP="00C07407">
      <w:pPr>
        <w:pStyle w:val="Heading1"/>
        <w:spacing w:after="240"/>
        <w:ind w:left="431" w:hanging="431"/>
        <w:rPr>
          <w:szCs w:val="22"/>
        </w:rPr>
      </w:pPr>
      <w:r w:rsidRPr="009E0F29">
        <w:rPr>
          <w:szCs w:val="22"/>
        </w:rPr>
        <w:t>I.</w:t>
      </w:r>
      <w:r w:rsidRPr="009E0F29">
        <w:rPr>
          <w:szCs w:val="22"/>
        </w:rPr>
        <w:tab/>
        <w:t xml:space="preserve">David’s victory was widespread (1-14a). </w:t>
      </w:r>
    </w:p>
    <w:p w14:paraId="2CC8ED68" w14:textId="77777777" w:rsidR="00C07407" w:rsidRPr="009E0F29" w:rsidRDefault="00C07407" w:rsidP="00C07407">
      <w:pPr>
        <w:spacing w:before="240" w:after="240"/>
        <w:ind w:left="432"/>
        <w:jc w:val="left"/>
        <w:rPr>
          <w:rFonts w:ascii="Arial" w:hAnsi="Arial" w:cs="Arial"/>
          <w:sz w:val="22"/>
          <w:szCs w:val="22"/>
          <w:lang w:val="en-SG"/>
        </w:rPr>
      </w:pPr>
      <w:r w:rsidRPr="009E0F29">
        <w:rPr>
          <w:rFonts w:ascii="Arial" w:hAnsi="Arial" w:cs="Arial"/>
          <w:sz w:val="22"/>
          <w:szCs w:val="22"/>
        </w:rPr>
        <w:t>[David won many victories against many enemies.]</w:t>
      </w:r>
    </w:p>
    <w:p w14:paraId="69DA8551" w14:textId="77777777" w:rsidR="00D62696" w:rsidRPr="006D58E6" w:rsidRDefault="00120661" w:rsidP="00C07407">
      <w:pPr>
        <w:pStyle w:val="Heading2"/>
        <w:rPr>
          <w:rFonts w:cs="Arial"/>
          <w:szCs w:val="22"/>
        </w:rPr>
      </w:pPr>
      <w:r>
        <w:rPr>
          <w:rFonts w:cs="Arial"/>
          <w:szCs w:val="22"/>
        </w:rPr>
        <w:t>Read</w:t>
      </w:r>
      <w:r w:rsidRPr="009E0F29">
        <w:rPr>
          <w:rFonts w:cs="Arial"/>
        </w:rPr>
        <w:t xml:space="preserve"> </w:t>
      </w:r>
      <w:r w:rsidRPr="009E0F29">
        <w:rPr>
          <w:rFonts w:cs="Arial"/>
          <w:u w:val="single"/>
        </w:rPr>
        <w:t>2 Sam 8:1-14</w:t>
      </w:r>
      <w:r w:rsidRPr="009E0F29">
        <w:rPr>
          <w:rFonts w:cs="Arial"/>
        </w:rPr>
        <w:t xml:space="preserve">. </w:t>
      </w:r>
    </w:p>
    <w:p w14:paraId="33487EF5" w14:textId="1D9B972B" w:rsidR="00C07407" w:rsidRPr="009E0F29" w:rsidRDefault="00D62696" w:rsidP="00C07407">
      <w:pPr>
        <w:pStyle w:val="Heading2"/>
        <w:rPr>
          <w:rFonts w:cs="Arial"/>
          <w:szCs w:val="22"/>
        </w:rPr>
      </w:pPr>
      <w:r>
        <w:rPr>
          <w:rFonts w:cs="Arial"/>
        </w:rPr>
        <w:lastRenderedPageBreak/>
        <w:t xml:space="preserve">Notice that </w:t>
      </w:r>
      <w:r w:rsidR="00C07407">
        <w:rPr>
          <w:rFonts w:cs="Arial"/>
          <w:szCs w:val="22"/>
        </w:rPr>
        <w:t xml:space="preserve">2 Samuel 8 </w:t>
      </w:r>
      <w:r w:rsidR="00C07407" w:rsidRPr="009E0F29">
        <w:rPr>
          <w:rFonts w:cs="Arial"/>
          <w:szCs w:val="22"/>
        </w:rPr>
        <w:t xml:space="preserve">starts with the connecting phrase, “after this.” The natural question to ask ourselves is, what does the “after this” refer to? In the previous chapter, David expressed his wish to build a house for the LORD. The LORD made a covenant with David and David responded in a prayer of adoration and gratitude. This, however, happened “when… the LORD had given him rest from all his surrounding enemies” (7:1). So, 2 Samuel 7 could not have preceded 2 Samuel 8 chronologically. Instead, “after this” refers back to 2 Samuel 5: after David’s anointing as king of Israel. </w:t>
      </w:r>
    </w:p>
    <w:p w14:paraId="7F3B3E1D" w14:textId="77777777" w:rsidR="00C07407" w:rsidRPr="009E0F29" w:rsidRDefault="00C07407" w:rsidP="00C07407">
      <w:pPr>
        <w:pStyle w:val="Heading2"/>
        <w:rPr>
          <w:rFonts w:cs="Arial"/>
          <w:szCs w:val="22"/>
        </w:rPr>
      </w:pPr>
      <w:r w:rsidRPr="009E0F29">
        <w:rPr>
          <w:rFonts w:cs="Arial"/>
          <w:szCs w:val="22"/>
        </w:rPr>
        <w:t>As we have read, 2 Samuel 8 records David’s victory over the Philistines, the Moabites, Hadadezer and the Syrians, and the Edomites. But</w:t>
      </w:r>
      <w:r>
        <w:rPr>
          <w:rFonts w:cs="Arial"/>
          <w:szCs w:val="22"/>
        </w:rPr>
        <w:t>, clearly,</w:t>
      </w:r>
      <w:r w:rsidRPr="009E0F29">
        <w:rPr>
          <w:rFonts w:cs="Arial"/>
          <w:szCs w:val="22"/>
        </w:rPr>
        <w:t xml:space="preserve"> this was not meant to be an exhaustive list of </w:t>
      </w:r>
      <w:r>
        <w:rPr>
          <w:rFonts w:cs="Arial"/>
          <w:szCs w:val="22"/>
        </w:rPr>
        <w:t xml:space="preserve">all </w:t>
      </w:r>
      <w:r w:rsidRPr="009E0F29">
        <w:rPr>
          <w:rFonts w:cs="Arial"/>
          <w:szCs w:val="22"/>
        </w:rPr>
        <w:t xml:space="preserve">the battles that David had fought. Instead, it serves as an annalistic, representative summary of David’s military activities.  </w:t>
      </w:r>
    </w:p>
    <w:p w14:paraId="1ECAD8D2" w14:textId="77777777" w:rsidR="00C07407" w:rsidRPr="009E0F29" w:rsidRDefault="00C07407" w:rsidP="00C07407">
      <w:pPr>
        <w:pStyle w:val="Heading2"/>
        <w:rPr>
          <w:rFonts w:cs="Arial"/>
          <w:szCs w:val="22"/>
        </w:rPr>
      </w:pPr>
      <w:r w:rsidRPr="009E0F29">
        <w:rPr>
          <w:rFonts w:cs="Arial"/>
          <w:szCs w:val="22"/>
        </w:rPr>
        <w:t xml:space="preserve">What is the point of including these victories? </w:t>
      </w:r>
      <w:r w:rsidRPr="009E0F29">
        <w:rPr>
          <w:rFonts w:cs="Arial"/>
          <w:color w:val="FF0000"/>
          <w:szCs w:val="22"/>
        </w:rPr>
        <w:t>[ILL]</w:t>
      </w:r>
      <w:r w:rsidRPr="009E0F29">
        <w:rPr>
          <w:rFonts w:cs="Arial"/>
          <w:szCs w:val="22"/>
        </w:rPr>
        <w:t xml:space="preserve"> I remember the first time I applied for a job. On top of filling in a 5-page application form, I had to prepare a resume</w:t>
      </w:r>
      <w:r>
        <w:rPr>
          <w:rFonts w:cs="Arial"/>
          <w:szCs w:val="22"/>
        </w:rPr>
        <w:t xml:space="preserve"> to </w:t>
      </w:r>
      <w:r w:rsidRPr="009E0F29">
        <w:rPr>
          <w:rFonts w:cs="Arial"/>
          <w:szCs w:val="22"/>
        </w:rPr>
        <w:t>includ</w:t>
      </w:r>
      <w:r>
        <w:rPr>
          <w:rFonts w:cs="Arial"/>
          <w:szCs w:val="22"/>
        </w:rPr>
        <w:t>e</w:t>
      </w:r>
      <w:r w:rsidRPr="009E0F29">
        <w:rPr>
          <w:rFonts w:cs="Arial"/>
          <w:szCs w:val="22"/>
        </w:rPr>
        <w:t xml:space="preserve"> my educational qualifications, expertise</w:t>
      </w:r>
      <w:r>
        <w:rPr>
          <w:rFonts w:cs="Arial"/>
          <w:szCs w:val="22"/>
        </w:rPr>
        <w:t>,</w:t>
      </w:r>
      <w:r w:rsidRPr="009E0F29">
        <w:rPr>
          <w:rFonts w:cs="Arial"/>
          <w:szCs w:val="22"/>
        </w:rPr>
        <w:t xml:space="preserve"> and skills. Just as a resume highlights the </w:t>
      </w:r>
      <w:r>
        <w:rPr>
          <w:rFonts w:cs="Arial"/>
          <w:szCs w:val="22"/>
        </w:rPr>
        <w:t xml:space="preserve">major </w:t>
      </w:r>
      <w:r w:rsidRPr="009E0F29">
        <w:rPr>
          <w:rFonts w:cs="Arial"/>
          <w:szCs w:val="22"/>
        </w:rPr>
        <w:t xml:space="preserve">achievements of a potential employee, this list functions as a snapshot of David’s military achievements. </w:t>
      </w:r>
    </w:p>
    <w:p w14:paraId="66ECB48C" w14:textId="77777777" w:rsidR="00C07407" w:rsidRPr="009E0F29" w:rsidRDefault="00C07407" w:rsidP="00C07407">
      <w:pPr>
        <w:pStyle w:val="Heading2"/>
        <w:rPr>
          <w:rFonts w:cs="Arial"/>
          <w:szCs w:val="22"/>
        </w:rPr>
      </w:pPr>
      <w:r w:rsidRPr="009E0F29">
        <w:rPr>
          <w:rFonts w:cs="Arial"/>
          <w:szCs w:val="22"/>
        </w:rPr>
        <w:t xml:space="preserve">In this list, each element contributes to the whole. Taken together, the idea is that David’s victory was very extensive. </w:t>
      </w:r>
    </w:p>
    <w:p w14:paraId="21D74AE8" w14:textId="77777777" w:rsidR="00C07407" w:rsidRPr="009E0F29" w:rsidRDefault="00C07407" w:rsidP="00C07407">
      <w:pPr>
        <w:spacing w:before="240" w:after="240"/>
        <w:jc w:val="left"/>
        <w:rPr>
          <w:rFonts w:ascii="Arial" w:hAnsi="Arial" w:cs="Arial"/>
          <w:sz w:val="22"/>
          <w:szCs w:val="22"/>
        </w:rPr>
      </w:pPr>
      <w:r w:rsidRPr="009E0F29">
        <w:rPr>
          <w:rFonts w:ascii="Arial" w:hAnsi="Arial" w:cs="Arial"/>
          <w:sz w:val="22"/>
          <w:szCs w:val="22"/>
        </w:rPr>
        <w:t xml:space="preserve">(So, the first part of 2 Samuel 8 tells us how extensive David’s victories were. But, </w:t>
      </w:r>
      <w:r w:rsidRPr="00D55B46">
        <w:rPr>
          <w:rFonts w:ascii="Arial" w:hAnsi="Arial" w:cs="Arial"/>
          <w:i/>
          <w:iCs/>
          <w:sz w:val="22"/>
          <w:szCs w:val="22"/>
        </w:rPr>
        <w:t>why</w:t>
      </w:r>
      <w:r w:rsidRPr="009E0F29">
        <w:rPr>
          <w:rFonts w:ascii="Arial" w:hAnsi="Arial" w:cs="Arial"/>
          <w:sz w:val="22"/>
          <w:szCs w:val="22"/>
        </w:rPr>
        <w:t xml:space="preserve"> was David so victorious? We see that…)</w:t>
      </w:r>
    </w:p>
    <w:p w14:paraId="5B617D46" w14:textId="77777777" w:rsidR="00C07407" w:rsidRPr="009E0F29" w:rsidRDefault="00C07407" w:rsidP="00C07407">
      <w:pPr>
        <w:pStyle w:val="Heading1"/>
        <w:spacing w:after="240"/>
        <w:ind w:left="431" w:hanging="431"/>
        <w:rPr>
          <w:szCs w:val="22"/>
        </w:rPr>
      </w:pPr>
      <w:r w:rsidRPr="009E0F29">
        <w:rPr>
          <w:szCs w:val="22"/>
        </w:rPr>
        <w:t>II.</w:t>
      </w:r>
      <w:r w:rsidRPr="009E0F29">
        <w:rPr>
          <w:szCs w:val="22"/>
        </w:rPr>
        <w:tab/>
        <w:t xml:space="preserve">David’s victory was because of God’s enabling (14b). </w:t>
      </w:r>
    </w:p>
    <w:p w14:paraId="460FBBD9" w14:textId="77777777" w:rsidR="00C07407" w:rsidRPr="009E0F29" w:rsidRDefault="00C07407" w:rsidP="00C07407">
      <w:pPr>
        <w:spacing w:before="240" w:after="240"/>
        <w:ind w:left="432"/>
        <w:jc w:val="left"/>
        <w:rPr>
          <w:rFonts w:ascii="Arial" w:hAnsi="Arial" w:cs="Arial"/>
          <w:sz w:val="22"/>
          <w:szCs w:val="22"/>
        </w:rPr>
      </w:pPr>
      <w:r w:rsidRPr="009E0F29">
        <w:rPr>
          <w:rFonts w:ascii="Arial" w:hAnsi="Arial" w:cs="Arial"/>
          <w:sz w:val="22"/>
          <w:szCs w:val="22"/>
        </w:rPr>
        <w:t xml:space="preserve">[David’s victory was given to him by God. They were only possible by divine help.] </w:t>
      </w:r>
    </w:p>
    <w:p w14:paraId="64A6505E" w14:textId="77777777" w:rsidR="00C07407" w:rsidRPr="009E0F29" w:rsidRDefault="00C07407" w:rsidP="00C07407">
      <w:pPr>
        <w:pStyle w:val="Heading2"/>
        <w:spacing w:after="240"/>
        <w:rPr>
          <w:rFonts w:cs="Arial"/>
          <w:szCs w:val="22"/>
        </w:rPr>
      </w:pPr>
      <w:r w:rsidRPr="009E0F29">
        <w:rPr>
          <w:rFonts w:cs="Arial"/>
          <w:szCs w:val="22"/>
        </w:rPr>
        <w:t xml:space="preserve">2 Samuel 8:14b says, “And the LORD gave victory to David wherever he went.” In fact, this is mentioned twice in this chapter, in verses 6 and 14. David’s success is attributed to God. </w:t>
      </w:r>
    </w:p>
    <w:p w14:paraId="5B660C80" w14:textId="77777777" w:rsidR="00C07407" w:rsidRPr="009E0F29" w:rsidRDefault="00C07407" w:rsidP="00C07407">
      <w:pPr>
        <w:pStyle w:val="Heading2"/>
        <w:spacing w:after="240"/>
        <w:rPr>
          <w:rFonts w:cs="Arial"/>
          <w:szCs w:val="22"/>
        </w:rPr>
      </w:pPr>
      <w:r w:rsidRPr="009E0F29">
        <w:rPr>
          <w:rFonts w:cs="Arial"/>
          <w:szCs w:val="22"/>
        </w:rPr>
        <w:t xml:space="preserve">As we read 2 Samuel 8, we see David presented as somewhat of a national hero. Yet, lest we attribute </w:t>
      </w:r>
      <w:r>
        <w:rPr>
          <w:rFonts w:cs="Arial"/>
          <w:szCs w:val="22"/>
        </w:rPr>
        <w:t xml:space="preserve">David’s </w:t>
      </w:r>
      <w:r w:rsidRPr="009E0F29">
        <w:rPr>
          <w:rFonts w:cs="Arial"/>
          <w:szCs w:val="22"/>
        </w:rPr>
        <w:t xml:space="preserve">success to </w:t>
      </w:r>
      <w:r>
        <w:rPr>
          <w:rFonts w:cs="Arial"/>
          <w:szCs w:val="22"/>
        </w:rPr>
        <w:t xml:space="preserve">his </w:t>
      </w:r>
      <w:r w:rsidRPr="009E0F29">
        <w:rPr>
          <w:rFonts w:cs="Arial"/>
          <w:szCs w:val="22"/>
        </w:rPr>
        <w:t xml:space="preserve">military strength or great leadership, we are reminded, twice, that God, not David, is the true victor. </w:t>
      </w:r>
    </w:p>
    <w:p w14:paraId="74FA68FB" w14:textId="77777777" w:rsidR="00C07407" w:rsidRPr="009E0F29" w:rsidRDefault="00C07407" w:rsidP="00C07407">
      <w:pPr>
        <w:pStyle w:val="Heading2"/>
        <w:spacing w:after="240"/>
        <w:rPr>
          <w:rFonts w:cs="Arial"/>
          <w:szCs w:val="22"/>
        </w:rPr>
      </w:pPr>
      <w:r w:rsidRPr="009E0F29">
        <w:rPr>
          <w:rFonts w:cs="Arial"/>
          <w:szCs w:val="22"/>
        </w:rPr>
        <w:t>In fact, the author of 2 Samuel also tells us elsewhere that it is God who delivered David and gave him rest from his enemies. 2 Samuel 7:1 says, “</w:t>
      </w:r>
      <w:r w:rsidRPr="00D55B46">
        <w:rPr>
          <w:rFonts w:cs="Arial"/>
          <w:i/>
          <w:iCs/>
          <w:szCs w:val="22"/>
        </w:rPr>
        <w:t>the LORD had given him rest</w:t>
      </w:r>
      <w:r w:rsidRPr="009E0F29">
        <w:rPr>
          <w:rFonts w:cs="Arial"/>
          <w:szCs w:val="22"/>
        </w:rPr>
        <w:t xml:space="preserve"> from all his surrounding enemies” (ESV). And again in 2 Samuel 22:1, “</w:t>
      </w:r>
      <w:r w:rsidRPr="00D55B46">
        <w:rPr>
          <w:rFonts w:cs="Arial"/>
          <w:i/>
          <w:iCs/>
          <w:szCs w:val="22"/>
        </w:rPr>
        <w:t>the LORD delivered him</w:t>
      </w:r>
      <w:r w:rsidRPr="009E0F29">
        <w:rPr>
          <w:rFonts w:cs="Arial"/>
          <w:szCs w:val="22"/>
        </w:rPr>
        <w:t xml:space="preserve"> from the hand of all his enemies, and from the hand of Saul” </w:t>
      </w:r>
      <w:r>
        <w:rPr>
          <w:rFonts w:cs="Arial"/>
          <w:szCs w:val="22"/>
        </w:rPr>
        <w:t xml:space="preserve">(ESV). </w:t>
      </w:r>
      <w:r w:rsidRPr="009E0F29">
        <w:rPr>
          <w:rFonts w:cs="Arial"/>
          <w:szCs w:val="22"/>
        </w:rPr>
        <w:t>We see, repeatedly, the reference to God as the reason for David’s victories.</w:t>
      </w:r>
    </w:p>
    <w:p w14:paraId="459A6742" w14:textId="77777777" w:rsidR="00C07407" w:rsidRPr="009E0F29" w:rsidRDefault="00C07407" w:rsidP="00C07407">
      <w:pPr>
        <w:pStyle w:val="Heading2"/>
        <w:spacing w:after="240"/>
        <w:rPr>
          <w:rFonts w:cs="Arial"/>
          <w:szCs w:val="22"/>
        </w:rPr>
      </w:pPr>
      <w:r w:rsidRPr="009E0F29">
        <w:rPr>
          <w:rFonts w:cs="Arial"/>
          <w:color w:val="FF0000"/>
          <w:szCs w:val="22"/>
        </w:rPr>
        <w:t xml:space="preserve">[ILL] </w:t>
      </w:r>
      <w:r w:rsidRPr="009E0F29">
        <w:rPr>
          <w:rFonts w:cs="Arial"/>
          <w:szCs w:val="22"/>
        </w:rPr>
        <w:t>In the spring of 1977, Rick Hoyt told his father</w:t>
      </w:r>
      <w:r>
        <w:rPr>
          <w:rFonts w:cs="Arial"/>
          <w:szCs w:val="22"/>
        </w:rPr>
        <w:t xml:space="preserve"> </w:t>
      </w:r>
      <w:r w:rsidRPr="009E0F29">
        <w:rPr>
          <w:rFonts w:cs="Arial"/>
          <w:szCs w:val="22"/>
        </w:rPr>
        <w:t>that he wanted to participate in a 5-mile benefit run for a lacrosse player who had been paralyzed in an accident. Since then, he has completed over 1,000 races, including marathons, duathlons and triathlons. This is no easy feat for any of us, much less for Rick, who was diagnosed as a spastic quadriplegic with cerebral palsy at birth. Rick was able to accomplish all that he did because of his father</w:t>
      </w:r>
      <w:r>
        <w:rPr>
          <w:rFonts w:cs="Arial"/>
          <w:szCs w:val="22"/>
        </w:rPr>
        <w:t>, Dick Hoyt</w:t>
      </w:r>
      <w:r w:rsidRPr="009E0F29">
        <w:rPr>
          <w:rFonts w:cs="Arial"/>
          <w:szCs w:val="22"/>
        </w:rPr>
        <w:t xml:space="preserve">. In their six Ironman triathlons, </w:t>
      </w:r>
      <w:r>
        <w:rPr>
          <w:rFonts w:cs="Arial"/>
          <w:szCs w:val="22"/>
        </w:rPr>
        <w:t xml:space="preserve">for example, </w:t>
      </w:r>
      <w:r w:rsidRPr="009E0F29">
        <w:rPr>
          <w:rFonts w:cs="Arial"/>
          <w:szCs w:val="22"/>
        </w:rPr>
        <w:t xml:space="preserve">Dick would </w:t>
      </w:r>
      <w:r>
        <w:rPr>
          <w:rFonts w:cs="Arial"/>
          <w:szCs w:val="22"/>
        </w:rPr>
        <w:t xml:space="preserve">swim 2.4 miles while </w:t>
      </w:r>
      <w:r w:rsidRPr="009E0F29">
        <w:rPr>
          <w:rFonts w:cs="Arial"/>
          <w:szCs w:val="22"/>
        </w:rPr>
        <w:t>pull</w:t>
      </w:r>
      <w:r>
        <w:rPr>
          <w:rFonts w:cs="Arial"/>
          <w:szCs w:val="22"/>
        </w:rPr>
        <w:t>ing</w:t>
      </w:r>
      <w:r w:rsidRPr="009E0F29">
        <w:rPr>
          <w:rFonts w:cs="Arial"/>
          <w:szCs w:val="22"/>
        </w:rPr>
        <w:t xml:space="preserve"> </w:t>
      </w:r>
      <w:r>
        <w:rPr>
          <w:rFonts w:cs="Arial"/>
          <w:szCs w:val="22"/>
        </w:rPr>
        <w:t xml:space="preserve">his son </w:t>
      </w:r>
      <w:r w:rsidRPr="009E0F29">
        <w:rPr>
          <w:rFonts w:cs="Arial"/>
          <w:szCs w:val="22"/>
        </w:rPr>
        <w:t>in a boat, ride a</w:t>
      </w:r>
      <w:r>
        <w:rPr>
          <w:rFonts w:cs="Arial"/>
          <w:szCs w:val="22"/>
        </w:rPr>
        <w:t xml:space="preserve"> 112-mile bicycle ride with</w:t>
      </w:r>
      <w:r w:rsidRPr="009E0F29">
        <w:rPr>
          <w:rFonts w:cs="Arial"/>
          <w:szCs w:val="22"/>
        </w:rPr>
        <w:t xml:space="preserve"> </w:t>
      </w:r>
      <w:r>
        <w:rPr>
          <w:rFonts w:cs="Arial"/>
          <w:szCs w:val="22"/>
        </w:rPr>
        <w:t xml:space="preserve">a </w:t>
      </w:r>
      <w:r w:rsidRPr="009E0F29">
        <w:rPr>
          <w:rFonts w:cs="Arial"/>
          <w:szCs w:val="22"/>
        </w:rPr>
        <w:t xml:space="preserve">special two-seater bicycle, and </w:t>
      </w:r>
      <w:r>
        <w:rPr>
          <w:rFonts w:cs="Arial"/>
          <w:szCs w:val="22"/>
        </w:rPr>
        <w:t xml:space="preserve">push Rick </w:t>
      </w:r>
      <w:r w:rsidRPr="009E0F29">
        <w:rPr>
          <w:rFonts w:cs="Arial"/>
          <w:szCs w:val="22"/>
        </w:rPr>
        <w:t>in his custom-made running chair</w:t>
      </w:r>
      <w:r>
        <w:rPr>
          <w:rFonts w:cs="Arial"/>
          <w:szCs w:val="22"/>
        </w:rPr>
        <w:t xml:space="preserve"> to complete a full marathon</w:t>
      </w:r>
      <w:r w:rsidRPr="009E0F29">
        <w:rPr>
          <w:rFonts w:cs="Arial"/>
          <w:szCs w:val="22"/>
        </w:rPr>
        <w:t>. Rick was fully dependent on his father in each race</w:t>
      </w:r>
      <w:r>
        <w:rPr>
          <w:rFonts w:cs="Arial"/>
          <w:szCs w:val="22"/>
        </w:rPr>
        <w:t xml:space="preserve">; his victory was his father’s. Likewise, </w:t>
      </w:r>
      <w:r w:rsidRPr="009E0F29">
        <w:rPr>
          <w:rFonts w:cs="Arial"/>
          <w:szCs w:val="22"/>
        </w:rPr>
        <w:t xml:space="preserve">David’s victory depended solely on God. God was the one who gave him victory. </w:t>
      </w:r>
    </w:p>
    <w:p w14:paraId="4F783567" w14:textId="2A33C994" w:rsidR="00C07407" w:rsidRPr="009E0F29" w:rsidRDefault="00C07407" w:rsidP="00C07407">
      <w:pPr>
        <w:spacing w:before="240" w:after="240"/>
        <w:jc w:val="left"/>
        <w:rPr>
          <w:rFonts w:ascii="Arial" w:hAnsi="Arial" w:cs="Arial"/>
          <w:sz w:val="22"/>
          <w:szCs w:val="22"/>
        </w:rPr>
      </w:pPr>
      <w:r w:rsidRPr="009E0F29">
        <w:rPr>
          <w:rFonts w:ascii="Arial" w:hAnsi="Arial" w:cs="Arial"/>
          <w:sz w:val="22"/>
          <w:szCs w:val="22"/>
        </w:rPr>
        <w:t>(So, verses 1 to 14 tells us of David’s widespread victory and the reason for this victory</w:t>
      </w:r>
      <w:r w:rsidR="00E955F5">
        <w:rPr>
          <w:rFonts w:ascii="Arial" w:hAnsi="Arial" w:cs="Arial"/>
          <w:sz w:val="22"/>
          <w:szCs w:val="22"/>
        </w:rPr>
        <w:t>—</w:t>
      </w:r>
      <w:r w:rsidRPr="009E0F29">
        <w:rPr>
          <w:rFonts w:ascii="Arial" w:hAnsi="Arial" w:cs="Arial"/>
          <w:sz w:val="22"/>
          <w:szCs w:val="22"/>
        </w:rPr>
        <w:t>because God enabled it! Now, verses 15-18 tells us the result of this victory. Let us continue reading from verses 15 to 18.</w:t>
      </w:r>
      <w:r>
        <w:rPr>
          <w:rFonts w:ascii="Arial" w:hAnsi="Arial" w:cs="Arial"/>
          <w:sz w:val="22"/>
          <w:szCs w:val="22"/>
        </w:rPr>
        <w:t xml:space="preserve"> Here we see </w:t>
      </w:r>
      <w:r w:rsidRPr="009E0F29">
        <w:rPr>
          <w:rFonts w:ascii="Arial" w:hAnsi="Arial" w:cs="Arial"/>
          <w:sz w:val="22"/>
          <w:szCs w:val="22"/>
        </w:rPr>
        <w:t>that…)</w:t>
      </w:r>
    </w:p>
    <w:p w14:paraId="51A595DF" w14:textId="2581870A" w:rsidR="00C07407" w:rsidRPr="009E0F29" w:rsidRDefault="00C07407" w:rsidP="00C07407">
      <w:pPr>
        <w:pStyle w:val="Heading1"/>
        <w:spacing w:after="240"/>
        <w:ind w:left="431" w:hanging="431"/>
        <w:rPr>
          <w:szCs w:val="22"/>
        </w:rPr>
      </w:pPr>
      <w:r w:rsidRPr="009E0F29">
        <w:rPr>
          <w:szCs w:val="22"/>
        </w:rPr>
        <w:t>III.</w:t>
      </w:r>
      <w:r w:rsidRPr="009E0F29">
        <w:rPr>
          <w:szCs w:val="22"/>
        </w:rPr>
        <w:tab/>
        <w:t>David’s victory resulted in his stable rule (</w:t>
      </w:r>
      <w:r w:rsidR="00D62696" w:rsidRPr="006D58E6">
        <w:rPr>
          <w:szCs w:val="22"/>
          <w:u w:val="single"/>
        </w:rPr>
        <w:t>8:</w:t>
      </w:r>
      <w:r w:rsidRPr="006D58E6">
        <w:rPr>
          <w:szCs w:val="22"/>
          <w:u w:val="single"/>
        </w:rPr>
        <w:t>15-18</w:t>
      </w:r>
      <w:r w:rsidRPr="009E0F29">
        <w:rPr>
          <w:szCs w:val="22"/>
        </w:rPr>
        <w:t>).</w:t>
      </w:r>
    </w:p>
    <w:p w14:paraId="5873639A" w14:textId="77777777" w:rsidR="00C07407" w:rsidRPr="00FB1F15" w:rsidRDefault="00C07407" w:rsidP="00C07407">
      <w:pPr>
        <w:spacing w:before="240" w:after="240"/>
        <w:ind w:left="432"/>
        <w:jc w:val="left"/>
        <w:rPr>
          <w:rFonts w:ascii="Arial" w:hAnsi="Arial" w:cs="Arial"/>
          <w:sz w:val="22"/>
          <w:szCs w:val="22"/>
        </w:rPr>
      </w:pPr>
      <w:r w:rsidRPr="009E0F29">
        <w:rPr>
          <w:rFonts w:ascii="Arial" w:hAnsi="Arial" w:cs="Arial"/>
          <w:sz w:val="22"/>
          <w:szCs w:val="22"/>
        </w:rPr>
        <w:lastRenderedPageBreak/>
        <w:t>[</w:t>
      </w:r>
      <w:r>
        <w:rPr>
          <w:rFonts w:ascii="Arial" w:hAnsi="Arial" w:cs="Arial"/>
          <w:sz w:val="22"/>
          <w:szCs w:val="22"/>
        </w:rPr>
        <w:t>After h</w:t>
      </w:r>
      <w:r w:rsidRPr="009E0F29">
        <w:rPr>
          <w:rFonts w:ascii="Arial" w:hAnsi="Arial" w:cs="Arial"/>
          <w:sz w:val="22"/>
          <w:szCs w:val="22"/>
        </w:rPr>
        <w:t>aving achieved widespread victory</w:t>
      </w:r>
      <w:r>
        <w:rPr>
          <w:rFonts w:ascii="Arial" w:hAnsi="Arial" w:cs="Arial"/>
          <w:sz w:val="22"/>
          <w:szCs w:val="22"/>
        </w:rPr>
        <w:t xml:space="preserve"> against Israel’s enemies</w:t>
      </w:r>
      <w:r w:rsidRPr="009E0F29">
        <w:rPr>
          <w:rFonts w:ascii="Arial" w:hAnsi="Arial" w:cs="Arial"/>
          <w:sz w:val="22"/>
          <w:szCs w:val="22"/>
        </w:rPr>
        <w:t>, David was able to establish a peac</w:t>
      </w:r>
      <w:r w:rsidRPr="00FB1F15">
        <w:rPr>
          <w:rFonts w:ascii="Arial" w:hAnsi="Arial" w:cs="Arial"/>
          <w:sz w:val="22"/>
          <w:szCs w:val="22"/>
        </w:rPr>
        <w:t xml:space="preserve">eful and secure reign. David’s stable rule consisted of three elements:] </w:t>
      </w:r>
    </w:p>
    <w:p w14:paraId="05F067B7" w14:textId="77777777" w:rsidR="00D62696" w:rsidRPr="006D58E6" w:rsidRDefault="00D62696" w:rsidP="00C07407">
      <w:pPr>
        <w:pStyle w:val="Heading2"/>
        <w:spacing w:after="240"/>
        <w:rPr>
          <w:rFonts w:cs="Arial"/>
          <w:szCs w:val="22"/>
        </w:rPr>
      </w:pPr>
      <w:r>
        <w:rPr>
          <w:rFonts w:cs="Arial"/>
          <w:szCs w:val="22"/>
        </w:rPr>
        <w:t>R</w:t>
      </w:r>
      <w:r w:rsidRPr="009E0F29">
        <w:rPr>
          <w:rFonts w:cs="Arial"/>
          <w:szCs w:val="22"/>
        </w:rPr>
        <w:t xml:space="preserve">ead </w:t>
      </w:r>
      <w:r w:rsidRPr="009E0F29">
        <w:rPr>
          <w:rFonts w:cs="Arial"/>
          <w:szCs w:val="22"/>
          <w:u w:val="single"/>
        </w:rPr>
        <w:t>2 Samuel 8:15-18</w:t>
      </w:r>
      <w:r>
        <w:rPr>
          <w:rFonts w:cs="Arial"/>
          <w:szCs w:val="22"/>
          <w:u w:val="single"/>
        </w:rPr>
        <w:t xml:space="preserve">. </w:t>
      </w:r>
    </w:p>
    <w:p w14:paraId="5DC0F1BF" w14:textId="685AFEDE" w:rsidR="00C07407" w:rsidRPr="009E0F29" w:rsidRDefault="00C07407" w:rsidP="00C07407">
      <w:pPr>
        <w:pStyle w:val="Heading2"/>
        <w:spacing w:after="240"/>
        <w:rPr>
          <w:rFonts w:cs="Arial"/>
          <w:szCs w:val="22"/>
        </w:rPr>
      </w:pPr>
      <w:r w:rsidRPr="009E0F29">
        <w:rPr>
          <w:rFonts w:cs="Arial"/>
          <w:szCs w:val="22"/>
        </w:rPr>
        <w:t xml:space="preserve">First, we see David ruling over “all Israel” in verse 15a. This reinforces his total rule over </w:t>
      </w:r>
      <w:r w:rsidRPr="00FB1F15">
        <w:rPr>
          <w:rFonts w:cs="Arial"/>
          <w:i/>
          <w:iCs/>
          <w:szCs w:val="22"/>
        </w:rPr>
        <w:t>all</w:t>
      </w:r>
      <w:r w:rsidRPr="009E0F29">
        <w:rPr>
          <w:rFonts w:cs="Arial"/>
          <w:szCs w:val="22"/>
        </w:rPr>
        <w:t xml:space="preserve"> of Israel and Judah, which was established at his anointing recorded in 2 Samuel 5. Prior to this, David reigned for seven years over </w:t>
      </w:r>
      <w:r>
        <w:rPr>
          <w:rFonts w:cs="Arial"/>
          <w:szCs w:val="22"/>
        </w:rPr>
        <w:t xml:space="preserve">only the tribe of </w:t>
      </w:r>
      <w:r w:rsidRPr="009E0F29">
        <w:rPr>
          <w:rFonts w:cs="Arial"/>
          <w:szCs w:val="22"/>
        </w:rPr>
        <w:t xml:space="preserve">Judah. His anointing, and his victories, led him to secure his rule over </w:t>
      </w:r>
      <w:r w:rsidRPr="009E0F29">
        <w:rPr>
          <w:rFonts w:cs="Arial"/>
          <w:i/>
          <w:iCs/>
          <w:szCs w:val="22"/>
        </w:rPr>
        <w:t>all</w:t>
      </w:r>
      <w:r w:rsidRPr="009E0F29">
        <w:rPr>
          <w:rFonts w:cs="Arial"/>
          <w:szCs w:val="22"/>
        </w:rPr>
        <w:t xml:space="preserve"> Israel.</w:t>
      </w:r>
    </w:p>
    <w:p w14:paraId="4E070E51" w14:textId="1FC8EFFC" w:rsidR="00C07407" w:rsidRPr="009E0F29" w:rsidRDefault="00C07407" w:rsidP="00C07407">
      <w:pPr>
        <w:pStyle w:val="Heading2"/>
        <w:spacing w:after="240"/>
        <w:rPr>
          <w:rFonts w:cs="Arial"/>
          <w:szCs w:val="22"/>
        </w:rPr>
      </w:pPr>
      <w:r w:rsidRPr="009E0F29">
        <w:rPr>
          <w:rFonts w:cs="Arial"/>
          <w:szCs w:val="22"/>
        </w:rPr>
        <w:t>Second, David rul</w:t>
      </w:r>
      <w:r>
        <w:rPr>
          <w:rFonts w:cs="Arial"/>
          <w:szCs w:val="22"/>
        </w:rPr>
        <w:t>ed</w:t>
      </w:r>
      <w:r w:rsidRPr="009E0F29">
        <w:rPr>
          <w:rFonts w:cs="Arial"/>
          <w:szCs w:val="22"/>
        </w:rPr>
        <w:t xml:space="preserve"> with “justice and equity” (verse 15b). Justice is the ability to judge fairly between good and evil; equity refers to righteousness. Both these terms are usually associated with God’s rule and derives from the very character of God. Again, we see God behind David’s success</w:t>
      </w:r>
      <w:r w:rsidR="00136DE9">
        <w:rPr>
          <w:rFonts w:cs="Arial"/>
          <w:szCs w:val="22"/>
        </w:rPr>
        <w:t>—</w:t>
      </w:r>
      <w:r>
        <w:rPr>
          <w:rFonts w:cs="Arial"/>
          <w:szCs w:val="22"/>
        </w:rPr>
        <w:t>this time, his rule</w:t>
      </w:r>
      <w:r w:rsidRPr="009E0F29">
        <w:rPr>
          <w:rFonts w:cs="Arial"/>
          <w:szCs w:val="22"/>
        </w:rPr>
        <w:t xml:space="preserve">. </w:t>
      </w:r>
    </w:p>
    <w:p w14:paraId="7FBD22C5" w14:textId="77777777" w:rsidR="00C07407" w:rsidRPr="009E0F29" w:rsidRDefault="00C07407" w:rsidP="00C07407">
      <w:pPr>
        <w:pStyle w:val="Heading2"/>
        <w:spacing w:after="240"/>
        <w:rPr>
          <w:rFonts w:cs="Arial"/>
          <w:szCs w:val="22"/>
        </w:rPr>
      </w:pPr>
      <w:r w:rsidRPr="009E0F29">
        <w:rPr>
          <w:rFonts w:cs="Arial"/>
          <w:szCs w:val="22"/>
        </w:rPr>
        <w:t>Finally, in verses 16-18, we see that David ruled with the help of several key men. These included two administrators (Jehoshaphat and Seraiah), two military commanders (Joab and Benaiah)</w:t>
      </w:r>
      <w:r>
        <w:rPr>
          <w:rFonts w:cs="Arial"/>
          <w:szCs w:val="22"/>
        </w:rPr>
        <w:t xml:space="preserve">, </w:t>
      </w:r>
      <w:r w:rsidRPr="009E0F29">
        <w:rPr>
          <w:rFonts w:cs="Arial"/>
          <w:szCs w:val="22"/>
        </w:rPr>
        <w:t xml:space="preserve">and two priests (Zadok and Ahimelech), as well as David’s sons, who served as “chief officials” or “royal advisors.” Clearly, these men, who were important enough to be </w:t>
      </w:r>
      <w:r>
        <w:rPr>
          <w:rFonts w:cs="Arial"/>
          <w:szCs w:val="22"/>
        </w:rPr>
        <w:t xml:space="preserve">personally </w:t>
      </w:r>
      <w:r w:rsidRPr="009E0F29">
        <w:rPr>
          <w:rFonts w:cs="Arial"/>
          <w:szCs w:val="22"/>
        </w:rPr>
        <w:t xml:space="preserve">named, contributed to David’s stable rule. </w:t>
      </w:r>
    </w:p>
    <w:p w14:paraId="15EBEE9B" w14:textId="42D4E53F" w:rsidR="00C07407" w:rsidRPr="009E0F29" w:rsidRDefault="00C07407" w:rsidP="00C07407">
      <w:pPr>
        <w:pStyle w:val="Heading2"/>
        <w:spacing w:after="240"/>
        <w:rPr>
          <w:rFonts w:cs="Arial"/>
          <w:szCs w:val="22"/>
        </w:rPr>
      </w:pPr>
      <w:r w:rsidRPr="009E0F29">
        <w:rPr>
          <w:rFonts w:cs="Arial"/>
          <w:color w:val="FF0000"/>
          <w:szCs w:val="22"/>
        </w:rPr>
        <w:t xml:space="preserve">[ILL] </w:t>
      </w:r>
      <w:r w:rsidRPr="001F4625">
        <w:rPr>
          <w:rFonts w:cs="Arial"/>
          <w:szCs w:val="22"/>
        </w:rPr>
        <w:t xml:space="preserve">Think about it: </w:t>
      </w:r>
      <w:r w:rsidRPr="009E0F29">
        <w:rPr>
          <w:rFonts w:cs="Arial"/>
          <w:szCs w:val="22"/>
        </w:rPr>
        <w:t xml:space="preserve">What do superhero movies have in common? </w:t>
      </w:r>
      <w:r>
        <w:rPr>
          <w:rFonts w:cs="Arial"/>
          <w:szCs w:val="22"/>
        </w:rPr>
        <w:t>A</w:t>
      </w:r>
      <w:r w:rsidRPr="009E0F29">
        <w:rPr>
          <w:rFonts w:cs="Arial"/>
          <w:szCs w:val="22"/>
        </w:rPr>
        <w:t>lmost all the superhero movies we know</w:t>
      </w:r>
      <w:r>
        <w:rPr>
          <w:rFonts w:cs="Arial"/>
          <w:szCs w:val="22"/>
        </w:rPr>
        <w:t xml:space="preserve"> ends with </w:t>
      </w:r>
      <w:r w:rsidRPr="009E0F29">
        <w:rPr>
          <w:rFonts w:cs="Arial"/>
          <w:szCs w:val="22"/>
        </w:rPr>
        <w:t>the hero win</w:t>
      </w:r>
      <w:r>
        <w:rPr>
          <w:rFonts w:cs="Arial"/>
          <w:szCs w:val="22"/>
        </w:rPr>
        <w:t>ning</w:t>
      </w:r>
      <w:r w:rsidRPr="009E0F29">
        <w:rPr>
          <w:rFonts w:cs="Arial"/>
          <w:szCs w:val="22"/>
        </w:rPr>
        <w:t xml:space="preserve"> the battle against the villain.</w:t>
      </w:r>
      <w:r>
        <w:rPr>
          <w:rFonts w:cs="Arial"/>
          <w:szCs w:val="22"/>
        </w:rPr>
        <w:t xml:space="preserve"> N</w:t>
      </w:r>
      <w:r w:rsidRPr="009E0F29">
        <w:rPr>
          <w:rFonts w:cs="Arial"/>
          <w:szCs w:val="22"/>
        </w:rPr>
        <w:t xml:space="preserve">ot just that, but the victory always seems to result in a “happily ever after.” Peace is restored. Lives go back to normal. Likewise, 2 Samuel 8 presents a picture of </w:t>
      </w:r>
      <w:r>
        <w:rPr>
          <w:rFonts w:cs="Arial"/>
          <w:szCs w:val="22"/>
        </w:rPr>
        <w:t xml:space="preserve">a </w:t>
      </w:r>
      <w:r w:rsidR="00AB0486">
        <w:rPr>
          <w:rFonts w:cs="Arial"/>
          <w:szCs w:val="22"/>
        </w:rPr>
        <w:t>“</w:t>
      </w:r>
      <w:r w:rsidRPr="009E0F29">
        <w:rPr>
          <w:rFonts w:cs="Arial"/>
          <w:szCs w:val="22"/>
        </w:rPr>
        <w:t>happily ever after.</w:t>
      </w:r>
      <w:r w:rsidR="00AB0486">
        <w:rPr>
          <w:rFonts w:cs="Arial"/>
          <w:szCs w:val="22"/>
        </w:rPr>
        <w:t>”</w:t>
      </w:r>
      <w:r w:rsidRPr="009E0F29">
        <w:rPr>
          <w:rFonts w:cs="Arial"/>
          <w:szCs w:val="22"/>
        </w:rPr>
        <w:t xml:space="preserve"> Of course, we know it is not </w:t>
      </w:r>
      <w:r>
        <w:rPr>
          <w:rFonts w:cs="Arial"/>
          <w:szCs w:val="22"/>
        </w:rPr>
        <w:t xml:space="preserve">entirely </w:t>
      </w:r>
      <w:r w:rsidRPr="009E0F29">
        <w:rPr>
          <w:rFonts w:cs="Arial"/>
          <w:szCs w:val="22"/>
        </w:rPr>
        <w:t>so</w:t>
      </w:r>
      <w:r w:rsidR="00AB0486">
        <w:rPr>
          <w:rFonts w:cs="Arial"/>
          <w:szCs w:val="22"/>
        </w:rPr>
        <w:t>—</w:t>
      </w:r>
      <w:r w:rsidRPr="009E0F29">
        <w:rPr>
          <w:rFonts w:cs="Arial"/>
          <w:szCs w:val="22"/>
        </w:rPr>
        <w:t>David will go on to face other battles, including a huge moral battle. But for now, peace indeed seem</w:t>
      </w:r>
      <w:r>
        <w:rPr>
          <w:rFonts w:cs="Arial"/>
          <w:szCs w:val="22"/>
        </w:rPr>
        <w:t>s</w:t>
      </w:r>
      <w:r w:rsidRPr="009E0F29">
        <w:rPr>
          <w:rFonts w:cs="Arial"/>
          <w:szCs w:val="22"/>
        </w:rPr>
        <w:t xml:space="preserve"> to have come upon Israel, as David established his </w:t>
      </w:r>
      <w:r>
        <w:rPr>
          <w:rFonts w:cs="Arial"/>
          <w:szCs w:val="22"/>
        </w:rPr>
        <w:t xml:space="preserve">stable </w:t>
      </w:r>
      <w:r w:rsidRPr="009E0F29">
        <w:rPr>
          <w:rFonts w:cs="Arial"/>
          <w:szCs w:val="22"/>
        </w:rPr>
        <w:t xml:space="preserve">reign. </w:t>
      </w:r>
    </w:p>
    <w:p w14:paraId="172D80B6" w14:textId="77777777" w:rsidR="00C07407" w:rsidRPr="009E0F29" w:rsidRDefault="00C07407" w:rsidP="00C07407">
      <w:pPr>
        <w:spacing w:before="240" w:after="240"/>
        <w:jc w:val="left"/>
        <w:rPr>
          <w:rFonts w:ascii="Arial" w:hAnsi="Arial" w:cs="Arial"/>
          <w:sz w:val="22"/>
          <w:szCs w:val="22"/>
        </w:rPr>
      </w:pPr>
      <w:r w:rsidRPr="009E0F29">
        <w:rPr>
          <w:rFonts w:ascii="Arial" w:hAnsi="Arial" w:cs="Arial"/>
          <w:sz w:val="22"/>
          <w:szCs w:val="22"/>
        </w:rPr>
        <w:t>(So, what does 2 Samuel 8 tell us? It tells us that…)</w:t>
      </w:r>
    </w:p>
    <w:p w14:paraId="47AF75C5" w14:textId="77777777" w:rsidR="00C07407" w:rsidRPr="009E0F29" w:rsidRDefault="00C07407" w:rsidP="00C07407">
      <w:pPr>
        <w:pStyle w:val="Heading1"/>
        <w:spacing w:after="240"/>
        <w:ind w:left="431" w:hanging="431"/>
        <w:rPr>
          <w:szCs w:val="22"/>
        </w:rPr>
      </w:pPr>
      <w:r w:rsidRPr="009E0F29">
        <w:rPr>
          <w:szCs w:val="22"/>
        </w:rPr>
        <w:t>Conclusion</w:t>
      </w:r>
    </w:p>
    <w:p w14:paraId="3145F47D" w14:textId="7C6B7727" w:rsidR="00C07407" w:rsidRPr="009E0F29" w:rsidRDefault="00C07407" w:rsidP="006D58E6">
      <w:pPr>
        <w:pStyle w:val="Heading3"/>
      </w:pPr>
      <w:r w:rsidRPr="009E0F29">
        <w:t>Victory and security are possible because of God!</w:t>
      </w:r>
      <w:r w:rsidR="006D58E6">
        <w:t xml:space="preserve"> (Main Idea)</w:t>
      </w:r>
    </w:p>
    <w:p w14:paraId="63C124CB" w14:textId="41C70822" w:rsidR="00C07407" w:rsidRPr="009E0F29" w:rsidRDefault="00C07407" w:rsidP="006D58E6">
      <w:pPr>
        <w:pStyle w:val="Heading3"/>
      </w:pPr>
      <w:r w:rsidRPr="009E0F29">
        <w:t>When we experience victory, we must remember that God is the one who enables success and stability</w:t>
      </w:r>
      <w:r w:rsidR="006D58E6">
        <w:t xml:space="preserve"> </w:t>
      </w:r>
      <w:r w:rsidR="006D58E6" w:rsidRPr="009E0F29">
        <w:t>[MI restated]</w:t>
      </w:r>
      <w:r w:rsidRPr="009E0F29">
        <w:t>.</w:t>
      </w:r>
    </w:p>
    <w:p w14:paraId="03AD613B" w14:textId="77777777" w:rsidR="00C07407" w:rsidRPr="009E0F29" w:rsidRDefault="00C07407" w:rsidP="006D58E6">
      <w:pPr>
        <w:pStyle w:val="Heading3"/>
      </w:pPr>
      <w:r w:rsidRPr="009E0F29">
        <w:t xml:space="preserve">[Application/Exhortation] So what? What does this mean for us, today? </w:t>
      </w:r>
    </w:p>
    <w:p w14:paraId="2D77D3F9" w14:textId="77777777" w:rsidR="00C07407" w:rsidRPr="006D58E6" w:rsidRDefault="00C07407" w:rsidP="00C07407">
      <w:pPr>
        <w:pStyle w:val="Heading4"/>
        <w:rPr>
          <w:sz w:val="22"/>
          <w:szCs w:val="18"/>
        </w:rPr>
      </w:pPr>
      <w:r w:rsidRPr="006D58E6">
        <w:rPr>
          <w:sz w:val="22"/>
          <w:szCs w:val="18"/>
        </w:rPr>
        <w:t xml:space="preserve">Of course, probably none of us have or will experience the military battles that David had faced, but we face other challenging battles in our lives. Perhaps you have experienced or are currently experiencing a battle over health, sleep, or finances. Or you may be struggling in your interpersonal relationships, with hostility or criticism or conflict. You may be fighting daily battles of </w:t>
      </w:r>
      <w:r w:rsidRPr="006D58E6">
        <w:rPr>
          <w:sz w:val="22"/>
          <w:szCs w:val="18"/>
          <w:shd w:val="clear" w:color="auto" w:fill="FFFFFF"/>
        </w:rPr>
        <w:t xml:space="preserve">temptation, fear, doubt, and anxiety. Or perhaps it is a time of bereavement, struggling with grief and loss. </w:t>
      </w:r>
    </w:p>
    <w:p w14:paraId="690BD27E" w14:textId="77777777" w:rsidR="00C07407" w:rsidRPr="006D58E6" w:rsidRDefault="00C07407" w:rsidP="00C07407">
      <w:pPr>
        <w:pStyle w:val="Heading4"/>
        <w:rPr>
          <w:sz w:val="22"/>
          <w:szCs w:val="18"/>
        </w:rPr>
      </w:pPr>
      <w:r w:rsidRPr="006D58E6">
        <w:rPr>
          <w:sz w:val="22"/>
          <w:szCs w:val="18"/>
          <w:shd w:val="clear" w:color="auto" w:fill="FFFFFF"/>
        </w:rPr>
        <w:t xml:space="preserve">No matter what battles we may have gone through or are currently going through, 2 Samuel 8 reminds us that we can have victory only because of God’s enabling. This offers us two challenges: </w:t>
      </w:r>
    </w:p>
    <w:p w14:paraId="05972037" w14:textId="77777777" w:rsidR="00C07407" w:rsidRPr="009E0F29" w:rsidRDefault="00C07407" w:rsidP="00C07407">
      <w:pPr>
        <w:pStyle w:val="Heading5"/>
        <w:rPr>
          <w:rFonts w:cs="Arial"/>
          <w:szCs w:val="22"/>
        </w:rPr>
      </w:pPr>
      <w:r w:rsidRPr="009E0F29">
        <w:rPr>
          <w:rFonts w:cs="Arial"/>
          <w:szCs w:val="22"/>
        </w:rPr>
        <w:t>Firstly, in every victory, give credit to God, rather than take credit for yourself.</w:t>
      </w:r>
    </w:p>
    <w:p w14:paraId="11BB9BCD" w14:textId="77777777" w:rsidR="00C07407" w:rsidRPr="009E0F29" w:rsidRDefault="00C07407" w:rsidP="00C07407">
      <w:pPr>
        <w:pStyle w:val="Heading6"/>
        <w:jc w:val="left"/>
        <w:rPr>
          <w:rFonts w:ascii="Arial" w:hAnsi="Arial" w:cs="Arial"/>
          <w:sz w:val="22"/>
          <w:szCs w:val="22"/>
        </w:rPr>
      </w:pPr>
      <w:r w:rsidRPr="009E0F29">
        <w:rPr>
          <w:rFonts w:ascii="Arial" w:hAnsi="Arial" w:cs="Arial"/>
          <w:color w:val="FF0000"/>
          <w:sz w:val="22"/>
          <w:szCs w:val="22"/>
        </w:rPr>
        <w:t xml:space="preserve">[ILL] </w:t>
      </w:r>
      <w:r w:rsidRPr="004819F4">
        <w:rPr>
          <w:rFonts w:ascii="Arial" w:hAnsi="Arial" w:cs="Arial"/>
          <w:sz w:val="22"/>
          <w:szCs w:val="22"/>
        </w:rPr>
        <w:t>B</w:t>
      </w:r>
      <w:r w:rsidRPr="009E0F29">
        <w:rPr>
          <w:rFonts w:ascii="Arial" w:hAnsi="Arial" w:cs="Arial"/>
          <w:sz w:val="22"/>
          <w:szCs w:val="22"/>
        </w:rPr>
        <w:t xml:space="preserve">eing in SBC has probably offered us countless opportunities to exchange stories and testimonies. Perhaps we have a story about how we have overcome a struggle in our lives, or of our calling to be equipped for full-time ministry. By all means, share these stories. But, honor God, not yourself, in your testimony sharing. </w:t>
      </w:r>
    </w:p>
    <w:p w14:paraId="6554B554" w14:textId="77777777" w:rsidR="00C07407" w:rsidRPr="009E0F29" w:rsidRDefault="00C07407" w:rsidP="00C07407">
      <w:pPr>
        <w:pStyle w:val="Heading6"/>
        <w:jc w:val="left"/>
        <w:rPr>
          <w:rFonts w:ascii="Arial" w:hAnsi="Arial" w:cs="Arial"/>
          <w:sz w:val="22"/>
          <w:szCs w:val="22"/>
        </w:rPr>
      </w:pPr>
      <w:r w:rsidRPr="009E0F29">
        <w:rPr>
          <w:rFonts w:ascii="Arial" w:hAnsi="Arial" w:cs="Arial"/>
          <w:sz w:val="22"/>
          <w:szCs w:val="22"/>
        </w:rPr>
        <w:lastRenderedPageBreak/>
        <w:t xml:space="preserve">Let us take some time to think back: has there been a recent victory that you have forgotten to give thanks to God for? Have you usurped God’s glory when sharing about a past success? Come before God and acknowledge that he has enabled your victory.  </w:t>
      </w:r>
    </w:p>
    <w:p w14:paraId="7DBD37A5" w14:textId="0B8FC8A9" w:rsidR="00C07407" w:rsidRPr="009E0F29" w:rsidRDefault="00C07407" w:rsidP="00C07407">
      <w:pPr>
        <w:pStyle w:val="Heading5"/>
        <w:rPr>
          <w:rFonts w:cs="Arial"/>
          <w:szCs w:val="22"/>
        </w:rPr>
      </w:pPr>
      <w:r>
        <w:rPr>
          <w:rFonts w:cs="Arial"/>
          <w:szCs w:val="22"/>
        </w:rPr>
        <w:t>On the other hand, s</w:t>
      </w:r>
      <w:r w:rsidRPr="009E0F29">
        <w:rPr>
          <w:rFonts w:cs="Arial"/>
          <w:szCs w:val="22"/>
        </w:rPr>
        <w:t>ome of you may be in the midst of one battle or another, and have not experienced victory yet. For you, I offer the second challenge: In difficult times, cling on to God’s sovereignty and trust God</w:t>
      </w:r>
      <w:r w:rsidR="00811AAF">
        <w:rPr>
          <w:rFonts w:cs="Arial"/>
          <w:szCs w:val="22"/>
        </w:rPr>
        <w:t>—</w:t>
      </w:r>
      <w:r w:rsidRPr="009E0F29">
        <w:rPr>
          <w:rFonts w:cs="Arial"/>
          <w:szCs w:val="22"/>
        </w:rPr>
        <w:t>even when victory does not seem to have come.</w:t>
      </w:r>
    </w:p>
    <w:p w14:paraId="5F0CB6DE" w14:textId="2611B9BD" w:rsidR="00C07407" w:rsidRPr="009E0F29" w:rsidRDefault="00C07407" w:rsidP="00C07407">
      <w:pPr>
        <w:pStyle w:val="Heading6"/>
        <w:jc w:val="left"/>
        <w:rPr>
          <w:rFonts w:ascii="Arial" w:hAnsi="Arial" w:cs="Arial"/>
          <w:sz w:val="22"/>
          <w:szCs w:val="22"/>
        </w:rPr>
      </w:pPr>
      <w:r w:rsidRPr="009E0F29">
        <w:rPr>
          <w:rFonts w:ascii="Arial" w:hAnsi="Arial" w:cs="Arial"/>
          <w:color w:val="FF0000"/>
          <w:sz w:val="22"/>
          <w:szCs w:val="22"/>
        </w:rPr>
        <w:t xml:space="preserve">[ILL] </w:t>
      </w:r>
      <w:r w:rsidRPr="009E0F29">
        <w:rPr>
          <w:rFonts w:ascii="Arial" w:hAnsi="Arial" w:cs="Arial"/>
          <w:sz w:val="22"/>
          <w:szCs w:val="22"/>
        </w:rPr>
        <w:t xml:space="preserve">David himself experienced </w:t>
      </w:r>
      <w:r>
        <w:rPr>
          <w:rFonts w:ascii="Arial" w:hAnsi="Arial" w:cs="Arial"/>
          <w:sz w:val="22"/>
          <w:szCs w:val="22"/>
        </w:rPr>
        <w:t xml:space="preserve">what it was like to be in the midst of a battle and not have victory in sight. He even experienced </w:t>
      </w:r>
      <w:r w:rsidRPr="009E0F29">
        <w:rPr>
          <w:rFonts w:ascii="Arial" w:hAnsi="Arial" w:cs="Arial"/>
          <w:sz w:val="22"/>
          <w:szCs w:val="22"/>
        </w:rPr>
        <w:t>failure and defeat.</w:t>
      </w:r>
      <w:r>
        <w:rPr>
          <w:rFonts w:ascii="Arial" w:hAnsi="Arial" w:cs="Arial"/>
          <w:sz w:val="22"/>
          <w:szCs w:val="22"/>
        </w:rPr>
        <w:t xml:space="preserve"> I imagine that often</w:t>
      </w:r>
      <w:r w:rsidRPr="009E0F29">
        <w:rPr>
          <w:rFonts w:ascii="Arial" w:hAnsi="Arial" w:cs="Arial"/>
          <w:sz w:val="22"/>
          <w:szCs w:val="22"/>
        </w:rPr>
        <w:t xml:space="preserve">, as his enemies surrounded him, victory felt far off. Yet, </w:t>
      </w:r>
      <w:r>
        <w:rPr>
          <w:rFonts w:ascii="Arial" w:hAnsi="Arial" w:cs="Arial"/>
          <w:sz w:val="22"/>
          <w:szCs w:val="22"/>
        </w:rPr>
        <w:t xml:space="preserve">right where he was, in the midst of his battles, David expressed </w:t>
      </w:r>
      <w:r w:rsidRPr="009E0F29">
        <w:rPr>
          <w:rFonts w:ascii="Arial" w:hAnsi="Arial" w:cs="Arial"/>
          <w:sz w:val="22"/>
          <w:szCs w:val="22"/>
        </w:rPr>
        <w:t xml:space="preserve">trust </w:t>
      </w:r>
      <w:r>
        <w:rPr>
          <w:rFonts w:ascii="Arial" w:hAnsi="Arial" w:cs="Arial"/>
          <w:sz w:val="22"/>
          <w:szCs w:val="22"/>
        </w:rPr>
        <w:t xml:space="preserve">in </w:t>
      </w:r>
      <w:r w:rsidRPr="009E0F29">
        <w:rPr>
          <w:rFonts w:ascii="Arial" w:hAnsi="Arial" w:cs="Arial"/>
          <w:sz w:val="22"/>
          <w:szCs w:val="22"/>
        </w:rPr>
        <w:t>God</w:t>
      </w:r>
      <w:r w:rsidR="00E524A8">
        <w:rPr>
          <w:rFonts w:ascii="Arial" w:hAnsi="Arial" w:cs="Arial"/>
          <w:sz w:val="22"/>
          <w:szCs w:val="22"/>
        </w:rPr>
        <w:t>—</w:t>
      </w:r>
      <w:r>
        <w:rPr>
          <w:rFonts w:ascii="Arial" w:hAnsi="Arial" w:cs="Arial"/>
          <w:sz w:val="22"/>
          <w:szCs w:val="22"/>
        </w:rPr>
        <w:t>as recorded in the Psalms</w:t>
      </w:r>
      <w:r w:rsidRPr="009E0F29">
        <w:rPr>
          <w:rFonts w:ascii="Arial" w:hAnsi="Arial" w:cs="Arial"/>
          <w:sz w:val="22"/>
          <w:szCs w:val="22"/>
        </w:rPr>
        <w:t xml:space="preserve">. </w:t>
      </w:r>
      <w:r>
        <w:rPr>
          <w:rFonts w:ascii="Arial" w:hAnsi="Arial" w:cs="Arial"/>
          <w:sz w:val="22"/>
          <w:szCs w:val="22"/>
        </w:rPr>
        <w:t xml:space="preserve">He clung on to God, even when victory does not seem to have come. </w:t>
      </w:r>
    </w:p>
    <w:p w14:paraId="05D03B4B" w14:textId="77777777" w:rsidR="00C07407" w:rsidRPr="009E0F29" w:rsidRDefault="00C07407" w:rsidP="00C07407">
      <w:pPr>
        <w:pStyle w:val="Heading6"/>
        <w:jc w:val="left"/>
        <w:rPr>
          <w:rFonts w:ascii="Arial" w:hAnsi="Arial" w:cs="Arial"/>
          <w:sz w:val="22"/>
          <w:szCs w:val="22"/>
        </w:rPr>
      </w:pPr>
      <w:r w:rsidRPr="00A73A71">
        <w:rPr>
          <w:rFonts w:ascii="Arial" w:hAnsi="Arial" w:cs="Arial"/>
          <w:sz w:val="22"/>
          <w:szCs w:val="22"/>
        </w:rPr>
        <w:t>Even in times of seeming defeat, we can cling on to the fact that God is ultimately victorious.</w:t>
      </w:r>
      <w:r>
        <w:rPr>
          <w:rFonts w:ascii="Arial" w:hAnsi="Arial" w:cs="Arial"/>
          <w:sz w:val="22"/>
          <w:szCs w:val="22"/>
        </w:rPr>
        <w:t xml:space="preserve"> </w:t>
      </w:r>
      <w:r w:rsidRPr="009E0F29">
        <w:rPr>
          <w:rFonts w:ascii="Arial" w:hAnsi="Arial" w:cs="Arial"/>
          <w:color w:val="FF0000"/>
          <w:sz w:val="22"/>
          <w:szCs w:val="22"/>
        </w:rPr>
        <w:t>[ILL]</w:t>
      </w:r>
      <w:r w:rsidRPr="009E0F29">
        <w:rPr>
          <w:rFonts w:ascii="Arial" w:hAnsi="Arial" w:cs="Arial"/>
          <w:sz w:val="22"/>
          <w:szCs w:val="22"/>
        </w:rPr>
        <w:t xml:space="preserve"> </w:t>
      </w:r>
      <w:r>
        <w:rPr>
          <w:rFonts w:ascii="Arial" w:hAnsi="Arial" w:cs="Arial"/>
          <w:sz w:val="22"/>
          <w:szCs w:val="22"/>
        </w:rPr>
        <w:t>In fact, this is the glorious hope of the gospel.</w:t>
      </w:r>
      <w:r w:rsidRPr="00A73A71">
        <w:rPr>
          <w:rFonts w:ascii="Arial" w:hAnsi="Arial" w:cs="Arial"/>
          <w:sz w:val="22"/>
          <w:szCs w:val="22"/>
        </w:rPr>
        <w:t xml:space="preserve"> </w:t>
      </w:r>
      <w:r w:rsidRPr="009E0F29">
        <w:rPr>
          <w:rFonts w:ascii="Arial" w:hAnsi="Arial" w:cs="Arial"/>
          <w:sz w:val="22"/>
          <w:szCs w:val="22"/>
        </w:rPr>
        <w:t xml:space="preserve">Jesus’s arrest and crucifixion on the cross looked nothing like victory. Hopes of deliverance seemed to have been dashed. Yet victory was still to come. What looked like the seeming failure of a shameful death on the cross was to be a glorious, triumphant victory over sin and death! </w:t>
      </w:r>
    </w:p>
    <w:p w14:paraId="207F5B27" w14:textId="77777777" w:rsidR="00C07407" w:rsidRPr="009E0F29" w:rsidRDefault="00C07407" w:rsidP="00C07407">
      <w:pPr>
        <w:pStyle w:val="Heading6"/>
        <w:jc w:val="left"/>
        <w:rPr>
          <w:rFonts w:ascii="Arial" w:hAnsi="Arial" w:cs="Arial"/>
          <w:sz w:val="22"/>
          <w:szCs w:val="22"/>
        </w:rPr>
      </w:pPr>
      <w:r w:rsidRPr="009E0F29">
        <w:rPr>
          <w:rFonts w:ascii="Arial" w:hAnsi="Arial" w:cs="Arial"/>
          <w:sz w:val="22"/>
          <w:szCs w:val="22"/>
        </w:rPr>
        <w:t xml:space="preserve">So, if you are going through a difficult time now, talk to Jesus. Continue to seek him and cling on to him who gives us the hope of ultimate, glorious victory!   </w:t>
      </w:r>
    </w:p>
    <w:p w14:paraId="332644B8" w14:textId="110F3FEF" w:rsidR="006D58E6" w:rsidRDefault="00C07407" w:rsidP="006D58E6">
      <w:pPr>
        <w:pStyle w:val="Heading3"/>
      </w:pPr>
      <w:r w:rsidRPr="009E0F29">
        <w:t>[Prayer] Let us pray. Dear God, thank you for your Word today that reminds us that you are the ultimate Victor. Thank you for the past victories that you have given us. We want to acknowledge your enabling and give you the glory. At the same time, as we go through battles in life where victory does not seem to be coming</w:t>
      </w:r>
      <w:r w:rsidR="00946A19">
        <w:t>—</w:t>
      </w:r>
      <w:r w:rsidRPr="009E0F29">
        <w:t xml:space="preserve">help us cling on to you and trust your sovereignty. You are, and will be, victorious! Thank you, God, for that glorious hope. We pray all these in Jesus’s name. Amen. </w:t>
      </w:r>
    </w:p>
    <w:p w14:paraId="0094E9D2" w14:textId="77777777" w:rsidR="006D58E6" w:rsidRPr="006D58E6" w:rsidRDefault="006D58E6" w:rsidP="006D58E6"/>
    <w:p w14:paraId="50D8B5C4" w14:textId="1114771D" w:rsidR="00C07407" w:rsidRPr="009E0F29" w:rsidRDefault="00C07407" w:rsidP="006D58E6">
      <w:pPr>
        <w:pStyle w:val="Heading3"/>
        <w:sectPr w:rsidR="00C07407" w:rsidRPr="009E0F29" w:rsidSect="000B1D54">
          <w:headerReference w:type="even" r:id="rId8"/>
          <w:headerReference w:type="default" r:id="rId9"/>
          <w:pgSz w:w="11880" w:h="16820"/>
          <w:pgMar w:top="720" w:right="630" w:bottom="720" w:left="1240" w:header="720" w:footer="720" w:gutter="0"/>
          <w:cols w:space="720"/>
          <w:noEndnote/>
          <w:titlePg/>
        </w:sectPr>
      </w:pPr>
    </w:p>
    <w:p w14:paraId="4AD1F435" w14:textId="26D0F624" w:rsidR="00216882" w:rsidRPr="006E02C3" w:rsidRDefault="00216882" w:rsidP="00C07407">
      <w:pPr>
        <w:pStyle w:val="Heading1"/>
        <w:numPr>
          <w:ilvl w:val="0"/>
          <w:numId w:val="0"/>
        </w:numPr>
        <w:rPr>
          <w:szCs w:val="22"/>
        </w:rPr>
      </w:pPr>
      <w:r w:rsidRPr="006E02C3">
        <w:rPr>
          <w:szCs w:val="22"/>
        </w:rPr>
        <w:lastRenderedPageBreak/>
        <w:t>Study Questions (Step 1)</w:t>
      </w:r>
    </w:p>
    <w:p w14:paraId="739273E3" w14:textId="77777777" w:rsidR="00216882" w:rsidRPr="006E02C3" w:rsidRDefault="00216882" w:rsidP="00ED1288">
      <w:pPr>
        <w:jc w:val="left"/>
        <w:rPr>
          <w:rFonts w:ascii="Arial" w:hAnsi="Arial" w:cs="Arial"/>
          <w:sz w:val="22"/>
          <w:szCs w:val="22"/>
        </w:rPr>
      </w:pPr>
    </w:p>
    <w:p w14:paraId="5474B51D" w14:textId="77777777" w:rsidR="00216882" w:rsidRPr="006E02C3" w:rsidRDefault="00216882" w:rsidP="00ED1288">
      <w:pPr>
        <w:pStyle w:val="Heading1"/>
        <w:rPr>
          <w:szCs w:val="22"/>
        </w:rPr>
      </w:pPr>
      <w:r w:rsidRPr="006E02C3">
        <w:rPr>
          <w:szCs w:val="22"/>
        </w:rPr>
        <w:t>Context:</w:t>
      </w:r>
      <w:r w:rsidRPr="006E02C3">
        <w:rPr>
          <w:szCs w:val="22"/>
        </w:rPr>
        <w:tab/>
        <w:t>What did the author record just prior to this passage?</w:t>
      </w:r>
    </w:p>
    <w:p w14:paraId="68061A66" w14:textId="734E9ADC" w:rsidR="00C925B6" w:rsidRPr="006E02C3" w:rsidRDefault="00C925B6" w:rsidP="006D58E6">
      <w:pPr>
        <w:pStyle w:val="Heading3"/>
      </w:pPr>
      <w:r w:rsidRPr="006E02C3">
        <w:t xml:space="preserve">2 Sam 7 records David’s wish to build a house for the LORD, which led to the LORD’s covenant with David and David’s prayer of adoration and gratitude. </w:t>
      </w:r>
    </w:p>
    <w:p w14:paraId="2997E9E7" w14:textId="18BB488D" w:rsidR="00F320A1" w:rsidRPr="006E02C3" w:rsidRDefault="00F320A1" w:rsidP="006D58E6">
      <w:pPr>
        <w:pStyle w:val="Heading3"/>
      </w:pPr>
      <w:r w:rsidRPr="006E02C3">
        <w:t xml:space="preserve">2 Sam </w:t>
      </w:r>
      <w:r w:rsidR="00345C24" w:rsidRPr="006E02C3">
        <w:t xml:space="preserve">8 is also seen as a continuation of 2 Sam </w:t>
      </w:r>
      <w:r w:rsidRPr="006E02C3">
        <w:t>5</w:t>
      </w:r>
      <w:r w:rsidR="00345C24" w:rsidRPr="006E02C3">
        <w:t xml:space="preserve">, in which David </w:t>
      </w:r>
      <w:r w:rsidR="00BA6CB5" w:rsidRPr="006E02C3">
        <w:t xml:space="preserve">was </w:t>
      </w:r>
      <w:r w:rsidR="00345C24" w:rsidRPr="006E02C3">
        <w:t xml:space="preserve">anointed as king over Israel. 2 Sam 5:6-25 also records several of David’s military conquests. </w:t>
      </w:r>
    </w:p>
    <w:p w14:paraId="02B5F3CB" w14:textId="77777777" w:rsidR="00216882" w:rsidRPr="006E02C3" w:rsidRDefault="00216882" w:rsidP="00ED1288">
      <w:pPr>
        <w:pStyle w:val="Heading1"/>
        <w:rPr>
          <w:szCs w:val="22"/>
        </w:rPr>
      </w:pPr>
      <w:r w:rsidRPr="006E02C3">
        <w:rPr>
          <w:szCs w:val="22"/>
        </w:rPr>
        <w:t>Purpose:</w:t>
      </w:r>
      <w:r w:rsidRPr="006E02C3">
        <w:rPr>
          <w:szCs w:val="22"/>
        </w:rPr>
        <w:tab/>
        <w:t>Why is this passage in the Bible?</w:t>
      </w:r>
    </w:p>
    <w:p w14:paraId="195654B1" w14:textId="39D44584" w:rsidR="00216882" w:rsidRPr="006E02C3" w:rsidRDefault="00BF6A90" w:rsidP="006D58E6">
      <w:pPr>
        <w:pStyle w:val="Heading3"/>
      </w:pPr>
      <w:r w:rsidRPr="006E02C3">
        <w:t>2 Sam 8 serves as an annalistic, representative summary of David’s military activities and administration.</w:t>
      </w:r>
    </w:p>
    <w:p w14:paraId="336B5920" w14:textId="14B8CC11" w:rsidR="00BF6A90" w:rsidRPr="006E02C3" w:rsidRDefault="00BF6A90" w:rsidP="006D58E6">
      <w:pPr>
        <w:pStyle w:val="Heading3"/>
      </w:pPr>
      <w:r w:rsidRPr="006E02C3">
        <w:t>2 Sam 8 acts as a “hinge”</w:t>
      </w:r>
      <w:r w:rsidRPr="006E02C3">
        <w:rPr>
          <w:rStyle w:val="FootnoteReference"/>
          <w:rFonts w:cs="Arial"/>
          <w:sz w:val="22"/>
          <w:szCs w:val="22"/>
        </w:rPr>
        <w:footnoteReference w:id="3"/>
      </w:r>
      <w:r w:rsidRPr="006E02C3">
        <w:t xml:space="preserve"> </w:t>
      </w:r>
    </w:p>
    <w:p w14:paraId="7CC50008" w14:textId="2E14C3BD" w:rsidR="00BF6A90" w:rsidRPr="006E02C3" w:rsidRDefault="00BF6A90" w:rsidP="00F779A5">
      <w:pPr>
        <w:pStyle w:val="Heading4"/>
        <w:rPr>
          <w:sz w:val="22"/>
          <w:szCs w:val="22"/>
        </w:rPr>
      </w:pPr>
      <w:r w:rsidRPr="006E02C3">
        <w:rPr>
          <w:sz w:val="22"/>
          <w:szCs w:val="22"/>
        </w:rPr>
        <w:t xml:space="preserve">Looks back on David’s earlier activities:  </w:t>
      </w:r>
    </w:p>
    <w:p w14:paraId="4FCC9F2E" w14:textId="7CD2B28C" w:rsidR="00BF6A90" w:rsidRPr="006E02C3" w:rsidRDefault="00BF6A90" w:rsidP="00BE3ED3">
      <w:pPr>
        <w:pStyle w:val="Heading5"/>
        <w:rPr>
          <w:szCs w:val="22"/>
        </w:rPr>
      </w:pPr>
      <w:r w:rsidRPr="006E02C3">
        <w:rPr>
          <w:szCs w:val="22"/>
        </w:rPr>
        <w:t>Victories led to an increased level of tribute.</w:t>
      </w:r>
    </w:p>
    <w:p w14:paraId="67BEBAA3" w14:textId="7D717BAE" w:rsidR="00BF6A90" w:rsidRPr="006E02C3" w:rsidRDefault="00BF6A90" w:rsidP="00BE3ED3">
      <w:pPr>
        <w:pStyle w:val="Heading5"/>
        <w:rPr>
          <w:szCs w:val="22"/>
        </w:rPr>
      </w:pPr>
      <w:r w:rsidRPr="006E02C3">
        <w:rPr>
          <w:szCs w:val="22"/>
        </w:rPr>
        <w:t>David initiated administrative processes to manage increased tribute.</w:t>
      </w:r>
    </w:p>
    <w:p w14:paraId="05A2BBD3" w14:textId="6DA5F70F" w:rsidR="00BF6A90" w:rsidRPr="006E02C3" w:rsidRDefault="00BF6A90" w:rsidP="00F779A5">
      <w:pPr>
        <w:pStyle w:val="Heading4"/>
        <w:rPr>
          <w:sz w:val="22"/>
          <w:szCs w:val="22"/>
        </w:rPr>
      </w:pPr>
      <w:r w:rsidRPr="006E02C3">
        <w:rPr>
          <w:sz w:val="22"/>
          <w:szCs w:val="22"/>
        </w:rPr>
        <w:t>Looks forward to the Court Narrative (2 Sam 9-20):</w:t>
      </w:r>
    </w:p>
    <w:p w14:paraId="3BF52B10" w14:textId="6522A2F6" w:rsidR="00BF6A90" w:rsidRPr="006E02C3" w:rsidRDefault="00BF6A90" w:rsidP="00BE3ED3">
      <w:pPr>
        <w:pStyle w:val="Heading5"/>
        <w:rPr>
          <w:szCs w:val="22"/>
        </w:rPr>
      </w:pPr>
      <w:r w:rsidRPr="006E02C3">
        <w:rPr>
          <w:szCs w:val="22"/>
        </w:rPr>
        <w:t>Introduces characters and groups that feature in the Court Narrative.</w:t>
      </w:r>
    </w:p>
    <w:p w14:paraId="1FFBC8A5" w14:textId="77777777" w:rsidR="00216882" w:rsidRPr="006E02C3" w:rsidRDefault="00216882" w:rsidP="00ED1288">
      <w:pPr>
        <w:pStyle w:val="Heading1"/>
        <w:rPr>
          <w:szCs w:val="22"/>
        </w:rPr>
      </w:pPr>
      <w:r w:rsidRPr="006E02C3">
        <w:rPr>
          <w:szCs w:val="22"/>
        </w:rPr>
        <w:t>Background:</w:t>
      </w:r>
      <w:r w:rsidRPr="006E02C3">
        <w:rPr>
          <w:szCs w:val="22"/>
        </w:rPr>
        <w:tab/>
        <w:t>What historical context helps us understand this passage?</w:t>
      </w:r>
    </w:p>
    <w:p w14:paraId="758F431D" w14:textId="16DFF254" w:rsidR="007D1A72" w:rsidRPr="006E02C3" w:rsidRDefault="007D1A72" w:rsidP="006D58E6">
      <w:pPr>
        <w:pStyle w:val="Heading3"/>
      </w:pPr>
      <w:r w:rsidRPr="006E02C3">
        <w:t>During the time of David, kings went to war at springtime. Thus, the campaigns in 2 Sam 8 likely took place over several years, instead of in a single season.</w:t>
      </w:r>
      <w:r w:rsidR="009A7BA4" w:rsidRPr="006E02C3">
        <w:rPr>
          <w:rStyle w:val="FootnoteReference"/>
          <w:rFonts w:cs="Arial"/>
          <w:sz w:val="22"/>
          <w:szCs w:val="22"/>
        </w:rPr>
        <w:footnoteReference w:id="4"/>
      </w:r>
    </w:p>
    <w:p w14:paraId="354BC454" w14:textId="4CEB42B0" w:rsidR="007969F2" w:rsidRPr="006E02C3" w:rsidRDefault="007969F2" w:rsidP="006D58E6">
      <w:pPr>
        <w:pStyle w:val="Heading3"/>
      </w:pPr>
      <w:r w:rsidRPr="006E02C3">
        <w:t xml:space="preserve">A parallel account of this text appears in 1 Chron 18. </w:t>
      </w:r>
    </w:p>
    <w:p w14:paraId="4165EB90" w14:textId="77777777" w:rsidR="00216882" w:rsidRPr="006E02C3" w:rsidRDefault="00216882" w:rsidP="00ED1288">
      <w:pPr>
        <w:pStyle w:val="Heading1"/>
        <w:rPr>
          <w:szCs w:val="22"/>
        </w:rPr>
      </w:pPr>
      <w:r w:rsidRPr="006E02C3">
        <w:rPr>
          <w:szCs w:val="22"/>
        </w:rPr>
        <w:t>Questions</w:t>
      </w:r>
    </w:p>
    <w:p w14:paraId="3EE5A8C0" w14:textId="77777777" w:rsidR="00C925B6" w:rsidRPr="006E02C3" w:rsidRDefault="00C925B6" w:rsidP="006D58E6">
      <w:pPr>
        <w:pStyle w:val="Heading3"/>
      </w:pPr>
      <w:r w:rsidRPr="006E02C3">
        <w:t>What does the “after this” refer to (v.1)?</w:t>
      </w:r>
    </w:p>
    <w:p w14:paraId="76E3D1B5" w14:textId="73F108A7" w:rsidR="00101E6B" w:rsidRPr="006E02C3" w:rsidRDefault="007E663A" w:rsidP="00F779A5">
      <w:pPr>
        <w:pStyle w:val="Heading4"/>
        <w:rPr>
          <w:sz w:val="22"/>
          <w:szCs w:val="22"/>
        </w:rPr>
      </w:pPr>
      <w:r w:rsidRPr="006E02C3">
        <w:rPr>
          <w:sz w:val="22"/>
          <w:szCs w:val="22"/>
        </w:rPr>
        <w:t>In Hebrew</w:t>
      </w:r>
      <w:r w:rsidR="000F1FBB" w:rsidRPr="006E02C3">
        <w:rPr>
          <w:sz w:val="22"/>
          <w:szCs w:val="22"/>
        </w:rPr>
        <w:t xml:space="preserve">, </w:t>
      </w:r>
      <w:proofErr w:type="spellStart"/>
      <w:r w:rsidR="000F1FBB" w:rsidRPr="006E02C3">
        <w:rPr>
          <w:i/>
          <w:iCs/>
          <w:sz w:val="22"/>
          <w:szCs w:val="22"/>
        </w:rPr>
        <w:t>wahiyi</w:t>
      </w:r>
      <w:proofErr w:type="spellEnd"/>
      <w:r w:rsidR="00101E6B" w:rsidRPr="006E02C3">
        <w:rPr>
          <w:sz w:val="22"/>
          <w:szCs w:val="22"/>
        </w:rPr>
        <w:t xml:space="preserve"> </w:t>
      </w:r>
      <w:r w:rsidRPr="006E02C3">
        <w:rPr>
          <w:sz w:val="22"/>
          <w:szCs w:val="22"/>
        </w:rPr>
        <w:t xml:space="preserve">is used to mark narrative sequence. </w:t>
      </w:r>
    </w:p>
    <w:p w14:paraId="6B28C24E" w14:textId="457B5644" w:rsidR="007E663A" w:rsidRPr="006E02C3" w:rsidRDefault="007E663A" w:rsidP="00F779A5">
      <w:pPr>
        <w:pStyle w:val="Heading4"/>
        <w:rPr>
          <w:sz w:val="22"/>
          <w:szCs w:val="22"/>
        </w:rPr>
      </w:pPr>
      <w:r w:rsidRPr="006E02C3">
        <w:rPr>
          <w:sz w:val="22"/>
          <w:szCs w:val="22"/>
        </w:rPr>
        <w:t>“After this” in 2 Sam (e.g., 2:1</w:t>
      </w:r>
      <w:r w:rsidR="00150EDF" w:rsidRPr="006E02C3">
        <w:rPr>
          <w:sz w:val="22"/>
          <w:szCs w:val="22"/>
        </w:rPr>
        <w:t>; 8:1; 10:1</w:t>
      </w:r>
      <w:r w:rsidRPr="006E02C3">
        <w:rPr>
          <w:sz w:val="22"/>
          <w:szCs w:val="22"/>
        </w:rPr>
        <w:t>)</w:t>
      </w:r>
      <w:r w:rsidR="00150EDF" w:rsidRPr="006E02C3">
        <w:rPr>
          <w:sz w:val="22"/>
          <w:szCs w:val="22"/>
        </w:rPr>
        <w:t xml:space="preserve"> can be either chronological or thematic.</w:t>
      </w:r>
      <w:r w:rsidR="00150EDF" w:rsidRPr="006E02C3">
        <w:rPr>
          <w:rStyle w:val="FootnoteReference"/>
          <w:rFonts w:cs="Arial"/>
          <w:sz w:val="22"/>
          <w:szCs w:val="22"/>
        </w:rPr>
        <w:footnoteReference w:id="5"/>
      </w:r>
    </w:p>
    <w:p w14:paraId="1087E98F" w14:textId="3FB8BBEE" w:rsidR="00150EDF" w:rsidRPr="006E02C3" w:rsidRDefault="00150EDF" w:rsidP="00BE3ED3">
      <w:pPr>
        <w:pStyle w:val="Heading5"/>
        <w:rPr>
          <w:szCs w:val="22"/>
        </w:rPr>
      </w:pPr>
      <w:r w:rsidRPr="006E02C3">
        <w:rPr>
          <w:szCs w:val="22"/>
        </w:rPr>
        <w:t>Not chronological: David only made plans for a temple after his victories</w:t>
      </w:r>
      <w:r w:rsidR="00F320A1" w:rsidRPr="006E02C3">
        <w:rPr>
          <w:szCs w:val="22"/>
        </w:rPr>
        <w:t xml:space="preserve"> (7:1)</w:t>
      </w:r>
      <w:r w:rsidRPr="006E02C3">
        <w:rPr>
          <w:szCs w:val="22"/>
        </w:rPr>
        <w:t>.</w:t>
      </w:r>
      <w:r w:rsidRPr="006E02C3">
        <w:rPr>
          <w:rStyle w:val="FootnoteReference"/>
          <w:rFonts w:cs="Arial"/>
          <w:szCs w:val="22"/>
        </w:rPr>
        <w:footnoteReference w:id="6"/>
      </w:r>
    </w:p>
    <w:p w14:paraId="0B87A652" w14:textId="2982D8CE" w:rsidR="00C925B6" w:rsidRPr="006E02C3" w:rsidRDefault="00150EDF" w:rsidP="00BE3ED3">
      <w:pPr>
        <w:pStyle w:val="Heading5"/>
        <w:rPr>
          <w:szCs w:val="22"/>
        </w:rPr>
      </w:pPr>
      <w:r w:rsidRPr="006E02C3">
        <w:rPr>
          <w:szCs w:val="22"/>
        </w:rPr>
        <w:t xml:space="preserve">Chronological: </w:t>
      </w:r>
      <w:r w:rsidR="006775D0" w:rsidRPr="006E02C3">
        <w:rPr>
          <w:szCs w:val="22"/>
        </w:rPr>
        <w:t xml:space="preserve">David’s victories </w:t>
      </w:r>
      <w:r w:rsidRPr="006E02C3">
        <w:rPr>
          <w:szCs w:val="22"/>
        </w:rPr>
        <w:t xml:space="preserve">depicted to be </w:t>
      </w:r>
      <w:r w:rsidR="006775D0" w:rsidRPr="006E02C3">
        <w:rPr>
          <w:szCs w:val="22"/>
        </w:rPr>
        <w:t>a fulfillment of God’s promise in 7:</w:t>
      </w:r>
      <w:r w:rsidR="007E663A" w:rsidRPr="006E02C3">
        <w:rPr>
          <w:szCs w:val="22"/>
        </w:rPr>
        <w:t>10-</w:t>
      </w:r>
      <w:r w:rsidR="006775D0" w:rsidRPr="006E02C3">
        <w:rPr>
          <w:szCs w:val="22"/>
        </w:rPr>
        <w:t>11.</w:t>
      </w:r>
      <w:r w:rsidR="007969F2" w:rsidRPr="006E02C3">
        <w:rPr>
          <w:rStyle w:val="FootnoteReference"/>
          <w:rFonts w:cs="Arial"/>
          <w:szCs w:val="22"/>
        </w:rPr>
        <w:footnoteReference w:id="7"/>
      </w:r>
      <w:r w:rsidRPr="006E02C3">
        <w:rPr>
          <w:szCs w:val="22"/>
        </w:rPr>
        <w:t xml:space="preserve"> </w:t>
      </w:r>
    </w:p>
    <w:p w14:paraId="1BC4255D" w14:textId="6B8D0860" w:rsidR="006B5EE2" w:rsidRDefault="00B13638" w:rsidP="00F779A5">
      <w:pPr>
        <w:pStyle w:val="Heading4"/>
        <w:rPr>
          <w:sz w:val="22"/>
          <w:szCs w:val="22"/>
        </w:rPr>
      </w:pPr>
      <w:r w:rsidRPr="006E02C3">
        <w:rPr>
          <w:sz w:val="22"/>
          <w:szCs w:val="22"/>
        </w:rPr>
        <w:t xml:space="preserve">The argument that this is not strictly chronological (or possibly, that it continues from 2 Sam 5) is most plausible. </w:t>
      </w:r>
    </w:p>
    <w:p w14:paraId="1C87441D" w14:textId="397F943A" w:rsidR="006E02C3" w:rsidRDefault="006E02C3" w:rsidP="006E02C3"/>
    <w:p w14:paraId="6E66440B" w14:textId="644D4511" w:rsidR="00C07407" w:rsidRDefault="00C07407" w:rsidP="006E02C3"/>
    <w:p w14:paraId="035F8CBF" w14:textId="77777777" w:rsidR="00C07407" w:rsidRPr="006E02C3" w:rsidRDefault="00C07407" w:rsidP="006E02C3"/>
    <w:p w14:paraId="6E0456BA" w14:textId="77089FFD" w:rsidR="00C925B6" w:rsidRPr="006E02C3" w:rsidRDefault="00C925B6" w:rsidP="006D58E6">
      <w:pPr>
        <w:pStyle w:val="Heading3"/>
      </w:pPr>
      <w:r w:rsidRPr="006E02C3">
        <w:lastRenderedPageBreak/>
        <w:t>Wh</w:t>
      </w:r>
      <w:r w:rsidR="007969F2" w:rsidRPr="006E02C3">
        <w:t>at/who/where</w:t>
      </w:r>
      <w:r w:rsidRPr="006E02C3">
        <w:t xml:space="preserve"> is Metheg-ammah (v.1)?</w:t>
      </w:r>
    </w:p>
    <w:p w14:paraId="60C96712" w14:textId="6C6A1E2B" w:rsidR="00B13638" w:rsidRPr="006E02C3" w:rsidRDefault="00B13638" w:rsidP="00F779A5">
      <w:pPr>
        <w:pStyle w:val="Heading4"/>
        <w:rPr>
          <w:sz w:val="22"/>
          <w:szCs w:val="22"/>
        </w:rPr>
      </w:pPr>
      <w:r w:rsidRPr="006E02C3">
        <w:rPr>
          <w:sz w:val="22"/>
          <w:szCs w:val="22"/>
        </w:rPr>
        <w:t>Meaning/reference is not clear:</w:t>
      </w:r>
    </w:p>
    <w:p w14:paraId="276FE48B" w14:textId="3F1341A0" w:rsidR="006B5EE2" w:rsidRPr="006E02C3" w:rsidRDefault="00F6572E" w:rsidP="00BE3ED3">
      <w:pPr>
        <w:pStyle w:val="Heading5"/>
        <w:rPr>
          <w:szCs w:val="22"/>
        </w:rPr>
      </w:pPr>
      <w:r w:rsidRPr="006E02C3">
        <w:rPr>
          <w:szCs w:val="22"/>
        </w:rPr>
        <w:t>Most modern translations take Metheg-ammah as a place-name; however, there is no such location elsewhere attested.</w:t>
      </w:r>
      <w:r w:rsidRPr="006E02C3">
        <w:rPr>
          <w:rStyle w:val="FootnoteReference"/>
          <w:rFonts w:cs="Arial"/>
          <w:szCs w:val="22"/>
        </w:rPr>
        <w:footnoteReference w:id="8"/>
      </w:r>
    </w:p>
    <w:p w14:paraId="3ED590DB" w14:textId="49C30572" w:rsidR="009A7BA4" w:rsidRPr="006E02C3" w:rsidRDefault="009A7BA4" w:rsidP="00BE3ED3">
      <w:pPr>
        <w:pStyle w:val="Heading5"/>
        <w:rPr>
          <w:szCs w:val="22"/>
        </w:rPr>
      </w:pPr>
      <w:r w:rsidRPr="006E02C3">
        <w:rPr>
          <w:szCs w:val="22"/>
        </w:rPr>
        <w:t>2 Chron 18:1: “Gath and its villages”</w:t>
      </w:r>
    </w:p>
    <w:p w14:paraId="59B4C353" w14:textId="0548C4AD" w:rsidR="009A7BA4" w:rsidRPr="006E02C3" w:rsidRDefault="009A7BA4" w:rsidP="00BE3ED3">
      <w:pPr>
        <w:pStyle w:val="Heading5"/>
        <w:rPr>
          <w:szCs w:val="22"/>
        </w:rPr>
      </w:pPr>
      <w:r w:rsidRPr="006E02C3">
        <w:rPr>
          <w:szCs w:val="22"/>
        </w:rPr>
        <w:t>Literal rendering: “the reins of the forearm” (i.e., control, supremacy)</w:t>
      </w:r>
      <w:r w:rsidRPr="006E02C3">
        <w:rPr>
          <w:rStyle w:val="FootnoteReference"/>
          <w:rFonts w:cs="Arial"/>
          <w:szCs w:val="22"/>
        </w:rPr>
        <w:footnoteReference w:id="9"/>
      </w:r>
    </w:p>
    <w:p w14:paraId="52A636C4" w14:textId="0334C45E" w:rsidR="009A7BA4" w:rsidRPr="006E02C3" w:rsidRDefault="009A7BA4" w:rsidP="00BE3ED3">
      <w:pPr>
        <w:pStyle w:val="Heading5"/>
        <w:rPr>
          <w:szCs w:val="22"/>
        </w:rPr>
      </w:pPr>
      <w:r w:rsidRPr="006E02C3">
        <w:rPr>
          <w:szCs w:val="22"/>
        </w:rPr>
        <w:t>Cross-referencing: “the authority of the mother-city”</w:t>
      </w:r>
      <w:r w:rsidRPr="006E02C3">
        <w:rPr>
          <w:rStyle w:val="FootnoteReference"/>
          <w:rFonts w:cs="Arial"/>
          <w:szCs w:val="22"/>
        </w:rPr>
        <w:footnoteReference w:id="10"/>
      </w:r>
      <w:r w:rsidRPr="006E02C3">
        <w:rPr>
          <w:szCs w:val="22"/>
        </w:rPr>
        <w:t xml:space="preserve"> </w:t>
      </w:r>
    </w:p>
    <w:p w14:paraId="1AEAE9A2" w14:textId="3ADA76D9" w:rsidR="009A7BA4" w:rsidRPr="006E02C3" w:rsidRDefault="009A7BA4" w:rsidP="00B13638">
      <w:pPr>
        <w:pStyle w:val="Heading6"/>
        <w:rPr>
          <w:rFonts w:ascii="Arial" w:hAnsi="Arial" w:cs="Arial"/>
          <w:sz w:val="22"/>
          <w:szCs w:val="22"/>
        </w:rPr>
      </w:pPr>
      <w:r w:rsidRPr="006E02C3">
        <w:rPr>
          <w:rFonts w:ascii="Arial" w:hAnsi="Arial" w:cs="Arial"/>
          <w:sz w:val="22"/>
          <w:szCs w:val="22"/>
        </w:rPr>
        <w:t>Metheg = bit, halter (2 Ki 19:28; Isa 37:29; Ps 32:9; Prov 26:3)</w:t>
      </w:r>
    </w:p>
    <w:p w14:paraId="6A0E33B7" w14:textId="1589735D" w:rsidR="009A7BA4" w:rsidRPr="006E02C3" w:rsidRDefault="009A7BA4" w:rsidP="00B13638">
      <w:pPr>
        <w:pStyle w:val="Heading6"/>
        <w:rPr>
          <w:rFonts w:cs="Arial"/>
          <w:sz w:val="22"/>
          <w:szCs w:val="22"/>
        </w:rPr>
      </w:pPr>
      <w:r w:rsidRPr="006E02C3">
        <w:rPr>
          <w:rFonts w:ascii="Arial" w:hAnsi="Arial" w:cs="Arial"/>
          <w:sz w:val="22"/>
          <w:szCs w:val="22"/>
        </w:rPr>
        <w:t xml:space="preserve">Ammah = cognate to </w:t>
      </w:r>
      <w:r w:rsidRPr="006E02C3">
        <w:rPr>
          <w:rFonts w:ascii="Arial" w:hAnsi="Arial" w:cs="Arial"/>
          <w:i/>
          <w:iCs/>
          <w:sz w:val="22"/>
          <w:szCs w:val="22"/>
        </w:rPr>
        <w:t>em</w:t>
      </w:r>
      <w:r w:rsidRPr="006E02C3">
        <w:rPr>
          <w:rFonts w:ascii="Arial" w:hAnsi="Arial" w:cs="Arial"/>
          <w:sz w:val="22"/>
          <w:szCs w:val="22"/>
        </w:rPr>
        <w:t xml:space="preserve"> (mother)</w:t>
      </w:r>
    </w:p>
    <w:p w14:paraId="1B3DB62F" w14:textId="719C2CC5" w:rsidR="006B5EE2" w:rsidRPr="006E02C3" w:rsidRDefault="006B5EE2" w:rsidP="00BE3ED3">
      <w:pPr>
        <w:pStyle w:val="Heading5"/>
        <w:rPr>
          <w:szCs w:val="22"/>
        </w:rPr>
      </w:pPr>
      <w:r w:rsidRPr="006E02C3">
        <w:rPr>
          <w:szCs w:val="22"/>
        </w:rPr>
        <w:t>NASB: “control of the chief city”</w:t>
      </w:r>
    </w:p>
    <w:p w14:paraId="0F6E7961" w14:textId="5D36F05B" w:rsidR="00B13638" w:rsidRPr="006E02C3" w:rsidRDefault="00262ADF" w:rsidP="00F779A5">
      <w:pPr>
        <w:pStyle w:val="Heading4"/>
        <w:rPr>
          <w:sz w:val="22"/>
          <w:szCs w:val="22"/>
        </w:rPr>
      </w:pPr>
      <w:r w:rsidRPr="006E02C3">
        <w:rPr>
          <w:sz w:val="22"/>
          <w:szCs w:val="22"/>
        </w:rPr>
        <w:t>It is only possible to conclude t</w:t>
      </w:r>
      <w:r w:rsidR="00B13638" w:rsidRPr="006E02C3">
        <w:rPr>
          <w:sz w:val="22"/>
          <w:szCs w:val="22"/>
        </w:rPr>
        <w:t>he general idea suggest</w:t>
      </w:r>
      <w:r w:rsidRPr="006E02C3">
        <w:rPr>
          <w:sz w:val="22"/>
          <w:szCs w:val="22"/>
        </w:rPr>
        <w:t xml:space="preserve">ing </w:t>
      </w:r>
      <w:r w:rsidR="00B13638" w:rsidRPr="006E02C3">
        <w:rPr>
          <w:sz w:val="22"/>
          <w:szCs w:val="22"/>
        </w:rPr>
        <w:t xml:space="preserve">that David took over control </w:t>
      </w:r>
      <w:r w:rsidRPr="006E02C3">
        <w:rPr>
          <w:sz w:val="22"/>
          <w:szCs w:val="22"/>
        </w:rPr>
        <w:t xml:space="preserve">(of some place?) </w:t>
      </w:r>
      <w:r w:rsidR="00B13638" w:rsidRPr="006E02C3">
        <w:rPr>
          <w:sz w:val="22"/>
          <w:szCs w:val="22"/>
        </w:rPr>
        <w:t xml:space="preserve">from the Philistines. </w:t>
      </w:r>
    </w:p>
    <w:p w14:paraId="37800D97" w14:textId="383E9149" w:rsidR="00C925B6" w:rsidRPr="006E02C3" w:rsidRDefault="00C925B6" w:rsidP="006D58E6">
      <w:pPr>
        <w:pStyle w:val="Heading3"/>
      </w:pPr>
      <w:r w:rsidRPr="006E02C3">
        <w:t>After defeating the Moabites, why did David measure two lines to be put to death, and one line to be spared (v.2)?</w:t>
      </w:r>
    </w:p>
    <w:p w14:paraId="53586EBE" w14:textId="09A44B23" w:rsidR="008A213E" w:rsidRPr="006E02C3" w:rsidRDefault="008A213E" w:rsidP="00F779A5">
      <w:pPr>
        <w:pStyle w:val="Heading4"/>
        <w:rPr>
          <w:sz w:val="22"/>
          <w:szCs w:val="22"/>
        </w:rPr>
      </w:pPr>
      <w:r w:rsidRPr="006E02C3">
        <w:rPr>
          <w:sz w:val="22"/>
          <w:szCs w:val="22"/>
        </w:rPr>
        <w:t>The meaning of David’s actions (and whether literal or figurative) is uncertain and not attested elsewhere.</w:t>
      </w:r>
    </w:p>
    <w:p w14:paraId="7EE32C77" w14:textId="6C2DDE9E" w:rsidR="008A213E" w:rsidRPr="006E02C3" w:rsidRDefault="008A213E" w:rsidP="00F779A5">
      <w:pPr>
        <w:pStyle w:val="Heading4"/>
        <w:rPr>
          <w:sz w:val="22"/>
          <w:szCs w:val="22"/>
        </w:rPr>
      </w:pPr>
      <w:r w:rsidRPr="006E02C3">
        <w:rPr>
          <w:sz w:val="22"/>
          <w:szCs w:val="22"/>
        </w:rPr>
        <w:t>The point is that only one-third of the Moabites were allowed to live, perhaps because “the Israelite economy was not able to absorb large numbers of slaves”</w:t>
      </w:r>
      <w:r w:rsidRPr="006E02C3">
        <w:rPr>
          <w:rStyle w:val="FootnoteReference"/>
          <w:rFonts w:cs="Arial"/>
          <w:sz w:val="22"/>
          <w:szCs w:val="22"/>
        </w:rPr>
        <w:footnoteReference w:id="11"/>
      </w:r>
    </w:p>
    <w:p w14:paraId="4696229C" w14:textId="050DAB4B" w:rsidR="00C925B6" w:rsidRPr="006E02C3" w:rsidRDefault="00C925B6" w:rsidP="006D58E6">
      <w:pPr>
        <w:pStyle w:val="Heading3"/>
      </w:pPr>
      <w:r w:rsidRPr="006E02C3">
        <w:t>What tribute did the Moabites bring to David, and why (v.2)?</w:t>
      </w:r>
    </w:p>
    <w:p w14:paraId="787100BC" w14:textId="35FB1204" w:rsidR="004D3194" w:rsidRPr="006E02C3" w:rsidRDefault="004D3194" w:rsidP="00F779A5">
      <w:pPr>
        <w:pStyle w:val="Heading4"/>
        <w:rPr>
          <w:sz w:val="22"/>
          <w:szCs w:val="22"/>
        </w:rPr>
      </w:pPr>
      <w:r w:rsidRPr="006E02C3">
        <w:rPr>
          <w:sz w:val="22"/>
          <w:szCs w:val="22"/>
        </w:rPr>
        <w:t xml:space="preserve">The </w:t>
      </w:r>
      <w:r w:rsidR="000F1FBB" w:rsidRPr="006E02C3">
        <w:rPr>
          <w:sz w:val="22"/>
          <w:szCs w:val="22"/>
        </w:rPr>
        <w:t>tribute that the Moabites brought likely consisted of sheep and wool (cf. 2 Kgs 3:4)</w:t>
      </w:r>
    </w:p>
    <w:p w14:paraId="55B01221" w14:textId="3F4F387D" w:rsidR="000F1FBB" w:rsidRPr="006E02C3" w:rsidRDefault="000F1FBB" w:rsidP="00F779A5">
      <w:pPr>
        <w:pStyle w:val="Heading4"/>
        <w:rPr>
          <w:sz w:val="22"/>
          <w:szCs w:val="22"/>
        </w:rPr>
      </w:pPr>
      <w:r w:rsidRPr="006E02C3">
        <w:rPr>
          <w:sz w:val="22"/>
          <w:szCs w:val="22"/>
        </w:rPr>
        <w:t xml:space="preserve">The giving of tribute suggests that Israel and Moab entered into a suzerain-vassal relationship. The Hebrew word </w:t>
      </w:r>
      <w:proofErr w:type="spellStart"/>
      <w:r w:rsidRPr="006E02C3">
        <w:rPr>
          <w:i/>
          <w:iCs/>
          <w:sz w:val="22"/>
          <w:szCs w:val="22"/>
        </w:rPr>
        <w:t>minchah</w:t>
      </w:r>
      <w:proofErr w:type="spellEnd"/>
      <w:r w:rsidRPr="006E02C3">
        <w:rPr>
          <w:i/>
          <w:iCs/>
          <w:sz w:val="22"/>
          <w:szCs w:val="22"/>
        </w:rPr>
        <w:t xml:space="preserve"> </w:t>
      </w:r>
      <w:r w:rsidRPr="006E02C3">
        <w:rPr>
          <w:sz w:val="22"/>
          <w:szCs w:val="22"/>
        </w:rPr>
        <w:t xml:space="preserve">often means ‘offering’ or ‘gift’ referring to that which is presented by the vassal to the suzerain. </w:t>
      </w:r>
    </w:p>
    <w:p w14:paraId="08BAA2D3" w14:textId="63DB0F5B" w:rsidR="00C925B6" w:rsidRPr="006E02C3" w:rsidRDefault="00C925B6" w:rsidP="006D58E6">
      <w:pPr>
        <w:pStyle w:val="Heading3"/>
      </w:pPr>
      <w:r w:rsidRPr="006E02C3">
        <w:t xml:space="preserve">Who </w:t>
      </w:r>
      <w:r w:rsidR="00BA6CB5" w:rsidRPr="006E02C3">
        <w:t xml:space="preserve">was </w:t>
      </w:r>
      <w:r w:rsidRPr="006E02C3">
        <w:t xml:space="preserve">Hadadezer, son of </w:t>
      </w:r>
      <w:proofErr w:type="spellStart"/>
      <w:r w:rsidRPr="006E02C3">
        <w:t>Rehob</w:t>
      </w:r>
      <w:proofErr w:type="spellEnd"/>
      <w:r w:rsidRPr="006E02C3">
        <w:t xml:space="preserve"> (v.3)?</w:t>
      </w:r>
    </w:p>
    <w:p w14:paraId="216908B5" w14:textId="65E8F07F" w:rsidR="000F1FBB" w:rsidRPr="006E02C3" w:rsidRDefault="000F1FBB" w:rsidP="00F779A5">
      <w:pPr>
        <w:pStyle w:val="Heading4"/>
        <w:rPr>
          <w:sz w:val="22"/>
          <w:szCs w:val="22"/>
        </w:rPr>
      </w:pPr>
      <w:r w:rsidRPr="006E02C3">
        <w:rPr>
          <w:sz w:val="22"/>
          <w:szCs w:val="22"/>
        </w:rPr>
        <w:t xml:space="preserve">Hadadezer is </w:t>
      </w:r>
      <w:r w:rsidR="00DF3C4A" w:rsidRPr="006E02C3">
        <w:rPr>
          <w:sz w:val="22"/>
          <w:szCs w:val="22"/>
        </w:rPr>
        <w:t>the Hebrew equivalent of “an Aramean dynastic royal title that appears in transcription in Assyrian annals”</w:t>
      </w:r>
      <w:r w:rsidR="00DF3C4A" w:rsidRPr="006E02C3">
        <w:rPr>
          <w:rStyle w:val="FootnoteReference"/>
          <w:rFonts w:cs="Arial"/>
          <w:sz w:val="22"/>
          <w:szCs w:val="22"/>
        </w:rPr>
        <w:footnoteReference w:id="12"/>
      </w:r>
    </w:p>
    <w:p w14:paraId="04ABDF20" w14:textId="012DD60C" w:rsidR="00EE2AF8" w:rsidRPr="006E02C3" w:rsidRDefault="00EE2AF8" w:rsidP="00BE3ED3">
      <w:pPr>
        <w:pStyle w:val="Heading5"/>
        <w:rPr>
          <w:szCs w:val="22"/>
        </w:rPr>
      </w:pPr>
      <w:r w:rsidRPr="006E02C3">
        <w:rPr>
          <w:szCs w:val="22"/>
        </w:rPr>
        <w:t>Meaning: “[the god] Hadad is my help”</w:t>
      </w:r>
    </w:p>
    <w:p w14:paraId="5679330B" w14:textId="17DD8979" w:rsidR="00EE2AF8" w:rsidRPr="006E02C3" w:rsidRDefault="00EE2AF8" w:rsidP="00BE3ED3">
      <w:pPr>
        <w:pStyle w:val="Heading5"/>
        <w:rPr>
          <w:szCs w:val="22"/>
        </w:rPr>
      </w:pPr>
      <w:r w:rsidRPr="006E02C3">
        <w:rPr>
          <w:szCs w:val="22"/>
        </w:rPr>
        <w:t xml:space="preserve">An obvious wordplay since Hadad is no help to him. </w:t>
      </w:r>
    </w:p>
    <w:p w14:paraId="6F18CBE2" w14:textId="0C4CBC1E" w:rsidR="00DF3C4A" w:rsidRDefault="00DF3C4A" w:rsidP="00F779A5">
      <w:pPr>
        <w:pStyle w:val="Heading4"/>
        <w:rPr>
          <w:sz w:val="22"/>
          <w:szCs w:val="22"/>
        </w:rPr>
      </w:pPr>
      <w:r w:rsidRPr="006E02C3">
        <w:rPr>
          <w:sz w:val="22"/>
          <w:szCs w:val="22"/>
        </w:rPr>
        <w:t xml:space="preserve">He was the king of Zobah: an Aramean nation (cf. 14:47). </w:t>
      </w:r>
    </w:p>
    <w:p w14:paraId="76D98B7C" w14:textId="12C903EB" w:rsidR="006E02C3" w:rsidRDefault="006E02C3" w:rsidP="006E02C3"/>
    <w:p w14:paraId="44A80931" w14:textId="77777777" w:rsidR="006E02C3" w:rsidRPr="006E02C3" w:rsidRDefault="006E02C3" w:rsidP="006E02C3"/>
    <w:p w14:paraId="7B053E8F" w14:textId="3707EE44" w:rsidR="00C925B6" w:rsidRPr="006E02C3" w:rsidRDefault="00C925B6" w:rsidP="006D58E6">
      <w:pPr>
        <w:pStyle w:val="Heading3"/>
      </w:pPr>
      <w:r w:rsidRPr="006E02C3">
        <w:lastRenderedPageBreak/>
        <w:t>Wh</w:t>
      </w:r>
      <w:r w:rsidR="00DF3C4A" w:rsidRPr="006E02C3">
        <w:t xml:space="preserve">o was at </w:t>
      </w:r>
      <w:r w:rsidRPr="006E02C3">
        <w:t xml:space="preserve">the river Euphrates </w:t>
      </w:r>
      <w:r w:rsidR="00DF3C4A" w:rsidRPr="006E02C3">
        <w:t xml:space="preserve">and what was he doing </w:t>
      </w:r>
      <w:r w:rsidRPr="006E02C3">
        <w:t>(v.3)?</w:t>
      </w:r>
    </w:p>
    <w:p w14:paraId="02F492A8" w14:textId="77777777" w:rsidR="00DF3C4A" w:rsidRPr="006E02C3" w:rsidRDefault="00DF3C4A" w:rsidP="00F779A5">
      <w:pPr>
        <w:pStyle w:val="Heading4"/>
        <w:rPr>
          <w:sz w:val="22"/>
          <w:szCs w:val="22"/>
        </w:rPr>
      </w:pPr>
      <w:r w:rsidRPr="006E02C3">
        <w:rPr>
          <w:sz w:val="22"/>
          <w:szCs w:val="22"/>
        </w:rPr>
        <w:t>In the context, it is not clear who the subject was.</w:t>
      </w:r>
    </w:p>
    <w:p w14:paraId="3DDD72CE" w14:textId="1911C205" w:rsidR="00DF3C4A" w:rsidRPr="006E02C3" w:rsidRDefault="00DF3C4A" w:rsidP="00F779A5">
      <w:pPr>
        <w:pStyle w:val="Heading4"/>
        <w:rPr>
          <w:sz w:val="22"/>
          <w:szCs w:val="22"/>
        </w:rPr>
      </w:pPr>
      <w:r w:rsidRPr="006E02C3">
        <w:rPr>
          <w:sz w:val="22"/>
          <w:szCs w:val="22"/>
        </w:rPr>
        <w:t>Either David or Hadadezer had gone to Euphrates to establish his control, also translated, “set up his monument</w:t>
      </w:r>
      <w:r w:rsidR="004A0E37" w:rsidRPr="006E02C3">
        <w:rPr>
          <w:sz w:val="22"/>
          <w:szCs w:val="22"/>
        </w:rPr>
        <w:t>.</w:t>
      </w:r>
      <w:r w:rsidRPr="006E02C3">
        <w:rPr>
          <w:sz w:val="22"/>
          <w:szCs w:val="22"/>
        </w:rPr>
        <w:t>”</w:t>
      </w:r>
      <w:r w:rsidRPr="006E02C3">
        <w:rPr>
          <w:rStyle w:val="FootnoteReference"/>
          <w:rFonts w:cs="Arial"/>
          <w:sz w:val="22"/>
          <w:szCs w:val="22"/>
        </w:rPr>
        <w:footnoteReference w:id="13"/>
      </w:r>
    </w:p>
    <w:p w14:paraId="133DDFD9" w14:textId="58B34851" w:rsidR="00C925B6" w:rsidRPr="006E02C3" w:rsidRDefault="00C925B6" w:rsidP="006D58E6">
      <w:pPr>
        <w:pStyle w:val="Heading3"/>
      </w:pPr>
      <w:r w:rsidRPr="006E02C3">
        <w:t>Why did David hamstring the chariot horses and leave enough for 100 chariots (v.4)?</w:t>
      </w:r>
    </w:p>
    <w:p w14:paraId="70EA3B97" w14:textId="28BB0753" w:rsidR="00DF3C4A" w:rsidRPr="006E02C3" w:rsidRDefault="00DF3C4A" w:rsidP="00F779A5">
      <w:pPr>
        <w:pStyle w:val="Heading4"/>
        <w:rPr>
          <w:sz w:val="22"/>
          <w:szCs w:val="22"/>
        </w:rPr>
      </w:pPr>
      <w:r w:rsidRPr="006E02C3">
        <w:rPr>
          <w:sz w:val="22"/>
          <w:szCs w:val="22"/>
        </w:rPr>
        <w:t>David hamstrung the horses (i.e., “severed the large tendon above and behind their hocks to disable them”</w:t>
      </w:r>
      <w:r w:rsidRPr="006E02C3">
        <w:rPr>
          <w:rStyle w:val="FootnoteReference"/>
          <w:rFonts w:cs="Arial"/>
          <w:sz w:val="22"/>
          <w:szCs w:val="22"/>
        </w:rPr>
        <w:footnoteReference w:id="14"/>
      </w:r>
      <w:r w:rsidRPr="006E02C3">
        <w:rPr>
          <w:sz w:val="22"/>
          <w:szCs w:val="22"/>
        </w:rPr>
        <w:t xml:space="preserve">) to defend himself against Moab’s chariotry. </w:t>
      </w:r>
    </w:p>
    <w:p w14:paraId="0526F24E" w14:textId="0A957DB0" w:rsidR="00262ADF" w:rsidRPr="006E02C3" w:rsidRDefault="00AB1534" w:rsidP="00F779A5">
      <w:pPr>
        <w:pStyle w:val="Heading4"/>
        <w:rPr>
          <w:sz w:val="22"/>
          <w:szCs w:val="22"/>
        </w:rPr>
      </w:pPr>
      <w:r w:rsidRPr="006E02C3">
        <w:rPr>
          <w:sz w:val="22"/>
          <w:szCs w:val="22"/>
        </w:rPr>
        <w:t>The fact that he left enough for 100 chariots was likely an indication of Israel’s limited chariotry</w:t>
      </w:r>
      <w:r w:rsidR="00262ADF" w:rsidRPr="006E02C3">
        <w:rPr>
          <w:sz w:val="22"/>
          <w:szCs w:val="22"/>
        </w:rPr>
        <w:t>, and in line with God’s commands in Deut 17:16.</w:t>
      </w:r>
      <w:r w:rsidR="00262ADF" w:rsidRPr="006E02C3">
        <w:rPr>
          <w:rStyle w:val="FootnoteReference"/>
          <w:rFonts w:cs="Arial"/>
          <w:sz w:val="22"/>
          <w:szCs w:val="22"/>
        </w:rPr>
        <w:footnoteReference w:id="15"/>
      </w:r>
    </w:p>
    <w:p w14:paraId="47C150E3" w14:textId="002F19C9" w:rsidR="00C925B6" w:rsidRPr="006E02C3" w:rsidRDefault="00C925B6" w:rsidP="006D58E6">
      <w:pPr>
        <w:pStyle w:val="Heading3"/>
      </w:pPr>
      <w:r w:rsidRPr="006E02C3">
        <w:t>Who are the Syrians of Damascus (v.5)?</w:t>
      </w:r>
    </w:p>
    <w:p w14:paraId="29FCEA32" w14:textId="308FBE01" w:rsidR="00AB1534" w:rsidRPr="006E02C3" w:rsidRDefault="003438E1" w:rsidP="00F779A5">
      <w:pPr>
        <w:pStyle w:val="Heading4"/>
        <w:rPr>
          <w:sz w:val="22"/>
          <w:szCs w:val="22"/>
        </w:rPr>
      </w:pPr>
      <w:r w:rsidRPr="006E02C3">
        <w:rPr>
          <w:sz w:val="22"/>
          <w:szCs w:val="22"/>
        </w:rPr>
        <w:t>Arameans who allied themselves with Hadadezer in battle</w:t>
      </w:r>
      <w:r w:rsidR="00AF0B3E" w:rsidRPr="006E02C3">
        <w:rPr>
          <w:sz w:val="22"/>
          <w:szCs w:val="22"/>
        </w:rPr>
        <w:t xml:space="preserve"> (1 Chron 18:5). </w:t>
      </w:r>
    </w:p>
    <w:p w14:paraId="5E48F220" w14:textId="77777777" w:rsidR="00C925B6" w:rsidRPr="006E02C3" w:rsidRDefault="00C925B6" w:rsidP="006D58E6">
      <w:pPr>
        <w:pStyle w:val="Heading3"/>
      </w:pPr>
      <w:r w:rsidRPr="006E02C3">
        <w:t xml:space="preserve">What does it mean that the LORD gave victory to David wherever he went (v.6)? </w:t>
      </w:r>
    </w:p>
    <w:p w14:paraId="18D210A4" w14:textId="1B9DEA2F" w:rsidR="00666F3B" w:rsidRPr="006E02C3" w:rsidRDefault="00666F3B" w:rsidP="00F779A5">
      <w:pPr>
        <w:pStyle w:val="Heading4"/>
        <w:rPr>
          <w:sz w:val="22"/>
          <w:szCs w:val="22"/>
        </w:rPr>
      </w:pPr>
      <w:r w:rsidRPr="006E02C3">
        <w:rPr>
          <w:sz w:val="22"/>
          <w:szCs w:val="22"/>
        </w:rPr>
        <w:t xml:space="preserve">David’s victories were only possible by divine help. </w:t>
      </w:r>
      <w:r w:rsidR="00EE2AF8" w:rsidRPr="006E02C3">
        <w:rPr>
          <w:sz w:val="22"/>
          <w:szCs w:val="22"/>
        </w:rPr>
        <w:t>It stresses that God, not David</w:t>
      </w:r>
      <w:r w:rsidRPr="006E02C3">
        <w:rPr>
          <w:sz w:val="22"/>
          <w:szCs w:val="22"/>
        </w:rPr>
        <w:t xml:space="preserve">, is the true victor. </w:t>
      </w:r>
      <w:r w:rsidR="00AF0B3E" w:rsidRPr="006E02C3">
        <w:rPr>
          <w:sz w:val="22"/>
          <w:szCs w:val="22"/>
        </w:rPr>
        <w:t>This clause also makes references to</w:t>
      </w:r>
      <w:r w:rsidRPr="006E02C3">
        <w:rPr>
          <w:sz w:val="22"/>
          <w:szCs w:val="22"/>
        </w:rPr>
        <w:t xml:space="preserve"> 7:1 and 22:1</w:t>
      </w:r>
      <w:r w:rsidR="00AF0B3E" w:rsidRPr="006E02C3">
        <w:rPr>
          <w:sz w:val="22"/>
          <w:szCs w:val="22"/>
        </w:rPr>
        <w:t xml:space="preserve">, in which God is said to have given David rest from his enemies.  </w:t>
      </w:r>
    </w:p>
    <w:p w14:paraId="20819EE5" w14:textId="13BB8166" w:rsidR="00666F3B" w:rsidRPr="006E02C3" w:rsidRDefault="00666F3B" w:rsidP="00F779A5">
      <w:pPr>
        <w:pStyle w:val="Heading4"/>
        <w:rPr>
          <w:sz w:val="22"/>
          <w:szCs w:val="22"/>
        </w:rPr>
      </w:pPr>
      <w:r w:rsidRPr="006E02C3">
        <w:rPr>
          <w:sz w:val="22"/>
          <w:szCs w:val="22"/>
        </w:rPr>
        <w:t>Some scholars</w:t>
      </w:r>
      <w:r w:rsidRPr="006E02C3">
        <w:rPr>
          <w:rStyle w:val="FootnoteReference"/>
          <w:rFonts w:cs="Arial"/>
          <w:sz w:val="22"/>
          <w:szCs w:val="22"/>
        </w:rPr>
        <w:footnoteReference w:id="16"/>
      </w:r>
      <w:r w:rsidRPr="006E02C3">
        <w:rPr>
          <w:sz w:val="22"/>
          <w:szCs w:val="22"/>
        </w:rPr>
        <w:t xml:space="preserve"> believe that this verse is premature (cf. 8:14) and a result of a textual accident. </w:t>
      </w:r>
    </w:p>
    <w:p w14:paraId="2F7D916A" w14:textId="28EFA5D3" w:rsidR="00C925B6" w:rsidRPr="006E02C3" w:rsidRDefault="00C925B6" w:rsidP="006D58E6">
      <w:pPr>
        <w:pStyle w:val="Heading3"/>
      </w:pPr>
      <w:r w:rsidRPr="006E02C3">
        <w:t>What are garrisons (v.6)?</w:t>
      </w:r>
    </w:p>
    <w:p w14:paraId="464E9697" w14:textId="47A4BCCF" w:rsidR="00EE2AF8" w:rsidRPr="006E02C3" w:rsidRDefault="00EE2AF8" w:rsidP="00F779A5">
      <w:pPr>
        <w:pStyle w:val="Heading4"/>
        <w:rPr>
          <w:sz w:val="22"/>
          <w:szCs w:val="22"/>
        </w:rPr>
      </w:pPr>
      <w:r w:rsidRPr="006E02C3">
        <w:rPr>
          <w:sz w:val="22"/>
          <w:szCs w:val="22"/>
        </w:rPr>
        <w:t xml:space="preserve">The Hebrew word </w:t>
      </w:r>
      <w:proofErr w:type="spellStart"/>
      <w:r w:rsidRPr="006E02C3">
        <w:rPr>
          <w:i/>
          <w:iCs/>
          <w:sz w:val="22"/>
          <w:szCs w:val="22"/>
        </w:rPr>
        <w:t>netsiv</w:t>
      </w:r>
      <w:proofErr w:type="spellEnd"/>
      <w:r w:rsidRPr="006E02C3">
        <w:rPr>
          <w:i/>
          <w:iCs/>
          <w:sz w:val="22"/>
          <w:szCs w:val="22"/>
        </w:rPr>
        <w:t xml:space="preserve"> </w:t>
      </w:r>
      <w:r w:rsidRPr="006E02C3">
        <w:rPr>
          <w:sz w:val="22"/>
          <w:szCs w:val="22"/>
        </w:rPr>
        <w:t xml:space="preserve">also translates: </w:t>
      </w:r>
    </w:p>
    <w:p w14:paraId="2042E06E" w14:textId="5055CD95" w:rsidR="00EE2AF8" w:rsidRPr="006E02C3" w:rsidRDefault="00EE2AF8" w:rsidP="00BE3ED3">
      <w:pPr>
        <w:pStyle w:val="Heading5"/>
        <w:rPr>
          <w:szCs w:val="22"/>
        </w:rPr>
      </w:pPr>
      <w:r w:rsidRPr="006E02C3">
        <w:rPr>
          <w:szCs w:val="22"/>
        </w:rPr>
        <w:t>Outpost (1 Sam 10:5; 13:3 NIV)</w:t>
      </w:r>
    </w:p>
    <w:p w14:paraId="30637BFC" w14:textId="06BCB55C" w:rsidR="00EE2AF8" w:rsidRPr="006E02C3" w:rsidRDefault="00EE2AF8" w:rsidP="00BE3ED3">
      <w:pPr>
        <w:pStyle w:val="Heading5"/>
        <w:rPr>
          <w:szCs w:val="22"/>
        </w:rPr>
      </w:pPr>
      <w:r w:rsidRPr="006E02C3">
        <w:rPr>
          <w:szCs w:val="22"/>
        </w:rPr>
        <w:t>Monument/pillar (Gen 19:26)</w:t>
      </w:r>
    </w:p>
    <w:p w14:paraId="108630F0" w14:textId="0557616C" w:rsidR="00EE2AF8" w:rsidRPr="006E02C3" w:rsidRDefault="00EE2AF8" w:rsidP="00BE3ED3">
      <w:pPr>
        <w:pStyle w:val="Heading5"/>
        <w:rPr>
          <w:szCs w:val="22"/>
        </w:rPr>
      </w:pPr>
      <w:r w:rsidRPr="006E02C3">
        <w:rPr>
          <w:szCs w:val="22"/>
        </w:rPr>
        <w:t>Governor/deputy (1 Kgs 4:19)</w:t>
      </w:r>
    </w:p>
    <w:p w14:paraId="0441258F" w14:textId="345F1B31" w:rsidR="00EE2AF8" w:rsidRPr="006E02C3" w:rsidRDefault="00AF0B3E" w:rsidP="00F779A5">
      <w:pPr>
        <w:pStyle w:val="Heading4"/>
        <w:rPr>
          <w:sz w:val="22"/>
          <w:szCs w:val="22"/>
        </w:rPr>
      </w:pPr>
      <w:r w:rsidRPr="006E02C3">
        <w:rPr>
          <w:sz w:val="22"/>
          <w:szCs w:val="22"/>
        </w:rPr>
        <w:t xml:space="preserve">It is likely that all three overlapping meanings is referenced. These </w:t>
      </w:r>
      <w:r w:rsidR="004A0E37" w:rsidRPr="006E02C3">
        <w:rPr>
          <w:sz w:val="22"/>
          <w:szCs w:val="22"/>
        </w:rPr>
        <w:t xml:space="preserve">were </w:t>
      </w:r>
      <w:r w:rsidRPr="006E02C3">
        <w:rPr>
          <w:sz w:val="22"/>
          <w:szCs w:val="22"/>
        </w:rPr>
        <w:t xml:space="preserve">outposts that served as a monument/pillar, which were overseen by a governor. </w:t>
      </w:r>
    </w:p>
    <w:p w14:paraId="6244CD77" w14:textId="3FA30596" w:rsidR="00C925B6" w:rsidRPr="006E02C3" w:rsidRDefault="00C925B6" w:rsidP="006D58E6">
      <w:pPr>
        <w:pStyle w:val="Heading3"/>
      </w:pPr>
      <w:r w:rsidRPr="006E02C3">
        <w:t xml:space="preserve">Where </w:t>
      </w:r>
      <w:r w:rsidR="004A0E37" w:rsidRPr="006E02C3">
        <w:t xml:space="preserve">were </w:t>
      </w:r>
      <w:proofErr w:type="spellStart"/>
      <w:r w:rsidRPr="006E02C3">
        <w:t>Betah</w:t>
      </w:r>
      <w:proofErr w:type="spellEnd"/>
      <w:r w:rsidRPr="006E02C3">
        <w:t xml:space="preserve"> and </w:t>
      </w:r>
      <w:proofErr w:type="spellStart"/>
      <w:r w:rsidRPr="006E02C3">
        <w:t>Berothai</w:t>
      </w:r>
      <w:proofErr w:type="spellEnd"/>
      <w:r w:rsidRPr="006E02C3">
        <w:t xml:space="preserve"> (v.8)?</w:t>
      </w:r>
    </w:p>
    <w:p w14:paraId="123337B5" w14:textId="2F25725A" w:rsidR="005F0108" w:rsidRPr="006E02C3" w:rsidRDefault="005F0108" w:rsidP="00F779A5">
      <w:pPr>
        <w:pStyle w:val="Heading4"/>
        <w:rPr>
          <w:sz w:val="22"/>
          <w:szCs w:val="22"/>
        </w:rPr>
      </w:pPr>
      <w:r w:rsidRPr="006E02C3">
        <w:rPr>
          <w:sz w:val="22"/>
          <w:szCs w:val="22"/>
        </w:rPr>
        <w:t xml:space="preserve">Precise locations </w:t>
      </w:r>
      <w:r w:rsidR="004A0E37" w:rsidRPr="006E02C3">
        <w:rPr>
          <w:sz w:val="22"/>
          <w:szCs w:val="22"/>
        </w:rPr>
        <w:t xml:space="preserve">are </w:t>
      </w:r>
      <w:r w:rsidRPr="006E02C3">
        <w:rPr>
          <w:sz w:val="22"/>
          <w:szCs w:val="22"/>
        </w:rPr>
        <w:t xml:space="preserve">not known. </w:t>
      </w:r>
    </w:p>
    <w:p w14:paraId="116FDFC2" w14:textId="2E415C48" w:rsidR="005F0108" w:rsidRPr="006E02C3" w:rsidRDefault="005F0108" w:rsidP="00F779A5">
      <w:pPr>
        <w:pStyle w:val="Heading4"/>
        <w:rPr>
          <w:sz w:val="22"/>
          <w:szCs w:val="22"/>
        </w:rPr>
      </w:pPr>
      <w:r w:rsidRPr="006E02C3">
        <w:rPr>
          <w:sz w:val="22"/>
          <w:szCs w:val="22"/>
        </w:rPr>
        <w:t xml:space="preserve">Likely both </w:t>
      </w:r>
      <w:r w:rsidR="004A0E37" w:rsidRPr="006E02C3">
        <w:rPr>
          <w:sz w:val="22"/>
          <w:szCs w:val="22"/>
        </w:rPr>
        <w:t xml:space="preserve">were </w:t>
      </w:r>
      <w:r w:rsidRPr="006E02C3">
        <w:rPr>
          <w:sz w:val="22"/>
          <w:szCs w:val="22"/>
        </w:rPr>
        <w:t xml:space="preserve">located in “the northern part of the Lebanese </w:t>
      </w:r>
      <w:proofErr w:type="spellStart"/>
      <w:r w:rsidRPr="006E02C3">
        <w:rPr>
          <w:sz w:val="22"/>
          <w:szCs w:val="22"/>
        </w:rPr>
        <w:t>Beqa</w:t>
      </w:r>
      <w:proofErr w:type="spellEnd"/>
      <w:r w:rsidR="004A0E37" w:rsidRPr="006E02C3">
        <w:rPr>
          <w:sz w:val="22"/>
          <w:szCs w:val="22"/>
        </w:rPr>
        <w:t>.</w:t>
      </w:r>
      <w:r w:rsidRPr="006E02C3">
        <w:rPr>
          <w:sz w:val="22"/>
          <w:szCs w:val="22"/>
        </w:rPr>
        <w:t>‘”</w:t>
      </w:r>
      <w:r w:rsidRPr="006E02C3">
        <w:rPr>
          <w:rStyle w:val="FootnoteReference"/>
          <w:rFonts w:cs="Arial"/>
          <w:sz w:val="22"/>
          <w:szCs w:val="22"/>
        </w:rPr>
        <w:footnoteReference w:id="17"/>
      </w:r>
    </w:p>
    <w:p w14:paraId="3C89D3F9" w14:textId="03A95007" w:rsidR="005F0108" w:rsidRPr="006E02C3" w:rsidRDefault="005F0108" w:rsidP="00BE3ED3">
      <w:pPr>
        <w:pStyle w:val="Heading5"/>
        <w:rPr>
          <w:szCs w:val="22"/>
        </w:rPr>
      </w:pPr>
      <w:proofErr w:type="spellStart"/>
      <w:r w:rsidRPr="006E02C3">
        <w:rPr>
          <w:szCs w:val="22"/>
        </w:rPr>
        <w:t>Betah</w:t>
      </w:r>
      <w:proofErr w:type="spellEnd"/>
      <w:r w:rsidRPr="006E02C3">
        <w:rPr>
          <w:szCs w:val="22"/>
        </w:rPr>
        <w:t xml:space="preserve">: possibly a metathesized form of </w:t>
      </w:r>
      <w:proofErr w:type="spellStart"/>
      <w:r w:rsidRPr="006E02C3">
        <w:rPr>
          <w:szCs w:val="22"/>
        </w:rPr>
        <w:t>Tebah</w:t>
      </w:r>
      <w:proofErr w:type="spellEnd"/>
      <w:r w:rsidRPr="006E02C3">
        <w:rPr>
          <w:szCs w:val="22"/>
        </w:rPr>
        <w:t xml:space="preserve"> (cf. </w:t>
      </w:r>
      <w:proofErr w:type="spellStart"/>
      <w:r w:rsidRPr="006E02C3">
        <w:rPr>
          <w:szCs w:val="22"/>
        </w:rPr>
        <w:t>Tibhath</w:t>
      </w:r>
      <w:proofErr w:type="spellEnd"/>
      <w:r w:rsidRPr="006E02C3">
        <w:rPr>
          <w:szCs w:val="22"/>
        </w:rPr>
        <w:t>, 1 Chron 18:8)</w:t>
      </w:r>
    </w:p>
    <w:p w14:paraId="7A2BF6D5" w14:textId="7D7566D4" w:rsidR="005F0108" w:rsidRDefault="005F0108" w:rsidP="00BE3ED3">
      <w:pPr>
        <w:pStyle w:val="Heading5"/>
        <w:rPr>
          <w:szCs w:val="22"/>
        </w:rPr>
      </w:pPr>
      <w:proofErr w:type="spellStart"/>
      <w:r w:rsidRPr="006E02C3">
        <w:rPr>
          <w:szCs w:val="22"/>
        </w:rPr>
        <w:t>Berothai</w:t>
      </w:r>
      <w:proofErr w:type="spellEnd"/>
      <w:r w:rsidRPr="006E02C3">
        <w:rPr>
          <w:szCs w:val="22"/>
        </w:rPr>
        <w:t xml:space="preserve">: thirty miles north-northwest of Damascus (cf. Ezek 47:16) </w:t>
      </w:r>
    </w:p>
    <w:p w14:paraId="1BF6BE8A" w14:textId="63F880C8" w:rsidR="006E02C3" w:rsidRDefault="006E02C3" w:rsidP="006E02C3"/>
    <w:p w14:paraId="4F7171E4" w14:textId="77777777" w:rsidR="006E02C3" w:rsidRPr="006E02C3" w:rsidRDefault="006E02C3" w:rsidP="006E02C3"/>
    <w:p w14:paraId="048B2646" w14:textId="6C1A1CB6" w:rsidR="00C925B6" w:rsidRPr="006E02C3" w:rsidRDefault="00C925B6" w:rsidP="006D58E6">
      <w:pPr>
        <w:pStyle w:val="Heading3"/>
      </w:pPr>
      <w:r w:rsidRPr="006E02C3">
        <w:lastRenderedPageBreak/>
        <w:t xml:space="preserve">Who </w:t>
      </w:r>
      <w:r w:rsidR="004A0E37" w:rsidRPr="006E02C3">
        <w:t xml:space="preserve">were </w:t>
      </w:r>
      <w:r w:rsidRPr="006E02C3">
        <w:t>Toi and Joram (v.9-10)?</w:t>
      </w:r>
    </w:p>
    <w:p w14:paraId="15D2EB9D" w14:textId="0B546E22" w:rsidR="002F1D92" w:rsidRPr="006E02C3" w:rsidRDefault="005F0108" w:rsidP="00F779A5">
      <w:pPr>
        <w:pStyle w:val="Heading4"/>
        <w:rPr>
          <w:sz w:val="22"/>
          <w:szCs w:val="22"/>
        </w:rPr>
      </w:pPr>
      <w:r w:rsidRPr="006E02C3">
        <w:rPr>
          <w:sz w:val="22"/>
          <w:szCs w:val="22"/>
        </w:rPr>
        <w:t>Toi: king of Hamath</w:t>
      </w:r>
      <w:r w:rsidR="001158A1" w:rsidRPr="006E02C3">
        <w:rPr>
          <w:sz w:val="22"/>
          <w:szCs w:val="22"/>
        </w:rPr>
        <w:t xml:space="preserve"> &amp; Joram: Toi’s son</w:t>
      </w:r>
    </w:p>
    <w:p w14:paraId="4111D310" w14:textId="5424F2EB" w:rsidR="001158A1" w:rsidRPr="006E02C3" w:rsidRDefault="001158A1" w:rsidP="00F779A5">
      <w:pPr>
        <w:pStyle w:val="Heading4"/>
        <w:rPr>
          <w:sz w:val="22"/>
          <w:szCs w:val="22"/>
        </w:rPr>
      </w:pPr>
      <w:r w:rsidRPr="006E02C3">
        <w:rPr>
          <w:sz w:val="22"/>
          <w:szCs w:val="22"/>
        </w:rPr>
        <w:t>Hadadezer and Toi had been at war (8:10), so it is natural for Toi to want to congratulate and make peace with David after his conquest and victory over Hadadezer</w:t>
      </w:r>
      <w:r w:rsidR="00AF0B3E" w:rsidRPr="006E02C3">
        <w:rPr>
          <w:sz w:val="22"/>
          <w:szCs w:val="22"/>
        </w:rPr>
        <w:t>.</w:t>
      </w:r>
    </w:p>
    <w:p w14:paraId="69480F50" w14:textId="3C35C55B" w:rsidR="00C925B6" w:rsidRPr="006E02C3" w:rsidRDefault="00C925B6" w:rsidP="006D58E6">
      <w:pPr>
        <w:pStyle w:val="Heading3"/>
      </w:pPr>
      <w:r w:rsidRPr="006E02C3">
        <w:t>What does it mean for David to dedicate the silver, gold and bronze to the LORD (v.11)?</w:t>
      </w:r>
    </w:p>
    <w:p w14:paraId="431C32C0" w14:textId="52D88837" w:rsidR="001158A1" w:rsidRPr="006E02C3" w:rsidRDefault="001158A1" w:rsidP="00F779A5">
      <w:pPr>
        <w:pStyle w:val="Heading4"/>
        <w:rPr>
          <w:sz w:val="22"/>
          <w:szCs w:val="22"/>
        </w:rPr>
      </w:pPr>
      <w:r w:rsidRPr="006E02C3">
        <w:rPr>
          <w:sz w:val="22"/>
          <w:szCs w:val="22"/>
        </w:rPr>
        <w:t xml:space="preserve">David’s dedication of his spoils to God demonstrates his acknowledgement that victory was only possible by divine help. </w:t>
      </w:r>
    </w:p>
    <w:p w14:paraId="0C805FA2" w14:textId="5DD157A5" w:rsidR="00C925B6" w:rsidRPr="006E02C3" w:rsidRDefault="00C925B6" w:rsidP="006D58E6">
      <w:pPr>
        <w:pStyle w:val="Heading3"/>
      </w:pPr>
      <w:r w:rsidRPr="006E02C3">
        <w:t>How did David make a name for himself (v.13)?</w:t>
      </w:r>
    </w:p>
    <w:p w14:paraId="55535760" w14:textId="15286AE9" w:rsidR="00624ABE" w:rsidRPr="006E02C3" w:rsidRDefault="001158A1" w:rsidP="00F779A5">
      <w:pPr>
        <w:pStyle w:val="Heading4"/>
        <w:rPr>
          <w:sz w:val="22"/>
          <w:szCs w:val="22"/>
        </w:rPr>
      </w:pPr>
      <w:r w:rsidRPr="006E02C3">
        <w:rPr>
          <w:sz w:val="22"/>
          <w:szCs w:val="22"/>
        </w:rPr>
        <w:t xml:space="preserve">The final campaign recorded in 2 Sam 8, against the Edomites, led to a large casualty count </w:t>
      </w:r>
      <w:r w:rsidR="00624ABE" w:rsidRPr="006E02C3">
        <w:rPr>
          <w:sz w:val="22"/>
          <w:szCs w:val="22"/>
        </w:rPr>
        <w:t xml:space="preserve">of 18,000. Several interpretations posited: </w:t>
      </w:r>
    </w:p>
    <w:p w14:paraId="05B98663" w14:textId="3AAFD71D" w:rsidR="00624ABE" w:rsidRPr="006E02C3" w:rsidRDefault="00624ABE" w:rsidP="00BE3ED3">
      <w:pPr>
        <w:pStyle w:val="Heading5"/>
        <w:rPr>
          <w:szCs w:val="22"/>
        </w:rPr>
      </w:pPr>
      <w:r w:rsidRPr="006E02C3">
        <w:rPr>
          <w:szCs w:val="22"/>
        </w:rPr>
        <w:t xml:space="preserve">18 </w:t>
      </w:r>
      <w:r w:rsidRPr="006E02C3">
        <w:rPr>
          <w:i/>
          <w:iCs/>
          <w:szCs w:val="22"/>
        </w:rPr>
        <w:t>‘</w:t>
      </w:r>
      <w:proofErr w:type="spellStart"/>
      <w:r w:rsidRPr="006E02C3">
        <w:rPr>
          <w:i/>
          <w:iCs/>
          <w:szCs w:val="22"/>
        </w:rPr>
        <w:t>elep</w:t>
      </w:r>
      <w:proofErr w:type="spellEnd"/>
      <w:r w:rsidRPr="006E02C3">
        <w:rPr>
          <w:szCs w:val="22"/>
        </w:rPr>
        <w:t xml:space="preserve"> refers to a literal number (</w:t>
      </w:r>
      <w:r w:rsidRPr="006E02C3">
        <w:rPr>
          <w:i/>
          <w:iCs/>
          <w:szCs w:val="22"/>
        </w:rPr>
        <w:t>‘</w:t>
      </w:r>
      <w:proofErr w:type="spellStart"/>
      <w:r w:rsidRPr="006E02C3">
        <w:rPr>
          <w:i/>
          <w:iCs/>
          <w:szCs w:val="22"/>
        </w:rPr>
        <w:t>elep</w:t>
      </w:r>
      <w:proofErr w:type="spellEnd"/>
      <w:r w:rsidRPr="006E02C3">
        <w:rPr>
          <w:szCs w:val="22"/>
        </w:rPr>
        <w:t xml:space="preserve"> = thousand), either precise, i.e., exactly 18,000, or rounded, i.e., approximately 18,000.</w:t>
      </w:r>
      <w:r w:rsidR="00607B17" w:rsidRPr="006E02C3">
        <w:rPr>
          <w:szCs w:val="22"/>
        </w:rPr>
        <w:t xml:space="preserve"> This is deemed to be the most straightforward or natural reading of the text. </w:t>
      </w:r>
      <w:r w:rsidRPr="006E02C3">
        <w:rPr>
          <w:szCs w:val="22"/>
        </w:rPr>
        <w:t xml:space="preserve">  </w:t>
      </w:r>
    </w:p>
    <w:p w14:paraId="72C7487C" w14:textId="4BB7AAEF" w:rsidR="00624ABE" w:rsidRPr="006E02C3" w:rsidRDefault="001158A1" w:rsidP="00BE3ED3">
      <w:pPr>
        <w:pStyle w:val="Heading5"/>
        <w:rPr>
          <w:rFonts w:cs="Arial"/>
          <w:szCs w:val="22"/>
        </w:rPr>
      </w:pPr>
      <w:r w:rsidRPr="006E02C3">
        <w:rPr>
          <w:szCs w:val="22"/>
        </w:rPr>
        <w:t xml:space="preserve">18,000 not necessarily literal, exact figure, but an emphasis on magnitude of the battle and </w:t>
      </w:r>
      <w:r w:rsidRPr="006E02C3">
        <w:rPr>
          <w:rFonts w:cs="Arial"/>
          <w:szCs w:val="22"/>
        </w:rPr>
        <w:t>subsequent victory</w:t>
      </w:r>
    </w:p>
    <w:p w14:paraId="04848410" w14:textId="77777777" w:rsidR="00607B17" w:rsidRPr="006E02C3" w:rsidRDefault="00624ABE" w:rsidP="00624ABE">
      <w:pPr>
        <w:pStyle w:val="Heading6"/>
        <w:rPr>
          <w:rFonts w:ascii="Arial" w:hAnsi="Arial" w:cs="Arial"/>
          <w:sz w:val="22"/>
          <w:szCs w:val="22"/>
        </w:rPr>
      </w:pPr>
      <w:r w:rsidRPr="006E02C3">
        <w:rPr>
          <w:rFonts w:ascii="Arial" w:hAnsi="Arial" w:cs="Arial"/>
          <w:i/>
          <w:iCs/>
          <w:sz w:val="22"/>
          <w:szCs w:val="22"/>
        </w:rPr>
        <w:t>‘</w:t>
      </w:r>
      <w:proofErr w:type="spellStart"/>
      <w:r w:rsidRPr="006E02C3">
        <w:rPr>
          <w:rFonts w:ascii="Arial" w:hAnsi="Arial" w:cs="Arial"/>
          <w:i/>
          <w:iCs/>
          <w:sz w:val="22"/>
          <w:szCs w:val="22"/>
        </w:rPr>
        <w:t>elep</w:t>
      </w:r>
      <w:proofErr w:type="spellEnd"/>
      <w:r w:rsidRPr="006E02C3">
        <w:rPr>
          <w:rFonts w:ascii="Arial" w:hAnsi="Arial" w:cs="Arial"/>
          <w:i/>
          <w:iCs/>
          <w:sz w:val="22"/>
          <w:szCs w:val="22"/>
        </w:rPr>
        <w:t xml:space="preserve"> </w:t>
      </w:r>
      <w:r w:rsidRPr="006E02C3">
        <w:rPr>
          <w:rFonts w:ascii="Arial" w:hAnsi="Arial" w:cs="Arial"/>
          <w:sz w:val="22"/>
          <w:szCs w:val="22"/>
        </w:rPr>
        <w:t xml:space="preserve">is frequently used in censuses and lists with military significance. </w:t>
      </w:r>
    </w:p>
    <w:p w14:paraId="75035D70" w14:textId="6BB81480" w:rsidR="001158A1" w:rsidRPr="006E02C3" w:rsidRDefault="00624ABE" w:rsidP="00624ABE">
      <w:pPr>
        <w:pStyle w:val="Heading6"/>
        <w:rPr>
          <w:rFonts w:ascii="Arial" w:hAnsi="Arial" w:cs="Arial"/>
          <w:sz w:val="22"/>
          <w:szCs w:val="22"/>
        </w:rPr>
      </w:pPr>
      <w:r w:rsidRPr="006E02C3">
        <w:rPr>
          <w:rFonts w:ascii="Arial" w:hAnsi="Arial" w:cs="Arial"/>
          <w:sz w:val="22"/>
          <w:szCs w:val="22"/>
        </w:rPr>
        <w:t xml:space="preserve">Some scholars, finding the size of the numbers are unlikely, have sought alternative readings to account for the meaning of </w:t>
      </w:r>
      <w:r w:rsidRPr="006E02C3">
        <w:rPr>
          <w:rFonts w:ascii="Arial" w:hAnsi="Arial" w:cs="Arial"/>
          <w:i/>
          <w:iCs/>
          <w:sz w:val="22"/>
          <w:szCs w:val="22"/>
        </w:rPr>
        <w:t>‘</w:t>
      </w:r>
      <w:proofErr w:type="spellStart"/>
      <w:r w:rsidRPr="006E02C3">
        <w:rPr>
          <w:rFonts w:ascii="Arial" w:hAnsi="Arial" w:cs="Arial"/>
          <w:i/>
          <w:iCs/>
          <w:sz w:val="22"/>
          <w:szCs w:val="22"/>
        </w:rPr>
        <w:t>elep</w:t>
      </w:r>
      <w:proofErr w:type="spellEnd"/>
      <w:r w:rsidR="00607B17" w:rsidRPr="006E02C3">
        <w:rPr>
          <w:rFonts w:ascii="Arial" w:hAnsi="Arial" w:cs="Arial"/>
          <w:sz w:val="22"/>
          <w:szCs w:val="22"/>
        </w:rPr>
        <w:t>.</w:t>
      </w:r>
      <w:r w:rsidRPr="006E02C3">
        <w:rPr>
          <w:rStyle w:val="FootnoteReference"/>
          <w:rFonts w:ascii="Arial" w:hAnsi="Arial" w:cs="Arial"/>
          <w:sz w:val="22"/>
          <w:szCs w:val="22"/>
        </w:rPr>
        <w:footnoteReference w:id="18"/>
      </w:r>
      <w:r w:rsidR="00607B17" w:rsidRPr="006E02C3">
        <w:rPr>
          <w:rFonts w:ascii="Arial" w:hAnsi="Arial" w:cs="Arial"/>
          <w:sz w:val="22"/>
          <w:szCs w:val="22"/>
        </w:rPr>
        <w:t xml:space="preserve"> For example, one proposal suggests that </w:t>
      </w:r>
      <w:r w:rsidR="00607B17" w:rsidRPr="006E02C3">
        <w:rPr>
          <w:rFonts w:ascii="Arial" w:hAnsi="Arial" w:cs="Arial"/>
          <w:i/>
          <w:iCs/>
          <w:sz w:val="22"/>
          <w:szCs w:val="22"/>
        </w:rPr>
        <w:t>‘</w:t>
      </w:r>
      <w:proofErr w:type="spellStart"/>
      <w:r w:rsidR="00607B17" w:rsidRPr="006E02C3">
        <w:rPr>
          <w:rFonts w:ascii="Arial" w:hAnsi="Arial" w:cs="Arial"/>
          <w:i/>
          <w:iCs/>
          <w:sz w:val="22"/>
          <w:szCs w:val="22"/>
        </w:rPr>
        <w:t>elep</w:t>
      </w:r>
      <w:proofErr w:type="spellEnd"/>
      <w:r w:rsidR="00607B17" w:rsidRPr="006E02C3">
        <w:rPr>
          <w:rFonts w:ascii="Arial" w:hAnsi="Arial" w:cs="Arial"/>
          <w:i/>
          <w:iCs/>
          <w:sz w:val="22"/>
          <w:szCs w:val="22"/>
        </w:rPr>
        <w:t xml:space="preserve"> </w:t>
      </w:r>
      <w:r w:rsidR="00607B17" w:rsidRPr="006E02C3">
        <w:rPr>
          <w:rFonts w:ascii="Arial" w:hAnsi="Arial" w:cs="Arial"/>
          <w:sz w:val="22"/>
          <w:szCs w:val="22"/>
        </w:rPr>
        <w:t xml:space="preserve">referred to “a military unit in old Israel” rather than a literal thousand. </w:t>
      </w:r>
    </w:p>
    <w:p w14:paraId="39178E03" w14:textId="4AD620D6" w:rsidR="00624ABE" w:rsidRPr="006E02C3" w:rsidRDefault="00607B17" w:rsidP="00BE3ED3">
      <w:pPr>
        <w:pStyle w:val="Heading5"/>
        <w:rPr>
          <w:szCs w:val="22"/>
        </w:rPr>
      </w:pPr>
      <w:r w:rsidRPr="006E02C3">
        <w:rPr>
          <w:szCs w:val="22"/>
        </w:rPr>
        <w:t xml:space="preserve">Both interpretations have their difficulties; however, regardless of interpretation (whether literal or symbolic), the emphasis here is on the large number. </w:t>
      </w:r>
    </w:p>
    <w:p w14:paraId="33E18F16" w14:textId="5C27C181" w:rsidR="00C925B6" w:rsidRPr="006E02C3" w:rsidRDefault="00C925B6" w:rsidP="006D58E6">
      <w:pPr>
        <w:pStyle w:val="Heading3"/>
      </w:pPr>
      <w:r w:rsidRPr="006E02C3">
        <w:t xml:space="preserve">What does it mean for David to </w:t>
      </w:r>
      <w:r w:rsidR="00607B17" w:rsidRPr="006E02C3">
        <w:t>“</w:t>
      </w:r>
      <w:r w:rsidRPr="006E02C3">
        <w:t>reign</w:t>
      </w:r>
      <w:r w:rsidR="00607B17" w:rsidRPr="006E02C3">
        <w:t>”</w:t>
      </w:r>
      <w:r w:rsidRPr="006E02C3">
        <w:t xml:space="preserve"> over </w:t>
      </w:r>
      <w:r w:rsidR="00607B17" w:rsidRPr="006E02C3">
        <w:t>“</w:t>
      </w:r>
      <w:r w:rsidRPr="006E02C3">
        <w:t>all Israel</w:t>
      </w:r>
      <w:r w:rsidR="00607B17" w:rsidRPr="006E02C3">
        <w:t>”</w:t>
      </w:r>
      <w:r w:rsidRPr="006E02C3">
        <w:t xml:space="preserve"> (v.15)?</w:t>
      </w:r>
    </w:p>
    <w:p w14:paraId="1D3E744E" w14:textId="4F804B9B" w:rsidR="00607B17" w:rsidRPr="006E02C3" w:rsidRDefault="00345C24" w:rsidP="00F779A5">
      <w:pPr>
        <w:pStyle w:val="Heading4"/>
        <w:rPr>
          <w:sz w:val="22"/>
          <w:szCs w:val="22"/>
        </w:rPr>
      </w:pPr>
      <w:r w:rsidRPr="006E02C3">
        <w:rPr>
          <w:sz w:val="22"/>
          <w:szCs w:val="22"/>
        </w:rPr>
        <w:t>Sense of completeness: David presented as ideal king</w:t>
      </w:r>
    </w:p>
    <w:p w14:paraId="6228BA4F" w14:textId="3FA7213B" w:rsidR="00607B17" w:rsidRPr="006E02C3" w:rsidRDefault="00607B17" w:rsidP="00BE3ED3">
      <w:pPr>
        <w:pStyle w:val="Heading5"/>
        <w:rPr>
          <w:szCs w:val="22"/>
        </w:rPr>
      </w:pPr>
      <w:r w:rsidRPr="006E02C3">
        <w:rPr>
          <w:szCs w:val="22"/>
        </w:rPr>
        <w:t xml:space="preserve">“over all Israel” is </w:t>
      </w:r>
      <w:r w:rsidR="00827CBC" w:rsidRPr="006E02C3">
        <w:rPr>
          <w:szCs w:val="22"/>
        </w:rPr>
        <w:t xml:space="preserve">set against David’s initial limited reign over Judah (cf. 5:5). </w:t>
      </w:r>
    </w:p>
    <w:p w14:paraId="6D2DC438" w14:textId="183CA29B" w:rsidR="00345C24" w:rsidRPr="006E02C3" w:rsidRDefault="00345C24" w:rsidP="00F779A5">
      <w:pPr>
        <w:pStyle w:val="Heading4"/>
        <w:rPr>
          <w:sz w:val="22"/>
          <w:szCs w:val="22"/>
        </w:rPr>
      </w:pPr>
      <w:r w:rsidRPr="006E02C3">
        <w:rPr>
          <w:sz w:val="22"/>
          <w:szCs w:val="22"/>
        </w:rPr>
        <w:t xml:space="preserve">David administered </w:t>
      </w:r>
      <w:proofErr w:type="spellStart"/>
      <w:r w:rsidRPr="006E02C3">
        <w:rPr>
          <w:i/>
          <w:iCs/>
          <w:sz w:val="22"/>
          <w:szCs w:val="22"/>
        </w:rPr>
        <w:t>mishpat</w:t>
      </w:r>
      <w:proofErr w:type="spellEnd"/>
      <w:r w:rsidRPr="006E02C3">
        <w:rPr>
          <w:sz w:val="22"/>
          <w:szCs w:val="22"/>
        </w:rPr>
        <w:t xml:space="preserve"> and </w:t>
      </w:r>
      <w:proofErr w:type="spellStart"/>
      <w:r w:rsidRPr="006E02C3">
        <w:rPr>
          <w:i/>
          <w:iCs/>
          <w:sz w:val="22"/>
          <w:szCs w:val="22"/>
        </w:rPr>
        <w:t>tsedaqah</w:t>
      </w:r>
      <w:proofErr w:type="spellEnd"/>
      <w:r w:rsidRPr="006E02C3">
        <w:rPr>
          <w:sz w:val="22"/>
          <w:szCs w:val="22"/>
        </w:rPr>
        <w:t xml:space="preserve"> (terms usually associated with Yahweh’s rule; cf. Davidic kingship)</w:t>
      </w:r>
    </w:p>
    <w:p w14:paraId="6F3B1289" w14:textId="2B990140" w:rsidR="00C925B6" w:rsidRPr="006E02C3" w:rsidRDefault="00C925B6" w:rsidP="006D58E6">
      <w:pPr>
        <w:pStyle w:val="Heading3"/>
      </w:pPr>
      <w:r w:rsidRPr="006E02C3">
        <w:t>Why are Joab, Jehoshaphat, Zadok, Ahimelech, Seraiah, and Benaiah recorded here (v.16-18)?</w:t>
      </w:r>
    </w:p>
    <w:p w14:paraId="27D1C493" w14:textId="673462A0" w:rsidR="001158A1" w:rsidRPr="006E02C3" w:rsidRDefault="001158A1" w:rsidP="00F779A5">
      <w:pPr>
        <w:pStyle w:val="Heading4"/>
        <w:rPr>
          <w:sz w:val="22"/>
          <w:szCs w:val="22"/>
        </w:rPr>
      </w:pPr>
      <w:r w:rsidRPr="006E02C3">
        <w:rPr>
          <w:sz w:val="22"/>
          <w:szCs w:val="22"/>
        </w:rPr>
        <w:t>This list is significant as it signifies a stable government, one that David would not have been able to form under other circumstances.</w:t>
      </w:r>
      <w:r w:rsidRPr="006E02C3">
        <w:rPr>
          <w:rStyle w:val="FootnoteReference"/>
          <w:rFonts w:cs="Arial"/>
          <w:sz w:val="22"/>
          <w:szCs w:val="22"/>
        </w:rPr>
        <w:footnoteReference w:id="19"/>
      </w:r>
      <w:r w:rsidRPr="006E02C3">
        <w:rPr>
          <w:sz w:val="22"/>
          <w:szCs w:val="22"/>
        </w:rPr>
        <w:t xml:space="preserve"> </w:t>
      </w:r>
    </w:p>
    <w:p w14:paraId="5FB87A7A" w14:textId="5395D922" w:rsidR="001158A1" w:rsidRPr="006E02C3" w:rsidRDefault="001158A1" w:rsidP="00F779A5">
      <w:pPr>
        <w:pStyle w:val="Heading4"/>
        <w:rPr>
          <w:sz w:val="22"/>
          <w:szCs w:val="22"/>
        </w:rPr>
      </w:pPr>
      <w:r w:rsidRPr="006E02C3">
        <w:rPr>
          <w:sz w:val="22"/>
          <w:szCs w:val="22"/>
        </w:rPr>
        <w:t>Three pairs of people listed</w:t>
      </w:r>
      <w:r w:rsidR="00345C24" w:rsidRPr="006E02C3">
        <w:rPr>
          <w:sz w:val="22"/>
          <w:szCs w:val="22"/>
        </w:rPr>
        <w:t>:</w:t>
      </w:r>
      <w:r w:rsidR="00345C24" w:rsidRPr="006E02C3">
        <w:rPr>
          <w:rStyle w:val="FootnoteReference"/>
          <w:rFonts w:cs="Arial"/>
          <w:sz w:val="22"/>
          <w:szCs w:val="22"/>
        </w:rPr>
        <w:footnoteReference w:id="20"/>
      </w:r>
    </w:p>
    <w:p w14:paraId="03D3907A" w14:textId="2F82CC4A" w:rsidR="001158A1" w:rsidRPr="006E02C3" w:rsidRDefault="001158A1" w:rsidP="00BE3ED3">
      <w:pPr>
        <w:pStyle w:val="Heading5"/>
        <w:rPr>
          <w:szCs w:val="22"/>
        </w:rPr>
      </w:pPr>
      <w:r w:rsidRPr="006E02C3">
        <w:rPr>
          <w:szCs w:val="22"/>
        </w:rPr>
        <w:t>Two administrators: Jehoshaphat and Seraiah</w:t>
      </w:r>
    </w:p>
    <w:p w14:paraId="47E40288" w14:textId="4184C351" w:rsidR="001158A1" w:rsidRPr="006E02C3" w:rsidRDefault="001158A1" w:rsidP="00BE3ED3">
      <w:pPr>
        <w:pStyle w:val="Heading5"/>
        <w:rPr>
          <w:szCs w:val="22"/>
        </w:rPr>
      </w:pPr>
      <w:r w:rsidRPr="006E02C3">
        <w:rPr>
          <w:szCs w:val="22"/>
        </w:rPr>
        <w:lastRenderedPageBreak/>
        <w:t>Two military commanders: Joab and Benaiah</w:t>
      </w:r>
    </w:p>
    <w:p w14:paraId="1D45DEFB" w14:textId="36352673" w:rsidR="001158A1" w:rsidRPr="006E02C3" w:rsidRDefault="00345C24" w:rsidP="00BE3ED3">
      <w:pPr>
        <w:pStyle w:val="Heading5"/>
        <w:rPr>
          <w:szCs w:val="22"/>
        </w:rPr>
      </w:pPr>
      <w:r w:rsidRPr="006E02C3">
        <w:rPr>
          <w:szCs w:val="22"/>
        </w:rPr>
        <w:t>Two priests: Zadok and Ahimelech</w:t>
      </w:r>
    </w:p>
    <w:p w14:paraId="3010EA49" w14:textId="120B9DA7" w:rsidR="00BE3ED3" w:rsidRPr="006E02C3" w:rsidRDefault="00BE3ED3" w:rsidP="006D58E6">
      <w:pPr>
        <w:pStyle w:val="Heading3"/>
      </w:pPr>
      <w:r w:rsidRPr="006E02C3">
        <w:t>What is the role of David’s sons (v. 18)?</w:t>
      </w:r>
    </w:p>
    <w:p w14:paraId="2021063C" w14:textId="7AB955B3" w:rsidR="00BE3ED3" w:rsidRPr="006E02C3" w:rsidRDefault="00BE3ED3" w:rsidP="00F779A5">
      <w:pPr>
        <w:pStyle w:val="Heading4"/>
        <w:rPr>
          <w:sz w:val="22"/>
          <w:szCs w:val="22"/>
        </w:rPr>
      </w:pPr>
      <w:r w:rsidRPr="006E02C3">
        <w:rPr>
          <w:sz w:val="22"/>
          <w:szCs w:val="22"/>
        </w:rPr>
        <w:t xml:space="preserve">This passage renders David’s sons as </w:t>
      </w:r>
      <w:proofErr w:type="spellStart"/>
      <w:r w:rsidRPr="006E02C3">
        <w:rPr>
          <w:i/>
          <w:iCs/>
          <w:sz w:val="22"/>
          <w:szCs w:val="22"/>
        </w:rPr>
        <w:t>kohenim</w:t>
      </w:r>
      <w:proofErr w:type="spellEnd"/>
      <w:r w:rsidR="00F779A5" w:rsidRPr="006E02C3">
        <w:rPr>
          <w:i/>
          <w:iCs/>
          <w:sz w:val="22"/>
          <w:szCs w:val="22"/>
        </w:rPr>
        <w:t xml:space="preserve"> </w:t>
      </w:r>
      <w:r w:rsidR="00F779A5" w:rsidRPr="006E02C3">
        <w:rPr>
          <w:sz w:val="22"/>
          <w:szCs w:val="22"/>
        </w:rPr>
        <w:t>(ESV: priests</w:t>
      </w:r>
      <w:r w:rsidRPr="006E02C3">
        <w:rPr>
          <w:sz w:val="22"/>
          <w:szCs w:val="22"/>
        </w:rPr>
        <w:t xml:space="preserve">), which surfaces the problem of whether there could have been legitimate priests </w:t>
      </w:r>
      <w:r w:rsidR="00F779A5" w:rsidRPr="006E02C3">
        <w:rPr>
          <w:sz w:val="22"/>
          <w:szCs w:val="22"/>
        </w:rPr>
        <w:t xml:space="preserve">not from the tribe of Levi </w:t>
      </w:r>
      <w:r w:rsidRPr="006E02C3">
        <w:rPr>
          <w:sz w:val="22"/>
          <w:szCs w:val="22"/>
        </w:rPr>
        <w:t>(</w:t>
      </w:r>
      <w:r w:rsidR="00F779A5" w:rsidRPr="006E02C3">
        <w:rPr>
          <w:sz w:val="22"/>
          <w:szCs w:val="22"/>
        </w:rPr>
        <w:t xml:space="preserve">since </w:t>
      </w:r>
      <w:r w:rsidRPr="006E02C3">
        <w:rPr>
          <w:sz w:val="22"/>
          <w:szCs w:val="22"/>
        </w:rPr>
        <w:t xml:space="preserve">David and his sons were from the tribe of Judah). </w:t>
      </w:r>
      <w:r w:rsidR="00F779A5" w:rsidRPr="006E02C3">
        <w:rPr>
          <w:sz w:val="22"/>
          <w:szCs w:val="22"/>
        </w:rPr>
        <w:t xml:space="preserve">This statement is “often altered or toned down in the versions (cf. G, </w:t>
      </w:r>
      <w:proofErr w:type="spellStart"/>
      <w:r w:rsidR="00F779A5" w:rsidRPr="006E02C3">
        <w:rPr>
          <w:sz w:val="22"/>
          <w:szCs w:val="22"/>
        </w:rPr>
        <w:t>Syr</w:t>
      </w:r>
      <w:proofErr w:type="spellEnd"/>
      <w:r w:rsidR="00F779A5" w:rsidRPr="006E02C3">
        <w:rPr>
          <w:sz w:val="22"/>
          <w:szCs w:val="22"/>
        </w:rPr>
        <w:t xml:space="preserve">, </w:t>
      </w:r>
      <w:proofErr w:type="spellStart"/>
      <w:r w:rsidR="00F779A5" w:rsidRPr="006E02C3">
        <w:rPr>
          <w:sz w:val="22"/>
          <w:szCs w:val="22"/>
        </w:rPr>
        <w:t>Tg</w:t>
      </w:r>
      <w:proofErr w:type="spellEnd"/>
      <w:r w:rsidR="00F779A5" w:rsidRPr="006E02C3">
        <w:rPr>
          <w:sz w:val="22"/>
          <w:szCs w:val="22"/>
        </w:rPr>
        <w:t>)”</w:t>
      </w:r>
      <w:r w:rsidR="00F779A5" w:rsidRPr="006E02C3">
        <w:rPr>
          <w:rStyle w:val="FootnoteReference"/>
          <w:sz w:val="22"/>
          <w:szCs w:val="22"/>
        </w:rPr>
        <w:footnoteReference w:id="21"/>
      </w:r>
      <w:r w:rsidR="00F779A5" w:rsidRPr="006E02C3">
        <w:rPr>
          <w:sz w:val="22"/>
          <w:szCs w:val="22"/>
        </w:rPr>
        <w:t xml:space="preserve"> – referring to the Septuagint, Syriac Peshitta, and the Targum.  </w:t>
      </w:r>
    </w:p>
    <w:p w14:paraId="20CE09BA" w14:textId="2D5E92E1" w:rsidR="00BE3ED3" w:rsidRPr="006E02C3" w:rsidRDefault="00BE3ED3" w:rsidP="00F779A5">
      <w:pPr>
        <w:pStyle w:val="Heading4"/>
        <w:rPr>
          <w:sz w:val="22"/>
          <w:szCs w:val="22"/>
        </w:rPr>
      </w:pPr>
      <w:r w:rsidRPr="006E02C3">
        <w:rPr>
          <w:sz w:val="22"/>
          <w:szCs w:val="22"/>
        </w:rPr>
        <w:t xml:space="preserve">The parallel text in 1 Chron 18 lists them as “chief officials in the service of the king” (18:17 ESV). </w:t>
      </w:r>
      <w:r w:rsidR="00F779A5" w:rsidRPr="006E02C3">
        <w:rPr>
          <w:sz w:val="22"/>
          <w:szCs w:val="22"/>
        </w:rPr>
        <w:t>This cross-reference prefers the NIV rendering of “royal advisors.”</w:t>
      </w:r>
    </w:p>
    <w:p w14:paraId="003379EC" w14:textId="416F8362" w:rsidR="00C34070" w:rsidRPr="00A568C0" w:rsidRDefault="00C34070" w:rsidP="00ED1288">
      <w:pPr>
        <w:pStyle w:val="Heading1"/>
      </w:pPr>
      <w:r w:rsidRPr="006E02C3">
        <w:rPr>
          <w:szCs w:val="22"/>
        </w:rPr>
        <w:br w:type="page"/>
      </w:r>
      <w:r w:rsidRPr="00A568C0">
        <w:lastRenderedPageBreak/>
        <w:t>Tentative Subject/Complement Statements</w:t>
      </w:r>
    </w:p>
    <w:p w14:paraId="51D8F606" w14:textId="77777777" w:rsidR="00C34070" w:rsidRPr="00A568C0" w:rsidRDefault="00C34070" w:rsidP="00ED1288">
      <w:pPr>
        <w:ind w:right="-10"/>
        <w:jc w:val="left"/>
        <w:rPr>
          <w:rFonts w:ascii="Arial" w:hAnsi="Arial" w:cs="Arial"/>
          <w:sz w:val="22"/>
        </w:rPr>
      </w:pPr>
    </w:p>
    <w:p w14:paraId="0B63333A" w14:textId="77777777" w:rsidR="00C34070" w:rsidRPr="00A568C0" w:rsidRDefault="00C34070" w:rsidP="00ED1288">
      <w:pPr>
        <w:ind w:right="-10"/>
        <w:jc w:val="left"/>
        <w:rPr>
          <w:rFonts w:ascii="Arial" w:hAnsi="Arial" w:cs="Arial"/>
          <w:sz w:val="22"/>
        </w:rPr>
      </w:pPr>
      <w:r w:rsidRPr="00A568C0">
        <w:rPr>
          <w:rFonts w:ascii="Arial" w:hAnsi="Arial" w:cs="Arial"/>
          <w:sz w:val="22"/>
        </w:rPr>
        <w:t>Text</w:t>
      </w:r>
    </w:p>
    <w:p w14:paraId="77B10146" w14:textId="77777777" w:rsidR="00C34070" w:rsidRPr="006E02C3" w:rsidRDefault="00C34070" w:rsidP="00ED1288">
      <w:pPr>
        <w:pStyle w:val="Heading1"/>
        <w:rPr>
          <w:szCs w:val="22"/>
        </w:rPr>
      </w:pPr>
      <w:r w:rsidRPr="00A568C0">
        <w:br w:type="page"/>
      </w:r>
      <w:r w:rsidRPr="006E02C3">
        <w:rPr>
          <w:szCs w:val="22"/>
        </w:rPr>
        <w:lastRenderedPageBreak/>
        <w:t>Possible Illustrations</w:t>
      </w:r>
    </w:p>
    <w:p w14:paraId="2A2F443B" w14:textId="77777777" w:rsidR="00003577" w:rsidRPr="006E02C3" w:rsidRDefault="00003577" w:rsidP="006D58E6">
      <w:pPr>
        <w:pStyle w:val="Heading3"/>
      </w:pPr>
      <w:r w:rsidRPr="006E02C3">
        <w:t>Singapore recently announced a three-pronged strategy to fight Covid-19.</w:t>
      </w:r>
    </w:p>
    <w:p w14:paraId="24ABD92D" w14:textId="468CBAFD" w:rsidR="00003577" w:rsidRPr="006E02C3" w:rsidRDefault="00003577" w:rsidP="006D58E6">
      <w:pPr>
        <w:pStyle w:val="Heading3"/>
      </w:pPr>
      <w:r w:rsidRPr="006E02C3">
        <w:t xml:space="preserve">Victory is often attributed to effective and strong leadership, geography and resources, </w:t>
      </w:r>
      <w:r w:rsidR="007A25E6" w:rsidRPr="006E02C3">
        <w:t>tactical/strategic prowess, etc. “History is written by victors” (a quotation attributed to Winston Churchill).</w:t>
      </w:r>
    </w:p>
    <w:p w14:paraId="5C8AC606" w14:textId="50650918" w:rsidR="00C34070" w:rsidRPr="006E02C3" w:rsidRDefault="007313F4" w:rsidP="006D58E6">
      <w:pPr>
        <w:pStyle w:val="Heading3"/>
      </w:pPr>
      <w:r w:rsidRPr="006E02C3">
        <w:t xml:space="preserve">Rick Hoyt, a man with cerebral palsy, </w:t>
      </w:r>
      <w:r w:rsidR="00DF6EA9" w:rsidRPr="006E02C3">
        <w:t>wa</w:t>
      </w:r>
      <w:r w:rsidRPr="006E02C3">
        <w:t xml:space="preserve">s able </w:t>
      </w:r>
      <w:r w:rsidR="00DF6EA9" w:rsidRPr="006E02C3">
        <w:t xml:space="preserve">to </w:t>
      </w:r>
      <w:r w:rsidR="00234179">
        <w:t xml:space="preserve">complete </w:t>
      </w:r>
      <w:r w:rsidR="00DF6EA9" w:rsidRPr="006E02C3">
        <w:t>more than a thousand racing events (including six Ironman triathlons!)–with the help of his father.</w:t>
      </w:r>
    </w:p>
    <w:p w14:paraId="68A2180A" w14:textId="07231D19" w:rsidR="004732CC" w:rsidRPr="006E02C3" w:rsidRDefault="008D5163" w:rsidP="006D58E6">
      <w:pPr>
        <w:pStyle w:val="Heading3"/>
      </w:pPr>
      <w:r w:rsidRPr="006E02C3">
        <w:t xml:space="preserve">The lion cub’s first hunting experience is bolstered by his father’s </w:t>
      </w:r>
      <w:r w:rsidR="009646E5" w:rsidRPr="006E02C3">
        <w:t>ferocity</w:t>
      </w:r>
      <w:r w:rsidR="004732CC" w:rsidRPr="006E02C3">
        <w:t xml:space="preserve">. The mother eagle swoops down to catch her babies who are learning to fly. </w:t>
      </w:r>
    </w:p>
    <w:p w14:paraId="5410E2C3" w14:textId="7C91592F" w:rsidR="00F149DB" w:rsidRPr="006E02C3" w:rsidRDefault="00571E88" w:rsidP="006D58E6">
      <w:pPr>
        <w:pStyle w:val="Heading3"/>
      </w:pPr>
      <w:r>
        <w:t xml:space="preserve">SBC students’ </w:t>
      </w:r>
      <w:r w:rsidR="00F149DB" w:rsidRPr="006E02C3">
        <w:t xml:space="preserve">responses to victory </w:t>
      </w:r>
    </w:p>
    <w:p w14:paraId="1BE658F8" w14:textId="642B75E3" w:rsidR="00632D80" w:rsidRPr="006E02C3" w:rsidRDefault="00571E88" w:rsidP="00F149DB">
      <w:pPr>
        <w:pStyle w:val="Heading4"/>
        <w:rPr>
          <w:sz w:val="22"/>
          <w:szCs w:val="22"/>
        </w:rPr>
      </w:pPr>
      <w:r>
        <w:rPr>
          <w:sz w:val="22"/>
          <w:szCs w:val="22"/>
        </w:rPr>
        <w:t xml:space="preserve">At the </w:t>
      </w:r>
      <w:r w:rsidR="00632D80" w:rsidRPr="006E02C3">
        <w:rPr>
          <w:sz w:val="22"/>
          <w:szCs w:val="22"/>
        </w:rPr>
        <w:t>Intercollegiate Sports Day</w:t>
      </w:r>
    </w:p>
    <w:p w14:paraId="7A7C9A52" w14:textId="08B3E7F7" w:rsidR="00DF6EA9" w:rsidRPr="00571E88" w:rsidRDefault="00571E88" w:rsidP="00571E88">
      <w:pPr>
        <w:pStyle w:val="Heading4"/>
        <w:rPr>
          <w:sz w:val="22"/>
          <w:szCs w:val="22"/>
        </w:rPr>
      </w:pPr>
      <w:r>
        <w:rPr>
          <w:sz w:val="22"/>
          <w:szCs w:val="22"/>
        </w:rPr>
        <w:t xml:space="preserve">During SBC </w:t>
      </w:r>
      <w:r w:rsidR="00750571" w:rsidRPr="006E02C3">
        <w:rPr>
          <w:sz w:val="22"/>
          <w:szCs w:val="22"/>
        </w:rPr>
        <w:t xml:space="preserve">graduation </w:t>
      </w:r>
    </w:p>
    <w:p w14:paraId="52DBCE16" w14:textId="77777777" w:rsidR="00C34070" w:rsidRPr="006E02C3" w:rsidRDefault="00C34070" w:rsidP="00ED1288">
      <w:pPr>
        <w:pStyle w:val="Heading1"/>
        <w:rPr>
          <w:szCs w:val="22"/>
        </w:rPr>
      </w:pPr>
      <w:r w:rsidRPr="00A568C0">
        <w:br w:type="page"/>
      </w:r>
      <w:r w:rsidRPr="006E02C3">
        <w:rPr>
          <w:szCs w:val="22"/>
        </w:rPr>
        <w:lastRenderedPageBreak/>
        <w:t>Possible Applications</w:t>
      </w:r>
    </w:p>
    <w:p w14:paraId="6263306B" w14:textId="0EB85BC3" w:rsidR="00632D80" w:rsidRPr="006E02C3" w:rsidRDefault="00632D80" w:rsidP="006D58E6">
      <w:pPr>
        <w:pStyle w:val="Heading3"/>
      </w:pPr>
      <w:r w:rsidRPr="006E02C3">
        <w:t xml:space="preserve">We may not be experiencing military battles like David, but have other battles in our lives: e.g., illness, schoolwork, emotional, spiritual. </w:t>
      </w:r>
    </w:p>
    <w:p w14:paraId="51A512B1" w14:textId="5017D251" w:rsidR="00632D80" w:rsidRPr="006E02C3" w:rsidRDefault="00632D80" w:rsidP="006D58E6">
      <w:pPr>
        <w:pStyle w:val="Heading3"/>
      </w:pPr>
      <w:r w:rsidRPr="006E02C3">
        <w:t>In our times of victory, do we take credit, or do we give the credit–rightfully–to God?</w:t>
      </w:r>
      <w:r w:rsidR="00F149DB" w:rsidRPr="006E02C3">
        <w:t xml:space="preserve"> For example, when we get an A on an assignment,</w:t>
      </w:r>
      <w:r w:rsidR="00BD6A30">
        <w:t xml:space="preserve"> who or what do we attribute it to?</w:t>
      </w:r>
    </w:p>
    <w:p w14:paraId="3A57A5CE" w14:textId="59F7DD79" w:rsidR="00632D80" w:rsidRPr="006E02C3" w:rsidRDefault="00BD6A30" w:rsidP="006D58E6">
      <w:pPr>
        <w:pStyle w:val="Heading3"/>
      </w:pPr>
      <w:r>
        <w:t>Honor God, not yourself, in your testimony sharing.</w:t>
      </w:r>
    </w:p>
    <w:p w14:paraId="0D0DC6DC" w14:textId="64B6CE2A" w:rsidR="00750571" w:rsidRDefault="00750571" w:rsidP="00632D80">
      <w:pPr>
        <w:pStyle w:val="Heading4"/>
        <w:numPr>
          <w:ilvl w:val="0"/>
          <w:numId w:val="0"/>
        </w:numPr>
        <w:ind w:left="1728" w:hanging="432"/>
      </w:pPr>
    </w:p>
    <w:p w14:paraId="658141D5" w14:textId="2AC76345" w:rsidR="00750571" w:rsidRDefault="00750571" w:rsidP="00571E88">
      <w:pPr>
        <w:pStyle w:val="Heading4"/>
        <w:numPr>
          <w:ilvl w:val="0"/>
          <w:numId w:val="0"/>
        </w:numPr>
      </w:pPr>
    </w:p>
    <w:p w14:paraId="3E380E35" w14:textId="77777777" w:rsidR="00750571" w:rsidRDefault="00750571" w:rsidP="00750571">
      <w:pPr>
        <w:pStyle w:val="Heading4"/>
        <w:numPr>
          <w:ilvl w:val="0"/>
          <w:numId w:val="0"/>
        </w:numPr>
        <w:ind w:left="1728"/>
      </w:pPr>
    </w:p>
    <w:p w14:paraId="00B99399" w14:textId="77777777" w:rsidR="006775D0" w:rsidRPr="006775D0" w:rsidRDefault="006775D0" w:rsidP="00BE3ED3">
      <w:pPr>
        <w:pStyle w:val="Heading5"/>
        <w:numPr>
          <w:ilvl w:val="0"/>
          <w:numId w:val="0"/>
        </w:numPr>
        <w:ind w:left="2160"/>
      </w:pPr>
    </w:p>
    <w:p w14:paraId="64FDF6E6" w14:textId="77777777" w:rsidR="006775D0" w:rsidRDefault="006775D0" w:rsidP="006775D0">
      <w:pPr>
        <w:pStyle w:val="Heading1"/>
        <w:numPr>
          <w:ilvl w:val="0"/>
          <w:numId w:val="0"/>
        </w:numPr>
      </w:pPr>
    </w:p>
    <w:p w14:paraId="603DE900" w14:textId="19B2373E" w:rsidR="00DA3FD2" w:rsidRPr="006E02C3" w:rsidRDefault="00DA3FD2" w:rsidP="006775D0">
      <w:pPr>
        <w:pStyle w:val="Heading1"/>
        <w:numPr>
          <w:ilvl w:val="0"/>
          <w:numId w:val="0"/>
        </w:numPr>
        <w:rPr>
          <w:szCs w:val="22"/>
        </w:rPr>
      </w:pPr>
      <w:r w:rsidRPr="00A568C0">
        <w:br w:type="page"/>
      </w:r>
      <w:r w:rsidRPr="006E02C3">
        <w:rPr>
          <w:szCs w:val="22"/>
        </w:rPr>
        <w:lastRenderedPageBreak/>
        <w:t xml:space="preserve">Older Outlines </w:t>
      </w:r>
      <w:r w:rsidR="00F03BB9" w:rsidRPr="006E02C3">
        <w:rPr>
          <w:szCs w:val="22"/>
        </w:rPr>
        <w:t>of</w:t>
      </w:r>
      <w:r w:rsidRPr="006E02C3">
        <w:rPr>
          <w:szCs w:val="22"/>
        </w:rPr>
        <w:t xml:space="preserve"> This Sermon </w:t>
      </w:r>
      <w:r w:rsidR="00F03BB9" w:rsidRPr="006E02C3">
        <w:rPr>
          <w:szCs w:val="22"/>
        </w:rPr>
        <w:t>Text or Outlines by Others (Books, Commentaries, etc.)</w:t>
      </w:r>
    </w:p>
    <w:p w14:paraId="16C33BFC" w14:textId="77777777" w:rsidR="00345C24" w:rsidRPr="006E02C3" w:rsidRDefault="00345C24" w:rsidP="006D58E6">
      <w:pPr>
        <w:pStyle w:val="Heading3"/>
      </w:pPr>
      <w:r w:rsidRPr="006E02C3">
        <w:t>Word Biblical Commentary</w:t>
      </w:r>
      <w:r w:rsidRPr="006E02C3">
        <w:rPr>
          <w:rStyle w:val="FootnoteReference"/>
          <w:rFonts w:cs="Arial"/>
          <w:sz w:val="22"/>
          <w:szCs w:val="22"/>
        </w:rPr>
        <w:footnoteReference w:id="22"/>
      </w:r>
    </w:p>
    <w:p w14:paraId="5AE0E007" w14:textId="77777777" w:rsidR="00345C24" w:rsidRPr="006E02C3" w:rsidRDefault="00345C24" w:rsidP="00F779A5">
      <w:pPr>
        <w:pStyle w:val="Heading4"/>
        <w:rPr>
          <w:sz w:val="22"/>
          <w:szCs w:val="22"/>
        </w:rPr>
      </w:pPr>
      <w:r w:rsidRPr="006E02C3">
        <w:rPr>
          <w:sz w:val="22"/>
          <w:szCs w:val="22"/>
        </w:rPr>
        <w:t>The wars of David (8:1-14)</w:t>
      </w:r>
    </w:p>
    <w:p w14:paraId="7FFF5032" w14:textId="77777777" w:rsidR="00345C24" w:rsidRPr="006E02C3" w:rsidRDefault="00345C24" w:rsidP="00BE3ED3">
      <w:pPr>
        <w:pStyle w:val="Heading5"/>
        <w:rPr>
          <w:szCs w:val="22"/>
        </w:rPr>
      </w:pPr>
      <w:r w:rsidRPr="006E02C3">
        <w:rPr>
          <w:szCs w:val="22"/>
        </w:rPr>
        <w:t>Victory over the Philistines and Moabites (8:1-2)</w:t>
      </w:r>
    </w:p>
    <w:p w14:paraId="00B47E56" w14:textId="77777777" w:rsidR="00345C24" w:rsidRPr="006E02C3" w:rsidRDefault="00345C24" w:rsidP="00BE3ED3">
      <w:pPr>
        <w:pStyle w:val="Heading5"/>
        <w:rPr>
          <w:szCs w:val="22"/>
        </w:rPr>
      </w:pPr>
      <w:r w:rsidRPr="006E02C3">
        <w:rPr>
          <w:szCs w:val="22"/>
        </w:rPr>
        <w:t>The Aramean wars (8:3-8)</w:t>
      </w:r>
    </w:p>
    <w:p w14:paraId="275F5993" w14:textId="77777777" w:rsidR="00345C24" w:rsidRPr="006E02C3" w:rsidRDefault="00345C24" w:rsidP="00BE3ED3">
      <w:pPr>
        <w:pStyle w:val="Heading5"/>
        <w:rPr>
          <w:szCs w:val="22"/>
        </w:rPr>
      </w:pPr>
      <w:r w:rsidRPr="006E02C3">
        <w:rPr>
          <w:szCs w:val="22"/>
        </w:rPr>
        <w:t>King of Hamath congratulates David (8:9-10)</w:t>
      </w:r>
    </w:p>
    <w:p w14:paraId="0FFC15F4" w14:textId="77777777" w:rsidR="00345C24" w:rsidRPr="006E02C3" w:rsidRDefault="00345C24" w:rsidP="00BE3ED3">
      <w:pPr>
        <w:pStyle w:val="Heading5"/>
        <w:rPr>
          <w:szCs w:val="22"/>
        </w:rPr>
      </w:pPr>
      <w:r w:rsidRPr="006E02C3">
        <w:rPr>
          <w:szCs w:val="22"/>
        </w:rPr>
        <w:t>The dedication of the spoils (8:11-12)</w:t>
      </w:r>
    </w:p>
    <w:p w14:paraId="54E2DD6F" w14:textId="77777777" w:rsidR="00345C24" w:rsidRPr="006E02C3" w:rsidRDefault="00345C24" w:rsidP="00BE3ED3">
      <w:pPr>
        <w:pStyle w:val="Heading5"/>
        <w:rPr>
          <w:szCs w:val="22"/>
        </w:rPr>
      </w:pPr>
      <w:r w:rsidRPr="006E02C3">
        <w:rPr>
          <w:szCs w:val="22"/>
        </w:rPr>
        <w:t>The defeat of the Edomites (8:13-14a)</w:t>
      </w:r>
    </w:p>
    <w:p w14:paraId="1E55DED4" w14:textId="77777777" w:rsidR="00345C24" w:rsidRPr="006E02C3" w:rsidRDefault="00345C24" w:rsidP="00BE3ED3">
      <w:pPr>
        <w:pStyle w:val="Heading5"/>
        <w:rPr>
          <w:szCs w:val="22"/>
        </w:rPr>
      </w:pPr>
      <w:r w:rsidRPr="006E02C3">
        <w:rPr>
          <w:szCs w:val="22"/>
        </w:rPr>
        <w:t>Conclusion (8:14b)</w:t>
      </w:r>
    </w:p>
    <w:p w14:paraId="5F523199" w14:textId="77777777" w:rsidR="00345C24" w:rsidRPr="006E02C3" w:rsidRDefault="00345C24" w:rsidP="00F779A5">
      <w:pPr>
        <w:pStyle w:val="Heading4"/>
        <w:rPr>
          <w:sz w:val="22"/>
          <w:szCs w:val="22"/>
        </w:rPr>
      </w:pPr>
      <w:r w:rsidRPr="006E02C3">
        <w:rPr>
          <w:sz w:val="22"/>
          <w:szCs w:val="22"/>
        </w:rPr>
        <w:t>David’s high officials of state (8:15-18)</w:t>
      </w:r>
    </w:p>
    <w:p w14:paraId="6F459877" w14:textId="77777777" w:rsidR="00345C24" w:rsidRPr="006E02C3" w:rsidRDefault="00345C24" w:rsidP="006D58E6">
      <w:pPr>
        <w:pStyle w:val="Heading3"/>
      </w:pPr>
      <w:r w:rsidRPr="006E02C3">
        <w:t>The Expositor’s Bible Commentary</w:t>
      </w:r>
      <w:r w:rsidRPr="006E02C3">
        <w:rPr>
          <w:rStyle w:val="FootnoteReference"/>
          <w:rFonts w:cs="Arial"/>
          <w:sz w:val="22"/>
          <w:szCs w:val="22"/>
        </w:rPr>
        <w:footnoteReference w:id="23"/>
      </w:r>
    </w:p>
    <w:p w14:paraId="5BF6FDEC" w14:textId="77777777" w:rsidR="00345C24" w:rsidRPr="006E02C3" w:rsidRDefault="00345C24" w:rsidP="00F779A5">
      <w:pPr>
        <w:pStyle w:val="Heading4"/>
        <w:rPr>
          <w:sz w:val="22"/>
          <w:szCs w:val="22"/>
        </w:rPr>
      </w:pPr>
      <w:r w:rsidRPr="006E02C3">
        <w:rPr>
          <w:sz w:val="22"/>
          <w:szCs w:val="22"/>
        </w:rPr>
        <w:t>David’s enemies defeated (8:1-14)</w:t>
      </w:r>
    </w:p>
    <w:p w14:paraId="2D7827C5" w14:textId="77777777" w:rsidR="00345C24" w:rsidRPr="006E02C3" w:rsidRDefault="00345C24" w:rsidP="00BE3ED3">
      <w:pPr>
        <w:pStyle w:val="Heading5"/>
        <w:rPr>
          <w:szCs w:val="22"/>
        </w:rPr>
      </w:pPr>
      <w:r w:rsidRPr="006E02C3">
        <w:rPr>
          <w:szCs w:val="22"/>
        </w:rPr>
        <w:t>Enemies defeated in the west (8:1)</w:t>
      </w:r>
    </w:p>
    <w:p w14:paraId="759A6CA8" w14:textId="77777777" w:rsidR="00345C24" w:rsidRPr="006E02C3" w:rsidRDefault="00345C24" w:rsidP="00BE3ED3">
      <w:pPr>
        <w:pStyle w:val="Heading5"/>
        <w:rPr>
          <w:szCs w:val="22"/>
        </w:rPr>
      </w:pPr>
      <w:r w:rsidRPr="006E02C3">
        <w:rPr>
          <w:szCs w:val="22"/>
        </w:rPr>
        <w:t>Enemies defeated in the east (8:2)</w:t>
      </w:r>
    </w:p>
    <w:p w14:paraId="40475CCC" w14:textId="77777777" w:rsidR="00345C24" w:rsidRPr="006E02C3" w:rsidRDefault="00345C24" w:rsidP="00BE3ED3">
      <w:pPr>
        <w:pStyle w:val="Heading5"/>
        <w:rPr>
          <w:szCs w:val="22"/>
        </w:rPr>
      </w:pPr>
      <w:r w:rsidRPr="006E02C3">
        <w:rPr>
          <w:szCs w:val="22"/>
        </w:rPr>
        <w:t>Enemies defeated in the north (8:3-12)</w:t>
      </w:r>
    </w:p>
    <w:p w14:paraId="0CBFCA04" w14:textId="77777777" w:rsidR="00345C24" w:rsidRPr="006E02C3" w:rsidRDefault="00345C24" w:rsidP="00BE3ED3">
      <w:pPr>
        <w:pStyle w:val="Heading5"/>
        <w:rPr>
          <w:szCs w:val="22"/>
        </w:rPr>
      </w:pPr>
      <w:r w:rsidRPr="006E02C3">
        <w:rPr>
          <w:szCs w:val="22"/>
        </w:rPr>
        <w:t>Enemies defeated in the south (8:13-14)</w:t>
      </w:r>
    </w:p>
    <w:p w14:paraId="34B5AF01" w14:textId="77777777" w:rsidR="00345C24" w:rsidRPr="006E02C3" w:rsidRDefault="00345C24" w:rsidP="00F779A5">
      <w:pPr>
        <w:pStyle w:val="Heading4"/>
        <w:rPr>
          <w:sz w:val="22"/>
          <w:szCs w:val="22"/>
        </w:rPr>
      </w:pPr>
      <w:r w:rsidRPr="006E02C3">
        <w:rPr>
          <w:sz w:val="22"/>
          <w:szCs w:val="22"/>
        </w:rPr>
        <w:t>David’s officials (8:15-18)</w:t>
      </w:r>
    </w:p>
    <w:p w14:paraId="39079201" w14:textId="77777777" w:rsidR="00345C24" w:rsidRPr="006E02C3" w:rsidRDefault="00345C24" w:rsidP="006D58E6">
      <w:pPr>
        <w:pStyle w:val="Heading3"/>
      </w:pPr>
      <w:r w:rsidRPr="006E02C3">
        <w:t>Berit Olam</w:t>
      </w:r>
      <w:r w:rsidRPr="006E02C3">
        <w:rPr>
          <w:rStyle w:val="FootnoteReference"/>
          <w:rFonts w:cs="Arial"/>
          <w:sz w:val="22"/>
          <w:szCs w:val="22"/>
        </w:rPr>
        <w:footnoteReference w:id="24"/>
      </w:r>
    </w:p>
    <w:p w14:paraId="727905A1" w14:textId="77777777" w:rsidR="00345C24" w:rsidRPr="006E02C3" w:rsidRDefault="00345C24" w:rsidP="00F779A5">
      <w:pPr>
        <w:pStyle w:val="Heading4"/>
        <w:rPr>
          <w:sz w:val="22"/>
          <w:szCs w:val="22"/>
        </w:rPr>
      </w:pPr>
      <w:r w:rsidRPr="006E02C3">
        <w:rPr>
          <w:sz w:val="22"/>
          <w:szCs w:val="22"/>
        </w:rPr>
        <w:t>David attacks and defeats his neighbours with God’s help (8:1-14)</w:t>
      </w:r>
    </w:p>
    <w:p w14:paraId="27D9E674" w14:textId="77777777" w:rsidR="00345C24" w:rsidRPr="006E02C3" w:rsidRDefault="00345C24" w:rsidP="00BE3ED3">
      <w:pPr>
        <w:pStyle w:val="Heading5"/>
        <w:rPr>
          <w:szCs w:val="22"/>
        </w:rPr>
      </w:pPr>
      <w:r w:rsidRPr="006E02C3">
        <w:rPr>
          <w:szCs w:val="22"/>
        </w:rPr>
        <w:t>David’s victories (8:1-6)</w:t>
      </w:r>
    </w:p>
    <w:p w14:paraId="6D6AB872" w14:textId="77777777" w:rsidR="00345C24" w:rsidRPr="006E02C3" w:rsidRDefault="00345C24" w:rsidP="00345C24">
      <w:pPr>
        <w:pStyle w:val="Heading6"/>
        <w:spacing w:before="0" w:after="0"/>
        <w:rPr>
          <w:rFonts w:ascii="Arial" w:hAnsi="Arial" w:cs="Arial"/>
          <w:sz w:val="22"/>
          <w:szCs w:val="22"/>
        </w:rPr>
      </w:pPr>
      <w:r w:rsidRPr="006E02C3">
        <w:rPr>
          <w:rFonts w:ascii="Arial" w:hAnsi="Arial" w:cs="Arial"/>
          <w:sz w:val="22"/>
          <w:szCs w:val="22"/>
        </w:rPr>
        <w:t>David strikes the Philistines (8:1)</w:t>
      </w:r>
    </w:p>
    <w:p w14:paraId="3232D21E" w14:textId="77777777" w:rsidR="00345C24" w:rsidRPr="006E02C3" w:rsidRDefault="00345C24" w:rsidP="00345C24">
      <w:pPr>
        <w:pStyle w:val="Heading6"/>
        <w:spacing w:before="0" w:after="0"/>
        <w:rPr>
          <w:rFonts w:ascii="Arial" w:hAnsi="Arial" w:cs="Arial"/>
          <w:sz w:val="22"/>
          <w:szCs w:val="22"/>
        </w:rPr>
      </w:pPr>
      <w:r w:rsidRPr="006E02C3">
        <w:rPr>
          <w:rFonts w:ascii="Arial" w:hAnsi="Arial" w:cs="Arial"/>
          <w:sz w:val="22"/>
          <w:szCs w:val="22"/>
        </w:rPr>
        <w:t>David strikes the Moabites (8:2)</w:t>
      </w:r>
    </w:p>
    <w:p w14:paraId="62B3A788" w14:textId="77777777" w:rsidR="00345C24" w:rsidRPr="006E02C3" w:rsidRDefault="00345C24" w:rsidP="00345C24">
      <w:pPr>
        <w:pStyle w:val="Heading6"/>
        <w:spacing w:before="0" w:after="0"/>
        <w:rPr>
          <w:rFonts w:ascii="Arial" w:hAnsi="Arial" w:cs="Arial"/>
          <w:sz w:val="22"/>
          <w:szCs w:val="22"/>
        </w:rPr>
      </w:pPr>
      <w:r w:rsidRPr="006E02C3">
        <w:rPr>
          <w:rFonts w:ascii="Arial" w:hAnsi="Arial" w:cs="Arial"/>
          <w:sz w:val="22"/>
          <w:szCs w:val="22"/>
        </w:rPr>
        <w:t xml:space="preserve">David strikes </w:t>
      </w:r>
      <w:proofErr w:type="spellStart"/>
      <w:r w:rsidRPr="006E02C3">
        <w:rPr>
          <w:rFonts w:ascii="Arial" w:hAnsi="Arial" w:cs="Arial"/>
          <w:sz w:val="22"/>
          <w:szCs w:val="22"/>
        </w:rPr>
        <w:t>Hadadezar</w:t>
      </w:r>
      <w:proofErr w:type="spellEnd"/>
      <w:r w:rsidRPr="006E02C3">
        <w:rPr>
          <w:rFonts w:ascii="Arial" w:hAnsi="Arial" w:cs="Arial"/>
          <w:sz w:val="22"/>
          <w:szCs w:val="22"/>
        </w:rPr>
        <w:t xml:space="preserve"> (8:3-4)</w:t>
      </w:r>
    </w:p>
    <w:p w14:paraId="212EF60F" w14:textId="77777777" w:rsidR="00345C24" w:rsidRPr="006E02C3" w:rsidRDefault="00345C24" w:rsidP="00345C24">
      <w:pPr>
        <w:pStyle w:val="Heading6"/>
        <w:spacing w:before="0" w:after="0"/>
        <w:rPr>
          <w:rFonts w:ascii="Arial" w:hAnsi="Arial" w:cs="Arial"/>
          <w:sz w:val="22"/>
          <w:szCs w:val="22"/>
        </w:rPr>
      </w:pPr>
      <w:r w:rsidRPr="006E02C3">
        <w:rPr>
          <w:rFonts w:ascii="Arial" w:hAnsi="Arial" w:cs="Arial"/>
          <w:sz w:val="22"/>
          <w:szCs w:val="22"/>
        </w:rPr>
        <w:t>David strikes the Arameans (8:5-6)</w:t>
      </w:r>
    </w:p>
    <w:p w14:paraId="21A25546" w14:textId="77777777" w:rsidR="00345C24" w:rsidRPr="006E02C3" w:rsidRDefault="00345C24" w:rsidP="00BE3ED3">
      <w:pPr>
        <w:pStyle w:val="Heading5"/>
        <w:rPr>
          <w:szCs w:val="22"/>
        </w:rPr>
      </w:pPr>
      <w:r w:rsidRPr="006E02C3">
        <w:rPr>
          <w:szCs w:val="22"/>
        </w:rPr>
        <w:t>David and the plunder (8:7-14)</w:t>
      </w:r>
    </w:p>
    <w:p w14:paraId="6BAE1E44" w14:textId="77777777" w:rsidR="00345C24" w:rsidRPr="006E02C3" w:rsidRDefault="00345C24" w:rsidP="00345C24">
      <w:pPr>
        <w:pStyle w:val="Heading6"/>
        <w:spacing w:before="0" w:after="0"/>
        <w:rPr>
          <w:rFonts w:ascii="Arial" w:hAnsi="Arial" w:cs="Arial"/>
          <w:sz w:val="22"/>
          <w:szCs w:val="22"/>
        </w:rPr>
      </w:pPr>
      <w:r w:rsidRPr="006E02C3">
        <w:rPr>
          <w:rFonts w:ascii="Arial" w:hAnsi="Arial" w:cs="Arial"/>
          <w:sz w:val="22"/>
          <w:szCs w:val="22"/>
        </w:rPr>
        <w:t>David takes gold from Hadadezer’s servants and bronze from Hadadezer’s town (8:7-8)</w:t>
      </w:r>
    </w:p>
    <w:p w14:paraId="11CC0D9E" w14:textId="77777777" w:rsidR="00345C24" w:rsidRPr="006E02C3" w:rsidRDefault="00345C24" w:rsidP="00345C24">
      <w:pPr>
        <w:pStyle w:val="Heading6"/>
        <w:spacing w:before="0" w:after="0"/>
        <w:rPr>
          <w:rFonts w:ascii="Arial" w:hAnsi="Arial" w:cs="Arial"/>
          <w:sz w:val="22"/>
          <w:szCs w:val="22"/>
        </w:rPr>
      </w:pPr>
      <w:r w:rsidRPr="006E02C3">
        <w:rPr>
          <w:rFonts w:ascii="Arial" w:hAnsi="Arial" w:cs="Arial"/>
          <w:sz w:val="22"/>
          <w:szCs w:val="22"/>
        </w:rPr>
        <w:t>David receives tribute from King Toi (8:9-10)</w:t>
      </w:r>
    </w:p>
    <w:p w14:paraId="5C332410" w14:textId="77777777" w:rsidR="00345C24" w:rsidRPr="006E02C3" w:rsidRDefault="00345C24" w:rsidP="00345C24">
      <w:pPr>
        <w:pStyle w:val="Heading6"/>
        <w:spacing w:before="0" w:after="0"/>
        <w:rPr>
          <w:rFonts w:ascii="Arial" w:hAnsi="Arial" w:cs="Arial"/>
          <w:sz w:val="22"/>
          <w:szCs w:val="22"/>
        </w:rPr>
      </w:pPr>
      <w:r w:rsidRPr="006E02C3">
        <w:rPr>
          <w:rFonts w:ascii="Arial" w:hAnsi="Arial" w:cs="Arial"/>
          <w:sz w:val="22"/>
          <w:szCs w:val="22"/>
        </w:rPr>
        <w:t>David dedicates all the plunder to the Lord (8:11-12)</w:t>
      </w:r>
    </w:p>
    <w:p w14:paraId="30FB6676" w14:textId="77777777" w:rsidR="00345C24" w:rsidRPr="006E02C3" w:rsidRDefault="00345C24" w:rsidP="00345C24">
      <w:pPr>
        <w:pStyle w:val="Heading6"/>
        <w:spacing w:before="0" w:after="0"/>
        <w:rPr>
          <w:rFonts w:ascii="Arial" w:hAnsi="Arial" w:cs="Arial"/>
          <w:sz w:val="22"/>
          <w:szCs w:val="22"/>
        </w:rPr>
      </w:pPr>
      <w:r w:rsidRPr="006E02C3">
        <w:rPr>
          <w:rFonts w:ascii="Arial" w:hAnsi="Arial" w:cs="Arial"/>
          <w:sz w:val="22"/>
          <w:szCs w:val="22"/>
        </w:rPr>
        <w:t>David defeats the Edomites (8:13-14)</w:t>
      </w:r>
    </w:p>
    <w:p w14:paraId="37967EE1" w14:textId="77777777" w:rsidR="00345C24" w:rsidRPr="006E02C3" w:rsidRDefault="00345C24" w:rsidP="00BE3ED3">
      <w:pPr>
        <w:pStyle w:val="Heading5"/>
        <w:rPr>
          <w:szCs w:val="22"/>
        </w:rPr>
      </w:pPr>
      <w:r w:rsidRPr="006E02C3">
        <w:rPr>
          <w:szCs w:val="22"/>
        </w:rPr>
        <w:t>David establishes his government in Jerusalem (8:15-18)</w:t>
      </w:r>
    </w:p>
    <w:p w14:paraId="78B975B5" w14:textId="4ECEDCE2" w:rsidR="00C34070" w:rsidRPr="00A568C0" w:rsidRDefault="00C34070" w:rsidP="00ED1288">
      <w:pPr>
        <w:pStyle w:val="Header"/>
        <w:tabs>
          <w:tab w:val="clear" w:pos="4800"/>
          <w:tab w:val="center" w:pos="4950"/>
        </w:tabs>
        <w:ind w:right="-10"/>
        <w:rPr>
          <w:rFonts w:ascii="Arial" w:hAnsi="Arial" w:cs="Arial"/>
          <w:b/>
          <w:sz w:val="32"/>
        </w:rPr>
      </w:pPr>
      <w:r w:rsidRPr="006E02C3">
        <w:rPr>
          <w:rFonts w:ascii="Arial" w:hAnsi="Arial" w:cs="Arial"/>
          <w:sz w:val="22"/>
          <w:szCs w:val="22"/>
        </w:rPr>
        <w:br w:type="page"/>
      </w:r>
      <w:r w:rsidR="00571E88">
        <w:rPr>
          <w:rFonts w:ascii="Arial" w:hAnsi="Arial" w:cs="Arial"/>
          <w:b/>
          <w:sz w:val="32"/>
        </w:rPr>
        <w:lastRenderedPageBreak/>
        <w:t>Yes! V</w:t>
      </w:r>
      <w:r w:rsidR="00AC294B">
        <w:rPr>
          <w:rFonts w:ascii="Arial" w:hAnsi="Arial" w:cs="Arial"/>
          <w:b/>
          <w:sz w:val="32"/>
        </w:rPr>
        <w:t>ictory</w:t>
      </w:r>
      <w:r w:rsidR="00571E88">
        <w:rPr>
          <w:rFonts w:ascii="Arial" w:hAnsi="Arial" w:cs="Arial"/>
          <w:b/>
          <w:sz w:val="32"/>
        </w:rPr>
        <w:t>… But Why?</w:t>
      </w:r>
    </w:p>
    <w:p w14:paraId="7DE59796" w14:textId="680E2D99" w:rsidR="00C34070" w:rsidRPr="00A568C0" w:rsidRDefault="00C925B6" w:rsidP="00ED1288">
      <w:pPr>
        <w:pStyle w:val="Header"/>
        <w:tabs>
          <w:tab w:val="clear" w:pos="4800"/>
          <w:tab w:val="center" w:pos="4950"/>
        </w:tabs>
        <w:ind w:right="-10"/>
        <w:rPr>
          <w:rFonts w:ascii="Arial" w:hAnsi="Arial" w:cs="Arial"/>
          <w:b/>
          <w:i/>
        </w:rPr>
      </w:pPr>
      <w:r>
        <w:rPr>
          <w:rFonts w:ascii="Arial" w:hAnsi="Arial" w:cs="Arial"/>
          <w:b/>
          <w:i/>
        </w:rPr>
        <w:t>2 Sam 8 (ESV)</w:t>
      </w:r>
    </w:p>
    <w:p w14:paraId="6BF558FD" w14:textId="77777777" w:rsidR="00C34070" w:rsidRPr="006E02C3" w:rsidRDefault="00C34070" w:rsidP="00ED1288">
      <w:pPr>
        <w:pStyle w:val="Header"/>
        <w:tabs>
          <w:tab w:val="clear" w:pos="4800"/>
          <w:tab w:val="center" w:pos="4950"/>
        </w:tabs>
        <w:ind w:right="-10"/>
        <w:jc w:val="left"/>
        <w:rPr>
          <w:rFonts w:ascii="Arial" w:hAnsi="Arial" w:cs="Arial"/>
          <w:b/>
          <w:i/>
          <w:sz w:val="22"/>
          <w:szCs w:val="22"/>
        </w:rPr>
      </w:pPr>
      <w:r w:rsidRPr="006E02C3">
        <w:rPr>
          <w:rFonts w:ascii="Arial" w:hAnsi="Arial" w:cs="Arial"/>
          <w:b/>
          <w:sz w:val="22"/>
          <w:szCs w:val="22"/>
          <w:u w:val="single"/>
        </w:rPr>
        <w:t>Exegetical Outline</w:t>
      </w:r>
      <w:r w:rsidR="00455EA6" w:rsidRPr="006E02C3">
        <w:rPr>
          <w:rFonts w:ascii="Arial" w:hAnsi="Arial" w:cs="Arial"/>
          <w:b/>
          <w:sz w:val="22"/>
          <w:szCs w:val="22"/>
          <w:u w:val="single"/>
        </w:rPr>
        <w:t xml:space="preserve"> (Steps 2-3)</w:t>
      </w:r>
    </w:p>
    <w:p w14:paraId="3E63D9B9" w14:textId="77777777" w:rsidR="00216882" w:rsidRPr="006E02C3" w:rsidRDefault="00216882" w:rsidP="00ED1288">
      <w:pPr>
        <w:jc w:val="left"/>
        <w:rPr>
          <w:rFonts w:ascii="Arial" w:hAnsi="Arial" w:cs="Arial"/>
          <w:sz w:val="22"/>
          <w:szCs w:val="22"/>
        </w:rPr>
      </w:pPr>
    </w:p>
    <w:p w14:paraId="17A452C5" w14:textId="3993CC2E" w:rsidR="00216882" w:rsidRPr="006E02C3" w:rsidRDefault="00216882" w:rsidP="00ED1288">
      <w:pPr>
        <w:pStyle w:val="Heading1"/>
        <w:rPr>
          <w:szCs w:val="22"/>
        </w:rPr>
      </w:pPr>
      <w:r w:rsidRPr="006E02C3">
        <w:rPr>
          <w:szCs w:val="22"/>
        </w:rPr>
        <w:t xml:space="preserve">Exegetical Idea (CPT): </w:t>
      </w:r>
      <w:r w:rsidR="00DE7353" w:rsidRPr="006E02C3">
        <w:rPr>
          <w:szCs w:val="22"/>
        </w:rPr>
        <w:t xml:space="preserve">The reason for David’s widespread victories and stable </w:t>
      </w:r>
      <w:r w:rsidR="00491D6B" w:rsidRPr="006E02C3">
        <w:rPr>
          <w:szCs w:val="22"/>
        </w:rPr>
        <w:t xml:space="preserve">rule </w:t>
      </w:r>
      <w:r w:rsidR="00DE7353" w:rsidRPr="006E02C3">
        <w:rPr>
          <w:szCs w:val="22"/>
        </w:rPr>
        <w:t xml:space="preserve">was because of God’s enabling. </w:t>
      </w:r>
    </w:p>
    <w:p w14:paraId="64068B71" w14:textId="40CC6E6C" w:rsidR="008B3739" w:rsidRPr="006E02C3" w:rsidRDefault="00216882" w:rsidP="006B714B">
      <w:pPr>
        <w:pStyle w:val="Heading1"/>
        <w:rPr>
          <w:szCs w:val="22"/>
        </w:rPr>
      </w:pPr>
      <w:bookmarkStart w:id="0" w:name="_Hlk35853554"/>
      <w:r w:rsidRPr="006E02C3">
        <w:rPr>
          <w:szCs w:val="22"/>
        </w:rPr>
        <w:t>I.</w:t>
      </w:r>
      <w:r w:rsidR="00DE7353" w:rsidRPr="006E02C3">
        <w:rPr>
          <w:szCs w:val="22"/>
        </w:rPr>
        <w:t xml:space="preserve"> </w:t>
      </w:r>
      <w:r w:rsidR="00DE7353" w:rsidRPr="006E02C3">
        <w:rPr>
          <w:szCs w:val="22"/>
        </w:rPr>
        <w:tab/>
      </w:r>
      <w:r w:rsidR="006B714B" w:rsidRPr="006E02C3">
        <w:rPr>
          <w:szCs w:val="22"/>
        </w:rPr>
        <w:t xml:space="preserve">The </w:t>
      </w:r>
      <w:r w:rsidR="008B3739" w:rsidRPr="006E02C3">
        <w:rPr>
          <w:szCs w:val="22"/>
        </w:rPr>
        <w:t>extent to which</w:t>
      </w:r>
      <w:r w:rsidR="006B714B" w:rsidRPr="006E02C3">
        <w:rPr>
          <w:szCs w:val="22"/>
        </w:rPr>
        <w:t xml:space="preserve"> David</w:t>
      </w:r>
      <w:r w:rsidR="008B3739" w:rsidRPr="006E02C3">
        <w:rPr>
          <w:szCs w:val="22"/>
        </w:rPr>
        <w:t xml:space="preserve"> was </w:t>
      </w:r>
      <w:r w:rsidR="006B714B" w:rsidRPr="006E02C3">
        <w:rPr>
          <w:szCs w:val="22"/>
        </w:rPr>
        <w:t>victori</w:t>
      </w:r>
      <w:r w:rsidR="008B3739" w:rsidRPr="006E02C3">
        <w:rPr>
          <w:szCs w:val="22"/>
        </w:rPr>
        <w:t xml:space="preserve">ous was </w:t>
      </w:r>
      <w:r w:rsidR="007A0928" w:rsidRPr="006E02C3">
        <w:rPr>
          <w:szCs w:val="22"/>
        </w:rPr>
        <w:t>widespread</w:t>
      </w:r>
      <w:r w:rsidR="009F5E1D" w:rsidRPr="006E02C3">
        <w:rPr>
          <w:szCs w:val="22"/>
        </w:rPr>
        <w:t xml:space="preserve"> (1-14a)</w:t>
      </w:r>
      <w:r w:rsidR="006317E6" w:rsidRPr="006E02C3">
        <w:rPr>
          <w:szCs w:val="22"/>
        </w:rPr>
        <w:t>.</w:t>
      </w:r>
      <w:r w:rsidR="007A0928" w:rsidRPr="006E02C3">
        <w:rPr>
          <w:szCs w:val="22"/>
        </w:rPr>
        <w:t xml:space="preserve"> </w:t>
      </w:r>
    </w:p>
    <w:p w14:paraId="72A0432D" w14:textId="50C0C755" w:rsidR="008B3739" w:rsidRPr="006E02C3" w:rsidRDefault="008B3739" w:rsidP="00D27AD9">
      <w:pPr>
        <w:pStyle w:val="Heading2"/>
        <w:rPr>
          <w:szCs w:val="22"/>
        </w:rPr>
      </w:pPr>
      <w:bookmarkStart w:id="1" w:name="_Hlk36917025"/>
      <w:r w:rsidRPr="006E02C3">
        <w:rPr>
          <w:szCs w:val="22"/>
        </w:rPr>
        <w:t>David defeated the Philistines and took Metheg-ammah</w:t>
      </w:r>
      <w:r w:rsidR="009F5E1D" w:rsidRPr="006E02C3">
        <w:rPr>
          <w:szCs w:val="22"/>
        </w:rPr>
        <w:t xml:space="preserve"> (1)</w:t>
      </w:r>
      <w:r w:rsidR="006317E6" w:rsidRPr="006E02C3">
        <w:rPr>
          <w:szCs w:val="22"/>
        </w:rPr>
        <w:t>.</w:t>
      </w:r>
      <w:r w:rsidRPr="006E02C3">
        <w:rPr>
          <w:szCs w:val="22"/>
        </w:rPr>
        <w:t xml:space="preserve"> </w:t>
      </w:r>
    </w:p>
    <w:bookmarkEnd w:id="1"/>
    <w:p w14:paraId="4A260871" w14:textId="0A6A07F1" w:rsidR="00AD3E41" w:rsidRPr="006E02C3" w:rsidRDefault="007D4D95" w:rsidP="00AD3E41">
      <w:pPr>
        <w:pStyle w:val="Heading2"/>
        <w:rPr>
          <w:szCs w:val="22"/>
        </w:rPr>
      </w:pPr>
      <w:r w:rsidRPr="006E02C3">
        <w:rPr>
          <w:szCs w:val="22"/>
        </w:rPr>
        <w:t xml:space="preserve">David defeated the Moabites </w:t>
      </w:r>
      <w:r w:rsidR="008B3739" w:rsidRPr="006E02C3">
        <w:rPr>
          <w:szCs w:val="22"/>
        </w:rPr>
        <w:t>and either killed them or made them servants</w:t>
      </w:r>
      <w:r w:rsidR="009F5E1D" w:rsidRPr="006E02C3">
        <w:rPr>
          <w:szCs w:val="22"/>
        </w:rPr>
        <w:t xml:space="preserve"> (2)</w:t>
      </w:r>
      <w:r w:rsidR="006317E6" w:rsidRPr="006E02C3">
        <w:rPr>
          <w:szCs w:val="22"/>
        </w:rPr>
        <w:t>.</w:t>
      </w:r>
      <w:r w:rsidR="008B3739" w:rsidRPr="006E02C3">
        <w:rPr>
          <w:szCs w:val="22"/>
        </w:rPr>
        <w:t xml:space="preserve"> </w:t>
      </w:r>
    </w:p>
    <w:p w14:paraId="6749BFCD" w14:textId="5D9AC92C" w:rsidR="00AD3E41" w:rsidRPr="006E02C3" w:rsidRDefault="00AD3E41" w:rsidP="00AD3E41">
      <w:pPr>
        <w:pStyle w:val="Heading2"/>
        <w:rPr>
          <w:szCs w:val="22"/>
        </w:rPr>
      </w:pPr>
      <w:r w:rsidRPr="006E02C3">
        <w:rPr>
          <w:szCs w:val="22"/>
        </w:rPr>
        <w:t xml:space="preserve">David defeated Hadadezer and the Syrians </w:t>
      </w:r>
      <w:r w:rsidR="00DE7353" w:rsidRPr="006E02C3">
        <w:rPr>
          <w:szCs w:val="22"/>
        </w:rPr>
        <w:t>and took the plunder</w:t>
      </w:r>
      <w:r w:rsidR="009F5E1D" w:rsidRPr="006E02C3">
        <w:rPr>
          <w:szCs w:val="22"/>
        </w:rPr>
        <w:t xml:space="preserve"> (3-12)</w:t>
      </w:r>
      <w:r w:rsidR="006317E6" w:rsidRPr="006E02C3">
        <w:rPr>
          <w:szCs w:val="22"/>
        </w:rPr>
        <w:t>.</w:t>
      </w:r>
    </w:p>
    <w:p w14:paraId="07DD4702" w14:textId="523E8F3E" w:rsidR="008B3739" w:rsidRPr="006E02C3" w:rsidRDefault="008B3739" w:rsidP="006D58E6">
      <w:pPr>
        <w:pStyle w:val="Heading3"/>
      </w:pPr>
      <w:r w:rsidRPr="006E02C3">
        <w:t xml:space="preserve">David defeated was Hadadezer </w:t>
      </w:r>
      <w:r w:rsidR="00AD3E41" w:rsidRPr="006E02C3">
        <w:t>while he was setting up his monument</w:t>
      </w:r>
      <w:r w:rsidR="009F5E1D" w:rsidRPr="006E02C3">
        <w:t xml:space="preserve"> (3)</w:t>
      </w:r>
      <w:r w:rsidR="006317E6" w:rsidRPr="006E02C3">
        <w:t>.</w:t>
      </w:r>
    </w:p>
    <w:p w14:paraId="5DCD7464" w14:textId="79049013" w:rsidR="008B3739" w:rsidRPr="006E02C3" w:rsidRDefault="008B3739" w:rsidP="006D58E6">
      <w:pPr>
        <w:pStyle w:val="Heading3"/>
      </w:pPr>
      <w:r w:rsidRPr="006E02C3">
        <w:t xml:space="preserve">David took </w:t>
      </w:r>
      <w:r w:rsidR="00AD3E41" w:rsidRPr="006E02C3">
        <w:t xml:space="preserve">Hadadezer’s </w:t>
      </w:r>
      <w:r w:rsidRPr="006E02C3">
        <w:t>horsemen, foot soldiers, and chariot horses</w:t>
      </w:r>
      <w:r w:rsidR="009F5E1D" w:rsidRPr="006E02C3">
        <w:t xml:space="preserve"> (4)</w:t>
      </w:r>
      <w:r w:rsidR="006317E6" w:rsidRPr="006E02C3">
        <w:t>.</w:t>
      </w:r>
    </w:p>
    <w:p w14:paraId="2DF711B2" w14:textId="2B941490" w:rsidR="008B3739" w:rsidRPr="006E02C3" w:rsidRDefault="00AD3E41" w:rsidP="006D58E6">
      <w:pPr>
        <w:pStyle w:val="Heading3"/>
      </w:pPr>
      <w:r w:rsidRPr="006E02C3">
        <w:t xml:space="preserve">David defeated the </w:t>
      </w:r>
      <w:r w:rsidR="008B3739" w:rsidRPr="006E02C3">
        <w:t>Syrians</w:t>
      </w:r>
      <w:r w:rsidRPr="006E02C3">
        <w:t xml:space="preserve"> </w:t>
      </w:r>
      <w:r w:rsidR="008B3739" w:rsidRPr="006E02C3">
        <w:t>was because they allied with Hadadezer</w:t>
      </w:r>
      <w:r w:rsidR="009F5E1D" w:rsidRPr="006E02C3">
        <w:t xml:space="preserve"> (5)</w:t>
      </w:r>
      <w:r w:rsidR="006317E6" w:rsidRPr="006E02C3">
        <w:t>.</w:t>
      </w:r>
    </w:p>
    <w:p w14:paraId="7A6EACAE" w14:textId="7DB50C42" w:rsidR="008B3739" w:rsidRPr="006E02C3" w:rsidRDefault="00AD3E41" w:rsidP="006D58E6">
      <w:pPr>
        <w:pStyle w:val="Heading3"/>
      </w:pPr>
      <w:r w:rsidRPr="006E02C3">
        <w:rPr>
          <w:lang w:val="en-SG"/>
        </w:rPr>
        <w:t xml:space="preserve">David made the Syrians </w:t>
      </w:r>
      <w:r w:rsidR="008B3739" w:rsidRPr="006E02C3">
        <w:rPr>
          <w:lang w:val="en-SG"/>
        </w:rPr>
        <w:t xml:space="preserve">became </w:t>
      </w:r>
      <w:r w:rsidRPr="006E02C3">
        <w:rPr>
          <w:lang w:val="en-SG"/>
        </w:rPr>
        <w:t xml:space="preserve">his </w:t>
      </w:r>
      <w:r w:rsidR="008B3739" w:rsidRPr="006E02C3">
        <w:rPr>
          <w:lang w:val="en-SG"/>
        </w:rPr>
        <w:t>servants</w:t>
      </w:r>
      <w:r w:rsidR="009F5E1D" w:rsidRPr="006E02C3">
        <w:rPr>
          <w:lang w:val="en-SG"/>
        </w:rPr>
        <w:t xml:space="preserve"> (6a)</w:t>
      </w:r>
      <w:r w:rsidR="006317E6" w:rsidRPr="006E02C3">
        <w:rPr>
          <w:lang w:val="en-SG"/>
        </w:rPr>
        <w:t>.</w:t>
      </w:r>
      <w:r w:rsidR="008B3739" w:rsidRPr="006E02C3">
        <w:rPr>
          <w:lang w:val="en-SG"/>
        </w:rPr>
        <w:t xml:space="preserve"> </w:t>
      </w:r>
    </w:p>
    <w:p w14:paraId="02E3994F" w14:textId="25A436D1" w:rsidR="008B3739" w:rsidRPr="006E02C3" w:rsidRDefault="008B3739" w:rsidP="006D58E6">
      <w:pPr>
        <w:pStyle w:val="Heading3"/>
      </w:pPr>
      <w:r w:rsidRPr="006E02C3">
        <w:t>David’s widespread victory was because of God’s enabling</w:t>
      </w:r>
      <w:r w:rsidR="009F5E1D" w:rsidRPr="006E02C3">
        <w:t xml:space="preserve"> (6</w:t>
      </w:r>
      <w:r w:rsidR="009D501F">
        <w:t>b</w:t>
      </w:r>
      <w:r w:rsidR="009F5E1D" w:rsidRPr="006E02C3">
        <w:t>)</w:t>
      </w:r>
      <w:r w:rsidR="006317E6" w:rsidRPr="006E02C3">
        <w:t>.</w:t>
      </w:r>
    </w:p>
    <w:p w14:paraId="707D162E" w14:textId="3B20B9B9" w:rsidR="008B3739" w:rsidRPr="006E02C3" w:rsidRDefault="008B3739" w:rsidP="006D58E6">
      <w:pPr>
        <w:pStyle w:val="Heading3"/>
      </w:pPr>
      <w:r w:rsidRPr="006E02C3">
        <w:t xml:space="preserve">David took </w:t>
      </w:r>
      <w:r w:rsidR="00AD3E41" w:rsidRPr="006E02C3">
        <w:t xml:space="preserve">Hadadezer’s </w:t>
      </w:r>
      <w:r w:rsidRPr="006E02C3">
        <w:t>shields of gold and his bronze</w:t>
      </w:r>
      <w:r w:rsidR="009F5E1D" w:rsidRPr="006E02C3">
        <w:t xml:space="preserve"> (7-8)</w:t>
      </w:r>
      <w:r w:rsidR="006317E6" w:rsidRPr="006E02C3">
        <w:t>.</w:t>
      </w:r>
    </w:p>
    <w:p w14:paraId="09C8E28B" w14:textId="19A561C1" w:rsidR="008B3739" w:rsidRPr="006E02C3" w:rsidRDefault="007A0928" w:rsidP="006D58E6">
      <w:pPr>
        <w:pStyle w:val="Heading3"/>
      </w:pPr>
      <w:r w:rsidRPr="006E02C3">
        <w:t xml:space="preserve">Hamath </w:t>
      </w:r>
      <w:r w:rsidR="008B3739" w:rsidRPr="006E02C3">
        <w:t>congratulated and made peace with David</w:t>
      </w:r>
      <w:r w:rsidR="009F5E1D" w:rsidRPr="006E02C3">
        <w:t xml:space="preserve"> (9-10)</w:t>
      </w:r>
      <w:r w:rsidR="006317E6" w:rsidRPr="006E02C3">
        <w:t>.</w:t>
      </w:r>
      <w:r w:rsidR="008B3739" w:rsidRPr="006E02C3">
        <w:t xml:space="preserve"> </w:t>
      </w:r>
    </w:p>
    <w:p w14:paraId="7AA7B467" w14:textId="2805F35C" w:rsidR="008B3739" w:rsidRPr="006E02C3" w:rsidRDefault="00AD3E41" w:rsidP="006D58E6">
      <w:pPr>
        <w:pStyle w:val="Heading3"/>
      </w:pPr>
      <w:r w:rsidRPr="006E02C3">
        <w:t xml:space="preserve">David </w:t>
      </w:r>
      <w:r w:rsidR="008B3739" w:rsidRPr="006E02C3">
        <w:t>dedicate</w:t>
      </w:r>
      <w:r w:rsidRPr="006E02C3">
        <w:t>d</w:t>
      </w:r>
      <w:r w:rsidR="008B3739" w:rsidRPr="006E02C3">
        <w:t xml:space="preserve"> the spoils he obtained to God</w:t>
      </w:r>
      <w:r w:rsidR="009F5E1D" w:rsidRPr="006E02C3">
        <w:t xml:space="preserve"> (11-12)</w:t>
      </w:r>
      <w:r w:rsidR="006317E6" w:rsidRPr="006E02C3">
        <w:t>.</w:t>
      </w:r>
      <w:r w:rsidR="008B3739" w:rsidRPr="006E02C3">
        <w:t xml:space="preserve"> </w:t>
      </w:r>
    </w:p>
    <w:p w14:paraId="0EC0BF51" w14:textId="27D7A6B3" w:rsidR="008B3739" w:rsidRPr="006E02C3" w:rsidRDefault="006317E6" w:rsidP="008B3739">
      <w:pPr>
        <w:pStyle w:val="Heading2"/>
        <w:rPr>
          <w:szCs w:val="22"/>
        </w:rPr>
      </w:pPr>
      <w:r w:rsidRPr="006E02C3">
        <w:rPr>
          <w:szCs w:val="22"/>
        </w:rPr>
        <w:t>David defeated the Edomites and took control over Edom</w:t>
      </w:r>
      <w:r w:rsidR="009F5E1D" w:rsidRPr="006E02C3">
        <w:rPr>
          <w:szCs w:val="22"/>
        </w:rPr>
        <w:t xml:space="preserve"> (13-14a)</w:t>
      </w:r>
      <w:r w:rsidRPr="006E02C3">
        <w:rPr>
          <w:szCs w:val="22"/>
        </w:rPr>
        <w:t>.</w:t>
      </w:r>
    </w:p>
    <w:p w14:paraId="13784F7C" w14:textId="2700DB45" w:rsidR="008B3739" w:rsidRPr="006E02C3" w:rsidRDefault="008B3739" w:rsidP="006D58E6">
      <w:pPr>
        <w:pStyle w:val="Heading3"/>
      </w:pPr>
      <w:r w:rsidRPr="006E02C3">
        <w:t xml:space="preserve">David became famous </w:t>
      </w:r>
      <w:r w:rsidR="00AD3E41" w:rsidRPr="006E02C3">
        <w:t>as a result of his victory over Edom</w:t>
      </w:r>
      <w:r w:rsidR="009F5E1D" w:rsidRPr="006E02C3">
        <w:t xml:space="preserve"> (13)</w:t>
      </w:r>
      <w:r w:rsidR="006317E6" w:rsidRPr="006E02C3">
        <w:t>.</w:t>
      </w:r>
      <w:r w:rsidR="00AD3E41" w:rsidRPr="006E02C3">
        <w:t xml:space="preserve"> </w:t>
      </w:r>
    </w:p>
    <w:p w14:paraId="098DFF59" w14:textId="1722F267" w:rsidR="008B3739" w:rsidRPr="006E02C3" w:rsidRDefault="006317E6" w:rsidP="006D58E6">
      <w:pPr>
        <w:pStyle w:val="Heading3"/>
      </w:pPr>
      <w:r w:rsidRPr="006E02C3">
        <w:t>David took control over Edom and made the Edomites his servants</w:t>
      </w:r>
      <w:r w:rsidR="009F5E1D" w:rsidRPr="006E02C3">
        <w:t xml:space="preserve"> (14a)</w:t>
      </w:r>
      <w:r w:rsidRPr="006E02C3">
        <w:t>.</w:t>
      </w:r>
    </w:p>
    <w:p w14:paraId="68020F82" w14:textId="32BA16EF" w:rsidR="008B3739" w:rsidRPr="006E02C3" w:rsidRDefault="00DE7353" w:rsidP="008B3739">
      <w:pPr>
        <w:pStyle w:val="Heading1"/>
        <w:rPr>
          <w:szCs w:val="22"/>
        </w:rPr>
      </w:pPr>
      <w:r w:rsidRPr="006E02C3">
        <w:rPr>
          <w:szCs w:val="22"/>
        </w:rPr>
        <w:t xml:space="preserve">II. </w:t>
      </w:r>
      <w:r w:rsidRPr="006E02C3">
        <w:rPr>
          <w:szCs w:val="22"/>
        </w:rPr>
        <w:tab/>
      </w:r>
      <w:r w:rsidR="006317E6" w:rsidRPr="006E02C3">
        <w:rPr>
          <w:szCs w:val="22"/>
        </w:rPr>
        <w:t>The reason for David’s victories was because of God’s enabling</w:t>
      </w:r>
      <w:r w:rsidR="009F5E1D" w:rsidRPr="006E02C3">
        <w:rPr>
          <w:szCs w:val="22"/>
        </w:rPr>
        <w:t xml:space="preserve"> (14b)</w:t>
      </w:r>
      <w:r w:rsidR="006317E6" w:rsidRPr="006E02C3">
        <w:rPr>
          <w:szCs w:val="22"/>
        </w:rPr>
        <w:t>.</w:t>
      </w:r>
    </w:p>
    <w:p w14:paraId="3219CF8F" w14:textId="1A236203" w:rsidR="008B3739" w:rsidRPr="006E02C3" w:rsidRDefault="008B3739" w:rsidP="008B3739">
      <w:pPr>
        <w:pStyle w:val="Heading1"/>
        <w:rPr>
          <w:szCs w:val="22"/>
        </w:rPr>
      </w:pPr>
      <w:r w:rsidRPr="006E02C3">
        <w:rPr>
          <w:szCs w:val="22"/>
        </w:rPr>
        <w:t>III.</w:t>
      </w:r>
      <w:r w:rsidRPr="006E02C3">
        <w:rPr>
          <w:szCs w:val="22"/>
        </w:rPr>
        <w:tab/>
        <w:t>The result of David’s victor</w:t>
      </w:r>
      <w:r w:rsidR="00DE7353" w:rsidRPr="006E02C3">
        <w:rPr>
          <w:szCs w:val="22"/>
        </w:rPr>
        <w:t xml:space="preserve">ies </w:t>
      </w:r>
      <w:r w:rsidRPr="006E02C3">
        <w:rPr>
          <w:szCs w:val="22"/>
        </w:rPr>
        <w:t xml:space="preserve">was </w:t>
      </w:r>
      <w:r w:rsidR="00491D6B" w:rsidRPr="006E02C3">
        <w:rPr>
          <w:szCs w:val="22"/>
        </w:rPr>
        <w:t xml:space="preserve">David’s </w:t>
      </w:r>
      <w:r w:rsidRPr="006E02C3">
        <w:rPr>
          <w:szCs w:val="22"/>
        </w:rPr>
        <w:t xml:space="preserve">stable </w:t>
      </w:r>
      <w:r w:rsidR="00491D6B" w:rsidRPr="006E02C3">
        <w:rPr>
          <w:szCs w:val="22"/>
        </w:rPr>
        <w:t>rule</w:t>
      </w:r>
      <w:r w:rsidR="009F5E1D" w:rsidRPr="006E02C3">
        <w:rPr>
          <w:szCs w:val="22"/>
        </w:rPr>
        <w:t xml:space="preserve"> (15-18)</w:t>
      </w:r>
      <w:r w:rsidR="006317E6" w:rsidRPr="006E02C3">
        <w:rPr>
          <w:szCs w:val="22"/>
        </w:rPr>
        <w:t>.</w:t>
      </w:r>
      <w:r w:rsidR="00491D6B" w:rsidRPr="006E02C3">
        <w:rPr>
          <w:szCs w:val="22"/>
        </w:rPr>
        <w:t xml:space="preserve"> </w:t>
      </w:r>
    </w:p>
    <w:p w14:paraId="1831667C" w14:textId="044FEC1F" w:rsidR="00875D55" w:rsidRDefault="00875D55" w:rsidP="008B3739">
      <w:pPr>
        <w:pStyle w:val="Heading2"/>
        <w:rPr>
          <w:rFonts w:cs="Arial"/>
          <w:szCs w:val="22"/>
        </w:rPr>
      </w:pPr>
      <w:r>
        <w:rPr>
          <w:rFonts w:cs="Arial"/>
          <w:szCs w:val="22"/>
        </w:rPr>
        <w:t>David ruled over all Israel (15a).</w:t>
      </w:r>
    </w:p>
    <w:p w14:paraId="233C78EB" w14:textId="0922174A" w:rsidR="008B3739" w:rsidRPr="006E02C3" w:rsidRDefault="008B3739" w:rsidP="008B3739">
      <w:pPr>
        <w:pStyle w:val="Heading2"/>
        <w:rPr>
          <w:rFonts w:cs="Arial"/>
          <w:szCs w:val="22"/>
        </w:rPr>
      </w:pPr>
      <w:r w:rsidRPr="006E02C3">
        <w:rPr>
          <w:rFonts w:cs="Arial"/>
          <w:szCs w:val="22"/>
        </w:rPr>
        <w:t xml:space="preserve">David </w:t>
      </w:r>
      <w:r w:rsidR="007A0928" w:rsidRPr="006E02C3">
        <w:rPr>
          <w:rFonts w:cs="Arial"/>
          <w:szCs w:val="22"/>
        </w:rPr>
        <w:t xml:space="preserve">ruled </w:t>
      </w:r>
      <w:r w:rsidRPr="006E02C3">
        <w:rPr>
          <w:rFonts w:cs="Arial"/>
          <w:szCs w:val="22"/>
        </w:rPr>
        <w:t>with fairness and righteousness</w:t>
      </w:r>
      <w:r w:rsidR="009F5E1D" w:rsidRPr="006E02C3">
        <w:rPr>
          <w:rFonts w:cs="Arial"/>
          <w:szCs w:val="22"/>
        </w:rPr>
        <w:t xml:space="preserve"> (15</w:t>
      </w:r>
      <w:r w:rsidR="00875D55">
        <w:rPr>
          <w:rFonts w:cs="Arial"/>
          <w:szCs w:val="22"/>
        </w:rPr>
        <w:t>b</w:t>
      </w:r>
      <w:r w:rsidR="009F5E1D" w:rsidRPr="006E02C3">
        <w:rPr>
          <w:rFonts w:cs="Arial"/>
          <w:szCs w:val="22"/>
        </w:rPr>
        <w:t>)</w:t>
      </w:r>
      <w:r w:rsidR="006317E6" w:rsidRPr="006E02C3">
        <w:rPr>
          <w:rFonts w:cs="Arial"/>
          <w:szCs w:val="22"/>
        </w:rPr>
        <w:t>.</w:t>
      </w:r>
    </w:p>
    <w:p w14:paraId="0DEFDAFB" w14:textId="2F14BCDA" w:rsidR="007A0928" w:rsidRPr="006E02C3" w:rsidRDefault="007A0928" w:rsidP="007A0928">
      <w:pPr>
        <w:pStyle w:val="Heading2"/>
        <w:rPr>
          <w:rFonts w:cs="Arial"/>
          <w:szCs w:val="22"/>
        </w:rPr>
      </w:pPr>
      <w:r w:rsidRPr="006E02C3">
        <w:rPr>
          <w:rFonts w:cs="Arial"/>
          <w:szCs w:val="22"/>
        </w:rPr>
        <w:t>David ruled with the help of several key men</w:t>
      </w:r>
      <w:r w:rsidR="009F5E1D" w:rsidRPr="006E02C3">
        <w:rPr>
          <w:rFonts w:cs="Arial"/>
          <w:szCs w:val="22"/>
        </w:rPr>
        <w:t xml:space="preserve"> (16-18)</w:t>
      </w:r>
      <w:r w:rsidR="006317E6" w:rsidRPr="006E02C3">
        <w:rPr>
          <w:rFonts w:cs="Arial"/>
          <w:szCs w:val="22"/>
        </w:rPr>
        <w:t>.</w:t>
      </w:r>
      <w:r w:rsidRPr="006E02C3">
        <w:rPr>
          <w:rFonts w:cs="Arial"/>
          <w:szCs w:val="22"/>
        </w:rPr>
        <w:t xml:space="preserve"> </w:t>
      </w:r>
    </w:p>
    <w:p w14:paraId="70AC5D88" w14:textId="53EE3D4A" w:rsidR="007A0928" w:rsidRPr="006E02C3" w:rsidRDefault="007A0928" w:rsidP="006D58E6">
      <w:pPr>
        <w:pStyle w:val="Heading3"/>
      </w:pPr>
      <w:r w:rsidRPr="006E02C3">
        <w:t>Joab was in charge of the army</w:t>
      </w:r>
      <w:r w:rsidR="009F5E1D" w:rsidRPr="006E02C3">
        <w:t xml:space="preserve"> (16a)</w:t>
      </w:r>
      <w:r w:rsidR="006317E6" w:rsidRPr="006E02C3">
        <w:t>.</w:t>
      </w:r>
    </w:p>
    <w:p w14:paraId="1C6E193D" w14:textId="0AA4A9EE" w:rsidR="007A0928" w:rsidRPr="006E02C3" w:rsidRDefault="007A0928" w:rsidP="006D58E6">
      <w:pPr>
        <w:pStyle w:val="Heading3"/>
      </w:pPr>
      <w:r w:rsidRPr="006E02C3">
        <w:t>Jehoshaphat was the recorder</w:t>
      </w:r>
      <w:r w:rsidR="009F5E1D" w:rsidRPr="006E02C3">
        <w:t xml:space="preserve"> (16b)</w:t>
      </w:r>
      <w:r w:rsidR="006317E6" w:rsidRPr="006E02C3">
        <w:t>.</w:t>
      </w:r>
    </w:p>
    <w:p w14:paraId="2E917D76" w14:textId="59709D35" w:rsidR="007A0928" w:rsidRPr="006E02C3" w:rsidRDefault="007A0928" w:rsidP="006D58E6">
      <w:pPr>
        <w:pStyle w:val="Heading3"/>
      </w:pPr>
      <w:r w:rsidRPr="006E02C3">
        <w:t>Zadok and Ahimelech were priests</w:t>
      </w:r>
      <w:r w:rsidR="009F5E1D" w:rsidRPr="006E02C3">
        <w:t xml:space="preserve"> (17a)</w:t>
      </w:r>
      <w:r w:rsidR="006317E6" w:rsidRPr="006E02C3">
        <w:t>.</w:t>
      </w:r>
      <w:r w:rsidRPr="006E02C3">
        <w:t xml:space="preserve"> </w:t>
      </w:r>
    </w:p>
    <w:p w14:paraId="76F84498" w14:textId="34483B75" w:rsidR="007A0928" w:rsidRPr="006E02C3" w:rsidRDefault="007A0928" w:rsidP="006D58E6">
      <w:pPr>
        <w:pStyle w:val="Heading3"/>
      </w:pPr>
      <w:r w:rsidRPr="006E02C3">
        <w:t>Seraiah was the scribe</w:t>
      </w:r>
      <w:r w:rsidR="009F5E1D" w:rsidRPr="006E02C3">
        <w:t xml:space="preserve"> (17b)</w:t>
      </w:r>
      <w:r w:rsidR="006317E6" w:rsidRPr="006E02C3">
        <w:t>.</w:t>
      </w:r>
      <w:r w:rsidRPr="006E02C3">
        <w:t xml:space="preserve"> </w:t>
      </w:r>
    </w:p>
    <w:p w14:paraId="4A986B58" w14:textId="7A94EF72" w:rsidR="007A0928" w:rsidRPr="006E02C3" w:rsidRDefault="007A0928" w:rsidP="006D58E6">
      <w:pPr>
        <w:pStyle w:val="Heading3"/>
      </w:pPr>
      <w:r w:rsidRPr="006E02C3">
        <w:t xml:space="preserve">Benaiah was in charge of the </w:t>
      </w:r>
      <w:proofErr w:type="spellStart"/>
      <w:r w:rsidRPr="006E02C3">
        <w:t>Cherethites</w:t>
      </w:r>
      <w:proofErr w:type="spellEnd"/>
      <w:r w:rsidRPr="006E02C3">
        <w:t xml:space="preserve"> and </w:t>
      </w:r>
      <w:proofErr w:type="spellStart"/>
      <w:r w:rsidRPr="006E02C3">
        <w:t>Pelethites</w:t>
      </w:r>
      <w:proofErr w:type="spellEnd"/>
      <w:r w:rsidR="009F5E1D" w:rsidRPr="006E02C3">
        <w:t xml:space="preserve"> (18a)</w:t>
      </w:r>
      <w:r w:rsidR="006317E6" w:rsidRPr="006E02C3">
        <w:t>.</w:t>
      </w:r>
      <w:r w:rsidRPr="006E02C3">
        <w:t xml:space="preserve"> </w:t>
      </w:r>
    </w:p>
    <w:p w14:paraId="5B337ED6" w14:textId="280EAD89" w:rsidR="007A0928" w:rsidRPr="006E02C3" w:rsidRDefault="007A0928" w:rsidP="006D58E6">
      <w:pPr>
        <w:pStyle w:val="Heading3"/>
      </w:pPr>
      <w:r w:rsidRPr="006E02C3">
        <w:lastRenderedPageBreak/>
        <w:t xml:space="preserve">David’s sons were </w:t>
      </w:r>
      <w:r w:rsidR="00F779A5" w:rsidRPr="006E02C3">
        <w:t>royal advisors</w:t>
      </w:r>
      <w:r w:rsidR="009F5E1D" w:rsidRPr="006E02C3">
        <w:t xml:space="preserve"> (18b)</w:t>
      </w:r>
      <w:r w:rsidR="006317E6" w:rsidRPr="006E02C3">
        <w:t>.</w:t>
      </w:r>
    </w:p>
    <w:p w14:paraId="78A1A259" w14:textId="4E2B0D9F" w:rsidR="00216882" w:rsidRPr="00875D55" w:rsidRDefault="00216882" w:rsidP="000E6311">
      <w:pPr>
        <w:pStyle w:val="Header"/>
        <w:rPr>
          <w:rFonts w:ascii="Arial" w:hAnsi="Arial" w:cs="Arial"/>
          <w:b/>
          <w:sz w:val="22"/>
          <w:szCs w:val="22"/>
        </w:rPr>
      </w:pPr>
      <w:bookmarkStart w:id="2" w:name="_Hlk37238073"/>
      <w:bookmarkEnd w:id="0"/>
      <w:r w:rsidRPr="00875D55">
        <w:rPr>
          <w:rFonts w:ascii="Arial" w:hAnsi="Arial" w:cs="Arial"/>
          <w:b/>
          <w:sz w:val="22"/>
          <w:szCs w:val="22"/>
        </w:rPr>
        <w:t>Purpose or Desired Listener Response (Step 4)</w:t>
      </w:r>
    </w:p>
    <w:p w14:paraId="6BDE1F99" w14:textId="7AA5D6C0" w:rsidR="00216882" w:rsidRPr="00875D55" w:rsidRDefault="00216882" w:rsidP="000E6311">
      <w:pPr>
        <w:pStyle w:val="Header"/>
        <w:rPr>
          <w:rFonts w:ascii="Arial" w:hAnsi="Arial" w:cs="Arial"/>
          <w:sz w:val="22"/>
          <w:szCs w:val="22"/>
        </w:rPr>
      </w:pPr>
      <w:r w:rsidRPr="00875D55">
        <w:rPr>
          <w:rFonts w:ascii="Arial" w:hAnsi="Arial" w:cs="Arial"/>
          <w:sz w:val="22"/>
          <w:szCs w:val="22"/>
        </w:rPr>
        <w:t>The listeners will</w:t>
      </w:r>
      <w:r w:rsidR="00B3753F" w:rsidRPr="00875D55">
        <w:rPr>
          <w:rFonts w:ascii="Arial" w:hAnsi="Arial" w:cs="Arial"/>
          <w:sz w:val="22"/>
          <w:szCs w:val="22"/>
        </w:rPr>
        <w:t xml:space="preserve"> </w:t>
      </w:r>
      <w:r w:rsidR="008B0E9C" w:rsidRPr="00875D55">
        <w:rPr>
          <w:rFonts w:ascii="Arial" w:hAnsi="Arial" w:cs="Arial"/>
          <w:sz w:val="22"/>
          <w:szCs w:val="22"/>
        </w:rPr>
        <w:t xml:space="preserve">acknowledge God’s sovereignty </w:t>
      </w:r>
      <w:r w:rsidR="00560038">
        <w:rPr>
          <w:rFonts w:ascii="Arial" w:hAnsi="Arial" w:cs="Arial"/>
          <w:sz w:val="22"/>
          <w:szCs w:val="22"/>
        </w:rPr>
        <w:t>in their victories</w:t>
      </w:r>
      <w:r w:rsidR="00166845" w:rsidRPr="00875D55">
        <w:rPr>
          <w:rFonts w:ascii="Arial" w:hAnsi="Arial" w:cs="Arial"/>
          <w:sz w:val="22"/>
          <w:szCs w:val="22"/>
        </w:rPr>
        <w:br/>
      </w:r>
      <w:r w:rsidR="008B0E9C" w:rsidRPr="00875D55">
        <w:rPr>
          <w:rFonts w:ascii="Arial" w:hAnsi="Arial" w:cs="Arial"/>
          <w:sz w:val="22"/>
          <w:szCs w:val="22"/>
        </w:rPr>
        <w:t>and trust God to enable victory</w:t>
      </w:r>
      <w:r w:rsidR="00166845" w:rsidRPr="00875D55">
        <w:rPr>
          <w:rFonts w:ascii="Arial" w:hAnsi="Arial" w:cs="Arial"/>
          <w:sz w:val="22"/>
          <w:szCs w:val="22"/>
        </w:rPr>
        <w:t xml:space="preserve"> in difficult situations. </w:t>
      </w:r>
    </w:p>
    <w:p w14:paraId="436F26BE" w14:textId="77777777" w:rsidR="00216882" w:rsidRPr="00875D55" w:rsidRDefault="00216882" w:rsidP="000E6311">
      <w:pPr>
        <w:pStyle w:val="Header"/>
        <w:rPr>
          <w:rFonts w:ascii="Arial" w:hAnsi="Arial" w:cs="Arial"/>
          <w:sz w:val="22"/>
          <w:szCs w:val="22"/>
        </w:rPr>
      </w:pPr>
    </w:p>
    <w:p w14:paraId="1A2E3219" w14:textId="7A6AEA83" w:rsidR="00216882" w:rsidRPr="00875D55" w:rsidRDefault="00216882" w:rsidP="00ED1288">
      <w:pPr>
        <w:jc w:val="left"/>
        <w:rPr>
          <w:rFonts w:ascii="Arial" w:hAnsi="Arial" w:cs="Arial"/>
          <w:sz w:val="22"/>
          <w:szCs w:val="22"/>
        </w:rPr>
      </w:pPr>
      <w:r w:rsidRPr="00875D55">
        <w:rPr>
          <w:rFonts w:ascii="Arial" w:hAnsi="Arial" w:cs="Arial"/>
          <w:b/>
          <w:sz w:val="22"/>
          <w:szCs w:val="22"/>
          <w:u w:val="single"/>
        </w:rPr>
        <w:t>Sermon Outline</w:t>
      </w:r>
      <w:r w:rsidRPr="00875D55">
        <w:rPr>
          <w:rFonts w:ascii="Arial" w:hAnsi="Arial" w:cs="Arial"/>
          <w:sz w:val="22"/>
          <w:szCs w:val="22"/>
        </w:rPr>
        <w:t xml:space="preserve"> (</w:t>
      </w:r>
      <w:r w:rsidR="00391BDD" w:rsidRPr="00875D55">
        <w:rPr>
          <w:rFonts w:ascii="Arial" w:hAnsi="Arial" w:cs="Arial"/>
          <w:sz w:val="22"/>
          <w:szCs w:val="22"/>
        </w:rPr>
        <w:t>Simple</w:t>
      </w:r>
      <w:r w:rsidRPr="00875D55">
        <w:rPr>
          <w:rFonts w:ascii="Arial" w:hAnsi="Arial" w:cs="Arial"/>
          <w:sz w:val="22"/>
          <w:szCs w:val="22"/>
        </w:rPr>
        <w:t xml:space="preserve"> inductive form)—Steps 5-6</w:t>
      </w:r>
    </w:p>
    <w:p w14:paraId="7944B235" w14:textId="77777777" w:rsidR="00216882" w:rsidRPr="00875D55" w:rsidRDefault="00216882" w:rsidP="002C26CF">
      <w:pPr>
        <w:pStyle w:val="Heading1"/>
        <w:spacing w:before="120"/>
        <w:ind w:left="431" w:hanging="431"/>
        <w:rPr>
          <w:szCs w:val="22"/>
        </w:rPr>
      </w:pPr>
      <w:bookmarkStart w:id="3" w:name="_Hlk37187019"/>
      <w:r w:rsidRPr="00875D55">
        <w:rPr>
          <w:szCs w:val="22"/>
        </w:rPr>
        <w:t>Introduction</w:t>
      </w:r>
    </w:p>
    <w:p w14:paraId="5B75A63F" w14:textId="269B0426" w:rsidR="0049210B" w:rsidRPr="00875D55" w:rsidRDefault="0049210B" w:rsidP="006D58E6">
      <w:pPr>
        <w:pStyle w:val="Heading3"/>
      </w:pPr>
      <w:r w:rsidRPr="00875D55">
        <w:t xml:space="preserve">Interest: </w:t>
      </w:r>
      <w:r w:rsidR="006F1333">
        <w:t xml:space="preserve">[ILL] </w:t>
      </w:r>
      <w:r w:rsidR="006F1333" w:rsidRPr="00875D55">
        <w:t xml:space="preserve">Singapore </w:t>
      </w:r>
      <w:r w:rsidR="006F1333">
        <w:t xml:space="preserve">adopted </w:t>
      </w:r>
      <w:r w:rsidR="006F1333" w:rsidRPr="00875D55">
        <w:t>a three-pronged strategy</w:t>
      </w:r>
      <w:r w:rsidR="006F1333">
        <w:t xml:space="preserve"> </w:t>
      </w:r>
      <w:r w:rsidR="0044275B">
        <w:t xml:space="preserve">to win </w:t>
      </w:r>
      <w:r w:rsidR="006F1333">
        <w:t>the</w:t>
      </w:r>
      <w:r w:rsidR="005545A9" w:rsidRPr="00875D55">
        <w:t xml:space="preserve"> battle against Covid-19</w:t>
      </w:r>
      <w:r w:rsidR="007A5FDB" w:rsidRPr="00875D55">
        <w:t xml:space="preserve">. </w:t>
      </w:r>
      <w:r w:rsidR="006F1333">
        <w:t xml:space="preserve">[ILL] </w:t>
      </w:r>
      <w:r w:rsidR="007A5FDB" w:rsidRPr="00875D55">
        <w:t>Similarly, many battles have been fought in the course of history</w:t>
      </w:r>
      <w:r w:rsidR="00003577" w:rsidRPr="00875D55">
        <w:t>.</w:t>
      </w:r>
      <w:r w:rsidR="00D23717">
        <w:t xml:space="preserve"> </w:t>
      </w:r>
    </w:p>
    <w:p w14:paraId="45DA6CDD" w14:textId="28C3F51C" w:rsidR="0049210B" w:rsidRPr="00875D55" w:rsidRDefault="0049210B" w:rsidP="006D58E6">
      <w:pPr>
        <w:pStyle w:val="Heading3"/>
      </w:pPr>
      <w:r w:rsidRPr="00875D55">
        <w:t>Need:</w:t>
      </w:r>
      <w:r w:rsidR="00521854">
        <w:t xml:space="preserve"> </w:t>
      </w:r>
      <w:r w:rsidR="00285326">
        <w:t xml:space="preserve">Do </w:t>
      </w:r>
      <w:r w:rsidR="00285326" w:rsidRPr="00285326">
        <w:rPr>
          <w:i/>
          <w:iCs/>
        </w:rPr>
        <w:t>you</w:t>
      </w:r>
      <w:r w:rsidR="00285326">
        <w:t xml:space="preserve"> want to be victorious? </w:t>
      </w:r>
      <w:r w:rsidR="00521854">
        <w:t xml:space="preserve">As we </w:t>
      </w:r>
      <w:r w:rsidR="00285326">
        <w:t xml:space="preserve">face </w:t>
      </w:r>
      <w:r w:rsidR="00521854">
        <w:t xml:space="preserve">various battles in life, we all </w:t>
      </w:r>
      <w:r w:rsidR="00285326">
        <w:t xml:space="preserve">seek </w:t>
      </w:r>
      <w:r w:rsidR="00521854">
        <w:t>victo</w:t>
      </w:r>
      <w:r w:rsidR="00285326">
        <w:t>ry</w:t>
      </w:r>
      <w:r w:rsidR="00521854">
        <w:t xml:space="preserve">. </w:t>
      </w:r>
    </w:p>
    <w:p w14:paraId="678F33F9" w14:textId="3F6A952E" w:rsidR="0049210B" w:rsidRPr="00875D55" w:rsidRDefault="0049210B" w:rsidP="006D58E6">
      <w:pPr>
        <w:pStyle w:val="Heading3"/>
      </w:pPr>
      <w:r w:rsidRPr="00875D55">
        <w:t xml:space="preserve">Subject: </w:t>
      </w:r>
      <w:r w:rsidR="00285326">
        <w:t xml:space="preserve">Why are we able to achieve </w:t>
      </w:r>
      <w:r w:rsidR="0044275B">
        <w:t>victory?</w:t>
      </w:r>
    </w:p>
    <w:p w14:paraId="7ABD4050" w14:textId="1AA511E1" w:rsidR="009546B3" w:rsidRPr="00875D55" w:rsidRDefault="0049210B" w:rsidP="006D58E6">
      <w:pPr>
        <w:pStyle w:val="Heading3"/>
      </w:pPr>
      <w:r w:rsidRPr="00875D55">
        <w:t xml:space="preserve">Background: </w:t>
      </w:r>
      <w:r w:rsidR="004C034F" w:rsidRPr="00875D55">
        <w:t xml:space="preserve">During David’s time, kings went to war at springtime. After being anointed as king, </w:t>
      </w:r>
      <w:r w:rsidR="009546B3" w:rsidRPr="00875D55">
        <w:t>David’s military campaigns took place over several years.</w:t>
      </w:r>
      <w:r w:rsidR="004C034F" w:rsidRPr="00875D55">
        <w:t xml:space="preserve"> </w:t>
      </w:r>
    </w:p>
    <w:p w14:paraId="06134639" w14:textId="1C115A04" w:rsidR="0049210B" w:rsidRPr="00875D55" w:rsidRDefault="0049210B" w:rsidP="006D58E6">
      <w:pPr>
        <w:pStyle w:val="Heading3"/>
      </w:pPr>
      <w:r w:rsidRPr="00875D55">
        <w:t xml:space="preserve">Preview: </w:t>
      </w:r>
      <w:r w:rsidR="00F95DAC" w:rsidRPr="00875D55">
        <w:t xml:space="preserve">The chapter details the extent </w:t>
      </w:r>
      <w:r w:rsidR="00285326">
        <w:t xml:space="preserve">and result </w:t>
      </w:r>
      <w:r w:rsidR="00F95DAC" w:rsidRPr="00875D55">
        <w:t>of David’s victory</w:t>
      </w:r>
      <w:r w:rsidR="00285326">
        <w:t xml:space="preserve">. In the middle of the chapter, the author focuses </w:t>
      </w:r>
      <w:r w:rsidR="00F95DAC" w:rsidRPr="00875D55">
        <w:t>on the reason for the victory.</w:t>
      </w:r>
    </w:p>
    <w:p w14:paraId="2C799FE5" w14:textId="763405B7" w:rsidR="0049210B" w:rsidRPr="00875D55" w:rsidRDefault="0049210B" w:rsidP="006D58E6">
      <w:pPr>
        <w:pStyle w:val="Heading3"/>
      </w:pPr>
      <w:r w:rsidRPr="00875D55">
        <w:t xml:space="preserve">Text: </w:t>
      </w:r>
      <w:r w:rsidR="00F95DAC" w:rsidRPr="00875D55">
        <w:t xml:space="preserve">In 2 Samuel </w:t>
      </w:r>
      <w:r w:rsidR="00F149DB" w:rsidRPr="00875D55">
        <w:t>8, we see why David was victorious, and to what end.</w:t>
      </w:r>
      <w:r w:rsidR="00F95DAC" w:rsidRPr="00875D55">
        <w:t xml:space="preserve"> </w:t>
      </w:r>
    </w:p>
    <w:bookmarkEnd w:id="3"/>
    <w:p w14:paraId="50F7EDF4" w14:textId="77777777" w:rsidR="00833445" w:rsidRPr="00875D55" w:rsidRDefault="00833445" w:rsidP="00ED1288">
      <w:pPr>
        <w:jc w:val="left"/>
        <w:rPr>
          <w:rFonts w:ascii="Arial" w:hAnsi="Arial" w:cs="Arial"/>
          <w:sz w:val="22"/>
          <w:szCs w:val="22"/>
        </w:rPr>
      </w:pPr>
    </w:p>
    <w:p w14:paraId="52709AB5" w14:textId="287E7CF2" w:rsidR="000E6311" w:rsidRPr="00875D55" w:rsidRDefault="000E6311" w:rsidP="00ED1288">
      <w:pPr>
        <w:jc w:val="left"/>
        <w:rPr>
          <w:rFonts w:ascii="Arial" w:hAnsi="Arial" w:cs="Arial"/>
          <w:sz w:val="22"/>
          <w:szCs w:val="22"/>
        </w:rPr>
      </w:pPr>
      <w:r w:rsidRPr="00875D55">
        <w:rPr>
          <w:rFonts w:ascii="Arial" w:hAnsi="Arial" w:cs="Arial"/>
          <w:sz w:val="22"/>
          <w:szCs w:val="22"/>
        </w:rPr>
        <w:t>(</w:t>
      </w:r>
      <w:r w:rsidR="00F149DB" w:rsidRPr="00875D55">
        <w:rPr>
          <w:rFonts w:ascii="Arial" w:hAnsi="Arial" w:cs="Arial"/>
          <w:sz w:val="22"/>
          <w:szCs w:val="22"/>
        </w:rPr>
        <w:t xml:space="preserve">But first, </w:t>
      </w:r>
      <w:r w:rsidR="0000166A" w:rsidRPr="00875D55">
        <w:rPr>
          <w:rFonts w:ascii="Arial" w:hAnsi="Arial" w:cs="Arial"/>
          <w:sz w:val="22"/>
          <w:szCs w:val="22"/>
        </w:rPr>
        <w:t>let us first look at the extent of David’s victory</w:t>
      </w:r>
      <w:r w:rsidR="00F149DB" w:rsidRPr="00875D55">
        <w:rPr>
          <w:rFonts w:ascii="Arial" w:hAnsi="Arial" w:cs="Arial"/>
          <w:sz w:val="22"/>
          <w:szCs w:val="22"/>
        </w:rPr>
        <w:t>. 2 Sam</w:t>
      </w:r>
      <w:r w:rsidR="00521854">
        <w:rPr>
          <w:rFonts w:ascii="Arial" w:hAnsi="Arial" w:cs="Arial"/>
          <w:sz w:val="22"/>
          <w:szCs w:val="22"/>
        </w:rPr>
        <w:t>uel</w:t>
      </w:r>
      <w:r w:rsidR="00F149DB" w:rsidRPr="00875D55">
        <w:rPr>
          <w:rFonts w:ascii="Arial" w:hAnsi="Arial" w:cs="Arial"/>
          <w:sz w:val="22"/>
          <w:szCs w:val="22"/>
        </w:rPr>
        <w:t xml:space="preserve"> 8 tells us that…</w:t>
      </w:r>
      <w:r w:rsidRPr="00875D55">
        <w:rPr>
          <w:rFonts w:ascii="Arial" w:hAnsi="Arial" w:cs="Arial"/>
          <w:sz w:val="22"/>
          <w:szCs w:val="22"/>
        </w:rPr>
        <w:t>)</w:t>
      </w:r>
    </w:p>
    <w:p w14:paraId="44EBEF44" w14:textId="63A5C7A8" w:rsidR="00216882" w:rsidRPr="00875D55" w:rsidRDefault="00216882" w:rsidP="002C26CF">
      <w:pPr>
        <w:pStyle w:val="Heading1"/>
        <w:spacing w:before="120"/>
        <w:ind w:left="431" w:hanging="431"/>
        <w:rPr>
          <w:szCs w:val="22"/>
        </w:rPr>
      </w:pPr>
      <w:r w:rsidRPr="00875D55">
        <w:rPr>
          <w:szCs w:val="22"/>
        </w:rPr>
        <w:t>I.</w:t>
      </w:r>
      <w:r w:rsidRPr="00875D55">
        <w:rPr>
          <w:szCs w:val="22"/>
        </w:rPr>
        <w:tab/>
      </w:r>
      <w:r w:rsidR="0000166A" w:rsidRPr="00875D55">
        <w:rPr>
          <w:szCs w:val="22"/>
        </w:rPr>
        <w:t>David’s victory was widespread</w:t>
      </w:r>
      <w:r w:rsidR="00815253" w:rsidRPr="00875D55">
        <w:rPr>
          <w:szCs w:val="22"/>
        </w:rPr>
        <w:t xml:space="preserve"> (</w:t>
      </w:r>
      <w:r w:rsidR="00815253" w:rsidRPr="00B96BC4">
        <w:rPr>
          <w:szCs w:val="22"/>
        </w:rPr>
        <w:t>1-14a</w:t>
      </w:r>
      <w:r w:rsidR="00815253" w:rsidRPr="00875D55">
        <w:rPr>
          <w:szCs w:val="22"/>
        </w:rPr>
        <w:t>)</w:t>
      </w:r>
      <w:r w:rsidR="002925AB" w:rsidRPr="00875D55">
        <w:rPr>
          <w:szCs w:val="22"/>
        </w:rPr>
        <w:t xml:space="preserve">. </w:t>
      </w:r>
    </w:p>
    <w:p w14:paraId="2A46D18E" w14:textId="56242B06" w:rsidR="000E6311" w:rsidRPr="00875D55" w:rsidRDefault="00E8579D" w:rsidP="00875D55">
      <w:pPr>
        <w:ind w:left="432"/>
        <w:jc w:val="left"/>
        <w:rPr>
          <w:rFonts w:ascii="Arial" w:hAnsi="Arial" w:cs="Arial"/>
          <w:sz w:val="22"/>
          <w:szCs w:val="22"/>
          <w:lang w:val="en-SG"/>
        </w:rPr>
      </w:pPr>
      <w:r>
        <w:rPr>
          <w:rFonts w:ascii="Arial" w:hAnsi="Arial" w:cs="Arial"/>
          <w:sz w:val="22"/>
          <w:szCs w:val="22"/>
        </w:rPr>
        <w:t>[</w:t>
      </w:r>
      <w:r w:rsidR="001E72E5" w:rsidRPr="00875D55">
        <w:rPr>
          <w:rFonts w:ascii="Arial" w:hAnsi="Arial" w:cs="Arial"/>
          <w:sz w:val="22"/>
          <w:szCs w:val="22"/>
        </w:rPr>
        <w:t>David</w:t>
      </w:r>
      <w:r w:rsidR="005545A9" w:rsidRPr="00875D55">
        <w:rPr>
          <w:rFonts w:ascii="Arial" w:hAnsi="Arial" w:cs="Arial"/>
          <w:sz w:val="22"/>
          <w:szCs w:val="22"/>
        </w:rPr>
        <w:t xml:space="preserve"> </w:t>
      </w:r>
      <w:r w:rsidR="007A25E6" w:rsidRPr="00875D55">
        <w:rPr>
          <w:rFonts w:ascii="Arial" w:hAnsi="Arial" w:cs="Arial"/>
          <w:sz w:val="22"/>
          <w:szCs w:val="22"/>
        </w:rPr>
        <w:t>won many victories against many enemies.</w:t>
      </w:r>
      <w:r>
        <w:rPr>
          <w:rFonts w:ascii="Arial" w:hAnsi="Arial" w:cs="Arial"/>
          <w:sz w:val="22"/>
          <w:szCs w:val="22"/>
        </w:rPr>
        <w:t>]</w:t>
      </w:r>
    </w:p>
    <w:p w14:paraId="617A4D30" w14:textId="77777777" w:rsidR="00C07407" w:rsidRPr="00234179" w:rsidRDefault="00C07407" w:rsidP="00C07407">
      <w:pPr>
        <w:pStyle w:val="Heading2"/>
        <w:spacing w:before="0" w:after="0"/>
        <w:rPr>
          <w:sz w:val="20"/>
        </w:rPr>
      </w:pPr>
      <w:r w:rsidRPr="00234179">
        <w:t>“After this” is unlikely a strict chronology, but after David’s anointing as king of Israel.</w:t>
      </w:r>
    </w:p>
    <w:p w14:paraId="69CFAF32" w14:textId="77777777" w:rsidR="007A5D52" w:rsidRDefault="00557FAA" w:rsidP="007A5D52">
      <w:pPr>
        <w:pStyle w:val="Heading2"/>
        <w:spacing w:before="0" w:after="0"/>
        <w:ind w:hanging="431"/>
        <w:rPr>
          <w:szCs w:val="22"/>
        </w:rPr>
      </w:pPr>
      <w:r w:rsidRPr="00875D55">
        <w:rPr>
          <w:rFonts w:cs="Arial"/>
          <w:szCs w:val="22"/>
        </w:rPr>
        <w:t xml:space="preserve">2 Sam 8:1-14a </w:t>
      </w:r>
      <w:r w:rsidRPr="00875D55">
        <w:rPr>
          <w:szCs w:val="22"/>
        </w:rPr>
        <w:t>serves as an annalistic, representative summary of David’s military activities.</w:t>
      </w:r>
      <w:r w:rsidR="00285326">
        <w:rPr>
          <w:szCs w:val="22"/>
        </w:rPr>
        <w:t xml:space="preserve"> </w:t>
      </w:r>
    </w:p>
    <w:p w14:paraId="71481796" w14:textId="19656256" w:rsidR="00557FAA" w:rsidRPr="007A5D52" w:rsidRDefault="00285326" w:rsidP="00C07407">
      <w:pPr>
        <w:pStyle w:val="Heading2"/>
        <w:spacing w:before="0" w:after="0"/>
      </w:pPr>
      <w:r w:rsidRPr="007A5D52">
        <w:t>[ILL] An employer knows the achievements of a potential employee through a resume.</w:t>
      </w:r>
    </w:p>
    <w:p w14:paraId="33BA0DFE" w14:textId="7C9DE098" w:rsidR="00234179" w:rsidRPr="00234179" w:rsidRDefault="00234179" w:rsidP="00C07407">
      <w:pPr>
        <w:pStyle w:val="Heading2"/>
        <w:spacing w:before="0" w:after="0"/>
        <w:rPr>
          <w:sz w:val="18"/>
          <w:szCs w:val="18"/>
        </w:rPr>
      </w:pPr>
      <w:r w:rsidRPr="00234179">
        <w:t>Each element contributes to the whole. The idea is that David’s victory was extensive.</w:t>
      </w:r>
    </w:p>
    <w:p w14:paraId="18F85387" w14:textId="6642A032" w:rsidR="00557FAA" w:rsidRPr="00875D55" w:rsidRDefault="00557FAA" w:rsidP="00875D55">
      <w:pPr>
        <w:pStyle w:val="Heading2"/>
        <w:spacing w:before="0" w:after="0"/>
        <w:ind w:hanging="431"/>
        <w:rPr>
          <w:szCs w:val="22"/>
        </w:rPr>
      </w:pPr>
    </w:p>
    <w:p w14:paraId="41991E0A" w14:textId="77777777" w:rsidR="005545A9" w:rsidRPr="00875D55" w:rsidRDefault="005545A9" w:rsidP="005545A9">
      <w:pPr>
        <w:rPr>
          <w:sz w:val="22"/>
          <w:szCs w:val="22"/>
        </w:rPr>
      </w:pPr>
    </w:p>
    <w:p w14:paraId="01AE5F17" w14:textId="6B0BAD4D" w:rsidR="000E6311" w:rsidRPr="00875D55" w:rsidRDefault="000E6311" w:rsidP="002925AB">
      <w:pPr>
        <w:jc w:val="left"/>
        <w:rPr>
          <w:rFonts w:ascii="Arial" w:hAnsi="Arial" w:cs="Arial"/>
          <w:sz w:val="22"/>
          <w:szCs w:val="22"/>
        </w:rPr>
      </w:pPr>
      <w:r w:rsidRPr="00875D55">
        <w:rPr>
          <w:rFonts w:ascii="Arial" w:hAnsi="Arial" w:cs="Arial"/>
          <w:sz w:val="22"/>
          <w:szCs w:val="22"/>
        </w:rPr>
        <w:t>(</w:t>
      </w:r>
      <w:r w:rsidR="00A418ED">
        <w:rPr>
          <w:rFonts w:ascii="Arial" w:hAnsi="Arial" w:cs="Arial"/>
          <w:sz w:val="22"/>
          <w:szCs w:val="22"/>
        </w:rPr>
        <w:t>So, 2 Sam 8 tells us how extensive David’s victories were. But, w</w:t>
      </w:r>
      <w:r w:rsidR="002925AB" w:rsidRPr="00875D55">
        <w:rPr>
          <w:rFonts w:ascii="Arial" w:hAnsi="Arial" w:cs="Arial"/>
          <w:sz w:val="22"/>
          <w:szCs w:val="22"/>
        </w:rPr>
        <w:t xml:space="preserve">hy was David </w:t>
      </w:r>
      <w:r w:rsidR="00A418ED">
        <w:rPr>
          <w:rFonts w:ascii="Arial" w:hAnsi="Arial" w:cs="Arial"/>
          <w:sz w:val="22"/>
          <w:szCs w:val="22"/>
        </w:rPr>
        <w:t xml:space="preserve">so </w:t>
      </w:r>
      <w:r w:rsidR="002925AB" w:rsidRPr="00875D55">
        <w:rPr>
          <w:rFonts w:ascii="Arial" w:hAnsi="Arial" w:cs="Arial"/>
          <w:sz w:val="22"/>
          <w:szCs w:val="22"/>
        </w:rPr>
        <w:t>victorious?</w:t>
      </w:r>
      <w:r w:rsidRPr="00875D55">
        <w:rPr>
          <w:rFonts w:ascii="Arial" w:hAnsi="Arial" w:cs="Arial"/>
          <w:sz w:val="22"/>
          <w:szCs w:val="22"/>
        </w:rPr>
        <w:t>)</w:t>
      </w:r>
    </w:p>
    <w:p w14:paraId="19829B6C" w14:textId="1434DA46" w:rsidR="00216882" w:rsidRPr="00875D55" w:rsidRDefault="00216882" w:rsidP="002C26CF">
      <w:pPr>
        <w:pStyle w:val="Heading1"/>
        <w:spacing w:before="120"/>
        <w:ind w:left="431" w:hanging="431"/>
        <w:rPr>
          <w:szCs w:val="22"/>
        </w:rPr>
      </w:pPr>
      <w:r w:rsidRPr="00875D55">
        <w:rPr>
          <w:szCs w:val="22"/>
        </w:rPr>
        <w:t>II.</w:t>
      </w:r>
      <w:r w:rsidRPr="00875D55">
        <w:rPr>
          <w:szCs w:val="22"/>
        </w:rPr>
        <w:tab/>
      </w:r>
      <w:r w:rsidR="002925AB" w:rsidRPr="00875D55">
        <w:rPr>
          <w:szCs w:val="22"/>
        </w:rPr>
        <w:t>David’s victory was because of God’s enabling</w:t>
      </w:r>
      <w:r w:rsidR="00234179">
        <w:rPr>
          <w:szCs w:val="22"/>
        </w:rPr>
        <w:t xml:space="preserve"> (</w:t>
      </w:r>
      <w:r w:rsidR="00234179" w:rsidRPr="00234179">
        <w:rPr>
          <w:szCs w:val="22"/>
          <w:u w:val="single"/>
        </w:rPr>
        <w:t>14b</w:t>
      </w:r>
      <w:r w:rsidR="00234179">
        <w:rPr>
          <w:szCs w:val="22"/>
        </w:rPr>
        <w:t>)</w:t>
      </w:r>
      <w:r w:rsidR="002925AB" w:rsidRPr="00875D55">
        <w:rPr>
          <w:szCs w:val="22"/>
        </w:rPr>
        <w:t xml:space="preserve">. </w:t>
      </w:r>
    </w:p>
    <w:p w14:paraId="42913C34" w14:textId="09796A33" w:rsidR="000E6311" w:rsidRPr="00875D55" w:rsidRDefault="00E8579D" w:rsidP="00D737A4">
      <w:pPr>
        <w:ind w:left="432"/>
        <w:jc w:val="left"/>
        <w:rPr>
          <w:rFonts w:ascii="Arial" w:hAnsi="Arial" w:cs="Arial"/>
          <w:sz w:val="22"/>
          <w:szCs w:val="22"/>
        </w:rPr>
      </w:pPr>
      <w:r>
        <w:rPr>
          <w:rFonts w:ascii="Arial" w:hAnsi="Arial" w:cs="Arial"/>
          <w:sz w:val="22"/>
          <w:szCs w:val="22"/>
        </w:rPr>
        <w:t>[</w:t>
      </w:r>
      <w:r w:rsidR="003C74CF" w:rsidRPr="00875D55">
        <w:rPr>
          <w:rFonts w:ascii="Arial" w:hAnsi="Arial" w:cs="Arial"/>
          <w:sz w:val="22"/>
          <w:szCs w:val="22"/>
        </w:rPr>
        <w:t>David’s victory was given to him by God</w:t>
      </w:r>
      <w:r w:rsidR="000467B3" w:rsidRPr="00875D55">
        <w:rPr>
          <w:rFonts w:ascii="Arial" w:hAnsi="Arial" w:cs="Arial"/>
          <w:sz w:val="22"/>
          <w:szCs w:val="22"/>
        </w:rPr>
        <w:t>. They were only possible by divine help.</w:t>
      </w:r>
      <w:r>
        <w:rPr>
          <w:rFonts w:ascii="Arial" w:hAnsi="Arial" w:cs="Arial"/>
          <w:sz w:val="22"/>
          <w:szCs w:val="22"/>
        </w:rPr>
        <w:t>]</w:t>
      </w:r>
      <w:r w:rsidR="000467B3" w:rsidRPr="00875D55">
        <w:rPr>
          <w:rFonts w:ascii="Arial" w:hAnsi="Arial" w:cs="Arial"/>
          <w:sz w:val="22"/>
          <w:szCs w:val="22"/>
        </w:rPr>
        <w:t xml:space="preserve"> </w:t>
      </w:r>
    </w:p>
    <w:p w14:paraId="7E488C83" w14:textId="7042A7CF" w:rsidR="000467B3" w:rsidRPr="00875D55" w:rsidRDefault="000467B3" w:rsidP="00D737A4">
      <w:pPr>
        <w:pStyle w:val="Heading2"/>
        <w:spacing w:before="0" w:after="0"/>
        <w:rPr>
          <w:rFonts w:cs="Arial"/>
          <w:szCs w:val="22"/>
        </w:rPr>
      </w:pPr>
      <w:r w:rsidRPr="00875D55">
        <w:rPr>
          <w:rFonts w:cs="Arial"/>
          <w:szCs w:val="22"/>
        </w:rPr>
        <w:t>Twice in this chapter (</w:t>
      </w:r>
      <w:r w:rsidRPr="00B96BC4">
        <w:rPr>
          <w:rFonts w:cs="Arial"/>
          <w:szCs w:val="22"/>
        </w:rPr>
        <w:t>6</w:t>
      </w:r>
      <w:r w:rsidR="009D501F" w:rsidRPr="00B96BC4">
        <w:rPr>
          <w:rFonts w:cs="Arial"/>
          <w:szCs w:val="22"/>
        </w:rPr>
        <w:t>b</w:t>
      </w:r>
      <w:r w:rsidRPr="00B96BC4">
        <w:rPr>
          <w:rFonts w:cs="Arial"/>
          <w:szCs w:val="22"/>
        </w:rPr>
        <w:t xml:space="preserve"> &amp; 14b</w:t>
      </w:r>
      <w:r w:rsidRPr="00875D55">
        <w:rPr>
          <w:rFonts w:cs="Arial"/>
          <w:szCs w:val="22"/>
        </w:rPr>
        <w:t xml:space="preserve">), David’s success </w:t>
      </w:r>
      <w:r w:rsidR="009D501F">
        <w:rPr>
          <w:rFonts w:cs="Arial"/>
          <w:szCs w:val="22"/>
        </w:rPr>
        <w:t>is attributed to God</w:t>
      </w:r>
      <w:r w:rsidR="00234179">
        <w:rPr>
          <w:rFonts w:cs="Arial"/>
          <w:szCs w:val="22"/>
        </w:rPr>
        <w:t>.</w:t>
      </w:r>
    </w:p>
    <w:p w14:paraId="072E54F4" w14:textId="72277F11" w:rsidR="000467B3" w:rsidRPr="00875D55" w:rsidRDefault="000467B3" w:rsidP="00D737A4">
      <w:pPr>
        <w:pStyle w:val="Heading2"/>
        <w:spacing w:before="0" w:after="0"/>
        <w:rPr>
          <w:rFonts w:cs="Arial"/>
          <w:szCs w:val="22"/>
        </w:rPr>
      </w:pPr>
      <w:r w:rsidRPr="00875D55">
        <w:rPr>
          <w:szCs w:val="22"/>
        </w:rPr>
        <w:t xml:space="preserve">It stresses that God, not David, is the true victor. This clause also references </w:t>
      </w:r>
      <w:r w:rsidR="00234179">
        <w:rPr>
          <w:szCs w:val="22"/>
        </w:rPr>
        <w:t>2 Sam</w:t>
      </w:r>
      <w:r w:rsidRPr="00875D55">
        <w:rPr>
          <w:szCs w:val="22"/>
        </w:rPr>
        <w:t xml:space="preserve"> 7:1 and 22:1, which </w:t>
      </w:r>
      <w:r w:rsidR="00234179">
        <w:rPr>
          <w:szCs w:val="22"/>
        </w:rPr>
        <w:t xml:space="preserve">states that </w:t>
      </w:r>
      <w:r w:rsidRPr="00875D55">
        <w:rPr>
          <w:szCs w:val="22"/>
        </w:rPr>
        <w:t xml:space="preserve">God </w:t>
      </w:r>
      <w:r w:rsidR="00234179">
        <w:rPr>
          <w:szCs w:val="22"/>
        </w:rPr>
        <w:t xml:space="preserve">delivered David and gave him </w:t>
      </w:r>
      <w:r w:rsidRPr="00875D55">
        <w:rPr>
          <w:szCs w:val="22"/>
        </w:rPr>
        <w:t>rest from his enemies</w:t>
      </w:r>
      <w:r w:rsidR="00234179">
        <w:rPr>
          <w:szCs w:val="22"/>
        </w:rPr>
        <w:t>.</w:t>
      </w:r>
    </w:p>
    <w:p w14:paraId="366C0C0B" w14:textId="6CA56586" w:rsidR="009D501F" w:rsidRPr="009D501F" w:rsidRDefault="00256286" w:rsidP="009D501F">
      <w:pPr>
        <w:pStyle w:val="Heading2"/>
        <w:spacing w:before="0" w:after="0"/>
        <w:rPr>
          <w:rFonts w:cs="Arial"/>
          <w:szCs w:val="22"/>
        </w:rPr>
      </w:pPr>
      <w:r w:rsidRPr="00875D55">
        <w:rPr>
          <w:rFonts w:cs="Arial"/>
          <w:szCs w:val="22"/>
        </w:rPr>
        <w:t xml:space="preserve">[ILL] </w:t>
      </w:r>
      <w:r w:rsidR="009D501F">
        <w:rPr>
          <w:rFonts w:cs="Arial"/>
          <w:szCs w:val="22"/>
        </w:rPr>
        <w:t>R</w:t>
      </w:r>
      <w:r w:rsidR="009D501F" w:rsidRPr="006E02C3">
        <w:rPr>
          <w:szCs w:val="22"/>
        </w:rPr>
        <w:t>ick Hoyt</w:t>
      </w:r>
      <w:r w:rsidR="00234179">
        <w:rPr>
          <w:szCs w:val="22"/>
        </w:rPr>
        <w:t xml:space="preserve"> </w:t>
      </w:r>
      <w:r w:rsidR="009D501F" w:rsidRPr="006E02C3">
        <w:rPr>
          <w:szCs w:val="22"/>
        </w:rPr>
        <w:t xml:space="preserve">was able to </w:t>
      </w:r>
      <w:r w:rsidR="00234179">
        <w:rPr>
          <w:szCs w:val="22"/>
        </w:rPr>
        <w:t xml:space="preserve">complete </w:t>
      </w:r>
      <w:r w:rsidR="009D501F" w:rsidRPr="006E02C3">
        <w:rPr>
          <w:szCs w:val="22"/>
        </w:rPr>
        <w:t xml:space="preserve">more than </w:t>
      </w:r>
      <w:r w:rsidR="00234179">
        <w:rPr>
          <w:szCs w:val="22"/>
        </w:rPr>
        <w:t xml:space="preserve">1000 </w:t>
      </w:r>
      <w:r w:rsidR="009D501F" w:rsidRPr="006E02C3">
        <w:rPr>
          <w:szCs w:val="22"/>
        </w:rPr>
        <w:t>racing events with the help of his father.</w:t>
      </w:r>
    </w:p>
    <w:p w14:paraId="1F083CFA" w14:textId="77777777" w:rsidR="00833445" w:rsidRPr="00875D55" w:rsidRDefault="00833445" w:rsidP="00ED1288">
      <w:pPr>
        <w:jc w:val="left"/>
        <w:rPr>
          <w:rFonts w:ascii="Arial" w:hAnsi="Arial" w:cs="Arial"/>
          <w:sz w:val="22"/>
          <w:szCs w:val="22"/>
        </w:rPr>
      </w:pPr>
    </w:p>
    <w:p w14:paraId="1A181432" w14:textId="7CDAABEF" w:rsidR="000E6311" w:rsidRPr="00875D55" w:rsidRDefault="000E6311" w:rsidP="00ED1288">
      <w:pPr>
        <w:jc w:val="left"/>
        <w:rPr>
          <w:rFonts w:ascii="Arial" w:hAnsi="Arial" w:cs="Arial"/>
          <w:sz w:val="22"/>
          <w:szCs w:val="22"/>
        </w:rPr>
      </w:pPr>
      <w:r w:rsidRPr="00875D55">
        <w:rPr>
          <w:rFonts w:ascii="Arial" w:hAnsi="Arial" w:cs="Arial"/>
          <w:sz w:val="22"/>
          <w:szCs w:val="22"/>
        </w:rPr>
        <w:t>(</w:t>
      </w:r>
      <w:r w:rsidR="00A418ED">
        <w:rPr>
          <w:rFonts w:ascii="Arial" w:hAnsi="Arial" w:cs="Arial"/>
          <w:sz w:val="22"/>
          <w:szCs w:val="22"/>
        </w:rPr>
        <w:t>Verses 1 to 14 tells us of David’s widespread victory and the reason for this victory–because God enabled it! Now, verses 15-18 tells us</w:t>
      </w:r>
      <w:r w:rsidR="002925AB" w:rsidRPr="00875D55">
        <w:rPr>
          <w:rFonts w:ascii="Arial" w:hAnsi="Arial" w:cs="Arial"/>
          <w:sz w:val="22"/>
          <w:szCs w:val="22"/>
        </w:rPr>
        <w:t xml:space="preserve"> the result of </w:t>
      </w:r>
      <w:r w:rsidR="00A418ED">
        <w:rPr>
          <w:rFonts w:ascii="Arial" w:hAnsi="Arial" w:cs="Arial"/>
          <w:sz w:val="22"/>
          <w:szCs w:val="22"/>
        </w:rPr>
        <w:t xml:space="preserve">this </w:t>
      </w:r>
      <w:r w:rsidR="002925AB" w:rsidRPr="00875D55">
        <w:rPr>
          <w:rFonts w:ascii="Arial" w:hAnsi="Arial" w:cs="Arial"/>
          <w:sz w:val="22"/>
          <w:szCs w:val="22"/>
        </w:rPr>
        <w:t>victory</w:t>
      </w:r>
      <w:r w:rsidR="00A418ED">
        <w:rPr>
          <w:rFonts w:ascii="Arial" w:hAnsi="Arial" w:cs="Arial"/>
          <w:sz w:val="22"/>
          <w:szCs w:val="22"/>
        </w:rPr>
        <w:t>. They say that…</w:t>
      </w:r>
      <w:r w:rsidRPr="00875D55">
        <w:rPr>
          <w:rFonts w:ascii="Arial" w:hAnsi="Arial" w:cs="Arial"/>
          <w:sz w:val="22"/>
          <w:szCs w:val="22"/>
        </w:rPr>
        <w:t>)</w:t>
      </w:r>
    </w:p>
    <w:p w14:paraId="28CB7FAF" w14:textId="6AACA6A2" w:rsidR="00216882" w:rsidRPr="00875D55" w:rsidRDefault="00216882" w:rsidP="002C26CF">
      <w:pPr>
        <w:pStyle w:val="Heading1"/>
        <w:spacing w:before="120"/>
        <w:ind w:left="431" w:hanging="431"/>
        <w:rPr>
          <w:szCs w:val="22"/>
        </w:rPr>
      </w:pPr>
      <w:r w:rsidRPr="00875D55">
        <w:rPr>
          <w:szCs w:val="22"/>
        </w:rPr>
        <w:t>III.</w:t>
      </w:r>
      <w:r w:rsidRPr="00875D55">
        <w:rPr>
          <w:szCs w:val="22"/>
        </w:rPr>
        <w:tab/>
      </w:r>
      <w:r w:rsidR="002925AB" w:rsidRPr="00875D55">
        <w:rPr>
          <w:szCs w:val="22"/>
        </w:rPr>
        <w:t>David’s victory resulted in his stable rule</w:t>
      </w:r>
      <w:r w:rsidR="003D6464">
        <w:rPr>
          <w:szCs w:val="22"/>
        </w:rPr>
        <w:t xml:space="preserve"> (</w:t>
      </w:r>
      <w:r w:rsidR="003D6464" w:rsidRPr="00B96BC4">
        <w:rPr>
          <w:szCs w:val="22"/>
        </w:rPr>
        <w:t>15-18</w:t>
      </w:r>
      <w:r w:rsidR="003D6464">
        <w:rPr>
          <w:szCs w:val="22"/>
        </w:rPr>
        <w:t>)</w:t>
      </w:r>
      <w:r w:rsidR="002925AB" w:rsidRPr="00875D55">
        <w:rPr>
          <w:szCs w:val="22"/>
        </w:rPr>
        <w:t>.</w:t>
      </w:r>
    </w:p>
    <w:p w14:paraId="21EE14EC" w14:textId="2022A985" w:rsidR="000E6311" w:rsidRPr="00875D55" w:rsidRDefault="00E8579D" w:rsidP="00D737A4">
      <w:pPr>
        <w:ind w:left="432"/>
        <w:jc w:val="left"/>
        <w:rPr>
          <w:rFonts w:ascii="Arial" w:hAnsi="Arial" w:cs="Arial"/>
          <w:sz w:val="22"/>
          <w:szCs w:val="22"/>
        </w:rPr>
      </w:pPr>
      <w:r>
        <w:rPr>
          <w:rFonts w:ascii="Arial" w:hAnsi="Arial" w:cs="Arial"/>
          <w:sz w:val="22"/>
          <w:szCs w:val="22"/>
        </w:rPr>
        <w:t>[</w:t>
      </w:r>
      <w:r w:rsidR="00D737A4" w:rsidRPr="00875D55">
        <w:rPr>
          <w:rFonts w:ascii="Arial" w:hAnsi="Arial" w:cs="Arial"/>
          <w:sz w:val="22"/>
          <w:szCs w:val="22"/>
        </w:rPr>
        <w:t>Having achieved widespread victory, David was able to establish a peaceful and secure reign.</w:t>
      </w:r>
      <w:r>
        <w:rPr>
          <w:rFonts w:ascii="Arial" w:hAnsi="Arial" w:cs="Arial"/>
          <w:sz w:val="22"/>
          <w:szCs w:val="22"/>
        </w:rPr>
        <w:t>]</w:t>
      </w:r>
      <w:r w:rsidR="00D737A4" w:rsidRPr="00875D55">
        <w:rPr>
          <w:rFonts w:ascii="Arial" w:hAnsi="Arial" w:cs="Arial"/>
          <w:sz w:val="22"/>
          <w:szCs w:val="22"/>
        </w:rPr>
        <w:t xml:space="preserve"> </w:t>
      </w:r>
    </w:p>
    <w:p w14:paraId="5AD18FF5" w14:textId="0183A56B" w:rsidR="00875D55" w:rsidRPr="00875D55" w:rsidRDefault="00875D55" w:rsidP="00D737A4">
      <w:pPr>
        <w:pStyle w:val="Heading2"/>
        <w:spacing w:before="0" w:after="0"/>
        <w:rPr>
          <w:rFonts w:cs="Arial"/>
          <w:szCs w:val="22"/>
        </w:rPr>
      </w:pPr>
      <w:r w:rsidRPr="00875D55">
        <w:rPr>
          <w:rFonts w:cs="Arial"/>
          <w:szCs w:val="22"/>
        </w:rPr>
        <w:t>D</w:t>
      </w:r>
      <w:r>
        <w:rPr>
          <w:rFonts w:cs="Arial"/>
          <w:szCs w:val="22"/>
        </w:rPr>
        <w:t>avid ruled over all Israel</w:t>
      </w:r>
      <w:r w:rsidR="00B96BC4">
        <w:rPr>
          <w:rFonts w:cs="Arial"/>
          <w:szCs w:val="22"/>
        </w:rPr>
        <w:t xml:space="preserve"> (</w:t>
      </w:r>
      <w:r w:rsidR="00B96BC4" w:rsidRPr="00B96BC4">
        <w:rPr>
          <w:rFonts w:cs="Arial"/>
          <w:szCs w:val="22"/>
          <w:u w:val="single"/>
        </w:rPr>
        <w:t>15a</w:t>
      </w:r>
      <w:r w:rsidR="00B96BC4">
        <w:rPr>
          <w:rFonts w:cs="Arial"/>
          <w:szCs w:val="22"/>
        </w:rPr>
        <w:t>).</w:t>
      </w:r>
    </w:p>
    <w:p w14:paraId="5047ED52" w14:textId="4BEB4357" w:rsidR="00B66311" w:rsidRPr="00875D55" w:rsidRDefault="00B66311" w:rsidP="00D737A4">
      <w:pPr>
        <w:pStyle w:val="Heading2"/>
        <w:spacing w:before="0" w:after="0"/>
        <w:rPr>
          <w:rFonts w:cs="Arial"/>
          <w:szCs w:val="22"/>
        </w:rPr>
      </w:pPr>
      <w:r w:rsidRPr="00875D55">
        <w:rPr>
          <w:rFonts w:cs="Arial"/>
          <w:szCs w:val="22"/>
        </w:rPr>
        <w:t>David ruled with fairness and righteousness</w:t>
      </w:r>
      <w:r w:rsidR="00B96BC4">
        <w:rPr>
          <w:rFonts w:cs="Arial"/>
          <w:szCs w:val="22"/>
        </w:rPr>
        <w:t xml:space="preserve"> (</w:t>
      </w:r>
      <w:r w:rsidR="00B96BC4" w:rsidRPr="00B96BC4">
        <w:rPr>
          <w:rFonts w:cs="Arial"/>
          <w:szCs w:val="22"/>
          <w:u w:val="single"/>
        </w:rPr>
        <w:t>15b</w:t>
      </w:r>
      <w:r w:rsidR="00B96BC4">
        <w:rPr>
          <w:rFonts w:cs="Arial"/>
          <w:szCs w:val="22"/>
        </w:rPr>
        <w:t>)</w:t>
      </w:r>
      <w:r w:rsidRPr="00875D55">
        <w:rPr>
          <w:rFonts w:cs="Arial"/>
          <w:szCs w:val="22"/>
        </w:rPr>
        <w:t>.</w:t>
      </w:r>
    </w:p>
    <w:p w14:paraId="56F34BEF" w14:textId="5AD67D97" w:rsidR="003D6464" w:rsidRDefault="00B66311" w:rsidP="003D6464">
      <w:pPr>
        <w:pStyle w:val="Heading2"/>
        <w:spacing w:before="0" w:after="0"/>
        <w:rPr>
          <w:rFonts w:cs="Arial"/>
          <w:szCs w:val="22"/>
        </w:rPr>
      </w:pPr>
      <w:r w:rsidRPr="00875D55">
        <w:rPr>
          <w:rFonts w:cs="Arial"/>
          <w:szCs w:val="22"/>
        </w:rPr>
        <w:t>David ruled with the help of several key men</w:t>
      </w:r>
      <w:r w:rsidR="00B96BC4">
        <w:rPr>
          <w:rFonts w:cs="Arial"/>
          <w:szCs w:val="22"/>
        </w:rPr>
        <w:t xml:space="preserve"> (</w:t>
      </w:r>
      <w:r w:rsidR="00B96BC4" w:rsidRPr="006D58E6">
        <w:rPr>
          <w:rFonts w:cs="Arial"/>
          <w:szCs w:val="22"/>
          <w:u w:val="single"/>
        </w:rPr>
        <w:t>16-18</w:t>
      </w:r>
      <w:r w:rsidR="00B96BC4">
        <w:rPr>
          <w:rFonts w:cs="Arial"/>
          <w:szCs w:val="22"/>
        </w:rPr>
        <w:t>)</w:t>
      </w:r>
      <w:r w:rsidRPr="00875D55">
        <w:rPr>
          <w:rFonts w:cs="Arial"/>
          <w:szCs w:val="22"/>
        </w:rPr>
        <w:t xml:space="preserve">. </w:t>
      </w:r>
    </w:p>
    <w:p w14:paraId="4EFE2B07" w14:textId="1D3CA49D" w:rsidR="006F1333" w:rsidRPr="003D6464" w:rsidRDefault="006F1333" w:rsidP="003D6464">
      <w:pPr>
        <w:pStyle w:val="Heading2"/>
        <w:spacing w:before="0" w:after="0"/>
        <w:rPr>
          <w:rFonts w:cs="Arial"/>
          <w:szCs w:val="22"/>
        </w:rPr>
      </w:pPr>
      <w:r>
        <w:rPr>
          <w:rFonts w:cs="Arial"/>
          <w:szCs w:val="22"/>
        </w:rPr>
        <w:t xml:space="preserve">[ILL] In superhero movies, victory always seems to result in a “happily ever after.” </w:t>
      </w:r>
    </w:p>
    <w:p w14:paraId="375FA3E1" w14:textId="77777777" w:rsidR="003D6464" w:rsidRPr="003D6464" w:rsidRDefault="003D6464" w:rsidP="003D6464"/>
    <w:p w14:paraId="0B1B5360" w14:textId="21015EBE" w:rsidR="000E6311" w:rsidRPr="00875D55" w:rsidRDefault="000E6311" w:rsidP="00ED1288">
      <w:pPr>
        <w:jc w:val="left"/>
        <w:rPr>
          <w:rFonts w:ascii="Arial" w:hAnsi="Arial" w:cs="Arial"/>
          <w:sz w:val="22"/>
          <w:szCs w:val="22"/>
        </w:rPr>
      </w:pPr>
      <w:r w:rsidRPr="00875D55">
        <w:rPr>
          <w:rFonts w:ascii="Arial" w:hAnsi="Arial" w:cs="Arial"/>
          <w:sz w:val="22"/>
          <w:szCs w:val="22"/>
        </w:rPr>
        <w:t>(</w:t>
      </w:r>
      <w:r w:rsidR="00521854">
        <w:rPr>
          <w:rFonts w:ascii="Arial" w:hAnsi="Arial" w:cs="Arial"/>
          <w:sz w:val="22"/>
          <w:szCs w:val="22"/>
        </w:rPr>
        <w:t>So, what does 2 Samuel 8 tell us?</w:t>
      </w:r>
      <w:r w:rsidR="00E27974">
        <w:rPr>
          <w:rFonts w:ascii="Arial" w:hAnsi="Arial" w:cs="Arial"/>
          <w:sz w:val="22"/>
          <w:szCs w:val="22"/>
        </w:rPr>
        <w:t xml:space="preserve"> It tells us </w:t>
      </w:r>
      <w:r w:rsidR="00285326">
        <w:rPr>
          <w:rFonts w:ascii="Arial" w:hAnsi="Arial" w:cs="Arial"/>
          <w:sz w:val="22"/>
          <w:szCs w:val="22"/>
        </w:rPr>
        <w:t>that</w:t>
      </w:r>
      <w:r w:rsidR="00E27974">
        <w:rPr>
          <w:rFonts w:ascii="Arial" w:hAnsi="Arial" w:cs="Arial"/>
          <w:sz w:val="22"/>
          <w:szCs w:val="22"/>
        </w:rPr>
        <w:t>…</w:t>
      </w:r>
      <w:r w:rsidR="00D55B93" w:rsidRPr="00875D55">
        <w:rPr>
          <w:rFonts w:ascii="Arial" w:hAnsi="Arial" w:cs="Arial"/>
          <w:sz w:val="22"/>
          <w:szCs w:val="22"/>
        </w:rPr>
        <w:t>)</w:t>
      </w:r>
    </w:p>
    <w:p w14:paraId="325A39D5" w14:textId="77777777" w:rsidR="00216882" w:rsidRPr="00875D55" w:rsidRDefault="00216882" w:rsidP="002C26CF">
      <w:pPr>
        <w:pStyle w:val="Heading1"/>
        <w:spacing w:before="120"/>
        <w:ind w:left="431" w:hanging="431"/>
        <w:rPr>
          <w:szCs w:val="22"/>
        </w:rPr>
      </w:pPr>
      <w:r w:rsidRPr="00875D55">
        <w:rPr>
          <w:szCs w:val="22"/>
        </w:rPr>
        <w:t>Conclusion</w:t>
      </w:r>
    </w:p>
    <w:p w14:paraId="4A695D72" w14:textId="79B5015D" w:rsidR="00216882" w:rsidRPr="00875D55" w:rsidRDefault="006F1333" w:rsidP="006D58E6">
      <w:pPr>
        <w:pStyle w:val="Heading3"/>
      </w:pPr>
      <w:r>
        <w:lastRenderedPageBreak/>
        <w:t>[</w:t>
      </w:r>
      <w:r w:rsidR="00216882" w:rsidRPr="00875D55">
        <w:t>MI</w:t>
      </w:r>
      <w:r>
        <w:t xml:space="preserve">] </w:t>
      </w:r>
      <w:r w:rsidR="00285326">
        <w:t>V</w:t>
      </w:r>
      <w:r w:rsidR="00521854">
        <w:t>ictory</w:t>
      </w:r>
      <w:r w:rsidR="00E27974">
        <w:t xml:space="preserve"> </w:t>
      </w:r>
      <w:r w:rsidR="00A418ED">
        <w:t>and security</w:t>
      </w:r>
      <w:r w:rsidR="00E27974">
        <w:t xml:space="preserve"> </w:t>
      </w:r>
      <w:r w:rsidR="00571E88">
        <w:t xml:space="preserve">are </w:t>
      </w:r>
      <w:r w:rsidR="00BD6A30">
        <w:t xml:space="preserve">possible because of </w:t>
      </w:r>
      <w:r w:rsidR="00521854">
        <w:t>God</w:t>
      </w:r>
      <w:r w:rsidR="00E27974">
        <w:t>!</w:t>
      </w:r>
    </w:p>
    <w:p w14:paraId="4B835A49" w14:textId="5D8C7417" w:rsidR="002C26CF" w:rsidRPr="002C26CF" w:rsidRDefault="006F1333" w:rsidP="006D58E6">
      <w:pPr>
        <w:pStyle w:val="Heading3"/>
        <w:rPr>
          <w:rFonts w:cs="Arial"/>
        </w:rPr>
      </w:pPr>
      <w:r w:rsidRPr="00E27974">
        <w:t xml:space="preserve">[MI restated] </w:t>
      </w:r>
      <w:r w:rsidR="00A418ED" w:rsidRPr="00E27974">
        <w:t xml:space="preserve">God </w:t>
      </w:r>
      <w:r w:rsidR="00BD6A30">
        <w:t xml:space="preserve">is the one who </w:t>
      </w:r>
      <w:r w:rsidR="00A418ED" w:rsidRPr="00E27974">
        <w:t xml:space="preserve">enables </w:t>
      </w:r>
      <w:r w:rsidR="00571E88">
        <w:t xml:space="preserve">success </w:t>
      </w:r>
      <w:r w:rsidR="00A418ED" w:rsidRPr="00E27974">
        <w:t>and stability.</w:t>
      </w:r>
    </w:p>
    <w:p w14:paraId="4732B9AD" w14:textId="740ABC56" w:rsidR="00216882" w:rsidRDefault="00E27974" w:rsidP="006D58E6">
      <w:pPr>
        <w:pStyle w:val="Heading3"/>
        <w:rPr>
          <w:rFonts w:cs="Arial"/>
        </w:rPr>
      </w:pPr>
      <w:r w:rsidRPr="00E27974">
        <w:t>[Application</w:t>
      </w:r>
      <w:r w:rsidR="002C26CF">
        <w:t>/Exhortation</w:t>
      </w:r>
      <w:r w:rsidRPr="00E27974">
        <w:t>]</w:t>
      </w:r>
      <w:r w:rsidR="002C26CF">
        <w:t xml:space="preserve"> </w:t>
      </w:r>
      <w:r w:rsidR="007366F2">
        <w:t xml:space="preserve">What does this mean for us today? </w:t>
      </w:r>
      <w:r w:rsidR="00571E88">
        <w:t xml:space="preserve">We may not be experiencing military battles like David, but have other battles in our lives. </w:t>
      </w:r>
    </w:p>
    <w:p w14:paraId="46CC462B" w14:textId="42FC7ABA" w:rsidR="00E27974" w:rsidRDefault="00E27974" w:rsidP="00E27974">
      <w:pPr>
        <w:pStyle w:val="Heading4"/>
        <w:spacing w:before="0" w:after="0"/>
        <w:rPr>
          <w:rFonts w:cs="Arial"/>
          <w:sz w:val="22"/>
          <w:szCs w:val="22"/>
        </w:rPr>
      </w:pPr>
      <w:r>
        <w:rPr>
          <w:rFonts w:cs="Arial"/>
          <w:sz w:val="22"/>
          <w:szCs w:val="22"/>
        </w:rPr>
        <w:t>In victory, give credit to God, rather than take credit for yourself</w:t>
      </w:r>
      <w:r w:rsidR="002C26CF">
        <w:rPr>
          <w:rFonts w:cs="Arial"/>
          <w:sz w:val="22"/>
          <w:szCs w:val="22"/>
        </w:rPr>
        <w:t xml:space="preserve">. [ILL] Honor God, not yourself, in your testimony sharing. </w:t>
      </w:r>
    </w:p>
    <w:p w14:paraId="09C89A69" w14:textId="77777777" w:rsidR="003A52E8" w:rsidRDefault="006A06A3" w:rsidP="00E27974">
      <w:pPr>
        <w:pStyle w:val="Heading4"/>
        <w:spacing w:before="0" w:after="0"/>
        <w:rPr>
          <w:rFonts w:cs="Arial"/>
          <w:sz w:val="22"/>
          <w:szCs w:val="22"/>
        </w:rPr>
      </w:pPr>
      <w:r>
        <w:rPr>
          <w:rFonts w:cs="Arial"/>
          <w:sz w:val="22"/>
          <w:szCs w:val="22"/>
        </w:rPr>
        <w:t xml:space="preserve">Some of you may not have experienced victory yet. </w:t>
      </w:r>
      <w:r w:rsidR="00E27974">
        <w:rPr>
          <w:rFonts w:cs="Arial"/>
          <w:sz w:val="22"/>
          <w:szCs w:val="22"/>
        </w:rPr>
        <w:t>In difficult times, trust God</w:t>
      </w:r>
      <w:r w:rsidR="00D23717">
        <w:rPr>
          <w:rFonts w:cs="Arial"/>
          <w:sz w:val="22"/>
          <w:szCs w:val="22"/>
        </w:rPr>
        <w:t xml:space="preserve">–even when victory does not seem to have come. </w:t>
      </w:r>
    </w:p>
    <w:p w14:paraId="36732AFB" w14:textId="77777777" w:rsidR="003A52E8" w:rsidRDefault="003A52E8" w:rsidP="00C07407">
      <w:pPr>
        <w:pStyle w:val="Heading5"/>
        <w:spacing w:before="0" w:after="0"/>
      </w:pPr>
      <w:r>
        <w:t xml:space="preserve"> </w:t>
      </w:r>
      <w:r w:rsidR="001C6B5A">
        <w:t xml:space="preserve">[ILL] </w:t>
      </w:r>
      <w:r>
        <w:t xml:space="preserve">David trusted God even in the midst of his battles. </w:t>
      </w:r>
    </w:p>
    <w:p w14:paraId="4B7706AC" w14:textId="69567FD6" w:rsidR="00E27974" w:rsidRDefault="003A52E8" w:rsidP="00C07407">
      <w:pPr>
        <w:pStyle w:val="Heading5"/>
        <w:spacing w:before="0" w:after="0"/>
      </w:pPr>
      <w:r>
        <w:t xml:space="preserve">[ILL] Jesus’s seeming defeat was ultimately a glorious victory.  </w:t>
      </w:r>
    </w:p>
    <w:p w14:paraId="025A90BA" w14:textId="37ED3C55" w:rsidR="00BD6A30" w:rsidRPr="00BD6A30" w:rsidRDefault="00E27974" w:rsidP="006D58E6">
      <w:pPr>
        <w:pStyle w:val="Heading3"/>
        <w:sectPr w:rsidR="00BD6A30" w:rsidRPr="00BD6A30" w:rsidSect="000B1D54">
          <w:headerReference w:type="even" r:id="rId10"/>
          <w:headerReference w:type="default" r:id="rId11"/>
          <w:pgSz w:w="11880" w:h="16820"/>
          <w:pgMar w:top="720" w:right="630" w:bottom="720" w:left="1240" w:header="720" w:footer="720" w:gutter="0"/>
          <w:cols w:space="720"/>
          <w:noEndnote/>
          <w:titlePg/>
        </w:sectPr>
      </w:pPr>
      <w:r>
        <w:t>[Prayer]</w:t>
      </w:r>
      <w:bookmarkEnd w:id="2"/>
      <w:r w:rsidR="00D23717">
        <w:t xml:space="preserve"> Dear God, thank you for giving us victory. </w:t>
      </w:r>
      <w:r w:rsidR="006A06A3">
        <w:t>Help us trust your sovereignty.</w:t>
      </w:r>
      <w:r w:rsidR="00D23717">
        <w:t xml:space="preserve"> </w:t>
      </w:r>
    </w:p>
    <w:p w14:paraId="7025AF87" w14:textId="68BD691C" w:rsidR="003D6464" w:rsidRDefault="003D6464" w:rsidP="00DA2298">
      <w:pPr>
        <w:tabs>
          <w:tab w:val="right" w:pos="9356"/>
        </w:tabs>
        <w:jc w:val="left"/>
        <w:rPr>
          <w:rFonts w:ascii="Arial" w:hAnsi="Arial" w:cs="Arial"/>
          <w:lang w:eastAsia="zh-CN"/>
        </w:rPr>
      </w:pPr>
      <w:r>
        <w:rPr>
          <w:noProof/>
          <w:sz w:val="28"/>
        </w:rPr>
        <w:lastRenderedPageBreak/>
        <mc:AlternateContent>
          <mc:Choice Requires="wps">
            <w:drawing>
              <wp:anchor distT="0" distB="0" distL="114300" distR="114300" simplePos="0" relativeHeight="251657216" behindDoc="0" locked="0" layoutInCell="1" allowOverlap="1" wp14:anchorId="2BA20615" wp14:editId="00A61A21">
                <wp:simplePos x="0" y="0"/>
                <wp:positionH relativeFrom="column">
                  <wp:posOffset>4674163</wp:posOffset>
                </wp:positionH>
                <wp:positionV relativeFrom="paragraph">
                  <wp:posOffset>-152416</wp:posOffset>
                </wp:positionV>
                <wp:extent cx="1485900" cy="754380"/>
                <wp:effectExtent l="0" t="0" r="0" b="0"/>
                <wp:wrapTight wrapText="bothSides">
                  <wp:wrapPolygon edited="0">
                    <wp:start x="923" y="1818"/>
                    <wp:lineTo x="923" y="19636"/>
                    <wp:lineTo x="20492" y="19636"/>
                    <wp:lineTo x="20492" y="1818"/>
                    <wp:lineTo x="923" y="1818"/>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543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5FF753" w14:textId="3FF47617" w:rsidR="00875D55" w:rsidRPr="00DA2298" w:rsidRDefault="003D6464" w:rsidP="00DA2298">
                            <w:pPr>
                              <w:jc w:val="right"/>
                              <w:rPr>
                                <w:rFonts w:ascii="Arial" w:hAnsi="Arial" w:cs="Arial"/>
                                <w:b/>
                              </w:rPr>
                            </w:pPr>
                            <w:r>
                              <w:rPr>
                                <w:rFonts w:ascii="Arial" w:hAnsi="Arial" w:cs="Arial"/>
                                <w:b/>
                              </w:rPr>
                              <w:t>Sharyn Ng</w:t>
                            </w:r>
                          </w:p>
                          <w:p w14:paraId="2EA002E5" w14:textId="48BEB220" w:rsidR="00875D55" w:rsidRPr="00DA2298" w:rsidRDefault="003D6464" w:rsidP="00DA2298">
                            <w:pPr>
                              <w:jc w:val="right"/>
                              <w:rPr>
                                <w:rFonts w:ascii="Arial" w:hAnsi="Arial" w:cs="Arial"/>
                              </w:rPr>
                            </w:pPr>
                            <w:r>
                              <w:rPr>
                                <w:rFonts w:ascii="Arial" w:hAnsi="Arial" w:cs="Arial"/>
                              </w:rPr>
                              <w:t xml:space="preserve">14 Apr </w:t>
                            </w:r>
                            <w:r w:rsidR="00875D55" w:rsidRPr="00DA2298">
                              <w:rPr>
                                <w:rFonts w:ascii="Arial" w:hAnsi="Arial" w:cs="Arial"/>
                              </w:rPr>
                              <w:t>20</w:t>
                            </w:r>
                            <w:r w:rsidR="00875D55">
                              <w:rPr>
                                <w:rFonts w:ascii="Arial" w:hAnsi="Arial" w:cs="Arial"/>
                              </w:rPr>
                              <w:t>20</w:t>
                            </w:r>
                          </w:p>
                          <w:p w14:paraId="4B9BD991" w14:textId="3FF913C0" w:rsidR="00875D55" w:rsidRPr="00DA2298" w:rsidRDefault="003D6464" w:rsidP="00DA2298">
                            <w:pPr>
                              <w:jc w:val="right"/>
                              <w:rPr>
                                <w:rFonts w:ascii="Arial" w:hAnsi="Arial" w:cs="Arial"/>
                              </w:rPr>
                            </w:pPr>
                            <w:r>
                              <w:rPr>
                                <w:rFonts w:ascii="Arial" w:hAnsi="Arial" w:cs="Arial"/>
                              </w:rPr>
                              <w:t xml:space="preserve">2 </w:t>
                            </w:r>
                            <w:r w:rsidR="00875D55" w:rsidRPr="00DA2298">
                              <w:rPr>
                                <w:rFonts w:ascii="Arial" w:hAnsi="Arial" w:cs="Arial"/>
                              </w:rPr>
                              <w:t xml:space="preserve">of </w:t>
                            </w:r>
                            <w:r>
                              <w:rPr>
                                <w:rFonts w:ascii="Arial" w:hAnsi="Arial" w:cs="Arial"/>
                              </w:rPr>
                              <w:t>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20615" id="_x0000_t202" coordsize="21600,21600" o:spt="202" path="m,l,21600r21600,l21600,xe">
                <v:stroke joinstyle="miter"/>
                <v:path gradientshapeok="t" o:connecttype="rect"/>
              </v:shapetype>
              <v:shape id="Text Box 3" o:spid="_x0000_s1026" type="#_x0000_t202" style="position:absolute;margin-left:368.05pt;margin-top:-12pt;width:117pt;height:5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" filled="f" stroked="f">
                <v:textbox inset=",7.2pt,,7.2pt">
                  <w:txbxContent>
                    <w:p w14:paraId="5A5FF753" w14:textId="3FF47617" w:rsidR="00875D55" w:rsidRPr="00DA2298" w:rsidRDefault="003D6464" w:rsidP="00DA2298">
                      <w:pPr>
                        <w:jc w:val="right"/>
                        <w:rPr>
                          <w:rFonts w:ascii="Arial" w:hAnsi="Arial" w:cs="Arial"/>
                          <w:b/>
                        </w:rPr>
                      </w:pPr>
                      <w:r>
                        <w:rPr>
                          <w:rFonts w:ascii="Arial" w:hAnsi="Arial" w:cs="Arial"/>
                          <w:b/>
                        </w:rPr>
                        <w:t>Sharyn Ng</w:t>
                      </w:r>
                    </w:p>
                    <w:p w14:paraId="2EA002E5" w14:textId="48BEB220" w:rsidR="00875D55" w:rsidRPr="00DA2298" w:rsidRDefault="003D6464" w:rsidP="00DA2298">
                      <w:pPr>
                        <w:jc w:val="right"/>
                        <w:rPr>
                          <w:rFonts w:ascii="Arial" w:hAnsi="Arial" w:cs="Arial"/>
                        </w:rPr>
                      </w:pPr>
                      <w:r>
                        <w:rPr>
                          <w:rFonts w:ascii="Arial" w:hAnsi="Arial" w:cs="Arial"/>
                        </w:rPr>
                        <w:t xml:space="preserve">14 Apr </w:t>
                      </w:r>
                      <w:r w:rsidR="00875D55" w:rsidRPr="00DA2298">
                        <w:rPr>
                          <w:rFonts w:ascii="Arial" w:hAnsi="Arial" w:cs="Arial"/>
                        </w:rPr>
                        <w:t>20</w:t>
                      </w:r>
                      <w:r w:rsidR="00875D55">
                        <w:rPr>
                          <w:rFonts w:ascii="Arial" w:hAnsi="Arial" w:cs="Arial"/>
                        </w:rPr>
                        <w:t>20</w:t>
                      </w:r>
                    </w:p>
                    <w:p w14:paraId="4B9BD991" w14:textId="3FF913C0" w:rsidR="00875D55" w:rsidRPr="00DA2298" w:rsidRDefault="003D6464" w:rsidP="00DA2298">
                      <w:pPr>
                        <w:jc w:val="right"/>
                        <w:rPr>
                          <w:rFonts w:ascii="Arial" w:hAnsi="Arial" w:cs="Arial"/>
                        </w:rPr>
                      </w:pPr>
                      <w:r>
                        <w:rPr>
                          <w:rFonts w:ascii="Arial" w:hAnsi="Arial" w:cs="Arial"/>
                        </w:rPr>
                        <w:t xml:space="preserve">2 </w:t>
                      </w:r>
                      <w:r w:rsidR="00875D55" w:rsidRPr="00DA2298">
                        <w:rPr>
                          <w:rFonts w:ascii="Arial" w:hAnsi="Arial" w:cs="Arial"/>
                        </w:rPr>
                        <w:t xml:space="preserve">of </w:t>
                      </w:r>
                      <w:r>
                        <w:rPr>
                          <w:rFonts w:ascii="Arial" w:hAnsi="Arial" w:cs="Arial"/>
                        </w:rPr>
                        <w:t>2</w:t>
                      </w:r>
                    </w:p>
                  </w:txbxContent>
                </v:textbox>
                <w10:wrap type="tight"/>
              </v:shape>
            </w:pict>
          </mc:Fallback>
        </mc:AlternateContent>
      </w:r>
    </w:p>
    <w:p w14:paraId="52897D1A" w14:textId="4891F1D3" w:rsidR="003D6464" w:rsidRDefault="003D6464" w:rsidP="00DA2298">
      <w:pPr>
        <w:tabs>
          <w:tab w:val="right" w:pos="9356"/>
        </w:tabs>
        <w:jc w:val="left"/>
        <w:rPr>
          <w:rFonts w:ascii="Arial" w:hAnsi="Arial" w:cs="Arial"/>
          <w:lang w:eastAsia="zh-CN"/>
        </w:rPr>
      </w:pPr>
    </w:p>
    <w:p w14:paraId="676EEC69" w14:textId="69F7F6A1" w:rsidR="00DA2298" w:rsidRPr="00A568C0" w:rsidRDefault="00DA2298" w:rsidP="00DA2298">
      <w:pPr>
        <w:tabs>
          <w:tab w:val="right" w:pos="9356"/>
        </w:tabs>
        <w:jc w:val="left"/>
        <w:rPr>
          <w:rFonts w:ascii="Arial" w:hAnsi="Arial" w:cs="Arial"/>
          <w:lang w:eastAsia="zh-CN"/>
        </w:rPr>
      </w:pPr>
    </w:p>
    <w:p w14:paraId="63DA78A1" w14:textId="0DD1A4BA" w:rsidR="00DA2298" w:rsidRPr="00A568C0" w:rsidRDefault="00571E88" w:rsidP="00345C24">
      <w:pPr>
        <w:tabs>
          <w:tab w:val="right" w:pos="9660"/>
        </w:tabs>
        <w:ind w:right="-10"/>
        <w:jc w:val="center"/>
        <w:rPr>
          <w:rFonts w:ascii="Arial" w:hAnsi="Arial" w:cs="Arial"/>
          <w:b/>
          <w:sz w:val="36"/>
          <w:lang w:eastAsia="zh-CN"/>
        </w:rPr>
      </w:pPr>
      <w:r>
        <w:rPr>
          <w:rFonts w:ascii="Arial" w:hAnsi="Arial" w:cs="Arial"/>
          <w:b/>
          <w:sz w:val="36"/>
          <w:lang w:eastAsia="zh-CN"/>
        </w:rPr>
        <w:t xml:space="preserve">Yes! </w:t>
      </w:r>
      <w:r w:rsidR="003D6464">
        <w:rPr>
          <w:rFonts w:ascii="Arial" w:hAnsi="Arial" w:cs="Arial"/>
          <w:b/>
          <w:sz w:val="36"/>
          <w:lang w:eastAsia="zh-CN"/>
        </w:rPr>
        <w:t>Victory</w:t>
      </w:r>
      <w:r>
        <w:rPr>
          <w:rFonts w:ascii="Arial" w:hAnsi="Arial" w:cs="Arial"/>
          <w:b/>
          <w:sz w:val="36"/>
          <w:lang w:eastAsia="zh-CN"/>
        </w:rPr>
        <w:t>… But Why?</w:t>
      </w:r>
    </w:p>
    <w:p w14:paraId="4F52AC7A" w14:textId="7B587117" w:rsidR="00203B7F" w:rsidRPr="00A568C0" w:rsidRDefault="003D6464" w:rsidP="00DA2298">
      <w:pPr>
        <w:jc w:val="center"/>
        <w:rPr>
          <w:rFonts w:ascii="Arial" w:hAnsi="Arial" w:cs="Arial"/>
          <w:b/>
          <w:i/>
          <w:sz w:val="22"/>
        </w:rPr>
      </w:pPr>
      <w:r>
        <w:rPr>
          <w:rFonts w:ascii="Arial" w:hAnsi="Arial" w:cs="Arial"/>
          <w:b/>
          <w:i/>
          <w:sz w:val="22"/>
        </w:rPr>
        <w:t>2 Samuel 8</w:t>
      </w:r>
    </w:p>
    <w:p w14:paraId="31AFA50E" w14:textId="77777777" w:rsidR="00203B7F" w:rsidRPr="00A568C0" w:rsidRDefault="00203B7F" w:rsidP="00ED1288">
      <w:pPr>
        <w:pStyle w:val="Heading1"/>
      </w:pPr>
      <w:r w:rsidRPr="00A568C0">
        <w:t>Introduction</w:t>
      </w:r>
    </w:p>
    <w:p w14:paraId="3A5BD0AB" w14:textId="77777777" w:rsidR="00203B7F" w:rsidRPr="00A568C0" w:rsidRDefault="00203B7F" w:rsidP="00203B7F">
      <w:pPr>
        <w:rPr>
          <w:rFonts w:ascii="Arial" w:hAnsi="Arial" w:cs="Arial"/>
        </w:rPr>
      </w:pPr>
    </w:p>
    <w:p w14:paraId="6F610E01" w14:textId="77777777" w:rsidR="00203B7F" w:rsidRPr="00A568C0" w:rsidRDefault="00203B7F" w:rsidP="00203B7F">
      <w:pPr>
        <w:rPr>
          <w:rFonts w:ascii="Arial" w:hAnsi="Arial" w:cs="Arial"/>
        </w:rPr>
      </w:pPr>
    </w:p>
    <w:p w14:paraId="79632D0D" w14:textId="77777777" w:rsidR="00203B7F" w:rsidRPr="00A568C0" w:rsidRDefault="00203B7F" w:rsidP="00203B7F">
      <w:pPr>
        <w:rPr>
          <w:rFonts w:ascii="Arial" w:hAnsi="Arial" w:cs="Arial"/>
        </w:rPr>
      </w:pPr>
    </w:p>
    <w:p w14:paraId="6CC4531E" w14:textId="77777777" w:rsidR="00203B7F" w:rsidRPr="00A568C0" w:rsidRDefault="00203B7F" w:rsidP="00203B7F">
      <w:pPr>
        <w:rPr>
          <w:rFonts w:ascii="Arial" w:hAnsi="Arial" w:cs="Arial"/>
        </w:rPr>
      </w:pPr>
    </w:p>
    <w:p w14:paraId="2F348A02" w14:textId="77777777" w:rsidR="00203B7F" w:rsidRPr="00A568C0" w:rsidRDefault="00203B7F" w:rsidP="00203B7F">
      <w:pPr>
        <w:rPr>
          <w:rFonts w:ascii="Arial" w:hAnsi="Arial" w:cs="Arial"/>
        </w:rPr>
      </w:pPr>
    </w:p>
    <w:p w14:paraId="0D9F2B7F" w14:textId="03CD78D9" w:rsidR="00203B7F" w:rsidRPr="00A568C0" w:rsidRDefault="00571E88" w:rsidP="00203B7F">
      <w:pPr>
        <w:ind w:firstLine="432"/>
        <w:rPr>
          <w:rFonts w:ascii="Arial" w:hAnsi="Arial" w:cs="Arial"/>
        </w:rPr>
      </w:pPr>
      <w:r>
        <w:rPr>
          <w:rFonts w:ascii="Arial" w:hAnsi="Arial" w:cs="Arial"/>
        </w:rPr>
        <w:t xml:space="preserve">Why are we able to achieve </w:t>
      </w:r>
      <w:r w:rsidR="00203B7F" w:rsidRPr="00A568C0">
        <w:rPr>
          <w:rFonts w:ascii="Arial" w:hAnsi="Arial" w:cs="Arial"/>
        </w:rPr>
        <w:t>_______________</w:t>
      </w:r>
      <w:r w:rsidR="00203B7F" w:rsidRPr="00A568C0">
        <w:rPr>
          <w:rFonts w:ascii="Arial" w:hAnsi="Arial" w:cs="Arial"/>
          <w:vanish/>
        </w:rPr>
        <w:t xml:space="preserve"> blank answer in hidden text</w:t>
      </w:r>
      <w:r w:rsidR="003D6464">
        <w:rPr>
          <w:rFonts w:ascii="Arial" w:hAnsi="Arial" w:cs="Arial"/>
        </w:rPr>
        <w:t>?</w:t>
      </w:r>
    </w:p>
    <w:p w14:paraId="2E547207" w14:textId="77777777" w:rsidR="00203B7F" w:rsidRPr="00A568C0" w:rsidRDefault="00203B7F" w:rsidP="00203B7F">
      <w:pPr>
        <w:ind w:firstLine="432"/>
        <w:rPr>
          <w:rFonts w:ascii="Arial" w:hAnsi="Arial" w:cs="Arial"/>
        </w:rPr>
      </w:pPr>
    </w:p>
    <w:p w14:paraId="78A7524A" w14:textId="77777777" w:rsidR="00203B7F" w:rsidRPr="00A568C0" w:rsidRDefault="00203B7F" w:rsidP="00203B7F">
      <w:pPr>
        <w:ind w:firstLine="432"/>
        <w:rPr>
          <w:rFonts w:ascii="Arial" w:hAnsi="Arial" w:cs="Arial"/>
        </w:rPr>
      </w:pPr>
    </w:p>
    <w:p w14:paraId="3FAD05B6" w14:textId="65BB1DD1" w:rsidR="00203B7F" w:rsidRPr="00A568C0" w:rsidRDefault="00203B7F" w:rsidP="00ED1288">
      <w:pPr>
        <w:pStyle w:val="Heading1"/>
      </w:pPr>
      <w:r w:rsidRPr="00A568C0">
        <w:t>I.</w:t>
      </w:r>
      <w:r w:rsidRPr="00A568C0">
        <w:tab/>
      </w:r>
      <w:r w:rsidR="003D6464">
        <w:t>David’s victory was</w:t>
      </w:r>
      <w:r w:rsidRPr="00A568C0">
        <w:t xml:space="preserve"> ________________ </w:t>
      </w:r>
      <w:r w:rsidRPr="00A568C0">
        <w:rPr>
          <w:vanish/>
        </w:rPr>
        <w:t>answer</w:t>
      </w:r>
      <w:r w:rsidR="003D6464">
        <w:t>(1-14a).</w:t>
      </w:r>
    </w:p>
    <w:p w14:paraId="4FFA3C9A" w14:textId="77777777" w:rsidR="00203B7F" w:rsidRPr="00A568C0" w:rsidRDefault="00203B7F" w:rsidP="00203B7F">
      <w:pPr>
        <w:rPr>
          <w:rFonts w:ascii="Arial" w:hAnsi="Arial" w:cs="Arial"/>
        </w:rPr>
      </w:pPr>
    </w:p>
    <w:p w14:paraId="4DF3C134" w14:textId="305AAFD5" w:rsidR="00203B7F" w:rsidRDefault="00203B7F" w:rsidP="00203B7F">
      <w:pPr>
        <w:rPr>
          <w:rFonts w:ascii="Arial" w:hAnsi="Arial" w:cs="Arial"/>
        </w:rPr>
      </w:pPr>
    </w:p>
    <w:p w14:paraId="22185081" w14:textId="19D51B57" w:rsidR="003D6464" w:rsidRDefault="003D6464" w:rsidP="00203B7F">
      <w:pPr>
        <w:rPr>
          <w:rFonts w:ascii="Arial" w:hAnsi="Arial" w:cs="Arial"/>
        </w:rPr>
      </w:pPr>
    </w:p>
    <w:p w14:paraId="1F868E1B" w14:textId="77777777" w:rsidR="003D6464" w:rsidRPr="00A568C0" w:rsidRDefault="003D6464" w:rsidP="00203B7F">
      <w:pPr>
        <w:rPr>
          <w:rFonts w:ascii="Arial" w:hAnsi="Arial" w:cs="Arial"/>
        </w:rPr>
      </w:pPr>
    </w:p>
    <w:p w14:paraId="1B47B8E4" w14:textId="09B7F041" w:rsidR="00203B7F" w:rsidRPr="00A568C0" w:rsidRDefault="00203B7F" w:rsidP="00ED1288">
      <w:pPr>
        <w:pStyle w:val="Heading1"/>
      </w:pPr>
      <w:r w:rsidRPr="00A568C0">
        <w:t>II.</w:t>
      </w:r>
      <w:r w:rsidRPr="00A568C0">
        <w:tab/>
      </w:r>
      <w:r w:rsidR="003D6464">
        <w:t>David’s victory was because of _____________</w:t>
      </w:r>
      <w:r w:rsidRPr="00A568C0">
        <w:t xml:space="preserve">________________ </w:t>
      </w:r>
      <w:r w:rsidRPr="00A568C0">
        <w:rPr>
          <w:vanish/>
        </w:rPr>
        <w:t>answer</w:t>
      </w:r>
      <w:r w:rsidRPr="00A568C0">
        <w:t xml:space="preserve"> (</w:t>
      </w:r>
      <w:r w:rsidR="003D6464">
        <w:t>14b</w:t>
      </w:r>
      <w:r w:rsidRPr="00A568C0">
        <w:t>).</w:t>
      </w:r>
    </w:p>
    <w:p w14:paraId="4C52FCFA" w14:textId="26BFD6BE" w:rsidR="003D6464" w:rsidRDefault="003D6464" w:rsidP="003D6464">
      <w:pPr>
        <w:ind w:right="3440"/>
        <w:jc w:val="left"/>
        <w:rPr>
          <w:rFonts w:ascii="Arial" w:hAnsi="Arial" w:cs="Arial"/>
        </w:rPr>
      </w:pPr>
    </w:p>
    <w:p w14:paraId="289DFB49" w14:textId="4FBDE534" w:rsidR="003D6464" w:rsidRDefault="003D6464" w:rsidP="003D6464">
      <w:pPr>
        <w:ind w:right="3440"/>
        <w:jc w:val="left"/>
        <w:rPr>
          <w:rFonts w:ascii="Arial" w:hAnsi="Arial" w:cs="Arial"/>
        </w:rPr>
      </w:pPr>
    </w:p>
    <w:p w14:paraId="430ED2E2" w14:textId="2ABCFD85" w:rsidR="003D6464" w:rsidRDefault="003D6464" w:rsidP="003D6464">
      <w:pPr>
        <w:ind w:right="3440"/>
        <w:jc w:val="left"/>
        <w:rPr>
          <w:rFonts w:ascii="Arial" w:hAnsi="Arial" w:cs="Arial"/>
        </w:rPr>
      </w:pPr>
    </w:p>
    <w:p w14:paraId="2F56B3DB" w14:textId="2C3E988D" w:rsidR="003D6464" w:rsidRDefault="003D6464" w:rsidP="003D6464">
      <w:pPr>
        <w:ind w:right="3440"/>
        <w:jc w:val="left"/>
        <w:rPr>
          <w:rFonts w:ascii="Arial" w:hAnsi="Arial" w:cs="Arial"/>
        </w:rPr>
      </w:pPr>
    </w:p>
    <w:p w14:paraId="57F938AE" w14:textId="46D1E76C" w:rsidR="003D6464" w:rsidRPr="00A568C0" w:rsidRDefault="003D6464" w:rsidP="003D6464">
      <w:pPr>
        <w:pStyle w:val="Heading1"/>
      </w:pPr>
      <w:r w:rsidRPr="00A568C0">
        <w:t>I</w:t>
      </w:r>
      <w:r>
        <w:t>I</w:t>
      </w:r>
      <w:r w:rsidRPr="00A568C0">
        <w:t>I.</w:t>
      </w:r>
      <w:r w:rsidRPr="00A568C0">
        <w:tab/>
      </w:r>
      <w:r>
        <w:t>David’s victory ________________________</w:t>
      </w:r>
      <w:r w:rsidRPr="00A568C0">
        <w:t xml:space="preserve">________________ </w:t>
      </w:r>
      <w:r w:rsidRPr="00A568C0">
        <w:rPr>
          <w:vanish/>
        </w:rPr>
        <w:t>answer</w:t>
      </w:r>
      <w:r w:rsidRPr="00A568C0">
        <w:t xml:space="preserve"> (</w:t>
      </w:r>
      <w:r>
        <w:t>15-18</w:t>
      </w:r>
      <w:r w:rsidRPr="00A568C0">
        <w:t>).</w:t>
      </w:r>
    </w:p>
    <w:p w14:paraId="786F1157" w14:textId="7C818DA2" w:rsidR="003D6464" w:rsidRDefault="003D6464" w:rsidP="003D6464">
      <w:pPr>
        <w:ind w:right="3440"/>
        <w:jc w:val="left"/>
        <w:rPr>
          <w:rFonts w:ascii="Arial" w:hAnsi="Arial" w:cs="Arial"/>
        </w:rPr>
      </w:pPr>
    </w:p>
    <w:p w14:paraId="11237890" w14:textId="18D4F7C5" w:rsidR="003D6464" w:rsidRDefault="003D6464" w:rsidP="003D6464">
      <w:pPr>
        <w:ind w:right="3440"/>
        <w:jc w:val="left"/>
        <w:rPr>
          <w:rFonts w:ascii="Arial" w:hAnsi="Arial" w:cs="Arial"/>
        </w:rPr>
      </w:pPr>
    </w:p>
    <w:p w14:paraId="3D31F0AC" w14:textId="3FEAC17D" w:rsidR="003D6464" w:rsidRDefault="003D6464" w:rsidP="003D6464">
      <w:pPr>
        <w:ind w:right="3440"/>
        <w:jc w:val="left"/>
        <w:rPr>
          <w:rFonts w:ascii="Arial" w:hAnsi="Arial" w:cs="Arial"/>
        </w:rPr>
      </w:pPr>
    </w:p>
    <w:p w14:paraId="2C0DAB6F" w14:textId="23767EB1" w:rsidR="003D6464" w:rsidRDefault="003D6464" w:rsidP="003D6464">
      <w:pPr>
        <w:ind w:right="3440"/>
        <w:jc w:val="left"/>
        <w:rPr>
          <w:rFonts w:ascii="Arial" w:hAnsi="Arial" w:cs="Arial"/>
        </w:rPr>
      </w:pPr>
    </w:p>
    <w:p w14:paraId="13E71D14" w14:textId="24533467" w:rsidR="003D6464" w:rsidRDefault="003D6464" w:rsidP="003D6464">
      <w:pPr>
        <w:ind w:right="3440"/>
        <w:jc w:val="left"/>
        <w:rPr>
          <w:rFonts w:ascii="Arial" w:hAnsi="Arial" w:cs="Arial"/>
        </w:rPr>
      </w:pPr>
    </w:p>
    <w:p w14:paraId="270E065F" w14:textId="601731C4" w:rsidR="003D6464" w:rsidRDefault="003D6464" w:rsidP="003D6464">
      <w:pPr>
        <w:ind w:right="3440"/>
        <w:jc w:val="left"/>
        <w:rPr>
          <w:rFonts w:ascii="Arial" w:hAnsi="Arial" w:cs="Arial"/>
        </w:rPr>
      </w:pPr>
    </w:p>
    <w:p w14:paraId="74DD2270" w14:textId="77777777" w:rsidR="003D6464" w:rsidRPr="00A568C0" w:rsidRDefault="003D6464" w:rsidP="003D6464">
      <w:pPr>
        <w:ind w:right="3440"/>
        <w:jc w:val="left"/>
        <w:rPr>
          <w:rFonts w:ascii="Arial" w:hAnsi="Arial" w:cs="Arial"/>
        </w:rPr>
      </w:pPr>
    </w:p>
    <w:p w14:paraId="1A06CC2B" w14:textId="77777777" w:rsidR="00203B7F" w:rsidRPr="00A568C0" w:rsidRDefault="00203B7F" w:rsidP="00ED1288">
      <w:pPr>
        <w:pStyle w:val="Heading1"/>
      </w:pPr>
      <w:r w:rsidRPr="00A568C0">
        <w:t>Conclusion</w:t>
      </w:r>
    </w:p>
    <w:p w14:paraId="11D35149" w14:textId="6C1DBC2F" w:rsidR="00203B7F" w:rsidRPr="00A568C0" w:rsidRDefault="00571E88" w:rsidP="006D58E6">
      <w:pPr>
        <w:pStyle w:val="Heading3"/>
      </w:pPr>
      <w:r>
        <w:t>Victory and security are possible because of</w:t>
      </w:r>
      <w:r w:rsidR="00203B7F" w:rsidRPr="00A568C0">
        <w:t xml:space="preserve"> ________________ </w:t>
      </w:r>
      <w:r w:rsidR="00203B7F" w:rsidRPr="00A568C0">
        <w:rPr>
          <w:vanish/>
        </w:rPr>
        <w:t xml:space="preserve">answer </w:t>
      </w:r>
      <w:r>
        <w:t>.</w:t>
      </w:r>
    </w:p>
    <w:p w14:paraId="72E211D1" w14:textId="704E73DD" w:rsidR="00203B7F" w:rsidRDefault="00203B7F" w:rsidP="00203B7F">
      <w:pPr>
        <w:rPr>
          <w:rFonts w:ascii="Arial" w:hAnsi="Arial" w:cs="Arial"/>
        </w:rPr>
      </w:pPr>
    </w:p>
    <w:p w14:paraId="0CBFD981" w14:textId="3707D2DA" w:rsidR="00571E88" w:rsidRDefault="00571E88" w:rsidP="00203B7F">
      <w:pPr>
        <w:rPr>
          <w:rFonts w:ascii="Arial" w:hAnsi="Arial" w:cs="Arial"/>
        </w:rPr>
      </w:pPr>
    </w:p>
    <w:p w14:paraId="4230B662" w14:textId="77777777" w:rsidR="00571E88" w:rsidRPr="00A568C0" w:rsidRDefault="00571E88" w:rsidP="00203B7F">
      <w:pPr>
        <w:rPr>
          <w:rFonts w:ascii="Arial" w:hAnsi="Arial" w:cs="Arial"/>
        </w:rPr>
      </w:pPr>
    </w:p>
    <w:p w14:paraId="10E038CC" w14:textId="77777777" w:rsidR="00571E88" w:rsidRDefault="00571E88" w:rsidP="006D58E6">
      <w:pPr>
        <w:pStyle w:val="Heading3"/>
      </w:pPr>
      <w:r w:rsidRPr="00A568C0">
        <w:t>Application question</w:t>
      </w:r>
      <w:r>
        <w:t>s:</w:t>
      </w:r>
    </w:p>
    <w:p w14:paraId="6F1BCC06" w14:textId="77777777" w:rsidR="00571E88" w:rsidRDefault="00571E88" w:rsidP="00571E88">
      <w:pPr>
        <w:pStyle w:val="Heading4"/>
      </w:pPr>
      <w:r>
        <w:t xml:space="preserve">In victory, do you give credit to God or take credit for yourself? </w:t>
      </w:r>
    </w:p>
    <w:p w14:paraId="70F2B270" w14:textId="77777777" w:rsidR="00571E88" w:rsidRDefault="00571E88" w:rsidP="00571E88">
      <w:pPr>
        <w:pStyle w:val="Heading4"/>
        <w:numPr>
          <w:ilvl w:val="0"/>
          <w:numId w:val="0"/>
        </w:numPr>
        <w:ind w:left="1728"/>
      </w:pPr>
    </w:p>
    <w:p w14:paraId="65D276E2" w14:textId="0E8E09B4" w:rsidR="00203B7F" w:rsidRDefault="00571E88" w:rsidP="00571E88">
      <w:pPr>
        <w:pStyle w:val="Heading4"/>
      </w:pPr>
      <w:r>
        <w:t>When victory does not seem to have come, do you trust God’s sovereignty?</w:t>
      </w:r>
    </w:p>
    <w:p w14:paraId="59D8815C" w14:textId="77777777" w:rsidR="00571E88" w:rsidRPr="00571E88" w:rsidRDefault="00571E88" w:rsidP="00571E88"/>
    <w:p w14:paraId="146844E3" w14:textId="77777777" w:rsidR="00571E88" w:rsidRPr="00571E88" w:rsidRDefault="00571E88" w:rsidP="00571E88"/>
    <w:p w14:paraId="4C561AAE" w14:textId="5FB68762" w:rsidR="00203B7F" w:rsidRDefault="00203B7F" w:rsidP="00203B7F">
      <w:pPr>
        <w:ind w:right="-10"/>
        <w:rPr>
          <w:rFonts w:ascii="Arial" w:hAnsi="Arial" w:cs="Arial"/>
        </w:rPr>
      </w:pPr>
    </w:p>
    <w:p w14:paraId="7874B2B5" w14:textId="77777777" w:rsidR="00571E88" w:rsidRPr="00A568C0" w:rsidRDefault="00571E88" w:rsidP="00203B7F">
      <w:pPr>
        <w:ind w:right="-10"/>
        <w:rPr>
          <w:rFonts w:ascii="Arial" w:hAnsi="Arial" w:cs="Arial"/>
          <w:sz w:val="18"/>
        </w:rPr>
      </w:pPr>
    </w:p>
    <w:p w14:paraId="1E4A72D5" w14:textId="627F14A7" w:rsidR="00203B7F" w:rsidRPr="00A568C0" w:rsidRDefault="00203B7F" w:rsidP="00203B7F">
      <w:pPr>
        <w:ind w:right="-10"/>
        <w:rPr>
          <w:rFonts w:ascii="Arial" w:hAnsi="Arial" w:cs="Arial"/>
          <w:b/>
          <w:sz w:val="22"/>
          <w:u w:val="single"/>
        </w:rPr>
      </w:pPr>
      <w:r w:rsidRPr="00A568C0">
        <w:rPr>
          <w:rFonts w:ascii="Arial" w:hAnsi="Arial" w:cs="Arial"/>
          <w:b/>
          <w:sz w:val="22"/>
          <w:u w:val="single"/>
        </w:rPr>
        <w:t>Home Group Questions:</w:t>
      </w:r>
    </w:p>
    <w:p w14:paraId="29242541" w14:textId="77777777" w:rsidR="00203B7F" w:rsidRPr="00A568C0" w:rsidRDefault="00203B7F" w:rsidP="00203B7F">
      <w:pPr>
        <w:ind w:right="-10"/>
        <w:rPr>
          <w:rFonts w:ascii="Arial" w:hAnsi="Arial" w:cs="Arial"/>
          <w:sz w:val="22"/>
        </w:rPr>
      </w:pPr>
    </w:p>
    <w:p w14:paraId="6AB5FA37" w14:textId="77777777" w:rsidR="00203B7F" w:rsidRPr="00A568C0" w:rsidRDefault="00203B7F" w:rsidP="00203B7F">
      <w:pPr>
        <w:numPr>
          <w:ilvl w:val="0"/>
          <w:numId w:val="5"/>
        </w:numPr>
        <w:ind w:right="-10"/>
        <w:rPr>
          <w:rFonts w:ascii="Arial" w:hAnsi="Arial" w:cs="Arial"/>
          <w:sz w:val="22"/>
        </w:rPr>
      </w:pPr>
      <w:r w:rsidRPr="00A568C0">
        <w:rPr>
          <w:rFonts w:ascii="Arial" w:hAnsi="Arial" w:cs="Arial"/>
          <w:sz w:val="22"/>
        </w:rPr>
        <w:t>Read the passage aloud.  Contrast:</w:t>
      </w:r>
    </w:p>
    <w:p w14:paraId="624CF462" w14:textId="77777777" w:rsidR="00203B7F" w:rsidRPr="00A568C0" w:rsidRDefault="00203B7F" w:rsidP="00203B7F">
      <w:pPr>
        <w:tabs>
          <w:tab w:val="left" w:pos="5812"/>
        </w:tabs>
        <w:ind w:left="1134" w:right="-10"/>
        <w:rPr>
          <w:rFonts w:ascii="Arial" w:hAnsi="Arial" w:cs="Arial"/>
          <w:sz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4542"/>
      </w:tblGrid>
      <w:tr w:rsidR="00203B7F" w:rsidRPr="00A568C0" w14:paraId="3978094B" w14:textId="77777777" w:rsidTr="000B1D54">
        <w:tc>
          <w:tcPr>
            <w:tcW w:w="4111" w:type="dxa"/>
            <w:shd w:val="solid" w:color="auto" w:fill="000000"/>
          </w:tcPr>
          <w:p w14:paraId="3D483CBA" w14:textId="77777777" w:rsidR="00203B7F" w:rsidRPr="00A568C0" w:rsidRDefault="00203B7F" w:rsidP="000B1D54">
            <w:pPr>
              <w:rPr>
                <w:rFonts w:ascii="Arial" w:hAnsi="Arial" w:cs="Arial"/>
                <w:b/>
                <w:color w:val="FFFFFF"/>
                <w:sz w:val="22"/>
              </w:rPr>
            </w:pPr>
            <w:r w:rsidRPr="00A568C0">
              <w:rPr>
                <w:rFonts w:ascii="Arial" w:hAnsi="Arial" w:cs="Arial"/>
                <w:b/>
                <w:color w:val="FFFFFF"/>
                <w:sz w:val="22"/>
              </w:rPr>
              <w:t>Issue</w:t>
            </w:r>
          </w:p>
        </w:tc>
        <w:tc>
          <w:tcPr>
            <w:tcW w:w="4603" w:type="dxa"/>
            <w:shd w:val="solid" w:color="auto" w:fill="000000"/>
          </w:tcPr>
          <w:p w14:paraId="174E7F58" w14:textId="77777777" w:rsidR="00203B7F" w:rsidRPr="00A568C0" w:rsidRDefault="00203B7F" w:rsidP="000B1D54">
            <w:pPr>
              <w:rPr>
                <w:rFonts w:ascii="Arial" w:hAnsi="Arial" w:cs="Arial"/>
                <w:b/>
                <w:color w:val="FFFFFF"/>
              </w:rPr>
            </w:pPr>
            <w:r w:rsidRPr="00A568C0">
              <w:rPr>
                <w:rFonts w:ascii="Arial" w:hAnsi="Arial" w:cs="Arial"/>
                <w:b/>
                <w:color w:val="FFFFFF"/>
                <w:sz w:val="22"/>
              </w:rPr>
              <w:t>Contrast</w:t>
            </w:r>
          </w:p>
        </w:tc>
      </w:tr>
      <w:tr w:rsidR="00203B7F" w:rsidRPr="00A568C0" w14:paraId="5FD85388" w14:textId="77777777" w:rsidTr="000B1D54">
        <w:trPr>
          <w:hidden/>
        </w:trPr>
        <w:tc>
          <w:tcPr>
            <w:tcW w:w="4111" w:type="dxa"/>
            <w:shd w:val="clear" w:color="auto" w:fill="auto"/>
          </w:tcPr>
          <w:p w14:paraId="4D09502C"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79557E39"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20A3A308" w14:textId="77777777" w:rsidTr="000B1D54">
        <w:trPr>
          <w:hidden/>
        </w:trPr>
        <w:tc>
          <w:tcPr>
            <w:tcW w:w="4111" w:type="dxa"/>
            <w:shd w:val="clear" w:color="auto" w:fill="auto"/>
          </w:tcPr>
          <w:p w14:paraId="090967F2"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48E552BB"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63600A37" w14:textId="77777777" w:rsidTr="000B1D54">
        <w:trPr>
          <w:hidden/>
        </w:trPr>
        <w:tc>
          <w:tcPr>
            <w:tcW w:w="4111" w:type="dxa"/>
            <w:shd w:val="clear" w:color="auto" w:fill="auto"/>
          </w:tcPr>
          <w:p w14:paraId="40B22E3E"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0EA4CD2E"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0C51EEAF" w14:textId="77777777" w:rsidTr="000B1D54">
        <w:trPr>
          <w:hidden/>
        </w:trPr>
        <w:tc>
          <w:tcPr>
            <w:tcW w:w="4111" w:type="dxa"/>
            <w:shd w:val="clear" w:color="auto" w:fill="auto"/>
          </w:tcPr>
          <w:p w14:paraId="7674DC22"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7C2E03BA"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53D85175" w14:textId="77777777" w:rsidTr="000B1D54">
        <w:trPr>
          <w:hidden/>
        </w:trPr>
        <w:tc>
          <w:tcPr>
            <w:tcW w:w="4111" w:type="dxa"/>
            <w:shd w:val="clear" w:color="auto" w:fill="auto"/>
          </w:tcPr>
          <w:p w14:paraId="3E3E69A5"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7B67B003"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3F1E9DB3" w14:textId="77777777" w:rsidTr="000B1D54">
        <w:trPr>
          <w:hidden/>
        </w:trPr>
        <w:tc>
          <w:tcPr>
            <w:tcW w:w="4111" w:type="dxa"/>
            <w:shd w:val="clear" w:color="auto" w:fill="auto"/>
          </w:tcPr>
          <w:p w14:paraId="2CB9E4C6"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728A4FA7"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4FFAB29B" w14:textId="77777777" w:rsidTr="000B1D54">
        <w:trPr>
          <w:hidden/>
        </w:trPr>
        <w:tc>
          <w:tcPr>
            <w:tcW w:w="4111" w:type="dxa"/>
            <w:shd w:val="clear" w:color="auto" w:fill="auto"/>
          </w:tcPr>
          <w:p w14:paraId="1494A263"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252678F2"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139F67DB" w14:textId="77777777" w:rsidTr="000B1D54">
        <w:trPr>
          <w:hidden/>
        </w:trPr>
        <w:tc>
          <w:tcPr>
            <w:tcW w:w="4111" w:type="dxa"/>
            <w:shd w:val="clear" w:color="auto" w:fill="auto"/>
          </w:tcPr>
          <w:p w14:paraId="5FA2C437"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024E5F01"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3A4B89E7" w14:textId="77777777" w:rsidTr="000B1D54">
        <w:trPr>
          <w:hidden/>
        </w:trPr>
        <w:tc>
          <w:tcPr>
            <w:tcW w:w="4111" w:type="dxa"/>
            <w:shd w:val="clear" w:color="auto" w:fill="auto"/>
          </w:tcPr>
          <w:p w14:paraId="656002C4"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2F57119D"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bl>
    <w:p w14:paraId="7EF642E6" w14:textId="77777777" w:rsidR="00203B7F" w:rsidRPr="00A568C0" w:rsidRDefault="00203B7F" w:rsidP="00203B7F">
      <w:pPr>
        <w:ind w:left="1134" w:right="-10"/>
        <w:rPr>
          <w:rFonts w:ascii="Arial" w:hAnsi="Arial" w:cs="Arial"/>
          <w:sz w:val="22"/>
        </w:rPr>
      </w:pPr>
    </w:p>
    <w:p w14:paraId="4871658B" w14:textId="77777777" w:rsidR="00203B7F" w:rsidRPr="00A568C0" w:rsidRDefault="00203B7F" w:rsidP="00203B7F">
      <w:pPr>
        <w:ind w:left="1134" w:right="-10"/>
        <w:rPr>
          <w:rFonts w:ascii="Arial" w:hAnsi="Arial" w:cs="Arial"/>
          <w:sz w:val="22"/>
        </w:rPr>
      </w:pPr>
    </w:p>
    <w:p w14:paraId="4151663B" w14:textId="77777777" w:rsidR="00203B7F" w:rsidRPr="00A568C0" w:rsidRDefault="00203B7F" w:rsidP="00203B7F">
      <w:pPr>
        <w:ind w:left="1134" w:right="-10"/>
        <w:rPr>
          <w:rFonts w:ascii="Arial" w:hAnsi="Arial" w:cs="Arial"/>
          <w:sz w:val="22"/>
        </w:rPr>
      </w:pPr>
    </w:p>
    <w:p w14:paraId="6ACBAC04" w14:textId="77777777" w:rsidR="00203B7F" w:rsidRPr="00A568C0" w:rsidRDefault="00203B7F" w:rsidP="00203B7F">
      <w:pPr>
        <w:ind w:left="1134" w:right="-10"/>
        <w:rPr>
          <w:rFonts w:ascii="Arial" w:hAnsi="Arial" w:cs="Arial"/>
          <w:sz w:val="22"/>
        </w:rPr>
      </w:pPr>
    </w:p>
    <w:p w14:paraId="2292F357" w14:textId="77777777" w:rsidR="00203B7F" w:rsidRPr="00A568C0" w:rsidRDefault="00203B7F" w:rsidP="00203B7F">
      <w:pPr>
        <w:ind w:left="1134" w:right="-10"/>
        <w:rPr>
          <w:rFonts w:ascii="Arial" w:hAnsi="Arial" w:cs="Arial"/>
          <w:sz w:val="22"/>
        </w:rPr>
      </w:pPr>
    </w:p>
    <w:p w14:paraId="7A8E1B02" w14:textId="77777777" w:rsidR="00203B7F" w:rsidRPr="00A568C0" w:rsidRDefault="00203B7F" w:rsidP="00203B7F">
      <w:pPr>
        <w:ind w:left="1134" w:right="-10"/>
        <w:rPr>
          <w:rFonts w:ascii="Arial" w:hAnsi="Arial" w:cs="Arial"/>
          <w:sz w:val="22"/>
        </w:rPr>
      </w:pPr>
    </w:p>
    <w:p w14:paraId="38AF03BA" w14:textId="77777777" w:rsidR="00203B7F" w:rsidRPr="00A568C0" w:rsidRDefault="00203B7F" w:rsidP="00203B7F">
      <w:pPr>
        <w:ind w:left="1134" w:right="-10"/>
        <w:rPr>
          <w:rFonts w:ascii="Arial" w:hAnsi="Arial" w:cs="Arial"/>
          <w:sz w:val="22"/>
        </w:rPr>
      </w:pPr>
    </w:p>
    <w:p w14:paraId="2D2ED4E8" w14:textId="77777777" w:rsidR="00203B7F" w:rsidRPr="00A568C0" w:rsidRDefault="00203B7F" w:rsidP="00203B7F">
      <w:pPr>
        <w:numPr>
          <w:ilvl w:val="0"/>
          <w:numId w:val="5"/>
        </w:numPr>
        <w:ind w:right="-10"/>
        <w:rPr>
          <w:rFonts w:ascii="Arial" w:hAnsi="Arial" w:cs="Arial"/>
          <w:sz w:val="22"/>
        </w:rPr>
      </w:pPr>
      <w:r w:rsidRPr="00A568C0">
        <w:rPr>
          <w:rFonts w:ascii="Arial" w:hAnsi="Arial" w:cs="Arial"/>
          <w:sz w:val="22"/>
        </w:rPr>
        <w:t>Text-based question</w:t>
      </w:r>
    </w:p>
    <w:p w14:paraId="78AA960E" w14:textId="77777777" w:rsidR="00203B7F" w:rsidRPr="00A568C0" w:rsidRDefault="00203B7F" w:rsidP="00203B7F">
      <w:pPr>
        <w:ind w:left="1134" w:right="-10"/>
        <w:rPr>
          <w:rFonts w:ascii="Arial" w:hAnsi="Arial" w:cs="Arial"/>
          <w:sz w:val="22"/>
        </w:rPr>
      </w:pPr>
    </w:p>
    <w:p w14:paraId="434B85C1" w14:textId="77777777" w:rsidR="00203B7F" w:rsidRPr="00A568C0" w:rsidRDefault="00203B7F" w:rsidP="00203B7F">
      <w:pPr>
        <w:ind w:left="1134" w:right="-10"/>
        <w:rPr>
          <w:rFonts w:ascii="Arial" w:hAnsi="Arial" w:cs="Arial"/>
          <w:sz w:val="22"/>
        </w:rPr>
      </w:pPr>
      <w:r w:rsidRPr="00A568C0">
        <w:rPr>
          <w:rFonts w:ascii="Arial" w:hAnsi="Arial" w:cs="Arial"/>
          <w:vanish/>
          <w:sz w:val="22"/>
        </w:rPr>
        <w:t>Text</w:t>
      </w:r>
    </w:p>
    <w:p w14:paraId="435721E4" w14:textId="77777777" w:rsidR="00203B7F" w:rsidRPr="00A568C0" w:rsidRDefault="00203B7F" w:rsidP="00203B7F">
      <w:pPr>
        <w:ind w:left="1134" w:right="-10"/>
        <w:rPr>
          <w:rFonts w:ascii="Arial" w:hAnsi="Arial" w:cs="Arial"/>
          <w:sz w:val="22"/>
        </w:rPr>
      </w:pPr>
      <w:r w:rsidRPr="00A568C0">
        <w:rPr>
          <w:rFonts w:ascii="Arial" w:hAnsi="Arial" w:cs="Arial"/>
          <w:vanish/>
          <w:sz w:val="22"/>
        </w:rPr>
        <w:t>Text</w:t>
      </w:r>
    </w:p>
    <w:p w14:paraId="00BC0D6F" w14:textId="77777777" w:rsidR="00203B7F" w:rsidRPr="00A568C0" w:rsidRDefault="00203B7F" w:rsidP="00203B7F">
      <w:pPr>
        <w:ind w:left="1134" w:right="-10"/>
        <w:rPr>
          <w:rFonts w:ascii="Arial" w:hAnsi="Arial" w:cs="Arial"/>
          <w:sz w:val="22"/>
        </w:rPr>
      </w:pPr>
      <w:r w:rsidRPr="00A568C0">
        <w:rPr>
          <w:rFonts w:ascii="Arial" w:hAnsi="Arial" w:cs="Arial"/>
          <w:vanish/>
          <w:sz w:val="22"/>
        </w:rPr>
        <w:t>Text</w:t>
      </w:r>
    </w:p>
    <w:p w14:paraId="495C1A7D" w14:textId="77777777" w:rsidR="00203B7F" w:rsidRPr="00A568C0" w:rsidRDefault="00203B7F" w:rsidP="00203B7F">
      <w:pPr>
        <w:ind w:left="1134" w:right="-10"/>
        <w:rPr>
          <w:rFonts w:ascii="Arial" w:hAnsi="Arial" w:cs="Arial"/>
          <w:sz w:val="22"/>
        </w:rPr>
      </w:pPr>
      <w:r w:rsidRPr="00A568C0">
        <w:rPr>
          <w:rFonts w:ascii="Arial" w:hAnsi="Arial" w:cs="Arial"/>
          <w:vanish/>
          <w:sz w:val="22"/>
        </w:rPr>
        <w:t>Text</w:t>
      </w:r>
    </w:p>
    <w:p w14:paraId="6D710BF8" w14:textId="77777777" w:rsidR="00203B7F" w:rsidRPr="00A568C0" w:rsidRDefault="00203B7F" w:rsidP="00203B7F">
      <w:pPr>
        <w:ind w:left="1134" w:right="-10"/>
        <w:rPr>
          <w:rFonts w:ascii="Arial" w:hAnsi="Arial" w:cs="Arial"/>
          <w:sz w:val="22"/>
        </w:rPr>
      </w:pPr>
    </w:p>
    <w:p w14:paraId="24E5173E" w14:textId="77777777" w:rsidR="00203B7F" w:rsidRPr="00A568C0" w:rsidRDefault="00203B7F" w:rsidP="00203B7F">
      <w:pPr>
        <w:numPr>
          <w:ilvl w:val="0"/>
          <w:numId w:val="5"/>
        </w:numPr>
        <w:ind w:right="-10"/>
        <w:rPr>
          <w:rFonts w:ascii="Arial" w:hAnsi="Arial" w:cs="Arial"/>
          <w:sz w:val="22"/>
        </w:rPr>
      </w:pPr>
      <w:r w:rsidRPr="00A568C0">
        <w:rPr>
          <w:rFonts w:ascii="Arial" w:hAnsi="Arial" w:cs="Arial"/>
          <w:sz w:val="22"/>
        </w:rPr>
        <w:t>Application to your own Christian experience</w:t>
      </w:r>
    </w:p>
    <w:p w14:paraId="03B9599A" w14:textId="77777777" w:rsidR="00203B7F" w:rsidRPr="00ED1288" w:rsidRDefault="00203B7F" w:rsidP="00203B7F">
      <w:pPr>
        <w:ind w:left="1134" w:right="-10"/>
        <w:rPr>
          <w:rFonts w:ascii="Arial" w:hAnsi="Arial" w:cs="Arial"/>
          <w:sz w:val="22"/>
        </w:rPr>
      </w:pPr>
    </w:p>
    <w:p w14:paraId="78AF25A2" w14:textId="77777777" w:rsidR="00203B7F" w:rsidRPr="00ED1288" w:rsidRDefault="00203B7F" w:rsidP="00203B7F">
      <w:pPr>
        <w:ind w:left="1134" w:right="-10"/>
        <w:rPr>
          <w:rFonts w:ascii="Arial" w:hAnsi="Arial" w:cs="Arial"/>
          <w:sz w:val="22"/>
        </w:rPr>
      </w:pPr>
      <w:r w:rsidRPr="00ED1288">
        <w:rPr>
          <w:rFonts w:ascii="Arial" w:hAnsi="Arial" w:cs="Arial"/>
          <w:vanish/>
          <w:sz w:val="22"/>
        </w:rPr>
        <w:t>Text</w:t>
      </w:r>
    </w:p>
    <w:p w14:paraId="7243BCFF" w14:textId="77777777" w:rsidR="00203B7F" w:rsidRPr="00ED1288" w:rsidRDefault="00203B7F" w:rsidP="00203B7F">
      <w:pPr>
        <w:ind w:left="1134" w:right="-10"/>
        <w:rPr>
          <w:rFonts w:ascii="Arial" w:hAnsi="Arial" w:cs="Arial"/>
          <w:sz w:val="22"/>
        </w:rPr>
      </w:pPr>
      <w:r w:rsidRPr="00ED1288">
        <w:rPr>
          <w:rFonts w:ascii="Arial" w:hAnsi="Arial" w:cs="Arial"/>
          <w:vanish/>
          <w:sz w:val="22"/>
        </w:rPr>
        <w:t>Text</w:t>
      </w:r>
    </w:p>
    <w:p w14:paraId="0065B4B1" w14:textId="77777777" w:rsidR="008D4A19" w:rsidRPr="008D4A19" w:rsidRDefault="008D4A19" w:rsidP="008D4A19">
      <w:pPr>
        <w:widowControl w:val="0"/>
        <w:pBdr>
          <w:bottom w:val="single" w:sz="12" w:space="1" w:color="auto"/>
        </w:pBdr>
        <w:ind w:right="-10"/>
        <w:jc w:val="left"/>
        <w:rPr>
          <w:rFonts w:ascii="Arial" w:hAnsi="Arial" w:cs="Arial"/>
          <w:sz w:val="22"/>
          <w:szCs w:val="22"/>
          <w:lang w:eastAsia="zh-CN"/>
        </w:rPr>
      </w:pPr>
    </w:p>
    <w:p w14:paraId="58D1892C" w14:textId="77777777" w:rsidR="008D4A19" w:rsidRPr="008D4A19" w:rsidRDefault="008D4A19" w:rsidP="008D4A19">
      <w:pPr>
        <w:widowControl w:val="0"/>
        <w:ind w:right="-10"/>
        <w:jc w:val="center"/>
        <w:rPr>
          <w:rFonts w:ascii="Arial" w:hAnsi="Arial" w:cs="Arial"/>
          <w:sz w:val="22"/>
          <w:szCs w:val="22"/>
          <w:lang w:eastAsia="zh-CN"/>
        </w:rPr>
      </w:pPr>
      <w:r w:rsidRPr="008D4A19">
        <w:rPr>
          <w:rFonts w:ascii="Arial" w:hAnsi="Arial" w:cs="Arial"/>
          <w:sz w:val="18"/>
          <w:szCs w:val="22"/>
          <w:lang w:eastAsia="zh-CN"/>
        </w:rPr>
        <w:t>Download this sermon PPT and notes for free at BibleStudyDownloads.org/resource/new-testament-preaching/</w:t>
      </w:r>
    </w:p>
    <w:sectPr w:rsidR="008D4A19" w:rsidRPr="008D4A19">
      <w:headerReference w:type="default" r:id="rId12"/>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089DA" w14:textId="77777777" w:rsidR="00CA27CF" w:rsidRDefault="00CA27CF" w:rsidP="000E6311">
      <w:r>
        <w:separator/>
      </w:r>
    </w:p>
    <w:p w14:paraId="58852ADD" w14:textId="77777777" w:rsidR="00CA27CF" w:rsidRDefault="00CA27CF"/>
  </w:endnote>
  <w:endnote w:type="continuationSeparator" w:id="0">
    <w:p w14:paraId="756F406C" w14:textId="77777777" w:rsidR="00CA27CF" w:rsidRDefault="00CA27CF" w:rsidP="000E6311">
      <w:r>
        <w:continuationSeparator/>
      </w:r>
    </w:p>
    <w:p w14:paraId="4807616D" w14:textId="77777777" w:rsidR="00CA27CF" w:rsidRDefault="00CA2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82A74" w14:textId="77777777" w:rsidR="00CA27CF" w:rsidRDefault="00CA27CF" w:rsidP="000E6311">
      <w:r>
        <w:separator/>
      </w:r>
    </w:p>
    <w:p w14:paraId="7D01985A" w14:textId="77777777" w:rsidR="00CA27CF" w:rsidRDefault="00CA27CF"/>
  </w:footnote>
  <w:footnote w:type="continuationSeparator" w:id="0">
    <w:p w14:paraId="1C195F9D" w14:textId="77777777" w:rsidR="00CA27CF" w:rsidRDefault="00CA27CF" w:rsidP="000E6311">
      <w:r>
        <w:continuationSeparator/>
      </w:r>
    </w:p>
    <w:p w14:paraId="1475D09F" w14:textId="77777777" w:rsidR="00CA27CF" w:rsidRDefault="00CA27CF"/>
  </w:footnote>
  <w:footnote w:id="1">
    <w:p w14:paraId="24C20ECD" w14:textId="7AB4D819" w:rsidR="00C07407" w:rsidRPr="006D58E6" w:rsidRDefault="00C07407" w:rsidP="009E56F3">
      <w:pPr>
        <w:pStyle w:val="FootnoteText"/>
        <w:ind w:firstLine="720"/>
        <w:jc w:val="left"/>
        <w:rPr>
          <w:rFonts w:ascii="Arial" w:hAnsi="Arial" w:cs="Arial"/>
          <w:sz w:val="18"/>
          <w:szCs w:val="18"/>
        </w:rPr>
      </w:pPr>
      <w:r w:rsidRPr="006D58E6">
        <w:rPr>
          <w:rStyle w:val="FootnoteReference"/>
          <w:rFonts w:ascii="Arial" w:hAnsi="Arial" w:cs="Arial"/>
          <w:sz w:val="18"/>
          <w:szCs w:val="18"/>
        </w:rPr>
        <w:footnoteRef/>
      </w:r>
      <w:r w:rsidRPr="006D58E6">
        <w:rPr>
          <w:rFonts w:ascii="Arial" w:hAnsi="Arial" w:cs="Arial"/>
          <w:sz w:val="18"/>
          <w:szCs w:val="18"/>
        </w:rPr>
        <w:t xml:space="preserve"> </w:t>
      </w:r>
      <w:r w:rsidR="009E56F3" w:rsidRPr="006D58E6">
        <w:rPr>
          <w:rFonts w:ascii="Arial" w:hAnsi="Arial" w:cs="Arial"/>
          <w:sz w:val="18"/>
          <w:szCs w:val="18"/>
        </w:rPr>
        <w:t xml:space="preserve">The Straits Times, “Singapore’s Strategy in Fighting Covid-19,” </w:t>
      </w:r>
      <w:r w:rsidR="009E56F3" w:rsidRPr="006D58E6">
        <w:rPr>
          <w:rFonts w:ascii="Arial" w:hAnsi="Arial" w:cs="Arial"/>
          <w:i/>
          <w:iCs/>
          <w:sz w:val="18"/>
          <w:szCs w:val="18"/>
        </w:rPr>
        <w:t>The Straits Times</w:t>
      </w:r>
      <w:r w:rsidR="009E56F3" w:rsidRPr="006D58E6">
        <w:rPr>
          <w:rFonts w:ascii="Arial" w:hAnsi="Arial" w:cs="Arial"/>
          <w:sz w:val="18"/>
          <w:szCs w:val="18"/>
        </w:rPr>
        <w:t>,</w:t>
      </w:r>
      <w:r w:rsidR="009E56F3" w:rsidRPr="006D58E6">
        <w:rPr>
          <w:rFonts w:ascii="Arial" w:hAnsi="Arial" w:cs="Arial"/>
          <w:i/>
          <w:iCs/>
          <w:sz w:val="18"/>
          <w:szCs w:val="18"/>
        </w:rPr>
        <w:t xml:space="preserve"> </w:t>
      </w:r>
      <w:r w:rsidR="009E56F3" w:rsidRPr="006D58E6">
        <w:rPr>
          <w:rFonts w:ascii="Arial" w:hAnsi="Arial" w:cs="Arial"/>
          <w:sz w:val="18"/>
          <w:szCs w:val="18"/>
        </w:rPr>
        <w:t xml:space="preserve">March 25, 2020, </w:t>
      </w:r>
      <w:r w:rsidRPr="006D58E6">
        <w:rPr>
          <w:rFonts w:ascii="Arial" w:hAnsi="Arial" w:cs="Arial"/>
          <w:sz w:val="18"/>
          <w:szCs w:val="18"/>
        </w:rPr>
        <w:t>https://www.straitstimes.com/singapore/health/singapores-strategy-in-fighting-covid-19</w:t>
      </w:r>
      <w:r w:rsidR="009E56F3" w:rsidRPr="006D58E6">
        <w:rPr>
          <w:rFonts w:ascii="Arial" w:hAnsi="Arial" w:cs="Arial"/>
          <w:sz w:val="18"/>
          <w:szCs w:val="18"/>
        </w:rPr>
        <w:t>.</w:t>
      </w:r>
    </w:p>
  </w:footnote>
  <w:footnote w:id="2">
    <w:p w14:paraId="43BE85D8" w14:textId="49952B8F" w:rsidR="00C07407" w:rsidRPr="006D58E6" w:rsidRDefault="00C07407" w:rsidP="009E56F3">
      <w:pPr>
        <w:pStyle w:val="FootnoteText"/>
        <w:ind w:firstLine="720"/>
        <w:jc w:val="left"/>
        <w:rPr>
          <w:rFonts w:ascii="Arial" w:hAnsi="Arial" w:cs="Arial"/>
          <w:sz w:val="18"/>
          <w:szCs w:val="18"/>
        </w:rPr>
      </w:pPr>
      <w:r w:rsidRPr="006D58E6">
        <w:rPr>
          <w:rStyle w:val="FootnoteReference"/>
          <w:rFonts w:ascii="Arial" w:hAnsi="Arial" w:cs="Arial"/>
          <w:sz w:val="18"/>
          <w:szCs w:val="18"/>
        </w:rPr>
        <w:footnoteRef/>
      </w:r>
      <w:r w:rsidR="009E56F3" w:rsidRPr="006D58E6">
        <w:rPr>
          <w:rFonts w:ascii="Arial" w:hAnsi="Arial" w:cs="Arial"/>
          <w:sz w:val="18"/>
          <w:szCs w:val="18"/>
        </w:rPr>
        <w:t xml:space="preserve"> Joyce Teo, “Coronavirus: WHO Praises Singapore’s Containment of Covid-19 Outbreak,” </w:t>
      </w:r>
      <w:r w:rsidR="009E56F3" w:rsidRPr="006D58E6">
        <w:rPr>
          <w:rFonts w:ascii="Arial" w:hAnsi="Arial" w:cs="Arial"/>
          <w:i/>
          <w:iCs/>
          <w:sz w:val="18"/>
          <w:szCs w:val="18"/>
        </w:rPr>
        <w:t>The Straits Times</w:t>
      </w:r>
      <w:r w:rsidR="009E56F3" w:rsidRPr="006D58E6">
        <w:rPr>
          <w:rFonts w:ascii="Arial" w:hAnsi="Arial" w:cs="Arial"/>
          <w:sz w:val="18"/>
          <w:szCs w:val="18"/>
        </w:rPr>
        <w:t xml:space="preserve">, March 10, 2020, </w:t>
      </w:r>
      <w:r w:rsidRPr="006D58E6">
        <w:rPr>
          <w:rFonts w:ascii="Arial" w:hAnsi="Arial" w:cs="Arial"/>
          <w:sz w:val="18"/>
          <w:szCs w:val="18"/>
        </w:rPr>
        <w:t>https://www.straitstimes.com/singapore/health/coronavirus-who-praises-singapores-containment-of-covid-19-outbreak</w:t>
      </w:r>
      <w:r w:rsidR="009E56F3" w:rsidRPr="006D58E6">
        <w:rPr>
          <w:rFonts w:ascii="Arial" w:hAnsi="Arial" w:cs="Arial"/>
          <w:sz w:val="18"/>
          <w:szCs w:val="18"/>
        </w:rPr>
        <w:t>.</w:t>
      </w:r>
    </w:p>
  </w:footnote>
  <w:footnote w:id="3">
    <w:p w14:paraId="4D1B0B73" w14:textId="2714FFA1" w:rsidR="00875D55" w:rsidRPr="006D58E6" w:rsidRDefault="00875D55">
      <w:pPr>
        <w:pStyle w:val="FootnoteText"/>
        <w:rPr>
          <w:rFonts w:ascii="Arial" w:hAnsi="Arial" w:cs="Arial"/>
          <w:sz w:val="16"/>
          <w:szCs w:val="16"/>
          <w:lang w:val="en-SG"/>
        </w:rPr>
      </w:pPr>
      <w:r w:rsidRPr="006D58E6">
        <w:rPr>
          <w:rStyle w:val="FootnoteReference"/>
          <w:rFonts w:ascii="Arial" w:hAnsi="Arial" w:cs="Arial"/>
          <w:sz w:val="16"/>
          <w:szCs w:val="16"/>
        </w:rPr>
        <w:footnoteRef/>
      </w:r>
      <w:r w:rsidRPr="006D58E6">
        <w:rPr>
          <w:rFonts w:ascii="Arial" w:hAnsi="Arial" w:cs="Arial"/>
          <w:sz w:val="16"/>
          <w:szCs w:val="16"/>
        </w:rPr>
        <w:t xml:space="preserve"> David G. Firth, </w:t>
      </w:r>
      <w:r w:rsidRPr="006D58E6">
        <w:rPr>
          <w:rFonts w:ascii="Arial" w:hAnsi="Arial" w:cs="Arial"/>
          <w:i/>
          <w:iCs/>
          <w:sz w:val="16"/>
          <w:szCs w:val="16"/>
        </w:rPr>
        <w:t>1 &amp; 2 Samuel</w:t>
      </w:r>
      <w:r w:rsidRPr="006D58E6">
        <w:rPr>
          <w:rFonts w:ascii="Arial" w:hAnsi="Arial" w:cs="Arial"/>
          <w:sz w:val="16"/>
          <w:szCs w:val="16"/>
        </w:rPr>
        <w:t xml:space="preserve">, </w:t>
      </w:r>
      <w:r w:rsidRPr="006D58E6">
        <w:rPr>
          <w:rFonts w:ascii="Arial" w:hAnsi="Arial" w:cs="Arial"/>
          <w:sz w:val="16"/>
          <w:szCs w:val="16"/>
          <w:lang w:val="en-SG"/>
        </w:rPr>
        <w:t xml:space="preserve">AOTC 8 (Downers Grove, IL: InterVarsity Press, 2009), 394–95. </w:t>
      </w:r>
    </w:p>
  </w:footnote>
  <w:footnote w:id="4">
    <w:p w14:paraId="28603711" w14:textId="49A3AC47" w:rsidR="00875D55" w:rsidRPr="006D58E6" w:rsidRDefault="00875D55">
      <w:pPr>
        <w:pStyle w:val="FootnoteText"/>
        <w:rPr>
          <w:rFonts w:ascii="Arial" w:hAnsi="Arial" w:cs="Arial"/>
          <w:sz w:val="16"/>
          <w:szCs w:val="16"/>
        </w:rPr>
      </w:pPr>
      <w:r w:rsidRPr="006D58E6">
        <w:rPr>
          <w:rStyle w:val="FootnoteReference"/>
          <w:rFonts w:ascii="Arial" w:hAnsi="Arial" w:cs="Arial"/>
          <w:sz w:val="16"/>
          <w:szCs w:val="16"/>
        </w:rPr>
        <w:footnoteRef/>
      </w:r>
      <w:r w:rsidRPr="006D58E6">
        <w:rPr>
          <w:rFonts w:ascii="Arial" w:hAnsi="Arial" w:cs="Arial"/>
          <w:sz w:val="16"/>
          <w:szCs w:val="16"/>
        </w:rPr>
        <w:t xml:space="preserve"> Craig E. Morrison, </w:t>
      </w:r>
      <w:r w:rsidRPr="006D58E6">
        <w:rPr>
          <w:rFonts w:ascii="Arial" w:hAnsi="Arial" w:cs="Arial"/>
          <w:i/>
          <w:iCs/>
          <w:sz w:val="16"/>
          <w:szCs w:val="16"/>
        </w:rPr>
        <w:t>2 Samuel</w:t>
      </w:r>
      <w:r w:rsidRPr="006D58E6">
        <w:rPr>
          <w:rFonts w:ascii="Arial" w:hAnsi="Arial" w:cs="Arial"/>
          <w:sz w:val="16"/>
          <w:szCs w:val="16"/>
        </w:rPr>
        <w:t>,</w:t>
      </w:r>
      <w:r w:rsidRPr="006D58E6">
        <w:rPr>
          <w:rFonts w:ascii="Arial" w:hAnsi="Arial" w:cs="Arial"/>
          <w:sz w:val="16"/>
          <w:szCs w:val="16"/>
          <w:lang w:val="en-SG"/>
        </w:rPr>
        <w:t xml:space="preserve"> Berit Olam (Collegeville, MN: Liturgical Press, 1989), </w:t>
      </w:r>
      <w:r w:rsidRPr="006D58E6">
        <w:rPr>
          <w:rFonts w:ascii="Arial" w:hAnsi="Arial" w:cs="Arial"/>
          <w:sz w:val="16"/>
          <w:szCs w:val="16"/>
        </w:rPr>
        <w:t xml:space="preserve">109–10. </w:t>
      </w:r>
    </w:p>
  </w:footnote>
  <w:footnote w:id="5">
    <w:p w14:paraId="27A948D8" w14:textId="0CF4B981" w:rsidR="00875D55" w:rsidRPr="006D58E6" w:rsidRDefault="00875D55">
      <w:pPr>
        <w:pStyle w:val="FootnoteText"/>
        <w:rPr>
          <w:rFonts w:ascii="Arial" w:hAnsi="Arial" w:cs="Arial"/>
          <w:sz w:val="16"/>
          <w:szCs w:val="16"/>
        </w:rPr>
      </w:pPr>
      <w:r w:rsidRPr="006D58E6">
        <w:rPr>
          <w:rStyle w:val="FootnoteReference"/>
          <w:rFonts w:ascii="Arial" w:hAnsi="Arial" w:cs="Arial"/>
          <w:sz w:val="16"/>
          <w:szCs w:val="16"/>
        </w:rPr>
        <w:footnoteRef/>
      </w:r>
      <w:r w:rsidRPr="006D58E6">
        <w:rPr>
          <w:rFonts w:ascii="Arial" w:hAnsi="Arial" w:cs="Arial"/>
          <w:sz w:val="16"/>
          <w:szCs w:val="16"/>
        </w:rPr>
        <w:t xml:space="preserve"> Frank E. Gaebelein, </w:t>
      </w:r>
      <w:r w:rsidRPr="006D58E6">
        <w:rPr>
          <w:rFonts w:ascii="Arial" w:hAnsi="Arial" w:cs="Arial"/>
          <w:i/>
          <w:iCs/>
          <w:sz w:val="16"/>
          <w:szCs w:val="16"/>
        </w:rPr>
        <w:t>Deuteronomy–2 Samuel</w:t>
      </w:r>
      <w:r w:rsidRPr="006D58E6">
        <w:rPr>
          <w:rFonts w:ascii="Arial" w:hAnsi="Arial" w:cs="Arial"/>
          <w:sz w:val="16"/>
          <w:szCs w:val="16"/>
        </w:rPr>
        <w:t>, The Expositor’s Bible Commentary 3 (Grand Rapids, MI: Zondervan, 1992), 902.</w:t>
      </w:r>
    </w:p>
  </w:footnote>
  <w:footnote w:id="6">
    <w:p w14:paraId="300FF62D" w14:textId="1FA65AC5" w:rsidR="00875D55" w:rsidRPr="006D58E6" w:rsidRDefault="00875D55">
      <w:pPr>
        <w:pStyle w:val="FootnoteText"/>
        <w:rPr>
          <w:rFonts w:ascii="Arial" w:hAnsi="Arial" w:cs="Arial"/>
          <w:sz w:val="16"/>
          <w:szCs w:val="16"/>
        </w:rPr>
      </w:pPr>
      <w:r w:rsidRPr="006D58E6">
        <w:rPr>
          <w:rStyle w:val="FootnoteReference"/>
          <w:rFonts w:ascii="Arial" w:hAnsi="Arial" w:cs="Arial"/>
          <w:sz w:val="16"/>
          <w:szCs w:val="16"/>
        </w:rPr>
        <w:footnoteRef/>
      </w:r>
      <w:r w:rsidRPr="006D58E6">
        <w:rPr>
          <w:rFonts w:ascii="Arial" w:hAnsi="Arial" w:cs="Arial"/>
          <w:sz w:val="16"/>
          <w:szCs w:val="16"/>
        </w:rPr>
        <w:t xml:space="preserve"> Firth, </w:t>
      </w:r>
      <w:r w:rsidRPr="006D58E6">
        <w:rPr>
          <w:rFonts w:ascii="Arial" w:hAnsi="Arial" w:cs="Arial"/>
          <w:i/>
          <w:iCs/>
          <w:sz w:val="16"/>
          <w:szCs w:val="16"/>
        </w:rPr>
        <w:t>1 &amp; 2 Samuel</w:t>
      </w:r>
      <w:r w:rsidRPr="006D58E6">
        <w:rPr>
          <w:rFonts w:ascii="Arial" w:hAnsi="Arial" w:cs="Arial"/>
          <w:sz w:val="16"/>
          <w:szCs w:val="16"/>
        </w:rPr>
        <w:t xml:space="preserve">, 396. </w:t>
      </w:r>
    </w:p>
  </w:footnote>
  <w:footnote w:id="7">
    <w:p w14:paraId="50CE4A5C" w14:textId="5372F83A" w:rsidR="00875D55" w:rsidRPr="006D58E6" w:rsidRDefault="00875D55">
      <w:pPr>
        <w:pStyle w:val="FootnoteText"/>
        <w:rPr>
          <w:rFonts w:ascii="Arial" w:hAnsi="Arial" w:cs="Arial"/>
          <w:sz w:val="16"/>
          <w:szCs w:val="16"/>
        </w:rPr>
      </w:pPr>
      <w:r w:rsidRPr="006D58E6">
        <w:rPr>
          <w:rStyle w:val="FootnoteReference"/>
          <w:rFonts w:ascii="Arial" w:hAnsi="Arial" w:cs="Arial"/>
          <w:sz w:val="16"/>
          <w:szCs w:val="16"/>
        </w:rPr>
        <w:footnoteRef/>
      </w:r>
      <w:r w:rsidRPr="006D58E6">
        <w:rPr>
          <w:rFonts w:ascii="Arial" w:hAnsi="Arial" w:cs="Arial"/>
          <w:sz w:val="16"/>
          <w:szCs w:val="16"/>
        </w:rPr>
        <w:t xml:space="preserve"> </w:t>
      </w:r>
      <w:r w:rsidRPr="006D58E6">
        <w:rPr>
          <w:rFonts w:ascii="Arial" w:hAnsi="Arial" w:cs="Arial"/>
          <w:sz w:val="16"/>
          <w:szCs w:val="16"/>
          <w:lang w:val="en-SG"/>
        </w:rPr>
        <w:t xml:space="preserve">A. A. Anderson, </w:t>
      </w:r>
      <w:r w:rsidRPr="006D58E6">
        <w:rPr>
          <w:rFonts w:ascii="Arial" w:hAnsi="Arial" w:cs="Arial"/>
          <w:i/>
          <w:iCs/>
          <w:sz w:val="16"/>
          <w:szCs w:val="16"/>
          <w:lang w:val="en-SG"/>
        </w:rPr>
        <w:t>2 Samuel</w:t>
      </w:r>
      <w:r w:rsidRPr="006D58E6">
        <w:rPr>
          <w:rFonts w:ascii="Arial" w:hAnsi="Arial" w:cs="Arial"/>
          <w:sz w:val="16"/>
          <w:szCs w:val="16"/>
          <w:lang w:val="en-SG"/>
        </w:rPr>
        <w:t>, WBC 11 (Dallas, TX: Word Books, 1989), 131.</w:t>
      </w:r>
    </w:p>
  </w:footnote>
  <w:footnote w:id="8">
    <w:p w14:paraId="7592D556" w14:textId="463886E9" w:rsidR="00875D55" w:rsidRPr="006D58E6" w:rsidRDefault="00875D55" w:rsidP="0021595E">
      <w:pPr>
        <w:pStyle w:val="FootnoteText"/>
        <w:rPr>
          <w:rFonts w:ascii="Arial" w:hAnsi="Arial" w:cs="Arial"/>
          <w:sz w:val="16"/>
          <w:szCs w:val="16"/>
        </w:rPr>
      </w:pPr>
      <w:r w:rsidRPr="006D58E6">
        <w:rPr>
          <w:rStyle w:val="FootnoteReference"/>
          <w:rFonts w:ascii="Arial" w:hAnsi="Arial" w:cs="Arial"/>
          <w:sz w:val="16"/>
          <w:szCs w:val="16"/>
        </w:rPr>
        <w:footnoteRef/>
      </w:r>
      <w:r w:rsidRPr="006D58E6">
        <w:rPr>
          <w:rFonts w:ascii="Arial" w:hAnsi="Arial" w:cs="Arial"/>
          <w:sz w:val="16"/>
          <w:szCs w:val="16"/>
        </w:rPr>
        <w:t xml:space="preserve"> </w:t>
      </w:r>
      <w:r w:rsidRPr="006D58E6">
        <w:rPr>
          <w:rFonts w:ascii="Arial" w:hAnsi="Arial" w:cs="Arial"/>
          <w:sz w:val="16"/>
          <w:szCs w:val="16"/>
          <w:lang w:val="en-SG"/>
        </w:rPr>
        <w:t xml:space="preserve">Anderson, </w:t>
      </w:r>
      <w:r w:rsidRPr="006D58E6">
        <w:rPr>
          <w:rFonts w:ascii="Arial" w:hAnsi="Arial" w:cs="Arial"/>
          <w:i/>
          <w:iCs/>
          <w:sz w:val="16"/>
          <w:szCs w:val="16"/>
          <w:lang w:val="en-SG"/>
        </w:rPr>
        <w:t>2 Samuel</w:t>
      </w:r>
      <w:r w:rsidRPr="006D58E6">
        <w:rPr>
          <w:rFonts w:ascii="Arial" w:hAnsi="Arial" w:cs="Arial"/>
          <w:sz w:val="16"/>
          <w:szCs w:val="16"/>
          <w:lang w:val="en-SG"/>
        </w:rPr>
        <w:t>, 131.</w:t>
      </w:r>
    </w:p>
  </w:footnote>
  <w:footnote w:id="9">
    <w:p w14:paraId="24F13360" w14:textId="20AE287C" w:rsidR="00875D55" w:rsidRPr="006D58E6" w:rsidRDefault="00875D55">
      <w:pPr>
        <w:pStyle w:val="FootnoteText"/>
        <w:rPr>
          <w:rFonts w:ascii="Arial" w:hAnsi="Arial" w:cs="Arial"/>
          <w:sz w:val="16"/>
          <w:szCs w:val="16"/>
        </w:rPr>
      </w:pPr>
      <w:r w:rsidRPr="006D58E6">
        <w:rPr>
          <w:rStyle w:val="FootnoteReference"/>
          <w:rFonts w:ascii="Arial" w:hAnsi="Arial" w:cs="Arial"/>
          <w:sz w:val="16"/>
          <w:szCs w:val="16"/>
        </w:rPr>
        <w:footnoteRef/>
      </w:r>
      <w:r w:rsidRPr="006D58E6">
        <w:rPr>
          <w:rFonts w:ascii="Arial" w:hAnsi="Arial" w:cs="Arial"/>
          <w:sz w:val="16"/>
          <w:szCs w:val="16"/>
        </w:rPr>
        <w:t xml:space="preserve"> </w:t>
      </w:r>
      <w:r w:rsidRPr="006D58E6">
        <w:rPr>
          <w:rFonts w:ascii="Arial" w:hAnsi="Arial" w:cs="Arial"/>
          <w:sz w:val="16"/>
          <w:szCs w:val="16"/>
          <w:lang w:val="en-SG"/>
        </w:rPr>
        <w:t xml:space="preserve">Anderson, </w:t>
      </w:r>
      <w:r w:rsidRPr="006D58E6">
        <w:rPr>
          <w:rFonts w:ascii="Arial" w:hAnsi="Arial" w:cs="Arial"/>
          <w:i/>
          <w:iCs/>
          <w:sz w:val="16"/>
          <w:szCs w:val="16"/>
          <w:lang w:val="en-SG"/>
        </w:rPr>
        <w:t>2 Samuel</w:t>
      </w:r>
      <w:r w:rsidRPr="006D58E6">
        <w:rPr>
          <w:rFonts w:ascii="Arial" w:hAnsi="Arial" w:cs="Arial"/>
          <w:sz w:val="16"/>
          <w:szCs w:val="16"/>
          <w:lang w:val="en-SG"/>
        </w:rPr>
        <w:t>, 131.</w:t>
      </w:r>
    </w:p>
  </w:footnote>
  <w:footnote w:id="10">
    <w:p w14:paraId="1A5DF948" w14:textId="2AB98CFE" w:rsidR="00875D55" w:rsidRPr="006D58E6" w:rsidRDefault="00875D55">
      <w:pPr>
        <w:pStyle w:val="FootnoteText"/>
        <w:rPr>
          <w:rFonts w:ascii="Arial" w:hAnsi="Arial" w:cs="Arial"/>
          <w:sz w:val="16"/>
          <w:szCs w:val="16"/>
        </w:rPr>
      </w:pPr>
      <w:r w:rsidRPr="006D58E6">
        <w:rPr>
          <w:rStyle w:val="FootnoteReference"/>
          <w:rFonts w:ascii="Arial" w:hAnsi="Arial" w:cs="Arial"/>
          <w:sz w:val="16"/>
          <w:szCs w:val="16"/>
        </w:rPr>
        <w:footnoteRef/>
      </w:r>
      <w:r w:rsidRPr="006D58E6">
        <w:rPr>
          <w:rFonts w:ascii="Arial" w:hAnsi="Arial" w:cs="Arial"/>
          <w:sz w:val="16"/>
          <w:szCs w:val="16"/>
        </w:rPr>
        <w:t xml:space="preserve"> Gaebelein, </w:t>
      </w:r>
      <w:r w:rsidRPr="006D58E6">
        <w:rPr>
          <w:rFonts w:ascii="Arial" w:hAnsi="Arial" w:cs="Arial"/>
          <w:i/>
          <w:iCs/>
          <w:sz w:val="16"/>
          <w:szCs w:val="16"/>
        </w:rPr>
        <w:t>Deuteronomy–2 Samuel</w:t>
      </w:r>
      <w:r w:rsidRPr="006D58E6">
        <w:rPr>
          <w:rFonts w:ascii="Arial" w:hAnsi="Arial" w:cs="Arial"/>
          <w:sz w:val="16"/>
          <w:szCs w:val="16"/>
        </w:rPr>
        <w:t xml:space="preserve">, 902–3. </w:t>
      </w:r>
    </w:p>
  </w:footnote>
  <w:footnote w:id="11">
    <w:p w14:paraId="36C24A4F" w14:textId="76CB1CA2" w:rsidR="00875D55" w:rsidRPr="006D58E6" w:rsidRDefault="00875D55" w:rsidP="008A213E">
      <w:pPr>
        <w:pStyle w:val="FootnoteText"/>
        <w:rPr>
          <w:rFonts w:ascii="Arial" w:hAnsi="Arial" w:cs="Arial"/>
          <w:sz w:val="16"/>
          <w:szCs w:val="16"/>
        </w:rPr>
      </w:pPr>
      <w:r w:rsidRPr="006D58E6">
        <w:rPr>
          <w:rStyle w:val="FootnoteReference"/>
          <w:rFonts w:ascii="Arial" w:hAnsi="Arial" w:cs="Arial"/>
          <w:sz w:val="16"/>
          <w:szCs w:val="16"/>
        </w:rPr>
        <w:footnoteRef/>
      </w:r>
      <w:r w:rsidRPr="006D58E6">
        <w:rPr>
          <w:rFonts w:ascii="Arial" w:hAnsi="Arial" w:cs="Arial"/>
          <w:sz w:val="16"/>
          <w:szCs w:val="16"/>
        </w:rPr>
        <w:t xml:space="preserve"> </w:t>
      </w:r>
      <w:r w:rsidRPr="006D58E6">
        <w:rPr>
          <w:rFonts w:ascii="Arial" w:hAnsi="Arial" w:cs="Arial"/>
          <w:sz w:val="16"/>
          <w:szCs w:val="16"/>
          <w:lang w:val="en-SG"/>
        </w:rPr>
        <w:t xml:space="preserve">Anderson, </w:t>
      </w:r>
      <w:r w:rsidRPr="006D58E6">
        <w:rPr>
          <w:rFonts w:ascii="Arial" w:hAnsi="Arial" w:cs="Arial"/>
          <w:i/>
          <w:iCs/>
          <w:sz w:val="16"/>
          <w:szCs w:val="16"/>
          <w:lang w:val="en-SG"/>
        </w:rPr>
        <w:t>2 Samuel</w:t>
      </w:r>
      <w:r w:rsidRPr="006D58E6">
        <w:rPr>
          <w:rFonts w:ascii="Arial" w:hAnsi="Arial" w:cs="Arial"/>
          <w:sz w:val="16"/>
          <w:szCs w:val="16"/>
          <w:lang w:val="en-SG"/>
        </w:rPr>
        <w:t>, 132.</w:t>
      </w:r>
    </w:p>
  </w:footnote>
  <w:footnote w:id="12">
    <w:p w14:paraId="3A3F8ED5" w14:textId="741A9424" w:rsidR="00875D55" w:rsidRPr="006D58E6" w:rsidRDefault="00875D55" w:rsidP="005B14A4">
      <w:pPr>
        <w:pStyle w:val="FootnoteText"/>
        <w:rPr>
          <w:rFonts w:ascii="Arial" w:hAnsi="Arial" w:cs="Arial"/>
          <w:sz w:val="16"/>
          <w:szCs w:val="16"/>
        </w:rPr>
      </w:pPr>
      <w:r w:rsidRPr="006D58E6">
        <w:rPr>
          <w:rStyle w:val="FootnoteReference"/>
          <w:rFonts w:ascii="Arial" w:hAnsi="Arial" w:cs="Arial"/>
          <w:sz w:val="16"/>
          <w:szCs w:val="16"/>
        </w:rPr>
        <w:footnoteRef/>
      </w:r>
      <w:r w:rsidRPr="006D58E6">
        <w:rPr>
          <w:rFonts w:ascii="Arial" w:hAnsi="Arial" w:cs="Arial"/>
          <w:sz w:val="16"/>
          <w:szCs w:val="16"/>
        </w:rPr>
        <w:t xml:space="preserve"> Gaebelein, </w:t>
      </w:r>
      <w:r w:rsidRPr="006D58E6">
        <w:rPr>
          <w:rFonts w:ascii="Arial" w:hAnsi="Arial" w:cs="Arial"/>
          <w:i/>
          <w:iCs/>
          <w:sz w:val="16"/>
          <w:szCs w:val="16"/>
        </w:rPr>
        <w:t>Deuteronomy–2 Samuel</w:t>
      </w:r>
      <w:r w:rsidRPr="006D58E6">
        <w:rPr>
          <w:rFonts w:ascii="Arial" w:hAnsi="Arial" w:cs="Arial"/>
          <w:sz w:val="16"/>
          <w:szCs w:val="16"/>
        </w:rPr>
        <w:t xml:space="preserve">, 904. </w:t>
      </w:r>
    </w:p>
  </w:footnote>
  <w:footnote w:id="13">
    <w:p w14:paraId="7B1EF551" w14:textId="248F5B98" w:rsidR="00875D55" w:rsidRPr="006D58E6" w:rsidRDefault="00875D55">
      <w:pPr>
        <w:pStyle w:val="FootnoteText"/>
        <w:rPr>
          <w:rFonts w:ascii="Arial" w:hAnsi="Arial" w:cs="Arial"/>
          <w:sz w:val="16"/>
          <w:szCs w:val="16"/>
        </w:rPr>
      </w:pPr>
      <w:r w:rsidRPr="006D58E6">
        <w:rPr>
          <w:rStyle w:val="FootnoteReference"/>
          <w:rFonts w:ascii="Arial" w:hAnsi="Arial" w:cs="Arial"/>
          <w:sz w:val="16"/>
          <w:szCs w:val="16"/>
        </w:rPr>
        <w:footnoteRef/>
      </w:r>
      <w:r w:rsidRPr="006D58E6">
        <w:rPr>
          <w:rFonts w:ascii="Arial" w:hAnsi="Arial" w:cs="Arial"/>
          <w:sz w:val="16"/>
          <w:szCs w:val="16"/>
        </w:rPr>
        <w:t xml:space="preserve"> Gaebelein, </w:t>
      </w:r>
      <w:r w:rsidRPr="006D58E6">
        <w:rPr>
          <w:rFonts w:ascii="Arial" w:hAnsi="Arial" w:cs="Arial"/>
          <w:i/>
          <w:iCs/>
          <w:sz w:val="16"/>
          <w:szCs w:val="16"/>
        </w:rPr>
        <w:t>Deuteronomy–2 Samuel</w:t>
      </w:r>
      <w:r w:rsidRPr="006D58E6">
        <w:rPr>
          <w:rFonts w:ascii="Arial" w:hAnsi="Arial" w:cs="Arial"/>
          <w:sz w:val="16"/>
          <w:szCs w:val="16"/>
        </w:rPr>
        <w:t>, 905.</w:t>
      </w:r>
    </w:p>
  </w:footnote>
  <w:footnote w:id="14">
    <w:p w14:paraId="0E20E56E" w14:textId="2E69754E" w:rsidR="00875D55" w:rsidRPr="006D58E6" w:rsidRDefault="00875D55">
      <w:pPr>
        <w:pStyle w:val="FootnoteText"/>
        <w:rPr>
          <w:rFonts w:ascii="Arial" w:hAnsi="Arial" w:cs="Arial"/>
          <w:sz w:val="16"/>
          <w:szCs w:val="16"/>
        </w:rPr>
      </w:pPr>
      <w:r w:rsidRPr="006D58E6">
        <w:rPr>
          <w:rStyle w:val="FootnoteReference"/>
          <w:rFonts w:ascii="Arial" w:hAnsi="Arial" w:cs="Arial"/>
          <w:sz w:val="16"/>
          <w:szCs w:val="16"/>
        </w:rPr>
        <w:footnoteRef/>
      </w:r>
      <w:r w:rsidRPr="006D58E6">
        <w:rPr>
          <w:rFonts w:ascii="Arial" w:hAnsi="Arial" w:cs="Arial"/>
          <w:sz w:val="16"/>
          <w:szCs w:val="16"/>
        </w:rPr>
        <w:t xml:space="preserve"> Gaebelein, </w:t>
      </w:r>
      <w:r w:rsidRPr="006D58E6">
        <w:rPr>
          <w:rFonts w:ascii="Arial" w:hAnsi="Arial" w:cs="Arial"/>
          <w:i/>
          <w:iCs/>
          <w:sz w:val="16"/>
          <w:szCs w:val="16"/>
        </w:rPr>
        <w:t>Deuteronomy–2 Samuel</w:t>
      </w:r>
      <w:r w:rsidRPr="006D58E6">
        <w:rPr>
          <w:rFonts w:ascii="Arial" w:hAnsi="Arial" w:cs="Arial"/>
          <w:sz w:val="16"/>
          <w:szCs w:val="16"/>
        </w:rPr>
        <w:t>, 905.</w:t>
      </w:r>
    </w:p>
  </w:footnote>
  <w:footnote w:id="15">
    <w:p w14:paraId="3A9BEB0F" w14:textId="16060346" w:rsidR="00875D55" w:rsidRPr="006D58E6" w:rsidRDefault="00875D55" w:rsidP="005B14A4">
      <w:pPr>
        <w:pStyle w:val="FootnoteText"/>
        <w:rPr>
          <w:rFonts w:ascii="Arial" w:hAnsi="Arial" w:cs="Arial"/>
          <w:sz w:val="16"/>
          <w:szCs w:val="16"/>
        </w:rPr>
      </w:pPr>
      <w:r w:rsidRPr="006D58E6">
        <w:rPr>
          <w:rStyle w:val="FootnoteReference"/>
          <w:rFonts w:ascii="Arial" w:hAnsi="Arial" w:cs="Arial"/>
          <w:sz w:val="16"/>
          <w:szCs w:val="16"/>
        </w:rPr>
        <w:footnoteRef/>
      </w:r>
      <w:r w:rsidRPr="006D58E6">
        <w:rPr>
          <w:rFonts w:ascii="Arial" w:hAnsi="Arial" w:cs="Arial"/>
          <w:sz w:val="16"/>
          <w:szCs w:val="16"/>
        </w:rPr>
        <w:t xml:space="preserve"> Firth, </w:t>
      </w:r>
      <w:r w:rsidRPr="006D58E6">
        <w:rPr>
          <w:rFonts w:ascii="Arial" w:hAnsi="Arial" w:cs="Arial"/>
          <w:i/>
          <w:iCs/>
          <w:sz w:val="16"/>
          <w:szCs w:val="16"/>
        </w:rPr>
        <w:t>1 &amp; 2 Samuel</w:t>
      </w:r>
      <w:r w:rsidRPr="006D58E6">
        <w:rPr>
          <w:rFonts w:ascii="Arial" w:hAnsi="Arial" w:cs="Arial"/>
          <w:sz w:val="16"/>
          <w:szCs w:val="16"/>
        </w:rPr>
        <w:t xml:space="preserve">, 396–7. </w:t>
      </w:r>
    </w:p>
  </w:footnote>
  <w:footnote w:id="16">
    <w:p w14:paraId="2A4FF0DA" w14:textId="18CA8E94" w:rsidR="00875D55" w:rsidRPr="006D58E6" w:rsidRDefault="00875D55">
      <w:pPr>
        <w:pStyle w:val="FootnoteText"/>
        <w:rPr>
          <w:rFonts w:ascii="Arial" w:hAnsi="Arial" w:cs="Arial"/>
          <w:sz w:val="16"/>
          <w:szCs w:val="16"/>
          <w:lang w:val="en-SG"/>
        </w:rPr>
      </w:pPr>
      <w:r w:rsidRPr="006D58E6">
        <w:rPr>
          <w:rStyle w:val="FootnoteReference"/>
          <w:rFonts w:ascii="Arial" w:hAnsi="Arial" w:cs="Arial"/>
          <w:sz w:val="16"/>
          <w:szCs w:val="16"/>
        </w:rPr>
        <w:footnoteRef/>
      </w:r>
      <w:r w:rsidRPr="006D58E6">
        <w:rPr>
          <w:rFonts w:ascii="Arial" w:hAnsi="Arial" w:cs="Arial"/>
          <w:sz w:val="16"/>
          <w:szCs w:val="16"/>
        </w:rPr>
        <w:t xml:space="preserve"> </w:t>
      </w:r>
      <w:r w:rsidRPr="006D58E6">
        <w:rPr>
          <w:rFonts w:ascii="Arial" w:hAnsi="Arial" w:cs="Arial"/>
          <w:sz w:val="16"/>
          <w:szCs w:val="16"/>
          <w:lang w:val="en-SG"/>
        </w:rPr>
        <w:t xml:space="preserve">Anderson, </w:t>
      </w:r>
      <w:r w:rsidRPr="006D58E6">
        <w:rPr>
          <w:rFonts w:ascii="Arial" w:hAnsi="Arial" w:cs="Arial"/>
          <w:i/>
          <w:iCs/>
          <w:sz w:val="16"/>
          <w:szCs w:val="16"/>
          <w:lang w:val="en-SG"/>
        </w:rPr>
        <w:t>2 Samuel</w:t>
      </w:r>
      <w:r w:rsidRPr="006D58E6">
        <w:rPr>
          <w:rFonts w:ascii="Arial" w:hAnsi="Arial" w:cs="Arial"/>
          <w:sz w:val="16"/>
          <w:szCs w:val="16"/>
          <w:lang w:val="en-SG"/>
        </w:rPr>
        <w:t>, 133.</w:t>
      </w:r>
    </w:p>
  </w:footnote>
  <w:footnote w:id="17">
    <w:p w14:paraId="4AE1744F" w14:textId="557BC17F" w:rsidR="00875D55" w:rsidRPr="006D58E6" w:rsidRDefault="00875D55">
      <w:pPr>
        <w:pStyle w:val="FootnoteText"/>
        <w:rPr>
          <w:rFonts w:ascii="Arial" w:hAnsi="Arial" w:cs="Arial"/>
          <w:sz w:val="16"/>
          <w:szCs w:val="16"/>
        </w:rPr>
      </w:pPr>
      <w:r w:rsidRPr="006D58E6">
        <w:rPr>
          <w:rStyle w:val="FootnoteReference"/>
          <w:rFonts w:ascii="Arial" w:hAnsi="Arial" w:cs="Arial"/>
          <w:sz w:val="16"/>
          <w:szCs w:val="16"/>
        </w:rPr>
        <w:footnoteRef/>
      </w:r>
      <w:r w:rsidRPr="006D58E6">
        <w:rPr>
          <w:rFonts w:ascii="Arial" w:hAnsi="Arial" w:cs="Arial"/>
          <w:sz w:val="16"/>
          <w:szCs w:val="16"/>
        </w:rPr>
        <w:t xml:space="preserve"> Gaebelein, </w:t>
      </w:r>
      <w:r w:rsidRPr="006D58E6">
        <w:rPr>
          <w:rFonts w:ascii="Arial" w:hAnsi="Arial" w:cs="Arial"/>
          <w:i/>
          <w:iCs/>
          <w:sz w:val="16"/>
          <w:szCs w:val="16"/>
        </w:rPr>
        <w:t>Deuteronomy–2 Samuel</w:t>
      </w:r>
      <w:r w:rsidRPr="006D58E6">
        <w:rPr>
          <w:rFonts w:ascii="Arial" w:hAnsi="Arial" w:cs="Arial"/>
          <w:sz w:val="16"/>
          <w:szCs w:val="16"/>
        </w:rPr>
        <w:t>, 906–7.</w:t>
      </w:r>
    </w:p>
  </w:footnote>
  <w:footnote w:id="18">
    <w:p w14:paraId="0CD13014" w14:textId="2B1AA7BD" w:rsidR="00875D55" w:rsidRPr="006D58E6" w:rsidRDefault="00875D55">
      <w:pPr>
        <w:pStyle w:val="FootnoteText"/>
        <w:rPr>
          <w:rFonts w:ascii="Arial" w:hAnsi="Arial" w:cs="Arial"/>
          <w:sz w:val="18"/>
          <w:szCs w:val="18"/>
          <w:lang w:val="en-SG"/>
        </w:rPr>
      </w:pPr>
      <w:r w:rsidRPr="006D58E6">
        <w:rPr>
          <w:rStyle w:val="FootnoteReference"/>
          <w:rFonts w:ascii="Arial" w:hAnsi="Arial" w:cs="Arial"/>
          <w:sz w:val="18"/>
          <w:szCs w:val="18"/>
        </w:rPr>
        <w:footnoteRef/>
      </w:r>
      <w:r w:rsidRPr="006D58E6">
        <w:rPr>
          <w:rFonts w:ascii="Arial" w:hAnsi="Arial" w:cs="Arial"/>
          <w:sz w:val="18"/>
          <w:szCs w:val="18"/>
        </w:rPr>
        <w:t xml:space="preserve"> “</w:t>
      </w:r>
      <w:r w:rsidRPr="006D58E6">
        <w:rPr>
          <w:rFonts w:ascii="Arial" w:hAnsi="Arial" w:cs="Arial"/>
          <w:sz w:val="18"/>
          <w:szCs w:val="18"/>
          <w:rtl/>
          <w:lang w:bidi="he-IL"/>
        </w:rPr>
        <w:t>אלף</w:t>
      </w:r>
      <w:r w:rsidRPr="006D58E6">
        <w:rPr>
          <w:rFonts w:ascii="Arial" w:hAnsi="Arial" w:cs="Arial"/>
          <w:sz w:val="18"/>
          <w:szCs w:val="18"/>
        </w:rPr>
        <w:t xml:space="preserve">,” </w:t>
      </w:r>
      <w:r w:rsidRPr="006D58E6">
        <w:rPr>
          <w:rFonts w:ascii="Arial" w:hAnsi="Arial" w:cs="Arial"/>
          <w:sz w:val="18"/>
          <w:szCs w:val="18"/>
          <w:lang w:val="en-SG"/>
        </w:rPr>
        <w:t>NIDOTTE 1:416.</w:t>
      </w:r>
    </w:p>
  </w:footnote>
  <w:footnote w:id="19">
    <w:p w14:paraId="648A640F" w14:textId="04F48783" w:rsidR="00875D55" w:rsidRPr="006D58E6" w:rsidRDefault="00875D55">
      <w:pPr>
        <w:pStyle w:val="FootnoteText"/>
        <w:rPr>
          <w:rFonts w:ascii="Arial" w:hAnsi="Arial" w:cs="Arial"/>
          <w:sz w:val="16"/>
          <w:szCs w:val="16"/>
        </w:rPr>
      </w:pPr>
      <w:r w:rsidRPr="006D58E6">
        <w:rPr>
          <w:rStyle w:val="FootnoteReference"/>
          <w:rFonts w:ascii="Arial" w:hAnsi="Arial" w:cs="Arial"/>
          <w:sz w:val="16"/>
          <w:szCs w:val="16"/>
        </w:rPr>
        <w:footnoteRef/>
      </w:r>
      <w:r w:rsidRPr="006D58E6">
        <w:rPr>
          <w:rFonts w:ascii="Arial" w:hAnsi="Arial" w:cs="Arial"/>
          <w:sz w:val="16"/>
          <w:szCs w:val="16"/>
        </w:rPr>
        <w:t xml:space="preserve"> Morrison, </w:t>
      </w:r>
      <w:r w:rsidRPr="006D58E6">
        <w:rPr>
          <w:rFonts w:ascii="Arial" w:hAnsi="Arial" w:cs="Arial"/>
          <w:i/>
          <w:iCs/>
          <w:sz w:val="16"/>
          <w:szCs w:val="16"/>
        </w:rPr>
        <w:t>2 Samuel</w:t>
      </w:r>
      <w:r w:rsidRPr="006D58E6">
        <w:rPr>
          <w:rFonts w:ascii="Arial" w:hAnsi="Arial" w:cs="Arial"/>
          <w:sz w:val="16"/>
          <w:szCs w:val="16"/>
        </w:rPr>
        <w:t xml:space="preserve">, 115. </w:t>
      </w:r>
    </w:p>
  </w:footnote>
  <w:footnote w:id="20">
    <w:p w14:paraId="17F42E5F" w14:textId="6FD7BD82" w:rsidR="00875D55" w:rsidRPr="006D58E6" w:rsidRDefault="00875D55">
      <w:pPr>
        <w:pStyle w:val="FootnoteText"/>
        <w:rPr>
          <w:rFonts w:ascii="Arial" w:hAnsi="Arial" w:cs="Arial"/>
          <w:sz w:val="16"/>
          <w:szCs w:val="16"/>
        </w:rPr>
      </w:pPr>
      <w:r w:rsidRPr="006D58E6">
        <w:rPr>
          <w:rStyle w:val="FootnoteReference"/>
          <w:rFonts w:ascii="Arial" w:hAnsi="Arial" w:cs="Arial"/>
          <w:sz w:val="16"/>
          <w:szCs w:val="16"/>
        </w:rPr>
        <w:footnoteRef/>
      </w:r>
      <w:r w:rsidRPr="006D58E6">
        <w:rPr>
          <w:rFonts w:ascii="Arial" w:hAnsi="Arial" w:cs="Arial"/>
          <w:sz w:val="16"/>
          <w:szCs w:val="16"/>
        </w:rPr>
        <w:t xml:space="preserve"> Firth, </w:t>
      </w:r>
      <w:r w:rsidRPr="006D58E6">
        <w:rPr>
          <w:rFonts w:ascii="Arial" w:hAnsi="Arial" w:cs="Arial"/>
          <w:i/>
          <w:iCs/>
          <w:sz w:val="16"/>
          <w:szCs w:val="16"/>
        </w:rPr>
        <w:t>1 &amp; 2 Samuel</w:t>
      </w:r>
      <w:r w:rsidRPr="006D58E6">
        <w:rPr>
          <w:rFonts w:ascii="Arial" w:hAnsi="Arial" w:cs="Arial"/>
          <w:sz w:val="16"/>
          <w:szCs w:val="16"/>
        </w:rPr>
        <w:t xml:space="preserve">, 398; </w:t>
      </w:r>
      <w:r w:rsidRPr="006D58E6">
        <w:rPr>
          <w:rFonts w:ascii="Arial" w:hAnsi="Arial" w:cs="Arial"/>
          <w:sz w:val="16"/>
          <w:szCs w:val="16"/>
          <w:lang w:val="en-SG"/>
        </w:rPr>
        <w:t xml:space="preserve">Anderson, </w:t>
      </w:r>
      <w:r w:rsidRPr="006D58E6">
        <w:rPr>
          <w:rFonts w:ascii="Arial" w:hAnsi="Arial" w:cs="Arial"/>
          <w:i/>
          <w:iCs/>
          <w:sz w:val="16"/>
          <w:szCs w:val="16"/>
          <w:lang w:val="en-SG"/>
        </w:rPr>
        <w:t>2 Samuel</w:t>
      </w:r>
      <w:r w:rsidRPr="006D58E6">
        <w:rPr>
          <w:rFonts w:ascii="Arial" w:hAnsi="Arial" w:cs="Arial"/>
          <w:sz w:val="16"/>
          <w:szCs w:val="16"/>
          <w:lang w:val="en-SG"/>
        </w:rPr>
        <w:t>,</w:t>
      </w:r>
      <w:r w:rsidRPr="006D58E6">
        <w:rPr>
          <w:rFonts w:ascii="Arial" w:hAnsi="Arial" w:cs="Arial"/>
          <w:sz w:val="16"/>
          <w:szCs w:val="16"/>
        </w:rPr>
        <w:t xml:space="preserve"> 136.</w:t>
      </w:r>
    </w:p>
  </w:footnote>
  <w:footnote w:id="21">
    <w:p w14:paraId="5847A0A0" w14:textId="14D8AC35" w:rsidR="00875D55" w:rsidRPr="006D58E6" w:rsidRDefault="00875D55" w:rsidP="00F779A5">
      <w:pPr>
        <w:pStyle w:val="FootnoteText"/>
        <w:rPr>
          <w:rFonts w:ascii="Arial" w:hAnsi="Arial" w:cs="Arial"/>
          <w:sz w:val="18"/>
          <w:szCs w:val="18"/>
        </w:rPr>
      </w:pPr>
      <w:r w:rsidRPr="006D58E6">
        <w:rPr>
          <w:rStyle w:val="FootnoteReference"/>
          <w:rFonts w:ascii="Arial" w:hAnsi="Arial" w:cs="Arial"/>
          <w:sz w:val="18"/>
          <w:szCs w:val="18"/>
        </w:rPr>
        <w:footnoteRef/>
      </w:r>
      <w:r w:rsidRPr="006D58E6">
        <w:rPr>
          <w:rFonts w:ascii="Arial" w:hAnsi="Arial" w:cs="Arial"/>
          <w:sz w:val="18"/>
          <w:szCs w:val="18"/>
        </w:rPr>
        <w:t xml:space="preserve"> Anderson, </w:t>
      </w:r>
      <w:r w:rsidRPr="006D58E6">
        <w:rPr>
          <w:rFonts w:ascii="Arial" w:hAnsi="Arial" w:cs="Arial"/>
          <w:i/>
          <w:iCs/>
          <w:sz w:val="18"/>
          <w:szCs w:val="18"/>
        </w:rPr>
        <w:t>2 Samuel</w:t>
      </w:r>
      <w:r w:rsidRPr="006D58E6">
        <w:rPr>
          <w:rFonts w:ascii="Arial" w:hAnsi="Arial" w:cs="Arial"/>
          <w:sz w:val="18"/>
          <w:szCs w:val="18"/>
        </w:rPr>
        <w:t>, 137–8.</w:t>
      </w:r>
    </w:p>
  </w:footnote>
  <w:footnote w:id="22">
    <w:p w14:paraId="238E588E" w14:textId="5852A24B" w:rsidR="00875D55" w:rsidRPr="006D58E6" w:rsidRDefault="00875D55" w:rsidP="00345C24">
      <w:pPr>
        <w:pStyle w:val="FootnoteText"/>
        <w:rPr>
          <w:rFonts w:ascii="Arial" w:hAnsi="Arial" w:cs="Arial"/>
          <w:sz w:val="16"/>
          <w:szCs w:val="16"/>
          <w:lang w:val="en-SG"/>
        </w:rPr>
      </w:pPr>
      <w:r w:rsidRPr="006D58E6">
        <w:rPr>
          <w:rStyle w:val="FootnoteReference"/>
          <w:rFonts w:ascii="Arial" w:hAnsi="Arial" w:cs="Arial"/>
          <w:sz w:val="16"/>
          <w:szCs w:val="16"/>
        </w:rPr>
        <w:footnoteRef/>
      </w:r>
      <w:r w:rsidRPr="006D58E6">
        <w:rPr>
          <w:rFonts w:ascii="Arial" w:hAnsi="Arial" w:cs="Arial"/>
          <w:sz w:val="16"/>
          <w:szCs w:val="16"/>
        </w:rPr>
        <w:t xml:space="preserve"> </w:t>
      </w:r>
      <w:r w:rsidRPr="006D58E6">
        <w:rPr>
          <w:rFonts w:ascii="Arial" w:hAnsi="Arial" w:cs="Arial"/>
          <w:sz w:val="16"/>
          <w:szCs w:val="16"/>
          <w:lang w:val="en-SG"/>
        </w:rPr>
        <w:t xml:space="preserve">Anderson, </w:t>
      </w:r>
      <w:r w:rsidRPr="006D58E6">
        <w:rPr>
          <w:rFonts w:ascii="Arial" w:hAnsi="Arial" w:cs="Arial"/>
          <w:i/>
          <w:iCs/>
          <w:sz w:val="16"/>
          <w:szCs w:val="16"/>
          <w:lang w:val="en-SG"/>
        </w:rPr>
        <w:t>2 Samuel</w:t>
      </w:r>
      <w:r w:rsidRPr="006D58E6">
        <w:rPr>
          <w:rFonts w:ascii="Arial" w:hAnsi="Arial" w:cs="Arial"/>
          <w:sz w:val="16"/>
          <w:szCs w:val="16"/>
          <w:lang w:val="en-SG"/>
        </w:rPr>
        <w:t xml:space="preserve">, 129–30, 135. </w:t>
      </w:r>
    </w:p>
  </w:footnote>
  <w:footnote w:id="23">
    <w:p w14:paraId="26E7F8C2" w14:textId="3B38C277" w:rsidR="00875D55" w:rsidRPr="006D58E6" w:rsidRDefault="00875D55" w:rsidP="00345C24">
      <w:pPr>
        <w:pStyle w:val="FootnoteText"/>
        <w:rPr>
          <w:rFonts w:ascii="Arial" w:hAnsi="Arial" w:cs="Arial"/>
          <w:sz w:val="16"/>
          <w:szCs w:val="16"/>
          <w:lang w:val="en-SG"/>
        </w:rPr>
      </w:pPr>
      <w:r w:rsidRPr="006D58E6">
        <w:rPr>
          <w:rStyle w:val="FootnoteReference"/>
          <w:rFonts w:ascii="Arial" w:hAnsi="Arial" w:cs="Arial"/>
          <w:sz w:val="16"/>
          <w:szCs w:val="16"/>
        </w:rPr>
        <w:footnoteRef/>
      </w:r>
      <w:r w:rsidRPr="006D58E6">
        <w:rPr>
          <w:rFonts w:ascii="Arial" w:hAnsi="Arial" w:cs="Arial"/>
          <w:sz w:val="16"/>
          <w:szCs w:val="16"/>
        </w:rPr>
        <w:t xml:space="preserve"> Gaebelein, </w:t>
      </w:r>
      <w:r w:rsidRPr="006D58E6">
        <w:rPr>
          <w:rFonts w:ascii="Arial" w:hAnsi="Arial" w:cs="Arial"/>
          <w:i/>
          <w:iCs/>
          <w:sz w:val="16"/>
          <w:szCs w:val="16"/>
        </w:rPr>
        <w:t>Deuteronomy–2 Samuel</w:t>
      </w:r>
      <w:r w:rsidRPr="006D58E6">
        <w:rPr>
          <w:rFonts w:ascii="Arial" w:hAnsi="Arial" w:cs="Arial"/>
          <w:sz w:val="16"/>
          <w:szCs w:val="16"/>
        </w:rPr>
        <w:t xml:space="preserve">, 901–2. </w:t>
      </w:r>
    </w:p>
  </w:footnote>
  <w:footnote w:id="24">
    <w:p w14:paraId="2C3EF4A8" w14:textId="6552A3F9" w:rsidR="00875D55" w:rsidRPr="006D58E6" w:rsidRDefault="00875D55" w:rsidP="00345C24">
      <w:pPr>
        <w:pStyle w:val="FootnoteText"/>
        <w:rPr>
          <w:rFonts w:ascii="Arial" w:hAnsi="Arial" w:cs="Arial"/>
          <w:sz w:val="16"/>
          <w:szCs w:val="16"/>
          <w:lang w:val="en-SG"/>
        </w:rPr>
      </w:pPr>
      <w:r w:rsidRPr="006D58E6">
        <w:rPr>
          <w:rStyle w:val="FootnoteReference"/>
          <w:rFonts w:ascii="Arial" w:hAnsi="Arial" w:cs="Arial"/>
          <w:sz w:val="16"/>
          <w:szCs w:val="16"/>
        </w:rPr>
        <w:footnoteRef/>
      </w:r>
      <w:r w:rsidRPr="006D58E6">
        <w:rPr>
          <w:rFonts w:ascii="Arial" w:hAnsi="Arial" w:cs="Arial"/>
          <w:sz w:val="16"/>
          <w:szCs w:val="16"/>
        </w:rPr>
        <w:t xml:space="preserve"> Morrison, </w:t>
      </w:r>
      <w:r w:rsidRPr="006D58E6">
        <w:rPr>
          <w:rFonts w:ascii="Arial" w:hAnsi="Arial" w:cs="Arial"/>
          <w:i/>
          <w:iCs/>
          <w:sz w:val="16"/>
          <w:szCs w:val="16"/>
        </w:rPr>
        <w:t>2 Samuel</w:t>
      </w:r>
      <w:r w:rsidRPr="006D58E6">
        <w:rPr>
          <w:rFonts w:ascii="Arial" w:hAnsi="Arial" w:cs="Arial"/>
          <w:sz w:val="16"/>
          <w:szCs w:val="16"/>
        </w:rPr>
        <w:t xml:space="preserve">, </w:t>
      </w:r>
      <w:r w:rsidRPr="006D58E6">
        <w:rPr>
          <w:rFonts w:ascii="Arial" w:hAnsi="Arial" w:cs="Arial"/>
          <w:sz w:val="16"/>
          <w:szCs w:val="16"/>
          <w:lang w:val="en-SG"/>
        </w:rPr>
        <w:t>108–17.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2887530"/>
      <w:docPartObj>
        <w:docPartGallery w:val="Page Numbers (Top of Page)"/>
        <w:docPartUnique/>
      </w:docPartObj>
    </w:sdtPr>
    <w:sdtEndPr>
      <w:rPr>
        <w:rStyle w:val="PageNumber"/>
      </w:rPr>
    </w:sdtEndPr>
    <w:sdtContent>
      <w:p w14:paraId="7F219239" w14:textId="77777777" w:rsidR="00C07407" w:rsidRDefault="00C07407" w:rsidP="00DF3C4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F37DFB" w14:textId="77777777" w:rsidR="00C07407" w:rsidRDefault="00C07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i/>
        <w:iCs/>
        <w:sz w:val="20"/>
        <w:szCs w:val="15"/>
      </w:rPr>
      <w:id w:val="-874766282"/>
      <w:docPartObj>
        <w:docPartGallery w:val="Page Numbers (Top of Page)"/>
        <w:docPartUnique/>
      </w:docPartObj>
    </w:sdtPr>
    <w:sdtEndPr>
      <w:rPr>
        <w:rStyle w:val="PageNumber"/>
      </w:rPr>
    </w:sdtEndPr>
    <w:sdtContent>
      <w:p w14:paraId="6DB3CA24" w14:textId="77777777" w:rsidR="00C07407" w:rsidRPr="00770A77" w:rsidRDefault="00C07407" w:rsidP="00770A77">
        <w:pPr>
          <w:pStyle w:val="Header"/>
          <w:framePr w:h="253" w:hRule="exact" w:wrap="none" w:vAnchor="text" w:hAnchor="margin" w:xAlign="right" w:y="-14"/>
          <w:rPr>
            <w:rStyle w:val="PageNumber"/>
            <w:rFonts w:ascii="Arial" w:hAnsi="Arial" w:cs="Arial"/>
            <w:i/>
            <w:iCs/>
            <w:sz w:val="20"/>
            <w:szCs w:val="15"/>
          </w:rPr>
        </w:pPr>
        <w:r w:rsidRPr="00770A77">
          <w:rPr>
            <w:rStyle w:val="PageNumber"/>
            <w:rFonts w:ascii="Arial" w:hAnsi="Arial" w:cs="Arial"/>
            <w:i/>
            <w:iCs/>
            <w:sz w:val="20"/>
            <w:szCs w:val="15"/>
          </w:rPr>
          <w:fldChar w:fldCharType="begin"/>
        </w:r>
        <w:r w:rsidRPr="00770A77">
          <w:rPr>
            <w:rStyle w:val="PageNumber"/>
            <w:rFonts w:ascii="Arial" w:hAnsi="Arial" w:cs="Arial"/>
            <w:i/>
            <w:iCs/>
            <w:sz w:val="20"/>
            <w:szCs w:val="15"/>
          </w:rPr>
          <w:instrText xml:space="preserve"> PAGE </w:instrText>
        </w:r>
        <w:r w:rsidRPr="00770A77">
          <w:rPr>
            <w:rStyle w:val="PageNumber"/>
            <w:rFonts w:ascii="Arial" w:hAnsi="Arial" w:cs="Arial"/>
            <w:i/>
            <w:iCs/>
            <w:sz w:val="20"/>
            <w:szCs w:val="15"/>
          </w:rPr>
          <w:fldChar w:fldCharType="separate"/>
        </w:r>
        <w:r w:rsidRPr="00770A77">
          <w:rPr>
            <w:rStyle w:val="PageNumber"/>
            <w:rFonts w:ascii="Arial" w:hAnsi="Arial" w:cs="Arial"/>
            <w:i/>
            <w:iCs/>
            <w:noProof/>
            <w:sz w:val="20"/>
            <w:szCs w:val="15"/>
          </w:rPr>
          <w:t>2</w:t>
        </w:r>
        <w:r w:rsidRPr="00770A77">
          <w:rPr>
            <w:rStyle w:val="PageNumber"/>
            <w:rFonts w:ascii="Arial" w:hAnsi="Arial" w:cs="Arial"/>
            <w:i/>
            <w:iCs/>
            <w:sz w:val="20"/>
            <w:szCs w:val="15"/>
          </w:rPr>
          <w:fldChar w:fldCharType="end"/>
        </w:r>
      </w:p>
    </w:sdtContent>
  </w:sdt>
  <w:p w14:paraId="255EB7FF" w14:textId="77777777" w:rsidR="00C07407" w:rsidRPr="00554C1E" w:rsidRDefault="00C07407">
    <w:pPr>
      <w:pStyle w:val="Header"/>
      <w:rPr>
        <w:rFonts w:ascii="Arial" w:hAnsi="Arial" w:cs="Arial"/>
        <w:i/>
        <w:sz w:val="20"/>
        <w:u w:val="single"/>
      </w:rPr>
    </w:pPr>
    <w:r>
      <w:rPr>
        <w:rFonts w:ascii="Arial" w:hAnsi="Arial" w:cs="Arial"/>
        <w:i/>
        <w:sz w:val="20"/>
        <w:u w:val="single"/>
      </w:rPr>
      <w:t>Sharyn Ng (#091); Speaker #08</w:t>
    </w:r>
    <w:r w:rsidRPr="00554C1E">
      <w:rPr>
        <w:rFonts w:ascii="Arial" w:hAnsi="Arial" w:cs="Arial"/>
        <w:i/>
        <w:sz w:val="20"/>
        <w:u w:val="single"/>
      </w:rPr>
      <w:tab/>
    </w:r>
    <w:r>
      <w:rPr>
        <w:rFonts w:ascii="Arial" w:hAnsi="Arial" w:cs="Arial"/>
        <w:i/>
        <w:sz w:val="20"/>
        <w:u w:val="single"/>
      </w:rPr>
      <w:t>Yes! Victory…But Why? (2 Sam 8</w:t>
    </w:r>
    <w:r w:rsidRPr="00554C1E">
      <w:rPr>
        <w:rFonts w:ascii="Arial" w:hAnsi="Arial" w:cs="Arial"/>
        <w:i/>
        <w:sz w:val="20"/>
        <w:u w:val="single"/>
      </w:rPr>
      <w:t>)</w:t>
    </w:r>
    <w:r w:rsidRPr="00554C1E">
      <w:rPr>
        <w:rFonts w:ascii="Arial" w:hAnsi="Arial" w:cs="Arial"/>
        <w:i/>
        <w:sz w:val="20"/>
        <w:u w:val="single"/>
      </w:rPr>
      <w:tab/>
    </w:r>
  </w:p>
  <w:p w14:paraId="3DC58149" w14:textId="77777777" w:rsidR="00C07407" w:rsidRPr="00554C1E" w:rsidRDefault="00C07407">
    <w:pPr>
      <w:pStyle w:val="Header"/>
      <w:rPr>
        <w:rFonts w:ascii="Arial" w:hAnsi="Arial" w:cs="Arial"/>
        <w:i/>
        <w:sz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302885"/>
      <w:docPartObj>
        <w:docPartGallery w:val="Page Numbers (Top of Page)"/>
        <w:docPartUnique/>
      </w:docPartObj>
    </w:sdtPr>
    <w:sdtEndPr>
      <w:rPr>
        <w:rStyle w:val="PageNumber"/>
      </w:rPr>
    </w:sdtEndPr>
    <w:sdtContent>
      <w:p w14:paraId="24BBA713" w14:textId="3C82EF5F" w:rsidR="00875D55" w:rsidRDefault="00875D55" w:rsidP="00DF3C4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EE32AA" w14:textId="77777777" w:rsidR="00875D55" w:rsidRDefault="00875D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i/>
        <w:iCs/>
        <w:sz w:val="20"/>
        <w:szCs w:val="15"/>
      </w:rPr>
      <w:id w:val="-923563415"/>
      <w:docPartObj>
        <w:docPartGallery w:val="Page Numbers (Top of Page)"/>
        <w:docPartUnique/>
      </w:docPartObj>
    </w:sdtPr>
    <w:sdtEndPr>
      <w:rPr>
        <w:rStyle w:val="PageNumber"/>
      </w:rPr>
    </w:sdtEndPr>
    <w:sdtContent>
      <w:p w14:paraId="57B93FD9" w14:textId="731BF35B" w:rsidR="00875D55" w:rsidRPr="00770A77" w:rsidRDefault="00875D55" w:rsidP="00770A77">
        <w:pPr>
          <w:pStyle w:val="Header"/>
          <w:framePr w:h="253" w:hRule="exact" w:wrap="none" w:vAnchor="text" w:hAnchor="margin" w:xAlign="right" w:y="-14"/>
          <w:rPr>
            <w:rStyle w:val="PageNumber"/>
            <w:rFonts w:ascii="Arial" w:hAnsi="Arial" w:cs="Arial"/>
            <w:i/>
            <w:iCs/>
            <w:sz w:val="20"/>
            <w:szCs w:val="15"/>
          </w:rPr>
        </w:pPr>
        <w:r w:rsidRPr="00770A77">
          <w:rPr>
            <w:rStyle w:val="PageNumber"/>
            <w:rFonts w:ascii="Arial" w:hAnsi="Arial" w:cs="Arial"/>
            <w:i/>
            <w:iCs/>
            <w:sz w:val="20"/>
            <w:szCs w:val="15"/>
          </w:rPr>
          <w:fldChar w:fldCharType="begin"/>
        </w:r>
        <w:r w:rsidRPr="00770A77">
          <w:rPr>
            <w:rStyle w:val="PageNumber"/>
            <w:rFonts w:ascii="Arial" w:hAnsi="Arial" w:cs="Arial"/>
            <w:i/>
            <w:iCs/>
            <w:sz w:val="20"/>
            <w:szCs w:val="15"/>
          </w:rPr>
          <w:instrText xml:space="preserve"> PAGE </w:instrText>
        </w:r>
        <w:r w:rsidRPr="00770A77">
          <w:rPr>
            <w:rStyle w:val="PageNumber"/>
            <w:rFonts w:ascii="Arial" w:hAnsi="Arial" w:cs="Arial"/>
            <w:i/>
            <w:iCs/>
            <w:sz w:val="20"/>
            <w:szCs w:val="15"/>
          </w:rPr>
          <w:fldChar w:fldCharType="separate"/>
        </w:r>
        <w:r w:rsidRPr="00770A77">
          <w:rPr>
            <w:rStyle w:val="PageNumber"/>
            <w:rFonts w:ascii="Arial" w:hAnsi="Arial" w:cs="Arial"/>
            <w:i/>
            <w:iCs/>
            <w:noProof/>
            <w:sz w:val="20"/>
            <w:szCs w:val="15"/>
          </w:rPr>
          <w:t>2</w:t>
        </w:r>
        <w:r w:rsidRPr="00770A77">
          <w:rPr>
            <w:rStyle w:val="PageNumber"/>
            <w:rFonts w:ascii="Arial" w:hAnsi="Arial" w:cs="Arial"/>
            <w:i/>
            <w:iCs/>
            <w:sz w:val="20"/>
            <w:szCs w:val="15"/>
          </w:rPr>
          <w:fldChar w:fldCharType="end"/>
        </w:r>
      </w:p>
    </w:sdtContent>
  </w:sdt>
  <w:p w14:paraId="4A01F72E" w14:textId="4F56D75C" w:rsidR="00875D55" w:rsidRPr="00554C1E" w:rsidRDefault="00875D55">
    <w:pPr>
      <w:pStyle w:val="Header"/>
      <w:rPr>
        <w:rFonts w:ascii="Arial" w:hAnsi="Arial" w:cs="Arial"/>
        <w:i/>
        <w:sz w:val="20"/>
        <w:u w:val="single"/>
      </w:rPr>
    </w:pPr>
    <w:r>
      <w:rPr>
        <w:rFonts w:ascii="Arial" w:hAnsi="Arial" w:cs="Arial"/>
        <w:i/>
        <w:sz w:val="20"/>
        <w:u w:val="single"/>
      </w:rPr>
      <w:t>Sharyn Ng (#091); Speaker #08</w:t>
    </w:r>
    <w:r w:rsidRPr="00554C1E">
      <w:rPr>
        <w:rFonts w:ascii="Arial" w:hAnsi="Arial" w:cs="Arial"/>
        <w:i/>
        <w:sz w:val="20"/>
        <w:u w:val="single"/>
      </w:rPr>
      <w:tab/>
    </w:r>
    <w:r w:rsidR="00571E88">
      <w:rPr>
        <w:rFonts w:ascii="Arial" w:hAnsi="Arial" w:cs="Arial"/>
        <w:i/>
        <w:sz w:val="20"/>
        <w:u w:val="single"/>
      </w:rPr>
      <w:t xml:space="preserve">Yes! </w:t>
    </w:r>
    <w:r>
      <w:rPr>
        <w:rFonts w:ascii="Arial" w:hAnsi="Arial" w:cs="Arial"/>
        <w:i/>
        <w:sz w:val="20"/>
        <w:u w:val="single"/>
      </w:rPr>
      <w:t>Victor</w:t>
    </w:r>
    <w:r w:rsidR="00571E88">
      <w:rPr>
        <w:rFonts w:ascii="Arial" w:hAnsi="Arial" w:cs="Arial"/>
        <w:i/>
        <w:sz w:val="20"/>
        <w:u w:val="single"/>
      </w:rPr>
      <w:t xml:space="preserve">y…But Why? </w:t>
    </w:r>
    <w:r>
      <w:rPr>
        <w:rFonts w:ascii="Arial" w:hAnsi="Arial" w:cs="Arial"/>
        <w:i/>
        <w:sz w:val="20"/>
        <w:u w:val="single"/>
      </w:rPr>
      <w:t>(2 Sam 8</w:t>
    </w:r>
    <w:r w:rsidRPr="00554C1E">
      <w:rPr>
        <w:rFonts w:ascii="Arial" w:hAnsi="Arial" w:cs="Arial"/>
        <w:i/>
        <w:sz w:val="20"/>
        <w:u w:val="single"/>
      </w:rPr>
      <w:t>)</w:t>
    </w:r>
    <w:r w:rsidRPr="00554C1E">
      <w:rPr>
        <w:rFonts w:ascii="Arial" w:hAnsi="Arial" w:cs="Arial"/>
        <w:i/>
        <w:sz w:val="20"/>
        <w:u w:val="single"/>
      </w:rPr>
      <w:tab/>
    </w:r>
  </w:p>
  <w:p w14:paraId="487479B3" w14:textId="77777777" w:rsidR="00875D55" w:rsidRPr="00554C1E" w:rsidRDefault="00875D55">
    <w:pPr>
      <w:pStyle w:val="Header"/>
      <w:rPr>
        <w:rFonts w:ascii="Arial" w:hAnsi="Arial" w:cs="Arial"/>
        <w:i/>
        <w:sz w:val="20"/>
        <w:u w:val="singl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4E95E" w14:textId="77777777" w:rsidR="00875D55" w:rsidRPr="00CD35E3" w:rsidRDefault="00875D55" w:rsidP="000E6311">
    <w:pPr>
      <w:pStyle w:val="Header"/>
      <w:rPr>
        <w:rFonts w:ascii="Arial" w:hAnsi="Arial" w:cs="Arial"/>
        <w:i/>
        <w:sz w:val="22"/>
        <w:u w:val="single"/>
      </w:rPr>
    </w:pPr>
    <w:r w:rsidRPr="00CD35E3">
      <w:rPr>
        <w:rFonts w:ascii="Arial" w:hAnsi="Arial" w:cs="Arial"/>
        <w:i/>
        <w:sz w:val="22"/>
        <w:u w:val="single"/>
      </w:rPr>
      <w:t>Student’s Name</w:t>
    </w:r>
    <w:r w:rsidRPr="00CD35E3">
      <w:rPr>
        <w:rFonts w:ascii="Arial" w:hAnsi="Arial" w:cs="Arial"/>
        <w:i/>
        <w:sz w:val="22"/>
        <w:u w:val="single"/>
      </w:rPr>
      <w:tab/>
      <w:t>Title (text)</w:t>
    </w:r>
    <w:r w:rsidRPr="00CD35E3">
      <w:rPr>
        <w:rFonts w:ascii="Arial" w:hAnsi="Arial" w:cs="Arial"/>
        <w:i/>
        <w:sz w:val="22"/>
        <w:u w:val="single"/>
      </w:rPr>
      <w:tab/>
    </w:r>
    <w:r w:rsidRPr="00CD35E3">
      <w:rPr>
        <w:rStyle w:val="PageNumber"/>
        <w:rFonts w:ascii="Arial" w:hAnsi="Arial" w:cs="Arial"/>
        <w:i/>
        <w:u w:val="single"/>
      </w:rPr>
      <w:fldChar w:fldCharType="begin"/>
    </w:r>
    <w:r w:rsidRPr="00CD35E3">
      <w:rPr>
        <w:rStyle w:val="PageNumber"/>
        <w:rFonts w:ascii="Arial" w:hAnsi="Arial" w:cs="Arial"/>
        <w:i/>
        <w:u w:val="single"/>
      </w:rPr>
      <w:instrText xml:space="preserve"> PAGE </w:instrText>
    </w:r>
    <w:r w:rsidRPr="00CD35E3">
      <w:rPr>
        <w:rStyle w:val="PageNumber"/>
        <w:rFonts w:ascii="Arial" w:hAnsi="Arial" w:cs="Arial"/>
        <w:i/>
        <w:u w:val="single"/>
      </w:rPr>
      <w:fldChar w:fldCharType="separate"/>
    </w:r>
    <w:r>
      <w:rPr>
        <w:rStyle w:val="PageNumber"/>
        <w:rFonts w:ascii="Arial" w:hAnsi="Arial" w:cs="Arial"/>
        <w:i/>
        <w:noProof/>
        <w:u w:val="single"/>
      </w:rPr>
      <w:t>10</w:t>
    </w:r>
    <w:r w:rsidRPr="00CD35E3">
      <w:rPr>
        <w:rStyle w:val="PageNumber"/>
        <w:rFonts w:ascii="Arial" w:hAnsi="Arial" w:cs="Arial"/>
        <w:i/>
        <w:u w:val="single"/>
      </w:rPr>
      <w:fldChar w:fldCharType="end"/>
    </w:r>
  </w:p>
  <w:p w14:paraId="113963C3" w14:textId="77777777" w:rsidR="00875D55" w:rsidRPr="00CD35E3" w:rsidRDefault="00875D55" w:rsidP="000E6311">
    <w:pPr>
      <w:pStyle w:val="Header"/>
      <w:rPr>
        <w:rFonts w:ascii="Arial" w:hAnsi="Arial" w:cs="Arial"/>
        <w:i/>
        <w:sz w:val="22"/>
        <w:u w:val="single"/>
      </w:rPr>
    </w:pPr>
  </w:p>
  <w:p w14:paraId="3653D819" w14:textId="77777777" w:rsidR="00875D55" w:rsidRDefault="00875D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24182906"/>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1AE2103E"/>
    <w:multiLevelType w:val="hybridMultilevel"/>
    <w:tmpl w:val="4278687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0"/>
  </w:num>
  <w:num w:numId="5">
    <w:abstractNumId w:val="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2AB"/>
    <w:rsid w:val="0000166A"/>
    <w:rsid w:val="00003577"/>
    <w:rsid w:val="00004F7D"/>
    <w:rsid w:val="0002648C"/>
    <w:rsid w:val="00037993"/>
    <w:rsid w:val="000467B3"/>
    <w:rsid w:val="000539A2"/>
    <w:rsid w:val="00071E16"/>
    <w:rsid w:val="0009246A"/>
    <w:rsid w:val="000B174D"/>
    <w:rsid w:val="000B1D54"/>
    <w:rsid w:val="000E3D1E"/>
    <w:rsid w:val="000E6311"/>
    <w:rsid w:val="000F05D1"/>
    <w:rsid w:val="000F1D43"/>
    <w:rsid w:val="000F1FBB"/>
    <w:rsid w:val="00101E6B"/>
    <w:rsid w:val="001049F8"/>
    <w:rsid w:val="001158A1"/>
    <w:rsid w:val="00120661"/>
    <w:rsid w:val="001351A8"/>
    <w:rsid w:val="00136DE9"/>
    <w:rsid w:val="00150EDF"/>
    <w:rsid w:val="00166845"/>
    <w:rsid w:val="001929A5"/>
    <w:rsid w:val="001A5E95"/>
    <w:rsid w:val="001B6D51"/>
    <w:rsid w:val="001C0C7C"/>
    <w:rsid w:val="001C6B5A"/>
    <w:rsid w:val="001D36B6"/>
    <w:rsid w:val="001E72E5"/>
    <w:rsid w:val="001F50FF"/>
    <w:rsid w:val="00203B7F"/>
    <w:rsid w:val="002075A3"/>
    <w:rsid w:val="0021595E"/>
    <w:rsid w:val="00216882"/>
    <w:rsid w:val="00234179"/>
    <w:rsid w:val="00256286"/>
    <w:rsid w:val="00262ADF"/>
    <w:rsid w:val="00271F9D"/>
    <w:rsid w:val="0027680B"/>
    <w:rsid w:val="00285326"/>
    <w:rsid w:val="002907AC"/>
    <w:rsid w:val="00290CD8"/>
    <w:rsid w:val="002925AB"/>
    <w:rsid w:val="002A508E"/>
    <w:rsid w:val="002C26CF"/>
    <w:rsid w:val="002C4B28"/>
    <w:rsid w:val="002F1D92"/>
    <w:rsid w:val="002F7168"/>
    <w:rsid w:val="00304F7A"/>
    <w:rsid w:val="00305C24"/>
    <w:rsid w:val="00330CA2"/>
    <w:rsid w:val="003438E1"/>
    <w:rsid w:val="00345C24"/>
    <w:rsid w:val="00391BDD"/>
    <w:rsid w:val="003A52E8"/>
    <w:rsid w:val="003C74CF"/>
    <w:rsid w:val="003D6464"/>
    <w:rsid w:val="00411C24"/>
    <w:rsid w:val="0044275B"/>
    <w:rsid w:val="00455EA6"/>
    <w:rsid w:val="004732CC"/>
    <w:rsid w:val="00482D2A"/>
    <w:rsid w:val="00491D6B"/>
    <w:rsid w:val="0049210B"/>
    <w:rsid w:val="004A0E37"/>
    <w:rsid w:val="004C034F"/>
    <w:rsid w:val="004D3194"/>
    <w:rsid w:val="004F79F0"/>
    <w:rsid w:val="005174B5"/>
    <w:rsid w:val="00521854"/>
    <w:rsid w:val="00540E7C"/>
    <w:rsid w:val="00552787"/>
    <w:rsid w:val="005545A9"/>
    <w:rsid w:val="00557DC5"/>
    <w:rsid w:val="00557FAA"/>
    <w:rsid w:val="00560038"/>
    <w:rsid w:val="00571E88"/>
    <w:rsid w:val="005B14A4"/>
    <w:rsid w:val="005C3C66"/>
    <w:rsid w:val="005F0108"/>
    <w:rsid w:val="00607B17"/>
    <w:rsid w:val="00614EDA"/>
    <w:rsid w:val="006156AC"/>
    <w:rsid w:val="00624ABE"/>
    <w:rsid w:val="006317E6"/>
    <w:rsid w:val="00632D80"/>
    <w:rsid w:val="00666F3B"/>
    <w:rsid w:val="006775D0"/>
    <w:rsid w:val="006912B7"/>
    <w:rsid w:val="006A06A3"/>
    <w:rsid w:val="006A4B4A"/>
    <w:rsid w:val="006B5EE2"/>
    <w:rsid w:val="006B714B"/>
    <w:rsid w:val="006D58E6"/>
    <w:rsid w:val="006E02C3"/>
    <w:rsid w:val="006F1333"/>
    <w:rsid w:val="006F78CF"/>
    <w:rsid w:val="00702DB9"/>
    <w:rsid w:val="007264D8"/>
    <w:rsid w:val="007313F4"/>
    <w:rsid w:val="00734D88"/>
    <w:rsid w:val="007366F2"/>
    <w:rsid w:val="00750571"/>
    <w:rsid w:val="00757D1E"/>
    <w:rsid w:val="00764EEE"/>
    <w:rsid w:val="007654AC"/>
    <w:rsid w:val="00770A77"/>
    <w:rsid w:val="007919F3"/>
    <w:rsid w:val="007969F2"/>
    <w:rsid w:val="007A0928"/>
    <w:rsid w:val="007A25E6"/>
    <w:rsid w:val="007A5D52"/>
    <w:rsid w:val="007A5FDB"/>
    <w:rsid w:val="007D1A72"/>
    <w:rsid w:val="007D4D95"/>
    <w:rsid w:val="007D6FE9"/>
    <w:rsid w:val="007E663A"/>
    <w:rsid w:val="007F191F"/>
    <w:rsid w:val="00811AAF"/>
    <w:rsid w:val="00815253"/>
    <w:rsid w:val="00825D59"/>
    <w:rsid w:val="00827CBC"/>
    <w:rsid w:val="00833445"/>
    <w:rsid w:val="00875D55"/>
    <w:rsid w:val="0089010F"/>
    <w:rsid w:val="008A213E"/>
    <w:rsid w:val="008B0E9C"/>
    <w:rsid w:val="008B2881"/>
    <w:rsid w:val="008B3739"/>
    <w:rsid w:val="008B7E4D"/>
    <w:rsid w:val="008D019E"/>
    <w:rsid w:val="008D4A19"/>
    <w:rsid w:val="008D5163"/>
    <w:rsid w:val="008E4746"/>
    <w:rsid w:val="008E6123"/>
    <w:rsid w:val="008F0BD5"/>
    <w:rsid w:val="00923AD1"/>
    <w:rsid w:val="009341CB"/>
    <w:rsid w:val="00946A19"/>
    <w:rsid w:val="009506B1"/>
    <w:rsid w:val="009546B3"/>
    <w:rsid w:val="009646E5"/>
    <w:rsid w:val="009857A0"/>
    <w:rsid w:val="009A47EC"/>
    <w:rsid w:val="009A7BA4"/>
    <w:rsid w:val="009D501F"/>
    <w:rsid w:val="009E56F3"/>
    <w:rsid w:val="009F2C2E"/>
    <w:rsid w:val="009F5E1D"/>
    <w:rsid w:val="00A418ED"/>
    <w:rsid w:val="00A45392"/>
    <w:rsid w:val="00A55477"/>
    <w:rsid w:val="00A568C0"/>
    <w:rsid w:val="00A62C05"/>
    <w:rsid w:val="00A74D22"/>
    <w:rsid w:val="00AB0486"/>
    <w:rsid w:val="00AB1534"/>
    <w:rsid w:val="00AC294B"/>
    <w:rsid w:val="00AD3E41"/>
    <w:rsid w:val="00AE2E6D"/>
    <w:rsid w:val="00AE4D72"/>
    <w:rsid w:val="00AF0B3E"/>
    <w:rsid w:val="00B13638"/>
    <w:rsid w:val="00B3753F"/>
    <w:rsid w:val="00B4076B"/>
    <w:rsid w:val="00B66311"/>
    <w:rsid w:val="00B805A7"/>
    <w:rsid w:val="00B8549B"/>
    <w:rsid w:val="00B96415"/>
    <w:rsid w:val="00B96BC4"/>
    <w:rsid w:val="00BA5E2E"/>
    <w:rsid w:val="00BA6CB5"/>
    <w:rsid w:val="00BB59D2"/>
    <w:rsid w:val="00BC11FA"/>
    <w:rsid w:val="00BD6A30"/>
    <w:rsid w:val="00BE3ED3"/>
    <w:rsid w:val="00BF6A90"/>
    <w:rsid w:val="00C00D39"/>
    <w:rsid w:val="00C07407"/>
    <w:rsid w:val="00C34070"/>
    <w:rsid w:val="00C8576A"/>
    <w:rsid w:val="00C925B6"/>
    <w:rsid w:val="00CA27CF"/>
    <w:rsid w:val="00CB557E"/>
    <w:rsid w:val="00CC620F"/>
    <w:rsid w:val="00CD35E3"/>
    <w:rsid w:val="00CD3DF0"/>
    <w:rsid w:val="00D23717"/>
    <w:rsid w:val="00D27AD9"/>
    <w:rsid w:val="00D4150D"/>
    <w:rsid w:val="00D55B93"/>
    <w:rsid w:val="00D62696"/>
    <w:rsid w:val="00D63D03"/>
    <w:rsid w:val="00D65390"/>
    <w:rsid w:val="00D72BE6"/>
    <w:rsid w:val="00D737A4"/>
    <w:rsid w:val="00DA2298"/>
    <w:rsid w:val="00DA3FD2"/>
    <w:rsid w:val="00DE7353"/>
    <w:rsid w:val="00DF3C4A"/>
    <w:rsid w:val="00DF5530"/>
    <w:rsid w:val="00DF6EA9"/>
    <w:rsid w:val="00E04DBE"/>
    <w:rsid w:val="00E16A63"/>
    <w:rsid w:val="00E27974"/>
    <w:rsid w:val="00E45124"/>
    <w:rsid w:val="00E524A8"/>
    <w:rsid w:val="00E80A8C"/>
    <w:rsid w:val="00E8579D"/>
    <w:rsid w:val="00E955F5"/>
    <w:rsid w:val="00EB634D"/>
    <w:rsid w:val="00EC5583"/>
    <w:rsid w:val="00ED1288"/>
    <w:rsid w:val="00EE2AF8"/>
    <w:rsid w:val="00F002AB"/>
    <w:rsid w:val="00F03BB9"/>
    <w:rsid w:val="00F149DB"/>
    <w:rsid w:val="00F309DD"/>
    <w:rsid w:val="00F320A1"/>
    <w:rsid w:val="00F40400"/>
    <w:rsid w:val="00F63028"/>
    <w:rsid w:val="00F6572E"/>
    <w:rsid w:val="00F72280"/>
    <w:rsid w:val="00F779A5"/>
    <w:rsid w:val="00F94EB2"/>
    <w:rsid w:val="00F95DAC"/>
    <w:rsid w:val="00FC78B3"/>
    <w:rsid w:val="00FF1541"/>
    <w:rsid w:val="00FF35D9"/>
  </w:rsids>
  <m:mathPr>
    <m:mathFont m:val="Cambria Math"/>
    <m:brkBin m:val="before"/>
    <m:brkBinSub m:val="--"/>
    <m:smallFrac m:val="0"/>
    <m:dispDef m:val="0"/>
    <m:lMargin m:val="0"/>
    <m:rMargin m:val="0"/>
    <m:defJc m:val="centerGroup"/>
    <m:wrapRight/>
    <m:intLim m:val="subSup"/>
    <m:naryLim m:val="subSup"/>
  </m:mathPr>
  <w:themeFontLang w:val="en-SG"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29FCADA"/>
  <w14:defaultImageDpi w14:val="300"/>
  <w15:docId w15:val="{A854D088-9BC9-934C-83FE-F170F762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SimSun" w:hAnsi="New York" w:cs="Times New Roman"/>
        <w:lang w:val="en-SG"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311"/>
    <w:pPr>
      <w:jc w:val="both"/>
    </w:pPr>
    <w:rPr>
      <w:rFonts w:ascii="Times New Roman" w:hAnsi="Times New Roman"/>
      <w:sz w:val="24"/>
      <w:lang w:val="en-US"/>
    </w:rPr>
  </w:style>
  <w:style w:type="paragraph" w:styleId="Heading1">
    <w:name w:val="heading 1"/>
    <w:basedOn w:val="Normal"/>
    <w:next w:val="Normal"/>
    <w:autoRedefine/>
    <w:qFormat/>
    <w:rsid w:val="00ED1288"/>
    <w:pPr>
      <w:numPr>
        <w:numId w:val="1"/>
      </w:numPr>
      <w:spacing w:before="240" w:after="60"/>
      <w:jc w:val="left"/>
      <w:outlineLvl w:val="0"/>
    </w:pPr>
    <w:rPr>
      <w:rFonts w:ascii="Arial" w:hAnsi="Arial" w:cs="Arial"/>
      <w:b/>
      <w:kern w:val="28"/>
      <w:sz w:val="22"/>
    </w:rPr>
  </w:style>
  <w:style w:type="paragraph" w:styleId="Heading2">
    <w:name w:val="heading 2"/>
    <w:basedOn w:val="Normal"/>
    <w:next w:val="Normal"/>
    <w:qFormat/>
    <w:rsid w:val="00ED1288"/>
    <w:pPr>
      <w:numPr>
        <w:ilvl w:val="1"/>
        <w:numId w:val="1"/>
      </w:numPr>
      <w:spacing w:before="240" w:after="60"/>
      <w:jc w:val="left"/>
      <w:outlineLvl w:val="1"/>
    </w:pPr>
    <w:rPr>
      <w:rFonts w:ascii="Arial" w:hAnsi="Arial"/>
      <w:sz w:val="22"/>
    </w:rPr>
  </w:style>
  <w:style w:type="paragraph" w:styleId="Heading3">
    <w:name w:val="heading 3"/>
    <w:basedOn w:val="Normal"/>
    <w:next w:val="Normal"/>
    <w:autoRedefine/>
    <w:qFormat/>
    <w:rsid w:val="006D58E6"/>
    <w:pPr>
      <w:spacing w:before="240" w:after="240"/>
      <w:ind w:left="864"/>
      <w:jc w:val="left"/>
      <w:outlineLvl w:val="2"/>
    </w:pPr>
    <w:rPr>
      <w:rFonts w:ascii="Arial" w:hAnsi="Arial"/>
    </w:rPr>
  </w:style>
  <w:style w:type="paragraph" w:styleId="Heading4">
    <w:name w:val="heading 4"/>
    <w:basedOn w:val="Normal"/>
    <w:next w:val="Normal"/>
    <w:autoRedefine/>
    <w:qFormat/>
    <w:rsid w:val="00F779A5"/>
    <w:pPr>
      <w:numPr>
        <w:ilvl w:val="3"/>
        <w:numId w:val="1"/>
      </w:numPr>
      <w:spacing w:before="240" w:after="60"/>
      <w:jc w:val="left"/>
      <w:outlineLvl w:val="3"/>
    </w:pPr>
    <w:rPr>
      <w:rFonts w:ascii="Arial" w:hAnsi="Arial"/>
    </w:rPr>
  </w:style>
  <w:style w:type="paragraph" w:styleId="Heading5">
    <w:name w:val="heading 5"/>
    <w:basedOn w:val="Normal"/>
    <w:next w:val="Normal"/>
    <w:autoRedefine/>
    <w:qFormat/>
    <w:rsid w:val="00BE3ED3"/>
    <w:pPr>
      <w:numPr>
        <w:ilvl w:val="4"/>
        <w:numId w:val="1"/>
      </w:numPr>
      <w:spacing w:before="240" w:after="60"/>
      <w:jc w:val="left"/>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A62C05"/>
    <w:rPr>
      <w:rFonts w:ascii="Times New Roman" w:hAnsi="Times New Roman"/>
      <w:sz w:val="24"/>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rsid w:val="00ED1288"/>
    <w:rPr>
      <w:rFonts w:ascii="Lucida Grande" w:hAnsi="Lucida Grande"/>
      <w:sz w:val="18"/>
      <w:szCs w:val="18"/>
    </w:rPr>
  </w:style>
  <w:style w:type="character" w:customStyle="1" w:styleId="BalloonTextChar">
    <w:name w:val="Balloon Text Char"/>
    <w:basedOn w:val="DefaultParagraphFont"/>
    <w:link w:val="BalloonText"/>
    <w:rsid w:val="00ED1288"/>
    <w:rPr>
      <w:rFonts w:ascii="Lucida Grande" w:hAnsi="Lucida Grande"/>
      <w:sz w:val="18"/>
      <w:szCs w:val="18"/>
      <w:lang w:val="en-US"/>
    </w:rPr>
  </w:style>
  <w:style w:type="paragraph" w:styleId="FootnoteText">
    <w:name w:val="footnote text"/>
    <w:basedOn w:val="Normal"/>
    <w:link w:val="FootnoteTextChar"/>
    <w:uiPriority w:val="99"/>
    <w:semiHidden/>
    <w:unhideWhenUsed/>
    <w:rsid w:val="006775D0"/>
    <w:rPr>
      <w:sz w:val="20"/>
    </w:rPr>
  </w:style>
  <w:style w:type="character" w:customStyle="1" w:styleId="FootnoteTextChar">
    <w:name w:val="Footnote Text Char"/>
    <w:basedOn w:val="DefaultParagraphFont"/>
    <w:link w:val="FootnoteText"/>
    <w:uiPriority w:val="99"/>
    <w:semiHidden/>
    <w:rsid w:val="006775D0"/>
    <w:rPr>
      <w:rFonts w:ascii="Times New Roman" w:hAnsi="Times New Roman"/>
      <w:lang w:val="en-US"/>
    </w:rPr>
  </w:style>
  <w:style w:type="character" w:styleId="FootnoteReference">
    <w:name w:val="footnote reference"/>
    <w:basedOn w:val="DefaultParagraphFont"/>
    <w:uiPriority w:val="99"/>
    <w:semiHidden/>
    <w:unhideWhenUsed/>
    <w:rsid w:val="006775D0"/>
    <w:rPr>
      <w:vertAlign w:val="superscript"/>
    </w:rPr>
  </w:style>
  <w:style w:type="character" w:styleId="CommentReference">
    <w:name w:val="annotation reference"/>
    <w:basedOn w:val="DefaultParagraphFont"/>
    <w:semiHidden/>
    <w:unhideWhenUsed/>
    <w:rsid w:val="00FF35D9"/>
    <w:rPr>
      <w:sz w:val="16"/>
      <w:szCs w:val="16"/>
    </w:rPr>
  </w:style>
  <w:style w:type="paragraph" w:styleId="CommentText">
    <w:name w:val="annotation text"/>
    <w:basedOn w:val="Normal"/>
    <w:link w:val="CommentTextChar"/>
    <w:semiHidden/>
    <w:unhideWhenUsed/>
    <w:rsid w:val="00FF35D9"/>
    <w:rPr>
      <w:sz w:val="20"/>
    </w:rPr>
  </w:style>
  <w:style w:type="character" w:customStyle="1" w:styleId="CommentTextChar">
    <w:name w:val="Comment Text Char"/>
    <w:basedOn w:val="DefaultParagraphFont"/>
    <w:link w:val="CommentText"/>
    <w:semiHidden/>
    <w:rsid w:val="00FF35D9"/>
    <w:rPr>
      <w:rFonts w:ascii="Times New Roman" w:hAnsi="Times New Roman"/>
      <w:lang w:val="en-US"/>
    </w:rPr>
  </w:style>
  <w:style w:type="paragraph" w:styleId="CommentSubject">
    <w:name w:val="annotation subject"/>
    <w:basedOn w:val="CommentText"/>
    <w:next w:val="CommentText"/>
    <w:link w:val="CommentSubjectChar"/>
    <w:semiHidden/>
    <w:unhideWhenUsed/>
    <w:rsid w:val="00FF35D9"/>
    <w:rPr>
      <w:b/>
      <w:bCs/>
    </w:rPr>
  </w:style>
  <w:style w:type="character" w:customStyle="1" w:styleId="CommentSubjectChar">
    <w:name w:val="Comment Subject Char"/>
    <w:basedOn w:val="CommentTextChar"/>
    <w:link w:val="CommentSubject"/>
    <w:semiHidden/>
    <w:rsid w:val="00FF35D9"/>
    <w:rPr>
      <w:rFonts w:ascii="Times New Roman" w:hAnsi="Times New Roman"/>
      <w:b/>
      <w:bCs/>
      <w:lang w:val="en-US"/>
    </w:rPr>
  </w:style>
  <w:style w:type="paragraph" w:styleId="Revision">
    <w:name w:val="Revision"/>
    <w:hidden/>
    <w:semiHidden/>
    <w:rsid w:val="00BE3ED3"/>
    <w:rPr>
      <w:rFonts w:ascii="Times New Roman" w:hAnsi="Times New Roman"/>
      <w:sz w:val="24"/>
      <w:lang w:val="en-US"/>
    </w:rPr>
  </w:style>
  <w:style w:type="paragraph" w:styleId="ListParagraph">
    <w:name w:val="List Paragraph"/>
    <w:basedOn w:val="Normal"/>
    <w:uiPriority w:val="34"/>
    <w:qFormat/>
    <w:rsid w:val="00C07407"/>
    <w:pPr>
      <w:spacing w:after="160" w:line="259" w:lineRule="auto"/>
      <w:ind w:left="720"/>
      <w:contextualSpacing/>
      <w:jc w:val="left"/>
    </w:pPr>
    <w:rPr>
      <w:rFonts w:ascii="Cambria" w:eastAsiaTheme="minorEastAsia" w:hAnsi="Cambria" w:cstheme="minorBidi"/>
      <w:sz w:val="22"/>
      <w:szCs w:val="22"/>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C86266D-D30A-8849-9FCF-9B80D806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2354</TotalTime>
  <Pages>18</Pages>
  <Words>4120</Words>
  <Characters>23486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27551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Rick Griffith</dc:creator>
  <cp:keywords/>
  <cp:lastModifiedBy>Rick Griffith</cp:lastModifiedBy>
  <cp:revision>111</cp:revision>
  <cp:lastPrinted>1900-12-31T17:01:00Z</cp:lastPrinted>
  <dcterms:created xsi:type="dcterms:W3CDTF">2017-02-07T09:19:00Z</dcterms:created>
  <dcterms:modified xsi:type="dcterms:W3CDTF">2021-07-08T18:41:00Z</dcterms:modified>
</cp:coreProperties>
</file>