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0CD9F" w14:textId="0B047ADA" w:rsidR="00216882" w:rsidRPr="00A568C0" w:rsidRDefault="00035CB8" w:rsidP="00A62C05">
      <w:pPr>
        <w:tabs>
          <w:tab w:val="left" w:pos="7960"/>
        </w:tabs>
        <w:ind w:right="-10"/>
        <w:rPr>
          <w:rFonts w:ascii="Arial" w:hAnsi="Arial" w:cs="Arial"/>
          <w:sz w:val="22"/>
          <w:lang w:eastAsia="zh-CN"/>
        </w:rPr>
      </w:pPr>
      <w:r>
        <w:rPr>
          <w:rFonts w:ascii="Arial" w:hAnsi="Arial" w:cs="Arial"/>
          <w:sz w:val="22"/>
          <w:lang w:eastAsia="zh-CN"/>
        </w:rPr>
        <w:t>Singapore Bible College</w:t>
      </w:r>
      <w:r w:rsidR="00216882" w:rsidRPr="00A568C0">
        <w:rPr>
          <w:rFonts w:ascii="Arial" w:hAnsi="Arial" w:cs="Arial"/>
          <w:sz w:val="22"/>
          <w:lang w:eastAsia="zh-CN"/>
        </w:rPr>
        <w:tab/>
      </w:r>
      <w:r>
        <w:rPr>
          <w:rFonts w:ascii="Arial" w:hAnsi="Arial" w:cs="Arial"/>
          <w:sz w:val="22"/>
          <w:lang w:eastAsia="zh-CN"/>
        </w:rPr>
        <w:t>Petros Yeung</w:t>
      </w:r>
    </w:p>
    <w:p w14:paraId="7DAD3608" w14:textId="0793929F" w:rsidR="00216882" w:rsidRPr="00A568C0" w:rsidRDefault="00035CB8" w:rsidP="00A62C05">
      <w:pPr>
        <w:tabs>
          <w:tab w:val="left" w:pos="7960"/>
        </w:tabs>
        <w:ind w:right="-10"/>
        <w:rPr>
          <w:rFonts w:ascii="Arial" w:hAnsi="Arial" w:cs="Arial"/>
          <w:sz w:val="22"/>
          <w:lang w:eastAsia="zh-CN"/>
        </w:rPr>
      </w:pPr>
      <w:r>
        <w:rPr>
          <w:rFonts w:ascii="Arial" w:hAnsi="Arial" w:cs="Arial"/>
          <w:sz w:val="22"/>
          <w:lang w:eastAsia="zh-CN"/>
        </w:rPr>
        <w:t>8-March</w:t>
      </w:r>
      <w:r w:rsidR="00ED1288">
        <w:rPr>
          <w:rFonts w:ascii="Arial" w:hAnsi="Arial" w:cs="Arial"/>
          <w:sz w:val="22"/>
          <w:lang w:eastAsia="zh-CN"/>
        </w:rPr>
        <w:t>-20</w:t>
      </w:r>
      <w:r w:rsidR="00770A77">
        <w:rPr>
          <w:rFonts w:ascii="Arial" w:hAnsi="Arial" w:cs="Arial"/>
          <w:sz w:val="22"/>
          <w:lang w:eastAsia="zh-CN"/>
        </w:rPr>
        <w:t>20</w:t>
      </w:r>
      <w:r w:rsidR="00216882" w:rsidRPr="00A568C0">
        <w:rPr>
          <w:rFonts w:ascii="Arial" w:hAnsi="Arial" w:cs="Arial"/>
          <w:sz w:val="22"/>
          <w:lang w:eastAsia="zh-CN"/>
        </w:rPr>
        <w:tab/>
        <w:t xml:space="preserve">Message 1 of </w:t>
      </w:r>
      <w:r>
        <w:rPr>
          <w:rFonts w:ascii="Arial" w:hAnsi="Arial" w:cs="Arial"/>
          <w:sz w:val="22"/>
          <w:lang w:eastAsia="zh-CN"/>
        </w:rPr>
        <w:t>1</w:t>
      </w:r>
    </w:p>
    <w:p w14:paraId="78FED90C" w14:textId="60A6E7FF" w:rsidR="00216882" w:rsidRPr="00A568C0" w:rsidRDefault="00035CB8" w:rsidP="00A62C05">
      <w:pPr>
        <w:tabs>
          <w:tab w:val="left" w:pos="7960"/>
        </w:tabs>
        <w:ind w:right="-10"/>
        <w:rPr>
          <w:rFonts w:ascii="Arial" w:hAnsi="Arial" w:cs="Arial"/>
          <w:sz w:val="22"/>
          <w:lang w:eastAsia="zh-CN"/>
        </w:rPr>
      </w:pPr>
      <w:r>
        <w:rPr>
          <w:rFonts w:ascii="Arial" w:hAnsi="Arial" w:cs="Arial"/>
          <w:sz w:val="22"/>
          <w:lang w:eastAsia="zh-CN"/>
        </w:rPr>
        <w:t>NASB</w:t>
      </w:r>
      <w:r w:rsidR="00216882" w:rsidRPr="00A568C0">
        <w:rPr>
          <w:rFonts w:ascii="Arial" w:hAnsi="Arial" w:cs="Arial"/>
          <w:sz w:val="22"/>
          <w:lang w:eastAsia="zh-CN"/>
        </w:rPr>
        <w:tab/>
      </w:r>
      <w:r w:rsidR="00C00D39" w:rsidRPr="00A568C0">
        <w:rPr>
          <w:rFonts w:ascii="Arial" w:hAnsi="Arial" w:cs="Arial"/>
          <w:sz w:val="22"/>
          <w:lang w:eastAsia="zh-CN"/>
        </w:rPr>
        <w:t>15</w:t>
      </w:r>
      <w:r w:rsidR="00216882" w:rsidRPr="00A568C0">
        <w:rPr>
          <w:rFonts w:ascii="Arial" w:hAnsi="Arial" w:cs="Arial"/>
          <w:sz w:val="22"/>
          <w:lang w:eastAsia="zh-CN"/>
        </w:rPr>
        <w:t xml:space="preserve"> Minutes</w:t>
      </w:r>
    </w:p>
    <w:p w14:paraId="63D9A335" w14:textId="449D84C7" w:rsidR="00A62C05" w:rsidRPr="00A568C0" w:rsidRDefault="000473EB" w:rsidP="00A62C05">
      <w:pPr>
        <w:pStyle w:val="Header"/>
        <w:tabs>
          <w:tab w:val="clear" w:pos="4800"/>
          <w:tab w:val="center" w:pos="4950"/>
        </w:tabs>
        <w:ind w:right="-10"/>
        <w:rPr>
          <w:rFonts w:ascii="Arial" w:hAnsi="Arial" w:cs="Arial"/>
          <w:b/>
          <w:sz w:val="32"/>
        </w:rPr>
      </w:pPr>
      <w:r>
        <w:rPr>
          <w:rFonts w:ascii="Arial" w:hAnsi="Arial" w:cs="Arial"/>
          <w:b/>
          <w:sz w:val="32"/>
        </w:rPr>
        <w:t>Guaranteed Kno</w:t>
      </w:r>
      <w:r w:rsidR="00271114">
        <w:rPr>
          <w:rFonts w:ascii="Arial" w:hAnsi="Arial" w:cs="Arial"/>
          <w:b/>
          <w:sz w:val="32"/>
        </w:rPr>
        <w:t>c</w:t>
      </w:r>
      <w:r>
        <w:rPr>
          <w:rFonts w:ascii="Arial" w:hAnsi="Arial" w:cs="Arial"/>
          <w:b/>
          <w:sz w:val="32"/>
        </w:rPr>
        <w:t>kouts</w:t>
      </w:r>
    </w:p>
    <w:p w14:paraId="2F572037" w14:textId="6A642D11" w:rsidR="00A62C05" w:rsidRPr="00A568C0" w:rsidRDefault="00035CB8" w:rsidP="00A62C05">
      <w:pPr>
        <w:pStyle w:val="Header"/>
        <w:tabs>
          <w:tab w:val="clear" w:pos="4800"/>
          <w:tab w:val="center" w:pos="4950"/>
        </w:tabs>
        <w:ind w:right="-10"/>
        <w:rPr>
          <w:rFonts w:ascii="Arial" w:hAnsi="Arial" w:cs="Arial"/>
          <w:b/>
          <w:i/>
        </w:rPr>
      </w:pPr>
      <w:r>
        <w:rPr>
          <w:rFonts w:ascii="Arial" w:hAnsi="Arial" w:cs="Arial"/>
          <w:b/>
          <w:i/>
        </w:rPr>
        <w:t>2 Samuel 11</w:t>
      </w:r>
    </w:p>
    <w:p w14:paraId="3C7BB067" w14:textId="77777777" w:rsidR="00A62C05" w:rsidRPr="005863FD" w:rsidRDefault="00A62C05" w:rsidP="00ED1288">
      <w:pPr>
        <w:tabs>
          <w:tab w:val="left" w:pos="7960"/>
        </w:tabs>
        <w:ind w:left="1660" w:right="-10" w:hanging="1660"/>
        <w:jc w:val="left"/>
        <w:rPr>
          <w:rFonts w:ascii="Arial" w:hAnsi="Arial" w:cs="Arial"/>
          <w:sz w:val="22"/>
          <w:szCs w:val="22"/>
        </w:rPr>
      </w:pPr>
    </w:p>
    <w:p w14:paraId="702B31C3" w14:textId="4CB6C199" w:rsidR="00A62C05" w:rsidRPr="005863FD" w:rsidRDefault="00A62C05" w:rsidP="00ED1288">
      <w:pPr>
        <w:tabs>
          <w:tab w:val="left" w:pos="7960"/>
        </w:tabs>
        <w:ind w:left="1660" w:right="-10" w:hanging="1660"/>
        <w:jc w:val="left"/>
        <w:rPr>
          <w:rFonts w:ascii="Arial" w:hAnsi="Arial" w:cs="Arial"/>
          <w:sz w:val="22"/>
          <w:szCs w:val="22"/>
        </w:rPr>
      </w:pPr>
      <w:r w:rsidRPr="005863FD">
        <w:rPr>
          <w:rFonts w:ascii="Arial" w:hAnsi="Arial" w:cs="Arial"/>
          <w:b/>
          <w:sz w:val="22"/>
          <w:szCs w:val="22"/>
        </w:rPr>
        <w:t>Topic:</w:t>
      </w:r>
      <w:r w:rsidRPr="005863FD">
        <w:rPr>
          <w:rFonts w:ascii="Arial" w:hAnsi="Arial" w:cs="Arial"/>
          <w:sz w:val="22"/>
          <w:szCs w:val="22"/>
        </w:rPr>
        <w:tab/>
      </w:r>
      <w:r w:rsidR="000A5337" w:rsidRPr="005863FD">
        <w:rPr>
          <w:rFonts w:ascii="Arial" w:hAnsi="Arial" w:cs="Arial"/>
          <w:sz w:val="22"/>
          <w:szCs w:val="22"/>
        </w:rPr>
        <w:t>Leadership</w:t>
      </w:r>
    </w:p>
    <w:p w14:paraId="4420F795" w14:textId="1A2DFBA7" w:rsidR="00A62C05" w:rsidRPr="005863FD" w:rsidRDefault="00A62C05" w:rsidP="00ED1288">
      <w:pPr>
        <w:tabs>
          <w:tab w:val="left" w:pos="7960"/>
        </w:tabs>
        <w:ind w:left="1660" w:right="-10" w:hanging="1660"/>
        <w:jc w:val="left"/>
        <w:rPr>
          <w:rFonts w:ascii="Arial" w:hAnsi="Arial" w:cs="Arial"/>
          <w:sz w:val="22"/>
          <w:szCs w:val="22"/>
        </w:rPr>
      </w:pPr>
      <w:r w:rsidRPr="005863FD">
        <w:rPr>
          <w:rFonts w:ascii="Arial" w:hAnsi="Arial" w:cs="Arial"/>
          <w:b/>
          <w:sz w:val="22"/>
          <w:szCs w:val="22"/>
        </w:rPr>
        <w:t>Subject:</w:t>
      </w:r>
      <w:r w:rsidRPr="005863FD">
        <w:rPr>
          <w:rFonts w:ascii="Arial" w:hAnsi="Arial" w:cs="Arial"/>
          <w:sz w:val="22"/>
          <w:szCs w:val="22"/>
        </w:rPr>
        <w:tab/>
      </w:r>
      <w:r w:rsidR="000A5337" w:rsidRPr="005863FD">
        <w:rPr>
          <w:rFonts w:ascii="Arial" w:hAnsi="Arial" w:cs="Arial"/>
          <w:sz w:val="22"/>
          <w:szCs w:val="22"/>
        </w:rPr>
        <w:t>How can we be godly leaders?</w:t>
      </w:r>
    </w:p>
    <w:p w14:paraId="3FC6DEC7" w14:textId="5758DBC6" w:rsidR="00A62C05" w:rsidRPr="005863FD" w:rsidRDefault="00A62C05" w:rsidP="00ED1288">
      <w:pPr>
        <w:tabs>
          <w:tab w:val="left" w:pos="7960"/>
        </w:tabs>
        <w:ind w:left="1660" w:right="-10" w:hanging="1660"/>
        <w:jc w:val="left"/>
        <w:rPr>
          <w:rFonts w:ascii="Arial" w:hAnsi="Arial" w:cs="Arial"/>
          <w:sz w:val="22"/>
          <w:szCs w:val="22"/>
        </w:rPr>
      </w:pPr>
      <w:r w:rsidRPr="005863FD">
        <w:rPr>
          <w:rFonts w:ascii="Arial" w:hAnsi="Arial" w:cs="Arial"/>
          <w:b/>
          <w:sz w:val="22"/>
          <w:szCs w:val="22"/>
        </w:rPr>
        <w:t>Complement:</w:t>
      </w:r>
      <w:r w:rsidRPr="005863FD">
        <w:rPr>
          <w:rFonts w:ascii="Arial" w:hAnsi="Arial" w:cs="Arial"/>
          <w:sz w:val="22"/>
          <w:szCs w:val="22"/>
        </w:rPr>
        <w:tab/>
      </w:r>
      <w:r w:rsidR="000A5337" w:rsidRPr="005863FD">
        <w:rPr>
          <w:rFonts w:ascii="Arial" w:hAnsi="Arial" w:cs="Arial"/>
          <w:sz w:val="22"/>
          <w:szCs w:val="22"/>
        </w:rPr>
        <w:t>With vigilance and integrity</w:t>
      </w:r>
    </w:p>
    <w:p w14:paraId="4B5D555B" w14:textId="17442C5D" w:rsidR="00A62C05" w:rsidRPr="005863FD" w:rsidRDefault="00A62C05" w:rsidP="00ED1288">
      <w:pPr>
        <w:tabs>
          <w:tab w:val="left" w:pos="7960"/>
        </w:tabs>
        <w:ind w:left="1660" w:right="-10" w:hanging="1660"/>
        <w:jc w:val="left"/>
        <w:rPr>
          <w:rFonts w:ascii="Arial" w:hAnsi="Arial" w:cs="Arial"/>
          <w:sz w:val="22"/>
          <w:szCs w:val="22"/>
        </w:rPr>
      </w:pPr>
      <w:r w:rsidRPr="005863FD">
        <w:rPr>
          <w:rFonts w:ascii="Arial" w:hAnsi="Arial" w:cs="Arial"/>
          <w:b/>
          <w:sz w:val="22"/>
          <w:szCs w:val="22"/>
        </w:rPr>
        <w:t>Purpose:</w:t>
      </w:r>
      <w:r w:rsidRPr="005863FD">
        <w:rPr>
          <w:rFonts w:ascii="Arial" w:hAnsi="Arial" w:cs="Arial"/>
          <w:b/>
          <w:sz w:val="22"/>
          <w:szCs w:val="22"/>
        </w:rPr>
        <w:tab/>
      </w:r>
      <w:r w:rsidRPr="005863FD">
        <w:rPr>
          <w:rFonts w:ascii="Arial" w:hAnsi="Arial" w:cs="Arial"/>
          <w:sz w:val="22"/>
          <w:szCs w:val="22"/>
        </w:rPr>
        <w:t>The l</w:t>
      </w:r>
      <w:r w:rsidR="008D019E" w:rsidRPr="005863FD">
        <w:rPr>
          <w:rFonts w:ascii="Arial" w:hAnsi="Arial" w:cs="Arial"/>
          <w:sz w:val="22"/>
          <w:szCs w:val="22"/>
        </w:rPr>
        <w:t>isteners will</w:t>
      </w:r>
      <w:r w:rsidR="000A3055" w:rsidRPr="005863FD">
        <w:rPr>
          <w:rFonts w:ascii="Arial" w:hAnsi="Arial" w:cs="Arial"/>
          <w:sz w:val="22"/>
          <w:szCs w:val="22"/>
        </w:rPr>
        <w:t xml:space="preserve"> be more on guard where they may be spiritually weak</w:t>
      </w:r>
      <w:r w:rsidR="00434913" w:rsidRPr="005863FD">
        <w:rPr>
          <w:rFonts w:ascii="Arial" w:hAnsi="Arial" w:cs="Arial"/>
          <w:sz w:val="22"/>
          <w:szCs w:val="22"/>
        </w:rPr>
        <w:t>.</w:t>
      </w:r>
    </w:p>
    <w:p w14:paraId="5BCBD386" w14:textId="77777777" w:rsidR="00C75920" w:rsidRPr="005863FD" w:rsidRDefault="00C75920" w:rsidP="00815213">
      <w:pPr>
        <w:pStyle w:val="Heading1"/>
        <w:rPr>
          <w:szCs w:val="22"/>
        </w:rPr>
      </w:pPr>
      <w:r w:rsidRPr="005863FD">
        <w:rPr>
          <w:szCs w:val="22"/>
        </w:rPr>
        <w:t>Introduction (arouse interest, challenging a notion)</w:t>
      </w:r>
    </w:p>
    <w:p w14:paraId="79902A2F" w14:textId="77777777" w:rsidR="00F80F6F" w:rsidRPr="005863FD" w:rsidRDefault="00C75920" w:rsidP="00AE36F8">
      <w:pPr>
        <w:pStyle w:val="Heading3"/>
        <w:rPr>
          <w:szCs w:val="22"/>
        </w:rPr>
      </w:pPr>
      <w:r w:rsidRPr="005863FD">
        <w:rPr>
          <w:szCs w:val="22"/>
        </w:rPr>
        <w:t xml:space="preserve">Leaders are supposed to be the best of the best, right? They’re the people we turn to for direction and guidance. They have the experience and the skills to accomplish the goals of the people they’re leading. In government, we trust them to make policies for the good of citizens. In the church, we expect them to lead by example and serve the congregation. </w:t>
      </w:r>
    </w:p>
    <w:p w14:paraId="357EB5D0" w14:textId="3F6750B6" w:rsidR="00C75920" w:rsidRPr="005863FD" w:rsidRDefault="00C75920" w:rsidP="00AE36F8">
      <w:pPr>
        <w:pStyle w:val="Heading3"/>
        <w:rPr>
          <w:szCs w:val="22"/>
        </w:rPr>
      </w:pPr>
      <w:r w:rsidRPr="005863FD">
        <w:rPr>
          <w:szCs w:val="22"/>
        </w:rPr>
        <w:t>God willing, we are going to be leaders in the church. We may be already, but we may have greater authority in the future.</w:t>
      </w:r>
    </w:p>
    <w:p w14:paraId="5911C93F" w14:textId="30127579" w:rsidR="00C75920" w:rsidRPr="005863FD" w:rsidRDefault="003B41AB" w:rsidP="00815213">
      <w:pPr>
        <w:pStyle w:val="Heading3"/>
        <w:rPr>
          <w:szCs w:val="22"/>
        </w:rPr>
      </w:pPr>
      <w:r>
        <w:rPr>
          <w:szCs w:val="22"/>
        </w:rPr>
        <w:t>[</w:t>
      </w:r>
      <w:r w:rsidR="00C75920" w:rsidRPr="005863FD">
        <w:rPr>
          <w:szCs w:val="22"/>
        </w:rPr>
        <w:t>Establish a need to learn to be good leaders.</w:t>
      </w:r>
      <w:r>
        <w:rPr>
          <w:szCs w:val="22"/>
        </w:rPr>
        <w:t>]</w:t>
      </w:r>
    </w:p>
    <w:p w14:paraId="1A626A2E" w14:textId="77777777" w:rsidR="00C75920" w:rsidRPr="005863FD" w:rsidRDefault="00C75920" w:rsidP="00815213">
      <w:pPr>
        <w:pStyle w:val="Heading4"/>
        <w:rPr>
          <w:sz w:val="22"/>
          <w:szCs w:val="22"/>
        </w:rPr>
      </w:pPr>
      <w:r w:rsidRPr="005863FD">
        <w:rPr>
          <w:sz w:val="22"/>
          <w:szCs w:val="22"/>
        </w:rPr>
        <w:t>But how do we become good leaders in the first place? Where can we learn about being a good leader?</w:t>
      </w:r>
    </w:p>
    <w:p w14:paraId="2DF2E108" w14:textId="77777777" w:rsidR="00FE0F08" w:rsidRPr="005863FD" w:rsidRDefault="00C75920" w:rsidP="00815213">
      <w:pPr>
        <w:pStyle w:val="Heading5"/>
        <w:rPr>
          <w:szCs w:val="22"/>
        </w:rPr>
      </w:pPr>
      <w:r w:rsidRPr="005863FD">
        <w:rPr>
          <w:szCs w:val="22"/>
        </w:rPr>
        <w:t xml:space="preserve">We’re often told to look to the Bible for models of great leaders to imitate. We automatically will think of Jesus, that’s the standard answer. </w:t>
      </w:r>
    </w:p>
    <w:p w14:paraId="4C901697" w14:textId="651D3E7B" w:rsidR="00C75920" w:rsidRPr="005863FD" w:rsidRDefault="00C75920" w:rsidP="00815213">
      <w:pPr>
        <w:pStyle w:val="Heading5"/>
        <w:rPr>
          <w:szCs w:val="22"/>
        </w:rPr>
      </w:pPr>
      <w:r w:rsidRPr="005863FD">
        <w:rPr>
          <w:szCs w:val="22"/>
        </w:rPr>
        <w:t>Others include Abraham, Joseph, Moses, Esther, Solomon, Peter, Paul, and Timothy. I skipped over some on purpose [chuckle] don’t worry, I haven’t forgotten them.</w:t>
      </w:r>
    </w:p>
    <w:p w14:paraId="4EBF7B51" w14:textId="7B2D12D0" w:rsidR="00C75920" w:rsidRPr="005863FD" w:rsidRDefault="00C75920">
      <w:pPr>
        <w:pStyle w:val="Heading4"/>
        <w:rPr>
          <w:sz w:val="22"/>
          <w:szCs w:val="22"/>
        </w:rPr>
      </w:pPr>
      <w:r w:rsidRPr="005863FD">
        <w:rPr>
          <w:sz w:val="22"/>
          <w:szCs w:val="22"/>
        </w:rPr>
        <w:t xml:space="preserve">[Subject] Today we will observe King Dave and </w:t>
      </w:r>
      <w:r w:rsidRPr="00E62F11">
        <w:rPr>
          <w:b/>
          <w:bCs/>
          <w:i/>
          <w:iCs/>
          <w:sz w:val="22"/>
          <w:szCs w:val="22"/>
        </w:rPr>
        <w:t>how to be a proper leader chosen by God.</w:t>
      </w:r>
      <w:r w:rsidRPr="005863FD">
        <w:rPr>
          <w:sz w:val="22"/>
          <w:szCs w:val="22"/>
        </w:rPr>
        <w:t xml:space="preserve"> As “a man after God’s own heart,” </w:t>
      </w:r>
      <w:r w:rsidR="00E62F11">
        <w:rPr>
          <w:sz w:val="22"/>
          <w:szCs w:val="22"/>
        </w:rPr>
        <w:t>w</w:t>
      </w:r>
      <w:r w:rsidRPr="005863FD">
        <w:rPr>
          <w:sz w:val="22"/>
          <w:szCs w:val="22"/>
        </w:rPr>
        <w:t>e should be able to pick out qualities of excellent leadership.</w:t>
      </w:r>
    </w:p>
    <w:p w14:paraId="22EAB1D0" w14:textId="519DFDD2" w:rsidR="00C75920" w:rsidRPr="005863FD" w:rsidRDefault="00A85E87" w:rsidP="00815213">
      <w:pPr>
        <w:pStyle w:val="Heading3"/>
        <w:rPr>
          <w:szCs w:val="22"/>
        </w:rPr>
      </w:pPr>
      <w:r>
        <w:rPr>
          <w:szCs w:val="22"/>
        </w:rPr>
        <w:t>[</w:t>
      </w:r>
      <w:r w:rsidR="00C75920" w:rsidRPr="005863FD">
        <w:rPr>
          <w:szCs w:val="22"/>
        </w:rPr>
        <w:t>Background on 2 Samuel</w:t>
      </w:r>
      <w:r>
        <w:rPr>
          <w:szCs w:val="22"/>
        </w:rPr>
        <w:t>]</w:t>
      </w:r>
    </w:p>
    <w:p w14:paraId="20B434CF" w14:textId="77777777" w:rsidR="00C75920" w:rsidRPr="005863FD" w:rsidRDefault="00C75920" w:rsidP="00815213">
      <w:pPr>
        <w:pStyle w:val="Heading4"/>
        <w:rPr>
          <w:sz w:val="22"/>
          <w:szCs w:val="22"/>
        </w:rPr>
      </w:pPr>
      <w:r w:rsidRPr="005863FD">
        <w:rPr>
          <w:sz w:val="22"/>
          <w:szCs w:val="22"/>
        </w:rPr>
        <w:t>After all, 2 Samuel 8:15 even says “David reigned over all Israel; and David administered justice and righteousness for all his people.”</w:t>
      </w:r>
    </w:p>
    <w:p w14:paraId="3C5A9E2D" w14:textId="77777777" w:rsidR="00C75920" w:rsidRPr="005863FD" w:rsidRDefault="00C75920" w:rsidP="00815213">
      <w:pPr>
        <w:pStyle w:val="Heading4"/>
        <w:rPr>
          <w:sz w:val="22"/>
          <w:szCs w:val="22"/>
        </w:rPr>
      </w:pPr>
      <w:r w:rsidRPr="005863FD">
        <w:rPr>
          <w:sz w:val="22"/>
          <w:szCs w:val="22"/>
        </w:rPr>
        <w:t xml:space="preserve">Before that in 2 Samuel 7, God makes a covenant with David promising a kingdom that will reign forever, a land where his people will not be disturbed, and a son who will build a temple for God. Samuel then records David’s victories against armies and nations, including the 8:15 verse from just now. </w:t>
      </w:r>
    </w:p>
    <w:p w14:paraId="7B72E7EE" w14:textId="77777777" w:rsidR="00C75920" w:rsidRPr="005863FD" w:rsidRDefault="00C75920" w:rsidP="00815213">
      <w:pPr>
        <w:pStyle w:val="Heading4"/>
        <w:rPr>
          <w:sz w:val="22"/>
          <w:szCs w:val="22"/>
        </w:rPr>
      </w:pPr>
      <w:r w:rsidRPr="005863FD">
        <w:rPr>
          <w:sz w:val="22"/>
          <w:szCs w:val="22"/>
        </w:rPr>
        <w:t xml:space="preserve">[Preview] In today’s passage, David is going to teach us </w:t>
      </w:r>
      <w:r w:rsidRPr="00441E49">
        <w:rPr>
          <w:b/>
          <w:bCs/>
          <w:i/>
          <w:iCs/>
          <w:sz w:val="22"/>
          <w:szCs w:val="22"/>
        </w:rPr>
        <w:t>two ways to be a godly leader.</w:t>
      </w:r>
      <w:r w:rsidRPr="00441E49">
        <w:rPr>
          <w:sz w:val="22"/>
          <w:szCs w:val="22"/>
        </w:rPr>
        <w:t xml:space="preserve"> </w:t>
      </w:r>
      <w:r w:rsidRPr="005863FD">
        <w:rPr>
          <w:sz w:val="22"/>
          <w:szCs w:val="22"/>
        </w:rPr>
        <w:t>When we are given authority and leadership, what are two God-glorifying ways to use them?</w:t>
      </w:r>
    </w:p>
    <w:p w14:paraId="02388F86" w14:textId="4D141515" w:rsidR="00C75920" w:rsidRPr="005863FD" w:rsidRDefault="00A85E87" w:rsidP="00815213">
      <w:pPr>
        <w:pStyle w:val="Heading3"/>
        <w:rPr>
          <w:szCs w:val="22"/>
        </w:rPr>
      </w:pPr>
      <w:r>
        <w:rPr>
          <w:szCs w:val="22"/>
        </w:rPr>
        <w:t>[</w:t>
      </w:r>
      <w:r w:rsidR="00C75920" w:rsidRPr="005863FD">
        <w:rPr>
          <w:szCs w:val="22"/>
        </w:rPr>
        <w:t>Introducing the text</w:t>
      </w:r>
      <w:r>
        <w:rPr>
          <w:szCs w:val="22"/>
        </w:rPr>
        <w:t>]</w:t>
      </w:r>
    </w:p>
    <w:p w14:paraId="4EE6B71C" w14:textId="7938BCA4" w:rsidR="00C75920" w:rsidRPr="005863FD" w:rsidRDefault="00C75920" w:rsidP="00815213">
      <w:pPr>
        <w:pStyle w:val="Heading4"/>
        <w:rPr>
          <w:sz w:val="22"/>
          <w:szCs w:val="22"/>
        </w:rPr>
      </w:pPr>
      <w:r w:rsidRPr="005863FD">
        <w:rPr>
          <w:sz w:val="22"/>
          <w:szCs w:val="22"/>
        </w:rPr>
        <w:t>We’re looking at 2 Samuel 11. Second Samuel chapter 11: it comes after First Samuel and before Third Samuel. Just kidding</w:t>
      </w:r>
      <w:r w:rsidR="008168B4">
        <w:rPr>
          <w:sz w:val="22"/>
          <w:szCs w:val="22"/>
        </w:rPr>
        <w:t>. I</w:t>
      </w:r>
      <w:r w:rsidRPr="005863FD">
        <w:rPr>
          <w:sz w:val="22"/>
          <w:szCs w:val="22"/>
        </w:rPr>
        <w:t>t comes before First Kings and many books before the Psalms. My heading to the chapter reads, “Bathsheba, David’s great sin…” [Pause] Oh yeah, it’s this chapter. Some people wonder why this chapter is included at all, when it’s conveniently absent from the Chronicles, even though they both concern the reign of King David.</w:t>
      </w:r>
    </w:p>
    <w:p w14:paraId="040B8631" w14:textId="368E957D" w:rsidR="00C75920" w:rsidRPr="005863FD" w:rsidRDefault="007C2D66" w:rsidP="00815213">
      <w:pPr>
        <w:rPr>
          <w:rFonts w:ascii="Arial" w:hAnsi="Arial" w:cs="Arial"/>
          <w:sz w:val="22"/>
          <w:szCs w:val="22"/>
        </w:rPr>
      </w:pPr>
      <w:r w:rsidRPr="005863FD">
        <w:rPr>
          <w:rFonts w:ascii="Arial" w:hAnsi="Arial" w:cs="Arial"/>
          <w:sz w:val="22"/>
          <w:szCs w:val="22"/>
        </w:rPr>
        <w:lastRenderedPageBreak/>
        <w:t xml:space="preserve">(But </w:t>
      </w:r>
      <w:r w:rsidR="00C75920" w:rsidRPr="005863FD">
        <w:rPr>
          <w:rFonts w:ascii="Arial" w:hAnsi="Arial" w:cs="Arial"/>
          <w:sz w:val="22"/>
          <w:szCs w:val="22"/>
        </w:rPr>
        <w:t>there it is. David committed a great sin. I’ll tell you now, David committed two sins, if not more. Samuel notes that God is witness to all this in verse 27, calling it evil in the NASB. So, how can we learn from David’s example?</w:t>
      </w:r>
      <w:r w:rsidR="00EC0B88">
        <w:rPr>
          <w:rFonts w:ascii="Arial" w:hAnsi="Arial" w:cs="Arial"/>
          <w:sz w:val="22"/>
          <w:szCs w:val="22"/>
        </w:rPr>
        <w:t xml:space="preserve"> </w:t>
      </w:r>
      <w:r w:rsidR="00EC0B88" w:rsidRPr="00EC0B88">
        <w:rPr>
          <w:rFonts w:ascii="Arial" w:hAnsi="Arial" w:cs="Arial"/>
          <w:sz w:val="22"/>
          <w:szCs w:val="22"/>
        </w:rPr>
        <w:t>The first way to be a Godly leader is</w:t>
      </w:r>
      <w:r w:rsidR="00EC0B88">
        <w:rPr>
          <w:rFonts w:ascii="Arial" w:hAnsi="Arial" w:cs="Arial"/>
          <w:sz w:val="22"/>
          <w:szCs w:val="22"/>
        </w:rPr>
        <w:t>…</w:t>
      </w:r>
      <w:r w:rsidRPr="005863FD">
        <w:rPr>
          <w:rFonts w:ascii="Arial" w:hAnsi="Arial" w:cs="Arial"/>
          <w:sz w:val="22"/>
          <w:szCs w:val="22"/>
        </w:rPr>
        <w:t>)</w:t>
      </w:r>
    </w:p>
    <w:p w14:paraId="428DF4AA" w14:textId="177D9ADC" w:rsidR="00A24711" w:rsidRPr="005863FD" w:rsidRDefault="00A24711" w:rsidP="00A24711">
      <w:pPr>
        <w:pStyle w:val="Heading1"/>
        <w:rPr>
          <w:szCs w:val="22"/>
        </w:rPr>
      </w:pPr>
      <w:r w:rsidRPr="005863FD">
        <w:rPr>
          <w:szCs w:val="22"/>
        </w:rPr>
        <w:t>I.</w:t>
      </w:r>
      <w:r w:rsidRPr="005863FD">
        <w:rPr>
          <w:szCs w:val="22"/>
        </w:rPr>
        <w:tab/>
      </w:r>
      <w:r w:rsidR="00EC0B88">
        <w:rPr>
          <w:szCs w:val="22"/>
        </w:rPr>
        <w:t>D</w:t>
      </w:r>
      <w:r w:rsidR="00C75920" w:rsidRPr="005863FD">
        <w:rPr>
          <w:szCs w:val="22"/>
        </w:rPr>
        <w:t xml:space="preserve">o not corrupt God-given leadership with sin by manipulating others. </w:t>
      </w:r>
    </w:p>
    <w:p w14:paraId="4927C830" w14:textId="761A8C8E" w:rsidR="00C75920" w:rsidRPr="005863FD" w:rsidRDefault="00A24711" w:rsidP="00815213">
      <w:pPr>
        <w:ind w:left="450"/>
        <w:rPr>
          <w:rFonts w:ascii="Arial" w:hAnsi="Arial" w:cs="Arial"/>
          <w:sz w:val="22"/>
          <w:szCs w:val="22"/>
        </w:rPr>
      </w:pPr>
      <w:r w:rsidRPr="005863FD">
        <w:rPr>
          <w:rFonts w:ascii="Arial" w:hAnsi="Arial" w:cs="Arial"/>
          <w:sz w:val="22"/>
          <w:szCs w:val="22"/>
        </w:rPr>
        <w:t>[His</w:t>
      </w:r>
      <w:r w:rsidR="00C75920" w:rsidRPr="005863FD">
        <w:rPr>
          <w:rFonts w:ascii="Arial" w:hAnsi="Arial" w:cs="Arial"/>
          <w:sz w:val="22"/>
          <w:szCs w:val="22"/>
        </w:rPr>
        <w:t xml:space="preserve"> </w:t>
      </w:r>
      <w:r w:rsidRPr="005863FD">
        <w:rPr>
          <w:rFonts w:ascii="Arial" w:hAnsi="Arial" w:cs="Arial"/>
          <w:sz w:val="22"/>
          <w:szCs w:val="22"/>
        </w:rPr>
        <w:t>sex</w:t>
      </w:r>
      <w:r w:rsidRPr="005863FD">
        <w:rPr>
          <w:rFonts w:ascii="Arial" w:hAnsi="Arial" w:cs="Arial"/>
          <w:sz w:val="22"/>
          <w:szCs w:val="22"/>
        </w:rPr>
        <w:t xml:space="preserve"> </w:t>
      </w:r>
      <w:r w:rsidR="00C75920" w:rsidRPr="005863FD">
        <w:rPr>
          <w:rFonts w:ascii="Arial" w:hAnsi="Arial" w:cs="Arial"/>
          <w:sz w:val="22"/>
          <w:szCs w:val="22"/>
        </w:rPr>
        <w:t>with Bathsheba</w:t>
      </w:r>
      <w:r w:rsidRPr="005863FD">
        <w:rPr>
          <w:rFonts w:ascii="Arial" w:hAnsi="Arial" w:cs="Arial"/>
          <w:sz w:val="22"/>
          <w:szCs w:val="22"/>
        </w:rPr>
        <w:t xml:space="preserve"> made him a</w:t>
      </w:r>
      <w:r w:rsidR="00C75920" w:rsidRPr="005863FD">
        <w:rPr>
          <w:rFonts w:ascii="Arial" w:hAnsi="Arial" w:cs="Arial"/>
          <w:sz w:val="22"/>
          <w:szCs w:val="22"/>
        </w:rPr>
        <w:t xml:space="preserve"> corrupted and adulterous king.</w:t>
      </w:r>
      <w:r w:rsidRPr="005863FD">
        <w:rPr>
          <w:rFonts w:ascii="Arial" w:hAnsi="Arial" w:cs="Arial"/>
          <w:sz w:val="22"/>
          <w:szCs w:val="22"/>
        </w:rPr>
        <w:t>]</w:t>
      </w:r>
    </w:p>
    <w:p w14:paraId="1637B0BB" w14:textId="738F1134" w:rsidR="00C75920" w:rsidRPr="005863FD" w:rsidRDefault="00C75920" w:rsidP="00815213">
      <w:pPr>
        <w:pStyle w:val="Heading2"/>
        <w:rPr>
          <w:szCs w:val="22"/>
        </w:rPr>
      </w:pPr>
      <w:r w:rsidRPr="005863FD">
        <w:rPr>
          <w:szCs w:val="22"/>
        </w:rPr>
        <w:t>This adultery was possible because David was not fighting the Ammonites with Joab. In the chapters leading up to this Samuel records David defeating his enemies, but chapter 11 opens with a contrast between a time for kings to go to war and David staying behind in Jerusalem. Rather than go out with all the fighting men of Jerusalem, he awoke from a nap and took the opportunity to spy on Bathsheba.</w:t>
      </w:r>
    </w:p>
    <w:p w14:paraId="7183C0DC" w14:textId="5293EE34" w:rsidR="00C75920" w:rsidRPr="005863FD" w:rsidRDefault="00C75920" w:rsidP="00815213">
      <w:pPr>
        <w:pStyle w:val="Heading2"/>
        <w:rPr>
          <w:szCs w:val="22"/>
        </w:rPr>
      </w:pPr>
      <w:r w:rsidRPr="005863FD">
        <w:rPr>
          <w:szCs w:val="22"/>
        </w:rPr>
        <w:t>The story could have stopped there if David didn’t fall into temptation. Instead, he sent for Bathsheba and had sex with her. Now it may be conjecture on my part, but who would refuse a summon from the king? Depending on your political views, it’s as irresistible as getting an invitation from the Prime Minister. It might not even necessarily be a matter of whether you wanted to go, but rather, would you have the ability to refuse</w:t>
      </w:r>
      <w:r w:rsidR="00F92DC6" w:rsidRPr="005863FD">
        <w:rPr>
          <w:szCs w:val="22"/>
        </w:rPr>
        <w:t>?</w:t>
      </w:r>
      <w:r w:rsidRPr="005863FD">
        <w:rPr>
          <w:szCs w:val="22"/>
        </w:rPr>
        <w:t xml:space="preserve"> Verse four uses the word “take” and although it may have a certain meaning to us, debating whether or not David raped Bathsheba is not the goal of today’s message. The result was the same. Bathsheba ended up pregnant.</w:t>
      </w:r>
    </w:p>
    <w:p w14:paraId="668AAA56" w14:textId="77777777" w:rsidR="00C75920" w:rsidRPr="005863FD" w:rsidRDefault="00C75920" w:rsidP="00815213">
      <w:pPr>
        <w:pStyle w:val="Heading2"/>
        <w:rPr>
          <w:szCs w:val="22"/>
        </w:rPr>
      </w:pPr>
      <w:r w:rsidRPr="005863FD">
        <w:rPr>
          <w:szCs w:val="22"/>
        </w:rPr>
        <w:t xml:space="preserve">[APP] The easiest solution is to not commit adultery. That much is obvious, but what about the more subtle temptations surrounding that kind of sin? </w:t>
      </w:r>
    </w:p>
    <w:p w14:paraId="70B58D2A" w14:textId="07D8023B" w:rsidR="00C75920" w:rsidRPr="005863FD" w:rsidRDefault="00C75920" w:rsidP="00815213">
      <w:pPr>
        <w:pStyle w:val="Heading3"/>
        <w:rPr>
          <w:szCs w:val="22"/>
        </w:rPr>
      </w:pPr>
      <w:r w:rsidRPr="005863FD">
        <w:rPr>
          <w:szCs w:val="22"/>
        </w:rPr>
        <w:t>[ILL] When you are the leader of a group project, will you try to delegate every task to your group members without contributing your own work? This not only creates more work for your team but in the end, will you honestly be able to gain a sense of ownership to something you didn’t effectively contribute to?</w:t>
      </w:r>
    </w:p>
    <w:p w14:paraId="7FF581FC" w14:textId="2A7CEBAF" w:rsidR="00C75920" w:rsidRPr="005863FD" w:rsidRDefault="00C75920" w:rsidP="00815213">
      <w:pPr>
        <w:pStyle w:val="Heading3"/>
        <w:rPr>
          <w:szCs w:val="22"/>
        </w:rPr>
      </w:pPr>
      <w:r w:rsidRPr="005863FD">
        <w:rPr>
          <w:szCs w:val="22"/>
        </w:rPr>
        <w:t>[ILL] And when you become leaders in the church or your current roles in your CG or planning committees, do you try to accomplish a selfish agenda so that you can have everything your way? It doesn’t have to be a formal position, God can give you a loud, commanding voice and it can still be abused to coerce your teammates. This happens whenever there are more extroverts than introverts in a group, the loudest ideas win because they’re loud, not because they’re good per se. Meanwhile, the introverts are further repressed and made to go along with the loudest speaker.</w:t>
      </w:r>
    </w:p>
    <w:p w14:paraId="652FCFC1" w14:textId="77777777" w:rsidR="000F6CC9" w:rsidRPr="005863FD" w:rsidRDefault="000F6CC9" w:rsidP="00815213">
      <w:pPr>
        <w:rPr>
          <w:rFonts w:ascii="Arial" w:hAnsi="Arial" w:cs="Arial"/>
          <w:sz w:val="22"/>
          <w:szCs w:val="22"/>
        </w:rPr>
      </w:pPr>
    </w:p>
    <w:p w14:paraId="088898F6" w14:textId="6398E331" w:rsidR="00C75920" w:rsidRPr="005863FD" w:rsidRDefault="00C75920" w:rsidP="00815213">
      <w:pPr>
        <w:rPr>
          <w:rFonts w:ascii="Arial" w:hAnsi="Arial" w:cs="Arial"/>
          <w:sz w:val="22"/>
          <w:szCs w:val="22"/>
        </w:rPr>
      </w:pPr>
      <w:r w:rsidRPr="005863FD">
        <w:rPr>
          <w:rFonts w:ascii="Arial" w:hAnsi="Arial" w:cs="Arial"/>
          <w:sz w:val="22"/>
          <w:szCs w:val="22"/>
        </w:rPr>
        <w:t>(David needed to think fast. God’s anointed leader could not be charged with adultery, especially against one of his loyal elite soldiers. So instead of taking responsibility, David sought to hide one sin with another.</w:t>
      </w:r>
      <w:r w:rsidR="00DC49D1" w:rsidRPr="005863FD" w:rsidDel="00DC49D1">
        <w:rPr>
          <w:rFonts w:ascii="Arial" w:hAnsi="Arial" w:cs="Arial"/>
          <w:sz w:val="22"/>
          <w:szCs w:val="22"/>
        </w:rPr>
        <w:t xml:space="preserve"> </w:t>
      </w:r>
      <w:r w:rsidR="00D63D10" w:rsidRPr="005863FD">
        <w:rPr>
          <w:rFonts w:ascii="Arial" w:hAnsi="Arial" w:cs="Arial"/>
          <w:sz w:val="22"/>
          <w:szCs w:val="22"/>
        </w:rPr>
        <w:t xml:space="preserve"> </w:t>
      </w:r>
      <w:r w:rsidR="00D63D10" w:rsidRPr="005863FD">
        <w:rPr>
          <w:rFonts w:ascii="Arial" w:hAnsi="Arial" w:cs="Arial"/>
          <w:sz w:val="22"/>
          <w:szCs w:val="22"/>
        </w:rPr>
        <w:t>From verses 6-21 we learn that the second way to be a good leader is…</w:t>
      </w:r>
      <w:r w:rsidR="00D63D10" w:rsidRPr="005863FD">
        <w:rPr>
          <w:rFonts w:ascii="Arial" w:hAnsi="Arial" w:cs="Arial"/>
          <w:sz w:val="22"/>
          <w:szCs w:val="22"/>
        </w:rPr>
        <w:t>)</w:t>
      </w:r>
    </w:p>
    <w:p w14:paraId="0B51A712" w14:textId="64C09AF1" w:rsidR="00D63D10" w:rsidRPr="005863FD" w:rsidRDefault="00D63D10" w:rsidP="00815213">
      <w:pPr>
        <w:pStyle w:val="Heading1"/>
        <w:rPr>
          <w:szCs w:val="22"/>
        </w:rPr>
      </w:pPr>
      <w:r w:rsidRPr="005863FD">
        <w:rPr>
          <w:szCs w:val="22"/>
        </w:rPr>
        <w:t>II.</w:t>
      </w:r>
      <w:r w:rsidRPr="005863FD">
        <w:rPr>
          <w:szCs w:val="22"/>
        </w:rPr>
        <w:tab/>
      </w:r>
      <w:r w:rsidR="00E273F0" w:rsidRPr="005863FD">
        <w:rPr>
          <w:szCs w:val="22"/>
        </w:rPr>
        <w:t>Do</w:t>
      </w:r>
      <w:r w:rsidR="00C75920" w:rsidRPr="005863FD">
        <w:rPr>
          <w:szCs w:val="22"/>
        </w:rPr>
        <w:t xml:space="preserve"> not cover up sin with another sin. </w:t>
      </w:r>
    </w:p>
    <w:p w14:paraId="7B60C4F1" w14:textId="6F73B19A" w:rsidR="00C75920" w:rsidRPr="005863FD" w:rsidRDefault="000E67B4" w:rsidP="00815213">
      <w:pPr>
        <w:ind w:left="450"/>
        <w:rPr>
          <w:rFonts w:ascii="Arial" w:hAnsi="Arial" w:cs="Arial"/>
          <w:sz w:val="22"/>
          <w:szCs w:val="22"/>
        </w:rPr>
      </w:pPr>
      <w:r w:rsidRPr="005863FD">
        <w:rPr>
          <w:rFonts w:ascii="Arial" w:hAnsi="Arial" w:cs="Arial"/>
          <w:sz w:val="22"/>
          <w:szCs w:val="22"/>
        </w:rPr>
        <w:t>[</w:t>
      </w:r>
      <w:r w:rsidR="00C75920" w:rsidRPr="005863FD">
        <w:rPr>
          <w:rFonts w:ascii="Arial" w:hAnsi="Arial" w:cs="Arial"/>
          <w:sz w:val="22"/>
          <w:szCs w:val="22"/>
        </w:rPr>
        <w:t>Do not try to hide one sin by sinning further.</w:t>
      </w:r>
      <w:r w:rsidRPr="005863FD">
        <w:rPr>
          <w:rFonts w:ascii="Arial" w:hAnsi="Arial" w:cs="Arial"/>
          <w:sz w:val="22"/>
          <w:szCs w:val="22"/>
        </w:rPr>
        <w:t>]</w:t>
      </w:r>
    </w:p>
    <w:p w14:paraId="4A705EDE" w14:textId="156A5665" w:rsidR="00C75920" w:rsidRPr="005863FD" w:rsidRDefault="00C75920" w:rsidP="00AE36F8">
      <w:pPr>
        <w:pStyle w:val="Heading3"/>
        <w:rPr>
          <w:szCs w:val="22"/>
        </w:rPr>
      </w:pPr>
      <w:r w:rsidRPr="005863FD">
        <w:rPr>
          <w:szCs w:val="22"/>
        </w:rPr>
        <w:t>At first, he tried to cover up his adultery by calling Uriah back from battle to lay with his wife. But Samuel records Uriah as being dutiful and unwilling to go because he would not flout his responsibility to God or the solidarity with his fellow soldiers. Practically in contrast to David, verse 11 illustrates Uriah’s quality, “</w:t>
      </w:r>
      <w:r w:rsidRPr="005863FD">
        <w:rPr>
          <w:szCs w:val="22"/>
          <w:u w:val="single"/>
        </w:rPr>
        <w:t xml:space="preserve">The ark and Israel and Judah are staying in temporary shelters, and my lord Joab and the servants of my lord are camping in the open field. Shall I then go to my house to eat and to drink and to lie with my wife? By your life and the life of your soul, I will not do this thing.” </w:t>
      </w:r>
      <w:r w:rsidRPr="005863FD">
        <w:rPr>
          <w:szCs w:val="22"/>
        </w:rPr>
        <w:t>Unfortunately, that would not deter David from escalating his abuse.</w:t>
      </w:r>
    </w:p>
    <w:p w14:paraId="53F4344D" w14:textId="77777777" w:rsidR="00C75920" w:rsidRPr="005863FD" w:rsidRDefault="00C75920" w:rsidP="00AE36F8">
      <w:pPr>
        <w:pStyle w:val="Heading3"/>
        <w:rPr>
          <w:szCs w:val="22"/>
        </w:rPr>
      </w:pPr>
      <w:r w:rsidRPr="005863FD">
        <w:rPr>
          <w:szCs w:val="22"/>
        </w:rPr>
        <w:t xml:space="preserve">He wrote instructions for Uriah’s death, carried by Uriah himself to Joab. What I found new while reading this chapter was that it wasn’t just pre-meditated murder, but legally also involuntary manslaughter. David wrote instructions that caused the deaths of several other fighters, and Uriah was among the casualties. You can see David’s corruption when </w:t>
      </w:r>
      <w:r w:rsidRPr="005863FD">
        <w:rPr>
          <w:szCs w:val="22"/>
        </w:rPr>
        <w:lastRenderedPageBreak/>
        <w:t>he is at first angry at the loss of life, but verse 25 is almost disturbing, “Do not let this thing displease you, for the sword devours one as well as another…” David is practically throwing his hands in the air because his goal is accomplished.</w:t>
      </w:r>
    </w:p>
    <w:p w14:paraId="5A875D04" w14:textId="5E851BD6" w:rsidR="00C75920" w:rsidRPr="005863FD" w:rsidRDefault="00C75920" w:rsidP="00AE36F8">
      <w:pPr>
        <w:pStyle w:val="Heading3"/>
        <w:rPr>
          <w:szCs w:val="22"/>
        </w:rPr>
      </w:pPr>
      <w:r w:rsidRPr="005863FD">
        <w:rPr>
          <w:szCs w:val="22"/>
        </w:rPr>
        <w:t xml:space="preserve">[APP] Now, how many of you have used your authority to avoid consequences? Again, it doesn’t even have to be an official position. God-given status, or talent, or family are all things we can abuse to gain your way. </w:t>
      </w:r>
    </w:p>
    <w:p w14:paraId="160843A3" w14:textId="58EF9AD4" w:rsidR="00C75920" w:rsidRPr="005863FD" w:rsidRDefault="00C75920" w:rsidP="00AE36F8">
      <w:pPr>
        <w:pStyle w:val="Heading4"/>
        <w:rPr>
          <w:sz w:val="22"/>
          <w:szCs w:val="22"/>
        </w:rPr>
      </w:pPr>
      <w:r w:rsidRPr="005863FD">
        <w:rPr>
          <w:sz w:val="22"/>
          <w:szCs w:val="22"/>
        </w:rPr>
        <w:t>[ILL] I’m sure that we’ve all heard of helicopter bosses. They’re people who hover over their workers but drift away whenever they feel like it. I used to have such a boss: he only blamed others when business was poor, but it was his leadership that needed correction. He took it out on us by strictly managing our work and limiting many workplace benefits. Our morale suffered and in the end, our company went from 30 people to eight people in two years. They were also very aware that the boss was “Christian” which made the mistreatment worse.</w:t>
      </w:r>
    </w:p>
    <w:p w14:paraId="06164377" w14:textId="77777777" w:rsidR="00503366" w:rsidRPr="005863FD" w:rsidRDefault="00503366" w:rsidP="00815213">
      <w:pPr>
        <w:rPr>
          <w:rFonts w:ascii="Arial" w:hAnsi="Arial" w:cs="Arial"/>
          <w:sz w:val="22"/>
          <w:szCs w:val="22"/>
        </w:rPr>
      </w:pPr>
    </w:p>
    <w:p w14:paraId="56178E3E" w14:textId="4C04F12F" w:rsidR="00C75920" w:rsidRPr="005863FD" w:rsidRDefault="00C75920" w:rsidP="00815213">
      <w:pPr>
        <w:rPr>
          <w:rFonts w:ascii="Arial" w:hAnsi="Arial" w:cs="Arial"/>
          <w:sz w:val="22"/>
          <w:szCs w:val="22"/>
        </w:rPr>
      </w:pPr>
      <w:r w:rsidRPr="005863FD">
        <w:rPr>
          <w:rFonts w:ascii="Arial" w:hAnsi="Arial" w:cs="Arial"/>
          <w:sz w:val="22"/>
          <w:szCs w:val="22"/>
        </w:rPr>
        <w:t>(For anyone who’s had to go through that, please know that God is not blind to injustice. And for anyone who’s been on the giving end… [jokingly] please know that God is not blind to injustice. Unfortunately for David, he was just delaying his consequences.</w:t>
      </w:r>
      <w:r w:rsidR="00503366" w:rsidRPr="005863FD">
        <w:rPr>
          <w:rFonts w:ascii="Arial" w:hAnsi="Arial" w:cs="Arial"/>
          <w:sz w:val="22"/>
          <w:szCs w:val="22"/>
        </w:rPr>
        <w:t>)</w:t>
      </w:r>
    </w:p>
    <w:p w14:paraId="00523694" w14:textId="74A5658C" w:rsidR="00503366" w:rsidRPr="005863FD" w:rsidRDefault="00503366">
      <w:pPr>
        <w:pStyle w:val="Heading1"/>
        <w:rPr>
          <w:szCs w:val="22"/>
        </w:rPr>
      </w:pPr>
      <w:r w:rsidRPr="005863FD">
        <w:rPr>
          <w:szCs w:val="22"/>
        </w:rPr>
        <w:t>III.</w:t>
      </w:r>
      <w:r w:rsidRPr="005863FD">
        <w:rPr>
          <w:szCs w:val="22"/>
        </w:rPr>
        <w:tab/>
      </w:r>
      <w:r w:rsidR="00C75920" w:rsidRPr="005863FD">
        <w:rPr>
          <w:szCs w:val="22"/>
        </w:rPr>
        <w:t xml:space="preserve">Because he corrupted his God-given leadership, he would be judged by God. </w:t>
      </w:r>
    </w:p>
    <w:p w14:paraId="60B8CC0B" w14:textId="2F4BDC3A" w:rsidR="00C75920" w:rsidRPr="005863FD" w:rsidRDefault="00503366" w:rsidP="00815213">
      <w:pPr>
        <w:ind w:left="450"/>
        <w:rPr>
          <w:rFonts w:ascii="Arial" w:hAnsi="Arial" w:cs="Arial"/>
          <w:sz w:val="22"/>
          <w:szCs w:val="22"/>
        </w:rPr>
      </w:pPr>
      <w:r w:rsidRPr="005863FD">
        <w:rPr>
          <w:rFonts w:ascii="Arial" w:hAnsi="Arial" w:cs="Arial"/>
          <w:sz w:val="22"/>
          <w:szCs w:val="22"/>
        </w:rPr>
        <w:t>[</w:t>
      </w:r>
      <w:r w:rsidR="00C75920" w:rsidRPr="005863FD">
        <w:rPr>
          <w:rFonts w:ascii="Arial" w:hAnsi="Arial" w:cs="Arial"/>
          <w:sz w:val="22"/>
          <w:szCs w:val="22"/>
        </w:rPr>
        <w:t>Maybe immediately, but definitely eventually: God will discipline unethical leaders.</w:t>
      </w:r>
      <w:r w:rsidRPr="005863FD">
        <w:rPr>
          <w:rFonts w:ascii="Arial" w:hAnsi="Arial" w:cs="Arial"/>
          <w:sz w:val="22"/>
          <w:szCs w:val="22"/>
        </w:rPr>
        <w:t>]</w:t>
      </w:r>
    </w:p>
    <w:p w14:paraId="2C78B4F0" w14:textId="1FD5ADE4" w:rsidR="00C75920" w:rsidRPr="005863FD" w:rsidRDefault="00C75920" w:rsidP="00AE36F8">
      <w:pPr>
        <w:pStyle w:val="Heading3"/>
        <w:rPr>
          <w:szCs w:val="22"/>
        </w:rPr>
      </w:pPr>
      <w:r w:rsidRPr="005863FD">
        <w:rPr>
          <w:szCs w:val="22"/>
        </w:rPr>
        <w:t>David thought that he got away with murder AND adultery, but the end of the chapter is clear: he couldn’t hide from God’s sight. If you read verses 26 and 27 as the end of the episode, this would be the cliff-hanger that sets up the next chapter. In 2 Samuel 12, we get to see whether or not David can continue escaping the consequences. Naturally, he does not. God sends Nathan to David to confront him.</w:t>
      </w:r>
    </w:p>
    <w:p w14:paraId="2DC22717" w14:textId="0835A506" w:rsidR="00C75920" w:rsidRPr="005863FD" w:rsidRDefault="00C75920" w:rsidP="00AE36F8">
      <w:pPr>
        <w:pStyle w:val="Heading3"/>
        <w:rPr>
          <w:szCs w:val="22"/>
        </w:rPr>
      </w:pPr>
      <w:r w:rsidRPr="005863FD">
        <w:rPr>
          <w:szCs w:val="22"/>
        </w:rPr>
        <w:t>Judgment came for David in the form of death. Because he caused the death of an innocent man, the life of his innocent son from Bathsheba was taken. These are the direct consequences of his actions.</w:t>
      </w:r>
    </w:p>
    <w:p w14:paraId="0C627746" w14:textId="637CB7E7" w:rsidR="00C75920" w:rsidRPr="005863FD" w:rsidRDefault="00C75920" w:rsidP="00AE36F8">
      <w:pPr>
        <w:pStyle w:val="Heading3"/>
        <w:rPr>
          <w:szCs w:val="22"/>
        </w:rPr>
      </w:pPr>
      <w:r w:rsidRPr="005863FD">
        <w:rPr>
          <w:szCs w:val="22"/>
        </w:rPr>
        <w:t>This serves as a turning point for David, writing Psalm 51 in his remorse, recognizing that God was just in his judgement. He was a man after God’s own heart before this, and in Acts, Paul affirms that special title knowing everything else that was recorded in the Old Testament about him.</w:t>
      </w:r>
    </w:p>
    <w:p w14:paraId="38866AB5" w14:textId="42A7FBF9" w:rsidR="00C75920" w:rsidRPr="005863FD" w:rsidRDefault="00C75920" w:rsidP="00AE36F8">
      <w:pPr>
        <w:pStyle w:val="Heading3"/>
        <w:rPr>
          <w:szCs w:val="22"/>
        </w:rPr>
      </w:pPr>
      <w:r w:rsidRPr="005863FD">
        <w:rPr>
          <w:szCs w:val="22"/>
        </w:rPr>
        <w:t>However, we see history repeat itself in 2 Sam 13-18, where David’s other sons repeat his father’s mistakes. A series of events where lust turns to rape and ends in murder. For now, it’s enough to say that this familial strife was the long-term consequence that David suffered.</w:t>
      </w:r>
    </w:p>
    <w:p w14:paraId="1820A4D1" w14:textId="77777777" w:rsidR="00F8229D" w:rsidRPr="005863FD" w:rsidRDefault="00F8229D" w:rsidP="00F8229D">
      <w:pPr>
        <w:rPr>
          <w:rFonts w:ascii="Arial" w:hAnsi="Arial" w:cs="Arial"/>
          <w:sz w:val="22"/>
          <w:szCs w:val="22"/>
        </w:rPr>
      </w:pPr>
    </w:p>
    <w:p w14:paraId="17B87706" w14:textId="1A187396" w:rsidR="00C75920" w:rsidRPr="005863FD" w:rsidRDefault="00C75920" w:rsidP="00815213">
      <w:pPr>
        <w:rPr>
          <w:rFonts w:ascii="Arial" w:hAnsi="Arial" w:cs="Arial"/>
          <w:sz w:val="22"/>
          <w:szCs w:val="22"/>
        </w:rPr>
      </w:pPr>
      <w:r w:rsidRPr="005863FD">
        <w:rPr>
          <w:rFonts w:ascii="Arial" w:hAnsi="Arial" w:cs="Arial"/>
          <w:sz w:val="22"/>
          <w:szCs w:val="22"/>
        </w:rPr>
        <w:t>(David had to learn his lessons the hard way. Power corrupts, so we as leaders also need to be firm against abuse when given authority. This cautionary tale of David teaches us that…</w:t>
      </w:r>
      <w:r w:rsidR="000A02D7" w:rsidRPr="005863FD">
        <w:rPr>
          <w:rFonts w:ascii="Arial" w:hAnsi="Arial" w:cs="Arial"/>
          <w:sz w:val="22"/>
          <w:szCs w:val="22"/>
        </w:rPr>
        <w:t>)</w:t>
      </w:r>
    </w:p>
    <w:p w14:paraId="6ED8AE50" w14:textId="37170EBE" w:rsidR="00C37DB2" w:rsidRPr="005863FD" w:rsidRDefault="00C75920" w:rsidP="00815213">
      <w:pPr>
        <w:pStyle w:val="Heading1"/>
        <w:rPr>
          <w:szCs w:val="22"/>
        </w:rPr>
      </w:pPr>
      <w:r w:rsidRPr="005863FD">
        <w:rPr>
          <w:szCs w:val="22"/>
        </w:rPr>
        <w:t>Conclusion</w:t>
      </w:r>
    </w:p>
    <w:p w14:paraId="1ABAEFC8" w14:textId="0A9D7348" w:rsidR="00C75920" w:rsidRPr="005863FD" w:rsidRDefault="00C75920" w:rsidP="00815213">
      <w:pPr>
        <w:pStyle w:val="Heading3"/>
        <w:rPr>
          <w:szCs w:val="22"/>
        </w:rPr>
      </w:pPr>
      <w:r w:rsidRPr="005863FD">
        <w:rPr>
          <w:szCs w:val="22"/>
        </w:rPr>
        <w:t>We must lead with vigilance and integrity when we are appointed by God</w:t>
      </w:r>
      <w:r w:rsidR="00C37DB2" w:rsidRPr="005863FD">
        <w:rPr>
          <w:szCs w:val="22"/>
        </w:rPr>
        <w:t xml:space="preserve"> (Main Idea).</w:t>
      </w:r>
    </w:p>
    <w:p w14:paraId="108D93E4" w14:textId="417A5E3E" w:rsidR="00C75920" w:rsidRPr="005863FD" w:rsidRDefault="00C75920" w:rsidP="00AE36F8">
      <w:pPr>
        <w:pStyle w:val="Heading3"/>
        <w:rPr>
          <w:szCs w:val="22"/>
        </w:rPr>
      </w:pPr>
      <w:r w:rsidRPr="005863FD">
        <w:rPr>
          <w:szCs w:val="22"/>
        </w:rPr>
        <w:t>[ILL] My church hired a pastor some years ago. His enthusiasm and intentionality were uplifting. He encouraged us to truly be vulnerable with each other, and that message challenged our church leaders to desire to change. However, this pastor ended up using this message and his counseling privilege to develop an intimate relationship with one of our church members, later deemed adulterous. Whether or not intercourse was involved, the fact is he was not faithful to his wife, we were heartbroken with her. Please lead with vigilance.</w:t>
      </w:r>
    </w:p>
    <w:p w14:paraId="226F4934" w14:textId="77777777" w:rsidR="00C75920" w:rsidRPr="005863FD" w:rsidRDefault="00C75920" w:rsidP="00AE36F8">
      <w:pPr>
        <w:pStyle w:val="Heading3"/>
        <w:rPr>
          <w:szCs w:val="22"/>
        </w:rPr>
      </w:pPr>
      <w:r w:rsidRPr="005863FD">
        <w:rPr>
          <w:szCs w:val="22"/>
        </w:rPr>
        <w:lastRenderedPageBreak/>
        <w:t xml:space="preserve">[ILL] Why did I title this message “Guaranteed Knockouts”? Because… the easiest way to win a fight is by beating someone who doesn’t know they’re fighting. Satan knows that as God-appointed leaders he can’t win when we have our guard up, so his true aim is to hit us when we are not expecting it. Are you aware that you are in a constant fight with Satan? </w:t>
      </w:r>
    </w:p>
    <w:p w14:paraId="22580C49" w14:textId="77777777" w:rsidR="00C75920" w:rsidRPr="005863FD" w:rsidRDefault="00C75920" w:rsidP="00AE36F8">
      <w:pPr>
        <w:pStyle w:val="Heading3"/>
        <w:rPr>
          <w:szCs w:val="22"/>
        </w:rPr>
      </w:pPr>
      <w:r w:rsidRPr="005863FD">
        <w:rPr>
          <w:szCs w:val="22"/>
        </w:rPr>
        <w:t>[APP] Look for areas in your life where you have authority over someone, your group project, your CG, your spouse, your children. Do you see Satan exploiting your temper, your pride, or your insecurity, and leading you into sin? Lead with vigilance and integrity.</w:t>
      </w:r>
    </w:p>
    <w:p w14:paraId="4AD1F435" w14:textId="77777777" w:rsidR="00216882" w:rsidRPr="00A568C0" w:rsidRDefault="00216882" w:rsidP="00ED1288">
      <w:pPr>
        <w:pStyle w:val="Heading1"/>
      </w:pPr>
      <w:r w:rsidRPr="00A568C0">
        <w:br w:type="page"/>
      </w:r>
      <w:r w:rsidRPr="00A568C0">
        <w:lastRenderedPageBreak/>
        <w:t>Study Questions (Step 1)</w:t>
      </w:r>
    </w:p>
    <w:p w14:paraId="739273E3" w14:textId="77777777" w:rsidR="00216882" w:rsidRPr="00A568C0" w:rsidRDefault="00216882" w:rsidP="00ED1288">
      <w:pPr>
        <w:jc w:val="left"/>
        <w:rPr>
          <w:rFonts w:ascii="Arial" w:hAnsi="Arial" w:cs="Arial"/>
          <w:sz w:val="22"/>
        </w:rPr>
      </w:pPr>
    </w:p>
    <w:p w14:paraId="5474B51D" w14:textId="77777777" w:rsidR="00216882" w:rsidRPr="00A568C0" w:rsidRDefault="00216882" w:rsidP="00ED1288">
      <w:pPr>
        <w:pStyle w:val="Heading1"/>
      </w:pPr>
      <w:r w:rsidRPr="00A568C0">
        <w:t>Context:</w:t>
      </w:r>
      <w:r w:rsidRPr="00A568C0">
        <w:tab/>
        <w:t>What did the author record just prior to this passage?</w:t>
      </w:r>
    </w:p>
    <w:p w14:paraId="1C54F7DF" w14:textId="56A31E20" w:rsidR="00216882" w:rsidRPr="00A568C0" w:rsidRDefault="0005586D" w:rsidP="004C2BF9">
      <w:pPr>
        <w:pStyle w:val="Heading3"/>
      </w:pPr>
      <w:r>
        <w:t>2 Samuel 10</w:t>
      </w:r>
      <w:r w:rsidR="00A0617E">
        <w:t xml:space="preserve">:17-19 </w:t>
      </w:r>
      <w:r w:rsidR="00A0617E" w:rsidRPr="00A0617E">
        <w:rPr>
          <w:b/>
          <w:bCs/>
          <w:vertAlign w:val="superscript"/>
        </w:rPr>
        <w:t>17 </w:t>
      </w:r>
      <w:r w:rsidR="00A0617E" w:rsidRPr="00A0617E">
        <w:t>Now when it was told David, he gathered all Israel together and crossed the Jordan, and came to Helam. And the Arameans arrayed themselves to meet David and fought against him. </w:t>
      </w:r>
      <w:r w:rsidR="00A0617E" w:rsidRPr="00A0617E">
        <w:rPr>
          <w:b/>
          <w:bCs/>
          <w:vertAlign w:val="superscript"/>
        </w:rPr>
        <w:t>18 </w:t>
      </w:r>
      <w:r w:rsidR="00A0617E" w:rsidRPr="00A0617E">
        <w:t>But the Arameans fled before Israel, and David killed 700 charioteers of the Arameans and 40,000 horsemen and struck down Shobach the commander of their army, and he died there. </w:t>
      </w:r>
      <w:r w:rsidR="00A0617E" w:rsidRPr="00A0617E">
        <w:rPr>
          <w:b/>
          <w:bCs/>
          <w:vertAlign w:val="superscript"/>
        </w:rPr>
        <w:t>19 </w:t>
      </w:r>
      <w:r w:rsidR="00A0617E" w:rsidRPr="00A0617E">
        <w:t>When all the kings, servants of Hadadezer, saw that they were defeated by Israel, they made peace with Israel and served them. So the Arameans feared to help the sons of Ammon anymore.</w:t>
      </w:r>
    </w:p>
    <w:p w14:paraId="02B5F3CB" w14:textId="77777777" w:rsidR="00216882" w:rsidRPr="00A568C0" w:rsidRDefault="00216882" w:rsidP="00ED1288">
      <w:pPr>
        <w:pStyle w:val="Heading1"/>
      </w:pPr>
      <w:r w:rsidRPr="00A568C0">
        <w:t>Purpose:</w:t>
      </w:r>
      <w:r w:rsidRPr="00A568C0">
        <w:tab/>
        <w:t>Why is this passage in the Bible?</w:t>
      </w:r>
    </w:p>
    <w:p w14:paraId="32AC1E38" w14:textId="1F46E08E" w:rsidR="000A3055" w:rsidRDefault="00A0617E" w:rsidP="004C2BF9">
      <w:pPr>
        <w:pStyle w:val="Heading3"/>
      </w:pPr>
      <w:r>
        <w:t>It highlights a blemish of the greatest king of Israel’s Old Testament history.</w:t>
      </w:r>
    </w:p>
    <w:p w14:paraId="7D217955" w14:textId="04CE73B6" w:rsidR="000A3055" w:rsidRDefault="000A3055">
      <w:pPr>
        <w:pStyle w:val="Heading3"/>
      </w:pPr>
      <w:r>
        <w:t>It demonstrates that not even a “man after God’s own heart” is invincible to sin.</w:t>
      </w:r>
    </w:p>
    <w:p w14:paraId="7F39B054" w14:textId="1F1C6893" w:rsidR="000A3055" w:rsidRPr="000A3055" w:rsidRDefault="000A3055">
      <w:pPr>
        <w:pStyle w:val="Heading3"/>
      </w:pPr>
      <w:r>
        <w:t>The reader will see a pattern emerge in David’s own sons.</w:t>
      </w:r>
    </w:p>
    <w:p w14:paraId="1FFBC8A5" w14:textId="77777777" w:rsidR="00216882" w:rsidRPr="00A568C0" w:rsidRDefault="00216882" w:rsidP="00ED1288">
      <w:pPr>
        <w:pStyle w:val="Heading1"/>
      </w:pPr>
      <w:r w:rsidRPr="00A568C0">
        <w:t>Background:</w:t>
      </w:r>
      <w:r w:rsidRPr="00A568C0">
        <w:tab/>
        <w:t>What historical context helps us understand this passage?</w:t>
      </w:r>
    </w:p>
    <w:p w14:paraId="05CE4E51" w14:textId="11FC18AE" w:rsidR="00C975D1" w:rsidRDefault="00C975D1" w:rsidP="004C2BF9">
      <w:pPr>
        <w:pStyle w:val="Heading3"/>
      </w:pPr>
      <w:r>
        <w:t>God made a covenant with David to establish his kingdom forever.</w:t>
      </w:r>
    </w:p>
    <w:p w14:paraId="0F4B7F5D" w14:textId="709CA7BE" w:rsidR="00C975D1" w:rsidRDefault="00C975D1">
      <w:pPr>
        <w:pStyle w:val="Heading3"/>
      </w:pPr>
      <w:r>
        <w:t>God promised that David’s son would build the temple for the Ark of the Covenant.</w:t>
      </w:r>
    </w:p>
    <w:p w14:paraId="0CD5AD6A" w14:textId="7ECF0C7C" w:rsidR="00A0617E" w:rsidRDefault="00A0617E">
      <w:pPr>
        <w:pStyle w:val="Heading3"/>
      </w:pPr>
      <w:r>
        <w:t>David was a warrior king</w:t>
      </w:r>
      <w:r w:rsidR="000D4FD2">
        <w:t>—</w:t>
      </w:r>
      <w:r>
        <w:t>he knew how to fight.</w:t>
      </w:r>
    </w:p>
    <w:p w14:paraId="09A6F4B2" w14:textId="3BA9F42B" w:rsidR="00A0617E" w:rsidRDefault="00A0617E">
      <w:pPr>
        <w:pStyle w:val="Heading3"/>
      </w:pPr>
      <w:r>
        <w:t>Israel was warring with, and defeating, the surrounding kingdoms with God’s provision</w:t>
      </w:r>
      <w:r w:rsidR="00C975D1">
        <w:t>.</w:t>
      </w:r>
    </w:p>
    <w:p w14:paraId="25C0BA30" w14:textId="4CDAC002" w:rsidR="000473EB" w:rsidRDefault="000473EB">
      <w:pPr>
        <w:pStyle w:val="Heading3"/>
      </w:pPr>
      <w:r>
        <w:t>At a time when kings went to war, David stayed home.</w:t>
      </w:r>
    </w:p>
    <w:p w14:paraId="7F04D986" w14:textId="36947B38" w:rsidR="000473EB" w:rsidRPr="00A0617E" w:rsidRDefault="000473EB">
      <w:pPr>
        <w:pStyle w:val="Heading3"/>
      </w:pPr>
      <w:r>
        <w:t>David had time to take an afternoon nap before strolling around the roof.</w:t>
      </w:r>
    </w:p>
    <w:p w14:paraId="4165EB90" w14:textId="77777777" w:rsidR="00216882" w:rsidRPr="00A568C0" w:rsidRDefault="00216882" w:rsidP="00ED1288">
      <w:pPr>
        <w:pStyle w:val="Heading1"/>
      </w:pPr>
      <w:r w:rsidRPr="00A568C0">
        <w:t>Questions</w:t>
      </w:r>
    </w:p>
    <w:p w14:paraId="7E0AD251" w14:textId="4476F737" w:rsidR="00216882" w:rsidRDefault="000A3055" w:rsidP="004C2BF9">
      <w:pPr>
        <w:pStyle w:val="Heading3"/>
      </w:pPr>
      <w:r>
        <w:t>Why didn’t Uriah read David’s letter to Joab?</w:t>
      </w:r>
    </w:p>
    <w:p w14:paraId="22F6E2A2" w14:textId="0810617D" w:rsidR="000A3055" w:rsidRDefault="000A3055" w:rsidP="000A3055">
      <w:pPr>
        <w:pStyle w:val="Heading4"/>
        <w:rPr>
          <w:rFonts w:cs="Arial"/>
          <w:sz w:val="22"/>
        </w:rPr>
      </w:pPr>
      <w:r>
        <w:rPr>
          <w:rFonts w:cs="Arial"/>
          <w:sz w:val="22"/>
        </w:rPr>
        <w:t>To further illustrate Uriah as an honorable, loyal, and obedient soldier.</w:t>
      </w:r>
    </w:p>
    <w:p w14:paraId="77789D20" w14:textId="6E745A48" w:rsidR="000A3055" w:rsidRDefault="00B33994" w:rsidP="004C2BF9">
      <w:pPr>
        <w:pStyle w:val="Heading3"/>
      </w:pPr>
      <w:r>
        <w:t>What was Bathsheba’s uncleanness?</w:t>
      </w:r>
    </w:p>
    <w:p w14:paraId="00B86EE0" w14:textId="4CC9EB30" w:rsidR="00B33994" w:rsidRDefault="00B33994" w:rsidP="00B33994">
      <w:pPr>
        <w:pStyle w:val="Heading4"/>
        <w:rPr>
          <w:rFonts w:cs="Arial"/>
          <w:sz w:val="22"/>
        </w:rPr>
      </w:pPr>
      <w:r>
        <w:rPr>
          <w:rFonts w:cs="Arial"/>
          <w:sz w:val="22"/>
        </w:rPr>
        <w:t>While NASB implies she purified herself after laying with David, other translations make it parenthetical, implying she had just finished purifying herself from her menstruation.</w:t>
      </w:r>
    </w:p>
    <w:p w14:paraId="79506F72" w14:textId="303A10BB" w:rsidR="00B33994" w:rsidRDefault="00B33994" w:rsidP="004C2BF9">
      <w:pPr>
        <w:pStyle w:val="Heading3"/>
      </w:pPr>
      <w:r>
        <w:t>Why did David want Uriah to wash his feet?</w:t>
      </w:r>
    </w:p>
    <w:p w14:paraId="4C1DF1B7" w14:textId="46C806E4" w:rsidR="00B33994" w:rsidRDefault="00B33994" w:rsidP="00B33994">
      <w:pPr>
        <w:pStyle w:val="Heading4"/>
        <w:rPr>
          <w:rFonts w:cs="Arial"/>
          <w:sz w:val="22"/>
        </w:rPr>
      </w:pPr>
      <w:r>
        <w:rPr>
          <w:rFonts w:cs="Arial"/>
          <w:sz w:val="22"/>
        </w:rPr>
        <w:t>It could have been a euphemism for intercourse, or a general suggestion to relax, hoping that he would be in the mood to lay with Bathsheba.</w:t>
      </w:r>
    </w:p>
    <w:p w14:paraId="02BD3D16" w14:textId="14F07191" w:rsidR="00B33994" w:rsidRDefault="00B33994" w:rsidP="004C2BF9">
      <w:pPr>
        <w:pStyle w:val="Heading3"/>
      </w:pPr>
      <w:r>
        <w:t>Did David rape Bathsheba?</w:t>
      </w:r>
    </w:p>
    <w:p w14:paraId="6741815E" w14:textId="34F270AC" w:rsidR="00B33994" w:rsidRPr="00A568C0" w:rsidRDefault="00B33994" w:rsidP="00B33994">
      <w:pPr>
        <w:pStyle w:val="Heading4"/>
        <w:rPr>
          <w:rFonts w:cs="Arial"/>
          <w:sz w:val="22"/>
        </w:rPr>
      </w:pPr>
      <w:r>
        <w:rPr>
          <w:rFonts w:cs="Arial"/>
          <w:sz w:val="22"/>
        </w:rPr>
        <w:t xml:space="preserve">While the Bible is not clear, </w:t>
      </w:r>
      <w:r w:rsidR="007C74D3">
        <w:rPr>
          <w:rFonts w:cs="Arial"/>
          <w:sz w:val="22"/>
        </w:rPr>
        <w:t>to say that Bathsheba was coerced by the request of her king is not unreasonable.</w:t>
      </w:r>
    </w:p>
    <w:p w14:paraId="003379EC" w14:textId="77777777" w:rsidR="00C34070" w:rsidRPr="00A568C0" w:rsidRDefault="00C34070" w:rsidP="00ED1288">
      <w:pPr>
        <w:pStyle w:val="Heading1"/>
      </w:pPr>
      <w:r w:rsidRPr="00A568C0">
        <w:br w:type="page"/>
      </w:r>
      <w:r w:rsidRPr="00A568C0">
        <w:lastRenderedPageBreak/>
        <w:t>Tentative Subject/Complement Statements</w:t>
      </w:r>
    </w:p>
    <w:p w14:paraId="51D8F606" w14:textId="77777777" w:rsidR="00C34070" w:rsidRPr="00A568C0" w:rsidRDefault="00C34070" w:rsidP="00ED1288">
      <w:pPr>
        <w:ind w:right="-10"/>
        <w:jc w:val="left"/>
        <w:rPr>
          <w:rFonts w:ascii="Arial" w:hAnsi="Arial" w:cs="Arial"/>
          <w:sz w:val="22"/>
        </w:rPr>
      </w:pPr>
    </w:p>
    <w:p w14:paraId="0B63333A" w14:textId="1B5F2785" w:rsidR="00C34070" w:rsidRDefault="000473EB" w:rsidP="00ED1288">
      <w:pPr>
        <w:ind w:right="-10"/>
        <w:jc w:val="left"/>
        <w:rPr>
          <w:rFonts w:ascii="Arial" w:hAnsi="Arial" w:cs="Arial"/>
          <w:sz w:val="22"/>
        </w:rPr>
      </w:pPr>
      <w:r>
        <w:rPr>
          <w:rFonts w:ascii="Arial" w:hAnsi="Arial" w:cs="Arial"/>
          <w:sz w:val="22"/>
        </w:rPr>
        <w:t>The reason David’s sin was so devastating was because he made an opportunity for sin to tempt him.</w:t>
      </w:r>
    </w:p>
    <w:p w14:paraId="2C7BCCA5" w14:textId="246699AE" w:rsidR="000473EB" w:rsidRDefault="000473EB" w:rsidP="00ED1288">
      <w:pPr>
        <w:ind w:right="-10"/>
        <w:jc w:val="left"/>
        <w:rPr>
          <w:rFonts w:ascii="Arial" w:hAnsi="Arial" w:cs="Arial"/>
          <w:sz w:val="22"/>
        </w:rPr>
      </w:pPr>
    </w:p>
    <w:p w14:paraId="0F22637C" w14:textId="2ECFC5C5" w:rsidR="000473EB" w:rsidRDefault="000473EB" w:rsidP="00ED1288">
      <w:pPr>
        <w:ind w:right="-10"/>
        <w:jc w:val="left"/>
        <w:rPr>
          <w:rFonts w:ascii="Arial" w:hAnsi="Arial" w:cs="Arial"/>
          <w:sz w:val="22"/>
        </w:rPr>
      </w:pPr>
      <w:r>
        <w:rPr>
          <w:rFonts w:ascii="Arial" w:hAnsi="Arial" w:cs="Arial"/>
          <w:sz w:val="22"/>
        </w:rPr>
        <w:t xml:space="preserve">The </w:t>
      </w:r>
      <w:r w:rsidR="00816178">
        <w:rPr>
          <w:rFonts w:ascii="Arial" w:hAnsi="Arial" w:cs="Arial"/>
          <w:sz w:val="22"/>
        </w:rPr>
        <w:t>consequence of David falling into sin was bringing many people down with him.</w:t>
      </w:r>
    </w:p>
    <w:p w14:paraId="73E2DBB9" w14:textId="61143B25" w:rsidR="00816178" w:rsidRDefault="00816178" w:rsidP="00ED1288">
      <w:pPr>
        <w:ind w:right="-10"/>
        <w:jc w:val="left"/>
        <w:rPr>
          <w:rFonts w:ascii="Arial" w:hAnsi="Arial" w:cs="Arial"/>
          <w:sz w:val="22"/>
        </w:rPr>
      </w:pPr>
    </w:p>
    <w:p w14:paraId="602DECDB" w14:textId="02C787B5" w:rsidR="00816178" w:rsidRPr="00A568C0" w:rsidRDefault="00816178" w:rsidP="00ED1288">
      <w:pPr>
        <w:ind w:right="-10"/>
        <w:jc w:val="left"/>
        <w:rPr>
          <w:rFonts w:ascii="Arial" w:hAnsi="Arial" w:cs="Arial"/>
          <w:sz w:val="22"/>
        </w:rPr>
      </w:pPr>
      <w:r>
        <w:rPr>
          <w:rFonts w:ascii="Arial" w:hAnsi="Arial" w:cs="Arial"/>
          <w:sz w:val="22"/>
        </w:rPr>
        <w:t xml:space="preserve">The reason even </w:t>
      </w:r>
      <w:r w:rsidR="006565F9">
        <w:rPr>
          <w:rFonts w:ascii="Arial" w:hAnsi="Arial" w:cs="Arial"/>
          <w:sz w:val="22"/>
        </w:rPr>
        <w:t>David</w:t>
      </w:r>
      <w:r>
        <w:rPr>
          <w:rFonts w:ascii="Arial" w:hAnsi="Arial" w:cs="Arial"/>
          <w:sz w:val="22"/>
        </w:rPr>
        <w:t xml:space="preserve"> sin</w:t>
      </w:r>
      <w:r w:rsidR="006565F9">
        <w:rPr>
          <w:rFonts w:ascii="Arial" w:hAnsi="Arial" w:cs="Arial"/>
          <w:sz w:val="22"/>
        </w:rPr>
        <w:t>ned</w:t>
      </w:r>
      <w:r>
        <w:rPr>
          <w:rFonts w:ascii="Arial" w:hAnsi="Arial" w:cs="Arial"/>
          <w:sz w:val="22"/>
        </w:rPr>
        <w:t xml:space="preserve"> </w:t>
      </w:r>
      <w:r w:rsidR="006565F9">
        <w:rPr>
          <w:rFonts w:ascii="Arial" w:hAnsi="Arial" w:cs="Arial"/>
          <w:sz w:val="22"/>
        </w:rPr>
        <w:t>was</w:t>
      </w:r>
      <w:r>
        <w:rPr>
          <w:rFonts w:ascii="Arial" w:hAnsi="Arial" w:cs="Arial"/>
          <w:sz w:val="22"/>
        </w:rPr>
        <w:t xml:space="preserve"> because temptation appear</w:t>
      </w:r>
      <w:r w:rsidR="006565F9">
        <w:rPr>
          <w:rFonts w:ascii="Arial" w:hAnsi="Arial" w:cs="Arial"/>
          <w:sz w:val="22"/>
        </w:rPr>
        <w:t>ed</w:t>
      </w:r>
      <w:r>
        <w:rPr>
          <w:rFonts w:ascii="Arial" w:hAnsi="Arial" w:cs="Arial"/>
          <w:sz w:val="22"/>
        </w:rPr>
        <w:t xml:space="preserve"> when </w:t>
      </w:r>
      <w:r w:rsidR="006565F9">
        <w:rPr>
          <w:rFonts w:ascii="Arial" w:hAnsi="Arial" w:cs="Arial"/>
          <w:sz w:val="22"/>
        </w:rPr>
        <w:t>he wasn’t fighting</w:t>
      </w:r>
      <w:r>
        <w:rPr>
          <w:rFonts w:ascii="Arial" w:hAnsi="Arial" w:cs="Arial"/>
          <w:sz w:val="22"/>
        </w:rPr>
        <w:t>.</w:t>
      </w:r>
    </w:p>
    <w:p w14:paraId="77B10146" w14:textId="77777777" w:rsidR="00C34070" w:rsidRPr="00A568C0" w:rsidRDefault="00C34070" w:rsidP="00ED1288">
      <w:pPr>
        <w:pStyle w:val="Heading1"/>
      </w:pPr>
      <w:r w:rsidRPr="00A568C0">
        <w:br w:type="page"/>
      </w:r>
      <w:r w:rsidRPr="00A568C0">
        <w:lastRenderedPageBreak/>
        <w:t>Possible Illustrations</w:t>
      </w:r>
    </w:p>
    <w:p w14:paraId="5C8AC606" w14:textId="77777777" w:rsidR="00C34070" w:rsidRPr="00A568C0" w:rsidRDefault="00C34070" w:rsidP="004C2BF9">
      <w:pPr>
        <w:pStyle w:val="Heading3"/>
      </w:pPr>
      <w:r w:rsidRPr="00A568C0">
        <w:t>Text</w:t>
      </w:r>
    </w:p>
    <w:p w14:paraId="52DBCE16" w14:textId="77777777" w:rsidR="00C34070" w:rsidRPr="00A568C0" w:rsidRDefault="00C34070" w:rsidP="00ED1288">
      <w:pPr>
        <w:pStyle w:val="Heading1"/>
      </w:pPr>
      <w:r w:rsidRPr="00A568C0">
        <w:br w:type="page"/>
      </w:r>
      <w:r w:rsidRPr="00A568C0">
        <w:lastRenderedPageBreak/>
        <w:t>Possible Applications</w:t>
      </w:r>
    </w:p>
    <w:p w14:paraId="557E1023" w14:textId="77777777" w:rsidR="00C34070" w:rsidRPr="00A568C0" w:rsidRDefault="00C34070" w:rsidP="004C2BF9">
      <w:pPr>
        <w:pStyle w:val="Heading3"/>
      </w:pPr>
      <w:r w:rsidRPr="00A568C0">
        <w:t>Text</w:t>
      </w:r>
    </w:p>
    <w:p w14:paraId="603DE900" w14:textId="771EE185" w:rsidR="00DA3FD2" w:rsidRPr="00A568C0" w:rsidRDefault="00DA3FD2" w:rsidP="00ED1288">
      <w:pPr>
        <w:pStyle w:val="Heading1"/>
      </w:pPr>
      <w:r w:rsidRPr="00A568C0">
        <w:br w:type="page"/>
      </w:r>
      <w:r w:rsidRPr="00A568C0">
        <w:lastRenderedPageBreak/>
        <w:t xml:space="preserve">Older Outlines </w:t>
      </w:r>
      <w:r w:rsidR="00F03BB9">
        <w:t>of</w:t>
      </w:r>
      <w:r w:rsidRPr="00A568C0">
        <w:t xml:space="preserve"> This Sermon </w:t>
      </w:r>
      <w:r w:rsidR="00F03BB9">
        <w:t>Text or Outlines by Others (Books, Commentaries, etc.)</w:t>
      </w:r>
    </w:p>
    <w:p w14:paraId="4220A07B" w14:textId="77777777" w:rsidR="00DA3FD2" w:rsidRPr="00A568C0" w:rsidRDefault="00DA3FD2" w:rsidP="004C2BF9">
      <w:pPr>
        <w:pStyle w:val="Heading3"/>
      </w:pPr>
      <w:r w:rsidRPr="00A568C0">
        <w:t>Text</w:t>
      </w:r>
    </w:p>
    <w:p w14:paraId="78B975B5" w14:textId="456DECF5" w:rsidR="00C34070" w:rsidRPr="00A568C0" w:rsidRDefault="00C34070" w:rsidP="00ED1288">
      <w:pPr>
        <w:pStyle w:val="Header"/>
        <w:tabs>
          <w:tab w:val="clear" w:pos="4800"/>
          <w:tab w:val="center" w:pos="4950"/>
        </w:tabs>
        <w:ind w:right="-10"/>
        <w:rPr>
          <w:rFonts w:ascii="Arial" w:hAnsi="Arial" w:cs="Arial"/>
          <w:b/>
          <w:sz w:val="32"/>
        </w:rPr>
      </w:pPr>
      <w:r w:rsidRPr="00A568C0">
        <w:rPr>
          <w:rFonts w:ascii="Arial" w:hAnsi="Arial" w:cs="Arial"/>
          <w:sz w:val="22"/>
        </w:rPr>
        <w:br w:type="page"/>
      </w:r>
      <w:r w:rsidR="009013EE">
        <w:rPr>
          <w:rFonts w:ascii="Arial" w:hAnsi="Arial" w:cs="Arial"/>
          <w:b/>
          <w:sz w:val="32"/>
        </w:rPr>
        <w:lastRenderedPageBreak/>
        <w:t>Guaranteed Knockouts</w:t>
      </w:r>
    </w:p>
    <w:p w14:paraId="7DE59796" w14:textId="36EDEF7B" w:rsidR="00C34070" w:rsidRPr="00A568C0" w:rsidRDefault="009013EE" w:rsidP="00ED1288">
      <w:pPr>
        <w:pStyle w:val="Header"/>
        <w:tabs>
          <w:tab w:val="clear" w:pos="4800"/>
          <w:tab w:val="center" w:pos="4950"/>
        </w:tabs>
        <w:ind w:right="-10"/>
        <w:rPr>
          <w:rFonts w:ascii="Arial" w:hAnsi="Arial" w:cs="Arial"/>
          <w:b/>
          <w:i/>
        </w:rPr>
      </w:pPr>
      <w:r>
        <w:rPr>
          <w:rFonts w:ascii="Arial" w:hAnsi="Arial" w:cs="Arial"/>
          <w:b/>
          <w:i/>
        </w:rPr>
        <w:t>2 Samuel 11</w:t>
      </w:r>
    </w:p>
    <w:p w14:paraId="6BF558FD" w14:textId="77777777" w:rsidR="00C34070" w:rsidRPr="00A568C0" w:rsidRDefault="00C34070" w:rsidP="00ED1288">
      <w:pPr>
        <w:pStyle w:val="Header"/>
        <w:tabs>
          <w:tab w:val="clear" w:pos="4800"/>
          <w:tab w:val="center" w:pos="4950"/>
        </w:tabs>
        <w:ind w:right="-10"/>
        <w:jc w:val="left"/>
        <w:rPr>
          <w:rFonts w:ascii="Arial" w:hAnsi="Arial" w:cs="Arial"/>
          <w:b/>
          <w:i/>
          <w:sz w:val="22"/>
        </w:rPr>
      </w:pPr>
      <w:r w:rsidRPr="00A568C0">
        <w:rPr>
          <w:rFonts w:ascii="Arial" w:hAnsi="Arial" w:cs="Arial"/>
          <w:b/>
          <w:sz w:val="22"/>
          <w:u w:val="single"/>
        </w:rPr>
        <w:t>Exegetical Outline</w:t>
      </w:r>
      <w:r w:rsidR="00455EA6" w:rsidRPr="00A568C0">
        <w:rPr>
          <w:rFonts w:ascii="Arial" w:hAnsi="Arial" w:cs="Arial"/>
          <w:b/>
          <w:sz w:val="22"/>
          <w:u w:val="single"/>
        </w:rPr>
        <w:t xml:space="preserve"> (Steps 2-3)</w:t>
      </w:r>
    </w:p>
    <w:p w14:paraId="3E63D9B9" w14:textId="77777777" w:rsidR="00216882" w:rsidRPr="00A568C0" w:rsidRDefault="00216882" w:rsidP="00ED1288">
      <w:pPr>
        <w:jc w:val="left"/>
        <w:rPr>
          <w:rFonts w:ascii="Arial" w:hAnsi="Arial" w:cs="Arial"/>
          <w:sz w:val="22"/>
        </w:rPr>
      </w:pPr>
    </w:p>
    <w:p w14:paraId="17A452C5" w14:textId="13BF8370" w:rsidR="00216882" w:rsidRPr="00A568C0" w:rsidRDefault="00216882" w:rsidP="00ED1288">
      <w:pPr>
        <w:pStyle w:val="Heading1"/>
      </w:pPr>
      <w:r w:rsidRPr="00A568C0">
        <w:t xml:space="preserve">Exegetical Idea (CPT): </w:t>
      </w:r>
      <w:r w:rsidR="00607A98">
        <w:t xml:space="preserve"> The </w:t>
      </w:r>
      <w:r w:rsidR="003C2AE5">
        <w:t xml:space="preserve">way </w:t>
      </w:r>
      <w:r w:rsidR="00607A98">
        <w:t xml:space="preserve">the </w:t>
      </w:r>
      <w:r w:rsidR="00607A98" w:rsidRPr="003C2AE5">
        <w:t>L</w:t>
      </w:r>
      <w:r w:rsidR="00607A98" w:rsidRPr="004D4FB8">
        <w:rPr>
          <w:smallCaps/>
        </w:rPr>
        <w:t>ord</w:t>
      </w:r>
      <w:r w:rsidR="003C2AE5">
        <w:t xml:space="preserve"> saw evil in David</w:t>
      </w:r>
      <w:r w:rsidR="002E71E8">
        <w:t>’s actions</w:t>
      </w:r>
      <w:r w:rsidR="003C2AE5">
        <w:t xml:space="preserve"> </w:t>
      </w:r>
      <w:r w:rsidR="00607A98" w:rsidRPr="003C2AE5">
        <w:t>was</w:t>
      </w:r>
      <w:r w:rsidR="00607A98">
        <w:t xml:space="preserve"> by </w:t>
      </w:r>
      <w:r w:rsidR="003C2AE5">
        <w:t xml:space="preserve">his </w:t>
      </w:r>
      <w:r w:rsidR="00607A98">
        <w:t>abus</w:t>
      </w:r>
      <w:r w:rsidR="003C2AE5">
        <w:t>e of</w:t>
      </w:r>
      <w:r w:rsidR="00607A98">
        <w:t xml:space="preserve"> God-given </w:t>
      </w:r>
      <w:r w:rsidR="003C2AE5">
        <w:t>authority</w:t>
      </w:r>
      <w:r w:rsidR="00607A98">
        <w:t xml:space="preserve"> through adultery and murder.</w:t>
      </w:r>
    </w:p>
    <w:p w14:paraId="16080AC3" w14:textId="10296F08" w:rsidR="00216882" w:rsidRPr="00A568C0" w:rsidRDefault="00216882" w:rsidP="00ED1288">
      <w:pPr>
        <w:pStyle w:val="Heading1"/>
      </w:pPr>
      <w:r w:rsidRPr="00A568C0">
        <w:t>I.</w:t>
      </w:r>
      <w:r w:rsidRPr="00A568C0">
        <w:tab/>
      </w:r>
      <w:r w:rsidR="009013EE">
        <w:t xml:space="preserve">The </w:t>
      </w:r>
      <w:r w:rsidR="003C2AE5">
        <w:t xml:space="preserve">way </w:t>
      </w:r>
      <w:r w:rsidR="009013EE">
        <w:t xml:space="preserve">David </w:t>
      </w:r>
      <w:r w:rsidR="003C2AE5">
        <w:t xml:space="preserve">abused his God-given kingship </w:t>
      </w:r>
      <w:r w:rsidR="00AF717F">
        <w:t>was by not fighting wars with Joab and commi</w:t>
      </w:r>
      <w:r w:rsidR="005472C7">
        <w:t>t</w:t>
      </w:r>
      <w:r w:rsidR="00AF717F">
        <w:t xml:space="preserve">ting adultery </w:t>
      </w:r>
      <w:r w:rsidR="00427476">
        <w:t>with</w:t>
      </w:r>
      <w:r w:rsidR="009013EE">
        <w:t xml:space="preserve"> Bathsheba</w:t>
      </w:r>
      <w:r w:rsidR="00427476">
        <w:t xml:space="preserve"> (1-5)</w:t>
      </w:r>
      <w:r w:rsidR="000D4FD2">
        <w:t>.</w:t>
      </w:r>
    </w:p>
    <w:p w14:paraId="4D91A159" w14:textId="784A8AEB" w:rsidR="00216882" w:rsidRDefault="009013EE" w:rsidP="00ED1288">
      <w:pPr>
        <w:pStyle w:val="Heading2"/>
        <w:rPr>
          <w:rFonts w:cs="Arial"/>
        </w:rPr>
      </w:pPr>
      <w:r>
        <w:rPr>
          <w:rFonts w:cs="Arial"/>
        </w:rPr>
        <w:t xml:space="preserve">The </w:t>
      </w:r>
      <w:r w:rsidR="00AF717F">
        <w:rPr>
          <w:rFonts w:cs="Arial"/>
        </w:rPr>
        <w:t xml:space="preserve">way </w:t>
      </w:r>
      <w:r>
        <w:rPr>
          <w:rFonts w:cs="Arial"/>
        </w:rPr>
        <w:t xml:space="preserve">David </w:t>
      </w:r>
      <w:r w:rsidR="00AF717F">
        <w:rPr>
          <w:rFonts w:cs="Arial"/>
        </w:rPr>
        <w:t xml:space="preserve">abused his authority </w:t>
      </w:r>
      <w:r>
        <w:rPr>
          <w:rFonts w:cs="Arial"/>
        </w:rPr>
        <w:t xml:space="preserve">was </w:t>
      </w:r>
      <w:r w:rsidR="00AF717F">
        <w:rPr>
          <w:rFonts w:cs="Arial"/>
        </w:rPr>
        <w:t xml:space="preserve">by being </w:t>
      </w:r>
      <w:r>
        <w:rPr>
          <w:rFonts w:cs="Arial"/>
        </w:rPr>
        <w:t xml:space="preserve">on his roof </w:t>
      </w:r>
      <w:r w:rsidR="00427476">
        <w:rPr>
          <w:rFonts w:cs="Arial"/>
        </w:rPr>
        <w:t>not fighting wars with alongside Joab (1-2)</w:t>
      </w:r>
      <w:r w:rsidR="00607A98">
        <w:rPr>
          <w:rFonts w:cs="Arial"/>
        </w:rPr>
        <w:t>.</w:t>
      </w:r>
    </w:p>
    <w:p w14:paraId="66E7AA3F" w14:textId="521ED9CB" w:rsidR="00216882" w:rsidRPr="00A568C0" w:rsidRDefault="009013EE" w:rsidP="00ED1288">
      <w:pPr>
        <w:pStyle w:val="Heading2"/>
        <w:rPr>
          <w:rFonts w:cs="Arial"/>
        </w:rPr>
      </w:pPr>
      <w:r>
        <w:rPr>
          <w:rFonts w:cs="Arial"/>
        </w:rPr>
        <w:t xml:space="preserve">The  </w:t>
      </w:r>
      <w:r w:rsidR="00AF717F">
        <w:rPr>
          <w:rFonts w:cs="Arial"/>
        </w:rPr>
        <w:t xml:space="preserve">way </w:t>
      </w:r>
      <w:r>
        <w:rPr>
          <w:rFonts w:cs="Arial"/>
        </w:rPr>
        <w:t xml:space="preserve">David </w:t>
      </w:r>
      <w:r w:rsidR="00AF717F">
        <w:rPr>
          <w:rFonts w:cs="Arial"/>
        </w:rPr>
        <w:t xml:space="preserve">abused his authority </w:t>
      </w:r>
      <w:r>
        <w:rPr>
          <w:rFonts w:cs="Arial"/>
        </w:rPr>
        <w:t xml:space="preserve">was </w:t>
      </w:r>
      <w:r w:rsidR="00427476">
        <w:rPr>
          <w:rFonts w:cs="Arial"/>
        </w:rPr>
        <w:t>committ</w:t>
      </w:r>
      <w:r w:rsidR="00AF717F">
        <w:rPr>
          <w:rFonts w:cs="Arial"/>
        </w:rPr>
        <w:t>ing</w:t>
      </w:r>
      <w:r w:rsidR="00427476">
        <w:rPr>
          <w:rFonts w:cs="Arial"/>
        </w:rPr>
        <w:t xml:space="preserve"> adultery with Bathsheba (3-5)</w:t>
      </w:r>
      <w:r w:rsidR="00607A98">
        <w:rPr>
          <w:rFonts w:cs="Arial"/>
        </w:rPr>
        <w:t>.</w:t>
      </w:r>
    </w:p>
    <w:p w14:paraId="607B27B3" w14:textId="08ECC2A3" w:rsidR="00216882" w:rsidRPr="00A568C0" w:rsidRDefault="00216882" w:rsidP="00ED1288">
      <w:pPr>
        <w:pStyle w:val="Heading1"/>
      </w:pPr>
      <w:r w:rsidRPr="00A568C0">
        <w:t>II.</w:t>
      </w:r>
      <w:r w:rsidRPr="00A568C0">
        <w:tab/>
      </w:r>
      <w:r w:rsidR="00427476">
        <w:t xml:space="preserve">The evidence of David’s </w:t>
      </w:r>
      <w:r w:rsidR="00AF717F">
        <w:t xml:space="preserve">abuse </w:t>
      </w:r>
      <w:r w:rsidR="00D6503D">
        <w:t>of authority</w:t>
      </w:r>
      <w:r w:rsidR="00427476">
        <w:t xml:space="preserve"> was </w:t>
      </w:r>
      <w:r w:rsidR="00D6503D">
        <w:t>by manipulating and murdering</w:t>
      </w:r>
      <w:r w:rsidR="00271114">
        <w:t xml:space="preserve"> Uriah</w:t>
      </w:r>
      <w:r w:rsidR="00113B12">
        <w:t xml:space="preserve"> (6-21)</w:t>
      </w:r>
      <w:r w:rsidR="00607A98">
        <w:t>.</w:t>
      </w:r>
    </w:p>
    <w:p w14:paraId="2FC46DB6" w14:textId="687CE347" w:rsidR="00391203" w:rsidRPr="00391203" w:rsidRDefault="00391203" w:rsidP="00391203">
      <w:pPr>
        <w:pStyle w:val="Heading2"/>
        <w:rPr>
          <w:rFonts w:cs="Arial"/>
        </w:rPr>
      </w:pPr>
      <w:r>
        <w:rPr>
          <w:rFonts w:cs="Arial"/>
        </w:rPr>
        <w:t xml:space="preserve">The evidence of David’s </w:t>
      </w:r>
      <w:r w:rsidR="00D6503D">
        <w:rPr>
          <w:rFonts w:cs="Arial"/>
        </w:rPr>
        <w:t xml:space="preserve">abuse </w:t>
      </w:r>
      <w:r>
        <w:rPr>
          <w:rFonts w:cs="Arial"/>
        </w:rPr>
        <w:t>by summoning Uriah from battle to lay with Bathsheba</w:t>
      </w:r>
      <w:r w:rsidR="00113B12">
        <w:rPr>
          <w:rFonts w:cs="Arial"/>
        </w:rPr>
        <w:t xml:space="preserve"> (6-13)</w:t>
      </w:r>
      <w:r w:rsidR="00607A98">
        <w:rPr>
          <w:rFonts w:cs="Arial"/>
        </w:rPr>
        <w:t>.</w:t>
      </w:r>
    </w:p>
    <w:p w14:paraId="22A1C58E" w14:textId="555C45FB" w:rsidR="00216882" w:rsidRPr="00A568C0" w:rsidRDefault="00391203" w:rsidP="00ED1288">
      <w:pPr>
        <w:pStyle w:val="Heading2"/>
        <w:rPr>
          <w:rFonts w:cs="Arial"/>
        </w:rPr>
      </w:pPr>
      <w:r>
        <w:rPr>
          <w:rFonts w:cs="Arial"/>
        </w:rPr>
        <w:t xml:space="preserve">The evidence of David’s </w:t>
      </w:r>
      <w:r w:rsidR="00D6503D">
        <w:rPr>
          <w:rFonts w:cs="Arial"/>
        </w:rPr>
        <w:t xml:space="preserve">abuse </w:t>
      </w:r>
      <w:r>
        <w:rPr>
          <w:rFonts w:cs="Arial"/>
        </w:rPr>
        <w:t>was by murdering Uriah</w:t>
      </w:r>
      <w:r w:rsidR="00113B12">
        <w:rPr>
          <w:rFonts w:cs="Arial"/>
        </w:rPr>
        <w:t xml:space="preserve"> (14-21)</w:t>
      </w:r>
      <w:r w:rsidR="00607A98">
        <w:rPr>
          <w:rFonts w:cs="Arial"/>
        </w:rPr>
        <w:t>.</w:t>
      </w:r>
    </w:p>
    <w:p w14:paraId="3324944E" w14:textId="76B9EF81" w:rsidR="00216882" w:rsidRPr="00A568C0" w:rsidRDefault="00216882" w:rsidP="00ED1288">
      <w:pPr>
        <w:pStyle w:val="Heading1"/>
      </w:pPr>
      <w:r w:rsidRPr="00A568C0">
        <w:t>III.</w:t>
      </w:r>
      <w:r w:rsidRPr="00A568C0">
        <w:tab/>
      </w:r>
      <w:r w:rsidR="00391203">
        <w:t xml:space="preserve">The consequence of David’s </w:t>
      </w:r>
      <w:r w:rsidR="00D6503D">
        <w:t xml:space="preserve">abuse </w:t>
      </w:r>
      <w:r w:rsidR="00391203">
        <w:t>was</w:t>
      </w:r>
      <w:r w:rsidR="00D6503D">
        <w:t xml:space="preserve"> compromised character</w:t>
      </w:r>
      <w:r w:rsidR="00113B12">
        <w:t xml:space="preserve"> and judgment from the Lord (22-27)</w:t>
      </w:r>
      <w:r w:rsidR="00607A98">
        <w:t>.</w:t>
      </w:r>
    </w:p>
    <w:p w14:paraId="1D5A4543" w14:textId="694D920D" w:rsidR="00216882" w:rsidRPr="00A568C0" w:rsidRDefault="00113B12" w:rsidP="00ED1288">
      <w:pPr>
        <w:pStyle w:val="Heading2"/>
        <w:rPr>
          <w:rFonts w:cs="Arial"/>
        </w:rPr>
      </w:pPr>
      <w:r>
        <w:rPr>
          <w:rFonts w:cs="Arial"/>
        </w:rPr>
        <w:t xml:space="preserve">The consequence of David’s </w:t>
      </w:r>
      <w:r w:rsidR="00D6503D">
        <w:rPr>
          <w:rFonts w:cs="Arial"/>
        </w:rPr>
        <w:t xml:space="preserve">abuse </w:t>
      </w:r>
      <w:r>
        <w:rPr>
          <w:rFonts w:cs="Arial"/>
        </w:rPr>
        <w:t xml:space="preserve">was </w:t>
      </w:r>
      <w:r w:rsidR="00D6503D">
        <w:rPr>
          <w:rFonts w:cs="Arial"/>
        </w:rPr>
        <w:t>compromised character</w:t>
      </w:r>
      <w:r>
        <w:rPr>
          <w:rFonts w:cs="Arial"/>
        </w:rPr>
        <w:t xml:space="preserve"> (22-25)</w:t>
      </w:r>
      <w:r w:rsidR="00607A98">
        <w:rPr>
          <w:rFonts w:cs="Arial"/>
        </w:rPr>
        <w:t>.</w:t>
      </w:r>
    </w:p>
    <w:p w14:paraId="2B1FD569" w14:textId="4FF58A32" w:rsidR="00216882" w:rsidRPr="00A568C0" w:rsidRDefault="00113B12" w:rsidP="00ED1288">
      <w:pPr>
        <w:pStyle w:val="Heading2"/>
        <w:rPr>
          <w:rFonts w:cs="Arial"/>
        </w:rPr>
      </w:pPr>
      <w:r>
        <w:rPr>
          <w:rFonts w:cs="Arial"/>
        </w:rPr>
        <w:t xml:space="preserve">The consequence of David’s </w:t>
      </w:r>
      <w:r w:rsidR="00D6503D">
        <w:rPr>
          <w:rFonts w:cs="Arial"/>
        </w:rPr>
        <w:t>abuse was</w:t>
      </w:r>
      <w:r>
        <w:rPr>
          <w:rFonts w:cs="Arial"/>
        </w:rPr>
        <w:t xml:space="preserve"> </w:t>
      </w:r>
      <w:r w:rsidR="00D6503D">
        <w:rPr>
          <w:rFonts w:cs="Arial"/>
        </w:rPr>
        <w:t xml:space="preserve">the Lord judging it as evil </w:t>
      </w:r>
      <w:r>
        <w:rPr>
          <w:rFonts w:cs="Arial"/>
        </w:rPr>
        <w:t>(</w:t>
      </w:r>
      <w:r w:rsidR="00D6503D">
        <w:rPr>
          <w:rFonts w:cs="Arial"/>
        </w:rPr>
        <w:t>2</w:t>
      </w:r>
      <w:r>
        <w:rPr>
          <w:rFonts w:cs="Arial"/>
        </w:rPr>
        <w:t>6-27)</w:t>
      </w:r>
      <w:r w:rsidR="00607A98">
        <w:rPr>
          <w:rFonts w:cs="Arial"/>
        </w:rPr>
        <w:t>.</w:t>
      </w:r>
    </w:p>
    <w:p w14:paraId="7F4AEE37" w14:textId="77777777" w:rsidR="00216882" w:rsidRPr="00A568C0" w:rsidRDefault="00216882" w:rsidP="000E6311">
      <w:pPr>
        <w:pStyle w:val="Header"/>
        <w:rPr>
          <w:rFonts w:ascii="Arial" w:hAnsi="Arial" w:cs="Arial"/>
          <w:sz w:val="22"/>
        </w:rPr>
      </w:pPr>
    </w:p>
    <w:p w14:paraId="78A1A259" w14:textId="77777777" w:rsidR="00216882" w:rsidRPr="00A568C0" w:rsidRDefault="00216882" w:rsidP="000E6311">
      <w:pPr>
        <w:pStyle w:val="Header"/>
        <w:rPr>
          <w:rFonts w:ascii="Arial" w:hAnsi="Arial" w:cs="Arial"/>
          <w:b/>
        </w:rPr>
      </w:pPr>
      <w:r w:rsidRPr="00A568C0">
        <w:rPr>
          <w:rFonts w:ascii="Arial" w:hAnsi="Arial" w:cs="Arial"/>
          <w:b/>
        </w:rPr>
        <w:t>Purpose or Desired Listener Response (Step 4)</w:t>
      </w:r>
    </w:p>
    <w:p w14:paraId="6BDE1F99" w14:textId="127D4D06" w:rsidR="00216882" w:rsidRPr="00A568C0" w:rsidRDefault="00216882" w:rsidP="000E6311">
      <w:pPr>
        <w:pStyle w:val="Header"/>
        <w:rPr>
          <w:rFonts w:ascii="Arial" w:hAnsi="Arial" w:cs="Arial"/>
          <w:sz w:val="22"/>
        </w:rPr>
      </w:pPr>
      <w:r w:rsidRPr="00A568C0">
        <w:rPr>
          <w:rFonts w:ascii="Arial" w:hAnsi="Arial" w:cs="Arial"/>
          <w:sz w:val="22"/>
        </w:rPr>
        <w:t>The listeners will</w:t>
      </w:r>
      <w:r w:rsidR="00B3753F" w:rsidRPr="00A568C0">
        <w:rPr>
          <w:rFonts w:ascii="Arial" w:hAnsi="Arial" w:cs="Arial"/>
          <w:sz w:val="22"/>
        </w:rPr>
        <w:t xml:space="preserve"> </w:t>
      </w:r>
      <w:r w:rsidR="00C975D1">
        <w:rPr>
          <w:rFonts w:ascii="Arial" w:hAnsi="Arial" w:cs="Arial"/>
          <w:sz w:val="22"/>
        </w:rPr>
        <w:t>know that even great leaders can be tempted to abuse authority</w:t>
      </w:r>
      <w:r w:rsidR="002E71E8">
        <w:rPr>
          <w:rFonts w:ascii="Arial" w:hAnsi="Arial" w:cs="Arial"/>
          <w:sz w:val="22"/>
        </w:rPr>
        <w:t xml:space="preserve"> in order to sin</w:t>
      </w:r>
    </w:p>
    <w:p w14:paraId="436F26BE" w14:textId="77777777" w:rsidR="00216882" w:rsidRPr="00A568C0" w:rsidRDefault="00216882" w:rsidP="000E6311">
      <w:pPr>
        <w:pStyle w:val="Header"/>
        <w:rPr>
          <w:rFonts w:ascii="Arial" w:hAnsi="Arial" w:cs="Arial"/>
          <w:sz w:val="22"/>
        </w:rPr>
      </w:pPr>
    </w:p>
    <w:p w14:paraId="1A2E3219" w14:textId="5726A5FE" w:rsidR="00216882" w:rsidRPr="00A568C0" w:rsidRDefault="00216882" w:rsidP="00ED1288">
      <w:pPr>
        <w:jc w:val="left"/>
        <w:rPr>
          <w:rFonts w:ascii="Arial" w:hAnsi="Arial" w:cs="Arial"/>
          <w:sz w:val="22"/>
        </w:rPr>
      </w:pPr>
      <w:r w:rsidRPr="00A568C0">
        <w:rPr>
          <w:rFonts w:ascii="Arial" w:hAnsi="Arial" w:cs="Arial"/>
          <w:b/>
          <w:sz w:val="22"/>
          <w:u w:val="single"/>
        </w:rPr>
        <w:t>Sermon Outline</w:t>
      </w:r>
      <w:r w:rsidRPr="00A568C0">
        <w:rPr>
          <w:rFonts w:ascii="Arial" w:hAnsi="Arial" w:cs="Arial"/>
          <w:sz w:val="22"/>
        </w:rPr>
        <w:t xml:space="preserve"> (</w:t>
      </w:r>
      <w:r w:rsidR="00C62CED">
        <w:rPr>
          <w:rFonts w:ascii="Arial" w:hAnsi="Arial" w:cs="Arial"/>
          <w:sz w:val="22"/>
        </w:rPr>
        <w:t>Cyclical Inductive</w:t>
      </w:r>
      <w:r w:rsidRPr="00A568C0">
        <w:rPr>
          <w:rFonts w:ascii="Arial" w:hAnsi="Arial" w:cs="Arial"/>
          <w:sz w:val="22"/>
        </w:rPr>
        <w:t xml:space="preserve"> form)—Steps 5-6</w:t>
      </w:r>
    </w:p>
    <w:p w14:paraId="7944B235" w14:textId="77777777" w:rsidR="00216882" w:rsidRPr="00A568C0" w:rsidRDefault="00216882" w:rsidP="00ED1288">
      <w:pPr>
        <w:pStyle w:val="Heading1"/>
      </w:pPr>
      <w:r w:rsidRPr="00A568C0">
        <w:t>Introduction</w:t>
      </w:r>
    </w:p>
    <w:p w14:paraId="5B75A63F" w14:textId="5D0C4B19" w:rsidR="0049210B" w:rsidRPr="00A568C0" w:rsidRDefault="0049210B" w:rsidP="004D4FB8">
      <w:pPr>
        <w:pStyle w:val="Heading3"/>
      </w:pPr>
      <w:r w:rsidRPr="00A568C0">
        <w:rPr>
          <w:u w:val="single"/>
        </w:rPr>
        <w:t>Interest</w:t>
      </w:r>
      <w:r w:rsidRPr="00A568C0">
        <w:t xml:space="preserve">: </w:t>
      </w:r>
      <w:r w:rsidR="00C975D1">
        <w:t>Leaders are supposed to be the best of the best, right?</w:t>
      </w:r>
    </w:p>
    <w:p w14:paraId="45DA6CDD" w14:textId="00BAF531" w:rsidR="0049210B" w:rsidRPr="00721D9D" w:rsidRDefault="0049210B" w:rsidP="004D4FB8">
      <w:pPr>
        <w:pStyle w:val="Heading3"/>
      </w:pPr>
      <w:r w:rsidRPr="00A568C0">
        <w:rPr>
          <w:u w:val="single"/>
        </w:rPr>
        <w:t>Need</w:t>
      </w:r>
      <w:r w:rsidRPr="00A568C0">
        <w:t xml:space="preserve">: </w:t>
      </w:r>
      <w:r w:rsidR="002E71E8">
        <w:t>We’re often told to look to the Bible for models of great leaders</w:t>
      </w:r>
      <w:r w:rsidR="002B3AFF">
        <w:t xml:space="preserve"> to imitate.</w:t>
      </w:r>
      <w:r w:rsidR="00536558">
        <w:t xml:space="preserve"> Don’t you want to know how to lead your small group, your family, your congregation well?</w:t>
      </w:r>
    </w:p>
    <w:p w14:paraId="678F33F9" w14:textId="057B2B60" w:rsidR="0049210B" w:rsidRPr="00A568C0" w:rsidRDefault="0049210B" w:rsidP="004D4FB8">
      <w:pPr>
        <w:pStyle w:val="Heading3"/>
      </w:pPr>
      <w:r w:rsidRPr="00A568C0">
        <w:rPr>
          <w:u w:val="single"/>
        </w:rPr>
        <w:t>Subject</w:t>
      </w:r>
      <w:r w:rsidRPr="00A568C0">
        <w:t xml:space="preserve">: </w:t>
      </w:r>
      <w:r w:rsidR="002B3AFF">
        <w:t xml:space="preserve">Today we will </w:t>
      </w:r>
      <w:r w:rsidR="00263AE6">
        <w:t>observe</w:t>
      </w:r>
      <w:r w:rsidR="002B3AFF">
        <w:t xml:space="preserve"> King David</w:t>
      </w:r>
      <w:r w:rsidR="00263AE6">
        <w:t xml:space="preserve"> and how to be a proper leader chosen by God</w:t>
      </w:r>
    </w:p>
    <w:p w14:paraId="7BC9C18D" w14:textId="7A51DF89" w:rsidR="0049210B" w:rsidRPr="00A568C0" w:rsidRDefault="0049210B" w:rsidP="004D4FB8">
      <w:pPr>
        <w:pStyle w:val="Heading3"/>
      </w:pPr>
      <w:r w:rsidRPr="00A568C0">
        <w:rPr>
          <w:u w:val="single"/>
        </w:rPr>
        <w:t>Background</w:t>
      </w:r>
      <w:r w:rsidRPr="00A568C0">
        <w:t xml:space="preserve">: </w:t>
      </w:r>
      <w:r w:rsidR="004878CB">
        <w:t>After making a covenant with David in 2 Sam 7, God is recorded blessing David with military victory and just kingship (2 Sam 8:15).</w:t>
      </w:r>
    </w:p>
    <w:p w14:paraId="06134639" w14:textId="1F5D0C34" w:rsidR="0049210B" w:rsidRPr="00A568C0" w:rsidRDefault="0049210B" w:rsidP="004D4FB8">
      <w:pPr>
        <w:pStyle w:val="Heading3"/>
      </w:pPr>
      <w:r w:rsidRPr="00A568C0">
        <w:rPr>
          <w:u w:val="single"/>
        </w:rPr>
        <w:t>Preview</w:t>
      </w:r>
      <w:r w:rsidRPr="00A568C0">
        <w:t xml:space="preserve">: </w:t>
      </w:r>
      <w:r w:rsidR="00504437">
        <w:t xml:space="preserve">David is going to teach us two ways to be a </w:t>
      </w:r>
      <w:r w:rsidR="006F1879">
        <w:t>g</w:t>
      </w:r>
      <w:r w:rsidR="007519DE">
        <w:t>odly</w:t>
      </w:r>
      <w:r w:rsidR="00504437">
        <w:t xml:space="preserve"> leader</w:t>
      </w:r>
      <w:r w:rsidR="006F1879">
        <w:t>.</w:t>
      </w:r>
    </w:p>
    <w:p w14:paraId="2C799FE5" w14:textId="2394F4F7" w:rsidR="0049210B" w:rsidRPr="00A568C0" w:rsidRDefault="0049210B" w:rsidP="004D4FB8">
      <w:pPr>
        <w:pStyle w:val="Heading3"/>
      </w:pPr>
      <w:r w:rsidRPr="00A568C0">
        <w:rPr>
          <w:u w:val="single"/>
        </w:rPr>
        <w:t>Text</w:t>
      </w:r>
      <w:r w:rsidRPr="00A568C0">
        <w:t xml:space="preserve">: </w:t>
      </w:r>
      <w:r w:rsidR="00504437">
        <w:t xml:space="preserve">We’re looking at 2 Samuel 11. </w:t>
      </w:r>
      <w:r w:rsidR="00780227">
        <w:t xml:space="preserve">The heading in my Bible reads, “Bathsheba, David’s great sin…” Wait, no, that can’t be right! </w:t>
      </w:r>
    </w:p>
    <w:p w14:paraId="50F7EDF4" w14:textId="77777777" w:rsidR="00833445" w:rsidRPr="00A568C0" w:rsidRDefault="00833445" w:rsidP="00ED1288">
      <w:pPr>
        <w:jc w:val="left"/>
        <w:rPr>
          <w:rFonts w:ascii="Arial" w:hAnsi="Arial" w:cs="Arial"/>
          <w:sz w:val="22"/>
        </w:rPr>
      </w:pPr>
    </w:p>
    <w:p w14:paraId="52709AB5" w14:textId="45A63D3B" w:rsidR="000E6311" w:rsidRPr="00A568C0" w:rsidRDefault="000E6311" w:rsidP="00ED1288">
      <w:pPr>
        <w:jc w:val="left"/>
        <w:rPr>
          <w:rFonts w:ascii="Arial" w:hAnsi="Arial" w:cs="Arial"/>
          <w:sz w:val="22"/>
        </w:rPr>
      </w:pPr>
      <w:r w:rsidRPr="00A568C0">
        <w:rPr>
          <w:rFonts w:ascii="Arial" w:hAnsi="Arial" w:cs="Arial"/>
          <w:sz w:val="22"/>
        </w:rPr>
        <w:t>(</w:t>
      </w:r>
      <w:r w:rsidR="009E562D">
        <w:rPr>
          <w:rFonts w:ascii="Arial" w:hAnsi="Arial" w:cs="Arial"/>
          <w:sz w:val="22"/>
        </w:rPr>
        <w:t xml:space="preserve">But there it is, </w:t>
      </w:r>
      <w:r w:rsidR="00E03B06">
        <w:rPr>
          <w:rFonts w:ascii="Arial" w:hAnsi="Arial" w:cs="Arial"/>
          <w:sz w:val="22"/>
        </w:rPr>
        <w:t>David committed great sin. I’ll tell you now, David actually committed two sins, if not more</w:t>
      </w:r>
      <w:r w:rsidR="00430671">
        <w:rPr>
          <w:rFonts w:ascii="Arial" w:hAnsi="Arial" w:cs="Arial"/>
          <w:sz w:val="22"/>
        </w:rPr>
        <w:t xml:space="preserve">. </w:t>
      </w:r>
      <w:r w:rsidR="00C728CE">
        <w:rPr>
          <w:rFonts w:ascii="Arial" w:hAnsi="Arial" w:cs="Arial"/>
          <w:sz w:val="22"/>
        </w:rPr>
        <w:t>The author notes that</w:t>
      </w:r>
      <w:r w:rsidR="00430671">
        <w:rPr>
          <w:rFonts w:ascii="Arial" w:hAnsi="Arial" w:cs="Arial"/>
          <w:sz w:val="22"/>
        </w:rPr>
        <w:t xml:space="preserve"> God is witness to all this</w:t>
      </w:r>
      <w:r w:rsidR="00C728CE">
        <w:rPr>
          <w:rFonts w:ascii="Arial" w:hAnsi="Arial" w:cs="Arial"/>
          <w:sz w:val="22"/>
        </w:rPr>
        <w:t xml:space="preserve"> in verse 27, calling it evil in the NASB</w:t>
      </w:r>
      <w:r w:rsidR="00536558">
        <w:rPr>
          <w:rFonts w:ascii="Arial" w:hAnsi="Arial" w:cs="Arial"/>
          <w:sz w:val="22"/>
        </w:rPr>
        <w:t>. So, how can we learn from David’s example?</w:t>
      </w:r>
      <w:r w:rsidRPr="00A568C0">
        <w:rPr>
          <w:rFonts w:ascii="Arial" w:hAnsi="Arial" w:cs="Arial"/>
          <w:sz w:val="22"/>
        </w:rPr>
        <w:t>)</w:t>
      </w:r>
    </w:p>
    <w:p w14:paraId="44EBEF44" w14:textId="0F879FD9" w:rsidR="00216882" w:rsidRPr="00A568C0" w:rsidRDefault="00216882" w:rsidP="00ED1288">
      <w:pPr>
        <w:pStyle w:val="Heading1"/>
      </w:pPr>
      <w:r w:rsidRPr="00A568C0">
        <w:t>I.</w:t>
      </w:r>
      <w:r w:rsidRPr="00A568C0">
        <w:tab/>
      </w:r>
      <w:r w:rsidR="00C62CED">
        <w:t xml:space="preserve">Do not </w:t>
      </w:r>
      <w:r w:rsidR="00CC18E1">
        <w:t>corrupt</w:t>
      </w:r>
      <w:r w:rsidR="00C62CED">
        <w:t xml:space="preserve"> your God-given leadership</w:t>
      </w:r>
      <w:r w:rsidR="00C728CE">
        <w:t xml:space="preserve"> </w:t>
      </w:r>
      <w:r w:rsidR="004C2BF9">
        <w:t>with sin</w:t>
      </w:r>
      <w:r w:rsidR="00CC18E1">
        <w:t xml:space="preserve"> by manipulating others</w:t>
      </w:r>
      <w:r w:rsidR="00997AA9">
        <w:t xml:space="preserve"> </w:t>
      </w:r>
      <w:r w:rsidR="00C728CE">
        <w:t>(vv. 1-5).</w:t>
      </w:r>
    </w:p>
    <w:p w14:paraId="2A46D18E" w14:textId="1587DCE6" w:rsidR="000E6311" w:rsidRPr="00A568C0" w:rsidRDefault="00004F7D" w:rsidP="00ED1288">
      <w:pPr>
        <w:jc w:val="left"/>
        <w:rPr>
          <w:rFonts w:ascii="Arial" w:hAnsi="Arial" w:cs="Arial"/>
          <w:sz w:val="22"/>
        </w:rPr>
      </w:pPr>
      <w:r w:rsidRPr="00A568C0">
        <w:rPr>
          <w:rFonts w:ascii="Arial" w:hAnsi="Arial" w:cs="Arial"/>
          <w:sz w:val="22"/>
        </w:rPr>
        <w:t xml:space="preserve">     </w:t>
      </w:r>
      <w:r w:rsidR="000E6311" w:rsidRPr="00A568C0">
        <w:rPr>
          <w:rFonts w:ascii="Arial" w:hAnsi="Arial" w:cs="Arial"/>
          <w:sz w:val="22"/>
        </w:rPr>
        <w:t>[</w:t>
      </w:r>
      <w:r w:rsidR="00C728CE">
        <w:rPr>
          <w:rFonts w:ascii="Arial" w:hAnsi="Arial" w:cs="Arial"/>
          <w:sz w:val="22"/>
        </w:rPr>
        <w:t>By having sex with Bathsheba, someone else’s wife, David became a</w:t>
      </w:r>
      <w:r w:rsidR="004C2BF9">
        <w:rPr>
          <w:rFonts w:ascii="Arial" w:hAnsi="Arial" w:cs="Arial"/>
          <w:sz w:val="22"/>
        </w:rPr>
        <w:t xml:space="preserve"> corrupted,</w:t>
      </w:r>
      <w:r w:rsidR="00C728CE">
        <w:rPr>
          <w:rFonts w:ascii="Arial" w:hAnsi="Arial" w:cs="Arial"/>
          <w:sz w:val="22"/>
        </w:rPr>
        <w:t xml:space="preserve"> adulterous king.]</w:t>
      </w:r>
    </w:p>
    <w:p w14:paraId="79E203DB" w14:textId="2AF77BB3" w:rsidR="00216882" w:rsidRDefault="00956309" w:rsidP="00ED1288">
      <w:pPr>
        <w:pStyle w:val="Heading2"/>
        <w:rPr>
          <w:rFonts w:cs="Arial"/>
        </w:rPr>
      </w:pPr>
      <w:r>
        <w:rPr>
          <w:rFonts w:cs="Arial"/>
        </w:rPr>
        <w:lastRenderedPageBreak/>
        <w:t>This</w:t>
      </w:r>
      <w:r w:rsidR="00C728CE">
        <w:rPr>
          <w:rFonts w:cs="Arial"/>
        </w:rPr>
        <w:t xml:space="preserve"> adultery was</w:t>
      </w:r>
      <w:r>
        <w:rPr>
          <w:rFonts w:cs="Arial"/>
        </w:rPr>
        <w:t xml:space="preserve"> possible</w:t>
      </w:r>
      <w:r w:rsidR="00C728CE">
        <w:rPr>
          <w:rFonts w:cs="Arial"/>
        </w:rPr>
        <w:t xml:space="preserve"> because David was not fighting the Ammonites with Joab</w:t>
      </w:r>
      <w:r w:rsidR="007519DE">
        <w:rPr>
          <w:rFonts w:cs="Arial"/>
        </w:rPr>
        <w:t xml:space="preserve"> (1-3)</w:t>
      </w:r>
    </w:p>
    <w:p w14:paraId="73514409" w14:textId="6E086870" w:rsidR="00E545A6" w:rsidRPr="004C2BF9" w:rsidRDefault="00E545A6" w:rsidP="004C2BF9">
      <w:pPr>
        <w:pStyle w:val="Heading3"/>
      </w:pPr>
      <w:r w:rsidRPr="004C2BF9">
        <w:t>David sent all of Jerusalem’s fighting men, but he stayed behind (1).</w:t>
      </w:r>
    </w:p>
    <w:p w14:paraId="539B6FFF" w14:textId="732C1275" w:rsidR="00E545A6" w:rsidRPr="00A568C0" w:rsidRDefault="00E545A6" w:rsidP="004D4FB8">
      <w:pPr>
        <w:pStyle w:val="Heading3"/>
      </w:pPr>
      <w:r>
        <w:t>David was walking on his roof when he saw Bathsheba (2).</w:t>
      </w:r>
    </w:p>
    <w:p w14:paraId="6EBAEF80" w14:textId="7CCD000C" w:rsidR="00216882" w:rsidRDefault="007519DE" w:rsidP="00ED1288">
      <w:pPr>
        <w:pStyle w:val="Heading2"/>
        <w:rPr>
          <w:rFonts w:cs="Arial"/>
        </w:rPr>
      </w:pPr>
      <w:r>
        <w:rPr>
          <w:rFonts w:cs="Arial"/>
        </w:rPr>
        <w:t>This adultery was possible because David abused his authority as king (4-5).</w:t>
      </w:r>
    </w:p>
    <w:p w14:paraId="5F87BBC7" w14:textId="79EAFB6F" w:rsidR="00E545A6" w:rsidRDefault="00E545A6" w:rsidP="004C2BF9">
      <w:pPr>
        <w:pStyle w:val="Heading3"/>
      </w:pPr>
      <w:r>
        <w:t xml:space="preserve">David sent messengers to </w:t>
      </w:r>
      <w:r>
        <w:rPr>
          <w:i/>
          <w:iCs/>
        </w:rPr>
        <w:t xml:space="preserve">take </w:t>
      </w:r>
      <w:r w:rsidR="004C2BF9">
        <w:t>Bathsheba</w:t>
      </w:r>
      <w:r>
        <w:t xml:space="preserve"> (4).</w:t>
      </w:r>
    </w:p>
    <w:p w14:paraId="6AFEDDD9" w14:textId="557F1602" w:rsidR="00C62CED" w:rsidRDefault="00C62CED" w:rsidP="004C2BF9">
      <w:pPr>
        <w:pStyle w:val="Heading3"/>
      </w:pPr>
      <w:r>
        <w:t>Scholars debate whether this was rape, but the adultery resulted in pregnancy (5).</w:t>
      </w:r>
    </w:p>
    <w:p w14:paraId="1B84A82C" w14:textId="0BA0DBA6" w:rsidR="007519DE" w:rsidRDefault="007519DE" w:rsidP="00C62CED">
      <w:pPr>
        <w:pStyle w:val="Heading2"/>
        <w:rPr>
          <w:rFonts w:cs="Arial"/>
        </w:rPr>
      </w:pPr>
      <w:r>
        <w:rPr>
          <w:rFonts w:cs="Arial"/>
        </w:rPr>
        <w:t xml:space="preserve">Do </w:t>
      </w:r>
      <w:r w:rsidR="00E545A6">
        <w:rPr>
          <w:rFonts w:cs="Arial"/>
        </w:rPr>
        <w:t>NOT manipulate people with your authority (APP).</w:t>
      </w:r>
    </w:p>
    <w:p w14:paraId="35171A04" w14:textId="54067110" w:rsidR="00C62CED" w:rsidRDefault="00C62CED" w:rsidP="004C2BF9">
      <w:pPr>
        <w:pStyle w:val="Heading3"/>
      </w:pPr>
      <w:r>
        <w:t>Do not use authority to avoid responsibility.</w:t>
      </w:r>
      <w:r w:rsidR="002211D9">
        <w:t xml:space="preserve"> When in a group project or ministry team, do your part.</w:t>
      </w:r>
    </w:p>
    <w:p w14:paraId="06F70CAD" w14:textId="2C7BCAA9" w:rsidR="00C62CED" w:rsidRPr="00A568C0" w:rsidRDefault="00C62CED" w:rsidP="004D4FB8">
      <w:pPr>
        <w:pStyle w:val="Heading3"/>
      </w:pPr>
      <w:r>
        <w:t xml:space="preserve">Do not use authority to </w:t>
      </w:r>
      <w:r w:rsidR="0076550D">
        <w:t>coerce others</w:t>
      </w:r>
      <w:r>
        <w:t>.</w:t>
      </w:r>
      <w:r w:rsidR="002211D9">
        <w:t xml:space="preserve"> Do not bend the church to our agenda in CG or planning committees.</w:t>
      </w:r>
    </w:p>
    <w:p w14:paraId="148306F3" w14:textId="77777777" w:rsidR="00833445" w:rsidRPr="00A568C0" w:rsidRDefault="00833445" w:rsidP="00ED1288">
      <w:pPr>
        <w:jc w:val="left"/>
        <w:rPr>
          <w:rFonts w:ascii="Arial" w:hAnsi="Arial" w:cs="Arial"/>
          <w:sz w:val="22"/>
        </w:rPr>
      </w:pPr>
    </w:p>
    <w:p w14:paraId="01AE5F17" w14:textId="077C2611" w:rsidR="000E6311" w:rsidRPr="00A568C0" w:rsidRDefault="000E6311" w:rsidP="00ED1288">
      <w:pPr>
        <w:jc w:val="left"/>
        <w:rPr>
          <w:rFonts w:ascii="Arial" w:hAnsi="Arial" w:cs="Arial"/>
          <w:sz w:val="22"/>
        </w:rPr>
      </w:pPr>
      <w:r w:rsidRPr="00A568C0">
        <w:rPr>
          <w:rFonts w:ascii="Arial" w:hAnsi="Arial" w:cs="Arial"/>
          <w:sz w:val="22"/>
        </w:rPr>
        <w:t>(</w:t>
      </w:r>
      <w:r w:rsidR="00E545A6">
        <w:rPr>
          <w:rFonts w:ascii="Arial" w:hAnsi="Arial" w:cs="Arial"/>
          <w:sz w:val="22"/>
        </w:rPr>
        <w:t>David</w:t>
      </w:r>
      <w:r w:rsidR="00C62CED">
        <w:rPr>
          <w:rFonts w:ascii="Arial" w:hAnsi="Arial" w:cs="Arial"/>
          <w:sz w:val="22"/>
        </w:rPr>
        <w:t xml:space="preserve"> needed to think fast. God’s anointed leader could not be charged of adultery, especially against one of his loyal elite soldiers. So instead of taking responsibility, David sought to hide one sin with another.</w:t>
      </w:r>
      <w:r w:rsidRPr="00A568C0">
        <w:rPr>
          <w:rFonts w:ascii="Arial" w:hAnsi="Arial" w:cs="Arial"/>
          <w:sz w:val="22"/>
        </w:rPr>
        <w:t>)</w:t>
      </w:r>
    </w:p>
    <w:p w14:paraId="19829B6C" w14:textId="31F9717F" w:rsidR="00216882" w:rsidRPr="00A568C0" w:rsidRDefault="00216882" w:rsidP="00ED1288">
      <w:pPr>
        <w:pStyle w:val="Heading1"/>
      </w:pPr>
      <w:r w:rsidRPr="00A568C0">
        <w:t>II.</w:t>
      </w:r>
      <w:r w:rsidRPr="00A568C0">
        <w:tab/>
      </w:r>
      <w:r w:rsidR="004C2BF9">
        <w:t xml:space="preserve">Do not </w:t>
      </w:r>
      <w:r w:rsidR="00CC18E1">
        <w:t xml:space="preserve">corrupt your God-given leadership with sin by </w:t>
      </w:r>
      <w:r w:rsidR="004C2BF9">
        <w:t>cover</w:t>
      </w:r>
      <w:r w:rsidR="00CC18E1">
        <w:t>ing it</w:t>
      </w:r>
      <w:r w:rsidR="004C2BF9">
        <w:t xml:space="preserve"> up with more sin (6-2</w:t>
      </w:r>
      <w:r w:rsidR="00441D2B">
        <w:t>5</w:t>
      </w:r>
      <w:r w:rsidR="004C2BF9">
        <w:t>).</w:t>
      </w:r>
    </w:p>
    <w:p w14:paraId="42913C34" w14:textId="40CD1DC3" w:rsidR="000E6311" w:rsidRPr="00A568C0" w:rsidRDefault="00004F7D" w:rsidP="00ED1288">
      <w:pPr>
        <w:jc w:val="left"/>
        <w:rPr>
          <w:rFonts w:ascii="Arial" w:hAnsi="Arial" w:cs="Arial"/>
          <w:sz w:val="22"/>
        </w:rPr>
      </w:pPr>
      <w:r w:rsidRPr="00A568C0">
        <w:rPr>
          <w:rFonts w:ascii="Arial" w:hAnsi="Arial" w:cs="Arial"/>
          <w:sz w:val="22"/>
        </w:rPr>
        <w:t xml:space="preserve">       </w:t>
      </w:r>
      <w:r w:rsidR="000E6311" w:rsidRPr="00A568C0">
        <w:rPr>
          <w:rFonts w:ascii="Arial" w:hAnsi="Arial" w:cs="Arial"/>
          <w:sz w:val="22"/>
        </w:rPr>
        <w:t>[</w:t>
      </w:r>
      <w:r w:rsidR="004C2BF9">
        <w:rPr>
          <w:rFonts w:ascii="Arial" w:hAnsi="Arial" w:cs="Arial"/>
          <w:sz w:val="22"/>
        </w:rPr>
        <w:t>Do not hide one sin with another.</w:t>
      </w:r>
      <w:r w:rsidR="000E6311" w:rsidRPr="00A568C0">
        <w:rPr>
          <w:rFonts w:ascii="Arial" w:hAnsi="Arial" w:cs="Arial"/>
          <w:sz w:val="22"/>
        </w:rPr>
        <w:t>]</w:t>
      </w:r>
    </w:p>
    <w:p w14:paraId="58BF69AF" w14:textId="306D68F1" w:rsidR="00216882" w:rsidRDefault="00CC18E1" w:rsidP="00ED1288">
      <w:pPr>
        <w:pStyle w:val="Heading2"/>
        <w:rPr>
          <w:rFonts w:cs="Arial"/>
        </w:rPr>
      </w:pPr>
      <w:r>
        <w:rPr>
          <w:rFonts w:cs="Arial"/>
        </w:rPr>
        <w:t xml:space="preserve">David tried to </w:t>
      </w:r>
      <w:r w:rsidR="00D56E0D">
        <w:rPr>
          <w:rFonts w:cs="Arial"/>
        </w:rPr>
        <w:t>cover</w:t>
      </w:r>
      <w:r>
        <w:rPr>
          <w:rFonts w:cs="Arial"/>
        </w:rPr>
        <w:t xml:space="preserve"> his adultery by summoning Uriah from battle to lay with his wife (6-13).</w:t>
      </w:r>
    </w:p>
    <w:p w14:paraId="424653C3" w14:textId="205D387A" w:rsidR="00216882" w:rsidRDefault="00CC18E1" w:rsidP="00ED1288">
      <w:pPr>
        <w:pStyle w:val="Heading2"/>
        <w:rPr>
          <w:rFonts w:cs="Arial"/>
        </w:rPr>
      </w:pPr>
      <w:r>
        <w:rPr>
          <w:rFonts w:cs="Arial"/>
        </w:rPr>
        <w:t xml:space="preserve">David tried to </w:t>
      </w:r>
      <w:r w:rsidR="00D56E0D">
        <w:rPr>
          <w:rFonts w:cs="Arial"/>
        </w:rPr>
        <w:t xml:space="preserve">cover </w:t>
      </w:r>
      <w:r>
        <w:rPr>
          <w:rFonts w:cs="Arial"/>
        </w:rPr>
        <w:t>his adultery by murdering Uriah (14-21).</w:t>
      </w:r>
    </w:p>
    <w:p w14:paraId="6B3F2064" w14:textId="77777777" w:rsidR="00441D2B" w:rsidRPr="00A568C0" w:rsidRDefault="00441D2B" w:rsidP="00441D2B">
      <w:pPr>
        <w:pStyle w:val="Heading2"/>
        <w:rPr>
          <w:rFonts w:cs="Arial"/>
        </w:rPr>
      </w:pPr>
      <w:r>
        <w:rPr>
          <w:rFonts w:cs="Arial"/>
        </w:rPr>
        <w:t>David did not care for his lost soldiers as long as Uriah was dead (22-25).</w:t>
      </w:r>
    </w:p>
    <w:p w14:paraId="334C51ED" w14:textId="2A5EEDB4" w:rsidR="00D56E0D" w:rsidRDefault="00D56E0D" w:rsidP="00ED1288">
      <w:pPr>
        <w:pStyle w:val="Heading2"/>
        <w:rPr>
          <w:rFonts w:cs="Arial"/>
        </w:rPr>
      </w:pPr>
      <w:r>
        <w:rPr>
          <w:rFonts w:cs="Arial"/>
        </w:rPr>
        <w:t>Do NOT cover your sins with your authority (APP).</w:t>
      </w:r>
    </w:p>
    <w:p w14:paraId="16D1E68A" w14:textId="5F4B488D" w:rsidR="00D56E0D" w:rsidRDefault="00D56E0D" w:rsidP="00D56E0D">
      <w:pPr>
        <w:pStyle w:val="Heading3"/>
      </w:pPr>
      <w:r>
        <w:t>Do you use authority to avoid consequences?</w:t>
      </w:r>
      <w:r w:rsidR="002211D9">
        <w:t xml:space="preserve"> </w:t>
      </w:r>
      <w:r w:rsidR="00C90A35">
        <w:t>I used to avoid getting in trouble by saying I was the Pastor’s kid.</w:t>
      </w:r>
    </w:p>
    <w:p w14:paraId="1F083CFA" w14:textId="4983F02D" w:rsidR="00833445" w:rsidRPr="00607C81" w:rsidRDefault="00D56E0D" w:rsidP="00607C81">
      <w:pPr>
        <w:jc w:val="left"/>
        <w:rPr>
          <w:rFonts w:ascii="Arial" w:hAnsi="Arial" w:cs="Arial"/>
          <w:sz w:val="22"/>
        </w:rPr>
      </w:pPr>
      <w:r>
        <w:t xml:space="preserve">Do you use authority to </w:t>
      </w:r>
      <w:r w:rsidR="0076550D">
        <w:t>make others suffer the consequences?</w:t>
      </w:r>
      <w:r w:rsidR="00607C81">
        <w:t xml:space="preserve"> </w:t>
      </w:r>
      <w:r w:rsidR="00374D7A">
        <w:t xml:space="preserve">I </w:t>
      </w:r>
      <w:r w:rsidR="00607C81">
        <w:t>used to have a boss who only blamed others when business was poor, but it was his leadership that needed correction.</w:t>
      </w:r>
    </w:p>
    <w:p w14:paraId="1A181432" w14:textId="17FB958A" w:rsidR="000E6311" w:rsidRPr="00A568C0" w:rsidRDefault="000E6311" w:rsidP="00ED1288">
      <w:pPr>
        <w:jc w:val="left"/>
        <w:rPr>
          <w:rFonts w:ascii="Arial" w:hAnsi="Arial" w:cs="Arial"/>
          <w:sz w:val="22"/>
        </w:rPr>
      </w:pPr>
      <w:r w:rsidRPr="00A568C0">
        <w:rPr>
          <w:rFonts w:ascii="Arial" w:hAnsi="Arial" w:cs="Arial"/>
          <w:sz w:val="22"/>
        </w:rPr>
        <w:t>(</w:t>
      </w:r>
      <w:r w:rsidR="0076550D">
        <w:rPr>
          <w:rFonts w:ascii="Arial" w:hAnsi="Arial" w:cs="Arial"/>
          <w:sz w:val="22"/>
        </w:rPr>
        <w:t>Fortunately for us, God would not allow this to escape his justice. Unfortunately for David, he was just delaying his consequences</w:t>
      </w:r>
      <w:r w:rsidRPr="00A568C0">
        <w:rPr>
          <w:rFonts w:ascii="Arial" w:hAnsi="Arial" w:cs="Arial"/>
          <w:sz w:val="22"/>
        </w:rPr>
        <w:t>.)</w:t>
      </w:r>
    </w:p>
    <w:p w14:paraId="28CB7FAF" w14:textId="65A1BC6C" w:rsidR="00216882" w:rsidRPr="00A568C0" w:rsidRDefault="00216882" w:rsidP="00ED1288">
      <w:pPr>
        <w:pStyle w:val="Heading1"/>
      </w:pPr>
      <w:r w:rsidRPr="00A568C0">
        <w:t>III.</w:t>
      </w:r>
      <w:r w:rsidRPr="00A568C0">
        <w:tab/>
      </w:r>
      <w:r w:rsidR="00BC2D55">
        <w:t>If you corrupt your</w:t>
      </w:r>
      <w:r w:rsidR="006E5933">
        <w:t xml:space="preserve"> God-given</w:t>
      </w:r>
      <w:r w:rsidR="00BC2D55">
        <w:t xml:space="preserve"> leadership, you will be judged by God (2</w:t>
      </w:r>
      <w:r w:rsidR="00441D2B">
        <w:t>6</w:t>
      </w:r>
      <w:r w:rsidR="00BC2D55">
        <w:t>-27)</w:t>
      </w:r>
    </w:p>
    <w:p w14:paraId="21EE14EC" w14:textId="707E74B3" w:rsidR="000E6311" w:rsidRPr="00A568C0" w:rsidRDefault="00004F7D" w:rsidP="00ED1288">
      <w:pPr>
        <w:jc w:val="left"/>
        <w:rPr>
          <w:rFonts w:ascii="Arial" w:hAnsi="Arial" w:cs="Arial"/>
          <w:sz w:val="22"/>
        </w:rPr>
      </w:pPr>
      <w:r w:rsidRPr="00A568C0">
        <w:rPr>
          <w:rFonts w:ascii="Arial" w:hAnsi="Arial" w:cs="Arial"/>
          <w:sz w:val="22"/>
        </w:rPr>
        <w:t xml:space="preserve">      </w:t>
      </w:r>
      <w:r w:rsidR="000E6311" w:rsidRPr="00A568C0">
        <w:rPr>
          <w:rFonts w:ascii="Arial" w:hAnsi="Arial" w:cs="Arial"/>
          <w:sz w:val="22"/>
        </w:rPr>
        <w:t>[</w:t>
      </w:r>
      <w:r w:rsidR="00BC2D55">
        <w:rPr>
          <w:rFonts w:ascii="Arial" w:hAnsi="Arial" w:cs="Arial"/>
          <w:sz w:val="22"/>
        </w:rPr>
        <w:t xml:space="preserve">God will </w:t>
      </w:r>
      <w:r w:rsidR="002211D9">
        <w:rPr>
          <w:rFonts w:ascii="Arial" w:hAnsi="Arial" w:cs="Arial"/>
          <w:sz w:val="22"/>
        </w:rPr>
        <w:t>discipline unethical leaders.]</w:t>
      </w:r>
    </w:p>
    <w:p w14:paraId="762CA2F9" w14:textId="78858D84" w:rsidR="00216882" w:rsidRDefault="00BC2D55" w:rsidP="00ED1288">
      <w:pPr>
        <w:pStyle w:val="Heading2"/>
        <w:rPr>
          <w:rFonts w:cs="Arial"/>
        </w:rPr>
      </w:pPr>
      <w:r>
        <w:rPr>
          <w:rFonts w:cs="Arial"/>
        </w:rPr>
        <w:t>Although David got what he wanted, the L</w:t>
      </w:r>
      <w:r w:rsidRPr="004D4FB8">
        <w:rPr>
          <w:rFonts w:cs="Arial"/>
          <w:smallCaps/>
        </w:rPr>
        <w:t>ord</w:t>
      </w:r>
      <w:r>
        <w:rPr>
          <w:rFonts w:cs="Arial"/>
        </w:rPr>
        <w:t xml:space="preserve"> saw it (26-27).</w:t>
      </w:r>
    </w:p>
    <w:p w14:paraId="3692EAE7" w14:textId="26955375" w:rsidR="00BC2D55" w:rsidRDefault="00BC2D55" w:rsidP="00ED1288">
      <w:pPr>
        <w:pStyle w:val="Heading2"/>
        <w:rPr>
          <w:rFonts w:cs="Arial"/>
        </w:rPr>
      </w:pPr>
      <w:r>
        <w:rPr>
          <w:rFonts w:cs="Arial"/>
        </w:rPr>
        <w:t>Judgment came for David in the form</w:t>
      </w:r>
      <w:r w:rsidR="00926845">
        <w:rPr>
          <w:rFonts w:cs="Arial"/>
        </w:rPr>
        <w:t xml:space="preserve"> of death (cf. 2 S</w:t>
      </w:r>
      <w:r w:rsidR="003C5BE3">
        <w:rPr>
          <w:rFonts w:cs="Arial"/>
        </w:rPr>
        <w:t>a</w:t>
      </w:r>
      <w:r w:rsidR="00926845">
        <w:rPr>
          <w:rFonts w:cs="Arial"/>
        </w:rPr>
        <w:t>m 12).</w:t>
      </w:r>
    </w:p>
    <w:p w14:paraId="42D2A068" w14:textId="362C41DD" w:rsidR="00536558" w:rsidRDefault="00926845" w:rsidP="00536558">
      <w:pPr>
        <w:pStyle w:val="Heading2"/>
        <w:rPr>
          <w:rFonts w:cs="Arial"/>
        </w:rPr>
      </w:pPr>
      <w:r>
        <w:rPr>
          <w:rFonts w:cs="Arial"/>
        </w:rPr>
        <w:t>Remorse came from David in the form of a Psalm (cf. Ps. 51).</w:t>
      </w:r>
    </w:p>
    <w:p w14:paraId="5AE788E9" w14:textId="351BECEB" w:rsidR="00536558" w:rsidRPr="00536558" w:rsidRDefault="00536558">
      <w:pPr>
        <w:pStyle w:val="Heading2"/>
        <w:rPr>
          <w:rFonts w:cs="Arial"/>
        </w:rPr>
      </w:pPr>
      <w:r>
        <w:rPr>
          <w:rFonts w:cs="Arial"/>
        </w:rPr>
        <w:t xml:space="preserve">Consequences came for David in the form of familial </w:t>
      </w:r>
      <w:r w:rsidR="00546CB8">
        <w:rPr>
          <w:rFonts w:cs="Arial"/>
        </w:rPr>
        <w:t>strife</w:t>
      </w:r>
      <w:r>
        <w:rPr>
          <w:rFonts w:cs="Arial"/>
        </w:rPr>
        <w:t xml:space="preserve"> (</w:t>
      </w:r>
      <w:r w:rsidR="00546CB8">
        <w:rPr>
          <w:rFonts w:cs="Arial"/>
        </w:rPr>
        <w:t>cf. 2 S</w:t>
      </w:r>
      <w:r w:rsidR="00C6317D">
        <w:rPr>
          <w:rFonts w:cs="Arial"/>
        </w:rPr>
        <w:t>a</w:t>
      </w:r>
      <w:r w:rsidR="00546CB8">
        <w:rPr>
          <w:rFonts w:cs="Arial"/>
        </w:rPr>
        <w:t>m 13-18)</w:t>
      </w:r>
    </w:p>
    <w:p w14:paraId="29751109" w14:textId="77777777" w:rsidR="00833445" w:rsidRPr="00A568C0" w:rsidRDefault="00833445" w:rsidP="00ED1288">
      <w:pPr>
        <w:jc w:val="left"/>
        <w:rPr>
          <w:rFonts w:ascii="Arial" w:hAnsi="Arial" w:cs="Arial"/>
          <w:sz w:val="22"/>
        </w:rPr>
      </w:pPr>
    </w:p>
    <w:p w14:paraId="0B1B5360" w14:textId="49AF855F" w:rsidR="000E6311" w:rsidRPr="00A568C0" w:rsidRDefault="000E6311" w:rsidP="00ED1288">
      <w:pPr>
        <w:jc w:val="left"/>
        <w:rPr>
          <w:rFonts w:ascii="Arial" w:hAnsi="Arial" w:cs="Arial"/>
          <w:sz w:val="22"/>
        </w:rPr>
      </w:pPr>
      <w:r w:rsidRPr="00A568C0">
        <w:rPr>
          <w:rFonts w:ascii="Arial" w:hAnsi="Arial" w:cs="Arial"/>
          <w:sz w:val="22"/>
        </w:rPr>
        <w:t>(</w:t>
      </w:r>
      <w:r w:rsidR="00926845">
        <w:rPr>
          <w:rFonts w:ascii="Arial" w:hAnsi="Arial" w:cs="Arial"/>
          <w:sz w:val="22"/>
        </w:rPr>
        <w:t>David had to learn his lessons the hard way. Power corrupts, so we as leaders need to be firm</w:t>
      </w:r>
      <w:r w:rsidR="00546CB8">
        <w:rPr>
          <w:rFonts w:ascii="Arial" w:hAnsi="Arial" w:cs="Arial"/>
          <w:sz w:val="22"/>
        </w:rPr>
        <w:t xml:space="preserve"> against abuse when given authority</w:t>
      </w:r>
      <w:r w:rsidR="00926845">
        <w:rPr>
          <w:rFonts w:ascii="Arial" w:hAnsi="Arial" w:cs="Arial"/>
          <w:sz w:val="22"/>
        </w:rPr>
        <w:t>. This cautionary tale teaches us that</w:t>
      </w:r>
      <w:r w:rsidR="00546CB8">
        <w:rPr>
          <w:rFonts w:ascii="Arial" w:hAnsi="Arial" w:cs="Arial"/>
          <w:sz w:val="22"/>
        </w:rPr>
        <w:t>..</w:t>
      </w:r>
      <w:r w:rsidRPr="00A568C0">
        <w:rPr>
          <w:rFonts w:ascii="Arial" w:hAnsi="Arial" w:cs="Arial"/>
          <w:sz w:val="22"/>
        </w:rPr>
        <w:t>.)</w:t>
      </w:r>
    </w:p>
    <w:p w14:paraId="325A39D5" w14:textId="77777777" w:rsidR="00216882" w:rsidRPr="00A568C0" w:rsidRDefault="00216882" w:rsidP="00ED1288">
      <w:pPr>
        <w:pStyle w:val="Heading1"/>
      </w:pPr>
      <w:r w:rsidRPr="00A568C0">
        <w:t>Conclusion</w:t>
      </w:r>
    </w:p>
    <w:p w14:paraId="4A695D72" w14:textId="25B9C7E4" w:rsidR="00216882" w:rsidRPr="00A568C0" w:rsidRDefault="00926845" w:rsidP="004C2BF9">
      <w:pPr>
        <w:pStyle w:val="Heading3"/>
      </w:pPr>
      <w:r>
        <w:lastRenderedPageBreak/>
        <w:t xml:space="preserve">We must lead with </w:t>
      </w:r>
      <w:r w:rsidR="009E1965">
        <w:t xml:space="preserve">vigilance and </w:t>
      </w:r>
      <w:r>
        <w:t>integrity</w:t>
      </w:r>
      <w:r w:rsidR="006E5933">
        <w:t xml:space="preserve"> when we are appointed by God</w:t>
      </w:r>
      <w:r w:rsidR="00C6317D">
        <w:t xml:space="preserve"> (MI).</w:t>
      </w:r>
    </w:p>
    <w:p w14:paraId="4D3AB4D6" w14:textId="7A132574" w:rsidR="005B4DC7" w:rsidRPr="005B4DC7" w:rsidRDefault="005B4DC7" w:rsidP="005B4DC7">
      <w:pPr>
        <w:pStyle w:val="Heading3"/>
      </w:pPr>
      <w:r>
        <w:t xml:space="preserve"> We as leaders will have special access to vulnerable people, but we must not use that for sinful desires like lust or pride. We hired a pastor who ended up committing adultery with one of our members. The church suffered because of it.</w:t>
      </w:r>
    </w:p>
    <w:p w14:paraId="7EB0565D" w14:textId="7A4A7BBC" w:rsidR="005B4DC7" w:rsidRDefault="005B4DC7">
      <w:pPr>
        <w:pStyle w:val="Heading3"/>
      </w:pPr>
      <w:r>
        <w:t>I titled this message “Guaranteed Knockouts” because you need to be aware that you are in a constant fight with Satan.</w:t>
      </w:r>
    </w:p>
    <w:p w14:paraId="72D9DDB6" w14:textId="380F75C9" w:rsidR="00F9521C" w:rsidRPr="00A568C0" w:rsidRDefault="00F9521C">
      <w:pPr>
        <w:pStyle w:val="Heading3"/>
      </w:pPr>
      <w:r>
        <w:t>As a leader, do you see yourself using people instead of serving them?</w:t>
      </w:r>
      <w:r w:rsidR="00374D7A">
        <w:t xml:space="preserve"> </w:t>
      </w:r>
      <w:r w:rsidR="005B4DC7">
        <w:t>See where you are a leader. Do you see Satan exploiting your temper, pride, or insecurity, to get you to sin?</w:t>
      </w:r>
    </w:p>
    <w:p w14:paraId="1B6810D6" w14:textId="107C0529" w:rsidR="00203B7F" w:rsidRDefault="00203B7F" w:rsidP="00203B7F">
      <w:pPr>
        <w:tabs>
          <w:tab w:val="left" w:pos="4140"/>
        </w:tabs>
        <w:ind w:left="1800" w:hanging="450"/>
        <w:rPr>
          <w:rFonts w:ascii="Arial" w:hAnsi="Arial" w:cs="Arial"/>
          <w:sz w:val="22"/>
        </w:rPr>
      </w:pPr>
    </w:p>
    <w:p w14:paraId="598E35EB" w14:textId="6333C5BD" w:rsidR="00752423" w:rsidRDefault="00752423" w:rsidP="00203B7F">
      <w:pPr>
        <w:tabs>
          <w:tab w:val="left" w:pos="4140"/>
        </w:tabs>
        <w:ind w:left="1800" w:hanging="450"/>
        <w:rPr>
          <w:rFonts w:ascii="Arial" w:hAnsi="Arial" w:cs="Arial"/>
          <w:sz w:val="22"/>
        </w:rPr>
      </w:pPr>
    </w:p>
    <w:p w14:paraId="5435BDCC" w14:textId="77777777" w:rsidR="00752423" w:rsidRDefault="00752423">
      <w:pPr>
        <w:jc w:val="left"/>
        <w:rPr>
          <w:rFonts w:ascii="Arial" w:hAnsi="Arial" w:cs="Arial"/>
          <w:sz w:val="22"/>
        </w:rPr>
      </w:pPr>
      <w:r>
        <w:rPr>
          <w:rFonts w:ascii="Arial" w:hAnsi="Arial" w:cs="Arial"/>
          <w:sz w:val="22"/>
        </w:rPr>
        <w:br w:type="page"/>
      </w:r>
    </w:p>
    <w:p w14:paraId="7064B9AB" w14:textId="41C3160D" w:rsidR="00752423" w:rsidRDefault="00752423" w:rsidP="00752423">
      <w:pPr>
        <w:jc w:val="center"/>
        <w:rPr>
          <w:rFonts w:ascii="Arial" w:hAnsi="Arial" w:cs="Arial"/>
          <w:sz w:val="22"/>
        </w:rPr>
      </w:pPr>
    </w:p>
    <w:p w14:paraId="7431DABE" w14:textId="37A1AC0D" w:rsidR="00752423" w:rsidRDefault="00752423">
      <w:pPr>
        <w:jc w:val="center"/>
        <w:rPr>
          <w:rFonts w:ascii="Arial" w:hAnsi="Arial" w:cs="Arial"/>
          <w:sz w:val="22"/>
        </w:rPr>
      </w:pPr>
    </w:p>
    <w:p w14:paraId="50524078" w14:textId="7E801BF3" w:rsidR="00752423" w:rsidRDefault="00752423">
      <w:pPr>
        <w:jc w:val="center"/>
        <w:rPr>
          <w:rFonts w:ascii="Arial" w:hAnsi="Arial" w:cs="Arial"/>
          <w:sz w:val="22"/>
        </w:rPr>
      </w:pPr>
    </w:p>
    <w:p w14:paraId="13BD29BF" w14:textId="5AF75096" w:rsidR="00752423" w:rsidRDefault="00752423">
      <w:pPr>
        <w:jc w:val="center"/>
        <w:rPr>
          <w:rFonts w:ascii="Arial" w:hAnsi="Arial" w:cs="Arial"/>
          <w:sz w:val="22"/>
        </w:rPr>
      </w:pPr>
    </w:p>
    <w:p w14:paraId="5CDB8047" w14:textId="6BD5124F" w:rsidR="00752423" w:rsidRDefault="00752423">
      <w:pPr>
        <w:jc w:val="center"/>
        <w:rPr>
          <w:rFonts w:ascii="Arial" w:hAnsi="Arial" w:cs="Arial"/>
          <w:sz w:val="22"/>
        </w:rPr>
      </w:pPr>
    </w:p>
    <w:p w14:paraId="682C5DD4" w14:textId="0918750C" w:rsidR="00752423" w:rsidRDefault="00752423">
      <w:pPr>
        <w:jc w:val="center"/>
        <w:rPr>
          <w:rFonts w:ascii="Arial" w:hAnsi="Arial" w:cs="Arial"/>
          <w:sz w:val="22"/>
        </w:rPr>
      </w:pPr>
    </w:p>
    <w:p w14:paraId="0A4EF779" w14:textId="12789395" w:rsidR="00752423" w:rsidRDefault="00752423">
      <w:pPr>
        <w:jc w:val="center"/>
        <w:rPr>
          <w:rFonts w:ascii="Arial" w:hAnsi="Arial" w:cs="Arial"/>
          <w:sz w:val="22"/>
        </w:rPr>
      </w:pPr>
    </w:p>
    <w:p w14:paraId="36C27E91" w14:textId="634C50CA" w:rsidR="00752423" w:rsidRPr="004D4FB8" w:rsidRDefault="00752423">
      <w:pPr>
        <w:jc w:val="center"/>
        <w:rPr>
          <w:b/>
          <w:bCs/>
          <w:sz w:val="22"/>
        </w:rPr>
      </w:pPr>
      <w:r>
        <w:rPr>
          <w:b/>
          <w:bCs/>
          <w:sz w:val="22"/>
        </w:rPr>
        <w:t>Bibliography</w:t>
      </w:r>
    </w:p>
    <w:p w14:paraId="2D60EE49" w14:textId="7AA237D0" w:rsidR="00752423" w:rsidRDefault="00752423">
      <w:pPr>
        <w:jc w:val="center"/>
        <w:rPr>
          <w:rFonts w:ascii="Arial" w:hAnsi="Arial" w:cs="Arial"/>
          <w:sz w:val="22"/>
        </w:rPr>
      </w:pPr>
    </w:p>
    <w:p w14:paraId="3C4429D6" w14:textId="77777777" w:rsidR="00752423" w:rsidRPr="00A568C0" w:rsidRDefault="00752423" w:rsidP="004D4FB8">
      <w:pPr>
        <w:jc w:val="left"/>
        <w:rPr>
          <w:rFonts w:ascii="Arial" w:hAnsi="Arial" w:cs="Arial"/>
          <w:sz w:val="22"/>
        </w:rPr>
      </w:pPr>
    </w:p>
    <w:p w14:paraId="143AF1B5" w14:textId="41FCD58E" w:rsidR="00752423" w:rsidRDefault="00752423" w:rsidP="004D4FB8">
      <w:pPr>
        <w:ind w:left="630" w:hanging="630"/>
        <w:jc w:val="left"/>
        <w:rPr>
          <w:szCs w:val="24"/>
        </w:rPr>
      </w:pPr>
      <w:r w:rsidRPr="00752423">
        <w:rPr>
          <w:szCs w:val="24"/>
        </w:rPr>
        <w:t xml:space="preserve">Auld, A Graeme. </w:t>
      </w:r>
      <w:r w:rsidRPr="00752423">
        <w:rPr>
          <w:i/>
          <w:iCs/>
          <w:szCs w:val="24"/>
        </w:rPr>
        <w:t>I &amp; II Samuel (2011): A Commentary</w:t>
      </w:r>
      <w:r w:rsidRPr="00752423">
        <w:rPr>
          <w:szCs w:val="24"/>
        </w:rPr>
        <w:t xml:space="preserve">. Louisville, KY: Westminster John Knox Press, 2012. </w:t>
      </w:r>
      <w:hyperlink r:id="rId7" w:history="1">
        <w:r w:rsidRPr="00752423">
          <w:rPr>
            <w:color w:val="0000FF"/>
            <w:szCs w:val="24"/>
            <w:u w:val="single"/>
          </w:rPr>
          <w:t>http://ebookcentral.proquest.com/lib/dtl/detail.action?docID=3416799</w:t>
        </w:r>
      </w:hyperlink>
      <w:r w:rsidRPr="00752423">
        <w:rPr>
          <w:szCs w:val="24"/>
        </w:rPr>
        <w:t>.</w:t>
      </w:r>
    </w:p>
    <w:p w14:paraId="1B997D7B" w14:textId="77777777" w:rsidR="00752423" w:rsidRPr="00752423" w:rsidRDefault="00752423" w:rsidP="004D4FB8">
      <w:pPr>
        <w:ind w:left="630" w:hanging="630"/>
        <w:jc w:val="left"/>
        <w:rPr>
          <w:szCs w:val="24"/>
        </w:rPr>
      </w:pPr>
    </w:p>
    <w:p w14:paraId="345757D7" w14:textId="7B10CAB1" w:rsidR="00752423" w:rsidRDefault="00752423" w:rsidP="004D4FB8">
      <w:pPr>
        <w:ind w:left="630" w:hanging="630"/>
        <w:jc w:val="left"/>
        <w:rPr>
          <w:szCs w:val="24"/>
        </w:rPr>
      </w:pPr>
      <w:r w:rsidRPr="00752423">
        <w:rPr>
          <w:szCs w:val="24"/>
        </w:rPr>
        <w:t>Jensen, David H</w:t>
      </w:r>
      <w:r>
        <w:rPr>
          <w:szCs w:val="24"/>
        </w:rPr>
        <w:t>.</w:t>
      </w:r>
      <w:r w:rsidRPr="00752423">
        <w:rPr>
          <w:szCs w:val="24"/>
        </w:rPr>
        <w:t xml:space="preserve"> </w:t>
      </w:r>
      <w:r w:rsidRPr="00752423">
        <w:rPr>
          <w:i/>
          <w:iCs/>
          <w:szCs w:val="24"/>
        </w:rPr>
        <w:t>1 &amp; 2 Samuel: A Theological Commentary on the Bible</w:t>
      </w:r>
      <w:r w:rsidRPr="00752423">
        <w:rPr>
          <w:szCs w:val="24"/>
        </w:rPr>
        <w:t xml:space="preserve">. Louisville, KY: Westminster John Knox Press, 2015. </w:t>
      </w:r>
      <w:hyperlink r:id="rId8" w:history="1">
        <w:r w:rsidRPr="00752423">
          <w:rPr>
            <w:color w:val="0000FF"/>
            <w:szCs w:val="24"/>
            <w:u w:val="single"/>
          </w:rPr>
          <w:t>http://ebookcentral.proquest.com/lib/dtl/detail.action?docID=3446606</w:t>
        </w:r>
      </w:hyperlink>
      <w:r w:rsidRPr="00752423">
        <w:rPr>
          <w:szCs w:val="24"/>
        </w:rPr>
        <w:t>.</w:t>
      </w:r>
    </w:p>
    <w:p w14:paraId="58D220AC" w14:textId="77777777" w:rsidR="00752423" w:rsidRPr="00752423" w:rsidRDefault="00752423" w:rsidP="004D4FB8">
      <w:pPr>
        <w:ind w:left="630" w:hanging="630"/>
        <w:jc w:val="left"/>
        <w:rPr>
          <w:szCs w:val="24"/>
        </w:rPr>
      </w:pPr>
    </w:p>
    <w:p w14:paraId="15D19798" w14:textId="103C425A" w:rsidR="00752423" w:rsidRDefault="00752423" w:rsidP="004D4FB8">
      <w:pPr>
        <w:ind w:left="630" w:hanging="630"/>
        <w:jc w:val="left"/>
        <w:rPr>
          <w:szCs w:val="24"/>
        </w:rPr>
      </w:pPr>
      <w:r w:rsidRPr="00752423">
        <w:rPr>
          <w:szCs w:val="24"/>
        </w:rPr>
        <w:t xml:space="preserve">Morrison, Craig E, and Jerome T Walsh. </w:t>
      </w:r>
      <w:r w:rsidRPr="00752423">
        <w:rPr>
          <w:i/>
          <w:iCs/>
          <w:szCs w:val="24"/>
        </w:rPr>
        <w:t>2 Samuel: 2 Samuel</w:t>
      </w:r>
      <w:r w:rsidRPr="00752423">
        <w:rPr>
          <w:szCs w:val="24"/>
        </w:rPr>
        <w:t xml:space="preserve">. Collegeville, MN: Liturgical Press, 2013. </w:t>
      </w:r>
      <w:hyperlink r:id="rId9" w:history="1">
        <w:r w:rsidRPr="00752423">
          <w:rPr>
            <w:color w:val="0000FF"/>
            <w:szCs w:val="24"/>
            <w:u w:val="single"/>
          </w:rPr>
          <w:t>http://ebookcentral.proquest.com/lib/dtl/detail.action?docID=4546340</w:t>
        </w:r>
      </w:hyperlink>
      <w:r w:rsidRPr="00752423">
        <w:rPr>
          <w:szCs w:val="24"/>
        </w:rPr>
        <w:t>.</w:t>
      </w:r>
    </w:p>
    <w:p w14:paraId="72CA1E54" w14:textId="77777777" w:rsidR="00752423" w:rsidRPr="00752423" w:rsidRDefault="00752423" w:rsidP="004D4FB8">
      <w:pPr>
        <w:ind w:left="630" w:hanging="630"/>
        <w:jc w:val="left"/>
        <w:rPr>
          <w:szCs w:val="24"/>
        </w:rPr>
      </w:pPr>
    </w:p>
    <w:p w14:paraId="24B15672" w14:textId="77777777" w:rsidR="00752423" w:rsidRPr="00752423" w:rsidRDefault="00752423" w:rsidP="004D4FB8">
      <w:pPr>
        <w:ind w:left="630" w:hanging="630"/>
        <w:jc w:val="left"/>
        <w:rPr>
          <w:szCs w:val="24"/>
        </w:rPr>
      </w:pPr>
      <w:r w:rsidRPr="00752423">
        <w:rPr>
          <w:szCs w:val="24"/>
        </w:rPr>
        <w:t xml:space="preserve">Smith, Henry Preserved. </w:t>
      </w:r>
      <w:r w:rsidRPr="00752423">
        <w:rPr>
          <w:i/>
          <w:iCs/>
          <w:szCs w:val="24"/>
        </w:rPr>
        <w:t>A Critical and Exegetical Commentary on the Books of Samuel</w:t>
      </w:r>
      <w:r w:rsidRPr="00752423">
        <w:rPr>
          <w:szCs w:val="24"/>
        </w:rPr>
        <w:t xml:space="preserve">. New York, NY: C Scribner’s Sons, 1902. </w:t>
      </w:r>
      <w:hyperlink r:id="rId10" w:history="1">
        <w:r w:rsidRPr="00752423">
          <w:rPr>
            <w:color w:val="0000FF"/>
            <w:szCs w:val="24"/>
            <w:u w:val="single"/>
          </w:rPr>
          <w:t>http://archive.org/details/cr00iticalexegeticsmitrich</w:t>
        </w:r>
      </w:hyperlink>
      <w:r w:rsidRPr="00752423">
        <w:rPr>
          <w:szCs w:val="24"/>
        </w:rPr>
        <w:t>.</w:t>
      </w:r>
    </w:p>
    <w:p w14:paraId="025A90BA" w14:textId="77777777" w:rsidR="00203B7F" w:rsidRPr="00A568C0" w:rsidRDefault="00203B7F" w:rsidP="004D4FB8">
      <w:pPr>
        <w:tabs>
          <w:tab w:val="left" w:pos="7960"/>
        </w:tabs>
        <w:ind w:left="630" w:right="-10" w:hanging="630"/>
        <w:jc w:val="center"/>
        <w:rPr>
          <w:rFonts w:ascii="Arial" w:hAnsi="Arial" w:cs="Arial"/>
          <w:sz w:val="22"/>
        </w:rPr>
        <w:sectPr w:rsidR="00203B7F" w:rsidRPr="00A568C0" w:rsidSect="000B1D54">
          <w:headerReference w:type="even" r:id="rId11"/>
          <w:headerReference w:type="default" r:id="rId12"/>
          <w:pgSz w:w="11880" w:h="16820"/>
          <w:pgMar w:top="720" w:right="630" w:bottom="720" w:left="1240" w:header="720" w:footer="720" w:gutter="0"/>
          <w:cols w:space="720"/>
          <w:noEndnote/>
          <w:titlePg/>
        </w:sectPr>
      </w:pPr>
    </w:p>
    <w:p w14:paraId="676EEC69" w14:textId="00542A63" w:rsidR="00DA2298" w:rsidRPr="00A568C0" w:rsidRDefault="0009246A" w:rsidP="00DA2298">
      <w:pPr>
        <w:tabs>
          <w:tab w:val="right" w:pos="9356"/>
        </w:tabs>
        <w:jc w:val="left"/>
        <w:rPr>
          <w:rFonts w:ascii="Arial" w:hAnsi="Arial" w:cs="Arial"/>
          <w:lang w:eastAsia="zh-CN"/>
        </w:rPr>
      </w:pPr>
      <w:r>
        <w:rPr>
          <w:noProof/>
          <w:sz w:val="28"/>
        </w:rPr>
        <w:lastRenderedPageBreak/>
        <mc:AlternateContent>
          <mc:Choice Requires="wps">
            <w:drawing>
              <wp:anchor distT="0" distB="0" distL="114300" distR="114300" simplePos="0" relativeHeight="251658240" behindDoc="0" locked="0" layoutInCell="1" allowOverlap="1" wp14:anchorId="2BA20615" wp14:editId="26CC8EAA">
                <wp:simplePos x="0" y="0"/>
                <wp:positionH relativeFrom="column">
                  <wp:posOffset>4749800</wp:posOffset>
                </wp:positionH>
                <wp:positionV relativeFrom="paragraph">
                  <wp:posOffset>514350</wp:posOffset>
                </wp:positionV>
                <wp:extent cx="1485900" cy="754380"/>
                <wp:effectExtent l="0" t="0" r="0" b="0"/>
                <wp:wrapTight wrapText="bothSides">
                  <wp:wrapPolygon edited="0">
                    <wp:start x="923" y="1818"/>
                    <wp:lineTo x="923" y="19636"/>
                    <wp:lineTo x="20492" y="19636"/>
                    <wp:lineTo x="20492" y="1818"/>
                    <wp:lineTo x="923" y="1818"/>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543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14:paraId="5A5FF753" w14:textId="77777777" w:rsidR="00DA2298" w:rsidRPr="00DA2298" w:rsidRDefault="00DA2298" w:rsidP="00DA2298">
                            <w:pPr>
                              <w:jc w:val="right"/>
                              <w:rPr>
                                <w:rFonts w:ascii="Arial" w:hAnsi="Arial" w:cs="Arial"/>
                                <w:b/>
                              </w:rPr>
                            </w:pPr>
                            <w:r w:rsidRPr="00DA2298">
                              <w:rPr>
                                <w:rFonts w:ascii="Arial" w:hAnsi="Arial" w:cs="Arial"/>
                                <w:b/>
                              </w:rPr>
                              <w:t>Rick Griffith</w:t>
                            </w:r>
                          </w:p>
                          <w:p w14:paraId="2EA002E5" w14:textId="4AFB20BE" w:rsidR="00DA2298" w:rsidRPr="00DA2298" w:rsidRDefault="00DA2298" w:rsidP="00DA2298">
                            <w:pPr>
                              <w:jc w:val="right"/>
                              <w:rPr>
                                <w:rFonts w:ascii="Arial" w:hAnsi="Arial" w:cs="Arial"/>
                              </w:rPr>
                            </w:pPr>
                            <w:r w:rsidRPr="00DA2298">
                              <w:rPr>
                                <w:rFonts w:ascii="Arial" w:hAnsi="Arial" w:cs="Arial"/>
                              </w:rPr>
                              <w:t>20</w:t>
                            </w:r>
                            <w:r w:rsidR="0009246A">
                              <w:rPr>
                                <w:rFonts w:ascii="Arial" w:hAnsi="Arial" w:cs="Arial"/>
                              </w:rPr>
                              <w:t>20</w:t>
                            </w:r>
                          </w:p>
                          <w:p w14:paraId="4B9BD991" w14:textId="77777777" w:rsidR="00DA2298" w:rsidRPr="00DA2298" w:rsidRDefault="00DA2298" w:rsidP="00DA2298">
                            <w:pPr>
                              <w:jc w:val="right"/>
                              <w:rPr>
                                <w:rFonts w:ascii="Arial" w:hAnsi="Arial" w:cs="Arial"/>
                              </w:rPr>
                            </w:pPr>
                            <w:r w:rsidRPr="00DA2298">
                              <w:rPr>
                                <w:rFonts w:ascii="Arial" w:hAnsi="Arial" w:cs="Arial"/>
                              </w:rPr>
                              <w:t>Message of 17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20615" id="_x0000_t202" coordsize="21600,21600" o:spt="202" path="m,l,21600r21600,l21600,xe">
                <v:stroke joinstyle="miter"/>
                <v:path gradientshapeok="t" o:connecttype="rect"/>
              </v:shapetype>
              <v:shape id="Text Box 3" o:spid="_x0000_s1026" type="#_x0000_t202" style="position:absolute;margin-left:374pt;margin-top:40.5pt;width:117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xYW7QEAAMYDAAAOAAAAZHJzL2Uyb0RvYy54bWysU21v0zAQ/o7Ef7D8nabtOuiiptPYNIQ0&#13;&#10;BtLGD7g6TmKR+MzZbVJ+PWenKwG+Ib5Yvhc/99xz58310LXioMkbtIVczOZSaKuwNLYu5Nfn+zdr&#13;&#10;KXwAW0KLVhfyqL283r5+teldrpfYYFtqEgxifd67QjYhuDzLvGp0B36GTlsOVkgdBDapzkqCntG7&#13;&#10;NlvO52+zHql0hEp7z967MSi3Cb+qtAqfq8rrINpCMreQTkrnLp7ZdgN5TeAao0404B9YdGAsFz1D&#13;&#10;3UEAsSfzF1RnFKHHKswUdhlWlVE69cDdLOZ/dPPUgNOpFxbHu7NM/v/BqsfDFxKmLORSCgsdj+hZ&#13;&#10;D0G8x0FcRHV653NOenKcFgZ285RTp949oPrmhcXbBmytb4iwbzSUzG4RX2aTpyOOjyC7/hOWXAb2&#13;&#10;ARPQUFEXpWMxBKPzlI7nyUQqKpZcrS+v5hxSHHt3ubpYp9FlkL+8duTDB42diJdCEk8+ocPhwYfI&#13;&#10;BvKXlFjM4r1p2zT91v7m4MToSewj4ZF6GHbDSY0dlkfug3BcJl5+vjRIP6ToeZEK6b/vgbQU7UfL&#13;&#10;WlwtVqu4eVODpsZuaoBVDFXIIMV4vQ3jtu4dmbrhSqP6Fm9Yv8qk1qLQI6sTb16W1PFpseM2Tu2U&#13;&#10;9ev7bX8CAAD//wMAUEsDBBQABgAIAAAAIQDi/jfD3gAAAA8BAAAPAAAAZHJzL2Rvd25yZXYueG1s&#13;&#10;TE/JTsMwEL0j8Q/WIHGjTisgThqnQq34AAoSVyd24wh7HMXOQr+e4QSXWTRv3lIdVu/YbMbYB5Sw&#13;&#10;3WTADLZB99hJ+Hh/fRDAYlKolQtoJHybCIf69qZSpQ4Lvpn5nDpGJBhLJcGmNJScx9Yar+ImDAbp&#13;&#10;dgmjV4nWseN6VAuRe8d3WfbMveqRFKwazNGa9us8eQntdTqJY9/MyzX/zJvVuqcLOinv79bTnsrL&#13;&#10;Hlgya/r7gN8M5B9qMtaECXVkTkL+KChQkiC21AlQiB0NDSGLQgCvK/4/R/0DAAD//wMAUEsBAi0A&#13;&#10;FAAGAAgAAAAhALaDOJL+AAAA4QEAABMAAAAAAAAAAAAAAAAAAAAAAFtDb250ZW50X1R5cGVzXS54&#13;&#10;bWxQSwECLQAUAAYACAAAACEAOP0h/9YAAACUAQAACwAAAAAAAAAAAAAAAAAvAQAAX3JlbHMvLnJl&#13;&#10;bHNQSwECLQAUAAYACAAAACEAU7sWFu0BAADGAwAADgAAAAAAAAAAAAAAAAAuAgAAZHJzL2Uyb0Rv&#13;&#10;Yy54bWxQSwECLQAUAAYACAAAACEA4v43w94AAAAPAQAADwAAAAAAAAAAAAAAAABHBAAAZHJzL2Rv&#13;&#10;d25yZXYueG1sUEsFBgAAAAAEAAQA8wAAAFIFAAAAAA==&#13;&#10;" filled="f" stroked="f">
                <v:textbox inset=",7.2pt,,7.2pt">
                  <w:txbxContent>
                    <w:p w14:paraId="5A5FF753" w14:textId="77777777" w:rsidR="00DA2298" w:rsidRPr="00DA2298" w:rsidRDefault="00DA2298" w:rsidP="00DA2298">
                      <w:pPr>
                        <w:jc w:val="right"/>
                        <w:rPr>
                          <w:rFonts w:ascii="Arial" w:hAnsi="Arial" w:cs="Arial"/>
                          <w:b/>
                        </w:rPr>
                      </w:pPr>
                      <w:r w:rsidRPr="00DA2298">
                        <w:rPr>
                          <w:rFonts w:ascii="Arial" w:hAnsi="Arial" w:cs="Arial"/>
                          <w:b/>
                        </w:rPr>
                        <w:t>Rick Griffith</w:t>
                      </w:r>
                    </w:p>
                    <w:p w14:paraId="2EA002E5" w14:textId="4AFB20BE" w:rsidR="00DA2298" w:rsidRPr="00DA2298" w:rsidRDefault="00DA2298" w:rsidP="00DA2298">
                      <w:pPr>
                        <w:jc w:val="right"/>
                        <w:rPr>
                          <w:rFonts w:ascii="Arial" w:hAnsi="Arial" w:cs="Arial"/>
                        </w:rPr>
                      </w:pPr>
                      <w:r w:rsidRPr="00DA2298">
                        <w:rPr>
                          <w:rFonts w:ascii="Arial" w:hAnsi="Arial" w:cs="Arial"/>
                        </w:rPr>
                        <w:t>20</w:t>
                      </w:r>
                      <w:r w:rsidR="0009246A">
                        <w:rPr>
                          <w:rFonts w:ascii="Arial" w:hAnsi="Arial" w:cs="Arial"/>
                        </w:rPr>
                        <w:t>20</w:t>
                      </w:r>
                    </w:p>
                    <w:p w14:paraId="4B9BD991" w14:textId="77777777" w:rsidR="00DA2298" w:rsidRPr="00DA2298" w:rsidRDefault="00DA2298" w:rsidP="00DA2298">
                      <w:pPr>
                        <w:jc w:val="right"/>
                        <w:rPr>
                          <w:rFonts w:ascii="Arial" w:hAnsi="Arial" w:cs="Arial"/>
                        </w:rPr>
                      </w:pPr>
                      <w:r w:rsidRPr="00DA2298">
                        <w:rPr>
                          <w:rFonts w:ascii="Arial" w:hAnsi="Arial" w:cs="Arial"/>
                        </w:rPr>
                        <w:t>Message of 17</w:t>
                      </w:r>
                    </w:p>
                  </w:txbxContent>
                </v:textbox>
                <w10:wrap type="tight"/>
              </v:shape>
            </w:pict>
          </mc:Fallback>
        </mc:AlternateContent>
      </w:r>
      <w:r w:rsidR="007654AC">
        <w:rPr>
          <w:rFonts w:ascii="Arial" w:hAnsi="Arial" w:cs="Arial"/>
          <w:b/>
          <w:noProof/>
          <w:sz w:val="36"/>
        </w:rPr>
        <w:drawing>
          <wp:inline distT="0" distB="0" distL="0" distR="0" wp14:anchorId="127E9299" wp14:editId="1CCABB05">
            <wp:extent cx="2120900" cy="1333500"/>
            <wp:effectExtent l="0" t="0" r="12700" b="12700"/>
            <wp:docPr id="1" name="Picture 1" descr="Description: Rick SSD:Users:griffith:Documents:All PPT:DVDs &amp; CDs Burned:DVD 6 TBB-Sermon MSS-Worship Songs:Sermon Manuscripts: OT Poetic:21 Ecclesiastes MSS:Eccl Images:Ecclesiastes Banner Flee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ick SSD:Users:griffith:Documents:All PPT:DVDs &amp; CDs Burned:DVD 6 TBB-Sermon MSS-Worship Songs:Sermon Manuscripts: OT Poetic:21 Ecclesiastes MSS:Eccl Images:Ecclesiastes Banner Fleeting.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0900" cy="1333500"/>
                    </a:xfrm>
                    <a:prstGeom prst="rect">
                      <a:avLst/>
                    </a:prstGeom>
                    <a:noFill/>
                    <a:ln>
                      <a:noFill/>
                    </a:ln>
                  </pic:spPr>
                </pic:pic>
              </a:graphicData>
            </a:graphic>
          </wp:inline>
        </w:drawing>
      </w:r>
      <w:r w:rsidR="007654AC">
        <w:rPr>
          <w:noProof/>
          <w:sz w:val="28"/>
        </w:rPr>
        <w:drawing>
          <wp:anchor distT="0" distB="0" distL="114300" distR="114300" simplePos="0" relativeHeight="251657216" behindDoc="0" locked="0" layoutInCell="1" allowOverlap="1" wp14:anchorId="28757494" wp14:editId="49738A99">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C Logo Horizontal High Resolu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064DF" w14:textId="77777777" w:rsidR="00DA2298" w:rsidRPr="00A568C0" w:rsidRDefault="00DA2298" w:rsidP="00DA2298">
      <w:pPr>
        <w:tabs>
          <w:tab w:val="center" w:pos="4950"/>
          <w:tab w:val="right" w:pos="9660"/>
        </w:tabs>
        <w:ind w:right="-10"/>
        <w:jc w:val="center"/>
        <w:rPr>
          <w:rFonts w:ascii="Arial" w:hAnsi="Arial" w:cs="Arial"/>
          <w:b/>
          <w:sz w:val="36"/>
          <w:lang w:eastAsia="zh-CN"/>
        </w:rPr>
      </w:pPr>
    </w:p>
    <w:p w14:paraId="63DA78A1" w14:textId="77777777" w:rsidR="00DA2298" w:rsidRPr="00A568C0" w:rsidRDefault="00DA2298" w:rsidP="00DA2298">
      <w:pPr>
        <w:tabs>
          <w:tab w:val="center" w:pos="4950"/>
          <w:tab w:val="right" w:pos="9660"/>
        </w:tabs>
        <w:ind w:right="-10"/>
        <w:jc w:val="center"/>
        <w:rPr>
          <w:rFonts w:ascii="Arial" w:hAnsi="Arial" w:cs="Arial"/>
          <w:b/>
          <w:sz w:val="36"/>
          <w:lang w:eastAsia="zh-CN"/>
        </w:rPr>
      </w:pPr>
      <w:r w:rsidRPr="00A568C0">
        <w:rPr>
          <w:rFonts w:ascii="Arial" w:hAnsi="Arial" w:cs="Arial"/>
          <w:b/>
          <w:sz w:val="36"/>
          <w:lang w:eastAsia="zh-CN"/>
        </w:rPr>
        <w:t>Title</w:t>
      </w:r>
    </w:p>
    <w:p w14:paraId="4F52AC7A" w14:textId="77777777" w:rsidR="00203B7F" w:rsidRPr="00A568C0" w:rsidRDefault="00DA2298" w:rsidP="00DA2298">
      <w:pPr>
        <w:jc w:val="center"/>
        <w:rPr>
          <w:rFonts w:ascii="Arial" w:hAnsi="Arial" w:cs="Arial"/>
          <w:b/>
          <w:i/>
          <w:sz w:val="22"/>
        </w:rPr>
      </w:pPr>
      <w:r w:rsidRPr="00A568C0">
        <w:rPr>
          <w:rFonts w:ascii="Arial" w:hAnsi="Arial" w:cs="Arial"/>
          <w:b/>
          <w:i/>
          <w:lang w:eastAsia="zh-CN"/>
        </w:rPr>
        <w:t>Passage</w:t>
      </w:r>
    </w:p>
    <w:p w14:paraId="31AFA50E" w14:textId="77777777" w:rsidR="00203B7F" w:rsidRPr="00A568C0" w:rsidRDefault="00203B7F" w:rsidP="00ED1288">
      <w:pPr>
        <w:pStyle w:val="Heading1"/>
      </w:pPr>
      <w:r w:rsidRPr="00A568C0">
        <w:t>Introduction</w:t>
      </w:r>
    </w:p>
    <w:p w14:paraId="3A5BD0AB" w14:textId="77777777" w:rsidR="00203B7F" w:rsidRPr="00A568C0" w:rsidRDefault="00203B7F" w:rsidP="00203B7F">
      <w:pPr>
        <w:rPr>
          <w:rFonts w:ascii="Arial" w:hAnsi="Arial" w:cs="Arial"/>
        </w:rPr>
      </w:pPr>
    </w:p>
    <w:p w14:paraId="6F610E01" w14:textId="77777777" w:rsidR="00203B7F" w:rsidRPr="00A568C0" w:rsidRDefault="00203B7F" w:rsidP="00203B7F">
      <w:pPr>
        <w:rPr>
          <w:rFonts w:ascii="Arial" w:hAnsi="Arial" w:cs="Arial"/>
        </w:rPr>
      </w:pPr>
    </w:p>
    <w:p w14:paraId="79632D0D" w14:textId="77777777" w:rsidR="00203B7F" w:rsidRPr="00A568C0" w:rsidRDefault="00203B7F" w:rsidP="00203B7F">
      <w:pPr>
        <w:rPr>
          <w:rFonts w:ascii="Arial" w:hAnsi="Arial" w:cs="Arial"/>
        </w:rPr>
      </w:pPr>
    </w:p>
    <w:p w14:paraId="6CC4531E" w14:textId="77777777" w:rsidR="00203B7F" w:rsidRPr="00A568C0" w:rsidRDefault="00203B7F" w:rsidP="00203B7F">
      <w:pPr>
        <w:rPr>
          <w:rFonts w:ascii="Arial" w:hAnsi="Arial" w:cs="Arial"/>
        </w:rPr>
      </w:pPr>
    </w:p>
    <w:p w14:paraId="42B5886E" w14:textId="77777777" w:rsidR="00203B7F" w:rsidRPr="00A568C0" w:rsidRDefault="00203B7F" w:rsidP="00203B7F">
      <w:pPr>
        <w:rPr>
          <w:rFonts w:ascii="Arial" w:hAnsi="Arial" w:cs="Arial"/>
        </w:rPr>
      </w:pPr>
    </w:p>
    <w:p w14:paraId="493FB868" w14:textId="77777777" w:rsidR="00203B7F" w:rsidRPr="00A568C0" w:rsidRDefault="00203B7F" w:rsidP="00203B7F">
      <w:pPr>
        <w:rPr>
          <w:rFonts w:ascii="Arial" w:hAnsi="Arial" w:cs="Arial"/>
        </w:rPr>
      </w:pPr>
    </w:p>
    <w:p w14:paraId="2C923C75" w14:textId="77777777" w:rsidR="00203B7F" w:rsidRPr="00A568C0" w:rsidRDefault="00203B7F" w:rsidP="00203B7F">
      <w:pPr>
        <w:rPr>
          <w:rFonts w:ascii="Arial" w:hAnsi="Arial" w:cs="Arial"/>
        </w:rPr>
      </w:pPr>
    </w:p>
    <w:p w14:paraId="012623B5" w14:textId="77777777" w:rsidR="00203B7F" w:rsidRPr="00A568C0" w:rsidRDefault="00203B7F" w:rsidP="00203B7F">
      <w:pPr>
        <w:rPr>
          <w:rFonts w:ascii="Arial" w:hAnsi="Arial" w:cs="Arial"/>
        </w:rPr>
      </w:pPr>
    </w:p>
    <w:p w14:paraId="2F348A02" w14:textId="77777777" w:rsidR="00203B7F" w:rsidRPr="00A568C0" w:rsidRDefault="00203B7F" w:rsidP="00203B7F">
      <w:pPr>
        <w:rPr>
          <w:rFonts w:ascii="Arial" w:hAnsi="Arial" w:cs="Arial"/>
        </w:rPr>
      </w:pPr>
    </w:p>
    <w:p w14:paraId="0D9F2B7F" w14:textId="77777777" w:rsidR="00203B7F" w:rsidRPr="00A568C0" w:rsidRDefault="00203B7F" w:rsidP="00203B7F">
      <w:pPr>
        <w:ind w:firstLine="432"/>
        <w:rPr>
          <w:rFonts w:ascii="Arial" w:hAnsi="Arial" w:cs="Arial"/>
        </w:rPr>
      </w:pPr>
      <w:r w:rsidRPr="00A568C0">
        <w:rPr>
          <w:rFonts w:ascii="Arial" w:hAnsi="Arial" w:cs="Arial"/>
        </w:rPr>
        <w:t>Subject with a blank for the key word _______________</w:t>
      </w:r>
      <w:r w:rsidRPr="00A568C0">
        <w:rPr>
          <w:rFonts w:ascii="Arial" w:hAnsi="Arial" w:cs="Arial"/>
          <w:vanish/>
        </w:rPr>
        <w:t xml:space="preserve"> blank answer in hidden text</w:t>
      </w:r>
      <w:r w:rsidRPr="00A568C0">
        <w:rPr>
          <w:rFonts w:ascii="Arial" w:hAnsi="Arial" w:cs="Arial"/>
        </w:rPr>
        <w:t xml:space="preserve"> </w:t>
      </w:r>
    </w:p>
    <w:p w14:paraId="2E547207" w14:textId="77777777" w:rsidR="00203B7F" w:rsidRPr="00A568C0" w:rsidRDefault="00203B7F" w:rsidP="00203B7F">
      <w:pPr>
        <w:ind w:firstLine="432"/>
        <w:rPr>
          <w:rFonts w:ascii="Arial" w:hAnsi="Arial" w:cs="Arial"/>
        </w:rPr>
      </w:pPr>
    </w:p>
    <w:p w14:paraId="78A7524A" w14:textId="77777777" w:rsidR="00203B7F" w:rsidRPr="00A568C0" w:rsidRDefault="00203B7F" w:rsidP="00203B7F">
      <w:pPr>
        <w:ind w:firstLine="432"/>
        <w:rPr>
          <w:rFonts w:ascii="Arial" w:hAnsi="Arial" w:cs="Arial"/>
        </w:rPr>
      </w:pPr>
    </w:p>
    <w:p w14:paraId="460CDDFA" w14:textId="77777777" w:rsidR="00203B7F" w:rsidRPr="00A568C0" w:rsidRDefault="00203B7F" w:rsidP="00203B7F">
      <w:pPr>
        <w:ind w:firstLine="432"/>
        <w:rPr>
          <w:rFonts w:ascii="Arial" w:hAnsi="Arial" w:cs="Arial"/>
        </w:rPr>
      </w:pPr>
    </w:p>
    <w:p w14:paraId="76AC9011" w14:textId="77777777" w:rsidR="00203B7F" w:rsidRPr="00A568C0" w:rsidRDefault="00203B7F" w:rsidP="00203B7F">
      <w:pPr>
        <w:ind w:firstLine="432"/>
        <w:rPr>
          <w:rFonts w:ascii="Arial" w:hAnsi="Arial" w:cs="Arial"/>
        </w:rPr>
      </w:pPr>
    </w:p>
    <w:p w14:paraId="551FCA9E" w14:textId="77777777" w:rsidR="00203B7F" w:rsidRPr="00A568C0" w:rsidRDefault="00203B7F" w:rsidP="00203B7F">
      <w:pPr>
        <w:ind w:firstLine="432"/>
        <w:rPr>
          <w:rFonts w:ascii="Arial" w:hAnsi="Arial" w:cs="Arial"/>
        </w:rPr>
      </w:pPr>
    </w:p>
    <w:p w14:paraId="3FAD05B6" w14:textId="77777777" w:rsidR="00203B7F" w:rsidRPr="00A568C0" w:rsidRDefault="00203B7F" w:rsidP="00ED1288">
      <w:pPr>
        <w:pStyle w:val="Heading1"/>
      </w:pPr>
      <w:r w:rsidRPr="00A568C0">
        <w:t>I.</w:t>
      </w:r>
      <w:r w:rsidRPr="00A568C0">
        <w:tab/>
        <w:t xml:space="preserve">MP has a blank for the key word ________________ </w:t>
      </w:r>
      <w:r w:rsidRPr="00A568C0">
        <w:rPr>
          <w:vanish/>
        </w:rPr>
        <w:t>answer</w:t>
      </w:r>
      <w:r w:rsidRPr="00A568C0">
        <w:t xml:space="preserve"> (verses).</w:t>
      </w:r>
    </w:p>
    <w:p w14:paraId="6BC0E9B0"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62D1E538" w14:textId="77777777" w:rsidR="00203B7F" w:rsidRPr="00A568C0" w:rsidRDefault="00203B7F" w:rsidP="00203B7F">
      <w:pPr>
        <w:rPr>
          <w:rFonts w:ascii="Arial" w:hAnsi="Arial" w:cs="Arial"/>
        </w:rPr>
      </w:pPr>
    </w:p>
    <w:p w14:paraId="29537EEB" w14:textId="77777777" w:rsidR="00203B7F" w:rsidRPr="00A568C0" w:rsidRDefault="00203B7F" w:rsidP="00203B7F">
      <w:pPr>
        <w:rPr>
          <w:rFonts w:ascii="Arial" w:hAnsi="Arial" w:cs="Arial"/>
        </w:rPr>
      </w:pPr>
    </w:p>
    <w:p w14:paraId="0338D497" w14:textId="77777777" w:rsidR="00203B7F" w:rsidRPr="00A568C0" w:rsidRDefault="00203B7F" w:rsidP="00203B7F">
      <w:pPr>
        <w:rPr>
          <w:rFonts w:ascii="Arial" w:hAnsi="Arial" w:cs="Arial"/>
        </w:rPr>
      </w:pPr>
    </w:p>
    <w:p w14:paraId="364068D1" w14:textId="77777777" w:rsidR="00203B7F" w:rsidRPr="00A568C0" w:rsidRDefault="00203B7F" w:rsidP="00203B7F">
      <w:pPr>
        <w:rPr>
          <w:rFonts w:ascii="Arial" w:hAnsi="Arial" w:cs="Arial"/>
        </w:rPr>
      </w:pPr>
    </w:p>
    <w:p w14:paraId="6001EA1A" w14:textId="77777777" w:rsidR="00203B7F" w:rsidRPr="00A568C0" w:rsidRDefault="00203B7F" w:rsidP="00203B7F">
      <w:pPr>
        <w:rPr>
          <w:rFonts w:ascii="Arial" w:hAnsi="Arial" w:cs="Arial"/>
        </w:rPr>
      </w:pPr>
    </w:p>
    <w:p w14:paraId="447EBF90" w14:textId="77777777" w:rsidR="00203B7F" w:rsidRPr="00A568C0" w:rsidRDefault="00203B7F" w:rsidP="00203B7F">
      <w:pPr>
        <w:rPr>
          <w:rFonts w:ascii="Arial" w:hAnsi="Arial" w:cs="Arial"/>
        </w:rPr>
      </w:pPr>
    </w:p>
    <w:p w14:paraId="4D87C22A"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6C30B0B4" w14:textId="77777777" w:rsidR="00203B7F" w:rsidRPr="00A568C0" w:rsidRDefault="00203B7F" w:rsidP="00203B7F">
      <w:pPr>
        <w:rPr>
          <w:rFonts w:ascii="Arial" w:hAnsi="Arial" w:cs="Arial"/>
        </w:rPr>
      </w:pPr>
    </w:p>
    <w:p w14:paraId="22F7D55D" w14:textId="77777777" w:rsidR="00203B7F" w:rsidRPr="00A568C0" w:rsidRDefault="00203B7F" w:rsidP="00203B7F">
      <w:pPr>
        <w:rPr>
          <w:rFonts w:ascii="Arial" w:hAnsi="Arial" w:cs="Arial"/>
        </w:rPr>
      </w:pPr>
    </w:p>
    <w:p w14:paraId="18C120E3" w14:textId="77777777" w:rsidR="00203B7F" w:rsidRPr="00A568C0" w:rsidRDefault="00203B7F" w:rsidP="00203B7F">
      <w:pPr>
        <w:rPr>
          <w:rFonts w:ascii="Arial" w:hAnsi="Arial" w:cs="Arial"/>
        </w:rPr>
      </w:pPr>
    </w:p>
    <w:p w14:paraId="44175E9C" w14:textId="77777777" w:rsidR="00203B7F" w:rsidRPr="00A568C0" w:rsidRDefault="00203B7F" w:rsidP="00203B7F">
      <w:pPr>
        <w:rPr>
          <w:rFonts w:ascii="Arial" w:hAnsi="Arial" w:cs="Arial"/>
        </w:rPr>
      </w:pPr>
    </w:p>
    <w:p w14:paraId="4F955EB6" w14:textId="77777777" w:rsidR="00203B7F" w:rsidRPr="00A568C0" w:rsidRDefault="00203B7F" w:rsidP="00203B7F">
      <w:pPr>
        <w:rPr>
          <w:rFonts w:ascii="Arial" w:hAnsi="Arial" w:cs="Arial"/>
        </w:rPr>
      </w:pPr>
    </w:p>
    <w:p w14:paraId="305F565E" w14:textId="77777777" w:rsidR="00203B7F" w:rsidRPr="00A568C0" w:rsidRDefault="00203B7F" w:rsidP="00203B7F">
      <w:pPr>
        <w:rPr>
          <w:rFonts w:ascii="Arial" w:hAnsi="Arial" w:cs="Arial"/>
        </w:rPr>
      </w:pPr>
    </w:p>
    <w:p w14:paraId="54811D5A" w14:textId="77777777" w:rsidR="00203B7F" w:rsidRPr="00A568C0" w:rsidRDefault="00203B7F" w:rsidP="00203B7F">
      <w:pPr>
        <w:rPr>
          <w:rFonts w:ascii="Arial" w:hAnsi="Arial" w:cs="Arial"/>
        </w:rPr>
      </w:pPr>
    </w:p>
    <w:p w14:paraId="784FF14A" w14:textId="77777777" w:rsidR="00203B7F" w:rsidRPr="00A568C0" w:rsidRDefault="00203B7F" w:rsidP="00203B7F">
      <w:pPr>
        <w:rPr>
          <w:rFonts w:ascii="Arial" w:hAnsi="Arial" w:cs="Arial"/>
        </w:rPr>
      </w:pPr>
    </w:p>
    <w:p w14:paraId="2DE89DCB"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4FFA3C9A" w14:textId="77777777" w:rsidR="00203B7F" w:rsidRPr="00A568C0" w:rsidRDefault="00203B7F" w:rsidP="00203B7F">
      <w:pPr>
        <w:rPr>
          <w:rFonts w:ascii="Arial" w:hAnsi="Arial" w:cs="Arial"/>
        </w:rPr>
      </w:pPr>
    </w:p>
    <w:p w14:paraId="4DF3C134" w14:textId="77777777" w:rsidR="00203B7F" w:rsidRPr="00A568C0" w:rsidRDefault="00203B7F" w:rsidP="00203B7F">
      <w:pPr>
        <w:rPr>
          <w:rFonts w:ascii="Arial" w:hAnsi="Arial" w:cs="Arial"/>
        </w:rPr>
      </w:pPr>
    </w:p>
    <w:p w14:paraId="1B47B8E4" w14:textId="77777777" w:rsidR="00203B7F" w:rsidRPr="00A568C0" w:rsidRDefault="00203B7F" w:rsidP="00ED1288">
      <w:pPr>
        <w:pStyle w:val="Heading1"/>
      </w:pPr>
      <w:r w:rsidRPr="00A568C0">
        <w:br w:type="page"/>
      </w:r>
      <w:r w:rsidRPr="00A568C0">
        <w:lastRenderedPageBreak/>
        <w:t>II.</w:t>
      </w:r>
      <w:r w:rsidRPr="00A568C0">
        <w:tab/>
        <w:t xml:space="preserve">MP has a blank for the key word ________________ </w:t>
      </w:r>
      <w:r w:rsidRPr="00A568C0">
        <w:rPr>
          <w:vanish/>
        </w:rPr>
        <w:t>answer</w:t>
      </w:r>
      <w:r w:rsidRPr="00A568C0">
        <w:t xml:space="preserve"> (verses).</w:t>
      </w:r>
    </w:p>
    <w:p w14:paraId="298CC3DE"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 xml:space="preserve">answer </w:t>
      </w:r>
      <w:r w:rsidRPr="00A568C0">
        <w:rPr>
          <w:rFonts w:cs="Arial"/>
        </w:rPr>
        <w:t>(verses).</w:t>
      </w:r>
    </w:p>
    <w:p w14:paraId="1842E89A"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59E22453" w14:textId="77777777" w:rsidR="00203B7F" w:rsidRPr="00A568C0" w:rsidRDefault="00203B7F" w:rsidP="00203B7F">
      <w:pPr>
        <w:pStyle w:val="Heading2"/>
        <w:rPr>
          <w:rFonts w:cs="Arial"/>
        </w:rPr>
      </w:pPr>
      <w:r w:rsidRPr="00A568C0">
        <w:rPr>
          <w:rFonts w:cs="Arial"/>
        </w:rPr>
        <w:t xml:space="preserve">SP has a blank for the key word ________________ </w:t>
      </w:r>
      <w:r w:rsidRPr="00A568C0">
        <w:rPr>
          <w:rFonts w:cs="Arial"/>
          <w:vanish/>
        </w:rPr>
        <w:t>answer</w:t>
      </w:r>
      <w:r w:rsidRPr="00A568C0">
        <w:rPr>
          <w:rFonts w:cs="Arial"/>
        </w:rPr>
        <w:t xml:space="preserve"> (verses).</w:t>
      </w:r>
    </w:p>
    <w:p w14:paraId="53986FD3" w14:textId="77777777" w:rsidR="00203B7F" w:rsidRPr="00A568C0" w:rsidRDefault="00203B7F" w:rsidP="00203B7F">
      <w:pPr>
        <w:ind w:left="1134" w:right="3440" w:hanging="283"/>
        <w:jc w:val="left"/>
        <w:rPr>
          <w:rFonts w:ascii="Arial" w:hAnsi="Arial" w:cs="Arial"/>
        </w:rPr>
      </w:pPr>
    </w:p>
    <w:p w14:paraId="1A06CC2B" w14:textId="77777777" w:rsidR="00203B7F" w:rsidRPr="00A568C0" w:rsidRDefault="00203B7F" w:rsidP="00ED1288">
      <w:pPr>
        <w:pStyle w:val="Heading1"/>
      </w:pPr>
      <w:r w:rsidRPr="00A568C0">
        <w:t>Conclusion</w:t>
      </w:r>
    </w:p>
    <w:p w14:paraId="11D35149" w14:textId="77777777" w:rsidR="00203B7F" w:rsidRPr="00A568C0" w:rsidRDefault="00203B7F" w:rsidP="004D4FB8">
      <w:pPr>
        <w:pStyle w:val="Heading3"/>
      </w:pPr>
      <w:r w:rsidRPr="00A568C0">
        <w:t xml:space="preserve">Main Idea has a blank for the key word ________________ </w:t>
      </w:r>
      <w:r w:rsidRPr="00A568C0">
        <w:rPr>
          <w:vanish/>
        </w:rPr>
        <w:t xml:space="preserve">answer </w:t>
      </w:r>
      <w:r w:rsidRPr="00A568C0">
        <w:t>(verses).</w:t>
      </w:r>
    </w:p>
    <w:p w14:paraId="72E211D1" w14:textId="77777777" w:rsidR="00203B7F" w:rsidRPr="00A568C0" w:rsidRDefault="00203B7F" w:rsidP="00203B7F">
      <w:pPr>
        <w:rPr>
          <w:rFonts w:ascii="Arial" w:hAnsi="Arial" w:cs="Arial"/>
        </w:rPr>
      </w:pPr>
    </w:p>
    <w:p w14:paraId="65D276E2" w14:textId="77777777" w:rsidR="00203B7F" w:rsidRPr="00A568C0" w:rsidRDefault="00203B7F" w:rsidP="004D4FB8">
      <w:pPr>
        <w:pStyle w:val="Heading3"/>
      </w:pPr>
      <w:r w:rsidRPr="00A568C0">
        <w:t>Application question</w:t>
      </w:r>
    </w:p>
    <w:p w14:paraId="5627B4F6" w14:textId="77777777" w:rsidR="00203B7F" w:rsidRPr="00A568C0" w:rsidRDefault="00203B7F" w:rsidP="00203B7F">
      <w:pPr>
        <w:rPr>
          <w:rFonts w:ascii="Arial" w:hAnsi="Arial" w:cs="Arial"/>
        </w:rPr>
      </w:pPr>
    </w:p>
    <w:p w14:paraId="4C561AAE" w14:textId="77777777" w:rsidR="00203B7F" w:rsidRPr="00A568C0" w:rsidRDefault="00203B7F" w:rsidP="00203B7F">
      <w:pPr>
        <w:ind w:right="-10"/>
        <w:rPr>
          <w:rFonts w:ascii="Arial" w:hAnsi="Arial" w:cs="Arial"/>
          <w:sz w:val="18"/>
        </w:rPr>
      </w:pPr>
    </w:p>
    <w:p w14:paraId="1E4A72D5" w14:textId="77777777" w:rsidR="00203B7F" w:rsidRPr="00A568C0" w:rsidRDefault="00203B7F" w:rsidP="00203B7F">
      <w:pPr>
        <w:ind w:right="-10"/>
        <w:rPr>
          <w:rFonts w:ascii="Arial" w:hAnsi="Arial" w:cs="Arial"/>
          <w:b/>
          <w:sz w:val="22"/>
          <w:u w:val="single"/>
        </w:rPr>
      </w:pPr>
      <w:r w:rsidRPr="00A568C0">
        <w:rPr>
          <w:rFonts w:ascii="Arial" w:hAnsi="Arial" w:cs="Arial"/>
          <w:b/>
          <w:sz w:val="22"/>
          <w:u w:val="single"/>
        </w:rPr>
        <w:t>Home Group Questions:</w:t>
      </w:r>
    </w:p>
    <w:p w14:paraId="29242541" w14:textId="77777777" w:rsidR="00203B7F" w:rsidRPr="00A568C0" w:rsidRDefault="00203B7F" w:rsidP="00203B7F">
      <w:pPr>
        <w:ind w:right="-10"/>
        <w:rPr>
          <w:rFonts w:ascii="Arial" w:hAnsi="Arial" w:cs="Arial"/>
          <w:sz w:val="22"/>
        </w:rPr>
      </w:pPr>
    </w:p>
    <w:p w14:paraId="6AB5FA37" w14:textId="77777777" w:rsidR="00203B7F" w:rsidRPr="00A568C0" w:rsidRDefault="00203B7F" w:rsidP="00203B7F">
      <w:pPr>
        <w:numPr>
          <w:ilvl w:val="0"/>
          <w:numId w:val="5"/>
        </w:numPr>
        <w:ind w:right="-10"/>
        <w:rPr>
          <w:rFonts w:ascii="Arial" w:hAnsi="Arial" w:cs="Arial"/>
          <w:sz w:val="22"/>
        </w:rPr>
      </w:pPr>
      <w:r w:rsidRPr="00A568C0">
        <w:rPr>
          <w:rFonts w:ascii="Arial" w:hAnsi="Arial" w:cs="Arial"/>
          <w:sz w:val="22"/>
        </w:rPr>
        <w:t>Read the passage aloud.  Contrast:</w:t>
      </w:r>
    </w:p>
    <w:p w14:paraId="624CF462" w14:textId="77777777" w:rsidR="00203B7F" w:rsidRPr="00A568C0" w:rsidRDefault="00203B7F" w:rsidP="00203B7F">
      <w:pPr>
        <w:tabs>
          <w:tab w:val="left" w:pos="5812"/>
        </w:tabs>
        <w:ind w:left="1134" w:right="-10"/>
        <w:rPr>
          <w:rFonts w:ascii="Arial" w:hAnsi="Arial" w:cs="Arial"/>
          <w:sz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4426"/>
      </w:tblGrid>
      <w:tr w:rsidR="00203B7F" w:rsidRPr="00A568C0" w14:paraId="3978094B" w14:textId="77777777" w:rsidTr="000B1D54">
        <w:tc>
          <w:tcPr>
            <w:tcW w:w="4111" w:type="dxa"/>
            <w:shd w:val="solid" w:color="auto" w:fill="000000"/>
          </w:tcPr>
          <w:p w14:paraId="3D483CBA" w14:textId="77777777" w:rsidR="00203B7F" w:rsidRPr="00A568C0" w:rsidRDefault="00203B7F" w:rsidP="000B1D54">
            <w:pPr>
              <w:rPr>
                <w:rFonts w:ascii="Arial" w:hAnsi="Arial" w:cs="Arial"/>
                <w:b/>
                <w:color w:val="FFFFFF"/>
                <w:sz w:val="22"/>
              </w:rPr>
            </w:pPr>
            <w:r w:rsidRPr="00A568C0">
              <w:rPr>
                <w:rFonts w:ascii="Arial" w:hAnsi="Arial" w:cs="Arial"/>
                <w:b/>
                <w:color w:val="FFFFFF"/>
                <w:sz w:val="22"/>
              </w:rPr>
              <w:t>Issue</w:t>
            </w:r>
          </w:p>
        </w:tc>
        <w:tc>
          <w:tcPr>
            <w:tcW w:w="4603" w:type="dxa"/>
            <w:shd w:val="solid" w:color="auto" w:fill="000000"/>
          </w:tcPr>
          <w:p w14:paraId="174E7F58" w14:textId="77777777" w:rsidR="00203B7F" w:rsidRPr="00A568C0" w:rsidRDefault="00203B7F" w:rsidP="000B1D54">
            <w:pPr>
              <w:rPr>
                <w:rFonts w:ascii="Arial" w:hAnsi="Arial" w:cs="Arial"/>
                <w:b/>
                <w:color w:val="FFFFFF"/>
              </w:rPr>
            </w:pPr>
            <w:r w:rsidRPr="00A568C0">
              <w:rPr>
                <w:rFonts w:ascii="Arial" w:hAnsi="Arial" w:cs="Arial"/>
                <w:b/>
                <w:color w:val="FFFFFF"/>
                <w:sz w:val="22"/>
              </w:rPr>
              <w:t>Contrast</w:t>
            </w:r>
          </w:p>
        </w:tc>
      </w:tr>
      <w:tr w:rsidR="00203B7F" w:rsidRPr="00A568C0" w14:paraId="5FD85388" w14:textId="77777777" w:rsidTr="000B1D54">
        <w:trPr>
          <w:hidden/>
        </w:trPr>
        <w:tc>
          <w:tcPr>
            <w:tcW w:w="4111" w:type="dxa"/>
            <w:shd w:val="clear" w:color="auto" w:fill="auto"/>
          </w:tcPr>
          <w:p w14:paraId="4D09502C"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9557E39"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20A3A308" w14:textId="77777777" w:rsidTr="000B1D54">
        <w:trPr>
          <w:hidden/>
        </w:trPr>
        <w:tc>
          <w:tcPr>
            <w:tcW w:w="4111" w:type="dxa"/>
            <w:shd w:val="clear" w:color="auto" w:fill="auto"/>
          </w:tcPr>
          <w:p w14:paraId="090967F2"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48E552BB"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63600A37" w14:textId="77777777" w:rsidTr="000B1D54">
        <w:trPr>
          <w:hidden/>
        </w:trPr>
        <w:tc>
          <w:tcPr>
            <w:tcW w:w="4111" w:type="dxa"/>
            <w:shd w:val="clear" w:color="auto" w:fill="auto"/>
          </w:tcPr>
          <w:p w14:paraId="40B22E3E"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0EA4CD2E"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0C51EEAF" w14:textId="77777777" w:rsidTr="000B1D54">
        <w:trPr>
          <w:hidden/>
        </w:trPr>
        <w:tc>
          <w:tcPr>
            <w:tcW w:w="4111" w:type="dxa"/>
            <w:shd w:val="clear" w:color="auto" w:fill="auto"/>
          </w:tcPr>
          <w:p w14:paraId="7674DC22"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C2E03BA"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53D85175" w14:textId="77777777" w:rsidTr="000B1D54">
        <w:trPr>
          <w:hidden/>
        </w:trPr>
        <w:tc>
          <w:tcPr>
            <w:tcW w:w="4111" w:type="dxa"/>
            <w:shd w:val="clear" w:color="auto" w:fill="auto"/>
          </w:tcPr>
          <w:p w14:paraId="3E3E69A5"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B67B003"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3F1E9DB3" w14:textId="77777777" w:rsidTr="000B1D54">
        <w:trPr>
          <w:hidden/>
        </w:trPr>
        <w:tc>
          <w:tcPr>
            <w:tcW w:w="4111" w:type="dxa"/>
            <w:shd w:val="clear" w:color="auto" w:fill="auto"/>
          </w:tcPr>
          <w:p w14:paraId="2CB9E4C6"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728A4FA7"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4FFAB29B" w14:textId="77777777" w:rsidTr="000B1D54">
        <w:trPr>
          <w:hidden/>
        </w:trPr>
        <w:tc>
          <w:tcPr>
            <w:tcW w:w="4111" w:type="dxa"/>
            <w:shd w:val="clear" w:color="auto" w:fill="auto"/>
          </w:tcPr>
          <w:p w14:paraId="1494A263"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252678F2"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139F67DB" w14:textId="77777777" w:rsidTr="000B1D54">
        <w:trPr>
          <w:hidden/>
        </w:trPr>
        <w:tc>
          <w:tcPr>
            <w:tcW w:w="4111" w:type="dxa"/>
            <w:shd w:val="clear" w:color="auto" w:fill="auto"/>
          </w:tcPr>
          <w:p w14:paraId="5FA2C437"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024E5F01"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r w:rsidR="00203B7F" w:rsidRPr="00A568C0" w14:paraId="3A4B89E7" w14:textId="77777777" w:rsidTr="000B1D54">
        <w:trPr>
          <w:hidden/>
        </w:trPr>
        <w:tc>
          <w:tcPr>
            <w:tcW w:w="4111" w:type="dxa"/>
            <w:shd w:val="clear" w:color="auto" w:fill="auto"/>
          </w:tcPr>
          <w:p w14:paraId="656002C4"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c>
          <w:tcPr>
            <w:tcW w:w="4603" w:type="dxa"/>
            <w:shd w:val="clear" w:color="auto" w:fill="auto"/>
          </w:tcPr>
          <w:p w14:paraId="2F57119D" w14:textId="77777777" w:rsidR="00203B7F" w:rsidRPr="00A568C0" w:rsidRDefault="00203B7F" w:rsidP="000B1D54">
            <w:pPr>
              <w:ind w:right="-10"/>
              <w:rPr>
                <w:rFonts w:ascii="Arial" w:hAnsi="Arial" w:cs="Arial"/>
                <w:vanish/>
                <w:sz w:val="22"/>
              </w:rPr>
            </w:pPr>
            <w:r w:rsidRPr="00A568C0">
              <w:rPr>
                <w:rFonts w:ascii="Arial" w:hAnsi="Arial" w:cs="Arial"/>
                <w:vanish/>
                <w:sz w:val="22"/>
              </w:rPr>
              <w:t>Text</w:t>
            </w:r>
          </w:p>
        </w:tc>
      </w:tr>
    </w:tbl>
    <w:p w14:paraId="7EF642E6" w14:textId="77777777" w:rsidR="00203B7F" w:rsidRPr="00A568C0" w:rsidRDefault="00203B7F" w:rsidP="00203B7F">
      <w:pPr>
        <w:ind w:left="1134" w:right="-10"/>
        <w:rPr>
          <w:rFonts w:ascii="Arial" w:hAnsi="Arial" w:cs="Arial"/>
          <w:sz w:val="22"/>
        </w:rPr>
      </w:pPr>
    </w:p>
    <w:p w14:paraId="4871658B" w14:textId="77777777" w:rsidR="00203B7F" w:rsidRPr="00A568C0" w:rsidRDefault="00203B7F" w:rsidP="00203B7F">
      <w:pPr>
        <w:ind w:left="1134" w:right="-10"/>
        <w:rPr>
          <w:rFonts w:ascii="Arial" w:hAnsi="Arial" w:cs="Arial"/>
          <w:sz w:val="22"/>
        </w:rPr>
      </w:pPr>
    </w:p>
    <w:p w14:paraId="4151663B" w14:textId="77777777" w:rsidR="00203B7F" w:rsidRPr="00A568C0" w:rsidRDefault="00203B7F" w:rsidP="00203B7F">
      <w:pPr>
        <w:ind w:left="1134" w:right="-10"/>
        <w:rPr>
          <w:rFonts w:ascii="Arial" w:hAnsi="Arial" w:cs="Arial"/>
          <w:sz w:val="22"/>
        </w:rPr>
      </w:pPr>
    </w:p>
    <w:p w14:paraId="6ACBAC04" w14:textId="77777777" w:rsidR="00203B7F" w:rsidRPr="00A568C0" w:rsidRDefault="00203B7F" w:rsidP="00203B7F">
      <w:pPr>
        <w:ind w:left="1134" w:right="-10"/>
        <w:rPr>
          <w:rFonts w:ascii="Arial" w:hAnsi="Arial" w:cs="Arial"/>
          <w:sz w:val="22"/>
        </w:rPr>
      </w:pPr>
    </w:p>
    <w:p w14:paraId="2292F357" w14:textId="77777777" w:rsidR="00203B7F" w:rsidRPr="00A568C0" w:rsidRDefault="00203B7F" w:rsidP="00203B7F">
      <w:pPr>
        <w:ind w:left="1134" w:right="-10"/>
        <w:rPr>
          <w:rFonts w:ascii="Arial" w:hAnsi="Arial" w:cs="Arial"/>
          <w:sz w:val="22"/>
        </w:rPr>
      </w:pPr>
    </w:p>
    <w:p w14:paraId="7A8E1B02" w14:textId="77777777" w:rsidR="00203B7F" w:rsidRPr="00A568C0" w:rsidRDefault="00203B7F" w:rsidP="00203B7F">
      <w:pPr>
        <w:ind w:left="1134" w:right="-10"/>
        <w:rPr>
          <w:rFonts w:ascii="Arial" w:hAnsi="Arial" w:cs="Arial"/>
          <w:sz w:val="22"/>
        </w:rPr>
      </w:pPr>
    </w:p>
    <w:p w14:paraId="38AF03BA" w14:textId="77777777" w:rsidR="00203B7F" w:rsidRPr="00A568C0" w:rsidRDefault="00203B7F" w:rsidP="00203B7F">
      <w:pPr>
        <w:ind w:left="1134" w:right="-10"/>
        <w:rPr>
          <w:rFonts w:ascii="Arial" w:hAnsi="Arial" w:cs="Arial"/>
          <w:sz w:val="22"/>
        </w:rPr>
      </w:pPr>
    </w:p>
    <w:p w14:paraId="2D2ED4E8" w14:textId="77777777" w:rsidR="00203B7F" w:rsidRPr="00A568C0" w:rsidRDefault="00203B7F" w:rsidP="00203B7F">
      <w:pPr>
        <w:numPr>
          <w:ilvl w:val="0"/>
          <w:numId w:val="5"/>
        </w:numPr>
        <w:ind w:right="-10"/>
        <w:rPr>
          <w:rFonts w:ascii="Arial" w:hAnsi="Arial" w:cs="Arial"/>
          <w:sz w:val="22"/>
        </w:rPr>
      </w:pPr>
      <w:r w:rsidRPr="00A568C0">
        <w:rPr>
          <w:rFonts w:ascii="Arial" w:hAnsi="Arial" w:cs="Arial"/>
          <w:sz w:val="22"/>
        </w:rPr>
        <w:t>Text-based question</w:t>
      </w:r>
    </w:p>
    <w:p w14:paraId="78AA960E" w14:textId="77777777" w:rsidR="00203B7F" w:rsidRPr="00A568C0" w:rsidRDefault="00203B7F" w:rsidP="00203B7F">
      <w:pPr>
        <w:ind w:left="1134" w:right="-10"/>
        <w:rPr>
          <w:rFonts w:ascii="Arial" w:hAnsi="Arial" w:cs="Arial"/>
          <w:sz w:val="22"/>
        </w:rPr>
      </w:pPr>
    </w:p>
    <w:p w14:paraId="434B85C1"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435721E4"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00BC0D6F"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495C1A7D" w14:textId="77777777" w:rsidR="00203B7F" w:rsidRPr="00A568C0" w:rsidRDefault="00203B7F" w:rsidP="00203B7F">
      <w:pPr>
        <w:ind w:left="1134" w:right="-10"/>
        <w:rPr>
          <w:rFonts w:ascii="Arial" w:hAnsi="Arial" w:cs="Arial"/>
          <w:sz w:val="22"/>
        </w:rPr>
      </w:pPr>
      <w:r w:rsidRPr="00A568C0">
        <w:rPr>
          <w:rFonts w:ascii="Arial" w:hAnsi="Arial" w:cs="Arial"/>
          <w:vanish/>
          <w:sz w:val="22"/>
        </w:rPr>
        <w:t>Text</w:t>
      </w:r>
    </w:p>
    <w:p w14:paraId="6D710BF8" w14:textId="77777777" w:rsidR="00203B7F" w:rsidRPr="00A568C0" w:rsidRDefault="00203B7F" w:rsidP="00203B7F">
      <w:pPr>
        <w:ind w:left="1134" w:right="-10"/>
        <w:rPr>
          <w:rFonts w:ascii="Arial" w:hAnsi="Arial" w:cs="Arial"/>
          <w:sz w:val="22"/>
        </w:rPr>
      </w:pPr>
    </w:p>
    <w:p w14:paraId="24E5173E" w14:textId="77777777" w:rsidR="00203B7F" w:rsidRPr="00A568C0" w:rsidRDefault="00203B7F" w:rsidP="00203B7F">
      <w:pPr>
        <w:numPr>
          <w:ilvl w:val="0"/>
          <w:numId w:val="5"/>
        </w:numPr>
        <w:ind w:right="-10"/>
        <w:rPr>
          <w:rFonts w:ascii="Arial" w:hAnsi="Arial" w:cs="Arial"/>
          <w:sz w:val="22"/>
        </w:rPr>
      </w:pPr>
      <w:r w:rsidRPr="00A568C0">
        <w:rPr>
          <w:rFonts w:ascii="Arial" w:hAnsi="Arial" w:cs="Arial"/>
          <w:sz w:val="22"/>
        </w:rPr>
        <w:t>Application to your own Christian experience</w:t>
      </w:r>
    </w:p>
    <w:p w14:paraId="03B9599A" w14:textId="77777777" w:rsidR="00203B7F" w:rsidRPr="00ED1288" w:rsidRDefault="00203B7F" w:rsidP="00203B7F">
      <w:pPr>
        <w:ind w:left="1134" w:right="-10"/>
        <w:rPr>
          <w:rFonts w:ascii="Arial" w:hAnsi="Arial" w:cs="Arial"/>
          <w:sz w:val="22"/>
        </w:rPr>
      </w:pPr>
    </w:p>
    <w:p w14:paraId="78AF25A2" w14:textId="77777777" w:rsidR="00203B7F" w:rsidRPr="00ED1288" w:rsidRDefault="00203B7F" w:rsidP="00203B7F">
      <w:pPr>
        <w:ind w:left="1134" w:right="-10"/>
        <w:rPr>
          <w:rFonts w:ascii="Arial" w:hAnsi="Arial" w:cs="Arial"/>
          <w:sz w:val="22"/>
        </w:rPr>
      </w:pPr>
      <w:r w:rsidRPr="00ED1288">
        <w:rPr>
          <w:rFonts w:ascii="Arial" w:hAnsi="Arial" w:cs="Arial"/>
          <w:vanish/>
          <w:sz w:val="22"/>
        </w:rPr>
        <w:t>Text</w:t>
      </w:r>
    </w:p>
    <w:p w14:paraId="7243BCFF" w14:textId="77777777" w:rsidR="00203B7F" w:rsidRPr="00ED1288" w:rsidRDefault="00203B7F" w:rsidP="00203B7F">
      <w:pPr>
        <w:ind w:left="1134" w:right="-10"/>
        <w:rPr>
          <w:rFonts w:ascii="Arial" w:hAnsi="Arial" w:cs="Arial"/>
          <w:sz w:val="22"/>
        </w:rPr>
      </w:pPr>
      <w:r w:rsidRPr="00ED1288">
        <w:rPr>
          <w:rFonts w:ascii="Arial" w:hAnsi="Arial" w:cs="Arial"/>
          <w:vanish/>
          <w:sz w:val="22"/>
        </w:rPr>
        <w:t>Text</w:t>
      </w:r>
    </w:p>
    <w:p w14:paraId="0065B4B1" w14:textId="77777777" w:rsidR="008D4A19" w:rsidRPr="008D4A19" w:rsidRDefault="008D4A19" w:rsidP="008D4A19">
      <w:pPr>
        <w:widowControl w:val="0"/>
        <w:pBdr>
          <w:bottom w:val="single" w:sz="12" w:space="1" w:color="auto"/>
        </w:pBdr>
        <w:ind w:right="-10"/>
        <w:jc w:val="left"/>
        <w:rPr>
          <w:rFonts w:ascii="Arial" w:hAnsi="Arial" w:cs="Arial"/>
          <w:sz w:val="22"/>
          <w:szCs w:val="22"/>
          <w:lang w:eastAsia="zh-CN"/>
        </w:rPr>
      </w:pPr>
    </w:p>
    <w:p w14:paraId="58D1892C" w14:textId="77777777" w:rsidR="008D4A19" w:rsidRPr="008D4A19" w:rsidRDefault="008D4A19" w:rsidP="008D4A19">
      <w:pPr>
        <w:widowControl w:val="0"/>
        <w:ind w:right="-10"/>
        <w:jc w:val="center"/>
        <w:rPr>
          <w:rFonts w:ascii="Arial" w:hAnsi="Arial" w:cs="Arial"/>
          <w:sz w:val="22"/>
          <w:szCs w:val="22"/>
          <w:lang w:eastAsia="zh-CN"/>
        </w:rPr>
      </w:pPr>
      <w:r w:rsidRPr="008D4A19">
        <w:rPr>
          <w:rFonts w:ascii="Arial" w:hAnsi="Arial" w:cs="Arial"/>
          <w:sz w:val="18"/>
          <w:szCs w:val="22"/>
          <w:lang w:eastAsia="zh-CN"/>
        </w:rPr>
        <w:t>Download this sermon PPT and notes for free at BibleStudyDownloads.org/resource/new-testament-preaching/</w:t>
      </w:r>
    </w:p>
    <w:sectPr w:rsidR="008D4A19" w:rsidRPr="008D4A19">
      <w:headerReference w:type="default" r:id="rId15"/>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35595" w14:textId="77777777" w:rsidR="007B6C78" w:rsidRDefault="007B6C78" w:rsidP="000E6311">
      <w:r>
        <w:separator/>
      </w:r>
    </w:p>
    <w:p w14:paraId="6ED6EAED" w14:textId="77777777" w:rsidR="007B6C78" w:rsidRDefault="007B6C78"/>
  </w:endnote>
  <w:endnote w:type="continuationSeparator" w:id="0">
    <w:p w14:paraId="73777041" w14:textId="77777777" w:rsidR="007B6C78" w:rsidRDefault="007B6C78" w:rsidP="000E6311">
      <w:r>
        <w:continuationSeparator/>
      </w:r>
    </w:p>
    <w:p w14:paraId="481A74C9" w14:textId="77777777" w:rsidR="007B6C78" w:rsidRDefault="007B6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DA098" w14:textId="77777777" w:rsidR="007B6C78" w:rsidRDefault="007B6C78" w:rsidP="000E6311">
      <w:r>
        <w:separator/>
      </w:r>
    </w:p>
    <w:p w14:paraId="1866EA92" w14:textId="77777777" w:rsidR="007B6C78" w:rsidRDefault="007B6C78"/>
  </w:footnote>
  <w:footnote w:type="continuationSeparator" w:id="0">
    <w:p w14:paraId="549F3BF3" w14:textId="77777777" w:rsidR="007B6C78" w:rsidRDefault="007B6C78" w:rsidP="000E6311">
      <w:r>
        <w:continuationSeparator/>
      </w:r>
    </w:p>
    <w:p w14:paraId="7BCBB31D" w14:textId="77777777" w:rsidR="007B6C78" w:rsidRDefault="007B6C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302885"/>
      <w:docPartObj>
        <w:docPartGallery w:val="Page Numbers (Top of Page)"/>
        <w:docPartUnique/>
      </w:docPartObj>
    </w:sdtPr>
    <w:sdtEndPr>
      <w:rPr>
        <w:rStyle w:val="PageNumber"/>
      </w:rPr>
    </w:sdtEndPr>
    <w:sdtContent>
      <w:p w14:paraId="24BBA713" w14:textId="3C82EF5F" w:rsidR="00770A77" w:rsidRDefault="00770A77" w:rsidP="006677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EE32AA" w14:textId="77777777" w:rsidR="00770A77" w:rsidRDefault="00770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i/>
        <w:iCs/>
        <w:sz w:val="20"/>
        <w:szCs w:val="15"/>
      </w:rPr>
      <w:id w:val="-923563415"/>
      <w:docPartObj>
        <w:docPartGallery w:val="Page Numbers (Top of Page)"/>
        <w:docPartUnique/>
      </w:docPartObj>
    </w:sdtPr>
    <w:sdtEndPr>
      <w:rPr>
        <w:rStyle w:val="PageNumber"/>
      </w:rPr>
    </w:sdtEndPr>
    <w:sdtContent>
      <w:p w14:paraId="57B93FD9" w14:textId="731BF35B" w:rsidR="00770A77" w:rsidRPr="00770A77" w:rsidRDefault="00770A77" w:rsidP="00770A77">
        <w:pPr>
          <w:pStyle w:val="Header"/>
          <w:framePr w:h="253" w:hRule="exact" w:wrap="none" w:vAnchor="text" w:hAnchor="margin" w:xAlign="right" w:y="-14"/>
          <w:rPr>
            <w:rStyle w:val="PageNumber"/>
            <w:rFonts w:ascii="Arial" w:hAnsi="Arial" w:cs="Arial"/>
            <w:i/>
            <w:iCs/>
            <w:sz w:val="20"/>
            <w:szCs w:val="15"/>
          </w:rPr>
        </w:pPr>
        <w:r w:rsidRPr="00770A77">
          <w:rPr>
            <w:rStyle w:val="PageNumber"/>
            <w:rFonts w:ascii="Arial" w:hAnsi="Arial" w:cs="Arial"/>
            <w:i/>
            <w:iCs/>
            <w:sz w:val="20"/>
            <w:szCs w:val="15"/>
          </w:rPr>
          <w:fldChar w:fldCharType="begin"/>
        </w:r>
        <w:r w:rsidRPr="00770A77">
          <w:rPr>
            <w:rStyle w:val="PageNumber"/>
            <w:rFonts w:ascii="Arial" w:hAnsi="Arial" w:cs="Arial"/>
            <w:i/>
            <w:iCs/>
            <w:sz w:val="20"/>
            <w:szCs w:val="15"/>
          </w:rPr>
          <w:instrText xml:space="preserve"> PAGE </w:instrText>
        </w:r>
        <w:r w:rsidRPr="00770A77">
          <w:rPr>
            <w:rStyle w:val="PageNumber"/>
            <w:rFonts w:ascii="Arial" w:hAnsi="Arial" w:cs="Arial"/>
            <w:i/>
            <w:iCs/>
            <w:sz w:val="20"/>
            <w:szCs w:val="15"/>
          </w:rPr>
          <w:fldChar w:fldCharType="separate"/>
        </w:r>
        <w:r w:rsidRPr="00770A77">
          <w:rPr>
            <w:rStyle w:val="PageNumber"/>
            <w:rFonts w:ascii="Arial" w:hAnsi="Arial" w:cs="Arial"/>
            <w:i/>
            <w:iCs/>
            <w:noProof/>
            <w:sz w:val="20"/>
            <w:szCs w:val="15"/>
          </w:rPr>
          <w:t>2</w:t>
        </w:r>
        <w:r w:rsidRPr="00770A77">
          <w:rPr>
            <w:rStyle w:val="PageNumber"/>
            <w:rFonts w:ascii="Arial" w:hAnsi="Arial" w:cs="Arial"/>
            <w:i/>
            <w:iCs/>
            <w:sz w:val="20"/>
            <w:szCs w:val="15"/>
          </w:rPr>
          <w:fldChar w:fldCharType="end"/>
        </w:r>
      </w:p>
    </w:sdtContent>
  </w:sdt>
  <w:p w14:paraId="4A01F72E" w14:textId="03644F1B" w:rsidR="00004F7D" w:rsidRPr="00554C1E" w:rsidRDefault="00271114">
    <w:pPr>
      <w:pStyle w:val="Header"/>
      <w:rPr>
        <w:rFonts w:ascii="Arial" w:hAnsi="Arial" w:cs="Arial"/>
        <w:i/>
        <w:sz w:val="20"/>
        <w:u w:val="single"/>
      </w:rPr>
    </w:pPr>
    <w:r>
      <w:rPr>
        <w:rFonts w:ascii="Arial" w:hAnsi="Arial" w:cs="Arial"/>
        <w:i/>
        <w:sz w:val="20"/>
        <w:u w:val="single"/>
      </w:rPr>
      <w:t>Petros Yeung (Box 186)</w:t>
    </w:r>
    <w:r w:rsidR="00004F7D" w:rsidRPr="00554C1E">
      <w:rPr>
        <w:rFonts w:ascii="Arial" w:hAnsi="Arial" w:cs="Arial"/>
        <w:i/>
        <w:sz w:val="20"/>
        <w:u w:val="single"/>
      </w:rPr>
      <w:tab/>
    </w:r>
    <w:r>
      <w:rPr>
        <w:rFonts w:ascii="Arial" w:hAnsi="Arial" w:cs="Arial"/>
        <w:i/>
        <w:sz w:val="20"/>
        <w:u w:val="single"/>
      </w:rPr>
      <w:t>Guaranteed Knockouts</w:t>
    </w:r>
    <w:r w:rsidR="00004F7D">
      <w:rPr>
        <w:rFonts w:ascii="Arial" w:hAnsi="Arial" w:cs="Arial"/>
        <w:i/>
        <w:sz w:val="20"/>
        <w:u w:val="single"/>
      </w:rPr>
      <w:t xml:space="preserve"> (</w:t>
    </w:r>
    <w:r>
      <w:rPr>
        <w:rFonts w:ascii="Arial" w:hAnsi="Arial" w:cs="Arial"/>
        <w:i/>
        <w:sz w:val="20"/>
        <w:u w:val="single"/>
      </w:rPr>
      <w:t>2 Samuel 11</w:t>
    </w:r>
    <w:r w:rsidR="00004F7D" w:rsidRPr="00554C1E">
      <w:rPr>
        <w:rFonts w:ascii="Arial" w:hAnsi="Arial" w:cs="Arial"/>
        <w:i/>
        <w:sz w:val="20"/>
        <w:u w:val="single"/>
      </w:rPr>
      <w:t>)</w:t>
    </w:r>
    <w:r w:rsidR="00004F7D" w:rsidRPr="00554C1E">
      <w:rPr>
        <w:rFonts w:ascii="Arial" w:hAnsi="Arial" w:cs="Arial"/>
        <w:i/>
        <w:sz w:val="20"/>
        <w:u w:val="single"/>
      </w:rPr>
      <w:tab/>
    </w:r>
  </w:p>
  <w:p w14:paraId="487479B3" w14:textId="77777777" w:rsidR="00004F7D" w:rsidRPr="00554C1E" w:rsidRDefault="00004F7D">
    <w:pPr>
      <w:pStyle w:val="Header"/>
      <w:rPr>
        <w:rFonts w:ascii="Arial" w:hAnsi="Arial" w:cs="Arial"/>
        <w:i/>
        <w:sz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4E95E" w14:textId="77777777" w:rsidR="00004F7D" w:rsidRPr="00CD35E3" w:rsidRDefault="00004F7D" w:rsidP="000E6311">
    <w:pPr>
      <w:pStyle w:val="Header"/>
      <w:rPr>
        <w:rFonts w:ascii="Arial" w:hAnsi="Arial" w:cs="Arial"/>
        <w:i/>
        <w:sz w:val="22"/>
        <w:u w:val="single"/>
      </w:rPr>
    </w:pPr>
    <w:r w:rsidRPr="00CD35E3">
      <w:rPr>
        <w:rFonts w:ascii="Arial" w:hAnsi="Arial" w:cs="Arial"/>
        <w:i/>
        <w:sz w:val="22"/>
        <w:u w:val="single"/>
      </w:rPr>
      <w:t>Student’s Name</w:t>
    </w:r>
    <w:r w:rsidRPr="00CD35E3">
      <w:rPr>
        <w:rFonts w:ascii="Arial" w:hAnsi="Arial" w:cs="Arial"/>
        <w:i/>
        <w:sz w:val="22"/>
        <w:u w:val="single"/>
      </w:rPr>
      <w:tab/>
      <w:t>Title (text)</w:t>
    </w:r>
    <w:r w:rsidRPr="00CD35E3">
      <w:rPr>
        <w:rFonts w:ascii="Arial" w:hAnsi="Arial" w:cs="Arial"/>
        <w:i/>
        <w:sz w:val="22"/>
        <w:u w:val="single"/>
      </w:rPr>
      <w:tab/>
    </w:r>
    <w:r w:rsidRPr="00CD35E3">
      <w:rPr>
        <w:rStyle w:val="PageNumber"/>
        <w:rFonts w:ascii="Arial" w:hAnsi="Arial" w:cs="Arial"/>
        <w:i/>
        <w:u w:val="single"/>
      </w:rPr>
      <w:fldChar w:fldCharType="begin"/>
    </w:r>
    <w:r w:rsidRPr="00CD35E3">
      <w:rPr>
        <w:rStyle w:val="PageNumber"/>
        <w:rFonts w:ascii="Arial" w:hAnsi="Arial" w:cs="Arial"/>
        <w:i/>
        <w:u w:val="single"/>
      </w:rPr>
      <w:instrText xml:space="preserve"> PAGE </w:instrText>
    </w:r>
    <w:r w:rsidRPr="00CD35E3">
      <w:rPr>
        <w:rStyle w:val="PageNumber"/>
        <w:rFonts w:ascii="Arial" w:hAnsi="Arial" w:cs="Arial"/>
        <w:i/>
        <w:u w:val="single"/>
      </w:rPr>
      <w:fldChar w:fldCharType="separate"/>
    </w:r>
    <w:r w:rsidR="00540E7C">
      <w:rPr>
        <w:rStyle w:val="PageNumber"/>
        <w:rFonts w:ascii="Arial" w:hAnsi="Arial" w:cs="Arial"/>
        <w:i/>
        <w:noProof/>
        <w:u w:val="single"/>
      </w:rPr>
      <w:t>10</w:t>
    </w:r>
    <w:r w:rsidRPr="00CD35E3">
      <w:rPr>
        <w:rStyle w:val="PageNumber"/>
        <w:rFonts w:ascii="Arial" w:hAnsi="Arial" w:cs="Arial"/>
        <w:i/>
        <w:u w:val="single"/>
      </w:rPr>
      <w:fldChar w:fldCharType="end"/>
    </w:r>
  </w:p>
  <w:p w14:paraId="113963C3" w14:textId="77777777" w:rsidR="00004F7D" w:rsidRPr="00CD35E3" w:rsidRDefault="00004F7D" w:rsidP="000E6311">
    <w:pPr>
      <w:pStyle w:val="Header"/>
      <w:rPr>
        <w:rFonts w:ascii="Arial" w:hAnsi="Arial" w:cs="Arial"/>
        <w:i/>
        <w:sz w:val="22"/>
        <w:u w:val="single"/>
      </w:rPr>
    </w:pPr>
  </w:p>
  <w:p w14:paraId="3653D819" w14:textId="77777777" w:rsidR="001D36B6" w:rsidRDefault="001D36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2588E18"/>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8A46D0"/>
    <w:multiLevelType w:val="hybridMultilevel"/>
    <w:tmpl w:val="DDF45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3"/>
  </w:num>
  <w:num w:numId="6">
    <w:abstractNumId w:val="0"/>
  </w:num>
  <w:num w:numId="7">
    <w:abstractNumId w:val="4"/>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0NTUwtzAwMzI2NzRX0lEKTi0uzszPAykwrwUA0mY3cywAAAA="/>
  </w:docVars>
  <w:rsids>
    <w:rsidRoot w:val="00F002AB"/>
    <w:rsid w:val="00004F7D"/>
    <w:rsid w:val="00025BA8"/>
    <w:rsid w:val="00035CB8"/>
    <w:rsid w:val="000473EB"/>
    <w:rsid w:val="000539A2"/>
    <w:rsid w:val="0005586D"/>
    <w:rsid w:val="0009246A"/>
    <w:rsid w:val="000A02D7"/>
    <w:rsid w:val="000A3055"/>
    <w:rsid w:val="000A5337"/>
    <w:rsid w:val="000B1D54"/>
    <w:rsid w:val="000D4FD2"/>
    <w:rsid w:val="000E3D1E"/>
    <w:rsid w:val="000E6311"/>
    <w:rsid w:val="000E67B4"/>
    <w:rsid w:val="000F6CC9"/>
    <w:rsid w:val="00113B12"/>
    <w:rsid w:val="00173E8A"/>
    <w:rsid w:val="00192738"/>
    <w:rsid w:val="001A5E95"/>
    <w:rsid w:val="001B37D0"/>
    <w:rsid w:val="001B6D51"/>
    <w:rsid w:val="001D36B6"/>
    <w:rsid w:val="001E18B3"/>
    <w:rsid w:val="00203B7F"/>
    <w:rsid w:val="00216882"/>
    <w:rsid w:val="002211D9"/>
    <w:rsid w:val="00263AE6"/>
    <w:rsid w:val="00271114"/>
    <w:rsid w:val="002763AC"/>
    <w:rsid w:val="002B3AFF"/>
    <w:rsid w:val="002C4B28"/>
    <w:rsid w:val="002E71E8"/>
    <w:rsid w:val="002E7813"/>
    <w:rsid w:val="002F1FA1"/>
    <w:rsid w:val="00304F7A"/>
    <w:rsid w:val="00374D7A"/>
    <w:rsid w:val="00387431"/>
    <w:rsid w:val="00391203"/>
    <w:rsid w:val="003B41AB"/>
    <w:rsid w:val="003C2AE5"/>
    <w:rsid w:val="003C5BE3"/>
    <w:rsid w:val="003F3D10"/>
    <w:rsid w:val="00407CDD"/>
    <w:rsid w:val="00411C24"/>
    <w:rsid w:val="00416919"/>
    <w:rsid w:val="00427476"/>
    <w:rsid w:val="00430671"/>
    <w:rsid w:val="00434913"/>
    <w:rsid w:val="00440D09"/>
    <w:rsid w:val="00441D2B"/>
    <w:rsid w:val="00441E49"/>
    <w:rsid w:val="00455EA6"/>
    <w:rsid w:val="004662C1"/>
    <w:rsid w:val="004878CB"/>
    <w:rsid w:val="004913CD"/>
    <w:rsid w:val="0049210B"/>
    <w:rsid w:val="004A2759"/>
    <w:rsid w:val="004B61B5"/>
    <w:rsid w:val="004C2BF9"/>
    <w:rsid w:val="004D4FB8"/>
    <w:rsid w:val="004F79F0"/>
    <w:rsid w:val="00503366"/>
    <w:rsid w:val="00504437"/>
    <w:rsid w:val="0050683A"/>
    <w:rsid w:val="00536558"/>
    <w:rsid w:val="00540E7C"/>
    <w:rsid w:val="00544DDF"/>
    <w:rsid w:val="00546CB8"/>
    <w:rsid w:val="005472C7"/>
    <w:rsid w:val="00556CA3"/>
    <w:rsid w:val="00564B9E"/>
    <w:rsid w:val="005863FD"/>
    <w:rsid w:val="005B4DC7"/>
    <w:rsid w:val="005C377B"/>
    <w:rsid w:val="00607A98"/>
    <w:rsid w:val="00607C81"/>
    <w:rsid w:val="00614EDA"/>
    <w:rsid w:val="00645329"/>
    <w:rsid w:val="006565F9"/>
    <w:rsid w:val="00667754"/>
    <w:rsid w:val="006B0895"/>
    <w:rsid w:val="006C684F"/>
    <w:rsid w:val="006E5933"/>
    <w:rsid w:val="006F1879"/>
    <w:rsid w:val="00721D9D"/>
    <w:rsid w:val="007264D8"/>
    <w:rsid w:val="00747F54"/>
    <w:rsid w:val="007519DE"/>
    <w:rsid w:val="00752423"/>
    <w:rsid w:val="007654AC"/>
    <w:rsid w:val="0076550D"/>
    <w:rsid w:val="00770A77"/>
    <w:rsid w:val="00780227"/>
    <w:rsid w:val="007A3AFD"/>
    <w:rsid w:val="007B6C78"/>
    <w:rsid w:val="007C2D66"/>
    <w:rsid w:val="007C74D3"/>
    <w:rsid w:val="007F191F"/>
    <w:rsid w:val="00815213"/>
    <w:rsid w:val="00816178"/>
    <w:rsid w:val="008168B4"/>
    <w:rsid w:val="00833445"/>
    <w:rsid w:val="00835989"/>
    <w:rsid w:val="0089010F"/>
    <w:rsid w:val="00890B82"/>
    <w:rsid w:val="008B45EC"/>
    <w:rsid w:val="008B7E4D"/>
    <w:rsid w:val="008D019E"/>
    <w:rsid w:val="008D14FE"/>
    <w:rsid w:val="008D4A19"/>
    <w:rsid w:val="008F1160"/>
    <w:rsid w:val="009013EE"/>
    <w:rsid w:val="009146BF"/>
    <w:rsid w:val="00926845"/>
    <w:rsid w:val="009341CB"/>
    <w:rsid w:val="00956309"/>
    <w:rsid w:val="009657DC"/>
    <w:rsid w:val="009857A0"/>
    <w:rsid w:val="00997AA9"/>
    <w:rsid w:val="009E1965"/>
    <w:rsid w:val="009E562D"/>
    <w:rsid w:val="00A0617E"/>
    <w:rsid w:val="00A24711"/>
    <w:rsid w:val="00A55477"/>
    <w:rsid w:val="00A568C0"/>
    <w:rsid w:val="00A62C05"/>
    <w:rsid w:val="00A74B3B"/>
    <w:rsid w:val="00A74D22"/>
    <w:rsid w:val="00A85E87"/>
    <w:rsid w:val="00AE36F8"/>
    <w:rsid w:val="00AF717F"/>
    <w:rsid w:val="00B17672"/>
    <w:rsid w:val="00B33994"/>
    <w:rsid w:val="00B3753F"/>
    <w:rsid w:val="00B4076B"/>
    <w:rsid w:val="00B41452"/>
    <w:rsid w:val="00B63267"/>
    <w:rsid w:val="00B8249B"/>
    <w:rsid w:val="00B96415"/>
    <w:rsid w:val="00BB59D2"/>
    <w:rsid w:val="00BC11FA"/>
    <w:rsid w:val="00BC2D55"/>
    <w:rsid w:val="00BC34FB"/>
    <w:rsid w:val="00C00D39"/>
    <w:rsid w:val="00C34070"/>
    <w:rsid w:val="00C37DB2"/>
    <w:rsid w:val="00C62CED"/>
    <w:rsid w:val="00C6317D"/>
    <w:rsid w:val="00C728CE"/>
    <w:rsid w:val="00C75920"/>
    <w:rsid w:val="00C82224"/>
    <w:rsid w:val="00C8576A"/>
    <w:rsid w:val="00C90A35"/>
    <w:rsid w:val="00C975D1"/>
    <w:rsid w:val="00CC18E1"/>
    <w:rsid w:val="00CC6BB7"/>
    <w:rsid w:val="00CD2912"/>
    <w:rsid w:val="00CD35E3"/>
    <w:rsid w:val="00CD722C"/>
    <w:rsid w:val="00D21428"/>
    <w:rsid w:val="00D4150D"/>
    <w:rsid w:val="00D56E0D"/>
    <w:rsid w:val="00D63D10"/>
    <w:rsid w:val="00D6503D"/>
    <w:rsid w:val="00D90084"/>
    <w:rsid w:val="00DA2298"/>
    <w:rsid w:val="00DA3FD2"/>
    <w:rsid w:val="00DC49D1"/>
    <w:rsid w:val="00E03B06"/>
    <w:rsid w:val="00E16A63"/>
    <w:rsid w:val="00E273F0"/>
    <w:rsid w:val="00E3400F"/>
    <w:rsid w:val="00E378FE"/>
    <w:rsid w:val="00E45CF4"/>
    <w:rsid w:val="00E545A6"/>
    <w:rsid w:val="00E62F11"/>
    <w:rsid w:val="00E71938"/>
    <w:rsid w:val="00E80A8C"/>
    <w:rsid w:val="00EC0B88"/>
    <w:rsid w:val="00EC15F8"/>
    <w:rsid w:val="00EC5583"/>
    <w:rsid w:val="00ED1288"/>
    <w:rsid w:val="00F002AB"/>
    <w:rsid w:val="00F03BB9"/>
    <w:rsid w:val="00F730E0"/>
    <w:rsid w:val="00F80F6F"/>
    <w:rsid w:val="00F8229D"/>
    <w:rsid w:val="00F92DC6"/>
    <w:rsid w:val="00F9521C"/>
    <w:rsid w:val="00FE0F08"/>
    <w:rsid w:val="00FF1541"/>
  </w:rsids>
  <m:mathPr>
    <m:mathFont m:val="Cambria Math"/>
    <m:brkBin m:val="before"/>
    <m:brkBinSub m:val="--"/>
    <m:smallFrac m:val="0"/>
    <m:dispDef m:val="0"/>
    <m:lMargin m:val="0"/>
    <m:rMargin m:val="0"/>
    <m:defJc m:val="centerGroup"/>
    <m:wrapRight/>
    <m:intLim m:val="subSup"/>
    <m:naryLim m:val="subSup"/>
  </m:mathPr>
  <w:themeFontLang w:val="en-SG"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29FCADA"/>
  <w14:defaultImageDpi w14:val="330"/>
  <w15:docId w15:val="{0FC38991-28CE-48A7-B86E-3BA5F608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311"/>
    <w:pPr>
      <w:jc w:val="both"/>
    </w:pPr>
    <w:rPr>
      <w:rFonts w:ascii="Times New Roman" w:hAnsi="Times New Roman"/>
      <w:sz w:val="24"/>
      <w:lang w:val="en-US"/>
    </w:rPr>
  </w:style>
  <w:style w:type="paragraph" w:styleId="Heading1">
    <w:name w:val="heading 1"/>
    <w:basedOn w:val="Normal"/>
    <w:next w:val="Normal"/>
    <w:autoRedefine/>
    <w:qFormat/>
    <w:rsid w:val="007A3AFD"/>
    <w:pPr>
      <w:numPr>
        <w:numId w:val="1"/>
      </w:numPr>
      <w:spacing w:before="240" w:after="60"/>
      <w:jc w:val="left"/>
      <w:outlineLvl w:val="0"/>
    </w:pPr>
    <w:rPr>
      <w:rFonts w:ascii="Arial" w:hAnsi="Arial" w:cs="Arial"/>
      <w:b/>
      <w:kern w:val="28"/>
      <w:sz w:val="22"/>
    </w:rPr>
  </w:style>
  <w:style w:type="paragraph" w:styleId="Heading2">
    <w:name w:val="heading 2"/>
    <w:basedOn w:val="Normal"/>
    <w:next w:val="Normal"/>
    <w:qFormat/>
    <w:rsid w:val="00ED1288"/>
    <w:pPr>
      <w:numPr>
        <w:ilvl w:val="1"/>
        <w:numId w:val="1"/>
      </w:numPr>
      <w:spacing w:before="240" w:after="60"/>
      <w:jc w:val="left"/>
      <w:outlineLvl w:val="1"/>
    </w:pPr>
    <w:rPr>
      <w:rFonts w:ascii="Arial" w:hAnsi="Arial"/>
      <w:sz w:val="22"/>
    </w:rPr>
  </w:style>
  <w:style w:type="paragraph" w:styleId="Heading3">
    <w:name w:val="heading 3"/>
    <w:basedOn w:val="Normal"/>
    <w:next w:val="Normal"/>
    <w:autoRedefine/>
    <w:qFormat/>
    <w:rsid w:val="004C2BF9"/>
    <w:pPr>
      <w:numPr>
        <w:ilvl w:val="2"/>
        <w:numId w:val="1"/>
      </w:numPr>
      <w:spacing w:before="240" w:after="60"/>
      <w:jc w:val="left"/>
      <w:outlineLvl w:val="2"/>
    </w:pPr>
    <w:rPr>
      <w:rFonts w:ascii="Arial" w:hAnsi="Arial" w:cs="Arial"/>
      <w:sz w:val="22"/>
      <w:szCs w:val="18"/>
    </w:rPr>
  </w:style>
  <w:style w:type="paragraph" w:styleId="Heading4">
    <w:name w:val="heading 4"/>
    <w:basedOn w:val="Normal"/>
    <w:next w:val="Normal"/>
    <w:autoRedefine/>
    <w:qFormat/>
    <w:rsid w:val="00ED1288"/>
    <w:pPr>
      <w:numPr>
        <w:ilvl w:val="3"/>
        <w:numId w:val="1"/>
      </w:numPr>
      <w:spacing w:before="240" w:after="60"/>
      <w:jc w:val="left"/>
      <w:outlineLvl w:val="3"/>
    </w:pPr>
    <w:rPr>
      <w:rFonts w:ascii="Arial" w:hAnsi="Arial"/>
    </w:rPr>
  </w:style>
  <w:style w:type="paragraph" w:styleId="Heading5">
    <w:name w:val="heading 5"/>
    <w:basedOn w:val="Normal"/>
    <w:next w:val="Normal"/>
    <w:autoRedefine/>
    <w:qFormat/>
    <w:rsid w:val="00ED1288"/>
    <w:pPr>
      <w:numPr>
        <w:ilvl w:val="4"/>
        <w:numId w:val="1"/>
      </w:numPr>
      <w:spacing w:before="240" w:after="60"/>
      <w:jc w:val="left"/>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A62C05"/>
    <w:rPr>
      <w:rFonts w:ascii="Times New Roman" w:hAnsi="Times New Roman"/>
      <w:sz w:val="24"/>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rsid w:val="00ED1288"/>
    <w:rPr>
      <w:rFonts w:ascii="Lucida Grande" w:hAnsi="Lucida Grande"/>
      <w:sz w:val="18"/>
      <w:szCs w:val="18"/>
    </w:rPr>
  </w:style>
  <w:style w:type="character" w:customStyle="1" w:styleId="BalloonTextChar">
    <w:name w:val="Balloon Text Char"/>
    <w:basedOn w:val="DefaultParagraphFont"/>
    <w:link w:val="BalloonText"/>
    <w:rsid w:val="00ED1288"/>
    <w:rPr>
      <w:rFonts w:ascii="Lucida Grande" w:hAnsi="Lucida Grande"/>
      <w:sz w:val="18"/>
      <w:szCs w:val="18"/>
      <w:lang w:val="en-US"/>
    </w:rPr>
  </w:style>
  <w:style w:type="character" w:styleId="CommentReference">
    <w:name w:val="annotation reference"/>
    <w:basedOn w:val="DefaultParagraphFont"/>
    <w:semiHidden/>
    <w:unhideWhenUsed/>
    <w:rsid w:val="000D4FD2"/>
    <w:rPr>
      <w:sz w:val="16"/>
      <w:szCs w:val="16"/>
    </w:rPr>
  </w:style>
  <w:style w:type="paragraph" w:styleId="CommentText">
    <w:name w:val="annotation text"/>
    <w:basedOn w:val="Normal"/>
    <w:link w:val="CommentTextChar"/>
    <w:semiHidden/>
    <w:unhideWhenUsed/>
    <w:rsid w:val="000D4FD2"/>
    <w:rPr>
      <w:sz w:val="20"/>
    </w:rPr>
  </w:style>
  <w:style w:type="character" w:customStyle="1" w:styleId="CommentTextChar">
    <w:name w:val="Comment Text Char"/>
    <w:basedOn w:val="DefaultParagraphFont"/>
    <w:link w:val="CommentText"/>
    <w:semiHidden/>
    <w:rsid w:val="000D4FD2"/>
    <w:rPr>
      <w:rFonts w:ascii="Times New Roman" w:hAnsi="Times New Roman"/>
      <w:lang w:val="en-US"/>
    </w:rPr>
  </w:style>
  <w:style w:type="paragraph" w:styleId="CommentSubject">
    <w:name w:val="annotation subject"/>
    <w:basedOn w:val="CommentText"/>
    <w:next w:val="CommentText"/>
    <w:link w:val="CommentSubjectChar"/>
    <w:semiHidden/>
    <w:unhideWhenUsed/>
    <w:rsid w:val="000D4FD2"/>
    <w:rPr>
      <w:b/>
      <w:bCs/>
    </w:rPr>
  </w:style>
  <w:style w:type="character" w:customStyle="1" w:styleId="CommentSubjectChar">
    <w:name w:val="Comment Subject Char"/>
    <w:basedOn w:val="CommentTextChar"/>
    <w:link w:val="CommentSubject"/>
    <w:semiHidden/>
    <w:rsid w:val="000D4FD2"/>
    <w:rPr>
      <w:rFonts w:ascii="Times New Roman" w:hAnsi="Times New Roman"/>
      <w:b/>
      <w:bCs/>
      <w:lang w:val="en-US"/>
    </w:rPr>
  </w:style>
  <w:style w:type="paragraph" w:styleId="ListParagraph">
    <w:name w:val="List Paragraph"/>
    <w:basedOn w:val="Normal"/>
    <w:uiPriority w:val="34"/>
    <w:qFormat/>
    <w:rsid w:val="00C75920"/>
    <w:pPr>
      <w:spacing w:after="160" w:line="259" w:lineRule="auto"/>
      <w:ind w:left="720"/>
      <w:contextualSpacing/>
      <w:jc w:val="left"/>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904037">
      <w:bodyDiv w:val="1"/>
      <w:marLeft w:val="0"/>
      <w:marRight w:val="0"/>
      <w:marTop w:val="0"/>
      <w:marBottom w:val="0"/>
      <w:divBdr>
        <w:top w:val="none" w:sz="0" w:space="0" w:color="auto"/>
        <w:left w:val="none" w:sz="0" w:space="0" w:color="auto"/>
        <w:bottom w:val="none" w:sz="0" w:space="0" w:color="auto"/>
        <w:right w:val="none" w:sz="0" w:space="0" w:color="auto"/>
      </w:divBdr>
      <w:divsChild>
        <w:div w:id="1390809530">
          <w:marLeft w:val="480"/>
          <w:marRight w:val="0"/>
          <w:marTop w:val="0"/>
          <w:marBottom w:val="0"/>
          <w:divBdr>
            <w:top w:val="none" w:sz="0" w:space="0" w:color="auto"/>
            <w:left w:val="none" w:sz="0" w:space="0" w:color="auto"/>
            <w:bottom w:val="none" w:sz="0" w:space="0" w:color="auto"/>
            <w:right w:val="none" w:sz="0" w:space="0" w:color="auto"/>
          </w:divBdr>
          <w:divsChild>
            <w:div w:id="225147244">
              <w:marLeft w:val="0"/>
              <w:marRight w:val="0"/>
              <w:marTop w:val="0"/>
              <w:marBottom w:val="0"/>
              <w:divBdr>
                <w:top w:val="none" w:sz="0" w:space="0" w:color="auto"/>
                <w:left w:val="none" w:sz="0" w:space="0" w:color="auto"/>
                <w:bottom w:val="none" w:sz="0" w:space="0" w:color="auto"/>
                <w:right w:val="none" w:sz="0" w:space="0" w:color="auto"/>
              </w:divBdr>
            </w:div>
            <w:div w:id="1195188962">
              <w:marLeft w:val="0"/>
              <w:marRight w:val="0"/>
              <w:marTop w:val="0"/>
              <w:marBottom w:val="0"/>
              <w:divBdr>
                <w:top w:val="none" w:sz="0" w:space="0" w:color="auto"/>
                <w:left w:val="none" w:sz="0" w:space="0" w:color="auto"/>
                <w:bottom w:val="none" w:sz="0" w:space="0" w:color="auto"/>
                <w:right w:val="none" w:sz="0" w:space="0" w:color="auto"/>
              </w:divBdr>
            </w:div>
            <w:div w:id="1556812084">
              <w:marLeft w:val="0"/>
              <w:marRight w:val="0"/>
              <w:marTop w:val="0"/>
              <w:marBottom w:val="0"/>
              <w:divBdr>
                <w:top w:val="none" w:sz="0" w:space="0" w:color="auto"/>
                <w:left w:val="none" w:sz="0" w:space="0" w:color="auto"/>
                <w:bottom w:val="none" w:sz="0" w:space="0" w:color="auto"/>
                <w:right w:val="none" w:sz="0" w:space="0" w:color="auto"/>
              </w:divBdr>
            </w:div>
            <w:div w:id="3907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central.proquest.com/lib/dtl/detail.action?docID=3446606"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ebookcentral.proquest.com/lib/dtl/detail.action?docID=3416799"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archive.org/details/cr00iticalexegeticsmitrich" TargetMode="External"/><Relationship Id="rId4" Type="http://schemas.openxmlformats.org/officeDocument/2006/relationships/webSettings" Target="webSettings.xml"/><Relationship Id="rId9" Type="http://schemas.openxmlformats.org/officeDocument/2006/relationships/hyperlink" Target="http://ebookcentral.proquest.com/lib/dtl/detail.action?docID=4546340"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15</Pages>
  <Words>3070</Words>
  <Characters>17503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Church</vt:lpstr>
    </vt:vector>
  </TitlesOfParts>
  <Company>Singapore Bible College</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dc:title>
  <dc:subject/>
  <dc:creator>Rick Griffith</dc:creator>
  <cp:keywords/>
  <dc:description/>
  <cp:lastModifiedBy>Rick Griffith</cp:lastModifiedBy>
  <cp:revision>55</cp:revision>
  <cp:lastPrinted>1900-12-31T17:01:00Z</cp:lastPrinted>
  <dcterms:created xsi:type="dcterms:W3CDTF">2020-04-24T11:14:00Z</dcterms:created>
  <dcterms:modified xsi:type="dcterms:W3CDTF">2021-07-12T04:08:00Z</dcterms:modified>
</cp:coreProperties>
</file>