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FF580" w14:textId="2E98F52C" w:rsidR="00755BB4" w:rsidRPr="00A568C0" w:rsidRDefault="00C75228" w:rsidP="00755BB4">
      <w:pPr>
        <w:tabs>
          <w:tab w:val="left" w:pos="7960"/>
        </w:tabs>
        <w:ind w:right="-10"/>
        <w:rPr>
          <w:rFonts w:cs="Arial"/>
        </w:rPr>
      </w:pPr>
      <w:r>
        <w:rPr>
          <w:rFonts w:cs="Arial"/>
        </w:rPr>
        <w:t>Singapore Bible College</w:t>
      </w:r>
      <w:r w:rsidR="00755BB4" w:rsidRPr="00A568C0">
        <w:rPr>
          <w:rFonts w:cs="Arial"/>
        </w:rPr>
        <w:tab/>
      </w:r>
      <w:r w:rsidR="00755BB4">
        <w:rPr>
          <w:rFonts w:cs="Arial"/>
        </w:rPr>
        <w:t>John Wong</w:t>
      </w:r>
    </w:p>
    <w:p w14:paraId="379A3134" w14:textId="77777777" w:rsidR="00755BB4" w:rsidRPr="00A568C0" w:rsidRDefault="00755BB4" w:rsidP="00755BB4">
      <w:pPr>
        <w:tabs>
          <w:tab w:val="left" w:pos="7960"/>
        </w:tabs>
        <w:ind w:right="-10"/>
        <w:rPr>
          <w:rFonts w:cs="Arial"/>
        </w:rPr>
      </w:pPr>
      <w:r>
        <w:rPr>
          <w:rFonts w:cs="Arial"/>
        </w:rPr>
        <w:t>22-April-2020</w:t>
      </w:r>
      <w:r w:rsidRPr="00A568C0">
        <w:rPr>
          <w:rFonts w:cs="Arial"/>
        </w:rPr>
        <w:tab/>
        <w:t>Message 1 of 2</w:t>
      </w:r>
    </w:p>
    <w:p w14:paraId="315E5B8D" w14:textId="58134100" w:rsidR="00755BB4" w:rsidRDefault="00755BB4" w:rsidP="00755BB4">
      <w:pPr>
        <w:tabs>
          <w:tab w:val="left" w:pos="7960"/>
        </w:tabs>
        <w:ind w:right="-10"/>
        <w:rPr>
          <w:rFonts w:cs="Arial"/>
        </w:rPr>
      </w:pPr>
      <w:r>
        <w:rPr>
          <w:rFonts w:cs="Arial"/>
        </w:rPr>
        <w:t>1 Kings 14:21-31 NASB</w:t>
      </w:r>
      <w:r w:rsidRPr="00A568C0">
        <w:rPr>
          <w:rFonts w:cs="Arial"/>
        </w:rPr>
        <w:tab/>
        <w:t>15 Minutes</w:t>
      </w:r>
    </w:p>
    <w:p w14:paraId="75B17257" w14:textId="77777777" w:rsidR="00E11F3E" w:rsidRPr="00A568C0" w:rsidRDefault="00E11F3E" w:rsidP="00755BB4">
      <w:pPr>
        <w:tabs>
          <w:tab w:val="left" w:pos="7960"/>
        </w:tabs>
        <w:ind w:right="-10"/>
        <w:rPr>
          <w:rFonts w:cs="Arial"/>
        </w:rPr>
      </w:pPr>
    </w:p>
    <w:p w14:paraId="0BEB0AE4" w14:textId="77777777" w:rsidR="00755BB4" w:rsidRPr="00A568C0" w:rsidRDefault="00755BB4" w:rsidP="00755BB4">
      <w:pPr>
        <w:pStyle w:val="Header"/>
        <w:tabs>
          <w:tab w:val="clear" w:pos="4800"/>
          <w:tab w:val="center" w:pos="4950"/>
        </w:tabs>
        <w:ind w:right="-10"/>
        <w:rPr>
          <w:rFonts w:cs="Arial"/>
          <w:b/>
          <w:sz w:val="32"/>
        </w:rPr>
      </w:pPr>
      <w:r>
        <w:rPr>
          <w:rFonts w:cs="Arial"/>
          <w:b/>
          <w:sz w:val="32"/>
        </w:rPr>
        <w:t>Butterfly Effect of Idolatry</w:t>
      </w:r>
    </w:p>
    <w:p w14:paraId="530D7810" w14:textId="77777777" w:rsidR="00755BB4" w:rsidRPr="00A568C0" w:rsidRDefault="00755BB4" w:rsidP="00755BB4">
      <w:pPr>
        <w:pStyle w:val="Header"/>
        <w:tabs>
          <w:tab w:val="clear" w:pos="4800"/>
          <w:tab w:val="center" w:pos="4950"/>
        </w:tabs>
        <w:ind w:right="-10"/>
        <w:rPr>
          <w:rFonts w:cs="Arial"/>
          <w:b/>
          <w:i/>
        </w:rPr>
      </w:pPr>
      <w:r>
        <w:rPr>
          <w:rFonts w:cs="Arial"/>
          <w:b/>
          <w:i/>
        </w:rPr>
        <w:t>1 Kings 14:21-31</w:t>
      </w:r>
    </w:p>
    <w:p w14:paraId="46C3D03C" w14:textId="77777777" w:rsidR="00755BB4" w:rsidRPr="00A568C0" w:rsidRDefault="00755BB4" w:rsidP="00755BB4">
      <w:pPr>
        <w:tabs>
          <w:tab w:val="left" w:pos="7960"/>
        </w:tabs>
        <w:ind w:left="1660" w:right="-10" w:hanging="1660"/>
        <w:rPr>
          <w:rFonts w:cs="Arial"/>
        </w:rPr>
      </w:pPr>
    </w:p>
    <w:p w14:paraId="61186024" w14:textId="77777777" w:rsidR="00755BB4" w:rsidRPr="00A568C0" w:rsidRDefault="00755BB4" w:rsidP="00755BB4">
      <w:pPr>
        <w:tabs>
          <w:tab w:val="left" w:pos="7960"/>
        </w:tabs>
        <w:ind w:left="1660" w:right="-10" w:hanging="1660"/>
        <w:rPr>
          <w:rFonts w:cs="Arial"/>
        </w:rPr>
      </w:pPr>
      <w:r w:rsidRPr="00A568C0">
        <w:rPr>
          <w:rFonts w:cs="Arial"/>
          <w:b/>
        </w:rPr>
        <w:t>Topic:</w:t>
      </w:r>
      <w:r w:rsidRPr="00A568C0">
        <w:rPr>
          <w:rFonts w:cs="Arial"/>
        </w:rPr>
        <w:tab/>
      </w:r>
      <w:r>
        <w:rPr>
          <w:rFonts w:cs="Arial"/>
        </w:rPr>
        <w:t>Consequences of Idolatry</w:t>
      </w:r>
    </w:p>
    <w:p w14:paraId="7F2D36D1" w14:textId="77777777" w:rsidR="00755BB4" w:rsidRPr="00A568C0" w:rsidRDefault="00755BB4" w:rsidP="00755BB4">
      <w:pPr>
        <w:tabs>
          <w:tab w:val="left" w:pos="7960"/>
        </w:tabs>
        <w:ind w:left="1660" w:right="-10" w:hanging="1660"/>
        <w:rPr>
          <w:rFonts w:cs="Arial"/>
        </w:rPr>
      </w:pPr>
      <w:r w:rsidRPr="00A568C0">
        <w:rPr>
          <w:rFonts w:cs="Arial"/>
          <w:b/>
        </w:rPr>
        <w:t>Subject:</w:t>
      </w:r>
      <w:r w:rsidRPr="00A568C0">
        <w:rPr>
          <w:rFonts w:cs="Arial"/>
        </w:rPr>
        <w:tab/>
      </w:r>
      <w:r>
        <w:rPr>
          <w:rFonts w:cs="Arial"/>
        </w:rPr>
        <w:t>The reason we should not worship idols</w:t>
      </w:r>
    </w:p>
    <w:p w14:paraId="049CE5CB" w14:textId="77777777" w:rsidR="00755BB4" w:rsidRPr="007409EF" w:rsidRDefault="00755BB4" w:rsidP="00755BB4">
      <w:pPr>
        <w:tabs>
          <w:tab w:val="left" w:pos="7960"/>
        </w:tabs>
        <w:ind w:left="1660" w:right="-10" w:hanging="1660"/>
        <w:rPr>
          <w:rFonts w:cs="Arial"/>
        </w:rPr>
      </w:pPr>
      <w:r w:rsidRPr="007409EF">
        <w:rPr>
          <w:rFonts w:cs="Arial"/>
          <w:b/>
        </w:rPr>
        <w:t>Complement:</w:t>
      </w:r>
      <w:r w:rsidRPr="007409EF">
        <w:rPr>
          <w:rFonts w:cs="Arial"/>
        </w:rPr>
        <w:tab/>
      </w:r>
      <w:r w:rsidRPr="007409EF">
        <w:rPr>
          <w:rFonts w:cs="Arial"/>
          <w:szCs w:val="18"/>
        </w:rPr>
        <w:t>Worshipping idols instead of God has dire consequences</w:t>
      </w:r>
      <w:r>
        <w:rPr>
          <w:rFonts w:cs="Arial"/>
          <w:szCs w:val="18"/>
        </w:rPr>
        <w:t>.</w:t>
      </w:r>
    </w:p>
    <w:p w14:paraId="12284596" w14:textId="6F1A2352" w:rsidR="00755BB4" w:rsidRPr="008148A3" w:rsidRDefault="00755BB4" w:rsidP="008148A3">
      <w:pPr>
        <w:tabs>
          <w:tab w:val="left" w:pos="7960"/>
        </w:tabs>
        <w:ind w:left="1660" w:right="-10" w:hanging="1660"/>
        <w:rPr>
          <w:rFonts w:cs="Arial"/>
          <w:bCs/>
        </w:rPr>
      </w:pPr>
      <w:r w:rsidRPr="00A568C0">
        <w:rPr>
          <w:rFonts w:cs="Arial"/>
          <w:b/>
        </w:rPr>
        <w:t>Purpose:</w:t>
      </w:r>
      <w:r>
        <w:rPr>
          <w:rFonts w:cs="Arial"/>
          <w:b/>
        </w:rPr>
        <w:t xml:space="preserve"> </w:t>
      </w:r>
      <w:r w:rsidR="008148A3">
        <w:rPr>
          <w:rFonts w:cs="Arial"/>
          <w:b/>
        </w:rPr>
        <w:tab/>
      </w:r>
      <w:r w:rsidRPr="008148A3">
        <w:rPr>
          <w:rFonts w:cs="Arial"/>
          <w:bCs/>
        </w:rPr>
        <w:t>The listeners will</w:t>
      </w:r>
      <w:r w:rsidR="00785A80" w:rsidRPr="008148A3">
        <w:rPr>
          <w:rFonts w:cs="Arial"/>
          <w:bCs/>
        </w:rPr>
        <w:t xml:space="preserve"> consider the repercussions of any idolatry in their lives and others</w:t>
      </w:r>
      <w:r w:rsidRPr="008148A3">
        <w:rPr>
          <w:rFonts w:cs="Arial"/>
          <w:bCs/>
        </w:rPr>
        <w:t>.</w:t>
      </w:r>
    </w:p>
    <w:p w14:paraId="35AEEE58" w14:textId="77777777" w:rsidR="00755BB4" w:rsidRPr="00A568C0" w:rsidRDefault="00755BB4" w:rsidP="00755BB4">
      <w:pPr>
        <w:pStyle w:val="Heading1"/>
      </w:pPr>
      <w:r w:rsidRPr="00A568C0">
        <w:t>Introduction</w:t>
      </w:r>
    </w:p>
    <w:p w14:paraId="0937DB59" w14:textId="77777777" w:rsidR="006B56B0" w:rsidRPr="00A568C0" w:rsidRDefault="006B56B0" w:rsidP="006B56B0">
      <w:pPr>
        <w:pStyle w:val="Heading3"/>
        <w:ind w:right="-10"/>
        <w:rPr>
          <w:rFonts w:cs="Arial"/>
        </w:rPr>
      </w:pPr>
      <w:r w:rsidRPr="00A568C0">
        <w:rPr>
          <w:rFonts w:cs="Arial"/>
          <w:u w:val="single"/>
        </w:rPr>
        <w:t>Interest</w:t>
      </w:r>
      <w:r w:rsidRPr="00A568C0">
        <w:rPr>
          <w:rFonts w:cs="Arial"/>
        </w:rPr>
        <w:t xml:space="preserve">: </w:t>
      </w:r>
      <w:r>
        <w:rPr>
          <w:rFonts w:cs="Arial"/>
        </w:rPr>
        <w:t>Have you heard of the butterfly effect? Have you heard of the phrase, “a moment on the lips, a lifetime on the hips”?</w:t>
      </w:r>
    </w:p>
    <w:p w14:paraId="5B0A5751" w14:textId="00C355E0" w:rsidR="006B56B0" w:rsidRDefault="006B56B0" w:rsidP="006B56B0">
      <w:pPr>
        <w:pStyle w:val="Heading4"/>
      </w:pPr>
      <w:r>
        <w:t xml:space="preserve">The butterfly effect theory is that a small change can affect something else larger later in time. And the adage of a “moment on the lips, a lifetime on the hips” speaks of the consequences of eating fatty foods and how difficult </w:t>
      </w:r>
      <w:r w:rsidR="003A5D11">
        <w:t>this</w:t>
      </w:r>
      <w:r>
        <w:t xml:space="preserve"> is to remedy.</w:t>
      </w:r>
    </w:p>
    <w:p w14:paraId="36C49E1C" w14:textId="7CB373AF" w:rsidR="006B56B0" w:rsidRPr="00256774" w:rsidRDefault="006B56B0" w:rsidP="006B56B0">
      <w:pPr>
        <w:pStyle w:val="Heading4"/>
      </w:pPr>
      <w:r>
        <w:t>Such is the sin and idolatry in our lives</w:t>
      </w:r>
      <w:r w:rsidR="00896EF1">
        <w:t>—</w:t>
      </w:r>
      <w:r>
        <w:t>no matter how small</w:t>
      </w:r>
      <w:r w:rsidR="00896EF1">
        <w:t>, it</w:t>
      </w:r>
      <w:r>
        <w:t xml:space="preserve"> can affect the various facets of our </w:t>
      </w:r>
      <w:commentRangeStart w:id="0"/>
      <w:r>
        <w:t>lives</w:t>
      </w:r>
      <w:commentRangeEnd w:id="0"/>
      <w:r>
        <w:rPr>
          <w:rStyle w:val="CommentReference"/>
        </w:rPr>
        <w:commentReference w:id="0"/>
      </w:r>
      <w:r>
        <w:t>.</w:t>
      </w:r>
    </w:p>
    <w:p w14:paraId="113EEC3C" w14:textId="77777777" w:rsidR="001A5C40" w:rsidRPr="00647FF9" w:rsidRDefault="001A5C40" w:rsidP="001A5C40">
      <w:pPr>
        <w:pStyle w:val="Heading3"/>
        <w:ind w:right="-10"/>
        <w:rPr>
          <w:rFonts w:cs="Arial"/>
        </w:rPr>
      </w:pPr>
      <w:r w:rsidRPr="00A568C0">
        <w:rPr>
          <w:rFonts w:cs="Arial"/>
          <w:u w:val="single"/>
        </w:rPr>
        <w:t>Need</w:t>
      </w:r>
      <w:r w:rsidRPr="00A568C0">
        <w:rPr>
          <w:rFonts w:cs="Arial"/>
        </w:rPr>
        <w:t xml:space="preserve">: </w:t>
      </w:r>
      <w:r>
        <w:rPr>
          <w:rFonts w:cs="Arial"/>
        </w:rPr>
        <w:t>Are you pursuing even a small sin that can lead you away from God?</w:t>
      </w:r>
    </w:p>
    <w:p w14:paraId="2E841A41" w14:textId="77777777" w:rsidR="006B56B0" w:rsidRPr="00A568C0" w:rsidRDefault="006B56B0" w:rsidP="006B56B0">
      <w:pPr>
        <w:pStyle w:val="Heading3"/>
        <w:ind w:right="-10"/>
        <w:rPr>
          <w:rFonts w:cs="Arial"/>
        </w:rPr>
      </w:pPr>
      <w:r w:rsidRPr="00A568C0">
        <w:rPr>
          <w:rFonts w:cs="Arial"/>
          <w:u w:val="single"/>
        </w:rPr>
        <w:t>Subject</w:t>
      </w:r>
      <w:r w:rsidRPr="00A568C0">
        <w:rPr>
          <w:rFonts w:cs="Arial"/>
        </w:rPr>
        <w:t xml:space="preserve">: </w:t>
      </w:r>
      <w:r>
        <w:rPr>
          <w:rFonts w:cs="Arial"/>
        </w:rPr>
        <w:t>Today we will see the reasons not to worship idols.</w:t>
      </w:r>
    </w:p>
    <w:p w14:paraId="1CEFF406" w14:textId="7516631E" w:rsidR="006B56B0" w:rsidRPr="004666D7" w:rsidRDefault="006B56B0" w:rsidP="006B56B0">
      <w:pPr>
        <w:pStyle w:val="Heading3"/>
        <w:ind w:right="-10"/>
        <w:rPr>
          <w:rFonts w:cs="Arial"/>
        </w:rPr>
      </w:pPr>
      <w:r w:rsidRPr="00A568C0">
        <w:rPr>
          <w:rFonts w:cs="Arial"/>
          <w:u w:val="single"/>
        </w:rPr>
        <w:t>Background</w:t>
      </w:r>
      <w:r w:rsidRPr="00A568C0">
        <w:rPr>
          <w:rFonts w:cs="Arial"/>
        </w:rPr>
        <w:t>:</w:t>
      </w:r>
      <w:r>
        <w:rPr>
          <w:rFonts w:cs="Arial"/>
        </w:rPr>
        <w:t xml:space="preserve"> The sins of Solomon and his intermarriage with Canaanite woman </w:t>
      </w:r>
      <w:r w:rsidR="004929A6">
        <w:rPr>
          <w:rFonts w:cs="Arial"/>
        </w:rPr>
        <w:t>led to his downfall. But what about his son</w:t>
      </w:r>
      <w:r>
        <w:rPr>
          <w:rFonts w:cs="Arial"/>
        </w:rPr>
        <w:t xml:space="preserve"> </w:t>
      </w:r>
      <w:r w:rsidR="004929A6">
        <w:rPr>
          <w:rFonts w:cs="Arial"/>
        </w:rPr>
        <w:t xml:space="preserve">Rehoboam, who was born to Solomon’s Ammonite wife </w:t>
      </w:r>
      <w:r>
        <w:rPr>
          <w:rFonts w:cs="Arial"/>
        </w:rPr>
        <w:t>Naamah</w:t>
      </w:r>
      <w:r w:rsidR="004929A6">
        <w:rPr>
          <w:rFonts w:cs="Arial"/>
        </w:rPr>
        <w:t>? What kind of effect did this pagan marriage have</w:t>
      </w:r>
      <w:r>
        <w:rPr>
          <w:rFonts w:cs="Arial"/>
        </w:rPr>
        <w:t xml:space="preserve"> on the </w:t>
      </w:r>
      <w:r w:rsidR="004929A6">
        <w:rPr>
          <w:rFonts w:cs="Arial"/>
        </w:rPr>
        <w:t>k</w:t>
      </w:r>
      <w:r>
        <w:rPr>
          <w:rFonts w:cs="Arial"/>
        </w:rPr>
        <w:t>ingdom</w:t>
      </w:r>
      <w:r w:rsidR="004929A6">
        <w:rPr>
          <w:rFonts w:cs="Arial"/>
        </w:rPr>
        <w:t xml:space="preserve">? </w:t>
      </w:r>
    </w:p>
    <w:p w14:paraId="3C715DCD" w14:textId="05DFBDE0" w:rsidR="006B56B0" w:rsidRPr="00B944AB" w:rsidRDefault="006B56B0" w:rsidP="006B56B0">
      <w:pPr>
        <w:pStyle w:val="Heading3"/>
        <w:ind w:right="-10"/>
        <w:rPr>
          <w:rFonts w:cs="Arial"/>
        </w:rPr>
      </w:pPr>
      <w:r w:rsidRPr="00A568C0">
        <w:rPr>
          <w:rFonts w:cs="Arial"/>
          <w:u w:val="single"/>
        </w:rPr>
        <w:t>Preview</w:t>
      </w:r>
      <w:r w:rsidRPr="00A568C0">
        <w:rPr>
          <w:rFonts w:cs="Arial"/>
        </w:rPr>
        <w:t xml:space="preserve">: </w:t>
      </w:r>
      <w:r>
        <w:rPr>
          <w:rFonts w:cs="Arial"/>
        </w:rPr>
        <w:t xml:space="preserve">2 Kings 14:21-31 </w:t>
      </w:r>
      <w:r w:rsidR="004C182F">
        <w:rPr>
          <w:rFonts w:cs="Arial"/>
        </w:rPr>
        <w:t xml:space="preserve">show four different consequences </w:t>
      </w:r>
      <w:r>
        <w:rPr>
          <w:rFonts w:cs="Arial"/>
        </w:rPr>
        <w:t>of idolatry</w:t>
      </w:r>
      <w:r w:rsidR="004C182F">
        <w:rPr>
          <w:rFonts w:cs="Arial"/>
        </w:rPr>
        <w:t>—such as intermarriage</w:t>
      </w:r>
      <w:r>
        <w:rPr>
          <w:rFonts w:cs="Arial"/>
        </w:rPr>
        <w:t xml:space="preserve">. </w:t>
      </w:r>
      <w:r w:rsidR="004C182F">
        <w:rPr>
          <w:rFonts w:cs="Arial"/>
        </w:rPr>
        <w:t xml:space="preserve"> </w:t>
      </w:r>
    </w:p>
    <w:p w14:paraId="0DF009C6" w14:textId="77777777" w:rsidR="00755BB4" w:rsidRDefault="00755BB4" w:rsidP="00755BB4">
      <w:pPr>
        <w:rPr>
          <w:rFonts w:cs="Arial"/>
        </w:rPr>
      </w:pPr>
    </w:p>
    <w:p w14:paraId="22862928" w14:textId="4782E679" w:rsidR="00755BB4" w:rsidRPr="00A568C0" w:rsidRDefault="00755BB4" w:rsidP="00755BB4">
      <w:pPr>
        <w:rPr>
          <w:rFonts w:cs="Arial"/>
        </w:rPr>
      </w:pPr>
      <w:r w:rsidRPr="00A568C0">
        <w:rPr>
          <w:rFonts w:cs="Arial"/>
        </w:rPr>
        <w:t>(</w:t>
      </w:r>
      <w:r>
        <w:rPr>
          <w:rFonts w:cs="Arial"/>
        </w:rPr>
        <w:t>Let us see how worshipping of idols made God feel</w:t>
      </w:r>
      <w:r w:rsidR="004C182F">
        <w:rPr>
          <w:rFonts w:cs="Arial"/>
        </w:rPr>
        <w:t>. What is this first consequence of idolatry?</w:t>
      </w:r>
      <w:r>
        <w:rPr>
          <w:rFonts w:cs="Arial"/>
        </w:rPr>
        <w:t>)</w:t>
      </w:r>
    </w:p>
    <w:p w14:paraId="0FE59E94" w14:textId="54155588" w:rsidR="00755BB4" w:rsidRPr="00A568C0" w:rsidRDefault="00755BB4" w:rsidP="00755BB4">
      <w:pPr>
        <w:pStyle w:val="Heading1"/>
      </w:pPr>
      <w:r w:rsidRPr="00A568C0">
        <w:t>I.</w:t>
      </w:r>
      <w:r w:rsidRPr="00A568C0">
        <w:tab/>
      </w:r>
      <w:r>
        <w:t xml:space="preserve">Idol </w:t>
      </w:r>
      <w:commentRangeStart w:id="1"/>
      <w:r>
        <w:t>worship</w:t>
      </w:r>
      <w:commentRangeEnd w:id="1"/>
      <w:r>
        <w:rPr>
          <w:rStyle w:val="CommentReference"/>
          <w:rFonts w:ascii="Times New Roman" w:hAnsi="Times New Roman"/>
          <w:b w:val="0"/>
          <w:kern w:val="0"/>
        </w:rPr>
        <w:commentReference w:id="1"/>
      </w:r>
      <w:r>
        <w:t xml:space="preserve"> puts us at odds with God (</w:t>
      </w:r>
      <w:r w:rsidR="00897A22">
        <w:t>14:</w:t>
      </w:r>
      <w:r>
        <w:t>21-24).</w:t>
      </w:r>
    </w:p>
    <w:p w14:paraId="77014C55" w14:textId="1AFB6E74" w:rsidR="00755BB4" w:rsidRDefault="00AA3DA4" w:rsidP="00755BB4">
      <w:pPr>
        <w:pStyle w:val="Heading2"/>
        <w:rPr>
          <w:rFonts w:cs="Arial"/>
        </w:rPr>
      </w:pPr>
      <w:r>
        <w:rPr>
          <w:rFonts w:cs="Arial"/>
        </w:rPr>
        <w:t xml:space="preserve">Rehoboam’s paganism began with his Ammonite mother </w:t>
      </w:r>
      <w:r w:rsidR="00755BB4">
        <w:rPr>
          <w:rFonts w:cs="Arial"/>
        </w:rPr>
        <w:t>(</w:t>
      </w:r>
      <w:r w:rsidR="00336008">
        <w:rPr>
          <w:rFonts w:cs="Arial"/>
        </w:rPr>
        <w:t>14:</w:t>
      </w:r>
      <w:r w:rsidR="00755BB4">
        <w:rPr>
          <w:rFonts w:cs="Arial"/>
        </w:rPr>
        <w:t>21)</w:t>
      </w:r>
      <w:r w:rsidR="00CF0581">
        <w:rPr>
          <w:rFonts w:cs="Arial"/>
        </w:rPr>
        <w:t>.</w:t>
      </w:r>
    </w:p>
    <w:p w14:paraId="07DA5E68" w14:textId="4D405B6D" w:rsidR="00755BB4" w:rsidRDefault="00755BB4" w:rsidP="00CF0581">
      <w:pPr>
        <w:pStyle w:val="Heading3"/>
      </w:pPr>
      <w:r>
        <w:t>We see that God chose Jerusalem for Rehoboam to rule, keeping true to his covenant that David’s descendants would remain as rulers in the land.</w:t>
      </w:r>
    </w:p>
    <w:p w14:paraId="5F646344" w14:textId="0A31C977" w:rsidR="00755BB4" w:rsidRDefault="00004C85" w:rsidP="00CF0581">
      <w:pPr>
        <w:pStyle w:val="Heading3"/>
      </w:pPr>
      <w:r>
        <w:t xml:space="preserve">But </w:t>
      </w:r>
      <w:r w:rsidR="000A32F4">
        <w:t xml:space="preserve">being born to a pagan mother </w:t>
      </w:r>
      <w:r w:rsidR="0098087C">
        <w:t>w</w:t>
      </w:r>
      <w:r w:rsidR="000A32F4">
        <w:t>as</w:t>
      </w:r>
      <w:r w:rsidR="00755BB4">
        <w:t xml:space="preserve"> utter disobedience on </w:t>
      </w:r>
      <w:r w:rsidR="000A32F4">
        <w:t>Solomon’s</w:t>
      </w:r>
      <w:r w:rsidR="00755BB4">
        <w:t xml:space="preserve"> pa</w:t>
      </w:r>
      <w:r w:rsidR="000A32F4">
        <w:t>rt</w:t>
      </w:r>
      <w:r w:rsidR="00755BB4">
        <w:t>.</w:t>
      </w:r>
    </w:p>
    <w:p w14:paraId="29411D58" w14:textId="77777777" w:rsidR="00755BB4" w:rsidRPr="000A32F4" w:rsidRDefault="00755BB4" w:rsidP="00276F58">
      <w:pPr>
        <w:pStyle w:val="Heading3"/>
      </w:pPr>
      <w:r w:rsidRPr="000A32F4">
        <w:t>But what can our own idols be? It is anything or anyone that takes the place of God in our hearts. Sometimes, we do not even know it, or even worse, we know of it and continue to idolize it.</w:t>
      </w:r>
    </w:p>
    <w:p w14:paraId="420F7330" w14:textId="67581970" w:rsidR="00755BB4" w:rsidRPr="00276F58" w:rsidRDefault="00755BB4" w:rsidP="00276F58">
      <w:pPr>
        <w:pStyle w:val="Heading2"/>
        <w:rPr>
          <w:rFonts w:cs="Arial"/>
        </w:rPr>
      </w:pPr>
      <w:r w:rsidRPr="00276F58">
        <w:rPr>
          <w:rFonts w:cs="Arial"/>
        </w:rPr>
        <w:t>The people of Judah worshiped other gods in wickedness (</w:t>
      </w:r>
      <w:r w:rsidR="00276F58" w:rsidRPr="00276F58">
        <w:rPr>
          <w:rFonts w:cs="Arial"/>
        </w:rPr>
        <w:t>14:</w:t>
      </w:r>
      <w:r w:rsidRPr="00276F58">
        <w:rPr>
          <w:rFonts w:cs="Arial"/>
        </w:rPr>
        <w:t>22-24)</w:t>
      </w:r>
      <w:r w:rsidR="00276F58" w:rsidRPr="00276F58">
        <w:rPr>
          <w:rFonts w:cs="Arial"/>
        </w:rPr>
        <w:t>.</w:t>
      </w:r>
    </w:p>
    <w:p w14:paraId="65C2D772" w14:textId="77777777" w:rsidR="00755BB4" w:rsidRDefault="00755BB4" w:rsidP="00CF0581">
      <w:pPr>
        <w:pStyle w:val="Heading3"/>
      </w:pPr>
      <w:r>
        <w:t xml:space="preserve">We also see that he misled the people of Judah into such great sin. </w:t>
      </w:r>
    </w:p>
    <w:p w14:paraId="7ED0168A" w14:textId="52E0021E" w:rsidR="00755BB4" w:rsidRDefault="00755BB4" w:rsidP="00CF0581">
      <w:pPr>
        <w:pStyle w:val="Heading3"/>
      </w:pPr>
      <w:r>
        <w:t xml:space="preserve">This </w:t>
      </w:r>
      <w:r w:rsidR="00276F58">
        <w:t>made</w:t>
      </w:r>
      <w:commentRangeStart w:id="2"/>
      <w:r>
        <w:t xml:space="preserve"> </w:t>
      </w:r>
      <w:commentRangeEnd w:id="2"/>
      <w:r>
        <w:rPr>
          <w:rStyle w:val="CommentReference"/>
        </w:rPr>
        <w:commentReference w:id="2"/>
      </w:r>
      <w:r>
        <w:t>God angry, but ultimately it spoil</w:t>
      </w:r>
      <w:r w:rsidR="00276F58">
        <w:t>ed</w:t>
      </w:r>
      <w:r>
        <w:t xml:space="preserve"> the relationship with God and </w:t>
      </w:r>
      <w:r w:rsidR="00276F58">
        <w:t>broke</w:t>
      </w:r>
      <w:r>
        <w:t xml:space="preserve"> the covenantal laws/10 commandments.</w:t>
      </w:r>
    </w:p>
    <w:p w14:paraId="0FFD9C14" w14:textId="77777777" w:rsidR="00755BB4" w:rsidRDefault="00755BB4" w:rsidP="00CF0581">
      <w:pPr>
        <w:pStyle w:val="Heading3"/>
      </w:pPr>
      <w:r w:rsidRPr="00AD3842">
        <w:rPr>
          <w:b/>
          <w:bCs/>
        </w:rPr>
        <w:t>ILL 1:</w:t>
      </w:r>
      <w:r>
        <w:t xml:space="preserve"> It is like breaking a law in SBC, but you are given grace to stay on. However instead of repenting, you continue to break the laws, and lead others to do the same as </w:t>
      </w:r>
      <w:r>
        <w:lastRenderedPageBreak/>
        <w:t>you do. Do you think the dean or principal would be happy? Your relationship with the school is negatively affected.</w:t>
      </w:r>
    </w:p>
    <w:p w14:paraId="0F596D22" w14:textId="77777777" w:rsidR="00755BB4" w:rsidRPr="00A568C0" w:rsidRDefault="00755BB4" w:rsidP="00755BB4">
      <w:pPr>
        <w:rPr>
          <w:rFonts w:cs="Arial"/>
        </w:rPr>
      </w:pPr>
    </w:p>
    <w:p w14:paraId="74BC57DD" w14:textId="77777777" w:rsidR="00755BB4" w:rsidRPr="00A568C0" w:rsidRDefault="00755BB4" w:rsidP="00755BB4">
      <w:pPr>
        <w:rPr>
          <w:rFonts w:cs="Arial"/>
        </w:rPr>
      </w:pPr>
      <w:r w:rsidRPr="00A568C0">
        <w:rPr>
          <w:rFonts w:cs="Arial"/>
        </w:rPr>
        <w:t>(</w:t>
      </w:r>
      <w:r>
        <w:rPr>
          <w:rFonts w:cs="Arial"/>
        </w:rPr>
        <w:t>How does the worship of idols affect one’s worship to God?</w:t>
      </w:r>
      <w:r w:rsidRPr="00A568C0">
        <w:rPr>
          <w:rFonts w:cs="Arial"/>
        </w:rPr>
        <w:t>)</w:t>
      </w:r>
    </w:p>
    <w:p w14:paraId="7883A10F" w14:textId="34F1C3E0" w:rsidR="00755BB4" w:rsidRPr="00A568C0" w:rsidRDefault="00755BB4" w:rsidP="00755BB4">
      <w:pPr>
        <w:pStyle w:val="Heading1"/>
      </w:pPr>
      <w:r w:rsidRPr="00A568C0">
        <w:t>II.</w:t>
      </w:r>
      <w:r w:rsidRPr="00A568C0">
        <w:tab/>
      </w:r>
      <w:r>
        <w:t>The worship of idols affects one’s authenticity of worshipping God (</w:t>
      </w:r>
      <w:r w:rsidR="00C75228">
        <w:t>14:</w:t>
      </w:r>
      <w:r>
        <w:t>27-28).</w:t>
      </w:r>
    </w:p>
    <w:p w14:paraId="6CC6AC51" w14:textId="107D3B40" w:rsidR="00755BB4" w:rsidRDefault="00755BB4" w:rsidP="00755BB4">
      <w:pPr>
        <w:pStyle w:val="Heading2"/>
      </w:pPr>
      <w:r>
        <w:t>Rehoboam</w:t>
      </w:r>
      <w:r w:rsidR="00FC3A15">
        <w:t>’</w:t>
      </w:r>
      <w:r>
        <w:t>s inauthentic worship was continued by making bronze shields (</w:t>
      </w:r>
      <w:r w:rsidR="00C75228">
        <w:t>14:</w:t>
      </w:r>
      <w:r>
        <w:t>27).</w:t>
      </w:r>
    </w:p>
    <w:p w14:paraId="269D5416" w14:textId="77777777" w:rsidR="00FC3A15" w:rsidRDefault="00755BB4" w:rsidP="00FC3A15">
      <w:pPr>
        <w:pStyle w:val="Heading3"/>
      </w:pPr>
      <w:r>
        <w:t xml:space="preserve">Now we come to this interesting verse about ceremonial shields, at first it seems as though Rehoboam is worshipping God even though it is with bronze shields. </w:t>
      </w:r>
    </w:p>
    <w:p w14:paraId="1CCD809C" w14:textId="6F68E81B" w:rsidR="00755BB4" w:rsidRDefault="00755BB4" w:rsidP="00FC3A15">
      <w:pPr>
        <w:pStyle w:val="Heading3"/>
      </w:pPr>
      <w:r>
        <w:t>However, he used the ceremonial shields to represent his worship to God. He could have been influenced by his father Solomon or that he mistook the shields as the means of worship to God.</w:t>
      </w:r>
    </w:p>
    <w:p w14:paraId="12CBAAC7" w14:textId="2F56CB8F" w:rsidR="00755BB4" w:rsidRPr="00A568C0" w:rsidRDefault="00755BB4" w:rsidP="00755BB4">
      <w:pPr>
        <w:pStyle w:val="Heading2"/>
      </w:pPr>
      <w:r>
        <w:t>Rehoboam’s worship was inauthentic as it was based on appearances (</w:t>
      </w:r>
      <w:r w:rsidR="00C75228">
        <w:t>14:</w:t>
      </w:r>
      <w:r>
        <w:t>28).</w:t>
      </w:r>
    </w:p>
    <w:p w14:paraId="2A63606C" w14:textId="77777777" w:rsidR="00755BB4" w:rsidRPr="00C75228" w:rsidRDefault="00755BB4" w:rsidP="00C75228">
      <w:pPr>
        <w:pStyle w:val="Heading3"/>
      </w:pPr>
      <w:r w:rsidRPr="00C75228">
        <w:t>This ceremonial form of worship was not even based on the laws and correct way of worshipping God. It was just a ceremony for show and was not authentic.</w:t>
      </w:r>
    </w:p>
    <w:p w14:paraId="4176D7B1" w14:textId="77777777" w:rsidR="00755BB4" w:rsidRPr="00C75228" w:rsidRDefault="00755BB4" w:rsidP="00C75228">
      <w:pPr>
        <w:pStyle w:val="Heading3"/>
      </w:pPr>
      <w:r w:rsidRPr="00C75228">
        <w:t xml:space="preserve">ILL 2: It is the same with us, when we go to church to worship God. Are we more concerned about the way we dress, taking our Sunday best as a ceremonial show to show our worship? Or do we act holy and speak the lingo of the church to seem holy and worshipful? Are we truly worshipping from our heart? </w:t>
      </w:r>
    </w:p>
    <w:p w14:paraId="073D6D95" w14:textId="77777777" w:rsidR="00755BB4" w:rsidRPr="00C75228" w:rsidRDefault="00755BB4" w:rsidP="00C75228">
      <w:pPr>
        <w:pStyle w:val="Heading3"/>
      </w:pPr>
      <w:r w:rsidRPr="00C75228">
        <w:t xml:space="preserve">There are times in my church where I hear people praying using the KJV language of “thy and </w:t>
      </w:r>
      <w:proofErr w:type="spellStart"/>
      <w:r w:rsidRPr="00C75228">
        <w:t>thous</w:t>
      </w:r>
      <w:proofErr w:type="spellEnd"/>
      <w:r w:rsidRPr="00C75228">
        <w:t>” in their prayers. Why? Does it make it sound more holy? Is it a true extension of one’s authentic worship to God or do they just want to pray a holy sounding prayer?</w:t>
      </w:r>
    </w:p>
    <w:p w14:paraId="5AA19D28" w14:textId="77777777" w:rsidR="00755BB4" w:rsidRPr="00A568C0" w:rsidRDefault="00755BB4" w:rsidP="00755BB4">
      <w:pPr>
        <w:rPr>
          <w:rFonts w:cs="Arial"/>
        </w:rPr>
      </w:pPr>
    </w:p>
    <w:p w14:paraId="0516F1EF" w14:textId="77777777" w:rsidR="00755BB4" w:rsidRPr="00A568C0" w:rsidRDefault="00755BB4" w:rsidP="00755BB4">
      <w:pPr>
        <w:rPr>
          <w:rFonts w:cs="Arial"/>
        </w:rPr>
      </w:pPr>
      <w:r w:rsidRPr="00A568C0">
        <w:rPr>
          <w:rFonts w:cs="Arial"/>
        </w:rPr>
        <w:t>(</w:t>
      </w:r>
      <w:r>
        <w:rPr>
          <w:rFonts w:cs="Arial"/>
        </w:rPr>
        <w:t>What does the worship of idols result in?)</w:t>
      </w:r>
    </w:p>
    <w:p w14:paraId="5C4C0E9A" w14:textId="2FCC0777" w:rsidR="00755BB4" w:rsidRPr="00A568C0" w:rsidRDefault="00755BB4" w:rsidP="00755BB4">
      <w:pPr>
        <w:pStyle w:val="Heading1"/>
      </w:pPr>
      <w:r w:rsidRPr="00A568C0">
        <w:t>III.</w:t>
      </w:r>
      <w:r w:rsidRPr="00A568C0">
        <w:tab/>
      </w:r>
      <w:r>
        <w:t>The worship of idols results in punishment from God (</w:t>
      </w:r>
      <w:r w:rsidR="00C75228">
        <w:t>14:</w:t>
      </w:r>
      <w:r>
        <w:t>25-26, 29-30).</w:t>
      </w:r>
    </w:p>
    <w:p w14:paraId="6CD90D4C" w14:textId="414723E4" w:rsidR="00755BB4" w:rsidRDefault="00755BB4" w:rsidP="00755BB4">
      <w:pPr>
        <w:pStyle w:val="Heading2"/>
        <w:rPr>
          <w:rFonts w:cs="Arial"/>
        </w:rPr>
      </w:pPr>
      <w:r>
        <w:rPr>
          <w:rFonts w:cs="Arial"/>
        </w:rPr>
        <w:t>God sent the Egyptian King, Shishak to conquer Jerusalem (</w:t>
      </w:r>
      <w:r w:rsidR="00C75228">
        <w:t>14:</w:t>
      </w:r>
      <w:r>
        <w:rPr>
          <w:rFonts w:cs="Arial"/>
        </w:rPr>
        <w:t>25-26).</w:t>
      </w:r>
    </w:p>
    <w:p w14:paraId="5DE01744" w14:textId="77777777" w:rsidR="00755BB4" w:rsidRPr="00C75228" w:rsidRDefault="00755BB4" w:rsidP="00C75228">
      <w:pPr>
        <w:pStyle w:val="Heading3"/>
      </w:pPr>
      <w:r w:rsidRPr="00C75228">
        <w:t>Finally, God’s wrath had reached a point where he had to teach Rehoboam a lesson, and had Shishak come and conquer Jerusalem. But God’s promise to David still held true and Rehoboam was still allowed to rule, but he became a vessel to King Shishak.</w:t>
      </w:r>
    </w:p>
    <w:p w14:paraId="78E972E0" w14:textId="77777777" w:rsidR="00755BB4" w:rsidRPr="00C75228" w:rsidRDefault="00755BB4" w:rsidP="00C75228">
      <w:pPr>
        <w:pStyle w:val="Heading3"/>
      </w:pPr>
      <w:r w:rsidRPr="00C75228">
        <w:t xml:space="preserve">Jerusalem was not destroyed, as the prophet Shemaiah led the leader to repent of their idolatry, so God spared them. </w:t>
      </w:r>
    </w:p>
    <w:p w14:paraId="2EE90026" w14:textId="77777777" w:rsidR="00755BB4" w:rsidRPr="00C75228" w:rsidRDefault="00755BB4" w:rsidP="00C75228">
      <w:pPr>
        <w:pStyle w:val="Heading3"/>
      </w:pPr>
      <w:r w:rsidRPr="00C75228">
        <w:t>God allowed Rehoboam to go under the rule of Shishak to teach him what it is like to be under a foreign power instead of God.</w:t>
      </w:r>
    </w:p>
    <w:p w14:paraId="3BB7868D" w14:textId="6138BC7D" w:rsidR="00755BB4" w:rsidRDefault="00755BB4" w:rsidP="00755BB4">
      <w:pPr>
        <w:pStyle w:val="Heading2"/>
        <w:rPr>
          <w:rFonts w:cs="Arial"/>
        </w:rPr>
      </w:pPr>
      <w:r>
        <w:rPr>
          <w:rFonts w:cs="Arial"/>
        </w:rPr>
        <w:t>There was no peace between the Northern and Southern Kingdoms (</w:t>
      </w:r>
      <w:r w:rsidR="00C75228">
        <w:t>14:</w:t>
      </w:r>
      <w:r>
        <w:rPr>
          <w:rFonts w:cs="Arial"/>
        </w:rPr>
        <w:t>29-30).</w:t>
      </w:r>
    </w:p>
    <w:p w14:paraId="0AB19369" w14:textId="77777777" w:rsidR="00755BB4" w:rsidRPr="00C75228" w:rsidRDefault="00755BB4" w:rsidP="00C75228">
      <w:pPr>
        <w:pStyle w:val="Heading3"/>
      </w:pPr>
      <w:r w:rsidRPr="00C75228">
        <w:t>As both kingdoms were in disobedience to God, they had no peace. They refused to submit to God will and tried to take things into their own hands.</w:t>
      </w:r>
    </w:p>
    <w:p w14:paraId="5970E1DC" w14:textId="77777777" w:rsidR="00755BB4" w:rsidRPr="00C75228" w:rsidRDefault="00755BB4" w:rsidP="00C75228">
      <w:pPr>
        <w:pStyle w:val="Heading3"/>
      </w:pPr>
      <w:r w:rsidRPr="00C75228">
        <w:t xml:space="preserve">ILL 3: Sometimes, we wonder if we sin against God, would He punish us? Most of the times, our falling away from God is what brings in the punishment as we are pushing God away in our sin. So, God let us go our way and we end up in trouble. But He is ready to receive us back. Do not let the idolatry in your heart cause you to stray away from God and then into oblivion when God sends punishment to chastise us and bring us back. It is like what our Asian parents like to do when we want to do things against their sound instructions. They would say “do it some more, get hurt, serves you right!” It is when we get hurt, then we realize that we should have just followed our parents’ instructions. </w:t>
      </w:r>
    </w:p>
    <w:p w14:paraId="5A959009" w14:textId="77777777" w:rsidR="00755BB4" w:rsidRPr="00AD3842" w:rsidRDefault="00755BB4" w:rsidP="00755BB4">
      <w:pPr>
        <w:rPr>
          <w:rFonts w:cs="Arial"/>
        </w:rPr>
      </w:pPr>
    </w:p>
    <w:p w14:paraId="36C37E50" w14:textId="77777777" w:rsidR="00755BB4" w:rsidRPr="00AD3842" w:rsidRDefault="00755BB4" w:rsidP="00755BB4">
      <w:pPr>
        <w:rPr>
          <w:rFonts w:cs="Arial"/>
          <w:szCs w:val="18"/>
        </w:rPr>
      </w:pPr>
      <w:r w:rsidRPr="00AD3842">
        <w:rPr>
          <w:rFonts w:cs="Arial"/>
          <w:szCs w:val="18"/>
        </w:rPr>
        <w:t>(Does the worship of idols only affect your own self?)</w:t>
      </w:r>
    </w:p>
    <w:p w14:paraId="04D1A320" w14:textId="2688B1EF" w:rsidR="00755BB4" w:rsidRDefault="00755BB4" w:rsidP="00755BB4">
      <w:pPr>
        <w:pStyle w:val="Heading1"/>
      </w:pPr>
      <w:r>
        <w:t>IV. The worship of idols can influence others to do the same (</w:t>
      </w:r>
      <w:r w:rsidR="00C75228">
        <w:t>14:</w:t>
      </w:r>
      <w:r>
        <w:t>21,</w:t>
      </w:r>
      <w:r w:rsidR="00C75228">
        <w:t xml:space="preserve"> </w:t>
      </w:r>
      <w:r>
        <w:t>31)</w:t>
      </w:r>
    </w:p>
    <w:p w14:paraId="796BB0DA" w14:textId="6EF0935C" w:rsidR="00755BB4" w:rsidRDefault="00755BB4" w:rsidP="00755BB4">
      <w:pPr>
        <w:pStyle w:val="Heading2"/>
        <w:rPr>
          <w:rFonts w:cs="Arial"/>
        </w:rPr>
      </w:pPr>
      <w:r>
        <w:rPr>
          <w:rFonts w:cs="Arial"/>
        </w:rPr>
        <w:t>Rehoboam’s Ammonite mother could have influenced him in idolatry (</w:t>
      </w:r>
      <w:r w:rsidR="00C75228">
        <w:t>14:</w:t>
      </w:r>
      <w:r>
        <w:rPr>
          <w:rFonts w:cs="Arial"/>
        </w:rPr>
        <w:t>21,</w:t>
      </w:r>
      <w:r w:rsidR="00C75228">
        <w:rPr>
          <w:rFonts w:cs="Arial"/>
        </w:rPr>
        <w:t xml:space="preserve"> </w:t>
      </w:r>
      <w:r>
        <w:rPr>
          <w:rFonts w:cs="Arial"/>
        </w:rPr>
        <w:t>31).</w:t>
      </w:r>
    </w:p>
    <w:p w14:paraId="5EC85CA2" w14:textId="77777777" w:rsidR="00C75228" w:rsidRDefault="00755BB4" w:rsidP="00C75228">
      <w:pPr>
        <w:pStyle w:val="Heading3"/>
      </w:pPr>
      <w:r w:rsidRPr="00C75228">
        <w:t xml:space="preserve">Solomon’s disobedience towards God by his intermarrying of Canaanite women brought in idol worship into Israel. Rehoboam would have been brought up by his mother to have idol worship as a norm. </w:t>
      </w:r>
    </w:p>
    <w:p w14:paraId="336C9E2C" w14:textId="47B0A575" w:rsidR="00755BB4" w:rsidRPr="00C75228" w:rsidRDefault="00755BB4" w:rsidP="00C75228">
      <w:pPr>
        <w:pStyle w:val="Heading3"/>
      </w:pPr>
      <w:r w:rsidRPr="00C75228">
        <w:t>His observation of his father worshipping idols would have also led him to believe that idol worship as alright along with ceremonial worship to God.</w:t>
      </w:r>
    </w:p>
    <w:p w14:paraId="68FCC4F0" w14:textId="77777777" w:rsidR="00755BB4" w:rsidRPr="00A568C0" w:rsidRDefault="00755BB4" w:rsidP="00755BB4">
      <w:pPr>
        <w:pStyle w:val="Heading2"/>
        <w:rPr>
          <w:rFonts w:cs="Arial"/>
        </w:rPr>
      </w:pPr>
      <w:r>
        <w:rPr>
          <w:rFonts w:cs="Arial"/>
        </w:rPr>
        <w:t>Rehoboam’s influence on his son, Abijam led him to worship idols (2 Kings 15:3).</w:t>
      </w:r>
    </w:p>
    <w:p w14:paraId="441C2BEA" w14:textId="77777777" w:rsidR="00755BB4" w:rsidRPr="00C75228" w:rsidRDefault="00755BB4" w:rsidP="00C75228">
      <w:pPr>
        <w:pStyle w:val="Heading3"/>
      </w:pPr>
      <w:r w:rsidRPr="00C75228">
        <w:t xml:space="preserve">We can also see if we turn to the next chapter, that Rehoboam’s own idolatry affected his own son as well. </w:t>
      </w:r>
    </w:p>
    <w:p w14:paraId="07CD8C19" w14:textId="77777777" w:rsidR="00755BB4" w:rsidRPr="00C75228" w:rsidRDefault="00755BB4" w:rsidP="00C75228">
      <w:pPr>
        <w:pStyle w:val="Heading3"/>
      </w:pPr>
      <w:r w:rsidRPr="00C75228">
        <w:t>ILL 4: Can you see how one’s own idolatry can affect others? Your children, your friends, people who look up to you in ministry. If you have idols in your heart, it will show as you would be pursuing it more than God, and people who know you well could be influenced to the same. Especially, those under your care, or simply your children. If you are idolizing something and pursuing it more than God, then your children would think that its ok to pursue other things rather than God. Linking to that, your worship of God is not authentic and slowly you may slip away, until it just becomes a ceremony. And the things that you take for worship are all the outward forms of worship to keep up appearances. But your children can see through it because they see you pursuing other things besides God, and just pretending to be holy on Sundays.</w:t>
      </w:r>
    </w:p>
    <w:p w14:paraId="7384579F" w14:textId="77777777" w:rsidR="00755BB4" w:rsidRPr="00A568C0" w:rsidRDefault="00755BB4" w:rsidP="00755BB4">
      <w:pPr>
        <w:rPr>
          <w:rFonts w:cs="Arial"/>
        </w:rPr>
      </w:pPr>
    </w:p>
    <w:p w14:paraId="372265F9" w14:textId="77777777" w:rsidR="00755BB4" w:rsidRPr="006E3CD6" w:rsidRDefault="00755BB4" w:rsidP="00755BB4">
      <w:pPr>
        <w:rPr>
          <w:rFonts w:cs="Arial"/>
        </w:rPr>
      </w:pPr>
      <w:r w:rsidRPr="006E3CD6">
        <w:rPr>
          <w:rFonts w:cs="Arial"/>
        </w:rPr>
        <w:t>(</w:t>
      </w:r>
      <w:r>
        <w:rPr>
          <w:rFonts w:cs="Arial"/>
          <w:szCs w:val="18"/>
        </w:rPr>
        <w:t>So, the reason why we should not worship idols is because……</w:t>
      </w:r>
      <w:r w:rsidRPr="006E3CD6">
        <w:rPr>
          <w:rFonts w:cs="Arial"/>
        </w:rPr>
        <w:t>)</w:t>
      </w:r>
    </w:p>
    <w:p w14:paraId="3DAEDAFF" w14:textId="77777777" w:rsidR="00755BB4" w:rsidRPr="00A568C0" w:rsidRDefault="00755BB4" w:rsidP="00755BB4">
      <w:pPr>
        <w:pStyle w:val="Heading1"/>
      </w:pPr>
      <w:r w:rsidRPr="00A568C0">
        <w:t>Conclusion</w:t>
      </w:r>
    </w:p>
    <w:p w14:paraId="781444CC" w14:textId="6965511A" w:rsidR="00755BB4" w:rsidRPr="00A568C0" w:rsidRDefault="00755BB4" w:rsidP="00755BB4">
      <w:pPr>
        <w:pStyle w:val="Heading3"/>
        <w:rPr>
          <w:rFonts w:cs="Arial"/>
        </w:rPr>
      </w:pPr>
      <w:r>
        <w:rPr>
          <w:szCs w:val="18"/>
        </w:rPr>
        <w:t>Worshipping i</w:t>
      </w:r>
      <w:r w:rsidRPr="00BF032D">
        <w:rPr>
          <w:szCs w:val="18"/>
        </w:rPr>
        <w:t>dol</w:t>
      </w:r>
      <w:r>
        <w:rPr>
          <w:szCs w:val="18"/>
        </w:rPr>
        <w:t>s instead of</w:t>
      </w:r>
      <w:r w:rsidRPr="00BF032D">
        <w:rPr>
          <w:szCs w:val="18"/>
        </w:rPr>
        <w:t xml:space="preserve"> God </w:t>
      </w:r>
      <w:r>
        <w:rPr>
          <w:szCs w:val="18"/>
        </w:rPr>
        <w:t>has far-reaching dire consequences</w:t>
      </w:r>
      <w:r w:rsidRPr="00A568C0">
        <w:rPr>
          <w:rFonts w:cs="Arial"/>
        </w:rPr>
        <w:t xml:space="preserve"> (M</w:t>
      </w:r>
      <w:r w:rsidR="00C901E3">
        <w:rPr>
          <w:rFonts w:cs="Arial"/>
        </w:rPr>
        <w:t>ain idea)</w:t>
      </w:r>
      <w:r w:rsidRPr="00A568C0">
        <w:rPr>
          <w:rFonts w:cs="Arial"/>
        </w:rPr>
        <w:t>.</w:t>
      </w:r>
    </w:p>
    <w:p w14:paraId="3CA02FFC" w14:textId="77777777" w:rsidR="00755BB4" w:rsidRDefault="00755BB4" w:rsidP="00755BB4">
      <w:pPr>
        <w:pStyle w:val="Heading3"/>
        <w:rPr>
          <w:rFonts w:cs="Arial"/>
        </w:rPr>
      </w:pPr>
      <w:r w:rsidRPr="00A568C0">
        <w:rPr>
          <w:rFonts w:cs="Arial"/>
        </w:rPr>
        <w:t>Main Points</w:t>
      </w:r>
    </w:p>
    <w:p w14:paraId="685DA359" w14:textId="6EE5375F" w:rsidR="00755BB4" w:rsidRPr="00094DD1" w:rsidRDefault="00755BB4" w:rsidP="00755BB4">
      <w:pPr>
        <w:pStyle w:val="Heading4"/>
        <w:rPr>
          <w:rFonts w:cs="Arial"/>
          <w:sz w:val="20"/>
        </w:rPr>
      </w:pPr>
      <w:r>
        <w:t>The worship of idols puts us at odds with God (</w:t>
      </w:r>
      <w:r w:rsidR="00C901E3">
        <w:t>14:</w:t>
      </w:r>
      <w:r>
        <w:t>22-24</w:t>
      </w:r>
      <w:r w:rsidRPr="009B565C">
        <w:t>)</w:t>
      </w:r>
      <w:r>
        <w:t>.</w:t>
      </w:r>
    </w:p>
    <w:p w14:paraId="6B506E23" w14:textId="5F8F3EC6" w:rsidR="00755BB4" w:rsidRPr="00D8050B" w:rsidRDefault="00755BB4" w:rsidP="00755BB4">
      <w:pPr>
        <w:pStyle w:val="Heading4"/>
        <w:rPr>
          <w:rFonts w:cs="Arial"/>
          <w:sz w:val="20"/>
        </w:rPr>
      </w:pPr>
      <w:r>
        <w:t>The worship of idols affects the authenticity of worshipping God (</w:t>
      </w:r>
      <w:r w:rsidR="00C901E3">
        <w:t>14:</w:t>
      </w:r>
      <w:r>
        <w:t>27-28).</w:t>
      </w:r>
    </w:p>
    <w:p w14:paraId="079E28A2" w14:textId="175D70FA" w:rsidR="00755BB4" w:rsidRPr="00AD3842" w:rsidRDefault="00755BB4" w:rsidP="00755BB4">
      <w:pPr>
        <w:pStyle w:val="Heading4"/>
        <w:rPr>
          <w:rFonts w:cs="Arial"/>
          <w:sz w:val="20"/>
        </w:rPr>
      </w:pPr>
      <w:r>
        <w:t>The worship of idols results in punishments and degeneration (</w:t>
      </w:r>
      <w:r w:rsidR="00C901E3">
        <w:t>14:</w:t>
      </w:r>
      <w:r>
        <w:t>21, 25-26, 29-31).</w:t>
      </w:r>
    </w:p>
    <w:p w14:paraId="59898253" w14:textId="1664DC9B" w:rsidR="00755BB4" w:rsidRPr="009B565C" w:rsidRDefault="00755BB4" w:rsidP="00755BB4">
      <w:pPr>
        <w:pStyle w:val="Heading4"/>
        <w:rPr>
          <w:rFonts w:cs="Arial"/>
          <w:sz w:val="20"/>
        </w:rPr>
      </w:pPr>
      <w:r>
        <w:t>The worship of idols can influence others to do the same (</w:t>
      </w:r>
      <w:r w:rsidR="00C901E3">
        <w:t>14:</w:t>
      </w:r>
      <w:r>
        <w:t>21,31).</w:t>
      </w:r>
    </w:p>
    <w:p w14:paraId="0B59A231" w14:textId="77777777" w:rsidR="00755BB4" w:rsidRDefault="00755BB4" w:rsidP="00755BB4">
      <w:pPr>
        <w:pStyle w:val="Heading3"/>
        <w:rPr>
          <w:rFonts w:cs="Arial"/>
        </w:rPr>
      </w:pPr>
      <w:r w:rsidRPr="00A568C0">
        <w:rPr>
          <w:rFonts w:cs="Arial"/>
        </w:rPr>
        <w:t>Exhortation/Application</w:t>
      </w:r>
    </w:p>
    <w:p w14:paraId="08AFE4D5" w14:textId="77777777" w:rsidR="00755BB4" w:rsidRDefault="00755BB4" w:rsidP="00755BB4">
      <w:pPr>
        <w:pStyle w:val="Heading4"/>
        <w:rPr>
          <w:rFonts w:cs="Arial"/>
        </w:rPr>
      </w:pPr>
      <w:r>
        <w:rPr>
          <w:rFonts w:cs="Arial"/>
        </w:rPr>
        <w:t>Are you worshipping other idols?</w:t>
      </w:r>
    </w:p>
    <w:p w14:paraId="5EEA673D" w14:textId="77777777" w:rsidR="00755BB4" w:rsidRDefault="00755BB4" w:rsidP="00C901E3">
      <w:pPr>
        <w:pStyle w:val="Heading6"/>
        <w:ind w:left="2160"/>
      </w:pPr>
      <w:r>
        <w:t>Idols are things that take the place of God in your heart.</w:t>
      </w:r>
    </w:p>
    <w:p w14:paraId="61878146" w14:textId="77777777" w:rsidR="00755BB4" w:rsidRDefault="00755BB4" w:rsidP="00C901E3">
      <w:pPr>
        <w:pStyle w:val="Heading6"/>
        <w:ind w:left="2160"/>
      </w:pPr>
      <w:r>
        <w:t>Are you approaching God in worship more for the hope of Him granting you something that you desire?</w:t>
      </w:r>
    </w:p>
    <w:p w14:paraId="26774CC6" w14:textId="77777777" w:rsidR="00755BB4" w:rsidRPr="007F190F" w:rsidRDefault="00755BB4" w:rsidP="00C901E3">
      <w:pPr>
        <w:pStyle w:val="Heading6"/>
        <w:ind w:left="2160"/>
      </w:pPr>
      <w:r>
        <w:t>Have you placed your love for someone forbidden over your love for God?</w:t>
      </w:r>
    </w:p>
    <w:p w14:paraId="49C90273" w14:textId="77777777" w:rsidR="00755BB4" w:rsidRDefault="00755BB4" w:rsidP="00755BB4">
      <w:pPr>
        <w:pStyle w:val="Heading4"/>
        <w:rPr>
          <w:rFonts w:cs="Arial"/>
        </w:rPr>
      </w:pPr>
      <w:r>
        <w:rPr>
          <w:rFonts w:cs="Arial"/>
        </w:rPr>
        <w:t>Is your worship authentic? Are you truly worshipping God or going through the motions?</w:t>
      </w:r>
    </w:p>
    <w:p w14:paraId="3F6FCA4C" w14:textId="77777777" w:rsidR="00755BB4" w:rsidRDefault="00755BB4" w:rsidP="00755BB4">
      <w:pPr>
        <w:pStyle w:val="Heading4"/>
        <w:rPr>
          <w:rFonts w:cs="Arial"/>
        </w:rPr>
      </w:pPr>
      <w:r>
        <w:rPr>
          <w:rFonts w:cs="Arial"/>
        </w:rPr>
        <w:lastRenderedPageBreak/>
        <w:t>Will your current state have any repercussions on the people around you?</w:t>
      </w:r>
    </w:p>
    <w:p w14:paraId="3EB09B41" w14:textId="77777777" w:rsidR="00755BB4" w:rsidRDefault="00755BB4" w:rsidP="00755BB4">
      <w:pPr>
        <w:pStyle w:val="Heading4"/>
        <w:rPr>
          <w:rFonts w:cs="Arial"/>
        </w:rPr>
      </w:pPr>
      <w:r>
        <w:rPr>
          <w:rFonts w:cs="Arial"/>
        </w:rPr>
        <w:t>Beware of the consequences of idolatry as it can incur God’s wrath and punishment, or influence others into idolatry as well.</w:t>
      </w:r>
    </w:p>
    <w:p w14:paraId="1840D7B2" w14:textId="77777777" w:rsidR="00755BB4" w:rsidRPr="00A568C0" w:rsidRDefault="00755BB4" w:rsidP="00755BB4">
      <w:pPr>
        <w:pStyle w:val="Heading1"/>
      </w:pPr>
      <w:r w:rsidRPr="00A568C0">
        <w:br w:type="page"/>
      </w:r>
      <w:r w:rsidRPr="00A568C0">
        <w:lastRenderedPageBreak/>
        <w:t xml:space="preserve">Study Questions (Step </w:t>
      </w:r>
      <w:commentRangeStart w:id="3"/>
      <w:commentRangeStart w:id="4"/>
      <w:r w:rsidRPr="00A568C0">
        <w:t>1</w:t>
      </w:r>
      <w:commentRangeEnd w:id="3"/>
      <w:r>
        <w:rPr>
          <w:rStyle w:val="CommentReference"/>
          <w:rFonts w:ascii="Times New Roman" w:hAnsi="Times New Roman"/>
          <w:b w:val="0"/>
          <w:kern w:val="0"/>
        </w:rPr>
        <w:commentReference w:id="3"/>
      </w:r>
      <w:commentRangeEnd w:id="4"/>
      <w:r>
        <w:rPr>
          <w:rStyle w:val="CommentReference"/>
          <w:rFonts w:ascii="Times New Roman" w:hAnsi="Times New Roman"/>
          <w:b w:val="0"/>
          <w:kern w:val="0"/>
        </w:rPr>
        <w:commentReference w:id="4"/>
      </w:r>
      <w:r w:rsidRPr="00A568C0">
        <w:t>)</w:t>
      </w:r>
    </w:p>
    <w:p w14:paraId="0A9F7B4B" w14:textId="77777777" w:rsidR="00755BB4" w:rsidRPr="00A568C0" w:rsidRDefault="00755BB4" w:rsidP="00755BB4">
      <w:pPr>
        <w:rPr>
          <w:rFonts w:cs="Arial"/>
        </w:rPr>
      </w:pPr>
    </w:p>
    <w:p w14:paraId="2349A57E" w14:textId="77777777" w:rsidR="00755BB4" w:rsidRPr="00A568C0" w:rsidRDefault="00755BB4" w:rsidP="00755BB4">
      <w:pPr>
        <w:pStyle w:val="Heading1"/>
      </w:pPr>
      <w:r w:rsidRPr="00A568C0">
        <w:t>Context:</w:t>
      </w:r>
      <w:r w:rsidRPr="00A568C0">
        <w:tab/>
        <w:t>What did the author record just prior to this passage?</w:t>
      </w:r>
    </w:p>
    <w:p w14:paraId="5B5EA3EB" w14:textId="77777777" w:rsidR="00755BB4" w:rsidRDefault="00755BB4" w:rsidP="00755BB4">
      <w:pPr>
        <w:pStyle w:val="Heading3"/>
        <w:rPr>
          <w:rFonts w:cs="Arial"/>
        </w:rPr>
      </w:pPr>
      <w:r>
        <w:rPr>
          <w:rFonts w:cs="Arial"/>
        </w:rPr>
        <w:t xml:space="preserve">An account of King Jeroboam of the Northern Kingdom was recorded. </w:t>
      </w:r>
    </w:p>
    <w:p w14:paraId="58C363B5" w14:textId="77777777" w:rsidR="00755BB4" w:rsidRDefault="00755BB4" w:rsidP="00755BB4">
      <w:pPr>
        <w:pStyle w:val="Heading3"/>
        <w:rPr>
          <w:rFonts w:cs="Arial"/>
        </w:rPr>
      </w:pPr>
      <w:r>
        <w:rPr>
          <w:rFonts w:cs="Arial"/>
        </w:rPr>
        <w:t xml:space="preserve">It was about how he sent his wife to the prophet Ahijah to find out whether his son would die or not. </w:t>
      </w:r>
    </w:p>
    <w:p w14:paraId="5AD501D3" w14:textId="77777777" w:rsidR="00755BB4" w:rsidRPr="00A568C0" w:rsidRDefault="00755BB4" w:rsidP="00755BB4">
      <w:pPr>
        <w:pStyle w:val="Heading3"/>
        <w:rPr>
          <w:rFonts w:cs="Arial"/>
        </w:rPr>
      </w:pPr>
      <w:r>
        <w:rPr>
          <w:rFonts w:cs="Arial"/>
        </w:rPr>
        <w:t xml:space="preserve">The end of Jeroboam’s reign recorded and summarized. </w:t>
      </w:r>
    </w:p>
    <w:p w14:paraId="38B3EB25" w14:textId="77777777" w:rsidR="00755BB4" w:rsidRPr="00A568C0" w:rsidRDefault="00755BB4" w:rsidP="00755BB4">
      <w:pPr>
        <w:pStyle w:val="Heading1"/>
      </w:pPr>
      <w:r w:rsidRPr="00A568C0">
        <w:t>Purpose:</w:t>
      </w:r>
      <w:r w:rsidRPr="00A568C0">
        <w:tab/>
        <w:t>Why is this passage in the Bible?</w:t>
      </w:r>
    </w:p>
    <w:p w14:paraId="6950CF11" w14:textId="77777777" w:rsidR="00755BB4" w:rsidRPr="00A568C0" w:rsidRDefault="00755BB4" w:rsidP="00755BB4">
      <w:pPr>
        <w:pStyle w:val="Heading3"/>
        <w:rPr>
          <w:rFonts w:cs="Arial"/>
        </w:rPr>
      </w:pPr>
      <w:r>
        <w:rPr>
          <w:rFonts w:cs="Arial"/>
        </w:rPr>
        <w:t xml:space="preserve">This passage is to record the deeds of the kings, and God’s judgment on Judah based on whether they were righteous or evil. This passage focuses on Rehoboam’s reign to show his wickedness started the split of United Israel and the decline of the Southern Kingdom of Judah. </w:t>
      </w:r>
    </w:p>
    <w:p w14:paraId="5C24BD34" w14:textId="77777777" w:rsidR="00755BB4" w:rsidRPr="00A568C0" w:rsidRDefault="00755BB4" w:rsidP="00755BB4">
      <w:pPr>
        <w:pStyle w:val="Heading1"/>
      </w:pPr>
      <w:r w:rsidRPr="00A568C0">
        <w:t>Background:</w:t>
      </w:r>
      <w:r w:rsidRPr="00A568C0">
        <w:tab/>
        <w:t>What historical context helps us understand this passage?</w:t>
      </w:r>
    </w:p>
    <w:p w14:paraId="087B61AA" w14:textId="77777777" w:rsidR="00755BB4" w:rsidRPr="004A1AA6" w:rsidRDefault="00755BB4" w:rsidP="00755BB4">
      <w:pPr>
        <w:pStyle w:val="Heading3"/>
        <w:rPr>
          <w:rFonts w:cs="Arial"/>
        </w:rPr>
      </w:pPr>
      <w:r>
        <w:rPr>
          <w:rFonts w:cs="Arial"/>
        </w:rPr>
        <w:t>The Kingdom of Israel was split into 2 with the Northern Kingdom of Israel under King Jeroboam, and the Southern Kingdom under King Rehoboam. The split was caused by Rehoboam who refused to listen to the advice of the elders and increased the taxes of the people.  God’s covenant with King David that included a promise that David’s lineage would rule regardless of their obedience.</w:t>
      </w:r>
    </w:p>
    <w:p w14:paraId="005E6E35" w14:textId="77777777" w:rsidR="00755BB4" w:rsidRDefault="00755BB4" w:rsidP="00755BB4">
      <w:pPr>
        <w:pStyle w:val="Heading3"/>
        <w:rPr>
          <w:rFonts w:cs="Arial"/>
        </w:rPr>
      </w:pPr>
      <w:r>
        <w:rPr>
          <w:rFonts w:cs="Arial"/>
        </w:rPr>
        <w:t>God punished Judah by sending King Shishak of Egypt who conquered Judah with an allied army.</w:t>
      </w:r>
    </w:p>
    <w:p w14:paraId="41B6AA9D" w14:textId="77777777" w:rsidR="00755BB4" w:rsidRDefault="00755BB4" w:rsidP="00755BB4">
      <w:pPr>
        <w:pStyle w:val="Heading3"/>
        <w:rPr>
          <w:rFonts w:cs="Arial"/>
        </w:rPr>
      </w:pPr>
      <w:r>
        <w:rPr>
          <w:rFonts w:cs="Arial"/>
        </w:rPr>
        <w:t>Rehoboam had built many fortresses but because he forsook the law of God, king Shishak defeated Rehoboam.</w:t>
      </w:r>
    </w:p>
    <w:p w14:paraId="17BC2E31" w14:textId="77777777" w:rsidR="00755BB4" w:rsidRDefault="00755BB4" w:rsidP="00755BB4">
      <w:pPr>
        <w:pStyle w:val="Heading3"/>
        <w:rPr>
          <w:rFonts w:cs="Arial"/>
        </w:rPr>
      </w:pPr>
      <w:r>
        <w:rPr>
          <w:rFonts w:cs="Arial"/>
        </w:rPr>
        <w:t xml:space="preserve">King Shishak plundered the temple in Jerusalem and the palace and took gold ceremonial shields that were made by King Solomon. </w:t>
      </w:r>
    </w:p>
    <w:p w14:paraId="2944D7E8" w14:textId="77777777" w:rsidR="00755BB4" w:rsidRDefault="00755BB4" w:rsidP="00755BB4">
      <w:pPr>
        <w:pStyle w:val="Heading3"/>
        <w:rPr>
          <w:rFonts w:cs="Arial"/>
        </w:rPr>
      </w:pPr>
      <w:r>
        <w:rPr>
          <w:rFonts w:cs="Arial"/>
        </w:rPr>
        <w:t>King Shishak spared King Rehoboam and allowed them to be his servants because of God’s covenant to David. Jerusalem was also spared destruction  because the prophet Shemaiah led the leaders of Judah to repent of their evil ways. (2 Chronicles 12:7-8)</w:t>
      </w:r>
    </w:p>
    <w:p w14:paraId="511BAB68" w14:textId="77777777" w:rsidR="00755BB4" w:rsidRPr="00F07E42" w:rsidRDefault="00755BB4" w:rsidP="00755BB4">
      <w:pPr>
        <w:pStyle w:val="Heading1"/>
        <w:rPr>
          <w:szCs w:val="22"/>
        </w:rPr>
      </w:pPr>
      <w:r w:rsidRPr="00F07E42">
        <w:rPr>
          <w:szCs w:val="22"/>
        </w:rPr>
        <w:t xml:space="preserve">Sources </w:t>
      </w:r>
      <w:commentRangeStart w:id="5"/>
      <w:r w:rsidRPr="00F07E42">
        <w:rPr>
          <w:szCs w:val="22"/>
        </w:rPr>
        <w:t>Used</w:t>
      </w:r>
      <w:commentRangeEnd w:id="5"/>
      <w:r>
        <w:rPr>
          <w:rStyle w:val="CommentReference"/>
          <w:rFonts w:ascii="Times New Roman" w:hAnsi="Times New Roman"/>
          <w:b w:val="0"/>
          <w:kern w:val="0"/>
        </w:rPr>
        <w:commentReference w:id="5"/>
      </w:r>
    </w:p>
    <w:p w14:paraId="2D8BA39A" w14:textId="77777777" w:rsidR="00755BB4" w:rsidRPr="00F07E42" w:rsidRDefault="00755BB4" w:rsidP="00755BB4">
      <w:pPr>
        <w:pStyle w:val="Heading3"/>
        <w:numPr>
          <w:ilvl w:val="0"/>
          <w:numId w:val="0"/>
        </w:numPr>
        <w:rPr>
          <w:szCs w:val="22"/>
          <w:lang w:val="en-SG"/>
        </w:rPr>
      </w:pPr>
      <w:proofErr w:type="spellStart"/>
      <w:r w:rsidRPr="00F07E42">
        <w:rPr>
          <w:szCs w:val="22"/>
        </w:rPr>
        <w:t>Guzik</w:t>
      </w:r>
      <w:proofErr w:type="spellEnd"/>
      <w:r w:rsidRPr="00F07E42">
        <w:rPr>
          <w:szCs w:val="22"/>
        </w:rPr>
        <w:t xml:space="preserve">, David. “1 Kings Chapter 1.” </w:t>
      </w:r>
      <w:r w:rsidRPr="00F07E42">
        <w:rPr>
          <w:i/>
          <w:iCs/>
          <w:szCs w:val="22"/>
        </w:rPr>
        <w:t>Enduring Word</w:t>
      </w:r>
      <w:r w:rsidRPr="00F07E42">
        <w:rPr>
          <w:szCs w:val="22"/>
        </w:rPr>
        <w:t>. Last modified June 13, 2018. Accessed April 13, 2021. https://enduringword.com/bible-commentary/1-kings-1/.</w:t>
      </w:r>
    </w:p>
    <w:p w14:paraId="61101738" w14:textId="77777777" w:rsidR="00755BB4" w:rsidRPr="00095796" w:rsidRDefault="00755BB4" w:rsidP="00755BB4">
      <w:pPr>
        <w:pStyle w:val="Heading3"/>
        <w:numPr>
          <w:ilvl w:val="0"/>
          <w:numId w:val="0"/>
        </w:numPr>
        <w:ind w:left="1296" w:hanging="432"/>
        <w:rPr>
          <w:lang w:val="en-SG"/>
        </w:rPr>
      </w:pPr>
      <w:r>
        <w:rPr>
          <w:i/>
          <w:iCs/>
        </w:rPr>
        <w:t>1 Kings 14:21 Commentaries</w:t>
      </w:r>
      <w:r>
        <w:t xml:space="preserve">. </w:t>
      </w:r>
      <w:proofErr w:type="spellStart"/>
      <w:r>
        <w:t>Biblehub</w:t>
      </w:r>
      <w:proofErr w:type="spellEnd"/>
      <w:r>
        <w:t>, n.d. Accessed April 13, 2021. https://biblehub.com/commentaries/1_kings/14-21.htm.</w:t>
      </w:r>
    </w:p>
    <w:p w14:paraId="4157BC19" w14:textId="77777777" w:rsidR="00755BB4" w:rsidRDefault="00755BB4" w:rsidP="00755BB4">
      <w:pPr>
        <w:pStyle w:val="Heading3"/>
        <w:numPr>
          <w:ilvl w:val="0"/>
          <w:numId w:val="0"/>
        </w:numPr>
        <w:ind w:left="864"/>
        <w:rPr>
          <w:rFonts w:cs="Arial"/>
          <w:szCs w:val="22"/>
        </w:rPr>
      </w:pPr>
      <w:r w:rsidRPr="00F07E42">
        <w:rPr>
          <w:rFonts w:cs="Arial"/>
          <w:szCs w:val="22"/>
        </w:rPr>
        <w:t xml:space="preserve">Campbell, Donna. “1 Kings 14:21-31 There Is No Substitute for The LORD.” </w:t>
      </w:r>
      <w:r w:rsidRPr="00F07E42">
        <w:rPr>
          <w:rFonts w:cs="Arial"/>
          <w:i/>
          <w:iCs/>
          <w:szCs w:val="22"/>
        </w:rPr>
        <w:t>DC Books</w:t>
      </w:r>
      <w:r w:rsidRPr="00F07E42">
        <w:rPr>
          <w:rFonts w:cs="Arial"/>
          <w:szCs w:val="22"/>
        </w:rPr>
        <w:t xml:space="preserve">. Last modified January 10, 2015. Accessed April 13, 2021. </w:t>
      </w:r>
      <w:r w:rsidRPr="00095796">
        <w:t>https://www.donnalcampbell.com/salt--light-devotionals/1-kings-1421-31-there-is-no-substitute-for-the-lord</w:t>
      </w:r>
      <w:r w:rsidRPr="00F07E42">
        <w:rPr>
          <w:rFonts w:cs="Arial"/>
          <w:szCs w:val="22"/>
        </w:rPr>
        <w:t xml:space="preserve">. </w:t>
      </w:r>
    </w:p>
    <w:p w14:paraId="5DD7F57B" w14:textId="77777777" w:rsidR="00755BB4" w:rsidRPr="00095796" w:rsidRDefault="00755BB4" w:rsidP="00755BB4">
      <w:pPr>
        <w:pStyle w:val="Heading3"/>
        <w:numPr>
          <w:ilvl w:val="0"/>
          <w:numId w:val="0"/>
        </w:numPr>
        <w:ind w:left="1296"/>
        <w:rPr>
          <w:rFonts w:ascii="Times New Roman" w:hAnsi="Times New Roman"/>
          <w:szCs w:val="24"/>
          <w:lang w:val="en-SG" w:eastAsia="en-SG"/>
        </w:rPr>
      </w:pPr>
      <w:r w:rsidRPr="003E69FE">
        <w:rPr>
          <w:szCs w:val="24"/>
          <w:lang w:val="en-SG" w:eastAsia="en-SG"/>
        </w:rPr>
        <w:t xml:space="preserve">GotQuestions.org. “What Is the Davidic Covenant?” </w:t>
      </w:r>
      <w:r w:rsidRPr="003E69FE">
        <w:rPr>
          <w:i/>
          <w:iCs/>
          <w:szCs w:val="24"/>
          <w:lang w:val="en-SG" w:eastAsia="en-SG"/>
        </w:rPr>
        <w:t>GotQuestions.org</w:t>
      </w:r>
      <w:r w:rsidRPr="003E69FE">
        <w:rPr>
          <w:szCs w:val="24"/>
          <w:lang w:val="en-SG" w:eastAsia="en-SG"/>
        </w:rPr>
        <w:t xml:space="preserve">. Last modified August 16, 2014. Accessed April 19, 2021. https://www.gotquestions.org/Davidic-covenant.html. </w:t>
      </w:r>
    </w:p>
    <w:p w14:paraId="40F146D3" w14:textId="77777777" w:rsidR="00755BB4" w:rsidRPr="00A568C0" w:rsidRDefault="00755BB4" w:rsidP="00755BB4">
      <w:pPr>
        <w:pStyle w:val="Heading1"/>
      </w:pPr>
      <w:r w:rsidRPr="00A568C0">
        <w:t>Questions</w:t>
      </w:r>
      <w:r>
        <w:t xml:space="preserve"> &amp; Answers (cf. p. 22 #1)</w:t>
      </w:r>
    </w:p>
    <w:p w14:paraId="0336F003" w14:textId="77777777" w:rsidR="00755BB4" w:rsidRPr="002344D0" w:rsidRDefault="00755BB4" w:rsidP="00755BB4">
      <w:pPr>
        <w:pStyle w:val="Heading3"/>
        <w:rPr>
          <w:rFonts w:cs="Arial"/>
          <w:szCs w:val="22"/>
        </w:rPr>
      </w:pPr>
      <w:r w:rsidRPr="002344D0">
        <w:rPr>
          <w:rFonts w:cs="Arial"/>
          <w:szCs w:val="22"/>
        </w:rPr>
        <w:t>Why did King Shis</w:t>
      </w:r>
      <w:r>
        <w:rPr>
          <w:rFonts w:cs="Arial"/>
          <w:szCs w:val="22"/>
        </w:rPr>
        <w:t>h</w:t>
      </w:r>
      <w:r w:rsidRPr="002344D0">
        <w:rPr>
          <w:rFonts w:cs="Arial"/>
          <w:szCs w:val="22"/>
        </w:rPr>
        <w:t xml:space="preserve">ak not kill Rehoboam? </w:t>
      </w:r>
    </w:p>
    <w:p w14:paraId="6DA25105" w14:textId="77777777" w:rsidR="00755BB4" w:rsidRPr="002344D0" w:rsidRDefault="00755BB4" w:rsidP="00755BB4">
      <w:pPr>
        <w:pStyle w:val="Heading4"/>
      </w:pPr>
      <w:r w:rsidRPr="002344D0">
        <w:lastRenderedPageBreak/>
        <w:t>God spared King Rehoboam because the leaders repented due to the prophet Sh</w:t>
      </w:r>
      <w:r>
        <w:t>e</w:t>
      </w:r>
      <w:r w:rsidRPr="002344D0">
        <w:t>maiah. God also spared the line of King David.</w:t>
      </w:r>
      <w:r>
        <w:t xml:space="preserve"> (</w:t>
      </w:r>
      <w:proofErr w:type="spellStart"/>
      <w:r>
        <w:t>Guzik</w:t>
      </w:r>
      <w:proofErr w:type="spellEnd"/>
      <w:r>
        <w:t>)</w:t>
      </w:r>
    </w:p>
    <w:p w14:paraId="070B13ED" w14:textId="77777777" w:rsidR="00755BB4" w:rsidRPr="002344D0" w:rsidRDefault="00755BB4" w:rsidP="00755BB4">
      <w:pPr>
        <w:pStyle w:val="Heading3"/>
        <w:rPr>
          <w:rFonts w:cs="Arial"/>
          <w:szCs w:val="22"/>
        </w:rPr>
      </w:pPr>
      <w:r w:rsidRPr="002344D0">
        <w:rPr>
          <w:rFonts w:cs="Arial"/>
          <w:szCs w:val="22"/>
        </w:rPr>
        <w:t>What did the gold and bronze ceremonial shields signify?</w:t>
      </w:r>
    </w:p>
    <w:p w14:paraId="4F080CE4" w14:textId="77777777" w:rsidR="00755BB4" w:rsidRPr="002344D0" w:rsidRDefault="00755BB4" w:rsidP="00755BB4">
      <w:pPr>
        <w:pStyle w:val="Heading4"/>
        <w:numPr>
          <w:ilvl w:val="0"/>
          <w:numId w:val="0"/>
        </w:numPr>
        <w:ind w:left="1728"/>
      </w:pPr>
      <w:r w:rsidRPr="002344D0">
        <w:t>They signified worship to God or at least the appearance of worship to God. When the gold shields were taken away, Rehoboam replaced them with bronze shields to keep up the temple’s appearance of glory. But it was not genuine as it was bronze and not gold.</w:t>
      </w:r>
      <w:r>
        <w:t xml:space="preserve"> (Campbell)</w:t>
      </w:r>
    </w:p>
    <w:p w14:paraId="02E35D99" w14:textId="77777777" w:rsidR="00755BB4" w:rsidRPr="002344D0" w:rsidRDefault="00755BB4" w:rsidP="00755BB4">
      <w:pPr>
        <w:pStyle w:val="Heading4"/>
        <w:numPr>
          <w:ilvl w:val="0"/>
          <w:numId w:val="0"/>
        </w:numPr>
        <w:ind w:left="1728"/>
      </w:pPr>
      <w:r w:rsidRPr="002344D0">
        <w:t xml:space="preserve">It also showed the decline of Judah under Rehoboam from the height of Solomon’s reign which had wealth, not reduced to bronze ceremonial shields. </w:t>
      </w:r>
      <w:r>
        <w:t>(Bible Hub)</w:t>
      </w:r>
    </w:p>
    <w:p w14:paraId="678A7718" w14:textId="77777777" w:rsidR="00755BB4" w:rsidRPr="002344D0" w:rsidRDefault="00755BB4" w:rsidP="00755BB4">
      <w:pPr>
        <w:pStyle w:val="Heading3"/>
        <w:rPr>
          <w:szCs w:val="22"/>
        </w:rPr>
      </w:pPr>
      <w:r w:rsidRPr="002344D0">
        <w:rPr>
          <w:szCs w:val="22"/>
        </w:rPr>
        <w:t xml:space="preserve">What is the significance of Rehoboam’s mother being mentioned? </w:t>
      </w:r>
    </w:p>
    <w:p w14:paraId="4607BC9F" w14:textId="77777777" w:rsidR="00755BB4" w:rsidRDefault="00755BB4" w:rsidP="00755BB4">
      <w:pPr>
        <w:pStyle w:val="Heading4"/>
      </w:pPr>
      <w:r w:rsidRPr="002344D0">
        <w:t>Rehoboam’s mother, Naamah, was an Ammonitess, a non-</w:t>
      </w:r>
      <w:r>
        <w:t>H</w:t>
      </w:r>
      <w:r w:rsidRPr="002344D0">
        <w:t>ebrew or Jewess. It is probable that she did not raise Rehoboam to follow God and may have influenced him to allow the worship of the Canaanite gods.</w:t>
      </w:r>
      <w:r>
        <w:t xml:space="preserve"> (Bible Hub)</w:t>
      </w:r>
    </w:p>
    <w:p w14:paraId="31DBF5A1" w14:textId="77777777" w:rsidR="00755BB4" w:rsidRDefault="00755BB4" w:rsidP="00755BB4">
      <w:pPr>
        <w:pStyle w:val="Heading4"/>
      </w:pPr>
      <w:r>
        <w:t>Solomon’s revelry into pagan worship and spiritual adultery would also play a part in how Rehoboam was brought up. (Bible Hub)</w:t>
      </w:r>
    </w:p>
    <w:p w14:paraId="5E6B0178" w14:textId="77777777" w:rsidR="00755BB4" w:rsidRPr="002344D0" w:rsidRDefault="00755BB4" w:rsidP="00755BB4">
      <w:pPr>
        <w:pStyle w:val="Heading4"/>
      </w:pPr>
      <w:r>
        <w:t>God forbade the marrying of the Canaanites unless they chose to turn their worship to Yahweh, to guard against the idolatry that they could introduce into Israel. Here we can see the consequences of idolatry that this marriage had produced. (Campbell)</w:t>
      </w:r>
    </w:p>
    <w:p w14:paraId="4A244C95" w14:textId="77777777" w:rsidR="00755BB4" w:rsidRPr="00A568C0" w:rsidRDefault="00755BB4" w:rsidP="00755BB4">
      <w:pPr>
        <w:pStyle w:val="Heading1"/>
        <w:numPr>
          <w:ilvl w:val="0"/>
          <w:numId w:val="0"/>
        </w:numPr>
      </w:pPr>
      <w:r w:rsidRPr="00A568C0">
        <w:br w:type="page"/>
      </w:r>
      <w:r w:rsidRPr="00A568C0">
        <w:lastRenderedPageBreak/>
        <w:t>Tentative Subject/Complement Statements</w:t>
      </w:r>
    </w:p>
    <w:p w14:paraId="6D9AD0DC" w14:textId="77777777" w:rsidR="00755BB4" w:rsidRPr="00A568C0" w:rsidRDefault="00755BB4" w:rsidP="00755BB4">
      <w:pPr>
        <w:ind w:right="-10"/>
        <w:rPr>
          <w:rFonts w:cs="Arial"/>
        </w:rPr>
      </w:pPr>
    </w:p>
    <w:p w14:paraId="674B74DE" w14:textId="77777777" w:rsidR="00755BB4" w:rsidRPr="002F3203" w:rsidRDefault="00755BB4" w:rsidP="00755BB4">
      <w:pPr>
        <w:ind w:right="-10"/>
        <w:rPr>
          <w:rFonts w:cs="Arial"/>
          <w:szCs w:val="22"/>
        </w:rPr>
      </w:pPr>
      <w:r w:rsidRPr="002F3203">
        <w:rPr>
          <w:rFonts w:cs="Arial"/>
          <w:szCs w:val="22"/>
        </w:rPr>
        <w:t>The reason why God punished Judah is because they worshipped other gods.</w:t>
      </w:r>
    </w:p>
    <w:p w14:paraId="54CF46AF" w14:textId="77777777" w:rsidR="00755BB4" w:rsidRPr="002F3203" w:rsidRDefault="00755BB4" w:rsidP="00755BB4">
      <w:pPr>
        <w:ind w:right="-10"/>
        <w:rPr>
          <w:rFonts w:cs="Arial"/>
          <w:szCs w:val="22"/>
        </w:rPr>
      </w:pPr>
    </w:p>
    <w:p w14:paraId="2ED77FD7" w14:textId="77777777" w:rsidR="00755BB4" w:rsidRPr="002F3203" w:rsidRDefault="00755BB4" w:rsidP="00755BB4">
      <w:pPr>
        <w:ind w:right="-10"/>
        <w:rPr>
          <w:rFonts w:cs="Arial"/>
          <w:szCs w:val="22"/>
        </w:rPr>
      </w:pPr>
      <w:r w:rsidRPr="002F3203">
        <w:rPr>
          <w:rFonts w:cs="Arial"/>
          <w:szCs w:val="22"/>
        </w:rPr>
        <w:t>The reason why God allowed Jerusalem to survive is because the prophet Shemaiah led the leaders to repent.</w:t>
      </w:r>
    </w:p>
    <w:p w14:paraId="1C5033E6" w14:textId="77777777" w:rsidR="00755BB4" w:rsidRPr="002F3203" w:rsidRDefault="00755BB4" w:rsidP="00755BB4">
      <w:pPr>
        <w:ind w:right="-10"/>
        <w:rPr>
          <w:rFonts w:cs="Arial"/>
          <w:szCs w:val="22"/>
        </w:rPr>
      </w:pPr>
    </w:p>
    <w:p w14:paraId="4BE3BB65" w14:textId="77777777" w:rsidR="00755BB4" w:rsidRPr="002F3203" w:rsidRDefault="00755BB4" w:rsidP="00755BB4">
      <w:pPr>
        <w:ind w:right="-10"/>
        <w:rPr>
          <w:rFonts w:cs="Arial"/>
          <w:szCs w:val="22"/>
        </w:rPr>
      </w:pPr>
      <w:r w:rsidRPr="002F3203">
        <w:rPr>
          <w:rFonts w:cs="Arial"/>
          <w:szCs w:val="22"/>
        </w:rPr>
        <w:t>The reason why Rehoboam made the bronze shields, was to keep up the appearance of glory of the gold shields in the temple that were taken away.</w:t>
      </w:r>
    </w:p>
    <w:p w14:paraId="7A98FE69" w14:textId="77777777" w:rsidR="00755BB4" w:rsidRPr="002F3203" w:rsidRDefault="00755BB4" w:rsidP="00755BB4">
      <w:pPr>
        <w:ind w:right="-10"/>
        <w:rPr>
          <w:rFonts w:cs="Arial"/>
          <w:szCs w:val="22"/>
        </w:rPr>
      </w:pPr>
    </w:p>
    <w:p w14:paraId="5A64F17D" w14:textId="77777777" w:rsidR="00755BB4" w:rsidRPr="002F3203" w:rsidRDefault="00755BB4" w:rsidP="00755BB4">
      <w:pPr>
        <w:ind w:right="-10"/>
        <w:rPr>
          <w:rFonts w:cs="Arial"/>
          <w:szCs w:val="22"/>
        </w:rPr>
      </w:pPr>
      <w:r w:rsidRPr="002F3203">
        <w:rPr>
          <w:rFonts w:cs="Arial"/>
          <w:szCs w:val="22"/>
        </w:rPr>
        <w:t>The way that Rehoboam tried to upkeep the splendor of the temple was to replace the plundered gold shields with bronze shields.</w:t>
      </w:r>
    </w:p>
    <w:p w14:paraId="6D911F40" w14:textId="77777777" w:rsidR="00755BB4" w:rsidRPr="002F3203" w:rsidRDefault="00755BB4" w:rsidP="00755BB4">
      <w:pPr>
        <w:ind w:right="-10"/>
        <w:rPr>
          <w:rFonts w:cs="Arial"/>
          <w:szCs w:val="22"/>
        </w:rPr>
      </w:pPr>
    </w:p>
    <w:p w14:paraId="7368C818" w14:textId="77777777" w:rsidR="00755BB4" w:rsidRPr="002F3203" w:rsidRDefault="00755BB4" w:rsidP="00755BB4">
      <w:pPr>
        <w:ind w:right="-10"/>
        <w:rPr>
          <w:rFonts w:cs="Arial"/>
          <w:szCs w:val="22"/>
        </w:rPr>
      </w:pPr>
      <w:r w:rsidRPr="002F3203">
        <w:rPr>
          <w:rFonts w:cs="Arial"/>
          <w:szCs w:val="22"/>
        </w:rPr>
        <w:t xml:space="preserve">The decline of Israel happened because of King Rehoboam introduction of idolatry. </w:t>
      </w:r>
    </w:p>
    <w:p w14:paraId="15D125A6" w14:textId="77777777" w:rsidR="00755BB4" w:rsidRPr="002F3203" w:rsidRDefault="00755BB4" w:rsidP="00755BB4">
      <w:pPr>
        <w:rPr>
          <w:rFonts w:cs="Arial"/>
          <w:szCs w:val="22"/>
        </w:rPr>
      </w:pPr>
      <w:r w:rsidRPr="002F3203">
        <w:rPr>
          <w:rFonts w:cs="Arial"/>
          <w:szCs w:val="22"/>
        </w:rPr>
        <w:t>Rehoboam’s idolatry resulted in Judah’s degeneration because, worshipping idols instead of God has dire consequences.</w:t>
      </w:r>
    </w:p>
    <w:p w14:paraId="139E1E8F" w14:textId="77777777" w:rsidR="00755BB4" w:rsidRPr="00A568C0" w:rsidRDefault="00755BB4" w:rsidP="00755BB4">
      <w:pPr>
        <w:ind w:right="-10"/>
        <w:rPr>
          <w:rFonts w:cs="Arial"/>
        </w:rPr>
      </w:pPr>
    </w:p>
    <w:p w14:paraId="340711D7" w14:textId="77777777" w:rsidR="00755BB4" w:rsidRPr="00A568C0" w:rsidRDefault="00755BB4" w:rsidP="00755BB4">
      <w:pPr>
        <w:pStyle w:val="Heading1"/>
      </w:pPr>
      <w:r w:rsidRPr="00A568C0">
        <w:br w:type="page"/>
      </w:r>
      <w:r w:rsidRPr="00A568C0">
        <w:lastRenderedPageBreak/>
        <w:t>Possible Illustrations</w:t>
      </w:r>
    </w:p>
    <w:p w14:paraId="0E44404C" w14:textId="77777777" w:rsidR="00755BB4" w:rsidRDefault="00755BB4" w:rsidP="00755BB4">
      <w:pPr>
        <w:pStyle w:val="Heading3"/>
        <w:rPr>
          <w:rFonts w:cs="Arial"/>
        </w:rPr>
      </w:pPr>
      <w:r>
        <w:rPr>
          <w:rFonts w:cs="Arial"/>
        </w:rPr>
        <w:t>When we go to church, are we more concerned about the clothes we wear and the way that act to give a good impression to those around us? But we are just going to church and just waiting for the next activity.</w:t>
      </w:r>
    </w:p>
    <w:p w14:paraId="6B635941" w14:textId="77777777" w:rsidR="00755BB4" w:rsidRDefault="00755BB4" w:rsidP="00755BB4">
      <w:pPr>
        <w:pStyle w:val="Heading3"/>
        <w:rPr>
          <w:rFonts w:cs="Arial"/>
        </w:rPr>
      </w:pPr>
      <w:r>
        <w:rPr>
          <w:rFonts w:cs="Arial"/>
        </w:rPr>
        <w:t>Taking the grace of the SBC Dean or principal for granted.</w:t>
      </w:r>
    </w:p>
    <w:p w14:paraId="5D6414EA" w14:textId="77777777" w:rsidR="00755BB4" w:rsidRDefault="00755BB4" w:rsidP="00755BB4">
      <w:pPr>
        <w:pStyle w:val="Heading3"/>
        <w:rPr>
          <w:rFonts w:cs="Arial"/>
        </w:rPr>
      </w:pPr>
      <w:r>
        <w:rPr>
          <w:rFonts w:cs="Arial"/>
        </w:rPr>
        <w:t>Influencing our children or people around us in our idolatry.</w:t>
      </w:r>
    </w:p>
    <w:p w14:paraId="63832A0D" w14:textId="77777777" w:rsidR="00755BB4" w:rsidRPr="002D2554" w:rsidRDefault="00755BB4" w:rsidP="00755BB4"/>
    <w:p w14:paraId="39F114C8" w14:textId="77777777" w:rsidR="00755BB4" w:rsidRPr="00A568C0" w:rsidRDefault="00755BB4" w:rsidP="00755BB4">
      <w:pPr>
        <w:pStyle w:val="Heading1"/>
      </w:pPr>
      <w:r w:rsidRPr="00A568C0">
        <w:br w:type="page"/>
      </w:r>
      <w:r w:rsidRPr="00A568C0">
        <w:lastRenderedPageBreak/>
        <w:t>Possible Applications</w:t>
      </w:r>
    </w:p>
    <w:p w14:paraId="70B7113F" w14:textId="77777777" w:rsidR="00755BB4" w:rsidRDefault="00755BB4" w:rsidP="00755BB4">
      <w:pPr>
        <w:pStyle w:val="Heading3"/>
        <w:rPr>
          <w:rFonts w:cs="Arial"/>
        </w:rPr>
      </w:pPr>
      <w:r>
        <w:rPr>
          <w:rFonts w:cs="Arial"/>
        </w:rPr>
        <w:t>Do we have any other idols in our lives besides God?</w:t>
      </w:r>
    </w:p>
    <w:p w14:paraId="3A1DA0DD" w14:textId="77777777" w:rsidR="00755BB4" w:rsidRDefault="00755BB4" w:rsidP="00755BB4">
      <w:pPr>
        <w:pStyle w:val="Heading3"/>
        <w:rPr>
          <w:rFonts w:cs="Arial"/>
        </w:rPr>
      </w:pPr>
      <w:r>
        <w:rPr>
          <w:rFonts w:cs="Arial"/>
        </w:rPr>
        <w:t>Are we more concerned about the form of worship rather than the substance?</w:t>
      </w:r>
    </w:p>
    <w:p w14:paraId="1DB1053F" w14:textId="77777777" w:rsidR="00755BB4" w:rsidRPr="00A568C0" w:rsidRDefault="00755BB4" w:rsidP="00755BB4">
      <w:pPr>
        <w:pStyle w:val="Heading3"/>
        <w:rPr>
          <w:rFonts w:cs="Arial"/>
        </w:rPr>
      </w:pPr>
      <w:r>
        <w:rPr>
          <w:rFonts w:cs="Arial"/>
        </w:rPr>
        <w:t>Are we aware that our worship of other idols can affect the people around us?</w:t>
      </w:r>
    </w:p>
    <w:p w14:paraId="2B22F5E3" w14:textId="77777777" w:rsidR="00755BB4" w:rsidRPr="00A568C0" w:rsidRDefault="00755BB4" w:rsidP="00755BB4">
      <w:pPr>
        <w:pStyle w:val="Heading1"/>
      </w:pPr>
      <w:r w:rsidRPr="00A568C0">
        <w:br w:type="page"/>
      </w:r>
      <w:r w:rsidRPr="00A568C0">
        <w:lastRenderedPageBreak/>
        <w:t xml:space="preserve">Older Outlines </w:t>
      </w:r>
      <w:r>
        <w:t>of</w:t>
      </w:r>
      <w:r w:rsidRPr="00A568C0">
        <w:t xml:space="preserve"> This Sermon </w:t>
      </w:r>
      <w:r>
        <w:t>Text or Outlines by Others (Books, Commentaries, etc.)</w:t>
      </w:r>
    </w:p>
    <w:p w14:paraId="773FE18C" w14:textId="77777777" w:rsidR="00755BB4" w:rsidRPr="00A568C0" w:rsidRDefault="00755BB4" w:rsidP="00755BB4">
      <w:pPr>
        <w:pStyle w:val="Heading3"/>
        <w:rPr>
          <w:rFonts w:cs="Arial"/>
        </w:rPr>
      </w:pPr>
      <w:r w:rsidRPr="00A568C0">
        <w:rPr>
          <w:rFonts w:cs="Arial"/>
        </w:rPr>
        <w:t>Text</w:t>
      </w:r>
    </w:p>
    <w:p w14:paraId="68BCC120" w14:textId="77777777" w:rsidR="00755BB4" w:rsidRPr="00A568C0" w:rsidRDefault="00755BB4" w:rsidP="00755BB4">
      <w:pPr>
        <w:pStyle w:val="Header"/>
        <w:tabs>
          <w:tab w:val="clear" w:pos="4800"/>
          <w:tab w:val="center" w:pos="4950"/>
        </w:tabs>
        <w:ind w:right="-10"/>
        <w:rPr>
          <w:rFonts w:cs="Arial"/>
          <w:b/>
          <w:sz w:val="32"/>
        </w:rPr>
      </w:pPr>
      <w:r w:rsidRPr="00A568C0">
        <w:rPr>
          <w:rFonts w:cs="Arial"/>
        </w:rPr>
        <w:br w:type="page"/>
      </w:r>
      <w:r>
        <w:rPr>
          <w:rFonts w:cs="Arial"/>
          <w:b/>
          <w:sz w:val="32"/>
        </w:rPr>
        <w:lastRenderedPageBreak/>
        <w:t>The Butterfly Effect of Idolatry</w:t>
      </w:r>
    </w:p>
    <w:p w14:paraId="2C49DFD6" w14:textId="77777777" w:rsidR="00755BB4" w:rsidRPr="00A568C0" w:rsidRDefault="00755BB4" w:rsidP="00755BB4">
      <w:pPr>
        <w:pStyle w:val="Header"/>
        <w:tabs>
          <w:tab w:val="clear" w:pos="4800"/>
          <w:tab w:val="center" w:pos="4950"/>
        </w:tabs>
        <w:ind w:right="-10"/>
        <w:rPr>
          <w:rFonts w:cs="Arial"/>
          <w:b/>
          <w:i/>
        </w:rPr>
      </w:pPr>
      <w:r>
        <w:rPr>
          <w:rFonts w:cs="Arial"/>
          <w:b/>
          <w:i/>
        </w:rPr>
        <w:t>1 Kings 14:21-31</w:t>
      </w:r>
    </w:p>
    <w:p w14:paraId="291CEE35" w14:textId="77777777" w:rsidR="00755BB4" w:rsidRPr="00A568C0" w:rsidRDefault="00755BB4" w:rsidP="00755BB4">
      <w:pPr>
        <w:pStyle w:val="Header"/>
        <w:tabs>
          <w:tab w:val="clear" w:pos="4800"/>
          <w:tab w:val="center" w:pos="4950"/>
        </w:tabs>
        <w:ind w:right="-10"/>
        <w:jc w:val="left"/>
        <w:rPr>
          <w:rFonts w:cs="Arial"/>
          <w:b/>
          <w:i/>
        </w:rPr>
      </w:pPr>
      <w:r w:rsidRPr="00A568C0">
        <w:rPr>
          <w:rFonts w:cs="Arial"/>
          <w:b/>
          <w:u w:val="single"/>
        </w:rPr>
        <w:t>Exegetical Outline (Steps 2-3)</w:t>
      </w:r>
    </w:p>
    <w:p w14:paraId="55EB3C72" w14:textId="77777777" w:rsidR="00755BB4" w:rsidRPr="00A568C0" w:rsidRDefault="00755BB4" w:rsidP="00755BB4">
      <w:pPr>
        <w:rPr>
          <w:rFonts w:cs="Arial"/>
        </w:rPr>
      </w:pPr>
    </w:p>
    <w:p w14:paraId="3C7ACF69" w14:textId="04AD1BD6" w:rsidR="00755BB4" w:rsidRPr="00A568C0" w:rsidRDefault="00755BB4" w:rsidP="00755BB4">
      <w:pPr>
        <w:pStyle w:val="Heading1"/>
      </w:pPr>
      <w:r w:rsidRPr="00A568C0">
        <w:t xml:space="preserve">Exegetical Idea (CPT): </w:t>
      </w:r>
      <w:r>
        <w:t>The reason that Judah declined was because of the idolatry of King Rehoboam</w:t>
      </w:r>
      <w:r w:rsidR="00BA109C">
        <w:t xml:space="preserve"> (</w:t>
      </w:r>
      <w:r w:rsidR="00BA109C">
        <w:t>14:</w:t>
      </w:r>
      <w:r w:rsidR="00BA109C">
        <w:t>21-31)</w:t>
      </w:r>
      <w:r>
        <w:t>.</w:t>
      </w:r>
    </w:p>
    <w:p w14:paraId="4E73BB7F" w14:textId="3E467D12" w:rsidR="00755BB4" w:rsidRPr="00A568C0" w:rsidRDefault="00755BB4" w:rsidP="00755BB4">
      <w:pPr>
        <w:pStyle w:val="Heading1"/>
      </w:pPr>
      <w:r w:rsidRPr="00A568C0">
        <w:t>I.</w:t>
      </w:r>
      <w:r w:rsidRPr="00A568C0">
        <w:tab/>
      </w:r>
      <w:r>
        <w:t xml:space="preserve">The </w:t>
      </w:r>
      <w:r w:rsidR="00D231BA">
        <w:t xml:space="preserve">reason that Judah declined was because </w:t>
      </w:r>
      <w:r w:rsidR="00027FFB">
        <w:rPr>
          <w:rFonts w:cs="Arial"/>
        </w:rPr>
        <w:t>Rehoboam</w:t>
      </w:r>
      <w:r w:rsidR="00D231BA">
        <w:rPr>
          <w:rFonts w:cs="Arial"/>
        </w:rPr>
        <w:t>’s paganism began with</w:t>
      </w:r>
      <w:r w:rsidR="00027FFB">
        <w:rPr>
          <w:rFonts w:cs="Arial"/>
        </w:rPr>
        <w:t xml:space="preserve"> </w:t>
      </w:r>
      <w:r w:rsidR="00D231BA">
        <w:rPr>
          <w:rFonts w:cs="Arial"/>
        </w:rPr>
        <w:t>his</w:t>
      </w:r>
      <w:r w:rsidR="00027FFB">
        <w:rPr>
          <w:rFonts w:cs="Arial"/>
        </w:rPr>
        <w:t xml:space="preserve"> Ammonite mother </w:t>
      </w:r>
      <w:r>
        <w:t>(14:21).</w:t>
      </w:r>
    </w:p>
    <w:p w14:paraId="6D9E8555" w14:textId="04C5FFD7" w:rsidR="00027FFB" w:rsidRDefault="00E650F4" w:rsidP="00027FFB">
      <w:pPr>
        <w:pStyle w:val="Heading2"/>
        <w:rPr>
          <w:rFonts w:cs="Arial"/>
        </w:rPr>
      </w:pPr>
      <w:r>
        <w:rPr>
          <w:rFonts w:cs="Arial"/>
        </w:rPr>
        <w:t>God faithfully gave Rehoboam a 17-year rule because he chose him to rule in Jerusalem</w:t>
      </w:r>
      <w:r w:rsidR="00027FFB">
        <w:rPr>
          <w:rFonts w:cs="Arial"/>
        </w:rPr>
        <w:t xml:space="preserve"> (14:21</w:t>
      </w:r>
      <w:r>
        <w:rPr>
          <w:rFonts w:cs="Arial"/>
        </w:rPr>
        <w:t>a</w:t>
      </w:r>
      <w:r w:rsidR="00027FFB">
        <w:rPr>
          <w:rFonts w:cs="Arial"/>
        </w:rPr>
        <w:t>).</w:t>
      </w:r>
    </w:p>
    <w:p w14:paraId="756E0490" w14:textId="36BB68C7" w:rsidR="00027FFB" w:rsidRPr="00276F58" w:rsidRDefault="00E650F4" w:rsidP="00027FFB">
      <w:pPr>
        <w:pStyle w:val="Heading2"/>
        <w:rPr>
          <w:rFonts w:cs="Arial"/>
        </w:rPr>
      </w:pPr>
      <w:r>
        <w:rPr>
          <w:rFonts w:cs="Arial"/>
        </w:rPr>
        <w:t xml:space="preserve">Rehoboam’s paganism began with his Ammonite mother </w:t>
      </w:r>
      <w:r>
        <w:t>(14:21b)</w:t>
      </w:r>
      <w:r w:rsidR="00027FFB" w:rsidRPr="00276F58">
        <w:rPr>
          <w:rFonts w:cs="Arial"/>
        </w:rPr>
        <w:t>.</w:t>
      </w:r>
    </w:p>
    <w:p w14:paraId="7980A405" w14:textId="3EF576FD" w:rsidR="00755BB4" w:rsidRPr="00A568C0" w:rsidRDefault="00755BB4" w:rsidP="00755BB4">
      <w:pPr>
        <w:pStyle w:val="Heading1"/>
      </w:pPr>
      <w:r w:rsidRPr="00A568C0">
        <w:t>II.</w:t>
      </w:r>
      <w:r w:rsidRPr="00A568C0">
        <w:tab/>
      </w:r>
      <w:r>
        <w:t>The way that Judah angered God was to commit more wickedness than their ancestors (14:22</w:t>
      </w:r>
      <w:r w:rsidR="00FC3A15">
        <w:t>-24</w:t>
      </w:r>
      <w:r>
        <w:t>).</w:t>
      </w:r>
    </w:p>
    <w:p w14:paraId="57215A03" w14:textId="5D64B345" w:rsidR="00755BB4" w:rsidRPr="00A568C0" w:rsidRDefault="00755BB4" w:rsidP="00755BB4">
      <w:pPr>
        <w:pStyle w:val="Heading2"/>
        <w:rPr>
          <w:rFonts w:cs="Arial"/>
        </w:rPr>
      </w:pPr>
      <w:r>
        <w:rPr>
          <w:rFonts w:cs="Arial"/>
        </w:rPr>
        <w:t xml:space="preserve">The people of Judah built </w:t>
      </w:r>
      <w:r w:rsidR="00405887">
        <w:rPr>
          <w:rFonts w:cs="Arial"/>
        </w:rPr>
        <w:t xml:space="preserve">pagan </w:t>
      </w:r>
      <w:r>
        <w:rPr>
          <w:rFonts w:cs="Arial"/>
        </w:rPr>
        <w:t>places of worship</w:t>
      </w:r>
      <w:r w:rsidR="008268F6">
        <w:rPr>
          <w:rFonts w:cs="Arial"/>
        </w:rPr>
        <w:t xml:space="preserve"> worse than their ancestors</w:t>
      </w:r>
      <w:r>
        <w:rPr>
          <w:rFonts w:cs="Arial"/>
        </w:rPr>
        <w:t xml:space="preserve"> (</w:t>
      </w:r>
      <w:r>
        <w:t>14:</w:t>
      </w:r>
      <w:r w:rsidR="00405887">
        <w:t>22-</w:t>
      </w:r>
      <w:commentRangeStart w:id="6"/>
      <w:r>
        <w:rPr>
          <w:rFonts w:cs="Arial"/>
        </w:rPr>
        <w:t>23</w:t>
      </w:r>
      <w:commentRangeEnd w:id="6"/>
      <w:r>
        <w:rPr>
          <w:rStyle w:val="CommentReference"/>
          <w:rFonts w:ascii="Times New Roman" w:hAnsi="Times New Roman"/>
        </w:rPr>
        <w:commentReference w:id="6"/>
      </w:r>
      <w:r>
        <w:rPr>
          <w:rFonts w:cs="Arial"/>
        </w:rPr>
        <w:t>).</w:t>
      </w:r>
    </w:p>
    <w:p w14:paraId="35870B38" w14:textId="055C083A" w:rsidR="00755BB4" w:rsidRPr="00A568C0" w:rsidRDefault="00405887" w:rsidP="00755BB4">
      <w:pPr>
        <w:pStyle w:val="Heading2"/>
        <w:rPr>
          <w:rFonts w:cs="Arial"/>
        </w:rPr>
      </w:pPr>
      <w:r>
        <w:rPr>
          <w:rFonts w:cs="Arial"/>
        </w:rPr>
        <w:t>The</w:t>
      </w:r>
      <w:r w:rsidR="00755BB4">
        <w:rPr>
          <w:rFonts w:cs="Arial"/>
        </w:rPr>
        <w:t xml:space="preserve"> male prostitutes and other wicked deeds were </w:t>
      </w:r>
      <w:r>
        <w:rPr>
          <w:rFonts w:cs="Arial"/>
        </w:rPr>
        <w:t>worse than the nations before Israel</w:t>
      </w:r>
      <w:r w:rsidR="00755BB4">
        <w:rPr>
          <w:rFonts w:cs="Arial"/>
        </w:rPr>
        <w:t xml:space="preserve"> (</w:t>
      </w:r>
      <w:r w:rsidR="00755BB4">
        <w:t>14:</w:t>
      </w:r>
      <w:r w:rsidR="00755BB4">
        <w:rPr>
          <w:rFonts w:cs="Arial"/>
        </w:rPr>
        <w:t>24).</w:t>
      </w:r>
    </w:p>
    <w:p w14:paraId="18C62CED" w14:textId="7C954188" w:rsidR="00755BB4" w:rsidRPr="00A568C0" w:rsidRDefault="00755BB4" w:rsidP="00755BB4">
      <w:pPr>
        <w:pStyle w:val="Heading1"/>
      </w:pPr>
      <w:r w:rsidRPr="00A568C0">
        <w:t>III.</w:t>
      </w:r>
      <w:r w:rsidRPr="00A568C0">
        <w:tab/>
      </w:r>
      <w:r>
        <w:t>The way that Rehoboam worshipped God was to replace the plundered gold ceremonial shields with bronze ceremonial shields (</w:t>
      </w:r>
      <w:r w:rsidR="00237933">
        <w:t>14:</w:t>
      </w:r>
      <w:r>
        <w:t>2</w:t>
      </w:r>
      <w:r w:rsidR="005C0C04">
        <w:t>5</w:t>
      </w:r>
      <w:r>
        <w:t>-28).</w:t>
      </w:r>
    </w:p>
    <w:p w14:paraId="05B641D0" w14:textId="02DF98FE" w:rsidR="00755BB4" w:rsidRPr="00A568C0" w:rsidRDefault="0074724B" w:rsidP="00755BB4">
      <w:pPr>
        <w:pStyle w:val="Heading2"/>
        <w:rPr>
          <w:rFonts w:cs="Arial"/>
        </w:rPr>
      </w:pPr>
      <w:r>
        <w:rPr>
          <w:rFonts w:cs="Arial"/>
        </w:rPr>
        <w:t>God judged Judah’s idolatry with Pharaoh Shishak’s invasion</w:t>
      </w:r>
      <w:r w:rsidR="00755BB4">
        <w:rPr>
          <w:rFonts w:cs="Arial"/>
        </w:rPr>
        <w:t xml:space="preserve"> (</w:t>
      </w:r>
      <w:r w:rsidR="00C901E3">
        <w:t>14:</w:t>
      </w:r>
      <w:r w:rsidR="00C901E3">
        <w:t>25</w:t>
      </w:r>
      <w:r>
        <w:t>-26</w:t>
      </w:r>
      <w:r w:rsidR="00C901E3">
        <w:t>)</w:t>
      </w:r>
      <w:r w:rsidR="00755BB4">
        <w:rPr>
          <w:rFonts w:cs="Arial"/>
        </w:rPr>
        <w:t>.</w:t>
      </w:r>
    </w:p>
    <w:p w14:paraId="3C078781" w14:textId="03E4AB06" w:rsidR="00755BB4" w:rsidRPr="00A568C0" w:rsidRDefault="0074724B" w:rsidP="00755BB4">
      <w:pPr>
        <w:pStyle w:val="Heading2"/>
        <w:rPr>
          <w:rFonts w:cs="Arial"/>
        </w:rPr>
      </w:pPr>
      <w:r>
        <w:t xml:space="preserve">Rehoboam worshipped God </w:t>
      </w:r>
      <w:r>
        <w:t>by replacing</w:t>
      </w:r>
      <w:r>
        <w:t xml:space="preserve"> the plundered gold ceremonial shields with bronze ceremonial shields </w:t>
      </w:r>
      <w:r w:rsidR="00C901E3">
        <w:rPr>
          <w:rFonts w:cs="Arial"/>
        </w:rPr>
        <w:t>(14:2</w:t>
      </w:r>
      <w:r>
        <w:rPr>
          <w:rFonts w:cs="Arial"/>
        </w:rPr>
        <w:t>7</w:t>
      </w:r>
      <w:r w:rsidR="00C901E3">
        <w:rPr>
          <w:rFonts w:cs="Arial"/>
        </w:rPr>
        <w:t>-28).</w:t>
      </w:r>
    </w:p>
    <w:p w14:paraId="07E62986" w14:textId="77777777" w:rsidR="00755BB4" w:rsidRDefault="00755BB4" w:rsidP="00755BB4">
      <w:pPr>
        <w:pStyle w:val="Heading1"/>
      </w:pPr>
      <w:r w:rsidRPr="00A568C0">
        <w:t>I</w:t>
      </w:r>
      <w:r>
        <w:t>V</w:t>
      </w:r>
      <w:r w:rsidRPr="00A568C0">
        <w:t>.</w:t>
      </w:r>
      <w:r w:rsidRPr="00A568C0">
        <w:tab/>
      </w:r>
      <w:r>
        <w:t>The reason Judah under Rehoboam was punished was because of their idolatry (29-31).</w:t>
      </w:r>
    </w:p>
    <w:p w14:paraId="4D8325E9" w14:textId="45AC9E1B" w:rsidR="00C901E3" w:rsidRDefault="004C3674" w:rsidP="00755BB4">
      <w:pPr>
        <w:pStyle w:val="Heading2"/>
        <w:rPr>
          <w:rFonts w:cs="Arial"/>
        </w:rPr>
      </w:pPr>
      <w:r>
        <w:rPr>
          <w:rFonts w:cs="Arial"/>
        </w:rPr>
        <w:t xml:space="preserve">Rehoboam’s rule recorded constant war with Jeroboam until his death and burial </w:t>
      </w:r>
      <w:r w:rsidR="00C901E3">
        <w:rPr>
          <w:rFonts w:cs="Arial"/>
        </w:rPr>
        <w:t>(</w:t>
      </w:r>
      <w:r w:rsidR="00C901E3">
        <w:t>14:</w:t>
      </w:r>
      <w:r w:rsidR="00C901E3">
        <w:t>29-3</w:t>
      </w:r>
      <w:r>
        <w:t>1a</w:t>
      </w:r>
      <w:r w:rsidR="00C901E3">
        <w:t>).</w:t>
      </w:r>
    </w:p>
    <w:p w14:paraId="23D39C00" w14:textId="2F440B21" w:rsidR="00755BB4" w:rsidRDefault="00755BB4" w:rsidP="00755BB4">
      <w:pPr>
        <w:pStyle w:val="Heading2"/>
        <w:rPr>
          <w:rFonts w:cs="Arial"/>
        </w:rPr>
      </w:pPr>
      <w:r>
        <w:rPr>
          <w:rFonts w:cs="Arial"/>
        </w:rPr>
        <w:t>The emphasis on Rehoboam’s mother could signify an important influence in Rehoboam’s reign (</w:t>
      </w:r>
      <w:r w:rsidR="00C901E3">
        <w:t>14:</w:t>
      </w:r>
      <w:r>
        <w:rPr>
          <w:rFonts w:cs="Arial"/>
        </w:rPr>
        <w:t>31</w:t>
      </w:r>
      <w:r w:rsidR="004C3674">
        <w:rPr>
          <w:rFonts w:cs="Arial"/>
        </w:rPr>
        <w:t>b</w:t>
      </w:r>
      <w:r>
        <w:rPr>
          <w:rFonts w:cs="Arial"/>
        </w:rPr>
        <w:t>).</w:t>
      </w:r>
    </w:p>
    <w:p w14:paraId="081466D3" w14:textId="77777777" w:rsidR="00755BB4" w:rsidRPr="00A568C0" w:rsidRDefault="00755BB4" w:rsidP="00755BB4">
      <w:pPr>
        <w:pStyle w:val="Header"/>
        <w:rPr>
          <w:rFonts w:cs="Arial"/>
        </w:rPr>
      </w:pPr>
    </w:p>
    <w:p w14:paraId="11B95052" w14:textId="77777777" w:rsidR="00755BB4" w:rsidRPr="00A568C0" w:rsidRDefault="00755BB4" w:rsidP="00755BB4">
      <w:pPr>
        <w:pStyle w:val="Header"/>
        <w:rPr>
          <w:rFonts w:cs="Arial"/>
          <w:b/>
        </w:rPr>
      </w:pPr>
      <w:r w:rsidRPr="00A568C0">
        <w:rPr>
          <w:rFonts w:cs="Arial"/>
          <w:b/>
        </w:rPr>
        <w:t>Purpose or Desired Listener Response (Step 4)</w:t>
      </w:r>
    </w:p>
    <w:p w14:paraId="15EF1CDB" w14:textId="0A3A389F" w:rsidR="00755BB4" w:rsidRDefault="00755BB4" w:rsidP="004C3674">
      <w:pPr>
        <w:pStyle w:val="Header"/>
        <w:rPr>
          <w:rFonts w:cs="Arial"/>
        </w:rPr>
      </w:pPr>
      <w:r w:rsidRPr="00A568C0">
        <w:rPr>
          <w:rFonts w:cs="Arial"/>
        </w:rPr>
        <w:t xml:space="preserve">The listeners will </w:t>
      </w:r>
      <w:r>
        <w:rPr>
          <w:rFonts w:cs="Arial"/>
        </w:rPr>
        <w:t>consider the repercussions of any idolatry in their lives.</w:t>
      </w:r>
    </w:p>
    <w:p w14:paraId="1132C977" w14:textId="77777777" w:rsidR="00755BB4" w:rsidRPr="00A568C0" w:rsidRDefault="00755BB4" w:rsidP="00755BB4">
      <w:pPr>
        <w:pStyle w:val="Header"/>
        <w:rPr>
          <w:rFonts w:cs="Arial"/>
        </w:rPr>
      </w:pPr>
    </w:p>
    <w:p w14:paraId="64678DC7" w14:textId="77777777" w:rsidR="00755BB4" w:rsidRDefault="00755BB4" w:rsidP="00755BB4">
      <w:pPr>
        <w:rPr>
          <w:rFonts w:cs="Arial"/>
        </w:rPr>
      </w:pPr>
      <w:r w:rsidRPr="00A568C0">
        <w:rPr>
          <w:rFonts w:cs="Arial"/>
          <w:b/>
          <w:u w:val="single"/>
        </w:rPr>
        <w:t>Sermon Outline</w:t>
      </w:r>
      <w:r w:rsidRPr="00A568C0">
        <w:rPr>
          <w:rFonts w:cs="Arial"/>
        </w:rPr>
        <w:t xml:space="preserve"> Steps 5-6</w:t>
      </w:r>
      <w:r>
        <w:rPr>
          <w:rFonts w:cs="Arial"/>
        </w:rPr>
        <w:t xml:space="preserve"> </w:t>
      </w:r>
    </w:p>
    <w:p w14:paraId="73B70A4B" w14:textId="77777777" w:rsidR="00755BB4" w:rsidRPr="00A568C0" w:rsidRDefault="00755BB4" w:rsidP="00755BB4">
      <w:pPr>
        <w:rPr>
          <w:rFonts w:cs="Arial"/>
        </w:rPr>
      </w:pPr>
    </w:p>
    <w:p w14:paraId="5012DAE1" w14:textId="77777777" w:rsidR="00755BB4" w:rsidRPr="00A568C0" w:rsidRDefault="00755BB4" w:rsidP="00755BB4">
      <w:pPr>
        <w:pStyle w:val="Header"/>
        <w:tabs>
          <w:tab w:val="clear" w:pos="4800"/>
          <w:tab w:val="center" w:pos="4950"/>
        </w:tabs>
        <w:ind w:right="-10"/>
        <w:rPr>
          <w:rFonts w:cs="Arial"/>
          <w:b/>
          <w:sz w:val="32"/>
        </w:rPr>
      </w:pPr>
      <w:r>
        <w:rPr>
          <w:rFonts w:cs="Arial"/>
          <w:b/>
          <w:sz w:val="32"/>
        </w:rPr>
        <w:t xml:space="preserve">Butterfly Effect of </w:t>
      </w:r>
      <w:commentRangeStart w:id="7"/>
      <w:r>
        <w:rPr>
          <w:rFonts w:cs="Arial"/>
          <w:b/>
          <w:sz w:val="32"/>
        </w:rPr>
        <w:t>Idolatry</w:t>
      </w:r>
      <w:commentRangeEnd w:id="7"/>
      <w:r>
        <w:rPr>
          <w:rStyle w:val="CommentReference"/>
        </w:rPr>
        <w:commentReference w:id="7"/>
      </w:r>
    </w:p>
    <w:p w14:paraId="7E63B87C" w14:textId="77777777" w:rsidR="00755BB4" w:rsidRPr="00B944AB" w:rsidRDefault="00755BB4" w:rsidP="00755BB4">
      <w:pPr>
        <w:pStyle w:val="Header"/>
        <w:tabs>
          <w:tab w:val="clear" w:pos="4800"/>
          <w:tab w:val="center" w:pos="4950"/>
        </w:tabs>
        <w:ind w:right="-10"/>
        <w:rPr>
          <w:rFonts w:cs="Arial"/>
          <w:b/>
          <w:i/>
        </w:rPr>
      </w:pPr>
      <w:r>
        <w:rPr>
          <w:rFonts w:cs="Arial"/>
          <w:b/>
          <w:i/>
        </w:rPr>
        <w:t>1 Kings 14:21-31</w:t>
      </w:r>
    </w:p>
    <w:p w14:paraId="52A96994" w14:textId="77777777" w:rsidR="00755BB4" w:rsidRPr="00A568C0" w:rsidRDefault="00755BB4" w:rsidP="00755BB4">
      <w:pPr>
        <w:pStyle w:val="Heading1"/>
      </w:pPr>
      <w:r w:rsidRPr="00A568C0">
        <w:t>Introduction</w:t>
      </w:r>
    </w:p>
    <w:p w14:paraId="48442869" w14:textId="77777777" w:rsidR="00755BB4" w:rsidRPr="00A568C0" w:rsidRDefault="00755BB4" w:rsidP="00755BB4">
      <w:pPr>
        <w:pStyle w:val="Heading3"/>
        <w:ind w:right="-10"/>
        <w:rPr>
          <w:rFonts w:cs="Arial"/>
        </w:rPr>
      </w:pPr>
      <w:r w:rsidRPr="00A568C0">
        <w:rPr>
          <w:rFonts w:cs="Arial"/>
          <w:u w:val="single"/>
        </w:rPr>
        <w:t>Interest</w:t>
      </w:r>
      <w:r w:rsidRPr="00A568C0">
        <w:rPr>
          <w:rFonts w:cs="Arial"/>
        </w:rPr>
        <w:t xml:space="preserve">: </w:t>
      </w:r>
      <w:r>
        <w:rPr>
          <w:rFonts w:cs="Arial"/>
        </w:rPr>
        <w:t>Have you heard of the butterfly effect? Have you heard of the phrase, “a moment on the lips, a lifetime on the hips”?</w:t>
      </w:r>
    </w:p>
    <w:p w14:paraId="79CF0F38" w14:textId="77777777" w:rsidR="00755BB4" w:rsidRPr="00647FF9" w:rsidRDefault="00755BB4" w:rsidP="00755BB4">
      <w:pPr>
        <w:pStyle w:val="Heading3"/>
        <w:ind w:right="-10"/>
        <w:rPr>
          <w:rFonts w:cs="Arial"/>
        </w:rPr>
      </w:pPr>
      <w:r w:rsidRPr="00A568C0">
        <w:rPr>
          <w:rFonts w:cs="Arial"/>
          <w:u w:val="single"/>
        </w:rPr>
        <w:t>Need</w:t>
      </w:r>
      <w:r w:rsidRPr="00A568C0">
        <w:rPr>
          <w:rFonts w:cs="Arial"/>
        </w:rPr>
        <w:t xml:space="preserve">: </w:t>
      </w:r>
      <w:r>
        <w:rPr>
          <w:rFonts w:cs="Arial"/>
        </w:rPr>
        <w:t>Are you pursuing something that has led people in your life away from God?</w:t>
      </w:r>
    </w:p>
    <w:p w14:paraId="1787D7B3" w14:textId="321DC5BF" w:rsidR="00755BB4" w:rsidRPr="00A568C0" w:rsidRDefault="00755BB4" w:rsidP="00755BB4">
      <w:pPr>
        <w:pStyle w:val="Heading3"/>
        <w:ind w:right="-10"/>
        <w:rPr>
          <w:rFonts w:cs="Arial"/>
        </w:rPr>
      </w:pPr>
      <w:r w:rsidRPr="00A568C0">
        <w:rPr>
          <w:rFonts w:cs="Arial"/>
          <w:u w:val="single"/>
        </w:rPr>
        <w:t>Subject</w:t>
      </w:r>
      <w:r w:rsidRPr="00A568C0">
        <w:rPr>
          <w:rFonts w:cs="Arial"/>
        </w:rPr>
        <w:t xml:space="preserve">: </w:t>
      </w:r>
      <w:r>
        <w:rPr>
          <w:rFonts w:cs="Arial"/>
        </w:rPr>
        <w:t>Today we will see the reasons not to worship idols.</w:t>
      </w:r>
    </w:p>
    <w:p w14:paraId="60F3C0CD" w14:textId="77777777" w:rsidR="00837EE6" w:rsidRPr="004666D7" w:rsidRDefault="00837EE6" w:rsidP="00837EE6">
      <w:pPr>
        <w:pStyle w:val="Heading3"/>
        <w:ind w:right="-10"/>
        <w:rPr>
          <w:rFonts w:cs="Arial"/>
        </w:rPr>
      </w:pPr>
      <w:r w:rsidRPr="00A568C0">
        <w:rPr>
          <w:rFonts w:cs="Arial"/>
          <w:u w:val="single"/>
        </w:rPr>
        <w:lastRenderedPageBreak/>
        <w:t>Background</w:t>
      </w:r>
      <w:r w:rsidRPr="00A568C0">
        <w:rPr>
          <w:rFonts w:cs="Arial"/>
        </w:rPr>
        <w:t>:</w:t>
      </w:r>
      <w:r>
        <w:rPr>
          <w:rFonts w:cs="Arial"/>
        </w:rPr>
        <w:t xml:space="preserve"> The sins of Solomon and his intermarriage with Canaanite woman led to his downfall. But what about his son Rehoboam, who was born to Solomon’s Ammonite wife Naamah? What kind of effect did this pagan marriage have on the kingdom? </w:t>
      </w:r>
    </w:p>
    <w:p w14:paraId="023853BD" w14:textId="77777777" w:rsidR="00837EE6" w:rsidRPr="00B944AB" w:rsidRDefault="00837EE6" w:rsidP="00837EE6">
      <w:pPr>
        <w:pStyle w:val="Heading3"/>
        <w:ind w:right="-10"/>
        <w:rPr>
          <w:rFonts w:cs="Arial"/>
        </w:rPr>
      </w:pPr>
      <w:r w:rsidRPr="00A568C0">
        <w:rPr>
          <w:rFonts w:cs="Arial"/>
          <w:u w:val="single"/>
        </w:rPr>
        <w:t>Preview</w:t>
      </w:r>
      <w:r w:rsidRPr="00A568C0">
        <w:rPr>
          <w:rFonts w:cs="Arial"/>
        </w:rPr>
        <w:t xml:space="preserve">: </w:t>
      </w:r>
      <w:r>
        <w:rPr>
          <w:rFonts w:cs="Arial"/>
        </w:rPr>
        <w:t xml:space="preserve">2 Kings 14:21-31 show four different consequences of idolatry—such as intermarriage.  </w:t>
      </w:r>
    </w:p>
    <w:p w14:paraId="45F13647" w14:textId="77777777" w:rsidR="00837EE6" w:rsidRDefault="00837EE6" w:rsidP="00837EE6">
      <w:pPr>
        <w:rPr>
          <w:rFonts w:cs="Arial"/>
        </w:rPr>
      </w:pPr>
    </w:p>
    <w:p w14:paraId="51BC199C" w14:textId="77777777" w:rsidR="00837EE6" w:rsidRPr="00A568C0" w:rsidRDefault="00837EE6" w:rsidP="00837EE6">
      <w:pPr>
        <w:rPr>
          <w:rFonts w:cs="Arial"/>
        </w:rPr>
      </w:pPr>
      <w:r w:rsidRPr="00A568C0">
        <w:rPr>
          <w:rFonts w:cs="Arial"/>
        </w:rPr>
        <w:t>(</w:t>
      </w:r>
      <w:r>
        <w:rPr>
          <w:rFonts w:cs="Arial"/>
        </w:rPr>
        <w:t>Let us see how worshipping of idols made God feel. What is this first consequence of idolatry?)</w:t>
      </w:r>
    </w:p>
    <w:p w14:paraId="64EDF44D" w14:textId="77777777" w:rsidR="00276F58" w:rsidRPr="00A568C0" w:rsidRDefault="00276F58" w:rsidP="00276F58">
      <w:pPr>
        <w:pStyle w:val="Heading1"/>
      </w:pPr>
      <w:r w:rsidRPr="00A568C0">
        <w:t>I.</w:t>
      </w:r>
      <w:r w:rsidRPr="00A568C0">
        <w:tab/>
      </w:r>
      <w:r>
        <w:t xml:space="preserve">Idol </w:t>
      </w:r>
      <w:commentRangeStart w:id="8"/>
      <w:r>
        <w:t>worship</w:t>
      </w:r>
      <w:commentRangeEnd w:id="8"/>
      <w:r>
        <w:rPr>
          <w:rStyle w:val="CommentReference"/>
          <w:rFonts w:ascii="Times New Roman" w:hAnsi="Times New Roman"/>
          <w:b w:val="0"/>
          <w:kern w:val="0"/>
        </w:rPr>
        <w:commentReference w:id="8"/>
      </w:r>
      <w:r>
        <w:t xml:space="preserve"> puts us at odds with God (14:21-24).</w:t>
      </w:r>
    </w:p>
    <w:p w14:paraId="17C21946" w14:textId="77777777" w:rsidR="00276F58" w:rsidRDefault="00276F58" w:rsidP="00276F58">
      <w:pPr>
        <w:pStyle w:val="Heading2"/>
        <w:rPr>
          <w:rFonts w:cs="Arial"/>
        </w:rPr>
      </w:pPr>
      <w:r>
        <w:rPr>
          <w:rFonts w:cs="Arial"/>
        </w:rPr>
        <w:t>Rehoboam ruled 17 years despite having an Ammonite mother (14:21).</w:t>
      </w:r>
    </w:p>
    <w:p w14:paraId="34424408" w14:textId="77777777" w:rsidR="00027FFB" w:rsidRPr="00276F58" w:rsidRDefault="00027FFB" w:rsidP="00027FFB">
      <w:pPr>
        <w:pStyle w:val="Heading2"/>
        <w:rPr>
          <w:rFonts w:cs="Arial"/>
        </w:rPr>
      </w:pPr>
      <w:r w:rsidRPr="00276F58">
        <w:rPr>
          <w:rFonts w:cs="Arial"/>
        </w:rPr>
        <w:t>The people of Judah worshiped other gods in wickedness (14:22-24).</w:t>
      </w:r>
    </w:p>
    <w:p w14:paraId="21849823" w14:textId="77777777" w:rsidR="00755BB4" w:rsidRPr="00A568C0" w:rsidRDefault="00755BB4" w:rsidP="00755BB4">
      <w:pPr>
        <w:pStyle w:val="Heading1"/>
      </w:pPr>
      <w:r w:rsidRPr="00A568C0">
        <w:t>II.</w:t>
      </w:r>
      <w:r w:rsidRPr="00A568C0">
        <w:tab/>
      </w:r>
      <w:r>
        <w:t>The worship of idols affects one’s authenticity of worshipping God (27-28).</w:t>
      </w:r>
    </w:p>
    <w:p w14:paraId="76CD29E3" w14:textId="77777777" w:rsidR="00755BB4" w:rsidRPr="00742C00" w:rsidRDefault="00755BB4" w:rsidP="00742C00">
      <w:pPr>
        <w:pStyle w:val="Heading2"/>
        <w:rPr>
          <w:rFonts w:cs="Arial"/>
        </w:rPr>
      </w:pPr>
      <w:r w:rsidRPr="00742C00">
        <w:rPr>
          <w:rFonts w:cs="Arial"/>
        </w:rPr>
        <w:t>Rehoboams inauthentic worship was continued by making bronze shields (27).</w:t>
      </w:r>
    </w:p>
    <w:p w14:paraId="37CCEBFE" w14:textId="77777777" w:rsidR="00755BB4" w:rsidRPr="00742C00" w:rsidRDefault="00755BB4" w:rsidP="00742C00">
      <w:pPr>
        <w:pStyle w:val="Heading2"/>
        <w:rPr>
          <w:rFonts w:cs="Arial"/>
        </w:rPr>
      </w:pPr>
      <w:r w:rsidRPr="00742C00">
        <w:rPr>
          <w:rFonts w:cs="Arial"/>
        </w:rPr>
        <w:t>Rehoboam’s worship was inauthentic as it was based on appearances (28).</w:t>
      </w:r>
    </w:p>
    <w:p w14:paraId="4B8632EF" w14:textId="77777777" w:rsidR="00755BB4" w:rsidRPr="00AD3842" w:rsidRDefault="00755BB4" w:rsidP="00755BB4">
      <w:pPr>
        <w:pStyle w:val="Heading1"/>
        <w:numPr>
          <w:ilvl w:val="0"/>
          <w:numId w:val="0"/>
        </w:numPr>
        <w:ind w:left="432" w:hanging="432"/>
      </w:pPr>
      <w:r w:rsidRPr="00A568C0">
        <w:t>III.</w:t>
      </w:r>
      <w:r w:rsidRPr="00A568C0">
        <w:tab/>
      </w:r>
      <w:r>
        <w:t>The worship of idols results in punishment from God (25-26, 29-30).</w:t>
      </w:r>
    </w:p>
    <w:p w14:paraId="765CD57C" w14:textId="77777777" w:rsidR="00755BB4" w:rsidRPr="00742C00" w:rsidRDefault="00755BB4" w:rsidP="00742C00">
      <w:pPr>
        <w:pStyle w:val="Heading2"/>
        <w:numPr>
          <w:ilvl w:val="1"/>
          <w:numId w:val="36"/>
        </w:numPr>
        <w:rPr>
          <w:rFonts w:cs="Arial"/>
        </w:rPr>
      </w:pPr>
      <w:r w:rsidRPr="00742C00">
        <w:rPr>
          <w:rFonts w:cs="Arial"/>
        </w:rPr>
        <w:t>God sent the Egyptian King, Shishak to conquer Jerusalem (25-26).</w:t>
      </w:r>
    </w:p>
    <w:p w14:paraId="6276EE01" w14:textId="77777777" w:rsidR="00755BB4" w:rsidRPr="00B944AB" w:rsidRDefault="00755BB4" w:rsidP="00742C00">
      <w:pPr>
        <w:pStyle w:val="Heading2"/>
        <w:rPr>
          <w:rFonts w:cs="Arial"/>
        </w:rPr>
      </w:pPr>
      <w:r>
        <w:rPr>
          <w:rFonts w:cs="Arial"/>
        </w:rPr>
        <w:t>There was no peace between the Northern and Southern Kingdoms (29-30).</w:t>
      </w:r>
    </w:p>
    <w:p w14:paraId="0795953A" w14:textId="77777777" w:rsidR="00755BB4" w:rsidRDefault="00755BB4" w:rsidP="00755BB4">
      <w:pPr>
        <w:pStyle w:val="Heading1"/>
      </w:pPr>
      <w:r>
        <w:t>IV. The worship of idols can influence others to do the same (21,31)</w:t>
      </w:r>
    </w:p>
    <w:p w14:paraId="108A8506" w14:textId="77777777" w:rsidR="00755BB4" w:rsidRPr="00A568C0" w:rsidRDefault="00755BB4" w:rsidP="00742C00">
      <w:pPr>
        <w:pStyle w:val="Heading2"/>
        <w:rPr>
          <w:rFonts w:cs="Arial"/>
        </w:rPr>
      </w:pPr>
      <w:r>
        <w:rPr>
          <w:rFonts w:cs="Arial"/>
        </w:rPr>
        <w:t>Rehoboam’s Ammonite mother could have influenced him in idolatry (21,31).</w:t>
      </w:r>
    </w:p>
    <w:p w14:paraId="2D1DFE70" w14:textId="77777777" w:rsidR="00755BB4" w:rsidRPr="00B944AB" w:rsidRDefault="00755BB4" w:rsidP="00742C00">
      <w:pPr>
        <w:pStyle w:val="Heading2"/>
        <w:rPr>
          <w:rFonts w:cs="Arial"/>
        </w:rPr>
      </w:pPr>
      <w:r>
        <w:rPr>
          <w:rFonts w:cs="Arial"/>
        </w:rPr>
        <w:t>Rehoboam’s influence on his son, Abijam led him to worship idols (2 Kings 15:3).</w:t>
      </w:r>
    </w:p>
    <w:p w14:paraId="72B6DE8F" w14:textId="77777777" w:rsidR="00755BB4" w:rsidRPr="00A568C0" w:rsidRDefault="00755BB4" w:rsidP="00755BB4">
      <w:pPr>
        <w:pStyle w:val="Heading1"/>
      </w:pPr>
      <w:r w:rsidRPr="00A568C0">
        <w:t>Conclusion</w:t>
      </w:r>
    </w:p>
    <w:p w14:paraId="6C8505EA" w14:textId="77777777" w:rsidR="00755BB4" w:rsidRPr="00A568C0" w:rsidRDefault="00755BB4" w:rsidP="00755BB4">
      <w:pPr>
        <w:pStyle w:val="Heading3"/>
        <w:rPr>
          <w:rFonts w:cs="Arial"/>
        </w:rPr>
      </w:pPr>
      <w:r>
        <w:rPr>
          <w:szCs w:val="18"/>
        </w:rPr>
        <w:t>Worshipping i</w:t>
      </w:r>
      <w:r w:rsidRPr="00BF032D">
        <w:rPr>
          <w:szCs w:val="18"/>
        </w:rPr>
        <w:t>dol</w:t>
      </w:r>
      <w:r>
        <w:rPr>
          <w:szCs w:val="18"/>
        </w:rPr>
        <w:t>s instead of</w:t>
      </w:r>
      <w:r w:rsidRPr="00BF032D">
        <w:rPr>
          <w:szCs w:val="18"/>
        </w:rPr>
        <w:t xml:space="preserve"> God </w:t>
      </w:r>
      <w:r>
        <w:rPr>
          <w:szCs w:val="18"/>
        </w:rPr>
        <w:t>has far-reaching dire consequences.</w:t>
      </w:r>
      <w:r w:rsidRPr="00A568C0">
        <w:rPr>
          <w:rFonts w:cs="Arial"/>
        </w:rPr>
        <w:t xml:space="preserve"> (MI/CPS).</w:t>
      </w:r>
    </w:p>
    <w:p w14:paraId="4640C67D" w14:textId="77777777" w:rsidR="00755BB4" w:rsidRDefault="00755BB4" w:rsidP="00755BB4">
      <w:pPr>
        <w:pStyle w:val="Heading3"/>
        <w:rPr>
          <w:rFonts w:cs="Arial"/>
        </w:rPr>
      </w:pPr>
      <w:r w:rsidRPr="00A568C0">
        <w:rPr>
          <w:rFonts w:cs="Arial"/>
        </w:rPr>
        <w:t>Main Points</w:t>
      </w:r>
    </w:p>
    <w:p w14:paraId="3E0B7337" w14:textId="77777777" w:rsidR="00755BB4" w:rsidRPr="00094DD1" w:rsidRDefault="00755BB4" w:rsidP="00755BB4">
      <w:pPr>
        <w:pStyle w:val="Heading4"/>
        <w:spacing w:before="0" w:after="0"/>
        <w:rPr>
          <w:rFonts w:cs="Arial"/>
          <w:sz w:val="20"/>
        </w:rPr>
      </w:pPr>
      <w:r>
        <w:t>The worship of idols incurs God’s wrath (22-24</w:t>
      </w:r>
      <w:r w:rsidRPr="009B565C">
        <w:t>)</w:t>
      </w:r>
      <w:r>
        <w:t>.</w:t>
      </w:r>
    </w:p>
    <w:p w14:paraId="584FDB99" w14:textId="77777777" w:rsidR="00755BB4" w:rsidRPr="00D8050B" w:rsidRDefault="00755BB4" w:rsidP="00755BB4">
      <w:pPr>
        <w:pStyle w:val="Heading4"/>
        <w:spacing w:before="0" w:after="0"/>
        <w:rPr>
          <w:rFonts w:cs="Arial"/>
          <w:sz w:val="20"/>
        </w:rPr>
      </w:pPr>
      <w:r>
        <w:t>The worship of idols affects the authenticity of worshipping God (27-28).</w:t>
      </w:r>
    </w:p>
    <w:p w14:paraId="0AA85587" w14:textId="77777777" w:rsidR="00755BB4" w:rsidRPr="00F00203" w:rsidRDefault="00755BB4" w:rsidP="00755BB4">
      <w:pPr>
        <w:pStyle w:val="Heading4"/>
        <w:spacing w:before="0" w:after="0"/>
        <w:rPr>
          <w:rFonts w:cs="Arial"/>
          <w:sz w:val="20"/>
        </w:rPr>
      </w:pPr>
      <w:r>
        <w:t>The worship of idols results in punishments and degeneration (21, 25-26, 29-30).</w:t>
      </w:r>
    </w:p>
    <w:p w14:paraId="76E5C075" w14:textId="77777777" w:rsidR="00755BB4" w:rsidRPr="009B565C" w:rsidRDefault="00755BB4" w:rsidP="00755BB4">
      <w:pPr>
        <w:pStyle w:val="Heading4"/>
        <w:spacing w:before="0" w:after="0"/>
        <w:rPr>
          <w:rFonts w:cs="Arial"/>
          <w:sz w:val="20"/>
        </w:rPr>
      </w:pPr>
      <w:r>
        <w:t>The worship of idols can influence others to do the same (21,31).</w:t>
      </w:r>
    </w:p>
    <w:p w14:paraId="67152CFB" w14:textId="5F1CA3F4" w:rsidR="00755BB4" w:rsidRDefault="00755BB4" w:rsidP="00755BB4">
      <w:pPr>
        <w:pStyle w:val="Heading3"/>
        <w:rPr>
          <w:rFonts w:cs="Arial"/>
        </w:rPr>
      </w:pPr>
      <w:r w:rsidRPr="00A568C0">
        <w:rPr>
          <w:rFonts w:cs="Arial"/>
        </w:rPr>
        <w:t>Exhortation</w:t>
      </w:r>
      <w:r w:rsidR="004D4785">
        <w:rPr>
          <w:rFonts w:cs="Arial"/>
        </w:rPr>
        <w:t>: Will</w:t>
      </w:r>
      <w:r w:rsidR="004D4785">
        <w:rPr>
          <w:rFonts w:cs="Arial"/>
        </w:rPr>
        <w:t xml:space="preserve"> </w:t>
      </w:r>
      <w:r w:rsidR="004D4785">
        <w:rPr>
          <w:rFonts w:cs="Arial"/>
        </w:rPr>
        <w:t>your</w:t>
      </w:r>
      <w:r w:rsidR="004D4785">
        <w:rPr>
          <w:rFonts w:cs="Arial"/>
        </w:rPr>
        <w:t xml:space="preserve"> idolatry have any repercussions on you and th</w:t>
      </w:r>
      <w:r w:rsidR="004D4785">
        <w:rPr>
          <w:rFonts w:cs="Arial"/>
        </w:rPr>
        <w:t xml:space="preserve">ose </w:t>
      </w:r>
      <w:r w:rsidR="004D4785">
        <w:rPr>
          <w:rFonts w:cs="Arial"/>
        </w:rPr>
        <w:t xml:space="preserve">around </w:t>
      </w:r>
      <w:commentRangeStart w:id="9"/>
      <w:r w:rsidR="004D4785">
        <w:rPr>
          <w:rFonts w:cs="Arial"/>
        </w:rPr>
        <w:t>you</w:t>
      </w:r>
      <w:commentRangeEnd w:id="9"/>
      <w:r w:rsidR="004D4785">
        <w:rPr>
          <w:rStyle w:val="CommentReference"/>
          <w:rFonts w:ascii="Times New Roman" w:hAnsi="Times New Roman"/>
        </w:rPr>
        <w:commentReference w:id="9"/>
      </w:r>
      <w:r w:rsidR="004D4785">
        <w:rPr>
          <w:rFonts w:cs="Arial"/>
        </w:rPr>
        <w:t>?</w:t>
      </w:r>
    </w:p>
    <w:p w14:paraId="62811850" w14:textId="77777777" w:rsidR="00755BB4" w:rsidRDefault="00755BB4" w:rsidP="00755BB4">
      <w:pPr>
        <w:rPr>
          <w:rFonts w:cs="Arial"/>
        </w:rPr>
      </w:pPr>
      <w:r>
        <w:rPr>
          <w:rFonts w:cs="Arial"/>
        </w:rPr>
        <w:br w:type="page"/>
      </w:r>
    </w:p>
    <w:p w14:paraId="0D8E8E01" w14:textId="77777777" w:rsidR="00755BB4" w:rsidRPr="00D0208A" w:rsidRDefault="00755BB4" w:rsidP="00755BB4">
      <w:pPr>
        <w:tabs>
          <w:tab w:val="left" w:pos="4560"/>
          <w:tab w:val="left" w:pos="5380"/>
          <w:tab w:val="left" w:pos="6260"/>
          <w:tab w:val="left" w:pos="7900"/>
        </w:tabs>
        <w:ind w:left="20" w:right="190"/>
        <w:jc w:val="center"/>
        <w:rPr>
          <w:rFonts w:cs="Arial"/>
          <w:b/>
          <w:sz w:val="28"/>
          <w:szCs w:val="18"/>
        </w:rPr>
      </w:pPr>
      <w:r w:rsidRPr="00D0208A">
        <w:rPr>
          <w:rFonts w:cs="Arial"/>
          <w:b/>
          <w:sz w:val="28"/>
          <w:szCs w:val="18"/>
        </w:rPr>
        <w:lastRenderedPageBreak/>
        <w:t>Exegetical Outline Checklist</w:t>
      </w:r>
    </w:p>
    <w:p w14:paraId="30EA8725" w14:textId="77777777" w:rsidR="00755BB4" w:rsidRPr="00D0208A" w:rsidRDefault="00755BB4" w:rsidP="00755BB4">
      <w:pPr>
        <w:tabs>
          <w:tab w:val="left" w:pos="580"/>
          <w:tab w:val="left" w:pos="4180"/>
          <w:tab w:val="left" w:pos="4560"/>
          <w:tab w:val="left" w:pos="7900"/>
          <w:tab w:val="left" w:pos="8640"/>
        </w:tabs>
        <w:ind w:left="20" w:right="190"/>
        <w:jc w:val="center"/>
        <w:rPr>
          <w:rFonts w:cs="Arial"/>
          <w:sz w:val="15"/>
          <w:szCs w:val="18"/>
        </w:rPr>
      </w:pPr>
      <w:r w:rsidRPr="00B944AB">
        <w:rPr>
          <w:rFonts w:cs="Arial"/>
          <w:sz w:val="15"/>
          <w:szCs w:val="18"/>
          <w:highlight w:val="yellow"/>
        </w:rPr>
        <w:t>Here are 32 things to check in your exegetical outline as the basis for your sermon outline on page 23 (-3% for each one missing) x 6 = 18 so 82% - 3% late = 79%</w:t>
      </w:r>
    </w:p>
    <w:p w14:paraId="304F548F" w14:textId="77777777" w:rsidR="00755BB4" w:rsidRPr="00D0208A" w:rsidRDefault="00755BB4" w:rsidP="00755BB4">
      <w:pPr>
        <w:tabs>
          <w:tab w:val="left" w:pos="580"/>
          <w:tab w:val="left" w:pos="4180"/>
          <w:tab w:val="left" w:pos="4560"/>
          <w:tab w:val="left" w:pos="7900"/>
          <w:tab w:val="left" w:pos="8640"/>
        </w:tabs>
        <w:ind w:left="20" w:right="190"/>
        <w:jc w:val="center"/>
        <w:rPr>
          <w:rFonts w:cs="Arial"/>
          <w:sz w:val="15"/>
          <w:szCs w:val="18"/>
        </w:rPr>
      </w:pPr>
      <w:r w:rsidRPr="00D0208A">
        <w:rPr>
          <w:rFonts w:cs="Arial"/>
          <w:sz w:val="13"/>
          <w:szCs w:val="18"/>
        </w:rPr>
        <w:t>30th ed. 15 April 2020 (see examples on pp. 46, 116, 152, 178)</w:t>
      </w:r>
    </w:p>
    <w:p w14:paraId="6E6BBBAD"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b/>
          <w:sz w:val="18"/>
          <w:szCs w:val="18"/>
        </w:rPr>
      </w:pPr>
      <w:r w:rsidRPr="00D0208A">
        <w:rPr>
          <w:rFonts w:cs="Arial"/>
          <w:b/>
          <w:sz w:val="18"/>
          <w:szCs w:val="18"/>
          <w:u w:val="single"/>
        </w:rPr>
        <w:t>Form</w:t>
      </w:r>
      <w:r w:rsidRPr="00D0208A">
        <w:rPr>
          <w:rFonts w:cs="Arial"/>
          <w:b/>
          <w:vanish/>
          <w:sz w:val="18"/>
          <w:szCs w:val="18"/>
          <w:u w:val="single"/>
        </w:rPr>
        <w:t xml:space="preserve"> </w:t>
      </w:r>
      <w:r w:rsidRPr="00D0208A">
        <w:rPr>
          <w:rFonts w:cs="Arial"/>
          <w:vanish/>
          <w:sz w:val="16"/>
          <w:szCs w:val="18"/>
          <w:u w:val="single"/>
        </w:rPr>
        <w:t>Note that x next to some points below shows that it corresponds to the same point on page 23</w:t>
      </w:r>
    </w:p>
    <w:p w14:paraId="360BD1DC"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w:t>
      </w:r>
      <w:r w:rsidRPr="00D0208A">
        <w:rPr>
          <w:rFonts w:cs="Arial"/>
          <w:sz w:val="18"/>
          <w:szCs w:val="18"/>
        </w:rPr>
        <w:tab/>
        <w:t xml:space="preserve">Have you written your </w:t>
      </w:r>
      <w:r w:rsidRPr="00D0208A">
        <w:rPr>
          <w:rFonts w:cs="Arial"/>
          <w:sz w:val="18"/>
          <w:szCs w:val="18"/>
          <w:u w:val="single"/>
        </w:rPr>
        <w:t>questions &amp; answers</w:t>
      </w:r>
      <w:r w:rsidRPr="00D0208A">
        <w:rPr>
          <w:rFonts w:cs="Arial"/>
          <w:sz w:val="18"/>
          <w:szCs w:val="18"/>
        </w:rPr>
        <w:t xml:space="preserve"> of the text and the </w:t>
      </w:r>
      <w:r w:rsidRPr="00D0208A">
        <w:rPr>
          <w:rFonts w:cs="Arial"/>
          <w:sz w:val="18"/>
          <w:szCs w:val="18"/>
          <w:u w:val="single"/>
        </w:rPr>
        <w:t>text</w:t>
      </w:r>
      <w:r w:rsidRPr="00D0208A">
        <w:rPr>
          <w:rFonts w:cs="Arial"/>
          <w:sz w:val="18"/>
          <w:szCs w:val="18"/>
        </w:rPr>
        <w:t xml:space="preserve"> itself at the top (if preaching 1-2 verses)?</w:t>
      </w:r>
    </w:p>
    <w:p w14:paraId="7E7EC20E"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w:t>
      </w:r>
      <w:r w:rsidRPr="00D0208A">
        <w:rPr>
          <w:rFonts w:cs="Arial"/>
          <w:sz w:val="18"/>
          <w:szCs w:val="18"/>
        </w:rPr>
        <w:tab/>
        <w:t>Are the Exegetical Idea (EI) and Main Points (MPs) all written in proper Z</w:t>
      </w:r>
      <w:r w:rsidRPr="00D0208A">
        <w:rPr>
          <w:rFonts w:cs="Arial"/>
          <w:position w:val="-4"/>
          <w:sz w:val="13"/>
          <w:szCs w:val="18"/>
        </w:rPr>
        <w:t>1</w:t>
      </w:r>
      <w:r w:rsidRPr="00D0208A">
        <w:rPr>
          <w:rFonts w:cs="Arial"/>
          <w:sz w:val="18"/>
          <w:szCs w:val="18"/>
        </w:rPr>
        <w:t>+X+Z</w:t>
      </w:r>
      <w:r w:rsidRPr="00D0208A">
        <w:rPr>
          <w:rFonts w:cs="Arial"/>
          <w:position w:val="-4"/>
          <w:sz w:val="13"/>
          <w:szCs w:val="18"/>
        </w:rPr>
        <w:t>2</w:t>
      </w:r>
      <w:r w:rsidRPr="00D0208A">
        <w:rPr>
          <w:rFonts w:cs="Arial"/>
          <w:sz w:val="18"/>
          <w:szCs w:val="18"/>
        </w:rPr>
        <w:t xml:space="preserve">+Y </w:t>
      </w:r>
      <w:r w:rsidRPr="00D0208A">
        <w:rPr>
          <w:rFonts w:cs="Arial"/>
          <w:sz w:val="18"/>
          <w:szCs w:val="18"/>
          <w:u w:val="single"/>
        </w:rPr>
        <w:t>form</w:t>
      </w:r>
      <w:r w:rsidRPr="00D0208A">
        <w:rPr>
          <w:rFonts w:cs="Arial"/>
          <w:sz w:val="18"/>
          <w:szCs w:val="18"/>
        </w:rPr>
        <w:t>?</w:t>
      </w:r>
    </w:p>
    <w:p w14:paraId="5FE78AD2"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3.</w:t>
      </w:r>
      <w:r w:rsidRPr="00D0208A">
        <w:rPr>
          <w:rFonts w:cs="Arial"/>
          <w:sz w:val="18"/>
          <w:szCs w:val="18"/>
        </w:rPr>
        <w:tab/>
        <w:t xml:space="preserve">Is the </w:t>
      </w:r>
      <w:r w:rsidRPr="00D0208A">
        <w:rPr>
          <w:rFonts w:cs="Arial"/>
          <w:sz w:val="18"/>
          <w:szCs w:val="18"/>
          <w:u w:val="single"/>
        </w:rPr>
        <w:t>background</w:t>
      </w:r>
      <w:r w:rsidRPr="00D0208A">
        <w:rPr>
          <w:rFonts w:cs="Arial"/>
          <w:sz w:val="18"/>
          <w:szCs w:val="18"/>
        </w:rPr>
        <w:t>/previous context given to appreciate the EI?  Don’t summarize your text here.</w:t>
      </w:r>
    </w:p>
    <w:p w14:paraId="50C57E51"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4.</w:t>
      </w:r>
      <w:r w:rsidRPr="00D0208A">
        <w:rPr>
          <w:rFonts w:cs="Arial"/>
          <w:vanish/>
          <w:sz w:val="18"/>
          <w:szCs w:val="18"/>
        </w:rPr>
        <w:t xml:space="preserve"> x</w:t>
      </w:r>
      <w:r w:rsidRPr="00D0208A">
        <w:rPr>
          <w:rFonts w:cs="Arial"/>
          <w:sz w:val="18"/>
          <w:szCs w:val="18"/>
        </w:rPr>
        <w:tab/>
        <w:t xml:space="preserve">Have you </w:t>
      </w:r>
      <w:r w:rsidRPr="00D0208A">
        <w:rPr>
          <w:rFonts w:cs="Arial"/>
          <w:sz w:val="18"/>
          <w:szCs w:val="18"/>
          <w:u w:val="single"/>
        </w:rPr>
        <w:t>single-spaced</w:t>
      </w:r>
      <w:r w:rsidRPr="00D0208A">
        <w:rPr>
          <w:rFonts w:cs="Arial"/>
          <w:sz w:val="18"/>
          <w:szCs w:val="18"/>
        </w:rPr>
        <w:t xml:space="preserve"> (except between sections of the outline which is double-spaced)?</w:t>
      </w:r>
    </w:p>
    <w:p w14:paraId="438BD612"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5"/>
          <w:szCs w:val="18"/>
        </w:rPr>
      </w:pPr>
    </w:p>
    <w:p w14:paraId="66A058EA"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b/>
          <w:sz w:val="18"/>
          <w:szCs w:val="18"/>
        </w:rPr>
      </w:pPr>
      <w:r w:rsidRPr="00D0208A">
        <w:rPr>
          <w:rFonts w:cs="Arial"/>
          <w:b/>
          <w:sz w:val="18"/>
          <w:szCs w:val="18"/>
          <w:u w:val="single"/>
        </w:rPr>
        <w:t>Exegetical Idea</w:t>
      </w:r>
      <w:r w:rsidRPr="00D0208A">
        <w:rPr>
          <w:rFonts w:cs="Arial"/>
          <w:b/>
          <w:sz w:val="18"/>
          <w:szCs w:val="18"/>
        </w:rPr>
        <w:t xml:space="preserve"> (EI): If missing then -18% (no credit for 2, 5, 6, 8, 9, and 10)</w:t>
      </w:r>
    </w:p>
    <w:p w14:paraId="307FE3D2"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5.</w:t>
      </w:r>
      <w:r w:rsidRPr="00D0208A">
        <w:rPr>
          <w:rFonts w:cs="Arial"/>
          <w:sz w:val="18"/>
          <w:szCs w:val="18"/>
        </w:rPr>
        <w:tab/>
        <w:t xml:space="preserve">Is your subject derived from the </w:t>
      </w:r>
      <w:r w:rsidRPr="00D0208A">
        <w:rPr>
          <w:rFonts w:cs="Arial"/>
          <w:sz w:val="18"/>
          <w:szCs w:val="18"/>
          <w:u w:val="single"/>
        </w:rPr>
        <w:t>main verb</w:t>
      </w:r>
      <w:r w:rsidRPr="00D0208A">
        <w:rPr>
          <w:rFonts w:cs="Arial"/>
          <w:sz w:val="18"/>
          <w:szCs w:val="18"/>
        </w:rPr>
        <w:t xml:space="preserve"> in the passage?  (Generally this is the best way to find the correct subject in epistles, especially if the main verb is a command.) Is there only one EI?</w:t>
      </w:r>
    </w:p>
    <w:p w14:paraId="3553CED3"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6.</w:t>
      </w:r>
      <w:r w:rsidRPr="00D0208A">
        <w:rPr>
          <w:rFonts w:cs="Arial"/>
          <w:vanish/>
          <w:sz w:val="18"/>
          <w:szCs w:val="18"/>
        </w:rPr>
        <w:t xml:space="preserve"> x</w:t>
      </w:r>
      <w:r w:rsidRPr="00D0208A">
        <w:rPr>
          <w:rFonts w:cs="Arial"/>
          <w:sz w:val="18"/>
          <w:szCs w:val="18"/>
        </w:rPr>
        <w:tab/>
        <w:t xml:space="preserve">Is the EI and outline exegesis true to the </w:t>
      </w:r>
      <w:r w:rsidRPr="00D0208A">
        <w:rPr>
          <w:rFonts w:cs="Arial"/>
          <w:sz w:val="18"/>
          <w:szCs w:val="18"/>
          <w:u w:val="single"/>
        </w:rPr>
        <w:t>author’s intent</w:t>
      </w:r>
      <w:r w:rsidRPr="00D0208A">
        <w:rPr>
          <w:rFonts w:cs="Arial"/>
          <w:sz w:val="18"/>
          <w:szCs w:val="18"/>
        </w:rPr>
        <w:t>?  (AI = evaluate Authorial Intent)</w:t>
      </w:r>
    </w:p>
    <w:p w14:paraId="6B323ED4"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5"/>
          <w:szCs w:val="18"/>
        </w:rPr>
      </w:pPr>
    </w:p>
    <w:p w14:paraId="01A1447B"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b/>
          <w:sz w:val="18"/>
          <w:szCs w:val="18"/>
        </w:rPr>
      </w:pPr>
      <w:r w:rsidRPr="00D0208A">
        <w:rPr>
          <w:rFonts w:cs="Arial"/>
          <w:b/>
          <w:sz w:val="18"/>
          <w:szCs w:val="18"/>
          <w:u w:val="single"/>
        </w:rPr>
        <w:t>Main Points</w:t>
      </w:r>
      <w:r w:rsidRPr="00D0208A">
        <w:rPr>
          <w:rFonts w:cs="Arial"/>
          <w:b/>
          <w:sz w:val="18"/>
          <w:szCs w:val="18"/>
        </w:rPr>
        <w:t xml:space="preserve"> (MPs): If missing then -45% (no credit for 2, 7-18)</w:t>
      </w:r>
    </w:p>
    <w:p w14:paraId="22CCC0BB"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7.</w:t>
      </w:r>
      <w:r w:rsidRPr="00D0208A">
        <w:rPr>
          <w:rFonts w:cs="Arial"/>
          <w:sz w:val="18"/>
          <w:szCs w:val="18"/>
        </w:rPr>
        <w:tab/>
        <w:t xml:space="preserve">Do the </w:t>
      </w:r>
      <w:r w:rsidRPr="00D0208A">
        <w:rPr>
          <w:rFonts w:cs="Arial"/>
          <w:sz w:val="18"/>
          <w:szCs w:val="18"/>
          <w:u w:val="single"/>
        </w:rPr>
        <w:t>connectives</w:t>
      </w:r>
      <w:r w:rsidRPr="00D0208A">
        <w:rPr>
          <w:rFonts w:cs="Arial"/>
          <w:sz w:val="18"/>
          <w:szCs w:val="18"/>
        </w:rPr>
        <w:t xml:space="preserve"> in the text (e.g., “and,” “but,” “so that,” “because,” etc.) match those of the Z</w:t>
      </w:r>
      <w:r w:rsidRPr="00D0208A">
        <w:rPr>
          <w:rFonts w:cs="Arial"/>
          <w:position w:val="-4"/>
          <w:sz w:val="13"/>
          <w:szCs w:val="18"/>
        </w:rPr>
        <w:t>1</w:t>
      </w:r>
      <w:r w:rsidRPr="00D0208A">
        <w:rPr>
          <w:rFonts w:cs="Arial"/>
          <w:sz w:val="18"/>
          <w:szCs w:val="18"/>
        </w:rPr>
        <w:t>s in the outline (cf. p. 34)?  Note that the NASB is better for connectives than the NIV.</w:t>
      </w:r>
    </w:p>
    <w:p w14:paraId="240A998F"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8.</w:t>
      </w:r>
      <w:r w:rsidRPr="00D0208A">
        <w:rPr>
          <w:rFonts w:cs="Arial"/>
          <w:sz w:val="18"/>
          <w:szCs w:val="18"/>
        </w:rPr>
        <w:tab/>
        <w:t xml:space="preserve">Does each MP &amp; EI have but </w:t>
      </w:r>
      <w:r w:rsidRPr="00D0208A">
        <w:rPr>
          <w:rFonts w:cs="Arial"/>
          <w:sz w:val="18"/>
          <w:szCs w:val="18"/>
          <w:u w:val="single"/>
        </w:rPr>
        <w:t>one Z</w:t>
      </w:r>
      <w:r w:rsidRPr="00D0208A">
        <w:rPr>
          <w:rFonts w:cs="Arial"/>
          <w:position w:val="-4"/>
          <w:sz w:val="13"/>
          <w:szCs w:val="18"/>
        </w:rPr>
        <w:t xml:space="preserve">1 </w:t>
      </w:r>
      <w:r w:rsidRPr="00D0208A">
        <w:rPr>
          <w:rFonts w:cs="Arial"/>
          <w:sz w:val="18"/>
          <w:szCs w:val="18"/>
          <w:u w:val="single"/>
        </w:rPr>
        <w:t>and Z</w:t>
      </w:r>
      <w:r w:rsidRPr="00D0208A">
        <w:rPr>
          <w:rFonts w:cs="Arial"/>
          <w:position w:val="-4"/>
          <w:sz w:val="13"/>
          <w:szCs w:val="18"/>
        </w:rPr>
        <w:t>2</w:t>
      </w:r>
      <w:r w:rsidRPr="00D0208A">
        <w:rPr>
          <w:rFonts w:cs="Arial"/>
          <w:sz w:val="18"/>
          <w:szCs w:val="18"/>
        </w:rPr>
        <w:t>?  (Not “The reason for… is because…in order that…”)</w:t>
      </w:r>
    </w:p>
    <w:p w14:paraId="45B1B6D6" w14:textId="77777777" w:rsidR="00755BB4" w:rsidRPr="008E1056"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8E1056">
        <w:rPr>
          <w:rFonts w:cs="Arial"/>
          <w:sz w:val="18"/>
          <w:szCs w:val="18"/>
        </w:rPr>
        <w:t>9.</w:t>
      </w:r>
      <w:r w:rsidRPr="008E1056">
        <w:rPr>
          <w:rFonts w:cs="Arial"/>
          <w:sz w:val="18"/>
          <w:szCs w:val="18"/>
        </w:rPr>
        <w:tab/>
        <w:t>Does at least one Z</w:t>
      </w:r>
      <w:r w:rsidRPr="008E1056">
        <w:rPr>
          <w:rFonts w:cs="Arial"/>
          <w:position w:val="-4"/>
          <w:sz w:val="13"/>
          <w:szCs w:val="18"/>
        </w:rPr>
        <w:t>1</w:t>
      </w:r>
      <w:r w:rsidRPr="008E1056">
        <w:rPr>
          <w:rFonts w:cs="Arial"/>
          <w:sz w:val="18"/>
          <w:szCs w:val="18"/>
        </w:rPr>
        <w:t xml:space="preserve"> in the </w:t>
      </w:r>
      <w:r w:rsidRPr="008E1056">
        <w:rPr>
          <w:rFonts w:cs="Arial"/>
          <w:sz w:val="18"/>
          <w:szCs w:val="18"/>
          <w:u w:val="single"/>
        </w:rPr>
        <w:t>MPs match</w:t>
      </w:r>
      <w:r w:rsidRPr="008E1056">
        <w:rPr>
          <w:rFonts w:cs="Arial"/>
          <w:sz w:val="18"/>
          <w:szCs w:val="18"/>
        </w:rPr>
        <w:t xml:space="preserve"> that of the EI?  Does the Z</w:t>
      </w:r>
      <w:r w:rsidRPr="008E1056">
        <w:rPr>
          <w:rFonts w:cs="Arial"/>
          <w:sz w:val="18"/>
          <w:szCs w:val="18"/>
          <w:vertAlign w:val="subscript"/>
        </w:rPr>
        <w:t>1</w:t>
      </w:r>
      <w:r w:rsidRPr="008E1056">
        <w:rPr>
          <w:rFonts w:cs="Arial"/>
          <w:sz w:val="18"/>
          <w:szCs w:val="18"/>
        </w:rPr>
        <w:t xml:space="preserve"> match the Z</w:t>
      </w:r>
      <w:r w:rsidRPr="008E1056">
        <w:rPr>
          <w:rFonts w:cs="Arial"/>
          <w:sz w:val="18"/>
          <w:szCs w:val="18"/>
          <w:vertAlign w:val="subscript"/>
        </w:rPr>
        <w:t>2</w:t>
      </w:r>
      <w:r w:rsidRPr="008E1056">
        <w:rPr>
          <w:rFonts w:cs="Arial"/>
          <w:sz w:val="18"/>
          <w:szCs w:val="18"/>
        </w:rPr>
        <w:t>? Are unused SPs deleted?</w:t>
      </w:r>
    </w:p>
    <w:p w14:paraId="4DC0148F"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10.</w:t>
      </w:r>
      <w:r w:rsidRPr="00D0208A">
        <w:rPr>
          <w:rFonts w:cs="Arial"/>
          <w:sz w:val="18"/>
          <w:szCs w:val="18"/>
        </w:rPr>
        <w:tab/>
        <w:t xml:space="preserve">Is </w:t>
      </w:r>
      <w:r w:rsidRPr="00D0208A">
        <w:rPr>
          <w:rFonts w:cs="Arial"/>
          <w:sz w:val="18"/>
          <w:szCs w:val="18"/>
          <w:u w:val="single"/>
        </w:rPr>
        <w:t>each MP’s thrust</w:t>
      </w:r>
      <w:r w:rsidRPr="00D0208A">
        <w:rPr>
          <w:rFonts w:cs="Arial"/>
          <w:sz w:val="18"/>
          <w:szCs w:val="18"/>
        </w:rPr>
        <w:t xml:space="preserve"> in the EI and each SP’s thrust in their MP (cf. #19)?  And are there 2+ MPs and 2+ SPs?</w:t>
      </w:r>
    </w:p>
    <w:p w14:paraId="5CE187D1"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11.</w:t>
      </w:r>
      <w:r w:rsidRPr="00D0208A">
        <w:rPr>
          <w:rFonts w:cs="Arial"/>
          <w:sz w:val="18"/>
          <w:szCs w:val="18"/>
        </w:rPr>
        <w:tab/>
        <w:t xml:space="preserve">Do the MPs tell the story as well as give the </w:t>
      </w:r>
      <w:r w:rsidRPr="00D0208A">
        <w:rPr>
          <w:rFonts w:cs="Arial"/>
          <w:sz w:val="18"/>
          <w:szCs w:val="18"/>
          <w:u w:val="single"/>
        </w:rPr>
        <w:t>significance</w:t>
      </w:r>
      <w:r w:rsidRPr="00D0208A">
        <w:rPr>
          <w:rFonts w:cs="Arial"/>
          <w:sz w:val="18"/>
          <w:szCs w:val="18"/>
        </w:rPr>
        <w:t xml:space="preserve"> of the text addressed—esp. teaching about God?</w:t>
      </w:r>
    </w:p>
    <w:p w14:paraId="53243CE8"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12.</w:t>
      </w:r>
      <w:r w:rsidRPr="00D0208A">
        <w:rPr>
          <w:rFonts w:cs="Arial"/>
          <w:vanish/>
          <w:sz w:val="18"/>
          <w:szCs w:val="18"/>
        </w:rPr>
        <w:t>x</w:t>
      </w:r>
      <w:r w:rsidRPr="00D0208A">
        <w:rPr>
          <w:rFonts w:cs="Arial"/>
          <w:sz w:val="18"/>
          <w:szCs w:val="18"/>
        </w:rPr>
        <w:tab/>
        <w:t xml:space="preserve">Is each </w:t>
      </w:r>
      <w:r w:rsidRPr="00D0208A">
        <w:rPr>
          <w:rFonts w:cs="Arial"/>
          <w:sz w:val="18"/>
          <w:szCs w:val="18"/>
          <w:u w:val="single"/>
        </w:rPr>
        <w:t>MP distinct</w:t>
      </w:r>
      <w:r w:rsidRPr="00D0208A">
        <w:rPr>
          <w:rFonts w:cs="Arial"/>
          <w:sz w:val="18"/>
          <w:szCs w:val="18"/>
        </w:rPr>
        <w:t xml:space="preserve"> from the others rather than sounding the same?  Are phrases redundant?</w:t>
      </w:r>
    </w:p>
    <w:p w14:paraId="30418446"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B944AB">
        <w:rPr>
          <w:rFonts w:cs="Arial"/>
          <w:sz w:val="18"/>
          <w:szCs w:val="18"/>
          <w:highlight w:val="yellow"/>
        </w:rPr>
        <w:t>13.</w:t>
      </w:r>
      <w:r w:rsidRPr="00B944AB">
        <w:rPr>
          <w:rFonts w:cs="Arial"/>
          <w:vanish/>
          <w:sz w:val="18"/>
          <w:szCs w:val="18"/>
          <w:highlight w:val="yellow"/>
        </w:rPr>
        <w:t>x</w:t>
      </w:r>
      <w:r w:rsidRPr="00B944AB">
        <w:rPr>
          <w:rFonts w:cs="Arial"/>
          <w:sz w:val="18"/>
          <w:szCs w:val="18"/>
          <w:highlight w:val="yellow"/>
        </w:rPr>
        <w:tab/>
        <w:t xml:space="preserve">Do the MPs </w:t>
      </w:r>
      <w:r w:rsidRPr="00B944AB">
        <w:rPr>
          <w:rFonts w:cs="Arial"/>
          <w:sz w:val="18"/>
          <w:szCs w:val="18"/>
          <w:highlight w:val="yellow"/>
          <w:u w:val="single"/>
        </w:rPr>
        <w:t>flow</w:t>
      </w:r>
      <w:r w:rsidRPr="00B944AB">
        <w:rPr>
          <w:rFonts w:cs="Arial"/>
          <w:sz w:val="18"/>
          <w:szCs w:val="18"/>
          <w:highlight w:val="yellow"/>
        </w:rPr>
        <w:t xml:space="preserve"> without reading the various SPs (sub-points)?  Are there 2-4 MPs and 2-4 SPs?</w:t>
      </w:r>
    </w:p>
    <w:p w14:paraId="5C7C2BCC"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14.</w:t>
      </w:r>
      <w:r w:rsidRPr="00D0208A">
        <w:rPr>
          <w:rFonts w:cs="Arial"/>
          <w:vanish/>
          <w:sz w:val="18"/>
          <w:szCs w:val="18"/>
        </w:rPr>
        <w:t>x</w:t>
      </w:r>
      <w:r w:rsidRPr="00D0208A">
        <w:rPr>
          <w:rFonts w:cs="Arial"/>
          <w:sz w:val="18"/>
          <w:szCs w:val="18"/>
        </w:rPr>
        <w:tab/>
        <w:t xml:space="preserve">Do the MPs use </w:t>
      </w:r>
      <w:r w:rsidRPr="00D0208A">
        <w:rPr>
          <w:rFonts w:cs="Arial"/>
          <w:sz w:val="18"/>
          <w:szCs w:val="18"/>
          <w:u w:val="single"/>
        </w:rPr>
        <w:t>Roman numerals</w:t>
      </w:r>
      <w:r w:rsidRPr="00D0208A">
        <w:rPr>
          <w:rFonts w:cs="Arial"/>
          <w:sz w:val="18"/>
          <w:szCs w:val="18"/>
        </w:rPr>
        <w:t xml:space="preserve"> (I, II, III, etc.) and the SPs use </w:t>
      </w:r>
      <w:r w:rsidRPr="00D0208A">
        <w:rPr>
          <w:rFonts w:cs="Arial"/>
          <w:sz w:val="18"/>
          <w:szCs w:val="18"/>
          <w:u w:val="single"/>
        </w:rPr>
        <w:t>letters</w:t>
      </w:r>
      <w:r w:rsidRPr="00D0208A">
        <w:rPr>
          <w:rFonts w:cs="Arial"/>
          <w:sz w:val="18"/>
          <w:szCs w:val="18"/>
        </w:rPr>
        <w:t xml:space="preserve"> (A, B, C, etc.)?</w:t>
      </w:r>
    </w:p>
    <w:p w14:paraId="22A91E0F"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15.</w:t>
      </w:r>
      <w:r w:rsidRPr="00D0208A">
        <w:rPr>
          <w:rFonts w:cs="Arial"/>
          <w:vanish/>
          <w:sz w:val="18"/>
          <w:szCs w:val="18"/>
        </w:rPr>
        <w:t>x</w:t>
      </w:r>
      <w:r w:rsidRPr="00D0208A">
        <w:rPr>
          <w:rFonts w:cs="Arial"/>
          <w:sz w:val="18"/>
          <w:szCs w:val="18"/>
        </w:rPr>
        <w:tab/>
        <w:t xml:space="preserve">Is each MP an </w:t>
      </w:r>
      <w:r w:rsidRPr="00D0208A">
        <w:rPr>
          <w:rFonts w:cs="Arial"/>
          <w:sz w:val="18"/>
          <w:szCs w:val="18"/>
          <w:u w:val="single"/>
        </w:rPr>
        <w:t>indicative</w:t>
      </w:r>
      <w:r w:rsidRPr="00D0208A">
        <w:rPr>
          <w:rFonts w:cs="Arial"/>
          <w:sz w:val="18"/>
          <w:szCs w:val="18"/>
        </w:rPr>
        <w:t xml:space="preserve"> statement (not a question)?</w:t>
      </w:r>
    </w:p>
    <w:p w14:paraId="4CF2DCF8"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16.</w:t>
      </w:r>
      <w:r w:rsidRPr="00D0208A">
        <w:rPr>
          <w:rFonts w:cs="Arial"/>
          <w:vanish/>
          <w:sz w:val="18"/>
          <w:szCs w:val="18"/>
        </w:rPr>
        <w:t>x</w:t>
      </w:r>
      <w:r w:rsidRPr="00D0208A">
        <w:rPr>
          <w:rFonts w:cs="Arial"/>
          <w:sz w:val="18"/>
          <w:szCs w:val="18"/>
        </w:rPr>
        <w:tab/>
        <w:t xml:space="preserve">Do statements </w:t>
      </w:r>
      <w:r w:rsidRPr="00D0208A">
        <w:rPr>
          <w:rFonts w:cs="Arial"/>
          <w:sz w:val="18"/>
          <w:szCs w:val="18"/>
          <w:u w:val="single"/>
        </w:rPr>
        <w:t>translate figures</w:t>
      </w:r>
      <w:r w:rsidRPr="00D0208A">
        <w:rPr>
          <w:rFonts w:cs="Arial"/>
          <w:sz w:val="18"/>
          <w:szCs w:val="18"/>
        </w:rPr>
        <w:t xml:space="preserve"> of speech rather than use the text’s words? (“TF”)</w:t>
      </w:r>
    </w:p>
    <w:p w14:paraId="1C1406CA"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17.</w:t>
      </w:r>
      <w:r w:rsidRPr="00D0208A">
        <w:rPr>
          <w:rFonts w:cs="Arial"/>
          <w:vanish/>
          <w:sz w:val="18"/>
          <w:szCs w:val="18"/>
        </w:rPr>
        <w:t>x</w:t>
      </w:r>
      <w:r w:rsidRPr="00D0208A">
        <w:rPr>
          <w:rFonts w:cs="Arial"/>
          <w:sz w:val="18"/>
          <w:szCs w:val="18"/>
        </w:rPr>
        <w:tab/>
        <w:t xml:space="preserve">Do statements </w:t>
      </w:r>
      <w:r w:rsidRPr="00D0208A">
        <w:rPr>
          <w:rFonts w:cs="Arial"/>
          <w:sz w:val="18"/>
          <w:szCs w:val="18"/>
          <w:u w:val="single"/>
        </w:rPr>
        <w:t>translate ambiguities</w:t>
      </w:r>
      <w:r w:rsidRPr="00D0208A">
        <w:rPr>
          <w:rFonts w:cs="Arial"/>
          <w:sz w:val="18"/>
          <w:szCs w:val="18"/>
        </w:rPr>
        <w:t xml:space="preserve"> (“TA”) by clearly taking one exegetical option?  Compare the NASB and NIV to clarify which verses are unclear.  Greek &amp; Hebrew students must interact with the original language.</w:t>
      </w:r>
    </w:p>
    <w:p w14:paraId="47552E0D"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18.</w:t>
      </w:r>
      <w:r w:rsidRPr="00D0208A">
        <w:rPr>
          <w:rFonts w:cs="Arial"/>
          <w:sz w:val="18"/>
          <w:szCs w:val="18"/>
        </w:rPr>
        <w:tab/>
        <w:t xml:space="preserve">Does the EO &amp; EI have the </w:t>
      </w:r>
      <w:r w:rsidRPr="00D0208A">
        <w:rPr>
          <w:rFonts w:cs="Arial"/>
          <w:sz w:val="18"/>
          <w:szCs w:val="18"/>
          <w:u w:val="single"/>
        </w:rPr>
        <w:t>same overall flow</w:t>
      </w:r>
      <w:r w:rsidRPr="00D0208A">
        <w:rPr>
          <w:rFonts w:cs="Arial"/>
          <w:sz w:val="18"/>
          <w:szCs w:val="18"/>
        </w:rPr>
        <w:t xml:space="preserve"> (same number of MPs) as the main movements of the text?</w:t>
      </w:r>
    </w:p>
    <w:p w14:paraId="29D48B2E"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19.</w:t>
      </w:r>
      <w:r w:rsidRPr="00D0208A">
        <w:rPr>
          <w:rFonts w:cs="Arial"/>
          <w:sz w:val="18"/>
          <w:szCs w:val="18"/>
        </w:rPr>
        <w:tab/>
        <w:t>Do MPs (and SPs) avoid ideas not in the text (e.g., from cross-references)? (“</w:t>
      </w:r>
      <w:r w:rsidRPr="00D0208A">
        <w:rPr>
          <w:rFonts w:cs="Arial"/>
          <w:sz w:val="18"/>
          <w:szCs w:val="18"/>
          <w:u w:val="single"/>
        </w:rPr>
        <w:t>NP</w:t>
      </w:r>
      <w:r w:rsidRPr="00D0208A">
        <w:rPr>
          <w:rFonts w:cs="Arial"/>
          <w:sz w:val="18"/>
          <w:szCs w:val="18"/>
        </w:rPr>
        <w:t xml:space="preserve">” = not in passage) </w:t>
      </w:r>
    </w:p>
    <w:p w14:paraId="59EC311C"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20.</w:t>
      </w:r>
      <w:r w:rsidRPr="00D0208A">
        <w:rPr>
          <w:rFonts w:cs="Arial"/>
          <w:sz w:val="18"/>
          <w:szCs w:val="18"/>
        </w:rPr>
        <w:tab/>
        <w:t xml:space="preserve">Is the focus the </w:t>
      </w:r>
      <w:r w:rsidRPr="00D0208A">
        <w:rPr>
          <w:rFonts w:cs="Arial"/>
          <w:sz w:val="18"/>
          <w:szCs w:val="18"/>
          <w:u w:val="single"/>
        </w:rPr>
        <w:t>recipients</w:t>
      </w:r>
      <w:r w:rsidRPr="00D0208A">
        <w:rPr>
          <w:rFonts w:cs="Arial"/>
          <w:sz w:val="18"/>
          <w:szCs w:val="18"/>
        </w:rPr>
        <w:t xml:space="preserve"> in the </w:t>
      </w:r>
      <w:r w:rsidRPr="00D0208A">
        <w:rPr>
          <w:rFonts w:cs="Arial"/>
          <w:sz w:val="18"/>
          <w:szCs w:val="18"/>
          <w:u w:val="single"/>
        </w:rPr>
        <w:t>past</w:t>
      </w:r>
      <w:r w:rsidRPr="00D0208A">
        <w:rPr>
          <w:rFonts w:cs="Arial"/>
          <w:sz w:val="18"/>
          <w:szCs w:val="18"/>
        </w:rPr>
        <w:t xml:space="preserve"> (not present) tense (Write “The way the Colossians should…” not “We should…”) and in </w:t>
      </w:r>
      <w:r w:rsidRPr="00D0208A">
        <w:rPr>
          <w:rFonts w:cs="Arial"/>
          <w:sz w:val="18"/>
          <w:szCs w:val="18"/>
          <w:u w:val="single"/>
        </w:rPr>
        <w:t>active</w:t>
      </w:r>
      <w:r w:rsidRPr="00D0208A">
        <w:rPr>
          <w:rFonts w:cs="Arial"/>
          <w:sz w:val="18"/>
          <w:szCs w:val="18"/>
        </w:rPr>
        <w:t xml:space="preserve"> (not passive) voice? Tell the story as well as the theology (cf. #11 and #25).</w:t>
      </w:r>
    </w:p>
    <w:p w14:paraId="5524F15D"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21.</w:t>
      </w:r>
      <w:r w:rsidRPr="00D0208A">
        <w:rPr>
          <w:rFonts w:cs="Arial"/>
          <w:vanish/>
          <w:sz w:val="18"/>
          <w:szCs w:val="18"/>
        </w:rPr>
        <w:t>x</w:t>
      </w:r>
      <w:r w:rsidRPr="00D0208A">
        <w:rPr>
          <w:rFonts w:cs="Arial"/>
          <w:sz w:val="18"/>
          <w:szCs w:val="18"/>
        </w:rPr>
        <w:tab/>
        <w:t xml:space="preserve">Are statements </w:t>
      </w:r>
      <w:r w:rsidRPr="00D0208A">
        <w:rPr>
          <w:rFonts w:cs="Arial"/>
          <w:sz w:val="18"/>
          <w:szCs w:val="18"/>
          <w:u w:val="single"/>
        </w:rPr>
        <w:t>two lines</w:t>
      </w:r>
      <w:r w:rsidRPr="00D0208A">
        <w:rPr>
          <w:rFonts w:cs="Arial"/>
          <w:sz w:val="18"/>
          <w:szCs w:val="18"/>
        </w:rPr>
        <w:t xml:space="preserve"> or less?  Delete all unneeded words in each sentence or I will write “TL” (too long).</w:t>
      </w:r>
    </w:p>
    <w:p w14:paraId="054C4FB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5"/>
          <w:szCs w:val="18"/>
        </w:rPr>
      </w:pPr>
    </w:p>
    <w:p w14:paraId="5B9B95B2"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b/>
          <w:sz w:val="18"/>
          <w:szCs w:val="18"/>
        </w:rPr>
      </w:pPr>
      <w:r w:rsidRPr="00D0208A">
        <w:rPr>
          <w:rFonts w:cs="Arial"/>
          <w:b/>
          <w:sz w:val="18"/>
          <w:szCs w:val="18"/>
          <w:u w:val="single"/>
        </w:rPr>
        <w:t xml:space="preserve">Sub Points </w:t>
      </w:r>
      <w:r w:rsidRPr="00D0208A">
        <w:rPr>
          <w:rFonts w:cs="Arial"/>
          <w:b/>
          <w:sz w:val="18"/>
          <w:szCs w:val="18"/>
        </w:rPr>
        <w:t>(SPs)</w:t>
      </w:r>
    </w:p>
    <w:p w14:paraId="7ACAA28E"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B944AB">
        <w:rPr>
          <w:rFonts w:cs="Arial"/>
          <w:sz w:val="18"/>
          <w:szCs w:val="18"/>
          <w:highlight w:val="yellow"/>
        </w:rPr>
        <w:t>22.</w:t>
      </w:r>
      <w:r w:rsidRPr="00B944AB">
        <w:rPr>
          <w:rFonts w:cs="Arial"/>
          <w:vanish/>
          <w:sz w:val="18"/>
          <w:szCs w:val="18"/>
          <w:highlight w:val="yellow"/>
        </w:rPr>
        <w:t>x</w:t>
      </w:r>
      <w:r w:rsidRPr="00B944AB">
        <w:rPr>
          <w:rFonts w:cs="Arial"/>
          <w:sz w:val="18"/>
          <w:szCs w:val="18"/>
          <w:highlight w:val="yellow"/>
        </w:rPr>
        <w:tab/>
        <w:t xml:space="preserve">Does each point have a </w:t>
      </w:r>
      <w:r w:rsidRPr="00B944AB">
        <w:rPr>
          <w:rFonts w:cs="Arial"/>
          <w:sz w:val="18"/>
          <w:szCs w:val="18"/>
          <w:highlight w:val="yellow"/>
          <w:u w:val="single"/>
        </w:rPr>
        <w:t>coordinating</w:t>
      </w:r>
      <w:r w:rsidRPr="00B944AB">
        <w:rPr>
          <w:rFonts w:cs="Arial"/>
          <w:sz w:val="18"/>
          <w:szCs w:val="18"/>
          <w:highlight w:val="yellow"/>
        </w:rPr>
        <w:t xml:space="preserve"> point (“I” has “II”, “A” has “B”; p. 61 [II.A.1.] &amp; p. 55)? Avoid widows.</w:t>
      </w:r>
    </w:p>
    <w:p w14:paraId="4ACB1A12"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23.</w:t>
      </w:r>
      <w:r w:rsidRPr="00D0208A">
        <w:rPr>
          <w:rFonts w:cs="Arial"/>
          <w:vanish/>
          <w:sz w:val="18"/>
          <w:szCs w:val="18"/>
        </w:rPr>
        <w:t>x</w:t>
      </w:r>
      <w:r w:rsidRPr="00D0208A">
        <w:rPr>
          <w:rFonts w:cs="Arial"/>
          <w:sz w:val="18"/>
          <w:szCs w:val="18"/>
        </w:rPr>
        <w:tab/>
        <w:t xml:space="preserve">Does each point </w:t>
      </w:r>
      <w:r w:rsidRPr="00D0208A">
        <w:rPr>
          <w:rFonts w:cs="Arial"/>
          <w:sz w:val="18"/>
          <w:szCs w:val="18"/>
          <w:u w:val="single"/>
        </w:rPr>
        <w:t>contribute</w:t>
      </w:r>
      <w:r w:rsidRPr="00D0208A">
        <w:rPr>
          <w:rFonts w:cs="Arial"/>
          <w:sz w:val="18"/>
          <w:szCs w:val="18"/>
        </w:rPr>
        <w:t xml:space="preserve"> to its superior point?  Does your content here explain the text?  Is it really needed?</w:t>
      </w:r>
    </w:p>
    <w:p w14:paraId="6CB4015F"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5"/>
          <w:szCs w:val="18"/>
        </w:rPr>
      </w:pPr>
    </w:p>
    <w:p w14:paraId="50A59BBD"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b/>
          <w:sz w:val="18"/>
          <w:szCs w:val="18"/>
        </w:rPr>
      </w:pPr>
      <w:r w:rsidRPr="00D0208A">
        <w:rPr>
          <w:rFonts w:cs="Arial"/>
          <w:b/>
          <w:sz w:val="18"/>
          <w:szCs w:val="18"/>
          <w:u w:val="single"/>
        </w:rPr>
        <w:t>Miscellaneous</w:t>
      </w:r>
    </w:p>
    <w:p w14:paraId="7C546FCF"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B944AB">
        <w:rPr>
          <w:rFonts w:cs="Arial"/>
          <w:sz w:val="18"/>
          <w:szCs w:val="18"/>
          <w:highlight w:val="yellow"/>
        </w:rPr>
        <w:t>24.</w:t>
      </w:r>
      <w:r w:rsidRPr="00B944AB">
        <w:rPr>
          <w:rFonts w:cs="Arial"/>
          <w:vanish/>
          <w:sz w:val="18"/>
          <w:szCs w:val="18"/>
          <w:highlight w:val="yellow"/>
        </w:rPr>
        <w:t>x</w:t>
      </w:r>
      <w:r w:rsidRPr="00B944AB">
        <w:rPr>
          <w:rFonts w:cs="Arial"/>
          <w:sz w:val="18"/>
          <w:szCs w:val="18"/>
          <w:highlight w:val="yellow"/>
        </w:rPr>
        <w:tab/>
        <w:t xml:space="preserve">Is each point one (not 2-3) </w:t>
      </w:r>
      <w:r w:rsidRPr="00B944AB">
        <w:rPr>
          <w:rFonts w:cs="Arial"/>
          <w:sz w:val="18"/>
          <w:szCs w:val="18"/>
          <w:highlight w:val="yellow"/>
          <w:u w:val="single"/>
        </w:rPr>
        <w:t>full sentence</w:t>
      </w:r>
      <w:r w:rsidRPr="00B944AB">
        <w:rPr>
          <w:rFonts w:cs="Arial"/>
          <w:sz w:val="18"/>
          <w:szCs w:val="18"/>
          <w:highlight w:val="yellow"/>
        </w:rPr>
        <w:t xml:space="preserve"> (“FS”) with </w:t>
      </w:r>
      <w:r w:rsidRPr="00B944AB">
        <w:rPr>
          <w:rFonts w:cs="Arial"/>
          <w:i/>
          <w:sz w:val="18"/>
          <w:szCs w:val="18"/>
          <w:highlight w:val="yellow"/>
        </w:rPr>
        <w:t>one subject</w:t>
      </w:r>
      <w:r w:rsidRPr="00B944AB">
        <w:rPr>
          <w:rFonts w:cs="Arial"/>
          <w:sz w:val="18"/>
          <w:szCs w:val="18"/>
          <w:highlight w:val="yellow"/>
        </w:rPr>
        <w:t xml:space="preserve"> (cf. #8) and complement(s) and not just a phrase? (Not “The rewards of blessed people are stated” as this only has a subject, but “The rewards of blessed people are prosperity and children” with a complement.)</w:t>
      </w:r>
    </w:p>
    <w:p w14:paraId="4E524359"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25.</w:t>
      </w:r>
      <w:r w:rsidRPr="00D0208A">
        <w:rPr>
          <w:rFonts w:cs="Arial"/>
          <w:sz w:val="18"/>
          <w:szCs w:val="18"/>
        </w:rPr>
        <w:tab/>
        <w:t xml:space="preserve">Is each statement </w:t>
      </w:r>
      <w:r w:rsidRPr="00D0208A">
        <w:rPr>
          <w:rFonts w:cs="Arial"/>
          <w:sz w:val="18"/>
          <w:szCs w:val="18"/>
          <w:u w:val="single"/>
        </w:rPr>
        <w:t>specific</w:t>
      </w:r>
      <w:r w:rsidRPr="00D0208A">
        <w:rPr>
          <w:rFonts w:cs="Arial"/>
          <w:sz w:val="18"/>
          <w:szCs w:val="18"/>
        </w:rPr>
        <w:t xml:space="preserve"> enough to relate only to this passage and does it make sense without needing to read the text (not “God fights His enemies” but “The way God fought the alliance of southern kings was by causing the sun to stand still”)?  Are enough details included? Pay attention to what God said and did (cf. #11 &amp; #20).</w:t>
      </w:r>
    </w:p>
    <w:p w14:paraId="44EE7D95"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26.</w:t>
      </w:r>
      <w:r w:rsidRPr="00D0208A">
        <w:rPr>
          <w:rFonts w:cs="Arial"/>
          <w:vanish/>
          <w:sz w:val="18"/>
          <w:szCs w:val="18"/>
        </w:rPr>
        <w:t>x</w:t>
      </w:r>
      <w:r w:rsidRPr="00D0208A">
        <w:rPr>
          <w:rFonts w:cs="Arial"/>
          <w:sz w:val="18"/>
          <w:szCs w:val="18"/>
        </w:rPr>
        <w:tab/>
        <w:t xml:space="preserve">Is each level of subordinate points </w:t>
      </w:r>
      <w:r w:rsidRPr="00D0208A">
        <w:rPr>
          <w:rFonts w:cs="Arial"/>
          <w:sz w:val="18"/>
          <w:szCs w:val="18"/>
          <w:u w:val="single"/>
        </w:rPr>
        <w:t>indented</w:t>
      </w:r>
      <w:r w:rsidRPr="00D0208A">
        <w:rPr>
          <w:rFonts w:cs="Arial"/>
          <w:sz w:val="18"/>
          <w:szCs w:val="18"/>
        </w:rPr>
        <w:t xml:space="preserve"> in from the previous level?  Left justify each sentence.</w:t>
      </w:r>
    </w:p>
    <w:p w14:paraId="0C548537"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27.</w:t>
      </w:r>
      <w:r w:rsidRPr="00D0208A">
        <w:rPr>
          <w:rFonts w:cs="Arial"/>
          <w:vanish/>
          <w:sz w:val="18"/>
          <w:szCs w:val="18"/>
        </w:rPr>
        <w:t>x</w:t>
      </w:r>
      <w:r w:rsidRPr="00D0208A">
        <w:rPr>
          <w:rFonts w:cs="Arial"/>
          <w:sz w:val="18"/>
          <w:szCs w:val="18"/>
        </w:rPr>
        <w:tab/>
        <w:t xml:space="preserve">Does each sentence include a </w:t>
      </w:r>
      <w:r w:rsidRPr="00D0208A">
        <w:rPr>
          <w:rFonts w:cs="Arial"/>
          <w:i/>
          <w:iCs/>
          <w:sz w:val="18"/>
          <w:szCs w:val="18"/>
        </w:rPr>
        <w:t>different and correct</w:t>
      </w:r>
      <w:r w:rsidRPr="00D0208A">
        <w:rPr>
          <w:rFonts w:cs="Arial"/>
          <w:sz w:val="18"/>
          <w:szCs w:val="18"/>
        </w:rPr>
        <w:t xml:space="preserve"> </w:t>
      </w:r>
      <w:r w:rsidRPr="00D0208A">
        <w:rPr>
          <w:rFonts w:cs="Arial"/>
          <w:sz w:val="18"/>
          <w:szCs w:val="18"/>
          <w:u w:val="single"/>
        </w:rPr>
        <w:t>verse</w:t>
      </w:r>
      <w:r w:rsidRPr="00D0208A">
        <w:rPr>
          <w:rFonts w:cs="Arial"/>
          <w:sz w:val="18"/>
          <w:szCs w:val="18"/>
        </w:rPr>
        <w:t>, verses, or verse portion (1a, 1b, 1c, etc.)?</w:t>
      </w:r>
    </w:p>
    <w:p w14:paraId="2187386B"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B944AB">
        <w:rPr>
          <w:rFonts w:cs="Arial"/>
          <w:sz w:val="18"/>
          <w:szCs w:val="18"/>
          <w:highlight w:val="yellow"/>
        </w:rPr>
        <w:t>28.</w:t>
      </w:r>
      <w:r w:rsidRPr="00B944AB">
        <w:rPr>
          <w:rFonts w:cs="Arial"/>
          <w:vanish/>
          <w:sz w:val="18"/>
          <w:szCs w:val="18"/>
          <w:highlight w:val="yellow"/>
        </w:rPr>
        <w:t>x</w:t>
      </w:r>
      <w:r w:rsidRPr="00B944AB">
        <w:rPr>
          <w:rFonts w:cs="Arial"/>
          <w:sz w:val="18"/>
          <w:szCs w:val="18"/>
          <w:highlight w:val="yellow"/>
        </w:rPr>
        <w:tab/>
        <w:t xml:space="preserve">Are </w:t>
      </w:r>
      <w:r w:rsidRPr="00B944AB">
        <w:rPr>
          <w:rFonts w:cs="Arial"/>
          <w:sz w:val="18"/>
          <w:szCs w:val="18"/>
          <w:highlight w:val="yellow"/>
          <w:u w:val="single"/>
        </w:rPr>
        <w:t>all verses</w:t>
      </w:r>
      <w:r w:rsidRPr="00B944AB">
        <w:rPr>
          <w:rFonts w:cs="Arial"/>
          <w:sz w:val="18"/>
          <w:szCs w:val="18"/>
          <w:highlight w:val="yellow"/>
        </w:rPr>
        <w:t xml:space="preserve">/parts correctly expounded in the </w:t>
      </w:r>
      <w:r w:rsidRPr="00B944AB">
        <w:rPr>
          <w:rFonts w:cs="Arial"/>
          <w:sz w:val="18"/>
          <w:szCs w:val="18"/>
          <w:highlight w:val="yellow"/>
          <w:u w:val="single"/>
        </w:rPr>
        <w:t>order of the text</w:t>
      </w:r>
      <w:r w:rsidRPr="00B944AB">
        <w:rPr>
          <w:rFonts w:cs="Arial"/>
          <w:sz w:val="18"/>
          <w:szCs w:val="18"/>
          <w:highlight w:val="yellow"/>
        </w:rPr>
        <w:t xml:space="preserve"> rather than switching verses around?</w:t>
      </w:r>
    </w:p>
    <w:p w14:paraId="5B8C2581"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29.</w:t>
      </w:r>
      <w:r w:rsidRPr="00D0208A">
        <w:rPr>
          <w:rFonts w:cs="Arial"/>
          <w:sz w:val="18"/>
          <w:szCs w:val="18"/>
        </w:rPr>
        <w:tab/>
        <w:t xml:space="preserve">Is each point of the </w:t>
      </w:r>
      <w:r w:rsidRPr="00D0208A">
        <w:rPr>
          <w:rFonts w:cs="Arial"/>
          <w:sz w:val="18"/>
          <w:szCs w:val="18"/>
          <w:u w:val="single"/>
        </w:rPr>
        <w:t>outline</w:t>
      </w:r>
      <w:r w:rsidRPr="00D0208A">
        <w:rPr>
          <w:rFonts w:cs="Arial"/>
          <w:sz w:val="18"/>
          <w:szCs w:val="18"/>
        </w:rPr>
        <w:t xml:space="preserve"> numbered/lettered rather than in paragraphs or parentheses or multiple sentences?</w:t>
      </w:r>
    </w:p>
    <w:p w14:paraId="2A87AE64"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C300E7">
        <w:rPr>
          <w:rFonts w:cs="Arial"/>
          <w:sz w:val="18"/>
          <w:szCs w:val="18"/>
          <w:highlight w:val="yellow"/>
        </w:rPr>
        <w:t xml:space="preserve">30. </w:t>
      </w:r>
      <w:r w:rsidRPr="00C300E7">
        <w:rPr>
          <w:rFonts w:cs="Arial"/>
          <w:sz w:val="18"/>
          <w:szCs w:val="18"/>
          <w:highlight w:val="yellow"/>
        </w:rPr>
        <w:tab/>
        <w:t xml:space="preserve">Do you state at the top your </w:t>
      </w:r>
      <w:r w:rsidRPr="00C300E7">
        <w:rPr>
          <w:rFonts w:cs="Arial"/>
          <w:sz w:val="18"/>
          <w:szCs w:val="18"/>
          <w:highlight w:val="yellow"/>
          <w:u w:val="single"/>
        </w:rPr>
        <w:t>passage</w:t>
      </w:r>
      <w:r w:rsidRPr="00C300E7">
        <w:rPr>
          <w:rFonts w:cs="Arial"/>
          <w:sz w:val="18"/>
          <w:szCs w:val="18"/>
          <w:highlight w:val="yellow"/>
        </w:rPr>
        <w:t xml:space="preserve">, </w:t>
      </w:r>
      <w:r w:rsidRPr="00C300E7">
        <w:rPr>
          <w:rFonts w:cs="Arial"/>
          <w:sz w:val="18"/>
          <w:szCs w:val="18"/>
          <w:highlight w:val="yellow"/>
          <w:u w:val="single"/>
        </w:rPr>
        <w:t>name</w:t>
      </w:r>
      <w:r w:rsidRPr="00C300E7">
        <w:rPr>
          <w:rFonts w:cs="Arial"/>
          <w:sz w:val="18"/>
          <w:szCs w:val="18"/>
          <w:highlight w:val="yellow"/>
        </w:rPr>
        <w:t xml:space="preserve">, </w:t>
      </w:r>
      <w:r w:rsidRPr="00C300E7">
        <w:rPr>
          <w:rFonts w:cs="Arial"/>
          <w:sz w:val="18"/>
          <w:szCs w:val="18"/>
          <w:highlight w:val="yellow"/>
          <w:u w:val="single"/>
        </w:rPr>
        <w:t>mailbox number</w:t>
      </w:r>
      <w:r w:rsidRPr="00C300E7">
        <w:rPr>
          <w:rFonts w:cs="Arial"/>
          <w:sz w:val="18"/>
          <w:szCs w:val="18"/>
          <w:highlight w:val="yellow"/>
        </w:rPr>
        <w:t xml:space="preserve"> and </w:t>
      </w:r>
      <w:r w:rsidRPr="00C300E7">
        <w:rPr>
          <w:rFonts w:cs="Arial"/>
          <w:sz w:val="18"/>
          <w:szCs w:val="18"/>
          <w:highlight w:val="yellow"/>
          <w:u w:val="single"/>
        </w:rPr>
        <w:t>speaker number</w:t>
      </w:r>
      <w:r w:rsidRPr="00C300E7">
        <w:rPr>
          <w:rFonts w:cs="Arial"/>
          <w:sz w:val="18"/>
          <w:szCs w:val="18"/>
          <w:highlight w:val="yellow"/>
        </w:rPr>
        <w:t>?</w:t>
      </w:r>
    </w:p>
    <w:p w14:paraId="3239F4B7"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D0208A">
        <w:rPr>
          <w:rFonts w:cs="Arial"/>
          <w:sz w:val="18"/>
          <w:szCs w:val="18"/>
        </w:rPr>
        <w:t>31.</w:t>
      </w:r>
      <w:r w:rsidRPr="00D0208A">
        <w:rPr>
          <w:rFonts w:cs="Arial"/>
          <w:vanish/>
          <w:sz w:val="18"/>
          <w:szCs w:val="18"/>
        </w:rPr>
        <w:t>x</w:t>
      </w:r>
      <w:r w:rsidRPr="00D0208A">
        <w:rPr>
          <w:rFonts w:cs="Arial"/>
          <w:sz w:val="18"/>
          <w:szCs w:val="18"/>
        </w:rPr>
        <w:tab/>
        <w:t xml:space="preserve">Did you use a spell-checker or have a friend </w:t>
      </w:r>
      <w:r w:rsidRPr="00D0208A">
        <w:rPr>
          <w:rFonts w:cs="Arial"/>
          <w:sz w:val="18"/>
          <w:szCs w:val="18"/>
          <w:u w:val="single"/>
        </w:rPr>
        <w:t>proofread</w:t>
      </w:r>
      <w:r w:rsidRPr="00D0208A">
        <w:rPr>
          <w:rFonts w:cs="Arial"/>
          <w:sz w:val="18"/>
          <w:szCs w:val="18"/>
        </w:rPr>
        <w:t xml:space="preserve"> your spelling and grammar? Use grammarly.com to correct grammar and turnitin.com to assure that original content is 20% or less.</w:t>
      </w:r>
    </w:p>
    <w:p w14:paraId="746DE7C5"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B944AB">
        <w:rPr>
          <w:rFonts w:cs="Arial"/>
          <w:sz w:val="18"/>
          <w:szCs w:val="18"/>
          <w:highlight w:val="yellow"/>
        </w:rPr>
        <w:t>32.</w:t>
      </w:r>
      <w:r w:rsidRPr="00B944AB">
        <w:rPr>
          <w:rFonts w:cs="Arial"/>
          <w:sz w:val="18"/>
          <w:szCs w:val="18"/>
          <w:highlight w:val="yellow"/>
        </w:rPr>
        <w:tab/>
        <w:t xml:space="preserve">Did you correctly cite (cf. </w:t>
      </w:r>
      <w:r w:rsidRPr="00B944AB">
        <w:rPr>
          <w:rFonts w:cs="Arial"/>
          <w:i/>
          <w:sz w:val="18"/>
          <w:szCs w:val="18"/>
          <w:highlight w:val="yellow"/>
        </w:rPr>
        <w:t>SBC Writing Standards</w:t>
      </w:r>
      <w:r w:rsidRPr="00B944AB">
        <w:rPr>
          <w:rFonts w:cs="Arial"/>
          <w:sz w:val="18"/>
          <w:szCs w:val="18"/>
          <w:highlight w:val="yellow"/>
        </w:rPr>
        <w:t>) at the bottom</w:t>
      </w:r>
      <w:r w:rsidRPr="00B944AB">
        <w:rPr>
          <w:rFonts w:cs="Arial"/>
          <w:i/>
          <w:sz w:val="18"/>
          <w:szCs w:val="18"/>
          <w:highlight w:val="yellow"/>
        </w:rPr>
        <w:t xml:space="preserve"> </w:t>
      </w:r>
      <w:r w:rsidRPr="00B944AB">
        <w:rPr>
          <w:rFonts w:cs="Arial"/>
          <w:sz w:val="18"/>
          <w:szCs w:val="18"/>
          <w:highlight w:val="yellow"/>
        </w:rPr>
        <w:t xml:space="preserve">at least </w:t>
      </w:r>
      <w:r w:rsidRPr="00B944AB">
        <w:rPr>
          <w:rFonts w:cs="Arial"/>
          <w:sz w:val="18"/>
          <w:szCs w:val="18"/>
          <w:highlight w:val="yellow"/>
          <w:u w:val="single"/>
        </w:rPr>
        <w:t>three reputable commentaries</w:t>
      </w:r>
      <w:r w:rsidRPr="00B944AB">
        <w:rPr>
          <w:rFonts w:cs="Arial"/>
          <w:sz w:val="18"/>
          <w:szCs w:val="18"/>
          <w:highlight w:val="yellow"/>
        </w:rPr>
        <w:t xml:space="preserve"> used?</w:t>
      </w:r>
    </w:p>
    <w:p w14:paraId="376161DC"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560" w:right="-80" w:hanging="540"/>
        <w:rPr>
          <w:rFonts w:cs="Arial"/>
          <w:sz w:val="15"/>
          <w:szCs w:val="18"/>
        </w:rPr>
      </w:pPr>
    </w:p>
    <w:p w14:paraId="2DF400FA"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560" w:right="-80" w:hanging="540"/>
        <w:rPr>
          <w:rFonts w:cs="Arial"/>
          <w:b/>
          <w:sz w:val="18"/>
          <w:szCs w:val="18"/>
          <w:u w:val="single"/>
        </w:rPr>
      </w:pPr>
      <w:r w:rsidRPr="00D0208A">
        <w:rPr>
          <w:rFonts w:cs="Arial"/>
          <w:b/>
          <w:sz w:val="18"/>
          <w:szCs w:val="18"/>
          <w:u w:val="single"/>
        </w:rPr>
        <w:t>Abbreviations Used to Mark Outlines</w:t>
      </w:r>
      <w:r w:rsidRPr="00D0208A">
        <w:rPr>
          <w:rFonts w:cs="Arial"/>
          <w:sz w:val="18"/>
          <w:szCs w:val="18"/>
        </w:rPr>
        <w:t xml:space="preserve"> (numbers refer to the points above)</w:t>
      </w:r>
    </w:p>
    <w:p w14:paraId="04D63850"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560" w:right="-80" w:hanging="540"/>
        <w:rPr>
          <w:rFonts w:cs="Arial"/>
          <w:b/>
          <w:sz w:val="6"/>
          <w:szCs w:val="18"/>
        </w:rPr>
      </w:pPr>
    </w:p>
    <w:tbl>
      <w:tblPr>
        <w:tblW w:w="9460" w:type="dxa"/>
        <w:tblLayout w:type="fixed"/>
        <w:tblCellMar>
          <w:left w:w="80" w:type="dxa"/>
          <w:right w:w="80" w:type="dxa"/>
        </w:tblCellMar>
        <w:tblLook w:val="0000" w:firstRow="0" w:lastRow="0" w:firstColumn="0" w:lastColumn="0" w:noHBand="0" w:noVBand="0"/>
      </w:tblPr>
      <w:tblGrid>
        <w:gridCol w:w="660"/>
        <w:gridCol w:w="3920"/>
        <w:gridCol w:w="580"/>
        <w:gridCol w:w="4300"/>
      </w:tblGrid>
      <w:tr w:rsidR="00755BB4" w:rsidRPr="00D0208A" w14:paraId="0D0BCCDF" w14:textId="77777777" w:rsidTr="00FE5D7B">
        <w:tc>
          <w:tcPr>
            <w:tcW w:w="660" w:type="dxa"/>
          </w:tcPr>
          <w:p w14:paraId="293AFF19" w14:textId="77777777" w:rsidR="00755BB4" w:rsidRPr="00D0208A" w:rsidRDefault="00755BB4" w:rsidP="00FE5D7B">
            <w:pPr>
              <w:ind w:right="-80"/>
              <w:rPr>
                <w:rFonts w:cs="Arial"/>
                <w:sz w:val="16"/>
                <w:szCs w:val="18"/>
                <w:lang w:bidi="x-none"/>
              </w:rPr>
            </w:pPr>
            <w:r w:rsidRPr="00D0208A">
              <w:rPr>
                <w:rFonts w:cs="Arial"/>
                <w:sz w:val="16"/>
                <w:szCs w:val="18"/>
                <w:lang w:bidi="x-none"/>
              </w:rPr>
              <w:t>AI</w:t>
            </w:r>
          </w:p>
        </w:tc>
        <w:tc>
          <w:tcPr>
            <w:tcW w:w="3920" w:type="dxa"/>
          </w:tcPr>
          <w:p w14:paraId="57593819" w14:textId="77777777" w:rsidR="00755BB4" w:rsidRPr="00D0208A" w:rsidRDefault="00755BB4" w:rsidP="00FE5D7B">
            <w:pPr>
              <w:ind w:right="-80"/>
              <w:rPr>
                <w:rFonts w:cs="Arial"/>
                <w:sz w:val="16"/>
                <w:szCs w:val="18"/>
                <w:lang w:bidi="x-none"/>
              </w:rPr>
            </w:pPr>
            <w:r w:rsidRPr="00D0208A">
              <w:rPr>
                <w:rFonts w:cs="Arial"/>
                <w:sz w:val="16"/>
                <w:szCs w:val="18"/>
                <w:lang w:bidi="x-none"/>
              </w:rPr>
              <w:t>Authorial Intent needs to be rechecked (6)</w:t>
            </w:r>
          </w:p>
        </w:tc>
        <w:tc>
          <w:tcPr>
            <w:tcW w:w="580" w:type="dxa"/>
            <w:tcBorders>
              <w:left w:val="single" w:sz="6" w:space="0" w:color="auto"/>
            </w:tcBorders>
          </w:tcPr>
          <w:p w14:paraId="14CA0501" w14:textId="77777777" w:rsidR="00755BB4" w:rsidRPr="00D0208A" w:rsidRDefault="00755BB4" w:rsidP="00FE5D7B">
            <w:pPr>
              <w:ind w:right="-80"/>
              <w:rPr>
                <w:rFonts w:cs="Arial"/>
                <w:sz w:val="16"/>
                <w:szCs w:val="18"/>
                <w:lang w:bidi="x-none"/>
              </w:rPr>
            </w:pPr>
            <w:r w:rsidRPr="00D0208A">
              <w:rPr>
                <w:rFonts w:cs="Arial"/>
                <w:sz w:val="16"/>
                <w:szCs w:val="18"/>
                <w:lang w:bidi="x-none"/>
              </w:rPr>
              <w:t>NC</w:t>
            </w:r>
          </w:p>
        </w:tc>
        <w:tc>
          <w:tcPr>
            <w:tcW w:w="4300" w:type="dxa"/>
          </w:tcPr>
          <w:p w14:paraId="252EBCC0" w14:textId="77777777" w:rsidR="00755BB4" w:rsidRPr="00D0208A" w:rsidRDefault="00755BB4" w:rsidP="00FE5D7B">
            <w:pPr>
              <w:ind w:right="-80"/>
              <w:rPr>
                <w:rFonts w:cs="Arial"/>
                <w:sz w:val="16"/>
                <w:szCs w:val="18"/>
                <w:lang w:bidi="x-none"/>
              </w:rPr>
            </w:pPr>
            <w:r w:rsidRPr="00D0208A">
              <w:rPr>
                <w:rFonts w:cs="Arial"/>
                <w:sz w:val="16"/>
                <w:szCs w:val="18"/>
                <w:lang w:bidi="x-none"/>
              </w:rPr>
              <w:t>Not Clear—ambiguous statement (16-17)</w:t>
            </w:r>
          </w:p>
        </w:tc>
      </w:tr>
      <w:tr w:rsidR="00755BB4" w:rsidRPr="00D0208A" w14:paraId="36488BE6" w14:textId="77777777" w:rsidTr="00FE5D7B">
        <w:tc>
          <w:tcPr>
            <w:tcW w:w="660" w:type="dxa"/>
          </w:tcPr>
          <w:p w14:paraId="18BF468E" w14:textId="77777777" w:rsidR="00755BB4" w:rsidRPr="00D0208A" w:rsidRDefault="00755BB4" w:rsidP="00FE5D7B">
            <w:pPr>
              <w:ind w:right="-80"/>
              <w:rPr>
                <w:rFonts w:cs="Arial"/>
                <w:sz w:val="16"/>
                <w:szCs w:val="18"/>
                <w:lang w:bidi="x-none"/>
              </w:rPr>
            </w:pPr>
            <w:r w:rsidRPr="00D0208A">
              <w:rPr>
                <w:rFonts w:cs="Arial"/>
                <w:sz w:val="16"/>
                <w:szCs w:val="18"/>
                <w:lang w:bidi="x-none"/>
              </w:rPr>
              <w:t>APP</w:t>
            </w:r>
          </w:p>
        </w:tc>
        <w:tc>
          <w:tcPr>
            <w:tcW w:w="3920" w:type="dxa"/>
          </w:tcPr>
          <w:p w14:paraId="7D026A42" w14:textId="77777777" w:rsidR="00755BB4" w:rsidRPr="00D0208A" w:rsidRDefault="00755BB4" w:rsidP="00FE5D7B">
            <w:pPr>
              <w:ind w:right="-80"/>
              <w:rPr>
                <w:rFonts w:cs="Arial"/>
                <w:sz w:val="16"/>
                <w:szCs w:val="18"/>
                <w:lang w:bidi="x-none"/>
              </w:rPr>
            </w:pPr>
            <w:r w:rsidRPr="00D0208A">
              <w:rPr>
                <w:rFonts w:cs="Arial"/>
                <w:sz w:val="16"/>
                <w:szCs w:val="18"/>
                <w:lang w:bidi="x-none"/>
              </w:rPr>
              <w:t>Application needed</w:t>
            </w:r>
          </w:p>
        </w:tc>
        <w:tc>
          <w:tcPr>
            <w:tcW w:w="580" w:type="dxa"/>
            <w:tcBorders>
              <w:left w:val="single" w:sz="6" w:space="0" w:color="auto"/>
            </w:tcBorders>
          </w:tcPr>
          <w:p w14:paraId="60B35A6A" w14:textId="77777777" w:rsidR="00755BB4" w:rsidRPr="00D0208A" w:rsidRDefault="00755BB4" w:rsidP="00FE5D7B">
            <w:pPr>
              <w:ind w:right="-80"/>
              <w:rPr>
                <w:rFonts w:cs="Arial"/>
                <w:sz w:val="16"/>
                <w:szCs w:val="18"/>
                <w:lang w:bidi="x-none"/>
              </w:rPr>
            </w:pPr>
            <w:r w:rsidRPr="00D0208A">
              <w:rPr>
                <w:rFonts w:cs="Arial"/>
                <w:sz w:val="16"/>
                <w:szCs w:val="18"/>
                <w:lang w:bidi="x-none"/>
              </w:rPr>
              <w:t>NP</w:t>
            </w:r>
          </w:p>
        </w:tc>
        <w:tc>
          <w:tcPr>
            <w:tcW w:w="4300" w:type="dxa"/>
          </w:tcPr>
          <w:p w14:paraId="5BA078D6" w14:textId="77777777" w:rsidR="00755BB4" w:rsidRPr="00D0208A" w:rsidRDefault="00755BB4" w:rsidP="00FE5D7B">
            <w:pPr>
              <w:ind w:right="-80"/>
              <w:rPr>
                <w:rFonts w:cs="Arial"/>
                <w:sz w:val="16"/>
                <w:szCs w:val="18"/>
                <w:lang w:bidi="x-none"/>
              </w:rPr>
            </w:pPr>
            <w:r w:rsidRPr="00D0208A">
              <w:rPr>
                <w:rFonts w:cs="Arial"/>
                <w:sz w:val="16"/>
                <w:szCs w:val="18"/>
                <w:lang w:bidi="x-none"/>
              </w:rPr>
              <w:t>Not in the Passage (19)</w:t>
            </w:r>
          </w:p>
        </w:tc>
      </w:tr>
      <w:tr w:rsidR="00755BB4" w:rsidRPr="00D0208A" w14:paraId="07BC3491" w14:textId="77777777" w:rsidTr="00FE5D7B">
        <w:tc>
          <w:tcPr>
            <w:tcW w:w="660" w:type="dxa"/>
          </w:tcPr>
          <w:p w14:paraId="182BCE73" w14:textId="77777777" w:rsidR="00755BB4" w:rsidRPr="00D0208A" w:rsidRDefault="00755BB4" w:rsidP="00FE5D7B">
            <w:pPr>
              <w:ind w:right="-80"/>
              <w:rPr>
                <w:rFonts w:cs="Arial"/>
                <w:sz w:val="16"/>
                <w:szCs w:val="18"/>
                <w:lang w:bidi="x-none"/>
              </w:rPr>
            </w:pPr>
            <w:r w:rsidRPr="00D0208A">
              <w:rPr>
                <w:rFonts w:cs="Arial"/>
                <w:sz w:val="16"/>
                <w:szCs w:val="18"/>
                <w:lang w:bidi="x-none"/>
              </w:rPr>
              <w:t>EI</w:t>
            </w:r>
          </w:p>
        </w:tc>
        <w:tc>
          <w:tcPr>
            <w:tcW w:w="3920" w:type="dxa"/>
          </w:tcPr>
          <w:p w14:paraId="639BC7B9" w14:textId="77777777" w:rsidR="00755BB4" w:rsidRPr="00D0208A" w:rsidRDefault="00755BB4" w:rsidP="00FE5D7B">
            <w:pPr>
              <w:ind w:right="-80"/>
              <w:rPr>
                <w:rFonts w:cs="Arial"/>
                <w:sz w:val="16"/>
                <w:szCs w:val="18"/>
                <w:lang w:bidi="x-none"/>
              </w:rPr>
            </w:pPr>
            <w:r w:rsidRPr="00D0208A">
              <w:rPr>
                <w:rFonts w:cs="Arial"/>
                <w:sz w:val="16"/>
                <w:szCs w:val="18"/>
                <w:lang w:bidi="x-none"/>
              </w:rPr>
              <w:t>Exegetical Idea or CPT (5-6)</w:t>
            </w:r>
          </w:p>
        </w:tc>
        <w:tc>
          <w:tcPr>
            <w:tcW w:w="580" w:type="dxa"/>
            <w:tcBorders>
              <w:left w:val="single" w:sz="6" w:space="0" w:color="auto"/>
            </w:tcBorders>
          </w:tcPr>
          <w:p w14:paraId="6A49FC04" w14:textId="77777777" w:rsidR="00755BB4" w:rsidRPr="00D0208A" w:rsidRDefault="00755BB4" w:rsidP="00FE5D7B">
            <w:pPr>
              <w:ind w:right="-80"/>
              <w:rPr>
                <w:rFonts w:cs="Arial"/>
                <w:sz w:val="16"/>
                <w:szCs w:val="18"/>
                <w:lang w:bidi="x-none"/>
              </w:rPr>
            </w:pPr>
            <w:r w:rsidRPr="00D0208A">
              <w:rPr>
                <w:rFonts w:cs="Arial"/>
                <w:sz w:val="16"/>
                <w:szCs w:val="18"/>
                <w:lang w:bidi="x-none"/>
              </w:rPr>
              <w:t>R</w:t>
            </w:r>
          </w:p>
        </w:tc>
        <w:tc>
          <w:tcPr>
            <w:tcW w:w="4300" w:type="dxa"/>
          </w:tcPr>
          <w:p w14:paraId="3356104D" w14:textId="77777777" w:rsidR="00755BB4" w:rsidRPr="00D0208A" w:rsidRDefault="00755BB4" w:rsidP="00FE5D7B">
            <w:pPr>
              <w:ind w:right="-80"/>
              <w:rPr>
                <w:rFonts w:cs="Arial"/>
                <w:sz w:val="16"/>
                <w:szCs w:val="18"/>
                <w:lang w:bidi="x-none"/>
              </w:rPr>
            </w:pPr>
            <w:r w:rsidRPr="00D0208A">
              <w:rPr>
                <w:rFonts w:cs="Arial"/>
                <w:sz w:val="16"/>
                <w:szCs w:val="18"/>
                <w:lang w:bidi="x-none"/>
              </w:rPr>
              <w:t>Restatement needed</w:t>
            </w:r>
          </w:p>
        </w:tc>
      </w:tr>
      <w:tr w:rsidR="00755BB4" w:rsidRPr="00D0208A" w14:paraId="180349A2" w14:textId="77777777" w:rsidTr="00FE5D7B">
        <w:tc>
          <w:tcPr>
            <w:tcW w:w="660" w:type="dxa"/>
          </w:tcPr>
          <w:p w14:paraId="5A3942F1" w14:textId="77777777" w:rsidR="00755BB4" w:rsidRPr="00D0208A" w:rsidRDefault="00755BB4" w:rsidP="00FE5D7B">
            <w:pPr>
              <w:ind w:right="-80"/>
              <w:rPr>
                <w:rFonts w:cs="Arial"/>
                <w:sz w:val="16"/>
                <w:szCs w:val="18"/>
                <w:lang w:bidi="x-none"/>
              </w:rPr>
            </w:pPr>
            <w:r w:rsidRPr="00D0208A">
              <w:rPr>
                <w:rFonts w:cs="Arial"/>
                <w:sz w:val="16"/>
                <w:szCs w:val="18"/>
                <w:lang w:bidi="x-none"/>
              </w:rPr>
              <w:t>EO</w:t>
            </w:r>
          </w:p>
        </w:tc>
        <w:tc>
          <w:tcPr>
            <w:tcW w:w="3920" w:type="dxa"/>
          </w:tcPr>
          <w:p w14:paraId="61C9EE17" w14:textId="77777777" w:rsidR="00755BB4" w:rsidRPr="00D0208A" w:rsidRDefault="00755BB4" w:rsidP="00FE5D7B">
            <w:pPr>
              <w:ind w:right="-80"/>
              <w:rPr>
                <w:rFonts w:cs="Arial"/>
                <w:sz w:val="16"/>
                <w:szCs w:val="18"/>
                <w:lang w:bidi="x-none"/>
              </w:rPr>
            </w:pPr>
            <w:r w:rsidRPr="00D0208A">
              <w:rPr>
                <w:rFonts w:cs="Arial"/>
                <w:sz w:val="16"/>
                <w:szCs w:val="18"/>
                <w:lang w:bidi="x-none"/>
              </w:rPr>
              <w:t>Exegetical Outline</w:t>
            </w:r>
          </w:p>
        </w:tc>
        <w:tc>
          <w:tcPr>
            <w:tcW w:w="580" w:type="dxa"/>
            <w:tcBorders>
              <w:left w:val="single" w:sz="6" w:space="0" w:color="auto"/>
            </w:tcBorders>
          </w:tcPr>
          <w:p w14:paraId="1ABFE0B1" w14:textId="77777777" w:rsidR="00755BB4" w:rsidRPr="00D0208A" w:rsidRDefault="00755BB4" w:rsidP="00FE5D7B">
            <w:pPr>
              <w:ind w:right="-80"/>
              <w:rPr>
                <w:rFonts w:cs="Arial"/>
                <w:sz w:val="16"/>
                <w:szCs w:val="18"/>
                <w:lang w:bidi="x-none"/>
              </w:rPr>
            </w:pPr>
            <w:r w:rsidRPr="00D0208A">
              <w:rPr>
                <w:rFonts w:cs="Arial"/>
                <w:sz w:val="16"/>
                <w:szCs w:val="18"/>
                <w:lang w:bidi="x-none"/>
              </w:rPr>
              <w:t>SP</w:t>
            </w:r>
          </w:p>
        </w:tc>
        <w:tc>
          <w:tcPr>
            <w:tcW w:w="4300" w:type="dxa"/>
          </w:tcPr>
          <w:p w14:paraId="4E1BB533" w14:textId="77777777" w:rsidR="00755BB4" w:rsidRPr="00D0208A" w:rsidRDefault="00755BB4" w:rsidP="00FE5D7B">
            <w:pPr>
              <w:ind w:right="-80"/>
              <w:rPr>
                <w:rFonts w:cs="Arial"/>
                <w:sz w:val="16"/>
                <w:szCs w:val="18"/>
                <w:lang w:bidi="x-none"/>
              </w:rPr>
            </w:pPr>
            <w:r w:rsidRPr="00D0208A">
              <w:rPr>
                <w:rFonts w:cs="Arial"/>
                <w:sz w:val="16"/>
                <w:szCs w:val="18"/>
                <w:lang w:bidi="x-none"/>
              </w:rPr>
              <w:t>Sub Point (22-23)</w:t>
            </w:r>
          </w:p>
        </w:tc>
      </w:tr>
      <w:tr w:rsidR="00755BB4" w:rsidRPr="00D0208A" w14:paraId="29847536" w14:textId="77777777" w:rsidTr="00FE5D7B">
        <w:tc>
          <w:tcPr>
            <w:tcW w:w="660" w:type="dxa"/>
          </w:tcPr>
          <w:p w14:paraId="512C991A" w14:textId="77777777" w:rsidR="00755BB4" w:rsidRPr="00D0208A" w:rsidRDefault="00755BB4" w:rsidP="00FE5D7B">
            <w:pPr>
              <w:ind w:right="-80"/>
              <w:rPr>
                <w:rFonts w:cs="Arial"/>
                <w:sz w:val="16"/>
                <w:szCs w:val="18"/>
                <w:lang w:bidi="x-none"/>
              </w:rPr>
            </w:pPr>
            <w:r w:rsidRPr="00D0208A">
              <w:rPr>
                <w:rFonts w:cs="Arial"/>
                <w:sz w:val="16"/>
                <w:szCs w:val="18"/>
                <w:lang w:bidi="x-none"/>
              </w:rPr>
              <w:t>FS</w:t>
            </w:r>
          </w:p>
        </w:tc>
        <w:tc>
          <w:tcPr>
            <w:tcW w:w="3920" w:type="dxa"/>
          </w:tcPr>
          <w:p w14:paraId="36FA5EB3" w14:textId="77777777" w:rsidR="00755BB4" w:rsidRPr="00D0208A" w:rsidRDefault="00755BB4" w:rsidP="00FE5D7B">
            <w:pPr>
              <w:ind w:right="-80"/>
              <w:rPr>
                <w:rFonts w:cs="Arial"/>
                <w:sz w:val="16"/>
                <w:szCs w:val="18"/>
                <w:lang w:bidi="x-none"/>
              </w:rPr>
            </w:pPr>
            <w:r w:rsidRPr="00D0208A">
              <w:rPr>
                <w:rFonts w:cs="Arial"/>
                <w:sz w:val="16"/>
                <w:szCs w:val="18"/>
                <w:lang w:bidi="x-none"/>
              </w:rPr>
              <w:t>Full Sentence is required (24)</w:t>
            </w:r>
          </w:p>
        </w:tc>
        <w:tc>
          <w:tcPr>
            <w:tcW w:w="580" w:type="dxa"/>
            <w:tcBorders>
              <w:left w:val="single" w:sz="6" w:space="0" w:color="auto"/>
            </w:tcBorders>
          </w:tcPr>
          <w:p w14:paraId="3E0FD437" w14:textId="77777777" w:rsidR="00755BB4" w:rsidRPr="00D0208A" w:rsidRDefault="00755BB4" w:rsidP="00FE5D7B">
            <w:pPr>
              <w:ind w:right="-80"/>
              <w:rPr>
                <w:rFonts w:cs="Arial"/>
                <w:sz w:val="16"/>
                <w:szCs w:val="18"/>
                <w:lang w:bidi="x-none"/>
              </w:rPr>
            </w:pPr>
            <w:r w:rsidRPr="00D0208A">
              <w:rPr>
                <w:rFonts w:cs="Arial"/>
                <w:sz w:val="16"/>
                <w:szCs w:val="18"/>
                <w:lang w:bidi="x-none"/>
              </w:rPr>
              <w:t>T</w:t>
            </w:r>
          </w:p>
        </w:tc>
        <w:tc>
          <w:tcPr>
            <w:tcW w:w="4300" w:type="dxa"/>
          </w:tcPr>
          <w:p w14:paraId="004D1DFF" w14:textId="77777777" w:rsidR="00755BB4" w:rsidRPr="00D0208A" w:rsidRDefault="00755BB4" w:rsidP="00FE5D7B">
            <w:pPr>
              <w:ind w:right="-80"/>
              <w:rPr>
                <w:rFonts w:cs="Arial"/>
                <w:sz w:val="16"/>
                <w:szCs w:val="18"/>
                <w:lang w:bidi="x-none"/>
              </w:rPr>
            </w:pPr>
            <w:r w:rsidRPr="00D0208A">
              <w:rPr>
                <w:rFonts w:cs="Arial"/>
                <w:sz w:val="16"/>
                <w:szCs w:val="18"/>
                <w:lang w:bidi="x-none"/>
              </w:rPr>
              <w:t>Transition needed</w:t>
            </w:r>
          </w:p>
        </w:tc>
      </w:tr>
      <w:tr w:rsidR="00755BB4" w:rsidRPr="00D0208A" w14:paraId="10A54B2B" w14:textId="77777777" w:rsidTr="00FE5D7B">
        <w:tc>
          <w:tcPr>
            <w:tcW w:w="660" w:type="dxa"/>
          </w:tcPr>
          <w:p w14:paraId="59916D96" w14:textId="77777777" w:rsidR="00755BB4" w:rsidRPr="00D0208A" w:rsidRDefault="00755BB4" w:rsidP="00FE5D7B">
            <w:pPr>
              <w:ind w:right="-80"/>
              <w:rPr>
                <w:rFonts w:cs="Arial"/>
                <w:sz w:val="16"/>
                <w:szCs w:val="18"/>
                <w:lang w:bidi="x-none"/>
              </w:rPr>
            </w:pPr>
            <w:r w:rsidRPr="00D0208A">
              <w:rPr>
                <w:rFonts w:cs="Arial"/>
                <w:sz w:val="16"/>
                <w:szCs w:val="18"/>
                <w:lang w:bidi="x-none"/>
              </w:rPr>
              <w:t>HO</w:t>
            </w:r>
          </w:p>
        </w:tc>
        <w:tc>
          <w:tcPr>
            <w:tcW w:w="3920" w:type="dxa"/>
          </w:tcPr>
          <w:p w14:paraId="3B25FAF8" w14:textId="77777777" w:rsidR="00755BB4" w:rsidRPr="00D0208A" w:rsidRDefault="00755BB4" w:rsidP="00FE5D7B">
            <w:pPr>
              <w:ind w:right="-80"/>
              <w:rPr>
                <w:rFonts w:cs="Arial"/>
                <w:sz w:val="16"/>
                <w:szCs w:val="18"/>
                <w:lang w:bidi="x-none"/>
              </w:rPr>
            </w:pPr>
            <w:r w:rsidRPr="00D0208A">
              <w:rPr>
                <w:rFonts w:cs="Arial"/>
                <w:sz w:val="16"/>
                <w:szCs w:val="18"/>
                <w:lang w:bidi="x-none"/>
              </w:rPr>
              <w:t>Homiletical Outline</w:t>
            </w:r>
          </w:p>
        </w:tc>
        <w:tc>
          <w:tcPr>
            <w:tcW w:w="580" w:type="dxa"/>
            <w:tcBorders>
              <w:left w:val="single" w:sz="6" w:space="0" w:color="auto"/>
            </w:tcBorders>
          </w:tcPr>
          <w:p w14:paraId="3B19D004" w14:textId="77777777" w:rsidR="00755BB4" w:rsidRPr="00D0208A" w:rsidRDefault="00755BB4" w:rsidP="00FE5D7B">
            <w:pPr>
              <w:ind w:right="-80"/>
              <w:rPr>
                <w:rFonts w:cs="Arial"/>
                <w:sz w:val="16"/>
                <w:szCs w:val="18"/>
                <w:lang w:bidi="x-none"/>
              </w:rPr>
            </w:pPr>
            <w:r w:rsidRPr="00D0208A">
              <w:rPr>
                <w:rFonts w:cs="Arial"/>
                <w:sz w:val="16"/>
                <w:szCs w:val="18"/>
                <w:lang w:bidi="x-none"/>
              </w:rPr>
              <w:t>TA</w:t>
            </w:r>
          </w:p>
        </w:tc>
        <w:tc>
          <w:tcPr>
            <w:tcW w:w="4300" w:type="dxa"/>
          </w:tcPr>
          <w:p w14:paraId="684DEDB6" w14:textId="77777777" w:rsidR="00755BB4" w:rsidRPr="00D0208A" w:rsidRDefault="00755BB4" w:rsidP="00FE5D7B">
            <w:pPr>
              <w:ind w:right="-80"/>
              <w:rPr>
                <w:rFonts w:cs="Arial"/>
                <w:sz w:val="16"/>
                <w:szCs w:val="18"/>
                <w:lang w:bidi="x-none"/>
              </w:rPr>
            </w:pPr>
            <w:r w:rsidRPr="00D0208A">
              <w:rPr>
                <w:rFonts w:cs="Arial"/>
                <w:sz w:val="16"/>
                <w:szCs w:val="18"/>
                <w:lang w:bidi="x-none"/>
              </w:rPr>
              <w:t>Translate Ambiguity—no unclear words of text (17)</w:t>
            </w:r>
          </w:p>
        </w:tc>
      </w:tr>
      <w:tr w:rsidR="00755BB4" w:rsidRPr="00D0208A" w14:paraId="40BD1E16" w14:textId="77777777" w:rsidTr="00FE5D7B">
        <w:tc>
          <w:tcPr>
            <w:tcW w:w="660" w:type="dxa"/>
          </w:tcPr>
          <w:p w14:paraId="30416140" w14:textId="77777777" w:rsidR="00755BB4" w:rsidRPr="00D0208A" w:rsidRDefault="00755BB4" w:rsidP="00FE5D7B">
            <w:pPr>
              <w:ind w:right="-80"/>
              <w:rPr>
                <w:rFonts w:cs="Arial"/>
                <w:sz w:val="16"/>
                <w:szCs w:val="18"/>
                <w:lang w:bidi="x-none"/>
              </w:rPr>
            </w:pPr>
            <w:r w:rsidRPr="00D0208A">
              <w:rPr>
                <w:rFonts w:cs="Arial"/>
                <w:sz w:val="16"/>
                <w:szCs w:val="18"/>
                <w:lang w:bidi="x-none"/>
              </w:rPr>
              <w:t>ILL</w:t>
            </w:r>
          </w:p>
        </w:tc>
        <w:tc>
          <w:tcPr>
            <w:tcW w:w="3920" w:type="dxa"/>
          </w:tcPr>
          <w:p w14:paraId="573CA9AB" w14:textId="77777777" w:rsidR="00755BB4" w:rsidRPr="00D0208A" w:rsidRDefault="00755BB4" w:rsidP="00FE5D7B">
            <w:pPr>
              <w:ind w:right="-80"/>
              <w:rPr>
                <w:rFonts w:cs="Arial"/>
                <w:sz w:val="16"/>
                <w:szCs w:val="18"/>
                <w:lang w:bidi="x-none"/>
              </w:rPr>
            </w:pPr>
            <w:r w:rsidRPr="00D0208A">
              <w:rPr>
                <w:rFonts w:cs="Arial"/>
                <w:sz w:val="16"/>
                <w:szCs w:val="18"/>
                <w:lang w:bidi="x-none"/>
              </w:rPr>
              <w:t>Illustration needed</w:t>
            </w:r>
          </w:p>
        </w:tc>
        <w:tc>
          <w:tcPr>
            <w:tcW w:w="580" w:type="dxa"/>
            <w:tcBorders>
              <w:left w:val="single" w:sz="6" w:space="0" w:color="auto"/>
            </w:tcBorders>
          </w:tcPr>
          <w:p w14:paraId="4D45E1A8" w14:textId="77777777" w:rsidR="00755BB4" w:rsidRPr="00D0208A" w:rsidRDefault="00755BB4" w:rsidP="00FE5D7B">
            <w:pPr>
              <w:ind w:right="-80"/>
              <w:rPr>
                <w:rFonts w:cs="Arial"/>
                <w:sz w:val="16"/>
                <w:szCs w:val="18"/>
                <w:lang w:bidi="x-none"/>
              </w:rPr>
            </w:pPr>
            <w:r w:rsidRPr="00D0208A">
              <w:rPr>
                <w:rFonts w:cs="Arial"/>
                <w:sz w:val="16"/>
                <w:szCs w:val="18"/>
                <w:lang w:bidi="x-none"/>
              </w:rPr>
              <w:t>TF</w:t>
            </w:r>
          </w:p>
        </w:tc>
        <w:tc>
          <w:tcPr>
            <w:tcW w:w="4300" w:type="dxa"/>
          </w:tcPr>
          <w:p w14:paraId="0CEED063" w14:textId="77777777" w:rsidR="00755BB4" w:rsidRPr="00D0208A" w:rsidRDefault="00755BB4" w:rsidP="00FE5D7B">
            <w:pPr>
              <w:ind w:right="-80"/>
              <w:rPr>
                <w:rFonts w:cs="Arial"/>
                <w:sz w:val="16"/>
                <w:szCs w:val="18"/>
                <w:lang w:bidi="x-none"/>
              </w:rPr>
            </w:pPr>
            <w:r w:rsidRPr="00D0208A">
              <w:rPr>
                <w:rFonts w:cs="Arial"/>
                <w:sz w:val="16"/>
                <w:szCs w:val="18"/>
                <w:lang w:bidi="x-none"/>
              </w:rPr>
              <w:t>Translate Figure—no unclear words of text (16)</w:t>
            </w:r>
          </w:p>
        </w:tc>
      </w:tr>
      <w:tr w:rsidR="00755BB4" w:rsidRPr="00D0208A" w14:paraId="2FADB2D2" w14:textId="77777777" w:rsidTr="00FE5D7B">
        <w:tc>
          <w:tcPr>
            <w:tcW w:w="660" w:type="dxa"/>
          </w:tcPr>
          <w:p w14:paraId="32380DB5" w14:textId="77777777" w:rsidR="00755BB4" w:rsidRPr="00D0208A" w:rsidRDefault="00755BB4" w:rsidP="00FE5D7B">
            <w:pPr>
              <w:ind w:right="-80"/>
              <w:rPr>
                <w:rFonts w:cs="Arial"/>
                <w:sz w:val="16"/>
                <w:szCs w:val="18"/>
                <w:lang w:bidi="x-none"/>
              </w:rPr>
            </w:pPr>
            <w:r w:rsidRPr="00D0208A">
              <w:rPr>
                <w:rFonts w:cs="Arial"/>
                <w:sz w:val="16"/>
                <w:szCs w:val="18"/>
                <w:lang w:bidi="x-none"/>
              </w:rPr>
              <w:t>MI</w:t>
            </w:r>
          </w:p>
        </w:tc>
        <w:tc>
          <w:tcPr>
            <w:tcW w:w="3920" w:type="dxa"/>
          </w:tcPr>
          <w:p w14:paraId="2B7298D2" w14:textId="77777777" w:rsidR="00755BB4" w:rsidRPr="00D0208A" w:rsidRDefault="00755BB4" w:rsidP="00FE5D7B">
            <w:pPr>
              <w:ind w:right="-80"/>
              <w:rPr>
                <w:rFonts w:cs="Arial"/>
                <w:sz w:val="16"/>
                <w:szCs w:val="18"/>
                <w:lang w:bidi="x-none"/>
              </w:rPr>
            </w:pPr>
            <w:r w:rsidRPr="00D0208A">
              <w:rPr>
                <w:rFonts w:cs="Arial"/>
                <w:sz w:val="16"/>
                <w:szCs w:val="18"/>
                <w:lang w:bidi="x-none"/>
              </w:rPr>
              <w:t>Main Idea (same as Homiletical Idea or CPS)</w:t>
            </w:r>
          </w:p>
        </w:tc>
        <w:tc>
          <w:tcPr>
            <w:tcW w:w="580" w:type="dxa"/>
            <w:tcBorders>
              <w:left w:val="single" w:sz="6" w:space="0" w:color="auto"/>
            </w:tcBorders>
          </w:tcPr>
          <w:p w14:paraId="665D6F60" w14:textId="77777777" w:rsidR="00755BB4" w:rsidRPr="00D0208A" w:rsidRDefault="00755BB4" w:rsidP="00FE5D7B">
            <w:pPr>
              <w:ind w:right="-80"/>
              <w:rPr>
                <w:rFonts w:cs="Arial"/>
                <w:sz w:val="16"/>
                <w:szCs w:val="18"/>
                <w:lang w:bidi="x-none"/>
              </w:rPr>
            </w:pPr>
            <w:r w:rsidRPr="00D0208A">
              <w:rPr>
                <w:rFonts w:cs="Arial"/>
                <w:sz w:val="16"/>
                <w:szCs w:val="18"/>
                <w:lang w:bidi="x-none"/>
              </w:rPr>
              <w:t>TL</w:t>
            </w:r>
          </w:p>
        </w:tc>
        <w:tc>
          <w:tcPr>
            <w:tcW w:w="4300" w:type="dxa"/>
          </w:tcPr>
          <w:p w14:paraId="2986B3D5" w14:textId="77777777" w:rsidR="00755BB4" w:rsidRPr="00D0208A" w:rsidRDefault="00755BB4" w:rsidP="00FE5D7B">
            <w:pPr>
              <w:ind w:right="-80"/>
              <w:rPr>
                <w:rFonts w:cs="Arial"/>
                <w:sz w:val="16"/>
                <w:szCs w:val="18"/>
                <w:lang w:bidi="x-none"/>
              </w:rPr>
            </w:pPr>
            <w:r w:rsidRPr="00D0208A">
              <w:rPr>
                <w:rFonts w:cs="Arial"/>
                <w:sz w:val="16"/>
                <w:szCs w:val="18"/>
                <w:lang w:bidi="x-none"/>
              </w:rPr>
              <w:t>Too Long—don’t exceed 2 lines of text (21)</w:t>
            </w:r>
          </w:p>
        </w:tc>
      </w:tr>
      <w:tr w:rsidR="00755BB4" w:rsidRPr="00D0208A" w14:paraId="49E08B91" w14:textId="77777777" w:rsidTr="00FE5D7B">
        <w:tc>
          <w:tcPr>
            <w:tcW w:w="660" w:type="dxa"/>
          </w:tcPr>
          <w:p w14:paraId="35B1DDDC" w14:textId="77777777" w:rsidR="00755BB4" w:rsidRPr="00D0208A" w:rsidRDefault="00755BB4" w:rsidP="00FE5D7B">
            <w:pPr>
              <w:ind w:right="-80"/>
              <w:rPr>
                <w:rFonts w:cs="Arial"/>
                <w:sz w:val="16"/>
                <w:szCs w:val="18"/>
                <w:lang w:bidi="x-none"/>
              </w:rPr>
            </w:pPr>
            <w:r w:rsidRPr="00D0208A">
              <w:rPr>
                <w:rFonts w:cs="Arial"/>
                <w:sz w:val="16"/>
                <w:szCs w:val="18"/>
                <w:lang w:bidi="x-none"/>
              </w:rPr>
              <w:t>MP</w:t>
            </w:r>
          </w:p>
        </w:tc>
        <w:tc>
          <w:tcPr>
            <w:tcW w:w="3920" w:type="dxa"/>
          </w:tcPr>
          <w:p w14:paraId="039903E9" w14:textId="77777777" w:rsidR="00755BB4" w:rsidRPr="00D0208A" w:rsidRDefault="00755BB4" w:rsidP="00FE5D7B">
            <w:pPr>
              <w:ind w:right="-80"/>
              <w:rPr>
                <w:rFonts w:cs="Arial"/>
                <w:sz w:val="16"/>
                <w:szCs w:val="18"/>
                <w:lang w:bidi="x-none"/>
              </w:rPr>
            </w:pPr>
            <w:r w:rsidRPr="00D0208A">
              <w:rPr>
                <w:rFonts w:cs="Arial"/>
                <w:sz w:val="16"/>
                <w:szCs w:val="18"/>
                <w:lang w:bidi="x-none"/>
              </w:rPr>
              <w:t>Main Point needed (2)</w:t>
            </w:r>
          </w:p>
        </w:tc>
        <w:tc>
          <w:tcPr>
            <w:tcW w:w="580" w:type="dxa"/>
            <w:tcBorders>
              <w:left w:val="single" w:sz="6" w:space="0" w:color="auto"/>
            </w:tcBorders>
          </w:tcPr>
          <w:p w14:paraId="2037C3F5" w14:textId="77777777" w:rsidR="00755BB4" w:rsidRPr="00D0208A" w:rsidRDefault="00755BB4" w:rsidP="00FE5D7B">
            <w:pPr>
              <w:ind w:right="-80"/>
              <w:rPr>
                <w:rFonts w:cs="Arial"/>
                <w:sz w:val="16"/>
                <w:szCs w:val="18"/>
                <w:lang w:bidi="x-none"/>
              </w:rPr>
            </w:pPr>
            <w:r w:rsidRPr="00D0208A">
              <w:rPr>
                <w:rFonts w:cs="Arial"/>
                <w:sz w:val="16"/>
                <w:szCs w:val="18"/>
                <w:lang w:bidi="x-none"/>
              </w:rPr>
              <w:t>Z</w:t>
            </w:r>
          </w:p>
        </w:tc>
        <w:tc>
          <w:tcPr>
            <w:tcW w:w="4300" w:type="dxa"/>
          </w:tcPr>
          <w:p w14:paraId="16655E54" w14:textId="77777777" w:rsidR="00755BB4" w:rsidRPr="00D0208A" w:rsidRDefault="00755BB4" w:rsidP="00FE5D7B">
            <w:pPr>
              <w:ind w:right="-80"/>
              <w:rPr>
                <w:rFonts w:cs="Arial"/>
                <w:sz w:val="16"/>
                <w:szCs w:val="18"/>
                <w:lang w:bidi="x-none"/>
              </w:rPr>
            </w:pPr>
            <w:r w:rsidRPr="00D0208A">
              <w:rPr>
                <w:rFonts w:cs="Arial"/>
                <w:sz w:val="16"/>
                <w:szCs w:val="18"/>
                <w:lang w:bidi="x-none"/>
              </w:rPr>
              <w:t>Use Z</w:t>
            </w:r>
            <w:r w:rsidRPr="00D0208A">
              <w:rPr>
                <w:rFonts w:cs="Arial"/>
                <w:position w:val="-4"/>
                <w:sz w:val="16"/>
                <w:szCs w:val="18"/>
                <w:lang w:bidi="x-none"/>
              </w:rPr>
              <w:t>1</w:t>
            </w:r>
            <w:r w:rsidRPr="00D0208A">
              <w:rPr>
                <w:rFonts w:cs="Arial"/>
                <w:sz w:val="16"/>
                <w:szCs w:val="18"/>
                <w:lang w:bidi="x-none"/>
              </w:rPr>
              <w:t>+X+Z</w:t>
            </w:r>
            <w:r w:rsidRPr="00D0208A">
              <w:rPr>
                <w:rFonts w:cs="Arial"/>
                <w:position w:val="-4"/>
                <w:sz w:val="16"/>
                <w:szCs w:val="18"/>
                <w:lang w:bidi="x-none"/>
              </w:rPr>
              <w:t>2</w:t>
            </w:r>
            <w:r w:rsidRPr="00D0208A">
              <w:rPr>
                <w:rFonts w:cs="Arial"/>
                <w:sz w:val="16"/>
                <w:szCs w:val="18"/>
                <w:lang w:bidi="x-none"/>
              </w:rPr>
              <w:t>+Y form (2)</w:t>
            </w:r>
          </w:p>
        </w:tc>
      </w:tr>
    </w:tbl>
    <w:p w14:paraId="4657055A" w14:textId="77777777" w:rsidR="00755BB4" w:rsidRPr="00D0208A" w:rsidRDefault="00755BB4" w:rsidP="00755BB4">
      <w:pPr>
        <w:tabs>
          <w:tab w:val="left" w:pos="4560"/>
          <w:tab w:val="left" w:pos="5380"/>
          <w:tab w:val="left" w:pos="6260"/>
          <w:tab w:val="left" w:pos="7900"/>
        </w:tabs>
        <w:ind w:right="190"/>
        <w:jc w:val="center"/>
        <w:rPr>
          <w:rFonts w:cs="Arial"/>
          <w:b/>
          <w:sz w:val="15"/>
          <w:szCs w:val="6"/>
        </w:rPr>
      </w:pPr>
      <w:r w:rsidRPr="00D0208A">
        <w:rPr>
          <w:rFonts w:cs="Arial"/>
          <w:sz w:val="21"/>
          <w:szCs w:val="18"/>
        </w:rPr>
        <w:br w:type="page"/>
      </w:r>
      <w:r w:rsidRPr="00D0208A">
        <w:rPr>
          <w:rFonts w:cs="Arial"/>
          <w:b/>
          <w:sz w:val="28"/>
          <w:szCs w:val="18"/>
        </w:rPr>
        <w:lastRenderedPageBreak/>
        <w:t>Homiletical Outline Checklist</w:t>
      </w:r>
    </w:p>
    <w:p w14:paraId="13753912" w14:textId="77777777" w:rsidR="00755BB4" w:rsidRPr="00D0208A" w:rsidRDefault="00755BB4" w:rsidP="00755BB4">
      <w:pPr>
        <w:tabs>
          <w:tab w:val="left" w:pos="580"/>
          <w:tab w:val="left" w:pos="4180"/>
          <w:tab w:val="left" w:pos="4560"/>
          <w:tab w:val="left" w:pos="7900"/>
          <w:tab w:val="left" w:pos="8640"/>
        </w:tabs>
        <w:ind w:left="20" w:right="190"/>
        <w:jc w:val="center"/>
        <w:rPr>
          <w:rFonts w:cs="Arial"/>
          <w:sz w:val="15"/>
          <w:szCs w:val="18"/>
        </w:rPr>
      </w:pPr>
      <w:r w:rsidRPr="00B944AB">
        <w:rPr>
          <w:rFonts w:cs="Arial"/>
          <w:sz w:val="15"/>
          <w:szCs w:val="18"/>
          <w:highlight w:val="yellow"/>
        </w:rPr>
        <w:t xml:space="preserve">Here are 46 things to include in your sermon outline before starting to manuscript your message (-2% for each one missing) x 12 = 24 so 76% - </w:t>
      </w:r>
      <w:r w:rsidRPr="00343576">
        <w:rPr>
          <w:rFonts w:cs="Arial"/>
          <w:sz w:val="15"/>
          <w:szCs w:val="18"/>
          <w:highlight w:val="yellow"/>
        </w:rPr>
        <w:t>3% late =</w:t>
      </w:r>
      <w:r w:rsidRPr="00B944AB">
        <w:rPr>
          <w:rFonts w:cs="Arial"/>
          <w:sz w:val="15"/>
          <w:szCs w:val="18"/>
          <w:highlight w:val="yellow"/>
        </w:rPr>
        <w:t xml:space="preserve"> 73%</w:t>
      </w:r>
    </w:p>
    <w:p w14:paraId="131B262F" w14:textId="77777777" w:rsidR="00755BB4" w:rsidRPr="00D0208A" w:rsidRDefault="00755BB4" w:rsidP="00755BB4">
      <w:pPr>
        <w:tabs>
          <w:tab w:val="left" w:pos="580"/>
          <w:tab w:val="left" w:pos="4180"/>
          <w:tab w:val="left" w:pos="4560"/>
          <w:tab w:val="left" w:pos="7900"/>
          <w:tab w:val="left" w:pos="8640"/>
        </w:tabs>
        <w:ind w:left="20" w:right="190"/>
        <w:jc w:val="center"/>
        <w:rPr>
          <w:rFonts w:cs="Arial"/>
          <w:sz w:val="13"/>
          <w:szCs w:val="18"/>
        </w:rPr>
      </w:pPr>
      <w:r w:rsidRPr="00D0208A">
        <w:rPr>
          <w:rFonts w:cs="Arial"/>
          <w:sz w:val="13"/>
          <w:szCs w:val="18"/>
        </w:rPr>
        <w:t>30th ed. 15 April 2020 (see examples on pp. 51, 210 and an expanded outline on pp. 156-57; use the Sermon_Format_for_Students_eng_pr_1900_v8.docx)</w:t>
      </w:r>
      <w:r w:rsidRPr="00D0208A">
        <w:rPr>
          <w:rFonts w:cs="Arial"/>
          <w:vanish/>
          <w:sz w:val="13"/>
          <w:szCs w:val="18"/>
        </w:rPr>
        <w:t xml:space="preserve"> s = same as EO point in number</w:t>
      </w:r>
    </w:p>
    <w:p w14:paraId="139486D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8"/>
          <w:szCs w:val="11"/>
        </w:rPr>
      </w:pPr>
    </w:p>
    <w:p w14:paraId="440658B9"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rPr>
          <w:rFonts w:cs="Arial"/>
          <w:b/>
          <w:sz w:val="18"/>
          <w:szCs w:val="18"/>
        </w:rPr>
      </w:pPr>
      <w:r w:rsidRPr="00D0208A">
        <w:rPr>
          <w:rFonts w:cs="Arial"/>
          <w:b/>
          <w:sz w:val="18"/>
          <w:szCs w:val="18"/>
          <w:u w:val="single"/>
        </w:rPr>
        <w:t>Introduction</w:t>
      </w:r>
      <w:r w:rsidRPr="00D0208A">
        <w:rPr>
          <w:rFonts w:cs="Arial"/>
          <w:b/>
          <w:sz w:val="18"/>
          <w:szCs w:val="18"/>
        </w:rPr>
        <w:t>: If missing then -12% (no credit for 1, 2, 5, 8, 9, and 10)</w:t>
      </w:r>
    </w:p>
    <w:p w14:paraId="428690E4"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w:t>
      </w:r>
      <w:r w:rsidRPr="00D0208A">
        <w:rPr>
          <w:rFonts w:cs="Arial"/>
          <w:sz w:val="18"/>
          <w:szCs w:val="18"/>
        </w:rPr>
        <w:tab/>
        <w:t xml:space="preserve">Is a contemporary illustration given that </w:t>
      </w:r>
      <w:r w:rsidRPr="00D0208A">
        <w:rPr>
          <w:rFonts w:cs="Arial"/>
          <w:sz w:val="18"/>
          <w:szCs w:val="18"/>
          <w:u w:val="single"/>
        </w:rPr>
        <w:t>gets attention</w:t>
      </w:r>
      <w:r w:rsidRPr="00D0208A">
        <w:rPr>
          <w:rFonts w:cs="Arial"/>
          <w:sz w:val="18"/>
          <w:szCs w:val="18"/>
        </w:rPr>
        <w:t xml:space="preserve"> on the subject and includes its point in one sentence?</w:t>
      </w:r>
    </w:p>
    <w:p w14:paraId="3F7152F2"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w:t>
      </w:r>
      <w:r w:rsidRPr="00D0208A">
        <w:rPr>
          <w:rFonts w:cs="Arial"/>
          <w:sz w:val="18"/>
          <w:szCs w:val="18"/>
        </w:rPr>
        <w:tab/>
        <w:t xml:space="preserve">Does your </w:t>
      </w:r>
      <w:r w:rsidRPr="00D0208A">
        <w:rPr>
          <w:rFonts w:cs="Arial"/>
          <w:i/>
          <w:iCs/>
          <w:sz w:val="18"/>
          <w:szCs w:val="18"/>
        </w:rPr>
        <w:t>one</w:t>
      </w:r>
      <w:r w:rsidRPr="00D0208A">
        <w:rPr>
          <w:rFonts w:cs="Arial"/>
          <w:sz w:val="18"/>
          <w:szCs w:val="18"/>
        </w:rPr>
        <w:t xml:space="preserve"> “you” question relate to the subject with 2-3 </w:t>
      </w:r>
      <w:r w:rsidRPr="00D0208A">
        <w:rPr>
          <w:rFonts w:cs="Arial"/>
          <w:sz w:val="18"/>
          <w:szCs w:val="18"/>
          <w:u w:val="single"/>
        </w:rPr>
        <w:t>examples</w:t>
      </w:r>
      <w:r w:rsidRPr="00D0208A">
        <w:rPr>
          <w:rFonts w:cs="Arial"/>
          <w:sz w:val="18"/>
          <w:szCs w:val="18"/>
        </w:rPr>
        <w:t xml:space="preserve"> that raise need or curiosity?</w:t>
      </w:r>
    </w:p>
    <w:p w14:paraId="7987D8C4"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3.</w:t>
      </w:r>
      <w:r w:rsidRPr="00B944AB">
        <w:rPr>
          <w:rFonts w:cs="Arial"/>
          <w:vanish/>
          <w:sz w:val="18"/>
          <w:szCs w:val="18"/>
          <w:highlight w:val="yellow"/>
        </w:rPr>
        <w:t xml:space="preserve"> s</w:t>
      </w:r>
      <w:r w:rsidRPr="00B944AB">
        <w:rPr>
          <w:rFonts w:cs="Arial"/>
          <w:sz w:val="18"/>
          <w:szCs w:val="18"/>
          <w:highlight w:val="yellow"/>
        </w:rPr>
        <w:tab/>
        <w:t>Does a single sentence of</w:t>
      </w:r>
      <w:r w:rsidRPr="00B944AB">
        <w:rPr>
          <w:rFonts w:cs="Arial"/>
          <w:sz w:val="18"/>
          <w:szCs w:val="18"/>
          <w:highlight w:val="yellow"/>
          <w:u w:val="single"/>
        </w:rPr>
        <w:t xml:space="preserve"> background/setting</w:t>
      </w:r>
      <w:r w:rsidRPr="00B944AB">
        <w:rPr>
          <w:rFonts w:cs="Arial"/>
          <w:sz w:val="18"/>
          <w:szCs w:val="18"/>
          <w:highlight w:val="yellow"/>
        </w:rPr>
        <w:t xml:space="preserve"> of the text cover: (a) the preceding verses, or (b) only </w:t>
      </w:r>
      <w:r w:rsidRPr="00B944AB">
        <w:rPr>
          <w:rFonts w:cs="Arial"/>
          <w:i/>
          <w:sz w:val="18"/>
          <w:szCs w:val="18"/>
          <w:highlight w:val="yellow"/>
        </w:rPr>
        <w:t>relevant</w:t>
      </w:r>
      <w:r w:rsidRPr="00B944AB">
        <w:rPr>
          <w:rFonts w:cs="Arial"/>
          <w:sz w:val="18"/>
          <w:szCs w:val="18"/>
          <w:highlight w:val="yellow"/>
        </w:rPr>
        <w:t xml:space="preserve"> historical background, or (c) the beginning of the text to be expounded?  Don’t summarize your text here.</w:t>
      </w:r>
    </w:p>
    <w:p w14:paraId="6B93C2A6"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4.</w:t>
      </w:r>
      <w:r w:rsidRPr="00D0208A">
        <w:rPr>
          <w:rFonts w:cs="Arial"/>
          <w:vanish/>
          <w:sz w:val="18"/>
          <w:szCs w:val="18"/>
        </w:rPr>
        <w:t xml:space="preserve"> xs</w:t>
      </w:r>
      <w:r w:rsidRPr="00D0208A">
        <w:rPr>
          <w:rFonts w:cs="Arial"/>
          <w:sz w:val="18"/>
          <w:szCs w:val="18"/>
        </w:rPr>
        <w:tab/>
        <w:t xml:space="preserve">Do you </w:t>
      </w:r>
      <w:r w:rsidRPr="00D0208A">
        <w:rPr>
          <w:rFonts w:cs="Arial"/>
          <w:sz w:val="18"/>
          <w:szCs w:val="18"/>
          <w:u w:val="single"/>
        </w:rPr>
        <w:t>single-space</w:t>
      </w:r>
      <w:r w:rsidRPr="00D0208A">
        <w:rPr>
          <w:rFonts w:cs="Arial"/>
          <w:sz w:val="18"/>
          <w:szCs w:val="18"/>
        </w:rPr>
        <w:t xml:space="preserve"> except between sections of the outline?  Is the design of each point stated?</w:t>
      </w:r>
    </w:p>
    <w:p w14:paraId="1E9F466E"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5.</w:t>
      </w:r>
      <w:r w:rsidRPr="00D0208A">
        <w:rPr>
          <w:rFonts w:cs="Arial"/>
          <w:sz w:val="18"/>
          <w:szCs w:val="18"/>
        </w:rPr>
        <w:tab/>
        <w:t xml:space="preserve">Do you correctly specify whether your </w:t>
      </w:r>
      <w:r w:rsidRPr="00D0208A">
        <w:rPr>
          <w:rFonts w:cs="Arial"/>
          <w:sz w:val="18"/>
          <w:szCs w:val="18"/>
          <w:u w:val="single"/>
        </w:rPr>
        <w:t>direction</w:t>
      </w:r>
      <w:r w:rsidRPr="00D0208A">
        <w:rPr>
          <w:rFonts w:cs="Arial"/>
          <w:sz w:val="18"/>
          <w:szCs w:val="18"/>
        </w:rPr>
        <w:t xml:space="preserve"> is towards the subject (theme), MI (= CPS), or MPI?</w:t>
      </w:r>
    </w:p>
    <w:p w14:paraId="5F5DA1A2"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6.</w:t>
      </w:r>
      <w:r w:rsidRPr="00D0208A">
        <w:rPr>
          <w:rFonts w:cs="Arial"/>
          <w:vanish/>
          <w:sz w:val="18"/>
          <w:szCs w:val="18"/>
        </w:rPr>
        <w:t xml:space="preserve"> xs</w:t>
      </w:r>
      <w:r w:rsidRPr="00D0208A">
        <w:rPr>
          <w:rFonts w:cs="Arial"/>
          <w:sz w:val="18"/>
          <w:szCs w:val="18"/>
        </w:rPr>
        <w:tab/>
        <w:t xml:space="preserve">Is this MI and outline exegesis true to the </w:t>
      </w:r>
      <w:r w:rsidRPr="00D0208A">
        <w:rPr>
          <w:rFonts w:cs="Arial"/>
          <w:sz w:val="18"/>
          <w:szCs w:val="18"/>
          <w:u w:val="single"/>
        </w:rPr>
        <w:t>author’s intent</w:t>
      </w:r>
      <w:r w:rsidRPr="00D0208A">
        <w:rPr>
          <w:rFonts w:cs="Arial"/>
          <w:sz w:val="18"/>
          <w:szCs w:val="18"/>
        </w:rPr>
        <w:t>?  (AI = evaluate Authorial Intent)</w:t>
      </w:r>
    </w:p>
    <w:p w14:paraId="260E9C1E"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7.</w:t>
      </w:r>
      <w:r w:rsidRPr="00B944AB">
        <w:rPr>
          <w:rFonts w:cs="Arial"/>
          <w:sz w:val="18"/>
          <w:szCs w:val="18"/>
          <w:highlight w:val="yellow"/>
        </w:rPr>
        <w:tab/>
        <w:t xml:space="preserve">Do you identify a </w:t>
      </w:r>
      <w:r w:rsidRPr="00B944AB">
        <w:rPr>
          <w:rFonts w:cs="Arial"/>
          <w:sz w:val="18"/>
          <w:szCs w:val="18"/>
          <w:highlight w:val="yellow"/>
          <w:u w:val="single"/>
        </w:rPr>
        <w:t>homiletical subject</w:t>
      </w:r>
      <w:r w:rsidRPr="00B944AB">
        <w:rPr>
          <w:rFonts w:cs="Arial"/>
          <w:sz w:val="18"/>
          <w:szCs w:val="18"/>
          <w:highlight w:val="yellow"/>
        </w:rPr>
        <w:t xml:space="preserve"> (relating to </w:t>
      </w:r>
      <w:r w:rsidRPr="00B944AB">
        <w:rPr>
          <w:rFonts w:cs="Arial"/>
          <w:i/>
          <w:sz w:val="18"/>
          <w:szCs w:val="18"/>
          <w:highlight w:val="yellow"/>
        </w:rPr>
        <w:t>us</w:t>
      </w:r>
      <w:r w:rsidRPr="00B944AB">
        <w:rPr>
          <w:rFonts w:cs="Arial"/>
          <w:sz w:val="18"/>
          <w:szCs w:val="18"/>
          <w:highlight w:val="yellow"/>
        </w:rPr>
        <w:t xml:space="preserve">)—not the EO (exegetical outline) subject?  Does the HO subject/MI </w:t>
      </w:r>
      <w:r w:rsidRPr="00B944AB">
        <w:rPr>
          <w:rFonts w:cs="Arial"/>
          <w:sz w:val="18"/>
          <w:szCs w:val="18"/>
          <w:highlight w:val="yellow"/>
          <w:u w:val="single"/>
        </w:rPr>
        <w:t>match</w:t>
      </w:r>
      <w:r w:rsidRPr="00B944AB">
        <w:rPr>
          <w:rFonts w:cs="Arial"/>
          <w:sz w:val="18"/>
          <w:szCs w:val="18"/>
          <w:highlight w:val="yellow"/>
        </w:rPr>
        <w:t xml:space="preserve"> the EO subject/EI (correct)?  Is it a question that avoids speaking of “points” or “things”?</w:t>
      </w:r>
    </w:p>
    <w:p w14:paraId="198803B1"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8.</w:t>
      </w:r>
      <w:r w:rsidRPr="00D0208A">
        <w:rPr>
          <w:rFonts w:cs="Arial"/>
          <w:sz w:val="18"/>
          <w:szCs w:val="18"/>
        </w:rPr>
        <w:tab/>
        <w:t xml:space="preserve">Is the </w:t>
      </w:r>
      <w:r w:rsidRPr="00D0208A">
        <w:rPr>
          <w:rFonts w:cs="Arial"/>
          <w:sz w:val="18"/>
          <w:szCs w:val="18"/>
          <w:u w:val="single"/>
        </w:rPr>
        <w:t>text</w:t>
      </w:r>
      <w:r w:rsidRPr="00D0208A">
        <w:rPr>
          <w:rFonts w:cs="Arial"/>
          <w:sz w:val="18"/>
          <w:szCs w:val="18"/>
        </w:rPr>
        <w:t xml:space="preserve"> to be preached clearly noted at the appropriate spot?  (In topical messages, give only the first text.)</w:t>
      </w:r>
    </w:p>
    <w:p w14:paraId="12025A25"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9.</w:t>
      </w:r>
      <w:r w:rsidRPr="00D0208A">
        <w:rPr>
          <w:rFonts w:cs="Arial"/>
          <w:sz w:val="18"/>
          <w:szCs w:val="18"/>
        </w:rPr>
        <w:tab/>
        <w:t xml:space="preserve">Does the intro </w:t>
      </w:r>
      <w:r w:rsidRPr="00D0208A">
        <w:rPr>
          <w:rFonts w:cs="Arial"/>
          <w:sz w:val="18"/>
          <w:szCs w:val="18"/>
          <w:u w:val="single"/>
        </w:rPr>
        <w:t>promise</w:t>
      </w:r>
      <w:r w:rsidRPr="00D0208A">
        <w:rPr>
          <w:rFonts w:cs="Arial"/>
          <w:sz w:val="18"/>
          <w:szCs w:val="18"/>
        </w:rPr>
        <w:t xml:space="preserve"> anything not given by the end?  Does the </w:t>
      </w:r>
      <w:r w:rsidRPr="00D0208A">
        <w:rPr>
          <w:rFonts w:cs="Arial"/>
          <w:sz w:val="18"/>
          <w:szCs w:val="18"/>
          <w:u w:val="single"/>
        </w:rPr>
        <w:t>restatement</w:t>
      </w:r>
      <w:r w:rsidRPr="00D0208A">
        <w:rPr>
          <w:rFonts w:cs="Arial"/>
          <w:sz w:val="18"/>
          <w:szCs w:val="18"/>
        </w:rPr>
        <w:t xml:space="preserve"> relate to the subject?</w:t>
      </w:r>
    </w:p>
    <w:p w14:paraId="7F4903C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EB50C9">
        <w:rPr>
          <w:rFonts w:cs="Arial"/>
          <w:sz w:val="18"/>
          <w:szCs w:val="18"/>
          <w:highlight w:val="yellow"/>
        </w:rPr>
        <w:t>10.</w:t>
      </w:r>
      <w:r w:rsidRPr="00EB50C9">
        <w:rPr>
          <w:rFonts w:cs="Arial"/>
          <w:sz w:val="18"/>
          <w:szCs w:val="18"/>
          <w:highlight w:val="yellow"/>
        </w:rPr>
        <w:tab/>
        <w:t xml:space="preserve">Do you give the correct </w:t>
      </w:r>
      <w:r w:rsidRPr="00EB50C9">
        <w:rPr>
          <w:rFonts w:cs="Arial"/>
          <w:sz w:val="18"/>
          <w:szCs w:val="18"/>
          <w:highlight w:val="yellow"/>
          <w:u w:val="single"/>
        </w:rPr>
        <w:t>number of MPs</w:t>
      </w:r>
      <w:r w:rsidRPr="00EB50C9">
        <w:rPr>
          <w:rFonts w:cs="Arial"/>
          <w:sz w:val="18"/>
          <w:szCs w:val="18"/>
          <w:highlight w:val="yellow"/>
        </w:rPr>
        <w:t xml:space="preserve"> to preview the sermon structure?  Is this preview linked to the subject?</w:t>
      </w:r>
    </w:p>
    <w:p w14:paraId="2F239874"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11.</w:t>
      </w:r>
      <w:r w:rsidRPr="00B944AB">
        <w:rPr>
          <w:rFonts w:cs="Arial"/>
          <w:sz w:val="18"/>
          <w:szCs w:val="18"/>
          <w:highlight w:val="yellow"/>
        </w:rPr>
        <w:tab/>
        <w:t xml:space="preserve">Does a </w:t>
      </w:r>
      <w:r w:rsidRPr="00B944AB">
        <w:rPr>
          <w:rFonts w:cs="Arial"/>
          <w:sz w:val="18"/>
          <w:szCs w:val="18"/>
          <w:highlight w:val="yellow"/>
          <w:u w:val="single"/>
        </w:rPr>
        <w:t>transition</w:t>
      </w:r>
      <w:r w:rsidRPr="00B944AB">
        <w:rPr>
          <w:rFonts w:cs="Arial"/>
          <w:sz w:val="18"/>
          <w:szCs w:val="18"/>
          <w:highlight w:val="yellow"/>
        </w:rPr>
        <w:t xml:space="preserve"> make the introduction flow naturally to the first MP by restating the subject in parentheses?</w:t>
      </w:r>
    </w:p>
    <w:p w14:paraId="039C70FD"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8"/>
          <w:szCs w:val="11"/>
        </w:rPr>
      </w:pPr>
    </w:p>
    <w:p w14:paraId="23A73B08"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b/>
          <w:sz w:val="18"/>
          <w:szCs w:val="18"/>
        </w:rPr>
      </w:pPr>
      <w:r w:rsidRPr="00D0208A">
        <w:rPr>
          <w:rFonts w:cs="Arial"/>
          <w:b/>
          <w:sz w:val="18"/>
          <w:szCs w:val="18"/>
          <w:u w:val="single"/>
        </w:rPr>
        <w:t>Body and Main Points (MPs)</w:t>
      </w:r>
    </w:p>
    <w:p w14:paraId="61906052"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12.</w:t>
      </w:r>
      <w:r w:rsidRPr="00B944AB">
        <w:rPr>
          <w:rFonts w:cs="Arial"/>
          <w:sz w:val="18"/>
          <w:szCs w:val="18"/>
          <w:highlight w:val="yellow"/>
        </w:rPr>
        <w:tab/>
        <w:t xml:space="preserve">Do the MPs of the HO </w:t>
      </w:r>
      <w:r w:rsidRPr="00B944AB">
        <w:rPr>
          <w:rFonts w:cs="Arial"/>
          <w:sz w:val="18"/>
          <w:szCs w:val="18"/>
          <w:highlight w:val="yellow"/>
          <w:u w:val="single"/>
        </w:rPr>
        <w:t>match</w:t>
      </w:r>
      <w:r w:rsidRPr="00B944AB">
        <w:rPr>
          <w:rFonts w:cs="Arial"/>
          <w:sz w:val="18"/>
          <w:szCs w:val="18"/>
          <w:highlight w:val="yellow"/>
        </w:rPr>
        <w:t xml:space="preserve"> the MPs of the EO?  (Please edit your EO to make it consistent with the HO.)</w:t>
      </w:r>
    </w:p>
    <w:p w14:paraId="7ACC0F63"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13.</w:t>
      </w:r>
      <w:r w:rsidRPr="00D0208A">
        <w:rPr>
          <w:rFonts w:cs="Arial"/>
          <w:vanish/>
          <w:sz w:val="18"/>
          <w:szCs w:val="18"/>
        </w:rPr>
        <w:t>xs</w:t>
      </w:r>
      <w:r w:rsidRPr="00D0208A">
        <w:rPr>
          <w:rFonts w:cs="Arial"/>
          <w:sz w:val="18"/>
          <w:szCs w:val="18"/>
        </w:rPr>
        <w:tab/>
        <w:t xml:space="preserve">Does the message </w:t>
      </w:r>
      <w:r w:rsidRPr="00D0208A">
        <w:rPr>
          <w:rFonts w:cs="Arial"/>
          <w:sz w:val="18"/>
          <w:szCs w:val="18"/>
          <w:u w:val="single"/>
        </w:rPr>
        <w:t>flow</w:t>
      </w:r>
      <w:r w:rsidRPr="00D0208A">
        <w:rPr>
          <w:rFonts w:cs="Arial"/>
          <w:sz w:val="18"/>
          <w:szCs w:val="18"/>
        </w:rPr>
        <w:t xml:space="preserve"> when you read only the key concept in the introduction (MI, subject, or MPI intro) through preferably 2-4 MPs to the MI in the conclusion?  (Don’t let MPs sound the same.)</w:t>
      </w:r>
    </w:p>
    <w:p w14:paraId="017754D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14.</w:t>
      </w:r>
      <w:r w:rsidRPr="00D0208A">
        <w:rPr>
          <w:rFonts w:cs="Arial"/>
          <w:vanish/>
          <w:sz w:val="18"/>
          <w:szCs w:val="18"/>
        </w:rPr>
        <w:t>xs</w:t>
      </w:r>
      <w:r w:rsidRPr="00D0208A">
        <w:rPr>
          <w:rFonts w:cs="Arial"/>
          <w:sz w:val="18"/>
          <w:szCs w:val="18"/>
        </w:rPr>
        <w:tab/>
        <w:t xml:space="preserve">Do the MPs use sequential </w:t>
      </w:r>
      <w:r w:rsidRPr="00D0208A">
        <w:rPr>
          <w:rFonts w:cs="Arial"/>
          <w:sz w:val="18"/>
          <w:szCs w:val="18"/>
          <w:u w:val="single"/>
        </w:rPr>
        <w:t>Roman numerals</w:t>
      </w:r>
      <w:r w:rsidRPr="00D0208A">
        <w:rPr>
          <w:rFonts w:cs="Arial"/>
          <w:sz w:val="18"/>
          <w:szCs w:val="18"/>
        </w:rPr>
        <w:t xml:space="preserve"> (I, II, III, etc.) and the SPs use capital </w:t>
      </w:r>
      <w:r w:rsidRPr="00D0208A">
        <w:rPr>
          <w:rFonts w:cs="Arial"/>
          <w:sz w:val="18"/>
          <w:szCs w:val="18"/>
          <w:u w:val="single"/>
        </w:rPr>
        <w:t>letters</w:t>
      </w:r>
      <w:r w:rsidRPr="00D0208A">
        <w:rPr>
          <w:rFonts w:cs="Arial"/>
          <w:sz w:val="18"/>
          <w:szCs w:val="18"/>
        </w:rPr>
        <w:t xml:space="preserve"> (A, B, C, etc.)?</w:t>
      </w:r>
    </w:p>
    <w:p w14:paraId="59FF3431"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15.</w:t>
      </w:r>
      <w:r w:rsidRPr="00D0208A">
        <w:rPr>
          <w:rFonts w:cs="Arial"/>
          <w:vanish/>
          <w:sz w:val="18"/>
          <w:szCs w:val="18"/>
        </w:rPr>
        <w:t>xs</w:t>
      </w:r>
      <w:r w:rsidRPr="00D0208A">
        <w:rPr>
          <w:rFonts w:cs="Arial"/>
          <w:sz w:val="18"/>
          <w:szCs w:val="18"/>
        </w:rPr>
        <w:tab/>
        <w:t xml:space="preserve">Are MPs and SPs </w:t>
      </w:r>
      <w:r w:rsidRPr="00D0208A">
        <w:rPr>
          <w:rFonts w:cs="Arial"/>
          <w:sz w:val="18"/>
          <w:szCs w:val="18"/>
          <w:u w:val="single"/>
        </w:rPr>
        <w:t>indicative</w:t>
      </w:r>
      <w:r w:rsidRPr="00D0208A">
        <w:rPr>
          <w:rFonts w:cs="Arial"/>
          <w:sz w:val="18"/>
          <w:szCs w:val="18"/>
        </w:rPr>
        <w:t xml:space="preserve"> statements with a subject and complement rather than questions?</w:t>
      </w:r>
    </w:p>
    <w:p w14:paraId="2E822574"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16.</w:t>
      </w:r>
      <w:r w:rsidRPr="00D0208A">
        <w:rPr>
          <w:rFonts w:cs="Arial"/>
          <w:vanish/>
          <w:sz w:val="18"/>
          <w:szCs w:val="18"/>
        </w:rPr>
        <w:t>xs</w:t>
      </w:r>
      <w:r w:rsidRPr="00D0208A">
        <w:rPr>
          <w:rFonts w:cs="Arial"/>
          <w:sz w:val="18"/>
          <w:szCs w:val="18"/>
        </w:rPr>
        <w:tab/>
        <w:t xml:space="preserve">Do statements </w:t>
      </w:r>
      <w:r w:rsidRPr="00D0208A">
        <w:rPr>
          <w:rFonts w:cs="Arial"/>
          <w:sz w:val="18"/>
          <w:szCs w:val="18"/>
          <w:u w:val="single"/>
        </w:rPr>
        <w:t>translate figures</w:t>
      </w:r>
      <w:r w:rsidRPr="00D0208A">
        <w:rPr>
          <w:rFonts w:cs="Arial"/>
          <w:sz w:val="18"/>
          <w:szCs w:val="18"/>
        </w:rPr>
        <w:t xml:space="preserve"> of speech rather than use the text’s words? (“TF”)</w:t>
      </w:r>
    </w:p>
    <w:p w14:paraId="51E3966D"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17.</w:t>
      </w:r>
      <w:r w:rsidRPr="00D0208A">
        <w:rPr>
          <w:rFonts w:cs="Arial"/>
          <w:vanish/>
          <w:sz w:val="18"/>
          <w:szCs w:val="18"/>
        </w:rPr>
        <w:t>xs</w:t>
      </w:r>
      <w:r w:rsidRPr="00D0208A">
        <w:rPr>
          <w:rFonts w:cs="Arial"/>
          <w:sz w:val="18"/>
          <w:szCs w:val="18"/>
        </w:rPr>
        <w:tab/>
        <w:t xml:space="preserve">Do statements </w:t>
      </w:r>
      <w:r w:rsidRPr="00D0208A">
        <w:rPr>
          <w:rFonts w:cs="Arial"/>
          <w:sz w:val="18"/>
          <w:szCs w:val="18"/>
          <w:u w:val="single"/>
        </w:rPr>
        <w:t>translate ambiguities</w:t>
      </w:r>
      <w:r w:rsidRPr="00D0208A">
        <w:rPr>
          <w:rFonts w:cs="Arial"/>
          <w:sz w:val="18"/>
          <w:szCs w:val="18"/>
        </w:rPr>
        <w:t xml:space="preserve"> rather than use the text’s words? (“TA”)</w:t>
      </w:r>
    </w:p>
    <w:p w14:paraId="230EB1C9"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18.</w:t>
      </w:r>
      <w:r w:rsidRPr="00D0208A">
        <w:rPr>
          <w:rFonts w:cs="Arial"/>
          <w:vanish/>
          <w:sz w:val="18"/>
          <w:szCs w:val="18"/>
        </w:rPr>
        <w:t xml:space="preserve"> s</w:t>
      </w:r>
      <w:r w:rsidRPr="00D0208A">
        <w:rPr>
          <w:rFonts w:cs="Arial"/>
          <w:sz w:val="18"/>
          <w:szCs w:val="18"/>
        </w:rPr>
        <w:tab/>
        <w:t xml:space="preserve">Do you show the </w:t>
      </w:r>
      <w:r w:rsidRPr="00D0208A">
        <w:rPr>
          <w:rFonts w:cs="Arial"/>
          <w:sz w:val="18"/>
          <w:szCs w:val="18"/>
          <w:u w:val="single"/>
        </w:rPr>
        <w:t>major movements</w:t>
      </w:r>
      <w:r w:rsidRPr="00D0208A">
        <w:rPr>
          <w:rFonts w:cs="Arial"/>
          <w:sz w:val="18"/>
          <w:szCs w:val="18"/>
        </w:rPr>
        <w:t xml:space="preserve"> in the passage—especially in narrative?  Do the MPs cover the </w:t>
      </w:r>
      <w:r w:rsidRPr="00D0208A">
        <w:rPr>
          <w:rFonts w:cs="Arial"/>
          <w:i/>
          <w:sz w:val="18"/>
          <w:szCs w:val="18"/>
        </w:rPr>
        <w:t>whole</w:t>
      </w:r>
      <w:r w:rsidRPr="00D0208A">
        <w:rPr>
          <w:rFonts w:cs="Arial"/>
          <w:sz w:val="18"/>
          <w:szCs w:val="18"/>
        </w:rPr>
        <w:t xml:space="preserve"> story?</w:t>
      </w:r>
    </w:p>
    <w:p w14:paraId="05C72BDD"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19.</w:t>
      </w:r>
      <w:r w:rsidRPr="00D0208A">
        <w:rPr>
          <w:rFonts w:cs="Arial"/>
          <w:sz w:val="18"/>
          <w:szCs w:val="18"/>
        </w:rPr>
        <w:tab/>
        <w:t xml:space="preserve">Is there at least one </w:t>
      </w:r>
      <w:r w:rsidRPr="00D0208A">
        <w:rPr>
          <w:rFonts w:cs="Arial"/>
          <w:sz w:val="18"/>
          <w:szCs w:val="18"/>
          <w:u w:val="single"/>
        </w:rPr>
        <w:t>real life illustration that applies for every three minutes</w:t>
      </w:r>
      <w:r w:rsidRPr="00D0208A">
        <w:rPr>
          <w:rFonts w:cs="Arial"/>
          <w:sz w:val="18"/>
          <w:szCs w:val="18"/>
        </w:rPr>
        <w:t xml:space="preserve"> of preaching put within the HO?</w:t>
      </w:r>
    </w:p>
    <w:p w14:paraId="44EA6778"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20.</w:t>
      </w:r>
      <w:r w:rsidRPr="00D0208A">
        <w:rPr>
          <w:rFonts w:cs="Arial"/>
          <w:sz w:val="18"/>
          <w:szCs w:val="18"/>
        </w:rPr>
        <w:tab/>
        <w:t xml:space="preserve">Is the proper </w:t>
      </w:r>
      <w:r w:rsidRPr="00D0208A">
        <w:rPr>
          <w:rFonts w:cs="Arial"/>
          <w:sz w:val="18"/>
          <w:szCs w:val="18"/>
          <w:u w:val="single"/>
        </w:rPr>
        <w:t>point</w:t>
      </w:r>
      <w:r w:rsidRPr="00D0208A">
        <w:rPr>
          <w:rFonts w:cs="Arial"/>
          <w:sz w:val="18"/>
          <w:szCs w:val="18"/>
        </w:rPr>
        <w:t xml:space="preserve"> and </w:t>
      </w:r>
      <w:r w:rsidRPr="00D0208A">
        <w:rPr>
          <w:rFonts w:cs="Arial"/>
          <w:sz w:val="18"/>
          <w:szCs w:val="18"/>
          <w:u w:val="single"/>
        </w:rPr>
        <w:t>key word</w:t>
      </w:r>
      <w:r w:rsidRPr="00D0208A">
        <w:rPr>
          <w:rFonts w:cs="Arial"/>
          <w:sz w:val="18"/>
          <w:szCs w:val="18"/>
        </w:rPr>
        <w:t xml:space="preserve">(s) of </w:t>
      </w:r>
      <w:r w:rsidRPr="00D0208A">
        <w:rPr>
          <w:rFonts w:cs="Arial"/>
          <w:sz w:val="18"/>
          <w:szCs w:val="18"/>
          <w:u w:val="single"/>
        </w:rPr>
        <w:t>illustrations</w:t>
      </w:r>
      <w:r w:rsidRPr="00D0208A">
        <w:rPr>
          <w:rFonts w:cs="Arial"/>
          <w:sz w:val="18"/>
          <w:szCs w:val="18"/>
        </w:rPr>
        <w:t xml:space="preserve"> given (don’t just write “ILL” or “examples”)?</w:t>
      </w:r>
    </w:p>
    <w:p w14:paraId="6F904A8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21.</w:t>
      </w:r>
      <w:r w:rsidRPr="00B944AB">
        <w:rPr>
          <w:rFonts w:cs="Arial"/>
          <w:vanish/>
          <w:sz w:val="18"/>
          <w:szCs w:val="18"/>
          <w:highlight w:val="yellow"/>
        </w:rPr>
        <w:t>xs</w:t>
      </w:r>
      <w:r w:rsidRPr="00B944AB">
        <w:rPr>
          <w:rFonts w:cs="Arial"/>
          <w:sz w:val="18"/>
          <w:szCs w:val="18"/>
          <w:highlight w:val="yellow"/>
        </w:rPr>
        <w:tab/>
        <w:t xml:space="preserve">Are MPs &amp; SPs </w:t>
      </w:r>
      <w:r w:rsidRPr="00B944AB">
        <w:rPr>
          <w:rFonts w:cs="Arial"/>
          <w:sz w:val="18"/>
          <w:szCs w:val="18"/>
          <w:highlight w:val="yellow"/>
          <w:u w:val="single"/>
        </w:rPr>
        <w:t>one line</w:t>
      </w:r>
      <w:r w:rsidRPr="00B944AB">
        <w:rPr>
          <w:rFonts w:cs="Arial"/>
          <w:sz w:val="18"/>
          <w:szCs w:val="18"/>
          <w:highlight w:val="yellow"/>
        </w:rPr>
        <w:t xml:space="preserve"> yet still full sentences (cf. #24)?  </w:t>
      </w:r>
      <w:r w:rsidRPr="00B944AB">
        <w:rPr>
          <w:rFonts w:cs="Arial"/>
          <w:sz w:val="18"/>
          <w:szCs w:val="18"/>
          <w:highlight w:val="yellow"/>
          <w:u w:val="single"/>
        </w:rPr>
        <w:t>Delete all unneeded words</w:t>
      </w:r>
      <w:r w:rsidRPr="00B944AB">
        <w:rPr>
          <w:rFonts w:cs="Arial"/>
          <w:sz w:val="18"/>
          <w:szCs w:val="18"/>
          <w:highlight w:val="yellow"/>
        </w:rPr>
        <w:t xml:space="preserve"> in each sentence.</w:t>
      </w:r>
    </w:p>
    <w:p w14:paraId="0D88C28A"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8"/>
          <w:szCs w:val="11"/>
        </w:rPr>
      </w:pPr>
    </w:p>
    <w:p w14:paraId="529BEE57"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b/>
          <w:sz w:val="18"/>
          <w:szCs w:val="18"/>
        </w:rPr>
      </w:pPr>
      <w:r w:rsidRPr="00D0208A">
        <w:rPr>
          <w:rFonts w:cs="Arial"/>
          <w:b/>
          <w:sz w:val="18"/>
          <w:szCs w:val="18"/>
          <w:u w:val="single"/>
        </w:rPr>
        <w:t xml:space="preserve">Form and Sub Points </w:t>
      </w:r>
      <w:r w:rsidRPr="00D0208A">
        <w:rPr>
          <w:rFonts w:cs="Arial"/>
          <w:b/>
          <w:sz w:val="18"/>
          <w:szCs w:val="18"/>
        </w:rPr>
        <w:t>(SPs)</w:t>
      </w:r>
    </w:p>
    <w:p w14:paraId="43136103" w14:textId="77777777" w:rsidR="00755BB4" w:rsidRPr="00D0208A" w:rsidRDefault="00755BB4" w:rsidP="00755B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rPr>
          <w:rFonts w:cs="Arial"/>
          <w:sz w:val="18"/>
          <w:szCs w:val="18"/>
        </w:rPr>
      </w:pPr>
      <w:r w:rsidRPr="00B944AB">
        <w:rPr>
          <w:rFonts w:cs="Arial"/>
          <w:sz w:val="18"/>
          <w:szCs w:val="18"/>
          <w:highlight w:val="yellow"/>
        </w:rPr>
        <w:t>22.</w:t>
      </w:r>
      <w:r w:rsidRPr="00B944AB">
        <w:rPr>
          <w:rFonts w:cs="Arial"/>
          <w:vanish/>
          <w:sz w:val="13"/>
          <w:szCs w:val="13"/>
          <w:highlight w:val="yellow"/>
        </w:rPr>
        <w:t>xs</w:t>
      </w:r>
      <w:r w:rsidRPr="00B944AB">
        <w:rPr>
          <w:rFonts w:cs="Arial"/>
          <w:sz w:val="18"/>
          <w:szCs w:val="18"/>
          <w:highlight w:val="yellow"/>
        </w:rPr>
        <w:tab/>
        <w:t xml:space="preserve">Does each point have a </w:t>
      </w:r>
      <w:r w:rsidRPr="00B944AB">
        <w:rPr>
          <w:rFonts w:cs="Arial"/>
          <w:sz w:val="18"/>
          <w:szCs w:val="18"/>
          <w:highlight w:val="yellow"/>
          <w:u w:val="single"/>
        </w:rPr>
        <w:t>coordinating</w:t>
      </w:r>
      <w:r w:rsidRPr="00B944AB">
        <w:rPr>
          <w:rFonts w:cs="Arial"/>
          <w:sz w:val="18"/>
          <w:szCs w:val="18"/>
          <w:highlight w:val="yellow"/>
        </w:rPr>
        <w:t xml:space="preserve"> point (“I” has “II”, “A” has “B”; p. 61 [II.A.1.] &amp; p. 55)?  Avoid “hanging” or widow subordinate points.  Develop the HO at least to the SP level (“A,” “B,” etc.).</w:t>
      </w:r>
      <w:r w:rsidRPr="00D0208A">
        <w:rPr>
          <w:rFonts w:cs="Arial"/>
          <w:sz w:val="18"/>
          <w:szCs w:val="18"/>
        </w:rPr>
        <w:t xml:space="preserve"> </w:t>
      </w:r>
    </w:p>
    <w:p w14:paraId="597D8F06"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23.</w:t>
      </w:r>
      <w:r w:rsidRPr="00D0208A">
        <w:rPr>
          <w:rFonts w:cs="Arial"/>
          <w:vanish/>
          <w:sz w:val="18"/>
          <w:szCs w:val="18"/>
        </w:rPr>
        <w:t>xs</w:t>
      </w:r>
      <w:r w:rsidRPr="00D0208A">
        <w:rPr>
          <w:rFonts w:cs="Arial"/>
          <w:sz w:val="18"/>
          <w:szCs w:val="18"/>
        </w:rPr>
        <w:tab/>
        <w:t xml:space="preserve">Does each point </w:t>
      </w:r>
      <w:r w:rsidRPr="00D0208A">
        <w:rPr>
          <w:rFonts w:cs="Arial"/>
          <w:sz w:val="18"/>
          <w:szCs w:val="18"/>
          <w:u w:val="single"/>
        </w:rPr>
        <w:t>contribute</w:t>
      </w:r>
      <w:r w:rsidRPr="00D0208A">
        <w:rPr>
          <w:rFonts w:cs="Arial"/>
          <w:sz w:val="18"/>
          <w:szCs w:val="18"/>
        </w:rPr>
        <w:t xml:space="preserve"> to its superior point?  Does your content here explain the text?  Is it really needed?</w:t>
      </w:r>
    </w:p>
    <w:p w14:paraId="40E4B857"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24.</w:t>
      </w:r>
      <w:r w:rsidRPr="00B944AB">
        <w:rPr>
          <w:rFonts w:cs="Arial"/>
          <w:vanish/>
          <w:sz w:val="18"/>
          <w:szCs w:val="18"/>
          <w:highlight w:val="yellow"/>
        </w:rPr>
        <w:t>xs</w:t>
      </w:r>
      <w:r w:rsidRPr="00B944AB">
        <w:rPr>
          <w:rFonts w:cs="Arial"/>
          <w:sz w:val="18"/>
          <w:szCs w:val="18"/>
          <w:highlight w:val="yellow"/>
        </w:rPr>
        <w:tab/>
        <w:t xml:space="preserve">Is each point one, short (“TL” = too long), active (not passive voice), clear, </w:t>
      </w:r>
      <w:r w:rsidRPr="00B944AB">
        <w:rPr>
          <w:rFonts w:cs="Arial"/>
          <w:sz w:val="18"/>
          <w:szCs w:val="18"/>
          <w:highlight w:val="yellow"/>
          <w:u w:val="single"/>
        </w:rPr>
        <w:t>full sentence</w:t>
      </w:r>
      <w:r w:rsidRPr="00B944AB">
        <w:rPr>
          <w:rFonts w:cs="Arial"/>
          <w:sz w:val="18"/>
          <w:szCs w:val="18"/>
          <w:highlight w:val="yellow"/>
        </w:rPr>
        <w:t xml:space="preserve"> with </w:t>
      </w:r>
      <w:r w:rsidRPr="00B944AB">
        <w:rPr>
          <w:rFonts w:cs="Arial"/>
          <w:i/>
          <w:sz w:val="18"/>
          <w:szCs w:val="18"/>
          <w:highlight w:val="yellow"/>
        </w:rPr>
        <w:t>one subject</w:t>
      </w:r>
      <w:r w:rsidRPr="00B944AB">
        <w:rPr>
          <w:rFonts w:cs="Arial"/>
          <w:sz w:val="18"/>
          <w:szCs w:val="18"/>
          <w:highlight w:val="yellow"/>
        </w:rPr>
        <w:t xml:space="preserve"> and complement(s)—not just a phrase (“FS” = full sentence is needed)?  Are </w:t>
      </w:r>
      <w:r w:rsidRPr="00B944AB">
        <w:rPr>
          <w:rFonts w:cs="Arial"/>
          <w:sz w:val="18"/>
          <w:szCs w:val="18"/>
          <w:highlight w:val="yellow"/>
          <w:u w:val="single"/>
        </w:rPr>
        <w:t>MPs restated</w:t>
      </w:r>
      <w:r w:rsidRPr="00B944AB">
        <w:rPr>
          <w:rFonts w:cs="Arial"/>
          <w:sz w:val="18"/>
          <w:szCs w:val="18"/>
          <w:highlight w:val="yellow"/>
        </w:rPr>
        <w:t xml:space="preserve"> in brackets (optional)?</w:t>
      </w:r>
    </w:p>
    <w:p w14:paraId="2180AF4F"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25.</w:t>
      </w:r>
      <w:r w:rsidRPr="00D0208A">
        <w:rPr>
          <w:rFonts w:cs="Arial"/>
          <w:vanish/>
          <w:sz w:val="18"/>
          <w:szCs w:val="18"/>
        </w:rPr>
        <w:t>x</w:t>
      </w:r>
      <w:r w:rsidRPr="00D0208A">
        <w:rPr>
          <w:rFonts w:cs="Arial"/>
          <w:sz w:val="18"/>
          <w:szCs w:val="18"/>
        </w:rPr>
        <w:tab/>
        <w:t xml:space="preserve">Is each verse, verses, or verse portion </w:t>
      </w:r>
      <w:r w:rsidRPr="00D0208A">
        <w:rPr>
          <w:rFonts w:cs="Arial"/>
          <w:sz w:val="18"/>
          <w:szCs w:val="18"/>
          <w:u w:val="single"/>
        </w:rPr>
        <w:t>underlined</w:t>
      </w:r>
      <w:r w:rsidRPr="00D0208A">
        <w:rPr>
          <w:rFonts w:cs="Arial"/>
          <w:sz w:val="18"/>
          <w:szCs w:val="18"/>
        </w:rPr>
        <w:t xml:space="preserve"> when it is to be read?</w:t>
      </w:r>
    </w:p>
    <w:p w14:paraId="60D22B09"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26.</w:t>
      </w:r>
      <w:r w:rsidRPr="00D0208A">
        <w:rPr>
          <w:rFonts w:cs="Arial"/>
          <w:vanish/>
          <w:sz w:val="18"/>
          <w:szCs w:val="18"/>
        </w:rPr>
        <w:t>xs</w:t>
      </w:r>
      <w:r w:rsidRPr="00D0208A">
        <w:rPr>
          <w:rFonts w:cs="Arial"/>
          <w:sz w:val="18"/>
          <w:szCs w:val="18"/>
        </w:rPr>
        <w:tab/>
        <w:t xml:space="preserve">Are SPs included and </w:t>
      </w:r>
      <w:r w:rsidRPr="00D0208A">
        <w:rPr>
          <w:rFonts w:cs="Arial"/>
          <w:sz w:val="18"/>
          <w:szCs w:val="18"/>
          <w:u w:val="single"/>
        </w:rPr>
        <w:t>indented</w:t>
      </w:r>
      <w:r w:rsidRPr="00D0208A">
        <w:rPr>
          <w:rFonts w:cs="Arial"/>
          <w:sz w:val="18"/>
          <w:szCs w:val="18"/>
        </w:rPr>
        <w:t xml:space="preserve"> from the MPs at the far left?  (Don’t start or continue SPs from the far left side.)</w:t>
      </w:r>
    </w:p>
    <w:p w14:paraId="79C9E117"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27.</w:t>
      </w:r>
      <w:r w:rsidRPr="00D0208A">
        <w:rPr>
          <w:rFonts w:cs="Arial"/>
          <w:vanish/>
          <w:sz w:val="18"/>
          <w:szCs w:val="18"/>
        </w:rPr>
        <w:t>xs</w:t>
      </w:r>
      <w:r w:rsidRPr="00D0208A">
        <w:rPr>
          <w:rFonts w:cs="Arial"/>
          <w:sz w:val="18"/>
          <w:szCs w:val="18"/>
        </w:rPr>
        <w:tab/>
        <w:t xml:space="preserve">Does each SP &amp; MP include a </w:t>
      </w:r>
      <w:r w:rsidRPr="00D0208A">
        <w:rPr>
          <w:rFonts w:cs="Arial"/>
          <w:i/>
          <w:iCs/>
          <w:sz w:val="18"/>
          <w:szCs w:val="18"/>
        </w:rPr>
        <w:t>different and correct</w:t>
      </w:r>
      <w:r w:rsidRPr="00D0208A">
        <w:rPr>
          <w:rFonts w:cs="Arial"/>
          <w:sz w:val="18"/>
          <w:szCs w:val="18"/>
        </w:rPr>
        <w:t xml:space="preserve"> </w:t>
      </w:r>
      <w:r w:rsidRPr="00D0208A">
        <w:rPr>
          <w:rFonts w:cs="Arial"/>
          <w:sz w:val="18"/>
          <w:szCs w:val="18"/>
          <w:u w:val="single"/>
        </w:rPr>
        <w:t>verse</w:t>
      </w:r>
      <w:r w:rsidRPr="00D0208A">
        <w:rPr>
          <w:rFonts w:cs="Arial"/>
          <w:sz w:val="18"/>
          <w:szCs w:val="18"/>
        </w:rPr>
        <w:t>, verses, or verse portion (1a, 1b, 1c, etc.)?</w:t>
      </w:r>
    </w:p>
    <w:p w14:paraId="50CD33FA"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28.</w:t>
      </w:r>
      <w:r w:rsidRPr="00D0208A">
        <w:rPr>
          <w:rFonts w:cs="Arial"/>
          <w:vanish/>
          <w:sz w:val="18"/>
          <w:szCs w:val="18"/>
        </w:rPr>
        <w:t>xs</w:t>
      </w:r>
      <w:r w:rsidRPr="00D0208A">
        <w:rPr>
          <w:rFonts w:cs="Arial"/>
          <w:sz w:val="18"/>
          <w:szCs w:val="18"/>
        </w:rPr>
        <w:tab/>
        <w:t>Does the sermon at least summarize</w:t>
      </w:r>
      <w:r w:rsidRPr="00D0208A">
        <w:rPr>
          <w:rFonts w:cs="Arial"/>
          <w:sz w:val="18"/>
          <w:szCs w:val="18"/>
          <w:u w:val="single"/>
        </w:rPr>
        <w:t xml:space="preserve"> all verses</w:t>
      </w:r>
      <w:r w:rsidRPr="00D0208A">
        <w:rPr>
          <w:rFonts w:cs="Arial"/>
          <w:sz w:val="18"/>
          <w:szCs w:val="18"/>
        </w:rPr>
        <w:t xml:space="preserve">/parts of the text in 2-4 SPs or MPs? </w:t>
      </w:r>
    </w:p>
    <w:p w14:paraId="6B4FEB23"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29.</w:t>
      </w:r>
      <w:r w:rsidRPr="00D0208A">
        <w:rPr>
          <w:rFonts w:cs="Arial"/>
          <w:vanish/>
          <w:sz w:val="18"/>
          <w:szCs w:val="18"/>
        </w:rPr>
        <w:t xml:space="preserve"> s</w:t>
      </w:r>
      <w:r w:rsidRPr="00D0208A">
        <w:rPr>
          <w:rFonts w:cs="Arial"/>
          <w:sz w:val="18"/>
          <w:szCs w:val="18"/>
        </w:rPr>
        <w:tab/>
        <w:t xml:space="preserve">Is each point of the </w:t>
      </w:r>
      <w:r w:rsidRPr="00D0208A">
        <w:rPr>
          <w:rFonts w:cs="Arial"/>
          <w:sz w:val="18"/>
          <w:szCs w:val="18"/>
          <w:u w:val="single"/>
        </w:rPr>
        <w:t>outline</w:t>
      </w:r>
      <w:r w:rsidRPr="00D0208A">
        <w:rPr>
          <w:rFonts w:cs="Arial"/>
          <w:sz w:val="18"/>
          <w:szCs w:val="18"/>
        </w:rPr>
        <w:t xml:space="preserve"> numbered/lettered rather than in paragraphs, brackets, or parentheses? Not “I. Intro…”</w:t>
      </w:r>
    </w:p>
    <w:p w14:paraId="73FC9E70"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30.</w:t>
      </w:r>
      <w:r w:rsidRPr="00D0208A">
        <w:rPr>
          <w:rFonts w:cs="Arial"/>
          <w:vanish/>
          <w:sz w:val="18"/>
          <w:szCs w:val="18"/>
        </w:rPr>
        <w:t xml:space="preserve"> s</w:t>
      </w:r>
      <w:r w:rsidRPr="00D0208A">
        <w:rPr>
          <w:rFonts w:cs="Arial"/>
          <w:sz w:val="18"/>
          <w:szCs w:val="18"/>
        </w:rPr>
        <w:tab/>
        <w:t xml:space="preserve">Are you </w:t>
      </w:r>
      <w:r w:rsidRPr="00D0208A">
        <w:rPr>
          <w:rFonts w:cs="Arial"/>
          <w:sz w:val="18"/>
          <w:szCs w:val="18"/>
          <w:u w:val="single"/>
        </w:rPr>
        <w:t>direct</w:t>
      </w:r>
      <w:r w:rsidRPr="00D0208A">
        <w:rPr>
          <w:rFonts w:cs="Arial"/>
          <w:sz w:val="18"/>
          <w:szCs w:val="18"/>
        </w:rPr>
        <w:t>: “Love others…” (not “Believers [or “We”] should love others…”)?  Use imperatives!</w:t>
      </w:r>
      <w:r w:rsidRPr="00D0208A">
        <w:rPr>
          <w:rFonts w:cs="Arial"/>
          <w:vanish/>
          <w:sz w:val="18"/>
          <w:szCs w:val="18"/>
        </w:rPr>
        <w:t xml:space="preserve"> </w:t>
      </w:r>
    </w:p>
    <w:p w14:paraId="3D57314A"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31.</w:t>
      </w:r>
      <w:r w:rsidRPr="00D0208A">
        <w:rPr>
          <w:rFonts w:cs="Arial"/>
          <w:vanish/>
          <w:sz w:val="18"/>
          <w:szCs w:val="18"/>
        </w:rPr>
        <w:t>xs</w:t>
      </w:r>
      <w:r w:rsidRPr="00D0208A">
        <w:rPr>
          <w:rFonts w:cs="Arial"/>
          <w:sz w:val="18"/>
          <w:szCs w:val="18"/>
        </w:rPr>
        <w:tab/>
        <w:t xml:space="preserve">Did you: (a) spell-check, (b) </w:t>
      </w:r>
      <w:r w:rsidRPr="00D0208A">
        <w:rPr>
          <w:rFonts w:cs="Arial"/>
          <w:sz w:val="18"/>
          <w:szCs w:val="18"/>
          <w:u w:val="single"/>
        </w:rPr>
        <w:t>proofread</w:t>
      </w:r>
      <w:r w:rsidRPr="00D0208A">
        <w:rPr>
          <w:rFonts w:cs="Arial"/>
          <w:sz w:val="18"/>
          <w:szCs w:val="18"/>
        </w:rPr>
        <w:t xml:space="preserve"> your grammar at grammarly.com and (c) have &lt;20% score at turnitin.com?</w:t>
      </w:r>
    </w:p>
    <w:p w14:paraId="550AAE6F"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32.</w:t>
      </w:r>
      <w:r w:rsidRPr="00B944AB">
        <w:rPr>
          <w:rFonts w:cs="Arial"/>
          <w:sz w:val="18"/>
          <w:szCs w:val="18"/>
          <w:highlight w:val="yellow"/>
        </w:rPr>
        <w:tab/>
        <w:t xml:space="preserve">Are </w:t>
      </w:r>
      <w:r w:rsidRPr="00B944AB">
        <w:rPr>
          <w:rFonts w:cs="Arial"/>
          <w:sz w:val="18"/>
          <w:szCs w:val="18"/>
          <w:highlight w:val="yellow"/>
          <w:u w:val="single"/>
        </w:rPr>
        <w:t>transitions</w:t>
      </w:r>
      <w:r w:rsidRPr="00B944AB">
        <w:rPr>
          <w:rFonts w:cs="Arial"/>
          <w:sz w:val="18"/>
          <w:szCs w:val="18"/>
          <w:highlight w:val="yellow"/>
        </w:rPr>
        <w:t xml:space="preserve"> before MPs in parentheses?  Do they repeat the subject rather than say “my second point…”?</w:t>
      </w:r>
    </w:p>
    <w:p w14:paraId="15D2CE44"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33.</w:t>
      </w:r>
      <w:r w:rsidRPr="00B944AB">
        <w:rPr>
          <w:rFonts w:cs="Arial"/>
          <w:sz w:val="18"/>
          <w:szCs w:val="18"/>
          <w:highlight w:val="yellow"/>
        </w:rPr>
        <w:tab/>
        <w:t xml:space="preserve">Is the whole outline on a </w:t>
      </w:r>
      <w:r w:rsidRPr="00B944AB">
        <w:rPr>
          <w:rFonts w:cs="Arial"/>
          <w:sz w:val="18"/>
          <w:szCs w:val="18"/>
          <w:highlight w:val="yellow"/>
          <w:u w:val="single"/>
        </w:rPr>
        <w:t>single page</w:t>
      </w:r>
      <w:r w:rsidRPr="00B944AB">
        <w:rPr>
          <w:rFonts w:cs="Arial"/>
          <w:sz w:val="18"/>
          <w:szCs w:val="18"/>
          <w:highlight w:val="yellow"/>
        </w:rPr>
        <w:t xml:space="preserve">?  You should sum up each point in </w:t>
      </w:r>
      <w:r w:rsidRPr="00B944AB">
        <w:rPr>
          <w:rFonts w:cs="Arial"/>
          <w:i/>
          <w:sz w:val="18"/>
          <w:szCs w:val="18"/>
          <w:highlight w:val="yellow"/>
        </w:rPr>
        <w:t>one</w:t>
      </w:r>
      <w:r w:rsidRPr="00B944AB">
        <w:rPr>
          <w:rFonts w:cs="Arial"/>
          <w:sz w:val="18"/>
          <w:szCs w:val="18"/>
          <w:highlight w:val="yellow"/>
        </w:rPr>
        <w:t xml:space="preserve"> sentence, not a paragraph.</w:t>
      </w:r>
    </w:p>
    <w:p w14:paraId="533FB66E"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34.</w:t>
      </w:r>
      <w:r w:rsidRPr="00D0208A">
        <w:rPr>
          <w:rFonts w:cs="Arial"/>
          <w:sz w:val="18"/>
          <w:szCs w:val="18"/>
        </w:rPr>
        <w:tab/>
        <w:t xml:space="preserve">Is your </w:t>
      </w:r>
      <w:r w:rsidRPr="00D0208A">
        <w:rPr>
          <w:rFonts w:cs="Arial"/>
          <w:sz w:val="18"/>
          <w:szCs w:val="18"/>
          <w:u w:val="single"/>
        </w:rPr>
        <w:t>EO#1</w:t>
      </w:r>
      <w:r w:rsidRPr="00D0208A">
        <w:rPr>
          <w:rFonts w:cs="Arial"/>
          <w:sz w:val="18"/>
          <w:szCs w:val="18"/>
        </w:rPr>
        <w:t xml:space="preserve"> attached to this assignment with improvements suggested by the teacher clearly seen?</w:t>
      </w:r>
    </w:p>
    <w:p w14:paraId="4E468ED9"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35.</w:t>
      </w:r>
      <w:r w:rsidRPr="00D0208A">
        <w:rPr>
          <w:rFonts w:cs="Arial"/>
          <w:sz w:val="18"/>
          <w:szCs w:val="18"/>
        </w:rPr>
        <w:tab/>
        <w:t xml:space="preserve">Is your </w:t>
      </w:r>
      <w:r w:rsidRPr="00D0208A">
        <w:rPr>
          <w:rFonts w:cs="Arial"/>
          <w:sz w:val="18"/>
          <w:szCs w:val="18"/>
          <w:u w:val="single"/>
        </w:rPr>
        <w:t>EO#2</w:t>
      </w:r>
      <w:r w:rsidRPr="00D0208A">
        <w:rPr>
          <w:rFonts w:cs="Arial"/>
          <w:sz w:val="18"/>
          <w:szCs w:val="18"/>
        </w:rPr>
        <w:t xml:space="preserve"> attached to this assignment with improvements suggested by the teacher now corrected?</w:t>
      </w:r>
    </w:p>
    <w:p w14:paraId="03E30276"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36.</w:t>
      </w:r>
      <w:r w:rsidRPr="00D0208A">
        <w:rPr>
          <w:rFonts w:cs="Arial"/>
          <w:sz w:val="18"/>
          <w:szCs w:val="18"/>
        </w:rPr>
        <w:tab/>
        <w:t xml:space="preserve">Is </w:t>
      </w:r>
      <w:r w:rsidRPr="00D0208A">
        <w:rPr>
          <w:rFonts w:cs="Arial"/>
          <w:sz w:val="18"/>
          <w:szCs w:val="18"/>
          <w:u w:val="single"/>
        </w:rPr>
        <w:t>support given</w:t>
      </w:r>
      <w:r w:rsidRPr="00D0208A">
        <w:rPr>
          <w:rFonts w:cs="Arial"/>
          <w:sz w:val="18"/>
          <w:szCs w:val="18"/>
        </w:rPr>
        <w:t xml:space="preserve"> for your view on difficult verses or facts in illustrations?  Do you say </w:t>
      </w:r>
      <w:r w:rsidRPr="00D0208A">
        <w:rPr>
          <w:rFonts w:cs="Arial"/>
          <w:i/>
          <w:sz w:val="18"/>
          <w:szCs w:val="18"/>
        </w:rPr>
        <w:t>why</w:t>
      </w:r>
      <w:r w:rsidRPr="00D0208A">
        <w:rPr>
          <w:rFonts w:cs="Arial"/>
          <w:sz w:val="18"/>
          <w:szCs w:val="18"/>
        </w:rPr>
        <w:t xml:space="preserve"> you hold to your view?</w:t>
      </w:r>
    </w:p>
    <w:p w14:paraId="36E2245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8"/>
          <w:szCs w:val="11"/>
        </w:rPr>
      </w:pPr>
    </w:p>
    <w:p w14:paraId="1C99BFCE"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b/>
          <w:sz w:val="18"/>
          <w:szCs w:val="18"/>
        </w:rPr>
      </w:pPr>
      <w:r w:rsidRPr="00D0208A">
        <w:rPr>
          <w:rFonts w:cs="Arial"/>
          <w:b/>
          <w:sz w:val="18"/>
          <w:szCs w:val="18"/>
          <w:u w:val="single"/>
        </w:rPr>
        <w:t>Conclusion (note in bold text)</w:t>
      </w:r>
    </w:p>
    <w:p w14:paraId="51600845"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37.</w:t>
      </w:r>
      <w:r w:rsidRPr="00D0208A">
        <w:rPr>
          <w:rFonts w:cs="Arial"/>
          <w:sz w:val="18"/>
          <w:szCs w:val="18"/>
        </w:rPr>
        <w:tab/>
        <w:t xml:space="preserve">Is the </w:t>
      </w:r>
      <w:r w:rsidRPr="00D0208A">
        <w:rPr>
          <w:rFonts w:cs="Arial"/>
          <w:sz w:val="18"/>
          <w:szCs w:val="18"/>
          <w:u w:val="single"/>
        </w:rPr>
        <w:t>Main Idea stated</w:t>
      </w:r>
      <w:r w:rsidRPr="00D0208A">
        <w:rPr>
          <w:rFonts w:cs="Arial"/>
          <w:sz w:val="18"/>
          <w:szCs w:val="18"/>
        </w:rPr>
        <w:t xml:space="preserve"> and </w:t>
      </w:r>
      <w:r w:rsidRPr="00D0208A">
        <w:rPr>
          <w:rFonts w:cs="Arial"/>
          <w:sz w:val="18"/>
          <w:szCs w:val="18"/>
          <w:u w:val="single"/>
        </w:rPr>
        <w:t>labeled</w:t>
      </w:r>
      <w:r w:rsidRPr="00D0208A">
        <w:rPr>
          <w:rFonts w:cs="Arial"/>
          <w:sz w:val="18"/>
          <w:szCs w:val="18"/>
        </w:rPr>
        <w:t xml:space="preserve"> as the MI (CPS)?  Is it </w:t>
      </w:r>
      <w:r w:rsidRPr="00D0208A">
        <w:rPr>
          <w:rFonts w:cs="Arial"/>
          <w:sz w:val="18"/>
          <w:szCs w:val="18"/>
          <w:u w:val="single"/>
        </w:rPr>
        <w:t>parallel</w:t>
      </w:r>
      <w:r w:rsidRPr="00D0208A">
        <w:rPr>
          <w:rFonts w:cs="Arial"/>
          <w:sz w:val="18"/>
          <w:szCs w:val="18"/>
        </w:rPr>
        <w:t xml:space="preserve"> to the EI (CPT)?  Does it sum up all MPs?</w:t>
      </w:r>
    </w:p>
    <w:p w14:paraId="6C2A0F03"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38.</w:t>
      </w:r>
      <w:r w:rsidRPr="00D0208A">
        <w:rPr>
          <w:rFonts w:cs="Arial"/>
          <w:sz w:val="18"/>
          <w:szCs w:val="18"/>
        </w:rPr>
        <w:tab/>
        <w:t xml:space="preserve">Is the MI clear and </w:t>
      </w:r>
      <w:r w:rsidRPr="00D0208A">
        <w:rPr>
          <w:rFonts w:cs="Arial"/>
          <w:sz w:val="18"/>
          <w:szCs w:val="18"/>
          <w:u w:val="single"/>
        </w:rPr>
        <w:t>short</w:t>
      </w:r>
      <w:r w:rsidRPr="00D0208A">
        <w:rPr>
          <w:rFonts w:cs="Arial"/>
          <w:sz w:val="18"/>
          <w:szCs w:val="18"/>
        </w:rPr>
        <w:t xml:space="preserve"> (TL = too long) enough to be grasped by ear but still applies the text (cf. #21 above)?</w:t>
      </w:r>
    </w:p>
    <w:p w14:paraId="248EDF07"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39.</w:t>
      </w:r>
      <w:r w:rsidRPr="00D0208A">
        <w:rPr>
          <w:rFonts w:cs="Arial"/>
          <w:sz w:val="18"/>
          <w:szCs w:val="18"/>
        </w:rPr>
        <w:tab/>
        <w:t xml:space="preserve">Does the conclusion </w:t>
      </w:r>
      <w:r w:rsidRPr="00D0208A">
        <w:rPr>
          <w:rFonts w:cs="Arial"/>
          <w:sz w:val="18"/>
          <w:szCs w:val="18"/>
          <w:u w:val="single"/>
        </w:rPr>
        <w:t>review</w:t>
      </w:r>
      <w:r w:rsidRPr="00D0208A">
        <w:rPr>
          <w:rFonts w:cs="Arial"/>
          <w:sz w:val="18"/>
          <w:szCs w:val="18"/>
        </w:rPr>
        <w:t xml:space="preserve"> </w:t>
      </w:r>
      <w:proofErr w:type="gramStart"/>
      <w:r w:rsidRPr="00D0208A">
        <w:rPr>
          <w:rFonts w:cs="Arial"/>
          <w:sz w:val="18"/>
          <w:szCs w:val="18"/>
        </w:rPr>
        <w:t>concepts</w:t>
      </w:r>
      <w:proofErr w:type="gramEnd"/>
      <w:r w:rsidRPr="00D0208A">
        <w:rPr>
          <w:rFonts w:cs="Arial"/>
          <w:sz w:val="18"/>
          <w:szCs w:val="18"/>
        </w:rPr>
        <w:t xml:space="preserve"> in the MPs?  Do you avoid adding new ideas in the conclusion? </w:t>
      </w:r>
    </w:p>
    <w:p w14:paraId="180EC99D"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40.</w:t>
      </w:r>
      <w:r w:rsidRPr="00B944AB">
        <w:rPr>
          <w:rFonts w:cs="Arial"/>
          <w:sz w:val="18"/>
          <w:szCs w:val="18"/>
          <w:highlight w:val="yellow"/>
        </w:rPr>
        <w:tab/>
        <w:t xml:space="preserve">Are specific examples of </w:t>
      </w:r>
      <w:r w:rsidRPr="00B944AB">
        <w:rPr>
          <w:rFonts w:cs="Arial"/>
          <w:sz w:val="18"/>
          <w:szCs w:val="18"/>
          <w:highlight w:val="yellow"/>
          <w:u w:val="single"/>
        </w:rPr>
        <w:t>application</w:t>
      </w:r>
      <w:r w:rsidRPr="00B944AB">
        <w:rPr>
          <w:rFonts w:cs="Arial"/>
          <w:sz w:val="18"/>
          <w:szCs w:val="18"/>
          <w:highlight w:val="yellow"/>
        </w:rPr>
        <w:t xml:space="preserve"> developed rather than simply listed?  Do listeners know specifically what to do after hearing you preach?  Apply the MI </w:t>
      </w:r>
      <w:r w:rsidRPr="00B944AB">
        <w:rPr>
          <w:rFonts w:cs="Arial"/>
          <w:i/>
          <w:iCs/>
          <w:sz w:val="18"/>
          <w:szCs w:val="18"/>
          <w:highlight w:val="yellow"/>
        </w:rPr>
        <w:t>to us</w:t>
      </w:r>
      <w:r w:rsidRPr="00B944AB">
        <w:rPr>
          <w:rFonts w:cs="Arial"/>
          <w:sz w:val="18"/>
          <w:szCs w:val="18"/>
          <w:highlight w:val="yellow"/>
        </w:rPr>
        <w:t>—not to the original readers or your church or other audience.</w:t>
      </w:r>
    </w:p>
    <w:p w14:paraId="0A595D1C"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41.</w:t>
      </w:r>
      <w:r w:rsidRPr="00D0208A">
        <w:rPr>
          <w:rFonts w:cs="Arial"/>
          <w:sz w:val="18"/>
          <w:szCs w:val="18"/>
        </w:rPr>
        <w:tab/>
        <w:t xml:space="preserve">Do you end with a clear </w:t>
      </w:r>
      <w:r w:rsidRPr="00D0208A">
        <w:rPr>
          <w:rFonts w:cs="Arial"/>
          <w:sz w:val="18"/>
          <w:szCs w:val="18"/>
          <w:u w:val="single"/>
        </w:rPr>
        <w:t>exhortation</w:t>
      </w:r>
      <w:r w:rsidRPr="00D0208A">
        <w:rPr>
          <w:rFonts w:cs="Arial"/>
          <w:sz w:val="18"/>
          <w:szCs w:val="18"/>
        </w:rPr>
        <w:t xml:space="preserve"> to apply the MI </w:t>
      </w:r>
      <w:r w:rsidRPr="00D0208A">
        <w:rPr>
          <w:rFonts w:cs="Arial"/>
          <w:i/>
          <w:iCs/>
          <w:sz w:val="18"/>
          <w:szCs w:val="18"/>
        </w:rPr>
        <w:t>now</w:t>
      </w:r>
      <w:r w:rsidRPr="00D0208A">
        <w:rPr>
          <w:rFonts w:cs="Arial"/>
          <w:sz w:val="18"/>
          <w:szCs w:val="18"/>
        </w:rPr>
        <w:t>? Use stories along with “you” statements and questions.</w:t>
      </w:r>
    </w:p>
    <w:p w14:paraId="2155C32E"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42.</w:t>
      </w:r>
      <w:r w:rsidRPr="00D0208A">
        <w:rPr>
          <w:rFonts w:cs="Arial"/>
          <w:sz w:val="18"/>
          <w:szCs w:val="18"/>
        </w:rPr>
        <w:tab/>
        <w:t xml:space="preserve">Does the conclusion (and introduction) use </w:t>
      </w:r>
      <w:r w:rsidRPr="00D0208A">
        <w:rPr>
          <w:rFonts w:cs="Arial"/>
          <w:sz w:val="18"/>
          <w:szCs w:val="18"/>
          <w:u w:val="single"/>
        </w:rPr>
        <w:t>Arabic</w:t>
      </w:r>
      <w:r w:rsidRPr="00D0208A">
        <w:rPr>
          <w:rFonts w:cs="Arial"/>
          <w:sz w:val="18"/>
          <w:szCs w:val="18"/>
        </w:rPr>
        <w:t xml:space="preserve"> numbers in point form?  Do you indent them at the left?</w:t>
      </w:r>
    </w:p>
    <w:p w14:paraId="722D848A"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8"/>
          <w:szCs w:val="11"/>
        </w:rPr>
      </w:pPr>
    </w:p>
    <w:p w14:paraId="57429140"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b/>
          <w:sz w:val="18"/>
          <w:szCs w:val="18"/>
        </w:rPr>
      </w:pPr>
      <w:r w:rsidRPr="00D0208A">
        <w:rPr>
          <w:rFonts w:cs="Arial"/>
          <w:b/>
          <w:sz w:val="18"/>
          <w:szCs w:val="18"/>
          <w:u w:val="single"/>
        </w:rPr>
        <w:t>Heading</w:t>
      </w:r>
    </w:p>
    <w:p w14:paraId="2FCB2C7A"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43.</w:t>
      </w:r>
      <w:r w:rsidRPr="00D0208A">
        <w:rPr>
          <w:rFonts w:cs="Arial"/>
          <w:sz w:val="18"/>
          <w:szCs w:val="18"/>
        </w:rPr>
        <w:tab/>
        <w:t xml:space="preserve">Do you have a </w:t>
      </w:r>
      <w:r w:rsidRPr="00D0208A">
        <w:rPr>
          <w:rFonts w:cs="Arial"/>
          <w:sz w:val="18"/>
          <w:szCs w:val="18"/>
          <w:u w:val="single"/>
        </w:rPr>
        <w:t>catchy title</w:t>
      </w:r>
      <w:r w:rsidRPr="00D0208A">
        <w:rPr>
          <w:rFonts w:cs="Arial"/>
          <w:sz w:val="18"/>
          <w:szCs w:val="18"/>
        </w:rPr>
        <w:t xml:space="preserve"> that doesn’t reveal the Main Idea so as to draw interest?</w:t>
      </w:r>
    </w:p>
    <w:p w14:paraId="20761133"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B944AB">
        <w:rPr>
          <w:rFonts w:cs="Arial"/>
          <w:sz w:val="18"/>
          <w:szCs w:val="18"/>
          <w:highlight w:val="yellow"/>
        </w:rPr>
        <w:t>44.</w:t>
      </w:r>
      <w:r w:rsidRPr="00B944AB">
        <w:rPr>
          <w:rFonts w:cs="Arial"/>
          <w:sz w:val="18"/>
          <w:szCs w:val="18"/>
          <w:highlight w:val="yellow"/>
        </w:rPr>
        <w:tab/>
        <w:t xml:space="preserve">Is your correct sermon </w:t>
      </w:r>
      <w:r w:rsidRPr="00B944AB">
        <w:rPr>
          <w:rFonts w:cs="Arial"/>
          <w:sz w:val="18"/>
          <w:szCs w:val="18"/>
          <w:highlight w:val="yellow"/>
          <w:u w:val="single"/>
        </w:rPr>
        <w:t>form</w:t>
      </w:r>
      <w:r w:rsidRPr="00B944AB">
        <w:rPr>
          <w:rFonts w:cs="Arial"/>
          <w:sz w:val="18"/>
          <w:szCs w:val="18"/>
          <w:highlight w:val="yellow"/>
        </w:rPr>
        <w:t xml:space="preserve"> at the top (cyclical inductive, simple deductive, etc.) with MI at the right place?</w:t>
      </w:r>
    </w:p>
    <w:p w14:paraId="6C7E92F0"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45.</w:t>
      </w:r>
      <w:r w:rsidRPr="00D0208A">
        <w:rPr>
          <w:rFonts w:cs="Arial"/>
          <w:sz w:val="18"/>
          <w:szCs w:val="18"/>
        </w:rPr>
        <w:tab/>
        <w:t xml:space="preserve">Is the correct </w:t>
      </w:r>
      <w:r w:rsidRPr="00D0208A">
        <w:rPr>
          <w:rFonts w:cs="Arial"/>
          <w:sz w:val="18"/>
          <w:szCs w:val="18"/>
          <w:u w:val="single"/>
        </w:rPr>
        <w:t>desired listener response</w:t>
      </w:r>
      <w:r w:rsidRPr="00D0208A">
        <w:rPr>
          <w:rFonts w:cs="Arial"/>
          <w:sz w:val="18"/>
          <w:szCs w:val="18"/>
        </w:rPr>
        <w:t xml:space="preserve"> (purpose) clearly stated at the top as related to the audience and not to you?  </w:t>
      </w:r>
    </w:p>
    <w:p w14:paraId="4ED7F0FB"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18"/>
          <w:szCs w:val="18"/>
        </w:rPr>
      </w:pPr>
      <w:r w:rsidRPr="00D0208A">
        <w:rPr>
          <w:rFonts w:cs="Arial"/>
          <w:sz w:val="18"/>
          <w:szCs w:val="18"/>
        </w:rPr>
        <w:t>46.</w:t>
      </w:r>
      <w:r w:rsidRPr="00D0208A">
        <w:rPr>
          <w:rFonts w:cs="Arial"/>
          <w:vanish/>
          <w:sz w:val="18"/>
          <w:szCs w:val="18"/>
        </w:rPr>
        <w:t xml:space="preserve"> s</w:t>
      </w:r>
      <w:r w:rsidRPr="00D0208A">
        <w:rPr>
          <w:rFonts w:cs="Arial"/>
          <w:sz w:val="18"/>
          <w:szCs w:val="18"/>
        </w:rPr>
        <w:tab/>
        <w:t xml:space="preserve">Do you state the </w:t>
      </w:r>
      <w:r w:rsidRPr="00D0208A">
        <w:rPr>
          <w:rFonts w:cs="Arial"/>
          <w:sz w:val="18"/>
          <w:szCs w:val="18"/>
          <w:u w:val="single"/>
        </w:rPr>
        <w:t>passage</w:t>
      </w:r>
      <w:r w:rsidRPr="00D0208A">
        <w:rPr>
          <w:rFonts w:cs="Arial"/>
          <w:sz w:val="18"/>
          <w:szCs w:val="18"/>
        </w:rPr>
        <w:t xml:space="preserve">, your </w:t>
      </w:r>
      <w:r w:rsidRPr="00D0208A">
        <w:rPr>
          <w:rFonts w:cs="Arial"/>
          <w:sz w:val="18"/>
          <w:szCs w:val="18"/>
          <w:u w:val="single"/>
        </w:rPr>
        <w:t>name</w:t>
      </w:r>
      <w:r w:rsidRPr="00D0208A">
        <w:rPr>
          <w:rFonts w:cs="Arial"/>
          <w:sz w:val="18"/>
          <w:szCs w:val="18"/>
        </w:rPr>
        <w:t xml:space="preserve"> and </w:t>
      </w:r>
      <w:r w:rsidRPr="00D0208A">
        <w:rPr>
          <w:rFonts w:cs="Arial"/>
          <w:sz w:val="18"/>
          <w:szCs w:val="18"/>
          <w:u w:val="single"/>
        </w:rPr>
        <w:t>box number</w:t>
      </w:r>
      <w:r w:rsidRPr="00D0208A">
        <w:rPr>
          <w:rFonts w:cs="Arial"/>
          <w:sz w:val="18"/>
          <w:szCs w:val="18"/>
        </w:rPr>
        <w:t xml:space="preserve"> at the top? </w:t>
      </w:r>
    </w:p>
    <w:p w14:paraId="4D44A752"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426" w:right="-70" w:hanging="426"/>
        <w:rPr>
          <w:rFonts w:cs="Arial"/>
          <w:sz w:val="8"/>
          <w:szCs w:val="11"/>
        </w:rPr>
      </w:pPr>
    </w:p>
    <w:p w14:paraId="5DD3E255" w14:textId="77777777" w:rsidR="00755BB4"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568" w:right="-70" w:hanging="568"/>
        <w:rPr>
          <w:rFonts w:cs="Arial"/>
          <w:sz w:val="18"/>
          <w:szCs w:val="18"/>
        </w:rPr>
      </w:pPr>
      <w:r w:rsidRPr="00D0208A">
        <w:rPr>
          <w:rFonts w:cs="Arial"/>
          <w:b/>
          <w:sz w:val="18"/>
          <w:szCs w:val="18"/>
          <w:u w:val="single"/>
        </w:rPr>
        <w:t>Abbreviations Used to Mark Outlines</w:t>
      </w:r>
      <w:r w:rsidRPr="00D0208A">
        <w:rPr>
          <w:rFonts w:cs="Arial"/>
          <w:sz w:val="18"/>
          <w:szCs w:val="18"/>
        </w:rPr>
        <w:t xml:space="preserve"> (see the Exegetical Outline Checklist on previous page)</w:t>
      </w:r>
      <w:r>
        <w:rPr>
          <w:rFonts w:cs="Arial"/>
          <w:sz w:val="18"/>
          <w:szCs w:val="18"/>
        </w:rPr>
        <w:br w:type="page"/>
      </w:r>
    </w:p>
    <w:p w14:paraId="249EC626" w14:textId="77777777" w:rsidR="00755BB4" w:rsidRPr="00D0208A" w:rsidRDefault="00755BB4" w:rsidP="00755BB4">
      <w:pPr>
        <w:tabs>
          <w:tab w:val="left" w:pos="567"/>
          <w:tab w:val="left" w:pos="5380"/>
          <w:tab w:val="center" w:pos="5600"/>
          <w:tab w:val="left" w:pos="6260"/>
          <w:tab w:val="center" w:pos="6440"/>
          <w:tab w:val="left" w:pos="7060"/>
          <w:tab w:val="center" w:pos="7320"/>
          <w:tab w:val="left" w:pos="7900"/>
          <w:tab w:val="center" w:pos="8080"/>
          <w:tab w:val="center" w:pos="8940"/>
        </w:tabs>
        <w:ind w:left="568" w:right="-70" w:hanging="568"/>
        <w:rPr>
          <w:rFonts w:cs="Arial"/>
          <w:sz w:val="21"/>
          <w:szCs w:val="18"/>
        </w:rPr>
      </w:pPr>
    </w:p>
    <w:p w14:paraId="7F43B238"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6318F824" w14:textId="77777777" w:rsidR="008B6D00" w:rsidRPr="00FD7B79" w:rsidRDefault="008B6D00" w:rsidP="00DA3A1D">
      <w:pPr>
        <w:widowControl w:val="0"/>
        <w:ind w:right="-10"/>
        <w:rPr>
          <w:rFonts w:cs="Arial"/>
        </w:rPr>
      </w:pPr>
    </w:p>
    <w:p w14:paraId="4FF46933"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E74A77C" w14:textId="77777777" w:rsidR="008B6D00" w:rsidRPr="00FD7B79" w:rsidRDefault="008B6D00" w:rsidP="00DA3A1D">
      <w:pPr>
        <w:widowControl w:val="0"/>
        <w:ind w:left="1440" w:right="-10" w:hanging="1440"/>
        <w:rPr>
          <w:rFonts w:cs="Arial"/>
        </w:rPr>
      </w:pPr>
    </w:p>
    <w:p w14:paraId="0C4A37B6"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647F7BE" w14:textId="77777777" w:rsidR="008B6D00" w:rsidRPr="00FD7B79" w:rsidRDefault="008B6D00" w:rsidP="00DA3A1D">
      <w:pPr>
        <w:pStyle w:val="Heading3"/>
        <w:widowControl w:val="0"/>
        <w:rPr>
          <w:rFonts w:cs="Arial"/>
        </w:rPr>
      </w:pPr>
    </w:p>
    <w:p w14:paraId="61F7F775"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00DD2FA1" w14:textId="77777777" w:rsidR="008B6D00" w:rsidRPr="00FD7B79" w:rsidRDefault="008B6D00" w:rsidP="00DA3A1D">
      <w:pPr>
        <w:pStyle w:val="Heading3"/>
        <w:widowControl w:val="0"/>
        <w:rPr>
          <w:rFonts w:cs="Arial"/>
        </w:rPr>
      </w:pPr>
    </w:p>
    <w:p w14:paraId="4078EB16"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79DF7C4A" w14:textId="77777777" w:rsidR="008B6D00" w:rsidRPr="00FD7B79" w:rsidRDefault="008B6D00" w:rsidP="00DA3A1D">
      <w:pPr>
        <w:pStyle w:val="Heading3"/>
        <w:widowControl w:val="0"/>
        <w:rPr>
          <w:rFonts w:cs="Arial"/>
        </w:rPr>
      </w:pPr>
    </w:p>
    <w:p w14:paraId="0DB00B43" w14:textId="77777777" w:rsidR="008B6D00" w:rsidRPr="00FD7B79" w:rsidRDefault="008B6D00" w:rsidP="00DA3A1D">
      <w:pPr>
        <w:pStyle w:val="Heading1"/>
        <w:widowControl w:val="0"/>
        <w:rPr>
          <w:rFonts w:cs="Arial"/>
        </w:rPr>
      </w:pPr>
      <w:r w:rsidRPr="00FD7B79">
        <w:rPr>
          <w:rFonts w:cs="Arial"/>
        </w:rPr>
        <w:t>Questions</w:t>
      </w:r>
    </w:p>
    <w:p w14:paraId="35ACBDDE" w14:textId="77777777" w:rsidR="008B6D00" w:rsidRPr="00FD7B79" w:rsidRDefault="008B6D00" w:rsidP="00DA3A1D">
      <w:pPr>
        <w:pStyle w:val="Heading3"/>
        <w:widowControl w:val="0"/>
        <w:rPr>
          <w:rFonts w:cs="Arial"/>
        </w:rPr>
      </w:pPr>
    </w:p>
    <w:p w14:paraId="3EFCADCA"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7EA3E470" w14:textId="77777777" w:rsidR="008B6D00" w:rsidRPr="00D422FC" w:rsidRDefault="008B6D00" w:rsidP="00DA3A1D">
      <w:pPr>
        <w:widowControl w:val="0"/>
        <w:ind w:right="-10"/>
        <w:rPr>
          <w:rFonts w:cs="Arial"/>
        </w:rPr>
      </w:pPr>
    </w:p>
    <w:p w14:paraId="707F9685" w14:textId="77777777" w:rsidR="008B6D00" w:rsidRPr="00D422FC" w:rsidRDefault="008B6D00" w:rsidP="00DA3A1D">
      <w:pPr>
        <w:widowControl w:val="0"/>
        <w:ind w:right="-10"/>
        <w:rPr>
          <w:rFonts w:cs="Arial"/>
        </w:rPr>
      </w:pPr>
      <w:r w:rsidRPr="00D422FC">
        <w:rPr>
          <w:rFonts w:cs="Arial"/>
        </w:rPr>
        <w:t>Text</w:t>
      </w:r>
    </w:p>
    <w:p w14:paraId="69BE53A4" w14:textId="77777777" w:rsidR="00DA1DEF" w:rsidRDefault="008B6D00" w:rsidP="00DA1DEF">
      <w:pPr>
        <w:pStyle w:val="Heading1"/>
        <w:widowControl w:val="0"/>
        <w:rPr>
          <w:rFonts w:cs="Arial"/>
          <w:sz w:val="36"/>
        </w:rPr>
      </w:pPr>
      <w:r w:rsidRPr="00FB2D6E">
        <w:rPr>
          <w:rFonts w:cs="Arial"/>
        </w:rPr>
        <w:br w:type="page"/>
      </w:r>
    </w:p>
    <w:p w14:paraId="459BA700" w14:textId="77777777" w:rsidR="00D04409" w:rsidRPr="00FB2D6E" w:rsidRDefault="00DA1DEF" w:rsidP="00DA3A1D">
      <w:pPr>
        <w:pStyle w:val="Heading1"/>
        <w:widowControl w:val="0"/>
        <w:rPr>
          <w:rFonts w:cs="Arial"/>
          <w:sz w:val="36"/>
        </w:rPr>
      </w:pPr>
      <w:r>
        <w:rPr>
          <w:rFonts w:cs="Arial"/>
          <w:sz w:val="36"/>
        </w:rPr>
        <w:lastRenderedPageBreak/>
        <w:t>Illustrations That Apply</w:t>
      </w:r>
    </w:p>
    <w:p w14:paraId="7F627E77" w14:textId="77777777" w:rsidR="00D04409" w:rsidRPr="00FD7B79" w:rsidRDefault="00D04409" w:rsidP="00DA3A1D">
      <w:pPr>
        <w:pStyle w:val="Heading3"/>
        <w:widowControl w:val="0"/>
        <w:rPr>
          <w:rFonts w:cs="Arial"/>
        </w:rPr>
      </w:pPr>
      <w:r w:rsidRPr="00FD7B79">
        <w:rPr>
          <w:rFonts w:cs="Arial"/>
        </w:rPr>
        <w:t>Text</w:t>
      </w:r>
    </w:p>
    <w:p w14:paraId="009AA8C6" w14:textId="77777777"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48496C0D" w14:textId="77777777" w:rsidR="00D04409" w:rsidRDefault="00D04409" w:rsidP="00D15F5D">
      <w:pPr>
        <w:pStyle w:val="Heading1"/>
        <w:widowControl w:val="0"/>
        <w:jc w:val="center"/>
        <w:rPr>
          <w:rFonts w:cs="Arial"/>
        </w:rPr>
      </w:pPr>
    </w:p>
    <w:p w14:paraId="43C30A70" w14:textId="7777777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FD7B79" w:rsidRPr="00FD7B79">
        <w:rPr>
          <w:rFonts w:cs="Arial"/>
          <w:b/>
          <w:sz w:val="32"/>
        </w:rPr>
        <w:lastRenderedPageBreak/>
        <w:t>Title</w:t>
      </w:r>
    </w:p>
    <w:p w14:paraId="2C743637" w14:textId="77777777" w:rsidR="00FD7B79" w:rsidRPr="00FD7B79" w:rsidRDefault="00041EF8" w:rsidP="00DA3A1D">
      <w:pPr>
        <w:pStyle w:val="Header"/>
        <w:widowControl w:val="0"/>
        <w:tabs>
          <w:tab w:val="clear" w:pos="4800"/>
          <w:tab w:val="center" w:pos="4950"/>
        </w:tabs>
        <w:ind w:right="-10"/>
        <w:rPr>
          <w:rFonts w:cs="Arial"/>
          <w:b/>
          <w:i/>
        </w:rPr>
      </w:pPr>
      <w:r>
        <w:rPr>
          <w:rFonts w:cs="Arial"/>
          <w:b/>
          <w:i/>
        </w:rPr>
        <w:t>Book</w:t>
      </w:r>
    </w:p>
    <w:p w14:paraId="0150B96C" w14:textId="77777777" w:rsidR="00FD7B79" w:rsidRDefault="00FD7B79" w:rsidP="00DA3A1D">
      <w:pPr>
        <w:pStyle w:val="Header"/>
        <w:widowControl w:val="0"/>
        <w:tabs>
          <w:tab w:val="clear" w:pos="4800"/>
          <w:tab w:val="center" w:pos="4950"/>
        </w:tabs>
        <w:ind w:right="-10"/>
        <w:jc w:val="left"/>
        <w:rPr>
          <w:rFonts w:cs="Arial"/>
          <w:b/>
          <w:u w:val="single"/>
        </w:rPr>
      </w:pPr>
    </w:p>
    <w:p w14:paraId="10E604C2"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3513382" w14:textId="77777777"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3D31EDF0" w14:textId="77777777" w:rsidR="008B6D00" w:rsidRPr="008B1F91" w:rsidRDefault="008B6D00" w:rsidP="00DA3A1D">
      <w:pPr>
        <w:pStyle w:val="Heading1"/>
        <w:widowControl w:val="0"/>
        <w:ind w:right="-10"/>
        <w:rPr>
          <w:rFonts w:cs="Arial"/>
        </w:rPr>
      </w:pPr>
      <w:r w:rsidRPr="008B1F91">
        <w:rPr>
          <w:rFonts w:cs="Arial"/>
        </w:rPr>
        <w:t>I.</w:t>
      </w:r>
      <w:r w:rsidRPr="008B1F91">
        <w:rPr>
          <w:rFonts w:cs="Arial"/>
        </w:rPr>
        <w:tab/>
      </w:r>
    </w:p>
    <w:p w14:paraId="3F81DAF7" w14:textId="77777777" w:rsidR="008B6D00" w:rsidRPr="00FD7B79" w:rsidRDefault="008B6D00" w:rsidP="00DA3A1D">
      <w:pPr>
        <w:pStyle w:val="Heading2"/>
        <w:widowControl w:val="0"/>
        <w:ind w:right="-10"/>
        <w:rPr>
          <w:rFonts w:cs="Arial"/>
        </w:rPr>
      </w:pPr>
    </w:p>
    <w:p w14:paraId="73BA1A35" w14:textId="77777777" w:rsidR="008B6D00" w:rsidRPr="00FD7B79" w:rsidRDefault="008B6D00" w:rsidP="00DA3A1D">
      <w:pPr>
        <w:pStyle w:val="Heading2"/>
        <w:widowControl w:val="0"/>
        <w:ind w:right="-10"/>
        <w:rPr>
          <w:rFonts w:cs="Arial"/>
        </w:rPr>
      </w:pPr>
    </w:p>
    <w:p w14:paraId="458C5359" w14:textId="77777777" w:rsidR="008B6D00" w:rsidRPr="00FD7B79" w:rsidRDefault="008B6D00" w:rsidP="00DA3A1D">
      <w:pPr>
        <w:pStyle w:val="Heading1"/>
        <w:widowControl w:val="0"/>
        <w:ind w:right="-10"/>
        <w:rPr>
          <w:rFonts w:cs="Arial"/>
        </w:rPr>
      </w:pPr>
      <w:r w:rsidRPr="00FD7B79">
        <w:rPr>
          <w:rFonts w:cs="Arial"/>
        </w:rPr>
        <w:t>II.</w:t>
      </w:r>
      <w:r w:rsidRPr="00FD7B79">
        <w:rPr>
          <w:rFonts w:cs="Arial"/>
        </w:rPr>
        <w:tab/>
      </w:r>
    </w:p>
    <w:p w14:paraId="33664CFB" w14:textId="77777777" w:rsidR="008B6D00" w:rsidRPr="00FD7B79" w:rsidRDefault="008B6D00" w:rsidP="00DA3A1D">
      <w:pPr>
        <w:pStyle w:val="Heading2"/>
        <w:widowControl w:val="0"/>
        <w:ind w:right="-10"/>
        <w:rPr>
          <w:rFonts w:cs="Arial"/>
        </w:rPr>
      </w:pPr>
    </w:p>
    <w:p w14:paraId="76A4163E" w14:textId="77777777" w:rsidR="008B6D00" w:rsidRPr="00FD7B79" w:rsidRDefault="008B6D00" w:rsidP="00DA3A1D">
      <w:pPr>
        <w:pStyle w:val="Heading2"/>
        <w:widowControl w:val="0"/>
        <w:ind w:right="-10"/>
        <w:rPr>
          <w:rFonts w:cs="Arial"/>
        </w:rPr>
      </w:pPr>
    </w:p>
    <w:p w14:paraId="0FF6394B" w14:textId="77777777" w:rsidR="008B6D00" w:rsidRPr="00FD7B79" w:rsidRDefault="008B6D00" w:rsidP="00DA3A1D">
      <w:pPr>
        <w:pStyle w:val="Heading1"/>
        <w:widowControl w:val="0"/>
        <w:ind w:right="-10"/>
        <w:rPr>
          <w:rFonts w:cs="Arial"/>
        </w:rPr>
      </w:pPr>
      <w:r w:rsidRPr="00FD7B79">
        <w:rPr>
          <w:rFonts w:cs="Arial"/>
        </w:rPr>
        <w:t>III.</w:t>
      </w:r>
      <w:r w:rsidRPr="00FD7B79">
        <w:rPr>
          <w:rFonts w:cs="Arial"/>
        </w:rPr>
        <w:tab/>
      </w:r>
    </w:p>
    <w:p w14:paraId="7400B3F5" w14:textId="77777777" w:rsidR="008B6D00" w:rsidRPr="00FD7B79" w:rsidRDefault="008B6D00" w:rsidP="00DA3A1D">
      <w:pPr>
        <w:pStyle w:val="Heading2"/>
        <w:widowControl w:val="0"/>
        <w:ind w:right="-10"/>
        <w:rPr>
          <w:rFonts w:cs="Arial"/>
        </w:rPr>
      </w:pPr>
    </w:p>
    <w:p w14:paraId="5A04A34E" w14:textId="77777777" w:rsidR="008B6D00" w:rsidRPr="00FD7B79" w:rsidRDefault="008B6D00" w:rsidP="00DA3A1D">
      <w:pPr>
        <w:pStyle w:val="Heading2"/>
        <w:widowControl w:val="0"/>
        <w:ind w:right="-10"/>
        <w:rPr>
          <w:rFonts w:cs="Arial"/>
        </w:rPr>
      </w:pPr>
    </w:p>
    <w:p w14:paraId="7EF9D75A" w14:textId="77777777" w:rsidR="008B6D00" w:rsidRPr="00FD7B79" w:rsidRDefault="008B6D00" w:rsidP="00DA3A1D">
      <w:pPr>
        <w:pStyle w:val="Header"/>
        <w:widowControl w:val="0"/>
        <w:tabs>
          <w:tab w:val="clear" w:pos="4800"/>
          <w:tab w:val="center" w:pos="4950"/>
        </w:tabs>
        <w:ind w:right="-10"/>
        <w:jc w:val="left"/>
        <w:rPr>
          <w:rFonts w:cs="Arial"/>
        </w:rPr>
      </w:pPr>
    </w:p>
    <w:p w14:paraId="51C786BD"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88E1FD" w14:textId="77777777" w:rsidR="00741722" w:rsidRPr="00FD7B79" w:rsidRDefault="00741722" w:rsidP="00DA3A1D">
      <w:pPr>
        <w:pStyle w:val="Header"/>
        <w:widowControl w:val="0"/>
        <w:rPr>
          <w:rFonts w:cs="Arial"/>
        </w:rPr>
      </w:pPr>
      <w:r w:rsidRPr="00FD7B79">
        <w:rPr>
          <w:rFonts w:cs="Arial"/>
        </w:rPr>
        <w:t>The listeners will</w:t>
      </w:r>
    </w:p>
    <w:p w14:paraId="1452A53E" w14:textId="77777777" w:rsidR="008B6D00" w:rsidRPr="00FD7B79" w:rsidRDefault="008B6D00" w:rsidP="00DA3A1D">
      <w:pPr>
        <w:pStyle w:val="Header"/>
        <w:widowControl w:val="0"/>
        <w:tabs>
          <w:tab w:val="clear" w:pos="4800"/>
          <w:tab w:val="center" w:pos="4950"/>
        </w:tabs>
        <w:ind w:right="-10"/>
        <w:jc w:val="left"/>
        <w:rPr>
          <w:rFonts w:cs="Arial"/>
        </w:rPr>
      </w:pPr>
    </w:p>
    <w:p w14:paraId="4199F897"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4AE2941E" w14:textId="77777777" w:rsidR="00660C84" w:rsidRPr="00FD7B79" w:rsidRDefault="00660C84" w:rsidP="00660C84">
      <w:pPr>
        <w:pStyle w:val="Heading1"/>
        <w:ind w:right="-10"/>
        <w:rPr>
          <w:rFonts w:cs="Arial"/>
        </w:rPr>
      </w:pPr>
      <w:r w:rsidRPr="00FD7B79">
        <w:rPr>
          <w:rFonts w:cs="Arial"/>
        </w:rPr>
        <w:t>Introduction</w:t>
      </w:r>
    </w:p>
    <w:p w14:paraId="715925E0" w14:textId="77777777"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p>
    <w:p w14:paraId="040F008F" w14:textId="77777777"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p>
    <w:p w14:paraId="4E951CEE" w14:textId="77777777" w:rsidR="00660C84" w:rsidRPr="00FD7B79" w:rsidRDefault="00660C84" w:rsidP="00660C84">
      <w:pPr>
        <w:pStyle w:val="Heading4"/>
        <w:rPr>
          <w:rFonts w:cs="Arial"/>
        </w:rPr>
      </w:pPr>
    </w:p>
    <w:p w14:paraId="4983AC07" w14:textId="77777777"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p>
    <w:p w14:paraId="5B6B7304" w14:textId="77777777" w:rsidR="00660C84" w:rsidRDefault="00660C84" w:rsidP="00660C84">
      <w:pPr>
        <w:pStyle w:val="Heading3"/>
        <w:ind w:right="-10"/>
        <w:rPr>
          <w:rFonts w:cs="Arial"/>
        </w:rPr>
      </w:pPr>
      <w:r w:rsidRPr="00FD7B79">
        <w:rPr>
          <w:rFonts w:cs="Arial"/>
          <w:u w:val="single"/>
        </w:rPr>
        <w:t>Background</w:t>
      </w:r>
      <w:r w:rsidRPr="00FD7B79">
        <w:rPr>
          <w:rFonts w:cs="Arial"/>
        </w:rPr>
        <w:t xml:space="preserve">: </w:t>
      </w:r>
    </w:p>
    <w:p w14:paraId="44283E90" w14:textId="77777777"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p>
    <w:p w14:paraId="56F4F98C" w14:textId="7777777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p>
    <w:p w14:paraId="0F164488" w14:textId="77777777" w:rsidR="00660C84" w:rsidRPr="00FD7B79" w:rsidRDefault="00660C84" w:rsidP="00660C84">
      <w:pPr>
        <w:rPr>
          <w:rFonts w:cs="Arial"/>
        </w:rPr>
      </w:pPr>
    </w:p>
    <w:p w14:paraId="644FD29F" w14:textId="77777777" w:rsidR="00660C84" w:rsidRPr="00FD7B79" w:rsidRDefault="00660C84" w:rsidP="00660C84">
      <w:pPr>
        <w:rPr>
          <w:rFonts w:cs="Arial"/>
        </w:rPr>
      </w:pPr>
      <w:r w:rsidRPr="00FD7B79">
        <w:rPr>
          <w:rFonts w:cs="Arial"/>
        </w:rPr>
        <w:t>(Transition into MPI here.)</w:t>
      </w:r>
    </w:p>
    <w:p w14:paraId="655006F6" w14:textId="77777777" w:rsidR="00660C84" w:rsidRPr="00FD7B79" w:rsidRDefault="00660C84" w:rsidP="00660C84">
      <w:pPr>
        <w:pStyle w:val="Heading1"/>
        <w:rPr>
          <w:rFonts w:cs="Arial"/>
        </w:rPr>
      </w:pPr>
      <w:r w:rsidRPr="00FD7B79">
        <w:rPr>
          <w:rFonts w:cs="Arial"/>
        </w:rPr>
        <w:t>I.</w:t>
      </w:r>
      <w:r w:rsidRPr="00FD7B79">
        <w:rPr>
          <w:rFonts w:cs="Arial"/>
        </w:rPr>
        <w:tab/>
      </w:r>
    </w:p>
    <w:p w14:paraId="4A27E61B" w14:textId="77777777" w:rsidR="00660C84" w:rsidRPr="00FD7B79" w:rsidRDefault="00660C84" w:rsidP="00660C84">
      <w:pPr>
        <w:ind w:left="426"/>
        <w:rPr>
          <w:rFonts w:cs="Arial"/>
        </w:rPr>
      </w:pPr>
      <w:r w:rsidRPr="00FD7B79">
        <w:rPr>
          <w:rFonts w:cs="Arial"/>
        </w:rPr>
        <w:t>[Restate MP here.]</w:t>
      </w:r>
    </w:p>
    <w:p w14:paraId="77B3725F" w14:textId="77777777" w:rsidR="00660C84" w:rsidRPr="00FD7B79" w:rsidRDefault="00660C84" w:rsidP="00660C84">
      <w:pPr>
        <w:pStyle w:val="Heading2"/>
        <w:rPr>
          <w:rFonts w:cs="Arial"/>
        </w:rPr>
      </w:pPr>
    </w:p>
    <w:p w14:paraId="3A379B2D" w14:textId="77777777" w:rsidR="00660C84" w:rsidRPr="00FD7B79" w:rsidRDefault="00660C84" w:rsidP="00660C84">
      <w:pPr>
        <w:pStyle w:val="Heading2"/>
        <w:rPr>
          <w:rFonts w:cs="Arial"/>
        </w:rPr>
      </w:pPr>
    </w:p>
    <w:p w14:paraId="0248E026" w14:textId="77777777" w:rsidR="00660C84" w:rsidRPr="00FD7B79" w:rsidRDefault="00660C84" w:rsidP="00660C84">
      <w:pPr>
        <w:rPr>
          <w:rFonts w:cs="Arial"/>
        </w:rPr>
      </w:pPr>
      <w:r w:rsidRPr="00FD7B79">
        <w:rPr>
          <w:rFonts w:cs="Arial"/>
        </w:rPr>
        <w:t>(Transition into MPII here.)</w:t>
      </w:r>
    </w:p>
    <w:p w14:paraId="40CBBA44" w14:textId="77777777" w:rsidR="00660C84" w:rsidRPr="00FD7B79" w:rsidRDefault="00660C84" w:rsidP="00660C84">
      <w:pPr>
        <w:pStyle w:val="Heading1"/>
        <w:rPr>
          <w:rFonts w:cs="Arial"/>
        </w:rPr>
      </w:pPr>
      <w:r w:rsidRPr="00FD7B79">
        <w:rPr>
          <w:rFonts w:cs="Arial"/>
        </w:rPr>
        <w:t>II.</w:t>
      </w:r>
      <w:r w:rsidRPr="00FD7B79">
        <w:rPr>
          <w:rFonts w:cs="Arial"/>
        </w:rPr>
        <w:tab/>
      </w:r>
    </w:p>
    <w:p w14:paraId="62B59FD7" w14:textId="77777777" w:rsidR="00660C84" w:rsidRPr="00FD7B79" w:rsidRDefault="00660C84" w:rsidP="00660C84">
      <w:pPr>
        <w:ind w:left="426"/>
        <w:rPr>
          <w:rFonts w:cs="Arial"/>
        </w:rPr>
      </w:pPr>
      <w:r w:rsidRPr="00FD7B79">
        <w:rPr>
          <w:rFonts w:cs="Arial"/>
        </w:rPr>
        <w:t>[Restate MP here.]</w:t>
      </w:r>
    </w:p>
    <w:p w14:paraId="6CC1E37A" w14:textId="77777777" w:rsidR="00660C84" w:rsidRPr="00FD7B79" w:rsidRDefault="00660C84" w:rsidP="00660C84">
      <w:pPr>
        <w:pStyle w:val="Heading2"/>
        <w:rPr>
          <w:rFonts w:cs="Arial"/>
        </w:rPr>
      </w:pPr>
    </w:p>
    <w:p w14:paraId="6540C07F" w14:textId="77777777" w:rsidR="00660C84" w:rsidRPr="00FD7B79" w:rsidRDefault="00660C84" w:rsidP="00660C84">
      <w:pPr>
        <w:pStyle w:val="Heading2"/>
        <w:rPr>
          <w:rFonts w:cs="Arial"/>
        </w:rPr>
      </w:pPr>
    </w:p>
    <w:p w14:paraId="0025A7AD" w14:textId="77777777" w:rsidR="00660C84" w:rsidRPr="00FD7B79" w:rsidRDefault="00660C84" w:rsidP="00660C84">
      <w:pPr>
        <w:rPr>
          <w:rFonts w:cs="Arial"/>
        </w:rPr>
      </w:pPr>
      <w:r w:rsidRPr="00FD7B79">
        <w:rPr>
          <w:rFonts w:cs="Arial"/>
        </w:rPr>
        <w:t>(Transition into MPIII here.)</w:t>
      </w:r>
    </w:p>
    <w:p w14:paraId="3F9E3BAA" w14:textId="77777777" w:rsidR="00660C84" w:rsidRPr="00FD7B79" w:rsidRDefault="00660C84" w:rsidP="00660C84">
      <w:pPr>
        <w:pStyle w:val="Heading1"/>
        <w:rPr>
          <w:rFonts w:cs="Arial"/>
        </w:rPr>
      </w:pPr>
      <w:r w:rsidRPr="00FD7B79">
        <w:rPr>
          <w:rFonts w:cs="Arial"/>
        </w:rPr>
        <w:t>III.</w:t>
      </w:r>
      <w:r w:rsidRPr="00FD7B79">
        <w:rPr>
          <w:rFonts w:cs="Arial"/>
        </w:rPr>
        <w:tab/>
      </w:r>
    </w:p>
    <w:p w14:paraId="3463BBDB" w14:textId="77777777" w:rsidR="00660C84" w:rsidRPr="00FD7B79" w:rsidRDefault="00660C84" w:rsidP="00660C84">
      <w:pPr>
        <w:ind w:left="426"/>
        <w:rPr>
          <w:rFonts w:cs="Arial"/>
        </w:rPr>
      </w:pPr>
      <w:r w:rsidRPr="00FD7B79">
        <w:rPr>
          <w:rFonts w:cs="Arial"/>
        </w:rPr>
        <w:t>[Restate MP here.]</w:t>
      </w:r>
    </w:p>
    <w:p w14:paraId="712A9347" w14:textId="77777777" w:rsidR="00660C84" w:rsidRPr="00FD7B79" w:rsidRDefault="00660C84" w:rsidP="00660C84">
      <w:pPr>
        <w:pStyle w:val="Heading2"/>
        <w:rPr>
          <w:rFonts w:cs="Arial"/>
        </w:rPr>
      </w:pPr>
    </w:p>
    <w:p w14:paraId="0960F904" w14:textId="77777777" w:rsidR="00660C84" w:rsidRPr="00FD7B79" w:rsidRDefault="00660C84" w:rsidP="00660C84">
      <w:pPr>
        <w:pStyle w:val="Heading2"/>
        <w:rPr>
          <w:rFonts w:cs="Arial"/>
        </w:rPr>
      </w:pPr>
    </w:p>
    <w:p w14:paraId="683DC96B" w14:textId="77777777" w:rsidR="00660C84" w:rsidRPr="00FD7B79" w:rsidRDefault="00660C84" w:rsidP="00660C84">
      <w:pPr>
        <w:rPr>
          <w:rFonts w:cs="Arial"/>
        </w:rPr>
      </w:pPr>
      <w:r w:rsidRPr="00FD7B79">
        <w:rPr>
          <w:rFonts w:cs="Arial"/>
        </w:rPr>
        <w:t>(Transition into the MI here.)</w:t>
      </w:r>
    </w:p>
    <w:p w14:paraId="25650C34" w14:textId="77777777" w:rsidR="00660C84" w:rsidRPr="00FD7B79" w:rsidRDefault="00660C84" w:rsidP="00660C84">
      <w:pPr>
        <w:pStyle w:val="Heading1"/>
        <w:rPr>
          <w:rFonts w:cs="Arial"/>
        </w:rPr>
      </w:pPr>
      <w:r w:rsidRPr="00FD7B79">
        <w:rPr>
          <w:rFonts w:cs="Arial"/>
        </w:rPr>
        <w:t>Conclusion</w:t>
      </w:r>
    </w:p>
    <w:p w14:paraId="3091E3CF" w14:textId="77777777" w:rsidR="00660C84" w:rsidRPr="00FD7B79" w:rsidRDefault="00660C84" w:rsidP="00660C84">
      <w:pPr>
        <w:pStyle w:val="Heading3"/>
        <w:rPr>
          <w:rFonts w:cs="Arial"/>
        </w:rPr>
      </w:pPr>
      <w:r w:rsidRPr="00FD7B79">
        <w:rPr>
          <w:rFonts w:cs="Arial"/>
        </w:rPr>
        <w:t xml:space="preserve"> (MI).</w:t>
      </w:r>
    </w:p>
    <w:p w14:paraId="67DD4986" w14:textId="77777777" w:rsidR="00660C84" w:rsidRPr="00FD7B79" w:rsidRDefault="00660C84" w:rsidP="00660C84">
      <w:pPr>
        <w:pStyle w:val="Heading3"/>
        <w:rPr>
          <w:rFonts w:cs="Arial"/>
        </w:rPr>
      </w:pPr>
      <w:r w:rsidRPr="00FD7B79">
        <w:rPr>
          <w:rFonts w:cs="Arial"/>
        </w:rPr>
        <w:t>Main Points</w:t>
      </w:r>
    </w:p>
    <w:p w14:paraId="2F5A84E7" w14:textId="77777777" w:rsidR="00660C84" w:rsidRPr="00FD7B79" w:rsidRDefault="00660C84" w:rsidP="00660C84">
      <w:pPr>
        <w:pStyle w:val="Heading3"/>
        <w:rPr>
          <w:rFonts w:cs="Arial"/>
        </w:rPr>
      </w:pPr>
      <w:r w:rsidRPr="00FD7B79">
        <w:rPr>
          <w:rFonts w:cs="Arial"/>
        </w:rPr>
        <w:t>Exhortation/Application</w:t>
      </w:r>
    </w:p>
    <w:p w14:paraId="3EA968FC" w14:textId="77777777" w:rsidR="00660C84" w:rsidRDefault="00660C84" w:rsidP="00660C84">
      <w:pPr>
        <w:tabs>
          <w:tab w:val="left" w:pos="7960"/>
        </w:tabs>
        <w:ind w:right="-10"/>
        <w:rPr>
          <w:rFonts w:cs="Arial"/>
        </w:rPr>
      </w:pPr>
    </w:p>
    <w:p w14:paraId="042D67F0"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1"/>
          <w:pgSz w:w="11880" w:h="16820"/>
          <w:pgMar w:top="720" w:right="630" w:bottom="720" w:left="1240" w:header="720" w:footer="720" w:gutter="0"/>
          <w:cols w:space="720"/>
          <w:noEndnote/>
          <w:titlePg/>
        </w:sectPr>
      </w:pPr>
    </w:p>
    <w:p w14:paraId="5CF9143D"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6E8F8339" wp14:editId="12AA19AC">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22A7879F" wp14:editId="100A91B7">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A4EE3" w14:textId="77777777" w:rsidR="004918E8" w:rsidRPr="000D248D" w:rsidRDefault="004918E8" w:rsidP="00DA3A1D">
      <w:pPr>
        <w:widowControl w:val="0"/>
        <w:tabs>
          <w:tab w:val="right" w:pos="9356"/>
        </w:tabs>
        <w:rPr>
          <w:rFonts w:cs="Arial"/>
        </w:rPr>
      </w:pPr>
    </w:p>
    <w:p w14:paraId="0701356E" w14:textId="77777777" w:rsidR="004918E8" w:rsidRPr="000D248D" w:rsidRDefault="004918E8" w:rsidP="00DA3A1D">
      <w:pPr>
        <w:pStyle w:val="Header"/>
        <w:widowControl w:val="0"/>
        <w:tabs>
          <w:tab w:val="clear" w:pos="4800"/>
          <w:tab w:val="center" w:pos="4950"/>
        </w:tabs>
        <w:ind w:right="-10"/>
        <w:rPr>
          <w:rFonts w:cs="Arial"/>
          <w:b/>
          <w:sz w:val="32"/>
        </w:rPr>
      </w:pPr>
    </w:p>
    <w:p w14:paraId="546B8411"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0084E0BE" wp14:editId="04AE828A">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B4E88E" w14:textId="77777777" w:rsidR="00E97124" w:rsidRPr="00DE694D" w:rsidRDefault="00E97124" w:rsidP="00816815">
                            <w:pPr>
                              <w:rPr>
                                <w:rFonts w:cs="Arial"/>
                                <w:b/>
                              </w:rPr>
                            </w:pPr>
                            <w:r w:rsidRPr="00DE694D">
                              <w:rPr>
                                <w:rFonts w:cs="Arial"/>
                                <w:b/>
                              </w:rPr>
                              <w:t>Rick Griffith</w:t>
                            </w:r>
                          </w:p>
                          <w:p w14:paraId="6A4A720B" w14:textId="77777777" w:rsidR="00E97124" w:rsidRDefault="00722AE1" w:rsidP="00816815">
                            <w:pPr>
                              <w:rPr>
                                <w:rFonts w:cs="Arial"/>
                              </w:rPr>
                            </w:pPr>
                            <w:r>
                              <w:rPr>
                                <w:rFonts w:cs="Arial"/>
                              </w:rPr>
                              <w:t>2018</w:t>
                            </w:r>
                          </w:p>
                          <w:p w14:paraId="4505F466"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4E0BE" id="_x0000_t202" coordsize="21600,21600" o:spt="202" path="m,l,21600r21600,l21600,xe">
                <v:stroke joinstyle="miter"/>
                <v:path gradientshapeok="t" o:connecttype="rect"/>
              </v:shapetype>
              <v:shape id="Text Box 3" o:spid="_x0000_s102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NmL6wEAAMY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" filled="f" stroked="f">
                <v:textbox inset=",7.2pt,,7.2pt">
                  <w:txbxContent>
                    <w:p w14:paraId="4FB4E88E" w14:textId="77777777" w:rsidR="00E97124" w:rsidRPr="00DE694D" w:rsidRDefault="00E97124" w:rsidP="00816815">
                      <w:pPr>
                        <w:rPr>
                          <w:rFonts w:cs="Arial"/>
                          <w:b/>
                        </w:rPr>
                      </w:pPr>
                      <w:r w:rsidRPr="00DE694D">
                        <w:rPr>
                          <w:rFonts w:cs="Arial"/>
                          <w:b/>
                        </w:rPr>
                        <w:t>Rick Griffith</w:t>
                      </w:r>
                    </w:p>
                    <w:p w14:paraId="6A4A720B" w14:textId="77777777" w:rsidR="00E97124" w:rsidRDefault="00722AE1" w:rsidP="00816815">
                      <w:pPr>
                        <w:rPr>
                          <w:rFonts w:cs="Arial"/>
                        </w:rPr>
                      </w:pPr>
                      <w:r>
                        <w:rPr>
                          <w:rFonts w:cs="Arial"/>
                        </w:rPr>
                        <w:t>2018</w:t>
                      </w:r>
                    </w:p>
                    <w:p w14:paraId="4505F466"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3BB6687A" w14:textId="77777777" w:rsidR="00D27AD7" w:rsidRDefault="00D27AD7" w:rsidP="00604394">
      <w:pPr>
        <w:pStyle w:val="Header"/>
        <w:tabs>
          <w:tab w:val="clear" w:pos="4800"/>
          <w:tab w:val="center" w:pos="4950"/>
        </w:tabs>
        <w:ind w:right="-10"/>
        <w:rPr>
          <w:rFonts w:cs="Arial"/>
          <w:b/>
          <w:sz w:val="32"/>
        </w:rPr>
      </w:pPr>
    </w:p>
    <w:p w14:paraId="5FD2E42A" w14:textId="77777777" w:rsidR="00D27AD7" w:rsidRDefault="00D27AD7" w:rsidP="00604394">
      <w:pPr>
        <w:pStyle w:val="Header"/>
        <w:tabs>
          <w:tab w:val="clear" w:pos="4800"/>
          <w:tab w:val="center" w:pos="4950"/>
        </w:tabs>
        <w:ind w:right="-10"/>
        <w:rPr>
          <w:rFonts w:cs="Arial"/>
          <w:b/>
          <w:sz w:val="32"/>
        </w:rPr>
      </w:pPr>
    </w:p>
    <w:p w14:paraId="388802EA" w14:textId="77777777" w:rsidR="00D27AD7" w:rsidRDefault="00D27AD7" w:rsidP="00604394">
      <w:pPr>
        <w:pStyle w:val="Header"/>
        <w:tabs>
          <w:tab w:val="clear" w:pos="4800"/>
          <w:tab w:val="center" w:pos="4950"/>
        </w:tabs>
        <w:ind w:right="-10"/>
        <w:rPr>
          <w:rFonts w:cs="Arial"/>
          <w:b/>
          <w:sz w:val="32"/>
        </w:rPr>
      </w:pPr>
    </w:p>
    <w:p w14:paraId="54E494D0" w14:textId="77777777" w:rsidR="00D27AD7" w:rsidRDefault="00D27AD7" w:rsidP="00604394">
      <w:pPr>
        <w:pStyle w:val="Header"/>
        <w:tabs>
          <w:tab w:val="clear" w:pos="4800"/>
          <w:tab w:val="center" w:pos="4950"/>
        </w:tabs>
        <w:ind w:right="-10"/>
        <w:rPr>
          <w:rFonts w:cs="Arial"/>
          <w:b/>
          <w:sz w:val="32"/>
        </w:rPr>
      </w:pPr>
    </w:p>
    <w:p w14:paraId="602DC62E"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5718ABA6"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687DF072" w14:textId="77777777" w:rsidR="00604394" w:rsidRPr="004918E8" w:rsidRDefault="00604394" w:rsidP="00604394">
      <w:pPr>
        <w:pStyle w:val="Heading1"/>
        <w:ind w:right="-10"/>
        <w:rPr>
          <w:rFonts w:cs="Arial"/>
          <w:szCs w:val="22"/>
        </w:rPr>
      </w:pPr>
      <w:r w:rsidRPr="004918E8">
        <w:rPr>
          <w:rFonts w:cs="Arial"/>
          <w:szCs w:val="22"/>
        </w:rPr>
        <w:t>Introduction</w:t>
      </w:r>
    </w:p>
    <w:p w14:paraId="427E29E5" w14:textId="77777777" w:rsidR="00604394" w:rsidRPr="004918E8" w:rsidRDefault="00604394" w:rsidP="00604394">
      <w:pPr>
        <w:rPr>
          <w:rFonts w:cs="Arial"/>
          <w:szCs w:val="22"/>
        </w:rPr>
      </w:pPr>
    </w:p>
    <w:p w14:paraId="7D19FFEB" w14:textId="77777777" w:rsidR="00604394" w:rsidRPr="004918E8" w:rsidRDefault="00604394" w:rsidP="00604394">
      <w:pPr>
        <w:rPr>
          <w:rFonts w:cs="Arial"/>
          <w:szCs w:val="22"/>
        </w:rPr>
      </w:pPr>
    </w:p>
    <w:p w14:paraId="697BD062"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4DF61CBD" w14:textId="77777777" w:rsidR="00604394" w:rsidRPr="004918E8" w:rsidRDefault="00604394" w:rsidP="00604394">
      <w:pPr>
        <w:ind w:firstLine="432"/>
        <w:rPr>
          <w:rFonts w:cs="Arial"/>
          <w:szCs w:val="22"/>
        </w:rPr>
      </w:pPr>
    </w:p>
    <w:p w14:paraId="75B95008"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614026C9"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751CCBCD"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6CC36F0E"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20886865" w14:textId="77777777" w:rsidR="00604394" w:rsidRPr="004918E8" w:rsidRDefault="00604394" w:rsidP="00604394">
      <w:pPr>
        <w:rPr>
          <w:rFonts w:cs="Arial"/>
          <w:szCs w:val="22"/>
        </w:rPr>
      </w:pPr>
    </w:p>
    <w:p w14:paraId="2C19AB5B"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6FCF9287"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09354865"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5C270E33" w14:textId="77777777" w:rsidR="00604394" w:rsidRPr="004918E8" w:rsidRDefault="00604394" w:rsidP="00604394">
      <w:pPr>
        <w:ind w:left="1134" w:right="3440" w:hanging="283"/>
        <w:rPr>
          <w:rFonts w:cs="Arial"/>
          <w:szCs w:val="22"/>
        </w:rPr>
      </w:pPr>
    </w:p>
    <w:p w14:paraId="6158AD9E" w14:textId="77777777" w:rsidR="00604394" w:rsidRPr="004918E8" w:rsidRDefault="00604394" w:rsidP="00604394">
      <w:pPr>
        <w:pStyle w:val="Heading1"/>
        <w:ind w:right="-10"/>
        <w:rPr>
          <w:rFonts w:cs="Arial"/>
          <w:szCs w:val="22"/>
        </w:rPr>
      </w:pPr>
      <w:r w:rsidRPr="004918E8">
        <w:rPr>
          <w:rFonts w:cs="Arial"/>
          <w:szCs w:val="22"/>
        </w:rPr>
        <w:t>Conclusion</w:t>
      </w:r>
    </w:p>
    <w:p w14:paraId="2209603D"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5CBDD5D5" w14:textId="77777777" w:rsidR="00604394" w:rsidRPr="004918E8" w:rsidRDefault="00604394" w:rsidP="00604394">
      <w:pPr>
        <w:rPr>
          <w:rFonts w:cs="Arial"/>
          <w:szCs w:val="22"/>
        </w:rPr>
      </w:pPr>
    </w:p>
    <w:p w14:paraId="79C125C4" w14:textId="77777777" w:rsidR="00604394" w:rsidRPr="004918E8" w:rsidRDefault="00604394" w:rsidP="00604394">
      <w:pPr>
        <w:pStyle w:val="Heading3"/>
        <w:ind w:right="-10"/>
        <w:rPr>
          <w:rFonts w:cs="Arial"/>
          <w:szCs w:val="22"/>
        </w:rPr>
      </w:pPr>
      <w:r w:rsidRPr="004918E8">
        <w:rPr>
          <w:rFonts w:cs="Arial"/>
          <w:szCs w:val="22"/>
        </w:rPr>
        <w:t>Application question</w:t>
      </w:r>
    </w:p>
    <w:p w14:paraId="01D2C4CC" w14:textId="77777777" w:rsidR="00A41780" w:rsidRPr="004918E8" w:rsidRDefault="00A41780" w:rsidP="00A41780">
      <w:pPr>
        <w:widowControl w:val="0"/>
        <w:pBdr>
          <w:bottom w:val="single" w:sz="12" w:space="1" w:color="auto"/>
        </w:pBdr>
        <w:ind w:right="-10"/>
        <w:rPr>
          <w:rFonts w:cs="Arial"/>
          <w:szCs w:val="22"/>
        </w:rPr>
      </w:pPr>
    </w:p>
    <w:p w14:paraId="0DD46B81"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292CD97B"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38A01535" w14:textId="77777777" w:rsidR="00A41780" w:rsidRPr="004918E8" w:rsidRDefault="00A41780" w:rsidP="00A41780">
      <w:pPr>
        <w:widowControl w:val="0"/>
        <w:ind w:right="-10"/>
        <w:jc w:val="center"/>
        <w:rPr>
          <w:rFonts w:cs="Arial"/>
          <w:szCs w:val="22"/>
        </w:rPr>
      </w:pPr>
    </w:p>
    <w:p w14:paraId="705A5DB4" w14:textId="77777777" w:rsidR="00F91FFF" w:rsidRDefault="00F91FFF">
      <w:pPr>
        <w:rPr>
          <w:rFonts w:cs="Arial"/>
          <w:szCs w:val="22"/>
        </w:rPr>
      </w:pPr>
      <w:r>
        <w:rPr>
          <w:rFonts w:cs="Arial"/>
          <w:szCs w:val="22"/>
        </w:rPr>
        <w:br w:type="page"/>
      </w:r>
    </w:p>
    <w:p w14:paraId="55C9BF38"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4"/>
      <w:headerReference w:type="first" r:id="rId15"/>
      <w:pgSz w:w="11880" w:h="16820"/>
      <w:pgMar w:top="720" w:right="681" w:bottom="720" w:left="1240" w:header="720" w:footer="720" w:gutter="0"/>
      <w:pgNumType w:start="1"/>
      <w:cols w:space="720"/>
      <w:noEndnote/>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k Griffith" w:date="2021-04-26T12:06:00Z" w:initials="RG">
    <w:p w14:paraId="2FF2704A" w14:textId="77777777" w:rsidR="006B56B0" w:rsidRDefault="006B56B0" w:rsidP="006B56B0">
      <w:pPr>
        <w:pStyle w:val="CommentText"/>
      </w:pPr>
      <w:r>
        <w:rPr>
          <w:rStyle w:val="CommentReference"/>
        </w:rPr>
        <w:annotationRef/>
      </w:r>
      <w:r>
        <w:t xml:space="preserve">Keep the outline going. I won’t correct these throughout the HO but you should. </w:t>
      </w:r>
    </w:p>
  </w:comment>
  <w:comment w:id="1" w:author="Rick Griffith" w:date="2021-04-26T12:12:00Z" w:initials="RG">
    <w:p w14:paraId="7E400942" w14:textId="77777777" w:rsidR="00755BB4" w:rsidRDefault="00755BB4" w:rsidP="00755BB4">
      <w:pPr>
        <w:pStyle w:val="CommentText"/>
      </w:pPr>
      <w:r>
        <w:rPr>
          <w:rStyle w:val="CommentReference"/>
        </w:rPr>
        <w:annotationRef/>
      </w:r>
      <w:r>
        <w:t xml:space="preserve">Make MPs as concise as possible </w:t>
      </w:r>
    </w:p>
  </w:comment>
  <w:comment w:id="2" w:author="Rick Griffith" w:date="2021-04-26T12:13:00Z" w:initials="RG">
    <w:p w14:paraId="79B01851" w14:textId="77777777" w:rsidR="00755BB4" w:rsidRDefault="00755BB4" w:rsidP="00755BB4">
      <w:pPr>
        <w:pStyle w:val="CommentText"/>
      </w:pPr>
      <w:r>
        <w:rPr>
          <w:rStyle w:val="CommentReference"/>
        </w:rPr>
        <w:annotationRef/>
      </w:r>
      <w:r>
        <w:t xml:space="preserve">Keep tense consistently past. Use Grammarly.com to check these things. </w:t>
      </w:r>
    </w:p>
  </w:comment>
  <w:comment w:id="3" w:author="Rick Griffith" w:date="2021-04-16T15:59:00Z" w:initials="RG">
    <w:p w14:paraId="23008669" w14:textId="77777777" w:rsidR="00755BB4" w:rsidRDefault="00755BB4" w:rsidP="00755BB4">
      <w:pPr>
        <w:pStyle w:val="CommentText"/>
      </w:pPr>
      <w:r>
        <w:rPr>
          <w:rStyle w:val="CommentReference"/>
        </w:rPr>
        <w:annotationRef/>
      </w:r>
      <w:r>
        <w:t>#30 Complete header.</w:t>
      </w:r>
    </w:p>
  </w:comment>
  <w:comment w:id="4" w:author="Rick Griffith" w:date="2021-04-26T11:52:00Z" w:initials="RG">
    <w:p w14:paraId="66312F9A" w14:textId="77777777" w:rsidR="00755BB4" w:rsidRDefault="00755BB4" w:rsidP="00755BB4">
      <w:pPr>
        <w:pStyle w:val="CommentText"/>
      </w:pPr>
      <w:r>
        <w:rPr>
          <w:rStyle w:val="CommentReference"/>
        </w:rPr>
        <w:annotationRef/>
      </w:r>
      <w:r>
        <w:t xml:space="preserve">Still not done, so I will do it. </w:t>
      </w:r>
    </w:p>
  </w:comment>
  <w:comment w:id="5" w:author="Rick Griffith" w:date="2021-04-26T11:54:00Z" w:initials="RG">
    <w:p w14:paraId="07FC0F66" w14:textId="77777777" w:rsidR="00755BB4" w:rsidRDefault="00755BB4" w:rsidP="00755BB4">
      <w:pPr>
        <w:pStyle w:val="CommentText"/>
      </w:pPr>
      <w:r>
        <w:rPr>
          <w:rStyle w:val="CommentReference"/>
        </w:rPr>
        <w:annotationRef/>
      </w:r>
      <w:r>
        <w:t>Still all over the place in format.</w:t>
      </w:r>
    </w:p>
  </w:comment>
  <w:comment w:id="6" w:author="Rick Griffith" w:date="2021-04-16T16:09:00Z" w:initials="RG">
    <w:p w14:paraId="6BE77778" w14:textId="77777777" w:rsidR="00755BB4" w:rsidRPr="002711D0" w:rsidRDefault="00755BB4" w:rsidP="00755BB4">
      <w:pPr>
        <w:pStyle w:val="CommentText"/>
      </w:pPr>
      <w:r>
        <w:rPr>
          <w:rStyle w:val="CommentReference"/>
        </w:rPr>
        <w:annotationRef/>
      </w:r>
      <w:r>
        <w:t xml:space="preserve">Your passage begins at verse 21, so your outline should start there and include </w:t>
      </w:r>
      <w:r>
        <w:rPr>
          <w:i/>
          <w:iCs/>
        </w:rPr>
        <w:t>all</w:t>
      </w:r>
      <w:r>
        <w:t xml:space="preserve"> verses—so don’t just pick the ones you want to choose. Where are verses 23-25 in your MP? #28</w:t>
      </w:r>
    </w:p>
  </w:comment>
  <w:comment w:id="7" w:author="Rick Griffith" w:date="2021-04-26T11:59:00Z" w:initials="RG">
    <w:p w14:paraId="73825F10" w14:textId="77777777" w:rsidR="00755BB4" w:rsidRDefault="00755BB4" w:rsidP="00755BB4">
      <w:pPr>
        <w:pStyle w:val="CommentText"/>
      </w:pPr>
      <w:r>
        <w:rPr>
          <w:rStyle w:val="CommentReference"/>
        </w:rPr>
        <w:annotationRef/>
      </w:r>
      <w:r>
        <w:t xml:space="preserve">Oh, I see that you had another HO at the end of this file instead of correcting your HO1 earlier. It’s best just to have a single HO that is corrected as the tracking shows what was done. I pasted over HO1 here. </w:t>
      </w:r>
    </w:p>
  </w:comment>
  <w:comment w:id="8" w:author="Rick Griffith" w:date="2021-04-26T12:12:00Z" w:initials="RG">
    <w:p w14:paraId="0C504A1B" w14:textId="77777777" w:rsidR="00276F58" w:rsidRDefault="00276F58" w:rsidP="00276F58">
      <w:pPr>
        <w:pStyle w:val="CommentText"/>
      </w:pPr>
      <w:r>
        <w:rPr>
          <w:rStyle w:val="CommentReference"/>
        </w:rPr>
        <w:annotationRef/>
      </w:r>
      <w:r>
        <w:t xml:space="preserve">Make MPs as concise as possible </w:t>
      </w:r>
    </w:p>
  </w:comment>
  <w:comment w:id="9" w:author="Rick Griffith" w:date="2021-04-26T12:03:00Z" w:initials="RG">
    <w:p w14:paraId="26FDD4EB" w14:textId="77777777" w:rsidR="004D4785" w:rsidRDefault="004D4785" w:rsidP="004D4785">
      <w:pPr>
        <w:pStyle w:val="CommentText"/>
      </w:pPr>
      <w:r>
        <w:rPr>
          <w:rStyle w:val="CommentReference"/>
        </w:rPr>
        <w:annotationRef/>
      </w:r>
      <w:r>
        <w:t xml:space="preserve">Avoid widow points.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F2704A" w15:done="0"/>
  <w15:commentEx w15:paraId="7E400942" w15:done="0"/>
  <w15:commentEx w15:paraId="79B01851" w15:done="0"/>
  <w15:commentEx w15:paraId="23008669" w15:done="0"/>
  <w15:commentEx w15:paraId="66312F9A" w15:paraIdParent="23008669" w15:done="0"/>
  <w15:commentEx w15:paraId="07FC0F66" w15:done="0"/>
  <w15:commentEx w15:paraId="6BE77778" w15:done="0"/>
  <w15:commentEx w15:paraId="73825F10" w15:done="0"/>
  <w15:commentEx w15:paraId="0C504A1B" w15:done="0"/>
  <w15:commentEx w15:paraId="26FDD4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2B51" w16cex:dateUtc="2021-04-26T04:06:00Z"/>
  <w16cex:commentExtensible w16cex:durableId="24312C96" w16cex:dateUtc="2021-04-26T04:12:00Z"/>
  <w16cex:commentExtensible w16cex:durableId="24312CDD" w16cex:dateUtc="2021-04-26T04:13:00Z"/>
  <w16cex:commentExtensible w16cex:durableId="242432E4" w16cex:dateUtc="2021-04-16T07:59:00Z"/>
  <w16cex:commentExtensible w16cex:durableId="243127F9" w16cex:dateUtc="2021-04-26T03:52:00Z"/>
  <w16cex:commentExtensible w16cex:durableId="24312864" w16cex:dateUtc="2021-04-26T03:54:00Z"/>
  <w16cex:commentExtensible w16cex:durableId="24287D8E" w16cex:dateUtc="2021-04-16T08:09:00Z"/>
  <w16cex:commentExtensible w16cex:durableId="24312A38" w16cex:dateUtc="2021-04-26T03:59:00Z"/>
  <w16cex:commentExtensible w16cex:durableId="249F1AC6" w16cex:dateUtc="2021-04-26T04:12:00Z"/>
  <w16cex:commentExtensible w16cex:durableId="24312A89" w16cex:dateUtc="2021-04-26T0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F2704A" w16cid:durableId="24312B51"/>
  <w16cid:commentId w16cid:paraId="7E400942" w16cid:durableId="24312C96"/>
  <w16cid:commentId w16cid:paraId="79B01851" w16cid:durableId="24312CDD"/>
  <w16cid:commentId w16cid:paraId="23008669" w16cid:durableId="242432E4"/>
  <w16cid:commentId w16cid:paraId="66312F9A" w16cid:durableId="243127F9"/>
  <w16cid:commentId w16cid:paraId="07FC0F66" w16cid:durableId="24312864"/>
  <w16cid:commentId w16cid:paraId="6BE77778" w16cid:durableId="24287D8E"/>
  <w16cid:commentId w16cid:paraId="73825F10" w16cid:durableId="24312A38"/>
  <w16cid:commentId w16cid:paraId="0C504A1B" w16cid:durableId="249F1AC6"/>
  <w16cid:commentId w16cid:paraId="26FDD4EB" w16cid:durableId="24312A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24BBE" w14:textId="77777777" w:rsidR="00114FF5" w:rsidRDefault="00114FF5">
      <w:r>
        <w:separator/>
      </w:r>
    </w:p>
  </w:endnote>
  <w:endnote w:type="continuationSeparator" w:id="0">
    <w:p w14:paraId="77F567F7" w14:textId="77777777" w:rsidR="00114FF5" w:rsidRDefault="0011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4A30" w14:textId="77777777" w:rsidR="00114FF5" w:rsidRDefault="00114FF5">
      <w:r>
        <w:separator/>
      </w:r>
    </w:p>
  </w:footnote>
  <w:footnote w:type="continuationSeparator" w:id="0">
    <w:p w14:paraId="1A02EAB8" w14:textId="77777777" w:rsidR="00114FF5" w:rsidRDefault="00114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88AA" w14:textId="3880035A" w:rsidR="00E97124" w:rsidRPr="00285C7F" w:rsidRDefault="00B66D0C" w:rsidP="000506C5">
    <w:pPr>
      <w:pStyle w:val="Header"/>
      <w:tabs>
        <w:tab w:val="clear" w:pos="4800"/>
        <w:tab w:val="clear" w:pos="9660"/>
        <w:tab w:val="center" w:pos="4962"/>
        <w:tab w:val="right" w:pos="9781"/>
      </w:tabs>
      <w:ind w:right="87"/>
      <w:jc w:val="left"/>
      <w:rPr>
        <w:rFonts w:cs="Arial"/>
        <w:i/>
        <w:szCs w:val="22"/>
        <w:u w:val="single"/>
      </w:rPr>
    </w:pPr>
    <w:r>
      <w:rPr>
        <w:rFonts w:cs="Arial"/>
        <w:i/>
        <w:u w:val="single"/>
      </w:rPr>
      <w:t>John Wong</w:t>
    </w:r>
    <w:r>
      <w:rPr>
        <w:rFonts w:cs="Arial"/>
        <w:i/>
        <w:u w:val="single"/>
      </w:rPr>
      <w:tab/>
      <w:t>The Butterfly Effect of Idolatry (1 Kings 14:21-31)</w:t>
    </w:r>
    <w:r w:rsidR="00E97124" w:rsidRPr="00285C7F">
      <w:rPr>
        <w:rFonts w:cs="Arial"/>
        <w:i/>
        <w:szCs w:val="22"/>
        <w:u w:val="single"/>
      </w:rPr>
      <w:tab/>
    </w:r>
    <w:r w:rsidR="00E97124" w:rsidRPr="00285C7F">
      <w:rPr>
        <w:rStyle w:val="PageNumber"/>
        <w:rFonts w:cs="Arial"/>
        <w:i/>
        <w:szCs w:val="22"/>
      </w:rPr>
      <w:fldChar w:fldCharType="begin"/>
    </w:r>
    <w:r w:rsidR="00E97124" w:rsidRPr="00285C7F">
      <w:rPr>
        <w:rStyle w:val="PageNumber"/>
        <w:rFonts w:cs="Arial"/>
        <w:i/>
        <w:szCs w:val="22"/>
      </w:rPr>
      <w:instrText xml:space="preserve"> PAGE </w:instrText>
    </w:r>
    <w:r w:rsidR="00E97124" w:rsidRPr="00285C7F">
      <w:rPr>
        <w:rStyle w:val="PageNumber"/>
        <w:rFonts w:cs="Arial"/>
        <w:i/>
        <w:szCs w:val="22"/>
      </w:rPr>
      <w:fldChar w:fldCharType="separate"/>
    </w:r>
    <w:r w:rsidR="001A604B">
      <w:rPr>
        <w:rStyle w:val="PageNumber"/>
        <w:rFonts w:cs="Arial"/>
        <w:i/>
        <w:noProof/>
        <w:szCs w:val="22"/>
      </w:rPr>
      <w:t>7</w:t>
    </w:r>
    <w:r w:rsidR="00E97124" w:rsidRPr="00285C7F">
      <w:rPr>
        <w:rStyle w:val="PageNumber"/>
        <w:rFonts w:cs="Arial"/>
        <w:i/>
        <w:szCs w:val="22"/>
      </w:rPr>
      <w:fldChar w:fldCharType="end"/>
    </w:r>
  </w:p>
  <w:p w14:paraId="7ECFA377"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07E7"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3B281C02"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659"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25330AF"/>
    <w:multiLevelType w:val="hybridMultilevel"/>
    <w:tmpl w:val="D582796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Griffith">
    <w15:presenceInfo w15:providerId="Windows Live" w15:userId="f576ce4fe30336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BB4"/>
    <w:rsid w:val="00004C85"/>
    <w:rsid w:val="00027FFB"/>
    <w:rsid w:val="00030C48"/>
    <w:rsid w:val="00041EF8"/>
    <w:rsid w:val="00044E11"/>
    <w:rsid w:val="000506C5"/>
    <w:rsid w:val="00061558"/>
    <w:rsid w:val="0007653D"/>
    <w:rsid w:val="000A32F4"/>
    <w:rsid w:val="000B4941"/>
    <w:rsid w:val="000D4ADA"/>
    <w:rsid w:val="000D698A"/>
    <w:rsid w:val="000D76A5"/>
    <w:rsid w:val="000F3AB9"/>
    <w:rsid w:val="00114FF5"/>
    <w:rsid w:val="00130FC8"/>
    <w:rsid w:val="001427B9"/>
    <w:rsid w:val="001675FB"/>
    <w:rsid w:val="00174424"/>
    <w:rsid w:val="001A3DA2"/>
    <w:rsid w:val="001A5C40"/>
    <w:rsid w:val="001A604B"/>
    <w:rsid w:val="001B0E4D"/>
    <w:rsid w:val="001D0763"/>
    <w:rsid w:val="001D3072"/>
    <w:rsid w:val="001F056C"/>
    <w:rsid w:val="001F7A6B"/>
    <w:rsid w:val="00237933"/>
    <w:rsid w:val="00276F58"/>
    <w:rsid w:val="002924BE"/>
    <w:rsid w:val="00305816"/>
    <w:rsid w:val="00336008"/>
    <w:rsid w:val="00370534"/>
    <w:rsid w:val="00373E54"/>
    <w:rsid w:val="00390AA1"/>
    <w:rsid w:val="003A5D11"/>
    <w:rsid w:val="003C6789"/>
    <w:rsid w:val="003F12D7"/>
    <w:rsid w:val="003F4D4B"/>
    <w:rsid w:val="003F771D"/>
    <w:rsid w:val="004053DA"/>
    <w:rsid w:val="00405887"/>
    <w:rsid w:val="00425E0A"/>
    <w:rsid w:val="00437043"/>
    <w:rsid w:val="00453D50"/>
    <w:rsid w:val="00491382"/>
    <w:rsid w:val="004918E8"/>
    <w:rsid w:val="004929A6"/>
    <w:rsid w:val="004C182F"/>
    <w:rsid w:val="004C1A4F"/>
    <w:rsid w:val="004C3674"/>
    <w:rsid w:val="004D4785"/>
    <w:rsid w:val="00542FDD"/>
    <w:rsid w:val="00544963"/>
    <w:rsid w:val="00565B1E"/>
    <w:rsid w:val="00581151"/>
    <w:rsid w:val="0058726E"/>
    <w:rsid w:val="005C0C04"/>
    <w:rsid w:val="005D28BA"/>
    <w:rsid w:val="005D3403"/>
    <w:rsid w:val="00600D74"/>
    <w:rsid w:val="00604394"/>
    <w:rsid w:val="00651016"/>
    <w:rsid w:val="00660C84"/>
    <w:rsid w:val="006B34F5"/>
    <w:rsid w:val="006B56B0"/>
    <w:rsid w:val="006C23E6"/>
    <w:rsid w:val="006C42F1"/>
    <w:rsid w:val="006D2243"/>
    <w:rsid w:val="0070263B"/>
    <w:rsid w:val="007058BC"/>
    <w:rsid w:val="0071009C"/>
    <w:rsid w:val="00722AE1"/>
    <w:rsid w:val="00732524"/>
    <w:rsid w:val="0073718A"/>
    <w:rsid w:val="00741722"/>
    <w:rsid w:val="00742C00"/>
    <w:rsid w:val="0074724B"/>
    <w:rsid w:val="00755BB4"/>
    <w:rsid w:val="00773109"/>
    <w:rsid w:val="00777598"/>
    <w:rsid w:val="00785A80"/>
    <w:rsid w:val="007902EB"/>
    <w:rsid w:val="00796DD6"/>
    <w:rsid w:val="007A0E3D"/>
    <w:rsid w:val="007C20A4"/>
    <w:rsid w:val="007F46FE"/>
    <w:rsid w:val="008148A3"/>
    <w:rsid w:val="00816815"/>
    <w:rsid w:val="008268F6"/>
    <w:rsid w:val="00837EE6"/>
    <w:rsid w:val="0084243B"/>
    <w:rsid w:val="00851BA5"/>
    <w:rsid w:val="008610F7"/>
    <w:rsid w:val="0086542E"/>
    <w:rsid w:val="00871F19"/>
    <w:rsid w:val="00885F11"/>
    <w:rsid w:val="00896EF1"/>
    <w:rsid w:val="00897A22"/>
    <w:rsid w:val="008A06B4"/>
    <w:rsid w:val="008B1F91"/>
    <w:rsid w:val="008B6D00"/>
    <w:rsid w:val="008C3A64"/>
    <w:rsid w:val="00920FFD"/>
    <w:rsid w:val="009512DD"/>
    <w:rsid w:val="0095172A"/>
    <w:rsid w:val="00953C2D"/>
    <w:rsid w:val="00961DEF"/>
    <w:rsid w:val="00973681"/>
    <w:rsid w:val="0098087C"/>
    <w:rsid w:val="009843CF"/>
    <w:rsid w:val="00994BEF"/>
    <w:rsid w:val="009A0F5E"/>
    <w:rsid w:val="009A2733"/>
    <w:rsid w:val="009B4A7C"/>
    <w:rsid w:val="00A17CB9"/>
    <w:rsid w:val="00A304E0"/>
    <w:rsid w:val="00A377CD"/>
    <w:rsid w:val="00A41780"/>
    <w:rsid w:val="00A46E61"/>
    <w:rsid w:val="00A50DDF"/>
    <w:rsid w:val="00A625EA"/>
    <w:rsid w:val="00A73F4E"/>
    <w:rsid w:val="00A8022C"/>
    <w:rsid w:val="00A95319"/>
    <w:rsid w:val="00AA3DA4"/>
    <w:rsid w:val="00AA7181"/>
    <w:rsid w:val="00AC2FA9"/>
    <w:rsid w:val="00AC4B50"/>
    <w:rsid w:val="00AC5281"/>
    <w:rsid w:val="00AE38F6"/>
    <w:rsid w:val="00B16D6D"/>
    <w:rsid w:val="00B33F9B"/>
    <w:rsid w:val="00B66D0C"/>
    <w:rsid w:val="00B80B90"/>
    <w:rsid w:val="00BA109C"/>
    <w:rsid w:val="00BC176E"/>
    <w:rsid w:val="00C21C70"/>
    <w:rsid w:val="00C75228"/>
    <w:rsid w:val="00C901E3"/>
    <w:rsid w:val="00CC7608"/>
    <w:rsid w:val="00CD190E"/>
    <w:rsid w:val="00CF0581"/>
    <w:rsid w:val="00CF2EE8"/>
    <w:rsid w:val="00D04409"/>
    <w:rsid w:val="00D15F5D"/>
    <w:rsid w:val="00D231BA"/>
    <w:rsid w:val="00D27AD7"/>
    <w:rsid w:val="00D347DB"/>
    <w:rsid w:val="00D3513F"/>
    <w:rsid w:val="00D422FC"/>
    <w:rsid w:val="00D47EE8"/>
    <w:rsid w:val="00D51680"/>
    <w:rsid w:val="00D61D19"/>
    <w:rsid w:val="00DA1DEF"/>
    <w:rsid w:val="00DA3A1D"/>
    <w:rsid w:val="00DB57F2"/>
    <w:rsid w:val="00DF5D0B"/>
    <w:rsid w:val="00E11F3E"/>
    <w:rsid w:val="00E50776"/>
    <w:rsid w:val="00E650F4"/>
    <w:rsid w:val="00E871D2"/>
    <w:rsid w:val="00E97124"/>
    <w:rsid w:val="00EA4FA6"/>
    <w:rsid w:val="00EB1527"/>
    <w:rsid w:val="00EB3E3E"/>
    <w:rsid w:val="00EE199D"/>
    <w:rsid w:val="00EE50F2"/>
    <w:rsid w:val="00EF2F9D"/>
    <w:rsid w:val="00F00819"/>
    <w:rsid w:val="00F14495"/>
    <w:rsid w:val="00F25959"/>
    <w:rsid w:val="00F37BC7"/>
    <w:rsid w:val="00F50F32"/>
    <w:rsid w:val="00F91FFF"/>
    <w:rsid w:val="00FA4A05"/>
    <w:rsid w:val="00FA7888"/>
    <w:rsid w:val="00FB2D6E"/>
    <w:rsid w:val="00FC3A15"/>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93EF70"/>
  <w14:defaultImageDpi w14:val="300"/>
  <w15:docId w15:val="{E3D6E17C-BB46-D84E-BD35-16F9435B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CommentReference">
    <w:name w:val="annotation reference"/>
    <w:basedOn w:val="DefaultParagraphFont"/>
    <w:semiHidden/>
    <w:unhideWhenUsed/>
    <w:rsid w:val="00755BB4"/>
    <w:rPr>
      <w:sz w:val="16"/>
      <w:szCs w:val="16"/>
    </w:rPr>
  </w:style>
  <w:style w:type="paragraph" w:styleId="CommentText">
    <w:name w:val="annotation text"/>
    <w:basedOn w:val="Normal"/>
    <w:link w:val="CommentTextChar"/>
    <w:semiHidden/>
    <w:unhideWhenUsed/>
    <w:rsid w:val="00755BB4"/>
    <w:pPr>
      <w:jc w:val="both"/>
    </w:pPr>
    <w:rPr>
      <w:rFonts w:ascii="Times New Roman" w:hAnsi="Times New Roman"/>
      <w:sz w:val="20"/>
      <w:lang w:eastAsia="en-US"/>
    </w:rPr>
  </w:style>
  <w:style w:type="character" w:customStyle="1" w:styleId="CommentTextChar">
    <w:name w:val="Comment Text Char"/>
    <w:basedOn w:val="DefaultParagraphFont"/>
    <w:link w:val="CommentText"/>
    <w:semiHidden/>
    <w:rsid w:val="00755BB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59</TotalTime>
  <Pages>23</Pages>
  <Words>4497</Words>
  <Characters>25636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30073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34</cp:revision>
  <dcterms:created xsi:type="dcterms:W3CDTF">2021-07-18T19:56:00Z</dcterms:created>
  <dcterms:modified xsi:type="dcterms:W3CDTF">2021-08-07T20:23:00Z</dcterms:modified>
</cp:coreProperties>
</file>