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83330" w14:textId="5BA299E2" w:rsidR="00000000" w:rsidRPr="00541209" w:rsidRDefault="00B308E9" w:rsidP="006C0619">
      <w:pPr>
        <w:jc w:val="center"/>
        <w:rPr>
          <w:rFonts w:ascii="Arial" w:hAnsi="Arial" w:cs="Arial"/>
          <w:sz w:val="36"/>
          <w:szCs w:val="36"/>
        </w:rPr>
      </w:pPr>
      <w:r w:rsidRPr="00541209">
        <w:rPr>
          <w:rFonts w:ascii="Arial" w:eastAsia="Times New Roman" w:hAnsi="Arial" w:cs="Arial"/>
          <w:b/>
          <w:sz w:val="36"/>
          <w:szCs w:val="36"/>
        </w:rPr>
        <w:t>Genesis Authorship</w:t>
      </w:r>
    </w:p>
    <w:p w14:paraId="103A3C7C" w14:textId="77777777" w:rsidR="00B308E9" w:rsidRPr="00AC5293" w:rsidRDefault="00B308E9" w:rsidP="006C0619">
      <w:pPr>
        <w:rPr>
          <w:rFonts w:ascii="Arial" w:hAnsi="Arial" w:cs="Arial"/>
          <w:b/>
          <w:bCs/>
          <w:sz w:val="22"/>
          <w:szCs w:val="22"/>
        </w:rPr>
      </w:pPr>
    </w:p>
    <w:p w14:paraId="2AE0A1CA" w14:textId="07F6557C" w:rsidR="007D7C4A" w:rsidRPr="00AC5293" w:rsidRDefault="007D7C4A" w:rsidP="006C0619">
      <w:pPr>
        <w:rPr>
          <w:rFonts w:ascii="Arial" w:hAnsi="Arial" w:cs="Arial"/>
          <w:b/>
          <w:bCs/>
          <w:sz w:val="22"/>
          <w:szCs w:val="22"/>
        </w:rPr>
      </w:pPr>
      <w:r w:rsidRPr="00AC5293">
        <w:rPr>
          <w:rFonts w:ascii="Arial" w:hAnsi="Arial" w:cs="Arial"/>
          <w:b/>
          <w:bCs/>
          <w:sz w:val="22"/>
          <w:szCs w:val="22"/>
        </w:rPr>
        <w:t>Introduction</w:t>
      </w:r>
    </w:p>
    <w:p w14:paraId="12CD81D3" w14:textId="77777777" w:rsidR="00541209" w:rsidRDefault="00541209" w:rsidP="006C0619">
      <w:pPr>
        <w:rPr>
          <w:rFonts w:ascii="Arial" w:hAnsi="Arial" w:cs="Arial"/>
          <w:sz w:val="22"/>
          <w:szCs w:val="22"/>
        </w:rPr>
      </w:pPr>
    </w:p>
    <w:p w14:paraId="5B9DFE84" w14:textId="3D749B93" w:rsidR="00B308E9" w:rsidRPr="00AC5293" w:rsidRDefault="00B308E9" w:rsidP="006C0619">
      <w:pPr>
        <w:rPr>
          <w:rFonts w:ascii="Arial" w:hAnsi="Arial" w:cs="Arial"/>
          <w:sz w:val="22"/>
          <w:szCs w:val="22"/>
        </w:rPr>
      </w:pPr>
      <w:r w:rsidRPr="00AC5293">
        <w:rPr>
          <w:rFonts w:ascii="Arial" w:hAnsi="Arial" w:cs="Arial"/>
          <w:sz w:val="22"/>
          <w:szCs w:val="22"/>
        </w:rPr>
        <w:t xml:space="preserve">The reader of the Pentateuch will quickly see that it claims Moses as </w:t>
      </w:r>
      <w:r w:rsidR="007F0A37">
        <w:rPr>
          <w:rFonts w:ascii="Arial" w:hAnsi="Arial" w:cs="Arial"/>
          <w:sz w:val="22"/>
          <w:szCs w:val="22"/>
        </w:rPr>
        <w:t xml:space="preserve">the </w:t>
      </w:r>
      <w:r w:rsidRPr="00AC5293">
        <w:rPr>
          <w:rFonts w:ascii="Arial" w:hAnsi="Arial" w:cs="Arial"/>
          <w:sz w:val="22"/>
          <w:szCs w:val="22"/>
        </w:rPr>
        <w:t>author—and the Jews and Christians have long believed this—so why would this issue be so hotly debated?</w:t>
      </w:r>
      <w:r w:rsidR="00CB443D" w:rsidRPr="00AC5293">
        <w:rPr>
          <w:rFonts w:ascii="Arial" w:hAnsi="Arial" w:cs="Arial"/>
          <w:sz w:val="22"/>
          <w:szCs w:val="22"/>
        </w:rPr>
        <w:t xml:space="preserve"> This study will seek to answer that very question.</w:t>
      </w:r>
    </w:p>
    <w:p w14:paraId="485516D7" w14:textId="1EC2D407" w:rsidR="005D59DB" w:rsidRDefault="005D59DB" w:rsidP="006C0619">
      <w:pPr>
        <w:pStyle w:val="Heading1"/>
        <w:ind w:right="-10"/>
        <w:jc w:val="left"/>
        <w:rPr>
          <w:rFonts w:ascii="Arial" w:hAnsi="Arial" w:cs="Arial"/>
          <w:sz w:val="22"/>
          <w:szCs w:val="22"/>
        </w:rPr>
      </w:pPr>
      <w:r>
        <w:rPr>
          <w:rFonts w:ascii="Arial" w:hAnsi="Arial" w:cs="Arial"/>
          <w:sz w:val="22"/>
          <w:szCs w:val="22"/>
        </w:rPr>
        <w:t xml:space="preserve">Reasons </w:t>
      </w:r>
      <w:r w:rsidR="004E5400">
        <w:rPr>
          <w:rFonts w:ascii="Arial" w:hAnsi="Arial" w:cs="Arial"/>
          <w:sz w:val="22"/>
          <w:szCs w:val="22"/>
        </w:rPr>
        <w:t xml:space="preserve">Mosaic </w:t>
      </w:r>
      <w:r w:rsidR="00327A27">
        <w:rPr>
          <w:rFonts w:ascii="Arial" w:hAnsi="Arial" w:cs="Arial"/>
          <w:sz w:val="22"/>
          <w:szCs w:val="22"/>
        </w:rPr>
        <w:t xml:space="preserve">Authorship </w:t>
      </w:r>
      <w:r>
        <w:rPr>
          <w:rFonts w:ascii="Arial" w:hAnsi="Arial" w:cs="Arial"/>
          <w:sz w:val="22"/>
          <w:szCs w:val="22"/>
        </w:rPr>
        <w:t>is Attacked</w:t>
      </w:r>
    </w:p>
    <w:p w14:paraId="3A67C59D" w14:textId="7A674749" w:rsidR="005D59DB" w:rsidRDefault="005D59DB" w:rsidP="006C0619">
      <w:pPr>
        <w:pStyle w:val="Heading2"/>
        <w:jc w:val="left"/>
        <w:rPr>
          <w:rFonts w:ascii="Arial" w:hAnsi="Arial" w:cs="Arial"/>
          <w:sz w:val="22"/>
          <w:szCs w:val="22"/>
        </w:rPr>
      </w:pPr>
      <w:r>
        <w:rPr>
          <w:rFonts w:ascii="Arial" w:hAnsi="Arial" w:cs="Arial"/>
          <w:sz w:val="22"/>
          <w:szCs w:val="22"/>
        </w:rPr>
        <w:t xml:space="preserve">Genesis has many vital </w:t>
      </w:r>
      <w:r w:rsidR="002E0BBA">
        <w:rPr>
          <w:rFonts w:ascii="Arial" w:hAnsi="Arial" w:cs="Arial"/>
          <w:sz w:val="22"/>
          <w:szCs w:val="22"/>
        </w:rPr>
        <w:t>teachings—if they are true, then the critics are accountable</w:t>
      </w:r>
      <w:r w:rsidR="006F5392">
        <w:rPr>
          <w:rFonts w:ascii="Arial" w:hAnsi="Arial" w:cs="Arial"/>
          <w:sz w:val="22"/>
          <w:szCs w:val="22"/>
        </w:rPr>
        <w:t xml:space="preserve"> to the God of Genesis for its teachings on creation, man’s beginnings and temptation in Eden, and the many historical events in Genesis 1–11, including the Flood and t</w:t>
      </w:r>
      <w:r w:rsidR="007F0A37">
        <w:rPr>
          <w:rFonts w:ascii="Arial" w:hAnsi="Arial" w:cs="Arial"/>
          <w:sz w:val="22"/>
          <w:szCs w:val="22"/>
        </w:rPr>
        <w:t>he T</w:t>
      </w:r>
      <w:r w:rsidR="006F5392">
        <w:rPr>
          <w:rFonts w:ascii="Arial" w:hAnsi="Arial" w:cs="Arial"/>
          <w:sz w:val="22"/>
          <w:szCs w:val="22"/>
        </w:rPr>
        <w:t>ower of Babel with the confusion of languages.</w:t>
      </w:r>
    </w:p>
    <w:p w14:paraId="2849F11B" w14:textId="47E0898A" w:rsidR="002E0BBA" w:rsidRDefault="006F5392" w:rsidP="006C0619">
      <w:pPr>
        <w:pStyle w:val="Heading2"/>
        <w:jc w:val="left"/>
        <w:rPr>
          <w:rFonts w:ascii="Arial" w:hAnsi="Arial" w:cs="Arial"/>
          <w:sz w:val="22"/>
          <w:szCs w:val="22"/>
        </w:rPr>
      </w:pPr>
      <w:r>
        <w:rPr>
          <w:rFonts w:ascii="Arial" w:hAnsi="Arial" w:cs="Arial"/>
          <w:sz w:val="22"/>
          <w:szCs w:val="22"/>
        </w:rPr>
        <w:t>In Genesis 49, Jacob foretells the destinies of the 12 tribes of Israel in surprising detail</w:t>
      </w:r>
      <w:r w:rsidR="00AD7EEC">
        <w:rPr>
          <w:rFonts w:ascii="Arial" w:hAnsi="Arial" w:cs="Arial"/>
          <w:sz w:val="22"/>
          <w:szCs w:val="22"/>
        </w:rPr>
        <w:t xml:space="preserve"> (such as the kingly line coming from Judah, 49:9-10)</w:t>
      </w:r>
      <w:r>
        <w:rPr>
          <w:rFonts w:ascii="Arial" w:hAnsi="Arial" w:cs="Arial"/>
          <w:sz w:val="22"/>
          <w:szCs w:val="22"/>
        </w:rPr>
        <w:t xml:space="preserve">. </w:t>
      </w:r>
      <w:r w:rsidR="00BF0ACC">
        <w:rPr>
          <w:rFonts w:ascii="Arial" w:hAnsi="Arial" w:cs="Arial"/>
          <w:sz w:val="22"/>
          <w:szCs w:val="22"/>
        </w:rPr>
        <w:t>This shows that God knows the future, but</w:t>
      </w:r>
      <w:r w:rsidR="000D2662">
        <w:rPr>
          <w:rFonts w:ascii="Arial" w:hAnsi="Arial" w:cs="Arial"/>
          <w:sz w:val="22"/>
          <w:szCs w:val="22"/>
        </w:rPr>
        <w:t xml:space="preserve"> if</w:t>
      </w:r>
      <w:r w:rsidR="00BF0ACC">
        <w:rPr>
          <w:rFonts w:ascii="Arial" w:hAnsi="Arial" w:cs="Arial"/>
          <w:sz w:val="22"/>
          <w:szCs w:val="22"/>
        </w:rPr>
        <w:t xml:space="preserve"> it was written hundreds of year</w:t>
      </w:r>
      <w:r w:rsidR="007F0A37">
        <w:rPr>
          <w:rFonts w:ascii="Arial" w:hAnsi="Arial" w:cs="Arial"/>
          <w:sz w:val="22"/>
          <w:szCs w:val="22"/>
        </w:rPr>
        <w:t>s</w:t>
      </w:r>
      <w:r w:rsidR="00BF0ACC">
        <w:rPr>
          <w:rFonts w:ascii="Arial" w:hAnsi="Arial" w:cs="Arial"/>
          <w:sz w:val="22"/>
          <w:szCs w:val="22"/>
        </w:rPr>
        <w:t xml:space="preserve"> later, the critics are correct that God is deceiving us </w:t>
      </w:r>
      <w:r w:rsidR="007F0A37">
        <w:rPr>
          <w:rFonts w:ascii="Arial" w:hAnsi="Arial" w:cs="Arial"/>
          <w:sz w:val="22"/>
          <w:szCs w:val="22"/>
        </w:rPr>
        <w:t>into thinking</w:t>
      </w:r>
      <w:r w:rsidR="00BF0ACC">
        <w:rPr>
          <w:rFonts w:ascii="Arial" w:hAnsi="Arial" w:cs="Arial"/>
          <w:sz w:val="22"/>
          <w:szCs w:val="22"/>
        </w:rPr>
        <w:t xml:space="preserve"> that Moses wrote it. It also shows us God’s blessing </w:t>
      </w:r>
      <w:r w:rsidR="000D2662">
        <w:rPr>
          <w:rFonts w:ascii="Arial" w:hAnsi="Arial" w:cs="Arial"/>
          <w:sz w:val="22"/>
          <w:szCs w:val="22"/>
        </w:rPr>
        <w:t>upon</w:t>
      </w:r>
      <w:r w:rsidR="00BF0ACC">
        <w:rPr>
          <w:rFonts w:ascii="Arial" w:hAnsi="Arial" w:cs="Arial"/>
          <w:sz w:val="22"/>
          <w:szCs w:val="22"/>
        </w:rPr>
        <w:t xml:space="preserve"> Israel, so anti-Semitic voices certainly hate this section.</w:t>
      </w:r>
      <w:r w:rsidR="00AD7EEC">
        <w:rPr>
          <w:rFonts w:ascii="Arial" w:hAnsi="Arial" w:cs="Arial"/>
          <w:sz w:val="22"/>
          <w:szCs w:val="22"/>
        </w:rPr>
        <w:t xml:space="preserve"> </w:t>
      </w:r>
    </w:p>
    <w:p w14:paraId="0A73111B" w14:textId="3F0E5BE7" w:rsidR="00E57F7B" w:rsidRDefault="00E57F7B" w:rsidP="006C0619">
      <w:pPr>
        <w:pStyle w:val="Heading2"/>
        <w:jc w:val="left"/>
        <w:rPr>
          <w:rFonts w:ascii="Arial" w:hAnsi="Arial" w:cs="Arial"/>
          <w:sz w:val="22"/>
          <w:szCs w:val="22"/>
        </w:rPr>
      </w:pPr>
      <w:r>
        <w:rPr>
          <w:rFonts w:ascii="Arial" w:hAnsi="Arial" w:cs="Arial"/>
          <w:sz w:val="22"/>
          <w:szCs w:val="22"/>
        </w:rPr>
        <w:t xml:space="preserve">Believers are linked </w:t>
      </w:r>
      <w:r w:rsidR="007F0A37">
        <w:rPr>
          <w:rFonts w:ascii="Arial" w:hAnsi="Arial" w:cs="Arial"/>
          <w:sz w:val="22"/>
          <w:szCs w:val="22"/>
        </w:rPr>
        <w:t>to</w:t>
      </w:r>
      <w:r>
        <w:rPr>
          <w:rFonts w:ascii="Arial" w:hAnsi="Arial" w:cs="Arial"/>
          <w:sz w:val="22"/>
          <w:szCs w:val="22"/>
        </w:rPr>
        <w:t xml:space="preserve"> the Abrahamic Covenant</w:t>
      </w:r>
      <w:r w:rsidR="00BF0ACC">
        <w:rPr>
          <w:rFonts w:ascii="Arial" w:hAnsi="Arial" w:cs="Arial"/>
          <w:sz w:val="22"/>
          <w:szCs w:val="22"/>
        </w:rPr>
        <w:t xml:space="preserve"> </w:t>
      </w:r>
      <w:r w:rsidR="00952039">
        <w:rPr>
          <w:rFonts w:ascii="Arial" w:hAnsi="Arial" w:cs="Arial"/>
          <w:sz w:val="22"/>
          <w:szCs w:val="22"/>
        </w:rPr>
        <w:t>in the rest of the Bible</w:t>
      </w:r>
      <w:r w:rsidR="007F0A37">
        <w:rPr>
          <w:rFonts w:ascii="Arial" w:hAnsi="Arial" w:cs="Arial"/>
          <w:sz w:val="22"/>
          <w:szCs w:val="22"/>
        </w:rPr>
        <w:t>,</w:t>
      </w:r>
      <w:r w:rsidR="00952039">
        <w:rPr>
          <w:rFonts w:ascii="Arial" w:hAnsi="Arial" w:cs="Arial"/>
          <w:sz w:val="22"/>
          <w:szCs w:val="22"/>
        </w:rPr>
        <w:t xml:space="preserve"> w</w:t>
      </w:r>
      <w:r w:rsidR="007F0A37">
        <w:rPr>
          <w:rFonts w:ascii="Arial" w:hAnsi="Arial" w:cs="Arial"/>
          <w:sz w:val="22"/>
          <w:szCs w:val="22"/>
        </w:rPr>
        <w:t>hich has</w:t>
      </w:r>
      <w:r w:rsidR="00952039">
        <w:rPr>
          <w:rFonts w:ascii="Arial" w:hAnsi="Arial" w:cs="Arial"/>
          <w:sz w:val="22"/>
          <w:szCs w:val="22"/>
        </w:rPr>
        <w:t xml:space="preserve"> its foundation in Genesis. If </w:t>
      </w:r>
      <w:r w:rsidR="007F0A37">
        <w:rPr>
          <w:rFonts w:ascii="Arial" w:hAnsi="Arial" w:cs="Arial"/>
          <w:sz w:val="22"/>
          <w:szCs w:val="22"/>
        </w:rPr>
        <w:t>Moses did not write Genesi</w:t>
      </w:r>
      <w:r w:rsidR="00952039">
        <w:rPr>
          <w:rFonts w:ascii="Arial" w:hAnsi="Arial" w:cs="Arial"/>
          <w:sz w:val="22"/>
          <w:szCs w:val="22"/>
        </w:rPr>
        <w:t>s</w:t>
      </w:r>
      <w:r w:rsidR="007F0A37">
        <w:rPr>
          <w:rFonts w:ascii="Arial" w:hAnsi="Arial" w:cs="Arial"/>
          <w:sz w:val="22"/>
          <w:szCs w:val="22"/>
        </w:rPr>
        <w:t xml:space="preserve">, then it would be </w:t>
      </w:r>
      <w:r w:rsidR="00952039">
        <w:rPr>
          <w:rFonts w:ascii="Arial" w:hAnsi="Arial" w:cs="Arial"/>
          <w:sz w:val="22"/>
          <w:szCs w:val="22"/>
        </w:rPr>
        <w:t>only a collection of disconnected stories.</w:t>
      </w:r>
    </w:p>
    <w:p w14:paraId="0B5C0BAD" w14:textId="440DAEB9" w:rsidR="00E57F7B" w:rsidRDefault="00E57F7B" w:rsidP="006C0619">
      <w:pPr>
        <w:pStyle w:val="Heading2"/>
        <w:jc w:val="left"/>
        <w:rPr>
          <w:rFonts w:ascii="Arial" w:hAnsi="Arial" w:cs="Arial"/>
          <w:sz w:val="22"/>
          <w:szCs w:val="22"/>
        </w:rPr>
      </w:pPr>
      <w:r>
        <w:rPr>
          <w:rFonts w:ascii="Arial" w:hAnsi="Arial" w:cs="Arial"/>
          <w:sz w:val="22"/>
          <w:szCs w:val="22"/>
        </w:rPr>
        <w:t>The Bible’s chiasm</w:t>
      </w:r>
      <w:r w:rsidR="00952039">
        <w:rPr>
          <w:rFonts w:ascii="Arial" w:hAnsi="Arial" w:cs="Arial"/>
          <w:sz w:val="22"/>
          <w:szCs w:val="22"/>
        </w:rPr>
        <w:t xml:space="preserve"> </w:t>
      </w:r>
      <w:r w:rsidR="007F0A37">
        <w:rPr>
          <w:rFonts w:ascii="Arial" w:hAnsi="Arial" w:cs="Arial"/>
          <w:sz w:val="22"/>
          <w:szCs w:val="22"/>
        </w:rPr>
        <w:t>parallel</w:t>
      </w:r>
      <w:r w:rsidR="00EB73EF">
        <w:rPr>
          <w:rFonts w:ascii="Arial" w:hAnsi="Arial" w:cs="Arial"/>
          <w:sz w:val="22"/>
          <w:szCs w:val="22"/>
        </w:rPr>
        <w:t xml:space="preserve">s Genesis 1–2 and Revelation 21–22 to show that God will restore the old creation. Similarly, man’s rule lost at the Fall (Gen 3) will be restored in the Millennium (Rev 20). This brings the Bible’s focus to Christ as redeemer </w:t>
      </w:r>
      <w:r w:rsidR="00FB621A">
        <w:rPr>
          <w:rFonts w:ascii="Arial" w:hAnsi="Arial" w:cs="Arial"/>
          <w:sz w:val="22"/>
          <w:szCs w:val="22"/>
        </w:rPr>
        <w:t xml:space="preserve">(Gen 3:15) </w:t>
      </w:r>
      <w:r w:rsidR="00EB73EF">
        <w:rPr>
          <w:rFonts w:ascii="Arial" w:hAnsi="Arial" w:cs="Arial"/>
          <w:sz w:val="22"/>
          <w:szCs w:val="22"/>
        </w:rPr>
        <w:t>and ruler</w:t>
      </w:r>
      <w:r w:rsidR="00D602FA">
        <w:rPr>
          <w:rFonts w:ascii="Arial" w:hAnsi="Arial" w:cs="Arial"/>
          <w:sz w:val="22"/>
          <w:szCs w:val="22"/>
        </w:rPr>
        <w:t xml:space="preserve"> (Gen 49:10)</w:t>
      </w:r>
      <w:r w:rsidR="00EB73EF">
        <w:rPr>
          <w:rFonts w:ascii="Arial" w:hAnsi="Arial" w:cs="Arial"/>
          <w:sz w:val="22"/>
          <w:szCs w:val="22"/>
        </w:rPr>
        <w:t xml:space="preserve">. </w:t>
      </w:r>
      <w:r w:rsidR="00932DB1">
        <w:rPr>
          <w:rFonts w:ascii="Arial" w:hAnsi="Arial" w:cs="Arial"/>
          <w:sz w:val="22"/>
          <w:szCs w:val="22"/>
        </w:rPr>
        <w:t xml:space="preserve">Critics, on the other hand, do all they can to </w:t>
      </w:r>
      <w:r w:rsidR="007F0A37">
        <w:rPr>
          <w:rFonts w:ascii="Arial" w:hAnsi="Arial" w:cs="Arial"/>
          <w:sz w:val="22"/>
          <w:szCs w:val="22"/>
        </w:rPr>
        <w:t>distract</w:t>
      </w:r>
      <w:r w:rsidR="00932DB1">
        <w:rPr>
          <w:rFonts w:ascii="Arial" w:hAnsi="Arial" w:cs="Arial"/>
          <w:sz w:val="22"/>
          <w:szCs w:val="22"/>
        </w:rPr>
        <w:t xml:space="preserve"> from </w:t>
      </w:r>
      <w:r w:rsidR="00943E90">
        <w:rPr>
          <w:rFonts w:ascii="Arial" w:hAnsi="Arial" w:cs="Arial"/>
          <w:sz w:val="22"/>
          <w:szCs w:val="22"/>
        </w:rPr>
        <w:t xml:space="preserve">Jesus as </w:t>
      </w:r>
      <w:r w:rsidR="00932DB1">
        <w:rPr>
          <w:rFonts w:ascii="Arial" w:hAnsi="Arial" w:cs="Arial"/>
          <w:sz w:val="22"/>
          <w:szCs w:val="22"/>
        </w:rPr>
        <w:t>Christ.</w:t>
      </w:r>
      <w:r w:rsidR="00943E90">
        <w:rPr>
          <w:rFonts w:ascii="Arial" w:hAnsi="Arial" w:cs="Arial"/>
          <w:sz w:val="22"/>
          <w:szCs w:val="22"/>
        </w:rPr>
        <w:t xml:space="preserve"> </w:t>
      </w:r>
    </w:p>
    <w:p w14:paraId="2E1168F6" w14:textId="6368D8E1" w:rsidR="007D7C4A" w:rsidRPr="00AC5293" w:rsidRDefault="00E61C69" w:rsidP="006C0619">
      <w:pPr>
        <w:pStyle w:val="Heading1"/>
        <w:ind w:right="-10"/>
        <w:jc w:val="left"/>
        <w:rPr>
          <w:rFonts w:ascii="Arial" w:hAnsi="Arial" w:cs="Arial"/>
          <w:sz w:val="22"/>
          <w:szCs w:val="22"/>
        </w:rPr>
      </w:pPr>
      <w:r w:rsidRPr="00AC5293">
        <w:rPr>
          <w:rFonts w:ascii="Arial" w:hAnsi="Arial" w:cs="Arial"/>
          <w:sz w:val="22"/>
          <w:szCs w:val="22"/>
        </w:rPr>
        <w:t>Support for Mosaic Authorship</w:t>
      </w:r>
      <w:r w:rsidR="007D7C4A" w:rsidRPr="00AC5293">
        <w:rPr>
          <w:rFonts w:ascii="Arial" w:hAnsi="Arial" w:cs="Arial"/>
          <w:sz w:val="22"/>
          <w:szCs w:val="22"/>
        </w:rPr>
        <w:t xml:space="preserve"> </w:t>
      </w:r>
    </w:p>
    <w:p w14:paraId="0E8DF1D2" w14:textId="50B0E35C" w:rsidR="00DF7622" w:rsidRPr="00AC5293" w:rsidRDefault="00E61C69" w:rsidP="006C0619">
      <w:pPr>
        <w:pStyle w:val="Heading2"/>
        <w:jc w:val="left"/>
        <w:rPr>
          <w:rFonts w:ascii="Arial" w:hAnsi="Arial" w:cs="Arial"/>
          <w:sz w:val="22"/>
          <w:szCs w:val="22"/>
        </w:rPr>
      </w:pPr>
      <w:bookmarkStart w:id="0" w:name="_Toc393736025"/>
      <w:r w:rsidRPr="00AC5293">
        <w:rPr>
          <w:rFonts w:ascii="Arial" w:hAnsi="Arial" w:cs="Arial"/>
          <w:sz w:val="22"/>
          <w:szCs w:val="22"/>
        </w:rPr>
        <w:t>External Evidence</w:t>
      </w:r>
    </w:p>
    <w:p w14:paraId="7738120E" w14:textId="77777777" w:rsidR="002B5022" w:rsidRDefault="00E61C69" w:rsidP="006C0619">
      <w:pPr>
        <w:pStyle w:val="Heading3"/>
        <w:jc w:val="left"/>
        <w:rPr>
          <w:rFonts w:ascii="Arial" w:hAnsi="Arial" w:cs="Arial"/>
          <w:sz w:val="22"/>
          <w:szCs w:val="22"/>
        </w:rPr>
      </w:pPr>
      <w:r w:rsidRPr="00AC5293">
        <w:rPr>
          <w:rFonts w:ascii="Arial" w:hAnsi="Arial" w:cs="Arial"/>
          <w:sz w:val="22"/>
          <w:szCs w:val="22"/>
        </w:rPr>
        <w:t xml:space="preserve">Scripture </w:t>
      </w:r>
      <w:r w:rsidR="002B5022">
        <w:rPr>
          <w:rFonts w:ascii="Arial" w:hAnsi="Arial" w:cs="Arial"/>
          <w:sz w:val="22"/>
          <w:szCs w:val="22"/>
        </w:rPr>
        <w:t>teaches that Moses wrote the Pentateuch.</w:t>
      </w:r>
    </w:p>
    <w:p w14:paraId="1C55E477" w14:textId="77777777" w:rsidR="007C62FD" w:rsidRDefault="002B5022" w:rsidP="00373DA7">
      <w:pPr>
        <w:pStyle w:val="Heading4"/>
        <w:jc w:val="left"/>
        <w:rPr>
          <w:rFonts w:ascii="Arial" w:hAnsi="Arial" w:cs="Arial"/>
          <w:sz w:val="22"/>
          <w:szCs w:val="22"/>
        </w:rPr>
      </w:pPr>
      <w:r w:rsidRPr="00AC5293">
        <w:rPr>
          <w:rFonts w:ascii="Arial" w:hAnsi="Arial" w:cs="Arial"/>
          <w:sz w:val="22"/>
          <w:szCs w:val="22"/>
        </w:rPr>
        <w:t xml:space="preserve">Although Genesis does not directly specify its author, the other four books of the Pentateuch affirm Mosaic authorship (cf. Exod. 17:14; 24:4, 7; 34:27; Lev. 1:1-2; Num. 33:2; Deut. 1:1; 31:9).  </w:t>
      </w:r>
    </w:p>
    <w:p w14:paraId="470A45B0" w14:textId="745436C3" w:rsidR="007C62FD" w:rsidRDefault="002B5022" w:rsidP="006C0619">
      <w:pPr>
        <w:pStyle w:val="Heading4"/>
        <w:jc w:val="left"/>
        <w:rPr>
          <w:rFonts w:ascii="Arial" w:hAnsi="Arial" w:cs="Arial"/>
          <w:sz w:val="22"/>
          <w:szCs w:val="22"/>
        </w:rPr>
      </w:pPr>
      <w:r w:rsidRPr="00AC5293">
        <w:rPr>
          <w:rFonts w:ascii="Arial" w:hAnsi="Arial" w:cs="Arial"/>
          <w:sz w:val="22"/>
          <w:szCs w:val="22"/>
        </w:rPr>
        <w:t xml:space="preserve">The rest of the </w:t>
      </w:r>
      <w:r w:rsidR="00AD7EEC">
        <w:rPr>
          <w:rFonts w:ascii="Arial" w:hAnsi="Arial" w:cs="Arial"/>
          <w:sz w:val="22"/>
          <w:szCs w:val="22"/>
        </w:rPr>
        <w:t>OT</w:t>
      </w:r>
      <w:r w:rsidRPr="00AC5293">
        <w:rPr>
          <w:rFonts w:ascii="Arial" w:hAnsi="Arial" w:cs="Arial"/>
          <w:sz w:val="22"/>
          <w:szCs w:val="22"/>
        </w:rPr>
        <w:t xml:space="preserve"> contains even more explicit references to his authorship of the Pentateuch (cf. Josh. 1:7; 8:32-34; 1 Kings 2:3; 2 Kings 14:6; 21:8; Ezra 6:18; Neh. 13:1; Dan. 9:11-13; Mal. 4:4).  </w:t>
      </w:r>
    </w:p>
    <w:p w14:paraId="059437CC" w14:textId="740F7E15" w:rsidR="002B5022" w:rsidRDefault="002B5022" w:rsidP="006C0619">
      <w:pPr>
        <w:pStyle w:val="Heading4"/>
        <w:jc w:val="left"/>
        <w:rPr>
          <w:rFonts w:ascii="Arial" w:hAnsi="Arial" w:cs="Arial"/>
          <w:sz w:val="22"/>
          <w:szCs w:val="22"/>
        </w:rPr>
      </w:pPr>
      <w:r w:rsidRPr="00AC5293">
        <w:rPr>
          <w:rFonts w:ascii="Arial" w:hAnsi="Arial" w:cs="Arial"/>
          <w:sz w:val="22"/>
          <w:szCs w:val="22"/>
        </w:rPr>
        <w:t xml:space="preserve">The </w:t>
      </w:r>
      <w:r w:rsidR="00AD7EEC">
        <w:rPr>
          <w:rFonts w:ascii="Arial" w:hAnsi="Arial" w:cs="Arial"/>
          <w:sz w:val="22"/>
          <w:szCs w:val="22"/>
        </w:rPr>
        <w:t>NT</w:t>
      </w:r>
      <w:r w:rsidRPr="00AC5293">
        <w:rPr>
          <w:rFonts w:ascii="Arial" w:hAnsi="Arial" w:cs="Arial"/>
          <w:sz w:val="22"/>
          <w:szCs w:val="22"/>
        </w:rPr>
        <w:t xml:space="preserve"> also subscribes to Mosaic authorship (cf. Matt. 8:4; Mark 12:26; Luke 16:29; John 5:46-57; 7:19; Acts 26:22; Rom. 10:19; 1 Cor. 9:9; 2 Cor. 3:15).</w:t>
      </w:r>
      <w:r w:rsidR="00E61C69" w:rsidRPr="00AC5293">
        <w:rPr>
          <w:rFonts w:ascii="Arial" w:hAnsi="Arial" w:cs="Arial"/>
          <w:sz w:val="22"/>
          <w:szCs w:val="22"/>
        </w:rPr>
        <w:t xml:space="preserve"> </w:t>
      </w:r>
    </w:p>
    <w:p w14:paraId="5A3BDFA1" w14:textId="620AE773" w:rsidR="0026049C" w:rsidRDefault="002B5022" w:rsidP="006C0619">
      <w:pPr>
        <w:pStyle w:val="Heading3"/>
        <w:jc w:val="left"/>
        <w:rPr>
          <w:rFonts w:ascii="Arial" w:hAnsi="Arial" w:cs="Arial"/>
          <w:sz w:val="22"/>
          <w:szCs w:val="22"/>
        </w:rPr>
      </w:pPr>
      <w:r>
        <w:rPr>
          <w:rFonts w:ascii="Arial" w:hAnsi="Arial" w:cs="Arial"/>
          <w:sz w:val="22"/>
          <w:szCs w:val="22"/>
        </w:rPr>
        <w:t>T</w:t>
      </w:r>
      <w:r w:rsidR="00E61C69" w:rsidRPr="00AC5293">
        <w:rPr>
          <w:rFonts w:ascii="Arial" w:hAnsi="Arial" w:cs="Arial"/>
          <w:sz w:val="22"/>
          <w:szCs w:val="22"/>
        </w:rPr>
        <w:t>radition throughout the ages ha</w:t>
      </w:r>
      <w:r w:rsidR="00262628">
        <w:rPr>
          <w:rFonts w:ascii="Arial" w:hAnsi="Arial" w:cs="Arial"/>
          <w:sz w:val="22"/>
          <w:szCs w:val="22"/>
        </w:rPr>
        <w:t>s</w:t>
      </w:r>
      <w:r w:rsidR="00E61C69" w:rsidRPr="00AC5293">
        <w:rPr>
          <w:rFonts w:ascii="Arial" w:hAnsi="Arial" w:cs="Arial"/>
          <w:sz w:val="22"/>
          <w:szCs w:val="22"/>
        </w:rPr>
        <w:t xml:space="preserve"> attributed the authorship of Genesis to Moses.  </w:t>
      </w:r>
    </w:p>
    <w:p w14:paraId="4E791F38" w14:textId="4470A5FA" w:rsidR="007578C9" w:rsidRDefault="007578C9" w:rsidP="006C0619">
      <w:pPr>
        <w:pStyle w:val="Heading4"/>
        <w:jc w:val="left"/>
        <w:rPr>
          <w:rFonts w:ascii="Arial" w:hAnsi="Arial" w:cs="Arial"/>
          <w:sz w:val="22"/>
          <w:szCs w:val="22"/>
        </w:rPr>
      </w:pPr>
      <w:r>
        <w:rPr>
          <w:rFonts w:ascii="Arial" w:hAnsi="Arial" w:cs="Arial"/>
          <w:sz w:val="22"/>
          <w:szCs w:val="22"/>
        </w:rPr>
        <w:t>The</w:t>
      </w:r>
      <w:r w:rsidR="00E61C69" w:rsidRPr="00AC5293">
        <w:rPr>
          <w:rFonts w:ascii="Arial" w:hAnsi="Arial" w:cs="Arial"/>
          <w:sz w:val="22"/>
          <w:szCs w:val="22"/>
        </w:rPr>
        <w:t xml:space="preserve"> early church</w:t>
      </w:r>
      <w:r>
        <w:rPr>
          <w:rFonts w:ascii="Arial" w:hAnsi="Arial" w:cs="Arial"/>
          <w:sz w:val="22"/>
          <w:szCs w:val="22"/>
        </w:rPr>
        <w:t xml:space="preserve"> held to Moses as </w:t>
      </w:r>
      <w:r w:rsidR="001C7B25">
        <w:rPr>
          <w:rFonts w:ascii="Arial" w:hAnsi="Arial" w:cs="Arial"/>
          <w:sz w:val="22"/>
          <w:szCs w:val="22"/>
        </w:rPr>
        <w:t xml:space="preserve">the </w:t>
      </w:r>
      <w:r>
        <w:rPr>
          <w:rFonts w:ascii="Arial" w:hAnsi="Arial" w:cs="Arial"/>
          <w:sz w:val="22"/>
          <w:szCs w:val="22"/>
        </w:rPr>
        <w:t>author.</w:t>
      </w:r>
    </w:p>
    <w:p w14:paraId="7B03918C" w14:textId="77777777" w:rsidR="007578C9" w:rsidRDefault="007578C9" w:rsidP="006C0619">
      <w:pPr>
        <w:pStyle w:val="Heading4"/>
        <w:jc w:val="left"/>
        <w:rPr>
          <w:rFonts w:ascii="Arial" w:hAnsi="Arial" w:cs="Arial"/>
          <w:sz w:val="22"/>
          <w:szCs w:val="22"/>
        </w:rPr>
      </w:pPr>
      <w:r>
        <w:rPr>
          <w:rFonts w:ascii="Arial" w:hAnsi="Arial" w:cs="Arial"/>
          <w:sz w:val="22"/>
          <w:szCs w:val="22"/>
        </w:rPr>
        <w:t>T</w:t>
      </w:r>
      <w:r w:rsidR="00E61C69" w:rsidRPr="00AC5293">
        <w:rPr>
          <w:rFonts w:ascii="Arial" w:hAnsi="Arial" w:cs="Arial"/>
          <w:sz w:val="22"/>
          <w:szCs w:val="22"/>
        </w:rPr>
        <w:t>he Jerusalem Talmud</w:t>
      </w:r>
      <w:r>
        <w:rPr>
          <w:rFonts w:ascii="Arial" w:hAnsi="Arial" w:cs="Arial"/>
          <w:sz w:val="22"/>
          <w:szCs w:val="22"/>
        </w:rPr>
        <w:t xml:space="preserve"> agreed with Mosaic authorship.</w:t>
      </w:r>
    </w:p>
    <w:p w14:paraId="4CF88510" w14:textId="0C5E3C39" w:rsidR="007578C9" w:rsidRDefault="007578C9" w:rsidP="006C0619">
      <w:pPr>
        <w:pStyle w:val="Heading4"/>
        <w:jc w:val="left"/>
        <w:rPr>
          <w:rFonts w:ascii="Arial" w:hAnsi="Arial" w:cs="Arial"/>
          <w:sz w:val="22"/>
          <w:szCs w:val="22"/>
        </w:rPr>
      </w:pPr>
      <w:r>
        <w:rPr>
          <w:rFonts w:ascii="Arial" w:hAnsi="Arial" w:cs="Arial"/>
          <w:sz w:val="22"/>
          <w:szCs w:val="22"/>
        </w:rPr>
        <w:lastRenderedPageBreak/>
        <w:t>T</w:t>
      </w:r>
      <w:r w:rsidR="00E61C69" w:rsidRPr="00AC5293">
        <w:rPr>
          <w:rFonts w:ascii="Arial" w:hAnsi="Arial" w:cs="Arial"/>
          <w:sz w:val="22"/>
          <w:szCs w:val="22"/>
        </w:rPr>
        <w:t>he first-century Jewish historian Josephus (</w:t>
      </w:r>
      <w:r w:rsidR="00331F35">
        <w:rPr>
          <w:rFonts w:ascii="Arial" w:hAnsi="Arial" w:cs="Arial"/>
          <w:sz w:val="22"/>
          <w:szCs w:val="22"/>
        </w:rPr>
        <w:t xml:space="preserve">Boa &amp; Wilkinson, </w:t>
      </w:r>
      <w:r w:rsidR="00331F35">
        <w:rPr>
          <w:rFonts w:ascii="Arial" w:hAnsi="Arial" w:cs="Arial"/>
          <w:i/>
          <w:iCs/>
          <w:sz w:val="22"/>
          <w:szCs w:val="22"/>
        </w:rPr>
        <w:t>Talk Thru the Bible</w:t>
      </w:r>
      <w:r w:rsidR="00E61C69" w:rsidRPr="00AC5293">
        <w:rPr>
          <w:rFonts w:ascii="Arial" w:hAnsi="Arial" w:cs="Arial"/>
          <w:sz w:val="22"/>
          <w:szCs w:val="22"/>
        </w:rPr>
        <w:t xml:space="preserve">, 6).  </w:t>
      </w:r>
    </w:p>
    <w:p w14:paraId="056E0B1B" w14:textId="6352A77F" w:rsidR="00E61C69" w:rsidRPr="00AC5293" w:rsidRDefault="003E6C0B" w:rsidP="006C0619">
      <w:pPr>
        <w:pStyle w:val="Heading4"/>
        <w:jc w:val="left"/>
        <w:rPr>
          <w:rFonts w:ascii="Arial" w:hAnsi="Arial" w:cs="Arial"/>
          <w:sz w:val="22"/>
          <w:szCs w:val="22"/>
        </w:rPr>
      </w:pPr>
      <w:r>
        <w:rPr>
          <w:rFonts w:ascii="Arial" w:hAnsi="Arial" w:cs="Arial"/>
          <w:sz w:val="22"/>
          <w:szCs w:val="22"/>
        </w:rPr>
        <w:t>But</w:t>
      </w:r>
      <w:r w:rsidR="00E61C69" w:rsidRPr="00AC5293">
        <w:rPr>
          <w:rFonts w:ascii="Arial" w:hAnsi="Arial" w:cs="Arial"/>
          <w:sz w:val="22"/>
          <w:szCs w:val="22"/>
        </w:rPr>
        <w:t xml:space="preserve"> early in the Christian era</w:t>
      </w:r>
      <w:r w:rsidR="007578C9">
        <w:rPr>
          <w:rFonts w:ascii="Arial" w:hAnsi="Arial" w:cs="Arial"/>
          <w:sz w:val="22"/>
          <w:szCs w:val="22"/>
        </w:rPr>
        <w:t>,</w:t>
      </w:r>
      <w:r w:rsidR="00E61C69" w:rsidRPr="00AC5293">
        <w:rPr>
          <w:rFonts w:ascii="Arial" w:hAnsi="Arial" w:cs="Arial"/>
          <w:sz w:val="22"/>
          <w:szCs w:val="22"/>
        </w:rPr>
        <w:t xml:space="preserve"> some theologians vacillated between Moses and Ezra as the author of the entire Pentateuch (</w:t>
      </w:r>
      <w:r w:rsidR="007578C9">
        <w:rPr>
          <w:rFonts w:ascii="Arial" w:hAnsi="Arial" w:cs="Arial"/>
          <w:sz w:val="22"/>
          <w:szCs w:val="22"/>
        </w:rPr>
        <w:t xml:space="preserve">Alan P. </w:t>
      </w:r>
      <w:r w:rsidR="00E61C69" w:rsidRPr="00AC5293">
        <w:rPr>
          <w:rFonts w:ascii="Arial" w:hAnsi="Arial" w:cs="Arial"/>
          <w:sz w:val="22"/>
          <w:szCs w:val="22"/>
        </w:rPr>
        <w:t xml:space="preserve">Ross, </w:t>
      </w:r>
      <w:r w:rsidR="007578C9">
        <w:rPr>
          <w:rFonts w:ascii="Arial" w:hAnsi="Arial" w:cs="Arial"/>
          <w:sz w:val="22"/>
          <w:szCs w:val="22"/>
        </w:rPr>
        <w:t xml:space="preserve">“Genesis,” in </w:t>
      </w:r>
      <w:r w:rsidR="007578C9">
        <w:rPr>
          <w:rFonts w:ascii="Arial" w:hAnsi="Arial" w:cs="Arial"/>
          <w:i/>
          <w:iCs/>
          <w:sz w:val="22"/>
          <w:szCs w:val="22"/>
        </w:rPr>
        <w:t>Bible Knowledge Commentary</w:t>
      </w:r>
      <w:r w:rsidR="00E61C69" w:rsidRPr="00AC5293">
        <w:rPr>
          <w:rFonts w:ascii="Arial" w:hAnsi="Arial" w:cs="Arial"/>
          <w:sz w:val="22"/>
          <w:szCs w:val="22"/>
        </w:rPr>
        <w:t xml:space="preserve">, </w:t>
      </w:r>
      <w:r w:rsidR="007578C9">
        <w:rPr>
          <w:rFonts w:ascii="Arial" w:hAnsi="Arial" w:cs="Arial"/>
          <w:sz w:val="22"/>
          <w:szCs w:val="22"/>
        </w:rPr>
        <w:t xml:space="preserve">eds. Walvoord &amp; Zuck [Wheaton: Victor, 1983], </w:t>
      </w:r>
      <w:r w:rsidR="00E61C69" w:rsidRPr="00AC5293">
        <w:rPr>
          <w:rFonts w:ascii="Arial" w:hAnsi="Arial" w:cs="Arial"/>
          <w:sz w:val="22"/>
          <w:szCs w:val="22"/>
        </w:rPr>
        <w:t xml:space="preserve">1:15).  </w:t>
      </w:r>
      <w:bookmarkEnd w:id="0"/>
    </w:p>
    <w:p w14:paraId="108F6206" w14:textId="682EB8AD" w:rsidR="00DF7622" w:rsidRPr="00AC5293" w:rsidRDefault="00FD3D53" w:rsidP="006C0619">
      <w:pPr>
        <w:pStyle w:val="Heading2"/>
        <w:jc w:val="left"/>
        <w:rPr>
          <w:rFonts w:ascii="Arial" w:hAnsi="Arial" w:cs="Arial"/>
          <w:sz w:val="22"/>
          <w:szCs w:val="22"/>
        </w:rPr>
      </w:pPr>
      <w:bookmarkStart w:id="1" w:name="_Toc393736028"/>
      <w:r w:rsidRPr="00AC5293">
        <w:rPr>
          <w:rFonts w:ascii="Arial" w:hAnsi="Arial" w:cs="Arial"/>
          <w:sz w:val="22"/>
          <w:szCs w:val="22"/>
        </w:rPr>
        <w:t>Internal Evidence</w:t>
      </w:r>
    </w:p>
    <w:p w14:paraId="26E2113A" w14:textId="40071262" w:rsidR="008002E1" w:rsidRDefault="008002E1" w:rsidP="006C0619">
      <w:pPr>
        <w:pStyle w:val="Heading3"/>
        <w:jc w:val="left"/>
        <w:rPr>
          <w:rFonts w:ascii="Arial" w:hAnsi="Arial" w:cs="Arial"/>
          <w:sz w:val="22"/>
          <w:szCs w:val="22"/>
        </w:rPr>
      </w:pPr>
      <w:r>
        <w:rPr>
          <w:rFonts w:ascii="Arial" w:hAnsi="Arial" w:cs="Arial"/>
          <w:sz w:val="22"/>
          <w:szCs w:val="22"/>
        </w:rPr>
        <w:t>Qualifications of the Author</w:t>
      </w:r>
    </w:p>
    <w:p w14:paraId="7D02B36E" w14:textId="41B6F719" w:rsidR="00941F9C" w:rsidRDefault="00FD3D53" w:rsidP="006C0619">
      <w:pPr>
        <w:pStyle w:val="Heading4"/>
        <w:jc w:val="left"/>
        <w:rPr>
          <w:rFonts w:ascii="Arial" w:hAnsi="Arial" w:cs="Arial"/>
          <w:sz w:val="22"/>
          <w:szCs w:val="22"/>
        </w:rPr>
      </w:pPr>
      <w:r w:rsidRPr="00AC5293">
        <w:rPr>
          <w:rFonts w:ascii="Arial" w:hAnsi="Arial" w:cs="Arial"/>
          <w:sz w:val="22"/>
          <w:szCs w:val="22"/>
        </w:rPr>
        <w:t xml:space="preserve">The book itself does not name its author.  However, no one was better qualified than Moses to write the book since "Moses was educated in all the wisdom of the Egyptians" (Acts 7:22) and had the literary skills necessary to compose such a work.  </w:t>
      </w:r>
      <w:r w:rsidR="00BA29D1">
        <w:rPr>
          <w:rFonts w:ascii="Arial" w:hAnsi="Arial" w:cs="Arial"/>
          <w:sz w:val="22"/>
          <w:szCs w:val="22"/>
        </w:rPr>
        <w:t>What Jew knew Egypt better than Moses?</w:t>
      </w:r>
      <w:r w:rsidR="007F20E9">
        <w:rPr>
          <w:rFonts w:ascii="Arial" w:hAnsi="Arial" w:cs="Arial"/>
          <w:sz w:val="22"/>
          <w:szCs w:val="22"/>
        </w:rPr>
        <w:t xml:space="preserve"> Who else ever spoke with God face-to-face?</w:t>
      </w:r>
    </w:p>
    <w:p w14:paraId="6F0AC4F5" w14:textId="77777777" w:rsidR="00545F47" w:rsidRDefault="00FD3D53" w:rsidP="006C0619">
      <w:pPr>
        <w:pStyle w:val="Heading4"/>
        <w:jc w:val="left"/>
        <w:rPr>
          <w:rFonts w:ascii="Arial" w:hAnsi="Arial" w:cs="Arial"/>
          <w:sz w:val="22"/>
          <w:szCs w:val="22"/>
        </w:rPr>
      </w:pPr>
      <w:r w:rsidRPr="00AC5293">
        <w:rPr>
          <w:rFonts w:ascii="Arial" w:hAnsi="Arial" w:cs="Arial"/>
          <w:sz w:val="22"/>
          <w:szCs w:val="22"/>
        </w:rPr>
        <w:t>Gleason Archer notes, "We have the witness of the incidental allusions to contemporary events or current issues, to social or political conditions, or to matters of climate or geography.  When all such factors are fairly and properly weighed, they lead to this conclusion: the author of these books and his readers must originally have lived in Egypt" (</w:t>
      </w:r>
      <w:r w:rsidRPr="00941F9C">
        <w:rPr>
          <w:rFonts w:ascii="Arial" w:hAnsi="Arial" w:cs="Arial"/>
          <w:i/>
          <w:iCs/>
          <w:sz w:val="22"/>
          <w:szCs w:val="22"/>
        </w:rPr>
        <w:t>Encyclopedia of Bible Difficulties</w:t>
      </w:r>
      <w:r w:rsidRPr="00AC5293">
        <w:rPr>
          <w:rFonts w:ascii="Arial" w:hAnsi="Arial" w:cs="Arial"/>
          <w:sz w:val="22"/>
          <w:szCs w:val="22"/>
        </w:rPr>
        <w:t xml:space="preserve">, 46).  </w:t>
      </w:r>
    </w:p>
    <w:p w14:paraId="23CAA992" w14:textId="17FB6D76" w:rsidR="00FD3D53" w:rsidRDefault="00FD3D53" w:rsidP="006C0619">
      <w:pPr>
        <w:pStyle w:val="Heading4"/>
        <w:jc w:val="left"/>
        <w:rPr>
          <w:rFonts w:ascii="Arial" w:hAnsi="Arial" w:cs="Arial"/>
          <w:sz w:val="22"/>
          <w:szCs w:val="22"/>
        </w:rPr>
      </w:pPr>
      <w:r w:rsidRPr="00AC5293">
        <w:rPr>
          <w:rFonts w:ascii="Arial" w:hAnsi="Arial" w:cs="Arial"/>
          <w:sz w:val="22"/>
          <w:szCs w:val="22"/>
        </w:rPr>
        <w:t>See Archer’s book for extensive internal evidence for Mosaic authorship and refutation of the Documentary Hypothesis (ibid, 46-54).</w:t>
      </w:r>
      <w:bookmarkEnd w:id="1"/>
    </w:p>
    <w:p w14:paraId="23A2FC52" w14:textId="2E9020F4" w:rsidR="00DF3F9C" w:rsidRDefault="00DF3F9C" w:rsidP="006C0619">
      <w:pPr>
        <w:pStyle w:val="Heading3"/>
        <w:jc w:val="left"/>
        <w:rPr>
          <w:rFonts w:ascii="Arial" w:hAnsi="Arial" w:cs="Arial"/>
          <w:sz w:val="22"/>
          <w:szCs w:val="22"/>
        </w:rPr>
      </w:pPr>
      <w:r>
        <w:rPr>
          <w:rFonts w:ascii="Arial" w:hAnsi="Arial" w:cs="Arial"/>
          <w:sz w:val="22"/>
          <w:szCs w:val="22"/>
        </w:rPr>
        <w:t>Written for Those Familiar with Egypt</w:t>
      </w:r>
    </w:p>
    <w:p w14:paraId="2808259D" w14:textId="4984636E" w:rsidR="00DF3F9C" w:rsidRDefault="00DF3F9C" w:rsidP="006C0619">
      <w:pPr>
        <w:pStyle w:val="Heading4"/>
        <w:jc w:val="left"/>
        <w:rPr>
          <w:rFonts w:ascii="Arial" w:hAnsi="Arial" w:cs="Arial"/>
          <w:sz w:val="22"/>
          <w:szCs w:val="22"/>
        </w:rPr>
      </w:pPr>
      <w:r>
        <w:rPr>
          <w:rFonts w:ascii="Arial" w:hAnsi="Arial" w:cs="Arial"/>
          <w:sz w:val="22"/>
          <w:szCs w:val="22"/>
        </w:rPr>
        <w:t>“</w:t>
      </w:r>
      <w:r w:rsidRPr="00DF3F9C">
        <w:rPr>
          <w:rFonts w:ascii="Arial" w:hAnsi="Arial" w:cs="Arial"/>
          <w:sz w:val="22"/>
          <w:szCs w:val="22"/>
        </w:rPr>
        <w:t>Lot lifted his eyes and saw all the valley of the Jordan, that it was well watered everywhere—this was before the L</w:t>
      </w:r>
      <w:r w:rsidRPr="000B2320">
        <w:rPr>
          <w:rFonts w:ascii="Arial" w:hAnsi="Arial" w:cs="Arial"/>
          <w:sz w:val="21"/>
          <w:szCs w:val="21"/>
        </w:rPr>
        <w:t>ORD</w:t>
      </w:r>
      <w:r w:rsidRPr="00DF3F9C">
        <w:rPr>
          <w:rFonts w:ascii="Arial" w:hAnsi="Arial" w:cs="Arial"/>
          <w:sz w:val="22"/>
          <w:szCs w:val="22"/>
        </w:rPr>
        <w:t xml:space="preserve"> destroyed Sodom and Gomorrah—like the garden of the L</w:t>
      </w:r>
      <w:r w:rsidRPr="000B2320">
        <w:rPr>
          <w:rFonts w:ascii="Arial" w:hAnsi="Arial" w:cs="Arial"/>
          <w:sz w:val="21"/>
          <w:szCs w:val="21"/>
        </w:rPr>
        <w:t>ORD</w:t>
      </w:r>
      <w:r w:rsidRPr="00DF3F9C">
        <w:rPr>
          <w:rFonts w:ascii="Arial" w:hAnsi="Arial" w:cs="Arial"/>
          <w:sz w:val="22"/>
          <w:szCs w:val="22"/>
        </w:rPr>
        <w:t>, like the land of Egypt as you go to Zoar</w:t>
      </w:r>
      <w:r>
        <w:rPr>
          <w:rFonts w:ascii="Arial" w:hAnsi="Arial" w:cs="Arial"/>
          <w:sz w:val="22"/>
          <w:szCs w:val="22"/>
        </w:rPr>
        <w:t>”</w:t>
      </w:r>
      <w:r w:rsidRPr="00DF3F9C">
        <w:rPr>
          <w:rFonts w:ascii="Arial" w:hAnsi="Arial" w:cs="Arial"/>
          <w:sz w:val="22"/>
          <w:szCs w:val="22"/>
        </w:rPr>
        <w:t xml:space="preserve"> (</w:t>
      </w:r>
      <w:hyperlink r:id="rId7" w:history="1">
        <w:r w:rsidRPr="00DF3F9C">
          <w:rPr>
            <w:rFonts w:ascii="Arial" w:hAnsi="Arial" w:cs="Arial"/>
            <w:sz w:val="22"/>
            <w:szCs w:val="22"/>
          </w:rPr>
          <w:t>Genesis 13:10</w:t>
        </w:r>
      </w:hyperlink>
      <w:r w:rsidRPr="00DF3F9C">
        <w:rPr>
          <w:rFonts w:ascii="Arial" w:hAnsi="Arial" w:cs="Arial"/>
          <w:sz w:val="22"/>
          <w:szCs w:val="22"/>
        </w:rPr>
        <w:t>, NASB)</w:t>
      </w:r>
      <w:r>
        <w:rPr>
          <w:rFonts w:ascii="Arial" w:hAnsi="Arial" w:cs="Arial"/>
          <w:sz w:val="22"/>
          <w:szCs w:val="22"/>
        </w:rPr>
        <w:t>.</w:t>
      </w:r>
    </w:p>
    <w:p w14:paraId="077BB115" w14:textId="5E7E7024" w:rsidR="00DF3F9C" w:rsidRPr="00DF3F9C" w:rsidRDefault="00DF3F9C" w:rsidP="00500B87">
      <w:pPr>
        <w:pStyle w:val="Heading4"/>
        <w:jc w:val="left"/>
        <w:rPr>
          <w:rFonts w:ascii="Arial" w:hAnsi="Arial" w:cs="Arial"/>
          <w:sz w:val="22"/>
          <w:szCs w:val="22"/>
        </w:rPr>
      </w:pPr>
      <w:r>
        <w:rPr>
          <w:rFonts w:ascii="Arial" w:hAnsi="Arial" w:cs="Arial"/>
          <w:sz w:val="22"/>
          <w:szCs w:val="22"/>
        </w:rPr>
        <w:t xml:space="preserve">The above description of the Jordan Valley makes sense only to those familiar with Egypt, which limits the original audience to the Exodus generation. </w:t>
      </w:r>
      <w:r w:rsidR="00500B87" w:rsidRPr="00500B87">
        <w:rPr>
          <w:rFonts w:ascii="Arial" w:hAnsi="Arial" w:cs="Arial"/>
          <w:sz w:val="22"/>
          <w:szCs w:val="22"/>
        </w:rPr>
        <w:t>This, then, strongly argues for Moses as the author of Genesis.</w:t>
      </w:r>
    </w:p>
    <w:p w14:paraId="37CF179F" w14:textId="59C48F07" w:rsidR="00FD3D53" w:rsidRPr="00AC5293" w:rsidRDefault="002D4F1B" w:rsidP="006C0619">
      <w:pPr>
        <w:pStyle w:val="Heading1"/>
        <w:ind w:right="-10"/>
        <w:jc w:val="left"/>
        <w:rPr>
          <w:rFonts w:ascii="Arial" w:hAnsi="Arial" w:cs="Arial"/>
          <w:sz w:val="22"/>
          <w:szCs w:val="22"/>
        </w:rPr>
      </w:pPr>
      <w:r>
        <w:rPr>
          <w:rFonts w:ascii="Arial" w:hAnsi="Arial" w:cs="Arial"/>
          <w:sz w:val="22"/>
          <w:szCs w:val="22"/>
        </w:rPr>
        <w:t xml:space="preserve">The JEDP </w:t>
      </w:r>
      <w:r w:rsidR="00FD3D53" w:rsidRPr="00AC5293">
        <w:rPr>
          <w:rFonts w:ascii="Arial" w:hAnsi="Arial" w:cs="Arial"/>
          <w:sz w:val="22"/>
          <w:szCs w:val="22"/>
        </w:rPr>
        <w:t xml:space="preserve">Attack </w:t>
      </w:r>
      <w:r w:rsidR="005A13CA">
        <w:rPr>
          <w:rFonts w:ascii="Arial" w:hAnsi="Arial" w:cs="Arial"/>
          <w:sz w:val="22"/>
          <w:szCs w:val="22"/>
        </w:rPr>
        <w:t>on</w:t>
      </w:r>
      <w:r w:rsidR="00FD3D53" w:rsidRPr="00AC5293">
        <w:rPr>
          <w:rFonts w:ascii="Arial" w:hAnsi="Arial" w:cs="Arial"/>
          <w:sz w:val="22"/>
          <w:szCs w:val="22"/>
        </w:rPr>
        <w:t xml:space="preserve"> Mosaic Authorship</w:t>
      </w:r>
    </w:p>
    <w:p w14:paraId="1ECA07EE" w14:textId="13BCE13B" w:rsidR="00FD3D53" w:rsidRPr="00AC5293" w:rsidRDefault="002D4F1B" w:rsidP="006C0619">
      <w:pPr>
        <w:pStyle w:val="Heading2"/>
        <w:jc w:val="left"/>
        <w:rPr>
          <w:rFonts w:ascii="Arial" w:hAnsi="Arial" w:cs="Arial"/>
          <w:sz w:val="22"/>
          <w:szCs w:val="22"/>
        </w:rPr>
      </w:pPr>
      <w:r>
        <w:rPr>
          <w:rFonts w:ascii="Arial" w:hAnsi="Arial" w:cs="Arial"/>
          <w:sz w:val="22"/>
          <w:szCs w:val="22"/>
        </w:rPr>
        <w:t xml:space="preserve">JEDP </w:t>
      </w:r>
      <w:r w:rsidR="00AF6BF1">
        <w:rPr>
          <w:rFonts w:ascii="Arial" w:hAnsi="Arial" w:cs="Arial"/>
          <w:sz w:val="22"/>
          <w:szCs w:val="22"/>
        </w:rPr>
        <w:t>Explained</w:t>
      </w:r>
    </w:p>
    <w:p w14:paraId="49ADAA39" w14:textId="09FF199D" w:rsidR="00AF6BF1" w:rsidRDefault="00E61C69" w:rsidP="006C0619">
      <w:pPr>
        <w:pStyle w:val="Heading3"/>
        <w:jc w:val="left"/>
        <w:rPr>
          <w:rFonts w:ascii="Arial" w:hAnsi="Arial" w:cs="Arial"/>
          <w:sz w:val="22"/>
          <w:szCs w:val="22"/>
        </w:rPr>
      </w:pPr>
      <w:bookmarkStart w:id="2" w:name="_Toc393736026"/>
      <w:r w:rsidRPr="00AC5293">
        <w:rPr>
          <w:rFonts w:ascii="Arial" w:hAnsi="Arial" w:cs="Arial"/>
          <w:sz w:val="22"/>
          <w:szCs w:val="22"/>
        </w:rPr>
        <w:t>Despite this almost unanimous evidence from Scripture and tradition, modern critical scholars adhere to the Documentary Hypothesis</w:t>
      </w:r>
      <w:r w:rsidR="003E78FF">
        <w:rPr>
          <w:rFonts w:ascii="Arial" w:hAnsi="Arial" w:cs="Arial"/>
          <w:sz w:val="22"/>
          <w:szCs w:val="22"/>
        </w:rPr>
        <w:t>, originally developed</w:t>
      </w:r>
      <w:r w:rsidRPr="00AC5293">
        <w:rPr>
          <w:rFonts w:ascii="Arial" w:hAnsi="Arial" w:cs="Arial"/>
          <w:sz w:val="22"/>
          <w:szCs w:val="22"/>
        </w:rPr>
        <w:t xml:space="preserve"> by Jean Astruc in 1753 and forcefully developed by Julius Wellhausen in 1877.  </w:t>
      </w:r>
    </w:p>
    <w:p w14:paraId="2496967A" w14:textId="63355DAF" w:rsidR="00E61C69" w:rsidRPr="00AC5293" w:rsidRDefault="00E61C69" w:rsidP="006C0619">
      <w:pPr>
        <w:pStyle w:val="Heading3"/>
        <w:jc w:val="left"/>
        <w:rPr>
          <w:rFonts w:ascii="Arial" w:hAnsi="Arial" w:cs="Arial"/>
          <w:sz w:val="22"/>
          <w:szCs w:val="22"/>
        </w:rPr>
      </w:pPr>
      <w:r w:rsidRPr="00AC5293">
        <w:rPr>
          <w:rFonts w:ascii="Arial" w:hAnsi="Arial" w:cs="Arial"/>
          <w:sz w:val="22"/>
          <w:szCs w:val="22"/>
        </w:rPr>
        <w:t>The theory claims that the Pentateuch is not authored by Moses but is compiled from four sources represented by the letters J, E, D, and P.  The "J" material gives preference to the name "Jehovah" (Yahweh) from 850 BC, "E" emphasizes the Eloheim name from 750 BC</w:t>
      </w:r>
      <w:r w:rsidR="00B10F92">
        <w:rPr>
          <w:rFonts w:ascii="Arial" w:hAnsi="Arial" w:cs="Arial"/>
          <w:sz w:val="22"/>
          <w:szCs w:val="22"/>
        </w:rPr>
        <w:t xml:space="preserve"> and was written by the “Elohist</w:t>
      </w:r>
      <w:r w:rsidRPr="00AC5293">
        <w:rPr>
          <w:rFonts w:ascii="Arial" w:hAnsi="Arial" w:cs="Arial"/>
          <w:sz w:val="22"/>
          <w:szCs w:val="22"/>
        </w:rPr>
        <w:t>,</w:t>
      </w:r>
      <w:r w:rsidR="00B10F92">
        <w:rPr>
          <w:rFonts w:ascii="Arial" w:hAnsi="Arial" w:cs="Arial"/>
          <w:sz w:val="22"/>
          <w:szCs w:val="22"/>
        </w:rPr>
        <w:t>”</w:t>
      </w:r>
      <w:r w:rsidRPr="00AC5293">
        <w:rPr>
          <w:rFonts w:ascii="Arial" w:hAnsi="Arial" w:cs="Arial"/>
          <w:sz w:val="22"/>
          <w:szCs w:val="22"/>
        </w:rPr>
        <w:t xml:space="preserve"> "D" was written by the Deuteronomistic school </w:t>
      </w:r>
      <w:r w:rsidR="00B10F92">
        <w:rPr>
          <w:rFonts w:ascii="Arial" w:hAnsi="Arial" w:cs="Arial"/>
          <w:sz w:val="22"/>
          <w:szCs w:val="22"/>
        </w:rPr>
        <w:t xml:space="preserve">likely </w:t>
      </w:r>
      <w:r w:rsidRPr="00AC5293">
        <w:rPr>
          <w:rFonts w:ascii="Arial" w:hAnsi="Arial" w:cs="Arial"/>
          <w:sz w:val="22"/>
          <w:szCs w:val="22"/>
        </w:rPr>
        <w:t>composed under Hilkiah in 621 BC, and "P" dates from the Priestly Code of Ezra from 570-445 BC (which includes "H," the Holiness Code).  The effect is to chop up the Pentateuch into many parts, with many authors, composed at different times.</w:t>
      </w:r>
      <w:bookmarkEnd w:id="2"/>
    </w:p>
    <w:p w14:paraId="75CF53F5" w14:textId="6524764A" w:rsidR="003D4520" w:rsidRDefault="000D7F79" w:rsidP="000D7F79">
      <w:pPr>
        <w:jc w:val="center"/>
        <w:rPr>
          <w:rFonts w:ascii="Arial" w:hAnsi="Arial" w:cs="Arial"/>
          <w:sz w:val="22"/>
          <w:szCs w:val="22"/>
        </w:rPr>
      </w:pPr>
      <w:r>
        <w:rPr>
          <w:rFonts w:ascii="Arial" w:hAnsi="Arial" w:cs="Arial"/>
          <w:noProof/>
          <w:sz w:val="22"/>
          <w:szCs w:val="22"/>
        </w:rPr>
        <w:lastRenderedPageBreak/>
        <w:drawing>
          <wp:inline distT="0" distB="0" distL="0" distR="0" wp14:anchorId="02B5587A" wp14:editId="31E94DC1">
            <wp:extent cx="3646647" cy="13631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3695431" cy="1381369"/>
                    </a:xfrm>
                    <a:prstGeom prst="rect">
                      <a:avLst/>
                    </a:prstGeom>
                  </pic:spPr>
                </pic:pic>
              </a:graphicData>
            </a:graphic>
          </wp:inline>
        </w:drawing>
      </w:r>
    </w:p>
    <w:p w14:paraId="42DAE7E6" w14:textId="72B302E9" w:rsidR="00B91920" w:rsidRDefault="00B91920" w:rsidP="000D7F79">
      <w:pPr>
        <w:jc w:val="center"/>
        <w:rPr>
          <w:rFonts w:ascii="Arial" w:hAnsi="Arial" w:cs="Arial"/>
          <w:sz w:val="22"/>
          <w:szCs w:val="22"/>
        </w:rPr>
      </w:pPr>
    </w:p>
    <w:p w14:paraId="58839C27" w14:textId="3D2BEC42" w:rsidR="00B91920" w:rsidRDefault="00B91920" w:rsidP="000D7F79">
      <w:pPr>
        <w:jc w:val="center"/>
        <w:rPr>
          <w:rFonts w:ascii="Arial" w:hAnsi="Arial" w:cs="Arial"/>
          <w:sz w:val="22"/>
          <w:szCs w:val="22"/>
        </w:rPr>
      </w:pPr>
      <w:r>
        <w:rPr>
          <w:rFonts w:ascii="Arial" w:hAnsi="Arial" w:cs="Arial"/>
          <w:noProof/>
          <w:sz w:val="22"/>
          <w:szCs w:val="22"/>
        </w:rPr>
        <w:drawing>
          <wp:inline distT="0" distB="0" distL="0" distR="0" wp14:anchorId="5913741F" wp14:editId="14F0B72E">
            <wp:extent cx="3652639" cy="2759224"/>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3706169" cy="2799661"/>
                    </a:xfrm>
                    <a:prstGeom prst="rect">
                      <a:avLst/>
                    </a:prstGeom>
                  </pic:spPr>
                </pic:pic>
              </a:graphicData>
            </a:graphic>
          </wp:inline>
        </w:drawing>
      </w:r>
    </w:p>
    <w:p w14:paraId="0D12AEC8" w14:textId="11C38CE5" w:rsidR="00B91920" w:rsidRDefault="00B91920" w:rsidP="00C13FCB">
      <w:pPr>
        <w:pStyle w:val="Heading2"/>
        <w:jc w:val="left"/>
        <w:rPr>
          <w:rFonts w:ascii="Arial" w:hAnsi="Arial" w:cs="Arial"/>
          <w:sz w:val="22"/>
          <w:szCs w:val="22"/>
        </w:rPr>
      </w:pPr>
      <w:r>
        <w:rPr>
          <w:rFonts w:ascii="Arial" w:hAnsi="Arial" w:cs="Arial"/>
          <w:sz w:val="22"/>
          <w:szCs w:val="22"/>
        </w:rPr>
        <w:t>Some Terms</w:t>
      </w:r>
    </w:p>
    <w:p w14:paraId="38F327E1" w14:textId="241E4F71" w:rsidR="00B91920" w:rsidRPr="00B91920" w:rsidRDefault="00B91920" w:rsidP="00B91920">
      <w:pPr>
        <w:pStyle w:val="Heading3"/>
        <w:jc w:val="left"/>
        <w:rPr>
          <w:rFonts w:ascii="Arial" w:hAnsi="Arial" w:cs="Arial"/>
          <w:sz w:val="22"/>
          <w:szCs w:val="22"/>
        </w:rPr>
      </w:pPr>
      <w:r w:rsidRPr="00B91920">
        <w:rPr>
          <w:rFonts w:ascii="Arial" w:hAnsi="Arial" w:cs="Arial" w:hint="eastAsia"/>
          <w:sz w:val="22"/>
          <w:szCs w:val="22"/>
        </w:rPr>
        <w:t>Lower Criticism:  Constructive textual studies</w:t>
      </w:r>
      <w:r w:rsidR="004A190C">
        <w:rPr>
          <w:rFonts w:ascii="Arial" w:hAnsi="Arial" w:cs="Arial"/>
          <w:sz w:val="22"/>
          <w:szCs w:val="22"/>
        </w:rPr>
        <w:t>.</w:t>
      </w:r>
    </w:p>
    <w:p w14:paraId="634DBA67" w14:textId="77777777" w:rsidR="00B91920" w:rsidRPr="00B91920" w:rsidRDefault="00B91920" w:rsidP="00B91920">
      <w:pPr>
        <w:pStyle w:val="Heading3"/>
        <w:jc w:val="left"/>
        <w:rPr>
          <w:rFonts w:ascii="Arial" w:hAnsi="Arial" w:cs="Arial"/>
          <w:sz w:val="22"/>
          <w:szCs w:val="22"/>
        </w:rPr>
      </w:pPr>
      <w:r w:rsidRPr="00B91920">
        <w:rPr>
          <w:rFonts w:ascii="Arial" w:hAnsi="Arial" w:cs="Arial" w:hint="eastAsia"/>
          <w:sz w:val="22"/>
          <w:szCs w:val="22"/>
        </w:rPr>
        <w:t>Higher Criticism:  Attacks the inspiration and authenticity of the Scriptures.</w:t>
      </w:r>
    </w:p>
    <w:p w14:paraId="37F4EF30" w14:textId="77777777" w:rsidR="00B91920" w:rsidRPr="00B91920" w:rsidRDefault="00B91920" w:rsidP="00B91920">
      <w:pPr>
        <w:pStyle w:val="Heading3"/>
        <w:jc w:val="left"/>
        <w:rPr>
          <w:rFonts w:ascii="Arial" w:hAnsi="Arial" w:cs="Arial"/>
          <w:sz w:val="22"/>
          <w:szCs w:val="22"/>
        </w:rPr>
      </w:pPr>
      <w:r w:rsidRPr="00B91920">
        <w:rPr>
          <w:rFonts w:ascii="Arial" w:hAnsi="Arial" w:cs="Arial" w:hint="eastAsia"/>
          <w:sz w:val="22"/>
          <w:szCs w:val="22"/>
        </w:rPr>
        <w:t>Interpretive Problems:  Honest differences of opinion exist as to possible answers to problems of scriptural interpretation.</w:t>
      </w:r>
    </w:p>
    <w:p w14:paraId="1600FAAC" w14:textId="77777777" w:rsidR="00B91920" w:rsidRPr="00B91920" w:rsidRDefault="00B91920" w:rsidP="00B91920"/>
    <w:p w14:paraId="40178436" w14:textId="5E58BB34" w:rsidR="00E61C69" w:rsidRPr="00C13FCB" w:rsidRDefault="002D4F1B" w:rsidP="00C13FCB">
      <w:pPr>
        <w:pStyle w:val="Heading2"/>
        <w:jc w:val="left"/>
        <w:rPr>
          <w:rFonts w:ascii="Arial" w:hAnsi="Arial" w:cs="Arial"/>
          <w:sz w:val="22"/>
          <w:szCs w:val="22"/>
        </w:rPr>
      </w:pPr>
      <w:r>
        <w:rPr>
          <w:rFonts w:ascii="Arial" w:hAnsi="Arial" w:cs="Arial"/>
          <w:sz w:val="22"/>
          <w:szCs w:val="22"/>
        </w:rPr>
        <w:t xml:space="preserve">JEDP </w:t>
      </w:r>
      <w:r w:rsidR="00AF6BF1">
        <w:rPr>
          <w:rFonts w:ascii="Arial" w:hAnsi="Arial" w:cs="Arial"/>
          <w:sz w:val="22"/>
          <w:szCs w:val="22"/>
        </w:rPr>
        <w:t>Illustrated</w:t>
      </w:r>
    </w:p>
    <w:p w14:paraId="3B98C431" w14:textId="2157C1A1" w:rsidR="00AC1884" w:rsidRDefault="00AE0827" w:rsidP="006C0619">
      <w:pPr>
        <w:pStyle w:val="Heading3"/>
        <w:jc w:val="left"/>
        <w:rPr>
          <w:rFonts w:ascii="Arial" w:hAnsi="Arial" w:cs="Arial"/>
          <w:sz w:val="22"/>
          <w:szCs w:val="22"/>
        </w:rPr>
      </w:pPr>
      <w:bookmarkStart w:id="3" w:name="_Toc393736027"/>
      <w:r>
        <w:rPr>
          <w:rFonts w:ascii="Arial" w:hAnsi="Arial" w:cs="Arial"/>
          <w:sz w:val="22"/>
          <w:szCs w:val="22"/>
        </w:rPr>
        <w:t>Genesis 1–2 is deemed to be written by two sources.</w:t>
      </w:r>
    </w:p>
    <w:p w14:paraId="3EABF3D0" w14:textId="76FEE7DB" w:rsidR="00324386" w:rsidRDefault="00324386" w:rsidP="006C0619">
      <w:pPr>
        <w:pStyle w:val="Heading4"/>
        <w:jc w:val="left"/>
        <w:rPr>
          <w:rFonts w:ascii="Arial" w:hAnsi="Arial" w:cs="Arial"/>
          <w:sz w:val="22"/>
          <w:szCs w:val="22"/>
        </w:rPr>
      </w:pPr>
      <w:r>
        <w:rPr>
          <w:rFonts w:ascii="Arial" w:hAnsi="Arial" w:cs="Arial"/>
          <w:sz w:val="22"/>
          <w:szCs w:val="22"/>
        </w:rPr>
        <w:t>Genesis 1 repeated</w:t>
      </w:r>
      <w:r w:rsidR="00722A0B">
        <w:rPr>
          <w:rFonts w:ascii="Arial" w:hAnsi="Arial" w:cs="Arial"/>
          <w:sz w:val="22"/>
          <w:szCs w:val="22"/>
        </w:rPr>
        <w:t>ly</w:t>
      </w:r>
      <w:r>
        <w:rPr>
          <w:rFonts w:ascii="Arial" w:hAnsi="Arial" w:cs="Arial"/>
          <w:sz w:val="22"/>
          <w:szCs w:val="22"/>
        </w:rPr>
        <w:t xml:space="preserve"> uses </w:t>
      </w:r>
      <w:r>
        <w:rPr>
          <w:rFonts w:ascii="Arial" w:hAnsi="Arial" w:cs="Arial"/>
          <w:i/>
          <w:iCs/>
          <w:sz w:val="22"/>
          <w:szCs w:val="22"/>
        </w:rPr>
        <w:t>Elohim</w:t>
      </w:r>
      <w:r>
        <w:rPr>
          <w:rFonts w:ascii="Arial" w:hAnsi="Arial" w:cs="Arial"/>
          <w:sz w:val="22"/>
          <w:szCs w:val="22"/>
        </w:rPr>
        <w:t xml:space="preserve"> as the name of God, so JEDP advocates suppose that </w:t>
      </w:r>
      <w:r w:rsidR="002F6C1E">
        <w:rPr>
          <w:rFonts w:ascii="Arial" w:hAnsi="Arial" w:cs="Arial"/>
          <w:sz w:val="22"/>
          <w:szCs w:val="22"/>
        </w:rPr>
        <w:t>the text</w:t>
      </w:r>
      <w:r>
        <w:rPr>
          <w:rFonts w:ascii="Arial" w:hAnsi="Arial" w:cs="Arial"/>
          <w:sz w:val="22"/>
          <w:szCs w:val="22"/>
        </w:rPr>
        <w:t xml:space="preserve"> </w:t>
      </w:r>
      <w:r w:rsidR="002F6C1E">
        <w:rPr>
          <w:rFonts w:ascii="Arial" w:hAnsi="Arial" w:cs="Arial"/>
          <w:sz w:val="22"/>
          <w:szCs w:val="22"/>
        </w:rPr>
        <w:t>stemmed</w:t>
      </w:r>
      <w:r>
        <w:rPr>
          <w:rFonts w:ascii="Arial" w:hAnsi="Arial" w:cs="Arial"/>
          <w:sz w:val="22"/>
          <w:szCs w:val="22"/>
        </w:rPr>
        <w:t xml:space="preserve"> from authors who favored </w:t>
      </w:r>
      <w:r>
        <w:rPr>
          <w:rFonts w:ascii="Arial" w:hAnsi="Arial" w:cs="Arial"/>
          <w:i/>
          <w:iCs/>
          <w:sz w:val="22"/>
          <w:szCs w:val="22"/>
        </w:rPr>
        <w:t>Elohim</w:t>
      </w:r>
      <w:r>
        <w:rPr>
          <w:rFonts w:ascii="Arial" w:hAnsi="Arial" w:cs="Arial"/>
          <w:sz w:val="22"/>
          <w:szCs w:val="22"/>
        </w:rPr>
        <w:t xml:space="preserve"> as the divin</w:t>
      </w:r>
      <w:r w:rsidR="00D55132">
        <w:rPr>
          <w:rFonts w:ascii="Arial" w:hAnsi="Arial" w:cs="Arial"/>
          <w:sz w:val="22"/>
          <w:szCs w:val="22"/>
        </w:rPr>
        <w:t>e</w:t>
      </w:r>
      <w:r>
        <w:rPr>
          <w:rFonts w:ascii="Arial" w:hAnsi="Arial" w:cs="Arial"/>
          <w:sz w:val="22"/>
          <w:szCs w:val="22"/>
        </w:rPr>
        <w:t xml:space="preserve"> name, so the chapter has an “E” source.</w:t>
      </w:r>
    </w:p>
    <w:p w14:paraId="5748AC56" w14:textId="5ADC2D10" w:rsidR="00324386" w:rsidRDefault="00324386" w:rsidP="006C0619">
      <w:pPr>
        <w:pStyle w:val="Heading4"/>
        <w:jc w:val="left"/>
        <w:rPr>
          <w:rFonts w:ascii="Arial" w:hAnsi="Arial" w:cs="Arial"/>
          <w:sz w:val="22"/>
          <w:szCs w:val="22"/>
        </w:rPr>
      </w:pPr>
      <w:r>
        <w:rPr>
          <w:rFonts w:ascii="Arial" w:hAnsi="Arial" w:cs="Arial"/>
          <w:sz w:val="22"/>
          <w:szCs w:val="22"/>
        </w:rPr>
        <w:t xml:space="preserve">Genesis 2 adds </w:t>
      </w:r>
      <w:r>
        <w:rPr>
          <w:rFonts w:ascii="Arial" w:hAnsi="Arial" w:cs="Arial"/>
          <w:i/>
          <w:iCs/>
          <w:sz w:val="22"/>
          <w:szCs w:val="22"/>
        </w:rPr>
        <w:t>Yahweh</w:t>
      </w:r>
      <w:r>
        <w:rPr>
          <w:rFonts w:ascii="Arial" w:hAnsi="Arial" w:cs="Arial"/>
          <w:sz w:val="22"/>
          <w:szCs w:val="22"/>
        </w:rPr>
        <w:t xml:space="preserve"> (L</w:t>
      </w:r>
      <w:r w:rsidRPr="005A56DA">
        <w:rPr>
          <w:rFonts w:ascii="Arial" w:hAnsi="Arial" w:cs="Arial"/>
          <w:sz w:val="21"/>
          <w:szCs w:val="21"/>
        </w:rPr>
        <w:t>ORD</w:t>
      </w:r>
      <w:r>
        <w:rPr>
          <w:rFonts w:ascii="Arial" w:hAnsi="Arial" w:cs="Arial"/>
          <w:sz w:val="22"/>
          <w:szCs w:val="22"/>
        </w:rPr>
        <w:t>) to call him “L</w:t>
      </w:r>
      <w:r w:rsidRPr="005A56DA">
        <w:rPr>
          <w:rFonts w:ascii="Arial" w:hAnsi="Arial" w:cs="Arial"/>
          <w:sz w:val="21"/>
          <w:szCs w:val="21"/>
        </w:rPr>
        <w:t>ORD</w:t>
      </w:r>
      <w:r>
        <w:rPr>
          <w:rFonts w:ascii="Arial" w:hAnsi="Arial" w:cs="Arial"/>
          <w:sz w:val="22"/>
          <w:szCs w:val="22"/>
        </w:rPr>
        <w:t xml:space="preserve"> God</w:t>
      </w:r>
      <w:r w:rsidR="005A56DA">
        <w:rPr>
          <w:rFonts w:ascii="Arial" w:hAnsi="Arial" w:cs="Arial"/>
          <w:sz w:val="22"/>
          <w:szCs w:val="22"/>
        </w:rPr>
        <w:t>,” so JEDP theorizes that “J” sources were the original.</w:t>
      </w:r>
    </w:p>
    <w:p w14:paraId="4E17F9E4" w14:textId="11BB74D9" w:rsidR="00324386" w:rsidRDefault="005A56DA" w:rsidP="006C0619">
      <w:pPr>
        <w:pStyle w:val="Heading4"/>
        <w:jc w:val="left"/>
        <w:rPr>
          <w:rFonts w:ascii="Arial" w:hAnsi="Arial" w:cs="Arial"/>
          <w:sz w:val="22"/>
          <w:szCs w:val="22"/>
        </w:rPr>
      </w:pPr>
      <w:r>
        <w:rPr>
          <w:rFonts w:ascii="Arial" w:hAnsi="Arial" w:cs="Arial"/>
          <w:sz w:val="22"/>
          <w:szCs w:val="22"/>
        </w:rPr>
        <w:t xml:space="preserve">Therefore, </w:t>
      </w:r>
      <w:r w:rsidR="00324386">
        <w:rPr>
          <w:rFonts w:ascii="Arial" w:hAnsi="Arial" w:cs="Arial"/>
          <w:sz w:val="22"/>
          <w:szCs w:val="22"/>
        </w:rPr>
        <w:t>JEDP</w:t>
      </w:r>
      <w:r>
        <w:rPr>
          <w:rFonts w:ascii="Arial" w:hAnsi="Arial" w:cs="Arial"/>
          <w:sz w:val="22"/>
          <w:szCs w:val="22"/>
        </w:rPr>
        <w:t xml:space="preserve"> supposes that “J” (Gen 2) was composed first (850 BC), and then “E” was placed before it as Genesis 1.</w:t>
      </w:r>
    </w:p>
    <w:p w14:paraId="5F7E5E7B" w14:textId="5B75150E" w:rsidR="00B95466" w:rsidRDefault="00B95466" w:rsidP="006C0619">
      <w:pPr>
        <w:pStyle w:val="Heading4"/>
        <w:jc w:val="left"/>
        <w:rPr>
          <w:rFonts w:ascii="Arial" w:hAnsi="Arial" w:cs="Arial"/>
          <w:sz w:val="22"/>
          <w:szCs w:val="22"/>
        </w:rPr>
      </w:pPr>
      <w:r>
        <w:rPr>
          <w:rFonts w:ascii="Arial" w:hAnsi="Arial" w:cs="Arial"/>
          <w:sz w:val="22"/>
          <w:szCs w:val="22"/>
        </w:rPr>
        <w:t xml:space="preserve">Of course, JEDP fails to consider that it makes good sense for the Genesis 1:1–2:4 creation account to refer to God with his term </w:t>
      </w:r>
      <w:r>
        <w:rPr>
          <w:rFonts w:ascii="Arial" w:hAnsi="Arial" w:cs="Arial"/>
          <w:i/>
          <w:iCs/>
          <w:sz w:val="22"/>
          <w:szCs w:val="22"/>
        </w:rPr>
        <w:t>Elohim</w:t>
      </w:r>
      <w:r>
        <w:rPr>
          <w:rFonts w:ascii="Arial" w:hAnsi="Arial" w:cs="Arial"/>
          <w:sz w:val="22"/>
          <w:szCs w:val="22"/>
        </w:rPr>
        <w:t xml:space="preserve"> indicating his majesty, </w:t>
      </w:r>
      <w:r>
        <w:rPr>
          <w:rFonts w:ascii="Arial" w:hAnsi="Arial" w:cs="Arial"/>
          <w:sz w:val="22"/>
          <w:szCs w:val="22"/>
        </w:rPr>
        <w:lastRenderedPageBreak/>
        <w:t xml:space="preserve">while Genesis 2 employs the personal and covenant term </w:t>
      </w:r>
      <w:r>
        <w:rPr>
          <w:rFonts w:ascii="Arial" w:hAnsi="Arial" w:cs="Arial"/>
          <w:i/>
          <w:iCs/>
          <w:sz w:val="22"/>
          <w:szCs w:val="22"/>
        </w:rPr>
        <w:t>Yahweh</w:t>
      </w:r>
      <w:r>
        <w:rPr>
          <w:rFonts w:ascii="Arial" w:hAnsi="Arial" w:cs="Arial"/>
          <w:sz w:val="22"/>
          <w:szCs w:val="22"/>
        </w:rPr>
        <w:t xml:space="preserve"> as it recounts his relationship with Adam.</w:t>
      </w:r>
      <w:r w:rsidR="002947D8">
        <w:rPr>
          <w:rStyle w:val="FootnoteReference"/>
          <w:rFonts w:ascii="Arial" w:hAnsi="Arial" w:cs="Arial"/>
          <w:sz w:val="22"/>
          <w:szCs w:val="22"/>
        </w:rPr>
        <w:footnoteReference w:id="1"/>
      </w:r>
    </w:p>
    <w:p w14:paraId="08188D55" w14:textId="0F851AA5" w:rsidR="004A190C" w:rsidRDefault="004A190C" w:rsidP="004A190C">
      <w:pPr>
        <w:pStyle w:val="Heading3"/>
        <w:jc w:val="left"/>
        <w:rPr>
          <w:rFonts w:ascii="Arial" w:hAnsi="Arial" w:cs="Arial"/>
          <w:sz w:val="22"/>
          <w:szCs w:val="22"/>
        </w:rPr>
      </w:pPr>
      <w:r w:rsidRPr="004A190C">
        <w:rPr>
          <w:rFonts w:ascii="Arial" w:hAnsi="Arial" w:cs="Arial"/>
          <w:sz w:val="22"/>
          <w:szCs w:val="22"/>
        </w:rPr>
        <w:t>The "Sources" of Genesis 6–9</w:t>
      </w:r>
      <w:r>
        <w:rPr>
          <w:rFonts w:ascii="Arial" w:hAnsi="Arial" w:cs="Arial"/>
          <w:sz w:val="22"/>
          <w:szCs w:val="22"/>
        </w:rPr>
        <w:t xml:space="preserve"> alternate between J and P</w:t>
      </w:r>
      <w:r w:rsidR="000875C9">
        <w:rPr>
          <w:rFonts w:ascii="Arial" w:hAnsi="Arial" w:cs="Arial"/>
          <w:sz w:val="22"/>
          <w:szCs w:val="22"/>
        </w:rPr>
        <w:t>,</w:t>
      </w:r>
      <w:r>
        <w:rPr>
          <w:rFonts w:ascii="Arial" w:hAnsi="Arial" w:cs="Arial"/>
          <w:sz w:val="22"/>
          <w:szCs w:val="22"/>
        </w:rPr>
        <w:t xml:space="preserve"> believing that P (priestly material) was later added to the existing J text.</w:t>
      </w:r>
    </w:p>
    <w:p w14:paraId="114FC373" w14:textId="53B3CB64" w:rsidR="00986FCF" w:rsidRDefault="000875C9" w:rsidP="006C0619">
      <w:pPr>
        <w:pStyle w:val="Heading3"/>
        <w:jc w:val="left"/>
        <w:rPr>
          <w:rFonts w:ascii="Arial" w:hAnsi="Arial" w:cs="Arial"/>
          <w:sz w:val="22"/>
          <w:szCs w:val="22"/>
        </w:rPr>
      </w:pPr>
      <w:r>
        <w:rPr>
          <w:rFonts w:ascii="Arial" w:hAnsi="Arial" w:cs="Arial"/>
          <w:sz w:val="22"/>
          <w:szCs w:val="22"/>
        </w:rPr>
        <w:t>All Americans understand the Gettysburg Addres</w:t>
      </w:r>
      <w:r w:rsidR="00F463EC">
        <w:rPr>
          <w:rFonts w:ascii="Arial" w:hAnsi="Arial" w:cs="Arial"/>
          <w:sz w:val="22"/>
          <w:szCs w:val="22"/>
        </w:rPr>
        <w:t xml:space="preserve">s as written and spoken by President Abraham Lincoln in 1963. </w:t>
      </w:r>
      <w:r>
        <w:rPr>
          <w:rFonts w:ascii="Arial" w:hAnsi="Arial" w:cs="Arial"/>
          <w:sz w:val="22"/>
          <w:szCs w:val="22"/>
        </w:rPr>
        <w:t>However,</w:t>
      </w:r>
      <w:r w:rsidR="00F463EC">
        <w:rPr>
          <w:rFonts w:ascii="Arial" w:hAnsi="Arial" w:cs="Arial"/>
          <w:sz w:val="22"/>
          <w:szCs w:val="22"/>
        </w:rPr>
        <w:t xml:space="preserve"> a spoof on this has been </w:t>
      </w:r>
      <w:r w:rsidR="00CE635F">
        <w:rPr>
          <w:rFonts w:ascii="Arial" w:hAnsi="Arial" w:cs="Arial"/>
          <w:sz w:val="22"/>
          <w:szCs w:val="22"/>
        </w:rPr>
        <w:t>composed</w:t>
      </w:r>
      <w:r w:rsidR="00545E51">
        <w:rPr>
          <w:rFonts w:ascii="Arial" w:hAnsi="Arial" w:cs="Arial"/>
          <w:sz w:val="22"/>
          <w:szCs w:val="22"/>
        </w:rPr>
        <w:t>,</w:t>
      </w:r>
      <w:r w:rsidR="00CE635F">
        <w:rPr>
          <w:rFonts w:ascii="Arial" w:hAnsi="Arial" w:cs="Arial"/>
          <w:sz w:val="22"/>
          <w:szCs w:val="22"/>
        </w:rPr>
        <w:t xml:space="preserve"> </w:t>
      </w:r>
      <w:r w:rsidR="00545E51">
        <w:rPr>
          <w:rFonts w:ascii="Arial" w:hAnsi="Arial" w:cs="Arial"/>
          <w:sz w:val="22"/>
          <w:szCs w:val="22"/>
        </w:rPr>
        <w:t>like</w:t>
      </w:r>
      <w:r w:rsidR="00CE635F">
        <w:rPr>
          <w:rFonts w:ascii="Arial" w:hAnsi="Arial" w:cs="Arial"/>
          <w:sz w:val="22"/>
          <w:szCs w:val="22"/>
        </w:rPr>
        <w:t xml:space="preserve"> the JEDP hypothesis</w:t>
      </w:r>
      <w:r w:rsidR="00545E51">
        <w:rPr>
          <w:rFonts w:ascii="Arial" w:hAnsi="Arial" w:cs="Arial"/>
          <w:sz w:val="22"/>
          <w:szCs w:val="22"/>
        </w:rPr>
        <w:t>,</w:t>
      </w:r>
      <w:r w:rsidR="00CE635F">
        <w:rPr>
          <w:rFonts w:ascii="Arial" w:hAnsi="Arial" w:cs="Arial"/>
          <w:sz w:val="22"/>
          <w:szCs w:val="22"/>
        </w:rPr>
        <w:t xml:space="preserve"> to show the silliness of the theory.</w:t>
      </w:r>
    </w:p>
    <w:p w14:paraId="75138DDC" w14:textId="77777777" w:rsidR="00230828" w:rsidRDefault="00230828" w:rsidP="006C0619">
      <w:pPr>
        <w:rPr>
          <w:rFonts w:ascii="Arial" w:hAnsi="Arial" w:cs="Arial"/>
          <w:sz w:val="22"/>
          <w:szCs w:val="18"/>
        </w:rPr>
      </w:pPr>
    </w:p>
    <w:p w14:paraId="2BFE7352" w14:textId="28202AB8" w:rsidR="00AC1884" w:rsidRPr="00B32D4C" w:rsidRDefault="00AC1884" w:rsidP="006C0619">
      <w:pPr>
        <w:rPr>
          <w:rFonts w:ascii="Arial" w:hAnsi="Arial" w:cs="Arial"/>
          <w:sz w:val="22"/>
          <w:szCs w:val="18"/>
        </w:rPr>
      </w:pPr>
      <w:r w:rsidRPr="00B32D4C">
        <w:rPr>
          <w:rFonts w:ascii="Arial" w:hAnsi="Arial" w:cs="Arial"/>
          <w:sz w:val="22"/>
          <w:szCs w:val="18"/>
        </w:rPr>
        <w:t>(</w:t>
      </w:r>
      <w:r w:rsidR="00B32D4C">
        <w:rPr>
          <w:rFonts w:ascii="Arial" w:hAnsi="Arial" w:cs="Arial"/>
          <w:sz w:val="22"/>
          <w:szCs w:val="18"/>
        </w:rPr>
        <w:t>But t</w:t>
      </w:r>
      <w:r w:rsidRPr="00B32D4C">
        <w:rPr>
          <w:rFonts w:ascii="Arial" w:hAnsi="Arial" w:cs="Arial"/>
          <w:sz w:val="22"/>
          <w:szCs w:val="18"/>
        </w:rPr>
        <w:t>he JEDP Theory, though widely held today, is fraught with numerous problems…)</w:t>
      </w:r>
    </w:p>
    <w:p w14:paraId="3F5042CC" w14:textId="53C435DC" w:rsidR="00AC1884" w:rsidRDefault="00AC1884" w:rsidP="006C0619">
      <w:pPr>
        <w:pStyle w:val="Heading1"/>
        <w:jc w:val="left"/>
        <w:rPr>
          <w:rFonts w:ascii="Arial" w:hAnsi="Arial" w:cs="Arial"/>
          <w:sz w:val="22"/>
          <w:szCs w:val="22"/>
        </w:rPr>
      </w:pPr>
      <w:r>
        <w:rPr>
          <w:rFonts w:ascii="Arial" w:hAnsi="Arial" w:cs="Arial"/>
          <w:sz w:val="22"/>
          <w:szCs w:val="22"/>
        </w:rPr>
        <w:t>JEDP</w:t>
      </w:r>
      <w:r w:rsidR="0087333E">
        <w:rPr>
          <w:rFonts w:ascii="Arial" w:hAnsi="Arial" w:cs="Arial"/>
          <w:sz w:val="22"/>
          <w:szCs w:val="22"/>
        </w:rPr>
        <w:t xml:space="preserve"> Problems</w:t>
      </w:r>
    </w:p>
    <w:p w14:paraId="5772F3A9" w14:textId="2F4C4554" w:rsidR="0087333E" w:rsidRPr="0087333E" w:rsidRDefault="0087333E" w:rsidP="0087333E">
      <w:pPr>
        <w:pStyle w:val="Heading2"/>
        <w:jc w:val="left"/>
        <w:rPr>
          <w:rFonts w:ascii="Arial" w:hAnsi="Arial" w:cs="Arial"/>
          <w:sz w:val="22"/>
          <w:szCs w:val="22"/>
        </w:rPr>
      </w:pPr>
      <w:r>
        <w:rPr>
          <w:rFonts w:ascii="Arial" w:hAnsi="Arial" w:cs="Arial"/>
          <w:sz w:val="22"/>
          <w:szCs w:val="22"/>
        </w:rPr>
        <w:t>It v</w:t>
      </w:r>
      <w:r w:rsidRPr="0087333E">
        <w:rPr>
          <w:rFonts w:ascii="Arial" w:hAnsi="Arial" w:cs="Arial"/>
          <w:sz w:val="22"/>
          <w:szCs w:val="22"/>
        </w:rPr>
        <w:t xml:space="preserve">iolates </w:t>
      </w:r>
      <w:r w:rsidR="000875C9">
        <w:rPr>
          <w:rFonts w:ascii="Arial" w:hAnsi="Arial" w:cs="Arial"/>
          <w:sz w:val="22"/>
          <w:szCs w:val="22"/>
        </w:rPr>
        <w:t xml:space="preserve">the </w:t>
      </w:r>
      <w:r w:rsidRPr="0087333E">
        <w:rPr>
          <w:rFonts w:ascii="Arial" w:hAnsi="Arial" w:cs="Arial"/>
          <w:sz w:val="22"/>
          <w:szCs w:val="22"/>
        </w:rPr>
        <w:t xml:space="preserve">internal self-claims of </w:t>
      </w:r>
      <w:r w:rsidR="000875C9">
        <w:rPr>
          <w:rFonts w:ascii="Arial" w:hAnsi="Arial" w:cs="Arial"/>
          <w:sz w:val="22"/>
          <w:szCs w:val="22"/>
        </w:rPr>
        <w:t xml:space="preserve">the </w:t>
      </w:r>
      <w:r w:rsidRPr="0087333E">
        <w:rPr>
          <w:rFonts w:ascii="Arial" w:hAnsi="Arial" w:cs="Arial"/>
          <w:sz w:val="22"/>
          <w:szCs w:val="22"/>
        </w:rPr>
        <w:t>Pentateuch</w:t>
      </w:r>
      <w:r w:rsidR="000875C9">
        <w:rPr>
          <w:rFonts w:ascii="Arial" w:hAnsi="Arial" w:cs="Arial"/>
          <w:sz w:val="22"/>
          <w:szCs w:val="22"/>
        </w:rPr>
        <w:t>,</w:t>
      </w:r>
      <w:r>
        <w:rPr>
          <w:rFonts w:ascii="Arial" w:hAnsi="Arial" w:cs="Arial"/>
          <w:sz w:val="22"/>
          <w:szCs w:val="22"/>
        </w:rPr>
        <w:t xml:space="preserve"> where Moses is deemed the author.</w:t>
      </w:r>
    </w:p>
    <w:p w14:paraId="59071079" w14:textId="490FC3AF" w:rsidR="00AC1884" w:rsidRDefault="00E61C69" w:rsidP="006C0619">
      <w:pPr>
        <w:pStyle w:val="Heading2"/>
        <w:jc w:val="left"/>
        <w:rPr>
          <w:rFonts w:ascii="Arial" w:hAnsi="Arial" w:cs="Arial"/>
          <w:sz w:val="22"/>
          <w:szCs w:val="22"/>
        </w:rPr>
      </w:pPr>
      <w:r w:rsidRPr="00AC5293">
        <w:rPr>
          <w:rFonts w:ascii="Arial" w:hAnsi="Arial" w:cs="Arial"/>
          <w:sz w:val="22"/>
          <w:szCs w:val="22"/>
        </w:rPr>
        <w:t xml:space="preserve">It begins with an anti-supernatural </w:t>
      </w:r>
      <w:r w:rsidR="0087333E">
        <w:rPr>
          <w:rFonts w:ascii="Arial" w:hAnsi="Arial" w:cs="Arial"/>
          <w:sz w:val="22"/>
          <w:szCs w:val="22"/>
        </w:rPr>
        <w:t>bias</w:t>
      </w:r>
      <w:r w:rsidRPr="00AC5293">
        <w:rPr>
          <w:rFonts w:ascii="Arial" w:hAnsi="Arial" w:cs="Arial"/>
          <w:sz w:val="22"/>
          <w:szCs w:val="22"/>
        </w:rPr>
        <w:t xml:space="preserve">, viewing the Bible as an unreliable human book.  </w:t>
      </w:r>
    </w:p>
    <w:p w14:paraId="6D21DEA9" w14:textId="0050C08C" w:rsidR="009069F4" w:rsidRDefault="009069F4" w:rsidP="009069F4">
      <w:pPr>
        <w:pStyle w:val="Heading2"/>
        <w:jc w:val="left"/>
        <w:rPr>
          <w:rFonts w:ascii="Arial" w:hAnsi="Arial" w:cs="Arial"/>
          <w:sz w:val="22"/>
          <w:szCs w:val="22"/>
        </w:rPr>
      </w:pPr>
      <w:r>
        <w:rPr>
          <w:rFonts w:ascii="Arial" w:hAnsi="Arial" w:cs="Arial"/>
          <w:sz w:val="22"/>
          <w:szCs w:val="22"/>
        </w:rPr>
        <w:t xml:space="preserve">It is based on </w:t>
      </w:r>
      <w:r w:rsidRPr="009069F4">
        <w:rPr>
          <w:rFonts w:ascii="Arial" w:hAnsi="Arial" w:cs="Arial"/>
          <w:sz w:val="22"/>
          <w:szCs w:val="22"/>
        </w:rPr>
        <w:t>inaccurate 19</w:t>
      </w:r>
      <w:r w:rsidRPr="00545E51">
        <w:rPr>
          <w:rFonts w:ascii="Arial" w:hAnsi="Arial" w:cs="Arial"/>
          <w:sz w:val="22"/>
          <w:szCs w:val="22"/>
          <w:vertAlign w:val="superscript"/>
        </w:rPr>
        <w:t>th</w:t>
      </w:r>
      <w:r w:rsidR="00545E51">
        <w:rPr>
          <w:rFonts w:ascii="Arial" w:hAnsi="Arial" w:cs="Arial"/>
          <w:sz w:val="22"/>
          <w:szCs w:val="22"/>
        </w:rPr>
        <w:t>-</w:t>
      </w:r>
      <w:r w:rsidRPr="009069F4">
        <w:rPr>
          <w:rFonts w:ascii="Arial" w:hAnsi="Arial" w:cs="Arial"/>
          <w:sz w:val="22"/>
          <w:szCs w:val="22"/>
        </w:rPr>
        <w:t xml:space="preserve">century </w:t>
      </w:r>
      <w:r>
        <w:rPr>
          <w:rFonts w:ascii="Arial" w:hAnsi="Arial" w:cs="Arial"/>
          <w:sz w:val="22"/>
          <w:szCs w:val="22"/>
        </w:rPr>
        <w:t>ideas</w:t>
      </w:r>
      <w:r w:rsidR="00545E51">
        <w:rPr>
          <w:rFonts w:ascii="Arial" w:hAnsi="Arial" w:cs="Arial"/>
          <w:sz w:val="22"/>
          <w:szCs w:val="22"/>
        </w:rPr>
        <w:t xml:space="preserve"> of evolution</w:t>
      </w:r>
      <w:r>
        <w:rPr>
          <w:rFonts w:ascii="Arial" w:hAnsi="Arial" w:cs="Arial"/>
          <w:sz w:val="22"/>
          <w:szCs w:val="22"/>
        </w:rPr>
        <w:t xml:space="preserve">, supposing against the evidence that books in antiquity developed gradually. </w:t>
      </w:r>
    </w:p>
    <w:p w14:paraId="5C621D2A" w14:textId="77777777" w:rsidR="009069F4" w:rsidRDefault="00E61C69" w:rsidP="006C0619">
      <w:pPr>
        <w:pStyle w:val="Heading2"/>
        <w:jc w:val="left"/>
        <w:rPr>
          <w:rFonts w:ascii="Arial" w:hAnsi="Arial" w:cs="Arial"/>
          <w:sz w:val="22"/>
          <w:szCs w:val="22"/>
        </w:rPr>
      </w:pPr>
      <w:r w:rsidRPr="00AC5293">
        <w:rPr>
          <w:rFonts w:ascii="Arial" w:hAnsi="Arial" w:cs="Arial"/>
          <w:sz w:val="22"/>
          <w:szCs w:val="22"/>
        </w:rPr>
        <w:t xml:space="preserve">No unanimity exists concerning which passages are supposedly from the various sources. </w:t>
      </w:r>
      <w:r w:rsidR="0087333E">
        <w:rPr>
          <w:rFonts w:ascii="Arial" w:hAnsi="Arial" w:cs="Arial"/>
          <w:sz w:val="22"/>
          <w:szCs w:val="22"/>
        </w:rPr>
        <w:t xml:space="preserve"> </w:t>
      </w:r>
    </w:p>
    <w:p w14:paraId="0047086A" w14:textId="072D6CA3" w:rsidR="00E96C05" w:rsidRDefault="0087333E" w:rsidP="006C0619">
      <w:pPr>
        <w:pStyle w:val="Heading2"/>
        <w:jc w:val="left"/>
        <w:rPr>
          <w:rFonts w:ascii="Arial" w:hAnsi="Arial" w:cs="Arial"/>
          <w:sz w:val="22"/>
          <w:szCs w:val="22"/>
        </w:rPr>
      </w:pPr>
      <w:r>
        <w:rPr>
          <w:rFonts w:ascii="Arial" w:hAnsi="Arial" w:cs="Arial"/>
          <w:sz w:val="22"/>
          <w:szCs w:val="22"/>
        </w:rPr>
        <w:t>JEDP</w:t>
      </w:r>
      <w:r w:rsidRPr="00AC5293">
        <w:rPr>
          <w:rFonts w:ascii="Arial" w:hAnsi="Arial" w:cs="Arial"/>
          <w:sz w:val="22"/>
          <w:szCs w:val="22"/>
        </w:rPr>
        <w:t xml:space="preserve"> is </w:t>
      </w:r>
      <w:r>
        <w:rPr>
          <w:rFonts w:ascii="Arial" w:hAnsi="Arial" w:cs="Arial"/>
          <w:sz w:val="22"/>
          <w:szCs w:val="22"/>
        </w:rPr>
        <w:t xml:space="preserve">thus </w:t>
      </w:r>
      <w:r w:rsidRPr="00AC5293">
        <w:rPr>
          <w:rFonts w:ascii="Arial" w:hAnsi="Arial" w:cs="Arial"/>
          <w:sz w:val="22"/>
          <w:szCs w:val="22"/>
        </w:rPr>
        <w:t>subjective, often arguing in circles</w:t>
      </w:r>
      <w:r>
        <w:rPr>
          <w:rFonts w:ascii="Arial" w:hAnsi="Arial" w:cs="Arial"/>
          <w:sz w:val="22"/>
          <w:szCs w:val="22"/>
        </w:rPr>
        <w:t>.</w:t>
      </w:r>
      <w:r w:rsidR="00E61C69" w:rsidRPr="00AC5293">
        <w:rPr>
          <w:rFonts w:ascii="Arial" w:hAnsi="Arial" w:cs="Arial"/>
          <w:sz w:val="22"/>
          <w:szCs w:val="22"/>
        </w:rPr>
        <w:t xml:space="preserve"> </w:t>
      </w:r>
      <w:r w:rsidR="00545E51">
        <w:rPr>
          <w:rFonts w:ascii="Arial" w:hAnsi="Arial" w:cs="Arial"/>
          <w:sz w:val="22"/>
          <w:szCs w:val="22"/>
        </w:rPr>
        <w:t>An objective source cannot check it</w:t>
      </w:r>
      <w:r w:rsidR="009069F4">
        <w:rPr>
          <w:rFonts w:ascii="Arial" w:hAnsi="Arial" w:cs="Arial"/>
          <w:sz w:val="22"/>
          <w:szCs w:val="22"/>
        </w:rPr>
        <w:t xml:space="preserve"> to evaluate its claims.</w:t>
      </w:r>
    </w:p>
    <w:p w14:paraId="429A0A0E" w14:textId="127C9973" w:rsidR="00D50774" w:rsidRPr="00AC5293" w:rsidRDefault="00545E51" w:rsidP="006C0619">
      <w:pPr>
        <w:pStyle w:val="Heading2"/>
        <w:jc w:val="left"/>
        <w:rPr>
          <w:rFonts w:ascii="Arial" w:hAnsi="Arial" w:cs="Arial"/>
          <w:sz w:val="22"/>
          <w:szCs w:val="22"/>
        </w:rPr>
      </w:pPr>
      <w:r>
        <w:rPr>
          <w:rFonts w:ascii="Arial" w:hAnsi="Arial" w:cs="Arial"/>
          <w:sz w:val="22"/>
          <w:szCs w:val="22"/>
        </w:rPr>
        <w:t>I</w:t>
      </w:r>
      <w:r w:rsidR="00D50774">
        <w:rPr>
          <w:rFonts w:ascii="Arial" w:hAnsi="Arial" w:cs="Arial"/>
          <w:sz w:val="22"/>
          <w:szCs w:val="22"/>
        </w:rPr>
        <w:t>f Moses w</w:t>
      </w:r>
      <w:r>
        <w:rPr>
          <w:rFonts w:ascii="Arial" w:hAnsi="Arial" w:cs="Arial"/>
          <w:sz w:val="22"/>
          <w:szCs w:val="22"/>
        </w:rPr>
        <w:t>ere</w:t>
      </w:r>
      <w:r w:rsidR="00D50774">
        <w:rPr>
          <w:rFonts w:ascii="Arial" w:hAnsi="Arial" w:cs="Arial"/>
          <w:sz w:val="22"/>
          <w:szCs w:val="22"/>
        </w:rPr>
        <w:t xml:space="preserve"> </w:t>
      </w:r>
      <w:r w:rsidR="00D50774" w:rsidRPr="00D50774">
        <w:rPr>
          <w:rFonts w:ascii="Arial" w:hAnsi="Arial" w:cs="Arial"/>
          <w:i/>
          <w:iCs/>
          <w:sz w:val="22"/>
          <w:szCs w:val="22"/>
        </w:rPr>
        <w:t>not</w:t>
      </w:r>
      <w:r w:rsidR="00D50774">
        <w:rPr>
          <w:rFonts w:ascii="Arial" w:hAnsi="Arial" w:cs="Arial"/>
          <w:sz w:val="22"/>
          <w:szCs w:val="22"/>
        </w:rPr>
        <w:t xml:space="preserve"> the </w:t>
      </w:r>
      <w:r>
        <w:rPr>
          <w:rFonts w:ascii="Arial" w:hAnsi="Arial" w:cs="Arial"/>
          <w:sz w:val="22"/>
          <w:szCs w:val="22"/>
        </w:rPr>
        <w:t>essential</w:t>
      </w:r>
      <w:r w:rsidR="00D50774">
        <w:rPr>
          <w:rFonts w:ascii="Arial" w:hAnsi="Arial" w:cs="Arial"/>
          <w:sz w:val="22"/>
          <w:szCs w:val="22"/>
        </w:rPr>
        <w:t xml:space="preserve"> author, various editions of the books of Moses would be available to compare. However,</w:t>
      </w:r>
      <w:r w:rsidR="00557E74">
        <w:rPr>
          <w:rFonts w:ascii="Arial" w:hAnsi="Arial" w:cs="Arial"/>
          <w:sz w:val="22"/>
          <w:szCs w:val="22"/>
        </w:rPr>
        <w:t xml:space="preserve"> while scribal errors in copies exist,</w:t>
      </w:r>
      <w:r w:rsidR="00D50774">
        <w:rPr>
          <w:rFonts w:ascii="Arial" w:hAnsi="Arial" w:cs="Arial"/>
          <w:sz w:val="22"/>
          <w:szCs w:val="22"/>
        </w:rPr>
        <w:t xml:space="preserve"> </w:t>
      </w:r>
      <w:r w:rsidR="00D50774" w:rsidRPr="00D50774">
        <w:rPr>
          <w:rFonts w:ascii="Arial" w:hAnsi="Arial" w:cs="Arial"/>
          <w:i/>
          <w:iCs/>
          <w:sz w:val="22"/>
          <w:szCs w:val="22"/>
        </w:rPr>
        <w:t>not even one manuscript</w:t>
      </w:r>
      <w:r w:rsidR="00D50774">
        <w:rPr>
          <w:rFonts w:ascii="Arial" w:hAnsi="Arial" w:cs="Arial"/>
          <w:sz w:val="22"/>
          <w:szCs w:val="22"/>
        </w:rPr>
        <w:t xml:space="preserve"> has ever been discovered that shows </w:t>
      </w:r>
      <w:r w:rsidR="00557E74">
        <w:rPr>
          <w:rFonts w:ascii="Arial" w:hAnsi="Arial" w:cs="Arial"/>
          <w:sz w:val="22"/>
          <w:szCs w:val="22"/>
        </w:rPr>
        <w:t>J, E, D, or P</w:t>
      </w:r>
      <w:r w:rsidR="00D50774">
        <w:rPr>
          <w:rFonts w:ascii="Arial" w:hAnsi="Arial" w:cs="Arial"/>
          <w:sz w:val="22"/>
          <w:szCs w:val="22"/>
        </w:rPr>
        <w:t xml:space="preserve"> </w:t>
      </w:r>
      <w:r w:rsidR="00557E74">
        <w:rPr>
          <w:rFonts w:ascii="Arial" w:hAnsi="Arial" w:cs="Arial"/>
          <w:sz w:val="22"/>
          <w:szCs w:val="22"/>
        </w:rPr>
        <w:t xml:space="preserve">alternate </w:t>
      </w:r>
      <w:r w:rsidR="00D50774">
        <w:rPr>
          <w:rFonts w:ascii="Arial" w:hAnsi="Arial" w:cs="Arial"/>
          <w:sz w:val="22"/>
          <w:szCs w:val="22"/>
        </w:rPr>
        <w:t>reading</w:t>
      </w:r>
      <w:r w:rsidR="00557E74">
        <w:rPr>
          <w:rFonts w:ascii="Arial" w:hAnsi="Arial" w:cs="Arial"/>
          <w:sz w:val="22"/>
          <w:szCs w:val="22"/>
        </w:rPr>
        <w:t>s</w:t>
      </w:r>
      <w:r w:rsidR="00D50774">
        <w:rPr>
          <w:rFonts w:ascii="Arial" w:hAnsi="Arial" w:cs="Arial"/>
          <w:sz w:val="22"/>
          <w:szCs w:val="22"/>
        </w:rPr>
        <w:t xml:space="preserve"> of a text </w:t>
      </w:r>
      <w:r w:rsidR="00C01A99">
        <w:rPr>
          <w:rFonts w:ascii="Arial" w:hAnsi="Arial" w:cs="Arial"/>
          <w:sz w:val="22"/>
          <w:szCs w:val="22"/>
        </w:rPr>
        <w:t>within</w:t>
      </w:r>
      <w:r w:rsidR="00D50774">
        <w:rPr>
          <w:rFonts w:ascii="Arial" w:hAnsi="Arial" w:cs="Arial"/>
          <w:sz w:val="22"/>
          <w:szCs w:val="22"/>
        </w:rPr>
        <w:t xml:space="preserve"> the Pentateuch.</w:t>
      </w:r>
    </w:p>
    <w:p w14:paraId="6137E6CE" w14:textId="331EEB2A" w:rsidR="00E61C69" w:rsidRDefault="00E96C05" w:rsidP="006C0619">
      <w:pPr>
        <w:pStyle w:val="Heading2"/>
        <w:jc w:val="left"/>
        <w:rPr>
          <w:rFonts w:ascii="Arial" w:hAnsi="Arial" w:cs="Arial"/>
          <w:sz w:val="22"/>
          <w:szCs w:val="22"/>
        </w:rPr>
      </w:pPr>
      <w:r>
        <w:rPr>
          <w:rFonts w:ascii="Arial" w:hAnsi="Arial" w:cs="Arial"/>
          <w:sz w:val="22"/>
          <w:szCs w:val="22"/>
        </w:rPr>
        <w:t>M</w:t>
      </w:r>
      <w:r w:rsidR="00E61C69" w:rsidRPr="00AC5293">
        <w:rPr>
          <w:rFonts w:ascii="Arial" w:hAnsi="Arial" w:cs="Arial"/>
          <w:sz w:val="22"/>
          <w:szCs w:val="22"/>
        </w:rPr>
        <w:t xml:space="preserve">odern archaeology has disproved many of </w:t>
      </w:r>
      <w:r w:rsidR="0083031A">
        <w:rPr>
          <w:rFonts w:ascii="Arial" w:hAnsi="Arial" w:cs="Arial"/>
          <w:sz w:val="22"/>
          <w:szCs w:val="22"/>
        </w:rPr>
        <w:t xml:space="preserve">the JEDP claims </w:t>
      </w:r>
      <w:r w:rsidR="00E61C69" w:rsidRPr="00AC5293">
        <w:rPr>
          <w:rFonts w:ascii="Arial" w:hAnsi="Arial" w:cs="Arial"/>
          <w:sz w:val="22"/>
          <w:szCs w:val="22"/>
        </w:rPr>
        <w:t>in the discovery of the Ebla, Nuzi</w:t>
      </w:r>
      <w:r w:rsidR="00545E51">
        <w:rPr>
          <w:rFonts w:ascii="Arial" w:hAnsi="Arial" w:cs="Arial"/>
          <w:sz w:val="22"/>
          <w:szCs w:val="22"/>
        </w:rPr>
        <w:t>,</w:t>
      </w:r>
      <w:r w:rsidR="00E61C69" w:rsidRPr="00AC5293">
        <w:rPr>
          <w:rFonts w:ascii="Arial" w:hAnsi="Arial" w:cs="Arial"/>
          <w:sz w:val="22"/>
          <w:szCs w:val="22"/>
        </w:rPr>
        <w:t xml:space="preserve"> and Mari tablets</w:t>
      </w:r>
      <w:r w:rsidR="00545E51">
        <w:rPr>
          <w:rFonts w:ascii="Arial" w:hAnsi="Arial" w:cs="Arial"/>
          <w:sz w:val="22"/>
          <w:szCs w:val="22"/>
        </w:rPr>
        <w:t>, which</w:t>
      </w:r>
      <w:r w:rsidR="00E61C69" w:rsidRPr="00AC5293">
        <w:rPr>
          <w:rFonts w:ascii="Arial" w:hAnsi="Arial" w:cs="Arial"/>
          <w:sz w:val="22"/>
          <w:szCs w:val="22"/>
        </w:rPr>
        <w:t xml:space="preserve"> give evidence for </w:t>
      </w:r>
      <w:r w:rsidR="00545E51">
        <w:rPr>
          <w:rFonts w:ascii="Arial" w:hAnsi="Arial" w:cs="Arial"/>
          <w:sz w:val="22"/>
          <w:szCs w:val="22"/>
        </w:rPr>
        <w:t xml:space="preserve">the </w:t>
      </w:r>
      <w:r w:rsidR="00E61C69" w:rsidRPr="00AC5293">
        <w:rPr>
          <w:rFonts w:ascii="Arial" w:hAnsi="Arial" w:cs="Arial"/>
          <w:sz w:val="22"/>
          <w:szCs w:val="22"/>
        </w:rPr>
        <w:t xml:space="preserve">vocabulary and similar literary styles of other patriarchal cultures comparable </w:t>
      </w:r>
      <w:r w:rsidR="00545E51">
        <w:rPr>
          <w:rFonts w:ascii="Arial" w:hAnsi="Arial" w:cs="Arial"/>
          <w:sz w:val="22"/>
          <w:szCs w:val="22"/>
        </w:rPr>
        <w:t>to</w:t>
      </w:r>
      <w:r w:rsidR="00E61C69" w:rsidRPr="00AC5293">
        <w:rPr>
          <w:rFonts w:ascii="Arial" w:hAnsi="Arial" w:cs="Arial"/>
          <w:sz w:val="22"/>
          <w:szCs w:val="22"/>
        </w:rPr>
        <w:t xml:space="preserve"> those found in the Pentateuch (cf. Ross, </w:t>
      </w:r>
      <w:r w:rsidR="00E61C69" w:rsidRPr="00E96C05">
        <w:rPr>
          <w:rFonts w:ascii="Arial" w:hAnsi="Arial" w:cs="Arial"/>
          <w:i/>
          <w:iCs/>
          <w:sz w:val="22"/>
          <w:szCs w:val="22"/>
        </w:rPr>
        <w:t>BKC</w:t>
      </w:r>
      <w:r w:rsidR="00E61C69" w:rsidRPr="00AC5293">
        <w:rPr>
          <w:rFonts w:ascii="Arial" w:hAnsi="Arial" w:cs="Arial"/>
          <w:sz w:val="22"/>
          <w:szCs w:val="22"/>
        </w:rPr>
        <w:t>, 1:15-18 for bibliographic data).</w:t>
      </w:r>
      <w:bookmarkEnd w:id="3"/>
    </w:p>
    <w:p w14:paraId="2E4CD8EF" w14:textId="14606D3E" w:rsidR="009736C6" w:rsidRDefault="009736C6" w:rsidP="00B443E0">
      <w:pPr>
        <w:pStyle w:val="Heading2"/>
        <w:jc w:val="left"/>
        <w:rPr>
          <w:rFonts w:ascii="Arial" w:hAnsi="Arial" w:cs="Arial"/>
          <w:sz w:val="22"/>
          <w:szCs w:val="22"/>
        </w:rPr>
      </w:pPr>
      <w:r>
        <w:rPr>
          <w:rFonts w:ascii="Arial" w:hAnsi="Arial" w:cs="Arial"/>
          <w:sz w:val="22"/>
          <w:szCs w:val="22"/>
        </w:rPr>
        <w:t>It rejects the NT evidence</w:t>
      </w:r>
      <w:r w:rsidR="00B40856">
        <w:rPr>
          <w:rFonts w:ascii="Arial" w:hAnsi="Arial" w:cs="Arial"/>
          <w:sz w:val="22"/>
          <w:szCs w:val="22"/>
        </w:rPr>
        <w:t xml:space="preserve"> </w:t>
      </w:r>
      <w:r w:rsidR="00B82BFF">
        <w:rPr>
          <w:rFonts w:ascii="Arial" w:hAnsi="Arial" w:cs="Arial"/>
          <w:sz w:val="22"/>
          <w:szCs w:val="22"/>
        </w:rPr>
        <w:t>subscribing</w:t>
      </w:r>
      <w:r w:rsidR="00B40856" w:rsidRPr="00AC5293">
        <w:rPr>
          <w:rFonts w:ascii="Arial" w:hAnsi="Arial" w:cs="Arial"/>
          <w:sz w:val="22"/>
          <w:szCs w:val="22"/>
        </w:rPr>
        <w:t xml:space="preserve"> to Mosaic authorship</w:t>
      </w:r>
      <w:r w:rsidR="00B443E0">
        <w:rPr>
          <w:rFonts w:ascii="Arial" w:hAnsi="Arial" w:cs="Arial"/>
          <w:sz w:val="22"/>
          <w:szCs w:val="22"/>
        </w:rPr>
        <w:t xml:space="preserve"> </w:t>
      </w:r>
      <w:r w:rsidR="00B443E0" w:rsidRPr="00B443E0">
        <w:rPr>
          <w:rFonts w:ascii="Arial" w:hAnsi="Arial" w:cs="Arial"/>
          <w:sz w:val="22"/>
          <w:szCs w:val="22"/>
        </w:rPr>
        <w:t>(John 5:46-47; Rom. 10:5)</w:t>
      </w:r>
      <w:r w:rsidR="00B443E0">
        <w:rPr>
          <w:rFonts w:ascii="Arial" w:hAnsi="Arial" w:cs="Arial"/>
          <w:sz w:val="22"/>
          <w:szCs w:val="22"/>
        </w:rPr>
        <w:t>.</w:t>
      </w:r>
    </w:p>
    <w:p w14:paraId="598BCB31" w14:textId="27F4C992" w:rsidR="007D7C4A" w:rsidRDefault="004942D4" w:rsidP="006C0619">
      <w:pPr>
        <w:pStyle w:val="Heading1"/>
        <w:ind w:right="-10"/>
        <w:jc w:val="left"/>
        <w:rPr>
          <w:rFonts w:ascii="Arial" w:hAnsi="Arial" w:cs="Arial"/>
          <w:sz w:val="22"/>
          <w:szCs w:val="22"/>
        </w:rPr>
      </w:pPr>
      <w:r>
        <w:rPr>
          <w:rFonts w:ascii="Arial" w:hAnsi="Arial" w:cs="Arial"/>
          <w:sz w:val="22"/>
          <w:szCs w:val="22"/>
        </w:rPr>
        <w:t>Editorial Activity</w:t>
      </w:r>
    </w:p>
    <w:p w14:paraId="1B193165" w14:textId="77777777" w:rsidR="00545F47" w:rsidRDefault="00545F47" w:rsidP="006C0619">
      <w:pPr>
        <w:pStyle w:val="Heading2"/>
        <w:jc w:val="left"/>
        <w:rPr>
          <w:rFonts w:ascii="Arial" w:hAnsi="Arial" w:cs="Arial"/>
          <w:sz w:val="22"/>
          <w:szCs w:val="22"/>
        </w:rPr>
      </w:pPr>
      <w:r>
        <w:rPr>
          <w:rFonts w:ascii="Arial" w:hAnsi="Arial" w:cs="Arial"/>
          <w:sz w:val="22"/>
          <w:szCs w:val="22"/>
        </w:rPr>
        <w:t>Hebrew Consistency</w:t>
      </w:r>
    </w:p>
    <w:p w14:paraId="1F374921" w14:textId="590609CF" w:rsidR="00545F47" w:rsidRDefault="00545F47" w:rsidP="006C0619">
      <w:pPr>
        <w:pStyle w:val="Heading3"/>
        <w:jc w:val="left"/>
        <w:rPr>
          <w:rFonts w:ascii="Arial" w:hAnsi="Arial" w:cs="Arial"/>
          <w:sz w:val="22"/>
          <w:szCs w:val="22"/>
        </w:rPr>
      </w:pPr>
      <w:r>
        <w:rPr>
          <w:rFonts w:ascii="Arial" w:hAnsi="Arial" w:cs="Arial"/>
          <w:sz w:val="22"/>
          <w:szCs w:val="22"/>
        </w:rPr>
        <w:t>The whole OT shows a consistent use of Hebrew</w:t>
      </w:r>
      <w:r w:rsidR="000A1412">
        <w:rPr>
          <w:rFonts w:ascii="Arial" w:hAnsi="Arial" w:cs="Arial"/>
          <w:sz w:val="22"/>
          <w:szCs w:val="22"/>
        </w:rPr>
        <w:t>, so</w:t>
      </w:r>
      <w:r>
        <w:rPr>
          <w:rFonts w:ascii="Arial" w:hAnsi="Arial" w:cs="Arial"/>
          <w:sz w:val="22"/>
          <w:szCs w:val="22"/>
        </w:rPr>
        <w:t xml:space="preserve"> the Pentateuch does not look like it was written 1000 years before Malachi. Certainly, the Hebrew language changed over time—like all languages—so JEDP teachers say that this is because the whole OT was written around the same time period.</w:t>
      </w:r>
    </w:p>
    <w:p w14:paraId="26FD3E79" w14:textId="65400B7F" w:rsidR="00545F47" w:rsidRPr="00545F47" w:rsidRDefault="00750B7E" w:rsidP="006C0619">
      <w:pPr>
        <w:pStyle w:val="Heading3"/>
        <w:jc w:val="left"/>
        <w:rPr>
          <w:rFonts w:ascii="Arial" w:hAnsi="Arial" w:cs="Arial"/>
          <w:sz w:val="22"/>
          <w:szCs w:val="22"/>
        </w:rPr>
      </w:pPr>
      <w:r>
        <w:rPr>
          <w:rFonts w:ascii="Arial" w:hAnsi="Arial" w:cs="Arial"/>
          <w:sz w:val="22"/>
          <w:szCs w:val="22"/>
        </w:rPr>
        <w:t>In reality,</w:t>
      </w:r>
      <w:r w:rsidR="00545F47" w:rsidRPr="00545F47">
        <w:rPr>
          <w:rFonts w:ascii="Arial" w:hAnsi="Arial" w:cs="Arial"/>
          <w:sz w:val="22"/>
          <w:szCs w:val="22"/>
        </w:rPr>
        <w:t xml:space="preserve"> the “Pentateuch, though written earlier, was edited or updated at a later period so that its language would conform to that of the remainder of the Bible.”</w:t>
      </w:r>
      <w:r w:rsidR="00545F47">
        <w:rPr>
          <w:rStyle w:val="FootnoteReference"/>
          <w:rFonts w:ascii="Arial" w:hAnsi="Arial" w:cs="Arial"/>
          <w:sz w:val="22"/>
          <w:szCs w:val="22"/>
        </w:rPr>
        <w:footnoteReference w:id="2"/>
      </w:r>
    </w:p>
    <w:p w14:paraId="74E5B071" w14:textId="2A47BE9F" w:rsidR="004942D4" w:rsidRDefault="004942D4" w:rsidP="006C0619">
      <w:pPr>
        <w:pStyle w:val="Heading2"/>
        <w:jc w:val="left"/>
        <w:rPr>
          <w:rFonts w:ascii="Arial" w:hAnsi="Arial" w:cs="Arial"/>
          <w:sz w:val="22"/>
          <w:szCs w:val="22"/>
        </w:rPr>
      </w:pPr>
      <w:r>
        <w:rPr>
          <w:rFonts w:ascii="Arial" w:hAnsi="Arial" w:cs="Arial"/>
          <w:sz w:val="22"/>
          <w:szCs w:val="22"/>
        </w:rPr>
        <w:lastRenderedPageBreak/>
        <w:t>Anachronisms</w:t>
      </w:r>
    </w:p>
    <w:p w14:paraId="1D6895DB" w14:textId="127D3A8F" w:rsidR="004942D4" w:rsidRDefault="004942D4" w:rsidP="006C0619">
      <w:pPr>
        <w:pStyle w:val="Heading3"/>
        <w:jc w:val="left"/>
        <w:rPr>
          <w:rFonts w:ascii="Arial" w:hAnsi="Arial" w:cs="Arial"/>
          <w:sz w:val="22"/>
          <w:szCs w:val="22"/>
        </w:rPr>
      </w:pPr>
      <w:r>
        <w:rPr>
          <w:rFonts w:ascii="Arial" w:hAnsi="Arial" w:cs="Arial"/>
          <w:sz w:val="22"/>
          <w:szCs w:val="22"/>
        </w:rPr>
        <w:t xml:space="preserve">Genesis 14:14 notes the city of Dan 500 years before it </w:t>
      </w:r>
      <w:r w:rsidR="00C935C0">
        <w:rPr>
          <w:rFonts w:ascii="Arial" w:hAnsi="Arial" w:cs="Arial"/>
          <w:sz w:val="22"/>
          <w:szCs w:val="22"/>
        </w:rPr>
        <w:t>had that name.</w:t>
      </w:r>
      <w:r w:rsidR="00C42EE8">
        <w:rPr>
          <w:rFonts w:ascii="Arial" w:hAnsi="Arial" w:cs="Arial"/>
          <w:sz w:val="22"/>
          <w:szCs w:val="22"/>
        </w:rPr>
        <w:t xml:space="preserve"> This would indicate that a “later hand” undated the original </w:t>
      </w:r>
      <w:r w:rsidR="00C42EE8" w:rsidRPr="00C42EE8">
        <w:rPr>
          <w:rFonts w:ascii="Arial" w:hAnsi="Arial" w:cs="Arial"/>
          <w:sz w:val="22"/>
          <w:szCs w:val="22"/>
        </w:rPr>
        <w:t>Leshem (Josh. 19:47) or Laish (Judges 18:29)</w:t>
      </w:r>
      <w:r w:rsidR="00C42EE8">
        <w:rPr>
          <w:rFonts w:ascii="Arial" w:hAnsi="Arial" w:cs="Arial"/>
          <w:sz w:val="22"/>
          <w:szCs w:val="22"/>
        </w:rPr>
        <w:t xml:space="preserve"> name </w:t>
      </w:r>
      <w:r w:rsidR="000A1412">
        <w:rPr>
          <w:rFonts w:ascii="Arial" w:hAnsi="Arial" w:cs="Arial"/>
          <w:sz w:val="22"/>
          <w:szCs w:val="22"/>
        </w:rPr>
        <w:t>t</w:t>
      </w:r>
      <w:r w:rsidR="00C42EE8">
        <w:rPr>
          <w:rFonts w:ascii="Arial" w:hAnsi="Arial" w:cs="Arial"/>
          <w:sz w:val="22"/>
          <w:szCs w:val="22"/>
        </w:rPr>
        <w:t xml:space="preserve">o clarify where the battle occurred. </w:t>
      </w:r>
    </w:p>
    <w:p w14:paraId="00082BD7" w14:textId="048DAF75" w:rsidR="00432096" w:rsidRDefault="00432096" w:rsidP="006C0619">
      <w:pPr>
        <w:pStyle w:val="Heading3"/>
        <w:jc w:val="left"/>
        <w:rPr>
          <w:rFonts w:ascii="Arial" w:hAnsi="Arial" w:cs="Arial"/>
          <w:sz w:val="22"/>
          <w:szCs w:val="22"/>
        </w:rPr>
      </w:pPr>
      <w:r>
        <w:rPr>
          <w:rFonts w:ascii="Arial" w:hAnsi="Arial" w:cs="Arial"/>
          <w:sz w:val="22"/>
          <w:szCs w:val="22"/>
        </w:rPr>
        <w:t>The enslaved Israelites built the city of Rameses (Exod</w:t>
      </w:r>
      <w:r w:rsidR="000A1412">
        <w:rPr>
          <w:rFonts w:ascii="Arial" w:hAnsi="Arial" w:cs="Arial"/>
          <w:sz w:val="22"/>
          <w:szCs w:val="22"/>
        </w:rPr>
        <w:t>us</w:t>
      </w:r>
      <w:r>
        <w:rPr>
          <w:rFonts w:ascii="Arial" w:hAnsi="Arial" w:cs="Arial"/>
          <w:sz w:val="22"/>
          <w:szCs w:val="22"/>
        </w:rPr>
        <w:t xml:space="preserve"> 1:11), but Rameses did not live until more than a century later. </w:t>
      </w:r>
      <w:r w:rsidR="000A1412">
        <w:rPr>
          <w:rFonts w:ascii="Arial" w:hAnsi="Arial" w:cs="Arial"/>
          <w:sz w:val="22"/>
          <w:szCs w:val="22"/>
        </w:rPr>
        <w:t>T</w:t>
      </w:r>
      <w:r>
        <w:rPr>
          <w:rFonts w:ascii="Arial" w:hAnsi="Arial" w:cs="Arial"/>
          <w:sz w:val="22"/>
          <w:szCs w:val="22"/>
        </w:rPr>
        <w:t xml:space="preserve">he best explanation </w:t>
      </w:r>
      <w:r w:rsidR="000A1412">
        <w:rPr>
          <w:rFonts w:ascii="Arial" w:hAnsi="Arial" w:cs="Arial"/>
          <w:sz w:val="22"/>
          <w:szCs w:val="22"/>
        </w:rPr>
        <w:t>for</w:t>
      </w:r>
      <w:r>
        <w:rPr>
          <w:rFonts w:ascii="Arial" w:hAnsi="Arial" w:cs="Arial"/>
          <w:sz w:val="22"/>
          <w:szCs w:val="22"/>
        </w:rPr>
        <w:t xml:space="preserve"> this is that they built the city of Avaris, upon which the city of Rameses was later built. </w:t>
      </w:r>
      <w:r w:rsidR="00B454AA">
        <w:rPr>
          <w:rFonts w:ascii="Arial" w:hAnsi="Arial" w:cs="Arial"/>
          <w:sz w:val="22"/>
          <w:szCs w:val="22"/>
        </w:rPr>
        <w:t xml:space="preserve">This is akin to someone in 200 BC writing that the Greeks lived in the Hellenistic </w:t>
      </w:r>
      <w:r w:rsidR="000A1412">
        <w:rPr>
          <w:rFonts w:ascii="Arial" w:hAnsi="Arial" w:cs="Arial"/>
          <w:sz w:val="22"/>
          <w:szCs w:val="22"/>
        </w:rPr>
        <w:t>town</w:t>
      </w:r>
      <w:r w:rsidR="00B454AA">
        <w:rPr>
          <w:rFonts w:ascii="Arial" w:hAnsi="Arial" w:cs="Arial"/>
          <w:sz w:val="22"/>
          <w:szCs w:val="22"/>
        </w:rPr>
        <w:t xml:space="preserve"> Philadelphia </w:t>
      </w:r>
      <w:r w:rsidR="000A1412">
        <w:rPr>
          <w:rFonts w:ascii="Arial" w:hAnsi="Arial" w:cs="Arial"/>
          <w:sz w:val="22"/>
          <w:szCs w:val="22"/>
        </w:rPr>
        <w:t>and then a</w:t>
      </w:r>
      <w:r w:rsidR="00B454AA">
        <w:rPr>
          <w:rFonts w:ascii="Arial" w:hAnsi="Arial" w:cs="Arial"/>
          <w:sz w:val="22"/>
          <w:szCs w:val="22"/>
        </w:rPr>
        <w:t xml:space="preserve"> later hand changing it to Amman to prevent confusion</w:t>
      </w:r>
      <w:r w:rsidR="005069E3">
        <w:rPr>
          <w:rFonts w:ascii="Arial" w:hAnsi="Arial" w:cs="Arial"/>
          <w:sz w:val="22"/>
          <w:szCs w:val="22"/>
        </w:rPr>
        <w:t xml:space="preserve"> </w:t>
      </w:r>
      <w:r w:rsidR="007A453A">
        <w:rPr>
          <w:rFonts w:ascii="Arial" w:hAnsi="Arial" w:cs="Arial"/>
          <w:sz w:val="22"/>
          <w:szCs w:val="22"/>
        </w:rPr>
        <w:t>by</w:t>
      </w:r>
      <w:r w:rsidR="005069E3">
        <w:rPr>
          <w:rFonts w:ascii="Arial" w:hAnsi="Arial" w:cs="Arial"/>
          <w:sz w:val="22"/>
          <w:szCs w:val="22"/>
        </w:rPr>
        <w:t xml:space="preserve"> those who </w:t>
      </w:r>
      <w:r w:rsidR="007A453A">
        <w:rPr>
          <w:rFonts w:ascii="Arial" w:hAnsi="Arial" w:cs="Arial"/>
          <w:sz w:val="22"/>
          <w:szCs w:val="22"/>
        </w:rPr>
        <w:t>do</w:t>
      </w:r>
      <w:r w:rsidR="005069E3">
        <w:rPr>
          <w:rFonts w:ascii="Arial" w:hAnsi="Arial" w:cs="Arial"/>
          <w:sz w:val="22"/>
          <w:szCs w:val="22"/>
        </w:rPr>
        <w:t xml:space="preserve"> not know that </w:t>
      </w:r>
      <w:r w:rsidR="007A453A">
        <w:rPr>
          <w:rFonts w:ascii="Arial" w:hAnsi="Arial" w:cs="Arial"/>
          <w:sz w:val="22"/>
          <w:szCs w:val="22"/>
        </w:rPr>
        <w:t>the modern Amman used to be called Philadelphia</w:t>
      </w:r>
      <w:r w:rsidR="00005A24">
        <w:rPr>
          <w:rFonts w:ascii="Arial" w:hAnsi="Arial" w:cs="Arial"/>
          <w:sz w:val="22"/>
          <w:szCs w:val="22"/>
        </w:rPr>
        <w:t xml:space="preserve">. </w:t>
      </w:r>
    </w:p>
    <w:p w14:paraId="79D4BB4C" w14:textId="083F0D39" w:rsidR="004942D4" w:rsidRDefault="004942D4" w:rsidP="006C0619">
      <w:pPr>
        <w:pStyle w:val="Heading2"/>
        <w:jc w:val="left"/>
        <w:rPr>
          <w:rFonts w:ascii="Arial" w:hAnsi="Arial" w:cs="Arial"/>
          <w:sz w:val="22"/>
          <w:szCs w:val="22"/>
        </w:rPr>
      </w:pPr>
      <w:r>
        <w:rPr>
          <w:rFonts w:ascii="Arial" w:hAnsi="Arial" w:cs="Arial"/>
          <w:sz w:val="22"/>
          <w:szCs w:val="22"/>
        </w:rPr>
        <w:t>Unlikely statements</w:t>
      </w:r>
    </w:p>
    <w:p w14:paraId="75EB05B7" w14:textId="275CBB8E" w:rsidR="00C16E20" w:rsidRDefault="00C16E20" w:rsidP="006C0619">
      <w:pPr>
        <w:pStyle w:val="Heading3"/>
        <w:jc w:val="left"/>
        <w:rPr>
          <w:rFonts w:ascii="Arial" w:hAnsi="Arial" w:cs="Arial"/>
          <w:sz w:val="22"/>
          <w:szCs w:val="22"/>
        </w:rPr>
      </w:pPr>
      <w:r>
        <w:rPr>
          <w:rFonts w:ascii="Arial" w:hAnsi="Arial" w:cs="Arial"/>
          <w:sz w:val="22"/>
          <w:szCs w:val="22"/>
        </w:rPr>
        <w:t xml:space="preserve">Numbers </w:t>
      </w:r>
      <w:r w:rsidR="00947092">
        <w:rPr>
          <w:rFonts w:ascii="Arial" w:hAnsi="Arial" w:cs="Arial"/>
          <w:sz w:val="22"/>
          <w:szCs w:val="22"/>
        </w:rPr>
        <w:t xml:space="preserve">12:3 </w:t>
      </w:r>
      <w:r>
        <w:rPr>
          <w:rFonts w:ascii="Arial" w:hAnsi="Arial" w:cs="Arial"/>
          <w:sz w:val="22"/>
          <w:szCs w:val="22"/>
        </w:rPr>
        <w:t xml:space="preserve">refers to Moses as the </w:t>
      </w:r>
      <w:r w:rsidR="00ED009C">
        <w:rPr>
          <w:rFonts w:ascii="Arial" w:hAnsi="Arial" w:cs="Arial"/>
          <w:sz w:val="22"/>
          <w:szCs w:val="22"/>
        </w:rPr>
        <w:t>humblest</w:t>
      </w:r>
      <w:r>
        <w:rPr>
          <w:rFonts w:ascii="Arial" w:hAnsi="Arial" w:cs="Arial"/>
          <w:sz w:val="22"/>
          <w:szCs w:val="22"/>
        </w:rPr>
        <w:t xml:space="preserve"> man on earth</w:t>
      </w:r>
      <w:r w:rsidR="00947092">
        <w:rPr>
          <w:rFonts w:ascii="Arial" w:hAnsi="Arial" w:cs="Arial"/>
          <w:sz w:val="22"/>
          <w:szCs w:val="22"/>
        </w:rPr>
        <w:t>: “</w:t>
      </w:r>
      <w:r w:rsidR="00947092" w:rsidRPr="00947092">
        <w:rPr>
          <w:rFonts w:ascii="Arial" w:hAnsi="Arial" w:cs="Arial"/>
          <w:sz w:val="22"/>
          <w:szCs w:val="22"/>
        </w:rPr>
        <w:t>(Now Moses was very humble—more humble than any other person on earth.)</w:t>
      </w:r>
      <w:r w:rsidR="00947092">
        <w:rPr>
          <w:rFonts w:ascii="Arial" w:hAnsi="Arial" w:cs="Arial"/>
          <w:sz w:val="22"/>
          <w:szCs w:val="22"/>
        </w:rPr>
        <w:t xml:space="preserve">” This seems to be an addition since </w:t>
      </w:r>
      <w:r w:rsidR="001A088B">
        <w:rPr>
          <w:rFonts w:ascii="Arial" w:hAnsi="Arial" w:cs="Arial"/>
          <w:sz w:val="22"/>
          <w:szCs w:val="22"/>
        </w:rPr>
        <w:t>if Moses wrote it,</w:t>
      </w:r>
      <w:r w:rsidR="00947092">
        <w:rPr>
          <w:rFonts w:ascii="Arial" w:hAnsi="Arial" w:cs="Arial"/>
          <w:sz w:val="22"/>
          <w:szCs w:val="22"/>
        </w:rPr>
        <w:t xml:space="preserve"> it would be self-contradictory. </w:t>
      </w:r>
    </w:p>
    <w:p w14:paraId="6CC65BC4" w14:textId="301984BF" w:rsidR="00947092" w:rsidRPr="00AC5293" w:rsidRDefault="004D56CF" w:rsidP="006C0619">
      <w:pPr>
        <w:pStyle w:val="Heading3"/>
        <w:jc w:val="left"/>
        <w:rPr>
          <w:rFonts w:ascii="Arial" w:hAnsi="Arial" w:cs="Arial"/>
          <w:sz w:val="22"/>
          <w:szCs w:val="22"/>
        </w:rPr>
      </w:pPr>
      <w:r>
        <w:rPr>
          <w:rFonts w:ascii="Arial" w:hAnsi="Arial" w:cs="Arial"/>
          <w:sz w:val="22"/>
          <w:szCs w:val="22"/>
        </w:rPr>
        <w:t xml:space="preserve">Deuteronomy </w:t>
      </w:r>
      <w:r w:rsidR="00947092">
        <w:rPr>
          <w:rFonts w:ascii="Arial" w:hAnsi="Arial" w:cs="Arial"/>
          <w:sz w:val="22"/>
          <w:szCs w:val="22"/>
        </w:rPr>
        <w:t xml:space="preserve">34 records </w:t>
      </w:r>
      <w:r w:rsidR="001A088B">
        <w:rPr>
          <w:rFonts w:ascii="Arial" w:hAnsi="Arial" w:cs="Arial"/>
          <w:sz w:val="22"/>
          <w:szCs w:val="22"/>
        </w:rPr>
        <w:t>Moses's death</w:t>
      </w:r>
      <w:r w:rsidR="00947092">
        <w:rPr>
          <w:rFonts w:ascii="Arial" w:hAnsi="Arial" w:cs="Arial"/>
          <w:sz w:val="22"/>
          <w:szCs w:val="22"/>
        </w:rPr>
        <w:t xml:space="preserve">, </w:t>
      </w:r>
      <w:r w:rsidR="002E3622">
        <w:rPr>
          <w:rFonts w:ascii="Arial" w:hAnsi="Arial" w:cs="Arial"/>
          <w:sz w:val="22"/>
          <w:szCs w:val="22"/>
        </w:rPr>
        <w:t>but</w:t>
      </w:r>
      <w:r w:rsidR="00947092">
        <w:rPr>
          <w:rFonts w:ascii="Arial" w:hAnsi="Arial" w:cs="Arial"/>
          <w:sz w:val="22"/>
          <w:szCs w:val="22"/>
        </w:rPr>
        <w:t xml:space="preserve"> </w:t>
      </w:r>
      <w:r w:rsidR="002E3622" w:rsidRPr="002E3622">
        <w:rPr>
          <w:rFonts w:ascii="Arial" w:hAnsi="Arial" w:cs="Arial"/>
          <w:sz w:val="22"/>
          <w:szCs w:val="22"/>
        </w:rPr>
        <w:t xml:space="preserve">Talmudic (Rabbinic Jewish) tradition has always been that </w:t>
      </w:r>
      <w:r w:rsidR="001A088B">
        <w:rPr>
          <w:rFonts w:ascii="Arial" w:hAnsi="Arial" w:cs="Arial"/>
          <w:sz w:val="22"/>
          <w:szCs w:val="22"/>
        </w:rPr>
        <w:t>Joshua added it</w:t>
      </w:r>
      <w:r w:rsidR="002E3622" w:rsidRPr="002E3622">
        <w:rPr>
          <w:rFonts w:ascii="Arial" w:hAnsi="Arial" w:cs="Arial"/>
          <w:sz w:val="22"/>
          <w:szCs w:val="22"/>
        </w:rPr>
        <w:t xml:space="preserve"> under divine inspiration</w:t>
      </w:r>
      <w:r w:rsidR="00947092">
        <w:rPr>
          <w:rFonts w:ascii="Arial" w:hAnsi="Arial" w:cs="Arial"/>
          <w:sz w:val="22"/>
          <w:szCs w:val="22"/>
        </w:rPr>
        <w:t xml:space="preserve">. Yet Deuteronomy </w:t>
      </w:r>
      <w:r w:rsidR="002E3622">
        <w:rPr>
          <w:rFonts w:ascii="Arial" w:hAnsi="Arial" w:cs="Arial"/>
          <w:sz w:val="22"/>
          <w:szCs w:val="22"/>
        </w:rPr>
        <w:t>is still essentially</w:t>
      </w:r>
      <w:r w:rsidR="00947092">
        <w:rPr>
          <w:rFonts w:ascii="Arial" w:hAnsi="Arial" w:cs="Arial"/>
          <w:sz w:val="22"/>
          <w:szCs w:val="22"/>
        </w:rPr>
        <w:t xml:space="preserve"> the last of the “Books of Moses.”</w:t>
      </w:r>
    </w:p>
    <w:p w14:paraId="53F13EDA" w14:textId="77777777" w:rsidR="003461CC" w:rsidRDefault="003461CC" w:rsidP="006C0619">
      <w:pPr>
        <w:rPr>
          <w:rFonts w:ascii="Arial" w:hAnsi="Arial" w:cs="Arial"/>
          <w:b/>
          <w:bCs/>
          <w:sz w:val="22"/>
          <w:szCs w:val="22"/>
        </w:rPr>
      </w:pPr>
    </w:p>
    <w:p w14:paraId="08655D59" w14:textId="1ACD603A" w:rsidR="007D7C4A" w:rsidRPr="002D4F25" w:rsidRDefault="007D7C4A" w:rsidP="006C0619">
      <w:pPr>
        <w:rPr>
          <w:rFonts w:ascii="Arial" w:hAnsi="Arial" w:cs="Arial"/>
          <w:b/>
          <w:bCs/>
          <w:sz w:val="22"/>
          <w:szCs w:val="22"/>
        </w:rPr>
      </w:pPr>
      <w:r w:rsidRPr="002D4F25">
        <w:rPr>
          <w:rFonts w:ascii="Arial" w:hAnsi="Arial" w:cs="Arial"/>
          <w:b/>
          <w:bCs/>
          <w:sz w:val="22"/>
          <w:szCs w:val="22"/>
        </w:rPr>
        <w:t>Conclusion</w:t>
      </w:r>
    </w:p>
    <w:p w14:paraId="33BAC1F3" w14:textId="77777777" w:rsidR="007D7C4A" w:rsidRPr="00AC5293" w:rsidRDefault="007D7C4A" w:rsidP="006C0619">
      <w:pPr>
        <w:ind w:right="-10"/>
        <w:rPr>
          <w:rFonts w:ascii="Arial" w:hAnsi="Arial" w:cs="Arial"/>
          <w:sz w:val="22"/>
          <w:szCs w:val="22"/>
        </w:rPr>
      </w:pPr>
    </w:p>
    <w:p w14:paraId="1983900F" w14:textId="394838B9" w:rsidR="00732650" w:rsidRPr="00AC5293" w:rsidRDefault="00E96C05" w:rsidP="006C0619">
      <w:pPr>
        <w:rPr>
          <w:rFonts w:ascii="Arial" w:hAnsi="Arial" w:cs="Arial"/>
          <w:sz w:val="22"/>
          <w:szCs w:val="22"/>
        </w:rPr>
      </w:pPr>
      <w:r w:rsidRPr="00AC5293">
        <w:rPr>
          <w:rFonts w:ascii="Arial" w:hAnsi="Arial" w:cs="Arial"/>
          <w:sz w:val="22"/>
          <w:szCs w:val="22"/>
        </w:rPr>
        <w:t xml:space="preserve">While others may have done some editorial work under the inspiration of the Holy Spirit, no substantial evidence exists that Moses did not compose the Pentateuch.  To think otherwise </w:t>
      </w:r>
      <w:r w:rsidR="001A088B">
        <w:rPr>
          <w:rFonts w:ascii="Arial" w:hAnsi="Arial" w:cs="Arial"/>
          <w:sz w:val="22"/>
          <w:szCs w:val="22"/>
        </w:rPr>
        <w:t>contradicts</w:t>
      </w:r>
      <w:r w:rsidRPr="00AC5293">
        <w:rPr>
          <w:rFonts w:ascii="Arial" w:hAnsi="Arial" w:cs="Arial"/>
          <w:sz w:val="22"/>
          <w:szCs w:val="22"/>
        </w:rPr>
        <w:t xml:space="preserve"> the clear testimony of tradition and Scripture.</w:t>
      </w:r>
    </w:p>
    <w:p w14:paraId="2CBEA341" w14:textId="77777777" w:rsidR="00732650" w:rsidRPr="00AC5293" w:rsidRDefault="00732650" w:rsidP="006C0619">
      <w:pPr>
        <w:rPr>
          <w:rFonts w:ascii="Arial" w:hAnsi="Arial" w:cs="Arial"/>
          <w:sz w:val="22"/>
          <w:szCs w:val="22"/>
        </w:rPr>
      </w:pPr>
    </w:p>
    <w:sectPr w:rsidR="00732650" w:rsidRPr="00AC5293" w:rsidSect="004436BF">
      <w:headerReference w:type="default" r:id="rId10"/>
      <w:footerReference w:type="default" r:id="rId11"/>
      <w:pgSz w:w="11880" w:h="16820"/>
      <w:pgMar w:top="720" w:right="1022" w:bottom="720" w:left="123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4AEB" w14:textId="77777777" w:rsidR="006620E7" w:rsidRDefault="006620E7">
      <w:r>
        <w:separator/>
      </w:r>
    </w:p>
  </w:endnote>
  <w:endnote w:type="continuationSeparator" w:id="0">
    <w:p w14:paraId="5A42A64B" w14:textId="77777777" w:rsidR="006620E7" w:rsidRDefault="0066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3998" w14:textId="0E43BFDA" w:rsidR="007D7C4A" w:rsidRPr="00732650" w:rsidRDefault="007D7C4A" w:rsidP="007D7C4A">
    <w:pPr>
      <w:pStyle w:val="Footer"/>
      <w:jc w:val="right"/>
      <w:rPr>
        <w:rFonts w:ascii="Arial" w:hAnsi="Arial" w:cs="Arial"/>
        <w:i/>
        <w:iCs/>
        <w:sz w:val="11"/>
        <w:szCs w:val="15"/>
      </w:rPr>
    </w:pPr>
    <w:r w:rsidRPr="00732650">
      <w:rPr>
        <w:rFonts w:ascii="Arial" w:hAnsi="Arial" w:cs="Arial"/>
        <w:i/>
        <w:iCs/>
        <w:sz w:val="11"/>
        <w:szCs w:val="15"/>
      </w:rPr>
      <w:fldChar w:fldCharType="begin"/>
    </w:r>
    <w:r w:rsidRPr="00732650">
      <w:rPr>
        <w:rFonts w:ascii="Arial" w:hAnsi="Arial" w:cs="Arial"/>
        <w:i/>
        <w:iCs/>
        <w:sz w:val="11"/>
        <w:szCs w:val="15"/>
      </w:rPr>
      <w:instrText xml:space="preserve"> TIME \@ "d-MMM-yy" </w:instrText>
    </w:r>
    <w:r w:rsidRPr="00732650">
      <w:rPr>
        <w:rFonts w:ascii="Arial" w:hAnsi="Arial" w:cs="Arial"/>
        <w:i/>
        <w:iCs/>
        <w:sz w:val="11"/>
        <w:szCs w:val="15"/>
      </w:rPr>
      <w:fldChar w:fldCharType="separate"/>
    </w:r>
    <w:r w:rsidR="00EF2D57">
      <w:rPr>
        <w:rFonts w:ascii="Arial" w:hAnsi="Arial" w:cs="Arial"/>
        <w:i/>
        <w:iCs/>
        <w:noProof/>
        <w:sz w:val="11"/>
        <w:szCs w:val="15"/>
      </w:rPr>
      <w:t>21-Mar-25</w:t>
    </w:r>
    <w:r w:rsidRPr="00732650">
      <w:rPr>
        <w:rFonts w:ascii="Arial" w:hAnsi="Arial" w:cs="Arial"/>
        <w:i/>
        <w:iCs/>
        <w:sz w:val="11"/>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2E299" w14:textId="77777777" w:rsidR="006620E7" w:rsidRDefault="006620E7">
      <w:r>
        <w:separator/>
      </w:r>
    </w:p>
  </w:footnote>
  <w:footnote w:type="continuationSeparator" w:id="0">
    <w:p w14:paraId="7FE625A5" w14:textId="77777777" w:rsidR="006620E7" w:rsidRDefault="006620E7">
      <w:r>
        <w:continuationSeparator/>
      </w:r>
    </w:p>
  </w:footnote>
  <w:footnote w:id="1">
    <w:p w14:paraId="35B5AE3A" w14:textId="13D35B90" w:rsidR="002947D8" w:rsidRPr="002947D8" w:rsidRDefault="002947D8" w:rsidP="002947D8">
      <w:pPr>
        <w:pStyle w:val="FootnoteText"/>
        <w:ind w:firstLine="720"/>
        <w:rPr>
          <w:rFonts w:ascii="Arial" w:hAnsi="Arial" w:cs="Arial"/>
        </w:rPr>
      </w:pPr>
      <w:r w:rsidRPr="002947D8">
        <w:rPr>
          <w:rStyle w:val="FootnoteReference"/>
          <w:rFonts w:ascii="Arial" w:hAnsi="Arial" w:cs="Arial"/>
        </w:rPr>
        <w:footnoteRef/>
      </w:r>
      <w:r w:rsidRPr="002947D8">
        <w:rPr>
          <w:rFonts w:ascii="Arial" w:hAnsi="Arial" w:cs="Arial"/>
        </w:rPr>
        <w:t xml:space="preserve"> Russell Grigg, “Who Wrote Genesis?” at </w:t>
      </w:r>
      <w:hyperlink r:id="rId1" w:history="1">
        <w:r w:rsidRPr="002947D8">
          <w:rPr>
            <w:rStyle w:val="Hyperlink"/>
            <w:rFonts w:ascii="Arial" w:hAnsi="Arial" w:cs="Arial"/>
          </w:rPr>
          <w:t>https://creation.com/did-moses-really-write-genesis</w:t>
        </w:r>
      </w:hyperlink>
      <w:r w:rsidRPr="002947D8">
        <w:rPr>
          <w:rFonts w:ascii="Arial" w:hAnsi="Arial" w:cs="Arial"/>
        </w:rPr>
        <w:t xml:space="preserve"> (accessed 31 Oct 2021).</w:t>
      </w:r>
    </w:p>
  </w:footnote>
  <w:footnote w:id="2">
    <w:p w14:paraId="42ED206F" w14:textId="7D86E0E7" w:rsidR="00545F47" w:rsidRPr="002947D8" w:rsidRDefault="00545F47" w:rsidP="002947D8">
      <w:pPr>
        <w:pStyle w:val="FootnoteText"/>
        <w:ind w:firstLine="720"/>
        <w:rPr>
          <w:rFonts w:ascii="Arial" w:hAnsi="Arial" w:cs="Arial"/>
        </w:rPr>
      </w:pPr>
      <w:r w:rsidRPr="002947D8">
        <w:rPr>
          <w:rStyle w:val="FootnoteReference"/>
          <w:rFonts w:ascii="Arial" w:hAnsi="Arial" w:cs="Arial"/>
        </w:rPr>
        <w:footnoteRef/>
      </w:r>
      <w:r w:rsidRPr="002947D8">
        <w:rPr>
          <w:rFonts w:ascii="Arial" w:hAnsi="Arial" w:cs="Arial"/>
        </w:rPr>
        <w:t xml:space="preserve"> Travis Campbell, “Did Moses Write the Torah? A Brief Positive Case for Mosaic Authorship, Part 1,” 27 Dec 2019 blog at </w:t>
      </w:r>
      <w:hyperlink r:id="rId2" w:history="1">
        <w:r w:rsidRPr="002947D8">
          <w:rPr>
            <w:rStyle w:val="Hyperlink"/>
            <w:rFonts w:ascii="Arial" w:hAnsi="Arial" w:cs="Arial"/>
          </w:rPr>
          <w:t>https://reasons.org/explore/blogs/voices/did-moses-write-the-torah-a-brief-positive-case-for-mosaic-authorship-part-1</w:t>
        </w:r>
      </w:hyperlink>
      <w:r w:rsidRPr="002947D8">
        <w:rPr>
          <w:rFonts w:ascii="Arial" w:hAnsi="Arial" w:cs="Arial"/>
        </w:rPr>
        <w:t xml:space="preserve"> (accessed 31 Oct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045C" w14:textId="0DBECC2A" w:rsidR="007D7C4A" w:rsidRPr="00732650" w:rsidRDefault="007D7C4A">
    <w:pPr>
      <w:pStyle w:val="Header"/>
      <w:tabs>
        <w:tab w:val="clear" w:pos="4800"/>
        <w:tab w:val="clear" w:pos="9660"/>
        <w:tab w:val="center" w:pos="4950"/>
        <w:tab w:val="right" w:pos="9540"/>
      </w:tabs>
      <w:ind w:right="-10"/>
      <w:jc w:val="left"/>
      <w:rPr>
        <w:rFonts w:ascii="Arial" w:hAnsi="Arial" w:cs="Arial"/>
        <w:i/>
        <w:iCs/>
        <w:sz w:val="21"/>
        <w:szCs w:val="21"/>
        <w:u w:val="single"/>
      </w:rPr>
    </w:pPr>
    <w:r w:rsidRPr="00732650">
      <w:rPr>
        <w:rFonts w:ascii="Arial" w:hAnsi="Arial" w:cs="Arial"/>
        <w:i/>
        <w:iCs/>
        <w:sz w:val="21"/>
        <w:szCs w:val="21"/>
        <w:u w:val="single"/>
      </w:rPr>
      <w:t xml:space="preserve">Rick Griffith, </w:t>
    </w:r>
    <w:r w:rsidRPr="00732650">
      <w:rPr>
        <w:rFonts w:ascii="Arial" w:hAnsi="Arial" w:cs="Arial"/>
        <w:i/>
        <w:iCs/>
        <w:sz w:val="18"/>
        <w:szCs w:val="18"/>
        <w:u w:val="single"/>
      </w:rPr>
      <w:t>PhD</w:t>
    </w:r>
    <w:r w:rsidRPr="00732650">
      <w:rPr>
        <w:rFonts w:ascii="Arial" w:hAnsi="Arial" w:cs="Arial"/>
        <w:i/>
        <w:iCs/>
        <w:sz w:val="21"/>
        <w:szCs w:val="21"/>
        <w:u w:val="single"/>
      </w:rPr>
      <w:tab/>
    </w:r>
    <w:r w:rsidR="00B308E9">
      <w:rPr>
        <w:rFonts w:ascii="Arial" w:hAnsi="Arial" w:cs="Arial"/>
        <w:i/>
        <w:iCs/>
        <w:sz w:val="21"/>
        <w:szCs w:val="21"/>
        <w:u w:val="single"/>
      </w:rPr>
      <w:t>Critical Studies in the OT</w:t>
    </w:r>
    <w:r w:rsidRPr="00732650">
      <w:rPr>
        <w:rFonts w:ascii="Arial" w:hAnsi="Arial" w:cs="Arial"/>
        <w:i/>
        <w:iCs/>
        <w:sz w:val="21"/>
        <w:szCs w:val="21"/>
        <w:u w:val="single"/>
      </w:rPr>
      <w:t xml:space="preserve">: </w:t>
    </w:r>
    <w:r w:rsidR="00B308E9">
      <w:rPr>
        <w:rFonts w:ascii="Arial" w:hAnsi="Arial" w:cs="Arial"/>
        <w:i/>
        <w:iCs/>
        <w:sz w:val="21"/>
        <w:szCs w:val="21"/>
        <w:u w:val="single"/>
      </w:rPr>
      <w:t>Genesis Authorship</w:t>
    </w:r>
    <w:r w:rsidRPr="00732650">
      <w:rPr>
        <w:rFonts w:ascii="Arial" w:hAnsi="Arial" w:cs="Arial"/>
        <w:i/>
        <w:iCs/>
        <w:sz w:val="21"/>
        <w:szCs w:val="21"/>
        <w:u w:val="single"/>
      </w:rPr>
      <w:tab/>
    </w:r>
    <w:r w:rsidRPr="00732650">
      <w:rPr>
        <w:rStyle w:val="PageNumber"/>
        <w:rFonts w:ascii="Arial" w:hAnsi="Arial" w:cs="Arial"/>
        <w:i/>
        <w:iCs/>
        <w:sz w:val="21"/>
        <w:szCs w:val="21"/>
        <w:u w:val="single"/>
      </w:rPr>
      <w:fldChar w:fldCharType="begin"/>
    </w:r>
    <w:r w:rsidRPr="00732650">
      <w:rPr>
        <w:rStyle w:val="PageNumber"/>
        <w:rFonts w:ascii="Arial" w:hAnsi="Arial" w:cs="Arial"/>
        <w:i/>
        <w:iCs/>
        <w:sz w:val="21"/>
        <w:szCs w:val="21"/>
        <w:u w:val="single"/>
      </w:rPr>
      <w:instrText xml:space="preserve"> PAGE </w:instrText>
    </w:r>
    <w:r w:rsidRPr="00732650">
      <w:rPr>
        <w:rStyle w:val="PageNumber"/>
        <w:rFonts w:ascii="Arial" w:hAnsi="Arial" w:cs="Arial"/>
        <w:i/>
        <w:iCs/>
        <w:sz w:val="21"/>
        <w:szCs w:val="21"/>
        <w:u w:val="single"/>
      </w:rPr>
      <w:fldChar w:fldCharType="separate"/>
    </w:r>
    <w:r w:rsidRPr="00732650">
      <w:rPr>
        <w:rStyle w:val="PageNumber"/>
        <w:rFonts w:ascii="Arial" w:hAnsi="Arial" w:cs="Arial"/>
        <w:i/>
        <w:iCs/>
        <w:noProof/>
        <w:sz w:val="21"/>
        <w:szCs w:val="21"/>
        <w:u w:val="single"/>
      </w:rPr>
      <w:t>a</w:t>
    </w:r>
    <w:r w:rsidRPr="00732650">
      <w:rPr>
        <w:rStyle w:val="PageNumber"/>
        <w:rFonts w:ascii="Arial" w:hAnsi="Arial" w:cs="Arial"/>
        <w:i/>
        <w:iCs/>
        <w:sz w:val="21"/>
        <w:szCs w:val="21"/>
        <w:u w:val="single"/>
      </w:rPr>
      <w:fldChar w:fldCharType="end"/>
    </w:r>
  </w:p>
  <w:p w14:paraId="1924FFE3" w14:textId="77777777" w:rsidR="007D7C4A" w:rsidRPr="00732650" w:rsidRDefault="007D7C4A">
    <w:pPr>
      <w:pStyle w:val="Header"/>
      <w:rPr>
        <w:rFonts w:ascii="Arial" w:hAnsi="Arial" w:cs="Arial"/>
        <w:i/>
        <w:iCs/>
        <w:sz w:val="21"/>
        <w:szCs w:val="2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1D186053"/>
    <w:multiLevelType w:val="hybridMultilevel"/>
    <w:tmpl w:val="45FEB4D4"/>
    <w:lvl w:ilvl="0" w:tplc="C82AB10C">
      <w:start w:val="1"/>
      <w:numFmt w:val="bullet"/>
      <w:lvlText w:val="•"/>
      <w:lvlJc w:val="left"/>
      <w:pPr>
        <w:tabs>
          <w:tab w:val="num" w:pos="720"/>
        </w:tabs>
        <w:ind w:left="720" w:hanging="360"/>
      </w:pPr>
      <w:rPr>
        <w:rFonts w:ascii="Times New Roman" w:hAnsi="Times New Roman" w:hint="default"/>
      </w:rPr>
    </w:lvl>
    <w:lvl w:ilvl="1" w:tplc="8EF0FAC4" w:tentative="1">
      <w:start w:val="1"/>
      <w:numFmt w:val="bullet"/>
      <w:lvlText w:val="•"/>
      <w:lvlJc w:val="left"/>
      <w:pPr>
        <w:tabs>
          <w:tab w:val="num" w:pos="1440"/>
        </w:tabs>
        <w:ind w:left="1440" w:hanging="360"/>
      </w:pPr>
      <w:rPr>
        <w:rFonts w:ascii="Times New Roman" w:hAnsi="Times New Roman" w:hint="default"/>
      </w:rPr>
    </w:lvl>
    <w:lvl w:ilvl="2" w:tplc="D2EC3F96" w:tentative="1">
      <w:start w:val="1"/>
      <w:numFmt w:val="bullet"/>
      <w:lvlText w:val="•"/>
      <w:lvlJc w:val="left"/>
      <w:pPr>
        <w:tabs>
          <w:tab w:val="num" w:pos="2160"/>
        </w:tabs>
        <w:ind w:left="2160" w:hanging="360"/>
      </w:pPr>
      <w:rPr>
        <w:rFonts w:ascii="Times New Roman" w:hAnsi="Times New Roman" w:hint="default"/>
      </w:rPr>
    </w:lvl>
    <w:lvl w:ilvl="3" w:tplc="ACCEFBBE" w:tentative="1">
      <w:start w:val="1"/>
      <w:numFmt w:val="bullet"/>
      <w:lvlText w:val="•"/>
      <w:lvlJc w:val="left"/>
      <w:pPr>
        <w:tabs>
          <w:tab w:val="num" w:pos="2880"/>
        </w:tabs>
        <w:ind w:left="2880" w:hanging="360"/>
      </w:pPr>
      <w:rPr>
        <w:rFonts w:ascii="Times New Roman" w:hAnsi="Times New Roman" w:hint="default"/>
      </w:rPr>
    </w:lvl>
    <w:lvl w:ilvl="4" w:tplc="2E8C0B26" w:tentative="1">
      <w:start w:val="1"/>
      <w:numFmt w:val="bullet"/>
      <w:lvlText w:val="•"/>
      <w:lvlJc w:val="left"/>
      <w:pPr>
        <w:tabs>
          <w:tab w:val="num" w:pos="3600"/>
        </w:tabs>
        <w:ind w:left="3600" w:hanging="360"/>
      </w:pPr>
      <w:rPr>
        <w:rFonts w:ascii="Times New Roman" w:hAnsi="Times New Roman" w:hint="default"/>
      </w:rPr>
    </w:lvl>
    <w:lvl w:ilvl="5" w:tplc="2296543C" w:tentative="1">
      <w:start w:val="1"/>
      <w:numFmt w:val="bullet"/>
      <w:lvlText w:val="•"/>
      <w:lvlJc w:val="left"/>
      <w:pPr>
        <w:tabs>
          <w:tab w:val="num" w:pos="4320"/>
        </w:tabs>
        <w:ind w:left="4320" w:hanging="360"/>
      </w:pPr>
      <w:rPr>
        <w:rFonts w:ascii="Times New Roman" w:hAnsi="Times New Roman" w:hint="default"/>
      </w:rPr>
    </w:lvl>
    <w:lvl w:ilvl="6" w:tplc="1430D61A" w:tentative="1">
      <w:start w:val="1"/>
      <w:numFmt w:val="bullet"/>
      <w:lvlText w:val="•"/>
      <w:lvlJc w:val="left"/>
      <w:pPr>
        <w:tabs>
          <w:tab w:val="num" w:pos="5040"/>
        </w:tabs>
        <w:ind w:left="5040" w:hanging="360"/>
      </w:pPr>
      <w:rPr>
        <w:rFonts w:ascii="Times New Roman" w:hAnsi="Times New Roman" w:hint="default"/>
      </w:rPr>
    </w:lvl>
    <w:lvl w:ilvl="7" w:tplc="40EE723C" w:tentative="1">
      <w:start w:val="1"/>
      <w:numFmt w:val="bullet"/>
      <w:lvlText w:val="•"/>
      <w:lvlJc w:val="left"/>
      <w:pPr>
        <w:tabs>
          <w:tab w:val="num" w:pos="5760"/>
        </w:tabs>
        <w:ind w:left="5760" w:hanging="360"/>
      </w:pPr>
      <w:rPr>
        <w:rFonts w:ascii="Times New Roman" w:hAnsi="Times New Roman" w:hint="default"/>
      </w:rPr>
    </w:lvl>
    <w:lvl w:ilvl="8" w:tplc="0206EDB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0607876">
    <w:abstractNumId w:val="0"/>
  </w:num>
  <w:num w:numId="2" w16cid:durableId="1596015400">
    <w:abstractNumId w:val="1"/>
  </w:num>
  <w:num w:numId="3" w16cid:durableId="602886047">
    <w:abstractNumId w:val="3"/>
  </w:num>
  <w:num w:numId="4" w16cid:durableId="1430661204">
    <w:abstractNumId w:val="0"/>
  </w:num>
  <w:num w:numId="5" w16cid:durableId="255285981">
    <w:abstractNumId w:val="0"/>
  </w:num>
  <w:num w:numId="6" w16cid:durableId="2007319923">
    <w:abstractNumId w:val="0"/>
  </w:num>
  <w:num w:numId="7" w16cid:durableId="966542079">
    <w:abstractNumId w:val="0"/>
  </w:num>
  <w:num w:numId="8" w16cid:durableId="1195387374">
    <w:abstractNumId w:val="0"/>
  </w:num>
  <w:num w:numId="9" w16cid:durableId="780227476">
    <w:abstractNumId w:val="0"/>
  </w:num>
  <w:num w:numId="10" w16cid:durableId="494803590">
    <w:abstractNumId w:val="0"/>
  </w:num>
  <w:num w:numId="11" w16cid:durableId="1324243213">
    <w:abstractNumId w:val="0"/>
  </w:num>
  <w:num w:numId="12" w16cid:durableId="468323672">
    <w:abstractNumId w:val="0"/>
  </w:num>
  <w:num w:numId="13" w16cid:durableId="46075495">
    <w:abstractNumId w:val="0"/>
  </w:num>
  <w:num w:numId="14" w16cid:durableId="1610505991">
    <w:abstractNumId w:val="2"/>
  </w:num>
  <w:num w:numId="15" w16cid:durableId="83140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005A24"/>
    <w:rsid w:val="0000701C"/>
    <w:rsid w:val="000875C9"/>
    <w:rsid w:val="000A1412"/>
    <w:rsid w:val="000B2320"/>
    <w:rsid w:val="000C648F"/>
    <w:rsid w:val="000D2662"/>
    <w:rsid w:val="000D7F79"/>
    <w:rsid w:val="00117AB7"/>
    <w:rsid w:val="001A088B"/>
    <w:rsid w:val="001C7B25"/>
    <w:rsid w:val="0022503C"/>
    <w:rsid w:val="00230828"/>
    <w:rsid w:val="0026049C"/>
    <w:rsid w:val="00262628"/>
    <w:rsid w:val="002947D8"/>
    <w:rsid w:val="00295B9A"/>
    <w:rsid w:val="002B5022"/>
    <w:rsid w:val="002D4F1B"/>
    <w:rsid w:val="002D4F25"/>
    <w:rsid w:val="002E0BBA"/>
    <w:rsid w:val="002E3622"/>
    <w:rsid w:val="002F6C1E"/>
    <w:rsid w:val="00321ECC"/>
    <w:rsid w:val="0032415B"/>
    <w:rsid w:val="00324386"/>
    <w:rsid w:val="00327A27"/>
    <w:rsid w:val="00331F35"/>
    <w:rsid w:val="00334E6D"/>
    <w:rsid w:val="003461CC"/>
    <w:rsid w:val="00373DA7"/>
    <w:rsid w:val="003D4520"/>
    <w:rsid w:val="003E6A10"/>
    <w:rsid w:val="003E6C0B"/>
    <w:rsid w:val="003E78FF"/>
    <w:rsid w:val="00412134"/>
    <w:rsid w:val="00432096"/>
    <w:rsid w:val="004436BF"/>
    <w:rsid w:val="004942D4"/>
    <w:rsid w:val="004A190C"/>
    <w:rsid w:val="004A751D"/>
    <w:rsid w:val="004B3E9C"/>
    <w:rsid w:val="004D56CF"/>
    <w:rsid w:val="004E5400"/>
    <w:rsid w:val="00500B87"/>
    <w:rsid w:val="005069E3"/>
    <w:rsid w:val="00541209"/>
    <w:rsid w:val="00545E51"/>
    <w:rsid w:val="00545F47"/>
    <w:rsid w:val="00557E74"/>
    <w:rsid w:val="00584A1E"/>
    <w:rsid w:val="005A13CA"/>
    <w:rsid w:val="005A2055"/>
    <w:rsid w:val="005A56DA"/>
    <w:rsid w:val="005D59DB"/>
    <w:rsid w:val="006156E2"/>
    <w:rsid w:val="006371C1"/>
    <w:rsid w:val="006620E7"/>
    <w:rsid w:val="0068285E"/>
    <w:rsid w:val="00684AE7"/>
    <w:rsid w:val="00686728"/>
    <w:rsid w:val="006C0619"/>
    <w:rsid w:val="006F5392"/>
    <w:rsid w:val="007134BE"/>
    <w:rsid w:val="00722A0B"/>
    <w:rsid w:val="00732650"/>
    <w:rsid w:val="00741E4E"/>
    <w:rsid w:val="00750B7E"/>
    <w:rsid w:val="007578C9"/>
    <w:rsid w:val="007A453A"/>
    <w:rsid w:val="007A5984"/>
    <w:rsid w:val="007C1009"/>
    <w:rsid w:val="007C62FD"/>
    <w:rsid w:val="007D7C4A"/>
    <w:rsid w:val="007F0A37"/>
    <w:rsid w:val="007F20E9"/>
    <w:rsid w:val="008002E1"/>
    <w:rsid w:val="0083031A"/>
    <w:rsid w:val="0087333E"/>
    <w:rsid w:val="00891A50"/>
    <w:rsid w:val="009069F4"/>
    <w:rsid w:val="00932DB1"/>
    <w:rsid w:val="00941F9C"/>
    <w:rsid w:val="00943E90"/>
    <w:rsid w:val="00947092"/>
    <w:rsid w:val="00952039"/>
    <w:rsid w:val="00952B6C"/>
    <w:rsid w:val="009736C6"/>
    <w:rsid w:val="00986FCF"/>
    <w:rsid w:val="009D16E9"/>
    <w:rsid w:val="00A72872"/>
    <w:rsid w:val="00AC1884"/>
    <w:rsid w:val="00AC5293"/>
    <w:rsid w:val="00AD7EEC"/>
    <w:rsid w:val="00AE0827"/>
    <w:rsid w:val="00AF6BF1"/>
    <w:rsid w:val="00B10F92"/>
    <w:rsid w:val="00B308E9"/>
    <w:rsid w:val="00B32D4C"/>
    <w:rsid w:val="00B3672F"/>
    <w:rsid w:val="00B40856"/>
    <w:rsid w:val="00B443E0"/>
    <w:rsid w:val="00B454AA"/>
    <w:rsid w:val="00B55EEC"/>
    <w:rsid w:val="00B82BFF"/>
    <w:rsid w:val="00B91920"/>
    <w:rsid w:val="00B95466"/>
    <w:rsid w:val="00BA29D1"/>
    <w:rsid w:val="00BF0241"/>
    <w:rsid w:val="00BF0ACC"/>
    <w:rsid w:val="00C01A99"/>
    <w:rsid w:val="00C130D3"/>
    <w:rsid w:val="00C13FCB"/>
    <w:rsid w:val="00C16E20"/>
    <w:rsid w:val="00C42EE8"/>
    <w:rsid w:val="00C935C0"/>
    <w:rsid w:val="00CB443D"/>
    <w:rsid w:val="00CE635F"/>
    <w:rsid w:val="00D008C6"/>
    <w:rsid w:val="00D17BE9"/>
    <w:rsid w:val="00D50774"/>
    <w:rsid w:val="00D55132"/>
    <w:rsid w:val="00D602FA"/>
    <w:rsid w:val="00DF3F9C"/>
    <w:rsid w:val="00DF7622"/>
    <w:rsid w:val="00E21A80"/>
    <w:rsid w:val="00E40D93"/>
    <w:rsid w:val="00E57F7B"/>
    <w:rsid w:val="00E61C69"/>
    <w:rsid w:val="00E83CB2"/>
    <w:rsid w:val="00E96C05"/>
    <w:rsid w:val="00EA4E37"/>
    <w:rsid w:val="00EB73EF"/>
    <w:rsid w:val="00ED009C"/>
    <w:rsid w:val="00EF2D57"/>
    <w:rsid w:val="00F463EC"/>
    <w:rsid w:val="00FB621A"/>
    <w:rsid w:val="00FD3D53"/>
  </w:rsids>
  <m:mathPr>
    <m:mathFont m:val="Cambria Math"/>
    <m:brkBin m:val="before"/>
    <m:brkBinSub m:val="--"/>
    <m:smallFrac m:val="0"/>
    <m:dispDef m:val="0"/>
    <m:lMargin m:val="0"/>
    <m:rMargin m:val="0"/>
    <m:defJc m:val="centerGroup"/>
    <m:wrapRight/>
    <m:intLim m:val="subSup"/>
    <m:naryLim m:val="subSup"/>
  </m:mathPr>
  <w:themeFontLang w:val="en-SG" w:eastAsia="zh-CN"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DD8D99"/>
  <w15:chartTrackingRefBased/>
  <w15:docId w15:val="{1B3BA0ED-54F9-CE41-A686-FB5C12D7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zh-CN"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20"/>
    <w:rPr>
      <w:rFonts w:ascii="Times" w:eastAsia="Times" w:hAnsi="Times"/>
      <w:sz w:val="24"/>
      <w:lang w:val="en-US" w:eastAsia="en-US" w:bidi="ar-SA"/>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rsid w:val="00373DA7"/>
    <w:pPr>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unhideWhenUsed/>
    <w:rsid w:val="00545F47"/>
    <w:rPr>
      <w:color w:val="0563C1" w:themeColor="hyperlink"/>
      <w:u w:val="single"/>
    </w:rPr>
  </w:style>
  <w:style w:type="character" w:styleId="UnresolvedMention">
    <w:name w:val="Unresolved Mention"/>
    <w:basedOn w:val="DefaultParagraphFont"/>
    <w:uiPriority w:val="99"/>
    <w:semiHidden/>
    <w:unhideWhenUsed/>
    <w:rsid w:val="00545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2741">
      <w:bodyDiv w:val="1"/>
      <w:marLeft w:val="0"/>
      <w:marRight w:val="0"/>
      <w:marTop w:val="0"/>
      <w:marBottom w:val="0"/>
      <w:divBdr>
        <w:top w:val="none" w:sz="0" w:space="0" w:color="auto"/>
        <w:left w:val="none" w:sz="0" w:space="0" w:color="auto"/>
        <w:bottom w:val="none" w:sz="0" w:space="0" w:color="auto"/>
        <w:right w:val="none" w:sz="0" w:space="0" w:color="auto"/>
      </w:divBdr>
    </w:div>
    <w:div w:id="203324599">
      <w:bodyDiv w:val="1"/>
      <w:marLeft w:val="0"/>
      <w:marRight w:val="0"/>
      <w:marTop w:val="0"/>
      <w:marBottom w:val="0"/>
      <w:divBdr>
        <w:top w:val="none" w:sz="0" w:space="0" w:color="auto"/>
        <w:left w:val="none" w:sz="0" w:space="0" w:color="auto"/>
        <w:bottom w:val="none" w:sz="0" w:space="0" w:color="auto"/>
        <w:right w:val="none" w:sz="0" w:space="0" w:color="auto"/>
      </w:divBdr>
      <w:divsChild>
        <w:div w:id="929319234">
          <w:marLeft w:val="706"/>
          <w:marRight w:val="0"/>
          <w:marTop w:val="432"/>
          <w:marBottom w:val="0"/>
          <w:divBdr>
            <w:top w:val="none" w:sz="0" w:space="0" w:color="auto"/>
            <w:left w:val="none" w:sz="0" w:space="0" w:color="auto"/>
            <w:bottom w:val="none" w:sz="0" w:space="0" w:color="auto"/>
            <w:right w:val="none" w:sz="0" w:space="0" w:color="auto"/>
          </w:divBdr>
        </w:div>
        <w:div w:id="1081220526">
          <w:marLeft w:val="706"/>
          <w:marRight w:val="0"/>
          <w:marTop w:val="432"/>
          <w:marBottom w:val="0"/>
          <w:divBdr>
            <w:top w:val="none" w:sz="0" w:space="0" w:color="auto"/>
            <w:left w:val="none" w:sz="0" w:space="0" w:color="auto"/>
            <w:bottom w:val="none" w:sz="0" w:space="0" w:color="auto"/>
            <w:right w:val="none" w:sz="0" w:space="0" w:color="auto"/>
          </w:divBdr>
        </w:div>
        <w:div w:id="45229886">
          <w:marLeft w:val="706"/>
          <w:marRight w:val="0"/>
          <w:marTop w:val="432"/>
          <w:marBottom w:val="0"/>
          <w:divBdr>
            <w:top w:val="none" w:sz="0" w:space="0" w:color="auto"/>
            <w:left w:val="none" w:sz="0" w:space="0" w:color="auto"/>
            <w:bottom w:val="none" w:sz="0" w:space="0" w:color="auto"/>
            <w:right w:val="none" w:sz="0" w:space="0" w:color="auto"/>
          </w:divBdr>
        </w:div>
      </w:divsChild>
    </w:div>
    <w:div w:id="261183176">
      <w:bodyDiv w:val="1"/>
      <w:marLeft w:val="0"/>
      <w:marRight w:val="0"/>
      <w:marTop w:val="0"/>
      <w:marBottom w:val="0"/>
      <w:divBdr>
        <w:top w:val="none" w:sz="0" w:space="0" w:color="auto"/>
        <w:left w:val="none" w:sz="0" w:space="0" w:color="auto"/>
        <w:bottom w:val="none" w:sz="0" w:space="0" w:color="auto"/>
        <w:right w:val="none" w:sz="0" w:space="0" w:color="auto"/>
      </w:divBdr>
      <w:divsChild>
        <w:div w:id="1715306305">
          <w:marLeft w:val="547"/>
          <w:marRight w:val="0"/>
          <w:marTop w:val="154"/>
          <w:marBottom w:val="0"/>
          <w:divBdr>
            <w:top w:val="none" w:sz="0" w:space="0" w:color="auto"/>
            <w:left w:val="none" w:sz="0" w:space="0" w:color="auto"/>
            <w:bottom w:val="none" w:sz="0" w:space="0" w:color="auto"/>
            <w:right w:val="none" w:sz="0" w:space="0" w:color="auto"/>
          </w:divBdr>
        </w:div>
      </w:divsChild>
    </w:div>
    <w:div w:id="947466533">
      <w:bodyDiv w:val="1"/>
      <w:marLeft w:val="0"/>
      <w:marRight w:val="0"/>
      <w:marTop w:val="0"/>
      <w:marBottom w:val="0"/>
      <w:divBdr>
        <w:top w:val="none" w:sz="0" w:space="0" w:color="auto"/>
        <w:left w:val="none" w:sz="0" w:space="0" w:color="auto"/>
        <w:bottom w:val="none" w:sz="0" w:space="0" w:color="auto"/>
        <w:right w:val="none" w:sz="0" w:space="0" w:color="auto"/>
      </w:divBdr>
    </w:div>
    <w:div w:id="1067412730">
      <w:bodyDiv w:val="1"/>
      <w:marLeft w:val="0"/>
      <w:marRight w:val="0"/>
      <w:marTop w:val="0"/>
      <w:marBottom w:val="0"/>
      <w:divBdr>
        <w:top w:val="none" w:sz="0" w:space="0" w:color="auto"/>
        <w:left w:val="none" w:sz="0" w:space="0" w:color="auto"/>
        <w:bottom w:val="none" w:sz="0" w:space="0" w:color="auto"/>
        <w:right w:val="none" w:sz="0" w:space="0" w:color="auto"/>
      </w:divBdr>
    </w:div>
    <w:div w:id="164805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genesis+13%3A10&amp;version=NAS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reasons.org/explore/blogs/voices/did-moses-write-the-torah-a-brief-positive-case-for-mosaic-authorship-part-1" TargetMode="External"/><Relationship Id="rId1" Type="http://schemas.openxmlformats.org/officeDocument/2006/relationships/hyperlink" Target="https://creation.com/did-moses-really-write-gen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14</cp:revision>
  <cp:lastPrinted>2002-10-07T11:12:00Z</cp:lastPrinted>
  <dcterms:created xsi:type="dcterms:W3CDTF">2025-03-21T17:23:00Z</dcterms:created>
  <dcterms:modified xsi:type="dcterms:W3CDTF">2025-03-21T17:35:00Z</dcterms:modified>
</cp:coreProperties>
</file>