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5B79" w14:textId="77777777" w:rsidR="00427BA3" w:rsidRPr="00D26BC1" w:rsidRDefault="00427BA3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2"/>
          <w:szCs w:val="18"/>
        </w:rPr>
      </w:pPr>
      <w:bookmarkStart w:id="0" w:name="_GoBack"/>
      <w:r w:rsidRPr="00D26BC1">
        <w:rPr>
          <w:rFonts w:ascii="Arial" w:hAnsi="Arial" w:cs="Arial"/>
          <w:b/>
          <w:sz w:val="32"/>
          <w:szCs w:val="18"/>
        </w:rPr>
        <w:t>Roles of Elders</w:t>
      </w:r>
    </w:p>
    <w:p w14:paraId="3A8504CD" w14:textId="77777777" w:rsidR="00427BA3" w:rsidRPr="00D26BC1" w:rsidRDefault="00427BA3" w:rsidP="003100C0">
      <w:pPr>
        <w:pStyle w:val="Heading1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Pastoral Leadership (mostly a shepherd imagery)</w:t>
      </w:r>
    </w:p>
    <w:p w14:paraId="1C161021" w14:textId="77777777" w:rsidR="00427BA3" w:rsidRPr="00D26BC1" w:rsidRDefault="00427BA3" w:rsidP="003100C0">
      <w:pPr>
        <w:ind w:left="450"/>
        <w:rPr>
          <w:rFonts w:ascii="Arial" w:hAnsi="Arial" w:cs="Arial"/>
          <w:i/>
          <w:sz w:val="21"/>
          <w:szCs w:val="18"/>
        </w:rPr>
      </w:pPr>
      <w:r w:rsidRPr="00D26BC1">
        <w:rPr>
          <w:rFonts w:ascii="Arial" w:hAnsi="Arial" w:cs="Arial"/>
          <w:i/>
          <w:sz w:val="21"/>
          <w:szCs w:val="18"/>
        </w:rPr>
        <w:t>Elders primarily serve in a pastoral capacity, which includes the following…</w:t>
      </w:r>
    </w:p>
    <w:p w14:paraId="15758BCC" w14:textId="77777777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  <w:u w:val="single"/>
        </w:rPr>
        <w:t>Elders teach</w:t>
      </w:r>
      <w:r w:rsidRPr="00D26BC1">
        <w:rPr>
          <w:rFonts w:ascii="Arial" w:hAnsi="Arial" w:cs="Arial"/>
          <w:sz w:val="21"/>
          <w:szCs w:val="18"/>
        </w:rPr>
        <w:t xml:space="preserve"> the church (a shepherd feeds the flock in green pastures).</w:t>
      </w:r>
    </w:p>
    <w:p w14:paraId="5980C15D" w14:textId="77777777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“Shepherd the flock” includes teaching the Word (Acts 20:28; 1 Pet. 5:2).</w:t>
      </w:r>
    </w:p>
    <w:p w14:paraId="3B86E5BA" w14:textId="77777777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“Able to teach” is a basic elder requirement in this highest office of the church (1 Thess. 5:12; 1 Tim. 3:2; Titus 1:9b).</w:t>
      </w:r>
    </w:p>
    <w:p w14:paraId="4127DB59" w14:textId="77777777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His foundation must be Scripture (Titus 1:9a).</w:t>
      </w:r>
    </w:p>
    <w:p w14:paraId="3116C9D0" w14:textId="77777777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Paul modeled the teaching content as the full plan and purpose of God (Acts 20:20, 27).</w:t>
      </w:r>
    </w:p>
    <w:p w14:paraId="5248FA4B" w14:textId="77777777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 xml:space="preserve">The church should pay elders who work hard at preaching and teaching (1 Tim. 5:17-18; cf. pastor-teachers in Eph. 4:11). For practical purposes, such elders could be called “pastor-teachers” (Eph. 4:11), but nothing in the term “pastor-teacher” denotes a paid position </w:t>
      </w:r>
      <w:r w:rsidRPr="00D26BC1">
        <w:rPr>
          <w:rFonts w:ascii="Arial" w:hAnsi="Arial" w:cs="Arial"/>
          <w:i/>
          <w:sz w:val="21"/>
          <w:szCs w:val="18"/>
        </w:rPr>
        <w:t>per se.</w:t>
      </w:r>
    </w:p>
    <w:p w14:paraId="54B6DEE5" w14:textId="516DFAAB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 xml:space="preserve">The Acts 6:1-7 principle is that the highest ruling body in the church must </w:t>
      </w:r>
      <w:r w:rsidR="000249D8">
        <w:rPr>
          <w:rFonts w:ascii="Arial" w:hAnsi="Arial" w:cs="Arial"/>
          <w:sz w:val="21"/>
          <w:szCs w:val="18"/>
        </w:rPr>
        <w:t>commit</w:t>
      </w:r>
      <w:r w:rsidRPr="00D26BC1">
        <w:rPr>
          <w:rFonts w:ascii="Arial" w:hAnsi="Arial" w:cs="Arial"/>
          <w:sz w:val="21"/>
          <w:szCs w:val="18"/>
        </w:rPr>
        <w:t xml:space="preserve"> to teaching and prayer—and delegate what is necessary to maintain these priorities.</w:t>
      </w:r>
    </w:p>
    <w:p w14:paraId="0691D442" w14:textId="77777777" w:rsidR="00427BA3" w:rsidRPr="00D26BC1" w:rsidRDefault="00427BA3" w:rsidP="003100C0">
      <w:pPr>
        <w:pStyle w:val="Heading4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In Acts 6, apostles filled this highest role.  However, the Jerusalem church also had elders (Acts 11:30; 15:4).</w:t>
      </w:r>
    </w:p>
    <w:p w14:paraId="23888C05" w14:textId="77777777" w:rsidR="00427BA3" w:rsidRPr="00D26BC1" w:rsidRDefault="00427BA3" w:rsidP="003100C0">
      <w:pPr>
        <w:pStyle w:val="Heading4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As the apostles died out and as leaders were selected for other churches, elders filled this role (Acts 14:23).</w:t>
      </w:r>
    </w:p>
    <w:p w14:paraId="48705D74" w14:textId="77777777" w:rsidR="00427BA3" w:rsidRPr="00D26BC1" w:rsidRDefault="006A74FE" w:rsidP="003100C0">
      <w:pPr>
        <w:rPr>
          <w:rFonts w:ascii="Arial" w:hAnsi="Arial" w:cs="Arial"/>
          <w:sz w:val="21"/>
          <w:szCs w:val="18"/>
        </w:rPr>
      </w:pPr>
      <w:r w:rsidRPr="007F5632">
        <w:rPr>
          <w:noProof/>
          <w:sz w:val="18"/>
        </w:rPr>
        <w:pict w14:anchorId="03BA08A9">
          <v:rect id="_x0000_s1044" alt="" style="position:absolute;margin-left:326.8pt;margin-top:11.45pt;width:115.25pt;height:43.25pt;z-index:3;mso-wrap-style:square;mso-wrap-edited:f;mso-width-percent:0;mso-height-percent:0;mso-width-percent:0;mso-height-percent:0;v-text-anchor:top" o:allowincell="f" filled="f">
            <v:textbox style="mso-next-textbox:#_x0000_s1044" inset="1pt,1pt,1pt,1pt">
              <w:txbxContent>
                <w:p w14:paraId="7942FAC4" w14:textId="77777777" w:rsidR="00427BA3" w:rsidRPr="00FC2CE5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FC2CE5">
                    <w:rPr>
                      <w:rFonts w:ascii="Arial" w:hAnsi="Arial" w:cs="Arial"/>
                      <w:sz w:val="21"/>
                      <w:szCs w:val="16"/>
                    </w:rPr>
                    <w:t>ELDERS</w:t>
                  </w:r>
                </w:p>
                <w:p w14:paraId="199B1F80" w14:textId="77777777" w:rsidR="00427BA3" w:rsidRPr="00FC2CE5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FC2CE5">
                    <w:rPr>
                      <w:rFonts w:ascii="Arial" w:hAnsi="Arial" w:cs="Arial"/>
                      <w:sz w:val="21"/>
                      <w:szCs w:val="16"/>
                    </w:rPr>
                    <w:t>Word &amp; Prayer</w:t>
                  </w:r>
                </w:p>
                <w:p w14:paraId="6F14335C" w14:textId="77777777" w:rsidR="00427BA3" w:rsidRPr="00FC2CE5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FC2CE5">
                    <w:rPr>
                      <w:rFonts w:ascii="Arial" w:hAnsi="Arial" w:cs="Arial"/>
                      <w:sz w:val="21"/>
                      <w:szCs w:val="16"/>
                    </w:rPr>
                    <w:t>Some Administration</w:t>
                  </w:r>
                </w:p>
              </w:txbxContent>
            </v:textbox>
          </v:rect>
        </w:pict>
      </w:r>
      <w:r w:rsidRPr="007F5632">
        <w:rPr>
          <w:noProof/>
          <w:sz w:val="18"/>
        </w:rPr>
        <w:pict w14:anchorId="59F1B1A6">
          <v:rect id="_x0000_s1043" alt="" style="position:absolute;margin-left:175.6pt;margin-top:11.45pt;width:115.25pt;height:43.25pt;z-index:1;mso-wrap-style:square;mso-wrap-edited:f;mso-width-percent:0;mso-height-percent:0;mso-width-percent:0;mso-height-percent:0;v-text-anchor:top" o:allowincell="f" filled="f">
            <v:textbox style="mso-next-textbox:#_x0000_s1043" inset="1pt,1pt,1pt,1pt">
              <w:txbxContent>
                <w:p w14:paraId="19479253" w14:textId="77777777" w:rsidR="00427BA3" w:rsidRPr="00FC2CE5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FC2CE5">
                    <w:rPr>
                      <w:rFonts w:ascii="Arial" w:hAnsi="Arial" w:cs="Arial"/>
                      <w:sz w:val="21"/>
                      <w:szCs w:val="16"/>
                    </w:rPr>
                    <w:t>APOSTLES</w:t>
                  </w:r>
                </w:p>
                <w:p w14:paraId="69C52B3A" w14:textId="77777777" w:rsidR="00427BA3" w:rsidRPr="00FC2CE5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FC2CE5">
                    <w:rPr>
                      <w:rFonts w:ascii="Arial" w:hAnsi="Arial" w:cs="Arial"/>
                      <w:sz w:val="21"/>
                      <w:szCs w:val="16"/>
                    </w:rPr>
                    <w:t>Word &amp; Prayer</w:t>
                  </w:r>
                </w:p>
                <w:p w14:paraId="4C184F4C" w14:textId="77777777" w:rsidR="00427BA3" w:rsidRPr="00FC2CE5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FC2CE5">
                    <w:rPr>
                      <w:rFonts w:ascii="Arial" w:hAnsi="Arial" w:cs="Arial"/>
                      <w:sz w:val="21"/>
                      <w:szCs w:val="16"/>
                    </w:rPr>
                    <w:t>Some Administration</w:t>
                  </w:r>
                </w:p>
              </w:txbxContent>
            </v:textbox>
          </v:rect>
        </w:pict>
      </w:r>
    </w:p>
    <w:p w14:paraId="19BE097A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2A7E5B19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4C799663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6F8B38AA" w14:textId="77777777" w:rsidR="00427BA3" w:rsidRPr="00D26BC1" w:rsidRDefault="006A74FE" w:rsidP="003100C0">
      <w:pPr>
        <w:rPr>
          <w:rFonts w:ascii="Arial" w:hAnsi="Arial" w:cs="Arial"/>
          <w:sz w:val="21"/>
          <w:szCs w:val="18"/>
        </w:rPr>
      </w:pPr>
      <w:r w:rsidRPr="007F5632">
        <w:rPr>
          <w:rFonts w:ascii="New York" w:hAnsi="New York"/>
          <w:noProof/>
          <w:sz w:val="18"/>
        </w:rPr>
        <w:pict w14:anchorId="2F919F94">
          <v:line id="_x0000_s1042" alt="" style="position:absolute;z-index:9;mso-wrap-edited:f;mso-width-percent:0;mso-height-percent:0;mso-width-percent:0;mso-height-percent:0" from="197.2pt,6.65pt" to="197.25pt,35.5pt" o:allowincell="f">
            <v:stroke startarrowwidth="narrow" startarrowlength="short" endarrowwidth="narrow" endarrowlength="short"/>
          </v:line>
        </w:pict>
      </w:r>
      <w:r w:rsidRPr="007F5632">
        <w:rPr>
          <w:rFonts w:ascii="New York" w:hAnsi="New York"/>
          <w:noProof/>
          <w:sz w:val="18"/>
        </w:rPr>
        <w:pict w14:anchorId="260AF4B5">
          <v:line id="_x0000_s1041" alt="" style="position:absolute;z-index:11;mso-wrap-edited:f;mso-width-percent:0;mso-height-percent:0;mso-width-percent:0;mso-height-percent:0" from="262pt,6.65pt" to="262.05pt,35.5pt" o:allowincell="f">
            <v:stroke startarrowwidth="narrow" startarrowlength="short" endarrowwidth="narrow" endarrowlength="short"/>
          </v:line>
        </w:pict>
      </w:r>
      <w:r w:rsidRPr="007F5632">
        <w:rPr>
          <w:rFonts w:ascii="New York" w:hAnsi="New York"/>
          <w:noProof/>
          <w:sz w:val="18"/>
        </w:rPr>
        <w:pict w14:anchorId="65EA0995">
          <v:line id="_x0000_s1040" alt="" style="position:absolute;z-index:17;mso-wrap-edited:f;mso-width-percent:0;mso-height-percent:0;mso-width-percent:0;mso-height-percent:0" from="348.4pt,6.65pt" to="348.45pt,35.5pt" o:allowincell="f">
            <v:stroke startarrowwidth="narrow" startarrowlength="short" endarrowwidth="narrow" endarrowlength="short"/>
          </v:line>
        </w:pict>
      </w:r>
      <w:r w:rsidRPr="007F5632">
        <w:rPr>
          <w:rFonts w:ascii="New York" w:hAnsi="New York"/>
          <w:noProof/>
          <w:sz w:val="18"/>
        </w:rPr>
        <w:pict w14:anchorId="3895419F">
          <v:line id="_x0000_s1039" alt="" style="position:absolute;z-index:19;mso-wrap-edited:f;mso-width-percent:0;mso-height-percent:0;mso-width-percent:0;mso-height-percent:0" from="420.4pt,6.7pt" to="420.45pt,35.55pt" o:allowincell="f">
            <v:stroke startarrowwidth="narrow" startarrowlength="short" endarrowwidth="narrow" endarrowlength="short"/>
          </v:line>
        </w:pict>
      </w:r>
    </w:p>
    <w:p w14:paraId="4B09D6C1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538093D6" w14:textId="77777777" w:rsidR="00427BA3" w:rsidRPr="00D26BC1" w:rsidRDefault="006A74FE" w:rsidP="003100C0">
      <w:pPr>
        <w:rPr>
          <w:rFonts w:ascii="Arial" w:hAnsi="Arial" w:cs="Arial"/>
          <w:sz w:val="21"/>
          <w:szCs w:val="18"/>
        </w:rPr>
      </w:pPr>
      <w:r w:rsidRPr="007F5632">
        <w:rPr>
          <w:noProof/>
          <w:sz w:val="18"/>
        </w:rPr>
        <w:pict w14:anchorId="04CAD936">
          <v:rect id="_x0000_s1038" alt="" style="position:absolute;margin-left:175.6pt;margin-top:11.45pt;width:50.45pt;height:72.05pt;z-index:7;mso-wrap-style:square;mso-wrap-edited:f;mso-width-percent:0;mso-height-percent:0;mso-width-percent:0;mso-height-percent:0;v-text-anchor:top" o:allowincell="f" filled="f">
            <v:textbox style="mso-next-textbox:#_x0000_s1038" inset="1pt,1pt,1pt,1pt">
              <w:txbxContent>
                <w:p w14:paraId="30D5E142" w14:textId="77777777" w:rsidR="00427BA3" w:rsidRPr="00FC2CE5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FC2CE5">
                    <w:rPr>
                      <w:rFonts w:ascii="Arial" w:hAnsi="Arial" w:cs="Arial"/>
                      <w:sz w:val="21"/>
                      <w:szCs w:val="16"/>
                    </w:rPr>
                    <w:t>“THE 7”</w:t>
                  </w:r>
                </w:p>
                <w:p w14:paraId="182F6A56" w14:textId="55E48457" w:rsidR="00427BA3" w:rsidRPr="00FC2CE5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FC2CE5">
                    <w:rPr>
                      <w:rFonts w:ascii="Arial" w:hAnsi="Arial" w:cs="Arial"/>
                      <w:sz w:val="21"/>
                      <w:szCs w:val="16"/>
                    </w:rPr>
                    <w:t xml:space="preserve">Food for Greek-speaking </w:t>
                  </w:r>
                  <w:r w:rsidR="000249D8">
                    <w:rPr>
                      <w:rFonts w:ascii="Arial" w:hAnsi="Arial" w:cs="Arial"/>
                      <w:sz w:val="21"/>
                      <w:szCs w:val="16"/>
                    </w:rPr>
                    <w:t>w</w:t>
                  </w:r>
                  <w:r w:rsidRPr="00FC2CE5">
                    <w:rPr>
                      <w:rFonts w:ascii="Arial" w:hAnsi="Arial" w:cs="Arial"/>
                      <w:sz w:val="21"/>
                      <w:szCs w:val="16"/>
                    </w:rPr>
                    <w:t>idows</w:t>
                  </w:r>
                </w:p>
              </w:txbxContent>
            </v:textbox>
          </v:rect>
        </w:pict>
      </w:r>
      <w:r w:rsidRPr="007F5632">
        <w:rPr>
          <w:noProof/>
          <w:sz w:val="18"/>
        </w:rPr>
        <w:pict w14:anchorId="71E96507">
          <v:rect id="_x0000_s1037" alt="" style="position:absolute;margin-left:398.8pt;margin-top:11.45pt;width:50.45pt;height:72.05pt;z-index:13;mso-wrap-style:square;mso-wrap-edited:f;mso-width-percent:0;mso-height-percent:0;mso-width-percent:0;mso-height-percent:0;v-text-anchor:top" o:allowincell="f" filled="f">
            <v:textbox style="mso-next-textbox:#_x0000_s1037" inset="1pt,1pt,1pt,1pt">
              <w:txbxContent>
                <w:p w14:paraId="53344806" w14:textId="77777777" w:rsidR="00427BA3" w:rsidRPr="00FC2CE5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FC2CE5">
                    <w:rPr>
                      <w:rFonts w:ascii="Arial" w:hAnsi="Arial" w:cs="Arial"/>
                      <w:sz w:val="21"/>
                      <w:szCs w:val="16"/>
                    </w:rPr>
                    <w:t>Others who care for all members</w:t>
                  </w:r>
                </w:p>
              </w:txbxContent>
            </v:textbox>
          </v:rect>
        </w:pict>
      </w:r>
      <w:r w:rsidRPr="007F5632">
        <w:rPr>
          <w:noProof/>
          <w:sz w:val="18"/>
        </w:rPr>
        <w:pict w14:anchorId="20899260">
          <v:rect id="_x0000_s1036" alt="" style="position:absolute;margin-left:326.8pt;margin-top:11.5pt;width:64.85pt;height:72.05pt;z-index:15;mso-wrap-style:square;mso-wrap-edited:f;mso-width-percent:0;mso-height-percent:0;mso-width-percent:0;mso-height-percent:0;v-text-anchor:top" o:allowincell="f" filled="f">
            <v:textbox style="mso-next-textbox:#_x0000_s1036" inset="1pt,1pt,1pt,1pt">
              <w:txbxContent>
                <w:p w14:paraId="21EB7505" w14:textId="77777777" w:rsidR="00427BA3" w:rsidRPr="00FC2CE5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FC2CE5">
                    <w:rPr>
                      <w:rFonts w:ascii="Arial" w:hAnsi="Arial" w:cs="Arial"/>
                      <w:sz w:val="21"/>
                      <w:szCs w:val="16"/>
                    </w:rPr>
                    <w:t>DEACONS</w:t>
                  </w:r>
                </w:p>
                <w:p w14:paraId="60F50EF7" w14:textId="77777777" w:rsidR="00427BA3" w:rsidRPr="00FC2CE5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FC2CE5">
                    <w:rPr>
                      <w:rFonts w:ascii="Arial" w:hAnsi="Arial" w:cs="Arial"/>
                      <w:sz w:val="21"/>
                      <w:szCs w:val="16"/>
                    </w:rPr>
                    <w:t>Various servant roles in the church</w:t>
                  </w:r>
                </w:p>
              </w:txbxContent>
            </v:textbox>
          </v:rect>
        </w:pict>
      </w:r>
      <w:r w:rsidRPr="007F5632">
        <w:rPr>
          <w:noProof/>
          <w:sz w:val="18"/>
        </w:rPr>
        <w:pict w14:anchorId="082D5E64">
          <v:rect id="_x0000_s1035" alt="" style="position:absolute;margin-left:240.4pt;margin-top:11.4pt;width:50.45pt;height:72.05pt;z-index:5;mso-wrap-style:square;mso-wrap-edited:f;mso-width-percent:0;mso-height-percent:0;mso-width-percent:0;mso-height-percent:0;v-text-anchor:top" o:allowincell="f" filled="f">
            <v:textbox style="mso-next-textbox:#_x0000_s1035" inset="1pt,1pt,1pt,1pt">
              <w:txbxContent>
                <w:p w14:paraId="6363FBD6" w14:textId="77777777" w:rsidR="00427BA3" w:rsidRPr="00FC2CE5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FC2CE5">
                    <w:rPr>
                      <w:rFonts w:ascii="Arial" w:hAnsi="Arial" w:cs="Arial"/>
                      <w:sz w:val="21"/>
                      <w:szCs w:val="16"/>
                    </w:rPr>
                    <w:t>Others who cared for 5000 members</w:t>
                  </w:r>
                </w:p>
              </w:txbxContent>
            </v:textbox>
          </v:rect>
        </w:pict>
      </w:r>
    </w:p>
    <w:p w14:paraId="06B45DE6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5082FC46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4C14DA5A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57098F20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24C4B610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29894BD2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132E801F" w14:textId="77777777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The mention of “overseers” (elders) before deacons (“overseers and deacons”) shows their prominence (Phil 1:1).  There is evidence for deacons only here at Philippi and also at Ephesus (1 Tim. 3:8-13).</w:t>
      </w:r>
    </w:p>
    <w:p w14:paraId="79F5EE04" w14:textId="77777777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  <w:u w:val="single"/>
        </w:rPr>
        <w:t>Elders protect</w:t>
      </w:r>
      <w:r w:rsidRPr="00D26BC1">
        <w:rPr>
          <w:rFonts w:ascii="Arial" w:hAnsi="Arial" w:cs="Arial"/>
          <w:sz w:val="21"/>
          <w:szCs w:val="18"/>
        </w:rPr>
        <w:t xml:space="preserve"> believers from heresy (a shepherd uses his rod against enemies).</w:t>
      </w:r>
    </w:p>
    <w:p w14:paraId="6AB8F79A" w14:textId="6CB27D9D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Judge doctrinal error (Acts 15:6)</w:t>
      </w:r>
      <w:r w:rsidR="000249D8">
        <w:rPr>
          <w:rFonts w:ascii="Arial" w:hAnsi="Arial" w:cs="Arial"/>
          <w:sz w:val="21"/>
          <w:szCs w:val="18"/>
        </w:rPr>
        <w:t>.</w:t>
      </w:r>
    </w:p>
    <w:p w14:paraId="54FFBB5E" w14:textId="3AB5D4D3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Guard the flock from false teachers (Acts 20:17, 28-31a)</w:t>
      </w:r>
      <w:r w:rsidR="000249D8">
        <w:rPr>
          <w:rFonts w:ascii="Arial" w:hAnsi="Arial" w:cs="Arial"/>
          <w:sz w:val="21"/>
          <w:szCs w:val="18"/>
        </w:rPr>
        <w:t>.</w:t>
      </w:r>
    </w:p>
    <w:p w14:paraId="71C3D89E" w14:textId="77777777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Know the Word well to refute heretics (Titus 1:5, 6a, 9).</w:t>
      </w:r>
    </w:p>
    <w:p w14:paraId="015A0C94" w14:textId="77777777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  <w:u w:val="single"/>
        </w:rPr>
        <w:lastRenderedPageBreak/>
        <w:t>Elders lead</w:t>
      </w:r>
      <w:r w:rsidRPr="00D26BC1">
        <w:rPr>
          <w:rFonts w:ascii="Arial" w:hAnsi="Arial" w:cs="Arial"/>
          <w:sz w:val="21"/>
          <w:szCs w:val="18"/>
        </w:rPr>
        <w:t xml:space="preserve"> believers (a shepherd guides his flock, a “household manager” takes care of the master’s servants, property, and finances).</w:t>
      </w:r>
    </w:p>
    <w:p w14:paraId="76A141E2" w14:textId="13F63AAB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 xml:space="preserve">Leading </w:t>
      </w:r>
      <w:r w:rsidR="000249D8">
        <w:rPr>
          <w:rFonts w:ascii="Arial" w:hAnsi="Arial" w:cs="Arial"/>
          <w:sz w:val="21"/>
          <w:szCs w:val="18"/>
        </w:rPr>
        <w:t>is</w:t>
      </w:r>
      <w:r w:rsidRPr="00D26BC1">
        <w:rPr>
          <w:rFonts w:ascii="Arial" w:hAnsi="Arial" w:cs="Arial"/>
          <w:sz w:val="21"/>
          <w:szCs w:val="18"/>
        </w:rPr>
        <w:t xml:space="preserve"> primarily by example (1 Pet. 5:3).</w:t>
      </w:r>
    </w:p>
    <w:p w14:paraId="23697D2E" w14:textId="77777777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“Shepherd the flock” includes leading the church (Acts 20:28; 1 Pet. 5:2).</w:t>
      </w:r>
    </w:p>
    <w:p w14:paraId="20F41951" w14:textId="77777777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In biblical language, shepherding a nation or group means to lead or govern (2 Sam. 5:2; Ps. 78:71-72).</w:t>
      </w:r>
    </w:p>
    <w:p w14:paraId="4F7BF677" w14:textId="77777777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Elders exercise oversight of the body (Acts 20:28; Phil. 1:1; 1 Thess. 5:12; 1 Tim. 3:1-2; Tit. 1:7; 1 Pet. 5:2).</w:t>
      </w:r>
    </w:p>
    <w:p w14:paraId="61AB1C5A" w14:textId="68356405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 xml:space="preserve">All elders should be honored, meaning that the church makes sure their material needs are met.  Those elders who rule [lead, direct, manage] well should be paid the most, especially preachers and teachers (1 Tim. 5:17a).  </w:t>
      </w:r>
    </w:p>
    <w:p w14:paraId="7C6BA2D3" w14:textId="77777777" w:rsidR="00427BA3" w:rsidRPr="00D26BC1" w:rsidRDefault="00427BA3" w:rsidP="003100C0">
      <w:pPr>
        <w:pStyle w:val="Heading4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This verse distinguishes paid from unpaid elders, assuming that those with a vocation outside the church do not need a church salary.  Elders who devote more time to the church should be paid more to relieve them of needing another means to make a living.</w:t>
      </w:r>
    </w:p>
    <w:p w14:paraId="48527BB4" w14:textId="19B1F6ED" w:rsidR="00427BA3" w:rsidRPr="00D26BC1" w:rsidRDefault="00427BA3" w:rsidP="003100C0">
      <w:pPr>
        <w:pStyle w:val="Heading4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 xml:space="preserve">Taking into account </w:t>
      </w:r>
      <w:r w:rsidR="000249D8">
        <w:rPr>
          <w:rFonts w:ascii="Arial" w:hAnsi="Arial" w:cs="Arial"/>
          <w:sz w:val="21"/>
          <w:szCs w:val="18"/>
        </w:rPr>
        <w:t>I.A.5.</w:t>
      </w:r>
      <w:r w:rsidRPr="00D26BC1">
        <w:rPr>
          <w:rFonts w:ascii="Arial" w:hAnsi="Arial" w:cs="Arial"/>
          <w:sz w:val="21"/>
          <w:szCs w:val="18"/>
        </w:rPr>
        <w:t xml:space="preserve"> above, three types of elders are noted in verses 17-18: unpaid, paid teachers/preachers, and paid managers (though all elders must be “able to teach”).</w:t>
      </w:r>
    </w:p>
    <w:p w14:paraId="1F607665" w14:textId="77777777" w:rsidR="00427BA3" w:rsidRPr="00D26BC1" w:rsidRDefault="006A74FE" w:rsidP="003100C0">
      <w:pPr>
        <w:rPr>
          <w:rFonts w:ascii="Arial" w:hAnsi="Arial" w:cs="Arial"/>
          <w:sz w:val="21"/>
          <w:szCs w:val="18"/>
        </w:rPr>
      </w:pPr>
      <w:r w:rsidRPr="007F5632">
        <w:rPr>
          <w:rFonts w:ascii="New York" w:hAnsi="New York"/>
          <w:noProof/>
          <w:sz w:val="18"/>
        </w:rPr>
        <w:pict w14:anchorId="1CFF6896">
          <v:oval id="_x0000_s1034" alt="" style="position:absolute;margin-left:139.6pt;margin-top:1.25pt;width:266.45pt;height:253.85pt;z-index:2;mso-wrap-edited:f;mso-width-percent:0;mso-height-percent:0;mso-width-percent:0;mso-height-percent:0" o:allowincell="f" filled="f" strokeweight="4pt"/>
        </w:pict>
      </w:r>
    </w:p>
    <w:p w14:paraId="52AAB78A" w14:textId="77777777" w:rsidR="00427BA3" w:rsidRPr="00D26BC1" w:rsidRDefault="006A74FE" w:rsidP="003100C0">
      <w:pPr>
        <w:rPr>
          <w:rFonts w:ascii="Arial" w:hAnsi="Arial" w:cs="Arial"/>
          <w:sz w:val="21"/>
          <w:szCs w:val="18"/>
        </w:rPr>
      </w:pPr>
      <w:r w:rsidRPr="007F5632">
        <w:rPr>
          <w:noProof/>
          <w:sz w:val="18"/>
        </w:rPr>
        <w:pict w14:anchorId="1F47F69E">
          <v:rect id="_x0000_s1033" alt="" style="position:absolute;margin-left:218.8pt;margin-top:5.4pt;width:93.65pt;height:43.25pt;z-index:8;mso-wrap-style:square;mso-wrap-edited:f;mso-width-percent:0;mso-height-percent:0;mso-width-percent:0;mso-height-percent:0;v-text-anchor:top" o:allowincell="f" filled="f" stroked="f">
            <v:textbox style="mso-next-textbox:#_x0000_s1033" inset="1pt,1pt,1pt,1pt">
              <w:txbxContent>
                <w:p w14:paraId="45256C4A" w14:textId="77777777" w:rsidR="00427BA3" w:rsidRPr="000249D8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0249D8">
                    <w:rPr>
                      <w:rFonts w:ascii="Arial" w:hAnsi="Arial" w:cs="Arial"/>
                      <w:sz w:val="21"/>
                      <w:szCs w:val="16"/>
                    </w:rPr>
                    <w:t>ALL ELDERS</w:t>
                  </w:r>
                </w:p>
                <w:p w14:paraId="47B83D22" w14:textId="77777777" w:rsidR="00427BA3" w:rsidRPr="000249D8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0249D8">
                    <w:rPr>
                      <w:rFonts w:ascii="Arial" w:hAnsi="Arial" w:cs="Arial"/>
                      <w:sz w:val="21"/>
                      <w:szCs w:val="16"/>
                    </w:rPr>
                    <w:t>Teach, protect, lead, serve, testify</w:t>
                  </w:r>
                </w:p>
              </w:txbxContent>
            </v:textbox>
          </v:rect>
        </w:pict>
      </w:r>
    </w:p>
    <w:p w14:paraId="7A500178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6A555EB7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681F71B6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195A4E27" w14:textId="77777777" w:rsidR="00427BA3" w:rsidRPr="00D26BC1" w:rsidRDefault="006A74FE" w:rsidP="003100C0">
      <w:pPr>
        <w:rPr>
          <w:rFonts w:ascii="Arial" w:hAnsi="Arial" w:cs="Arial"/>
          <w:sz w:val="21"/>
          <w:szCs w:val="18"/>
        </w:rPr>
      </w:pPr>
      <w:r w:rsidRPr="007F5632">
        <w:rPr>
          <w:noProof/>
          <w:sz w:val="18"/>
        </w:rPr>
        <w:pict w14:anchorId="197B3543">
          <v:rect id="_x0000_s1032" alt="" style="position:absolute;margin-left:161.2pt;margin-top:.65pt;width:50.45pt;height:43.2pt;z-index:14;mso-wrap-style:square;mso-wrap-edited:f;mso-width-percent:0;mso-height-percent:0;mso-width-percent:0;mso-height-percent:0;v-text-anchor:top" o:allowincell="f" filled="f" stroked="f">
            <v:textbox style="mso-next-textbox:#_x0000_s1032" inset="1pt,1pt,1pt,1pt">
              <w:txbxContent>
                <w:p w14:paraId="6FB7D52E" w14:textId="77777777" w:rsidR="00427BA3" w:rsidRPr="000249D8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0249D8">
                    <w:rPr>
                      <w:rFonts w:ascii="Arial" w:hAnsi="Arial" w:cs="Arial"/>
                      <w:sz w:val="21"/>
                      <w:szCs w:val="16"/>
                    </w:rPr>
                    <w:t xml:space="preserve">Unpaid or $ </w:t>
                  </w:r>
                </w:p>
                <w:p w14:paraId="7A7A3F9E" w14:textId="77777777" w:rsidR="00427BA3" w:rsidRPr="000249D8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0249D8">
                    <w:rPr>
                      <w:rFonts w:ascii="Arial" w:hAnsi="Arial" w:cs="Arial"/>
                      <w:sz w:val="21"/>
                      <w:szCs w:val="16"/>
                    </w:rPr>
                    <w:t>if needed</w:t>
                  </w:r>
                </w:p>
              </w:txbxContent>
            </v:textbox>
          </v:rect>
        </w:pict>
      </w:r>
      <w:r w:rsidRPr="007F5632">
        <w:rPr>
          <w:noProof/>
          <w:sz w:val="18"/>
        </w:rPr>
        <w:pict w14:anchorId="5887E4FF">
          <v:oval id="_x0000_s1031" alt="" style="position:absolute;margin-left:233.2pt;margin-top:51.05pt;width:136.85pt;height:129.65pt;z-index:4;mso-wrap-edited:f;mso-width-percent:0;mso-height-percent:0;mso-width-percent:0;mso-height-percent:0" o:allowincell="f" filled="f" strokeweight="1pt"/>
        </w:pict>
      </w:r>
      <w:r w:rsidRPr="007F5632">
        <w:rPr>
          <w:noProof/>
          <w:sz w:val="18"/>
        </w:rPr>
        <w:pict w14:anchorId="06732712">
          <v:oval id="_x0000_s1030" alt="" style="position:absolute;margin-left:190pt;margin-top:7.85pt;width:187.25pt;height:180.05pt;z-index:6;mso-wrap-edited:f;mso-width-percent:0;mso-height-percent:0;mso-width-percent:0;mso-height-percent:0" o:allowincell="f" filled="f" strokeweight="2pt"/>
        </w:pict>
      </w:r>
    </w:p>
    <w:p w14:paraId="3874EB63" w14:textId="77777777" w:rsidR="00427BA3" w:rsidRPr="00D26BC1" w:rsidRDefault="006A74FE" w:rsidP="003100C0">
      <w:pPr>
        <w:rPr>
          <w:rFonts w:ascii="Arial" w:hAnsi="Arial" w:cs="Arial"/>
          <w:sz w:val="21"/>
          <w:szCs w:val="18"/>
        </w:rPr>
      </w:pPr>
      <w:r w:rsidRPr="007F5632">
        <w:rPr>
          <w:noProof/>
          <w:sz w:val="18"/>
        </w:rPr>
        <w:pict w14:anchorId="64042EE2">
          <v:rect id="_x0000_s1029" alt="" style="position:absolute;margin-left:240.4pt;margin-top:10.25pt;width:79.25pt;height:28.85pt;z-index:10;mso-wrap-style:square;mso-wrap-edited:f;mso-width-percent:0;mso-height-percent:0;mso-width-percent:0;mso-height-percent:0;v-text-anchor:top" o:allowincell="f" filled="f" stroked="f">
            <v:textbox style="mso-next-textbox:#_x0000_s1029" inset="1pt,1pt,1pt,1pt">
              <w:txbxContent>
                <w:p w14:paraId="5560ED28" w14:textId="77777777" w:rsidR="00427BA3" w:rsidRPr="000249D8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0249D8">
                    <w:rPr>
                      <w:rFonts w:ascii="Arial" w:hAnsi="Arial" w:cs="Arial"/>
                      <w:sz w:val="21"/>
                      <w:szCs w:val="16"/>
                    </w:rPr>
                    <w:t>PAID MANAGERS</w:t>
                  </w:r>
                </w:p>
              </w:txbxContent>
            </v:textbox>
          </v:rect>
        </w:pict>
      </w:r>
    </w:p>
    <w:p w14:paraId="7876F7CC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070D4E37" w14:textId="77777777" w:rsidR="00427BA3" w:rsidRPr="00D26BC1" w:rsidRDefault="00427BA3" w:rsidP="003100C0">
      <w:pPr>
        <w:tabs>
          <w:tab w:val="left" w:pos="6290"/>
        </w:tabs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ab/>
      </w:r>
    </w:p>
    <w:p w14:paraId="247E4642" w14:textId="77777777" w:rsidR="00427BA3" w:rsidRPr="00D26BC1" w:rsidRDefault="006A74FE" w:rsidP="003100C0">
      <w:pPr>
        <w:rPr>
          <w:rFonts w:ascii="Arial" w:hAnsi="Arial" w:cs="Arial"/>
          <w:sz w:val="21"/>
          <w:szCs w:val="18"/>
        </w:rPr>
      </w:pPr>
      <w:r w:rsidRPr="007F5632">
        <w:rPr>
          <w:noProof/>
          <w:sz w:val="18"/>
        </w:rPr>
        <w:pict w14:anchorId="5EB60CFD">
          <v:rect id="_x0000_s1028" alt="" style="position:absolute;margin-left:211.6pt;margin-top:10.25pt;width:21.65pt;height:21.65pt;z-index:16;mso-wrap-style:square;mso-wrap-edited:f;mso-width-percent:0;mso-height-percent:0;mso-width-percent:0;mso-height-percent:0;v-text-anchor:top" o:allowincell="f" filled="f" stroked="f">
            <v:textbox style="mso-next-textbox:#_x0000_s1028" inset="1pt,1pt,1pt,1pt">
              <w:txbxContent>
                <w:p w14:paraId="288C75E2" w14:textId="77777777" w:rsidR="00427BA3" w:rsidRPr="000249D8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0249D8">
                    <w:rPr>
                      <w:rFonts w:ascii="Arial" w:hAnsi="Arial" w:cs="Arial"/>
                      <w:sz w:val="21"/>
                      <w:szCs w:val="16"/>
                    </w:rPr>
                    <w:t>$</w:t>
                  </w:r>
                </w:p>
              </w:txbxContent>
            </v:textbox>
          </v:rect>
        </w:pict>
      </w:r>
    </w:p>
    <w:p w14:paraId="1B5A273F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6CA06A7C" w14:textId="77777777" w:rsidR="00427BA3" w:rsidRPr="00D26BC1" w:rsidRDefault="006A74FE" w:rsidP="003100C0">
      <w:pPr>
        <w:rPr>
          <w:rFonts w:ascii="Arial" w:hAnsi="Arial" w:cs="Arial"/>
          <w:sz w:val="21"/>
          <w:szCs w:val="18"/>
        </w:rPr>
      </w:pPr>
      <w:r w:rsidRPr="007F5632">
        <w:rPr>
          <w:noProof/>
          <w:sz w:val="18"/>
        </w:rPr>
        <w:pict w14:anchorId="41E1262D">
          <v:rect id="_x0000_s1027" alt="" style="position:absolute;margin-left:262pt;margin-top:.6pt;width:79.25pt;height:43.25pt;z-index:12;mso-wrap-style:square;mso-wrap-edited:f;mso-width-percent:0;mso-height-percent:0;mso-width-percent:0;mso-height-percent:0;v-text-anchor:top" o:allowincell="f" filled="f" stroked="f">
            <v:textbox style="mso-next-textbox:#_x0000_s1027" inset="1pt,1pt,1pt,1pt">
              <w:txbxContent>
                <w:p w14:paraId="3B9819C6" w14:textId="77777777" w:rsidR="00427BA3" w:rsidRPr="000249D8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0249D8">
                    <w:rPr>
                      <w:rFonts w:ascii="Arial" w:hAnsi="Arial" w:cs="Arial"/>
                      <w:sz w:val="21"/>
                      <w:szCs w:val="16"/>
                    </w:rPr>
                    <w:t>PREACHERS</w:t>
                  </w:r>
                </w:p>
                <w:p w14:paraId="55218CAE" w14:textId="77777777" w:rsidR="00427BA3" w:rsidRPr="000249D8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0249D8">
                    <w:rPr>
                      <w:rFonts w:ascii="Arial" w:hAnsi="Arial" w:cs="Arial"/>
                      <w:sz w:val="21"/>
                      <w:szCs w:val="16"/>
                    </w:rPr>
                    <w:t>&amp;</w:t>
                  </w:r>
                </w:p>
                <w:p w14:paraId="031EE18E" w14:textId="77777777" w:rsidR="00427BA3" w:rsidRPr="000249D8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0249D8">
                    <w:rPr>
                      <w:rFonts w:ascii="Arial" w:hAnsi="Arial" w:cs="Arial"/>
                      <w:sz w:val="21"/>
                      <w:szCs w:val="16"/>
                    </w:rPr>
                    <w:t>TEACHERS</w:t>
                  </w:r>
                </w:p>
              </w:txbxContent>
            </v:textbox>
          </v:rect>
        </w:pict>
      </w:r>
    </w:p>
    <w:p w14:paraId="612205A4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713F4250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22DFD9D2" w14:textId="77777777" w:rsidR="00427BA3" w:rsidRPr="00D26BC1" w:rsidRDefault="006A74FE" w:rsidP="003100C0">
      <w:pPr>
        <w:rPr>
          <w:rFonts w:ascii="Arial" w:hAnsi="Arial" w:cs="Arial"/>
          <w:sz w:val="21"/>
          <w:szCs w:val="18"/>
        </w:rPr>
      </w:pPr>
      <w:r w:rsidRPr="007F5632">
        <w:rPr>
          <w:noProof/>
          <w:sz w:val="18"/>
        </w:rPr>
        <w:pict w14:anchorId="243B6C45">
          <v:rect id="_x0000_s1026" alt="" style="position:absolute;margin-left:283.7pt;margin-top:9.95pt;width:36.05pt;height:14.4pt;z-index:18;mso-wrap-style:square;mso-wrap-edited:f;mso-width-percent:0;mso-height-percent:0;mso-width-percent:0;mso-height-percent:0;v-text-anchor:top" o:allowincell="f" filled="f" stroked="f">
            <v:textbox style="mso-next-textbox:#_x0000_s1026" inset="1pt,1pt,1pt,1pt">
              <w:txbxContent>
                <w:p w14:paraId="21134355" w14:textId="77777777" w:rsidR="00427BA3" w:rsidRPr="000249D8" w:rsidRDefault="00427BA3">
                  <w:pPr>
                    <w:jc w:val="center"/>
                    <w:rPr>
                      <w:rFonts w:ascii="Arial" w:hAnsi="Arial" w:cs="Arial"/>
                      <w:sz w:val="21"/>
                      <w:szCs w:val="16"/>
                    </w:rPr>
                  </w:pPr>
                  <w:r w:rsidRPr="000249D8">
                    <w:rPr>
                      <w:rFonts w:ascii="Arial" w:hAnsi="Arial" w:cs="Arial"/>
                      <w:sz w:val="21"/>
                      <w:szCs w:val="16"/>
                    </w:rPr>
                    <w:t>$$</w:t>
                  </w:r>
                </w:p>
              </w:txbxContent>
            </v:textbox>
          </v:rect>
        </w:pict>
      </w:r>
    </w:p>
    <w:p w14:paraId="00B4105B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16E415FA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472BE406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79D7951A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5E800393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</w:p>
    <w:p w14:paraId="7016056D" w14:textId="77777777" w:rsidR="00260341" w:rsidRPr="00D26BC1" w:rsidRDefault="00260341" w:rsidP="003100C0">
      <w:pPr>
        <w:rPr>
          <w:rFonts w:ascii="Arial" w:hAnsi="Arial" w:cs="Arial"/>
          <w:sz w:val="22"/>
          <w:szCs w:val="18"/>
        </w:rPr>
      </w:pPr>
    </w:p>
    <w:p w14:paraId="17DB1D70" w14:textId="77777777" w:rsidR="00260341" w:rsidRPr="00D26BC1" w:rsidRDefault="00260341" w:rsidP="003100C0">
      <w:pPr>
        <w:rPr>
          <w:rFonts w:ascii="Arial" w:hAnsi="Arial" w:cs="Arial"/>
          <w:sz w:val="22"/>
          <w:szCs w:val="18"/>
        </w:rPr>
      </w:pPr>
    </w:p>
    <w:p w14:paraId="4C050876" w14:textId="77777777" w:rsidR="00260341" w:rsidRPr="00D26BC1" w:rsidRDefault="00260341" w:rsidP="003100C0">
      <w:pPr>
        <w:rPr>
          <w:rFonts w:ascii="Arial" w:hAnsi="Arial" w:cs="Arial"/>
          <w:sz w:val="22"/>
          <w:szCs w:val="18"/>
        </w:rPr>
      </w:pPr>
    </w:p>
    <w:p w14:paraId="7822683C" w14:textId="77777777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  <w:u w:val="single"/>
        </w:rPr>
        <w:t>Elders serve/care for</w:t>
      </w:r>
      <w:r w:rsidRPr="00D26BC1">
        <w:rPr>
          <w:rFonts w:ascii="Arial" w:hAnsi="Arial" w:cs="Arial"/>
          <w:sz w:val="21"/>
          <w:szCs w:val="18"/>
        </w:rPr>
        <w:t xml:space="preserve"> the church in practical ways:</w:t>
      </w:r>
    </w:p>
    <w:p w14:paraId="5B05D00A" w14:textId="1A59C7BF" w:rsidR="00427BA3" w:rsidRPr="00D26BC1" w:rsidRDefault="000249D8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>
        <w:rPr>
          <w:rFonts w:ascii="Arial" w:hAnsi="Arial" w:cs="Arial"/>
          <w:sz w:val="21"/>
          <w:szCs w:val="18"/>
        </w:rPr>
        <w:t>C</w:t>
      </w:r>
      <w:r w:rsidR="00427BA3" w:rsidRPr="00D26BC1">
        <w:rPr>
          <w:rFonts w:ascii="Arial" w:hAnsi="Arial" w:cs="Arial"/>
          <w:sz w:val="21"/>
          <w:szCs w:val="18"/>
        </w:rPr>
        <w:t>ar</w:t>
      </w:r>
      <w:r>
        <w:rPr>
          <w:rFonts w:ascii="Arial" w:hAnsi="Arial" w:cs="Arial"/>
          <w:sz w:val="21"/>
          <w:szCs w:val="18"/>
        </w:rPr>
        <w:t>e</w:t>
      </w:r>
      <w:r w:rsidR="00427BA3" w:rsidRPr="00D26BC1">
        <w:rPr>
          <w:rFonts w:ascii="Arial" w:hAnsi="Arial" w:cs="Arial"/>
          <w:sz w:val="21"/>
          <w:szCs w:val="18"/>
        </w:rPr>
        <w:t xml:space="preserve"> for the flock </w:t>
      </w:r>
      <w:r>
        <w:rPr>
          <w:rFonts w:ascii="Arial" w:hAnsi="Arial" w:cs="Arial"/>
          <w:sz w:val="21"/>
          <w:szCs w:val="18"/>
        </w:rPr>
        <w:t>like</w:t>
      </w:r>
      <w:r w:rsidR="00427BA3" w:rsidRPr="00D26BC1">
        <w:rPr>
          <w:rFonts w:ascii="Arial" w:hAnsi="Arial" w:cs="Arial"/>
          <w:sz w:val="21"/>
          <w:szCs w:val="18"/>
        </w:rPr>
        <w:t xml:space="preserve"> managing one’s </w:t>
      </w:r>
      <w:r>
        <w:rPr>
          <w:rFonts w:ascii="Arial" w:hAnsi="Arial" w:cs="Arial"/>
          <w:sz w:val="21"/>
          <w:szCs w:val="18"/>
        </w:rPr>
        <w:t>own family and home</w:t>
      </w:r>
      <w:r w:rsidR="00427BA3" w:rsidRPr="00D26BC1">
        <w:rPr>
          <w:rFonts w:ascii="Arial" w:hAnsi="Arial" w:cs="Arial"/>
          <w:sz w:val="21"/>
          <w:szCs w:val="18"/>
        </w:rPr>
        <w:t xml:space="preserve"> (1 Tim. 3:5).</w:t>
      </w:r>
    </w:p>
    <w:p w14:paraId="090AEE6C" w14:textId="77777777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Pray for the sick (Jas. 5:14).  Anointing with oil was a shepherd’s role to their sheep.</w:t>
      </w:r>
    </w:p>
    <w:p w14:paraId="03695019" w14:textId="0FA092C8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Help the weak in the flock (Acts 20:35)—counsel and comfort those who are bereaved.</w:t>
      </w:r>
    </w:p>
    <w:p w14:paraId="7A327EA9" w14:textId="77777777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Work hard for the saints (1 Thess. 5:12; 1 Tim. 5:17).</w:t>
      </w:r>
    </w:p>
    <w:p w14:paraId="7E320058" w14:textId="61D44E94" w:rsidR="00427BA3" w:rsidRPr="00D26BC1" w:rsidRDefault="006E0712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>
        <w:rPr>
          <w:rFonts w:ascii="Arial" w:hAnsi="Arial" w:cs="Arial"/>
          <w:sz w:val="21"/>
          <w:szCs w:val="18"/>
        </w:rPr>
        <w:lastRenderedPageBreak/>
        <w:t>O</w:t>
      </w:r>
      <w:r w:rsidR="00427BA3" w:rsidRPr="00D26BC1">
        <w:rPr>
          <w:rFonts w:ascii="Arial" w:hAnsi="Arial" w:cs="Arial"/>
          <w:sz w:val="21"/>
          <w:szCs w:val="18"/>
        </w:rPr>
        <w:t>fficial</w:t>
      </w:r>
      <w:r>
        <w:rPr>
          <w:rFonts w:ascii="Arial" w:hAnsi="Arial" w:cs="Arial"/>
          <w:sz w:val="21"/>
          <w:szCs w:val="18"/>
        </w:rPr>
        <w:t>ly</w:t>
      </w:r>
      <w:r w:rsidR="00427BA3" w:rsidRPr="00D26BC1">
        <w:rPr>
          <w:rFonts w:ascii="Arial" w:hAnsi="Arial" w:cs="Arial"/>
          <w:sz w:val="21"/>
          <w:szCs w:val="18"/>
        </w:rPr>
        <w:t xml:space="preserve"> welcome visitors (Acts 15:4).</w:t>
      </w:r>
    </w:p>
    <w:p w14:paraId="5F441FFC" w14:textId="77777777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  <w:u w:val="single"/>
        </w:rPr>
        <w:t>Elders testify</w:t>
      </w:r>
      <w:r w:rsidRPr="00D26BC1">
        <w:rPr>
          <w:rFonts w:ascii="Arial" w:hAnsi="Arial" w:cs="Arial"/>
          <w:sz w:val="21"/>
          <w:szCs w:val="18"/>
        </w:rPr>
        <w:t xml:space="preserve"> to the church and world in an official capacity:</w:t>
      </w:r>
    </w:p>
    <w:p w14:paraId="538BF5AA" w14:textId="1906B436" w:rsidR="00427BA3" w:rsidRPr="00D26BC1" w:rsidRDefault="006E0712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>
        <w:rPr>
          <w:rFonts w:ascii="Arial" w:hAnsi="Arial" w:cs="Arial"/>
          <w:sz w:val="21"/>
          <w:szCs w:val="18"/>
        </w:rPr>
        <w:t>R</w:t>
      </w:r>
      <w:r w:rsidR="00427BA3" w:rsidRPr="00D26BC1">
        <w:rPr>
          <w:rFonts w:ascii="Arial" w:hAnsi="Arial" w:cs="Arial"/>
          <w:sz w:val="21"/>
          <w:szCs w:val="18"/>
        </w:rPr>
        <w:t>epresent</w:t>
      </w:r>
      <w:r>
        <w:rPr>
          <w:rFonts w:ascii="Arial" w:hAnsi="Arial" w:cs="Arial"/>
          <w:sz w:val="21"/>
          <w:szCs w:val="18"/>
        </w:rPr>
        <w:t xml:space="preserve"> </w:t>
      </w:r>
      <w:r w:rsidR="00427BA3" w:rsidRPr="00D26BC1">
        <w:rPr>
          <w:rFonts w:ascii="Arial" w:hAnsi="Arial" w:cs="Arial"/>
          <w:sz w:val="21"/>
          <w:szCs w:val="18"/>
        </w:rPr>
        <w:t>the church to appoint (ordain) qualified leaders (1 Tim. 4:14; 5:22).</w:t>
      </w:r>
    </w:p>
    <w:p w14:paraId="3B5C62E9" w14:textId="77777777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Accept and distribute money (Acts 11:30).</w:t>
      </w:r>
    </w:p>
    <w:p w14:paraId="624B4A8D" w14:textId="77777777" w:rsidR="00427BA3" w:rsidRPr="00D26BC1" w:rsidRDefault="00427BA3" w:rsidP="003100C0">
      <w:pPr>
        <w:pStyle w:val="Heading3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Send representatives of the church to serve in official capacities (Acts 15:22).</w:t>
      </w:r>
    </w:p>
    <w:p w14:paraId="7D77EF1E" w14:textId="77777777" w:rsidR="00427BA3" w:rsidRPr="00D26BC1" w:rsidRDefault="00427BA3" w:rsidP="003100C0">
      <w:pPr>
        <w:pStyle w:val="Heading1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Shared Leadership</w:t>
      </w:r>
    </w:p>
    <w:p w14:paraId="7D1D4150" w14:textId="6A095017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 xml:space="preserve">All NT texts refer to a plurality of leadership.  The “overseer” (elder) in the singular (1 Tim. 3:1) </w:t>
      </w:r>
      <w:r w:rsidR="006E0712">
        <w:rPr>
          <w:rFonts w:ascii="Arial" w:hAnsi="Arial" w:cs="Arial"/>
          <w:sz w:val="21"/>
          <w:szCs w:val="18"/>
        </w:rPr>
        <w:t>refers to</w:t>
      </w:r>
      <w:r w:rsidRPr="00D26BC1">
        <w:rPr>
          <w:rFonts w:ascii="Arial" w:hAnsi="Arial" w:cs="Arial"/>
          <w:sz w:val="21"/>
          <w:szCs w:val="18"/>
        </w:rPr>
        <w:t xml:space="preserve"> a man who is representative of the larger group of shepherds.  This pastoral team is never called a “board” as “board” is an administrative term from the business world.</w:t>
      </w:r>
    </w:p>
    <w:p w14:paraId="665F9E29" w14:textId="56C69CFB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Peter appealed to “fellow elders” (1 Pet. 5:1)</w:t>
      </w:r>
      <w:r w:rsidR="006E0712">
        <w:rPr>
          <w:rFonts w:ascii="Arial" w:hAnsi="Arial" w:cs="Arial"/>
          <w:sz w:val="21"/>
          <w:szCs w:val="18"/>
        </w:rPr>
        <w:t>, so his readers had more than one elder.</w:t>
      </w:r>
    </w:p>
    <w:p w14:paraId="7D436DB9" w14:textId="77777777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Paul modeled team ministry in all his travels (with Barnabas, Luke, Silas, etc.) and elder appointments (e.g., Acts 14:21).</w:t>
      </w:r>
    </w:p>
    <w:p w14:paraId="1ED54274" w14:textId="77777777" w:rsidR="00427BA3" w:rsidRPr="00D26BC1" w:rsidRDefault="00427BA3" w:rsidP="003100C0">
      <w:pPr>
        <w:pStyle w:val="Heading1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Male Leadership</w:t>
      </w:r>
    </w:p>
    <w:p w14:paraId="76631382" w14:textId="77777777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 xml:space="preserve">All OT and NT occurrences of elders are men.  Similarly, while Christ had both male and female disciples, all twelve original apostles were males (Matt. 10:1-4).  </w:t>
      </w:r>
    </w:p>
    <w:p w14:paraId="51F06B58" w14:textId="39CEE34E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Male spiritual leadership for NT elders is in line with the OT pattern of having male priests.  However, women sometimes served in administrative roles as queens and judges (Judg</w:t>
      </w:r>
      <w:r w:rsidR="006E0712">
        <w:rPr>
          <w:rFonts w:ascii="Arial" w:hAnsi="Arial" w:cs="Arial"/>
          <w:sz w:val="21"/>
          <w:szCs w:val="18"/>
        </w:rPr>
        <w:t>es</w:t>
      </w:r>
      <w:r w:rsidRPr="00D26BC1">
        <w:rPr>
          <w:rFonts w:ascii="Arial" w:hAnsi="Arial" w:cs="Arial"/>
          <w:sz w:val="21"/>
          <w:szCs w:val="18"/>
        </w:rPr>
        <w:t xml:space="preserve"> 4–5).  Further, women sometimes were prophetesses in both the OT (Exod. 15:20-21) and NT (Luke 2:36-38; 1 Cor. 11).</w:t>
      </w:r>
    </w:p>
    <w:p w14:paraId="0F52F865" w14:textId="77777777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Male leadership is particularly underscored by the requirement that an elder be the “husband of one wife” (1 Tim. 3:2; Tit. 1:6).</w:t>
      </w:r>
    </w:p>
    <w:p w14:paraId="7D1003F8" w14:textId="77777777" w:rsidR="00427BA3" w:rsidRPr="00D26BC1" w:rsidRDefault="00427BA3" w:rsidP="003100C0">
      <w:pPr>
        <w:pStyle w:val="Heading1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Qualified Leadership</w:t>
      </w:r>
    </w:p>
    <w:p w14:paraId="6A7533A8" w14:textId="4F2D2A97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 xml:space="preserve">Elders </w:t>
      </w:r>
      <w:r w:rsidR="006E0712">
        <w:rPr>
          <w:rFonts w:ascii="Arial" w:hAnsi="Arial" w:cs="Arial"/>
          <w:sz w:val="21"/>
          <w:szCs w:val="18"/>
        </w:rPr>
        <w:t>must</w:t>
      </w:r>
      <w:r w:rsidRPr="00D26BC1">
        <w:rPr>
          <w:rFonts w:ascii="Arial" w:hAnsi="Arial" w:cs="Arial"/>
          <w:sz w:val="21"/>
          <w:szCs w:val="18"/>
        </w:rPr>
        <w:t xml:space="preserve"> be evaluated by 20-22 criteria, depending on how one divides similar characteristics in parallel texts in 1 Timothy 3:1-7 and Titus 1:6-9.</w:t>
      </w:r>
    </w:p>
    <w:p w14:paraId="2D4BA9E5" w14:textId="77777777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Please refer to the NT Survey studies under Selecting Leadership (p. 223), Elder Qualifications (pp. 224-230), and Deacon Qualifications (pp. 231-234).  Summaries of the qualifications of both offices are on pages 235-236.</w:t>
      </w:r>
    </w:p>
    <w:p w14:paraId="4AC18551" w14:textId="77777777" w:rsidR="00427BA3" w:rsidRPr="00D26BC1" w:rsidRDefault="00427BA3" w:rsidP="003100C0">
      <w:pPr>
        <w:pStyle w:val="Heading1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>Difficult Leadership: Why is being an elder so difficult?</w:t>
      </w:r>
    </w:p>
    <w:p w14:paraId="7D244711" w14:textId="77777777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 xml:space="preserve">Few Christian men can genuinely </w:t>
      </w:r>
      <w:r w:rsidRPr="00D26BC1">
        <w:rPr>
          <w:rFonts w:ascii="Arial" w:hAnsi="Arial" w:cs="Arial"/>
          <w:sz w:val="21"/>
          <w:szCs w:val="18"/>
          <w:u w:val="single"/>
        </w:rPr>
        <w:t>qualify</w:t>
      </w:r>
      <w:r w:rsidRPr="00D26BC1">
        <w:rPr>
          <w:rFonts w:ascii="Arial" w:hAnsi="Arial" w:cs="Arial"/>
          <w:sz w:val="21"/>
          <w:szCs w:val="18"/>
        </w:rPr>
        <w:t xml:space="preserve"> for the 20 or more elder requirements noted in 1 Timothy 3:1-7 and Titus 1:6-9.</w:t>
      </w:r>
    </w:p>
    <w:p w14:paraId="73C764CA" w14:textId="77777777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 xml:space="preserve">One can be sure that </w:t>
      </w:r>
      <w:r w:rsidRPr="00D26BC1">
        <w:rPr>
          <w:rFonts w:ascii="Arial" w:hAnsi="Arial" w:cs="Arial"/>
          <w:sz w:val="21"/>
          <w:szCs w:val="18"/>
          <w:u w:val="single"/>
        </w:rPr>
        <w:t>Satan</w:t>
      </w:r>
      <w:r w:rsidRPr="00D26BC1">
        <w:rPr>
          <w:rFonts w:ascii="Arial" w:hAnsi="Arial" w:cs="Arial"/>
          <w:sz w:val="21"/>
          <w:szCs w:val="18"/>
        </w:rPr>
        <w:t xml:space="preserve"> and his demons will concentrate untiring efforts to make sure leaders will not function in their biblical role.</w:t>
      </w:r>
    </w:p>
    <w:p w14:paraId="43727EE9" w14:textId="139317D2" w:rsidR="00427BA3" w:rsidRPr="00D26BC1" w:rsidRDefault="00427BA3" w:rsidP="003100C0">
      <w:pPr>
        <w:pStyle w:val="Heading2"/>
        <w:jc w:val="left"/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 xml:space="preserve">The </w:t>
      </w:r>
      <w:r w:rsidRPr="00D26BC1">
        <w:rPr>
          <w:rFonts w:ascii="Arial" w:hAnsi="Arial" w:cs="Arial"/>
          <w:sz w:val="21"/>
          <w:szCs w:val="18"/>
          <w:u w:val="single"/>
        </w:rPr>
        <w:t>time demands</w:t>
      </w:r>
      <w:r w:rsidRPr="00D26BC1">
        <w:rPr>
          <w:rFonts w:ascii="Arial" w:hAnsi="Arial" w:cs="Arial"/>
          <w:sz w:val="21"/>
          <w:szCs w:val="18"/>
        </w:rPr>
        <w:t xml:space="preserve"> to meet people’s pastoral needs are extensive!  Few men manage their own family well while meeting the </w:t>
      </w:r>
      <w:r w:rsidR="006E0712">
        <w:rPr>
          <w:rFonts w:ascii="Arial" w:hAnsi="Arial" w:cs="Arial"/>
          <w:sz w:val="21"/>
          <w:szCs w:val="18"/>
        </w:rPr>
        <w:t xml:space="preserve">flock’s </w:t>
      </w:r>
      <w:r w:rsidRPr="00D26BC1">
        <w:rPr>
          <w:rFonts w:ascii="Arial" w:hAnsi="Arial" w:cs="Arial"/>
          <w:sz w:val="21"/>
          <w:szCs w:val="18"/>
        </w:rPr>
        <w:t>needs—especially if they work outside the church.</w:t>
      </w:r>
    </w:p>
    <w:p w14:paraId="1A7B8F48" w14:textId="77777777" w:rsidR="00427BA3" w:rsidRPr="00D26BC1" w:rsidRDefault="00427BA3" w:rsidP="003100C0">
      <w:pPr>
        <w:rPr>
          <w:rFonts w:ascii="Arial" w:hAnsi="Arial" w:cs="Arial"/>
          <w:sz w:val="22"/>
          <w:szCs w:val="18"/>
        </w:rPr>
      </w:pPr>
    </w:p>
    <w:p w14:paraId="11348072" w14:textId="77777777" w:rsidR="00427BA3" w:rsidRPr="00D26BC1" w:rsidRDefault="00427BA3" w:rsidP="003100C0">
      <w:pPr>
        <w:rPr>
          <w:rFonts w:ascii="Arial" w:hAnsi="Arial" w:cs="Arial"/>
          <w:sz w:val="22"/>
          <w:szCs w:val="18"/>
        </w:rPr>
        <w:sectPr w:rsidR="00427BA3" w:rsidRPr="00D26BC1">
          <w:headerReference w:type="default" r:id="rId7"/>
          <w:footerReference w:type="default" r:id="rId8"/>
          <w:pgSz w:w="11880" w:h="16820"/>
          <w:pgMar w:top="720" w:right="1022" w:bottom="720" w:left="1238" w:header="720" w:footer="720" w:gutter="0"/>
          <w:pgNumType w:fmt="lowerLetter" w:start="1"/>
          <w:cols w:space="720"/>
          <w:noEndnote/>
        </w:sectPr>
      </w:pPr>
    </w:p>
    <w:p w14:paraId="26304D3D" w14:textId="77777777" w:rsidR="00427BA3" w:rsidRPr="00D26BC1" w:rsidRDefault="00427BA3" w:rsidP="003100C0">
      <w:pPr>
        <w:jc w:val="center"/>
        <w:rPr>
          <w:rFonts w:ascii="Arial" w:hAnsi="Arial" w:cs="Arial"/>
          <w:b/>
          <w:sz w:val="36"/>
          <w:szCs w:val="18"/>
        </w:rPr>
      </w:pPr>
      <w:r w:rsidRPr="00D26BC1">
        <w:rPr>
          <w:rFonts w:ascii="Arial" w:hAnsi="Arial" w:cs="Arial"/>
          <w:b/>
          <w:sz w:val="36"/>
          <w:szCs w:val="18"/>
        </w:rPr>
        <w:lastRenderedPageBreak/>
        <w:t>Three Major Tasks of Elders</w:t>
      </w:r>
    </w:p>
    <w:p w14:paraId="260FDD00" w14:textId="77777777" w:rsidR="00427BA3" w:rsidRPr="00D26BC1" w:rsidRDefault="00427BA3" w:rsidP="003100C0">
      <w:pPr>
        <w:rPr>
          <w:rFonts w:ascii="Arial" w:hAnsi="Arial" w:cs="Arial"/>
          <w:sz w:val="22"/>
          <w:szCs w:val="18"/>
        </w:rPr>
      </w:pPr>
    </w:p>
    <w:p w14:paraId="499E198C" w14:textId="77777777" w:rsidR="00427BA3" w:rsidRPr="00D26BC1" w:rsidRDefault="00427BA3" w:rsidP="003100C0">
      <w:pPr>
        <w:rPr>
          <w:rFonts w:ascii="Arial" w:hAnsi="Arial" w:cs="Arial"/>
          <w:sz w:val="21"/>
          <w:szCs w:val="18"/>
        </w:rPr>
      </w:pPr>
      <w:r w:rsidRPr="00D26BC1">
        <w:rPr>
          <w:rFonts w:ascii="Arial" w:hAnsi="Arial" w:cs="Arial"/>
          <w:sz w:val="21"/>
          <w:szCs w:val="18"/>
        </w:rPr>
        <w:t xml:space="preserve">The multitude of tasks that elders handle can be boiled down into three general areas: </w:t>
      </w:r>
      <w:r w:rsidRPr="00D26BC1">
        <w:rPr>
          <w:rFonts w:ascii="Arial" w:hAnsi="Arial" w:cs="Arial"/>
          <w:b/>
          <w:sz w:val="21"/>
          <w:szCs w:val="18"/>
        </w:rPr>
        <w:t>teaching</w:t>
      </w:r>
      <w:r w:rsidRPr="00D26BC1">
        <w:rPr>
          <w:rFonts w:ascii="Arial" w:hAnsi="Arial" w:cs="Arial"/>
          <w:sz w:val="21"/>
          <w:szCs w:val="18"/>
        </w:rPr>
        <w:t xml:space="preserve"> (point A on page 236a), </w:t>
      </w:r>
      <w:r w:rsidRPr="00D26BC1">
        <w:rPr>
          <w:rFonts w:ascii="Arial" w:hAnsi="Arial" w:cs="Arial"/>
          <w:b/>
          <w:sz w:val="21"/>
          <w:szCs w:val="18"/>
        </w:rPr>
        <w:t>pastoring</w:t>
      </w:r>
      <w:r w:rsidRPr="00D26BC1">
        <w:rPr>
          <w:rFonts w:ascii="Arial" w:hAnsi="Arial" w:cs="Arial"/>
          <w:sz w:val="21"/>
          <w:szCs w:val="18"/>
        </w:rPr>
        <w:t xml:space="preserve"> (protect and lead on points B and C on page 236a), and </w:t>
      </w:r>
      <w:r w:rsidRPr="00D26BC1">
        <w:rPr>
          <w:rFonts w:ascii="Arial" w:hAnsi="Arial" w:cs="Arial"/>
          <w:b/>
          <w:sz w:val="21"/>
          <w:szCs w:val="18"/>
        </w:rPr>
        <w:t>administration</w:t>
      </w:r>
      <w:r w:rsidRPr="00D26BC1">
        <w:rPr>
          <w:rFonts w:ascii="Arial" w:hAnsi="Arial" w:cs="Arial"/>
          <w:sz w:val="21"/>
          <w:szCs w:val="18"/>
        </w:rPr>
        <w:t xml:space="preserve"> (serve/care as well as testify on pages 236b-236c).  These three roles overlap for the pastor-teacher (Eph. 4:11) as he fulfills them in a greater capacity due to his having more time available to meet needs and also due to the opportunities that come with his position.</w:t>
      </w:r>
    </w:p>
    <w:p w14:paraId="5146F3D0" w14:textId="77777777" w:rsidR="00427BA3" w:rsidRPr="00D26BC1" w:rsidRDefault="00427BA3" w:rsidP="00427BA3">
      <w:pPr>
        <w:rPr>
          <w:rFonts w:ascii="Arial" w:hAnsi="Arial" w:cs="Arial"/>
          <w:sz w:val="22"/>
          <w:szCs w:val="18"/>
        </w:rPr>
      </w:pPr>
    </w:p>
    <w:p w14:paraId="2A04583E" w14:textId="77777777" w:rsidR="00427BA3" w:rsidRPr="00D26BC1" w:rsidRDefault="006A74FE" w:rsidP="00427BA3">
      <w:pPr>
        <w:jc w:val="center"/>
        <w:rPr>
          <w:rFonts w:ascii="Arial" w:hAnsi="Arial" w:cs="Arial"/>
          <w:sz w:val="22"/>
          <w:szCs w:val="18"/>
        </w:rPr>
      </w:pPr>
      <w:r w:rsidRPr="006A74FE">
        <w:rPr>
          <w:rFonts w:ascii="Arial" w:hAnsi="Arial" w:cs="Arial"/>
          <w:noProof/>
          <w:sz w:val="22"/>
          <w:szCs w:val="18"/>
        </w:rPr>
        <w:pict w14:anchorId="661E65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 5" o:spid="_x0000_i1025" type="#_x0000_t75" style="width:6in;height:321.2pt;visibility:visib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">
            <v:imagedata r:id="rId9" o:title=""/>
            <o:lock v:ext="edit" aspectratio="f"/>
          </v:shape>
        </w:pict>
      </w:r>
      <w:bookmarkEnd w:id="0"/>
    </w:p>
    <w:sectPr w:rsidR="00427BA3" w:rsidRPr="00D26BC1">
      <w:headerReference w:type="default" r:id="rId10"/>
      <w:pgSz w:w="11880" w:h="16820"/>
      <w:pgMar w:top="720" w:right="1022" w:bottom="720" w:left="1238" w:header="720" w:footer="720" w:gutter="0"/>
      <w:pgNumType w:fmt="lowerLetter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A6E75" w14:textId="77777777" w:rsidR="006A74FE" w:rsidRDefault="006A74FE">
      <w:r>
        <w:separator/>
      </w:r>
    </w:p>
  </w:endnote>
  <w:endnote w:type="continuationSeparator" w:id="0">
    <w:p w14:paraId="4FABB962" w14:textId="77777777" w:rsidR="006A74FE" w:rsidRDefault="006A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D2FF" w14:textId="77777777" w:rsidR="00427BA3" w:rsidRPr="000249D8" w:rsidRDefault="00427BA3" w:rsidP="00427BA3">
    <w:pPr>
      <w:pStyle w:val="Footer"/>
      <w:jc w:val="right"/>
      <w:rPr>
        <w:rFonts w:ascii="Arial" w:hAnsi="Arial" w:cs="Arial"/>
        <w:i/>
        <w:iCs/>
        <w:sz w:val="13"/>
        <w:szCs w:val="16"/>
      </w:rPr>
    </w:pPr>
    <w:r w:rsidRPr="000249D8">
      <w:rPr>
        <w:rFonts w:ascii="Arial" w:hAnsi="Arial" w:cs="Arial"/>
        <w:i/>
        <w:iCs/>
        <w:sz w:val="13"/>
        <w:szCs w:val="16"/>
      </w:rPr>
      <w:fldChar w:fldCharType="begin"/>
    </w:r>
    <w:r w:rsidRPr="000249D8">
      <w:rPr>
        <w:rFonts w:ascii="Arial" w:hAnsi="Arial" w:cs="Arial"/>
        <w:i/>
        <w:iCs/>
        <w:sz w:val="13"/>
        <w:szCs w:val="16"/>
      </w:rPr>
      <w:instrText xml:space="preserve"> TIME \@ "d-MMM-yy" </w:instrText>
    </w:r>
    <w:r w:rsidRPr="000249D8">
      <w:rPr>
        <w:rFonts w:ascii="Arial" w:hAnsi="Arial" w:cs="Arial"/>
        <w:i/>
        <w:iCs/>
        <w:sz w:val="13"/>
        <w:szCs w:val="16"/>
      </w:rPr>
      <w:fldChar w:fldCharType="separate"/>
    </w:r>
    <w:r w:rsidR="00B06AE5" w:rsidRPr="000249D8">
      <w:rPr>
        <w:rFonts w:ascii="Arial" w:hAnsi="Arial" w:cs="Arial"/>
        <w:i/>
        <w:iCs/>
        <w:noProof/>
        <w:sz w:val="13"/>
        <w:szCs w:val="16"/>
      </w:rPr>
      <w:t>2-Aug-19</w:t>
    </w:r>
    <w:r w:rsidRPr="000249D8">
      <w:rPr>
        <w:rFonts w:ascii="Arial" w:hAnsi="Arial" w:cs="Arial"/>
        <w:i/>
        <w:iCs/>
        <w:sz w:val="13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2D41F" w14:textId="77777777" w:rsidR="006A74FE" w:rsidRDefault="006A74FE">
      <w:r>
        <w:separator/>
      </w:r>
    </w:p>
  </w:footnote>
  <w:footnote w:type="continuationSeparator" w:id="0">
    <w:p w14:paraId="662CBCEF" w14:textId="77777777" w:rsidR="006A74FE" w:rsidRDefault="006A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0B71" w14:textId="77777777" w:rsidR="00427BA3" w:rsidRPr="00D26BC1" w:rsidRDefault="00427BA3">
    <w:pPr>
      <w:pStyle w:val="Header"/>
      <w:tabs>
        <w:tab w:val="clear" w:pos="4800"/>
        <w:tab w:val="clear" w:pos="9660"/>
        <w:tab w:val="center" w:pos="4950"/>
        <w:tab w:val="right" w:pos="9540"/>
      </w:tabs>
      <w:ind w:right="-10"/>
      <w:jc w:val="left"/>
      <w:rPr>
        <w:rFonts w:ascii="Arial" w:hAnsi="Arial" w:cs="Arial"/>
        <w:i/>
        <w:iCs/>
        <w:sz w:val="21"/>
        <w:szCs w:val="16"/>
        <w:u w:val="single"/>
      </w:rPr>
    </w:pPr>
    <w:r w:rsidRPr="00D26BC1">
      <w:rPr>
        <w:rFonts w:ascii="Arial" w:hAnsi="Arial" w:cs="Arial"/>
        <w:i/>
        <w:iCs/>
        <w:sz w:val="21"/>
        <w:szCs w:val="16"/>
        <w:u w:val="single"/>
      </w:rPr>
      <w:t xml:space="preserve">Rick Griffith, </w:t>
    </w:r>
    <w:r w:rsidRPr="00D26BC1">
      <w:rPr>
        <w:rFonts w:ascii="Arial" w:hAnsi="Arial" w:cs="Arial"/>
        <w:i/>
        <w:iCs/>
        <w:sz w:val="15"/>
        <w:szCs w:val="16"/>
        <w:u w:val="single"/>
      </w:rPr>
      <w:t>PhD</w:t>
    </w:r>
    <w:r w:rsidRPr="00D26BC1">
      <w:rPr>
        <w:rFonts w:ascii="Arial" w:hAnsi="Arial" w:cs="Arial"/>
        <w:i/>
        <w:iCs/>
        <w:sz w:val="21"/>
        <w:szCs w:val="16"/>
        <w:u w:val="single"/>
      </w:rPr>
      <w:tab/>
      <w:t>New Testament Survey: 1 Timothy</w:t>
    </w:r>
    <w:r w:rsidRPr="00D26BC1">
      <w:rPr>
        <w:rFonts w:ascii="Arial" w:hAnsi="Arial" w:cs="Arial"/>
        <w:i/>
        <w:iCs/>
        <w:sz w:val="21"/>
        <w:szCs w:val="16"/>
        <w:u w:val="single"/>
      </w:rPr>
      <w:tab/>
    </w:r>
    <w:r w:rsidRPr="00D26BC1">
      <w:rPr>
        <w:rStyle w:val="PageNumber"/>
        <w:rFonts w:ascii="Arial" w:hAnsi="Arial" w:cs="Arial"/>
        <w:i/>
        <w:iCs/>
        <w:sz w:val="21"/>
        <w:szCs w:val="16"/>
        <w:u w:val="single"/>
      </w:rPr>
      <w:t>236</w:t>
    </w:r>
    <w:r w:rsidRPr="00D26BC1">
      <w:rPr>
        <w:rStyle w:val="PageNumber"/>
        <w:rFonts w:ascii="Arial" w:hAnsi="Arial" w:cs="Arial"/>
        <w:i/>
        <w:iCs/>
        <w:sz w:val="21"/>
        <w:szCs w:val="16"/>
        <w:u w:val="single"/>
      </w:rPr>
      <w:fldChar w:fldCharType="begin"/>
    </w:r>
    <w:r w:rsidRPr="00D26BC1">
      <w:rPr>
        <w:rStyle w:val="PageNumber"/>
        <w:rFonts w:ascii="Arial" w:hAnsi="Arial" w:cs="Arial"/>
        <w:i/>
        <w:iCs/>
        <w:sz w:val="21"/>
        <w:szCs w:val="16"/>
        <w:u w:val="single"/>
      </w:rPr>
      <w:instrText xml:space="preserve"> PAGE </w:instrText>
    </w:r>
    <w:r w:rsidRPr="00D26BC1">
      <w:rPr>
        <w:rStyle w:val="PageNumber"/>
        <w:rFonts w:ascii="Arial" w:hAnsi="Arial" w:cs="Arial"/>
        <w:i/>
        <w:iCs/>
        <w:sz w:val="21"/>
        <w:szCs w:val="16"/>
        <w:u w:val="single"/>
      </w:rPr>
      <w:fldChar w:fldCharType="separate"/>
    </w:r>
    <w:r w:rsidR="003100C0" w:rsidRPr="00D26BC1">
      <w:rPr>
        <w:rStyle w:val="PageNumber"/>
        <w:rFonts w:ascii="Arial" w:hAnsi="Arial" w:cs="Arial"/>
        <w:i/>
        <w:iCs/>
        <w:noProof/>
        <w:sz w:val="21"/>
        <w:szCs w:val="16"/>
        <w:u w:val="single"/>
      </w:rPr>
      <w:t>c</w:t>
    </w:r>
    <w:r w:rsidRPr="00D26BC1">
      <w:rPr>
        <w:rStyle w:val="PageNumber"/>
        <w:rFonts w:ascii="Arial" w:hAnsi="Arial" w:cs="Arial"/>
        <w:i/>
        <w:iCs/>
        <w:sz w:val="21"/>
        <w:szCs w:val="16"/>
        <w:u w:val="single"/>
      </w:rPr>
      <w:fldChar w:fldCharType="end"/>
    </w:r>
  </w:p>
  <w:p w14:paraId="27D9A6EC" w14:textId="77777777" w:rsidR="00427BA3" w:rsidRPr="00D26BC1" w:rsidRDefault="00427BA3">
    <w:pPr>
      <w:pStyle w:val="Header"/>
      <w:rPr>
        <w:rFonts w:ascii="Arial" w:hAnsi="Arial" w:cs="Arial"/>
        <w:i/>
        <w:iCs/>
        <w:sz w:val="21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117B" w14:textId="77777777" w:rsidR="00427BA3" w:rsidRPr="003A19FF" w:rsidRDefault="00427BA3">
    <w:pPr>
      <w:pStyle w:val="Header"/>
      <w:tabs>
        <w:tab w:val="clear" w:pos="4800"/>
        <w:tab w:val="clear" w:pos="9660"/>
        <w:tab w:val="center" w:pos="4950"/>
        <w:tab w:val="right" w:pos="9540"/>
      </w:tabs>
      <w:ind w:right="-10"/>
      <w:jc w:val="left"/>
      <w:rPr>
        <w:rFonts w:ascii="Arial" w:hAnsi="Arial" w:cs="Arial"/>
        <w:i/>
        <w:iCs/>
        <w:sz w:val="21"/>
        <w:szCs w:val="16"/>
        <w:u w:val="single"/>
      </w:rPr>
    </w:pPr>
    <w:r w:rsidRPr="003A19FF">
      <w:rPr>
        <w:rFonts w:ascii="Arial" w:hAnsi="Arial" w:cs="Arial"/>
        <w:i/>
        <w:iCs/>
        <w:sz w:val="21"/>
        <w:szCs w:val="16"/>
        <w:u w:val="single"/>
      </w:rPr>
      <w:t xml:space="preserve">Rick Griffith, </w:t>
    </w:r>
    <w:r w:rsidRPr="003A19FF">
      <w:rPr>
        <w:rFonts w:ascii="Arial" w:hAnsi="Arial" w:cs="Arial"/>
        <w:i/>
        <w:iCs/>
        <w:sz w:val="15"/>
        <w:szCs w:val="16"/>
        <w:u w:val="single"/>
      </w:rPr>
      <w:t>PhD</w:t>
    </w:r>
    <w:r w:rsidRPr="003A19FF">
      <w:rPr>
        <w:rFonts w:ascii="Arial" w:hAnsi="Arial" w:cs="Arial"/>
        <w:i/>
        <w:iCs/>
        <w:sz w:val="21"/>
        <w:szCs w:val="16"/>
        <w:u w:val="single"/>
      </w:rPr>
      <w:tab/>
      <w:t>New Testament Survey: 1 Timothy</w:t>
    </w:r>
    <w:r w:rsidRPr="003A19FF">
      <w:rPr>
        <w:rFonts w:ascii="Arial" w:hAnsi="Arial" w:cs="Arial"/>
        <w:i/>
        <w:iCs/>
        <w:sz w:val="21"/>
        <w:szCs w:val="16"/>
        <w:u w:val="single"/>
      </w:rPr>
      <w:tab/>
    </w:r>
    <w:r w:rsidRPr="003A19FF">
      <w:rPr>
        <w:rStyle w:val="PageNumber"/>
        <w:rFonts w:ascii="Arial" w:hAnsi="Arial" w:cs="Arial"/>
        <w:i/>
        <w:iCs/>
        <w:sz w:val="21"/>
        <w:szCs w:val="16"/>
        <w:u w:val="single"/>
      </w:rPr>
      <w:t>236c1</w:t>
    </w:r>
  </w:p>
  <w:p w14:paraId="01FA7441" w14:textId="77777777" w:rsidR="00427BA3" w:rsidRPr="003A19FF" w:rsidRDefault="00427BA3">
    <w:pPr>
      <w:pStyle w:val="Header"/>
      <w:rPr>
        <w:rFonts w:ascii="Arial" w:hAnsi="Arial" w:cs="Arial"/>
        <w:i/>
        <w:iCs/>
        <w:sz w:val="21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BA29C26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073378B"/>
    <w:multiLevelType w:val="hybridMultilevel"/>
    <w:tmpl w:val="0D2E0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embedSystemFonts/>
  <w:activeWritingStyle w:appName="MSWord" w:lang="en-US" w:vendorID="64" w:dllVersion="131078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A50"/>
    <w:rsid w:val="000249D8"/>
    <w:rsid w:val="00260341"/>
    <w:rsid w:val="003100C0"/>
    <w:rsid w:val="003A19FF"/>
    <w:rsid w:val="00427BA3"/>
    <w:rsid w:val="006A74FE"/>
    <w:rsid w:val="006E0712"/>
    <w:rsid w:val="00B06AE5"/>
    <w:rsid w:val="00D26BC1"/>
    <w:rsid w:val="00FC2CE5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8BB24"/>
  <w14:defaultImageDpi w14:val="300"/>
  <w15:chartTrackingRefBased/>
  <w15:docId w15:val="{45E91461-D63D-3B45-AD2F-2982DCF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jc w:val="both"/>
      <w:outlineLvl w:val="0"/>
    </w:pPr>
    <w:rPr>
      <w:rFonts w:eastAsia="Times New Roman"/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autoRedefine/>
    <w:qFormat/>
    <w:rsid w:val="007F5632"/>
    <w:pPr>
      <w:widowControl w:val="0"/>
      <w:numPr>
        <w:ilvl w:val="3"/>
        <w:numId w:val="1"/>
      </w:numPr>
      <w:spacing w:before="240" w:after="60"/>
      <w:jc w:val="both"/>
      <w:outlineLvl w:val="3"/>
    </w:pPr>
    <w:rPr>
      <w:rFonts w:eastAsia="Times New Roman"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NTS236a-c1_1_Tim_Elder_Roles_eng_ns_3722_v3.docx</Template>
  <TotalTime>18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Singapore Bible College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Rick Griffith</dc:creator>
  <cp:keywords/>
  <dc:description/>
  <cp:lastModifiedBy>Rick Griffith</cp:lastModifiedBy>
  <cp:revision>6</cp:revision>
  <cp:lastPrinted>2011-06-10T15:57:00Z</cp:lastPrinted>
  <dcterms:created xsi:type="dcterms:W3CDTF">2019-08-02T09:44:00Z</dcterms:created>
  <dcterms:modified xsi:type="dcterms:W3CDTF">2019-08-02T10:02:00Z</dcterms:modified>
</cp:coreProperties>
</file>