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F85A33" w14:textId="77777777" w:rsidR="00AD3AFD" w:rsidRPr="00E03A99" w:rsidRDefault="00AD3AFD">
      <w:pPr>
        <w:ind w:left="20" w:hanging="20"/>
        <w:jc w:val="center"/>
        <w:rPr>
          <w:rFonts w:ascii="Arial" w:hAnsi="Arial" w:cs="Arial"/>
          <w:b/>
          <w:sz w:val="48"/>
        </w:rPr>
      </w:pPr>
      <w:r w:rsidRPr="00E03A99">
        <w:rPr>
          <w:rFonts w:ascii="Arial" w:hAnsi="Arial" w:cs="Arial"/>
          <w:b/>
          <w:sz w:val="48"/>
        </w:rPr>
        <w:t>James</w:t>
      </w:r>
    </w:p>
    <w:p w14:paraId="57A9462B" w14:textId="77777777" w:rsidR="00AD3AFD" w:rsidRPr="00E03A99" w:rsidRDefault="00AD3AFD">
      <w:pPr>
        <w:ind w:left="20" w:hanging="20"/>
        <w:jc w:val="center"/>
        <w:rPr>
          <w:rFonts w:ascii="Arial" w:hAnsi="Arial" w:cs="Arial"/>
          <w:b/>
          <w:sz w:val="22"/>
        </w:rPr>
      </w:pPr>
    </w:p>
    <w:tbl>
      <w:tblPr>
        <w:tblW w:w="9710" w:type="dxa"/>
        <w:tblLayout w:type="fixed"/>
        <w:tblCellMar>
          <w:left w:w="80" w:type="dxa"/>
          <w:right w:w="80" w:type="dxa"/>
        </w:tblCellMar>
        <w:tblLook w:val="0000" w:firstRow="0" w:lastRow="0" w:firstColumn="0" w:lastColumn="0" w:noHBand="0" w:noVBand="0"/>
      </w:tblPr>
      <w:tblGrid>
        <w:gridCol w:w="1400"/>
        <w:gridCol w:w="1420"/>
        <w:gridCol w:w="1420"/>
        <w:gridCol w:w="1360"/>
        <w:gridCol w:w="1360"/>
        <w:gridCol w:w="1380"/>
        <w:gridCol w:w="1360"/>
        <w:gridCol w:w="10"/>
      </w:tblGrid>
      <w:tr w:rsidR="00AD3AFD" w:rsidRPr="00DA0B66" w14:paraId="577F6DD1" w14:textId="77777777">
        <w:trPr>
          <w:gridAfter w:val="1"/>
          <w:wAfter w:w="10" w:type="dxa"/>
        </w:trPr>
        <w:tc>
          <w:tcPr>
            <w:tcW w:w="9700" w:type="dxa"/>
            <w:gridSpan w:val="7"/>
            <w:tcBorders>
              <w:top w:val="single" w:sz="6" w:space="0" w:color="auto"/>
              <w:left w:val="single" w:sz="6" w:space="0" w:color="auto"/>
              <w:bottom w:val="single" w:sz="6" w:space="0" w:color="auto"/>
              <w:right w:val="single" w:sz="6" w:space="0" w:color="auto"/>
            </w:tcBorders>
            <w:shd w:val="clear" w:color="auto" w:fill="000000"/>
          </w:tcPr>
          <w:p w14:paraId="13F5D231" w14:textId="77777777" w:rsidR="00AD3AFD" w:rsidRPr="00DA0B66" w:rsidRDefault="00AD3AFD">
            <w:pPr>
              <w:ind w:right="0"/>
              <w:jc w:val="center"/>
              <w:rPr>
                <w:rFonts w:ascii="Arial" w:hAnsi="Arial" w:cs="Arial"/>
                <w:b/>
                <w:sz w:val="32"/>
                <w:szCs w:val="15"/>
              </w:rPr>
            </w:pPr>
          </w:p>
          <w:p w14:paraId="588D4ADC" w14:textId="77777777" w:rsidR="00AD3AFD" w:rsidRPr="00DA0B66" w:rsidRDefault="00AD3AFD">
            <w:pPr>
              <w:ind w:right="0"/>
              <w:jc w:val="center"/>
              <w:rPr>
                <w:rFonts w:ascii="Arial" w:hAnsi="Arial" w:cs="Arial"/>
                <w:b/>
                <w:sz w:val="32"/>
                <w:szCs w:val="15"/>
              </w:rPr>
            </w:pPr>
            <w:r w:rsidRPr="00DA0B66">
              <w:rPr>
                <w:rFonts w:ascii="Arial" w:hAnsi="Arial" w:cs="Arial"/>
                <w:b/>
                <w:sz w:val="32"/>
                <w:szCs w:val="15"/>
              </w:rPr>
              <w:t>Faith is Revealed through Works</w:t>
            </w:r>
          </w:p>
          <w:p w14:paraId="3F7DC871" w14:textId="77777777" w:rsidR="00AD3AFD" w:rsidRPr="00DA0B66" w:rsidRDefault="00AD3AFD">
            <w:pPr>
              <w:ind w:right="0"/>
              <w:jc w:val="center"/>
              <w:rPr>
                <w:rFonts w:ascii="Arial" w:hAnsi="Arial" w:cs="Arial"/>
                <w:b/>
                <w:sz w:val="32"/>
                <w:szCs w:val="15"/>
              </w:rPr>
            </w:pPr>
          </w:p>
        </w:tc>
      </w:tr>
      <w:tr w:rsidR="00AD3AFD" w:rsidRPr="00E03A99" w14:paraId="7701A1B5"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4EA4D1CD" w14:textId="77777777" w:rsidR="00AD3AFD" w:rsidRPr="00E03A99" w:rsidRDefault="00AD3AFD">
            <w:pPr>
              <w:ind w:right="0"/>
              <w:jc w:val="center"/>
              <w:rPr>
                <w:rFonts w:ascii="Arial" w:hAnsi="Arial" w:cs="Arial"/>
                <w:b/>
                <w:sz w:val="22"/>
              </w:rPr>
            </w:pPr>
          </w:p>
          <w:p w14:paraId="24118E60" w14:textId="77777777" w:rsidR="00AD3AFD" w:rsidRPr="00E03A99" w:rsidRDefault="00AD3AFD">
            <w:pPr>
              <w:ind w:right="0"/>
              <w:jc w:val="center"/>
              <w:rPr>
                <w:rFonts w:ascii="Arial" w:hAnsi="Arial" w:cs="Arial"/>
                <w:b/>
                <w:sz w:val="22"/>
              </w:rPr>
            </w:pPr>
            <w:r w:rsidRPr="00E03A99">
              <w:rPr>
                <w:rFonts w:ascii="Arial" w:hAnsi="Arial" w:cs="Arial"/>
                <w:b/>
                <w:sz w:val="22"/>
              </w:rPr>
              <w:t xml:space="preserve">Rejoices in Difficulty </w:t>
            </w:r>
          </w:p>
          <w:p w14:paraId="508FB7BD" w14:textId="77777777" w:rsidR="00AD3AFD" w:rsidRPr="00E03A99" w:rsidRDefault="00AD3AFD">
            <w:pPr>
              <w:ind w:right="0"/>
              <w:jc w:val="center"/>
              <w:rPr>
                <w:rFonts w:ascii="Arial" w:hAnsi="Arial" w:cs="Arial"/>
                <w:b/>
                <w:sz w:val="22"/>
              </w:rPr>
            </w:pPr>
          </w:p>
        </w:tc>
        <w:tc>
          <w:tcPr>
            <w:tcW w:w="1420" w:type="dxa"/>
            <w:tcBorders>
              <w:top w:val="single" w:sz="6" w:space="0" w:color="auto"/>
              <w:left w:val="single" w:sz="6" w:space="0" w:color="auto"/>
              <w:bottom w:val="single" w:sz="6" w:space="0" w:color="auto"/>
              <w:right w:val="single" w:sz="6" w:space="0" w:color="auto"/>
            </w:tcBorders>
          </w:tcPr>
          <w:p w14:paraId="3488B6B6" w14:textId="77777777" w:rsidR="00AD3AFD" w:rsidRPr="00E03A99" w:rsidRDefault="00AD3AFD">
            <w:pPr>
              <w:ind w:right="0"/>
              <w:jc w:val="center"/>
              <w:rPr>
                <w:rFonts w:ascii="Arial" w:hAnsi="Arial" w:cs="Arial"/>
                <w:b/>
                <w:sz w:val="22"/>
              </w:rPr>
            </w:pPr>
          </w:p>
          <w:p w14:paraId="7BD630EA" w14:textId="77777777" w:rsidR="00AD3AFD" w:rsidRPr="00E03A99" w:rsidRDefault="00AD3AFD">
            <w:pPr>
              <w:ind w:right="0"/>
              <w:jc w:val="center"/>
              <w:rPr>
                <w:rFonts w:ascii="Arial" w:hAnsi="Arial" w:cs="Arial"/>
                <w:b/>
                <w:sz w:val="22"/>
              </w:rPr>
            </w:pPr>
            <w:r w:rsidRPr="00E03A99">
              <w:rPr>
                <w:rFonts w:ascii="Arial" w:hAnsi="Arial" w:cs="Arial"/>
                <w:b/>
                <w:sz w:val="22"/>
              </w:rPr>
              <w:t xml:space="preserve">Obeys the Word </w:t>
            </w:r>
          </w:p>
        </w:tc>
        <w:tc>
          <w:tcPr>
            <w:tcW w:w="1420" w:type="dxa"/>
            <w:tcBorders>
              <w:top w:val="single" w:sz="6" w:space="0" w:color="auto"/>
              <w:left w:val="single" w:sz="6" w:space="0" w:color="auto"/>
              <w:bottom w:val="single" w:sz="6" w:space="0" w:color="auto"/>
              <w:right w:val="single" w:sz="6" w:space="0" w:color="auto"/>
            </w:tcBorders>
          </w:tcPr>
          <w:p w14:paraId="631F882D" w14:textId="77777777" w:rsidR="00AD3AFD" w:rsidRPr="00E03A99" w:rsidRDefault="00AD3AFD">
            <w:pPr>
              <w:ind w:right="0"/>
              <w:jc w:val="center"/>
              <w:rPr>
                <w:rFonts w:ascii="Arial" w:hAnsi="Arial" w:cs="Arial"/>
                <w:b/>
                <w:sz w:val="22"/>
              </w:rPr>
            </w:pPr>
          </w:p>
          <w:p w14:paraId="4BB81A43" w14:textId="77777777" w:rsidR="00AD3AFD" w:rsidRPr="00E03A99" w:rsidRDefault="00AD3AFD">
            <w:pPr>
              <w:ind w:right="0"/>
              <w:jc w:val="center"/>
              <w:rPr>
                <w:rFonts w:ascii="Arial" w:hAnsi="Arial" w:cs="Arial"/>
                <w:b/>
                <w:sz w:val="22"/>
              </w:rPr>
            </w:pPr>
            <w:r w:rsidRPr="00E03A99">
              <w:rPr>
                <w:rFonts w:ascii="Arial" w:hAnsi="Arial" w:cs="Arial"/>
                <w:b/>
                <w:sz w:val="22"/>
              </w:rPr>
              <w:t>Avoids Favoritism</w:t>
            </w:r>
          </w:p>
        </w:tc>
        <w:tc>
          <w:tcPr>
            <w:tcW w:w="1360" w:type="dxa"/>
            <w:tcBorders>
              <w:top w:val="single" w:sz="6" w:space="0" w:color="auto"/>
              <w:left w:val="single" w:sz="6" w:space="0" w:color="auto"/>
              <w:bottom w:val="single" w:sz="6" w:space="0" w:color="auto"/>
              <w:right w:val="single" w:sz="6" w:space="0" w:color="auto"/>
            </w:tcBorders>
          </w:tcPr>
          <w:p w14:paraId="70D4561A" w14:textId="77777777" w:rsidR="00AD3AFD" w:rsidRPr="00E03A99" w:rsidRDefault="00AD3AFD">
            <w:pPr>
              <w:ind w:right="0"/>
              <w:jc w:val="center"/>
              <w:rPr>
                <w:rFonts w:ascii="Arial" w:hAnsi="Arial" w:cs="Arial"/>
                <w:b/>
                <w:sz w:val="22"/>
              </w:rPr>
            </w:pPr>
          </w:p>
          <w:p w14:paraId="1CF81484" w14:textId="77777777" w:rsidR="00AD3AFD" w:rsidRPr="00E03A99" w:rsidRDefault="00AD3AFD">
            <w:pPr>
              <w:ind w:right="0"/>
              <w:jc w:val="center"/>
              <w:rPr>
                <w:rFonts w:ascii="Arial" w:hAnsi="Arial" w:cs="Arial"/>
                <w:b/>
                <w:sz w:val="22"/>
              </w:rPr>
            </w:pPr>
            <w:r w:rsidRPr="00E03A99">
              <w:rPr>
                <w:rFonts w:ascii="Arial" w:hAnsi="Arial" w:cs="Arial"/>
                <w:b/>
                <w:sz w:val="22"/>
              </w:rPr>
              <w:t>Produces Works</w:t>
            </w:r>
          </w:p>
        </w:tc>
        <w:tc>
          <w:tcPr>
            <w:tcW w:w="1360" w:type="dxa"/>
            <w:tcBorders>
              <w:top w:val="single" w:sz="6" w:space="0" w:color="auto"/>
              <w:left w:val="single" w:sz="6" w:space="0" w:color="auto"/>
              <w:bottom w:val="single" w:sz="6" w:space="0" w:color="auto"/>
              <w:right w:val="single" w:sz="6" w:space="0" w:color="auto"/>
            </w:tcBorders>
          </w:tcPr>
          <w:p w14:paraId="7437C32C" w14:textId="77777777" w:rsidR="00AD3AFD" w:rsidRPr="00E03A99" w:rsidRDefault="00AD3AFD">
            <w:pPr>
              <w:ind w:right="0"/>
              <w:jc w:val="center"/>
              <w:rPr>
                <w:rFonts w:ascii="Arial" w:hAnsi="Arial" w:cs="Arial"/>
                <w:b/>
                <w:sz w:val="22"/>
              </w:rPr>
            </w:pPr>
          </w:p>
          <w:p w14:paraId="1A476A2B" w14:textId="77777777" w:rsidR="00AD3AFD" w:rsidRPr="00E03A99" w:rsidRDefault="00AD3AFD">
            <w:pPr>
              <w:ind w:right="0"/>
              <w:jc w:val="center"/>
              <w:rPr>
                <w:rFonts w:ascii="Arial" w:hAnsi="Arial" w:cs="Arial"/>
                <w:b/>
                <w:sz w:val="22"/>
              </w:rPr>
            </w:pPr>
            <w:r w:rsidRPr="00E03A99">
              <w:rPr>
                <w:rFonts w:ascii="Arial" w:hAnsi="Arial" w:cs="Arial"/>
                <w:b/>
                <w:sz w:val="22"/>
              </w:rPr>
              <w:t>Speaks Wisely</w:t>
            </w:r>
          </w:p>
        </w:tc>
        <w:tc>
          <w:tcPr>
            <w:tcW w:w="1380" w:type="dxa"/>
            <w:tcBorders>
              <w:top w:val="single" w:sz="6" w:space="0" w:color="auto"/>
              <w:left w:val="single" w:sz="6" w:space="0" w:color="auto"/>
              <w:bottom w:val="single" w:sz="6" w:space="0" w:color="auto"/>
              <w:right w:val="single" w:sz="6" w:space="0" w:color="auto"/>
            </w:tcBorders>
          </w:tcPr>
          <w:p w14:paraId="40C0BEC6" w14:textId="77777777" w:rsidR="00AD3AFD" w:rsidRPr="00E03A99" w:rsidRDefault="00AD3AFD">
            <w:pPr>
              <w:ind w:right="0"/>
              <w:jc w:val="center"/>
              <w:rPr>
                <w:rFonts w:ascii="Arial" w:hAnsi="Arial" w:cs="Arial"/>
                <w:b/>
                <w:sz w:val="22"/>
              </w:rPr>
            </w:pPr>
          </w:p>
          <w:p w14:paraId="3D6392E3" w14:textId="77777777" w:rsidR="00AD3AFD" w:rsidRPr="00E03A99" w:rsidRDefault="00AD3AFD">
            <w:pPr>
              <w:ind w:right="0"/>
              <w:jc w:val="center"/>
              <w:rPr>
                <w:rFonts w:ascii="Arial" w:hAnsi="Arial" w:cs="Arial"/>
                <w:b/>
                <w:sz w:val="22"/>
              </w:rPr>
            </w:pPr>
            <w:r w:rsidRPr="00E03A99">
              <w:rPr>
                <w:rFonts w:ascii="Arial" w:hAnsi="Arial" w:cs="Arial"/>
                <w:b/>
                <w:sz w:val="22"/>
              </w:rPr>
              <w:t>Produces Humility</w:t>
            </w:r>
          </w:p>
        </w:tc>
        <w:tc>
          <w:tcPr>
            <w:tcW w:w="1360" w:type="dxa"/>
            <w:tcBorders>
              <w:top w:val="single" w:sz="6" w:space="0" w:color="auto"/>
              <w:left w:val="single" w:sz="6" w:space="0" w:color="auto"/>
              <w:bottom w:val="single" w:sz="6" w:space="0" w:color="auto"/>
              <w:right w:val="single" w:sz="6" w:space="0" w:color="auto"/>
            </w:tcBorders>
          </w:tcPr>
          <w:p w14:paraId="3006E9F4" w14:textId="77777777" w:rsidR="00AD3AFD" w:rsidRPr="00E03A99" w:rsidRDefault="00AD3AFD">
            <w:pPr>
              <w:ind w:right="0"/>
              <w:jc w:val="center"/>
              <w:rPr>
                <w:rFonts w:ascii="Arial" w:hAnsi="Arial" w:cs="Arial"/>
                <w:b/>
                <w:sz w:val="22"/>
              </w:rPr>
            </w:pPr>
          </w:p>
          <w:p w14:paraId="144A072A" w14:textId="77777777" w:rsidR="00AD3AFD" w:rsidRPr="00E03A99" w:rsidRDefault="00AD3AFD">
            <w:pPr>
              <w:ind w:right="0"/>
              <w:jc w:val="center"/>
              <w:rPr>
                <w:rFonts w:ascii="Arial" w:hAnsi="Arial" w:cs="Arial"/>
                <w:b/>
                <w:sz w:val="22"/>
              </w:rPr>
            </w:pPr>
            <w:r w:rsidRPr="00E03A99">
              <w:rPr>
                <w:rFonts w:ascii="Arial" w:hAnsi="Arial" w:cs="Arial"/>
                <w:b/>
                <w:sz w:val="22"/>
              </w:rPr>
              <w:t>Triumphs</w:t>
            </w:r>
          </w:p>
        </w:tc>
      </w:tr>
      <w:tr w:rsidR="00AD3AFD" w:rsidRPr="00E03A99" w14:paraId="60ADFB80"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14A59996" w14:textId="77777777" w:rsidR="00AD3AFD" w:rsidRPr="00E03A99" w:rsidRDefault="00AD3AFD">
            <w:pPr>
              <w:ind w:right="0"/>
              <w:jc w:val="center"/>
              <w:rPr>
                <w:rFonts w:ascii="Arial" w:hAnsi="Arial" w:cs="Arial"/>
                <w:b/>
                <w:sz w:val="22"/>
              </w:rPr>
            </w:pPr>
          </w:p>
          <w:p w14:paraId="3001DA7F" w14:textId="77777777" w:rsidR="00AD3AFD" w:rsidRPr="00E03A99" w:rsidRDefault="00AD3AFD">
            <w:pPr>
              <w:ind w:right="0"/>
              <w:jc w:val="center"/>
              <w:rPr>
                <w:rFonts w:ascii="Arial" w:hAnsi="Arial" w:cs="Arial"/>
                <w:b/>
                <w:sz w:val="22"/>
              </w:rPr>
            </w:pPr>
            <w:r w:rsidRPr="00E03A99">
              <w:rPr>
                <w:rFonts w:ascii="Arial" w:hAnsi="Arial" w:cs="Arial"/>
                <w:b/>
                <w:sz w:val="22"/>
              </w:rPr>
              <w:t>1:1-18</w:t>
            </w:r>
          </w:p>
          <w:p w14:paraId="52280D28" w14:textId="77777777" w:rsidR="00AD3AFD" w:rsidRPr="00E03A99" w:rsidRDefault="00AD3AFD">
            <w:pPr>
              <w:ind w:right="0"/>
              <w:jc w:val="center"/>
              <w:rPr>
                <w:rFonts w:ascii="Arial" w:hAnsi="Arial" w:cs="Arial"/>
                <w:b/>
                <w:sz w:val="22"/>
              </w:rPr>
            </w:pPr>
          </w:p>
        </w:tc>
        <w:tc>
          <w:tcPr>
            <w:tcW w:w="1420" w:type="dxa"/>
            <w:tcBorders>
              <w:top w:val="single" w:sz="6" w:space="0" w:color="auto"/>
              <w:left w:val="single" w:sz="6" w:space="0" w:color="auto"/>
              <w:bottom w:val="single" w:sz="6" w:space="0" w:color="auto"/>
              <w:right w:val="single" w:sz="6" w:space="0" w:color="auto"/>
            </w:tcBorders>
          </w:tcPr>
          <w:p w14:paraId="658D9B42" w14:textId="77777777" w:rsidR="00AD3AFD" w:rsidRPr="00E03A99" w:rsidRDefault="00AD3AFD">
            <w:pPr>
              <w:ind w:right="0"/>
              <w:jc w:val="center"/>
              <w:rPr>
                <w:rFonts w:ascii="Arial" w:hAnsi="Arial" w:cs="Arial"/>
                <w:b/>
                <w:sz w:val="22"/>
              </w:rPr>
            </w:pPr>
          </w:p>
          <w:p w14:paraId="048A2A1E" w14:textId="77777777" w:rsidR="00AD3AFD" w:rsidRPr="00E03A99" w:rsidRDefault="00AD3AFD">
            <w:pPr>
              <w:ind w:right="0"/>
              <w:jc w:val="center"/>
              <w:rPr>
                <w:rFonts w:ascii="Arial" w:hAnsi="Arial" w:cs="Arial"/>
                <w:b/>
                <w:sz w:val="22"/>
              </w:rPr>
            </w:pPr>
            <w:r w:rsidRPr="00E03A99">
              <w:rPr>
                <w:rFonts w:ascii="Arial" w:hAnsi="Arial" w:cs="Arial"/>
                <w:b/>
                <w:sz w:val="22"/>
              </w:rPr>
              <w:t>1:19-27</w:t>
            </w:r>
          </w:p>
        </w:tc>
        <w:tc>
          <w:tcPr>
            <w:tcW w:w="1420" w:type="dxa"/>
            <w:tcBorders>
              <w:top w:val="single" w:sz="6" w:space="0" w:color="auto"/>
              <w:left w:val="single" w:sz="6" w:space="0" w:color="auto"/>
              <w:bottom w:val="single" w:sz="6" w:space="0" w:color="auto"/>
              <w:right w:val="single" w:sz="6" w:space="0" w:color="auto"/>
            </w:tcBorders>
          </w:tcPr>
          <w:p w14:paraId="437E6D08" w14:textId="77777777" w:rsidR="00AD3AFD" w:rsidRPr="00E03A99" w:rsidRDefault="00AD3AFD">
            <w:pPr>
              <w:ind w:right="0"/>
              <w:jc w:val="center"/>
              <w:rPr>
                <w:rFonts w:ascii="Arial" w:hAnsi="Arial" w:cs="Arial"/>
                <w:b/>
                <w:sz w:val="22"/>
              </w:rPr>
            </w:pPr>
          </w:p>
          <w:p w14:paraId="6429A538" w14:textId="77777777" w:rsidR="00AD3AFD" w:rsidRPr="00E03A99" w:rsidRDefault="00AD3AFD">
            <w:pPr>
              <w:ind w:right="0"/>
              <w:jc w:val="center"/>
              <w:rPr>
                <w:rFonts w:ascii="Arial" w:hAnsi="Arial" w:cs="Arial"/>
                <w:b/>
                <w:sz w:val="22"/>
              </w:rPr>
            </w:pPr>
            <w:r w:rsidRPr="00E03A99">
              <w:rPr>
                <w:rFonts w:ascii="Arial" w:hAnsi="Arial" w:cs="Arial"/>
                <w:b/>
                <w:sz w:val="22"/>
              </w:rPr>
              <w:t>2:1-13</w:t>
            </w:r>
          </w:p>
          <w:p w14:paraId="2CB442F7" w14:textId="77777777" w:rsidR="00AD3AFD" w:rsidRPr="00E03A99" w:rsidRDefault="00AD3AFD">
            <w:pPr>
              <w:ind w:right="0"/>
              <w:jc w:val="center"/>
              <w:rPr>
                <w:rFonts w:ascii="Arial" w:hAnsi="Arial" w:cs="Arial"/>
                <w:b/>
                <w:sz w:val="22"/>
              </w:rPr>
            </w:pPr>
          </w:p>
        </w:tc>
        <w:tc>
          <w:tcPr>
            <w:tcW w:w="1360" w:type="dxa"/>
            <w:tcBorders>
              <w:top w:val="single" w:sz="6" w:space="0" w:color="auto"/>
              <w:left w:val="single" w:sz="6" w:space="0" w:color="auto"/>
              <w:bottom w:val="single" w:sz="6" w:space="0" w:color="auto"/>
              <w:right w:val="single" w:sz="6" w:space="0" w:color="auto"/>
            </w:tcBorders>
          </w:tcPr>
          <w:p w14:paraId="1A79CD9B" w14:textId="77777777" w:rsidR="00AD3AFD" w:rsidRPr="00E03A99" w:rsidRDefault="00AD3AFD">
            <w:pPr>
              <w:ind w:right="0"/>
              <w:jc w:val="center"/>
              <w:rPr>
                <w:rFonts w:ascii="Arial" w:hAnsi="Arial" w:cs="Arial"/>
                <w:b/>
                <w:sz w:val="22"/>
              </w:rPr>
            </w:pPr>
          </w:p>
          <w:p w14:paraId="4DD17EE9" w14:textId="77777777" w:rsidR="00AD3AFD" w:rsidRPr="00E03A99" w:rsidRDefault="00AD3AFD">
            <w:pPr>
              <w:ind w:right="0"/>
              <w:jc w:val="center"/>
              <w:rPr>
                <w:rFonts w:ascii="Arial" w:hAnsi="Arial" w:cs="Arial"/>
                <w:b/>
                <w:sz w:val="22"/>
              </w:rPr>
            </w:pPr>
            <w:r w:rsidRPr="00E03A99">
              <w:rPr>
                <w:rFonts w:ascii="Arial" w:hAnsi="Arial" w:cs="Arial"/>
                <w:b/>
                <w:sz w:val="22"/>
              </w:rPr>
              <w:t>2:14-26</w:t>
            </w:r>
          </w:p>
        </w:tc>
        <w:tc>
          <w:tcPr>
            <w:tcW w:w="1360" w:type="dxa"/>
            <w:tcBorders>
              <w:top w:val="single" w:sz="6" w:space="0" w:color="auto"/>
              <w:left w:val="single" w:sz="6" w:space="0" w:color="auto"/>
              <w:bottom w:val="single" w:sz="6" w:space="0" w:color="auto"/>
              <w:right w:val="single" w:sz="6" w:space="0" w:color="auto"/>
            </w:tcBorders>
          </w:tcPr>
          <w:p w14:paraId="78FE950C" w14:textId="77777777" w:rsidR="00AD3AFD" w:rsidRPr="00E03A99" w:rsidRDefault="00AD3AFD">
            <w:pPr>
              <w:ind w:right="0"/>
              <w:jc w:val="center"/>
              <w:rPr>
                <w:rFonts w:ascii="Arial" w:hAnsi="Arial" w:cs="Arial"/>
                <w:b/>
                <w:sz w:val="22"/>
              </w:rPr>
            </w:pPr>
          </w:p>
          <w:p w14:paraId="59A8D67C" w14:textId="77777777" w:rsidR="00AD3AFD" w:rsidRPr="00E03A99" w:rsidRDefault="00AD3AFD">
            <w:pPr>
              <w:ind w:right="0"/>
              <w:jc w:val="center"/>
              <w:rPr>
                <w:rFonts w:ascii="Arial" w:hAnsi="Arial" w:cs="Arial"/>
                <w:b/>
                <w:sz w:val="22"/>
              </w:rPr>
            </w:pPr>
            <w:r w:rsidRPr="00E03A99">
              <w:rPr>
                <w:rFonts w:ascii="Arial" w:hAnsi="Arial" w:cs="Arial"/>
                <w:b/>
                <w:sz w:val="22"/>
              </w:rPr>
              <w:t>3</w:t>
            </w:r>
          </w:p>
        </w:tc>
        <w:tc>
          <w:tcPr>
            <w:tcW w:w="1380" w:type="dxa"/>
            <w:tcBorders>
              <w:top w:val="single" w:sz="6" w:space="0" w:color="auto"/>
              <w:left w:val="single" w:sz="6" w:space="0" w:color="auto"/>
              <w:bottom w:val="single" w:sz="6" w:space="0" w:color="auto"/>
              <w:right w:val="single" w:sz="6" w:space="0" w:color="auto"/>
            </w:tcBorders>
          </w:tcPr>
          <w:p w14:paraId="3D3926E4" w14:textId="77777777" w:rsidR="00AD3AFD" w:rsidRPr="00E03A99" w:rsidRDefault="00AD3AFD">
            <w:pPr>
              <w:ind w:right="0"/>
              <w:jc w:val="center"/>
              <w:rPr>
                <w:rFonts w:ascii="Arial" w:hAnsi="Arial" w:cs="Arial"/>
                <w:b/>
                <w:sz w:val="22"/>
              </w:rPr>
            </w:pPr>
          </w:p>
          <w:p w14:paraId="5495DC7B" w14:textId="77777777" w:rsidR="00AD3AFD" w:rsidRPr="00E03A99" w:rsidRDefault="00272698">
            <w:pPr>
              <w:ind w:right="0"/>
              <w:jc w:val="center"/>
              <w:rPr>
                <w:rFonts w:ascii="Arial" w:hAnsi="Arial" w:cs="Arial"/>
                <w:b/>
                <w:sz w:val="22"/>
              </w:rPr>
            </w:pPr>
            <w:r w:rsidRPr="00E03A99">
              <w:rPr>
                <w:rFonts w:ascii="Arial" w:hAnsi="Arial" w:cs="Arial"/>
                <w:b/>
                <w:sz w:val="22"/>
              </w:rPr>
              <w:t>4:1–</w:t>
            </w:r>
            <w:r w:rsidR="00AD3AFD" w:rsidRPr="00E03A99">
              <w:rPr>
                <w:rFonts w:ascii="Arial" w:hAnsi="Arial" w:cs="Arial"/>
                <w:b/>
                <w:sz w:val="22"/>
              </w:rPr>
              <w:t>5:6</w:t>
            </w:r>
          </w:p>
        </w:tc>
        <w:tc>
          <w:tcPr>
            <w:tcW w:w="1360" w:type="dxa"/>
            <w:tcBorders>
              <w:top w:val="single" w:sz="6" w:space="0" w:color="auto"/>
              <w:left w:val="single" w:sz="6" w:space="0" w:color="auto"/>
              <w:bottom w:val="single" w:sz="6" w:space="0" w:color="auto"/>
              <w:right w:val="single" w:sz="6" w:space="0" w:color="auto"/>
            </w:tcBorders>
          </w:tcPr>
          <w:p w14:paraId="14384ADB" w14:textId="77777777" w:rsidR="00AD3AFD" w:rsidRPr="00E03A99" w:rsidRDefault="00AD3AFD">
            <w:pPr>
              <w:ind w:right="0"/>
              <w:jc w:val="center"/>
              <w:rPr>
                <w:rFonts w:ascii="Arial" w:hAnsi="Arial" w:cs="Arial"/>
                <w:b/>
                <w:sz w:val="22"/>
              </w:rPr>
            </w:pPr>
          </w:p>
          <w:p w14:paraId="4E9C63D0" w14:textId="77777777" w:rsidR="00AD3AFD" w:rsidRPr="00E03A99" w:rsidRDefault="00AD3AFD">
            <w:pPr>
              <w:ind w:right="0"/>
              <w:jc w:val="center"/>
              <w:rPr>
                <w:rFonts w:ascii="Arial" w:hAnsi="Arial" w:cs="Arial"/>
                <w:b/>
                <w:sz w:val="22"/>
              </w:rPr>
            </w:pPr>
            <w:r w:rsidRPr="00E03A99">
              <w:rPr>
                <w:rFonts w:ascii="Arial" w:hAnsi="Arial" w:cs="Arial"/>
                <w:b/>
                <w:sz w:val="22"/>
              </w:rPr>
              <w:t>5:7-20</w:t>
            </w:r>
          </w:p>
        </w:tc>
      </w:tr>
      <w:tr w:rsidR="00AD3AFD" w:rsidRPr="00E03A99" w14:paraId="570A2792"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0D964EA5" w14:textId="77777777" w:rsidR="00AD3AFD" w:rsidRPr="00E03A99" w:rsidRDefault="00AD3AFD">
            <w:pPr>
              <w:ind w:right="0"/>
              <w:jc w:val="center"/>
              <w:rPr>
                <w:rFonts w:ascii="Arial" w:hAnsi="Arial" w:cs="Arial"/>
                <w:sz w:val="18"/>
              </w:rPr>
            </w:pPr>
          </w:p>
          <w:p w14:paraId="5A53CE0E" w14:textId="77777777" w:rsidR="00AD3AFD" w:rsidRPr="00E03A99" w:rsidRDefault="00AD3AFD">
            <w:pPr>
              <w:ind w:right="0"/>
              <w:jc w:val="center"/>
              <w:rPr>
                <w:rFonts w:ascii="Arial" w:hAnsi="Arial" w:cs="Arial"/>
                <w:sz w:val="18"/>
              </w:rPr>
            </w:pPr>
            <w:r w:rsidRPr="00E03A99">
              <w:rPr>
                <w:rFonts w:ascii="Arial" w:hAnsi="Arial" w:cs="Arial"/>
                <w:sz w:val="18"/>
              </w:rPr>
              <w:t>Salutation</w:t>
            </w:r>
          </w:p>
          <w:p w14:paraId="5C14DF2D" w14:textId="77777777" w:rsidR="00AD3AFD" w:rsidRPr="00E03A99" w:rsidRDefault="00AD3AFD">
            <w:pPr>
              <w:ind w:right="0"/>
              <w:jc w:val="center"/>
              <w:rPr>
                <w:rFonts w:ascii="Arial" w:hAnsi="Arial" w:cs="Arial"/>
                <w:sz w:val="18"/>
              </w:rPr>
            </w:pPr>
            <w:r w:rsidRPr="00E03A99">
              <w:rPr>
                <w:rFonts w:ascii="Arial" w:hAnsi="Arial" w:cs="Arial"/>
                <w:sz w:val="18"/>
              </w:rPr>
              <w:t>Trials</w:t>
            </w:r>
          </w:p>
          <w:p w14:paraId="27C2B75D" w14:textId="77777777" w:rsidR="00AD3AFD" w:rsidRPr="00E03A99" w:rsidRDefault="00AD3AFD">
            <w:pPr>
              <w:ind w:right="0"/>
              <w:jc w:val="center"/>
              <w:rPr>
                <w:rFonts w:ascii="Arial" w:hAnsi="Arial" w:cs="Arial"/>
                <w:sz w:val="18"/>
              </w:rPr>
            </w:pPr>
            <w:r w:rsidRPr="00E03A99">
              <w:rPr>
                <w:rFonts w:ascii="Arial" w:hAnsi="Arial" w:cs="Arial"/>
                <w:sz w:val="18"/>
              </w:rPr>
              <w:t>Temptations</w:t>
            </w:r>
          </w:p>
          <w:p w14:paraId="7401217B" w14:textId="77777777" w:rsidR="00AD3AFD" w:rsidRPr="00E03A99" w:rsidRDefault="00AD3AFD">
            <w:pPr>
              <w:ind w:right="0"/>
              <w:jc w:val="center"/>
              <w:rPr>
                <w:rFonts w:ascii="Arial" w:hAnsi="Arial" w:cs="Arial"/>
                <w:sz w:val="18"/>
              </w:rPr>
            </w:pPr>
          </w:p>
        </w:tc>
        <w:tc>
          <w:tcPr>
            <w:tcW w:w="1420" w:type="dxa"/>
            <w:tcBorders>
              <w:top w:val="single" w:sz="6" w:space="0" w:color="auto"/>
              <w:left w:val="single" w:sz="6" w:space="0" w:color="auto"/>
              <w:bottom w:val="single" w:sz="6" w:space="0" w:color="auto"/>
              <w:right w:val="single" w:sz="6" w:space="0" w:color="auto"/>
            </w:tcBorders>
          </w:tcPr>
          <w:p w14:paraId="6A6E5C73" w14:textId="77777777" w:rsidR="00AD3AFD" w:rsidRPr="00E03A99" w:rsidRDefault="00AD3AFD">
            <w:pPr>
              <w:ind w:right="0"/>
              <w:jc w:val="center"/>
              <w:rPr>
                <w:rFonts w:ascii="Arial" w:hAnsi="Arial" w:cs="Arial"/>
                <w:sz w:val="18"/>
              </w:rPr>
            </w:pPr>
          </w:p>
          <w:p w14:paraId="26DD8FDB" w14:textId="77777777" w:rsidR="00AD3AFD" w:rsidRPr="00E03A99" w:rsidRDefault="00AD3AFD">
            <w:pPr>
              <w:ind w:right="0"/>
              <w:jc w:val="center"/>
              <w:rPr>
                <w:rFonts w:ascii="Arial" w:hAnsi="Arial" w:cs="Arial"/>
                <w:sz w:val="18"/>
              </w:rPr>
            </w:pPr>
            <w:r w:rsidRPr="00E03A99">
              <w:rPr>
                <w:rFonts w:ascii="Arial" w:hAnsi="Arial" w:cs="Arial"/>
                <w:sz w:val="18"/>
              </w:rPr>
              <w:t>Listening</w:t>
            </w:r>
          </w:p>
          <w:p w14:paraId="1CE48380" w14:textId="77777777" w:rsidR="00AD3AFD" w:rsidRPr="00E03A99" w:rsidRDefault="00AD3AFD">
            <w:pPr>
              <w:ind w:right="0"/>
              <w:jc w:val="center"/>
              <w:rPr>
                <w:rFonts w:ascii="Arial" w:hAnsi="Arial" w:cs="Arial"/>
                <w:sz w:val="18"/>
              </w:rPr>
            </w:pPr>
            <w:r w:rsidRPr="00E03A99">
              <w:rPr>
                <w:rFonts w:ascii="Arial" w:hAnsi="Arial" w:cs="Arial"/>
                <w:sz w:val="18"/>
              </w:rPr>
              <w:t>Anger</w:t>
            </w:r>
          </w:p>
          <w:p w14:paraId="05958F29" w14:textId="77777777" w:rsidR="00AD3AFD" w:rsidRPr="00E03A99" w:rsidRDefault="00AD3AFD">
            <w:pPr>
              <w:ind w:right="0"/>
              <w:jc w:val="center"/>
              <w:rPr>
                <w:rFonts w:ascii="Arial" w:hAnsi="Arial" w:cs="Arial"/>
                <w:sz w:val="18"/>
              </w:rPr>
            </w:pPr>
            <w:r w:rsidRPr="00E03A99">
              <w:rPr>
                <w:rFonts w:ascii="Arial" w:hAnsi="Arial" w:cs="Arial"/>
                <w:sz w:val="18"/>
              </w:rPr>
              <w:t>Obedience</w:t>
            </w:r>
          </w:p>
          <w:p w14:paraId="55A1BA36" w14:textId="77777777" w:rsidR="00AD3AFD" w:rsidRPr="00E03A99" w:rsidRDefault="00AD3AFD">
            <w:pPr>
              <w:ind w:right="0"/>
              <w:jc w:val="center"/>
              <w:rPr>
                <w:rFonts w:ascii="Arial" w:hAnsi="Arial" w:cs="Arial"/>
                <w:sz w:val="18"/>
              </w:rPr>
            </w:pPr>
            <w:r w:rsidRPr="00E03A99">
              <w:rPr>
                <w:rFonts w:ascii="Arial" w:hAnsi="Arial" w:cs="Arial"/>
                <w:sz w:val="18"/>
              </w:rPr>
              <w:t>Speech</w:t>
            </w:r>
          </w:p>
          <w:p w14:paraId="38718ACD" w14:textId="77777777" w:rsidR="00AD3AFD" w:rsidRPr="00E03A99" w:rsidRDefault="00AD3AFD">
            <w:pPr>
              <w:ind w:right="0"/>
              <w:jc w:val="center"/>
              <w:rPr>
                <w:rFonts w:ascii="Arial" w:hAnsi="Arial" w:cs="Arial"/>
                <w:sz w:val="18"/>
              </w:rPr>
            </w:pPr>
            <w:r w:rsidRPr="00E03A99">
              <w:rPr>
                <w:rFonts w:ascii="Arial" w:hAnsi="Arial" w:cs="Arial"/>
                <w:sz w:val="18"/>
              </w:rPr>
              <w:t>Compassion</w:t>
            </w:r>
          </w:p>
          <w:p w14:paraId="76E6A480" w14:textId="77777777" w:rsidR="00AD3AFD" w:rsidRPr="00E03A99" w:rsidRDefault="00AD3AFD">
            <w:pPr>
              <w:ind w:right="0"/>
              <w:jc w:val="center"/>
              <w:rPr>
                <w:rFonts w:ascii="Arial" w:hAnsi="Arial" w:cs="Arial"/>
                <w:sz w:val="18"/>
              </w:rPr>
            </w:pPr>
            <w:r w:rsidRPr="00E03A99">
              <w:rPr>
                <w:rFonts w:ascii="Arial" w:hAnsi="Arial" w:cs="Arial"/>
                <w:sz w:val="18"/>
              </w:rPr>
              <w:t>Purity</w:t>
            </w:r>
          </w:p>
          <w:p w14:paraId="0941AE07" w14:textId="77777777" w:rsidR="00AD3AFD" w:rsidRPr="00E03A99" w:rsidRDefault="00AD3AFD">
            <w:pPr>
              <w:ind w:right="0"/>
              <w:jc w:val="center"/>
              <w:rPr>
                <w:rFonts w:ascii="Arial" w:hAnsi="Arial" w:cs="Arial"/>
                <w:sz w:val="18"/>
              </w:rPr>
            </w:pPr>
          </w:p>
        </w:tc>
        <w:tc>
          <w:tcPr>
            <w:tcW w:w="1420" w:type="dxa"/>
            <w:tcBorders>
              <w:top w:val="single" w:sz="6" w:space="0" w:color="auto"/>
              <w:left w:val="single" w:sz="6" w:space="0" w:color="auto"/>
              <w:bottom w:val="single" w:sz="6" w:space="0" w:color="auto"/>
              <w:right w:val="single" w:sz="6" w:space="0" w:color="auto"/>
            </w:tcBorders>
          </w:tcPr>
          <w:p w14:paraId="37BDE8D5" w14:textId="77777777" w:rsidR="00AD3AFD" w:rsidRPr="00E03A99" w:rsidRDefault="00AD3AFD">
            <w:pPr>
              <w:ind w:right="0"/>
              <w:jc w:val="center"/>
              <w:rPr>
                <w:rFonts w:ascii="Arial" w:hAnsi="Arial" w:cs="Arial"/>
                <w:sz w:val="18"/>
              </w:rPr>
            </w:pPr>
          </w:p>
          <w:p w14:paraId="0B9A0641" w14:textId="77777777" w:rsidR="00AD3AFD" w:rsidRPr="00E03A99" w:rsidRDefault="00AD3AFD">
            <w:pPr>
              <w:ind w:right="0"/>
              <w:jc w:val="center"/>
              <w:rPr>
                <w:rFonts w:ascii="Arial" w:hAnsi="Arial" w:cs="Arial"/>
                <w:sz w:val="18"/>
              </w:rPr>
            </w:pPr>
            <w:r w:rsidRPr="00E03A99">
              <w:rPr>
                <w:rFonts w:ascii="Arial" w:hAnsi="Arial" w:cs="Arial"/>
                <w:sz w:val="18"/>
              </w:rPr>
              <w:t>Discrimination</w:t>
            </w:r>
          </w:p>
          <w:p w14:paraId="2EEE9B0B" w14:textId="77777777" w:rsidR="00AD3AFD" w:rsidRPr="00E03A99" w:rsidRDefault="00AD3AFD">
            <w:pPr>
              <w:ind w:right="0"/>
              <w:jc w:val="center"/>
              <w:rPr>
                <w:rFonts w:ascii="Arial" w:hAnsi="Arial" w:cs="Arial"/>
                <w:sz w:val="18"/>
              </w:rPr>
            </w:pPr>
            <w:r w:rsidRPr="00E03A99">
              <w:rPr>
                <w:rFonts w:ascii="Arial" w:hAnsi="Arial" w:cs="Arial"/>
                <w:sz w:val="18"/>
              </w:rPr>
              <w:t>Materialism</w:t>
            </w:r>
          </w:p>
          <w:p w14:paraId="12BECE04" w14:textId="77777777" w:rsidR="00AD3AFD" w:rsidRPr="00E03A99" w:rsidRDefault="00AD3AFD">
            <w:pPr>
              <w:ind w:right="0"/>
              <w:jc w:val="center"/>
              <w:rPr>
                <w:rFonts w:ascii="Arial" w:hAnsi="Arial" w:cs="Arial"/>
                <w:sz w:val="18"/>
              </w:rPr>
            </w:pPr>
            <w:r w:rsidRPr="00E03A99">
              <w:rPr>
                <w:rFonts w:ascii="Arial" w:hAnsi="Arial" w:cs="Arial"/>
                <w:sz w:val="18"/>
              </w:rPr>
              <w:t>Egalitarianism</w:t>
            </w:r>
          </w:p>
        </w:tc>
        <w:tc>
          <w:tcPr>
            <w:tcW w:w="1360" w:type="dxa"/>
            <w:tcBorders>
              <w:top w:val="single" w:sz="6" w:space="0" w:color="auto"/>
              <w:left w:val="single" w:sz="6" w:space="0" w:color="auto"/>
              <w:bottom w:val="single" w:sz="6" w:space="0" w:color="auto"/>
              <w:right w:val="single" w:sz="6" w:space="0" w:color="auto"/>
            </w:tcBorders>
          </w:tcPr>
          <w:p w14:paraId="3CF21AD6" w14:textId="77777777" w:rsidR="00AD3AFD" w:rsidRPr="00E03A99" w:rsidRDefault="00AD3AFD">
            <w:pPr>
              <w:ind w:right="0"/>
              <w:jc w:val="center"/>
              <w:rPr>
                <w:rFonts w:ascii="Arial" w:hAnsi="Arial" w:cs="Arial"/>
                <w:sz w:val="18"/>
              </w:rPr>
            </w:pPr>
          </w:p>
          <w:p w14:paraId="2EFC641A" w14:textId="77777777" w:rsidR="00AD3AFD" w:rsidRPr="00E03A99" w:rsidRDefault="00AD3AFD">
            <w:pPr>
              <w:ind w:right="0"/>
              <w:jc w:val="center"/>
              <w:rPr>
                <w:rFonts w:ascii="Arial" w:hAnsi="Arial" w:cs="Arial"/>
                <w:sz w:val="18"/>
              </w:rPr>
            </w:pPr>
            <w:r w:rsidRPr="00E03A99">
              <w:rPr>
                <w:rFonts w:ascii="Arial" w:hAnsi="Arial" w:cs="Arial"/>
                <w:sz w:val="18"/>
              </w:rPr>
              <w:t>Meeting Needs</w:t>
            </w:r>
          </w:p>
          <w:p w14:paraId="2399038D" w14:textId="77777777" w:rsidR="00AD3AFD" w:rsidRPr="00E03A99" w:rsidRDefault="00AD3AFD">
            <w:pPr>
              <w:ind w:right="0"/>
              <w:jc w:val="center"/>
              <w:rPr>
                <w:rFonts w:ascii="Arial" w:hAnsi="Arial" w:cs="Arial"/>
                <w:sz w:val="18"/>
              </w:rPr>
            </w:pPr>
            <w:r w:rsidRPr="00E03A99">
              <w:rPr>
                <w:rFonts w:ascii="Arial" w:hAnsi="Arial" w:cs="Arial"/>
                <w:sz w:val="18"/>
              </w:rPr>
              <w:t>Validation</w:t>
            </w:r>
          </w:p>
        </w:tc>
        <w:tc>
          <w:tcPr>
            <w:tcW w:w="1360" w:type="dxa"/>
            <w:tcBorders>
              <w:top w:val="single" w:sz="6" w:space="0" w:color="auto"/>
              <w:left w:val="single" w:sz="6" w:space="0" w:color="auto"/>
              <w:bottom w:val="single" w:sz="6" w:space="0" w:color="auto"/>
              <w:right w:val="single" w:sz="6" w:space="0" w:color="auto"/>
            </w:tcBorders>
          </w:tcPr>
          <w:p w14:paraId="402A045A" w14:textId="77777777" w:rsidR="00AD3AFD" w:rsidRPr="00E03A99" w:rsidRDefault="00AD3AFD">
            <w:pPr>
              <w:ind w:right="0"/>
              <w:jc w:val="center"/>
              <w:rPr>
                <w:rFonts w:ascii="Arial" w:hAnsi="Arial" w:cs="Arial"/>
                <w:sz w:val="18"/>
              </w:rPr>
            </w:pPr>
          </w:p>
          <w:p w14:paraId="26F5B927" w14:textId="77777777" w:rsidR="00AD3AFD" w:rsidRPr="00E03A99" w:rsidRDefault="00AD3AFD">
            <w:pPr>
              <w:ind w:right="0"/>
              <w:jc w:val="center"/>
              <w:rPr>
                <w:rFonts w:ascii="Arial" w:hAnsi="Arial" w:cs="Arial"/>
                <w:sz w:val="18"/>
              </w:rPr>
            </w:pPr>
            <w:r w:rsidRPr="00E03A99">
              <w:rPr>
                <w:rFonts w:ascii="Arial" w:hAnsi="Arial" w:cs="Arial"/>
                <w:sz w:val="18"/>
              </w:rPr>
              <w:t>Influence</w:t>
            </w:r>
          </w:p>
          <w:p w14:paraId="3BCCD972" w14:textId="77777777" w:rsidR="00AD3AFD" w:rsidRPr="00E03A99" w:rsidRDefault="00AD3AFD">
            <w:pPr>
              <w:ind w:right="0"/>
              <w:jc w:val="center"/>
              <w:rPr>
                <w:rFonts w:ascii="Arial" w:hAnsi="Arial" w:cs="Arial"/>
                <w:sz w:val="18"/>
              </w:rPr>
            </w:pPr>
            <w:r w:rsidRPr="00E03A99">
              <w:rPr>
                <w:rFonts w:ascii="Arial" w:hAnsi="Arial" w:cs="Arial"/>
                <w:sz w:val="18"/>
              </w:rPr>
              <w:t>Untamable</w:t>
            </w:r>
          </w:p>
          <w:p w14:paraId="3CBEC0CF" w14:textId="77777777" w:rsidR="00AD3AFD" w:rsidRPr="00E03A99" w:rsidRDefault="00AD3AFD">
            <w:pPr>
              <w:ind w:right="0"/>
              <w:jc w:val="center"/>
              <w:rPr>
                <w:rFonts w:ascii="Arial" w:hAnsi="Arial" w:cs="Arial"/>
                <w:sz w:val="18"/>
              </w:rPr>
            </w:pPr>
            <w:r w:rsidRPr="00E03A99">
              <w:rPr>
                <w:rFonts w:ascii="Arial" w:hAnsi="Arial" w:cs="Arial"/>
                <w:sz w:val="18"/>
              </w:rPr>
              <w:t>Use</w:t>
            </w:r>
          </w:p>
          <w:p w14:paraId="7CF7893B" w14:textId="77777777" w:rsidR="00AD3AFD" w:rsidRPr="00E03A99" w:rsidRDefault="00AD3AFD">
            <w:pPr>
              <w:ind w:right="0"/>
              <w:jc w:val="center"/>
              <w:rPr>
                <w:rFonts w:ascii="Arial" w:hAnsi="Arial" w:cs="Arial"/>
                <w:sz w:val="18"/>
              </w:rPr>
            </w:pPr>
            <w:r w:rsidRPr="00E03A99">
              <w:rPr>
                <w:rFonts w:ascii="Arial" w:hAnsi="Arial" w:cs="Arial"/>
                <w:sz w:val="18"/>
              </w:rPr>
              <w:t>Wisdom</w:t>
            </w:r>
          </w:p>
        </w:tc>
        <w:tc>
          <w:tcPr>
            <w:tcW w:w="1380" w:type="dxa"/>
            <w:tcBorders>
              <w:top w:val="single" w:sz="6" w:space="0" w:color="auto"/>
              <w:left w:val="single" w:sz="6" w:space="0" w:color="auto"/>
              <w:bottom w:val="single" w:sz="6" w:space="0" w:color="auto"/>
              <w:right w:val="single" w:sz="6" w:space="0" w:color="auto"/>
            </w:tcBorders>
          </w:tcPr>
          <w:p w14:paraId="3F5899F0" w14:textId="77777777" w:rsidR="00AD3AFD" w:rsidRPr="00E03A99" w:rsidRDefault="00AD3AFD">
            <w:pPr>
              <w:ind w:right="0"/>
              <w:jc w:val="center"/>
              <w:rPr>
                <w:rFonts w:ascii="Arial" w:hAnsi="Arial" w:cs="Arial"/>
                <w:sz w:val="18"/>
              </w:rPr>
            </w:pPr>
          </w:p>
          <w:p w14:paraId="45166F9E" w14:textId="77777777" w:rsidR="00AD3AFD" w:rsidRPr="00E03A99" w:rsidRDefault="00AD3AFD">
            <w:pPr>
              <w:ind w:right="0"/>
              <w:jc w:val="center"/>
              <w:rPr>
                <w:rFonts w:ascii="Arial" w:hAnsi="Arial" w:cs="Arial"/>
                <w:sz w:val="18"/>
              </w:rPr>
            </w:pPr>
            <w:r w:rsidRPr="00E03A99">
              <w:rPr>
                <w:rFonts w:ascii="Arial" w:hAnsi="Arial" w:cs="Arial"/>
                <w:sz w:val="18"/>
              </w:rPr>
              <w:t>Conflict</w:t>
            </w:r>
          </w:p>
          <w:p w14:paraId="08C4DBAA" w14:textId="77777777" w:rsidR="00AD3AFD" w:rsidRPr="00E03A99" w:rsidRDefault="00AD3AFD">
            <w:pPr>
              <w:ind w:right="0"/>
              <w:jc w:val="center"/>
              <w:rPr>
                <w:rFonts w:ascii="Arial" w:hAnsi="Arial" w:cs="Arial"/>
                <w:sz w:val="18"/>
              </w:rPr>
            </w:pPr>
            <w:r w:rsidRPr="00E03A99">
              <w:rPr>
                <w:rFonts w:ascii="Arial" w:hAnsi="Arial" w:cs="Arial"/>
                <w:sz w:val="18"/>
              </w:rPr>
              <w:t>Judging</w:t>
            </w:r>
          </w:p>
          <w:p w14:paraId="032BC561" w14:textId="77777777" w:rsidR="00AD3AFD" w:rsidRPr="00E03A99" w:rsidRDefault="00AD3AFD">
            <w:pPr>
              <w:ind w:right="0"/>
              <w:jc w:val="center"/>
              <w:rPr>
                <w:rFonts w:ascii="Arial" w:hAnsi="Arial" w:cs="Arial"/>
                <w:sz w:val="18"/>
              </w:rPr>
            </w:pPr>
            <w:r w:rsidRPr="00E03A99">
              <w:rPr>
                <w:rFonts w:ascii="Arial" w:hAnsi="Arial" w:cs="Arial"/>
                <w:sz w:val="18"/>
              </w:rPr>
              <w:t>Presumption</w:t>
            </w:r>
          </w:p>
        </w:tc>
        <w:tc>
          <w:tcPr>
            <w:tcW w:w="1360" w:type="dxa"/>
            <w:tcBorders>
              <w:top w:val="single" w:sz="6" w:space="0" w:color="auto"/>
              <w:left w:val="single" w:sz="6" w:space="0" w:color="auto"/>
              <w:bottom w:val="single" w:sz="6" w:space="0" w:color="auto"/>
              <w:right w:val="single" w:sz="6" w:space="0" w:color="auto"/>
            </w:tcBorders>
          </w:tcPr>
          <w:p w14:paraId="413FCBB1" w14:textId="77777777" w:rsidR="00AD3AFD" w:rsidRPr="00E03A99" w:rsidRDefault="00AD3AFD">
            <w:pPr>
              <w:ind w:right="0"/>
              <w:jc w:val="center"/>
              <w:rPr>
                <w:rFonts w:ascii="Arial" w:hAnsi="Arial" w:cs="Arial"/>
                <w:sz w:val="18"/>
              </w:rPr>
            </w:pPr>
          </w:p>
          <w:p w14:paraId="47761AA5" w14:textId="77777777" w:rsidR="00AD3AFD" w:rsidRPr="00E03A99" w:rsidRDefault="00AD3AFD">
            <w:pPr>
              <w:ind w:right="0"/>
              <w:jc w:val="center"/>
              <w:rPr>
                <w:rFonts w:ascii="Arial" w:hAnsi="Arial" w:cs="Arial"/>
                <w:sz w:val="18"/>
              </w:rPr>
            </w:pPr>
            <w:r w:rsidRPr="00E03A99">
              <w:rPr>
                <w:rFonts w:ascii="Arial" w:hAnsi="Arial" w:cs="Arial"/>
                <w:sz w:val="18"/>
              </w:rPr>
              <w:t>Patience</w:t>
            </w:r>
          </w:p>
          <w:p w14:paraId="18E91884" w14:textId="77777777" w:rsidR="00AD3AFD" w:rsidRPr="00E03A99" w:rsidRDefault="00AD3AFD">
            <w:pPr>
              <w:ind w:right="0"/>
              <w:jc w:val="center"/>
              <w:rPr>
                <w:rFonts w:ascii="Arial" w:hAnsi="Arial" w:cs="Arial"/>
                <w:sz w:val="18"/>
              </w:rPr>
            </w:pPr>
            <w:r w:rsidRPr="00E03A99">
              <w:rPr>
                <w:rFonts w:ascii="Arial" w:hAnsi="Arial" w:cs="Arial"/>
                <w:sz w:val="18"/>
              </w:rPr>
              <w:t>Prayer</w:t>
            </w:r>
          </w:p>
          <w:p w14:paraId="415E3AFF" w14:textId="77777777" w:rsidR="00AD3AFD" w:rsidRPr="00E03A99" w:rsidRDefault="00AD3AFD">
            <w:pPr>
              <w:ind w:right="0"/>
              <w:jc w:val="center"/>
              <w:rPr>
                <w:rFonts w:ascii="Arial" w:hAnsi="Arial" w:cs="Arial"/>
                <w:sz w:val="18"/>
              </w:rPr>
            </w:pPr>
            <w:r w:rsidRPr="00E03A99">
              <w:rPr>
                <w:rFonts w:ascii="Arial" w:hAnsi="Arial" w:cs="Arial"/>
                <w:sz w:val="18"/>
              </w:rPr>
              <w:t>Confrontation</w:t>
            </w:r>
          </w:p>
        </w:tc>
      </w:tr>
      <w:tr w:rsidR="00AD3AFD" w:rsidRPr="00E03A99" w14:paraId="0272BF65" w14:textId="77777777">
        <w:tc>
          <w:tcPr>
            <w:tcW w:w="9710" w:type="dxa"/>
            <w:gridSpan w:val="8"/>
            <w:tcBorders>
              <w:top w:val="single" w:sz="6" w:space="0" w:color="auto"/>
              <w:left w:val="single" w:sz="6" w:space="0" w:color="auto"/>
              <w:bottom w:val="single" w:sz="6" w:space="0" w:color="auto"/>
              <w:right w:val="single" w:sz="6" w:space="0" w:color="auto"/>
            </w:tcBorders>
          </w:tcPr>
          <w:p w14:paraId="3B9CEB33" w14:textId="77777777" w:rsidR="00AD3AFD" w:rsidRPr="00E03A99" w:rsidRDefault="00AD3AFD">
            <w:pPr>
              <w:ind w:right="0"/>
              <w:jc w:val="center"/>
              <w:rPr>
                <w:rFonts w:ascii="Arial" w:hAnsi="Arial" w:cs="Arial"/>
                <w:b/>
                <w:sz w:val="22"/>
              </w:rPr>
            </w:pPr>
          </w:p>
          <w:p w14:paraId="0DF7D13B" w14:textId="77777777" w:rsidR="00AD3AFD" w:rsidRPr="00E03A99" w:rsidRDefault="00AD3AFD">
            <w:pPr>
              <w:ind w:right="0"/>
              <w:jc w:val="center"/>
              <w:rPr>
                <w:rFonts w:ascii="Arial" w:hAnsi="Arial" w:cs="Arial"/>
                <w:b/>
                <w:sz w:val="22"/>
              </w:rPr>
            </w:pPr>
            <w:r w:rsidRPr="00E03A99">
              <w:rPr>
                <w:rFonts w:ascii="Arial" w:hAnsi="Arial" w:cs="Arial"/>
                <w:b/>
                <w:sz w:val="22"/>
              </w:rPr>
              <w:t>Jerusalem</w:t>
            </w:r>
          </w:p>
          <w:p w14:paraId="772285C5" w14:textId="77777777" w:rsidR="00AD3AFD" w:rsidRPr="00E03A99" w:rsidRDefault="00AD3AFD">
            <w:pPr>
              <w:ind w:right="0"/>
              <w:jc w:val="center"/>
              <w:rPr>
                <w:rFonts w:ascii="Arial" w:hAnsi="Arial" w:cs="Arial"/>
                <w:b/>
                <w:sz w:val="22"/>
              </w:rPr>
            </w:pPr>
          </w:p>
        </w:tc>
      </w:tr>
      <w:tr w:rsidR="00AD3AFD" w:rsidRPr="00E03A99" w14:paraId="7A56D9E3" w14:textId="77777777">
        <w:tc>
          <w:tcPr>
            <w:tcW w:w="9710" w:type="dxa"/>
            <w:gridSpan w:val="8"/>
            <w:tcBorders>
              <w:top w:val="single" w:sz="6" w:space="0" w:color="auto"/>
              <w:left w:val="single" w:sz="6" w:space="0" w:color="auto"/>
              <w:bottom w:val="single" w:sz="6" w:space="0" w:color="auto"/>
              <w:right w:val="single" w:sz="6" w:space="0" w:color="auto"/>
            </w:tcBorders>
          </w:tcPr>
          <w:p w14:paraId="07253DAB" w14:textId="77777777" w:rsidR="00AD3AFD" w:rsidRPr="00E03A99" w:rsidRDefault="00AD3AFD">
            <w:pPr>
              <w:ind w:right="0"/>
              <w:jc w:val="center"/>
              <w:rPr>
                <w:rFonts w:ascii="Arial" w:hAnsi="Arial" w:cs="Arial"/>
                <w:b/>
                <w:sz w:val="22"/>
              </w:rPr>
            </w:pPr>
          </w:p>
          <w:p w14:paraId="3ABB7089" w14:textId="77777777" w:rsidR="00AD3AFD" w:rsidRPr="00E03A99" w:rsidRDefault="00AD3AFD">
            <w:pPr>
              <w:ind w:right="0"/>
              <w:jc w:val="center"/>
              <w:rPr>
                <w:rFonts w:ascii="Arial" w:hAnsi="Arial" w:cs="Arial"/>
                <w:b/>
                <w:sz w:val="22"/>
              </w:rPr>
            </w:pPr>
            <w:r w:rsidRPr="00E03A99">
              <w:rPr>
                <w:rFonts w:ascii="Arial" w:hAnsi="Arial" w:cs="Arial"/>
                <w:b/>
                <w:sz w:val="18"/>
              </w:rPr>
              <w:t>AD</w:t>
            </w:r>
            <w:r w:rsidRPr="00E03A99">
              <w:rPr>
                <w:rFonts w:ascii="Arial" w:hAnsi="Arial" w:cs="Arial"/>
                <w:b/>
                <w:sz w:val="22"/>
              </w:rPr>
              <w:t xml:space="preserve"> 44-47</w:t>
            </w:r>
          </w:p>
          <w:p w14:paraId="43D91712" w14:textId="77777777" w:rsidR="00AD3AFD" w:rsidRPr="00E03A99" w:rsidRDefault="00AD3AFD">
            <w:pPr>
              <w:ind w:right="0"/>
              <w:jc w:val="center"/>
              <w:rPr>
                <w:rFonts w:ascii="Arial" w:hAnsi="Arial" w:cs="Arial"/>
                <w:b/>
                <w:sz w:val="22"/>
              </w:rPr>
            </w:pPr>
          </w:p>
        </w:tc>
      </w:tr>
    </w:tbl>
    <w:p w14:paraId="70F1DD30" w14:textId="77777777" w:rsidR="00AD3AFD" w:rsidRPr="00E03A99" w:rsidRDefault="00AD3AFD" w:rsidP="005813E5">
      <w:pPr>
        <w:ind w:left="20" w:right="-90" w:hanging="20"/>
        <w:jc w:val="left"/>
        <w:rPr>
          <w:rFonts w:ascii="Arial" w:hAnsi="Arial" w:cs="Arial"/>
          <w:b/>
          <w:sz w:val="22"/>
        </w:rPr>
      </w:pPr>
    </w:p>
    <w:p w14:paraId="09BF60B8" w14:textId="77777777" w:rsidR="00AD3AFD" w:rsidRPr="00E03A99" w:rsidRDefault="00AD3AFD" w:rsidP="005813E5">
      <w:pPr>
        <w:ind w:left="1260" w:right="-90" w:hanging="1260"/>
        <w:jc w:val="left"/>
        <w:rPr>
          <w:rFonts w:ascii="Arial" w:hAnsi="Arial" w:cs="Arial"/>
          <w:b/>
          <w:sz w:val="22"/>
        </w:rPr>
      </w:pPr>
    </w:p>
    <w:p w14:paraId="0DEE2413" w14:textId="77777777" w:rsidR="00AD3AFD" w:rsidRPr="00E03A99" w:rsidRDefault="00AD3AFD" w:rsidP="00272698">
      <w:pPr>
        <w:ind w:left="1418" w:right="-90" w:hanging="1418"/>
        <w:jc w:val="left"/>
        <w:rPr>
          <w:rFonts w:ascii="Arial" w:hAnsi="Arial" w:cs="Arial"/>
          <w:b/>
          <w:sz w:val="22"/>
        </w:rPr>
      </w:pPr>
      <w:r w:rsidRPr="00E03A99">
        <w:rPr>
          <w:rFonts w:ascii="Arial" w:hAnsi="Arial" w:cs="Arial"/>
          <w:b/>
          <w:sz w:val="22"/>
          <w:u w:val="single"/>
        </w:rPr>
        <w:t>Key Word</w:t>
      </w:r>
      <w:r w:rsidRPr="00E03A99">
        <w:rPr>
          <w:rFonts w:ascii="Arial" w:hAnsi="Arial" w:cs="Arial"/>
          <w:b/>
          <w:sz w:val="22"/>
        </w:rPr>
        <w:t>:</w:t>
      </w:r>
      <w:r w:rsidRPr="00E03A99">
        <w:rPr>
          <w:rFonts w:ascii="Arial" w:hAnsi="Arial" w:cs="Arial"/>
          <w:b/>
          <w:sz w:val="22"/>
        </w:rPr>
        <w:tab/>
        <w:t>Works</w:t>
      </w:r>
    </w:p>
    <w:p w14:paraId="03EAAD58" w14:textId="77777777" w:rsidR="00AD3AFD" w:rsidRPr="00E03A99" w:rsidRDefault="00AD3AFD" w:rsidP="00272698">
      <w:pPr>
        <w:ind w:left="1418" w:right="-90" w:hanging="1418"/>
        <w:jc w:val="left"/>
        <w:rPr>
          <w:rFonts w:ascii="Arial" w:hAnsi="Arial" w:cs="Arial"/>
          <w:b/>
          <w:sz w:val="22"/>
        </w:rPr>
      </w:pPr>
    </w:p>
    <w:p w14:paraId="5D08C489" w14:textId="77777777" w:rsidR="00AD3AFD" w:rsidRPr="00E03A99" w:rsidRDefault="00AD3AFD" w:rsidP="00272698">
      <w:pPr>
        <w:ind w:left="1418" w:right="-90" w:hanging="1418"/>
        <w:jc w:val="left"/>
        <w:rPr>
          <w:rFonts w:ascii="Arial" w:hAnsi="Arial" w:cs="Arial"/>
          <w:b/>
          <w:sz w:val="22"/>
        </w:rPr>
      </w:pPr>
      <w:r w:rsidRPr="00E03A99">
        <w:rPr>
          <w:rFonts w:ascii="Arial" w:hAnsi="Arial" w:cs="Arial"/>
          <w:b/>
          <w:sz w:val="22"/>
          <w:u w:val="single"/>
        </w:rPr>
        <w:t>Key Verse</w:t>
      </w:r>
      <w:r w:rsidR="00272698" w:rsidRPr="00E03A99">
        <w:rPr>
          <w:rFonts w:ascii="Arial" w:hAnsi="Arial" w:cs="Arial"/>
          <w:b/>
          <w:sz w:val="22"/>
        </w:rPr>
        <w:t>:</w:t>
      </w:r>
      <w:r w:rsidR="00272698" w:rsidRPr="00E03A99">
        <w:rPr>
          <w:rFonts w:ascii="Arial" w:hAnsi="Arial" w:cs="Arial"/>
          <w:b/>
          <w:sz w:val="22"/>
        </w:rPr>
        <w:tab/>
      </w:r>
      <w:r w:rsidRPr="00E03A99">
        <w:rPr>
          <w:rFonts w:ascii="Arial" w:hAnsi="Arial" w:cs="Arial"/>
          <w:b/>
          <w:sz w:val="22"/>
        </w:rPr>
        <w:t>“Do not merely listen to the word, and so deceive yourselves.  Do what it says” (James 1:22).</w:t>
      </w:r>
    </w:p>
    <w:p w14:paraId="3468A51F" w14:textId="77777777" w:rsidR="00AD3AFD" w:rsidRPr="00E03A99" w:rsidRDefault="00AD3AFD" w:rsidP="005813E5">
      <w:pPr>
        <w:ind w:left="20" w:right="-90" w:hanging="20"/>
        <w:jc w:val="left"/>
        <w:rPr>
          <w:rFonts w:ascii="Arial" w:hAnsi="Arial" w:cs="Arial"/>
          <w:b/>
          <w:sz w:val="22"/>
        </w:rPr>
      </w:pPr>
    </w:p>
    <w:p w14:paraId="2D935893" w14:textId="77777777" w:rsidR="00B744C2" w:rsidRPr="00E03A99" w:rsidRDefault="00AD3AFD" w:rsidP="00B744C2">
      <w:pPr>
        <w:ind w:right="-90"/>
        <w:jc w:val="left"/>
        <w:rPr>
          <w:rFonts w:ascii="Arial" w:hAnsi="Arial" w:cs="Arial"/>
          <w:b/>
          <w:sz w:val="22"/>
          <w:szCs w:val="22"/>
        </w:rPr>
      </w:pPr>
      <w:r w:rsidRPr="00E03A99">
        <w:rPr>
          <w:rFonts w:ascii="Arial" w:hAnsi="Arial" w:cs="Arial"/>
          <w:b/>
          <w:sz w:val="22"/>
          <w:u w:val="single"/>
        </w:rPr>
        <w:t>Summary Statement</w:t>
      </w:r>
      <w:r w:rsidRPr="00E03A99">
        <w:rPr>
          <w:rFonts w:ascii="Arial" w:hAnsi="Arial" w:cs="Arial"/>
          <w:b/>
          <w:sz w:val="22"/>
        </w:rPr>
        <w:t xml:space="preserve">: </w:t>
      </w:r>
      <w:r w:rsidR="00B744C2" w:rsidRPr="00E03A99">
        <w:rPr>
          <w:rFonts w:ascii="Arial" w:hAnsi="Arial" w:cs="Arial"/>
          <w:b/>
          <w:sz w:val="22"/>
          <w:szCs w:val="22"/>
        </w:rPr>
        <w:t xml:space="preserve">Early Jewish believers in the Roman world should </w:t>
      </w:r>
      <w:r w:rsidR="00B744C2" w:rsidRPr="00E03A99">
        <w:rPr>
          <w:rFonts w:ascii="Arial" w:hAnsi="Arial" w:cs="Arial"/>
          <w:b/>
          <w:i/>
          <w:iCs/>
          <w:sz w:val="22"/>
          <w:szCs w:val="22"/>
        </w:rPr>
        <w:t>show their faith through works</w:t>
      </w:r>
      <w:r w:rsidR="00B744C2" w:rsidRPr="00E03A99">
        <w:rPr>
          <w:rFonts w:ascii="Arial" w:hAnsi="Arial" w:cs="Arial"/>
          <w:b/>
          <w:sz w:val="22"/>
          <w:szCs w:val="22"/>
        </w:rPr>
        <w:t xml:space="preserve"> to replace their </w:t>
      </w:r>
      <w:r w:rsidR="00B744C2" w:rsidRPr="00E03A99">
        <w:rPr>
          <w:rFonts w:ascii="Arial" w:hAnsi="Arial" w:cs="Arial"/>
          <w:b/>
          <w:i/>
          <w:sz w:val="22"/>
          <w:szCs w:val="22"/>
        </w:rPr>
        <w:t>hypocrisy</w:t>
      </w:r>
      <w:r w:rsidR="00B744C2" w:rsidRPr="00E03A99">
        <w:rPr>
          <w:rFonts w:ascii="Arial" w:hAnsi="Arial" w:cs="Arial"/>
          <w:b/>
          <w:sz w:val="22"/>
          <w:szCs w:val="22"/>
        </w:rPr>
        <w:t xml:space="preserve"> with good deeds in maturity and holiness.</w:t>
      </w:r>
    </w:p>
    <w:p w14:paraId="08B9CFBB" w14:textId="77777777" w:rsidR="00AD3AFD" w:rsidRPr="00E03A99" w:rsidRDefault="00AD3AFD" w:rsidP="005813E5">
      <w:pPr>
        <w:ind w:left="20" w:right="-90" w:hanging="20"/>
        <w:jc w:val="left"/>
        <w:rPr>
          <w:rFonts w:ascii="Arial" w:hAnsi="Arial" w:cs="Arial"/>
          <w:b/>
          <w:sz w:val="22"/>
        </w:rPr>
      </w:pPr>
    </w:p>
    <w:p w14:paraId="5B62E19E" w14:textId="77777777" w:rsidR="00AD3AFD" w:rsidRPr="00E03A99" w:rsidRDefault="00AD3AFD" w:rsidP="005813E5">
      <w:pPr>
        <w:ind w:left="20" w:right="-90" w:hanging="20"/>
        <w:jc w:val="left"/>
        <w:rPr>
          <w:rFonts w:ascii="Arial" w:hAnsi="Arial" w:cs="Arial"/>
          <w:b/>
          <w:sz w:val="22"/>
        </w:rPr>
      </w:pPr>
      <w:r w:rsidRPr="00E03A99">
        <w:rPr>
          <w:rFonts w:ascii="Arial" w:hAnsi="Arial" w:cs="Arial"/>
          <w:b/>
          <w:sz w:val="22"/>
          <w:u w:val="single"/>
        </w:rPr>
        <w:t>Application</w:t>
      </w:r>
      <w:r w:rsidRPr="00E03A99">
        <w:rPr>
          <w:rFonts w:ascii="Arial" w:hAnsi="Arial" w:cs="Arial"/>
          <w:b/>
          <w:sz w:val="22"/>
        </w:rPr>
        <w:t xml:space="preserve">: </w:t>
      </w:r>
    </w:p>
    <w:p w14:paraId="7B765C70" w14:textId="77777777" w:rsidR="00AD3AFD" w:rsidRPr="00E03A99" w:rsidRDefault="00AD3AFD" w:rsidP="005813E5">
      <w:pPr>
        <w:ind w:right="-90"/>
        <w:jc w:val="left"/>
        <w:rPr>
          <w:rFonts w:ascii="Arial" w:hAnsi="Arial" w:cs="Arial"/>
          <w:b/>
          <w:sz w:val="22"/>
        </w:rPr>
      </w:pPr>
    </w:p>
    <w:p w14:paraId="06C52010" w14:textId="77777777" w:rsidR="00AD3AFD" w:rsidRPr="00E03A99" w:rsidRDefault="00AD3AFD" w:rsidP="005813E5">
      <w:pPr>
        <w:ind w:right="-90"/>
        <w:jc w:val="left"/>
        <w:rPr>
          <w:rFonts w:ascii="Arial" w:hAnsi="Arial" w:cs="Arial"/>
          <w:b/>
          <w:sz w:val="22"/>
        </w:rPr>
      </w:pPr>
      <w:r w:rsidRPr="00E03A99">
        <w:rPr>
          <w:rFonts w:ascii="Arial" w:hAnsi="Arial" w:cs="Arial"/>
          <w:b/>
          <w:sz w:val="22"/>
        </w:rPr>
        <w:t xml:space="preserve">What specific works in James do you </w:t>
      </w:r>
      <w:r w:rsidR="00272698" w:rsidRPr="00E03A99">
        <w:rPr>
          <w:rFonts w:ascii="Arial" w:hAnsi="Arial" w:cs="Arial"/>
          <w:b/>
          <w:sz w:val="22"/>
        </w:rPr>
        <w:t>lack</w:t>
      </w:r>
      <w:r w:rsidRPr="00E03A99">
        <w:rPr>
          <w:rFonts w:ascii="Arial" w:hAnsi="Arial" w:cs="Arial"/>
          <w:b/>
          <w:sz w:val="22"/>
        </w:rPr>
        <w:t xml:space="preserve"> that </w:t>
      </w:r>
      <w:r w:rsidR="00272698" w:rsidRPr="00E03A99">
        <w:rPr>
          <w:rFonts w:ascii="Arial" w:hAnsi="Arial" w:cs="Arial"/>
          <w:b/>
          <w:sz w:val="22"/>
        </w:rPr>
        <w:t>may cause others to doubt</w:t>
      </w:r>
      <w:r w:rsidRPr="00E03A99">
        <w:rPr>
          <w:rFonts w:ascii="Arial" w:hAnsi="Arial" w:cs="Arial"/>
          <w:b/>
          <w:sz w:val="22"/>
        </w:rPr>
        <w:t xml:space="preserve"> </w:t>
      </w:r>
      <w:r w:rsidR="00272698" w:rsidRPr="00E03A99">
        <w:rPr>
          <w:rFonts w:ascii="Arial" w:hAnsi="Arial" w:cs="Arial"/>
          <w:b/>
          <w:sz w:val="22"/>
        </w:rPr>
        <w:t>you</w:t>
      </w:r>
      <w:r w:rsidRPr="00E03A99">
        <w:rPr>
          <w:rFonts w:ascii="Arial" w:hAnsi="Arial" w:cs="Arial"/>
          <w:b/>
          <w:sz w:val="22"/>
        </w:rPr>
        <w:t xml:space="preserve"> </w:t>
      </w:r>
      <w:r w:rsidR="00272698" w:rsidRPr="00E03A99">
        <w:rPr>
          <w:rFonts w:ascii="Arial" w:hAnsi="Arial" w:cs="Arial"/>
          <w:b/>
          <w:sz w:val="22"/>
        </w:rPr>
        <w:t>are</w:t>
      </w:r>
      <w:r w:rsidRPr="00E03A99">
        <w:rPr>
          <w:rFonts w:ascii="Arial" w:hAnsi="Arial" w:cs="Arial"/>
          <w:b/>
          <w:sz w:val="22"/>
        </w:rPr>
        <w:t xml:space="preserve"> a Christian?</w:t>
      </w:r>
    </w:p>
    <w:p w14:paraId="536BC487" w14:textId="77777777" w:rsidR="00AD3AFD" w:rsidRPr="00E03A99" w:rsidRDefault="00AD3AFD" w:rsidP="005813E5">
      <w:pPr>
        <w:ind w:right="-90"/>
        <w:jc w:val="left"/>
        <w:rPr>
          <w:rFonts w:ascii="Arial" w:hAnsi="Arial" w:cs="Arial"/>
          <w:b/>
          <w:sz w:val="22"/>
        </w:rPr>
      </w:pPr>
    </w:p>
    <w:p w14:paraId="685F4A27" w14:textId="77777777" w:rsidR="00AD3AFD" w:rsidRPr="00E03A99" w:rsidRDefault="00AD3AFD" w:rsidP="005813E5">
      <w:pPr>
        <w:ind w:right="-90"/>
        <w:jc w:val="left"/>
        <w:rPr>
          <w:rFonts w:ascii="Arial" w:hAnsi="Arial" w:cs="Arial"/>
          <w:b/>
          <w:sz w:val="22"/>
        </w:rPr>
      </w:pPr>
      <w:r w:rsidRPr="00E03A99">
        <w:rPr>
          <w:rFonts w:ascii="Arial" w:hAnsi="Arial" w:cs="Arial"/>
          <w:b/>
          <w:sz w:val="22"/>
        </w:rPr>
        <w:t xml:space="preserve">Others should see </w:t>
      </w:r>
      <w:r w:rsidRPr="00E03A99">
        <w:rPr>
          <w:rFonts w:ascii="Arial" w:hAnsi="Arial" w:cs="Arial"/>
          <w:b/>
          <w:i/>
          <w:sz w:val="22"/>
        </w:rPr>
        <w:t>works</w:t>
      </w:r>
      <w:r w:rsidRPr="00E03A99">
        <w:rPr>
          <w:rFonts w:ascii="Arial" w:hAnsi="Arial" w:cs="Arial"/>
          <w:b/>
          <w:sz w:val="22"/>
        </w:rPr>
        <w:t xml:space="preserve"> resulting from our belief in Christ (James 2:14-26; cf. 1 John 2:3-6, 9-11, 18-19, 24-25; 3:24; 4:20; etc.).</w:t>
      </w:r>
    </w:p>
    <w:p w14:paraId="2AACB594" w14:textId="77777777" w:rsidR="00AD3AFD" w:rsidRPr="00E03A99" w:rsidRDefault="00AD3AFD">
      <w:pPr>
        <w:tabs>
          <w:tab w:val="left" w:pos="360"/>
        </w:tabs>
        <w:ind w:left="360" w:right="-90" w:hanging="360"/>
        <w:jc w:val="center"/>
        <w:rPr>
          <w:rFonts w:ascii="Arial" w:hAnsi="Arial" w:cs="Arial"/>
          <w:b/>
          <w:sz w:val="48"/>
        </w:rPr>
      </w:pPr>
      <w:r w:rsidRPr="00E03A99">
        <w:rPr>
          <w:rFonts w:ascii="Arial" w:hAnsi="Arial" w:cs="Arial"/>
          <w:b/>
          <w:sz w:val="22"/>
        </w:rPr>
        <w:br w:type="page"/>
      </w:r>
      <w:r w:rsidRPr="00E03A99">
        <w:rPr>
          <w:rFonts w:ascii="Arial" w:hAnsi="Arial" w:cs="Arial"/>
          <w:b/>
          <w:sz w:val="48"/>
        </w:rPr>
        <w:lastRenderedPageBreak/>
        <w:t>James</w:t>
      </w:r>
    </w:p>
    <w:p w14:paraId="3EBEA876" w14:textId="77777777" w:rsidR="00AD3AFD" w:rsidRPr="00E03A99" w:rsidRDefault="00AD3AFD">
      <w:pPr>
        <w:tabs>
          <w:tab w:val="left" w:pos="360"/>
        </w:tabs>
        <w:ind w:left="360" w:right="-90" w:hanging="360"/>
        <w:jc w:val="center"/>
        <w:rPr>
          <w:rFonts w:ascii="Arial" w:hAnsi="Arial" w:cs="Arial"/>
          <w:b/>
          <w:sz w:val="22"/>
        </w:rPr>
      </w:pPr>
    </w:p>
    <w:p w14:paraId="33518B76" w14:textId="77777777" w:rsidR="00AD3AFD" w:rsidRPr="00E03A99" w:rsidRDefault="00AD3AFD">
      <w:pPr>
        <w:tabs>
          <w:tab w:val="left" w:pos="360"/>
        </w:tabs>
        <w:ind w:left="360" w:right="-90" w:hanging="360"/>
        <w:jc w:val="center"/>
        <w:rPr>
          <w:rFonts w:ascii="Arial" w:hAnsi="Arial" w:cs="Arial"/>
          <w:b/>
          <w:sz w:val="18"/>
        </w:rPr>
      </w:pPr>
      <w:r w:rsidRPr="00E03A99">
        <w:rPr>
          <w:rFonts w:ascii="Arial" w:hAnsi="Arial" w:cs="Arial"/>
          <w:b/>
          <w:sz w:val="36"/>
        </w:rPr>
        <w:t>Introduction</w:t>
      </w:r>
    </w:p>
    <w:p w14:paraId="5A600A7A" w14:textId="77777777" w:rsidR="00AD3AFD" w:rsidRPr="00E03A99" w:rsidRDefault="00AD3AFD" w:rsidP="005813E5">
      <w:pPr>
        <w:tabs>
          <w:tab w:val="left" w:pos="360"/>
        </w:tabs>
        <w:ind w:left="360" w:right="-90" w:hanging="360"/>
        <w:jc w:val="left"/>
        <w:rPr>
          <w:rFonts w:ascii="Arial" w:hAnsi="Arial" w:cs="Arial"/>
          <w:b/>
          <w:sz w:val="22"/>
        </w:rPr>
      </w:pPr>
    </w:p>
    <w:p w14:paraId="317ED7A4" w14:textId="7FF57FFF" w:rsidR="00AD3AFD" w:rsidRPr="00E03A99" w:rsidRDefault="00AD3AFD" w:rsidP="005813E5">
      <w:pPr>
        <w:tabs>
          <w:tab w:val="left" w:pos="360"/>
        </w:tabs>
        <w:ind w:left="360" w:right="-90" w:hanging="360"/>
        <w:jc w:val="left"/>
        <w:rPr>
          <w:rFonts w:ascii="Arial" w:hAnsi="Arial" w:cs="Arial"/>
          <w:b/>
          <w:sz w:val="22"/>
          <w:lang w:bidi="he-IL"/>
        </w:rPr>
      </w:pPr>
      <w:r w:rsidRPr="00E03A99">
        <w:rPr>
          <w:rFonts w:ascii="Arial" w:hAnsi="Arial" w:cs="Arial"/>
          <w:b/>
          <w:sz w:val="22"/>
        </w:rPr>
        <w:t>I.</w:t>
      </w:r>
      <w:r w:rsidRPr="00E03A99">
        <w:rPr>
          <w:rFonts w:ascii="Arial" w:hAnsi="Arial" w:cs="Arial"/>
          <w:b/>
          <w:sz w:val="22"/>
        </w:rPr>
        <w:tab/>
        <w:t>Title</w:t>
      </w:r>
      <w:r w:rsidR="002100ED" w:rsidRPr="00E03A99">
        <w:rPr>
          <w:rFonts w:ascii="Arial" w:hAnsi="Arial" w:cs="Arial"/>
          <w:sz w:val="22"/>
        </w:rPr>
        <w:t xml:space="preserve"> </w:t>
      </w:r>
      <w:r w:rsidRPr="00E03A99">
        <w:rPr>
          <w:rFonts w:ascii="Arial" w:hAnsi="Arial" w:cs="Arial"/>
          <w:sz w:val="22"/>
        </w:rPr>
        <w:t>The Greek title, “Of James” (</w:t>
      </w:r>
      <w:r w:rsidR="000F0366">
        <w:rPr>
          <w:rFonts w:ascii="Arial" w:hAnsi="Arial" w:cs="Arial"/>
          <w:i/>
          <w:sz w:val="22"/>
          <w:lang w:val="el-GR" w:bidi="th-TH"/>
        </w:rPr>
        <w:t xml:space="preserve">Ἰακώβου </w:t>
      </w:r>
      <w:r w:rsidRPr="00E03A99">
        <w:rPr>
          <w:rFonts w:ascii="Arial" w:hAnsi="Arial" w:cs="Arial"/>
          <w:i/>
          <w:sz w:val="22"/>
        </w:rPr>
        <w:t>Jacobou</w:t>
      </w:r>
      <w:r w:rsidRPr="00E03A99">
        <w:rPr>
          <w:rFonts w:ascii="Arial" w:hAnsi="Arial" w:cs="Arial"/>
          <w:sz w:val="22"/>
        </w:rPr>
        <w:t>), is a shortened form of the early title, “Epistle of James”  (</w:t>
      </w:r>
      <w:r w:rsidR="000F0366">
        <w:rPr>
          <w:rFonts w:ascii="Arial" w:hAnsi="Arial" w:cs="Arial"/>
          <w:i/>
          <w:sz w:val="22"/>
          <w:lang w:val="el-GR" w:bidi="th-TH"/>
        </w:rPr>
        <w:t xml:space="preserve">Ἰακώβου Ἐπίστολη </w:t>
      </w:r>
      <w:r w:rsidRPr="00E03A99">
        <w:rPr>
          <w:rFonts w:ascii="Arial" w:hAnsi="Arial" w:cs="Arial"/>
          <w:i/>
          <w:sz w:val="22"/>
        </w:rPr>
        <w:t>Jacobou Epistole</w:t>
      </w:r>
      <w:r w:rsidRPr="00E03A99">
        <w:rPr>
          <w:rFonts w:ascii="Arial" w:hAnsi="Arial" w:cs="Arial"/>
          <w:sz w:val="22"/>
        </w:rPr>
        <w:t xml:space="preserve">).  </w:t>
      </w:r>
      <w:r w:rsidRPr="00E03A99">
        <w:rPr>
          <w:rFonts w:ascii="Arial" w:hAnsi="Arial" w:cs="Arial"/>
          <w:i/>
          <w:sz w:val="22"/>
        </w:rPr>
        <w:t xml:space="preserve">Jacobos </w:t>
      </w:r>
      <w:r w:rsidRPr="00E03A99">
        <w:rPr>
          <w:rFonts w:ascii="Arial" w:hAnsi="Arial" w:cs="Arial"/>
          <w:sz w:val="22"/>
        </w:rPr>
        <w:t>(</w:t>
      </w:r>
      <w:r w:rsidR="000F0366">
        <w:rPr>
          <w:rFonts w:ascii="Arial" w:hAnsi="Arial" w:cs="Arial"/>
          <w:i/>
          <w:sz w:val="22"/>
          <w:lang w:val="el-GR" w:bidi="th-TH"/>
        </w:rPr>
        <w:t xml:space="preserve">Ἰάκωβος </w:t>
      </w:r>
      <w:r w:rsidRPr="00E03A99">
        <w:rPr>
          <w:rFonts w:ascii="Arial" w:hAnsi="Arial" w:cs="Arial"/>
          <w:sz w:val="22"/>
        </w:rPr>
        <w:t>BAGD 367b, d) is the Greek form of the Hebrew name Jacob (</w:t>
      </w:r>
      <w:r w:rsidR="006A382E">
        <w:rPr>
          <w:rFonts w:ascii="Arial" w:hAnsi="Arial" w:cs="Arial" w:hint="cs"/>
          <w:sz w:val="22"/>
          <w:rtl/>
          <w:lang w:bidi="he-IL"/>
        </w:rPr>
        <w:t>יַעֲקֹב</w:t>
      </w:r>
      <w:r w:rsidRPr="00E03A99">
        <w:rPr>
          <w:rFonts w:ascii="Arial" w:hAnsi="Arial" w:cs="Arial"/>
          <w:sz w:val="22"/>
        </w:rPr>
        <w:t>).</w:t>
      </w:r>
      <w:r w:rsidR="006A382E">
        <w:rPr>
          <w:rFonts w:ascii="Arial" w:hAnsi="Arial" w:cs="Arial" w:hint="cs"/>
          <w:sz w:val="22"/>
          <w:rtl/>
          <w:lang w:bidi="he-IL"/>
        </w:rPr>
        <w:t xml:space="preserve"> </w:t>
      </w:r>
    </w:p>
    <w:p w14:paraId="6A2388F0" w14:textId="77777777" w:rsidR="00AD3AFD" w:rsidRPr="00E03A99" w:rsidRDefault="00AD3AFD" w:rsidP="005813E5">
      <w:pPr>
        <w:tabs>
          <w:tab w:val="left" w:pos="360"/>
        </w:tabs>
        <w:ind w:left="360" w:right="-90" w:hanging="360"/>
        <w:jc w:val="left"/>
        <w:rPr>
          <w:rFonts w:ascii="Arial" w:hAnsi="Arial" w:cs="Arial"/>
          <w:b/>
          <w:sz w:val="22"/>
        </w:rPr>
      </w:pPr>
    </w:p>
    <w:p w14:paraId="704961A3" w14:textId="77777777" w:rsidR="00AD3AFD" w:rsidRPr="00E03A99" w:rsidRDefault="00AD3AFD" w:rsidP="005813E5">
      <w:pPr>
        <w:tabs>
          <w:tab w:val="left" w:pos="360"/>
        </w:tabs>
        <w:ind w:left="360" w:right="-90" w:hanging="360"/>
        <w:jc w:val="left"/>
        <w:rPr>
          <w:rFonts w:ascii="Arial" w:hAnsi="Arial" w:cs="Arial"/>
          <w:b/>
          <w:sz w:val="22"/>
        </w:rPr>
      </w:pPr>
      <w:r w:rsidRPr="00E03A99">
        <w:rPr>
          <w:rFonts w:ascii="Arial" w:hAnsi="Arial" w:cs="Arial"/>
          <w:b/>
          <w:sz w:val="22"/>
        </w:rPr>
        <w:t>II.</w:t>
      </w:r>
      <w:r w:rsidRPr="00E03A99">
        <w:rPr>
          <w:rFonts w:ascii="Arial" w:hAnsi="Arial" w:cs="Arial"/>
          <w:b/>
          <w:sz w:val="22"/>
        </w:rPr>
        <w:tab/>
        <w:t>Authorship</w:t>
      </w:r>
    </w:p>
    <w:p w14:paraId="4A338D1F" w14:textId="77777777" w:rsidR="00AD3AFD" w:rsidRPr="00E03A99" w:rsidRDefault="00AD3AFD" w:rsidP="005813E5">
      <w:pPr>
        <w:tabs>
          <w:tab w:val="left" w:pos="720"/>
        </w:tabs>
        <w:ind w:left="720" w:right="-90" w:hanging="360"/>
        <w:jc w:val="left"/>
        <w:rPr>
          <w:rFonts w:ascii="Arial" w:hAnsi="Arial" w:cs="Arial"/>
          <w:sz w:val="22"/>
        </w:rPr>
      </w:pPr>
    </w:p>
    <w:p w14:paraId="36B9AF1C" w14:textId="4A5056A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r>
      <w:r w:rsidRPr="00E03A99">
        <w:rPr>
          <w:rFonts w:ascii="Arial" w:hAnsi="Arial" w:cs="Arial"/>
          <w:sz w:val="22"/>
          <w:u w:val="single"/>
        </w:rPr>
        <w:t>External Evidence</w:t>
      </w:r>
      <w:r w:rsidRPr="00E03A99">
        <w:rPr>
          <w:rFonts w:ascii="Arial" w:hAnsi="Arial" w:cs="Arial"/>
          <w:sz w:val="22"/>
        </w:rPr>
        <w:t xml:space="preserve">: The </w:t>
      </w:r>
      <w:r w:rsidR="007A5EED">
        <w:rPr>
          <w:rFonts w:ascii="Arial" w:hAnsi="Arial" w:cs="Arial"/>
          <w:sz w:val="22"/>
        </w:rPr>
        <w:t>author's identity</w:t>
      </w:r>
      <w:r w:rsidRPr="00E03A99">
        <w:rPr>
          <w:rFonts w:ascii="Arial" w:hAnsi="Arial" w:cs="Arial"/>
          <w:sz w:val="22"/>
        </w:rPr>
        <w:t xml:space="preserve"> in James 1:1 has been proposed as any of four men named “James” in the New Testament.  </w:t>
      </w:r>
    </w:p>
    <w:p w14:paraId="0C7F9EA4" w14:textId="77777777" w:rsidR="00AD3AFD" w:rsidRPr="00E03A99" w:rsidRDefault="00AD3AFD" w:rsidP="005813E5">
      <w:pPr>
        <w:tabs>
          <w:tab w:val="left" w:pos="1080"/>
        </w:tabs>
        <w:ind w:left="1080" w:right="-90" w:hanging="360"/>
        <w:jc w:val="left"/>
        <w:rPr>
          <w:rFonts w:ascii="Arial" w:hAnsi="Arial" w:cs="Arial"/>
          <w:sz w:val="22"/>
        </w:rPr>
      </w:pPr>
    </w:p>
    <w:p w14:paraId="16F5A869" w14:textId="6CE52D81"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t>Early church tradition ascribes the letter to James the Just (who was not an apostle) even though two other men called “James” were apostles</w:t>
      </w:r>
      <w:r w:rsidR="003E2BAA" w:rsidRPr="00E03A99">
        <w:rPr>
          <w:rFonts w:ascii="Arial" w:hAnsi="Arial" w:cs="Arial"/>
          <w:sz w:val="22"/>
        </w:rPr>
        <w:t xml:space="preserve"> (James the brother of John and James the son of Alpheus)</w:t>
      </w:r>
      <w:r w:rsidRPr="00E03A99">
        <w:rPr>
          <w:rFonts w:ascii="Arial" w:hAnsi="Arial" w:cs="Arial"/>
          <w:sz w:val="22"/>
        </w:rPr>
        <w:t>. Origen, Eusebius, Cyril of Jerusalem, Athanasius, Augustine, and many other early writers upheld James the Just</w:t>
      </w:r>
      <w:r w:rsidR="006A382E">
        <w:rPr>
          <w:rFonts w:ascii="Arial" w:hAnsi="Arial" w:cs="Arial" w:hint="cs"/>
          <w:sz w:val="22"/>
          <w:lang w:bidi="he-IL"/>
        </w:rPr>
        <w:t>'s authorship</w:t>
      </w:r>
      <w:r w:rsidRPr="00E03A99">
        <w:rPr>
          <w:rFonts w:ascii="Arial" w:hAnsi="Arial" w:cs="Arial"/>
          <w:sz w:val="22"/>
        </w:rPr>
        <w:t xml:space="preserve"> (Blue,</w:t>
      </w:r>
      <w:r w:rsidR="002E6D4A">
        <w:rPr>
          <w:rFonts w:ascii="Arial" w:hAnsi="Arial" w:cs="Arial"/>
          <w:sz w:val="22"/>
        </w:rPr>
        <w:t xml:space="preserve"> “James,”</w:t>
      </w:r>
      <w:r w:rsidRPr="00E03A99">
        <w:rPr>
          <w:rFonts w:ascii="Arial" w:hAnsi="Arial" w:cs="Arial"/>
          <w:sz w:val="22"/>
        </w:rPr>
        <w:t xml:space="preserve"> </w:t>
      </w:r>
      <w:r w:rsidR="002E6D4A">
        <w:rPr>
          <w:rFonts w:ascii="Arial" w:hAnsi="Arial" w:cs="Arial"/>
          <w:i/>
          <w:sz w:val="22"/>
        </w:rPr>
        <w:t>Bible Knowledge Commentary</w:t>
      </w:r>
      <w:r w:rsidRPr="00E03A99">
        <w:rPr>
          <w:rFonts w:ascii="Arial" w:hAnsi="Arial" w:cs="Arial"/>
          <w:sz w:val="22"/>
        </w:rPr>
        <w:t>, 2:816).</w:t>
      </w:r>
    </w:p>
    <w:p w14:paraId="694A8BC6" w14:textId="77777777" w:rsidR="00AD3AFD" w:rsidRPr="00E03A99" w:rsidRDefault="00AD3AFD" w:rsidP="005813E5">
      <w:pPr>
        <w:tabs>
          <w:tab w:val="left" w:pos="1080"/>
        </w:tabs>
        <w:ind w:left="1080" w:right="-90" w:hanging="360"/>
        <w:jc w:val="left"/>
        <w:rPr>
          <w:rFonts w:ascii="Arial" w:hAnsi="Arial" w:cs="Arial"/>
          <w:sz w:val="22"/>
        </w:rPr>
      </w:pPr>
    </w:p>
    <w:p w14:paraId="6BE11DA4" w14:textId="2F0F8D40"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 xml:space="preserve">Many </w:t>
      </w:r>
      <w:r w:rsidR="00F142F7" w:rsidRPr="00E03A99">
        <w:rPr>
          <w:rFonts w:ascii="Arial" w:hAnsi="Arial" w:cs="Arial"/>
          <w:sz w:val="22"/>
        </w:rPr>
        <w:t xml:space="preserve">scholars </w:t>
      </w:r>
      <w:r w:rsidRPr="00E03A99">
        <w:rPr>
          <w:rFonts w:ascii="Arial" w:hAnsi="Arial" w:cs="Arial"/>
          <w:sz w:val="22"/>
        </w:rPr>
        <w:t>object to the traditional view by claiming that the author is pseudonymous (Kümmel, 291) or one of the other men named “James” in the New Testament (i.e., James the son of Alphaeus, James the son of Zebedee, or James</w:t>
      </w:r>
      <w:r w:rsidR="002E6D4A">
        <w:rPr>
          <w:rFonts w:ascii="Arial" w:hAnsi="Arial" w:cs="Arial"/>
          <w:sz w:val="22"/>
        </w:rPr>
        <w:t>,</w:t>
      </w:r>
      <w:r w:rsidRPr="00E03A99">
        <w:rPr>
          <w:rFonts w:ascii="Arial" w:hAnsi="Arial" w:cs="Arial"/>
          <w:sz w:val="22"/>
        </w:rPr>
        <w:t xml:space="preserve"> the father of Judas “not Iscariot”). Jerome voiced uncertainty over the book and regarded it as published by another in the name of James, </w:t>
      </w:r>
      <w:r w:rsidR="00E43C7A" w:rsidRPr="00E03A99">
        <w:rPr>
          <w:rFonts w:ascii="Arial" w:hAnsi="Arial" w:cs="Arial"/>
          <w:sz w:val="22"/>
        </w:rPr>
        <w:t>but</w:t>
      </w:r>
      <w:r w:rsidRPr="00E03A99">
        <w:rPr>
          <w:rFonts w:ascii="Arial" w:hAnsi="Arial" w:cs="Arial"/>
          <w:sz w:val="22"/>
        </w:rPr>
        <w:t xml:space="preserve"> he did cite it as Scripture (Guthrie, 737).  Moffatt, Calvin, Luther</w:t>
      </w:r>
      <w:r w:rsidR="001018C3">
        <w:rPr>
          <w:rFonts w:ascii="Arial" w:hAnsi="Arial" w:cs="Arial" w:hint="cs"/>
          <w:sz w:val="22"/>
          <w:rtl/>
          <w:lang w:bidi="he-IL"/>
        </w:rPr>
        <w:t>,</w:t>
      </w:r>
      <w:r w:rsidRPr="00E03A99">
        <w:rPr>
          <w:rFonts w:ascii="Arial" w:hAnsi="Arial" w:cs="Arial"/>
          <w:sz w:val="22"/>
        </w:rPr>
        <w:t xml:space="preserve"> and Erasmus attributed it to another “James” due to internal “evidence” (Davids, 2, 6).</w:t>
      </w:r>
    </w:p>
    <w:p w14:paraId="363B204E" w14:textId="77777777" w:rsidR="00AD3AFD" w:rsidRPr="00E03A99" w:rsidRDefault="00AD3AFD" w:rsidP="005813E5">
      <w:pPr>
        <w:tabs>
          <w:tab w:val="left" w:pos="720"/>
        </w:tabs>
        <w:ind w:left="720" w:right="-90" w:hanging="360"/>
        <w:jc w:val="left"/>
        <w:rPr>
          <w:rFonts w:ascii="Arial" w:hAnsi="Arial" w:cs="Arial"/>
          <w:sz w:val="22"/>
        </w:rPr>
      </w:pPr>
    </w:p>
    <w:p w14:paraId="15531041" w14:textId="7777777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r>
      <w:r w:rsidRPr="00E03A99">
        <w:rPr>
          <w:rFonts w:ascii="Arial" w:hAnsi="Arial" w:cs="Arial"/>
          <w:sz w:val="22"/>
          <w:u w:val="single"/>
        </w:rPr>
        <w:t>Internal Evidence</w:t>
      </w:r>
      <w:r w:rsidRPr="00E03A99">
        <w:rPr>
          <w:rFonts w:ascii="Arial" w:hAnsi="Arial" w:cs="Arial"/>
          <w:sz w:val="22"/>
        </w:rPr>
        <w:t>: The traditional view of 1:1 is that the author is James the Just, the half-brother of Jesus who believed in Christ at</w:t>
      </w:r>
      <w:r w:rsidR="00146D6E" w:rsidRPr="00E03A99">
        <w:rPr>
          <w:rFonts w:ascii="Arial" w:hAnsi="Arial" w:cs="Arial"/>
          <w:sz w:val="22"/>
        </w:rPr>
        <w:t xml:space="preserve"> his </w:t>
      </w:r>
      <w:r w:rsidRPr="00E03A99">
        <w:rPr>
          <w:rFonts w:ascii="Arial" w:hAnsi="Arial" w:cs="Arial"/>
          <w:sz w:val="22"/>
        </w:rPr>
        <w:t>resurrection (1 Cor. 15:7) and soon led the Jerusalem church (Acts 12:17; 21:18; Gal. 1:19).  Information derived from the book itself supports this conclusion:</w:t>
      </w:r>
    </w:p>
    <w:p w14:paraId="2EA33EC5" w14:textId="77777777" w:rsidR="00AD3AFD" w:rsidRPr="00E03A99" w:rsidRDefault="00AD3AFD" w:rsidP="005813E5">
      <w:pPr>
        <w:tabs>
          <w:tab w:val="left" w:pos="1080"/>
        </w:tabs>
        <w:ind w:left="1080" w:right="-90" w:hanging="360"/>
        <w:jc w:val="left"/>
        <w:rPr>
          <w:rFonts w:ascii="Arial" w:hAnsi="Arial" w:cs="Arial"/>
          <w:sz w:val="22"/>
        </w:rPr>
      </w:pPr>
    </w:p>
    <w:p w14:paraId="47ABC509" w14:textId="14372E7A"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t xml:space="preserve">The simple introduction shows that the author </w:t>
      </w:r>
      <w:r w:rsidR="00E43C7A" w:rsidRPr="00E03A99">
        <w:rPr>
          <w:rFonts w:ascii="Arial" w:hAnsi="Arial" w:cs="Arial"/>
          <w:sz w:val="22"/>
        </w:rPr>
        <w:t>did not think</w:t>
      </w:r>
      <w:r w:rsidRPr="00E03A99">
        <w:rPr>
          <w:rFonts w:ascii="Arial" w:hAnsi="Arial" w:cs="Arial"/>
          <w:sz w:val="22"/>
        </w:rPr>
        <w:t xml:space="preserve"> it necessary to identify himself </w:t>
      </w:r>
      <w:r w:rsidR="000C6E84">
        <w:rPr>
          <w:rFonts w:ascii="Arial" w:hAnsi="Arial" w:cs="Arial"/>
          <w:sz w:val="22"/>
        </w:rPr>
        <w:t>as someone</w:t>
      </w:r>
      <w:r w:rsidRPr="00E03A99">
        <w:rPr>
          <w:rFonts w:ascii="Arial" w:hAnsi="Arial" w:cs="Arial"/>
          <w:sz w:val="22"/>
        </w:rPr>
        <w:t xml:space="preserve"> other than “James,” </w:t>
      </w:r>
      <w:r w:rsidR="00E43C7A" w:rsidRPr="00E03A99">
        <w:rPr>
          <w:rFonts w:ascii="Arial" w:hAnsi="Arial" w:cs="Arial"/>
          <w:sz w:val="22"/>
        </w:rPr>
        <w:t>showing</w:t>
      </w:r>
      <w:r w:rsidRPr="00E03A99">
        <w:rPr>
          <w:rFonts w:ascii="Arial" w:hAnsi="Arial" w:cs="Arial"/>
          <w:sz w:val="22"/>
        </w:rPr>
        <w:t xml:space="preserve"> that he was a man well</w:t>
      </w:r>
      <w:r w:rsidR="009D3E7E">
        <w:rPr>
          <w:rFonts w:ascii="Arial" w:hAnsi="Arial" w:cs="Arial" w:hint="cs"/>
          <w:sz w:val="22"/>
          <w:rtl/>
          <w:lang w:bidi="he-IL"/>
        </w:rPr>
        <w:t>-</w:t>
      </w:r>
      <w:r w:rsidRPr="00E03A99">
        <w:rPr>
          <w:rFonts w:ascii="Arial" w:hAnsi="Arial" w:cs="Arial"/>
          <w:sz w:val="22"/>
        </w:rPr>
        <w:t xml:space="preserve">known to his readers (1:1).  </w:t>
      </w:r>
    </w:p>
    <w:p w14:paraId="23B2D053" w14:textId="77777777" w:rsidR="00AD3AFD" w:rsidRPr="00E03A99" w:rsidRDefault="00AD3AFD" w:rsidP="005813E5">
      <w:pPr>
        <w:tabs>
          <w:tab w:val="left" w:pos="1080"/>
        </w:tabs>
        <w:ind w:left="1080" w:right="-90" w:hanging="360"/>
        <w:jc w:val="left"/>
        <w:rPr>
          <w:rFonts w:ascii="Arial" w:hAnsi="Arial" w:cs="Arial"/>
          <w:sz w:val="22"/>
        </w:rPr>
      </w:pPr>
    </w:p>
    <w:p w14:paraId="1DEEC2C4" w14:textId="7EC579B8"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 xml:space="preserve">James the Just is </w:t>
      </w:r>
      <w:r w:rsidR="00E43C7A" w:rsidRPr="00E03A99">
        <w:rPr>
          <w:rFonts w:ascii="Arial" w:hAnsi="Arial" w:cs="Arial"/>
          <w:sz w:val="22"/>
        </w:rPr>
        <w:t>called</w:t>
      </w:r>
      <w:r w:rsidRPr="00E03A99">
        <w:rPr>
          <w:rFonts w:ascii="Arial" w:hAnsi="Arial" w:cs="Arial"/>
          <w:sz w:val="22"/>
        </w:rPr>
        <w:t xml:space="preserve"> </w:t>
      </w:r>
      <w:r w:rsidR="00A22B3D">
        <w:rPr>
          <w:rFonts w:ascii="Arial" w:hAnsi="Arial" w:cs="Arial"/>
          <w:sz w:val="22"/>
        </w:rPr>
        <w:t>only</w:t>
      </w:r>
      <w:r w:rsidRPr="00E03A99">
        <w:rPr>
          <w:rFonts w:ascii="Arial" w:hAnsi="Arial" w:cs="Arial"/>
          <w:sz w:val="22"/>
        </w:rPr>
        <w:t xml:space="preserve"> “James” in Acts 12:17; 15:13; 21:18 and elsewhere (cf. 1 Cor. 15:7; Gal. 2:12).</w:t>
      </w:r>
    </w:p>
    <w:p w14:paraId="6BB29F09" w14:textId="77777777" w:rsidR="00AD3AFD" w:rsidRPr="00E03A99" w:rsidRDefault="00AD3AFD" w:rsidP="005813E5">
      <w:pPr>
        <w:tabs>
          <w:tab w:val="left" w:pos="1080"/>
        </w:tabs>
        <w:ind w:left="1080" w:right="-90" w:hanging="360"/>
        <w:jc w:val="left"/>
        <w:rPr>
          <w:rFonts w:ascii="Arial" w:hAnsi="Arial" w:cs="Arial"/>
          <w:sz w:val="22"/>
        </w:rPr>
      </w:pPr>
    </w:p>
    <w:p w14:paraId="3E8C0133"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3.</w:t>
      </w:r>
      <w:r w:rsidRPr="00E03A99">
        <w:rPr>
          <w:rFonts w:ascii="Arial" w:hAnsi="Arial" w:cs="Arial"/>
          <w:sz w:val="22"/>
        </w:rPr>
        <w:tab/>
        <w:t>The writer addressed a significant portion of the church (i.e., the twelve tribes) in very weighty tones, indicating his authoritative position in the church (Davids, 6).</w:t>
      </w:r>
    </w:p>
    <w:p w14:paraId="1C16CEC8" w14:textId="77777777" w:rsidR="00AD3AFD" w:rsidRPr="00E03A99" w:rsidRDefault="00AD3AFD" w:rsidP="005813E5">
      <w:pPr>
        <w:tabs>
          <w:tab w:val="left" w:pos="1080"/>
        </w:tabs>
        <w:ind w:left="1080" w:right="-90" w:hanging="360"/>
        <w:jc w:val="left"/>
        <w:rPr>
          <w:rFonts w:ascii="Arial" w:hAnsi="Arial" w:cs="Arial"/>
          <w:sz w:val="22"/>
        </w:rPr>
      </w:pPr>
    </w:p>
    <w:p w14:paraId="32078C8C"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4.</w:t>
      </w:r>
      <w:r w:rsidRPr="00E03A99">
        <w:rPr>
          <w:rFonts w:ascii="Arial" w:hAnsi="Arial" w:cs="Arial"/>
          <w:sz w:val="22"/>
        </w:rPr>
        <w:tab/>
        <w:t>The letter corresponds to the language used by James the Just from Luke's record (James 2:7 with Acts 15:17; cf. Guthrie, 742).</w:t>
      </w:r>
    </w:p>
    <w:p w14:paraId="66A7B20C" w14:textId="77777777" w:rsidR="00AD3AFD" w:rsidRPr="00E03A99" w:rsidRDefault="00AD3AFD" w:rsidP="005813E5">
      <w:pPr>
        <w:tabs>
          <w:tab w:val="left" w:pos="1080"/>
        </w:tabs>
        <w:ind w:left="1080" w:right="-90" w:hanging="360"/>
        <w:jc w:val="left"/>
        <w:rPr>
          <w:rFonts w:ascii="Arial" w:hAnsi="Arial" w:cs="Arial"/>
          <w:sz w:val="22"/>
        </w:rPr>
      </w:pPr>
    </w:p>
    <w:p w14:paraId="4A66525F"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5.</w:t>
      </w:r>
      <w:r w:rsidRPr="00E03A99">
        <w:rPr>
          <w:rFonts w:ascii="Arial" w:hAnsi="Arial" w:cs="Arial"/>
          <w:sz w:val="22"/>
        </w:rPr>
        <w:tab/>
        <w:t>A strong Semitic flavor is evident in its five Old Testament quotes (1:11; 2:8, 11, 23; 4:6), numerous indirect allusions (1:10; 2:21, 23, 25; 3:9; 4:6; 5:2, 11, 17, 18), and traces of Hebrew idioms behind the Greek forms of language (Guthrie, 741).</w:t>
      </w:r>
    </w:p>
    <w:p w14:paraId="5272E273" w14:textId="77777777" w:rsidR="00AD3AFD" w:rsidRPr="00E03A99" w:rsidRDefault="00AD3AFD" w:rsidP="005813E5">
      <w:pPr>
        <w:tabs>
          <w:tab w:val="left" w:pos="720"/>
        </w:tabs>
        <w:ind w:left="720" w:right="-90" w:hanging="360"/>
        <w:jc w:val="left"/>
        <w:rPr>
          <w:rFonts w:ascii="Arial" w:hAnsi="Arial" w:cs="Arial"/>
          <w:sz w:val="22"/>
        </w:rPr>
      </w:pPr>
    </w:p>
    <w:p w14:paraId="1C662AC0" w14:textId="7777777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b/>
        <w:t>Some claim that a pseudonymous man authored the epistle because of the superior Greek style, the lack of claim to be Christ's brother, the absence of references to the crucifixion or resurrection, and a supposed literary dependence upon 1 Corinthians, Galatians, Romans, and 1 Peter (Guthrie, 747-753).  However, the “pseudonymous theory” must be deemed unacceptable on several grounds:</w:t>
      </w:r>
    </w:p>
    <w:p w14:paraId="1682BA7B" w14:textId="77777777" w:rsidR="00AD3AFD" w:rsidRPr="00E03A99" w:rsidRDefault="00AD3AFD" w:rsidP="005813E5">
      <w:pPr>
        <w:tabs>
          <w:tab w:val="left" w:pos="1080"/>
        </w:tabs>
        <w:ind w:left="1080" w:right="-90" w:hanging="360"/>
        <w:jc w:val="left"/>
        <w:rPr>
          <w:rFonts w:ascii="Arial" w:hAnsi="Arial" w:cs="Arial"/>
          <w:sz w:val="22"/>
        </w:rPr>
      </w:pPr>
    </w:p>
    <w:p w14:paraId="3038B309" w14:textId="474B300A"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lastRenderedPageBreak/>
        <w:t>1.</w:t>
      </w:r>
      <w:r w:rsidRPr="00E03A99">
        <w:rPr>
          <w:rFonts w:ascii="Arial" w:hAnsi="Arial" w:cs="Arial"/>
          <w:sz w:val="22"/>
        </w:rPr>
        <w:tab/>
        <w:t xml:space="preserve">Ascribing the author to a forger denies the explicit statement that one named “James” wrote the epistle and thus cannot be reconciled with the divine inspiration of the book.  One who accepts the doctrine of inerrancy must accept that the author was </w:t>
      </w:r>
      <w:r w:rsidR="0050657F">
        <w:rPr>
          <w:rFonts w:ascii="Arial" w:hAnsi="Arial" w:cs="Arial"/>
          <w:sz w:val="22"/>
        </w:rPr>
        <w:t>an author</w:t>
      </w:r>
      <w:r w:rsidRPr="00E03A99">
        <w:rPr>
          <w:rFonts w:ascii="Arial" w:hAnsi="Arial" w:cs="Arial"/>
          <w:sz w:val="22"/>
        </w:rPr>
        <w:t xml:space="preserve"> called “James.”</w:t>
      </w:r>
    </w:p>
    <w:p w14:paraId="0A393C83" w14:textId="77777777" w:rsidR="00AD3AFD" w:rsidRPr="00E03A99" w:rsidRDefault="00AD3AFD" w:rsidP="005813E5">
      <w:pPr>
        <w:tabs>
          <w:tab w:val="left" w:pos="1080"/>
        </w:tabs>
        <w:ind w:left="1080" w:right="-90" w:hanging="360"/>
        <w:jc w:val="left"/>
        <w:rPr>
          <w:rFonts w:ascii="Arial" w:hAnsi="Arial" w:cs="Arial"/>
          <w:sz w:val="22"/>
        </w:rPr>
      </w:pPr>
    </w:p>
    <w:p w14:paraId="50D311B4" w14:textId="6E82029A"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 xml:space="preserve">If someone wrote in James’ name at the end of the first century as critical scholarship claims (e.g., Kümmel, 291), this would be years after his death. </w:t>
      </w:r>
      <w:r w:rsidR="003B164B">
        <w:rPr>
          <w:rFonts w:ascii="Arial" w:hAnsi="Arial" w:cs="Arial"/>
          <w:sz w:val="22"/>
        </w:rPr>
        <w:t>Indeed</w:t>
      </w:r>
      <w:r w:rsidR="00E43C7A" w:rsidRPr="00E03A99">
        <w:rPr>
          <w:rFonts w:ascii="Arial" w:hAnsi="Arial" w:cs="Arial"/>
          <w:sz w:val="22"/>
        </w:rPr>
        <w:t>,</w:t>
      </w:r>
      <w:r w:rsidRPr="00E03A99">
        <w:rPr>
          <w:rFonts w:ascii="Arial" w:hAnsi="Arial" w:cs="Arial"/>
          <w:sz w:val="22"/>
        </w:rPr>
        <w:t xml:space="preserve"> the church would wonder where the epistle had been for so many years.</w:t>
      </w:r>
    </w:p>
    <w:p w14:paraId="4C5B155C" w14:textId="77777777" w:rsidR="00AD3AFD" w:rsidRPr="00E03A99" w:rsidRDefault="00AD3AFD" w:rsidP="005813E5">
      <w:pPr>
        <w:tabs>
          <w:tab w:val="left" w:pos="1080"/>
        </w:tabs>
        <w:ind w:left="1080" w:right="-90" w:hanging="360"/>
        <w:jc w:val="left"/>
        <w:rPr>
          <w:rFonts w:ascii="Arial" w:hAnsi="Arial" w:cs="Arial"/>
          <w:sz w:val="22"/>
        </w:rPr>
      </w:pPr>
    </w:p>
    <w:p w14:paraId="5D4F44A2"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3.</w:t>
      </w:r>
      <w:r w:rsidRPr="00E03A99">
        <w:rPr>
          <w:rFonts w:ascii="Arial" w:hAnsi="Arial" w:cs="Arial"/>
          <w:sz w:val="22"/>
        </w:rPr>
        <w:tab/>
        <w:t>All three other men named “James” lacked the authority this epistle demands (Hiebert, 3:38-44):</w:t>
      </w:r>
    </w:p>
    <w:p w14:paraId="4508EF5D" w14:textId="77777777" w:rsidR="00AD3AFD" w:rsidRPr="00E03A99" w:rsidRDefault="00AD3AFD" w:rsidP="005813E5">
      <w:pPr>
        <w:tabs>
          <w:tab w:val="left" w:pos="1440"/>
        </w:tabs>
        <w:ind w:left="1440" w:right="-90" w:hanging="360"/>
        <w:jc w:val="left"/>
        <w:rPr>
          <w:rFonts w:ascii="Arial" w:hAnsi="Arial" w:cs="Arial"/>
          <w:sz w:val="22"/>
        </w:rPr>
      </w:pPr>
    </w:p>
    <w:p w14:paraId="02D3ADF0" w14:textId="0DA2715A"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 xml:space="preserve">James the son of Alphaeus (James the younger) appears only in the lists of the </w:t>
      </w:r>
      <w:r w:rsidR="003B164B">
        <w:rPr>
          <w:rFonts w:ascii="Arial" w:hAnsi="Arial" w:cs="Arial"/>
          <w:sz w:val="22"/>
        </w:rPr>
        <w:t>T</w:t>
      </w:r>
      <w:r w:rsidRPr="00E03A99">
        <w:rPr>
          <w:rFonts w:ascii="Arial" w:hAnsi="Arial" w:cs="Arial"/>
          <w:sz w:val="22"/>
        </w:rPr>
        <w:t xml:space="preserve">welve (Matt. 10:3; 27:56; Mark 3:18; 15:40) and thus was not a key figure in the Church.  </w:t>
      </w:r>
    </w:p>
    <w:p w14:paraId="0DC479ED" w14:textId="77777777" w:rsidR="00AD3AFD" w:rsidRPr="00E03A99" w:rsidRDefault="00AD3AFD" w:rsidP="005813E5">
      <w:pPr>
        <w:tabs>
          <w:tab w:val="left" w:pos="1440"/>
        </w:tabs>
        <w:ind w:left="1440" w:right="-90" w:hanging="360"/>
        <w:jc w:val="left"/>
        <w:rPr>
          <w:rFonts w:ascii="Arial" w:hAnsi="Arial" w:cs="Arial"/>
          <w:sz w:val="22"/>
        </w:rPr>
      </w:pPr>
    </w:p>
    <w:p w14:paraId="4586333F" w14:textId="3556007E"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t>James</w:t>
      </w:r>
      <w:r w:rsidR="003B164B">
        <w:rPr>
          <w:rFonts w:ascii="Arial" w:hAnsi="Arial" w:cs="Arial"/>
          <w:sz w:val="22"/>
        </w:rPr>
        <w:t>,</w:t>
      </w:r>
      <w:r w:rsidRPr="00E03A99">
        <w:rPr>
          <w:rFonts w:ascii="Arial" w:hAnsi="Arial" w:cs="Arial"/>
          <w:sz w:val="22"/>
        </w:rPr>
        <w:t xml:space="preserve"> the father of Judas</w:t>
      </w:r>
      <w:r w:rsidR="003B164B">
        <w:rPr>
          <w:rFonts w:ascii="Arial" w:hAnsi="Arial" w:cs="Arial"/>
          <w:sz w:val="22"/>
        </w:rPr>
        <w:t>,</w:t>
      </w:r>
      <w:r w:rsidRPr="00E03A99">
        <w:rPr>
          <w:rFonts w:ascii="Arial" w:hAnsi="Arial" w:cs="Arial"/>
          <w:sz w:val="22"/>
        </w:rPr>
        <w:t xml:space="preserve"> “not Iscariot” (Luke 6:16)</w:t>
      </w:r>
      <w:r w:rsidR="003B164B">
        <w:rPr>
          <w:rFonts w:ascii="Arial" w:hAnsi="Arial" w:cs="Arial"/>
          <w:sz w:val="22"/>
        </w:rPr>
        <w:t>,</w:t>
      </w:r>
      <w:r w:rsidRPr="00E03A99">
        <w:rPr>
          <w:rFonts w:ascii="Arial" w:hAnsi="Arial" w:cs="Arial"/>
          <w:sz w:val="22"/>
        </w:rPr>
        <w:t xml:space="preserve"> </w:t>
      </w:r>
      <w:r w:rsidR="00D32CD0">
        <w:rPr>
          <w:rFonts w:ascii="Arial" w:hAnsi="Arial" w:cs="Arial"/>
          <w:sz w:val="22"/>
        </w:rPr>
        <w:t>is also</w:t>
      </w:r>
      <w:r w:rsidRPr="00E03A99">
        <w:rPr>
          <w:rFonts w:ascii="Arial" w:hAnsi="Arial" w:cs="Arial"/>
          <w:sz w:val="22"/>
        </w:rPr>
        <w:t xml:space="preserve"> unknown</w:t>
      </w:r>
      <w:r w:rsidR="00D32CD0">
        <w:rPr>
          <w:rFonts w:ascii="Arial" w:hAnsi="Arial" w:cs="Arial"/>
          <w:sz w:val="22"/>
        </w:rPr>
        <w:t>,</w:t>
      </w:r>
      <w:r w:rsidRPr="00E03A99">
        <w:rPr>
          <w:rFonts w:ascii="Arial" w:hAnsi="Arial" w:cs="Arial"/>
          <w:sz w:val="22"/>
        </w:rPr>
        <w:t xml:space="preserve"> except that he was the father of one of the </w:t>
      </w:r>
      <w:r w:rsidR="003B164B">
        <w:rPr>
          <w:rFonts w:ascii="Arial" w:hAnsi="Arial" w:cs="Arial"/>
          <w:sz w:val="22"/>
        </w:rPr>
        <w:t>T</w:t>
      </w:r>
      <w:r w:rsidRPr="00E03A99">
        <w:rPr>
          <w:rFonts w:ascii="Arial" w:hAnsi="Arial" w:cs="Arial"/>
          <w:sz w:val="22"/>
        </w:rPr>
        <w:t xml:space="preserve">welve.  </w:t>
      </w:r>
    </w:p>
    <w:p w14:paraId="4868C091" w14:textId="77777777" w:rsidR="00AD3AFD" w:rsidRPr="00E03A99" w:rsidRDefault="00AD3AFD" w:rsidP="005813E5">
      <w:pPr>
        <w:tabs>
          <w:tab w:val="left" w:pos="1440"/>
        </w:tabs>
        <w:ind w:left="1440" w:right="-90" w:hanging="360"/>
        <w:jc w:val="left"/>
        <w:rPr>
          <w:rFonts w:ascii="Arial" w:hAnsi="Arial" w:cs="Arial"/>
          <w:sz w:val="22"/>
        </w:rPr>
      </w:pPr>
    </w:p>
    <w:p w14:paraId="75B05BDB"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t xml:space="preserve">James the son of Zebedee was beheaded under Herod Agrippa I in </w:t>
      </w:r>
      <w:r w:rsidRPr="00E03A99">
        <w:rPr>
          <w:rFonts w:ascii="Arial" w:hAnsi="Arial" w:cs="Arial"/>
          <w:sz w:val="18"/>
        </w:rPr>
        <w:t>AD</w:t>
      </w:r>
      <w:r w:rsidRPr="00E03A99">
        <w:rPr>
          <w:rFonts w:ascii="Arial" w:hAnsi="Arial" w:cs="Arial"/>
          <w:sz w:val="22"/>
        </w:rPr>
        <w:t xml:space="preserve"> 44 (Acts 12:2), thus not attaining the special leadership position this epistle requires. </w:t>
      </w:r>
    </w:p>
    <w:p w14:paraId="09C0D0F4" w14:textId="77777777" w:rsidR="00AD3AFD" w:rsidRPr="00E03A99" w:rsidRDefault="00AD3AFD" w:rsidP="005813E5">
      <w:pPr>
        <w:tabs>
          <w:tab w:val="left" w:pos="1080"/>
        </w:tabs>
        <w:ind w:left="1080" w:right="-90" w:hanging="360"/>
        <w:jc w:val="left"/>
        <w:rPr>
          <w:rFonts w:ascii="Arial" w:hAnsi="Arial" w:cs="Arial"/>
          <w:sz w:val="22"/>
        </w:rPr>
      </w:pPr>
    </w:p>
    <w:p w14:paraId="451CE5CD"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4.</w:t>
      </w:r>
      <w:r w:rsidRPr="00E03A99">
        <w:rPr>
          <w:rFonts w:ascii="Arial" w:hAnsi="Arial" w:cs="Arial"/>
          <w:sz w:val="22"/>
        </w:rPr>
        <w:tab/>
        <w:t>The accusation that the epistle lacks reference to the crucifixion or resurrection ignores the fact that the emphasis of the epistle is ethical, not doctrinal.</w:t>
      </w:r>
    </w:p>
    <w:p w14:paraId="00A8B60E" w14:textId="77777777" w:rsidR="00AD3AFD" w:rsidRPr="00E03A99" w:rsidRDefault="00AD3AFD" w:rsidP="005813E5">
      <w:pPr>
        <w:tabs>
          <w:tab w:val="left" w:pos="1080"/>
        </w:tabs>
        <w:ind w:left="1080" w:right="-90" w:hanging="360"/>
        <w:jc w:val="left"/>
        <w:rPr>
          <w:rFonts w:ascii="Arial" w:hAnsi="Arial" w:cs="Arial"/>
          <w:sz w:val="22"/>
        </w:rPr>
      </w:pPr>
    </w:p>
    <w:p w14:paraId="635CDCA0"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5.</w:t>
      </w:r>
      <w:r w:rsidRPr="00E03A99">
        <w:rPr>
          <w:rFonts w:ascii="Arial" w:hAnsi="Arial" w:cs="Arial"/>
          <w:sz w:val="22"/>
        </w:rPr>
        <w:tab/>
        <w:t>Since James knew of Paul's and Peter's oral teaching, the supposed literary dependence upon their writings is speculative.  No valid reason exists to disprove that James could have penned his epistle before they wrote theirs.</w:t>
      </w:r>
    </w:p>
    <w:p w14:paraId="7C88C009" w14:textId="77777777" w:rsidR="00AD3AFD" w:rsidRPr="00E03A99" w:rsidRDefault="00AD3AFD" w:rsidP="005813E5">
      <w:pPr>
        <w:tabs>
          <w:tab w:val="left" w:pos="720"/>
        </w:tabs>
        <w:ind w:left="720" w:right="-90" w:hanging="360"/>
        <w:jc w:val="left"/>
        <w:rPr>
          <w:rFonts w:ascii="Arial" w:hAnsi="Arial" w:cs="Arial"/>
          <w:sz w:val="22"/>
        </w:rPr>
      </w:pPr>
    </w:p>
    <w:p w14:paraId="253C23BD" w14:textId="7777777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r>
      <w:r w:rsidRPr="00E03A99">
        <w:rPr>
          <w:rFonts w:ascii="Arial" w:hAnsi="Arial" w:cs="Arial"/>
          <w:sz w:val="22"/>
          <w:u w:val="single"/>
        </w:rPr>
        <w:t>Conclusion</w:t>
      </w:r>
      <w:r w:rsidRPr="00E03A99">
        <w:rPr>
          <w:rFonts w:ascii="Arial" w:hAnsi="Arial" w:cs="Arial"/>
          <w:sz w:val="22"/>
        </w:rPr>
        <w:t>: Both the external and the internal evidence show James the Just as author.</w:t>
      </w:r>
    </w:p>
    <w:p w14:paraId="0F33D6EA" w14:textId="77777777" w:rsidR="00AD3AFD" w:rsidRPr="00E03A99" w:rsidRDefault="00AD3AFD" w:rsidP="005813E5">
      <w:pPr>
        <w:tabs>
          <w:tab w:val="left" w:pos="360"/>
        </w:tabs>
        <w:ind w:left="360" w:right="-90" w:hanging="360"/>
        <w:jc w:val="left"/>
        <w:rPr>
          <w:rFonts w:ascii="Arial" w:hAnsi="Arial" w:cs="Arial"/>
          <w:b/>
          <w:sz w:val="22"/>
        </w:rPr>
      </w:pPr>
    </w:p>
    <w:p w14:paraId="52C88CE6" w14:textId="77777777" w:rsidR="00AD3AFD" w:rsidRPr="00E03A99" w:rsidRDefault="00AD3AFD" w:rsidP="005813E5">
      <w:pPr>
        <w:tabs>
          <w:tab w:val="left" w:pos="360"/>
        </w:tabs>
        <w:ind w:left="360" w:right="-90" w:hanging="360"/>
        <w:jc w:val="left"/>
        <w:rPr>
          <w:rFonts w:ascii="Arial" w:hAnsi="Arial" w:cs="Arial"/>
          <w:b/>
          <w:sz w:val="22"/>
        </w:rPr>
      </w:pPr>
      <w:r w:rsidRPr="00E03A99">
        <w:rPr>
          <w:rFonts w:ascii="Arial" w:hAnsi="Arial" w:cs="Arial"/>
          <w:b/>
          <w:sz w:val="22"/>
        </w:rPr>
        <w:t>III. Circumstances</w:t>
      </w:r>
    </w:p>
    <w:p w14:paraId="72D22EBD" w14:textId="77777777" w:rsidR="00AD3AFD" w:rsidRPr="00E03A99" w:rsidRDefault="00AD3AFD" w:rsidP="005813E5">
      <w:pPr>
        <w:tabs>
          <w:tab w:val="left" w:pos="720"/>
        </w:tabs>
        <w:ind w:left="720" w:right="-90" w:hanging="360"/>
        <w:jc w:val="left"/>
        <w:rPr>
          <w:rFonts w:ascii="Arial" w:hAnsi="Arial" w:cs="Arial"/>
          <w:sz w:val="22"/>
        </w:rPr>
      </w:pPr>
    </w:p>
    <w:p w14:paraId="04580B0A" w14:textId="7777777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r>
      <w:r w:rsidRPr="00E03A99">
        <w:rPr>
          <w:rFonts w:ascii="Arial" w:hAnsi="Arial" w:cs="Arial"/>
          <w:sz w:val="22"/>
          <w:u w:val="single"/>
        </w:rPr>
        <w:t>Date</w:t>
      </w:r>
      <w:r w:rsidRPr="00E03A99">
        <w:rPr>
          <w:rFonts w:ascii="Arial" w:hAnsi="Arial" w:cs="Arial"/>
          <w:sz w:val="22"/>
        </w:rPr>
        <w:t xml:space="preserve">: Traditional options for dating James fall into two early periods:  </w:t>
      </w:r>
      <w:r w:rsidRPr="00E03A99">
        <w:rPr>
          <w:rFonts w:ascii="Arial" w:hAnsi="Arial" w:cs="Arial"/>
          <w:sz w:val="18"/>
        </w:rPr>
        <w:t>AD</w:t>
      </w:r>
      <w:r w:rsidRPr="00E03A99">
        <w:rPr>
          <w:rFonts w:ascii="Arial" w:hAnsi="Arial" w:cs="Arial"/>
          <w:sz w:val="22"/>
        </w:rPr>
        <w:t xml:space="preserve"> 40-49 or </w:t>
      </w:r>
      <w:r w:rsidRPr="00E03A99">
        <w:rPr>
          <w:rFonts w:ascii="Arial" w:hAnsi="Arial" w:cs="Arial"/>
          <w:sz w:val="18"/>
        </w:rPr>
        <w:t>AD</w:t>
      </w:r>
      <w:r w:rsidRPr="00E03A99">
        <w:rPr>
          <w:rFonts w:ascii="Arial" w:hAnsi="Arial" w:cs="Arial"/>
          <w:sz w:val="22"/>
        </w:rPr>
        <w:t xml:space="preserve"> 50-62 (Davids, 2; Guthrie, 761-764; Hiebert, 52-53).</w:t>
      </w:r>
    </w:p>
    <w:p w14:paraId="40AC3435" w14:textId="77777777" w:rsidR="00AD3AFD" w:rsidRPr="00E03A99" w:rsidRDefault="00AD3AFD" w:rsidP="005813E5">
      <w:pPr>
        <w:tabs>
          <w:tab w:val="left" w:pos="1080"/>
        </w:tabs>
        <w:ind w:left="1080" w:right="-90" w:hanging="360"/>
        <w:jc w:val="left"/>
        <w:rPr>
          <w:rFonts w:ascii="Arial" w:hAnsi="Arial" w:cs="Arial"/>
          <w:sz w:val="22"/>
        </w:rPr>
      </w:pPr>
    </w:p>
    <w:p w14:paraId="295BAA39"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t>External evidence:</w:t>
      </w:r>
    </w:p>
    <w:p w14:paraId="3C9E25CC" w14:textId="77777777" w:rsidR="00AD3AFD" w:rsidRPr="00E03A99" w:rsidRDefault="00AD3AFD" w:rsidP="005813E5">
      <w:pPr>
        <w:tabs>
          <w:tab w:val="left" w:pos="1440"/>
        </w:tabs>
        <w:ind w:left="1440" w:right="-90" w:hanging="360"/>
        <w:jc w:val="left"/>
        <w:rPr>
          <w:rFonts w:ascii="Arial" w:hAnsi="Arial" w:cs="Arial"/>
          <w:sz w:val="22"/>
        </w:rPr>
      </w:pPr>
    </w:p>
    <w:p w14:paraId="1A1CDBD4"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 xml:space="preserve">James the Just presided as leader of the Jerusalem church from </w:t>
      </w:r>
      <w:r w:rsidRPr="00E03A99">
        <w:rPr>
          <w:rFonts w:ascii="Arial" w:hAnsi="Arial" w:cs="Arial"/>
          <w:sz w:val="18"/>
        </w:rPr>
        <w:t>AD</w:t>
      </w:r>
      <w:r w:rsidRPr="00E03A99">
        <w:rPr>
          <w:rFonts w:ascii="Arial" w:hAnsi="Arial" w:cs="Arial"/>
          <w:sz w:val="22"/>
        </w:rPr>
        <w:t xml:space="preserve"> 40 until his martyrdom in </w:t>
      </w:r>
      <w:r w:rsidRPr="00E03A99">
        <w:rPr>
          <w:rFonts w:ascii="Arial" w:hAnsi="Arial" w:cs="Arial"/>
          <w:sz w:val="18"/>
        </w:rPr>
        <w:t>AD</w:t>
      </w:r>
      <w:r w:rsidRPr="00E03A99">
        <w:rPr>
          <w:rFonts w:ascii="Arial" w:hAnsi="Arial" w:cs="Arial"/>
          <w:sz w:val="22"/>
        </w:rPr>
        <w:t xml:space="preserve"> 62 (Davids, 2; Guthrie, 761).</w:t>
      </w:r>
    </w:p>
    <w:p w14:paraId="602A09E3" w14:textId="77777777" w:rsidR="00AD3AFD" w:rsidRPr="00E03A99" w:rsidRDefault="00AD3AFD" w:rsidP="005813E5">
      <w:pPr>
        <w:tabs>
          <w:tab w:val="left" w:pos="1440"/>
        </w:tabs>
        <w:ind w:left="1440" w:right="-90" w:hanging="360"/>
        <w:jc w:val="left"/>
        <w:rPr>
          <w:rFonts w:ascii="Arial" w:hAnsi="Arial" w:cs="Arial"/>
          <w:sz w:val="22"/>
        </w:rPr>
      </w:pPr>
    </w:p>
    <w:p w14:paraId="47CA3A4F" w14:textId="1AA66C4A"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t xml:space="preserve">James seems to be quoted by </w:t>
      </w:r>
      <w:r w:rsidRPr="00E03A99">
        <w:rPr>
          <w:rFonts w:ascii="Arial" w:hAnsi="Arial" w:cs="Arial"/>
          <w:i/>
          <w:sz w:val="22"/>
        </w:rPr>
        <w:t>1 Clement</w:t>
      </w:r>
      <w:r w:rsidRPr="00E03A99">
        <w:rPr>
          <w:rFonts w:ascii="Arial" w:hAnsi="Arial" w:cs="Arial"/>
          <w:sz w:val="22"/>
        </w:rPr>
        <w:t xml:space="preserve"> and </w:t>
      </w:r>
      <w:r w:rsidRPr="00E03A99">
        <w:rPr>
          <w:rFonts w:ascii="Arial" w:hAnsi="Arial" w:cs="Arial"/>
          <w:i/>
          <w:sz w:val="22"/>
        </w:rPr>
        <w:t>The Shepherd of Hermas</w:t>
      </w:r>
      <w:r w:rsidRPr="00E03A99">
        <w:rPr>
          <w:rFonts w:ascii="Arial" w:hAnsi="Arial" w:cs="Arial"/>
          <w:sz w:val="22"/>
        </w:rPr>
        <w:t xml:space="preserve"> and possibly was used by Paul and Peter (1 Peter 1:1 with James 1:1, etc.; Guthrie, 751-753, 763).</w:t>
      </w:r>
    </w:p>
    <w:p w14:paraId="342BB14E" w14:textId="77777777" w:rsidR="00AD3AFD" w:rsidRPr="00E03A99" w:rsidRDefault="00AD3AFD" w:rsidP="005813E5">
      <w:pPr>
        <w:tabs>
          <w:tab w:val="left" w:pos="1080"/>
        </w:tabs>
        <w:ind w:left="1080" w:right="-90" w:hanging="360"/>
        <w:jc w:val="left"/>
        <w:rPr>
          <w:rFonts w:ascii="Arial" w:hAnsi="Arial" w:cs="Arial"/>
          <w:sz w:val="22"/>
        </w:rPr>
      </w:pPr>
    </w:p>
    <w:p w14:paraId="0B3DD78E"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Internal evidence:</w:t>
      </w:r>
    </w:p>
    <w:p w14:paraId="5E830A5F" w14:textId="77777777" w:rsidR="00AD3AFD" w:rsidRPr="00E03A99" w:rsidRDefault="00AD3AFD" w:rsidP="005813E5">
      <w:pPr>
        <w:tabs>
          <w:tab w:val="left" w:pos="1440"/>
        </w:tabs>
        <w:ind w:left="1440" w:right="-90" w:hanging="360"/>
        <w:jc w:val="left"/>
        <w:rPr>
          <w:rFonts w:ascii="Arial" w:hAnsi="Arial" w:cs="Arial"/>
          <w:sz w:val="22"/>
        </w:rPr>
      </w:pPr>
    </w:p>
    <w:p w14:paraId="6431C9A8"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Absence of reference to the fall of Jerusalem (</w:t>
      </w:r>
      <w:r w:rsidRPr="00E03A99">
        <w:rPr>
          <w:rFonts w:ascii="Arial" w:hAnsi="Arial" w:cs="Arial"/>
          <w:sz w:val="18"/>
        </w:rPr>
        <w:t>AD</w:t>
      </w:r>
      <w:r w:rsidRPr="00E03A99">
        <w:rPr>
          <w:rFonts w:ascii="Arial" w:hAnsi="Arial" w:cs="Arial"/>
          <w:sz w:val="22"/>
        </w:rPr>
        <w:t xml:space="preserve"> 70) and the Jewish-Gentile controversy (</w:t>
      </w:r>
      <w:r w:rsidRPr="00E03A99">
        <w:rPr>
          <w:rFonts w:ascii="Arial" w:hAnsi="Arial" w:cs="Arial"/>
          <w:sz w:val="18"/>
        </w:rPr>
        <w:t>AD</w:t>
      </w:r>
      <w:r w:rsidRPr="00E03A99">
        <w:rPr>
          <w:rFonts w:ascii="Arial" w:hAnsi="Arial" w:cs="Arial"/>
          <w:sz w:val="22"/>
        </w:rPr>
        <w:t xml:space="preserve"> 49) support a date before </w:t>
      </w:r>
      <w:r w:rsidRPr="00E03A99">
        <w:rPr>
          <w:rFonts w:ascii="Arial" w:hAnsi="Arial" w:cs="Arial"/>
          <w:sz w:val="18"/>
        </w:rPr>
        <w:t>AD</w:t>
      </w:r>
      <w:r w:rsidRPr="00E03A99">
        <w:rPr>
          <w:rFonts w:ascii="Arial" w:hAnsi="Arial" w:cs="Arial"/>
          <w:sz w:val="22"/>
        </w:rPr>
        <w:t xml:space="preserve"> 49.</w:t>
      </w:r>
    </w:p>
    <w:p w14:paraId="6512287E" w14:textId="77777777" w:rsidR="00AD3AFD" w:rsidRPr="00E03A99" w:rsidRDefault="00AD3AFD" w:rsidP="005813E5">
      <w:pPr>
        <w:tabs>
          <w:tab w:val="left" w:pos="1440"/>
        </w:tabs>
        <w:ind w:left="1440" w:right="-90" w:hanging="360"/>
        <w:jc w:val="left"/>
        <w:rPr>
          <w:rFonts w:ascii="Arial" w:hAnsi="Arial" w:cs="Arial"/>
          <w:sz w:val="22"/>
        </w:rPr>
      </w:pPr>
    </w:p>
    <w:p w14:paraId="04A84A49"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t>The epistle shows primitive church organization (3:1; 5:14, 15), a Jewish tone (1:11; 2:8, 11, 23; 4:6), poverty within the church (1:27</w:t>
      </w:r>
      <w:r w:rsidR="00DC0711" w:rsidRPr="00E03A99">
        <w:rPr>
          <w:rFonts w:ascii="Arial" w:hAnsi="Arial" w:cs="Arial"/>
          <w:sz w:val="22"/>
        </w:rPr>
        <w:t>–</w:t>
      </w:r>
      <w:r w:rsidRPr="00E03A99">
        <w:rPr>
          <w:rFonts w:ascii="Arial" w:hAnsi="Arial" w:cs="Arial"/>
          <w:sz w:val="22"/>
        </w:rPr>
        <w:t>2:13), no references to Gentiles in the church (</w:t>
      </w:r>
      <w:r w:rsidR="00DC0711" w:rsidRPr="00E03A99">
        <w:rPr>
          <w:rFonts w:ascii="Arial" w:hAnsi="Arial" w:cs="Arial"/>
          <w:sz w:val="22"/>
        </w:rPr>
        <w:t xml:space="preserve">1:1; </w:t>
      </w:r>
      <w:r w:rsidRPr="00E03A99">
        <w:rPr>
          <w:rFonts w:ascii="Arial" w:hAnsi="Arial" w:cs="Arial"/>
          <w:sz w:val="22"/>
        </w:rPr>
        <w:t xml:space="preserve">2:2) and persecution of Jewish Christians (1:2ff.).  This supports a date before </w:t>
      </w:r>
      <w:r w:rsidRPr="00E03A99">
        <w:rPr>
          <w:rFonts w:ascii="Arial" w:hAnsi="Arial" w:cs="Arial"/>
          <w:sz w:val="18"/>
        </w:rPr>
        <w:t>AD</w:t>
      </w:r>
      <w:r w:rsidRPr="00E03A99">
        <w:rPr>
          <w:rFonts w:ascii="Arial" w:hAnsi="Arial" w:cs="Arial"/>
          <w:sz w:val="22"/>
        </w:rPr>
        <w:t xml:space="preserve"> 49.</w:t>
      </w:r>
    </w:p>
    <w:p w14:paraId="47368432" w14:textId="77777777" w:rsidR="00AD3AFD" w:rsidRPr="00E03A99" w:rsidRDefault="00AD3AFD" w:rsidP="005813E5">
      <w:pPr>
        <w:tabs>
          <w:tab w:val="left" w:pos="1440"/>
        </w:tabs>
        <w:ind w:left="1440" w:right="-90" w:hanging="360"/>
        <w:jc w:val="left"/>
        <w:rPr>
          <w:rFonts w:ascii="Arial" w:hAnsi="Arial" w:cs="Arial"/>
          <w:sz w:val="22"/>
        </w:rPr>
      </w:pPr>
    </w:p>
    <w:p w14:paraId="117A5C6A"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t>James' use of the word “justify” (2:21, 24, 25) had not yet acquired the technical sense of the Pauline usage (Rom. 3:20, 24, 28; Gal. 2:16, 17).</w:t>
      </w:r>
    </w:p>
    <w:p w14:paraId="1E3817B7" w14:textId="77777777" w:rsidR="00AD3AFD" w:rsidRPr="00E03A99" w:rsidRDefault="00AD3AFD" w:rsidP="005813E5">
      <w:pPr>
        <w:tabs>
          <w:tab w:val="left" w:pos="1080"/>
        </w:tabs>
        <w:ind w:left="1080" w:right="-90" w:hanging="360"/>
        <w:jc w:val="left"/>
        <w:rPr>
          <w:rFonts w:ascii="Arial" w:hAnsi="Arial" w:cs="Arial"/>
          <w:sz w:val="22"/>
        </w:rPr>
      </w:pPr>
    </w:p>
    <w:p w14:paraId="68F28CB6" w14:textId="12D5165D"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lastRenderedPageBreak/>
        <w:t>3.</w:t>
      </w:r>
      <w:r w:rsidRPr="00E03A99">
        <w:rPr>
          <w:rFonts w:ascii="Arial" w:hAnsi="Arial" w:cs="Arial"/>
          <w:sz w:val="22"/>
        </w:rPr>
        <w:tab/>
        <w:t xml:space="preserve">Conclusion:  Harnack, Julicher, and the Tübingen School date the epistle in the late second century due to its “apparent synthesis of Jewish Christian and Pauline concepts” (Davids, 3).  Dibelius supports a date between </w:t>
      </w:r>
      <w:r w:rsidRPr="00E03A99">
        <w:rPr>
          <w:rFonts w:ascii="Arial" w:hAnsi="Arial" w:cs="Arial"/>
          <w:sz w:val="18"/>
        </w:rPr>
        <w:t>AD</w:t>
      </w:r>
      <w:r w:rsidRPr="00E03A99">
        <w:rPr>
          <w:rFonts w:ascii="Arial" w:hAnsi="Arial" w:cs="Arial"/>
          <w:sz w:val="22"/>
        </w:rPr>
        <w:t xml:space="preserve"> 80-130 due to a supposed usage of the letter by the author of Jude (Dibelius, 45).  However, external and internal evidence support a date earlier than </w:t>
      </w:r>
      <w:r w:rsidRPr="00E03A99">
        <w:rPr>
          <w:rFonts w:ascii="Arial" w:hAnsi="Arial" w:cs="Arial"/>
          <w:sz w:val="18"/>
        </w:rPr>
        <w:t>AD</w:t>
      </w:r>
      <w:r w:rsidRPr="00E03A99">
        <w:rPr>
          <w:rFonts w:ascii="Arial" w:hAnsi="Arial" w:cs="Arial"/>
          <w:sz w:val="22"/>
        </w:rPr>
        <w:t xml:space="preserve"> 62.  (See the helpful chart of the dating held by 63 scholars in Davids, 4.)  The epistle probably dates before </w:t>
      </w:r>
      <w:r w:rsidRPr="00E03A99">
        <w:rPr>
          <w:rFonts w:ascii="Arial" w:hAnsi="Arial" w:cs="Arial"/>
          <w:sz w:val="18"/>
        </w:rPr>
        <w:t>AD</w:t>
      </w:r>
      <w:r w:rsidRPr="00E03A99">
        <w:rPr>
          <w:rFonts w:ascii="Arial" w:hAnsi="Arial" w:cs="Arial"/>
          <w:sz w:val="22"/>
        </w:rPr>
        <w:t xml:space="preserve"> 46 or </w:t>
      </w:r>
      <w:r w:rsidRPr="00E03A99">
        <w:rPr>
          <w:rFonts w:ascii="Arial" w:hAnsi="Arial" w:cs="Arial"/>
          <w:sz w:val="18"/>
        </w:rPr>
        <w:t>AD</w:t>
      </w:r>
      <w:r w:rsidRPr="00E03A99">
        <w:rPr>
          <w:rFonts w:ascii="Arial" w:hAnsi="Arial" w:cs="Arial"/>
          <w:sz w:val="22"/>
        </w:rPr>
        <w:t xml:space="preserve"> 49 (Hiebert, 53).  This would make it the earliest epistle in the New Testament.  This study follows Hoehner’s date of 44-47.</w:t>
      </w:r>
    </w:p>
    <w:p w14:paraId="3C0D1C07" w14:textId="77777777" w:rsidR="00AD3AFD" w:rsidRPr="00E03A99" w:rsidRDefault="00AD3AFD" w:rsidP="005813E5">
      <w:pPr>
        <w:tabs>
          <w:tab w:val="left" w:pos="720"/>
        </w:tabs>
        <w:ind w:left="720" w:right="-90" w:hanging="360"/>
        <w:jc w:val="left"/>
        <w:rPr>
          <w:rFonts w:ascii="Arial" w:hAnsi="Arial" w:cs="Arial"/>
          <w:sz w:val="22"/>
        </w:rPr>
      </w:pPr>
    </w:p>
    <w:p w14:paraId="5DF90053" w14:textId="6E17A6C6"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r>
      <w:r w:rsidRPr="00E03A99">
        <w:rPr>
          <w:rFonts w:ascii="Arial" w:hAnsi="Arial" w:cs="Arial"/>
          <w:sz w:val="22"/>
          <w:u w:val="single"/>
        </w:rPr>
        <w:t>Origin/Recipients</w:t>
      </w:r>
      <w:r w:rsidRPr="00E03A99">
        <w:rPr>
          <w:rFonts w:ascii="Arial" w:hAnsi="Arial" w:cs="Arial"/>
          <w:sz w:val="22"/>
        </w:rPr>
        <w:t xml:space="preserve">: The Book of James specifies its readers as “the twelve tribes who are dispersed abroad” (1:1).  The book's origin is not </w:t>
      </w:r>
      <w:r w:rsidR="00723030">
        <w:rPr>
          <w:rFonts w:ascii="Arial" w:hAnsi="Arial" w:cs="Arial"/>
          <w:sz w:val="22"/>
        </w:rPr>
        <w:t>explicit</w:t>
      </w:r>
      <w:r w:rsidRPr="00E03A99">
        <w:rPr>
          <w:rFonts w:ascii="Arial" w:hAnsi="Arial" w:cs="Arial"/>
          <w:sz w:val="22"/>
        </w:rPr>
        <w:t>ly stated, but the traditional view is that James the Just wrote a general epistle from Jerusalem to the Jewish Christians scattered throughout the Roman Empire.  Good support exists for this view:</w:t>
      </w:r>
    </w:p>
    <w:p w14:paraId="348E4A71" w14:textId="77777777" w:rsidR="00AD3AFD" w:rsidRPr="00E03A99" w:rsidRDefault="00AD3AFD" w:rsidP="005813E5">
      <w:pPr>
        <w:tabs>
          <w:tab w:val="left" w:pos="1080"/>
        </w:tabs>
        <w:ind w:left="1080" w:right="-90" w:hanging="360"/>
        <w:jc w:val="left"/>
        <w:rPr>
          <w:rFonts w:ascii="Arial" w:hAnsi="Arial" w:cs="Arial"/>
          <w:sz w:val="22"/>
        </w:rPr>
      </w:pPr>
    </w:p>
    <w:p w14:paraId="51CAA62B"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t xml:space="preserve">External evidence:  James died in Jerusalem in </w:t>
      </w:r>
      <w:r w:rsidRPr="00E03A99">
        <w:rPr>
          <w:rFonts w:ascii="Arial" w:hAnsi="Arial" w:cs="Arial"/>
          <w:sz w:val="18"/>
        </w:rPr>
        <w:t>AD</w:t>
      </w:r>
      <w:r w:rsidRPr="00E03A99">
        <w:rPr>
          <w:rFonts w:ascii="Arial" w:hAnsi="Arial" w:cs="Arial"/>
          <w:sz w:val="22"/>
        </w:rPr>
        <w:t xml:space="preserve"> 62 (Jos. </w:t>
      </w:r>
      <w:r w:rsidRPr="00E03A99">
        <w:rPr>
          <w:rFonts w:ascii="Arial" w:hAnsi="Arial" w:cs="Arial"/>
          <w:i/>
          <w:sz w:val="22"/>
        </w:rPr>
        <w:t>Ant.</w:t>
      </w:r>
      <w:r w:rsidRPr="00E03A99">
        <w:rPr>
          <w:rFonts w:ascii="Arial" w:hAnsi="Arial" w:cs="Arial"/>
          <w:sz w:val="22"/>
        </w:rPr>
        <w:t xml:space="preserve"> 20.9.1; cf. Whiston, 4:140).</w:t>
      </w:r>
    </w:p>
    <w:p w14:paraId="6655A6A5" w14:textId="77777777" w:rsidR="00AD3AFD" w:rsidRPr="00E03A99" w:rsidRDefault="00AD3AFD" w:rsidP="005813E5">
      <w:pPr>
        <w:tabs>
          <w:tab w:val="left" w:pos="1080"/>
        </w:tabs>
        <w:ind w:left="1080" w:right="-90" w:hanging="360"/>
        <w:jc w:val="left"/>
        <w:rPr>
          <w:rFonts w:ascii="Arial" w:hAnsi="Arial" w:cs="Arial"/>
          <w:sz w:val="22"/>
        </w:rPr>
      </w:pPr>
    </w:p>
    <w:p w14:paraId="7EE6FEC6"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Internal evidence (Guthrie, 758-761; Davids, 13ff.):</w:t>
      </w:r>
    </w:p>
    <w:p w14:paraId="7EC8F547" w14:textId="77777777" w:rsidR="00AD3AFD" w:rsidRPr="00E03A99" w:rsidRDefault="00AD3AFD" w:rsidP="005813E5">
      <w:pPr>
        <w:tabs>
          <w:tab w:val="left" w:pos="1440"/>
        </w:tabs>
        <w:ind w:left="1440" w:right="-90" w:hanging="360"/>
        <w:jc w:val="left"/>
        <w:rPr>
          <w:rFonts w:ascii="Arial" w:hAnsi="Arial" w:cs="Arial"/>
          <w:sz w:val="22"/>
        </w:rPr>
      </w:pPr>
    </w:p>
    <w:p w14:paraId="7E768EAA"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 xml:space="preserve">The “twelve tribes in the dispersion” was a technical (not a metaphorical) term </w:t>
      </w:r>
      <w:r w:rsidR="005813E5" w:rsidRPr="00E03A99">
        <w:rPr>
          <w:rFonts w:ascii="Arial" w:hAnsi="Arial" w:cs="Arial"/>
          <w:sz w:val="22"/>
        </w:rPr>
        <w:t>that</w:t>
      </w:r>
      <w:r w:rsidRPr="00E03A99">
        <w:rPr>
          <w:rFonts w:ascii="Arial" w:hAnsi="Arial" w:cs="Arial"/>
          <w:sz w:val="22"/>
        </w:rPr>
        <w:t xml:space="preserve"> described Jews who lived outside of </w:t>
      </w:r>
      <w:r w:rsidR="00E43C7A" w:rsidRPr="00E03A99">
        <w:rPr>
          <w:rFonts w:ascii="Arial" w:hAnsi="Arial" w:cs="Arial"/>
          <w:sz w:val="22"/>
        </w:rPr>
        <w:t>Israel</w:t>
      </w:r>
      <w:r w:rsidRPr="00E03A99">
        <w:rPr>
          <w:rFonts w:ascii="Arial" w:hAnsi="Arial" w:cs="Arial"/>
          <w:sz w:val="22"/>
        </w:rPr>
        <w:t xml:space="preserve"> (Guthrie, 759).</w:t>
      </w:r>
    </w:p>
    <w:p w14:paraId="254C02ED" w14:textId="77777777" w:rsidR="00AD3AFD" w:rsidRPr="00E03A99" w:rsidRDefault="00AD3AFD" w:rsidP="005813E5">
      <w:pPr>
        <w:tabs>
          <w:tab w:val="left" w:pos="1440"/>
        </w:tabs>
        <w:ind w:left="1440" w:right="-90" w:hanging="360"/>
        <w:jc w:val="left"/>
        <w:rPr>
          <w:rFonts w:ascii="Arial" w:hAnsi="Arial" w:cs="Arial"/>
          <w:sz w:val="22"/>
        </w:rPr>
      </w:pPr>
    </w:p>
    <w:p w14:paraId="7018F89D" w14:textId="39D5FF49"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t>The book has a Jewish flavor (1:11, 18; 2:8, 11, 21, 23; 3:6; 4:6).  The recipients' meeting place was a synagogue (2:2).</w:t>
      </w:r>
    </w:p>
    <w:p w14:paraId="090699EC" w14:textId="77777777" w:rsidR="00AD3AFD" w:rsidRPr="00E03A99" w:rsidRDefault="00AD3AFD" w:rsidP="005813E5">
      <w:pPr>
        <w:tabs>
          <w:tab w:val="left" w:pos="1440"/>
        </w:tabs>
        <w:ind w:left="1440" w:right="-90" w:hanging="360"/>
        <w:jc w:val="left"/>
        <w:rPr>
          <w:rFonts w:ascii="Arial" w:hAnsi="Arial" w:cs="Arial"/>
          <w:sz w:val="22"/>
        </w:rPr>
      </w:pPr>
    </w:p>
    <w:p w14:paraId="5D4BA203"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t>The recipients were believers since they are deemed “brethren” (1:2, 16, 19; 2:1, 5, 14; 3:1, 10, 12; 4:11; 5:7, 9, 10, 12, 19) holding to “the faith of our Lord Jesus Christ” (2:1).</w:t>
      </w:r>
    </w:p>
    <w:p w14:paraId="39933E88" w14:textId="77777777" w:rsidR="00AD3AFD" w:rsidRPr="00E03A99" w:rsidRDefault="00AD3AFD" w:rsidP="005813E5">
      <w:pPr>
        <w:tabs>
          <w:tab w:val="left" w:pos="720"/>
        </w:tabs>
        <w:ind w:left="720" w:right="-90" w:hanging="360"/>
        <w:jc w:val="left"/>
        <w:rPr>
          <w:rFonts w:ascii="Arial" w:hAnsi="Arial" w:cs="Arial"/>
          <w:sz w:val="22"/>
        </w:rPr>
      </w:pPr>
    </w:p>
    <w:p w14:paraId="60D2C165" w14:textId="7777777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b/>
        <w:t>However, an alternative to the traditional view says the letter addresses “Christians as the true Israel, which lives on earth as sojourners, and has its home in heaven” (Kümmel, 287).</w:t>
      </w:r>
    </w:p>
    <w:p w14:paraId="10521F4E" w14:textId="77777777" w:rsidR="00AD3AFD" w:rsidRPr="00E03A99" w:rsidRDefault="00AD3AFD" w:rsidP="005813E5">
      <w:pPr>
        <w:ind w:right="-90"/>
        <w:jc w:val="left"/>
        <w:rPr>
          <w:rFonts w:ascii="Arial" w:hAnsi="Arial" w:cs="Arial"/>
          <w:sz w:val="22"/>
        </w:rPr>
      </w:pPr>
    </w:p>
    <w:p w14:paraId="39879E1F" w14:textId="4D9BEECD"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r>
      <w:r w:rsidR="00723030">
        <w:rPr>
          <w:rFonts w:ascii="Arial" w:hAnsi="Arial" w:cs="Arial"/>
          <w:sz w:val="22"/>
        </w:rPr>
        <w:t>Kümmel does not cite external evidence regarding this view of origin or destination</w:t>
      </w:r>
      <w:r w:rsidRPr="00E03A99">
        <w:rPr>
          <w:rFonts w:ascii="Arial" w:hAnsi="Arial" w:cs="Arial"/>
          <w:sz w:val="22"/>
        </w:rPr>
        <w:t xml:space="preserve"> except for “parallel passages” (cf. Gal. 6:16; Phil. 3:3; 1 Peter 1:1, 17; 2:11; Rev. 7:4; 14:1).</w:t>
      </w:r>
    </w:p>
    <w:p w14:paraId="22C9DA3D" w14:textId="77777777" w:rsidR="00AD3AFD" w:rsidRPr="00E03A99" w:rsidRDefault="00AD3AFD" w:rsidP="005813E5">
      <w:pPr>
        <w:tabs>
          <w:tab w:val="left" w:pos="1080"/>
        </w:tabs>
        <w:ind w:left="1080" w:right="-90" w:hanging="360"/>
        <w:jc w:val="left"/>
        <w:rPr>
          <w:rFonts w:ascii="Arial" w:hAnsi="Arial" w:cs="Arial"/>
          <w:sz w:val="22"/>
        </w:rPr>
      </w:pPr>
    </w:p>
    <w:p w14:paraId="34C61ADF"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Internal evidence (all from Kümmel, 287):</w:t>
      </w:r>
    </w:p>
    <w:p w14:paraId="2F01A625" w14:textId="77777777" w:rsidR="00AD3AFD" w:rsidRPr="00E03A99" w:rsidRDefault="00AD3AFD" w:rsidP="005813E5">
      <w:pPr>
        <w:tabs>
          <w:tab w:val="left" w:pos="1440"/>
        </w:tabs>
        <w:ind w:left="1440" w:right="-90" w:hanging="360"/>
        <w:jc w:val="left"/>
        <w:rPr>
          <w:rFonts w:ascii="Arial" w:hAnsi="Arial" w:cs="Arial"/>
          <w:sz w:val="22"/>
        </w:rPr>
      </w:pPr>
    </w:p>
    <w:p w14:paraId="6D4F97B4" w14:textId="11BCB6BD"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The reference to “the twelve tribes in the dispersion” is ambiguous</w:t>
      </w:r>
      <w:r w:rsidR="00786BEE">
        <w:rPr>
          <w:rFonts w:ascii="Arial" w:hAnsi="Arial" w:cs="Arial"/>
          <w:sz w:val="22"/>
        </w:rPr>
        <w:t>,</w:t>
      </w:r>
      <w:r w:rsidRPr="00E03A99">
        <w:rPr>
          <w:rFonts w:ascii="Arial" w:hAnsi="Arial" w:cs="Arial"/>
          <w:sz w:val="22"/>
        </w:rPr>
        <w:t xml:space="preserve"> and viewing the recipients only as Jewish Christians imposes too narrow a meaning.</w:t>
      </w:r>
    </w:p>
    <w:p w14:paraId="217BD26C" w14:textId="77777777" w:rsidR="00AD3AFD" w:rsidRPr="00E03A99" w:rsidRDefault="00AD3AFD" w:rsidP="005813E5">
      <w:pPr>
        <w:tabs>
          <w:tab w:val="left" w:pos="1440"/>
        </w:tabs>
        <w:ind w:left="1440" w:right="-90" w:hanging="360"/>
        <w:jc w:val="left"/>
        <w:rPr>
          <w:rFonts w:ascii="Arial" w:hAnsi="Arial" w:cs="Arial"/>
          <w:sz w:val="22"/>
        </w:rPr>
      </w:pPr>
    </w:p>
    <w:p w14:paraId="264440A5" w14:textId="7225084F"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t xml:space="preserve">The epistle </w:t>
      </w:r>
      <w:r w:rsidR="00E43C7A" w:rsidRPr="00E03A99">
        <w:rPr>
          <w:rFonts w:ascii="Arial" w:hAnsi="Arial" w:cs="Arial"/>
          <w:sz w:val="22"/>
        </w:rPr>
        <w:t xml:space="preserve">lacks </w:t>
      </w:r>
      <w:r w:rsidRPr="00E03A99">
        <w:rPr>
          <w:rFonts w:ascii="Arial" w:hAnsi="Arial" w:cs="Arial"/>
          <w:sz w:val="22"/>
        </w:rPr>
        <w:t>any characteristic of missionary writing.</w:t>
      </w:r>
    </w:p>
    <w:p w14:paraId="2370B164" w14:textId="77777777" w:rsidR="00AD3AFD" w:rsidRPr="00E03A99" w:rsidRDefault="00AD3AFD" w:rsidP="005813E5">
      <w:pPr>
        <w:tabs>
          <w:tab w:val="left" w:pos="1440"/>
        </w:tabs>
        <w:ind w:left="1440" w:right="-90" w:hanging="360"/>
        <w:jc w:val="left"/>
        <w:rPr>
          <w:rFonts w:ascii="Arial" w:hAnsi="Arial" w:cs="Arial"/>
          <w:sz w:val="22"/>
        </w:rPr>
      </w:pPr>
    </w:p>
    <w:p w14:paraId="35520CB1"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t>The letter nowhere indicates that a Christian is speaking to Jews.</w:t>
      </w:r>
    </w:p>
    <w:p w14:paraId="27BDA118" w14:textId="77777777" w:rsidR="00AD3AFD" w:rsidRPr="00E03A99" w:rsidRDefault="00AD3AFD" w:rsidP="005813E5">
      <w:pPr>
        <w:tabs>
          <w:tab w:val="left" w:pos="1440"/>
        </w:tabs>
        <w:ind w:left="1440" w:right="-90" w:hanging="360"/>
        <w:jc w:val="left"/>
        <w:rPr>
          <w:rFonts w:ascii="Arial" w:hAnsi="Arial" w:cs="Arial"/>
          <w:sz w:val="22"/>
        </w:rPr>
      </w:pPr>
    </w:p>
    <w:p w14:paraId="30D9D170" w14:textId="6DCF63B9"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d.</w:t>
      </w:r>
      <w:r w:rsidRPr="00E03A99">
        <w:rPr>
          <w:rFonts w:ascii="Arial" w:hAnsi="Arial" w:cs="Arial"/>
          <w:sz w:val="22"/>
        </w:rPr>
        <w:tab/>
        <w:t xml:space="preserve">The impersonal attitude and lack of epistolary conclusion </w:t>
      </w:r>
      <w:r w:rsidR="00E43C7A" w:rsidRPr="00E03A99">
        <w:rPr>
          <w:rFonts w:ascii="Arial" w:hAnsi="Arial" w:cs="Arial"/>
          <w:sz w:val="22"/>
        </w:rPr>
        <w:t>show</w:t>
      </w:r>
      <w:r w:rsidRPr="00E03A99">
        <w:rPr>
          <w:rFonts w:ascii="Arial" w:hAnsi="Arial" w:cs="Arial"/>
          <w:sz w:val="22"/>
        </w:rPr>
        <w:t xml:space="preserve"> that it was not an actual letter but “an essay in epistolary form, which is directed to a wide circle of readers, not to be sharply defined.”</w:t>
      </w:r>
    </w:p>
    <w:p w14:paraId="2F44869D" w14:textId="77777777" w:rsidR="00AD3AFD" w:rsidRPr="00E03A99" w:rsidRDefault="00AD3AFD" w:rsidP="005813E5">
      <w:pPr>
        <w:ind w:right="-90"/>
        <w:jc w:val="left"/>
        <w:rPr>
          <w:rFonts w:ascii="Arial" w:hAnsi="Arial" w:cs="Arial"/>
          <w:sz w:val="22"/>
        </w:rPr>
      </w:pPr>
    </w:p>
    <w:p w14:paraId="72ECEF1A" w14:textId="2AA0092E"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3.</w:t>
      </w:r>
      <w:r w:rsidRPr="00E03A99">
        <w:rPr>
          <w:rFonts w:ascii="Arial" w:hAnsi="Arial" w:cs="Arial"/>
          <w:sz w:val="22"/>
        </w:rPr>
        <w:tab/>
        <w:t>Conclusion: The traditional view also agrees that the letter is addressed to a wide readership, but the technical sense of James 1:1 reveals this readership to be Jews.  Internal evidence conclusively argues for Jewish recipients</w:t>
      </w:r>
      <w:r w:rsidR="004847E8">
        <w:rPr>
          <w:rFonts w:ascii="Arial" w:hAnsi="Arial" w:cs="Arial"/>
          <w:sz w:val="22"/>
        </w:rPr>
        <w:t>,</w:t>
      </w:r>
      <w:r w:rsidRPr="00E03A99">
        <w:rPr>
          <w:rFonts w:ascii="Arial" w:hAnsi="Arial" w:cs="Arial"/>
          <w:sz w:val="22"/>
        </w:rPr>
        <w:t xml:space="preserve"> and Kümmel's view has no external support (the “parallel passages” are taken out of context and thus do not distinguish Israel and the Church).  These reasons indicate that the epistle was written from Jerusalem to Christian Jews outside </w:t>
      </w:r>
      <w:r w:rsidR="00E43C7A" w:rsidRPr="00E03A99">
        <w:rPr>
          <w:rFonts w:ascii="Arial" w:hAnsi="Arial" w:cs="Arial"/>
          <w:sz w:val="22"/>
        </w:rPr>
        <w:t>Israel</w:t>
      </w:r>
      <w:r w:rsidRPr="00E03A99">
        <w:rPr>
          <w:rFonts w:ascii="Arial" w:hAnsi="Arial" w:cs="Arial"/>
          <w:sz w:val="22"/>
        </w:rPr>
        <w:t xml:space="preserve"> (Guthrie, 761).</w:t>
      </w:r>
    </w:p>
    <w:p w14:paraId="069DAFE3" w14:textId="77777777" w:rsidR="00AD3AFD" w:rsidRPr="00E03A99" w:rsidRDefault="00AD3AFD" w:rsidP="005813E5">
      <w:pPr>
        <w:tabs>
          <w:tab w:val="left" w:pos="1080"/>
        </w:tabs>
        <w:ind w:left="1080" w:right="-90" w:hanging="360"/>
        <w:jc w:val="left"/>
        <w:rPr>
          <w:rFonts w:ascii="Arial" w:hAnsi="Arial" w:cs="Arial"/>
          <w:sz w:val="22"/>
        </w:rPr>
      </w:pPr>
    </w:p>
    <w:p w14:paraId="6A71391B" w14:textId="1DA3A7E3"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ab/>
        <w:t>Therefore, the internal and external evidence indicate</w:t>
      </w:r>
      <w:r w:rsidR="004847E8">
        <w:rPr>
          <w:rFonts w:ascii="Arial" w:hAnsi="Arial" w:cs="Arial"/>
          <w:sz w:val="22"/>
        </w:rPr>
        <w:t>s</w:t>
      </w:r>
      <w:r w:rsidRPr="00E03A99">
        <w:rPr>
          <w:rFonts w:ascii="Arial" w:hAnsi="Arial" w:cs="Arial"/>
          <w:sz w:val="22"/>
        </w:rPr>
        <w:t xml:space="preserve"> that James wrote from Jerusalem to Jewish Christians outside of </w:t>
      </w:r>
      <w:r w:rsidR="00E43C7A" w:rsidRPr="00E03A99">
        <w:rPr>
          <w:rFonts w:ascii="Arial" w:hAnsi="Arial" w:cs="Arial"/>
          <w:sz w:val="22"/>
        </w:rPr>
        <w:t>Israel</w:t>
      </w:r>
      <w:r w:rsidRPr="00E03A99">
        <w:rPr>
          <w:rFonts w:ascii="Arial" w:hAnsi="Arial" w:cs="Arial"/>
          <w:sz w:val="22"/>
        </w:rPr>
        <w:t xml:space="preserve">.  </w:t>
      </w:r>
      <w:r w:rsidR="004847E8">
        <w:rPr>
          <w:rFonts w:ascii="Arial" w:hAnsi="Arial" w:cs="Arial"/>
          <w:sz w:val="22"/>
        </w:rPr>
        <w:t>Perhaps</w:t>
      </w:r>
      <w:r w:rsidRPr="00E03A99">
        <w:rPr>
          <w:rFonts w:ascii="Arial" w:hAnsi="Arial" w:cs="Arial"/>
          <w:sz w:val="22"/>
        </w:rPr>
        <w:t xml:space="preserve"> Peter wrote to Jewish </w:t>
      </w:r>
      <w:r w:rsidRPr="00E03A99">
        <w:rPr>
          <w:rFonts w:ascii="Arial" w:hAnsi="Arial" w:cs="Arial"/>
          <w:sz w:val="22"/>
        </w:rPr>
        <w:lastRenderedPageBreak/>
        <w:t>Christians in the West (1 Peter 1:1)</w:t>
      </w:r>
      <w:r w:rsidR="004847E8">
        <w:rPr>
          <w:rFonts w:ascii="Arial" w:hAnsi="Arial" w:cs="Arial"/>
          <w:sz w:val="22"/>
        </w:rPr>
        <w:t>,</w:t>
      </w:r>
      <w:r w:rsidRPr="00E03A99">
        <w:rPr>
          <w:rFonts w:ascii="Arial" w:hAnsi="Arial" w:cs="Arial"/>
          <w:sz w:val="22"/>
        </w:rPr>
        <w:t xml:space="preserve"> whereas James addressed Jewish Christians </w:t>
      </w:r>
      <w:r w:rsidR="004847E8">
        <w:rPr>
          <w:rFonts w:ascii="Arial" w:hAnsi="Arial" w:cs="Arial"/>
          <w:sz w:val="22"/>
        </w:rPr>
        <w:t>of</w:t>
      </w:r>
      <w:r w:rsidRPr="00E03A99">
        <w:rPr>
          <w:rFonts w:ascii="Arial" w:hAnsi="Arial" w:cs="Arial"/>
          <w:sz w:val="22"/>
        </w:rPr>
        <w:t xml:space="preserve"> the Eastern Empire in Babylon and Mesopotamia (Jones, 319; Blue, </w:t>
      </w:r>
      <w:r w:rsidRPr="00E03A99">
        <w:rPr>
          <w:rFonts w:ascii="Arial" w:hAnsi="Arial" w:cs="Arial"/>
          <w:i/>
          <w:sz w:val="22"/>
        </w:rPr>
        <w:t>BKC</w:t>
      </w:r>
      <w:r w:rsidRPr="00E03A99">
        <w:rPr>
          <w:rFonts w:ascii="Arial" w:hAnsi="Arial" w:cs="Arial"/>
          <w:sz w:val="22"/>
        </w:rPr>
        <w:t>, 2:816).  Others believe these Jewish congregations were in Syria (Hiebert, 50; cf. Acts 11:19).</w:t>
      </w:r>
    </w:p>
    <w:p w14:paraId="14A8B001" w14:textId="77777777" w:rsidR="00AD3AFD" w:rsidRPr="00E03A99" w:rsidRDefault="00AD3AFD" w:rsidP="005813E5">
      <w:pPr>
        <w:tabs>
          <w:tab w:val="left" w:pos="720"/>
        </w:tabs>
        <w:ind w:left="720" w:right="-90" w:hanging="360"/>
        <w:jc w:val="left"/>
        <w:rPr>
          <w:rFonts w:ascii="Arial" w:hAnsi="Arial" w:cs="Arial"/>
          <w:sz w:val="22"/>
        </w:rPr>
      </w:pPr>
    </w:p>
    <w:p w14:paraId="2674DF1F" w14:textId="1F6697D3"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r>
      <w:r w:rsidRPr="00E03A99">
        <w:rPr>
          <w:rFonts w:ascii="Arial" w:hAnsi="Arial" w:cs="Arial"/>
          <w:sz w:val="22"/>
          <w:u w:val="single"/>
        </w:rPr>
        <w:t>Occasion</w:t>
      </w:r>
      <w:r w:rsidRPr="00E03A99">
        <w:rPr>
          <w:rFonts w:ascii="Arial" w:hAnsi="Arial" w:cs="Arial"/>
          <w:sz w:val="22"/>
        </w:rPr>
        <w:t>: This epistle does not explicitly state its purpose, but the internal evidence reveals much about the recipients to help us discern the occasion.  The readers met regularly in the synagogue (2:2)</w:t>
      </w:r>
      <w:r w:rsidR="004847E8">
        <w:rPr>
          <w:rFonts w:ascii="Arial" w:hAnsi="Arial" w:cs="Arial"/>
          <w:sz w:val="22"/>
        </w:rPr>
        <w:t>,</w:t>
      </w:r>
      <w:r w:rsidRPr="00E03A99">
        <w:rPr>
          <w:rFonts w:ascii="Arial" w:hAnsi="Arial" w:cs="Arial"/>
          <w:sz w:val="22"/>
        </w:rPr>
        <w:t xml:space="preserve"> where the rich among them (1:10) exploited (2:1-13) the poor within the congregation (1:9; 5:1-6).  This led to complaining (4:11-12; 5:9-10) and quarreling against one another (4:1-3).  The recipients also evidenced a worldly (4:4-10) and materialistic outlook (4:13-17) that lacked compassion (2:15-16), so James wrote to show that faith shown through good deeds justifies its validity before men (2:14-26).</w:t>
      </w:r>
    </w:p>
    <w:p w14:paraId="6CA06A0C" w14:textId="77777777" w:rsidR="00E43C7A" w:rsidRPr="00E03A99" w:rsidRDefault="00E43C7A" w:rsidP="005813E5">
      <w:pPr>
        <w:tabs>
          <w:tab w:val="left" w:pos="720"/>
        </w:tabs>
        <w:ind w:left="720" w:right="-90" w:hanging="360"/>
        <w:jc w:val="left"/>
        <w:rPr>
          <w:rFonts w:ascii="Arial" w:hAnsi="Arial" w:cs="Arial"/>
          <w:sz w:val="22"/>
        </w:rPr>
      </w:pPr>
    </w:p>
    <w:p w14:paraId="61113AA1" w14:textId="31416B69"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b/>
        <w:t xml:space="preserve">These deplorable conditions in the church prompted James to write a general epistle as a plea for vital Christianity.  The purpose is not a doctrinal but an ethical (practical) treatise to force believers to examine whether their attitudes and actions demonstrate the reality of their faith in Christ.  Its key concepts may be summarized in the </w:t>
      </w:r>
      <w:r w:rsidR="004847E8">
        <w:rPr>
          <w:rFonts w:ascii="Arial" w:hAnsi="Arial" w:cs="Arial"/>
          <w:sz w:val="22"/>
        </w:rPr>
        <w:t>appeal</w:t>
      </w:r>
      <w:r w:rsidRPr="00E03A99">
        <w:rPr>
          <w:rFonts w:ascii="Arial" w:hAnsi="Arial" w:cs="Arial"/>
          <w:sz w:val="22"/>
        </w:rPr>
        <w:t xml:space="preserve"> to “be doers of the word, and not hearers only, deceiving yourselves” (1:22) as well as the declaration that “faith without works is useless” (2:20b).</w:t>
      </w:r>
    </w:p>
    <w:p w14:paraId="6D031E75" w14:textId="77777777" w:rsidR="00AD3AFD" w:rsidRPr="00E03A99" w:rsidRDefault="00AD3AFD" w:rsidP="005813E5">
      <w:pPr>
        <w:tabs>
          <w:tab w:val="left" w:pos="360"/>
        </w:tabs>
        <w:ind w:left="360" w:right="-90" w:hanging="360"/>
        <w:jc w:val="left"/>
        <w:rPr>
          <w:rFonts w:ascii="Arial" w:hAnsi="Arial" w:cs="Arial"/>
          <w:b/>
          <w:sz w:val="22"/>
        </w:rPr>
      </w:pPr>
    </w:p>
    <w:p w14:paraId="2BB464E4" w14:textId="77777777" w:rsidR="00AD3AFD" w:rsidRPr="00E03A99" w:rsidRDefault="00AD3AFD" w:rsidP="005813E5">
      <w:pPr>
        <w:tabs>
          <w:tab w:val="left" w:pos="360"/>
        </w:tabs>
        <w:ind w:left="360" w:right="-90" w:hanging="360"/>
        <w:jc w:val="left"/>
        <w:rPr>
          <w:rFonts w:ascii="Arial" w:hAnsi="Arial" w:cs="Arial"/>
          <w:b/>
          <w:sz w:val="22"/>
        </w:rPr>
      </w:pPr>
      <w:r w:rsidRPr="00E03A99">
        <w:rPr>
          <w:rFonts w:ascii="Arial" w:hAnsi="Arial" w:cs="Arial"/>
          <w:b/>
          <w:sz w:val="22"/>
        </w:rPr>
        <w:t>IV. Characteristics</w:t>
      </w:r>
    </w:p>
    <w:p w14:paraId="428F585E" w14:textId="77777777" w:rsidR="00AD3AFD" w:rsidRPr="00E03A99" w:rsidRDefault="00AD3AFD" w:rsidP="005813E5">
      <w:pPr>
        <w:tabs>
          <w:tab w:val="left" w:pos="720"/>
        </w:tabs>
        <w:ind w:left="720" w:right="-90" w:hanging="360"/>
        <w:jc w:val="left"/>
        <w:rPr>
          <w:rFonts w:ascii="Arial" w:hAnsi="Arial" w:cs="Arial"/>
          <w:sz w:val="22"/>
        </w:rPr>
      </w:pPr>
    </w:p>
    <w:p w14:paraId="103DEA50" w14:textId="506D359F"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 xml:space="preserve">The Letter of James is unique </w:t>
      </w:r>
      <w:r w:rsidR="004847E8">
        <w:rPr>
          <w:rFonts w:ascii="Arial" w:hAnsi="Arial" w:cs="Arial"/>
          <w:sz w:val="22"/>
        </w:rPr>
        <w:t xml:space="preserve">when </w:t>
      </w:r>
      <w:r w:rsidRPr="00E03A99">
        <w:rPr>
          <w:rFonts w:ascii="Arial" w:hAnsi="Arial" w:cs="Arial"/>
          <w:sz w:val="22"/>
        </w:rPr>
        <w:t xml:space="preserve">viewed from a </w:t>
      </w:r>
      <w:r w:rsidRPr="00E03A99">
        <w:rPr>
          <w:rFonts w:ascii="Arial" w:hAnsi="Arial" w:cs="Arial"/>
          <w:sz w:val="22"/>
          <w:u w:val="single"/>
        </w:rPr>
        <w:t>literary</w:t>
      </w:r>
      <w:r w:rsidRPr="00E03A99">
        <w:rPr>
          <w:rFonts w:ascii="Arial" w:hAnsi="Arial" w:cs="Arial"/>
          <w:sz w:val="22"/>
        </w:rPr>
        <w:t xml:space="preserve"> standpoint:</w:t>
      </w:r>
    </w:p>
    <w:p w14:paraId="3252C293" w14:textId="77777777" w:rsidR="00AD3AFD" w:rsidRPr="00E03A99" w:rsidRDefault="00AD3AFD" w:rsidP="005813E5">
      <w:pPr>
        <w:tabs>
          <w:tab w:val="left" w:pos="1080"/>
        </w:tabs>
        <w:ind w:left="1080" w:right="-90" w:hanging="360"/>
        <w:jc w:val="left"/>
        <w:rPr>
          <w:rFonts w:ascii="Arial" w:hAnsi="Arial" w:cs="Arial"/>
          <w:sz w:val="22"/>
        </w:rPr>
      </w:pPr>
    </w:p>
    <w:p w14:paraId="2BFF4E21" w14:textId="3AF01103"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r>
      <w:r w:rsidRPr="00E03A99">
        <w:rPr>
          <w:rFonts w:ascii="Arial" w:hAnsi="Arial" w:cs="Arial"/>
          <w:sz w:val="22"/>
          <w:u w:val="single"/>
        </w:rPr>
        <w:t>Structure</w:t>
      </w:r>
      <w:r w:rsidRPr="00E03A99">
        <w:rPr>
          <w:rFonts w:ascii="Arial" w:hAnsi="Arial" w:cs="Arial"/>
          <w:sz w:val="22"/>
        </w:rPr>
        <w:t xml:space="preserve">:  The book is </w:t>
      </w:r>
      <w:r w:rsidR="004847E8">
        <w:rPr>
          <w:rFonts w:ascii="Arial" w:hAnsi="Arial" w:cs="Arial"/>
          <w:sz w:val="22"/>
        </w:rPr>
        <w:t>challenging</w:t>
      </w:r>
      <w:r w:rsidRPr="00E03A99">
        <w:rPr>
          <w:rFonts w:ascii="Arial" w:hAnsi="Arial" w:cs="Arial"/>
          <w:sz w:val="22"/>
        </w:rPr>
        <w:t xml:space="preserve"> to outline </w:t>
      </w:r>
      <w:r w:rsidR="004847E8">
        <w:rPr>
          <w:rFonts w:ascii="Arial" w:hAnsi="Arial" w:cs="Arial"/>
          <w:sz w:val="22"/>
        </w:rPr>
        <w:t>because</w:t>
      </w:r>
      <w:r w:rsidRPr="00E03A99">
        <w:rPr>
          <w:rFonts w:ascii="Arial" w:hAnsi="Arial" w:cs="Arial"/>
          <w:sz w:val="22"/>
        </w:rPr>
        <w:t xml:space="preserve"> it con</w:t>
      </w:r>
      <w:r w:rsidR="00470386">
        <w:rPr>
          <w:rFonts w:ascii="Arial" w:hAnsi="Arial" w:cs="Arial"/>
          <w:sz w:val="22"/>
        </w:rPr>
        <w:t>tains</w:t>
      </w:r>
      <w:r w:rsidRPr="00E03A99">
        <w:rPr>
          <w:rFonts w:ascii="Arial" w:hAnsi="Arial" w:cs="Arial"/>
          <w:sz w:val="22"/>
        </w:rPr>
        <w:t xml:space="preserve"> several pithy sayings.  For this </w:t>
      </w:r>
      <w:r w:rsidR="000C1825" w:rsidRPr="00E03A99">
        <w:rPr>
          <w:rFonts w:ascii="Arial" w:hAnsi="Arial" w:cs="Arial"/>
          <w:sz w:val="22"/>
        </w:rPr>
        <w:t>reason,</w:t>
      </w:r>
      <w:r w:rsidRPr="00E03A99">
        <w:rPr>
          <w:rFonts w:ascii="Arial" w:hAnsi="Arial" w:cs="Arial"/>
          <w:sz w:val="22"/>
        </w:rPr>
        <w:t xml:space="preserve"> it has been called “The Proverbs of the New Testament.”  A typical critical view says, “Even though there may be many good sayings in it, it is unorganized and Jewish, and therefore not an apostolic writing” (Kümmel, 285).</w:t>
      </w:r>
    </w:p>
    <w:p w14:paraId="7C6521D3" w14:textId="77777777" w:rsidR="00AD3AFD" w:rsidRPr="00E03A99" w:rsidRDefault="00AD3AFD" w:rsidP="005813E5">
      <w:pPr>
        <w:tabs>
          <w:tab w:val="left" w:pos="1080"/>
        </w:tabs>
        <w:ind w:left="1080" w:right="-90" w:hanging="360"/>
        <w:jc w:val="left"/>
        <w:rPr>
          <w:rFonts w:ascii="Arial" w:hAnsi="Arial" w:cs="Arial"/>
          <w:sz w:val="22"/>
        </w:rPr>
      </w:pPr>
    </w:p>
    <w:p w14:paraId="4ECF93B0"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r>
      <w:r w:rsidRPr="00E03A99">
        <w:rPr>
          <w:rFonts w:ascii="Arial" w:hAnsi="Arial" w:cs="Arial"/>
          <w:sz w:val="22"/>
          <w:u w:val="single"/>
        </w:rPr>
        <w:t>Emphases</w:t>
      </w:r>
    </w:p>
    <w:p w14:paraId="0C61A055" w14:textId="77777777" w:rsidR="00AD3AFD" w:rsidRPr="00E03A99" w:rsidRDefault="00AD3AFD" w:rsidP="005813E5">
      <w:pPr>
        <w:tabs>
          <w:tab w:val="left" w:pos="1440"/>
        </w:tabs>
        <w:ind w:left="1440" w:right="-90" w:hanging="360"/>
        <w:jc w:val="left"/>
        <w:rPr>
          <w:rFonts w:ascii="Arial" w:hAnsi="Arial" w:cs="Arial"/>
          <w:sz w:val="22"/>
        </w:rPr>
      </w:pPr>
    </w:p>
    <w:p w14:paraId="185084BE" w14:textId="67F8EAA8"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r>
      <w:r w:rsidRPr="00E03A99">
        <w:rPr>
          <w:rFonts w:ascii="Arial" w:hAnsi="Arial" w:cs="Arial"/>
          <w:i/>
          <w:sz w:val="22"/>
        </w:rPr>
        <w:t>Ethical Emphasis</w:t>
      </w:r>
      <w:r w:rsidRPr="00E03A99">
        <w:rPr>
          <w:rFonts w:ascii="Arial" w:hAnsi="Arial" w:cs="Arial"/>
          <w:sz w:val="22"/>
        </w:rPr>
        <w:t xml:space="preserve">.  Luther called James “a right strawy epistle </w:t>
      </w:r>
      <w:r w:rsidR="00770D11">
        <w:rPr>
          <w:rFonts w:ascii="Arial" w:hAnsi="Arial" w:cs="Arial"/>
          <w:sz w:val="22"/>
        </w:rPr>
        <w:t>compared to</w:t>
      </w:r>
      <w:r w:rsidRPr="00E03A99">
        <w:rPr>
          <w:rFonts w:ascii="Arial" w:hAnsi="Arial" w:cs="Arial"/>
          <w:sz w:val="22"/>
        </w:rPr>
        <w:t xml:space="preserve"> [Paul’s Epistles], for it has no evangelical manner about it.”  He was unimpressed with the epistle's lack of emphasis on doctrinal teaching and said it conflicted with the Pauline epistles by supporting the Papist view of justification by works (Hiebert, 3:34-35; Kümmel, 285).  While the epistle contains little formal theology, Luther's criticism is unjustified in that it does contain several doctrinal statements (1:12-13, 17-18; 2:1, 10-13, 19; 3:9; 4:5; 5:7-9; </w:t>
      </w:r>
      <w:r w:rsidRPr="00E03A99">
        <w:rPr>
          <w:rFonts w:ascii="Arial" w:hAnsi="Arial" w:cs="Arial"/>
          <w:i/>
          <w:sz w:val="22"/>
        </w:rPr>
        <w:t>TTTB</w:t>
      </w:r>
      <w:r w:rsidRPr="00E03A99">
        <w:rPr>
          <w:rFonts w:ascii="Arial" w:hAnsi="Arial" w:cs="Arial"/>
          <w:sz w:val="22"/>
        </w:rPr>
        <w:t xml:space="preserve">, 466).  Its ethical emphasis and pastoral admonition </w:t>
      </w:r>
      <w:r w:rsidR="000C1825" w:rsidRPr="00E03A99">
        <w:rPr>
          <w:rFonts w:ascii="Arial" w:hAnsi="Arial" w:cs="Arial"/>
          <w:sz w:val="22"/>
        </w:rPr>
        <w:t>are</w:t>
      </w:r>
      <w:r w:rsidRPr="00E03A99">
        <w:rPr>
          <w:rFonts w:ascii="Arial" w:hAnsi="Arial" w:cs="Arial"/>
          <w:sz w:val="22"/>
        </w:rPr>
        <w:t xml:space="preserve"> evident in that James uses imperative verbs more frequently than any other NT book (Carson, </w:t>
      </w:r>
      <w:r w:rsidRPr="00E03A99">
        <w:rPr>
          <w:rFonts w:ascii="Arial" w:hAnsi="Arial" w:cs="Arial"/>
          <w:i/>
          <w:sz w:val="22"/>
        </w:rPr>
        <w:t>Intro. to the NT</w:t>
      </w:r>
      <w:r w:rsidRPr="00E03A99">
        <w:rPr>
          <w:rFonts w:ascii="Arial" w:hAnsi="Arial" w:cs="Arial"/>
          <w:sz w:val="22"/>
        </w:rPr>
        <w:t xml:space="preserve">, 415).  </w:t>
      </w:r>
      <w:r w:rsidR="00FD10E8">
        <w:rPr>
          <w:rFonts w:ascii="Arial" w:hAnsi="Arial" w:cs="Arial"/>
          <w:sz w:val="22"/>
        </w:rPr>
        <w:t>This</w:t>
      </w:r>
      <w:r w:rsidRPr="00E03A99">
        <w:rPr>
          <w:rFonts w:ascii="Arial" w:hAnsi="Arial" w:cs="Arial"/>
          <w:sz w:val="22"/>
        </w:rPr>
        <w:t xml:space="preserve"> short </w:t>
      </w:r>
      <w:r w:rsidR="00FD10E8">
        <w:rPr>
          <w:rFonts w:ascii="Arial" w:hAnsi="Arial" w:cs="Arial"/>
          <w:sz w:val="22"/>
        </w:rPr>
        <w:t xml:space="preserve">letter of </w:t>
      </w:r>
      <w:r w:rsidRPr="00E03A99">
        <w:rPr>
          <w:rFonts w:ascii="Arial" w:hAnsi="Arial" w:cs="Arial"/>
          <w:sz w:val="22"/>
        </w:rPr>
        <w:t>108 verses</w:t>
      </w:r>
      <w:r w:rsidR="00FD10E8">
        <w:rPr>
          <w:rFonts w:ascii="Arial" w:hAnsi="Arial" w:cs="Arial"/>
          <w:sz w:val="22"/>
        </w:rPr>
        <w:t xml:space="preserve"> has </w:t>
      </w:r>
      <w:r w:rsidRPr="00E03A99">
        <w:rPr>
          <w:rFonts w:ascii="Arial" w:hAnsi="Arial" w:cs="Arial"/>
          <w:sz w:val="22"/>
        </w:rPr>
        <w:t>more than 50 direct commands!</w:t>
      </w:r>
    </w:p>
    <w:p w14:paraId="640138C6" w14:textId="77777777" w:rsidR="00AD3AFD" w:rsidRPr="00E03A99" w:rsidRDefault="00AD3AFD" w:rsidP="005813E5">
      <w:pPr>
        <w:tabs>
          <w:tab w:val="left" w:pos="1440"/>
        </w:tabs>
        <w:ind w:left="1440" w:right="-90" w:hanging="360"/>
        <w:jc w:val="left"/>
        <w:rPr>
          <w:rFonts w:ascii="Arial" w:hAnsi="Arial" w:cs="Arial"/>
          <w:sz w:val="22"/>
        </w:rPr>
      </w:pPr>
    </w:p>
    <w:p w14:paraId="1DEBF646"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r>
      <w:r w:rsidRPr="00E03A99">
        <w:rPr>
          <w:rFonts w:ascii="Arial" w:hAnsi="Arial" w:cs="Arial"/>
          <w:i/>
          <w:sz w:val="22"/>
        </w:rPr>
        <w:t>Jewish Emphasis.</w:t>
      </w:r>
      <w:r w:rsidRPr="00E03A99">
        <w:rPr>
          <w:rFonts w:ascii="Arial" w:hAnsi="Arial" w:cs="Arial"/>
          <w:sz w:val="22"/>
        </w:rPr>
        <w:t xml:space="preserve">  A strong Semitic flavor </w:t>
      </w:r>
      <w:r w:rsidR="000C1825" w:rsidRPr="00E03A99">
        <w:rPr>
          <w:rFonts w:ascii="Arial" w:hAnsi="Arial" w:cs="Arial"/>
          <w:sz w:val="22"/>
        </w:rPr>
        <w:t>appears</w:t>
      </w:r>
      <w:r w:rsidRPr="00E03A99">
        <w:rPr>
          <w:rFonts w:ascii="Arial" w:hAnsi="Arial" w:cs="Arial"/>
          <w:sz w:val="22"/>
        </w:rPr>
        <w:t xml:space="preserve"> in its five Old Testament quotes (1:11; 2:8, 11, 23; 4:6), numerous indirect allusions (e.g., 1:10; 2:21, 23, 25; 3:9; 4:6; 5:2, 11, 17, 18), and traces of Hebrew idioms behind the Greek forms of language (Guthrie, 741).</w:t>
      </w:r>
    </w:p>
    <w:p w14:paraId="005395F4" w14:textId="77777777" w:rsidR="00AD3AFD" w:rsidRPr="00E03A99" w:rsidRDefault="00AD3AFD" w:rsidP="005813E5">
      <w:pPr>
        <w:tabs>
          <w:tab w:val="left" w:pos="1440"/>
        </w:tabs>
        <w:ind w:left="1440" w:right="-90" w:hanging="360"/>
        <w:jc w:val="left"/>
        <w:rPr>
          <w:rFonts w:ascii="Arial" w:hAnsi="Arial" w:cs="Arial"/>
          <w:sz w:val="22"/>
        </w:rPr>
      </w:pPr>
    </w:p>
    <w:p w14:paraId="21AC5FCC" w14:textId="00C838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r>
      <w:r w:rsidRPr="00E03A99">
        <w:rPr>
          <w:rFonts w:ascii="Arial" w:hAnsi="Arial" w:cs="Arial"/>
          <w:i/>
          <w:sz w:val="22"/>
        </w:rPr>
        <w:t>Emphasis on the Sermon on the Mount.</w:t>
      </w:r>
      <w:r w:rsidRPr="00E03A99">
        <w:rPr>
          <w:rFonts w:ascii="Arial" w:hAnsi="Arial" w:cs="Arial"/>
          <w:sz w:val="22"/>
        </w:rPr>
        <w:t xml:space="preserve">  The book contains many similarities with the teaching of Jesus (Guthrie, 743-744) and the Sermon on the Mount (Matt. 5</w:t>
      </w:r>
      <w:r w:rsidR="000C1825" w:rsidRPr="00E03A99">
        <w:rPr>
          <w:rFonts w:ascii="Arial" w:hAnsi="Arial" w:cs="Arial"/>
          <w:sz w:val="22"/>
        </w:rPr>
        <w:t>–</w:t>
      </w:r>
      <w:r w:rsidRPr="00E03A99">
        <w:rPr>
          <w:rFonts w:ascii="Arial" w:hAnsi="Arial" w:cs="Arial"/>
          <w:sz w:val="22"/>
        </w:rPr>
        <w:t xml:space="preserve">7) in particular (Blue, </w:t>
      </w:r>
      <w:r w:rsidRPr="00E03A99">
        <w:rPr>
          <w:rFonts w:ascii="Arial" w:hAnsi="Arial" w:cs="Arial"/>
          <w:i/>
          <w:sz w:val="22"/>
        </w:rPr>
        <w:t>BKC</w:t>
      </w:r>
      <w:r w:rsidRPr="00E03A99">
        <w:rPr>
          <w:rFonts w:ascii="Arial" w:hAnsi="Arial" w:cs="Arial"/>
          <w:sz w:val="22"/>
        </w:rPr>
        <w:t>, 2:818).  See these notes, 274a.</w:t>
      </w:r>
    </w:p>
    <w:p w14:paraId="6CE3EAC0" w14:textId="77777777" w:rsidR="00AD3AFD" w:rsidRPr="00E03A99" w:rsidRDefault="00AD3AFD" w:rsidP="005813E5">
      <w:pPr>
        <w:tabs>
          <w:tab w:val="left" w:pos="1440"/>
        </w:tabs>
        <w:ind w:left="1440" w:right="-90" w:hanging="360"/>
        <w:jc w:val="left"/>
        <w:rPr>
          <w:rFonts w:ascii="Arial" w:hAnsi="Arial" w:cs="Arial"/>
          <w:sz w:val="22"/>
        </w:rPr>
      </w:pPr>
    </w:p>
    <w:p w14:paraId="7EB1C793"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d.</w:t>
      </w:r>
      <w:r w:rsidRPr="00E03A99">
        <w:rPr>
          <w:rFonts w:ascii="Arial" w:hAnsi="Arial" w:cs="Arial"/>
          <w:sz w:val="22"/>
        </w:rPr>
        <w:tab/>
      </w:r>
      <w:r w:rsidRPr="00E03A99">
        <w:rPr>
          <w:rFonts w:ascii="Arial" w:hAnsi="Arial" w:cs="Arial"/>
          <w:i/>
          <w:sz w:val="22"/>
        </w:rPr>
        <w:t>Emphasis on Nature.</w:t>
      </w:r>
      <w:r w:rsidRPr="00E03A99">
        <w:rPr>
          <w:rFonts w:ascii="Arial" w:hAnsi="Arial" w:cs="Arial"/>
          <w:sz w:val="22"/>
        </w:rPr>
        <w:t xml:space="preserve">  </w:t>
      </w:r>
      <w:r w:rsidR="00316E93" w:rsidRPr="00E03A99">
        <w:rPr>
          <w:rFonts w:ascii="Arial" w:hAnsi="Arial" w:cs="Arial"/>
          <w:sz w:val="22"/>
        </w:rPr>
        <w:t>James</w:t>
      </w:r>
      <w:r w:rsidRPr="00E03A99">
        <w:rPr>
          <w:rFonts w:ascii="Arial" w:hAnsi="Arial" w:cs="Arial"/>
          <w:sz w:val="22"/>
        </w:rPr>
        <w:t xml:space="preserve"> </w:t>
      </w:r>
      <w:r w:rsidR="00316E93" w:rsidRPr="00E03A99">
        <w:rPr>
          <w:rFonts w:ascii="Arial" w:hAnsi="Arial" w:cs="Arial"/>
          <w:sz w:val="22"/>
        </w:rPr>
        <w:t>has</w:t>
      </w:r>
      <w:r w:rsidRPr="00E03A99">
        <w:rPr>
          <w:rFonts w:ascii="Arial" w:hAnsi="Arial" w:cs="Arial"/>
          <w:sz w:val="22"/>
        </w:rPr>
        <w:t xml:space="preserve"> </w:t>
      </w:r>
      <w:r w:rsidR="00316E93" w:rsidRPr="00E03A99">
        <w:rPr>
          <w:rFonts w:ascii="Arial" w:hAnsi="Arial" w:cs="Arial"/>
          <w:sz w:val="22"/>
        </w:rPr>
        <w:t>at least</w:t>
      </w:r>
      <w:r w:rsidRPr="00E03A99">
        <w:rPr>
          <w:rFonts w:ascii="Arial" w:hAnsi="Arial" w:cs="Arial"/>
          <w:sz w:val="22"/>
        </w:rPr>
        <w:t xml:space="preserve"> 30 references to nature (Blue, </w:t>
      </w:r>
      <w:r w:rsidRPr="00E03A99">
        <w:rPr>
          <w:rFonts w:ascii="Arial" w:hAnsi="Arial" w:cs="Arial"/>
          <w:i/>
          <w:sz w:val="22"/>
        </w:rPr>
        <w:t>BKC</w:t>
      </w:r>
      <w:r w:rsidRPr="00E03A99">
        <w:rPr>
          <w:rFonts w:ascii="Arial" w:hAnsi="Arial" w:cs="Arial"/>
          <w:sz w:val="22"/>
        </w:rPr>
        <w:t>, 2:817).</w:t>
      </w:r>
    </w:p>
    <w:p w14:paraId="05424DF7" w14:textId="77777777" w:rsidR="00AD3AFD" w:rsidRPr="00E03A99" w:rsidRDefault="00AD3AFD" w:rsidP="005813E5">
      <w:pPr>
        <w:tabs>
          <w:tab w:val="left" w:pos="1440"/>
        </w:tabs>
        <w:ind w:left="1440" w:right="-90" w:hanging="360"/>
        <w:jc w:val="left"/>
        <w:rPr>
          <w:rFonts w:ascii="Arial" w:hAnsi="Arial" w:cs="Arial"/>
          <w:sz w:val="22"/>
        </w:rPr>
      </w:pPr>
    </w:p>
    <w:p w14:paraId="5BB59E12" w14:textId="7C3A0D4B"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e.</w:t>
      </w:r>
      <w:r w:rsidRPr="00E03A99">
        <w:rPr>
          <w:rFonts w:ascii="Arial" w:hAnsi="Arial" w:cs="Arial"/>
          <w:sz w:val="22"/>
        </w:rPr>
        <w:tab/>
      </w:r>
      <w:r w:rsidRPr="00E03A99">
        <w:rPr>
          <w:rFonts w:ascii="Arial" w:hAnsi="Arial" w:cs="Arial"/>
          <w:i/>
          <w:sz w:val="22"/>
        </w:rPr>
        <w:t xml:space="preserve">Excellent Greek.  </w:t>
      </w:r>
      <w:r w:rsidRPr="00E03A99">
        <w:rPr>
          <w:rFonts w:ascii="Arial" w:hAnsi="Arial" w:cs="Arial"/>
          <w:sz w:val="22"/>
        </w:rPr>
        <w:t>DeWette felt that James the Lord’s brother could not pen such superior Greek and thus doubted the letter's authenticity (Kümmel, 285).  However, this neglects that James had been leading the Jerusalem church for 10-20 years and had not been a carpenter for some time.  It also assumes the false belief that carpenters were uneducated.</w:t>
      </w:r>
    </w:p>
    <w:p w14:paraId="617E1239" w14:textId="77777777" w:rsidR="00AD3AFD" w:rsidRPr="00E03A99" w:rsidRDefault="00AD3AFD" w:rsidP="005813E5">
      <w:pPr>
        <w:tabs>
          <w:tab w:val="left" w:pos="1080"/>
        </w:tabs>
        <w:ind w:left="1080" w:right="-90" w:hanging="360"/>
        <w:jc w:val="left"/>
        <w:rPr>
          <w:rFonts w:ascii="Arial" w:hAnsi="Arial" w:cs="Arial"/>
          <w:sz w:val="22"/>
        </w:rPr>
      </w:pPr>
    </w:p>
    <w:p w14:paraId="3C8DEDF2"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3.</w:t>
      </w:r>
      <w:r w:rsidRPr="00E03A99">
        <w:rPr>
          <w:rFonts w:ascii="Arial" w:hAnsi="Arial" w:cs="Arial"/>
          <w:sz w:val="22"/>
        </w:rPr>
        <w:tab/>
      </w:r>
      <w:r w:rsidRPr="00E03A99">
        <w:rPr>
          <w:rFonts w:ascii="Arial" w:hAnsi="Arial" w:cs="Arial"/>
          <w:sz w:val="22"/>
          <w:u w:val="single"/>
        </w:rPr>
        <w:t>Unity</w:t>
      </w:r>
      <w:r w:rsidRPr="00E03A99">
        <w:rPr>
          <w:rFonts w:ascii="Arial" w:hAnsi="Arial" w:cs="Arial"/>
          <w:sz w:val="22"/>
        </w:rPr>
        <w:t>:  James has been accused of lacking “continuity of thought” (Dibelius, 1), but this is unwarranted.  Each of the five chapters call</w:t>
      </w:r>
      <w:r w:rsidR="00613D34" w:rsidRPr="00E03A99">
        <w:rPr>
          <w:rFonts w:ascii="Arial" w:hAnsi="Arial" w:cs="Arial"/>
          <w:sz w:val="22"/>
        </w:rPr>
        <w:t>s</w:t>
      </w:r>
      <w:r w:rsidRPr="00E03A99">
        <w:rPr>
          <w:rFonts w:ascii="Arial" w:hAnsi="Arial" w:cs="Arial"/>
          <w:sz w:val="22"/>
        </w:rPr>
        <w:t xml:space="preserve"> for maturity and holiness of life in trials, service, speech, submission, and sharing, respectively.</w:t>
      </w:r>
    </w:p>
    <w:p w14:paraId="2BEE4391" w14:textId="77777777" w:rsidR="00AD3AFD" w:rsidRDefault="00AD3AFD" w:rsidP="005813E5">
      <w:pPr>
        <w:tabs>
          <w:tab w:val="left" w:pos="720"/>
        </w:tabs>
        <w:ind w:left="720" w:right="-90" w:hanging="360"/>
        <w:jc w:val="left"/>
        <w:rPr>
          <w:rFonts w:ascii="Arial" w:hAnsi="Arial" w:cs="Arial"/>
          <w:sz w:val="22"/>
        </w:rPr>
      </w:pPr>
    </w:p>
    <w:p w14:paraId="63925D50" w14:textId="77777777" w:rsidR="00957847" w:rsidRPr="00E03A99" w:rsidRDefault="00957847" w:rsidP="005813E5">
      <w:pPr>
        <w:tabs>
          <w:tab w:val="left" w:pos="720"/>
        </w:tabs>
        <w:ind w:left="720" w:right="-90" w:hanging="360"/>
        <w:jc w:val="left"/>
        <w:rPr>
          <w:rFonts w:ascii="Arial" w:hAnsi="Arial" w:cs="Arial"/>
          <w:sz w:val="22"/>
        </w:rPr>
      </w:pPr>
    </w:p>
    <w:p w14:paraId="6EA2E5AB" w14:textId="77777777" w:rsidR="002100E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r>
      <w:r w:rsidR="002100ED" w:rsidRPr="00E03A99">
        <w:rPr>
          <w:rFonts w:ascii="Arial" w:hAnsi="Arial" w:cs="Arial"/>
          <w:sz w:val="22"/>
        </w:rPr>
        <w:t xml:space="preserve">James uses words for “save” five times </w:t>
      </w:r>
      <w:r w:rsidR="008F6292" w:rsidRPr="00E03A99">
        <w:rPr>
          <w:rFonts w:ascii="Arial" w:hAnsi="Arial" w:cs="Arial"/>
          <w:sz w:val="22"/>
        </w:rPr>
        <w:t xml:space="preserve">(1:21; </w:t>
      </w:r>
      <w:r w:rsidR="00316E93" w:rsidRPr="00E03A99">
        <w:rPr>
          <w:rFonts w:ascii="Arial" w:hAnsi="Arial" w:cs="Arial"/>
          <w:sz w:val="22"/>
        </w:rPr>
        <w:t xml:space="preserve">2:14; 4:12; </w:t>
      </w:r>
      <w:r w:rsidR="008F6292" w:rsidRPr="00E03A99">
        <w:rPr>
          <w:rFonts w:ascii="Arial" w:hAnsi="Arial" w:cs="Arial"/>
          <w:sz w:val="22"/>
        </w:rPr>
        <w:t>5:</w:t>
      </w:r>
      <w:r w:rsidR="00316E93" w:rsidRPr="00E03A99">
        <w:rPr>
          <w:rFonts w:ascii="Arial" w:hAnsi="Arial" w:cs="Arial"/>
          <w:sz w:val="22"/>
        </w:rPr>
        <w:t xml:space="preserve">15, </w:t>
      </w:r>
      <w:r w:rsidR="008F6292" w:rsidRPr="00E03A99">
        <w:rPr>
          <w:rFonts w:ascii="Arial" w:hAnsi="Arial" w:cs="Arial"/>
          <w:sz w:val="22"/>
        </w:rPr>
        <w:t xml:space="preserve">20).  </w:t>
      </w:r>
      <w:r w:rsidR="00316E93" w:rsidRPr="00E03A99">
        <w:rPr>
          <w:rFonts w:ascii="Arial" w:hAnsi="Arial" w:cs="Arial"/>
          <w:sz w:val="22"/>
        </w:rPr>
        <w:t xml:space="preserve">None relate to salvation but instead “to save the life” from premature death. See </w:t>
      </w:r>
      <w:r w:rsidR="00EB279D" w:rsidRPr="00E03A99">
        <w:rPr>
          <w:rFonts w:ascii="Arial" w:hAnsi="Arial" w:cs="Arial"/>
          <w:sz w:val="22"/>
        </w:rPr>
        <w:t xml:space="preserve">Zane Hodges, </w:t>
      </w:r>
      <w:r w:rsidR="00EB279D" w:rsidRPr="00E03A99">
        <w:rPr>
          <w:rFonts w:ascii="Arial" w:hAnsi="Arial" w:cs="Arial"/>
          <w:i/>
          <w:sz w:val="22"/>
        </w:rPr>
        <w:t>The Epistle of James</w:t>
      </w:r>
      <w:r w:rsidR="00EB279D" w:rsidRPr="00E03A99">
        <w:rPr>
          <w:rFonts w:ascii="Arial" w:hAnsi="Arial" w:cs="Arial"/>
          <w:sz w:val="22"/>
        </w:rPr>
        <w:t xml:space="preserve"> </w:t>
      </w:r>
      <w:r w:rsidR="008F6292" w:rsidRPr="00E03A99">
        <w:rPr>
          <w:rFonts w:ascii="Arial" w:hAnsi="Arial" w:cs="Arial"/>
          <w:sz w:val="22"/>
        </w:rPr>
        <w:t>(</w:t>
      </w:r>
      <w:r w:rsidR="00EB279D" w:rsidRPr="00E03A99">
        <w:rPr>
          <w:rFonts w:ascii="Arial" w:hAnsi="Arial" w:cs="Arial"/>
          <w:sz w:val="22"/>
        </w:rPr>
        <w:t>Irving, TX: Grace Evangelical Society, 1994</w:t>
      </w:r>
      <w:r w:rsidR="008F6292" w:rsidRPr="00E03A99">
        <w:rPr>
          <w:rFonts w:ascii="Arial" w:hAnsi="Arial" w:cs="Arial"/>
          <w:sz w:val="22"/>
        </w:rPr>
        <w:t>), 41</w:t>
      </w:r>
      <w:r w:rsidR="00EB279D" w:rsidRPr="00E03A99">
        <w:rPr>
          <w:rFonts w:ascii="Arial" w:hAnsi="Arial" w:cs="Arial"/>
          <w:sz w:val="22"/>
        </w:rPr>
        <w:t>.</w:t>
      </w:r>
    </w:p>
    <w:p w14:paraId="7A51C2B6" w14:textId="77777777" w:rsidR="002100ED" w:rsidRDefault="002100ED" w:rsidP="005813E5">
      <w:pPr>
        <w:tabs>
          <w:tab w:val="left" w:pos="720"/>
        </w:tabs>
        <w:ind w:left="720" w:right="-90" w:hanging="360"/>
        <w:jc w:val="left"/>
        <w:rPr>
          <w:rFonts w:ascii="Arial" w:hAnsi="Arial" w:cs="Arial"/>
          <w:sz w:val="22"/>
        </w:rPr>
      </w:pPr>
    </w:p>
    <w:p w14:paraId="47475C25" w14:textId="77777777" w:rsidR="00957847" w:rsidRPr="00E03A99" w:rsidRDefault="00957847" w:rsidP="005813E5">
      <w:pPr>
        <w:tabs>
          <w:tab w:val="left" w:pos="720"/>
        </w:tabs>
        <w:ind w:left="720" w:right="-90" w:hanging="360"/>
        <w:jc w:val="left"/>
        <w:rPr>
          <w:rFonts w:ascii="Arial" w:hAnsi="Arial" w:cs="Arial"/>
          <w:sz w:val="22"/>
        </w:rPr>
      </w:pPr>
    </w:p>
    <w:p w14:paraId="2DA7A80B" w14:textId="5A9E6A84" w:rsidR="00AD3AFD" w:rsidRPr="00E03A99" w:rsidRDefault="002100ED" w:rsidP="005813E5">
      <w:pPr>
        <w:tabs>
          <w:tab w:val="left" w:pos="720"/>
        </w:tabs>
        <w:ind w:left="72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r>
      <w:r w:rsidR="00AD3AFD" w:rsidRPr="00E03A99">
        <w:rPr>
          <w:rFonts w:ascii="Arial" w:hAnsi="Arial" w:cs="Arial"/>
          <w:sz w:val="22"/>
        </w:rPr>
        <w:t xml:space="preserve">The interpretation of the “faith without works” section (2:14-26) has been much debated, </w:t>
      </w:r>
      <w:r w:rsidR="008D2BCC">
        <w:rPr>
          <w:rFonts w:ascii="Arial" w:hAnsi="Arial" w:cs="Arial"/>
          <w:sz w:val="22"/>
        </w:rPr>
        <w:t xml:space="preserve">with </w:t>
      </w:r>
      <w:r w:rsidR="00AD3AFD" w:rsidRPr="00E03A99">
        <w:rPr>
          <w:rFonts w:ascii="Arial" w:hAnsi="Arial" w:cs="Arial"/>
          <w:sz w:val="22"/>
        </w:rPr>
        <w:t>many (e.g., Luther) supposing that it conflicts with the Pauline teaching of justification by faith (cf. Rom. 3:28).  Some even advocate that Paul wrote a polemic against James or vice-versa (Kümmel, 286)</w:t>
      </w:r>
      <w:r w:rsidR="008D2BCC">
        <w:rPr>
          <w:rFonts w:ascii="Arial" w:hAnsi="Arial" w:cs="Arial"/>
          <w:sz w:val="22"/>
        </w:rPr>
        <w:t>. Still,</w:t>
      </w:r>
      <w:r w:rsidR="00AD3AFD" w:rsidRPr="00E03A99">
        <w:rPr>
          <w:rFonts w:ascii="Arial" w:hAnsi="Arial" w:cs="Arial"/>
          <w:sz w:val="22"/>
        </w:rPr>
        <w:t xml:space="preserve"> these differences are best understood by two distinct meanings of “justification.”  The Pauline concept of justification refers to one's relationship with God</w:t>
      </w:r>
      <w:r w:rsidR="008D2BCC">
        <w:rPr>
          <w:rFonts w:ascii="Arial" w:hAnsi="Arial" w:cs="Arial"/>
          <w:sz w:val="22"/>
        </w:rPr>
        <w:t>,</w:t>
      </w:r>
      <w:r w:rsidR="00AD3AFD" w:rsidRPr="00E03A99">
        <w:rPr>
          <w:rFonts w:ascii="Arial" w:hAnsi="Arial" w:cs="Arial"/>
          <w:sz w:val="22"/>
        </w:rPr>
        <w:t xml:space="preserve"> whereas James' earlier meaning of justification re</w:t>
      </w:r>
      <w:r w:rsidR="008D2BCC">
        <w:rPr>
          <w:rFonts w:ascii="Arial" w:hAnsi="Arial" w:cs="Arial"/>
          <w:sz w:val="22"/>
        </w:rPr>
        <w:t>late</w:t>
      </w:r>
      <w:r w:rsidR="00AD3AFD" w:rsidRPr="00E03A99">
        <w:rPr>
          <w:rFonts w:ascii="Arial" w:hAnsi="Arial" w:cs="Arial"/>
          <w:sz w:val="22"/>
        </w:rPr>
        <w:t>s to one's relationship with man.  The contrasts can be charted in this manner:</w:t>
      </w:r>
    </w:p>
    <w:p w14:paraId="13E68571" w14:textId="77777777" w:rsidR="000C1825" w:rsidRPr="00E03A99" w:rsidRDefault="000C1825" w:rsidP="005813E5">
      <w:pPr>
        <w:ind w:left="1080" w:right="-90"/>
        <w:jc w:val="left"/>
        <w:rPr>
          <w:rFonts w:ascii="Arial" w:hAnsi="Arial" w:cs="Arial"/>
          <w:b/>
          <w:sz w:val="28"/>
        </w:rPr>
      </w:pPr>
    </w:p>
    <w:p w14:paraId="0D99F28E" w14:textId="0A17D6AA" w:rsidR="00AD3AFD" w:rsidRPr="00E03A99" w:rsidRDefault="00AD3AFD" w:rsidP="00926F2C">
      <w:pPr>
        <w:ind w:left="1080" w:right="-90"/>
        <w:jc w:val="center"/>
        <w:rPr>
          <w:rFonts w:ascii="Arial" w:hAnsi="Arial" w:cs="Arial"/>
          <w:sz w:val="16"/>
        </w:rPr>
      </w:pPr>
      <w:r w:rsidRPr="00E03A99">
        <w:rPr>
          <w:rFonts w:ascii="Arial" w:hAnsi="Arial" w:cs="Arial"/>
          <w:b/>
          <w:sz w:val="28"/>
        </w:rPr>
        <w:t>Romans vs. James on Justification</w:t>
      </w:r>
    </w:p>
    <w:p w14:paraId="65FAF565" w14:textId="77777777" w:rsidR="00AD3AFD" w:rsidRPr="00E03A99" w:rsidRDefault="00AD3AFD" w:rsidP="005813E5">
      <w:pPr>
        <w:tabs>
          <w:tab w:val="left" w:pos="3600"/>
          <w:tab w:val="left" w:pos="6390"/>
        </w:tabs>
        <w:ind w:left="3600" w:right="-90" w:hanging="2520"/>
        <w:jc w:val="left"/>
        <w:rPr>
          <w:rFonts w:ascii="Arial" w:hAnsi="Arial" w:cs="Arial"/>
          <w:sz w:val="16"/>
        </w:rPr>
      </w:pPr>
    </w:p>
    <w:p w14:paraId="67A50C4A" w14:textId="77777777" w:rsidR="00AD3AFD" w:rsidRPr="00E03A99" w:rsidRDefault="00AD3AFD" w:rsidP="008D2BCC">
      <w:pPr>
        <w:tabs>
          <w:tab w:val="left" w:pos="3600"/>
          <w:tab w:val="left" w:pos="6840"/>
        </w:tabs>
        <w:ind w:left="3600" w:right="-90" w:hanging="2520"/>
        <w:jc w:val="left"/>
        <w:rPr>
          <w:rFonts w:ascii="Arial" w:hAnsi="Arial" w:cs="Arial"/>
          <w:b/>
          <w:sz w:val="28"/>
          <w:u w:val="single"/>
        </w:rPr>
      </w:pPr>
      <w:r w:rsidRPr="00E03A99">
        <w:rPr>
          <w:rFonts w:ascii="Arial" w:hAnsi="Arial" w:cs="Arial"/>
          <w:sz w:val="16"/>
        </w:rPr>
        <w:tab/>
      </w:r>
      <w:r w:rsidRPr="00E03A99">
        <w:rPr>
          <w:rFonts w:ascii="Arial" w:hAnsi="Arial" w:cs="Arial"/>
          <w:b/>
          <w:sz w:val="22"/>
          <w:u w:val="single"/>
        </w:rPr>
        <w:t>Romans</w:t>
      </w:r>
      <w:r w:rsidRPr="00E03A99">
        <w:rPr>
          <w:rFonts w:ascii="Arial" w:hAnsi="Arial" w:cs="Arial"/>
          <w:b/>
          <w:sz w:val="22"/>
        </w:rPr>
        <w:tab/>
      </w:r>
      <w:r w:rsidRPr="00E03A99">
        <w:rPr>
          <w:rFonts w:ascii="Arial" w:hAnsi="Arial" w:cs="Arial"/>
          <w:b/>
          <w:sz w:val="22"/>
          <w:u w:val="single"/>
        </w:rPr>
        <w:t>James</w:t>
      </w:r>
    </w:p>
    <w:p w14:paraId="41D5629A"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3234811E" w14:textId="77777777"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Author:</w:t>
      </w:r>
      <w:r w:rsidRPr="00E03A99">
        <w:rPr>
          <w:rFonts w:ascii="Arial" w:hAnsi="Arial" w:cs="Arial"/>
          <w:sz w:val="22"/>
        </w:rPr>
        <w:tab/>
        <w:t>Paul</w:t>
      </w:r>
      <w:r w:rsidRPr="00E03A99">
        <w:rPr>
          <w:rFonts w:ascii="Arial" w:hAnsi="Arial" w:cs="Arial"/>
          <w:sz w:val="22"/>
        </w:rPr>
        <w:tab/>
        <w:t>James</w:t>
      </w:r>
    </w:p>
    <w:p w14:paraId="234A2734"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6ECEBE6B" w14:textId="77777777"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Date:</w:t>
      </w:r>
      <w:r w:rsidRPr="00E03A99">
        <w:rPr>
          <w:rFonts w:ascii="Arial" w:hAnsi="Arial" w:cs="Arial"/>
          <w:sz w:val="22"/>
        </w:rPr>
        <w:tab/>
      </w:r>
      <w:r w:rsidRPr="00E03A99">
        <w:rPr>
          <w:rFonts w:ascii="Arial" w:hAnsi="Arial" w:cs="Arial"/>
          <w:sz w:val="18"/>
        </w:rPr>
        <w:t>AD</w:t>
      </w:r>
      <w:r w:rsidRPr="00E03A99">
        <w:rPr>
          <w:rFonts w:ascii="Arial" w:hAnsi="Arial" w:cs="Arial"/>
          <w:sz w:val="22"/>
        </w:rPr>
        <w:t xml:space="preserve"> 56</w:t>
      </w:r>
      <w:r w:rsidRPr="00E03A99">
        <w:rPr>
          <w:rFonts w:ascii="Arial" w:hAnsi="Arial" w:cs="Arial"/>
          <w:sz w:val="22"/>
        </w:rPr>
        <w:tab/>
      </w:r>
      <w:r w:rsidRPr="00E03A99">
        <w:rPr>
          <w:rFonts w:ascii="Arial" w:hAnsi="Arial" w:cs="Arial"/>
          <w:sz w:val="18"/>
        </w:rPr>
        <w:t>AD</w:t>
      </w:r>
      <w:r w:rsidRPr="00E03A99">
        <w:rPr>
          <w:rFonts w:ascii="Arial" w:hAnsi="Arial" w:cs="Arial"/>
          <w:sz w:val="22"/>
        </w:rPr>
        <w:t xml:space="preserve"> 44-48</w:t>
      </w:r>
    </w:p>
    <w:p w14:paraId="0C6C087C"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278E2908" w14:textId="77777777"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 xml:space="preserve">Justification is a </w:t>
      </w:r>
      <w:r w:rsidRPr="00E03A99">
        <w:rPr>
          <w:rFonts w:ascii="Arial" w:hAnsi="Arial" w:cs="Arial"/>
          <w:sz w:val="22"/>
        </w:rPr>
        <w:tab/>
        <w:t>technical term</w:t>
      </w:r>
      <w:r w:rsidRPr="00E03A99">
        <w:rPr>
          <w:rFonts w:ascii="Arial" w:hAnsi="Arial" w:cs="Arial"/>
          <w:sz w:val="22"/>
        </w:rPr>
        <w:tab/>
        <w:t>non-technical term</w:t>
      </w:r>
    </w:p>
    <w:p w14:paraId="13C8E34A"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1CC43705" w14:textId="77777777"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Justification is before</w:t>
      </w:r>
      <w:r w:rsidRPr="00E03A99">
        <w:rPr>
          <w:rFonts w:ascii="Arial" w:hAnsi="Arial" w:cs="Arial"/>
          <w:sz w:val="22"/>
        </w:rPr>
        <w:tab/>
        <w:t>God (vertical)</w:t>
      </w:r>
      <w:r w:rsidRPr="00E03A99">
        <w:rPr>
          <w:rFonts w:ascii="Arial" w:hAnsi="Arial" w:cs="Arial"/>
          <w:sz w:val="22"/>
        </w:rPr>
        <w:tab/>
        <w:t>Man (horizontal)</w:t>
      </w:r>
    </w:p>
    <w:p w14:paraId="2E7F89F1"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6DDBB532" w14:textId="3AFBCEB2"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 xml:space="preserve">The faith is </w:t>
      </w:r>
      <w:r w:rsidRPr="00E03A99">
        <w:rPr>
          <w:rFonts w:ascii="Arial" w:hAnsi="Arial" w:cs="Arial"/>
          <w:sz w:val="22"/>
        </w:rPr>
        <w:tab/>
        <w:t xml:space="preserve">at </w:t>
      </w:r>
      <w:r w:rsidR="008D2BCC">
        <w:rPr>
          <w:rFonts w:ascii="Arial" w:hAnsi="Arial" w:cs="Arial"/>
          <w:sz w:val="22"/>
        </w:rPr>
        <w:t xml:space="preserve">the </w:t>
      </w:r>
      <w:r w:rsidRPr="00E03A99">
        <w:rPr>
          <w:rFonts w:ascii="Arial" w:hAnsi="Arial" w:cs="Arial"/>
          <w:sz w:val="22"/>
        </w:rPr>
        <w:t>beginning of salvation</w:t>
      </w:r>
      <w:r w:rsidRPr="00E03A99">
        <w:rPr>
          <w:rFonts w:ascii="Arial" w:hAnsi="Arial" w:cs="Arial"/>
          <w:sz w:val="22"/>
        </w:rPr>
        <w:tab/>
        <w:t>after salvation</w:t>
      </w:r>
    </w:p>
    <w:p w14:paraId="20C3266B"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79A595E2" w14:textId="69355156"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 xml:space="preserve">The emphasis is on </w:t>
      </w:r>
      <w:r w:rsidRPr="00E03A99">
        <w:rPr>
          <w:rFonts w:ascii="Arial" w:hAnsi="Arial" w:cs="Arial"/>
          <w:sz w:val="22"/>
        </w:rPr>
        <w:tab/>
        <w:t>faith</w:t>
      </w:r>
      <w:r w:rsidRPr="00E03A99">
        <w:rPr>
          <w:rFonts w:ascii="Arial" w:hAnsi="Arial" w:cs="Arial"/>
          <w:sz w:val="22"/>
        </w:rPr>
        <w:tab/>
        <w:t>works</w:t>
      </w:r>
    </w:p>
    <w:p w14:paraId="6073F616" w14:textId="77777777" w:rsidR="00AD3AFD" w:rsidRPr="00E03A99" w:rsidRDefault="00AD3AFD" w:rsidP="005813E5">
      <w:pPr>
        <w:tabs>
          <w:tab w:val="left" w:pos="3600"/>
          <w:tab w:val="left" w:pos="6390"/>
        </w:tabs>
        <w:ind w:left="3600" w:right="-90" w:hanging="2520"/>
        <w:jc w:val="left"/>
        <w:rPr>
          <w:rFonts w:ascii="Arial" w:hAnsi="Arial" w:cs="Arial"/>
          <w:sz w:val="22"/>
        </w:rPr>
      </w:pPr>
    </w:p>
    <w:p w14:paraId="5BB494EA" w14:textId="77777777" w:rsidR="00AD3AFD" w:rsidRPr="00E03A99" w:rsidRDefault="00AD3AFD" w:rsidP="005813E5">
      <w:pPr>
        <w:tabs>
          <w:tab w:val="left" w:pos="6390"/>
        </w:tabs>
        <w:ind w:left="1100" w:right="-90" w:hanging="20"/>
        <w:jc w:val="left"/>
        <w:rPr>
          <w:rFonts w:ascii="Arial" w:hAnsi="Arial" w:cs="Arial"/>
          <w:sz w:val="22"/>
        </w:rPr>
      </w:pPr>
      <w:r w:rsidRPr="00E03A99">
        <w:rPr>
          <w:rFonts w:ascii="Arial" w:hAnsi="Arial" w:cs="Arial"/>
          <w:sz w:val="22"/>
        </w:rPr>
        <w:t xml:space="preserve">See the helpful article by Robert V. Rakestraw, “James 2:14-26: Does James Contradict the Pauline Soteriology?” </w:t>
      </w:r>
      <w:r w:rsidRPr="00E03A99">
        <w:rPr>
          <w:rFonts w:ascii="Arial" w:hAnsi="Arial" w:cs="Arial"/>
          <w:i/>
          <w:sz w:val="22"/>
        </w:rPr>
        <w:t xml:space="preserve">Criswell Theological Review </w:t>
      </w:r>
      <w:r w:rsidRPr="00E03A99">
        <w:rPr>
          <w:rFonts w:ascii="Arial" w:hAnsi="Arial" w:cs="Arial"/>
          <w:sz w:val="22"/>
        </w:rPr>
        <w:t xml:space="preserve">1 (Fall 1986): 31-50; cf. review by Mark L. Bailey in </w:t>
      </w:r>
      <w:r w:rsidRPr="00E03A99">
        <w:rPr>
          <w:rFonts w:ascii="Arial" w:hAnsi="Arial" w:cs="Arial"/>
          <w:i/>
          <w:sz w:val="22"/>
        </w:rPr>
        <w:t>Bib Sac</w:t>
      </w:r>
      <w:r w:rsidRPr="00E03A99">
        <w:rPr>
          <w:rFonts w:ascii="Arial" w:hAnsi="Arial" w:cs="Arial"/>
          <w:sz w:val="22"/>
        </w:rPr>
        <w:t xml:space="preserve"> 144 (April-June 1987): 220-21.</w:t>
      </w:r>
    </w:p>
    <w:p w14:paraId="39C1B691" w14:textId="77777777" w:rsidR="00AD3AFD" w:rsidRDefault="00AD3AFD" w:rsidP="005813E5">
      <w:pPr>
        <w:tabs>
          <w:tab w:val="left" w:pos="720"/>
        </w:tabs>
        <w:ind w:left="720" w:right="-90" w:hanging="360"/>
        <w:jc w:val="left"/>
        <w:rPr>
          <w:rFonts w:ascii="Arial" w:hAnsi="Arial" w:cs="Arial"/>
          <w:sz w:val="22"/>
        </w:rPr>
      </w:pPr>
    </w:p>
    <w:p w14:paraId="73131E08" w14:textId="77777777" w:rsidR="00957847" w:rsidRPr="00E03A99" w:rsidRDefault="00957847" w:rsidP="005813E5">
      <w:pPr>
        <w:tabs>
          <w:tab w:val="left" w:pos="720"/>
        </w:tabs>
        <w:ind w:left="720" w:right="-90" w:hanging="360"/>
        <w:jc w:val="left"/>
        <w:rPr>
          <w:rFonts w:ascii="Arial" w:hAnsi="Arial" w:cs="Arial"/>
          <w:sz w:val="22"/>
        </w:rPr>
      </w:pPr>
    </w:p>
    <w:p w14:paraId="57859F2F" w14:textId="77777777" w:rsidR="00AD3AFD" w:rsidRPr="00E03A99" w:rsidRDefault="002100ED" w:rsidP="005813E5">
      <w:pPr>
        <w:tabs>
          <w:tab w:val="left" w:pos="720"/>
        </w:tabs>
        <w:ind w:left="720" w:right="-90" w:hanging="360"/>
        <w:jc w:val="left"/>
        <w:rPr>
          <w:rFonts w:ascii="Arial" w:hAnsi="Arial" w:cs="Arial"/>
          <w:sz w:val="22"/>
        </w:rPr>
      </w:pPr>
      <w:r w:rsidRPr="00E03A99">
        <w:rPr>
          <w:rFonts w:ascii="Arial" w:hAnsi="Arial" w:cs="Arial"/>
          <w:sz w:val="22"/>
        </w:rPr>
        <w:t>D</w:t>
      </w:r>
      <w:r w:rsidR="00AD3AFD" w:rsidRPr="00E03A99">
        <w:rPr>
          <w:rFonts w:ascii="Arial" w:hAnsi="Arial" w:cs="Arial"/>
          <w:sz w:val="22"/>
        </w:rPr>
        <w:t>.</w:t>
      </w:r>
      <w:r w:rsidR="00AD3AFD" w:rsidRPr="00E03A99">
        <w:rPr>
          <w:rFonts w:ascii="Arial" w:hAnsi="Arial" w:cs="Arial"/>
          <w:sz w:val="22"/>
        </w:rPr>
        <w:tab/>
        <w:t xml:space="preserve">The early church debated the canonicity of James (especially the Western Church) until it was universally recognized following the third Council of Carthage in </w:t>
      </w:r>
      <w:r w:rsidR="00AD3AFD" w:rsidRPr="00E03A99">
        <w:rPr>
          <w:rFonts w:ascii="Arial" w:hAnsi="Arial" w:cs="Arial"/>
          <w:sz w:val="18"/>
        </w:rPr>
        <w:t>AD</w:t>
      </w:r>
      <w:r w:rsidR="00AD3AFD" w:rsidRPr="00E03A99">
        <w:rPr>
          <w:rFonts w:ascii="Arial" w:hAnsi="Arial" w:cs="Arial"/>
          <w:sz w:val="22"/>
        </w:rPr>
        <w:t xml:space="preserve"> 397 (Hiebert, 3:33). </w:t>
      </w:r>
    </w:p>
    <w:p w14:paraId="3C38A4FE" w14:textId="77777777" w:rsidR="00AD3AFD" w:rsidRPr="00E03A99" w:rsidRDefault="00AD3AFD" w:rsidP="005813E5">
      <w:pPr>
        <w:tabs>
          <w:tab w:val="left" w:pos="1080"/>
        </w:tabs>
        <w:ind w:left="1080" w:right="-90" w:hanging="360"/>
        <w:jc w:val="left"/>
        <w:rPr>
          <w:rFonts w:ascii="Arial" w:hAnsi="Arial" w:cs="Arial"/>
          <w:sz w:val="22"/>
        </w:rPr>
      </w:pPr>
    </w:p>
    <w:p w14:paraId="641E72B9" w14:textId="1A8F603C"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t xml:space="preserve">Early external evidence </w:t>
      </w:r>
      <w:r w:rsidR="0005771D">
        <w:rPr>
          <w:rFonts w:ascii="Arial" w:hAnsi="Arial" w:cs="Arial"/>
          <w:sz w:val="22"/>
        </w:rPr>
        <w:t>varies on</w:t>
      </w:r>
      <w:r w:rsidRPr="00E03A99">
        <w:rPr>
          <w:rFonts w:ascii="Arial" w:hAnsi="Arial" w:cs="Arial"/>
          <w:sz w:val="22"/>
        </w:rPr>
        <w:t xml:space="preserve"> the authority of the Epistle.  Origen, the first to mention the </w:t>
      </w:r>
      <w:r w:rsidR="0005771D">
        <w:rPr>
          <w:rFonts w:ascii="Arial" w:hAnsi="Arial" w:cs="Arial"/>
          <w:sz w:val="22"/>
        </w:rPr>
        <w:t>letter</w:t>
      </w:r>
      <w:r w:rsidRPr="00E03A99">
        <w:rPr>
          <w:rFonts w:ascii="Arial" w:hAnsi="Arial" w:cs="Arial"/>
          <w:sz w:val="22"/>
        </w:rPr>
        <w:t>, clearly recognized James as Scripture</w:t>
      </w:r>
      <w:r w:rsidR="0005771D">
        <w:rPr>
          <w:rFonts w:ascii="Arial" w:hAnsi="Arial" w:cs="Arial"/>
          <w:sz w:val="22"/>
        </w:rPr>
        <w:t>,</w:t>
      </w:r>
      <w:r w:rsidRPr="00E03A99">
        <w:rPr>
          <w:rFonts w:ascii="Arial" w:hAnsi="Arial" w:cs="Arial"/>
          <w:sz w:val="22"/>
        </w:rPr>
        <w:t xml:space="preserve"> and the work is quoted or alluded to by Clement (</w:t>
      </w:r>
      <w:r w:rsidRPr="00E03A99">
        <w:rPr>
          <w:rFonts w:ascii="Arial" w:hAnsi="Arial" w:cs="Arial"/>
          <w:i/>
          <w:sz w:val="22"/>
        </w:rPr>
        <w:t>ca.</w:t>
      </w:r>
      <w:r w:rsidRPr="00E03A99">
        <w:rPr>
          <w:rFonts w:ascii="Arial" w:hAnsi="Arial" w:cs="Arial"/>
          <w:sz w:val="22"/>
        </w:rPr>
        <w:t xml:space="preserve">  30-100), Hermas (</w:t>
      </w:r>
      <w:r w:rsidRPr="00E03A99">
        <w:rPr>
          <w:rFonts w:ascii="Arial" w:hAnsi="Arial" w:cs="Arial"/>
          <w:i/>
          <w:sz w:val="22"/>
        </w:rPr>
        <w:t>ca.</w:t>
      </w:r>
      <w:r w:rsidRPr="00E03A99">
        <w:rPr>
          <w:rFonts w:ascii="Arial" w:hAnsi="Arial" w:cs="Arial"/>
          <w:sz w:val="22"/>
        </w:rPr>
        <w:t xml:space="preserve"> 110-140), and Irenaeus (</w:t>
      </w:r>
      <w:r w:rsidRPr="00E03A99">
        <w:rPr>
          <w:rFonts w:ascii="Arial" w:hAnsi="Arial" w:cs="Arial"/>
          <w:i/>
          <w:sz w:val="22"/>
        </w:rPr>
        <w:t>ca.</w:t>
      </w:r>
      <w:r w:rsidRPr="00E03A99">
        <w:rPr>
          <w:rFonts w:ascii="Arial" w:hAnsi="Arial" w:cs="Arial"/>
          <w:sz w:val="22"/>
        </w:rPr>
        <w:t xml:space="preserve">  140-203).  However, </w:t>
      </w:r>
      <w:r w:rsidR="0005771D" w:rsidRPr="00E03A99">
        <w:rPr>
          <w:rFonts w:ascii="Arial" w:hAnsi="Arial" w:cs="Arial"/>
          <w:sz w:val="22"/>
        </w:rPr>
        <w:t xml:space="preserve">the following canons </w:t>
      </w:r>
      <w:r w:rsidR="0005771D">
        <w:rPr>
          <w:rFonts w:ascii="Arial" w:hAnsi="Arial" w:cs="Arial"/>
          <w:sz w:val="22"/>
        </w:rPr>
        <w:t xml:space="preserve">omit </w:t>
      </w:r>
      <w:r w:rsidRPr="00E03A99">
        <w:rPr>
          <w:rFonts w:ascii="Arial" w:hAnsi="Arial" w:cs="Arial"/>
          <w:sz w:val="22"/>
        </w:rPr>
        <w:t>the writing: Muratorian, Marcion, Syriac</w:t>
      </w:r>
      <w:r w:rsidR="0005771D">
        <w:rPr>
          <w:rFonts w:ascii="Arial" w:hAnsi="Arial" w:cs="Arial"/>
          <w:sz w:val="22"/>
        </w:rPr>
        <w:t>,</w:t>
      </w:r>
      <w:r w:rsidRPr="00E03A99">
        <w:rPr>
          <w:rFonts w:ascii="Arial" w:hAnsi="Arial" w:cs="Arial"/>
          <w:sz w:val="22"/>
        </w:rPr>
        <w:t xml:space="preserve"> and African.  Eusebius lists it in his disputed books (Antilegomena) but cites the work as genuine and claims that it had “been publicly used with the rest in most of the churches” (Guthrie, 737).</w:t>
      </w:r>
    </w:p>
    <w:p w14:paraId="7F2403DC" w14:textId="77777777" w:rsidR="00AD3AFD" w:rsidRPr="00E03A99" w:rsidRDefault="00AD3AFD" w:rsidP="005813E5">
      <w:pPr>
        <w:tabs>
          <w:tab w:val="left" w:pos="1080"/>
        </w:tabs>
        <w:ind w:left="1080" w:right="-90" w:hanging="360"/>
        <w:jc w:val="left"/>
        <w:rPr>
          <w:rFonts w:ascii="Arial" w:hAnsi="Arial" w:cs="Arial"/>
          <w:sz w:val="22"/>
        </w:rPr>
      </w:pPr>
    </w:p>
    <w:p w14:paraId="745BC3F0" w14:textId="77777777" w:rsidR="00957847" w:rsidRDefault="00957847">
      <w:pPr>
        <w:ind w:right="0"/>
        <w:jc w:val="left"/>
        <w:rPr>
          <w:rFonts w:ascii="Arial" w:hAnsi="Arial" w:cs="Arial"/>
          <w:sz w:val="22"/>
        </w:rPr>
      </w:pPr>
      <w:r>
        <w:rPr>
          <w:rFonts w:ascii="Arial" w:hAnsi="Arial" w:cs="Arial"/>
          <w:sz w:val="22"/>
        </w:rPr>
        <w:br w:type="page"/>
      </w:r>
    </w:p>
    <w:p w14:paraId="23B51B44" w14:textId="17A6C838"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lastRenderedPageBreak/>
        <w:t>2.</w:t>
      </w:r>
      <w:r w:rsidRPr="00E03A99">
        <w:rPr>
          <w:rFonts w:ascii="Arial" w:hAnsi="Arial" w:cs="Arial"/>
          <w:sz w:val="22"/>
        </w:rPr>
        <w:tab/>
        <w:t xml:space="preserve">Several reasons existed for this hesitancy to accept James as authentic (Hiebert, 3:32): </w:t>
      </w:r>
    </w:p>
    <w:p w14:paraId="75E3BB6B" w14:textId="77777777" w:rsidR="00AD3AFD" w:rsidRPr="00E03A99" w:rsidRDefault="00AD3AFD" w:rsidP="005813E5">
      <w:pPr>
        <w:ind w:left="1440" w:right="-90" w:hanging="360"/>
        <w:jc w:val="left"/>
        <w:rPr>
          <w:rFonts w:ascii="Arial" w:hAnsi="Arial" w:cs="Arial"/>
          <w:sz w:val="15"/>
        </w:rPr>
      </w:pPr>
    </w:p>
    <w:p w14:paraId="3C99EF28" w14:textId="14CB24B1" w:rsidR="00AD3AFD" w:rsidRPr="00E03A99" w:rsidRDefault="00AD3AFD" w:rsidP="005813E5">
      <w:pPr>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 xml:space="preserve">The Epistle remained unknown to many early churches, having been written from Jerusalem to Jews of the East Dispersion without as </w:t>
      </w:r>
      <w:r w:rsidR="00124FCC">
        <w:rPr>
          <w:rFonts w:ascii="Arial" w:hAnsi="Arial" w:cs="Arial"/>
          <w:sz w:val="22"/>
        </w:rPr>
        <w:t>broad</w:t>
      </w:r>
      <w:r w:rsidRPr="00E03A99">
        <w:rPr>
          <w:rFonts w:ascii="Arial" w:hAnsi="Arial" w:cs="Arial"/>
          <w:sz w:val="22"/>
        </w:rPr>
        <w:t xml:space="preserve"> an appeal as Paul's epistles (Guthrie, 739).</w:t>
      </w:r>
    </w:p>
    <w:p w14:paraId="7878B1F6" w14:textId="77777777" w:rsidR="00AD3AFD" w:rsidRPr="00E03A99" w:rsidRDefault="00AD3AFD" w:rsidP="005813E5">
      <w:pPr>
        <w:ind w:left="1440" w:right="-90" w:hanging="360"/>
        <w:jc w:val="left"/>
        <w:rPr>
          <w:rFonts w:ascii="Arial" w:hAnsi="Arial" w:cs="Arial"/>
          <w:sz w:val="15"/>
        </w:rPr>
      </w:pPr>
    </w:p>
    <w:p w14:paraId="495021CD" w14:textId="3F497985" w:rsidR="00AD3AFD" w:rsidRPr="00E03A99" w:rsidRDefault="00AD3AFD" w:rsidP="005813E5">
      <w:pPr>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r>
      <w:r w:rsidR="00124FCC">
        <w:rPr>
          <w:rFonts w:ascii="Arial" w:hAnsi="Arial" w:cs="Arial"/>
          <w:sz w:val="22"/>
        </w:rPr>
        <w:t xml:space="preserve">Some believers debated </w:t>
      </w:r>
      <w:r w:rsidRPr="00E03A99">
        <w:rPr>
          <w:rFonts w:ascii="Arial" w:hAnsi="Arial" w:cs="Arial"/>
          <w:sz w:val="22"/>
        </w:rPr>
        <w:t>whether the author was an apostle.</w:t>
      </w:r>
    </w:p>
    <w:p w14:paraId="222DA3D8" w14:textId="77777777" w:rsidR="00AD3AFD" w:rsidRPr="00E03A99" w:rsidRDefault="00AD3AFD" w:rsidP="005813E5">
      <w:pPr>
        <w:ind w:left="1440" w:right="-90" w:hanging="360"/>
        <w:jc w:val="left"/>
        <w:rPr>
          <w:rFonts w:ascii="Arial" w:hAnsi="Arial" w:cs="Arial"/>
          <w:sz w:val="15"/>
        </w:rPr>
      </w:pPr>
    </w:p>
    <w:p w14:paraId="4BF35E4C" w14:textId="77777777" w:rsidR="00AD3AFD" w:rsidRPr="00E03A99" w:rsidRDefault="00AD3AFD" w:rsidP="005813E5">
      <w:pPr>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t>It seemed to contradict Paul's teaching.</w:t>
      </w:r>
    </w:p>
    <w:p w14:paraId="527578BA" w14:textId="77777777" w:rsidR="00AD3AFD" w:rsidRPr="00E03A99" w:rsidRDefault="00AD3AFD" w:rsidP="005813E5">
      <w:pPr>
        <w:tabs>
          <w:tab w:val="left" w:pos="1080"/>
        </w:tabs>
        <w:ind w:left="1080" w:right="-90" w:hanging="360"/>
        <w:jc w:val="left"/>
        <w:rPr>
          <w:rFonts w:ascii="Arial" w:hAnsi="Arial" w:cs="Arial"/>
          <w:sz w:val="22"/>
        </w:rPr>
      </w:pPr>
    </w:p>
    <w:p w14:paraId="7FA55FB8" w14:textId="7E8B4942"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3.</w:t>
      </w:r>
      <w:r w:rsidRPr="00E03A99">
        <w:rPr>
          <w:rFonts w:ascii="Arial" w:hAnsi="Arial" w:cs="Arial"/>
          <w:sz w:val="22"/>
        </w:rPr>
        <w:tab/>
        <w:t xml:space="preserve">Conclusion: Although historically the epistle was in question, this arose primarily from </w:t>
      </w:r>
      <w:r w:rsidR="00124FCC">
        <w:rPr>
          <w:rFonts w:ascii="Arial" w:hAnsi="Arial" w:cs="Arial"/>
          <w:sz w:val="22"/>
        </w:rPr>
        <w:t xml:space="preserve">the </w:t>
      </w:r>
      <w:r w:rsidRPr="00E03A99">
        <w:rPr>
          <w:rFonts w:ascii="Arial" w:hAnsi="Arial" w:cs="Arial"/>
          <w:sz w:val="22"/>
        </w:rPr>
        <w:t>uncertainty of its author, not of its authenticity (Hiebert, 3:36).  Both internal and external evidence uphold the fourth</w:t>
      </w:r>
      <w:r w:rsidR="00124FCC">
        <w:rPr>
          <w:rFonts w:ascii="Arial" w:hAnsi="Arial" w:cs="Arial"/>
          <w:sz w:val="22"/>
        </w:rPr>
        <w:t>-</w:t>
      </w:r>
      <w:r w:rsidRPr="00E03A99">
        <w:rPr>
          <w:rFonts w:ascii="Arial" w:hAnsi="Arial" w:cs="Arial"/>
          <w:sz w:val="22"/>
        </w:rPr>
        <w:t>century decision to regard James as a genuine apostolic epistle worthy of its place in the New Testament canon.</w:t>
      </w:r>
    </w:p>
    <w:p w14:paraId="0656021E" w14:textId="77777777" w:rsidR="000C1825" w:rsidRDefault="000C1825" w:rsidP="005813E5">
      <w:pPr>
        <w:tabs>
          <w:tab w:val="left" w:pos="1080"/>
        </w:tabs>
        <w:ind w:left="1080" w:right="-90" w:hanging="360"/>
        <w:jc w:val="left"/>
        <w:rPr>
          <w:rFonts w:ascii="Arial" w:hAnsi="Arial" w:cs="Arial"/>
          <w:sz w:val="22"/>
        </w:rPr>
      </w:pPr>
    </w:p>
    <w:p w14:paraId="574AF2D1" w14:textId="77777777" w:rsidR="00957847" w:rsidRPr="00E03A99" w:rsidRDefault="00957847" w:rsidP="005813E5">
      <w:pPr>
        <w:tabs>
          <w:tab w:val="left" w:pos="1080"/>
        </w:tabs>
        <w:ind w:left="1080" w:right="-90" w:hanging="360"/>
        <w:jc w:val="left"/>
        <w:rPr>
          <w:rFonts w:ascii="Arial" w:hAnsi="Arial" w:cs="Arial"/>
          <w:sz w:val="22"/>
        </w:rPr>
      </w:pPr>
    </w:p>
    <w:p w14:paraId="73F41DC9" w14:textId="77777777" w:rsidR="00AD3AFD" w:rsidRPr="00E03A99" w:rsidRDefault="00AD3AFD">
      <w:pPr>
        <w:tabs>
          <w:tab w:val="left" w:pos="720"/>
        </w:tabs>
        <w:ind w:left="720" w:right="-90" w:hanging="720"/>
        <w:jc w:val="center"/>
        <w:rPr>
          <w:rFonts w:ascii="Arial" w:hAnsi="Arial" w:cs="Arial"/>
          <w:b/>
          <w:sz w:val="36"/>
        </w:rPr>
      </w:pPr>
      <w:r w:rsidRPr="00E03A99">
        <w:rPr>
          <w:rFonts w:ascii="Arial" w:hAnsi="Arial" w:cs="Arial"/>
          <w:b/>
          <w:sz w:val="36"/>
        </w:rPr>
        <w:t>Argument</w:t>
      </w:r>
    </w:p>
    <w:p w14:paraId="7727AA9E" w14:textId="77777777" w:rsidR="00AD3AFD" w:rsidRPr="00E03A99" w:rsidRDefault="00AD3AFD">
      <w:pPr>
        <w:ind w:right="-90" w:firstLine="360"/>
        <w:rPr>
          <w:rFonts w:ascii="Arial" w:hAnsi="Arial" w:cs="Arial"/>
          <w:sz w:val="22"/>
        </w:rPr>
      </w:pPr>
    </w:p>
    <w:p w14:paraId="47C96051" w14:textId="75351A3F" w:rsidR="00AD3AFD" w:rsidRPr="00E03A99" w:rsidRDefault="00AD3AFD" w:rsidP="005813E5">
      <w:pPr>
        <w:ind w:right="-90" w:firstLine="360"/>
        <w:jc w:val="left"/>
        <w:rPr>
          <w:rFonts w:ascii="Arial" w:hAnsi="Arial" w:cs="Arial"/>
          <w:sz w:val="22"/>
        </w:rPr>
      </w:pPr>
      <w:r w:rsidRPr="00E03A99">
        <w:rPr>
          <w:rFonts w:ascii="Arial" w:hAnsi="Arial" w:cs="Arial"/>
          <w:sz w:val="22"/>
        </w:rPr>
        <w:t xml:space="preserve">Because of its many subjects, the Epistle of James is </w:t>
      </w:r>
      <w:r w:rsidR="001C078F">
        <w:rPr>
          <w:rFonts w:ascii="Arial" w:hAnsi="Arial" w:cs="Arial"/>
          <w:sz w:val="22"/>
        </w:rPr>
        <w:t>tricky</w:t>
      </w:r>
      <w:r w:rsidRPr="00E03A99">
        <w:rPr>
          <w:rFonts w:ascii="Arial" w:hAnsi="Arial" w:cs="Arial"/>
          <w:sz w:val="22"/>
        </w:rPr>
        <w:t xml:space="preserve"> to outline. Yet </w:t>
      </w:r>
      <w:r w:rsidR="00124FCC">
        <w:rPr>
          <w:rFonts w:ascii="Arial" w:hAnsi="Arial" w:cs="Arial"/>
          <w:sz w:val="22"/>
        </w:rPr>
        <w:t>its theme is unambiguous</w:t>
      </w:r>
      <w:r w:rsidRPr="00E03A99">
        <w:rPr>
          <w:rFonts w:ascii="Arial" w:hAnsi="Arial" w:cs="Arial"/>
          <w:sz w:val="22"/>
        </w:rPr>
        <w:t xml:space="preserve">: living faith </w:t>
      </w:r>
      <w:r w:rsidR="000C1825" w:rsidRPr="00E03A99">
        <w:rPr>
          <w:rFonts w:ascii="Arial" w:hAnsi="Arial" w:cs="Arial"/>
          <w:sz w:val="22"/>
        </w:rPr>
        <w:t>can be shown only</w:t>
      </w:r>
      <w:r w:rsidRPr="00E03A99">
        <w:rPr>
          <w:rFonts w:ascii="Arial" w:hAnsi="Arial" w:cs="Arial"/>
          <w:sz w:val="22"/>
        </w:rPr>
        <w:t xml:space="preserve"> through active works.  </w:t>
      </w:r>
    </w:p>
    <w:p w14:paraId="1380D314" w14:textId="77777777" w:rsidR="00AD3AFD" w:rsidRPr="00E03A99" w:rsidRDefault="00AD3AFD" w:rsidP="005813E5">
      <w:pPr>
        <w:ind w:right="-90" w:firstLine="360"/>
        <w:jc w:val="left"/>
        <w:rPr>
          <w:rFonts w:ascii="Arial" w:hAnsi="Arial" w:cs="Arial"/>
          <w:sz w:val="22"/>
        </w:rPr>
      </w:pPr>
    </w:p>
    <w:p w14:paraId="502E5CF6" w14:textId="44D3E9DB" w:rsidR="000C1825" w:rsidRPr="00E03A99" w:rsidRDefault="00AD3AFD" w:rsidP="005813E5">
      <w:pPr>
        <w:ind w:right="-90" w:firstLine="360"/>
        <w:jc w:val="left"/>
        <w:rPr>
          <w:rFonts w:ascii="Arial" w:hAnsi="Arial" w:cs="Arial"/>
          <w:sz w:val="22"/>
        </w:rPr>
      </w:pPr>
      <w:r w:rsidRPr="00E03A99">
        <w:rPr>
          <w:rFonts w:ascii="Arial" w:hAnsi="Arial" w:cs="Arial"/>
          <w:sz w:val="22"/>
        </w:rPr>
        <w:t xml:space="preserve">These works include a joyful attitude during trials and temptations (1:1-18), obedience to God's Word (1:19-27), impartiality without judging social status (2:1-13), good deeds in general (2:14-26), wise control of one's tongue (ch. 3), humility rather than worldliness (4:1—5:6), and finally, patient and prayerful suffering (5:7-20).  Topics in the letter change </w:t>
      </w:r>
      <w:r w:rsidR="003F6B84" w:rsidRPr="00E03A99">
        <w:rPr>
          <w:rFonts w:ascii="Arial" w:hAnsi="Arial" w:cs="Arial"/>
          <w:sz w:val="22"/>
        </w:rPr>
        <w:t>abruptly but</w:t>
      </w:r>
      <w:r w:rsidRPr="00E03A99">
        <w:rPr>
          <w:rFonts w:ascii="Arial" w:hAnsi="Arial" w:cs="Arial"/>
          <w:sz w:val="22"/>
        </w:rPr>
        <w:t xml:space="preserve"> are introduced with the phrase “my brothers” (1:2, 19; 2:1, 14; 3:1; 4:11; 5:7, 19), the words “now listen” (4:13; 5:1), or with a question (4:1; 5:13).  </w:t>
      </w:r>
    </w:p>
    <w:p w14:paraId="1DB13A23" w14:textId="77777777" w:rsidR="000C1825" w:rsidRPr="00E03A99" w:rsidRDefault="000C1825" w:rsidP="005813E5">
      <w:pPr>
        <w:ind w:right="-90" w:firstLine="360"/>
        <w:jc w:val="left"/>
        <w:rPr>
          <w:rFonts w:ascii="Arial" w:hAnsi="Arial" w:cs="Arial"/>
          <w:sz w:val="22"/>
        </w:rPr>
      </w:pPr>
    </w:p>
    <w:p w14:paraId="3310125A" w14:textId="4C9DC84C" w:rsidR="00AD3AFD" w:rsidRDefault="00AD3AFD" w:rsidP="005813E5">
      <w:pPr>
        <w:ind w:right="-90" w:firstLine="360"/>
        <w:jc w:val="left"/>
        <w:rPr>
          <w:rFonts w:ascii="Arial" w:hAnsi="Arial" w:cs="Arial"/>
          <w:sz w:val="22"/>
        </w:rPr>
      </w:pPr>
      <w:r w:rsidRPr="00E03A99">
        <w:rPr>
          <w:rFonts w:ascii="Arial" w:hAnsi="Arial" w:cs="Arial"/>
          <w:sz w:val="22"/>
        </w:rPr>
        <w:t xml:space="preserve">James' main concern is that his readers put away their hypocritical, double-minded </w:t>
      </w:r>
      <w:r w:rsidR="00A845C1">
        <w:rPr>
          <w:rFonts w:ascii="Arial" w:hAnsi="Arial" w:cs="Arial"/>
          <w:sz w:val="22"/>
        </w:rPr>
        <w:t xml:space="preserve">dispositions </w:t>
      </w:r>
      <w:r w:rsidRPr="00E03A99">
        <w:rPr>
          <w:rFonts w:ascii="Arial" w:hAnsi="Arial" w:cs="Arial"/>
          <w:sz w:val="22"/>
        </w:rPr>
        <w:t xml:space="preserve">(1:8; 3:10) to grow in maturity and holiness. </w:t>
      </w:r>
      <w:r w:rsidR="00124D48">
        <w:rPr>
          <w:rFonts w:ascii="Arial" w:hAnsi="Arial" w:cs="Arial"/>
          <w:sz w:val="22"/>
        </w:rPr>
        <w:t>H</w:t>
      </w:r>
      <w:r w:rsidRPr="00E03A99">
        <w:rPr>
          <w:rFonts w:ascii="Arial" w:hAnsi="Arial" w:cs="Arial"/>
          <w:sz w:val="22"/>
        </w:rPr>
        <w:t xml:space="preserve">e </w:t>
      </w:r>
      <w:r w:rsidR="00124D48">
        <w:rPr>
          <w:rFonts w:ascii="Arial" w:hAnsi="Arial" w:cs="Arial"/>
          <w:sz w:val="22"/>
        </w:rPr>
        <w:t xml:space="preserve">effectively </w:t>
      </w:r>
      <w:r w:rsidRPr="00E03A99">
        <w:rPr>
          <w:rFonts w:ascii="Arial" w:hAnsi="Arial" w:cs="Arial"/>
          <w:sz w:val="22"/>
        </w:rPr>
        <w:t xml:space="preserve">says, “If you </w:t>
      </w:r>
      <w:r w:rsidRPr="00E03A99">
        <w:rPr>
          <w:rFonts w:ascii="Arial" w:hAnsi="Arial" w:cs="Arial"/>
          <w:i/>
          <w:sz w:val="22"/>
        </w:rPr>
        <w:t>say</w:t>
      </w:r>
      <w:r w:rsidRPr="00E03A99">
        <w:rPr>
          <w:rFonts w:ascii="Arial" w:hAnsi="Arial" w:cs="Arial"/>
          <w:sz w:val="22"/>
        </w:rPr>
        <w:t xml:space="preserve"> you believe in Christ, then </w:t>
      </w:r>
      <w:r w:rsidRPr="00E03A99">
        <w:rPr>
          <w:rFonts w:ascii="Arial" w:hAnsi="Arial" w:cs="Arial"/>
          <w:i/>
          <w:sz w:val="22"/>
        </w:rPr>
        <w:t>act</w:t>
      </w:r>
      <w:r w:rsidRPr="00E03A99">
        <w:rPr>
          <w:rFonts w:ascii="Arial" w:hAnsi="Arial" w:cs="Arial"/>
          <w:sz w:val="22"/>
        </w:rPr>
        <w:t xml:space="preserve"> like it!”</w:t>
      </w:r>
    </w:p>
    <w:p w14:paraId="67144115" w14:textId="0F11BA4B" w:rsidR="00957847" w:rsidRDefault="00957847">
      <w:pPr>
        <w:ind w:right="0"/>
        <w:jc w:val="left"/>
        <w:rPr>
          <w:rFonts w:ascii="Arial" w:hAnsi="Arial" w:cs="Arial"/>
          <w:sz w:val="22"/>
        </w:rPr>
      </w:pPr>
      <w:r>
        <w:rPr>
          <w:rFonts w:ascii="Arial" w:hAnsi="Arial" w:cs="Arial"/>
          <w:sz w:val="22"/>
        </w:rPr>
        <w:br w:type="page"/>
      </w:r>
    </w:p>
    <w:p w14:paraId="362485CB" w14:textId="77777777" w:rsidR="00957847" w:rsidRPr="00E03A99" w:rsidRDefault="00957847" w:rsidP="005813E5">
      <w:pPr>
        <w:ind w:right="-90" w:firstLine="360"/>
        <w:jc w:val="left"/>
        <w:rPr>
          <w:rFonts w:ascii="Arial" w:hAnsi="Arial" w:cs="Arial"/>
          <w:sz w:val="22"/>
        </w:rPr>
      </w:pPr>
    </w:p>
    <w:p w14:paraId="400B31AF" w14:textId="77777777" w:rsidR="00AD3AFD" w:rsidRPr="00E03A99" w:rsidRDefault="00AD3AFD">
      <w:pPr>
        <w:ind w:right="-90"/>
        <w:jc w:val="center"/>
        <w:rPr>
          <w:rFonts w:ascii="Arial" w:hAnsi="Arial" w:cs="Arial"/>
          <w:sz w:val="28"/>
        </w:rPr>
      </w:pPr>
      <w:r w:rsidRPr="00E03A99">
        <w:rPr>
          <w:rFonts w:ascii="Arial" w:hAnsi="Arial" w:cs="Arial"/>
          <w:b/>
          <w:sz w:val="36"/>
        </w:rPr>
        <w:t>Synthesis</w:t>
      </w:r>
    </w:p>
    <w:p w14:paraId="087DCEE2" w14:textId="77777777" w:rsidR="00AD3AFD" w:rsidRPr="00E03A99" w:rsidRDefault="00AD3AFD">
      <w:pPr>
        <w:tabs>
          <w:tab w:val="left" w:pos="360"/>
        </w:tabs>
        <w:ind w:left="360" w:right="-90" w:hanging="360"/>
        <w:rPr>
          <w:rFonts w:ascii="Arial" w:hAnsi="Arial" w:cs="Arial"/>
          <w:b/>
          <w:sz w:val="22"/>
        </w:rPr>
      </w:pPr>
    </w:p>
    <w:p w14:paraId="5D767271" w14:textId="77777777" w:rsidR="00AD3AFD" w:rsidRPr="00E03A99" w:rsidRDefault="00AD3AFD">
      <w:pPr>
        <w:tabs>
          <w:tab w:val="left" w:pos="360"/>
        </w:tabs>
        <w:ind w:left="360" w:right="-90" w:hanging="360"/>
        <w:rPr>
          <w:rFonts w:ascii="Arial" w:hAnsi="Arial" w:cs="Arial"/>
          <w:b/>
          <w:sz w:val="22"/>
        </w:rPr>
      </w:pPr>
      <w:r w:rsidRPr="00E03A99">
        <w:rPr>
          <w:rFonts w:ascii="Arial" w:hAnsi="Arial" w:cs="Arial"/>
          <w:b/>
          <w:sz w:val="22"/>
        </w:rPr>
        <w:t>Faith revealed through works</w:t>
      </w:r>
    </w:p>
    <w:p w14:paraId="241137B0" w14:textId="77777777" w:rsidR="00AD3AFD" w:rsidRPr="00E03A99" w:rsidRDefault="00AD3AFD">
      <w:pPr>
        <w:tabs>
          <w:tab w:val="left" w:pos="2160"/>
        </w:tabs>
        <w:ind w:right="-90"/>
        <w:rPr>
          <w:rFonts w:ascii="Arial" w:hAnsi="Arial" w:cs="Arial"/>
          <w:b/>
          <w:sz w:val="22"/>
        </w:rPr>
      </w:pPr>
    </w:p>
    <w:p w14:paraId="43921E39"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1:1-18</w:t>
      </w:r>
      <w:r w:rsidRPr="00E03A99">
        <w:rPr>
          <w:rFonts w:ascii="Arial" w:hAnsi="Arial" w:cs="Arial"/>
          <w:b/>
          <w:sz w:val="22"/>
        </w:rPr>
        <w:tab/>
        <w:t>Rejoices in difficulty</w:t>
      </w:r>
    </w:p>
    <w:p w14:paraId="579E4EE4"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1:1</w:t>
      </w:r>
      <w:r w:rsidRPr="00E03A99">
        <w:rPr>
          <w:rFonts w:ascii="Arial" w:hAnsi="Arial" w:cs="Arial"/>
          <w:sz w:val="22"/>
        </w:rPr>
        <w:tab/>
        <w:t>Salutation</w:t>
      </w:r>
    </w:p>
    <w:p w14:paraId="6F456707"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1:2-12</w:t>
      </w:r>
      <w:r w:rsidRPr="00E03A99">
        <w:rPr>
          <w:rFonts w:ascii="Arial" w:hAnsi="Arial" w:cs="Arial"/>
          <w:sz w:val="22"/>
        </w:rPr>
        <w:tab/>
        <w:t>Trials</w:t>
      </w:r>
    </w:p>
    <w:p w14:paraId="548E6E74"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1:13-18</w:t>
      </w:r>
      <w:r w:rsidRPr="00E03A99">
        <w:rPr>
          <w:rFonts w:ascii="Arial" w:hAnsi="Arial" w:cs="Arial"/>
          <w:sz w:val="22"/>
        </w:rPr>
        <w:tab/>
        <w:t>Temptations</w:t>
      </w:r>
    </w:p>
    <w:p w14:paraId="77303C2B" w14:textId="77777777" w:rsidR="00AD3AFD" w:rsidRPr="00E03A99" w:rsidRDefault="00AD3AFD">
      <w:pPr>
        <w:tabs>
          <w:tab w:val="left" w:pos="2160"/>
        </w:tabs>
        <w:ind w:right="-90"/>
        <w:rPr>
          <w:rFonts w:ascii="Arial" w:hAnsi="Arial" w:cs="Arial"/>
          <w:b/>
          <w:sz w:val="22"/>
        </w:rPr>
      </w:pPr>
    </w:p>
    <w:p w14:paraId="10812A45"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1:19-27</w:t>
      </w:r>
      <w:r w:rsidRPr="00E03A99">
        <w:rPr>
          <w:rFonts w:ascii="Arial" w:hAnsi="Arial" w:cs="Arial"/>
          <w:b/>
          <w:sz w:val="22"/>
        </w:rPr>
        <w:tab/>
        <w:t xml:space="preserve">Obeys </w:t>
      </w:r>
      <w:r w:rsidR="00446CA9" w:rsidRPr="00E03A99">
        <w:rPr>
          <w:rFonts w:ascii="Arial" w:hAnsi="Arial" w:cs="Arial"/>
          <w:b/>
          <w:sz w:val="22"/>
        </w:rPr>
        <w:t>God’s</w:t>
      </w:r>
      <w:r w:rsidRPr="00E03A99">
        <w:rPr>
          <w:rFonts w:ascii="Arial" w:hAnsi="Arial" w:cs="Arial"/>
          <w:b/>
          <w:sz w:val="22"/>
        </w:rPr>
        <w:t xml:space="preserve"> Word</w:t>
      </w:r>
    </w:p>
    <w:p w14:paraId="463F5B14"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1:19-25</w:t>
      </w:r>
      <w:r w:rsidRPr="00E03A99">
        <w:rPr>
          <w:rFonts w:ascii="Arial" w:hAnsi="Arial" w:cs="Arial"/>
          <w:sz w:val="22"/>
        </w:rPr>
        <w:tab/>
        <w:t xml:space="preserve">Listening, anger, obedience </w:t>
      </w:r>
    </w:p>
    <w:p w14:paraId="0795E915"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1:26-27</w:t>
      </w:r>
      <w:r w:rsidRPr="00E03A99">
        <w:rPr>
          <w:rFonts w:ascii="Arial" w:hAnsi="Arial" w:cs="Arial"/>
          <w:sz w:val="22"/>
        </w:rPr>
        <w:tab/>
        <w:t>Speech, compassion, purity</w:t>
      </w:r>
    </w:p>
    <w:p w14:paraId="1D1B83CD" w14:textId="77777777" w:rsidR="00AD3AFD" w:rsidRPr="00E03A99" w:rsidRDefault="00AD3AFD">
      <w:pPr>
        <w:tabs>
          <w:tab w:val="left" w:pos="2160"/>
        </w:tabs>
        <w:ind w:right="-90"/>
        <w:rPr>
          <w:rFonts w:ascii="Arial" w:hAnsi="Arial" w:cs="Arial"/>
          <w:b/>
          <w:sz w:val="22"/>
        </w:rPr>
      </w:pPr>
    </w:p>
    <w:p w14:paraId="439C19A7"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2:1-13</w:t>
      </w:r>
      <w:r w:rsidRPr="00E03A99">
        <w:rPr>
          <w:rFonts w:ascii="Arial" w:hAnsi="Arial" w:cs="Arial"/>
          <w:b/>
          <w:sz w:val="22"/>
        </w:rPr>
        <w:tab/>
        <w:t>Avoids favoritism</w:t>
      </w:r>
    </w:p>
    <w:p w14:paraId="5690EEC3"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2:1-4</w:t>
      </w:r>
      <w:r w:rsidRPr="00E03A99">
        <w:rPr>
          <w:rFonts w:ascii="Arial" w:hAnsi="Arial" w:cs="Arial"/>
          <w:sz w:val="22"/>
        </w:rPr>
        <w:tab/>
        <w:t>Doesn't discriminate</w:t>
      </w:r>
    </w:p>
    <w:p w14:paraId="1124998A"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2:5-7</w:t>
      </w:r>
      <w:r w:rsidRPr="00E03A99">
        <w:rPr>
          <w:rFonts w:ascii="Arial" w:hAnsi="Arial" w:cs="Arial"/>
          <w:sz w:val="22"/>
        </w:rPr>
        <w:tab/>
        <w:t>Recognizes transience of wealth</w:t>
      </w:r>
    </w:p>
    <w:p w14:paraId="44230FC9"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2:8-13</w:t>
      </w:r>
      <w:r w:rsidRPr="00E03A99">
        <w:rPr>
          <w:rFonts w:ascii="Arial" w:hAnsi="Arial" w:cs="Arial"/>
          <w:sz w:val="22"/>
        </w:rPr>
        <w:tab/>
        <w:t>Recognizes all equal</w:t>
      </w:r>
    </w:p>
    <w:p w14:paraId="102164E5" w14:textId="77777777" w:rsidR="00AD3AFD" w:rsidRPr="00E03A99" w:rsidRDefault="00AD3AFD">
      <w:pPr>
        <w:tabs>
          <w:tab w:val="left" w:pos="2160"/>
        </w:tabs>
        <w:ind w:right="-90"/>
        <w:rPr>
          <w:rFonts w:ascii="Arial" w:hAnsi="Arial" w:cs="Arial"/>
          <w:b/>
          <w:sz w:val="22"/>
        </w:rPr>
      </w:pPr>
    </w:p>
    <w:p w14:paraId="6C28549E"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2:14-26</w:t>
      </w:r>
      <w:r w:rsidRPr="00E03A99">
        <w:rPr>
          <w:rFonts w:ascii="Arial" w:hAnsi="Arial" w:cs="Arial"/>
          <w:b/>
          <w:sz w:val="22"/>
        </w:rPr>
        <w:tab/>
        <w:t>Produces works</w:t>
      </w:r>
    </w:p>
    <w:p w14:paraId="624330C6"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2:14-17</w:t>
      </w:r>
      <w:r w:rsidRPr="00E03A99">
        <w:rPr>
          <w:rFonts w:ascii="Arial" w:hAnsi="Arial" w:cs="Arial"/>
          <w:sz w:val="22"/>
        </w:rPr>
        <w:tab/>
        <w:t>Meets needs</w:t>
      </w:r>
    </w:p>
    <w:p w14:paraId="46B3140A"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2:18-26</w:t>
      </w:r>
      <w:r w:rsidRPr="00E03A99">
        <w:rPr>
          <w:rFonts w:ascii="Arial" w:hAnsi="Arial" w:cs="Arial"/>
          <w:sz w:val="22"/>
        </w:rPr>
        <w:tab/>
        <w:t>Validates itself before men</w:t>
      </w:r>
    </w:p>
    <w:p w14:paraId="5F14A3FD" w14:textId="77777777" w:rsidR="00AD3AFD" w:rsidRPr="00E03A99" w:rsidRDefault="00AD3AFD">
      <w:pPr>
        <w:tabs>
          <w:tab w:val="left" w:pos="2160"/>
        </w:tabs>
        <w:ind w:right="-90"/>
        <w:rPr>
          <w:rFonts w:ascii="Arial" w:hAnsi="Arial" w:cs="Arial"/>
          <w:b/>
          <w:sz w:val="22"/>
        </w:rPr>
      </w:pPr>
    </w:p>
    <w:p w14:paraId="35E41161"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3</w:t>
      </w:r>
      <w:r w:rsidRPr="00E03A99">
        <w:rPr>
          <w:rFonts w:ascii="Arial" w:hAnsi="Arial" w:cs="Arial"/>
          <w:b/>
          <w:sz w:val="22"/>
        </w:rPr>
        <w:tab/>
        <w:t>Speaks wisely</w:t>
      </w:r>
    </w:p>
    <w:p w14:paraId="097B825E" w14:textId="2D0488D7" w:rsidR="00AD3AFD" w:rsidRPr="00E03A99" w:rsidRDefault="00AD3AFD">
      <w:pPr>
        <w:tabs>
          <w:tab w:val="left" w:pos="2520"/>
        </w:tabs>
        <w:ind w:left="360" w:right="-90"/>
        <w:rPr>
          <w:rFonts w:ascii="Arial" w:hAnsi="Arial" w:cs="Arial"/>
          <w:sz w:val="22"/>
        </w:rPr>
      </w:pPr>
      <w:r w:rsidRPr="00E03A99">
        <w:rPr>
          <w:rFonts w:ascii="Arial" w:hAnsi="Arial" w:cs="Arial"/>
          <w:sz w:val="22"/>
        </w:rPr>
        <w:t>3:1-6</w:t>
      </w:r>
      <w:r w:rsidRPr="00E03A99">
        <w:rPr>
          <w:rFonts w:ascii="Arial" w:hAnsi="Arial" w:cs="Arial"/>
          <w:sz w:val="22"/>
        </w:rPr>
        <w:tab/>
        <w:t xml:space="preserve">Recognizes </w:t>
      </w:r>
      <w:r w:rsidR="00835576">
        <w:rPr>
          <w:rFonts w:ascii="Arial" w:hAnsi="Arial" w:cs="Arial"/>
          <w:sz w:val="22"/>
          <w:lang w:val="el-GR"/>
        </w:rPr>
        <w:t xml:space="preserve">the </w:t>
      </w:r>
      <w:r w:rsidRPr="00E03A99">
        <w:rPr>
          <w:rFonts w:ascii="Arial" w:hAnsi="Arial" w:cs="Arial"/>
          <w:sz w:val="22"/>
        </w:rPr>
        <w:t xml:space="preserve">influence of </w:t>
      </w:r>
      <w:r w:rsidR="00835576">
        <w:rPr>
          <w:rFonts w:ascii="Arial" w:hAnsi="Arial" w:cs="Arial"/>
          <w:sz w:val="22"/>
          <w:lang w:val="el-GR"/>
        </w:rPr>
        <w:t xml:space="preserve">the </w:t>
      </w:r>
      <w:r w:rsidRPr="00E03A99">
        <w:rPr>
          <w:rFonts w:ascii="Arial" w:hAnsi="Arial" w:cs="Arial"/>
          <w:sz w:val="22"/>
        </w:rPr>
        <w:t>tongue</w:t>
      </w:r>
    </w:p>
    <w:p w14:paraId="6245189A"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3:7-8</w:t>
      </w:r>
      <w:r w:rsidRPr="00E03A99">
        <w:rPr>
          <w:rFonts w:ascii="Arial" w:hAnsi="Arial" w:cs="Arial"/>
          <w:sz w:val="22"/>
        </w:rPr>
        <w:tab/>
        <w:t>Recognizes tongue as untamable</w:t>
      </w:r>
    </w:p>
    <w:p w14:paraId="0FCDBE97"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3:9-12</w:t>
      </w:r>
      <w:r w:rsidRPr="00E03A99">
        <w:rPr>
          <w:rFonts w:ascii="Arial" w:hAnsi="Arial" w:cs="Arial"/>
          <w:sz w:val="22"/>
        </w:rPr>
        <w:tab/>
        <w:t>Uses tongue for good, not evil</w:t>
      </w:r>
    </w:p>
    <w:p w14:paraId="631556E2"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3:13-18</w:t>
      </w:r>
      <w:r w:rsidRPr="00E03A99">
        <w:rPr>
          <w:rFonts w:ascii="Arial" w:hAnsi="Arial" w:cs="Arial"/>
          <w:sz w:val="22"/>
        </w:rPr>
        <w:tab/>
        <w:t>Produces wisdom for proper speech</w:t>
      </w:r>
    </w:p>
    <w:p w14:paraId="44B30680" w14:textId="77777777" w:rsidR="00AD3AFD" w:rsidRPr="00E03A99" w:rsidRDefault="00AD3AFD">
      <w:pPr>
        <w:tabs>
          <w:tab w:val="left" w:pos="2160"/>
        </w:tabs>
        <w:ind w:right="-90"/>
        <w:rPr>
          <w:rFonts w:ascii="Arial" w:hAnsi="Arial" w:cs="Arial"/>
          <w:b/>
          <w:sz w:val="22"/>
        </w:rPr>
      </w:pPr>
    </w:p>
    <w:p w14:paraId="230D33A5"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 xml:space="preserve">4:1—5:6 </w:t>
      </w:r>
      <w:r w:rsidRPr="00E03A99">
        <w:rPr>
          <w:rFonts w:ascii="Arial" w:hAnsi="Arial" w:cs="Arial"/>
          <w:b/>
          <w:sz w:val="22"/>
        </w:rPr>
        <w:tab/>
        <w:t>Produces humility</w:t>
      </w:r>
    </w:p>
    <w:p w14:paraId="4C82FDEF"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4:1-12</w:t>
      </w:r>
      <w:r w:rsidRPr="00E03A99">
        <w:rPr>
          <w:rFonts w:ascii="Arial" w:hAnsi="Arial" w:cs="Arial"/>
          <w:sz w:val="22"/>
        </w:rPr>
        <w:tab/>
        <w:t>Not conflict/judging</w:t>
      </w:r>
    </w:p>
    <w:p w14:paraId="58548E1E"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4:13—5:6</w:t>
      </w:r>
      <w:r w:rsidRPr="00E03A99">
        <w:rPr>
          <w:rFonts w:ascii="Arial" w:hAnsi="Arial" w:cs="Arial"/>
          <w:sz w:val="22"/>
        </w:rPr>
        <w:tab/>
        <w:t>Not presumption of the future</w:t>
      </w:r>
    </w:p>
    <w:p w14:paraId="3EDCFC00" w14:textId="77777777" w:rsidR="00AD3AFD" w:rsidRPr="00E03A99" w:rsidRDefault="00AD3AFD">
      <w:pPr>
        <w:tabs>
          <w:tab w:val="left" w:pos="2160"/>
        </w:tabs>
        <w:ind w:right="-90"/>
        <w:rPr>
          <w:rFonts w:ascii="Arial" w:hAnsi="Arial" w:cs="Arial"/>
          <w:b/>
          <w:sz w:val="22"/>
        </w:rPr>
      </w:pPr>
    </w:p>
    <w:p w14:paraId="3EBC6371"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5:7-20</w:t>
      </w:r>
      <w:r w:rsidRPr="00E03A99">
        <w:rPr>
          <w:rFonts w:ascii="Arial" w:hAnsi="Arial" w:cs="Arial"/>
          <w:b/>
          <w:sz w:val="22"/>
        </w:rPr>
        <w:tab/>
        <w:t>Triumphs</w:t>
      </w:r>
    </w:p>
    <w:p w14:paraId="5C3FBEEA"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5:7-12</w:t>
      </w:r>
      <w:r w:rsidRPr="00E03A99">
        <w:rPr>
          <w:rFonts w:ascii="Arial" w:hAnsi="Arial" w:cs="Arial"/>
          <w:sz w:val="22"/>
        </w:rPr>
        <w:tab/>
        <w:t>in patient suffering</w:t>
      </w:r>
    </w:p>
    <w:p w14:paraId="148C012F"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5:13-18</w:t>
      </w:r>
      <w:r w:rsidRPr="00E03A99">
        <w:rPr>
          <w:rFonts w:ascii="Arial" w:hAnsi="Arial" w:cs="Arial"/>
          <w:sz w:val="22"/>
        </w:rPr>
        <w:tab/>
        <w:t>in believing prayer</w:t>
      </w:r>
    </w:p>
    <w:p w14:paraId="5A162A4F"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5:19-20</w:t>
      </w:r>
      <w:r w:rsidRPr="00E03A99">
        <w:rPr>
          <w:rFonts w:ascii="Arial" w:hAnsi="Arial" w:cs="Arial"/>
          <w:sz w:val="22"/>
        </w:rPr>
        <w:tab/>
        <w:t>in loving confrontation</w:t>
      </w:r>
    </w:p>
    <w:p w14:paraId="0EE9C40B" w14:textId="77777777" w:rsidR="00AD3AFD" w:rsidRPr="00E03A99" w:rsidRDefault="00AD3AFD">
      <w:pPr>
        <w:tabs>
          <w:tab w:val="left" w:pos="360"/>
        </w:tabs>
        <w:ind w:left="360" w:right="-90" w:hanging="360"/>
        <w:rPr>
          <w:rFonts w:ascii="Arial" w:hAnsi="Arial" w:cs="Arial"/>
          <w:b/>
          <w:sz w:val="28"/>
        </w:rPr>
      </w:pPr>
    </w:p>
    <w:p w14:paraId="3912A54D" w14:textId="77777777" w:rsidR="00AD3AFD" w:rsidRPr="00E03A99" w:rsidRDefault="00AD3AFD">
      <w:pPr>
        <w:tabs>
          <w:tab w:val="left" w:pos="360"/>
        </w:tabs>
        <w:ind w:left="360" w:right="-90" w:hanging="360"/>
        <w:jc w:val="center"/>
        <w:rPr>
          <w:rFonts w:ascii="Arial" w:hAnsi="Arial" w:cs="Arial"/>
          <w:b/>
          <w:sz w:val="18"/>
        </w:rPr>
      </w:pPr>
      <w:r w:rsidRPr="00E03A99">
        <w:rPr>
          <w:rFonts w:ascii="Arial" w:hAnsi="Arial" w:cs="Arial"/>
          <w:b/>
          <w:sz w:val="36"/>
        </w:rPr>
        <w:t>Outline</w:t>
      </w:r>
    </w:p>
    <w:p w14:paraId="1B5C4381" w14:textId="77777777" w:rsidR="00AD3AFD" w:rsidRPr="00E03A99" w:rsidRDefault="00AD3AFD">
      <w:pPr>
        <w:tabs>
          <w:tab w:val="left" w:pos="360"/>
        </w:tabs>
        <w:ind w:left="360" w:right="-90" w:hanging="360"/>
        <w:rPr>
          <w:rFonts w:ascii="Arial" w:hAnsi="Arial" w:cs="Arial"/>
          <w:b/>
          <w:sz w:val="22"/>
        </w:rPr>
      </w:pPr>
    </w:p>
    <w:p w14:paraId="3D967F1C" w14:textId="77777777" w:rsidR="00AD3AFD" w:rsidRPr="00E03A99" w:rsidRDefault="00AD3AFD" w:rsidP="00701C18">
      <w:pPr>
        <w:tabs>
          <w:tab w:val="left" w:pos="360"/>
        </w:tabs>
        <w:ind w:left="360" w:right="-90" w:hanging="360"/>
        <w:jc w:val="left"/>
        <w:rPr>
          <w:rFonts w:ascii="Arial" w:hAnsi="Arial" w:cs="Arial"/>
          <w:b/>
          <w:sz w:val="22"/>
          <w:szCs w:val="22"/>
        </w:rPr>
      </w:pPr>
      <w:r w:rsidRPr="00E03A99">
        <w:rPr>
          <w:rFonts w:ascii="Arial" w:hAnsi="Arial" w:cs="Arial"/>
          <w:b/>
          <w:sz w:val="22"/>
          <w:szCs w:val="22"/>
          <w:u w:val="single"/>
        </w:rPr>
        <w:t>Summary Statement for the Book</w:t>
      </w:r>
    </w:p>
    <w:p w14:paraId="51972771" w14:textId="77777777" w:rsidR="00AD3AFD" w:rsidRPr="00E03A99" w:rsidRDefault="00AD3AFD" w:rsidP="00701C18">
      <w:pPr>
        <w:ind w:right="-90"/>
        <w:jc w:val="left"/>
        <w:rPr>
          <w:rFonts w:ascii="Arial" w:hAnsi="Arial" w:cs="Arial"/>
          <w:b/>
          <w:sz w:val="22"/>
          <w:szCs w:val="22"/>
        </w:rPr>
      </w:pPr>
    </w:p>
    <w:p w14:paraId="2ED104D3" w14:textId="77777777" w:rsidR="00AD3AFD" w:rsidRPr="00E03A99" w:rsidRDefault="008A0A61" w:rsidP="00701C18">
      <w:pPr>
        <w:ind w:right="-90"/>
        <w:jc w:val="left"/>
        <w:rPr>
          <w:rFonts w:ascii="Arial" w:hAnsi="Arial" w:cs="Arial"/>
          <w:b/>
          <w:sz w:val="22"/>
          <w:szCs w:val="22"/>
        </w:rPr>
      </w:pPr>
      <w:r w:rsidRPr="00E03A99">
        <w:rPr>
          <w:rFonts w:ascii="Arial" w:hAnsi="Arial" w:cs="Arial"/>
          <w:b/>
          <w:sz w:val="22"/>
          <w:szCs w:val="22"/>
        </w:rPr>
        <w:t>E</w:t>
      </w:r>
      <w:r w:rsidR="00AD3AFD" w:rsidRPr="00E03A99">
        <w:rPr>
          <w:rFonts w:ascii="Arial" w:hAnsi="Arial" w:cs="Arial"/>
          <w:b/>
          <w:sz w:val="22"/>
          <w:szCs w:val="22"/>
        </w:rPr>
        <w:t xml:space="preserve">arly Jewish believers </w:t>
      </w:r>
      <w:r w:rsidRPr="00E03A99">
        <w:rPr>
          <w:rFonts w:ascii="Arial" w:hAnsi="Arial" w:cs="Arial"/>
          <w:b/>
          <w:sz w:val="22"/>
          <w:szCs w:val="22"/>
        </w:rPr>
        <w:t>in</w:t>
      </w:r>
      <w:r w:rsidR="00AD3AFD" w:rsidRPr="00E03A99">
        <w:rPr>
          <w:rFonts w:ascii="Arial" w:hAnsi="Arial" w:cs="Arial"/>
          <w:b/>
          <w:sz w:val="22"/>
          <w:szCs w:val="22"/>
        </w:rPr>
        <w:t xml:space="preserve"> the Roman </w:t>
      </w:r>
      <w:r w:rsidRPr="00E03A99">
        <w:rPr>
          <w:rFonts w:ascii="Arial" w:hAnsi="Arial" w:cs="Arial"/>
          <w:b/>
          <w:sz w:val="22"/>
          <w:szCs w:val="22"/>
        </w:rPr>
        <w:t>world</w:t>
      </w:r>
      <w:r w:rsidR="00AD3AFD" w:rsidRPr="00E03A99">
        <w:rPr>
          <w:rFonts w:ascii="Arial" w:hAnsi="Arial" w:cs="Arial"/>
          <w:b/>
          <w:sz w:val="22"/>
          <w:szCs w:val="22"/>
        </w:rPr>
        <w:t xml:space="preserve"> </w:t>
      </w:r>
      <w:r w:rsidRPr="00E03A99">
        <w:rPr>
          <w:rFonts w:ascii="Arial" w:hAnsi="Arial" w:cs="Arial"/>
          <w:b/>
          <w:sz w:val="22"/>
          <w:szCs w:val="22"/>
        </w:rPr>
        <w:t xml:space="preserve">should </w:t>
      </w:r>
      <w:r w:rsidRPr="00E03A99">
        <w:rPr>
          <w:rFonts w:ascii="Arial" w:hAnsi="Arial" w:cs="Arial"/>
          <w:b/>
          <w:i/>
          <w:iCs/>
          <w:sz w:val="22"/>
          <w:szCs w:val="22"/>
        </w:rPr>
        <w:t>show their</w:t>
      </w:r>
      <w:r w:rsidR="00AD3AFD" w:rsidRPr="00E03A99">
        <w:rPr>
          <w:rFonts w:ascii="Arial" w:hAnsi="Arial" w:cs="Arial"/>
          <w:b/>
          <w:i/>
          <w:iCs/>
          <w:sz w:val="22"/>
          <w:szCs w:val="22"/>
        </w:rPr>
        <w:t xml:space="preserve"> faith through works</w:t>
      </w:r>
      <w:r w:rsidR="00AD3AFD" w:rsidRPr="00E03A99">
        <w:rPr>
          <w:rFonts w:ascii="Arial" w:hAnsi="Arial" w:cs="Arial"/>
          <w:b/>
          <w:sz w:val="22"/>
          <w:szCs w:val="22"/>
        </w:rPr>
        <w:t xml:space="preserve"> </w:t>
      </w:r>
      <w:r w:rsidRPr="00E03A99">
        <w:rPr>
          <w:rFonts w:ascii="Arial" w:hAnsi="Arial" w:cs="Arial"/>
          <w:b/>
          <w:sz w:val="22"/>
          <w:szCs w:val="22"/>
        </w:rPr>
        <w:t>to</w:t>
      </w:r>
      <w:r w:rsidR="00AD3AFD" w:rsidRPr="00E03A99">
        <w:rPr>
          <w:rFonts w:ascii="Arial" w:hAnsi="Arial" w:cs="Arial"/>
          <w:b/>
          <w:sz w:val="22"/>
          <w:szCs w:val="22"/>
        </w:rPr>
        <w:t xml:space="preserve"> replace their </w:t>
      </w:r>
      <w:r w:rsidR="00AD3AFD" w:rsidRPr="00E03A99">
        <w:rPr>
          <w:rFonts w:ascii="Arial" w:hAnsi="Arial" w:cs="Arial"/>
          <w:b/>
          <w:i/>
          <w:sz w:val="22"/>
          <w:szCs w:val="22"/>
        </w:rPr>
        <w:t>hypocrisy</w:t>
      </w:r>
      <w:r w:rsidR="00AD3AFD" w:rsidRPr="00E03A99">
        <w:rPr>
          <w:rFonts w:ascii="Arial" w:hAnsi="Arial" w:cs="Arial"/>
          <w:b/>
          <w:sz w:val="22"/>
          <w:szCs w:val="22"/>
        </w:rPr>
        <w:t xml:space="preserve"> with good deeds in maturity and holiness.</w:t>
      </w:r>
    </w:p>
    <w:p w14:paraId="23B2E646" w14:textId="77777777" w:rsidR="00AD3AFD" w:rsidRPr="00E03A99" w:rsidRDefault="00AD3AFD" w:rsidP="00701C18">
      <w:pPr>
        <w:ind w:right="-90"/>
        <w:jc w:val="left"/>
        <w:rPr>
          <w:rFonts w:ascii="Arial" w:hAnsi="Arial" w:cs="Arial"/>
          <w:b/>
          <w:sz w:val="22"/>
          <w:szCs w:val="22"/>
        </w:rPr>
      </w:pPr>
    </w:p>
    <w:p w14:paraId="2138DA2E" w14:textId="77777777" w:rsidR="00AD3AFD" w:rsidRPr="00E03A99" w:rsidRDefault="000C1825" w:rsidP="003B4E78">
      <w:pPr>
        <w:pStyle w:val="Heading1"/>
      </w:pPr>
      <w:r w:rsidRPr="00E03A99">
        <w:t>F</w:t>
      </w:r>
      <w:r w:rsidR="00AD3AFD" w:rsidRPr="00E03A99">
        <w:t xml:space="preserve">aith </w:t>
      </w:r>
      <w:r w:rsidR="00B342CD" w:rsidRPr="00E03A99">
        <w:rPr>
          <w:i/>
          <w:iCs/>
          <w:u w:val="single"/>
        </w:rPr>
        <w:t>rejoices in difficulty</w:t>
      </w:r>
      <w:r w:rsidR="00AD3AFD" w:rsidRPr="00E03A99">
        <w:t xml:space="preserve"> with </w:t>
      </w:r>
      <w:r w:rsidR="00072C3C" w:rsidRPr="00E03A99">
        <w:t>humility</w:t>
      </w:r>
      <w:r w:rsidR="00AD3AFD" w:rsidRPr="00E03A99">
        <w:t xml:space="preserve"> and patien</w:t>
      </w:r>
      <w:r w:rsidR="00072C3C" w:rsidRPr="00E03A99">
        <w:t>ce</w:t>
      </w:r>
      <w:r w:rsidR="00AD3AFD" w:rsidRPr="00E03A99">
        <w:t xml:space="preserve"> rather than blame God</w:t>
      </w:r>
      <w:r w:rsidRPr="00E03A99">
        <w:t xml:space="preserve"> (1:1-18)</w:t>
      </w:r>
      <w:r w:rsidR="00AD3AFD" w:rsidRPr="00E03A99">
        <w:t>.</w:t>
      </w:r>
    </w:p>
    <w:p w14:paraId="1D16ECE2" w14:textId="77777777" w:rsidR="00AD3AFD" w:rsidRPr="00E03A99" w:rsidRDefault="002F4701" w:rsidP="00701C18">
      <w:pPr>
        <w:pStyle w:val="Heading2"/>
        <w:jc w:val="left"/>
        <w:rPr>
          <w:rFonts w:ascii="Arial" w:hAnsi="Arial" w:cs="Arial"/>
          <w:sz w:val="22"/>
          <w:szCs w:val="22"/>
        </w:rPr>
      </w:pPr>
      <w:r w:rsidRPr="00E03A99">
        <w:rPr>
          <w:rFonts w:ascii="Arial" w:hAnsi="Arial" w:cs="Arial"/>
          <w:sz w:val="22"/>
          <w:szCs w:val="22"/>
        </w:rPr>
        <w:t xml:space="preserve">The half-brother of Jesus </w:t>
      </w:r>
      <w:r w:rsidR="008C6771">
        <w:rPr>
          <w:rFonts w:ascii="Arial" w:hAnsi="Arial" w:cs="Arial"/>
          <w:sz w:val="22"/>
          <w:szCs w:val="22"/>
        </w:rPr>
        <w:t>writes</w:t>
      </w:r>
      <w:r w:rsidRPr="00E03A99">
        <w:rPr>
          <w:rFonts w:ascii="Arial" w:hAnsi="Arial" w:cs="Arial"/>
          <w:sz w:val="22"/>
          <w:szCs w:val="22"/>
        </w:rPr>
        <w:t xml:space="preserve"> Jewish believers with the humility he</w:t>
      </w:r>
      <w:r w:rsidR="008C6771">
        <w:rPr>
          <w:rFonts w:ascii="Arial" w:hAnsi="Arial" w:cs="Arial"/>
          <w:sz w:val="22"/>
          <w:szCs w:val="22"/>
        </w:rPr>
        <w:t>’</w:t>
      </w:r>
      <w:r w:rsidRPr="00E03A99">
        <w:rPr>
          <w:rFonts w:ascii="Arial" w:hAnsi="Arial" w:cs="Arial"/>
          <w:sz w:val="22"/>
          <w:szCs w:val="22"/>
        </w:rPr>
        <w:t xml:space="preserve">ll soon explain </w:t>
      </w:r>
      <w:r w:rsidR="000C1825" w:rsidRPr="00E03A99">
        <w:rPr>
          <w:rFonts w:ascii="Arial" w:hAnsi="Arial" w:cs="Arial"/>
          <w:sz w:val="22"/>
          <w:szCs w:val="22"/>
        </w:rPr>
        <w:t>(1:1)</w:t>
      </w:r>
      <w:r w:rsidR="00AD3AFD" w:rsidRPr="00E03A99">
        <w:rPr>
          <w:rFonts w:ascii="Arial" w:hAnsi="Arial" w:cs="Arial"/>
          <w:sz w:val="22"/>
          <w:szCs w:val="22"/>
        </w:rPr>
        <w:t>.</w:t>
      </w:r>
    </w:p>
    <w:p w14:paraId="138A493C" w14:textId="77777777" w:rsidR="00AD3AFD" w:rsidRPr="00E03A99" w:rsidRDefault="00AD3AFD" w:rsidP="00701C18">
      <w:pPr>
        <w:jc w:val="left"/>
        <w:rPr>
          <w:rFonts w:ascii="Arial" w:hAnsi="Arial" w:cs="Arial"/>
          <w:sz w:val="22"/>
          <w:szCs w:val="22"/>
        </w:rPr>
      </w:pPr>
    </w:p>
    <w:p w14:paraId="3B283FF0" w14:textId="77777777" w:rsidR="000C1825" w:rsidRPr="00E03A99" w:rsidRDefault="000C1825" w:rsidP="00701C18">
      <w:pPr>
        <w:jc w:val="left"/>
        <w:rPr>
          <w:rFonts w:ascii="Arial" w:hAnsi="Arial" w:cs="Arial"/>
          <w:sz w:val="22"/>
        </w:rPr>
      </w:pPr>
    </w:p>
    <w:p w14:paraId="1229BC6C" w14:textId="77777777" w:rsidR="000C1825" w:rsidRPr="00E03A99" w:rsidRDefault="000C1825" w:rsidP="00701C18">
      <w:pPr>
        <w:jc w:val="left"/>
        <w:rPr>
          <w:rFonts w:ascii="Arial" w:hAnsi="Arial" w:cs="Arial"/>
          <w:sz w:val="22"/>
        </w:rPr>
        <w:sectPr w:rsidR="000C1825" w:rsidRPr="00E03A99">
          <w:headerReference w:type="even" r:id="rId8"/>
          <w:headerReference w:type="default" r:id="rId9"/>
          <w:footerReference w:type="default" r:id="rId10"/>
          <w:pgSz w:w="11880" w:h="16840"/>
          <w:pgMar w:top="720" w:right="900" w:bottom="720" w:left="1440" w:header="720" w:footer="720" w:gutter="0"/>
          <w:pgNumType w:start="267"/>
          <w:cols w:space="720"/>
        </w:sectPr>
      </w:pPr>
    </w:p>
    <w:p w14:paraId="662E33BA" w14:textId="77777777" w:rsidR="00AD3AFD" w:rsidRPr="00E03A99" w:rsidRDefault="00AD3AFD" w:rsidP="00AD3AFD">
      <w:pPr>
        <w:rPr>
          <w:rFonts w:ascii="Arial" w:hAnsi="Arial" w:cs="Arial"/>
          <w:sz w:val="22"/>
        </w:rPr>
      </w:pPr>
    </w:p>
    <w:p w14:paraId="15836521" w14:textId="77777777" w:rsidR="00AD3AFD" w:rsidRPr="00E03A99" w:rsidRDefault="00AD3AFD" w:rsidP="00AD3AFD">
      <w:pPr>
        <w:shd w:val="clear" w:color="auto" w:fill="000000"/>
        <w:ind w:right="0"/>
        <w:rPr>
          <w:rFonts w:ascii="Arial" w:hAnsi="Arial" w:cs="Arial"/>
          <w:b/>
          <w:bCs/>
          <w:u w:val="single"/>
        </w:rPr>
      </w:pPr>
      <w:r w:rsidRPr="00E03A99">
        <w:rPr>
          <w:rFonts w:ascii="Arial" w:hAnsi="Arial" w:cs="Arial"/>
          <w:b/>
          <w:bCs/>
          <w:u w:val="single"/>
        </w:rPr>
        <w:t>A Key Issue:</w:t>
      </w:r>
    </w:p>
    <w:p w14:paraId="6CCB4E72" w14:textId="77777777" w:rsidR="00AD3AFD" w:rsidRPr="00E03A99" w:rsidRDefault="00AD3AFD" w:rsidP="00AD3AFD">
      <w:pPr>
        <w:shd w:val="clear" w:color="auto" w:fill="000000"/>
        <w:ind w:right="0"/>
        <w:rPr>
          <w:rFonts w:ascii="Arial" w:hAnsi="Arial" w:cs="Arial"/>
          <w:b/>
          <w:bCs/>
        </w:rPr>
      </w:pPr>
      <w:r w:rsidRPr="00E03A99">
        <w:rPr>
          <w:rFonts w:ascii="Arial" w:hAnsi="Arial" w:cs="Arial"/>
          <w:b/>
          <w:bCs/>
        </w:rPr>
        <w:t xml:space="preserve">What does genuine faith look like during trials?  </w:t>
      </w:r>
    </w:p>
    <w:p w14:paraId="4E8D52BD" w14:textId="77777777" w:rsidR="00AD3AFD" w:rsidRPr="00E03A99" w:rsidRDefault="00AD3AFD" w:rsidP="00AD3AFD">
      <w:pPr>
        <w:shd w:val="clear" w:color="auto" w:fill="000000"/>
        <w:ind w:right="0"/>
        <w:rPr>
          <w:rFonts w:ascii="Arial" w:hAnsi="Arial" w:cs="Arial"/>
          <w:b/>
          <w:bCs/>
        </w:rPr>
      </w:pPr>
      <w:r w:rsidRPr="00E03A99">
        <w:rPr>
          <w:rFonts w:ascii="Arial" w:hAnsi="Arial" w:cs="Arial"/>
          <w:b/>
          <w:bCs/>
        </w:rPr>
        <w:t xml:space="preserve">When the going gets tough, how can you tell if you have </w:t>
      </w:r>
      <w:r w:rsidRPr="00E03A99">
        <w:rPr>
          <w:rFonts w:ascii="Arial" w:hAnsi="Arial" w:cs="Arial"/>
          <w:b/>
          <w:bCs/>
          <w:i/>
        </w:rPr>
        <w:t>real</w:t>
      </w:r>
      <w:r w:rsidRPr="00E03A99">
        <w:rPr>
          <w:rFonts w:ascii="Arial" w:hAnsi="Arial" w:cs="Arial"/>
          <w:b/>
          <w:bCs/>
        </w:rPr>
        <w:t xml:space="preserve"> faith?</w:t>
      </w:r>
    </w:p>
    <w:p w14:paraId="1EAC0915" w14:textId="77777777" w:rsidR="00AD3AFD" w:rsidRPr="00E03A99" w:rsidRDefault="00AD3AFD" w:rsidP="00AD3AFD">
      <w:pPr>
        <w:ind w:right="0"/>
        <w:rPr>
          <w:rFonts w:ascii="Arial" w:hAnsi="Arial" w:cs="Arial"/>
        </w:rPr>
      </w:pPr>
    </w:p>
    <w:p w14:paraId="48E53E19" w14:textId="77777777" w:rsidR="00AD3AFD" w:rsidRPr="00E03A99" w:rsidRDefault="00AD3AFD" w:rsidP="00FB22AF">
      <w:pPr>
        <w:pBdr>
          <w:top w:val="single" w:sz="4" w:space="1" w:color="auto"/>
          <w:left w:val="single" w:sz="4" w:space="4" w:color="auto"/>
          <w:bottom w:val="single" w:sz="4" w:space="1" w:color="auto"/>
          <w:right w:val="single" w:sz="4" w:space="4" w:color="auto"/>
        </w:pBdr>
        <w:tabs>
          <w:tab w:val="left" w:pos="7960"/>
        </w:tabs>
        <w:ind w:left="270" w:right="20"/>
        <w:rPr>
          <w:rFonts w:ascii="Arial" w:hAnsi="Arial" w:cs="Arial"/>
          <w:b/>
        </w:rPr>
      </w:pPr>
      <w:r w:rsidRPr="00E03A99">
        <w:rPr>
          <w:rFonts w:ascii="Arial" w:hAnsi="Arial" w:cs="Arial"/>
          <w:b/>
        </w:rPr>
        <w:t xml:space="preserve">How can I persevere with joy during trials? </w:t>
      </w:r>
      <w:r w:rsidRPr="00E03A99">
        <w:rPr>
          <w:rFonts w:ascii="Arial" w:hAnsi="Arial" w:cs="Arial"/>
          <w:i/>
        </w:rPr>
        <w:t xml:space="preserve"> (Here’s another outline similar to that below…)</w:t>
      </w:r>
    </w:p>
    <w:p w14:paraId="1D8C2C43"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p>
    <w:p w14:paraId="258ABE63"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r w:rsidRPr="00E03A99">
        <w:rPr>
          <w:rFonts w:ascii="Arial" w:hAnsi="Arial" w:cs="Arial"/>
        </w:rPr>
        <w:t>I.</w:t>
      </w:r>
      <w:r w:rsidRPr="00E03A99">
        <w:rPr>
          <w:rFonts w:ascii="Arial" w:hAnsi="Arial" w:cs="Arial"/>
        </w:rPr>
        <w:tab/>
        <w:t xml:space="preserve">Remember God’s </w:t>
      </w:r>
      <w:r w:rsidRPr="00E03A99">
        <w:rPr>
          <w:rFonts w:ascii="Arial" w:hAnsi="Arial" w:cs="Arial"/>
          <w:i/>
        </w:rPr>
        <w:t>purpose</w:t>
      </w:r>
      <w:r w:rsidRPr="00E03A99">
        <w:rPr>
          <w:rFonts w:ascii="Arial" w:hAnsi="Arial" w:cs="Arial"/>
        </w:rPr>
        <w:t xml:space="preserve"> for trials is to develop Christ’s character in you (1:2-4).</w:t>
      </w:r>
    </w:p>
    <w:p w14:paraId="56B6B0B5"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r w:rsidRPr="00E03A99">
        <w:rPr>
          <w:rFonts w:ascii="Arial" w:hAnsi="Arial" w:cs="Arial"/>
        </w:rPr>
        <w:t>II.</w:t>
      </w:r>
      <w:r w:rsidRPr="00E03A99">
        <w:rPr>
          <w:rFonts w:ascii="Arial" w:hAnsi="Arial" w:cs="Arial"/>
        </w:rPr>
        <w:tab/>
        <w:t xml:space="preserve">Remember to </w:t>
      </w:r>
      <w:r w:rsidRPr="00E03A99">
        <w:rPr>
          <w:rFonts w:ascii="Arial" w:hAnsi="Arial" w:cs="Arial"/>
          <w:i/>
        </w:rPr>
        <w:t>pray</w:t>
      </w:r>
      <w:r w:rsidRPr="00E03A99">
        <w:rPr>
          <w:rFonts w:ascii="Arial" w:hAnsi="Arial" w:cs="Arial"/>
        </w:rPr>
        <w:t xml:space="preserve"> for wisdom in faith (1:5-8).</w:t>
      </w:r>
    </w:p>
    <w:p w14:paraId="39A5FA4D"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r w:rsidRPr="00E03A99">
        <w:rPr>
          <w:rFonts w:ascii="Arial" w:hAnsi="Arial" w:cs="Arial"/>
        </w:rPr>
        <w:t>III.</w:t>
      </w:r>
      <w:r w:rsidRPr="00E03A99">
        <w:rPr>
          <w:rFonts w:ascii="Arial" w:hAnsi="Arial" w:cs="Arial"/>
        </w:rPr>
        <w:tab/>
        <w:t xml:space="preserve">Remember your </w:t>
      </w:r>
      <w:r w:rsidRPr="00E03A99">
        <w:rPr>
          <w:rFonts w:ascii="Arial" w:hAnsi="Arial" w:cs="Arial"/>
          <w:i/>
        </w:rPr>
        <w:t>position</w:t>
      </w:r>
      <w:r w:rsidRPr="00E03A99">
        <w:rPr>
          <w:rFonts w:ascii="Arial" w:hAnsi="Arial" w:cs="Arial"/>
        </w:rPr>
        <w:t xml:space="preserve"> before God (1:9-11).</w:t>
      </w:r>
    </w:p>
    <w:p w14:paraId="2F80410D"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r w:rsidRPr="00E03A99">
        <w:rPr>
          <w:rFonts w:ascii="Arial" w:hAnsi="Arial" w:cs="Arial"/>
        </w:rPr>
        <w:t>IV.</w:t>
      </w:r>
      <w:r w:rsidRPr="00E03A99">
        <w:rPr>
          <w:rFonts w:ascii="Arial" w:hAnsi="Arial" w:cs="Arial"/>
        </w:rPr>
        <w:tab/>
        <w:t xml:space="preserve">Remember God’s </w:t>
      </w:r>
      <w:r w:rsidRPr="00E03A99">
        <w:rPr>
          <w:rFonts w:ascii="Arial" w:hAnsi="Arial" w:cs="Arial"/>
          <w:i/>
        </w:rPr>
        <w:t>promise</w:t>
      </w:r>
      <w:r w:rsidRPr="00E03A99">
        <w:rPr>
          <w:rFonts w:ascii="Arial" w:hAnsi="Arial" w:cs="Arial"/>
        </w:rPr>
        <w:t xml:space="preserve"> of reward (1:12).</w:t>
      </w:r>
    </w:p>
    <w:p w14:paraId="664C6AD5"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r w:rsidRPr="00E03A99">
        <w:rPr>
          <w:rFonts w:ascii="Arial" w:hAnsi="Arial" w:cs="Arial"/>
        </w:rPr>
        <w:t>V.</w:t>
      </w:r>
      <w:r w:rsidRPr="00E03A99">
        <w:rPr>
          <w:rFonts w:ascii="Arial" w:hAnsi="Arial" w:cs="Arial"/>
        </w:rPr>
        <w:tab/>
        <w:t xml:space="preserve">Remember to </w:t>
      </w:r>
      <w:r w:rsidRPr="00E03A99">
        <w:rPr>
          <w:rFonts w:ascii="Arial" w:hAnsi="Arial" w:cs="Arial"/>
          <w:i/>
        </w:rPr>
        <w:t>praise</w:t>
      </w:r>
      <w:r w:rsidRPr="00E03A99">
        <w:rPr>
          <w:rFonts w:ascii="Arial" w:hAnsi="Arial" w:cs="Arial"/>
        </w:rPr>
        <w:t xml:space="preserve"> God for </w:t>
      </w:r>
      <w:r w:rsidR="00620C84" w:rsidRPr="00E03A99">
        <w:rPr>
          <w:rFonts w:ascii="Arial" w:hAnsi="Arial" w:cs="Arial"/>
        </w:rPr>
        <w:t>h</w:t>
      </w:r>
      <w:r w:rsidRPr="00E03A99">
        <w:rPr>
          <w:rFonts w:ascii="Arial" w:hAnsi="Arial" w:cs="Arial"/>
        </w:rPr>
        <w:t xml:space="preserve">is gifts since temptations come from us—not </w:t>
      </w:r>
      <w:r w:rsidR="00620C84" w:rsidRPr="00E03A99">
        <w:rPr>
          <w:rFonts w:ascii="Arial" w:hAnsi="Arial" w:cs="Arial"/>
        </w:rPr>
        <w:t>h</w:t>
      </w:r>
      <w:r w:rsidRPr="00E03A99">
        <w:rPr>
          <w:rFonts w:ascii="Arial" w:hAnsi="Arial" w:cs="Arial"/>
        </w:rPr>
        <w:t>im (1:13-18).</w:t>
      </w:r>
    </w:p>
    <w:p w14:paraId="1CAB68CA" w14:textId="5BFD5CF7" w:rsidR="00AD3AFD" w:rsidRPr="00E03A99" w:rsidRDefault="00AD3AFD" w:rsidP="0053530B">
      <w:pPr>
        <w:pStyle w:val="Heading2"/>
        <w:rPr>
          <w:rFonts w:ascii="Arial" w:hAnsi="Arial" w:cs="Arial"/>
          <w:sz w:val="22"/>
          <w:szCs w:val="22"/>
        </w:rPr>
      </w:pPr>
      <w:r w:rsidRPr="00E03A99">
        <w:rPr>
          <w:rFonts w:ascii="Arial" w:hAnsi="Arial" w:cs="Arial"/>
          <w:sz w:val="22"/>
          <w:szCs w:val="22"/>
        </w:rPr>
        <w:t>Faith tested in trials produces perseverance when received joyfully and humbly</w:t>
      </w:r>
      <w:r w:rsidR="003354C1" w:rsidRPr="00E03A99">
        <w:rPr>
          <w:rFonts w:ascii="Arial" w:hAnsi="Arial" w:cs="Arial"/>
          <w:sz w:val="22"/>
          <w:szCs w:val="22"/>
        </w:rPr>
        <w:t xml:space="preserve"> (1:2-1</w:t>
      </w:r>
      <w:r w:rsidR="00E82046" w:rsidRPr="00E03A99">
        <w:rPr>
          <w:rFonts w:ascii="Arial" w:hAnsi="Arial" w:cs="Arial"/>
          <w:sz w:val="22"/>
          <w:szCs w:val="22"/>
        </w:rPr>
        <w:t>8</w:t>
      </w:r>
      <w:r w:rsidR="003354C1" w:rsidRPr="00E03A99">
        <w:rPr>
          <w:rFonts w:ascii="Arial" w:hAnsi="Arial" w:cs="Arial"/>
          <w:sz w:val="22"/>
          <w:szCs w:val="22"/>
        </w:rPr>
        <w:t>)</w:t>
      </w:r>
      <w:r w:rsidRPr="00E03A99">
        <w:rPr>
          <w:rFonts w:ascii="Arial" w:hAnsi="Arial" w:cs="Arial"/>
          <w:sz w:val="22"/>
          <w:szCs w:val="22"/>
        </w:rPr>
        <w:t>.</w:t>
      </w:r>
    </w:p>
    <w:p w14:paraId="76DFC713" w14:textId="77777777" w:rsidR="00AD3AFD" w:rsidRPr="00756857" w:rsidRDefault="00AD3AFD" w:rsidP="001873D3">
      <w:pPr>
        <w:pStyle w:val="Heading3"/>
      </w:pPr>
      <w:r w:rsidRPr="00756857">
        <w:t xml:space="preserve">Faith accepts trials with </w:t>
      </w:r>
      <w:r w:rsidRPr="00756857">
        <w:rPr>
          <w:u w:val="single"/>
        </w:rPr>
        <w:t>joy</w:t>
      </w:r>
      <w:r w:rsidRPr="00756857">
        <w:t xml:space="preserve"> because it believes that God allows testing to develop perseverance and maturity </w:t>
      </w:r>
      <w:r w:rsidR="003354C1" w:rsidRPr="00756857">
        <w:t>(1:2-4)</w:t>
      </w:r>
      <w:r w:rsidRPr="00756857">
        <w:t>.</w:t>
      </w:r>
    </w:p>
    <w:p w14:paraId="01E51EDD" w14:textId="77777777" w:rsidR="00AD3AFD" w:rsidRPr="00756857" w:rsidRDefault="00AD3AFD" w:rsidP="00AD3AFD">
      <w:pPr>
        <w:rPr>
          <w:rFonts w:ascii="Arial" w:hAnsi="Arial" w:cs="Arial"/>
          <w:sz w:val="22"/>
          <w:szCs w:val="22"/>
        </w:rPr>
      </w:pPr>
    </w:p>
    <w:p w14:paraId="4DDDBA9C" w14:textId="77777777" w:rsidR="00AD3AFD" w:rsidRPr="00756857" w:rsidRDefault="00AD3AFD" w:rsidP="00AD3AFD">
      <w:pPr>
        <w:rPr>
          <w:rFonts w:ascii="Arial" w:hAnsi="Arial" w:cs="Arial"/>
          <w:sz w:val="22"/>
          <w:szCs w:val="22"/>
        </w:rPr>
      </w:pPr>
    </w:p>
    <w:p w14:paraId="4E4CC099" w14:textId="5876254B" w:rsidR="00AD3AFD" w:rsidRPr="00756857" w:rsidRDefault="00AD3AFD" w:rsidP="001873D3">
      <w:pPr>
        <w:pStyle w:val="Heading3"/>
      </w:pPr>
      <w:r w:rsidRPr="00756857">
        <w:t xml:space="preserve">Faith accepts trials with </w:t>
      </w:r>
      <w:r w:rsidRPr="00756857">
        <w:rPr>
          <w:u w:val="single"/>
        </w:rPr>
        <w:t>prayer for wisdom</w:t>
      </w:r>
      <w:r w:rsidRPr="00756857">
        <w:t xml:space="preserve"> from God because </w:t>
      </w:r>
      <w:r w:rsidR="00175BCD" w:rsidRPr="00756857">
        <w:t>h</w:t>
      </w:r>
      <w:r w:rsidR="00756857">
        <w:t>e</w:t>
      </w:r>
      <w:r w:rsidRPr="00756857">
        <w:t xml:space="preserve"> delights in giving wisdom to believers who ask</w:t>
      </w:r>
      <w:r w:rsidR="00146D6E" w:rsidRPr="00756857">
        <w:t xml:space="preserve"> him </w:t>
      </w:r>
      <w:r w:rsidRPr="00756857">
        <w:t>in faith</w:t>
      </w:r>
      <w:r w:rsidR="00175BCD" w:rsidRPr="00756857">
        <w:t xml:space="preserve"> (1:5-8)</w:t>
      </w:r>
      <w:r w:rsidRPr="00756857">
        <w:t>.</w:t>
      </w:r>
    </w:p>
    <w:p w14:paraId="71859AD3" w14:textId="77777777" w:rsidR="00AD3AFD" w:rsidRPr="00756857" w:rsidRDefault="00AD3AFD" w:rsidP="00AD3AFD">
      <w:pPr>
        <w:rPr>
          <w:rFonts w:ascii="Arial" w:hAnsi="Arial" w:cs="Arial"/>
          <w:sz w:val="22"/>
          <w:szCs w:val="22"/>
        </w:rPr>
      </w:pPr>
    </w:p>
    <w:p w14:paraId="2D918A6A" w14:textId="77777777" w:rsidR="00AD3AFD" w:rsidRPr="00756857" w:rsidRDefault="00AD3AFD" w:rsidP="00AD3AFD">
      <w:pPr>
        <w:rPr>
          <w:rFonts w:ascii="Arial" w:hAnsi="Arial" w:cs="Arial"/>
          <w:sz w:val="22"/>
          <w:szCs w:val="22"/>
        </w:rPr>
      </w:pPr>
    </w:p>
    <w:p w14:paraId="4377BE6D" w14:textId="77777777" w:rsidR="00AD3AFD" w:rsidRPr="00756857" w:rsidRDefault="00AD3AFD" w:rsidP="001873D3">
      <w:pPr>
        <w:pStyle w:val="Heading3"/>
      </w:pPr>
      <w:r w:rsidRPr="00756857">
        <w:t xml:space="preserve">Faith accepts trials with </w:t>
      </w:r>
      <w:r w:rsidRPr="00756857">
        <w:rPr>
          <w:u w:val="single"/>
        </w:rPr>
        <w:t>humility</w:t>
      </w:r>
      <w:r w:rsidRPr="00756857">
        <w:t xml:space="preserve"> because God’s approval is superior to wealth during difficulty</w:t>
      </w:r>
      <w:r w:rsidR="00733B50" w:rsidRPr="00756857">
        <w:t xml:space="preserve"> (1:9-11)</w:t>
      </w:r>
      <w:r w:rsidRPr="00756857">
        <w:t>.</w:t>
      </w:r>
    </w:p>
    <w:p w14:paraId="63D14518" w14:textId="77777777" w:rsidR="00AD3AFD" w:rsidRPr="00756857" w:rsidRDefault="00AD3AFD" w:rsidP="00AD3AFD">
      <w:pPr>
        <w:rPr>
          <w:rFonts w:ascii="Arial" w:hAnsi="Arial" w:cs="Arial"/>
          <w:sz w:val="22"/>
          <w:szCs w:val="22"/>
        </w:rPr>
      </w:pPr>
    </w:p>
    <w:p w14:paraId="6E54A054" w14:textId="77777777" w:rsidR="00AD3AFD" w:rsidRPr="00756857" w:rsidRDefault="00AD3AFD" w:rsidP="001873D3">
      <w:pPr>
        <w:pStyle w:val="Heading3"/>
      </w:pPr>
      <w:r w:rsidRPr="00756857">
        <w:t xml:space="preserve">Faith accepts trials with </w:t>
      </w:r>
      <w:r w:rsidRPr="00756857">
        <w:rPr>
          <w:u w:val="single"/>
        </w:rPr>
        <w:t>hope</w:t>
      </w:r>
      <w:r w:rsidRPr="00756857">
        <w:t xml:space="preserve"> of reward because God blesses perseverance and love for </w:t>
      </w:r>
      <w:r w:rsidR="001E0038" w:rsidRPr="00756857">
        <w:t>h</w:t>
      </w:r>
      <w:r w:rsidRPr="00756857">
        <w:t>im</w:t>
      </w:r>
      <w:r w:rsidR="00733B50" w:rsidRPr="00756857">
        <w:t xml:space="preserve"> (1:12)</w:t>
      </w:r>
      <w:r w:rsidRPr="00756857">
        <w:t>.</w:t>
      </w:r>
    </w:p>
    <w:p w14:paraId="3F97A4F6" w14:textId="77777777" w:rsidR="00AD3AFD" w:rsidRPr="00756857" w:rsidRDefault="00AD3AFD" w:rsidP="00AD3AFD">
      <w:pPr>
        <w:rPr>
          <w:rFonts w:ascii="Arial" w:hAnsi="Arial" w:cs="Arial"/>
          <w:sz w:val="22"/>
          <w:szCs w:val="22"/>
        </w:rPr>
      </w:pPr>
    </w:p>
    <w:p w14:paraId="37A0412B" w14:textId="77777777" w:rsidR="00AD3AFD" w:rsidRPr="00756857" w:rsidRDefault="00AD3AFD" w:rsidP="001873D3">
      <w:pPr>
        <w:pStyle w:val="Heading3"/>
      </w:pPr>
      <w:r w:rsidRPr="00756857">
        <w:t xml:space="preserve">Faith accepts trials </w:t>
      </w:r>
      <w:r w:rsidRPr="00756857">
        <w:rPr>
          <w:u w:val="single"/>
        </w:rPr>
        <w:t>without blaming God</w:t>
      </w:r>
      <w:r w:rsidRPr="00756857">
        <w:t xml:space="preserve"> because God gives only good gifts</w:t>
      </w:r>
      <w:r w:rsidR="00733B50" w:rsidRPr="00756857">
        <w:t xml:space="preserve"> (1:13-18)</w:t>
      </w:r>
      <w:r w:rsidRPr="00756857">
        <w:t>.</w:t>
      </w:r>
    </w:p>
    <w:p w14:paraId="19F0D342" w14:textId="77777777" w:rsidR="00AD3AFD" w:rsidRPr="00756857" w:rsidRDefault="00AD3AFD" w:rsidP="00900182">
      <w:pPr>
        <w:pStyle w:val="Heading4"/>
        <w:rPr>
          <w:rFonts w:ascii="Arial" w:hAnsi="Arial" w:cs="Arial"/>
          <w:sz w:val="22"/>
          <w:szCs w:val="22"/>
        </w:rPr>
      </w:pPr>
      <w:r w:rsidRPr="00756857">
        <w:rPr>
          <w:rFonts w:ascii="Arial" w:hAnsi="Arial" w:cs="Arial"/>
          <w:sz w:val="22"/>
          <w:szCs w:val="22"/>
        </w:rPr>
        <w:t>Faith tested in temptations stems from one's own evil desires</w:t>
      </w:r>
      <w:r w:rsidR="00733B50" w:rsidRPr="00756857">
        <w:rPr>
          <w:rFonts w:ascii="Arial" w:hAnsi="Arial" w:cs="Arial"/>
          <w:sz w:val="22"/>
          <w:szCs w:val="22"/>
        </w:rPr>
        <w:t xml:space="preserve"> (1:13-15)</w:t>
      </w:r>
      <w:r w:rsidRPr="00756857">
        <w:rPr>
          <w:rFonts w:ascii="Arial" w:hAnsi="Arial" w:cs="Arial"/>
          <w:sz w:val="22"/>
          <w:szCs w:val="22"/>
        </w:rPr>
        <w:t>.</w:t>
      </w:r>
    </w:p>
    <w:p w14:paraId="46E54D23" w14:textId="77777777" w:rsidR="00AD3AFD" w:rsidRPr="00756857" w:rsidRDefault="00AD3AFD" w:rsidP="00AD3AFD">
      <w:pPr>
        <w:rPr>
          <w:rFonts w:ascii="Arial" w:hAnsi="Arial" w:cs="Arial"/>
          <w:sz w:val="22"/>
          <w:szCs w:val="22"/>
        </w:rPr>
      </w:pPr>
    </w:p>
    <w:p w14:paraId="65CD2076" w14:textId="77777777" w:rsidR="00AD3AFD" w:rsidRPr="00756857" w:rsidRDefault="00AD3AFD" w:rsidP="00900182">
      <w:pPr>
        <w:pStyle w:val="Heading4"/>
        <w:rPr>
          <w:rFonts w:ascii="Arial" w:hAnsi="Arial" w:cs="Arial"/>
          <w:sz w:val="22"/>
          <w:szCs w:val="22"/>
        </w:rPr>
      </w:pPr>
      <w:r w:rsidRPr="00756857">
        <w:rPr>
          <w:rFonts w:ascii="Arial" w:hAnsi="Arial" w:cs="Arial"/>
          <w:sz w:val="22"/>
          <w:szCs w:val="22"/>
        </w:rPr>
        <w:t>Since only good comes from God, don’t blame</w:t>
      </w:r>
      <w:r w:rsidR="00146D6E" w:rsidRPr="00756857">
        <w:rPr>
          <w:rFonts w:ascii="Arial" w:hAnsi="Arial" w:cs="Arial"/>
          <w:sz w:val="22"/>
          <w:szCs w:val="22"/>
        </w:rPr>
        <w:t xml:space="preserve"> him </w:t>
      </w:r>
      <w:r w:rsidRPr="00756857">
        <w:rPr>
          <w:rFonts w:ascii="Arial" w:hAnsi="Arial" w:cs="Arial"/>
          <w:sz w:val="22"/>
          <w:szCs w:val="22"/>
        </w:rPr>
        <w:t>for trials</w:t>
      </w:r>
      <w:r w:rsidR="00733B50" w:rsidRPr="00756857">
        <w:rPr>
          <w:rFonts w:ascii="Arial" w:hAnsi="Arial" w:cs="Arial"/>
          <w:sz w:val="22"/>
          <w:szCs w:val="22"/>
        </w:rPr>
        <w:t xml:space="preserve"> (1:16-18)</w:t>
      </w:r>
      <w:r w:rsidRPr="00756857">
        <w:rPr>
          <w:rFonts w:ascii="Arial" w:hAnsi="Arial" w:cs="Arial"/>
          <w:sz w:val="22"/>
          <w:szCs w:val="22"/>
        </w:rPr>
        <w:t>.</w:t>
      </w:r>
    </w:p>
    <w:p w14:paraId="09634C87" w14:textId="77777777" w:rsidR="00AD3AFD" w:rsidRPr="00756857" w:rsidRDefault="00AD3AFD" w:rsidP="00AD3AFD">
      <w:pPr>
        <w:tabs>
          <w:tab w:val="left" w:pos="7960"/>
        </w:tabs>
        <w:ind w:right="20"/>
        <w:rPr>
          <w:rFonts w:ascii="Arial" w:hAnsi="Arial" w:cs="Arial"/>
          <w:sz w:val="22"/>
          <w:szCs w:val="22"/>
        </w:rPr>
      </w:pPr>
    </w:p>
    <w:p w14:paraId="417B7B9C" w14:textId="77777777" w:rsidR="00AD3AFD" w:rsidRPr="00E03A99" w:rsidRDefault="00AD3AFD" w:rsidP="00AD3AFD">
      <w:pPr>
        <w:pBdr>
          <w:top w:val="single" w:sz="4" w:space="1" w:color="auto"/>
          <w:left w:val="single" w:sz="4" w:space="4" w:color="auto"/>
          <w:bottom w:val="single" w:sz="4" w:space="1" w:color="auto"/>
          <w:right w:val="single" w:sz="4" w:space="4" w:color="auto"/>
        </w:pBdr>
        <w:shd w:val="clear" w:color="auto" w:fill="000000"/>
        <w:tabs>
          <w:tab w:val="left" w:pos="7960"/>
        </w:tabs>
        <w:ind w:right="20"/>
        <w:rPr>
          <w:rFonts w:ascii="Arial" w:hAnsi="Arial" w:cs="Arial"/>
          <w:b/>
          <w:sz w:val="22"/>
          <w:szCs w:val="22"/>
        </w:rPr>
      </w:pPr>
      <w:r w:rsidRPr="00E03A99">
        <w:rPr>
          <w:rFonts w:ascii="Arial" w:hAnsi="Arial" w:cs="Arial"/>
          <w:b/>
          <w:sz w:val="22"/>
          <w:szCs w:val="22"/>
        </w:rPr>
        <w:t>Main Idea of 1:2-18…</w:t>
      </w:r>
    </w:p>
    <w:p w14:paraId="3941DBBA" w14:textId="133E1C35" w:rsidR="00AD3AFD" w:rsidRPr="00E03A99" w:rsidRDefault="00AD3AFD" w:rsidP="00AD3AFD">
      <w:pPr>
        <w:pBdr>
          <w:top w:val="single" w:sz="4" w:space="1" w:color="auto"/>
          <w:left w:val="single" w:sz="4" w:space="4" w:color="auto"/>
          <w:bottom w:val="single" w:sz="4" w:space="1" w:color="auto"/>
          <w:right w:val="single" w:sz="4" w:space="4" w:color="auto"/>
        </w:pBdr>
        <w:shd w:val="clear" w:color="auto" w:fill="000000"/>
        <w:tabs>
          <w:tab w:val="left" w:pos="7960"/>
        </w:tabs>
        <w:ind w:right="20"/>
        <w:rPr>
          <w:rFonts w:ascii="Arial" w:hAnsi="Arial" w:cs="Arial"/>
          <w:sz w:val="22"/>
          <w:szCs w:val="22"/>
        </w:rPr>
      </w:pPr>
      <w:r w:rsidRPr="00E03A99">
        <w:rPr>
          <w:rFonts w:ascii="Arial" w:hAnsi="Arial" w:cs="Arial"/>
          <w:b/>
          <w:sz w:val="22"/>
          <w:szCs w:val="22"/>
        </w:rPr>
        <w:t xml:space="preserve">We can accept trials with joy only by placing our trust in God—not in </w:t>
      </w:r>
      <w:r w:rsidR="00045C23">
        <w:rPr>
          <w:rFonts w:ascii="Arial" w:hAnsi="Arial" w:cs="Arial"/>
          <w:b/>
          <w:sz w:val="22"/>
          <w:szCs w:val="22"/>
        </w:rPr>
        <w:t xml:space="preserve">the </w:t>
      </w:r>
      <w:r w:rsidRPr="00E03A99">
        <w:rPr>
          <w:rFonts w:ascii="Arial" w:hAnsi="Arial" w:cs="Arial"/>
          <w:b/>
          <w:sz w:val="22"/>
          <w:szCs w:val="22"/>
        </w:rPr>
        <w:t>circumstances.</w:t>
      </w:r>
    </w:p>
    <w:p w14:paraId="2E97300F" w14:textId="6A265592" w:rsidR="00AD3AFD" w:rsidRPr="00E03A99" w:rsidRDefault="00AD3AFD" w:rsidP="00045C23">
      <w:pPr>
        <w:numPr>
          <w:ilvl w:val="0"/>
          <w:numId w:val="18"/>
        </w:numPr>
        <w:pBdr>
          <w:top w:val="single" w:sz="4" w:space="1" w:color="auto"/>
          <w:left w:val="single" w:sz="4" w:space="4" w:color="auto"/>
          <w:bottom w:val="single" w:sz="4" w:space="1" w:color="auto"/>
          <w:right w:val="single" w:sz="4" w:space="4" w:color="auto"/>
        </w:pBdr>
        <w:tabs>
          <w:tab w:val="left" w:pos="1080"/>
          <w:tab w:val="left" w:pos="7960"/>
        </w:tabs>
        <w:ind w:right="20"/>
        <w:jc w:val="left"/>
        <w:rPr>
          <w:rFonts w:ascii="Arial" w:hAnsi="Arial" w:cs="Arial"/>
          <w:sz w:val="22"/>
          <w:szCs w:val="22"/>
        </w:rPr>
      </w:pPr>
      <w:r w:rsidRPr="00E03A99">
        <w:rPr>
          <w:rFonts w:ascii="Arial" w:hAnsi="Arial" w:cs="Arial"/>
          <w:sz w:val="22"/>
          <w:szCs w:val="22"/>
        </w:rPr>
        <w:t>Which do you want more: smooth sailing or being like Jesus?</w:t>
      </w:r>
    </w:p>
    <w:p w14:paraId="791B7FD8" w14:textId="5BADBD98" w:rsidR="00AD3AFD" w:rsidRPr="00E03A99" w:rsidRDefault="00AD3AFD" w:rsidP="00045C23">
      <w:pPr>
        <w:numPr>
          <w:ilvl w:val="0"/>
          <w:numId w:val="18"/>
        </w:numPr>
        <w:pBdr>
          <w:top w:val="single" w:sz="4" w:space="1" w:color="auto"/>
          <w:left w:val="single" w:sz="4" w:space="4" w:color="auto"/>
          <w:bottom w:val="single" w:sz="4" w:space="1" w:color="auto"/>
          <w:right w:val="single" w:sz="4" w:space="4" w:color="auto"/>
        </w:pBdr>
        <w:tabs>
          <w:tab w:val="left" w:pos="1080"/>
          <w:tab w:val="left" w:pos="7960"/>
        </w:tabs>
        <w:ind w:right="20"/>
        <w:jc w:val="left"/>
        <w:rPr>
          <w:rFonts w:ascii="Arial" w:hAnsi="Arial" w:cs="Arial"/>
          <w:sz w:val="22"/>
          <w:szCs w:val="22"/>
        </w:rPr>
      </w:pPr>
      <w:r w:rsidRPr="00E03A99">
        <w:rPr>
          <w:rFonts w:ascii="Arial" w:hAnsi="Arial" w:cs="Arial"/>
          <w:sz w:val="22"/>
          <w:szCs w:val="22"/>
        </w:rPr>
        <w:t>Which do you want more: physical comforts or spiritual growth?</w:t>
      </w:r>
    </w:p>
    <w:p w14:paraId="2F047DDA" w14:textId="334F5E37" w:rsidR="00AD3AFD" w:rsidRPr="00E03A99" w:rsidRDefault="00AD3AFD" w:rsidP="00045C23">
      <w:pPr>
        <w:numPr>
          <w:ilvl w:val="0"/>
          <w:numId w:val="18"/>
        </w:numPr>
        <w:pBdr>
          <w:top w:val="single" w:sz="4" w:space="1" w:color="auto"/>
          <w:left w:val="single" w:sz="4" w:space="4" w:color="auto"/>
          <w:bottom w:val="single" w:sz="4" w:space="1" w:color="auto"/>
          <w:right w:val="single" w:sz="4" w:space="4" w:color="auto"/>
        </w:pBdr>
        <w:tabs>
          <w:tab w:val="left" w:pos="1080"/>
          <w:tab w:val="left" w:pos="7960"/>
        </w:tabs>
        <w:ind w:right="20"/>
        <w:jc w:val="left"/>
        <w:rPr>
          <w:rFonts w:ascii="Arial" w:hAnsi="Arial" w:cs="Arial"/>
          <w:sz w:val="22"/>
          <w:szCs w:val="22"/>
        </w:rPr>
      </w:pPr>
      <w:r w:rsidRPr="00E03A99">
        <w:rPr>
          <w:rFonts w:ascii="Arial" w:hAnsi="Arial" w:cs="Arial"/>
          <w:sz w:val="22"/>
          <w:szCs w:val="22"/>
        </w:rPr>
        <w:t>Which do you want more: wealth or godliness?</w:t>
      </w:r>
    </w:p>
    <w:p w14:paraId="5A5CDBC0" w14:textId="50CCD6B9" w:rsidR="00AD3AFD" w:rsidRPr="00E03A99" w:rsidRDefault="00AD3AFD" w:rsidP="00045C23">
      <w:pPr>
        <w:numPr>
          <w:ilvl w:val="0"/>
          <w:numId w:val="18"/>
        </w:numPr>
        <w:pBdr>
          <w:top w:val="single" w:sz="4" w:space="1" w:color="auto"/>
          <w:left w:val="single" w:sz="4" w:space="4" w:color="auto"/>
          <w:bottom w:val="single" w:sz="4" w:space="1" w:color="auto"/>
          <w:right w:val="single" w:sz="4" w:space="4" w:color="auto"/>
        </w:pBdr>
        <w:tabs>
          <w:tab w:val="left" w:pos="1080"/>
          <w:tab w:val="left" w:pos="7960"/>
        </w:tabs>
        <w:ind w:right="20"/>
        <w:jc w:val="left"/>
        <w:rPr>
          <w:rFonts w:ascii="Arial" w:hAnsi="Arial" w:cs="Arial"/>
          <w:sz w:val="22"/>
          <w:szCs w:val="22"/>
        </w:rPr>
      </w:pPr>
      <w:r w:rsidRPr="00E03A99">
        <w:rPr>
          <w:rFonts w:ascii="Arial" w:hAnsi="Arial" w:cs="Arial"/>
          <w:sz w:val="22"/>
          <w:szCs w:val="22"/>
        </w:rPr>
        <w:t>What specific character trait of Christ is God trying to build in you now th</w:t>
      </w:r>
      <w:r w:rsidR="00045C23">
        <w:rPr>
          <w:rFonts w:ascii="Arial" w:hAnsi="Arial" w:cs="Arial"/>
          <w:sz w:val="22"/>
          <w:szCs w:val="22"/>
        </w:rPr>
        <w:t>r</w:t>
      </w:r>
      <w:r w:rsidRPr="00E03A99">
        <w:rPr>
          <w:rFonts w:ascii="Arial" w:hAnsi="Arial" w:cs="Arial"/>
          <w:sz w:val="22"/>
          <w:szCs w:val="22"/>
        </w:rPr>
        <w:t>ough a trial?</w:t>
      </w:r>
      <w:r w:rsidRPr="00E03A99">
        <w:rPr>
          <w:rFonts w:ascii="Arial" w:hAnsi="Arial" w:cs="Arial"/>
          <w:sz w:val="22"/>
          <w:szCs w:val="22"/>
        </w:rPr>
        <w:br/>
      </w:r>
    </w:p>
    <w:p w14:paraId="3767407F" w14:textId="77777777" w:rsidR="00AD3AFD" w:rsidRPr="00863C74" w:rsidRDefault="00AD3AFD" w:rsidP="000D27E5">
      <w:pPr>
        <w:pStyle w:val="Heading1"/>
        <w:rPr>
          <w:sz w:val="22"/>
          <w:szCs w:val="22"/>
        </w:rPr>
      </w:pPr>
      <w:r w:rsidRPr="00E03A99">
        <w:rPr>
          <w:sz w:val="22"/>
          <w:szCs w:val="22"/>
        </w:rPr>
        <w:br w:type="page"/>
      </w:r>
      <w:r w:rsidR="00183158" w:rsidRPr="00863C74">
        <w:rPr>
          <w:sz w:val="22"/>
          <w:szCs w:val="22"/>
        </w:rPr>
        <w:lastRenderedPageBreak/>
        <w:t>F</w:t>
      </w:r>
      <w:r w:rsidRPr="00863C74">
        <w:rPr>
          <w:sz w:val="22"/>
          <w:szCs w:val="22"/>
        </w:rPr>
        <w:t xml:space="preserve">aith </w:t>
      </w:r>
      <w:r w:rsidR="009E1D82" w:rsidRPr="00863C74">
        <w:rPr>
          <w:sz w:val="22"/>
          <w:szCs w:val="22"/>
          <w:u w:val="single"/>
        </w:rPr>
        <w:t>obeys</w:t>
      </w:r>
      <w:r w:rsidRPr="00863C74">
        <w:rPr>
          <w:sz w:val="22"/>
          <w:szCs w:val="22"/>
          <w:u w:val="single"/>
        </w:rPr>
        <w:t xml:space="preserve"> God's Word</w:t>
      </w:r>
      <w:r w:rsidRPr="00863C74">
        <w:rPr>
          <w:sz w:val="22"/>
          <w:szCs w:val="22"/>
        </w:rPr>
        <w:t xml:space="preserve"> in practical ways</w:t>
      </w:r>
      <w:r w:rsidR="00183158" w:rsidRPr="00863C74">
        <w:rPr>
          <w:sz w:val="22"/>
          <w:szCs w:val="22"/>
        </w:rPr>
        <w:t xml:space="preserve"> (1:19-27)</w:t>
      </w:r>
      <w:r w:rsidRPr="00863C74">
        <w:rPr>
          <w:sz w:val="22"/>
          <w:szCs w:val="22"/>
        </w:rPr>
        <w:t>.</w:t>
      </w:r>
    </w:p>
    <w:p w14:paraId="0F22299F" w14:textId="77777777" w:rsidR="00AD3AFD" w:rsidRPr="00863C74" w:rsidRDefault="00AD3AFD" w:rsidP="00AD3AFD">
      <w:pPr>
        <w:ind w:left="450" w:right="0"/>
        <w:rPr>
          <w:rFonts w:ascii="Arial" w:hAnsi="Arial" w:cs="Arial"/>
          <w:sz w:val="22"/>
          <w:szCs w:val="22"/>
        </w:rPr>
      </w:pPr>
    </w:p>
    <w:p w14:paraId="2CA3784D" w14:textId="77777777" w:rsidR="00AD3AFD" w:rsidRPr="00863C74" w:rsidRDefault="00AD3AFD" w:rsidP="00AD3AFD">
      <w:pPr>
        <w:ind w:left="432" w:right="0"/>
        <w:rPr>
          <w:rFonts w:ascii="Arial" w:hAnsi="Arial" w:cs="Arial"/>
          <w:sz w:val="22"/>
          <w:szCs w:val="22"/>
        </w:rPr>
      </w:pPr>
      <w:r w:rsidRPr="00863C74">
        <w:rPr>
          <w:rFonts w:ascii="Arial" w:hAnsi="Arial" w:cs="Arial"/>
          <w:sz w:val="22"/>
          <w:szCs w:val="22"/>
        </w:rPr>
        <w:t>There is a danger in listening to many sermons!</w:t>
      </w:r>
    </w:p>
    <w:p w14:paraId="164AFD03" w14:textId="77777777" w:rsidR="00AD3AFD" w:rsidRPr="00863C74" w:rsidRDefault="00AD3AFD" w:rsidP="00AD3AFD">
      <w:pPr>
        <w:ind w:left="432" w:right="0"/>
        <w:rPr>
          <w:rFonts w:ascii="Arial" w:hAnsi="Arial" w:cs="Arial"/>
          <w:sz w:val="22"/>
          <w:szCs w:val="22"/>
        </w:rPr>
      </w:pPr>
    </w:p>
    <w:p w14:paraId="55D92A2A" w14:textId="77777777" w:rsidR="00AD3AFD" w:rsidRPr="00863C74" w:rsidRDefault="00AD3AFD" w:rsidP="00AD3AFD">
      <w:pPr>
        <w:ind w:left="432" w:right="0"/>
        <w:rPr>
          <w:rFonts w:ascii="Arial" w:hAnsi="Arial" w:cs="Arial"/>
          <w:sz w:val="22"/>
          <w:szCs w:val="22"/>
        </w:rPr>
      </w:pPr>
      <w:r w:rsidRPr="00863C74">
        <w:rPr>
          <w:rFonts w:ascii="Arial" w:hAnsi="Arial" w:cs="Arial"/>
          <w:sz w:val="22"/>
          <w:szCs w:val="22"/>
          <w:u w:val="single"/>
        </w:rPr>
        <w:t>Subject</w:t>
      </w:r>
      <w:r w:rsidRPr="00863C74">
        <w:rPr>
          <w:rFonts w:ascii="Arial" w:hAnsi="Arial" w:cs="Arial"/>
          <w:sz w:val="22"/>
          <w:szCs w:val="22"/>
        </w:rPr>
        <w:t xml:space="preserve">: </w:t>
      </w:r>
      <w:r w:rsidR="00093039" w:rsidRPr="00863C74">
        <w:rPr>
          <w:rFonts w:ascii="Arial" w:hAnsi="Arial" w:cs="Arial"/>
          <w:sz w:val="22"/>
          <w:szCs w:val="22"/>
        </w:rPr>
        <w:t>So,</w:t>
      </w:r>
      <w:r w:rsidRPr="00863C74">
        <w:rPr>
          <w:rFonts w:ascii="Arial" w:hAnsi="Arial" w:cs="Arial"/>
          <w:sz w:val="22"/>
          <w:szCs w:val="22"/>
        </w:rPr>
        <w:t xml:space="preserve"> what practical ways can you let God's Word take root in you?</w:t>
      </w:r>
    </w:p>
    <w:p w14:paraId="07337171" w14:textId="77777777" w:rsidR="00AD3AFD" w:rsidRPr="00863C74" w:rsidRDefault="00AD3AFD" w:rsidP="00AD3AFD">
      <w:pPr>
        <w:ind w:firstLine="432"/>
        <w:rPr>
          <w:rFonts w:ascii="Arial" w:hAnsi="Arial" w:cs="Arial"/>
          <w:sz w:val="22"/>
          <w:szCs w:val="22"/>
        </w:rPr>
      </w:pPr>
    </w:p>
    <w:p w14:paraId="5B93A9E8" w14:textId="77777777" w:rsidR="00AD3AFD" w:rsidRPr="00863C74" w:rsidRDefault="00AD3AFD" w:rsidP="0053530B">
      <w:pPr>
        <w:pStyle w:val="Heading2"/>
        <w:rPr>
          <w:rFonts w:ascii="Arial" w:hAnsi="Arial" w:cs="Arial"/>
          <w:sz w:val="22"/>
          <w:szCs w:val="22"/>
        </w:rPr>
      </w:pPr>
      <w:r w:rsidRPr="00863C74">
        <w:rPr>
          <w:rFonts w:ascii="Arial" w:hAnsi="Arial" w:cs="Arial"/>
          <w:sz w:val="22"/>
          <w:szCs w:val="22"/>
        </w:rPr>
        <w:t>Prepare yourself to accept what the Bible says</w:t>
      </w:r>
      <w:r w:rsidR="00183158" w:rsidRPr="00863C74">
        <w:rPr>
          <w:rFonts w:ascii="Arial" w:hAnsi="Arial" w:cs="Arial"/>
          <w:sz w:val="22"/>
          <w:szCs w:val="22"/>
        </w:rPr>
        <w:t xml:space="preserve"> (1:19-21)</w:t>
      </w:r>
      <w:r w:rsidRPr="00863C74">
        <w:rPr>
          <w:rFonts w:ascii="Arial" w:hAnsi="Arial" w:cs="Arial"/>
          <w:sz w:val="22"/>
          <w:szCs w:val="22"/>
        </w:rPr>
        <w:t>.</w:t>
      </w:r>
    </w:p>
    <w:p w14:paraId="4AEA096A" w14:textId="77777777" w:rsidR="00AD3AFD" w:rsidRPr="00EE7311" w:rsidRDefault="00AD3AFD" w:rsidP="00EE7311">
      <w:pPr>
        <w:pStyle w:val="Heading3"/>
      </w:pPr>
      <w:r w:rsidRPr="00EE7311">
        <w:t>Be known as a great listener</w:t>
      </w:r>
      <w:r w:rsidR="00183158" w:rsidRPr="00EE7311">
        <w:t xml:space="preserve"> (1:19a)</w:t>
      </w:r>
      <w:r w:rsidRPr="00EE7311">
        <w:t>.</w:t>
      </w:r>
    </w:p>
    <w:p w14:paraId="0F780313" w14:textId="77777777" w:rsidR="00AD3AFD" w:rsidRPr="00863C74" w:rsidRDefault="00AD3AFD" w:rsidP="001873D3">
      <w:pPr>
        <w:pStyle w:val="Heading3"/>
      </w:pPr>
      <w:r w:rsidRPr="00863C74">
        <w:t>Be more eager to listen than to speak</w:t>
      </w:r>
      <w:r w:rsidR="00183158" w:rsidRPr="00863C74">
        <w:t xml:space="preserve"> (1:19b)</w:t>
      </w:r>
      <w:r w:rsidRPr="00863C74">
        <w:t>.</w:t>
      </w:r>
    </w:p>
    <w:p w14:paraId="0A1AA208" w14:textId="77777777" w:rsidR="00AD3AFD" w:rsidRPr="00863C74" w:rsidRDefault="00AD3AFD" w:rsidP="001873D3">
      <w:pPr>
        <w:pStyle w:val="Heading3"/>
      </w:pPr>
      <w:r w:rsidRPr="00863C74">
        <w:t>Get rid of anger</w:t>
      </w:r>
      <w:r w:rsidR="00183158" w:rsidRPr="00863C74">
        <w:t xml:space="preserve"> (1:19c-20)</w:t>
      </w:r>
      <w:r w:rsidRPr="00863C74">
        <w:t>.</w:t>
      </w:r>
    </w:p>
    <w:p w14:paraId="3AC6D43D" w14:textId="77777777" w:rsidR="00AD3AFD" w:rsidRPr="00863C74" w:rsidRDefault="00AD3AFD" w:rsidP="001873D3">
      <w:pPr>
        <w:pStyle w:val="Heading3"/>
      </w:pPr>
      <w:r w:rsidRPr="00863C74">
        <w:t>Get rid of anything else that prevents God's Word from taking root in you</w:t>
      </w:r>
      <w:r w:rsidR="0064536A" w:rsidRPr="00863C74">
        <w:t xml:space="preserve"> (1:21)</w:t>
      </w:r>
      <w:r w:rsidRPr="00863C74">
        <w:t>.</w:t>
      </w:r>
    </w:p>
    <w:p w14:paraId="78C8FF00" w14:textId="77777777" w:rsidR="00AD3AFD" w:rsidRPr="00863C74" w:rsidRDefault="00AD3AFD" w:rsidP="00AD3AFD">
      <w:pPr>
        <w:rPr>
          <w:rFonts w:ascii="Arial" w:hAnsi="Arial" w:cs="Arial"/>
          <w:sz w:val="22"/>
          <w:szCs w:val="22"/>
        </w:rPr>
      </w:pPr>
    </w:p>
    <w:p w14:paraId="51EB90D8" w14:textId="77777777" w:rsidR="00AD3AFD" w:rsidRPr="00863C74" w:rsidRDefault="00AD3AFD" w:rsidP="00AD3AFD">
      <w:pPr>
        <w:rPr>
          <w:rFonts w:ascii="Arial" w:hAnsi="Arial" w:cs="Arial"/>
          <w:sz w:val="22"/>
          <w:szCs w:val="22"/>
        </w:rPr>
      </w:pPr>
    </w:p>
    <w:p w14:paraId="5520933F" w14:textId="77777777" w:rsidR="00AD3AFD" w:rsidRPr="00863C74" w:rsidRDefault="00AD3AFD" w:rsidP="0053530B">
      <w:pPr>
        <w:pStyle w:val="Heading2"/>
        <w:rPr>
          <w:rFonts w:ascii="Arial" w:hAnsi="Arial" w:cs="Arial"/>
          <w:sz w:val="22"/>
          <w:szCs w:val="22"/>
        </w:rPr>
      </w:pPr>
      <w:r w:rsidRPr="00863C74">
        <w:rPr>
          <w:rFonts w:ascii="Arial" w:hAnsi="Arial" w:cs="Arial"/>
          <w:sz w:val="22"/>
          <w:szCs w:val="22"/>
        </w:rPr>
        <w:t>Don't just listen to the Word—obey it</w:t>
      </w:r>
      <w:r w:rsidR="00C93199" w:rsidRPr="00863C74">
        <w:rPr>
          <w:rFonts w:ascii="Arial" w:hAnsi="Arial" w:cs="Arial"/>
          <w:sz w:val="22"/>
          <w:szCs w:val="22"/>
        </w:rPr>
        <w:t xml:space="preserve"> (1:22-25)</w:t>
      </w:r>
      <w:r w:rsidRPr="00863C74">
        <w:rPr>
          <w:rFonts w:ascii="Arial" w:hAnsi="Arial" w:cs="Arial"/>
          <w:sz w:val="22"/>
          <w:szCs w:val="22"/>
        </w:rPr>
        <w:t>!</w:t>
      </w:r>
    </w:p>
    <w:p w14:paraId="5DBDBD7D" w14:textId="77777777" w:rsidR="00AD3AFD" w:rsidRPr="00863C74" w:rsidRDefault="00AD3AFD" w:rsidP="001873D3">
      <w:pPr>
        <w:pStyle w:val="Heading3"/>
      </w:pPr>
      <w:r w:rsidRPr="00863C74">
        <w:t>Don't just listen to the Bible because listening alone is deceptive</w:t>
      </w:r>
      <w:r w:rsidR="00C93199" w:rsidRPr="00863C74">
        <w:t xml:space="preserve"> (1:22a)</w:t>
      </w:r>
      <w:r w:rsidRPr="00863C74">
        <w:t>.</w:t>
      </w:r>
    </w:p>
    <w:p w14:paraId="531B49F0" w14:textId="77777777" w:rsidR="00AD3AFD" w:rsidRPr="00863C74" w:rsidRDefault="00AD3AFD" w:rsidP="00AD3AFD">
      <w:pPr>
        <w:rPr>
          <w:rFonts w:ascii="Arial" w:hAnsi="Arial" w:cs="Arial"/>
          <w:sz w:val="22"/>
          <w:szCs w:val="22"/>
        </w:rPr>
      </w:pPr>
    </w:p>
    <w:p w14:paraId="58F05ABF" w14:textId="77777777" w:rsidR="00AD3AFD" w:rsidRPr="00863C74" w:rsidRDefault="00AD3AFD" w:rsidP="00AD3AFD">
      <w:pPr>
        <w:rPr>
          <w:rFonts w:ascii="Arial" w:hAnsi="Arial" w:cs="Arial"/>
          <w:sz w:val="22"/>
          <w:szCs w:val="22"/>
        </w:rPr>
      </w:pPr>
    </w:p>
    <w:p w14:paraId="17D63412" w14:textId="08B2F941" w:rsidR="00AD3AFD" w:rsidRPr="00863C74" w:rsidRDefault="00AD3AFD" w:rsidP="001873D3">
      <w:pPr>
        <w:pStyle w:val="Heading3"/>
      </w:pPr>
      <w:r w:rsidRPr="00863C74">
        <w:t xml:space="preserve">We must obey Scripture rather than </w:t>
      </w:r>
      <w:r w:rsidR="00F2299D">
        <w:t xml:space="preserve">only </w:t>
      </w:r>
      <w:r w:rsidRPr="00863C74">
        <w:t>listen to it</w:t>
      </w:r>
      <w:r w:rsidR="00C93199" w:rsidRPr="00863C74">
        <w:t xml:space="preserve"> (1:22b)</w:t>
      </w:r>
      <w:r w:rsidRPr="00863C74">
        <w:t>.</w:t>
      </w:r>
    </w:p>
    <w:p w14:paraId="0F98527C" w14:textId="77777777" w:rsidR="00AD3AFD" w:rsidRPr="00863C74" w:rsidRDefault="00AD3AFD" w:rsidP="00AD3AFD">
      <w:pPr>
        <w:rPr>
          <w:rFonts w:ascii="Arial" w:hAnsi="Arial" w:cs="Arial"/>
          <w:sz w:val="22"/>
          <w:szCs w:val="22"/>
        </w:rPr>
      </w:pPr>
    </w:p>
    <w:p w14:paraId="61A11E82" w14:textId="77777777" w:rsidR="00AD3AFD" w:rsidRPr="00863C74" w:rsidRDefault="00AD3AFD" w:rsidP="001873D3">
      <w:pPr>
        <w:pStyle w:val="Heading3"/>
      </w:pPr>
      <w:r w:rsidRPr="00863C74">
        <w:t>The Bible is a mirror that shows us what we need to change</w:t>
      </w:r>
      <w:r w:rsidR="00C93199" w:rsidRPr="00863C74">
        <w:t xml:space="preserve"> (1:23-25)</w:t>
      </w:r>
      <w:r w:rsidRPr="00863C74">
        <w:t>.</w:t>
      </w:r>
    </w:p>
    <w:p w14:paraId="7D1C5BA8" w14:textId="77777777" w:rsidR="00AD3AFD" w:rsidRPr="00863C74" w:rsidRDefault="00AD3AFD" w:rsidP="00900182">
      <w:pPr>
        <w:pStyle w:val="Heading4"/>
        <w:rPr>
          <w:rFonts w:ascii="Arial" w:hAnsi="Arial" w:cs="Arial"/>
          <w:sz w:val="22"/>
          <w:szCs w:val="22"/>
        </w:rPr>
      </w:pPr>
      <w:r w:rsidRPr="00863C74">
        <w:rPr>
          <w:rFonts w:ascii="Arial" w:hAnsi="Arial" w:cs="Arial"/>
          <w:sz w:val="22"/>
          <w:szCs w:val="22"/>
        </w:rPr>
        <w:t>What not to do—Don't ignore the sin that Scripture reveals in you</w:t>
      </w:r>
      <w:r w:rsidR="00C93199" w:rsidRPr="00863C74">
        <w:rPr>
          <w:rFonts w:ascii="Arial" w:hAnsi="Arial" w:cs="Arial"/>
          <w:sz w:val="22"/>
          <w:szCs w:val="22"/>
        </w:rPr>
        <w:t xml:space="preserve"> (1:23-24)</w:t>
      </w:r>
      <w:r w:rsidRPr="00863C74">
        <w:rPr>
          <w:rFonts w:ascii="Arial" w:hAnsi="Arial" w:cs="Arial"/>
          <w:sz w:val="22"/>
          <w:szCs w:val="22"/>
        </w:rPr>
        <w:t>.</w:t>
      </w:r>
    </w:p>
    <w:p w14:paraId="43F53497" w14:textId="5909E55B" w:rsidR="00AD3AFD" w:rsidRPr="00863C74" w:rsidRDefault="00AD3AFD" w:rsidP="0038551B">
      <w:pPr>
        <w:pStyle w:val="Heading5"/>
        <w:rPr>
          <w:rFonts w:ascii="Arial" w:hAnsi="Arial" w:cs="Arial"/>
          <w:szCs w:val="22"/>
        </w:rPr>
      </w:pPr>
      <w:r w:rsidRPr="00863C74">
        <w:rPr>
          <w:rFonts w:ascii="Arial" w:hAnsi="Arial" w:cs="Arial"/>
          <w:szCs w:val="22"/>
        </w:rPr>
        <w:t>W</w:t>
      </w:r>
      <w:r w:rsidR="000D7E21">
        <w:rPr>
          <w:rFonts w:ascii="Arial" w:hAnsi="Arial" w:cs="Arial"/>
          <w:szCs w:val="22"/>
        </w:rPr>
        <w:t>e quickly forget our sins w</w:t>
      </w:r>
      <w:r w:rsidRPr="00863C74">
        <w:rPr>
          <w:rFonts w:ascii="Arial" w:hAnsi="Arial" w:cs="Arial"/>
          <w:szCs w:val="22"/>
        </w:rPr>
        <w:t>hen we don't respond to God's Word</w:t>
      </w:r>
      <w:r w:rsidR="000D27E5" w:rsidRPr="00863C74">
        <w:rPr>
          <w:rFonts w:ascii="Arial" w:hAnsi="Arial" w:cs="Arial"/>
          <w:szCs w:val="22"/>
        </w:rPr>
        <w:t xml:space="preserve"> (1:23a)</w:t>
      </w:r>
      <w:r w:rsidRPr="00863C74">
        <w:rPr>
          <w:rFonts w:ascii="Arial" w:hAnsi="Arial" w:cs="Arial"/>
          <w:szCs w:val="22"/>
        </w:rPr>
        <w:t>.</w:t>
      </w:r>
    </w:p>
    <w:p w14:paraId="30EF68BC" w14:textId="77777777" w:rsidR="00AD3AFD" w:rsidRPr="00863C74" w:rsidRDefault="00AD3AFD" w:rsidP="0038551B">
      <w:pPr>
        <w:pStyle w:val="Heading5"/>
        <w:rPr>
          <w:rFonts w:ascii="Arial" w:hAnsi="Arial" w:cs="Arial"/>
          <w:szCs w:val="22"/>
        </w:rPr>
      </w:pPr>
      <w:r w:rsidRPr="00863C74">
        <w:rPr>
          <w:rFonts w:ascii="Arial" w:hAnsi="Arial" w:cs="Arial"/>
          <w:szCs w:val="22"/>
        </w:rPr>
        <w:t>Men tend to glance into a mirror and then forget to make any improvements</w:t>
      </w:r>
      <w:r w:rsidR="000D27E5" w:rsidRPr="00863C74">
        <w:rPr>
          <w:rFonts w:ascii="Arial" w:hAnsi="Arial" w:cs="Arial"/>
          <w:szCs w:val="22"/>
        </w:rPr>
        <w:t xml:space="preserve"> (1:23b-24)</w:t>
      </w:r>
      <w:r w:rsidRPr="00863C74">
        <w:rPr>
          <w:rFonts w:ascii="Arial" w:hAnsi="Arial" w:cs="Arial"/>
          <w:szCs w:val="22"/>
        </w:rPr>
        <w:t>.</w:t>
      </w:r>
    </w:p>
    <w:p w14:paraId="6B91D301" w14:textId="77777777" w:rsidR="00AD3AFD" w:rsidRPr="00863C74" w:rsidRDefault="00AD3AFD" w:rsidP="00AD3AFD">
      <w:pPr>
        <w:rPr>
          <w:rFonts w:ascii="Arial" w:hAnsi="Arial" w:cs="Arial"/>
          <w:sz w:val="22"/>
          <w:szCs w:val="22"/>
        </w:rPr>
      </w:pPr>
    </w:p>
    <w:p w14:paraId="5458BDFB" w14:textId="77777777" w:rsidR="00AD3AFD" w:rsidRPr="00863C74" w:rsidRDefault="00AD3AFD" w:rsidP="00900182">
      <w:pPr>
        <w:pStyle w:val="Heading4"/>
        <w:rPr>
          <w:rFonts w:ascii="Arial" w:hAnsi="Arial" w:cs="Arial"/>
          <w:sz w:val="22"/>
          <w:szCs w:val="22"/>
        </w:rPr>
      </w:pPr>
      <w:r w:rsidRPr="00863C74">
        <w:rPr>
          <w:rFonts w:ascii="Arial" w:hAnsi="Arial" w:cs="Arial"/>
          <w:sz w:val="22"/>
          <w:szCs w:val="22"/>
        </w:rPr>
        <w:t>What to do—Gaze intently at Scripture and get blessed for acting on it</w:t>
      </w:r>
      <w:r w:rsidR="000D27E5" w:rsidRPr="00863C74">
        <w:rPr>
          <w:rFonts w:ascii="Arial" w:hAnsi="Arial" w:cs="Arial"/>
          <w:sz w:val="22"/>
          <w:szCs w:val="22"/>
        </w:rPr>
        <w:t xml:space="preserve"> (1:25)</w:t>
      </w:r>
      <w:r w:rsidRPr="00863C74">
        <w:rPr>
          <w:rFonts w:ascii="Arial" w:hAnsi="Arial" w:cs="Arial"/>
          <w:sz w:val="22"/>
          <w:szCs w:val="22"/>
        </w:rPr>
        <w:t>.</w:t>
      </w:r>
    </w:p>
    <w:p w14:paraId="6B7D2052" w14:textId="77777777" w:rsidR="00AD3AFD" w:rsidRPr="00863C74" w:rsidRDefault="00AD3AFD" w:rsidP="00AD3AFD">
      <w:pPr>
        <w:rPr>
          <w:rFonts w:ascii="Arial" w:hAnsi="Arial" w:cs="Arial"/>
          <w:sz w:val="22"/>
          <w:szCs w:val="22"/>
        </w:rPr>
      </w:pPr>
    </w:p>
    <w:p w14:paraId="3A4DD756" w14:textId="77777777" w:rsidR="00AD3AFD" w:rsidRPr="00863C74" w:rsidRDefault="00AD3AFD" w:rsidP="0053530B">
      <w:pPr>
        <w:pStyle w:val="Heading2"/>
        <w:rPr>
          <w:rFonts w:ascii="Arial" w:hAnsi="Arial" w:cs="Arial"/>
          <w:sz w:val="22"/>
          <w:szCs w:val="22"/>
        </w:rPr>
      </w:pPr>
      <w:r w:rsidRPr="00863C74">
        <w:rPr>
          <w:rFonts w:ascii="Arial" w:hAnsi="Arial" w:cs="Arial"/>
          <w:sz w:val="22"/>
          <w:szCs w:val="22"/>
        </w:rPr>
        <w:t>Obey the Word in speech, compassion, and purity</w:t>
      </w:r>
      <w:r w:rsidR="000D27E5" w:rsidRPr="00863C74">
        <w:rPr>
          <w:rFonts w:ascii="Arial" w:hAnsi="Arial" w:cs="Arial"/>
          <w:sz w:val="22"/>
          <w:szCs w:val="22"/>
        </w:rPr>
        <w:t xml:space="preserve"> (1:26-27)</w:t>
      </w:r>
      <w:r w:rsidRPr="00863C74">
        <w:rPr>
          <w:rFonts w:ascii="Arial" w:hAnsi="Arial" w:cs="Arial"/>
          <w:sz w:val="22"/>
          <w:szCs w:val="22"/>
        </w:rPr>
        <w:t>.</w:t>
      </w:r>
    </w:p>
    <w:p w14:paraId="574AC725" w14:textId="4FEFE770" w:rsidR="00AD3AFD" w:rsidRPr="00863C74" w:rsidRDefault="00AD3AFD" w:rsidP="001873D3">
      <w:pPr>
        <w:pStyle w:val="Heading3"/>
      </w:pPr>
      <w:r w:rsidRPr="00863C74">
        <w:t>If you don't control your speech</w:t>
      </w:r>
      <w:r w:rsidR="00863C74" w:rsidRPr="00863C74">
        <w:t>,</w:t>
      </w:r>
      <w:r w:rsidRPr="00863C74">
        <w:t xml:space="preserve"> you're self-deceived and useless for God</w:t>
      </w:r>
      <w:r w:rsidR="000D27E5" w:rsidRPr="00863C74">
        <w:t xml:space="preserve"> (1:26)</w:t>
      </w:r>
      <w:r w:rsidRPr="00863C74">
        <w:t>.</w:t>
      </w:r>
    </w:p>
    <w:p w14:paraId="6AC6CC87" w14:textId="77777777" w:rsidR="00AD3AFD" w:rsidRPr="00863C74" w:rsidRDefault="00AD3AFD" w:rsidP="00AD3AFD">
      <w:pPr>
        <w:rPr>
          <w:rFonts w:ascii="Arial" w:hAnsi="Arial" w:cs="Arial"/>
          <w:sz w:val="22"/>
          <w:szCs w:val="22"/>
        </w:rPr>
      </w:pPr>
    </w:p>
    <w:p w14:paraId="67A13B12" w14:textId="77777777" w:rsidR="00AD3AFD" w:rsidRPr="00863C74" w:rsidRDefault="00AD3AFD" w:rsidP="001873D3">
      <w:pPr>
        <w:pStyle w:val="Heading3"/>
      </w:pPr>
      <w:r w:rsidRPr="00863C74">
        <w:t>To please God</w:t>
      </w:r>
      <w:r w:rsidR="000D27E5" w:rsidRPr="00863C74">
        <w:t>,</w:t>
      </w:r>
      <w:r w:rsidRPr="00863C74">
        <w:t xml:space="preserve"> you must care for widows, orphans, and other weak persons</w:t>
      </w:r>
      <w:r w:rsidR="000D27E5" w:rsidRPr="00863C74">
        <w:t xml:space="preserve"> (1:27a)</w:t>
      </w:r>
      <w:r w:rsidRPr="00863C74">
        <w:t>.</w:t>
      </w:r>
    </w:p>
    <w:p w14:paraId="2F640E43" w14:textId="77777777" w:rsidR="00AD3AFD" w:rsidRPr="00863C74" w:rsidRDefault="00AD3AFD" w:rsidP="00AD3AFD">
      <w:pPr>
        <w:rPr>
          <w:rFonts w:ascii="Arial" w:hAnsi="Arial" w:cs="Arial"/>
          <w:sz w:val="22"/>
          <w:szCs w:val="22"/>
        </w:rPr>
      </w:pPr>
    </w:p>
    <w:p w14:paraId="2C83E952" w14:textId="77777777" w:rsidR="00AD3AFD" w:rsidRPr="00863C74" w:rsidRDefault="00AD3AFD" w:rsidP="001873D3">
      <w:pPr>
        <w:pStyle w:val="Heading3"/>
      </w:pPr>
      <w:r w:rsidRPr="00863C74">
        <w:t>To please God</w:t>
      </w:r>
      <w:r w:rsidR="000D27E5" w:rsidRPr="00863C74">
        <w:t>,</w:t>
      </w:r>
      <w:r w:rsidRPr="00863C74">
        <w:t xml:space="preserve"> you must keep yourself from getting stained by worldly values</w:t>
      </w:r>
      <w:r w:rsidR="000D27E5" w:rsidRPr="00863C74">
        <w:t xml:space="preserve"> (1:27b)</w:t>
      </w:r>
      <w:r w:rsidRPr="00863C74">
        <w:t>.</w:t>
      </w:r>
    </w:p>
    <w:p w14:paraId="5B9AC57B" w14:textId="77777777" w:rsidR="00AD3AFD" w:rsidRPr="00E03A99" w:rsidRDefault="00AD3AFD" w:rsidP="00AD3AFD">
      <w:pPr>
        <w:pBdr>
          <w:top w:val="single" w:sz="6" w:space="1" w:color="auto"/>
          <w:left w:val="single" w:sz="6" w:space="4" w:color="auto"/>
          <w:bottom w:val="single" w:sz="6" w:space="1" w:color="auto"/>
          <w:right w:val="single" w:sz="6" w:space="4" w:color="auto"/>
        </w:pBdr>
        <w:ind w:right="90"/>
        <w:rPr>
          <w:rFonts w:ascii="Herculanum" w:hAnsi="Herculanum" w:cs="Arial"/>
          <w:sz w:val="36"/>
        </w:rPr>
      </w:pPr>
      <w:r w:rsidRPr="00E03A99">
        <w:rPr>
          <w:rFonts w:ascii="Arial" w:hAnsi="Arial" w:cs="Arial"/>
          <w:sz w:val="36"/>
        </w:rPr>
        <w:br w:type="page"/>
      </w:r>
      <w:r w:rsidRPr="00E03A99">
        <w:rPr>
          <w:rFonts w:ascii="Herculanum" w:hAnsi="Herculanum" w:cs="Arial"/>
          <w:sz w:val="36"/>
        </w:rPr>
        <w:lastRenderedPageBreak/>
        <w:t>Do You Agree?</w:t>
      </w:r>
    </w:p>
    <w:p w14:paraId="5B96DF97" w14:textId="77777777" w:rsidR="00AD3AFD" w:rsidRPr="00E03A99" w:rsidRDefault="00AD3AFD" w:rsidP="00AD3AFD">
      <w:pPr>
        <w:pBdr>
          <w:top w:val="single" w:sz="6" w:space="1" w:color="auto"/>
          <w:left w:val="single" w:sz="6" w:space="4" w:color="auto"/>
          <w:bottom w:val="single" w:sz="6" w:space="1" w:color="auto"/>
          <w:right w:val="single" w:sz="6" w:space="4" w:color="auto"/>
        </w:pBdr>
        <w:ind w:right="90"/>
        <w:rPr>
          <w:rFonts w:ascii="Arial" w:hAnsi="Arial" w:cs="Arial"/>
          <w:sz w:val="22"/>
          <w:szCs w:val="18"/>
        </w:rPr>
      </w:pPr>
    </w:p>
    <w:p w14:paraId="460C90E0" w14:textId="02F148B6" w:rsidR="00AD3AFD" w:rsidRPr="00E03A99" w:rsidRDefault="00AD3AFD" w:rsidP="00AD3AFD">
      <w:pPr>
        <w:pBdr>
          <w:top w:val="single" w:sz="6" w:space="1" w:color="auto"/>
          <w:left w:val="single" w:sz="6" w:space="4" w:color="auto"/>
          <w:bottom w:val="single" w:sz="6" w:space="1" w:color="auto"/>
          <w:right w:val="single" w:sz="6" w:space="4" w:color="auto"/>
        </w:pBdr>
        <w:ind w:left="360" w:right="90" w:hanging="360"/>
        <w:rPr>
          <w:rFonts w:ascii="Arial" w:hAnsi="Arial" w:cs="Arial"/>
          <w:b/>
          <w:sz w:val="22"/>
          <w:szCs w:val="18"/>
        </w:rPr>
      </w:pPr>
      <w:r w:rsidRPr="00E03A99">
        <w:rPr>
          <w:rFonts w:ascii="Arial" w:hAnsi="Arial" w:cs="Arial"/>
          <w:b/>
          <w:sz w:val="22"/>
          <w:szCs w:val="18"/>
        </w:rPr>
        <w:t>1.</w:t>
      </w:r>
      <w:r w:rsidRPr="00E03A99">
        <w:rPr>
          <w:rFonts w:ascii="Arial" w:hAnsi="Arial" w:cs="Arial"/>
          <w:b/>
          <w:sz w:val="22"/>
          <w:szCs w:val="18"/>
        </w:rPr>
        <w:tab/>
        <w:t xml:space="preserve">Our church should have only </w:t>
      </w:r>
      <w:r w:rsidR="00FB33B7">
        <w:rPr>
          <w:rFonts w:ascii="Arial" w:hAnsi="Arial" w:cs="Arial"/>
          <w:b/>
          <w:sz w:val="22"/>
          <w:szCs w:val="18"/>
        </w:rPr>
        <w:t>people from our own country</w:t>
      </w:r>
      <w:r w:rsidRPr="00E03A99">
        <w:rPr>
          <w:rFonts w:ascii="Arial" w:hAnsi="Arial" w:cs="Arial"/>
          <w:b/>
          <w:sz w:val="22"/>
          <w:szCs w:val="18"/>
        </w:rPr>
        <w:t xml:space="preserve"> on certain committees.</w:t>
      </w:r>
    </w:p>
    <w:p w14:paraId="6B1EC63A" w14:textId="77777777" w:rsidR="00AD3AFD" w:rsidRPr="00E03A99" w:rsidRDefault="00AD3AFD" w:rsidP="00AD3AFD">
      <w:pPr>
        <w:pBdr>
          <w:top w:val="single" w:sz="6" w:space="1" w:color="auto"/>
          <w:left w:val="single" w:sz="6" w:space="4" w:color="auto"/>
          <w:bottom w:val="single" w:sz="6" w:space="1" w:color="auto"/>
          <w:right w:val="single" w:sz="6" w:space="4" w:color="auto"/>
        </w:pBdr>
        <w:ind w:left="360" w:right="90" w:hanging="360"/>
        <w:rPr>
          <w:rFonts w:ascii="Arial" w:hAnsi="Arial" w:cs="Arial"/>
          <w:b/>
          <w:sz w:val="22"/>
          <w:szCs w:val="18"/>
        </w:rPr>
      </w:pPr>
      <w:r w:rsidRPr="00E03A99">
        <w:rPr>
          <w:rFonts w:ascii="Arial" w:hAnsi="Arial" w:cs="Arial"/>
          <w:b/>
          <w:sz w:val="22"/>
          <w:szCs w:val="18"/>
        </w:rPr>
        <w:t>2.</w:t>
      </w:r>
      <w:r w:rsidRPr="00E03A99">
        <w:rPr>
          <w:rFonts w:ascii="Arial" w:hAnsi="Arial" w:cs="Arial"/>
          <w:b/>
          <w:sz w:val="22"/>
          <w:szCs w:val="18"/>
        </w:rPr>
        <w:tab/>
        <w:t>Men in church leadership should at least be middle class.</w:t>
      </w:r>
    </w:p>
    <w:p w14:paraId="16A78BA5" w14:textId="01052F28" w:rsidR="00AD3AFD" w:rsidRPr="00E03A99" w:rsidRDefault="00AD3AFD" w:rsidP="00AD3AFD">
      <w:pPr>
        <w:pBdr>
          <w:top w:val="single" w:sz="6" w:space="1" w:color="auto"/>
          <w:left w:val="single" w:sz="6" w:space="4" w:color="auto"/>
          <w:bottom w:val="single" w:sz="6" w:space="1" w:color="auto"/>
          <w:right w:val="single" w:sz="6" w:space="4" w:color="auto"/>
        </w:pBdr>
        <w:ind w:left="360" w:right="90" w:hanging="360"/>
        <w:rPr>
          <w:rFonts w:ascii="Arial" w:hAnsi="Arial" w:cs="Arial"/>
          <w:b/>
          <w:sz w:val="22"/>
          <w:szCs w:val="18"/>
        </w:rPr>
      </w:pPr>
      <w:r w:rsidRPr="00E03A99">
        <w:rPr>
          <w:rFonts w:ascii="Arial" w:hAnsi="Arial" w:cs="Arial"/>
          <w:b/>
          <w:sz w:val="22"/>
          <w:szCs w:val="18"/>
        </w:rPr>
        <w:t>3.</w:t>
      </w:r>
      <w:r w:rsidRPr="00E03A99">
        <w:rPr>
          <w:rFonts w:ascii="Arial" w:hAnsi="Arial" w:cs="Arial"/>
          <w:b/>
          <w:sz w:val="22"/>
          <w:szCs w:val="18"/>
        </w:rPr>
        <w:tab/>
        <w:t>Our pastor should be a</w:t>
      </w:r>
      <w:r w:rsidR="00BE6899">
        <w:rPr>
          <w:rFonts w:ascii="Arial" w:hAnsi="Arial" w:cs="Arial"/>
          <w:b/>
          <w:sz w:val="22"/>
          <w:szCs w:val="18"/>
        </w:rPr>
        <w:t xml:space="preserve"> Westerner </w:t>
      </w:r>
      <w:r w:rsidRPr="00E03A99">
        <w:rPr>
          <w:rFonts w:ascii="Arial" w:hAnsi="Arial" w:cs="Arial"/>
          <w:b/>
          <w:sz w:val="22"/>
          <w:szCs w:val="18"/>
        </w:rPr>
        <w:t>(or any other specific nationality).</w:t>
      </w:r>
    </w:p>
    <w:p w14:paraId="34A4F410" w14:textId="77777777" w:rsidR="00AD3AFD" w:rsidRPr="00E03A99" w:rsidRDefault="00AD3AFD" w:rsidP="00AD3AFD">
      <w:pPr>
        <w:pBdr>
          <w:top w:val="single" w:sz="6" w:space="1" w:color="auto"/>
          <w:left w:val="single" w:sz="6" w:space="4" w:color="auto"/>
          <w:bottom w:val="single" w:sz="6" w:space="1" w:color="auto"/>
          <w:right w:val="single" w:sz="6" w:space="4" w:color="auto"/>
        </w:pBdr>
        <w:ind w:left="360" w:right="90" w:hanging="360"/>
        <w:rPr>
          <w:rFonts w:ascii="Arial" w:hAnsi="Arial" w:cs="Arial"/>
          <w:b/>
          <w:sz w:val="22"/>
          <w:szCs w:val="18"/>
        </w:rPr>
      </w:pPr>
      <w:r w:rsidRPr="00E03A99">
        <w:rPr>
          <w:rFonts w:ascii="Arial" w:hAnsi="Arial" w:cs="Arial"/>
          <w:b/>
          <w:sz w:val="22"/>
          <w:szCs w:val="18"/>
        </w:rPr>
        <w:t>4.</w:t>
      </w:r>
      <w:r w:rsidRPr="00E03A99">
        <w:rPr>
          <w:rFonts w:ascii="Arial" w:hAnsi="Arial" w:cs="Arial"/>
          <w:b/>
          <w:sz w:val="22"/>
          <w:szCs w:val="18"/>
        </w:rPr>
        <w:tab/>
        <w:t>It’s OK to reserve better seats at church for certain people.</w:t>
      </w:r>
    </w:p>
    <w:p w14:paraId="3733C95A" w14:textId="0FB7D01B" w:rsidR="00AD3AFD" w:rsidRPr="00E03A99" w:rsidRDefault="00AD3AFD" w:rsidP="00AD3AFD">
      <w:pPr>
        <w:pBdr>
          <w:top w:val="single" w:sz="6" w:space="1" w:color="auto"/>
          <w:left w:val="single" w:sz="6" w:space="4" w:color="auto"/>
          <w:bottom w:val="single" w:sz="6" w:space="1" w:color="auto"/>
          <w:right w:val="single" w:sz="6" w:space="4" w:color="auto"/>
        </w:pBdr>
        <w:ind w:left="360" w:right="90" w:hanging="360"/>
        <w:rPr>
          <w:rFonts w:ascii="Arial" w:hAnsi="Arial" w:cs="Arial"/>
          <w:b/>
          <w:sz w:val="22"/>
          <w:szCs w:val="18"/>
        </w:rPr>
      </w:pPr>
      <w:r w:rsidRPr="00E03A99">
        <w:rPr>
          <w:rFonts w:ascii="Arial" w:hAnsi="Arial" w:cs="Arial"/>
          <w:b/>
          <w:sz w:val="22"/>
          <w:szCs w:val="18"/>
        </w:rPr>
        <w:t>5.</w:t>
      </w:r>
      <w:r w:rsidRPr="00E03A99">
        <w:rPr>
          <w:rFonts w:ascii="Arial" w:hAnsi="Arial" w:cs="Arial"/>
          <w:b/>
          <w:sz w:val="22"/>
          <w:szCs w:val="18"/>
        </w:rPr>
        <w:tab/>
      </w:r>
      <w:r w:rsidR="00BE6899">
        <w:rPr>
          <w:rFonts w:ascii="Arial" w:hAnsi="Arial" w:cs="Arial"/>
          <w:b/>
          <w:sz w:val="22"/>
          <w:szCs w:val="18"/>
        </w:rPr>
        <w:t xml:space="preserve">Westerner </w:t>
      </w:r>
      <w:r w:rsidRPr="00E03A99">
        <w:rPr>
          <w:rFonts w:ascii="Arial" w:hAnsi="Arial" w:cs="Arial"/>
          <w:b/>
          <w:sz w:val="22"/>
          <w:szCs w:val="18"/>
        </w:rPr>
        <w:t xml:space="preserve">pastors should earn more than </w:t>
      </w:r>
      <w:r w:rsidR="00BE6899">
        <w:rPr>
          <w:rFonts w:ascii="Arial" w:hAnsi="Arial" w:cs="Arial"/>
          <w:b/>
          <w:sz w:val="22"/>
          <w:szCs w:val="18"/>
        </w:rPr>
        <w:t>our people</w:t>
      </w:r>
      <w:r w:rsidRPr="00E03A99">
        <w:rPr>
          <w:rFonts w:ascii="Arial" w:hAnsi="Arial" w:cs="Arial"/>
          <w:b/>
          <w:sz w:val="22"/>
          <w:szCs w:val="18"/>
        </w:rPr>
        <w:t xml:space="preserve"> with equal experience and roles.</w:t>
      </w:r>
    </w:p>
    <w:p w14:paraId="58C05CBB" w14:textId="77777777" w:rsidR="00AD3AFD" w:rsidRPr="000D613E" w:rsidRDefault="00AD3AFD" w:rsidP="00AD3AFD">
      <w:pPr>
        <w:rPr>
          <w:rFonts w:ascii="Arial" w:hAnsi="Arial" w:cs="Arial"/>
          <w:sz w:val="22"/>
          <w:szCs w:val="22"/>
        </w:rPr>
      </w:pPr>
    </w:p>
    <w:p w14:paraId="66B2665F" w14:textId="77777777" w:rsidR="00AD3AFD" w:rsidRPr="000D613E" w:rsidRDefault="000D27E5" w:rsidP="000D27E5">
      <w:pPr>
        <w:pStyle w:val="Heading1"/>
        <w:rPr>
          <w:sz w:val="22"/>
          <w:szCs w:val="22"/>
        </w:rPr>
      </w:pPr>
      <w:r w:rsidRPr="000D613E">
        <w:rPr>
          <w:sz w:val="22"/>
          <w:szCs w:val="22"/>
        </w:rPr>
        <w:t>F</w:t>
      </w:r>
      <w:r w:rsidR="00AD3AFD" w:rsidRPr="000D613E">
        <w:rPr>
          <w:sz w:val="22"/>
          <w:szCs w:val="22"/>
        </w:rPr>
        <w:t xml:space="preserve">aith </w:t>
      </w:r>
      <w:r w:rsidR="00AD3AFD" w:rsidRPr="000D613E">
        <w:rPr>
          <w:sz w:val="22"/>
          <w:szCs w:val="22"/>
          <w:u w:val="single"/>
        </w:rPr>
        <w:t>avoids favori</w:t>
      </w:r>
      <w:r w:rsidR="005B13E8" w:rsidRPr="000D613E">
        <w:rPr>
          <w:sz w:val="22"/>
          <w:szCs w:val="22"/>
          <w:u w:val="single"/>
        </w:rPr>
        <w:t>ng</w:t>
      </w:r>
      <w:r w:rsidR="005B13E8" w:rsidRPr="000D613E">
        <w:rPr>
          <w:sz w:val="22"/>
          <w:szCs w:val="22"/>
        </w:rPr>
        <w:t xml:space="preserve"> </w:t>
      </w:r>
      <w:r w:rsidR="00AD3AFD" w:rsidRPr="000D613E">
        <w:rPr>
          <w:sz w:val="22"/>
          <w:szCs w:val="22"/>
        </w:rPr>
        <w:t xml:space="preserve">the rich </w:t>
      </w:r>
      <w:r w:rsidRPr="000D613E">
        <w:rPr>
          <w:sz w:val="22"/>
          <w:szCs w:val="22"/>
        </w:rPr>
        <w:t>(2:1-13)</w:t>
      </w:r>
      <w:r w:rsidR="00AD3AFD" w:rsidRPr="000D613E">
        <w:rPr>
          <w:sz w:val="22"/>
          <w:szCs w:val="22"/>
        </w:rPr>
        <w:t>.</w:t>
      </w:r>
    </w:p>
    <w:p w14:paraId="650E2EB0" w14:textId="77777777" w:rsidR="00AD3AFD" w:rsidRPr="000D613E" w:rsidRDefault="00AD3AFD" w:rsidP="0053530B">
      <w:pPr>
        <w:pStyle w:val="Heading2"/>
        <w:rPr>
          <w:rFonts w:ascii="Arial" w:hAnsi="Arial" w:cs="Arial"/>
          <w:sz w:val="22"/>
          <w:szCs w:val="22"/>
        </w:rPr>
      </w:pPr>
      <w:r w:rsidRPr="000D613E">
        <w:rPr>
          <w:rFonts w:ascii="Arial" w:hAnsi="Arial" w:cs="Arial"/>
          <w:sz w:val="22"/>
          <w:szCs w:val="22"/>
        </w:rPr>
        <w:t>Christians should never favor the rich</w:t>
      </w:r>
      <w:r w:rsidR="009A31F8" w:rsidRPr="000D613E">
        <w:rPr>
          <w:rFonts w:ascii="Arial" w:hAnsi="Arial" w:cs="Arial"/>
          <w:sz w:val="22"/>
          <w:szCs w:val="22"/>
        </w:rPr>
        <w:t xml:space="preserve"> (2:1)</w:t>
      </w:r>
      <w:r w:rsidRPr="000D613E">
        <w:rPr>
          <w:rFonts w:ascii="Arial" w:hAnsi="Arial" w:cs="Arial"/>
          <w:sz w:val="22"/>
          <w:szCs w:val="22"/>
        </w:rPr>
        <w:t>.</w:t>
      </w:r>
    </w:p>
    <w:p w14:paraId="6C221085" w14:textId="77777777" w:rsidR="00AD3AFD" w:rsidRPr="000D613E" w:rsidRDefault="00AD3AFD" w:rsidP="00AD3AFD">
      <w:pPr>
        <w:rPr>
          <w:rFonts w:ascii="Arial" w:hAnsi="Arial" w:cs="Arial"/>
          <w:sz w:val="22"/>
          <w:szCs w:val="22"/>
        </w:rPr>
      </w:pPr>
    </w:p>
    <w:p w14:paraId="71E09E72" w14:textId="77777777" w:rsidR="00AD3AFD" w:rsidRPr="000D613E" w:rsidRDefault="00AD3AFD" w:rsidP="00AD3AFD">
      <w:pPr>
        <w:rPr>
          <w:rFonts w:ascii="Arial" w:hAnsi="Arial" w:cs="Arial"/>
          <w:sz w:val="22"/>
          <w:szCs w:val="22"/>
        </w:rPr>
      </w:pPr>
    </w:p>
    <w:p w14:paraId="512B7D6A" w14:textId="77777777" w:rsidR="00AD3AFD" w:rsidRPr="000D613E" w:rsidRDefault="009A31F8" w:rsidP="0053530B">
      <w:pPr>
        <w:pStyle w:val="Heading2"/>
        <w:rPr>
          <w:rFonts w:ascii="Arial" w:hAnsi="Arial" w:cs="Arial"/>
          <w:sz w:val="22"/>
          <w:szCs w:val="22"/>
        </w:rPr>
      </w:pPr>
      <w:r w:rsidRPr="000D613E">
        <w:rPr>
          <w:rFonts w:ascii="Arial" w:hAnsi="Arial" w:cs="Arial"/>
          <w:sz w:val="22"/>
          <w:szCs w:val="22"/>
        </w:rPr>
        <w:t>F</w:t>
      </w:r>
      <w:r w:rsidR="00AD3AFD" w:rsidRPr="000D613E">
        <w:rPr>
          <w:rFonts w:ascii="Arial" w:hAnsi="Arial" w:cs="Arial"/>
          <w:sz w:val="22"/>
          <w:szCs w:val="22"/>
        </w:rPr>
        <w:t xml:space="preserve">ive reasons </w:t>
      </w:r>
      <w:r w:rsidRPr="000D613E">
        <w:rPr>
          <w:rFonts w:ascii="Arial" w:hAnsi="Arial" w:cs="Arial"/>
          <w:sz w:val="22"/>
          <w:szCs w:val="22"/>
        </w:rPr>
        <w:t>exist</w:t>
      </w:r>
      <w:r w:rsidR="00AD3AFD" w:rsidRPr="000D613E">
        <w:rPr>
          <w:rFonts w:ascii="Arial" w:hAnsi="Arial" w:cs="Arial"/>
          <w:sz w:val="22"/>
          <w:szCs w:val="22"/>
        </w:rPr>
        <w:t xml:space="preserve"> not </w:t>
      </w:r>
      <w:r w:rsidRPr="000D613E">
        <w:rPr>
          <w:rFonts w:ascii="Arial" w:hAnsi="Arial" w:cs="Arial"/>
          <w:sz w:val="22"/>
          <w:szCs w:val="22"/>
        </w:rPr>
        <w:t>to favor</w:t>
      </w:r>
      <w:r w:rsidR="00AD3AFD" w:rsidRPr="000D613E">
        <w:rPr>
          <w:rFonts w:ascii="Arial" w:hAnsi="Arial" w:cs="Arial"/>
          <w:sz w:val="22"/>
          <w:szCs w:val="22"/>
        </w:rPr>
        <w:t xml:space="preserve"> </w:t>
      </w:r>
      <w:r w:rsidRPr="000D613E">
        <w:rPr>
          <w:rFonts w:ascii="Arial" w:hAnsi="Arial" w:cs="Arial"/>
          <w:sz w:val="22"/>
          <w:szCs w:val="22"/>
        </w:rPr>
        <w:t>the wealthy (2:2-13).</w:t>
      </w:r>
    </w:p>
    <w:p w14:paraId="0C772B0B" w14:textId="77777777" w:rsidR="00AD3AFD" w:rsidRPr="000D613E" w:rsidRDefault="00AD3AFD" w:rsidP="001873D3">
      <w:pPr>
        <w:pStyle w:val="Heading3"/>
      </w:pPr>
      <w:r w:rsidRPr="000D613E">
        <w:t xml:space="preserve">Favoring the rich </w:t>
      </w:r>
      <w:r w:rsidRPr="000D613E">
        <w:rPr>
          <w:i/>
        </w:rPr>
        <w:t>indicates impure motives</w:t>
      </w:r>
      <w:r w:rsidR="009A31F8" w:rsidRPr="000D613E">
        <w:rPr>
          <w:i/>
        </w:rPr>
        <w:t xml:space="preserve"> </w:t>
      </w:r>
      <w:r w:rsidR="009A31F8" w:rsidRPr="000D613E">
        <w:t>(2:2-4)</w:t>
      </w:r>
      <w:r w:rsidRPr="000D613E">
        <w:t>.</w:t>
      </w:r>
    </w:p>
    <w:p w14:paraId="52BB0F2D" w14:textId="77777777" w:rsidR="00AD3AFD" w:rsidRPr="000D613E" w:rsidRDefault="00AD3AFD" w:rsidP="00AD3AFD">
      <w:pPr>
        <w:rPr>
          <w:rFonts w:ascii="Arial" w:hAnsi="Arial" w:cs="Arial"/>
          <w:sz w:val="22"/>
          <w:szCs w:val="22"/>
        </w:rPr>
      </w:pPr>
    </w:p>
    <w:p w14:paraId="6D420471" w14:textId="77777777" w:rsidR="00AD3AFD" w:rsidRPr="000D613E" w:rsidRDefault="00AD3AFD" w:rsidP="00AD3AFD">
      <w:pPr>
        <w:rPr>
          <w:rFonts w:ascii="Arial" w:hAnsi="Arial" w:cs="Arial"/>
          <w:sz w:val="22"/>
          <w:szCs w:val="22"/>
        </w:rPr>
      </w:pPr>
    </w:p>
    <w:p w14:paraId="18B14DC0" w14:textId="77777777" w:rsidR="00AD3AFD" w:rsidRPr="000D613E" w:rsidRDefault="00AD3AFD" w:rsidP="001873D3">
      <w:pPr>
        <w:pStyle w:val="Heading3"/>
      </w:pPr>
      <w:r w:rsidRPr="000D613E">
        <w:t xml:space="preserve">Favoring the rich </w:t>
      </w:r>
      <w:r w:rsidRPr="000D613E">
        <w:rPr>
          <w:i/>
        </w:rPr>
        <w:t>insults the poor</w:t>
      </w:r>
      <w:r w:rsidRPr="000D613E">
        <w:t xml:space="preserve"> whom God honors</w:t>
      </w:r>
      <w:r w:rsidR="009A31F8" w:rsidRPr="000D613E">
        <w:t xml:space="preserve"> (2:5-6a)</w:t>
      </w:r>
      <w:r w:rsidRPr="000D613E">
        <w:t>.</w:t>
      </w:r>
    </w:p>
    <w:p w14:paraId="65008B66" w14:textId="77777777" w:rsidR="00AD3AFD" w:rsidRPr="000D613E" w:rsidRDefault="00AD3AFD" w:rsidP="00AD3AFD">
      <w:pPr>
        <w:rPr>
          <w:rFonts w:ascii="Arial" w:hAnsi="Arial" w:cs="Arial"/>
          <w:sz w:val="22"/>
          <w:szCs w:val="22"/>
        </w:rPr>
      </w:pPr>
    </w:p>
    <w:p w14:paraId="60F0C149" w14:textId="77777777" w:rsidR="00AD3AFD" w:rsidRPr="000D613E" w:rsidRDefault="00AD3AFD" w:rsidP="00AD3AFD">
      <w:pPr>
        <w:rPr>
          <w:rFonts w:ascii="Arial" w:hAnsi="Arial" w:cs="Arial"/>
          <w:sz w:val="22"/>
          <w:szCs w:val="22"/>
        </w:rPr>
      </w:pPr>
    </w:p>
    <w:p w14:paraId="0F3409AE" w14:textId="77777777" w:rsidR="00AD3AFD" w:rsidRPr="000D613E" w:rsidRDefault="00AD3AFD" w:rsidP="001873D3">
      <w:pPr>
        <w:pStyle w:val="Heading3"/>
      </w:pPr>
      <w:r w:rsidRPr="000D613E">
        <w:t xml:space="preserve">Favoring the rich </w:t>
      </w:r>
      <w:r w:rsidRPr="000D613E">
        <w:rPr>
          <w:i/>
        </w:rPr>
        <w:t>indulges oppressors</w:t>
      </w:r>
      <w:r w:rsidRPr="000D613E">
        <w:t xml:space="preserve"> more than the oppressed</w:t>
      </w:r>
      <w:r w:rsidR="009A31F8" w:rsidRPr="000D613E">
        <w:t xml:space="preserve"> (2:6b-7)</w:t>
      </w:r>
      <w:r w:rsidRPr="000D613E">
        <w:t>.</w:t>
      </w:r>
    </w:p>
    <w:p w14:paraId="5A640ADC" w14:textId="77777777" w:rsidR="00AD3AFD" w:rsidRPr="000D613E" w:rsidRDefault="00AD3AFD" w:rsidP="00AD3AFD">
      <w:pPr>
        <w:rPr>
          <w:rFonts w:ascii="Arial" w:hAnsi="Arial" w:cs="Arial"/>
          <w:sz w:val="22"/>
          <w:szCs w:val="22"/>
        </w:rPr>
      </w:pPr>
    </w:p>
    <w:p w14:paraId="4B019208" w14:textId="77777777" w:rsidR="00AD3AFD" w:rsidRPr="000D613E" w:rsidRDefault="00AD3AFD" w:rsidP="00AD3AFD">
      <w:pPr>
        <w:rPr>
          <w:rFonts w:ascii="Arial" w:hAnsi="Arial" w:cs="Arial"/>
          <w:sz w:val="22"/>
          <w:szCs w:val="22"/>
        </w:rPr>
      </w:pPr>
    </w:p>
    <w:p w14:paraId="164C1D44" w14:textId="77777777" w:rsidR="00AD3AFD" w:rsidRPr="000D613E" w:rsidRDefault="00AD3AFD" w:rsidP="001873D3">
      <w:pPr>
        <w:pStyle w:val="Heading3"/>
      </w:pPr>
      <w:r w:rsidRPr="000D613E">
        <w:t xml:space="preserve">Favoring the rich </w:t>
      </w:r>
      <w:r w:rsidRPr="000D613E">
        <w:rPr>
          <w:i/>
        </w:rPr>
        <w:t>ignores God’s command to love others</w:t>
      </w:r>
      <w:r w:rsidRPr="000D613E">
        <w:t xml:space="preserve"> as we love ourselves</w:t>
      </w:r>
      <w:r w:rsidR="009A31F8" w:rsidRPr="000D613E">
        <w:t xml:space="preserve"> (2:8-11)</w:t>
      </w:r>
      <w:r w:rsidRPr="000D613E">
        <w:t>.</w:t>
      </w:r>
    </w:p>
    <w:p w14:paraId="010B83D0" w14:textId="77777777" w:rsidR="00AD3AFD" w:rsidRPr="000D613E" w:rsidRDefault="00AD3AFD" w:rsidP="00AD3AFD">
      <w:pPr>
        <w:rPr>
          <w:rFonts w:ascii="Arial" w:hAnsi="Arial" w:cs="Arial"/>
          <w:sz w:val="22"/>
          <w:szCs w:val="22"/>
        </w:rPr>
      </w:pPr>
    </w:p>
    <w:p w14:paraId="31CC6854" w14:textId="77777777" w:rsidR="00AD3AFD" w:rsidRPr="000D613E" w:rsidRDefault="00AD3AFD" w:rsidP="001873D3">
      <w:pPr>
        <w:pStyle w:val="Heading3"/>
      </w:pPr>
      <w:r w:rsidRPr="000D613E">
        <w:t xml:space="preserve">Favoring the rich </w:t>
      </w:r>
      <w:r w:rsidRPr="000D613E">
        <w:rPr>
          <w:i/>
        </w:rPr>
        <w:t>incurs God’s judgment</w:t>
      </w:r>
      <w:r w:rsidR="009A31F8" w:rsidRPr="000D613E">
        <w:rPr>
          <w:i/>
        </w:rPr>
        <w:t xml:space="preserve"> </w:t>
      </w:r>
      <w:r w:rsidR="009A31F8" w:rsidRPr="000D613E">
        <w:t>(2:12-13)</w:t>
      </w:r>
      <w:r w:rsidRPr="000D613E">
        <w:t>.</w:t>
      </w:r>
    </w:p>
    <w:p w14:paraId="09CB26FA" w14:textId="77777777" w:rsidR="00AD3AFD" w:rsidRPr="000D613E" w:rsidRDefault="00AD3AFD" w:rsidP="00AD3AFD">
      <w:pPr>
        <w:rPr>
          <w:rFonts w:ascii="Arial" w:hAnsi="Arial" w:cs="Arial"/>
          <w:sz w:val="22"/>
          <w:szCs w:val="22"/>
        </w:rPr>
      </w:pPr>
    </w:p>
    <w:p w14:paraId="51A2F63C" w14:textId="77777777" w:rsidR="00AD3AFD" w:rsidRPr="00E03A99" w:rsidRDefault="00AD3AFD" w:rsidP="00AD3AFD">
      <w:pPr>
        <w:rPr>
          <w:rFonts w:ascii="Arial" w:hAnsi="Arial" w:cs="Arial"/>
          <w:sz w:val="22"/>
          <w:szCs w:val="22"/>
        </w:rPr>
      </w:pPr>
    </w:p>
    <w:p w14:paraId="73CD40D6"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b/>
          <w:sz w:val="22"/>
          <w:szCs w:val="22"/>
        </w:rPr>
      </w:pPr>
      <w:r w:rsidRPr="00E03A99">
        <w:rPr>
          <w:rFonts w:ascii="Arial" w:hAnsi="Arial" w:cs="Arial"/>
          <w:b/>
          <w:sz w:val="22"/>
          <w:szCs w:val="22"/>
        </w:rPr>
        <w:t>Action Plan:</w:t>
      </w:r>
    </w:p>
    <w:p w14:paraId="243D3C98"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5C4A4771" w14:textId="38E55A6D"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r w:rsidRPr="00E03A99">
        <w:rPr>
          <w:rFonts w:ascii="Arial" w:hAnsi="Arial" w:cs="Arial"/>
          <w:sz w:val="22"/>
          <w:szCs w:val="22"/>
        </w:rPr>
        <w:t>1.</w:t>
      </w:r>
      <w:r w:rsidRPr="00E03A99">
        <w:rPr>
          <w:rFonts w:ascii="Arial" w:hAnsi="Arial" w:cs="Arial"/>
          <w:sz w:val="22"/>
          <w:szCs w:val="22"/>
        </w:rPr>
        <w:tab/>
        <w:t>What area of prejudice do you see in your life through this study?</w:t>
      </w:r>
    </w:p>
    <w:p w14:paraId="28A3AB0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29E59B8A"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688CCF1A"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CF20DB4" w14:textId="51CAE52F"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r w:rsidRPr="00E03A99">
        <w:rPr>
          <w:rFonts w:ascii="Arial" w:hAnsi="Arial" w:cs="Arial"/>
          <w:sz w:val="22"/>
          <w:szCs w:val="22"/>
        </w:rPr>
        <w:t>2.</w:t>
      </w:r>
      <w:r w:rsidRPr="00E03A99">
        <w:rPr>
          <w:rFonts w:ascii="Arial" w:hAnsi="Arial" w:cs="Arial"/>
          <w:sz w:val="22"/>
          <w:szCs w:val="22"/>
        </w:rPr>
        <w:tab/>
        <w:t>How can you resolve any problems your prejudice may have caused?</w:t>
      </w:r>
    </w:p>
    <w:p w14:paraId="6D04BCD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69CE112C"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2175A951"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39ED4438"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r w:rsidRPr="00E03A99">
        <w:rPr>
          <w:rFonts w:ascii="Arial" w:hAnsi="Arial" w:cs="Arial"/>
          <w:sz w:val="22"/>
          <w:szCs w:val="22"/>
        </w:rPr>
        <w:t>3.</w:t>
      </w:r>
      <w:r w:rsidRPr="00E03A99">
        <w:rPr>
          <w:rFonts w:ascii="Arial" w:hAnsi="Arial" w:cs="Arial"/>
          <w:sz w:val="22"/>
          <w:szCs w:val="22"/>
        </w:rPr>
        <w:tab/>
        <w:t>How can you avoid this kind of favoritism in the future?</w:t>
      </w:r>
    </w:p>
    <w:p w14:paraId="5E5EF03C"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B330A1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017A59E"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56398952" w14:textId="77777777" w:rsidR="00AD3AFD" w:rsidRPr="00E03A99" w:rsidRDefault="00AD3AFD" w:rsidP="000D27E5">
      <w:pPr>
        <w:pStyle w:val="Heading1"/>
        <w:rPr>
          <w:sz w:val="22"/>
          <w:szCs w:val="22"/>
        </w:rPr>
      </w:pPr>
      <w:r w:rsidRPr="00E03A99">
        <w:rPr>
          <w:sz w:val="22"/>
          <w:szCs w:val="22"/>
        </w:rPr>
        <w:br w:type="page"/>
      </w:r>
      <w:r w:rsidR="007559D1" w:rsidRPr="00E03A99">
        <w:rPr>
          <w:sz w:val="22"/>
          <w:szCs w:val="22"/>
        </w:rPr>
        <w:lastRenderedPageBreak/>
        <w:t>F</w:t>
      </w:r>
      <w:r w:rsidRPr="00E03A99">
        <w:rPr>
          <w:sz w:val="22"/>
          <w:szCs w:val="22"/>
        </w:rPr>
        <w:t xml:space="preserve">aith </w:t>
      </w:r>
      <w:r w:rsidRPr="00E03A99">
        <w:rPr>
          <w:sz w:val="22"/>
          <w:szCs w:val="22"/>
          <w:u w:val="single"/>
        </w:rPr>
        <w:t>produce</w:t>
      </w:r>
      <w:r w:rsidR="00306897" w:rsidRPr="00E03A99">
        <w:rPr>
          <w:sz w:val="22"/>
          <w:szCs w:val="22"/>
          <w:u w:val="single"/>
        </w:rPr>
        <w:t>s works</w:t>
      </w:r>
      <w:r w:rsidR="00306897" w:rsidRPr="00E03A99">
        <w:rPr>
          <w:sz w:val="22"/>
          <w:szCs w:val="22"/>
        </w:rPr>
        <w:t xml:space="preserve"> that show otherwise unseen trust in God</w:t>
      </w:r>
      <w:r w:rsidR="007559D1" w:rsidRPr="00E03A99">
        <w:rPr>
          <w:sz w:val="22"/>
          <w:szCs w:val="22"/>
        </w:rPr>
        <w:t xml:space="preserve"> (2:14-26)</w:t>
      </w:r>
      <w:r w:rsidRPr="00E03A99">
        <w:rPr>
          <w:sz w:val="22"/>
          <w:szCs w:val="22"/>
        </w:rPr>
        <w:t>.</w:t>
      </w:r>
    </w:p>
    <w:p w14:paraId="7855F06B" w14:textId="77777777" w:rsidR="00AD3AFD" w:rsidRPr="00E03A99" w:rsidRDefault="00AD3AFD" w:rsidP="00AD3AFD">
      <w:pPr>
        <w:rPr>
          <w:rFonts w:ascii="Arial" w:hAnsi="Arial" w:cs="Arial"/>
          <w:sz w:val="22"/>
          <w:szCs w:val="22"/>
        </w:rPr>
      </w:pPr>
    </w:p>
    <w:p w14:paraId="13F52CB7"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Stencil" w:hAnsi="Stencil" w:cs="Arial"/>
          <w:b/>
          <w:sz w:val="40"/>
          <w:szCs w:val="40"/>
        </w:rPr>
      </w:pPr>
      <w:r w:rsidRPr="00E03A99">
        <w:rPr>
          <w:rFonts w:ascii="Stencil" w:hAnsi="Stencil" w:cs="Arial"/>
          <w:b/>
          <w:sz w:val="40"/>
          <w:szCs w:val="40"/>
        </w:rPr>
        <w:t>To Get You Thinking…</w:t>
      </w:r>
    </w:p>
    <w:p w14:paraId="3FC114EA"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D4C23D4" w14:textId="2D9E0B65"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r w:rsidRPr="00E03A99">
        <w:rPr>
          <w:rFonts w:ascii="Arial" w:hAnsi="Arial" w:cs="Arial"/>
          <w:sz w:val="22"/>
          <w:szCs w:val="22"/>
        </w:rPr>
        <w:t>1.</w:t>
      </w:r>
      <w:r w:rsidRPr="00E03A99">
        <w:rPr>
          <w:rFonts w:ascii="Arial" w:hAnsi="Arial" w:cs="Arial"/>
          <w:sz w:val="22"/>
          <w:szCs w:val="22"/>
        </w:rPr>
        <w:tab/>
        <w:t>Do all true Christians die in fellowship with the Lord?  In other words, do you think everyone perseveres in his or her faith</w:t>
      </w:r>
      <w:r w:rsidR="00745CDF">
        <w:rPr>
          <w:rFonts w:ascii="Arial" w:hAnsi="Arial" w:cs="Arial"/>
          <w:sz w:val="22"/>
          <w:szCs w:val="22"/>
        </w:rPr>
        <w:t>,</w:t>
      </w:r>
      <w:r w:rsidRPr="00E03A99">
        <w:rPr>
          <w:rFonts w:ascii="Arial" w:hAnsi="Arial" w:cs="Arial"/>
          <w:sz w:val="22"/>
          <w:szCs w:val="22"/>
        </w:rPr>
        <w:t xml:space="preserve"> or do some fall away?  What is the </w:t>
      </w:r>
      <w:r w:rsidR="00745CDF">
        <w:rPr>
          <w:rFonts w:ascii="Arial" w:hAnsi="Arial" w:cs="Arial"/>
          <w:sz w:val="22"/>
          <w:szCs w:val="22"/>
        </w:rPr>
        <w:t>critical</w:t>
      </w:r>
      <w:r w:rsidRPr="00E03A99">
        <w:rPr>
          <w:rFonts w:ascii="Arial" w:hAnsi="Arial" w:cs="Arial"/>
          <w:sz w:val="22"/>
          <w:szCs w:val="22"/>
        </w:rPr>
        <w:t xml:space="preserve"> issue here?</w:t>
      </w:r>
    </w:p>
    <w:p w14:paraId="1D077F84"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43B3BC66"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14F7FE7"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41EA9B82"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05C94DA"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r w:rsidRPr="00E03A99">
        <w:rPr>
          <w:rFonts w:ascii="Arial" w:hAnsi="Arial" w:cs="Arial"/>
          <w:sz w:val="22"/>
          <w:szCs w:val="22"/>
        </w:rPr>
        <w:t>2.</w:t>
      </w:r>
      <w:r w:rsidRPr="00E03A99">
        <w:rPr>
          <w:rFonts w:ascii="Arial" w:hAnsi="Arial" w:cs="Arial"/>
          <w:sz w:val="22"/>
          <w:szCs w:val="22"/>
        </w:rPr>
        <w:tab/>
        <w:t>Does James contradict Paul on justification by faith?</w:t>
      </w:r>
    </w:p>
    <w:p w14:paraId="5AC76C19"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2F8AF36B"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00A91EC6"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730E4FAB"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071346BE"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098D8A05"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r w:rsidRPr="00E03A99">
        <w:rPr>
          <w:rFonts w:ascii="Arial" w:hAnsi="Arial" w:cs="Arial"/>
          <w:sz w:val="22"/>
          <w:szCs w:val="22"/>
        </w:rPr>
        <w:t>3.</w:t>
      </w:r>
      <w:r w:rsidRPr="00E03A99">
        <w:rPr>
          <w:rFonts w:ascii="Arial" w:hAnsi="Arial" w:cs="Arial"/>
          <w:sz w:val="22"/>
          <w:szCs w:val="22"/>
        </w:rPr>
        <w:tab/>
        <w:t>Martin Luther Thought Little of James</w:t>
      </w:r>
    </w:p>
    <w:p w14:paraId="15F48EA0"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2105B6D"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2890537E"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43DFDC05"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7E087E16"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26D9FCC4" w14:textId="48949E33" w:rsidR="00AD3AFD" w:rsidRPr="00EE2461" w:rsidRDefault="00AD3AFD" w:rsidP="00AB3C03">
      <w:pPr>
        <w:pStyle w:val="Heading2"/>
        <w:jc w:val="left"/>
        <w:rPr>
          <w:rFonts w:ascii="Arial" w:hAnsi="Arial" w:cs="Arial"/>
          <w:sz w:val="22"/>
          <w:szCs w:val="22"/>
        </w:rPr>
      </w:pPr>
      <w:r w:rsidRPr="00EE2461">
        <w:rPr>
          <w:rFonts w:ascii="Arial" w:hAnsi="Arial" w:cs="Arial"/>
          <w:sz w:val="22"/>
          <w:szCs w:val="22"/>
        </w:rPr>
        <w:t xml:space="preserve">Faith </w:t>
      </w:r>
      <w:r w:rsidR="00306897" w:rsidRPr="00EE2461">
        <w:rPr>
          <w:rFonts w:ascii="Arial" w:hAnsi="Arial" w:cs="Arial"/>
          <w:sz w:val="22"/>
          <w:szCs w:val="22"/>
        </w:rPr>
        <w:t>shows itself</w:t>
      </w:r>
      <w:r w:rsidRPr="00EE2461">
        <w:rPr>
          <w:rFonts w:ascii="Arial" w:hAnsi="Arial" w:cs="Arial"/>
          <w:sz w:val="22"/>
          <w:szCs w:val="22"/>
        </w:rPr>
        <w:t xml:space="preserve"> in </w:t>
      </w:r>
      <w:r w:rsidR="003B76C7" w:rsidRPr="00EE2461">
        <w:rPr>
          <w:rFonts w:ascii="Arial" w:hAnsi="Arial" w:cs="Arial"/>
          <w:sz w:val="22"/>
          <w:szCs w:val="22"/>
        </w:rPr>
        <w:t>deeds such as</w:t>
      </w:r>
      <w:r w:rsidRPr="00EE2461">
        <w:rPr>
          <w:rFonts w:ascii="Arial" w:hAnsi="Arial" w:cs="Arial"/>
          <w:sz w:val="22"/>
          <w:szCs w:val="22"/>
        </w:rPr>
        <w:t xml:space="preserve"> giving food and clothing to needy believers</w:t>
      </w:r>
      <w:r w:rsidR="004D32EF" w:rsidRPr="00EE2461">
        <w:rPr>
          <w:rFonts w:ascii="Arial" w:hAnsi="Arial" w:cs="Arial"/>
          <w:sz w:val="22"/>
          <w:szCs w:val="22"/>
        </w:rPr>
        <w:t xml:space="preserve"> (2:14-17)</w:t>
      </w:r>
      <w:r w:rsidRPr="00EE2461">
        <w:rPr>
          <w:rFonts w:ascii="Arial" w:hAnsi="Arial" w:cs="Arial"/>
          <w:sz w:val="22"/>
          <w:szCs w:val="22"/>
        </w:rPr>
        <w:t>.</w:t>
      </w:r>
    </w:p>
    <w:p w14:paraId="13C2BEE7" w14:textId="77777777" w:rsidR="00AD3AFD" w:rsidRPr="00EE2461" w:rsidRDefault="00AD3AFD" w:rsidP="001873D3">
      <w:pPr>
        <w:pStyle w:val="Heading3"/>
      </w:pPr>
      <w:r w:rsidRPr="00EE2461">
        <w:t xml:space="preserve">Faith </w:t>
      </w:r>
      <w:r w:rsidR="004D32EF" w:rsidRPr="00EE2461">
        <w:t>without</w:t>
      </w:r>
      <w:r w:rsidRPr="00EE2461">
        <w:t xml:space="preserve"> good deeds cannot preserve the life of anyone </w:t>
      </w:r>
      <w:r w:rsidR="004D32EF" w:rsidRPr="00EE2461">
        <w:t xml:space="preserve">(2:14; </w:t>
      </w:r>
      <w:r w:rsidRPr="00EE2461">
        <w:t>cf. 1:21).</w:t>
      </w:r>
    </w:p>
    <w:p w14:paraId="31225346" w14:textId="77777777" w:rsidR="00AD3AFD" w:rsidRPr="00EE2461" w:rsidRDefault="00AD3AFD" w:rsidP="001873D3">
      <w:pPr>
        <w:pStyle w:val="Heading3"/>
      </w:pPr>
      <w:r w:rsidRPr="00EE2461">
        <w:rPr>
          <w:u w:val="single"/>
        </w:rPr>
        <w:t>Practical Argument</w:t>
      </w:r>
      <w:r w:rsidRPr="00EE2461">
        <w:t>: Words of blessing without compassion provide no needs</w:t>
      </w:r>
      <w:r w:rsidR="004D32EF" w:rsidRPr="00EE2461">
        <w:t xml:space="preserve"> (2:15-16)</w:t>
      </w:r>
      <w:r w:rsidRPr="00EE2461">
        <w:t>.</w:t>
      </w:r>
    </w:p>
    <w:p w14:paraId="0CE1767B" w14:textId="77777777" w:rsidR="00AD3AFD" w:rsidRPr="00EE2461" w:rsidRDefault="00AD3AFD" w:rsidP="001873D3">
      <w:pPr>
        <w:pStyle w:val="Heading3"/>
      </w:pPr>
      <w:r w:rsidRPr="00EE2461">
        <w:t xml:space="preserve">Likewise, faith without actions is sterile (“dead”) </w:t>
      </w:r>
      <w:r w:rsidR="004D32EF" w:rsidRPr="00EE2461">
        <w:t xml:space="preserve">to help </w:t>
      </w:r>
      <w:r w:rsidRPr="00EE2461">
        <w:t>anyone</w:t>
      </w:r>
      <w:r w:rsidR="004D32EF" w:rsidRPr="00EE2461">
        <w:t xml:space="preserve"> (2:17)</w:t>
      </w:r>
      <w:r w:rsidRPr="00EE2461">
        <w:t>.</w:t>
      </w:r>
    </w:p>
    <w:p w14:paraId="408AFC30" w14:textId="77777777" w:rsidR="00AD3AFD" w:rsidRPr="00EE2461" w:rsidRDefault="00AD3AFD" w:rsidP="00AB3C03">
      <w:pPr>
        <w:pStyle w:val="Heading2"/>
        <w:jc w:val="left"/>
        <w:rPr>
          <w:rFonts w:ascii="Arial" w:hAnsi="Arial" w:cs="Arial"/>
          <w:sz w:val="22"/>
          <w:szCs w:val="22"/>
        </w:rPr>
      </w:pPr>
      <w:r w:rsidRPr="00EE2461">
        <w:rPr>
          <w:rFonts w:ascii="Arial" w:hAnsi="Arial" w:cs="Arial"/>
          <w:sz w:val="22"/>
          <w:szCs w:val="22"/>
        </w:rPr>
        <w:t xml:space="preserve">Faith shown through good deeds justifies its validity before </w:t>
      </w:r>
      <w:r w:rsidR="004348C3" w:rsidRPr="00EE2461">
        <w:rPr>
          <w:rFonts w:ascii="Arial" w:hAnsi="Arial" w:cs="Arial"/>
          <w:sz w:val="22"/>
          <w:szCs w:val="22"/>
        </w:rPr>
        <w:t>people (2:18-26)</w:t>
      </w:r>
      <w:r w:rsidRPr="00EE2461">
        <w:rPr>
          <w:rFonts w:ascii="Arial" w:hAnsi="Arial" w:cs="Arial"/>
          <w:sz w:val="22"/>
          <w:szCs w:val="22"/>
        </w:rPr>
        <w:t>.</w:t>
      </w:r>
    </w:p>
    <w:p w14:paraId="2EF99D6C" w14:textId="63D7336F" w:rsidR="00AD3AFD" w:rsidRPr="00EE2461" w:rsidRDefault="00AD3AFD" w:rsidP="001873D3">
      <w:pPr>
        <w:pStyle w:val="Heading3"/>
      </w:pPr>
      <w:r w:rsidRPr="00EE2461">
        <w:rPr>
          <w:u w:val="single"/>
        </w:rPr>
        <w:t>Rational Argument</w:t>
      </w:r>
      <w:r w:rsidRPr="00EE2461">
        <w:t xml:space="preserve">: </w:t>
      </w:r>
      <w:r w:rsidR="00AB3C03" w:rsidRPr="00EE2461">
        <w:t>F</w:t>
      </w:r>
      <w:r w:rsidRPr="00EE2461">
        <w:t xml:space="preserve">aith </w:t>
      </w:r>
      <w:r w:rsidR="00AB3C03" w:rsidRPr="00EE2461">
        <w:t>shows itself</w:t>
      </w:r>
      <w:r w:rsidRPr="00EE2461">
        <w:t xml:space="preserve"> in actions</w:t>
      </w:r>
      <w:r w:rsidR="00EE2461">
        <w:t>,</w:t>
      </w:r>
      <w:r w:rsidRPr="00EE2461">
        <w:t xml:space="preserve"> </w:t>
      </w:r>
      <w:r w:rsidR="00AB3C03" w:rsidRPr="00EE2461">
        <w:t>but</w:t>
      </w:r>
      <w:r w:rsidRPr="00EE2461">
        <w:t xml:space="preserve"> </w:t>
      </w:r>
      <w:r w:rsidR="00AB3C03" w:rsidRPr="00EE2461">
        <w:t>only admitting there is</w:t>
      </w:r>
      <w:r w:rsidRPr="00EE2461">
        <w:t xml:space="preserve"> one God is </w:t>
      </w:r>
      <w:r w:rsidR="00AB3C03" w:rsidRPr="00EE2461">
        <w:t>even practiced by</w:t>
      </w:r>
      <w:r w:rsidRPr="00EE2461">
        <w:t xml:space="preserve"> demons</w:t>
      </w:r>
      <w:r w:rsidR="00D754C1" w:rsidRPr="00EE2461">
        <w:t xml:space="preserve"> (2:18-19)</w:t>
      </w:r>
      <w:r w:rsidRPr="00EE2461">
        <w:t>.</w:t>
      </w:r>
    </w:p>
    <w:p w14:paraId="391905DC" w14:textId="51DD04F6" w:rsidR="00AD3AFD" w:rsidRPr="00EE2461" w:rsidRDefault="00AD3AFD" w:rsidP="001873D3">
      <w:pPr>
        <w:pStyle w:val="Heading3"/>
      </w:pPr>
      <w:r w:rsidRPr="00EE2461">
        <w:rPr>
          <w:u w:val="single"/>
        </w:rPr>
        <w:t>Biblical Argument</w:t>
      </w:r>
      <w:r w:rsidRPr="00EE2461">
        <w:t>: Two OT examples prove faith is seen in works</w:t>
      </w:r>
      <w:r w:rsidR="00AB3C03" w:rsidRPr="00EE2461">
        <w:t xml:space="preserve"> (2:20-25)</w:t>
      </w:r>
      <w:r w:rsidRPr="00EE2461">
        <w:t>.</w:t>
      </w:r>
    </w:p>
    <w:p w14:paraId="1002A9A8" w14:textId="77777777" w:rsidR="00AD3AFD" w:rsidRPr="00EE2461" w:rsidRDefault="00AD3AFD" w:rsidP="00AB3C03">
      <w:pPr>
        <w:pStyle w:val="Heading4"/>
        <w:jc w:val="left"/>
        <w:rPr>
          <w:rFonts w:ascii="Arial" w:hAnsi="Arial" w:cs="Arial"/>
          <w:sz w:val="22"/>
          <w:szCs w:val="22"/>
        </w:rPr>
      </w:pPr>
      <w:r w:rsidRPr="00EE2461">
        <w:rPr>
          <w:rFonts w:ascii="Arial" w:hAnsi="Arial" w:cs="Arial"/>
          <w:sz w:val="22"/>
          <w:szCs w:val="22"/>
        </w:rPr>
        <w:t>Abraham showed his faith by offering Isaac on the altar</w:t>
      </w:r>
      <w:r w:rsidR="00AB3C03" w:rsidRPr="00EE2461">
        <w:rPr>
          <w:rFonts w:ascii="Arial" w:hAnsi="Arial" w:cs="Arial"/>
          <w:sz w:val="22"/>
          <w:szCs w:val="22"/>
        </w:rPr>
        <w:t xml:space="preserve"> (2:20-24)</w:t>
      </w:r>
      <w:r w:rsidRPr="00EE2461">
        <w:rPr>
          <w:rFonts w:ascii="Arial" w:hAnsi="Arial" w:cs="Arial"/>
          <w:sz w:val="22"/>
          <w:szCs w:val="22"/>
        </w:rPr>
        <w:t>.</w:t>
      </w:r>
    </w:p>
    <w:p w14:paraId="5133589D" w14:textId="77777777" w:rsidR="00AD3AFD" w:rsidRPr="00EE2461" w:rsidRDefault="00AD3AFD" w:rsidP="00AB3C03">
      <w:pPr>
        <w:pStyle w:val="Heading5"/>
        <w:jc w:val="left"/>
        <w:rPr>
          <w:rFonts w:ascii="Arial" w:hAnsi="Arial" w:cs="Arial"/>
          <w:szCs w:val="22"/>
        </w:rPr>
      </w:pPr>
      <w:r w:rsidRPr="00EE2461">
        <w:rPr>
          <w:rFonts w:ascii="Arial" w:hAnsi="Arial" w:cs="Arial"/>
          <w:szCs w:val="22"/>
        </w:rPr>
        <w:t xml:space="preserve">Abraham’s near sacrifice of Isaac proved </w:t>
      </w:r>
      <w:r w:rsidR="00AB3C03" w:rsidRPr="00EE2461">
        <w:rPr>
          <w:rFonts w:ascii="Arial" w:hAnsi="Arial" w:cs="Arial"/>
          <w:szCs w:val="22"/>
        </w:rPr>
        <w:t>h</w:t>
      </w:r>
      <w:r w:rsidRPr="00EE2461">
        <w:rPr>
          <w:rFonts w:ascii="Arial" w:hAnsi="Arial" w:cs="Arial"/>
          <w:szCs w:val="22"/>
        </w:rPr>
        <w:t>is faith genuine</w:t>
      </w:r>
      <w:r w:rsidR="00AB3C03" w:rsidRPr="00EE2461">
        <w:rPr>
          <w:rFonts w:ascii="Arial" w:hAnsi="Arial" w:cs="Arial"/>
          <w:szCs w:val="22"/>
        </w:rPr>
        <w:t xml:space="preserve"> (2:20-23)</w:t>
      </w:r>
      <w:r w:rsidRPr="00EE2461">
        <w:rPr>
          <w:rFonts w:ascii="Arial" w:hAnsi="Arial" w:cs="Arial"/>
          <w:szCs w:val="22"/>
        </w:rPr>
        <w:t>.</w:t>
      </w:r>
    </w:p>
    <w:p w14:paraId="39DB5CEC" w14:textId="77777777" w:rsidR="00AD3AFD" w:rsidRPr="00EE2461" w:rsidRDefault="00AD3AFD" w:rsidP="00AB3C03">
      <w:pPr>
        <w:pStyle w:val="Heading5"/>
        <w:jc w:val="left"/>
        <w:rPr>
          <w:rFonts w:ascii="Arial" w:hAnsi="Arial" w:cs="Arial"/>
          <w:szCs w:val="22"/>
        </w:rPr>
      </w:pPr>
      <w:r w:rsidRPr="00EE2461">
        <w:rPr>
          <w:rFonts w:ascii="Arial" w:hAnsi="Arial" w:cs="Arial"/>
          <w:szCs w:val="22"/>
        </w:rPr>
        <w:t xml:space="preserve">Christians </w:t>
      </w:r>
      <w:r w:rsidR="00AB3C03" w:rsidRPr="00EE2461">
        <w:rPr>
          <w:rFonts w:ascii="Arial" w:hAnsi="Arial" w:cs="Arial"/>
          <w:szCs w:val="22"/>
        </w:rPr>
        <w:t>validate</w:t>
      </w:r>
      <w:r w:rsidRPr="00EE2461">
        <w:rPr>
          <w:rFonts w:ascii="Arial" w:hAnsi="Arial" w:cs="Arial"/>
          <w:szCs w:val="22"/>
        </w:rPr>
        <w:t xml:space="preserve"> their faith by works since faith alone cannot be seen</w:t>
      </w:r>
      <w:r w:rsidR="00AB3C03" w:rsidRPr="00EE2461">
        <w:rPr>
          <w:rFonts w:ascii="Arial" w:hAnsi="Arial" w:cs="Arial"/>
          <w:szCs w:val="22"/>
        </w:rPr>
        <w:t xml:space="preserve"> (2:24)</w:t>
      </w:r>
      <w:r w:rsidRPr="00EE2461">
        <w:rPr>
          <w:rFonts w:ascii="Arial" w:hAnsi="Arial" w:cs="Arial"/>
          <w:szCs w:val="22"/>
        </w:rPr>
        <w:t>.</w:t>
      </w:r>
    </w:p>
    <w:p w14:paraId="2F889411" w14:textId="1DCA5F3D" w:rsidR="00AD3AFD" w:rsidRPr="00EE2461" w:rsidRDefault="00AD3AFD" w:rsidP="00AB3C03">
      <w:pPr>
        <w:pStyle w:val="Heading4"/>
        <w:jc w:val="left"/>
        <w:rPr>
          <w:rFonts w:ascii="Arial" w:hAnsi="Arial" w:cs="Arial"/>
          <w:sz w:val="22"/>
          <w:szCs w:val="22"/>
        </w:rPr>
      </w:pPr>
      <w:r w:rsidRPr="00EE2461">
        <w:rPr>
          <w:rFonts w:ascii="Arial" w:hAnsi="Arial" w:cs="Arial"/>
          <w:sz w:val="22"/>
          <w:szCs w:val="22"/>
        </w:rPr>
        <w:t xml:space="preserve">Rahab showed her faith by protecting Israel’s spies since faith apart from works </w:t>
      </w:r>
      <w:r w:rsidR="00AF7236">
        <w:rPr>
          <w:rFonts w:ascii="Arial" w:hAnsi="Arial" w:cs="Arial"/>
          <w:sz w:val="22"/>
          <w:szCs w:val="22"/>
        </w:rPr>
        <w:t>would</w:t>
      </w:r>
      <w:r w:rsidRPr="00EE2461">
        <w:rPr>
          <w:rFonts w:ascii="Arial" w:hAnsi="Arial" w:cs="Arial"/>
          <w:sz w:val="22"/>
          <w:szCs w:val="22"/>
        </w:rPr>
        <w:t xml:space="preserve"> not </w:t>
      </w:r>
      <w:r w:rsidR="005E1117" w:rsidRPr="00EE2461">
        <w:rPr>
          <w:rFonts w:ascii="Arial" w:hAnsi="Arial" w:cs="Arial"/>
          <w:sz w:val="22"/>
          <w:szCs w:val="22"/>
        </w:rPr>
        <w:t>convince</w:t>
      </w:r>
      <w:r w:rsidRPr="00EE2461">
        <w:rPr>
          <w:rFonts w:ascii="Arial" w:hAnsi="Arial" w:cs="Arial"/>
          <w:sz w:val="22"/>
          <w:szCs w:val="22"/>
        </w:rPr>
        <w:t xml:space="preserve"> others</w:t>
      </w:r>
      <w:r w:rsidR="005E1117" w:rsidRPr="00EE2461">
        <w:rPr>
          <w:rFonts w:ascii="Arial" w:hAnsi="Arial" w:cs="Arial"/>
          <w:sz w:val="22"/>
          <w:szCs w:val="22"/>
        </w:rPr>
        <w:t xml:space="preserve"> (2:25-26)</w:t>
      </w:r>
      <w:r w:rsidRPr="00EE2461">
        <w:rPr>
          <w:rFonts w:ascii="Arial" w:hAnsi="Arial" w:cs="Arial"/>
          <w:sz w:val="22"/>
          <w:szCs w:val="22"/>
        </w:rPr>
        <w:t>.</w:t>
      </w:r>
    </w:p>
    <w:p w14:paraId="25A50AD9" w14:textId="77777777" w:rsidR="00AD3AFD" w:rsidRPr="00E03A99" w:rsidRDefault="00AD3AFD" w:rsidP="00AD3AFD">
      <w:pPr>
        <w:rPr>
          <w:rFonts w:ascii="Arial" w:hAnsi="Arial" w:cs="Arial"/>
        </w:rPr>
      </w:pPr>
      <w:r w:rsidRPr="00E03A99">
        <w:rPr>
          <w:rFonts w:ascii="Arial" w:hAnsi="Arial" w:cs="Arial"/>
        </w:rPr>
        <w:br w:type="page"/>
      </w:r>
    </w:p>
    <w:p w14:paraId="479DE2ED"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b/>
          <w:sz w:val="22"/>
          <w:szCs w:val="22"/>
        </w:rPr>
      </w:pPr>
      <w:r w:rsidRPr="00E03A99">
        <w:rPr>
          <w:rFonts w:ascii="Arial" w:hAnsi="Arial" w:cs="Arial"/>
          <w:b/>
          <w:sz w:val="22"/>
          <w:szCs w:val="22"/>
        </w:rPr>
        <w:lastRenderedPageBreak/>
        <w:t>Do you agree?</w:t>
      </w:r>
    </w:p>
    <w:p w14:paraId="0F176B80" w14:textId="77777777" w:rsidR="00AD3AFD" w:rsidRPr="00E03A99" w:rsidRDefault="00AF52B3"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r>
        <w:rPr>
          <w:rFonts w:ascii="Arial" w:hAnsi="Arial" w:cs="Arial"/>
          <w:sz w:val="22"/>
          <w:szCs w:val="22"/>
        </w:rPr>
        <w:t>C</w:t>
      </w:r>
      <w:r w:rsidR="00AD3AFD" w:rsidRPr="00E03A99">
        <w:rPr>
          <w:rFonts w:ascii="Arial" w:hAnsi="Arial" w:cs="Arial"/>
          <w:sz w:val="22"/>
          <w:szCs w:val="22"/>
        </w:rPr>
        <w:t>ircle “A” if you Agree, “U” if you are Unsure, or “D” if you Disagree with each statement:</w:t>
      </w:r>
    </w:p>
    <w:p w14:paraId="1083D955"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2D353E76"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r w:rsidRPr="00E03A99">
        <w:rPr>
          <w:rFonts w:ascii="Arial" w:hAnsi="Arial" w:cs="Arial"/>
          <w:sz w:val="22"/>
          <w:szCs w:val="22"/>
        </w:rPr>
        <w:t>A</w:t>
      </w:r>
      <w:r w:rsidRPr="00E03A99">
        <w:rPr>
          <w:rFonts w:ascii="Arial" w:hAnsi="Arial" w:cs="Arial"/>
          <w:sz w:val="22"/>
          <w:szCs w:val="22"/>
        </w:rPr>
        <w:tab/>
        <w:t>U</w:t>
      </w:r>
      <w:r w:rsidRPr="00E03A99">
        <w:rPr>
          <w:rFonts w:ascii="Arial" w:hAnsi="Arial" w:cs="Arial"/>
          <w:sz w:val="22"/>
          <w:szCs w:val="22"/>
        </w:rPr>
        <w:tab/>
        <w:t>D</w:t>
      </w:r>
      <w:r w:rsidRPr="00E03A99">
        <w:rPr>
          <w:rFonts w:ascii="Arial" w:hAnsi="Arial" w:cs="Arial"/>
          <w:sz w:val="22"/>
          <w:szCs w:val="22"/>
        </w:rPr>
        <w:tab/>
        <w:t>1.</w:t>
      </w:r>
      <w:r w:rsidRPr="00E03A99">
        <w:rPr>
          <w:rFonts w:ascii="Arial" w:hAnsi="Arial" w:cs="Arial"/>
          <w:sz w:val="22"/>
          <w:szCs w:val="22"/>
        </w:rPr>
        <w:tab/>
        <w:t xml:space="preserve">All speech is good or bad but never simply neutral </w:t>
      </w:r>
      <w:r w:rsidRPr="00E03A99">
        <w:rPr>
          <w:rFonts w:ascii="Arial" w:hAnsi="Arial" w:cs="Arial"/>
          <w:vanish/>
          <w:sz w:val="22"/>
          <w:szCs w:val="22"/>
        </w:rPr>
        <w:t>D—3:9</w:t>
      </w:r>
    </w:p>
    <w:p w14:paraId="6EAA11A0"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0D732263"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r w:rsidRPr="00E03A99">
        <w:rPr>
          <w:rFonts w:ascii="Arial" w:hAnsi="Arial" w:cs="Arial"/>
          <w:sz w:val="22"/>
          <w:szCs w:val="22"/>
        </w:rPr>
        <w:t>A</w:t>
      </w:r>
      <w:r w:rsidRPr="00E03A99">
        <w:rPr>
          <w:rFonts w:ascii="Arial" w:hAnsi="Arial" w:cs="Arial"/>
          <w:sz w:val="22"/>
          <w:szCs w:val="22"/>
        </w:rPr>
        <w:tab/>
        <w:t>U</w:t>
      </w:r>
      <w:r w:rsidRPr="00E03A99">
        <w:rPr>
          <w:rFonts w:ascii="Arial" w:hAnsi="Arial" w:cs="Arial"/>
          <w:sz w:val="22"/>
          <w:szCs w:val="22"/>
        </w:rPr>
        <w:tab/>
        <w:t>D</w:t>
      </w:r>
      <w:r w:rsidRPr="00E03A99">
        <w:rPr>
          <w:rFonts w:ascii="Arial" w:hAnsi="Arial" w:cs="Arial"/>
          <w:sz w:val="22"/>
          <w:szCs w:val="22"/>
        </w:rPr>
        <w:tab/>
        <w:t>2.</w:t>
      </w:r>
      <w:r w:rsidRPr="00E03A99">
        <w:rPr>
          <w:rFonts w:ascii="Arial" w:hAnsi="Arial" w:cs="Arial"/>
          <w:sz w:val="22"/>
          <w:szCs w:val="22"/>
        </w:rPr>
        <w:tab/>
        <w:t xml:space="preserve">There </w:t>
      </w:r>
      <w:r w:rsidR="008A7E96">
        <w:rPr>
          <w:rFonts w:ascii="Arial" w:hAnsi="Arial" w:cs="Arial"/>
          <w:sz w:val="22"/>
          <w:szCs w:val="22"/>
        </w:rPr>
        <w:t xml:space="preserve">is no </w:t>
      </w:r>
      <w:r w:rsidRPr="00E03A99">
        <w:rPr>
          <w:rFonts w:ascii="Arial" w:hAnsi="Arial" w:cs="Arial"/>
          <w:sz w:val="22"/>
          <w:szCs w:val="22"/>
        </w:rPr>
        <w:t xml:space="preserve">such thing as a “white lie” (a lie told </w:t>
      </w:r>
      <w:r w:rsidR="008A7E96">
        <w:rPr>
          <w:rFonts w:ascii="Arial" w:hAnsi="Arial" w:cs="Arial"/>
          <w:sz w:val="22"/>
          <w:szCs w:val="22"/>
        </w:rPr>
        <w:t>with good motives</w:t>
      </w:r>
      <w:r w:rsidRPr="00E03A99">
        <w:rPr>
          <w:rFonts w:ascii="Arial" w:hAnsi="Arial" w:cs="Arial"/>
          <w:sz w:val="22"/>
          <w:szCs w:val="22"/>
        </w:rPr>
        <w:t xml:space="preserve">) </w:t>
      </w:r>
      <w:r w:rsidRPr="00E03A99">
        <w:rPr>
          <w:rFonts w:ascii="Arial" w:hAnsi="Arial" w:cs="Arial"/>
          <w:vanish/>
          <w:sz w:val="22"/>
          <w:szCs w:val="22"/>
        </w:rPr>
        <w:t>D—3:17</w:t>
      </w:r>
    </w:p>
    <w:p w14:paraId="14FADBCD"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76CF04E9"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r w:rsidRPr="00E03A99">
        <w:rPr>
          <w:rFonts w:ascii="Arial" w:hAnsi="Arial" w:cs="Arial"/>
          <w:sz w:val="22"/>
          <w:szCs w:val="22"/>
        </w:rPr>
        <w:t>A</w:t>
      </w:r>
      <w:r w:rsidRPr="00E03A99">
        <w:rPr>
          <w:rFonts w:ascii="Arial" w:hAnsi="Arial" w:cs="Arial"/>
          <w:sz w:val="22"/>
          <w:szCs w:val="22"/>
        </w:rPr>
        <w:tab/>
        <w:t>U</w:t>
      </w:r>
      <w:r w:rsidRPr="00E03A99">
        <w:rPr>
          <w:rFonts w:ascii="Arial" w:hAnsi="Arial" w:cs="Arial"/>
          <w:sz w:val="22"/>
          <w:szCs w:val="22"/>
        </w:rPr>
        <w:tab/>
        <w:t>D</w:t>
      </w:r>
      <w:r w:rsidRPr="00E03A99">
        <w:rPr>
          <w:rFonts w:ascii="Arial" w:hAnsi="Arial" w:cs="Arial"/>
          <w:sz w:val="22"/>
          <w:szCs w:val="22"/>
        </w:rPr>
        <w:tab/>
        <w:t>3.</w:t>
      </w:r>
      <w:r w:rsidRPr="00E03A99">
        <w:rPr>
          <w:rFonts w:ascii="Arial" w:hAnsi="Arial" w:cs="Arial"/>
          <w:sz w:val="22"/>
          <w:szCs w:val="22"/>
        </w:rPr>
        <w:tab/>
        <w:t>A person’s tongue will always reveal whether that person is a Christian</w:t>
      </w:r>
      <w:r w:rsidRPr="00E03A99">
        <w:rPr>
          <w:rFonts w:ascii="Arial" w:hAnsi="Arial" w:cs="Arial"/>
          <w:vanish/>
          <w:sz w:val="22"/>
          <w:szCs w:val="22"/>
        </w:rPr>
        <w:t xml:space="preserve"> D—3:13</w:t>
      </w:r>
    </w:p>
    <w:p w14:paraId="7EFC5CBF"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327F0033"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r w:rsidRPr="00E03A99">
        <w:rPr>
          <w:rFonts w:ascii="Arial" w:hAnsi="Arial" w:cs="Arial"/>
          <w:sz w:val="22"/>
          <w:szCs w:val="22"/>
        </w:rPr>
        <w:t>A</w:t>
      </w:r>
      <w:r w:rsidRPr="00E03A99">
        <w:rPr>
          <w:rFonts w:ascii="Arial" w:hAnsi="Arial" w:cs="Arial"/>
          <w:sz w:val="22"/>
          <w:szCs w:val="22"/>
        </w:rPr>
        <w:tab/>
        <w:t>U</w:t>
      </w:r>
      <w:r w:rsidRPr="00E03A99">
        <w:rPr>
          <w:rFonts w:ascii="Arial" w:hAnsi="Arial" w:cs="Arial"/>
          <w:sz w:val="22"/>
          <w:szCs w:val="22"/>
        </w:rPr>
        <w:tab/>
        <w:t>D</w:t>
      </w:r>
      <w:r w:rsidRPr="00E03A99">
        <w:rPr>
          <w:rFonts w:ascii="Arial" w:hAnsi="Arial" w:cs="Arial"/>
          <w:sz w:val="22"/>
          <w:szCs w:val="22"/>
        </w:rPr>
        <w:tab/>
        <w:t>4.</w:t>
      </w:r>
      <w:r w:rsidRPr="00E03A99">
        <w:rPr>
          <w:rFonts w:ascii="Arial" w:hAnsi="Arial" w:cs="Arial"/>
          <w:sz w:val="22"/>
          <w:szCs w:val="22"/>
        </w:rPr>
        <w:tab/>
        <w:t>A mature believer will eventually learn to control his or her tongue</w:t>
      </w:r>
      <w:r w:rsidRPr="00E03A99">
        <w:rPr>
          <w:rFonts w:ascii="Arial" w:hAnsi="Arial" w:cs="Arial"/>
          <w:vanish/>
          <w:sz w:val="22"/>
          <w:szCs w:val="22"/>
        </w:rPr>
        <w:t xml:space="preserve"> D—3:8 </w:t>
      </w:r>
      <w:r w:rsidRPr="00E03A99">
        <w:rPr>
          <w:rFonts w:ascii="Arial" w:hAnsi="Arial" w:cs="Arial"/>
          <w:sz w:val="22"/>
          <w:szCs w:val="22"/>
        </w:rPr>
        <w:t xml:space="preserve"> </w:t>
      </w:r>
    </w:p>
    <w:p w14:paraId="4D378542"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660021EC" w14:textId="32B4D5AD" w:rsidR="00AD3AFD" w:rsidRPr="00E03A99" w:rsidRDefault="00620F6B"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r>
        <w:rPr>
          <w:rFonts w:ascii="Arial" w:hAnsi="Arial" w:cs="Arial"/>
          <w:sz w:val="22"/>
          <w:szCs w:val="22"/>
        </w:rPr>
        <w:t>After you</w:t>
      </w:r>
      <w:r w:rsidR="00AD3AFD" w:rsidRPr="00E03A99">
        <w:rPr>
          <w:rFonts w:ascii="Arial" w:hAnsi="Arial" w:cs="Arial"/>
          <w:sz w:val="22"/>
          <w:szCs w:val="22"/>
        </w:rPr>
        <w:t xml:space="preserve"> finish</w:t>
      </w:r>
      <w:r w:rsidR="009E6E6A">
        <w:rPr>
          <w:rFonts w:ascii="Arial" w:hAnsi="Arial" w:cs="Arial"/>
          <w:sz w:val="22"/>
          <w:szCs w:val="22"/>
        </w:rPr>
        <w:t>,</w:t>
      </w:r>
      <w:r w:rsidR="00AD3AFD" w:rsidRPr="00E03A99">
        <w:rPr>
          <w:rFonts w:ascii="Arial" w:hAnsi="Arial" w:cs="Arial"/>
          <w:sz w:val="22"/>
          <w:szCs w:val="22"/>
        </w:rPr>
        <w:t xml:space="preserve"> discuss your answers with someone near you, OK?</w:t>
      </w:r>
    </w:p>
    <w:p w14:paraId="2E22389F" w14:textId="77777777" w:rsidR="00AD3AFD" w:rsidRPr="00076F93" w:rsidRDefault="00B3723D" w:rsidP="000D27E5">
      <w:pPr>
        <w:pStyle w:val="Heading1"/>
        <w:rPr>
          <w:sz w:val="22"/>
          <w:szCs w:val="22"/>
        </w:rPr>
      </w:pPr>
      <w:r w:rsidRPr="00076F93">
        <w:rPr>
          <w:sz w:val="22"/>
          <w:szCs w:val="22"/>
        </w:rPr>
        <w:t>F</w:t>
      </w:r>
      <w:r w:rsidR="00AD3AFD" w:rsidRPr="00076F93">
        <w:rPr>
          <w:sz w:val="22"/>
          <w:szCs w:val="22"/>
        </w:rPr>
        <w:t xml:space="preserve">aith </w:t>
      </w:r>
      <w:r w:rsidR="00306897" w:rsidRPr="00076F93">
        <w:rPr>
          <w:sz w:val="22"/>
          <w:szCs w:val="22"/>
        </w:rPr>
        <w:t>speaks wisely</w:t>
      </w:r>
      <w:r w:rsidR="00CF50EE" w:rsidRPr="00076F93">
        <w:rPr>
          <w:sz w:val="22"/>
          <w:szCs w:val="22"/>
        </w:rPr>
        <w:t xml:space="preserve"> </w:t>
      </w:r>
      <w:r w:rsidR="00306897" w:rsidRPr="00076F93">
        <w:rPr>
          <w:sz w:val="22"/>
          <w:szCs w:val="22"/>
        </w:rPr>
        <w:t>with</w:t>
      </w:r>
      <w:r w:rsidR="00AD3AFD" w:rsidRPr="00076F93">
        <w:rPr>
          <w:sz w:val="22"/>
          <w:szCs w:val="22"/>
        </w:rPr>
        <w:t xml:space="preserve"> good </w:t>
      </w:r>
      <w:r w:rsidR="00CF50EE" w:rsidRPr="00076F93">
        <w:rPr>
          <w:sz w:val="22"/>
          <w:szCs w:val="22"/>
        </w:rPr>
        <w:t>instead of</w:t>
      </w:r>
      <w:r w:rsidR="00AD3AFD" w:rsidRPr="00076F93">
        <w:rPr>
          <w:sz w:val="22"/>
          <w:szCs w:val="22"/>
        </w:rPr>
        <w:t xml:space="preserve"> evil </w:t>
      </w:r>
      <w:r w:rsidR="00306897" w:rsidRPr="00076F93">
        <w:rPr>
          <w:sz w:val="22"/>
          <w:szCs w:val="22"/>
        </w:rPr>
        <w:t xml:space="preserve">purposes </w:t>
      </w:r>
      <w:r w:rsidRPr="00076F93">
        <w:rPr>
          <w:sz w:val="22"/>
          <w:szCs w:val="22"/>
        </w:rPr>
        <w:t>(James 3)</w:t>
      </w:r>
      <w:r w:rsidR="00AD3AFD" w:rsidRPr="00076F93">
        <w:rPr>
          <w:sz w:val="22"/>
          <w:szCs w:val="22"/>
        </w:rPr>
        <w:t>.</w:t>
      </w:r>
    </w:p>
    <w:p w14:paraId="71E2F616" w14:textId="77777777" w:rsidR="00AD3AFD" w:rsidRPr="00076F93" w:rsidRDefault="001609E2" w:rsidP="0053530B">
      <w:pPr>
        <w:pStyle w:val="Heading2"/>
        <w:rPr>
          <w:rFonts w:ascii="Arial" w:hAnsi="Arial" w:cs="Arial"/>
          <w:sz w:val="22"/>
          <w:szCs w:val="22"/>
        </w:rPr>
      </w:pPr>
      <w:r w:rsidRPr="00076F93">
        <w:rPr>
          <w:rFonts w:ascii="Arial" w:hAnsi="Arial" w:cs="Arial"/>
          <w:sz w:val="22"/>
          <w:szCs w:val="22"/>
        </w:rPr>
        <w:t>The</w:t>
      </w:r>
      <w:r w:rsidR="00AD3AFD" w:rsidRPr="00076F93">
        <w:rPr>
          <w:rFonts w:ascii="Arial" w:hAnsi="Arial" w:cs="Arial"/>
          <w:sz w:val="22"/>
          <w:szCs w:val="22"/>
        </w:rPr>
        <w:t xml:space="preserve"> tongue is small but tremendously influential</w:t>
      </w:r>
      <w:r w:rsidR="006D2F54" w:rsidRPr="00076F93">
        <w:rPr>
          <w:rFonts w:ascii="Arial" w:hAnsi="Arial" w:cs="Arial"/>
          <w:sz w:val="22"/>
          <w:szCs w:val="22"/>
        </w:rPr>
        <w:t xml:space="preserve"> (3:1-6)</w:t>
      </w:r>
      <w:r w:rsidR="00AD3AFD" w:rsidRPr="00076F93">
        <w:rPr>
          <w:rFonts w:ascii="Arial" w:hAnsi="Arial" w:cs="Arial"/>
          <w:sz w:val="22"/>
          <w:szCs w:val="22"/>
        </w:rPr>
        <w:t>.</w:t>
      </w:r>
    </w:p>
    <w:p w14:paraId="2B07B164" w14:textId="2AA28E7C" w:rsidR="00AD3AFD" w:rsidRPr="00076F93" w:rsidRDefault="00CF50EE" w:rsidP="001873D3">
      <w:pPr>
        <w:pStyle w:val="Heading3"/>
      </w:pPr>
      <w:r w:rsidRPr="00076F93">
        <w:t>Don’t</w:t>
      </w:r>
      <w:r w:rsidR="00AD3AFD" w:rsidRPr="00076F93">
        <w:t xml:space="preserve"> </w:t>
      </w:r>
      <w:r w:rsidR="00B973FB" w:rsidRPr="00076F93">
        <w:t>clamor</w:t>
      </w:r>
      <w:r w:rsidR="00AD3AFD" w:rsidRPr="00076F93">
        <w:t xml:space="preserve"> to </w:t>
      </w:r>
      <w:r w:rsidR="001609E2" w:rsidRPr="00076F93">
        <w:t>teach</w:t>
      </w:r>
      <w:r w:rsidR="009E6E6A" w:rsidRPr="00076F93">
        <w:t>;</w:t>
      </w:r>
      <w:r w:rsidRPr="00076F93">
        <w:t xml:space="preserve"> you</w:t>
      </w:r>
      <w:r w:rsidR="00AD3AFD" w:rsidRPr="00076F93">
        <w:t xml:space="preserve"> will </w:t>
      </w:r>
      <w:r w:rsidR="001609E2" w:rsidRPr="00076F93">
        <w:t>have stricter judgment</w:t>
      </w:r>
      <w:r w:rsidR="00AD3AFD" w:rsidRPr="00076F93">
        <w:t xml:space="preserve"> </w:t>
      </w:r>
      <w:r w:rsidR="001609E2" w:rsidRPr="00076F93">
        <w:t>for</w:t>
      </w:r>
      <w:r w:rsidR="00AD3AFD" w:rsidRPr="00076F93">
        <w:t xml:space="preserve"> </w:t>
      </w:r>
      <w:r w:rsidRPr="00076F93">
        <w:t>your</w:t>
      </w:r>
      <w:r w:rsidR="00AD3AFD" w:rsidRPr="00076F93">
        <w:t xml:space="preserve"> greater influence </w:t>
      </w:r>
      <w:r w:rsidRPr="00076F93">
        <w:t>(3:1)</w:t>
      </w:r>
      <w:r w:rsidR="00AD3AFD" w:rsidRPr="00076F93">
        <w:t>.</w:t>
      </w:r>
    </w:p>
    <w:p w14:paraId="612D057E" w14:textId="3D3D15E6" w:rsidR="00AD3AFD" w:rsidRPr="00076F93" w:rsidRDefault="00AD3AFD" w:rsidP="001873D3">
      <w:pPr>
        <w:pStyle w:val="Heading3"/>
      </w:pPr>
      <w:r w:rsidRPr="00076F93">
        <w:t xml:space="preserve">Speech </w:t>
      </w:r>
      <w:r w:rsidR="00315770" w:rsidRPr="00076F93">
        <w:t>cannot be co</w:t>
      </w:r>
      <w:r w:rsidR="009836C6" w:rsidRPr="00076F93">
        <w:t>ntrolled entirely</w:t>
      </w:r>
      <w:r w:rsidR="00315770" w:rsidRPr="00076F93">
        <w:t xml:space="preserve"> like our bodies</w:t>
      </w:r>
      <w:r w:rsidR="00A51FF6" w:rsidRPr="00076F93">
        <w:t xml:space="preserve"> (3:2)</w:t>
      </w:r>
      <w:r w:rsidRPr="00076F93">
        <w:t>.</w:t>
      </w:r>
    </w:p>
    <w:p w14:paraId="1738AD82" w14:textId="42CFB963" w:rsidR="00AD3AFD" w:rsidRPr="00076F93" w:rsidRDefault="00AD3AFD" w:rsidP="001873D3">
      <w:pPr>
        <w:pStyle w:val="Heading3"/>
      </w:pPr>
      <w:r w:rsidRPr="00076F93">
        <w:t xml:space="preserve">Both horse and ship are controlled for good by </w:t>
      </w:r>
      <w:r w:rsidR="009E6E6A" w:rsidRPr="00076F93">
        <w:t>tiny</w:t>
      </w:r>
      <w:r w:rsidRPr="00076F93">
        <w:t xml:space="preserve"> objects—bit and rudder</w:t>
      </w:r>
      <w:r w:rsidR="00212076" w:rsidRPr="00076F93">
        <w:t xml:space="preserve"> (3:3-4)</w:t>
      </w:r>
      <w:r w:rsidRPr="00076F93">
        <w:t>.</w:t>
      </w:r>
    </w:p>
    <w:p w14:paraId="74651BEE" w14:textId="77777777" w:rsidR="00AD3AFD" w:rsidRPr="00076F93" w:rsidRDefault="00315770" w:rsidP="001873D3">
      <w:pPr>
        <w:pStyle w:val="Heading3"/>
      </w:pPr>
      <w:r w:rsidRPr="00076F93">
        <w:t xml:space="preserve">Small objects—our tongue and </w:t>
      </w:r>
      <w:r w:rsidR="00AD3AFD" w:rsidRPr="00076F93">
        <w:t>body</w:t>
      </w:r>
      <w:r w:rsidRPr="00076F93">
        <w:t xml:space="preserve">—can cause havoc and a </w:t>
      </w:r>
      <w:r w:rsidR="00AD3AFD" w:rsidRPr="00076F93">
        <w:t xml:space="preserve">forest fire </w:t>
      </w:r>
      <w:r w:rsidRPr="00076F93">
        <w:t>(3:5-6)</w:t>
      </w:r>
      <w:r w:rsidR="00AD3AFD" w:rsidRPr="00076F93">
        <w:t>.</w:t>
      </w:r>
    </w:p>
    <w:p w14:paraId="65ED7324" w14:textId="77777777" w:rsidR="00AD3AFD" w:rsidRPr="00076F93" w:rsidRDefault="001609E2" w:rsidP="0053530B">
      <w:pPr>
        <w:pStyle w:val="Heading2"/>
        <w:rPr>
          <w:rFonts w:ascii="Arial" w:hAnsi="Arial" w:cs="Arial"/>
          <w:sz w:val="22"/>
          <w:szCs w:val="22"/>
        </w:rPr>
      </w:pPr>
      <w:r w:rsidRPr="00076F93">
        <w:rPr>
          <w:rFonts w:ascii="Arial" w:hAnsi="Arial" w:cs="Arial"/>
          <w:sz w:val="22"/>
          <w:szCs w:val="22"/>
        </w:rPr>
        <w:t>E</w:t>
      </w:r>
      <w:r w:rsidR="00AD3AFD" w:rsidRPr="00076F93">
        <w:rPr>
          <w:rFonts w:ascii="Arial" w:hAnsi="Arial" w:cs="Arial"/>
          <w:sz w:val="22"/>
          <w:szCs w:val="22"/>
        </w:rPr>
        <w:t>verything can be tamed but the tongue</w:t>
      </w:r>
      <w:r w:rsidRPr="00076F93">
        <w:rPr>
          <w:rFonts w:ascii="Arial" w:hAnsi="Arial" w:cs="Arial"/>
          <w:sz w:val="22"/>
          <w:szCs w:val="22"/>
        </w:rPr>
        <w:t xml:space="preserve"> (3:7-8)</w:t>
      </w:r>
      <w:r w:rsidR="00AD3AFD" w:rsidRPr="00076F93">
        <w:rPr>
          <w:rFonts w:ascii="Arial" w:hAnsi="Arial" w:cs="Arial"/>
          <w:sz w:val="22"/>
          <w:szCs w:val="22"/>
        </w:rPr>
        <w:t>.</w:t>
      </w:r>
    </w:p>
    <w:p w14:paraId="61672BAE" w14:textId="77777777" w:rsidR="00AD3AFD" w:rsidRPr="00076F93" w:rsidRDefault="00AD3AFD" w:rsidP="001873D3">
      <w:pPr>
        <w:pStyle w:val="Heading3"/>
      </w:pPr>
      <w:r w:rsidRPr="00076F93">
        <w:t>All living creatures can be tamed by man</w:t>
      </w:r>
      <w:r w:rsidR="001609E2" w:rsidRPr="00076F93">
        <w:t xml:space="preserve"> (3:7)</w:t>
      </w:r>
      <w:r w:rsidRPr="00076F93">
        <w:t>.</w:t>
      </w:r>
    </w:p>
    <w:p w14:paraId="4E0398DD" w14:textId="77777777" w:rsidR="00AD3AFD" w:rsidRPr="00076F93" w:rsidRDefault="00AD3AFD" w:rsidP="001873D3">
      <w:pPr>
        <w:pStyle w:val="Heading3"/>
      </w:pPr>
      <w:r w:rsidRPr="00076F93">
        <w:t>However, no one can tame his speech since it is evil and poisonous to others</w:t>
      </w:r>
      <w:r w:rsidR="00657E18" w:rsidRPr="00076F93">
        <w:t xml:space="preserve"> (3:8)</w:t>
      </w:r>
      <w:r w:rsidRPr="00076F93">
        <w:t>.</w:t>
      </w:r>
    </w:p>
    <w:p w14:paraId="7B0C2A47" w14:textId="77777777" w:rsidR="00AD3AFD" w:rsidRPr="00076F93" w:rsidRDefault="00AD3AFD" w:rsidP="0053530B">
      <w:pPr>
        <w:pStyle w:val="Heading2"/>
        <w:rPr>
          <w:rFonts w:ascii="Arial" w:hAnsi="Arial" w:cs="Arial"/>
          <w:sz w:val="22"/>
          <w:szCs w:val="22"/>
        </w:rPr>
      </w:pPr>
      <w:r w:rsidRPr="00076F93">
        <w:rPr>
          <w:rFonts w:ascii="Arial" w:hAnsi="Arial" w:cs="Arial"/>
          <w:sz w:val="22"/>
          <w:szCs w:val="22"/>
        </w:rPr>
        <w:t>Faith uses the tongue for good rather than evil purposes</w:t>
      </w:r>
      <w:r w:rsidR="001609E2" w:rsidRPr="00076F93">
        <w:rPr>
          <w:rFonts w:ascii="Arial" w:hAnsi="Arial" w:cs="Arial"/>
          <w:sz w:val="22"/>
          <w:szCs w:val="22"/>
        </w:rPr>
        <w:t xml:space="preserve"> (3:9-12)</w:t>
      </w:r>
      <w:r w:rsidRPr="00076F93">
        <w:rPr>
          <w:rFonts w:ascii="Arial" w:hAnsi="Arial" w:cs="Arial"/>
          <w:sz w:val="22"/>
          <w:szCs w:val="22"/>
        </w:rPr>
        <w:t>.</w:t>
      </w:r>
    </w:p>
    <w:p w14:paraId="1CBED763" w14:textId="573F3B97" w:rsidR="00AD3AFD" w:rsidRPr="00076F93" w:rsidRDefault="00AD3AFD" w:rsidP="001873D3">
      <w:pPr>
        <w:pStyle w:val="Heading3"/>
      </w:pPr>
      <w:r w:rsidRPr="00076F93">
        <w:t>Every tongue praises God and curses men</w:t>
      </w:r>
      <w:r w:rsidR="009836C6" w:rsidRPr="00076F93">
        <w:t>,</w:t>
      </w:r>
      <w:r w:rsidRPr="00076F93">
        <w:t xml:space="preserve"> though it should be consistent</w:t>
      </w:r>
      <w:r w:rsidR="00333577" w:rsidRPr="00076F93">
        <w:t xml:space="preserve"> (3:9-10)</w:t>
      </w:r>
      <w:r w:rsidRPr="00076F93">
        <w:t>.</w:t>
      </w:r>
    </w:p>
    <w:p w14:paraId="6059B287" w14:textId="2FDDF3E3" w:rsidR="00AD3AFD" w:rsidRPr="00076F93" w:rsidRDefault="007E2FF6" w:rsidP="001873D3">
      <w:pPr>
        <w:pStyle w:val="Heading3"/>
      </w:pPr>
      <w:r w:rsidRPr="00076F93">
        <w:t>S</w:t>
      </w:r>
      <w:r w:rsidR="00AD3AFD" w:rsidRPr="00076F93">
        <w:t>prings</w:t>
      </w:r>
      <w:r w:rsidRPr="00076F93">
        <w:t xml:space="preserve">, </w:t>
      </w:r>
      <w:r w:rsidR="00AD3AFD" w:rsidRPr="00076F93">
        <w:t>trees</w:t>
      </w:r>
      <w:r w:rsidR="009836C6" w:rsidRPr="00076F93">
        <w:t>,</w:t>
      </w:r>
      <w:r w:rsidR="00AD3AFD" w:rsidRPr="00076F93">
        <w:t xml:space="preserve"> </w:t>
      </w:r>
      <w:r w:rsidRPr="00076F93">
        <w:t xml:space="preserve">and the tongue all have results </w:t>
      </w:r>
      <w:r w:rsidR="00AD3AFD" w:rsidRPr="00076F93">
        <w:t>consistent with their source</w:t>
      </w:r>
      <w:r w:rsidR="00333577" w:rsidRPr="00076F93">
        <w:t xml:space="preserve"> (3:11-12)</w:t>
      </w:r>
      <w:r w:rsidR="00AD3AFD" w:rsidRPr="00076F93">
        <w:t>.</w:t>
      </w:r>
    </w:p>
    <w:p w14:paraId="6C22BC68" w14:textId="77777777" w:rsidR="00AD3AFD" w:rsidRPr="00076F93" w:rsidRDefault="00AD3AFD" w:rsidP="0053530B">
      <w:pPr>
        <w:pStyle w:val="Heading2"/>
        <w:rPr>
          <w:rFonts w:ascii="Arial" w:hAnsi="Arial" w:cs="Arial"/>
          <w:sz w:val="22"/>
          <w:szCs w:val="22"/>
        </w:rPr>
      </w:pPr>
      <w:r w:rsidRPr="00076F93">
        <w:rPr>
          <w:rFonts w:ascii="Arial" w:hAnsi="Arial" w:cs="Arial"/>
          <w:sz w:val="22"/>
          <w:szCs w:val="22"/>
        </w:rPr>
        <w:t>Faith produces wisdom that is necessary for proper speech</w:t>
      </w:r>
      <w:r w:rsidR="004E56D2" w:rsidRPr="00076F93">
        <w:rPr>
          <w:rFonts w:ascii="Arial" w:hAnsi="Arial" w:cs="Arial"/>
          <w:sz w:val="22"/>
          <w:szCs w:val="22"/>
        </w:rPr>
        <w:t xml:space="preserve"> (3:13-18)</w:t>
      </w:r>
      <w:r w:rsidRPr="00076F93">
        <w:rPr>
          <w:rFonts w:ascii="Arial" w:hAnsi="Arial" w:cs="Arial"/>
          <w:sz w:val="22"/>
          <w:szCs w:val="22"/>
        </w:rPr>
        <w:t>.</w:t>
      </w:r>
    </w:p>
    <w:p w14:paraId="0BA2DA0B" w14:textId="77777777" w:rsidR="00AD3AFD" w:rsidRPr="00076F93" w:rsidRDefault="00AD3AFD" w:rsidP="001873D3">
      <w:pPr>
        <w:pStyle w:val="Heading3"/>
      </w:pPr>
      <w:r w:rsidRPr="00076F93">
        <w:t>God’s wisdom is shown in a humility that benefits others</w:t>
      </w:r>
      <w:r w:rsidR="004E56D2" w:rsidRPr="00076F93">
        <w:t xml:space="preserve"> (3:13)</w:t>
      </w:r>
      <w:r w:rsidRPr="00076F93">
        <w:t>.</w:t>
      </w:r>
    </w:p>
    <w:p w14:paraId="0193A002" w14:textId="77777777" w:rsidR="00AD3AFD" w:rsidRPr="00076F93" w:rsidRDefault="00AD3AFD" w:rsidP="001873D3">
      <w:pPr>
        <w:pStyle w:val="Heading3"/>
      </w:pPr>
      <w:r w:rsidRPr="00076F93">
        <w:t>Worldly wisdom is shown in pride and envy that hurts others</w:t>
      </w:r>
      <w:r w:rsidR="004E56D2" w:rsidRPr="00076F93">
        <w:t xml:space="preserve"> (3:14-16)</w:t>
      </w:r>
      <w:r w:rsidRPr="00076F93">
        <w:t>.</w:t>
      </w:r>
    </w:p>
    <w:p w14:paraId="176E0F32" w14:textId="2BCFB4C3" w:rsidR="00AD3AFD" w:rsidRPr="00076F93" w:rsidRDefault="00AD3AFD" w:rsidP="001873D3">
      <w:pPr>
        <w:pStyle w:val="Heading3"/>
      </w:pPr>
      <w:r w:rsidRPr="00076F93">
        <w:t xml:space="preserve">God’s wisdom is pure and peace-loving </w:t>
      </w:r>
      <w:r w:rsidR="009836C6" w:rsidRPr="00076F93">
        <w:t>to benefit</w:t>
      </w:r>
      <w:r w:rsidRPr="00076F93">
        <w:t xml:space="preserve"> relationships</w:t>
      </w:r>
      <w:r w:rsidR="004E56D2" w:rsidRPr="00076F93">
        <w:t xml:space="preserve"> (3:17-18)</w:t>
      </w:r>
      <w:r w:rsidRPr="00076F93">
        <w:t>.</w:t>
      </w:r>
    </w:p>
    <w:p w14:paraId="7449B9EB" w14:textId="77777777" w:rsidR="00AD3AFD" w:rsidRPr="00E03A99" w:rsidRDefault="002A7846" w:rsidP="00AD3AFD">
      <w:pPr>
        <w:ind w:right="0"/>
        <w:jc w:val="center"/>
        <w:rPr>
          <w:rFonts w:ascii="Arial" w:hAnsi="Arial" w:cs="Arial"/>
          <w:b/>
          <w:sz w:val="36"/>
        </w:rPr>
      </w:pPr>
      <w:r w:rsidRPr="00E03A99">
        <w:rPr>
          <w:rFonts w:ascii="Arial" w:hAnsi="Arial" w:cs="Arial"/>
          <w:b/>
          <w:sz w:val="36"/>
        </w:rPr>
        <w:br w:type="page"/>
      </w:r>
      <w:r w:rsidR="00AD3AFD" w:rsidRPr="00E03A99">
        <w:rPr>
          <w:rFonts w:ascii="Arial" w:hAnsi="Arial" w:cs="Arial"/>
          <w:b/>
          <w:sz w:val="36"/>
        </w:rPr>
        <w:lastRenderedPageBreak/>
        <w:t>Why Do We Fight?</w:t>
      </w:r>
    </w:p>
    <w:p w14:paraId="4B6E6006" w14:textId="77777777" w:rsidR="00AD3AFD" w:rsidRPr="00E03A99" w:rsidRDefault="00AD3AFD" w:rsidP="00AD3AFD">
      <w:pPr>
        <w:rPr>
          <w:rFonts w:ascii="Arial" w:hAnsi="Arial" w:cs="Arial"/>
        </w:rPr>
      </w:pPr>
    </w:p>
    <w:p w14:paraId="64669AC6"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b/>
        </w:rPr>
      </w:pPr>
      <w:r w:rsidRPr="00E03A99">
        <w:rPr>
          <w:rFonts w:ascii="Arial" w:hAnsi="Arial" w:cs="Arial"/>
          <w:b/>
        </w:rPr>
        <w:t>Do you agree?</w:t>
      </w:r>
    </w:p>
    <w:p w14:paraId="4F4C7A8A" w14:textId="77777777" w:rsidR="00AD3AFD" w:rsidRPr="00E03A99" w:rsidRDefault="00E5032F"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r>
        <w:rPr>
          <w:rFonts w:ascii="Arial" w:hAnsi="Arial" w:cs="Arial"/>
          <w:sz w:val="22"/>
          <w:szCs w:val="22"/>
        </w:rPr>
        <w:t>C</w:t>
      </w:r>
      <w:r w:rsidRPr="00E03A99">
        <w:rPr>
          <w:rFonts w:ascii="Arial" w:hAnsi="Arial" w:cs="Arial"/>
          <w:sz w:val="22"/>
          <w:szCs w:val="22"/>
        </w:rPr>
        <w:t xml:space="preserve">ircle </w:t>
      </w:r>
      <w:r w:rsidR="00AD3AFD" w:rsidRPr="00E03A99">
        <w:rPr>
          <w:rFonts w:ascii="Arial" w:hAnsi="Arial" w:cs="Arial"/>
          <w:sz w:val="22"/>
        </w:rPr>
        <w:t>“A” if you Agree, “U” if you are Unsure, or “D” if you Disagree with each statement:</w:t>
      </w:r>
    </w:p>
    <w:p w14:paraId="4405ED74"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32735581"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r w:rsidRPr="00E03A99">
        <w:rPr>
          <w:rFonts w:ascii="Arial" w:hAnsi="Arial" w:cs="Arial"/>
          <w:sz w:val="22"/>
        </w:rPr>
        <w:t>A</w:t>
      </w:r>
      <w:r w:rsidRPr="00E03A99">
        <w:rPr>
          <w:rFonts w:ascii="Arial" w:hAnsi="Arial" w:cs="Arial"/>
          <w:sz w:val="22"/>
        </w:rPr>
        <w:tab/>
        <w:t>U</w:t>
      </w:r>
      <w:r w:rsidRPr="00E03A99">
        <w:rPr>
          <w:rFonts w:ascii="Arial" w:hAnsi="Arial" w:cs="Arial"/>
          <w:sz w:val="22"/>
        </w:rPr>
        <w:tab/>
        <w:t>D</w:t>
      </w:r>
      <w:r w:rsidRPr="00E03A99">
        <w:rPr>
          <w:rFonts w:ascii="Arial" w:hAnsi="Arial" w:cs="Arial"/>
          <w:sz w:val="22"/>
        </w:rPr>
        <w:tab/>
        <w:t>1.</w:t>
      </w:r>
      <w:r w:rsidRPr="00E03A99">
        <w:rPr>
          <w:rFonts w:ascii="Arial" w:hAnsi="Arial" w:cs="Arial"/>
          <w:sz w:val="22"/>
        </w:rPr>
        <w:tab/>
        <w:t>The root cause of all sin is pride</w:t>
      </w:r>
      <w:r w:rsidR="002D13F1" w:rsidRPr="00E03A99">
        <w:rPr>
          <w:rFonts w:ascii="Arial" w:hAnsi="Arial" w:cs="Arial"/>
          <w:sz w:val="22"/>
        </w:rPr>
        <w:t>.</w:t>
      </w:r>
      <w:r w:rsidRPr="00E03A99">
        <w:rPr>
          <w:rFonts w:ascii="Arial" w:hAnsi="Arial" w:cs="Arial"/>
          <w:sz w:val="22"/>
        </w:rPr>
        <w:t xml:space="preserve"> </w:t>
      </w:r>
      <w:r w:rsidRPr="00E03A99">
        <w:rPr>
          <w:rFonts w:ascii="Arial" w:hAnsi="Arial" w:cs="Arial"/>
          <w:vanish/>
          <w:sz w:val="22"/>
        </w:rPr>
        <w:t>A—</w:t>
      </w:r>
    </w:p>
    <w:p w14:paraId="0DA411F4"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p>
    <w:p w14:paraId="6A517A2E"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p>
    <w:p w14:paraId="52C92DEC"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r w:rsidRPr="00E03A99">
        <w:rPr>
          <w:rFonts w:ascii="Arial" w:hAnsi="Arial" w:cs="Arial"/>
          <w:sz w:val="22"/>
        </w:rPr>
        <w:t>A</w:t>
      </w:r>
      <w:r w:rsidRPr="00E03A99">
        <w:rPr>
          <w:rFonts w:ascii="Arial" w:hAnsi="Arial" w:cs="Arial"/>
          <w:sz w:val="22"/>
        </w:rPr>
        <w:tab/>
        <w:t>U</w:t>
      </w:r>
      <w:r w:rsidRPr="00E03A99">
        <w:rPr>
          <w:rFonts w:ascii="Arial" w:hAnsi="Arial" w:cs="Arial"/>
          <w:sz w:val="22"/>
        </w:rPr>
        <w:tab/>
        <w:t>D</w:t>
      </w:r>
      <w:r w:rsidRPr="00E03A99">
        <w:rPr>
          <w:rFonts w:ascii="Arial" w:hAnsi="Arial" w:cs="Arial"/>
          <w:sz w:val="22"/>
        </w:rPr>
        <w:tab/>
        <w:t>2.</w:t>
      </w:r>
      <w:r w:rsidRPr="00E03A99">
        <w:rPr>
          <w:rFonts w:ascii="Arial" w:hAnsi="Arial" w:cs="Arial"/>
          <w:sz w:val="22"/>
        </w:rPr>
        <w:tab/>
        <w:t>If two persons are truly humble, they will not argue</w:t>
      </w:r>
      <w:r w:rsidR="002D13F1" w:rsidRPr="00E03A99">
        <w:rPr>
          <w:rFonts w:ascii="Arial" w:hAnsi="Arial" w:cs="Arial"/>
          <w:sz w:val="22"/>
        </w:rPr>
        <w:t>.</w:t>
      </w:r>
      <w:r w:rsidRPr="00E03A99">
        <w:rPr>
          <w:rFonts w:ascii="Arial" w:hAnsi="Arial" w:cs="Arial"/>
          <w:sz w:val="22"/>
        </w:rPr>
        <w:t xml:space="preserve"> </w:t>
      </w:r>
      <w:r w:rsidRPr="00E03A99">
        <w:rPr>
          <w:rFonts w:ascii="Arial" w:hAnsi="Arial" w:cs="Arial"/>
          <w:vanish/>
          <w:sz w:val="22"/>
        </w:rPr>
        <w:t>A—</w:t>
      </w:r>
    </w:p>
    <w:p w14:paraId="0AF39034"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p>
    <w:p w14:paraId="3CEFC9B9"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p>
    <w:p w14:paraId="561A85D6" w14:textId="11665DE0"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r w:rsidRPr="00E03A99">
        <w:rPr>
          <w:rFonts w:ascii="Arial" w:hAnsi="Arial" w:cs="Arial"/>
          <w:sz w:val="22"/>
        </w:rPr>
        <w:t>A</w:t>
      </w:r>
      <w:r w:rsidRPr="00E03A99">
        <w:rPr>
          <w:rFonts w:ascii="Arial" w:hAnsi="Arial" w:cs="Arial"/>
          <w:sz w:val="22"/>
        </w:rPr>
        <w:tab/>
        <w:t>U</w:t>
      </w:r>
      <w:r w:rsidRPr="00E03A99">
        <w:rPr>
          <w:rFonts w:ascii="Arial" w:hAnsi="Arial" w:cs="Arial"/>
          <w:sz w:val="22"/>
        </w:rPr>
        <w:tab/>
        <w:t>D</w:t>
      </w:r>
      <w:r w:rsidRPr="00E03A99">
        <w:rPr>
          <w:rFonts w:ascii="Arial" w:hAnsi="Arial" w:cs="Arial"/>
          <w:sz w:val="22"/>
        </w:rPr>
        <w:tab/>
        <w:t>3.</w:t>
      </w:r>
      <w:r w:rsidRPr="00E03A99">
        <w:rPr>
          <w:rFonts w:ascii="Arial" w:hAnsi="Arial" w:cs="Arial"/>
          <w:sz w:val="22"/>
        </w:rPr>
        <w:tab/>
        <w:t>Judging is an opinion that lacks basic facts</w:t>
      </w:r>
      <w:r w:rsidR="001E4D84">
        <w:rPr>
          <w:rFonts w:ascii="Arial" w:hAnsi="Arial" w:cs="Arial"/>
          <w:sz w:val="22"/>
        </w:rPr>
        <w:t>,</w:t>
      </w:r>
      <w:r w:rsidRPr="00E03A99">
        <w:rPr>
          <w:rFonts w:ascii="Arial" w:hAnsi="Arial" w:cs="Arial"/>
          <w:sz w:val="22"/>
        </w:rPr>
        <w:t xml:space="preserve"> while discerning has most facts</w:t>
      </w:r>
      <w:r w:rsidR="002D13F1" w:rsidRPr="00E03A99">
        <w:rPr>
          <w:rFonts w:ascii="Arial" w:hAnsi="Arial" w:cs="Arial"/>
          <w:sz w:val="22"/>
        </w:rPr>
        <w:t>.</w:t>
      </w:r>
      <w:r w:rsidRPr="00E03A99">
        <w:rPr>
          <w:rFonts w:ascii="Arial" w:hAnsi="Arial" w:cs="Arial"/>
          <w:vanish/>
          <w:sz w:val="22"/>
        </w:rPr>
        <w:t xml:space="preserve"> A—</w:t>
      </w:r>
    </w:p>
    <w:p w14:paraId="528D5575"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131446DE"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0BEF7291"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r w:rsidRPr="00E03A99">
        <w:rPr>
          <w:rFonts w:ascii="Arial" w:hAnsi="Arial" w:cs="Arial"/>
          <w:sz w:val="22"/>
        </w:rPr>
        <w:t>A</w:t>
      </w:r>
      <w:r w:rsidRPr="00E03A99">
        <w:rPr>
          <w:rFonts w:ascii="Arial" w:hAnsi="Arial" w:cs="Arial"/>
          <w:sz w:val="22"/>
        </w:rPr>
        <w:tab/>
        <w:t>U</w:t>
      </w:r>
      <w:r w:rsidRPr="00E03A99">
        <w:rPr>
          <w:rFonts w:ascii="Arial" w:hAnsi="Arial" w:cs="Arial"/>
          <w:sz w:val="22"/>
        </w:rPr>
        <w:tab/>
        <w:t>D</w:t>
      </w:r>
      <w:r w:rsidRPr="00E03A99">
        <w:rPr>
          <w:rFonts w:ascii="Arial" w:hAnsi="Arial" w:cs="Arial"/>
          <w:sz w:val="22"/>
        </w:rPr>
        <w:tab/>
        <w:t>4.</w:t>
      </w:r>
      <w:r w:rsidRPr="00E03A99">
        <w:rPr>
          <w:rFonts w:ascii="Arial" w:hAnsi="Arial" w:cs="Arial"/>
          <w:sz w:val="22"/>
        </w:rPr>
        <w:tab/>
        <w:t>One cannot discern properly without humility</w:t>
      </w:r>
      <w:r w:rsidR="002D13F1" w:rsidRPr="00E03A99">
        <w:rPr>
          <w:rFonts w:ascii="Arial" w:hAnsi="Arial" w:cs="Arial"/>
          <w:sz w:val="22"/>
        </w:rPr>
        <w:t>.</w:t>
      </w:r>
      <w:r w:rsidRPr="00E03A99">
        <w:rPr>
          <w:rFonts w:ascii="Arial" w:hAnsi="Arial" w:cs="Arial"/>
          <w:sz w:val="22"/>
        </w:rPr>
        <w:t xml:space="preserve"> </w:t>
      </w:r>
      <w:r w:rsidRPr="00E03A99">
        <w:rPr>
          <w:rFonts w:ascii="Arial" w:hAnsi="Arial" w:cs="Arial"/>
          <w:vanish/>
          <w:sz w:val="22"/>
        </w:rPr>
        <w:t>A—</w:t>
      </w:r>
    </w:p>
    <w:p w14:paraId="7C0AD5D3"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46BA05D9"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697F3BF5" w14:textId="01A77CAB"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r w:rsidRPr="00E03A99">
        <w:rPr>
          <w:rFonts w:ascii="Arial" w:hAnsi="Arial" w:cs="Arial"/>
          <w:sz w:val="22"/>
        </w:rPr>
        <w:t>Now that you’ve finished</w:t>
      </w:r>
      <w:r w:rsidR="001E4D84">
        <w:rPr>
          <w:rFonts w:ascii="Arial" w:hAnsi="Arial" w:cs="Arial"/>
          <w:sz w:val="22"/>
        </w:rPr>
        <w:t>, please</w:t>
      </w:r>
      <w:r w:rsidRPr="00E03A99">
        <w:rPr>
          <w:rFonts w:ascii="Arial" w:hAnsi="Arial" w:cs="Arial"/>
          <w:sz w:val="22"/>
        </w:rPr>
        <w:t xml:space="preserve"> discuss your answers with someone near you, OK?</w:t>
      </w:r>
    </w:p>
    <w:p w14:paraId="512C15F2"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left="540" w:right="0" w:hanging="540"/>
        <w:rPr>
          <w:rFonts w:ascii="Arial" w:hAnsi="Arial" w:cs="Arial"/>
          <w:sz w:val="22"/>
        </w:rPr>
      </w:pPr>
    </w:p>
    <w:p w14:paraId="2352CCFE" w14:textId="77777777" w:rsidR="00AD3AFD" w:rsidRPr="00E03A99" w:rsidRDefault="00AD3AFD" w:rsidP="00AD3AFD">
      <w:pPr>
        <w:ind w:right="0"/>
        <w:rPr>
          <w:rFonts w:ascii="Arial" w:hAnsi="Arial" w:cs="Arial"/>
          <w:i/>
        </w:rPr>
      </w:pPr>
    </w:p>
    <w:p w14:paraId="3A8EEB37" w14:textId="77777777" w:rsidR="00AD3AFD" w:rsidRPr="00E03A99" w:rsidRDefault="00AD3AFD" w:rsidP="00AD3AFD">
      <w:pPr>
        <w:ind w:right="0"/>
        <w:rPr>
          <w:rFonts w:ascii="Arial" w:hAnsi="Arial" w:cs="Arial"/>
          <w:i/>
        </w:rPr>
      </w:pPr>
    </w:p>
    <w:p w14:paraId="17E266A3" w14:textId="77777777" w:rsidR="00AD3AFD" w:rsidRPr="00E03A99" w:rsidRDefault="00AD3AFD" w:rsidP="00AD3AFD">
      <w:pPr>
        <w:ind w:right="0"/>
        <w:rPr>
          <w:rFonts w:ascii="Arial" w:hAnsi="Arial" w:cs="Arial"/>
          <w:i/>
        </w:rPr>
      </w:pPr>
    </w:p>
    <w:p w14:paraId="638843E5" w14:textId="77777777" w:rsidR="00AD3AFD" w:rsidRPr="00E03A99" w:rsidRDefault="00AD3AFD" w:rsidP="00AD3AFD">
      <w:pPr>
        <w:ind w:right="0"/>
        <w:rPr>
          <w:rFonts w:ascii="Arial" w:hAnsi="Arial" w:cs="Arial"/>
          <w:i/>
        </w:rPr>
      </w:pPr>
    </w:p>
    <w:p w14:paraId="7DA1895F" w14:textId="15906F70" w:rsidR="00AD3AFD" w:rsidRPr="00E03A99" w:rsidRDefault="00AD3AFD" w:rsidP="00AD3AFD">
      <w:pPr>
        <w:ind w:right="0"/>
        <w:rPr>
          <w:rFonts w:ascii="Arial" w:hAnsi="Arial" w:cs="Arial"/>
        </w:rPr>
      </w:pPr>
      <w:r w:rsidRPr="00E03A99">
        <w:rPr>
          <w:rFonts w:ascii="Arial" w:hAnsi="Arial" w:cs="Arial"/>
          <w:i/>
        </w:rPr>
        <w:t>What’s the difference between discerning (which is good) and judging (which is bad)?  How can we make sure we discern but not judge others</w:t>
      </w:r>
      <w:r w:rsidR="00410033">
        <w:rPr>
          <w:rFonts w:ascii="Arial" w:hAnsi="Arial" w:cs="Arial"/>
          <w:i/>
        </w:rPr>
        <w:t>?</w:t>
      </w:r>
    </w:p>
    <w:p w14:paraId="391FF1E8" w14:textId="77777777" w:rsidR="00AD3AFD" w:rsidRPr="00E03A99" w:rsidRDefault="00AD3AFD" w:rsidP="00AD3AFD">
      <w:pPr>
        <w:rPr>
          <w:rFonts w:ascii="Arial" w:hAnsi="Arial" w:cs="Arial"/>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4811"/>
        <w:gridCol w:w="4779"/>
      </w:tblGrid>
      <w:tr w:rsidR="00AD3AFD" w:rsidRPr="00514FF5" w14:paraId="3B132164" w14:textId="77777777" w:rsidTr="00A7176D">
        <w:trPr>
          <w:tblHeader/>
        </w:trPr>
        <w:tc>
          <w:tcPr>
            <w:tcW w:w="4811" w:type="dxa"/>
            <w:tcBorders>
              <w:top w:val="single" w:sz="12" w:space="0" w:color="000000"/>
              <w:bottom w:val="single" w:sz="12" w:space="0" w:color="000000"/>
            </w:tcBorders>
            <w:shd w:val="clear" w:color="000000" w:fill="000000"/>
            <w:vAlign w:val="center"/>
          </w:tcPr>
          <w:p w14:paraId="19901671" w14:textId="77777777" w:rsidR="00AD3AFD" w:rsidRPr="00514FF5" w:rsidRDefault="00AD3AFD" w:rsidP="00AD3AFD">
            <w:pPr>
              <w:ind w:right="0"/>
              <w:jc w:val="center"/>
              <w:rPr>
                <w:rFonts w:ascii="Arial" w:hAnsi="Arial" w:cs="Arial"/>
                <w:b/>
                <w:sz w:val="32"/>
                <w:szCs w:val="15"/>
              </w:rPr>
            </w:pPr>
            <w:r w:rsidRPr="00514FF5">
              <w:rPr>
                <w:rFonts w:ascii="Arial" w:hAnsi="Arial" w:cs="Arial"/>
                <w:b/>
                <w:sz w:val="32"/>
                <w:szCs w:val="15"/>
              </w:rPr>
              <w:t>Discernment</w:t>
            </w:r>
          </w:p>
        </w:tc>
        <w:tc>
          <w:tcPr>
            <w:tcW w:w="4779" w:type="dxa"/>
            <w:tcBorders>
              <w:top w:val="single" w:sz="12" w:space="0" w:color="000000"/>
              <w:bottom w:val="single" w:sz="12" w:space="0" w:color="000000"/>
            </w:tcBorders>
            <w:shd w:val="clear" w:color="000000" w:fill="000000"/>
            <w:vAlign w:val="center"/>
          </w:tcPr>
          <w:p w14:paraId="47B9B9A1" w14:textId="77777777" w:rsidR="00AD3AFD" w:rsidRPr="00514FF5" w:rsidRDefault="00AD3AFD" w:rsidP="00AD3AFD">
            <w:pPr>
              <w:ind w:right="0"/>
              <w:jc w:val="center"/>
              <w:rPr>
                <w:rFonts w:ascii="Arial" w:hAnsi="Arial" w:cs="Arial"/>
                <w:b/>
                <w:sz w:val="32"/>
                <w:szCs w:val="15"/>
              </w:rPr>
            </w:pPr>
            <w:r w:rsidRPr="00514FF5">
              <w:rPr>
                <w:rFonts w:ascii="Arial" w:hAnsi="Arial" w:cs="Arial"/>
                <w:b/>
                <w:sz w:val="32"/>
                <w:szCs w:val="15"/>
              </w:rPr>
              <w:t>Judgment</w:t>
            </w:r>
          </w:p>
        </w:tc>
      </w:tr>
      <w:tr w:rsidR="00AD3AFD" w:rsidRPr="00E03A99" w14:paraId="09ABD92D" w14:textId="77777777" w:rsidTr="00A7176D">
        <w:trPr>
          <w:tblHeader/>
        </w:trPr>
        <w:tc>
          <w:tcPr>
            <w:tcW w:w="4811" w:type="dxa"/>
            <w:tcBorders>
              <w:top w:val="single" w:sz="12" w:space="0" w:color="000000"/>
            </w:tcBorders>
            <w:vAlign w:val="center"/>
          </w:tcPr>
          <w:p w14:paraId="67F4D33D" w14:textId="77777777" w:rsidR="00AD3AFD" w:rsidRPr="00E03A99" w:rsidRDefault="00AD3AFD" w:rsidP="00AD3AFD">
            <w:pPr>
              <w:ind w:right="0"/>
              <w:jc w:val="center"/>
              <w:rPr>
                <w:rFonts w:ascii="Arial" w:hAnsi="Arial" w:cs="Arial"/>
              </w:rPr>
            </w:pPr>
          </w:p>
          <w:p w14:paraId="3658CA2A" w14:textId="77777777" w:rsidR="00AD3AFD" w:rsidRPr="00E03A99" w:rsidRDefault="00AD3AFD" w:rsidP="00AD3AFD">
            <w:pPr>
              <w:ind w:right="0"/>
              <w:jc w:val="center"/>
              <w:rPr>
                <w:rFonts w:ascii="Arial" w:hAnsi="Arial" w:cs="Arial"/>
              </w:rPr>
            </w:pPr>
            <w:r w:rsidRPr="00E03A99">
              <w:rPr>
                <w:rFonts w:ascii="Arial" w:hAnsi="Arial" w:cs="Arial"/>
              </w:rPr>
              <w:t xml:space="preserve">Commanded by God </w:t>
            </w:r>
            <w:r w:rsidRPr="00E03A99">
              <w:rPr>
                <w:rFonts w:ascii="Arial" w:hAnsi="Arial" w:cs="Arial"/>
              </w:rPr>
              <w:br/>
              <w:t>(1 Cor. 11:31)</w:t>
            </w:r>
          </w:p>
        </w:tc>
        <w:tc>
          <w:tcPr>
            <w:tcW w:w="4779" w:type="dxa"/>
            <w:tcBorders>
              <w:top w:val="single" w:sz="12" w:space="0" w:color="000000"/>
            </w:tcBorders>
            <w:vAlign w:val="center"/>
          </w:tcPr>
          <w:p w14:paraId="07508288" w14:textId="77777777" w:rsidR="00AD3AFD" w:rsidRPr="00E03A99" w:rsidRDefault="00AD3AFD" w:rsidP="00AD3AFD">
            <w:pPr>
              <w:ind w:right="0"/>
              <w:jc w:val="center"/>
              <w:rPr>
                <w:rFonts w:ascii="Arial" w:hAnsi="Arial" w:cs="Arial"/>
              </w:rPr>
            </w:pPr>
          </w:p>
          <w:p w14:paraId="36AC43A5" w14:textId="13CB4D23" w:rsidR="00AD3AFD" w:rsidRPr="00E03A99" w:rsidRDefault="00AD3AFD" w:rsidP="00AD3AFD">
            <w:pPr>
              <w:ind w:right="0"/>
              <w:jc w:val="center"/>
              <w:rPr>
                <w:rFonts w:ascii="Arial" w:hAnsi="Arial" w:cs="Arial"/>
              </w:rPr>
            </w:pPr>
            <w:r w:rsidRPr="00E03A99">
              <w:rPr>
                <w:rFonts w:ascii="Arial" w:hAnsi="Arial" w:cs="Arial"/>
              </w:rPr>
              <w:t xml:space="preserve">Prohibited by God </w:t>
            </w:r>
            <w:r w:rsidRPr="00E03A99">
              <w:rPr>
                <w:rFonts w:ascii="Arial" w:hAnsi="Arial" w:cs="Arial"/>
              </w:rPr>
              <w:br/>
              <w:t>(Matt. 7:1; Rom. 4:13; Ja</w:t>
            </w:r>
            <w:r w:rsidR="00C8478C">
              <w:rPr>
                <w:rFonts w:ascii="Arial" w:hAnsi="Arial" w:cs="Arial"/>
              </w:rPr>
              <w:t>mes</w:t>
            </w:r>
            <w:r w:rsidRPr="00E03A99">
              <w:rPr>
                <w:rFonts w:ascii="Arial" w:hAnsi="Arial" w:cs="Arial"/>
              </w:rPr>
              <w:t xml:space="preserve"> 4:11-12</w:t>
            </w:r>
          </w:p>
        </w:tc>
      </w:tr>
      <w:tr w:rsidR="00AD3AFD" w:rsidRPr="00E03A99" w14:paraId="31BF71DC" w14:textId="77777777" w:rsidTr="00A7176D">
        <w:trPr>
          <w:tblHeader/>
        </w:trPr>
        <w:tc>
          <w:tcPr>
            <w:tcW w:w="4811" w:type="dxa"/>
            <w:vAlign w:val="center"/>
          </w:tcPr>
          <w:p w14:paraId="20B74AB9" w14:textId="77777777" w:rsidR="00AD3AFD" w:rsidRPr="00E03A99" w:rsidRDefault="00AD3AFD" w:rsidP="00AD3AFD">
            <w:pPr>
              <w:ind w:right="0"/>
              <w:jc w:val="center"/>
              <w:rPr>
                <w:rFonts w:ascii="Arial" w:hAnsi="Arial" w:cs="Arial"/>
              </w:rPr>
            </w:pPr>
          </w:p>
        </w:tc>
        <w:tc>
          <w:tcPr>
            <w:tcW w:w="4779" w:type="dxa"/>
            <w:vAlign w:val="center"/>
          </w:tcPr>
          <w:p w14:paraId="32BA579A" w14:textId="77777777" w:rsidR="00AD3AFD" w:rsidRPr="00E03A99" w:rsidRDefault="00AD3AFD" w:rsidP="00AD3AFD">
            <w:pPr>
              <w:ind w:right="0"/>
              <w:jc w:val="center"/>
              <w:rPr>
                <w:rFonts w:ascii="Arial" w:hAnsi="Arial" w:cs="Arial"/>
              </w:rPr>
            </w:pPr>
          </w:p>
        </w:tc>
      </w:tr>
      <w:tr w:rsidR="00AD3AFD" w:rsidRPr="00E03A99" w14:paraId="2A3B117B" w14:textId="77777777" w:rsidTr="00A7176D">
        <w:trPr>
          <w:tblHeader/>
        </w:trPr>
        <w:tc>
          <w:tcPr>
            <w:tcW w:w="4811" w:type="dxa"/>
            <w:vAlign w:val="center"/>
          </w:tcPr>
          <w:p w14:paraId="187FC045" w14:textId="77777777" w:rsidR="00AD3AFD" w:rsidRPr="00E03A99" w:rsidRDefault="00AD3AFD" w:rsidP="00AD3AFD">
            <w:pPr>
              <w:ind w:right="0"/>
              <w:jc w:val="center"/>
              <w:rPr>
                <w:rFonts w:ascii="Arial" w:hAnsi="Arial" w:cs="Arial"/>
              </w:rPr>
            </w:pPr>
            <w:r w:rsidRPr="00E03A99">
              <w:rPr>
                <w:rFonts w:ascii="Arial" w:hAnsi="Arial" w:cs="Arial"/>
              </w:rPr>
              <w:t xml:space="preserve">Asks questions to consider all key factors </w:t>
            </w:r>
            <w:r w:rsidRPr="00E03A99">
              <w:rPr>
                <w:rFonts w:ascii="Arial" w:hAnsi="Arial" w:cs="Arial"/>
              </w:rPr>
              <w:br/>
              <w:t>(Prov. 25:2)</w:t>
            </w:r>
          </w:p>
        </w:tc>
        <w:tc>
          <w:tcPr>
            <w:tcW w:w="4779" w:type="dxa"/>
            <w:vAlign w:val="center"/>
          </w:tcPr>
          <w:p w14:paraId="77FFC525" w14:textId="77777777" w:rsidR="00AD3AFD" w:rsidRPr="00E03A99" w:rsidRDefault="00AD3AFD" w:rsidP="00AD3AFD">
            <w:pPr>
              <w:ind w:right="0"/>
              <w:jc w:val="center"/>
              <w:rPr>
                <w:rFonts w:ascii="Arial" w:hAnsi="Arial" w:cs="Arial"/>
              </w:rPr>
            </w:pPr>
            <w:r w:rsidRPr="00E03A99">
              <w:rPr>
                <w:rFonts w:ascii="Arial" w:hAnsi="Arial" w:cs="Arial"/>
              </w:rPr>
              <w:t>Accepts hearsay at face value</w:t>
            </w:r>
            <w:r w:rsidRPr="00E03A99">
              <w:rPr>
                <w:rFonts w:ascii="Arial" w:hAnsi="Arial" w:cs="Arial"/>
              </w:rPr>
              <w:br/>
              <w:t>(Prov. 14:15)</w:t>
            </w:r>
          </w:p>
        </w:tc>
      </w:tr>
      <w:tr w:rsidR="00AD3AFD" w:rsidRPr="00E03A99" w14:paraId="444A049C" w14:textId="77777777" w:rsidTr="00A7176D">
        <w:trPr>
          <w:tblHeader/>
        </w:trPr>
        <w:tc>
          <w:tcPr>
            <w:tcW w:w="4811" w:type="dxa"/>
            <w:vAlign w:val="center"/>
          </w:tcPr>
          <w:p w14:paraId="371A6AE2" w14:textId="77777777" w:rsidR="00AD3AFD" w:rsidRPr="00E03A99" w:rsidRDefault="00AD3AFD" w:rsidP="00AD3AFD">
            <w:pPr>
              <w:ind w:right="0"/>
              <w:jc w:val="center"/>
              <w:rPr>
                <w:rFonts w:ascii="Arial" w:hAnsi="Arial" w:cs="Arial"/>
              </w:rPr>
            </w:pPr>
          </w:p>
        </w:tc>
        <w:tc>
          <w:tcPr>
            <w:tcW w:w="4779" w:type="dxa"/>
            <w:vAlign w:val="center"/>
          </w:tcPr>
          <w:p w14:paraId="0B8339B8" w14:textId="77777777" w:rsidR="00AD3AFD" w:rsidRPr="00E03A99" w:rsidRDefault="00AD3AFD" w:rsidP="00AD3AFD">
            <w:pPr>
              <w:ind w:right="0"/>
              <w:jc w:val="center"/>
              <w:rPr>
                <w:rFonts w:ascii="Arial" w:hAnsi="Arial" w:cs="Arial"/>
              </w:rPr>
            </w:pPr>
          </w:p>
        </w:tc>
      </w:tr>
      <w:tr w:rsidR="00AD3AFD" w:rsidRPr="00E03A99" w14:paraId="1FAE4052" w14:textId="77777777" w:rsidTr="00A7176D">
        <w:trPr>
          <w:tblHeader/>
        </w:trPr>
        <w:tc>
          <w:tcPr>
            <w:tcW w:w="4811" w:type="dxa"/>
            <w:vAlign w:val="center"/>
          </w:tcPr>
          <w:p w14:paraId="669FBA6C" w14:textId="77777777" w:rsidR="00AD3AFD" w:rsidRPr="00E03A99" w:rsidRDefault="00AD3AFD" w:rsidP="00AD3AFD">
            <w:pPr>
              <w:ind w:right="0"/>
              <w:jc w:val="center"/>
              <w:rPr>
                <w:rFonts w:ascii="Arial" w:hAnsi="Arial" w:cs="Arial"/>
              </w:rPr>
            </w:pPr>
            <w:r w:rsidRPr="00E03A99">
              <w:rPr>
                <w:rFonts w:ascii="Arial" w:hAnsi="Arial" w:cs="Arial"/>
              </w:rPr>
              <w:t xml:space="preserve">Looks for a comparable problem </w:t>
            </w:r>
          </w:p>
          <w:p w14:paraId="18BFB4B4" w14:textId="77777777" w:rsidR="00AD3AFD" w:rsidRPr="00E03A99" w:rsidRDefault="00AD3AFD" w:rsidP="00AD3AFD">
            <w:pPr>
              <w:ind w:right="0"/>
              <w:jc w:val="center"/>
              <w:rPr>
                <w:rFonts w:ascii="Arial" w:hAnsi="Arial" w:cs="Arial"/>
              </w:rPr>
            </w:pPr>
            <w:r w:rsidRPr="00E03A99">
              <w:rPr>
                <w:rFonts w:ascii="Arial" w:hAnsi="Arial" w:cs="Arial"/>
              </w:rPr>
              <w:t>in one’s own experience (Matt. 7:5)</w:t>
            </w:r>
          </w:p>
        </w:tc>
        <w:tc>
          <w:tcPr>
            <w:tcW w:w="4779" w:type="dxa"/>
            <w:vAlign w:val="center"/>
          </w:tcPr>
          <w:p w14:paraId="0D840D59" w14:textId="77777777" w:rsidR="00AD3AFD" w:rsidRPr="00E03A99" w:rsidRDefault="00AD3AFD" w:rsidP="00AD3AFD">
            <w:pPr>
              <w:ind w:right="0"/>
              <w:jc w:val="center"/>
              <w:rPr>
                <w:rFonts w:ascii="Arial" w:hAnsi="Arial" w:cs="Arial"/>
              </w:rPr>
            </w:pPr>
            <w:r w:rsidRPr="00E03A99">
              <w:rPr>
                <w:rFonts w:ascii="Arial" w:hAnsi="Arial" w:cs="Arial"/>
              </w:rPr>
              <w:t xml:space="preserve">Makes no personal application </w:t>
            </w:r>
          </w:p>
          <w:p w14:paraId="1E00CC67" w14:textId="77777777" w:rsidR="00AD3AFD" w:rsidRPr="00E03A99" w:rsidRDefault="00AD3AFD" w:rsidP="00AD3AFD">
            <w:pPr>
              <w:ind w:right="0"/>
              <w:jc w:val="center"/>
              <w:rPr>
                <w:rFonts w:ascii="Arial" w:hAnsi="Arial" w:cs="Arial"/>
              </w:rPr>
            </w:pPr>
            <w:r w:rsidRPr="00E03A99">
              <w:rPr>
                <w:rFonts w:ascii="Arial" w:hAnsi="Arial" w:cs="Arial"/>
              </w:rPr>
              <w:t>or self-evaluation (Matt. 7:3)</w:t>
            </w:r>
          </w:p>
        </w:tc>
      </w:tr>
      <w:tr w:rsidR="00AD3AFD" w:rsidRPr="00E03A99" w14:paraId="672051EC" w14:textId="77777777" w:rsidTr="00A7176D">
        <w:trPr>
          <w:tblHeader/>
        </w:trPr>
        <w:tc>
          <w:tcPr>
            <w:tcW w:w="4811" w:type="dxa"/>
            <w:vAlign w:val="center"/>
          </w:tcPr>
          <w:p w14:paraId="7AE64667" w14:textId="77777777" w:rsidR="00AD3AFD" w:rsidRPr="00E03A99" w:rsidRDefault="00AD3AFD" w:rsidP="00AD3AFD">
            <w:pPr>
              <w:ind w:right="0"/>
              <w:jc w:val="center"/>
              <w:rPr>
                <w:rFonts w:ascii="Arial" w:hAnsi="Arial" w:cs="Arial"/>
              </w:rPr>
            </w:pPr>
          </w:p>
        </w:tc>
        <w:tc>
          <w:tcPr>
            <w:tcW w:w="4779" w:type="dxa"/>
            <w:vAlign w:val="center"/>
          </w:tcPr>
          <w:p w14:paraId="6F27DB98" w14:textId="77777777" w:rsidR="00AD3AFD" w:rsidRPr="00E03A99" w:rsidRDefault="00AD3AFD" w:rsidP="00AD3AFD">
            <w:pPr>
              <w:ind w:right="0"/>
              <w:jc w:val="center"/>
              <w:rPr>
                <w:rFonts w:ascii="Arial" w:hAnsi="Arial" w:cs="Arial"/>
              </w:rPr>
            </w:pPr>
          </w:p>
        </w:tc>
      </w:tr>
      <w:tr w:rsidR="00DF4491" w:rsidRPr="00E03A99" w14:paraId="10BAE970" w14:textId="77777777" w:rsidTr="00A7176D">
        <w:trPr>
          <w:tblHeader/>
        </w:trPr>
        <w:tc>
          <w:tcPr>
            <w:tcW w:w="4811" w:type="dxa"/>
            <w:vAlign w:val="center"/>
          </w:tcPr>
          <w:p w14:paraId="5DF3C6BD" w14:textId="77777777" w:rsidR="00DF4491" w:rsidRPr="00E03A99" w:rsidRDefault="00DF4491" w:rsidP="00353D84">
            <w:pPr>
              <w:ind w:right="0"/>
              <w:jc w:val="center"/>
              <w:rPr>
                <w:rFonts w:ascii="Arial" w:hAnsi="Arial" w:cs="Arial"/>
              </w:rPr>
            </w:pPr>
          </w:p>
        </w:tc>
        <w:tc>
          <w:tcPr>
            <w:tcW w:w="4779" w:type="dxa"/>
            <w:vAlign w:val="center"/>
          </w:tcPr>
          <w:p w14:paraId="6C1C3219" w14:textId="77777777" w:rsidR="00DF4491" w:rsidRPr="00E03A99" w:rsidRDefault="00DF4491" w:rsidP="00353D84">
            <w:pPr>
              <w:ind w:right="0"/>
              <w:jc w:val="center"/>
              <w:rPr>
                <w:rFonts w:ascii="Arial" w:hAnsi="Arial" w:cs="Arial"/>
              </w:rPr>
            </w:pPr>
          </w:p>
        </w:tc>
      </w:tr>
      <w:tr w:rsidR="00DF4491" w:rsidRPr="00E03A99" w14:paraId="581EDC52" w14:textId="77777777" w:rsidTr="00A7176D">
        <w:trPr>
          <w:tblHeader/>
        </w:trPr>
        <w:tc>
          <w:tcPr>
            <w:tcW w:w="4811" w:type="dxa"/>
            <w:vAlign w:val="center"/>
          </w:tcPr>
          <w:p w14:paraId="6D9A2701" w14:textId="77777777" w:rsidR="00DF4491" w:rsidRPr="00E03A99" w:rsidRDefault="00DF4491" w:rsidP="00353D84">
            <w:pPr>
              <w:ind w:right="0"/>
              <w:jc w:val="center"/>
              <w:rPr>
                <w:rFonts w:ascii="Arial" w:hAnsi="Arial" w:cs="Arial"/>
              </w:rPr>
            </w:pPr>
          </w:p>
        </w:tc>
        <w:tc>
          <w:tcPr>
            <w:tcW w:w="4779" w:type="dxa"/>
            <w:vAlign w:val="center"/>
          </w:tcPr>
          <w:p w14:paraId="4DD74FD7" w14:textId="77777777" w:rsidR="00DF4491" w:rsidRPr="00E03A99" w:rsidRDefault="00DF4491" w:rsidP="00353D84">
            <w:pPr>
              <w:ind w:right="0"/>
              <w:jc w:val="center"/>
              <w:rPr>
                <w:rFonts w:ascii="Arial" w:hAnsi="Arial" w:cs="Arial"/>
              </w:rPr>
            </w:pPr>
          </w:p>
        </w:tc>
      </w:tr>
      <w:tr w:rsidR="00DF4491" w:rsidRPr="00E03A99" w14:paraId="491BE397" w14:textId="77777777" w:rsidTr="00A7176D">
        <w:trPr>
          <w:tblHeader/>
        </w:trPr>
        <w:tc>
          <w:tcPr>
            <w:tcW w:w="4811" w:type="dxa"/>
            <w:vAlign w:val="center"/>
          </w:tcPr>
          <w:p w14:paraId="32F7213D" w14:textId="77777777" w:rsidR="00DF4491" w:rsidRPr="00E03A99" w:rsidRDefault="00DF4491" w:rsidP="00353D84">
            <w:pPr>
              <w:ind w:right="0"/>
              <w:rPr>
                <w:rFonts w:ascii="Arial" w:hAnsi="Arial" w:cs="Arial"/>
              </w:rPr>
            </w:pPr>
          </w:p>
        </w:tc>
        <w:tc>
          <w:tcPr>
            <w:tcW w:w="4779" w:type="dxa"/>
            <w:vAlign w:val="center"/>
          </w:tcPr>
          <w:p w14:paraId="4DC2E6C5" w14:textId="77777777" w:rsidR="00DF4491" w:rsidRPr="00E03A99" w:rsidRDefault="00DF4491" w:rsidP="00353D84">
            <w:pPr>
              <w:ind w:right="0"/>
              <w:jc w:val="center"/>
              <w:rPr>
                <w:rFonts w:ascii="Arial" w:hAnsi="Arial" w:cs="Arial"/>
              </w:rPr>
            </w:pPr>
          </w:p>
        </w:tc>
      </w:tr>
      <w:tr w:rsidR="00DF4491" w:rsidRPr="00E03A99" w14:paraId="71DD1411" w14:textId="77777777" w:rsidTr="00A7176D">
        <w:trPr>
          <w:tblHeader/>
        </w:trPr>
        <w:tc>
          <w:tcPr>
            <w:tcW w:w="4811" w:type="dxa"/>
            <w:vAlign w:val="center"/>
          </w:tcPr>
          <w:p w14:paraId="4DF6F165" w14:textId="77777777" w:rsidR="00DF4491" w:rsidRPr="00E03A99" w:rsidRDefault="00DF4491" w:rsidP="00353D84">
            <w:pPr>
              <w:ind w:right="0"/>
              <w:jc w:val="center"/>
              <w:rPr>
                <w:rFonts w:ascii="Arial" w:hAnsi="Arial" w:cs="Arial"/>
              </w:rPr>
            </w:pPr>
          </w:p>
        </w:tc>
        <w:tc>
          <w:tcPr>
            <w:tcW w:w="4779" w:type="dxa"/>
            <w:vAlign w:val="center"/>
          </w:tcPr>
          <w:p w14:paraId="15978BDB" w14:textId="77777777" w:rsidR="00DF4491" w:rsidRPr="00E03A99" w:rsidRDefault="00DF4491" w:rsidP="00353D84">
            <w:pPr>
              <w:ind w:right="0"/>
              <w:jc w:val="center"/>
              <w:rPr>
                <w:rFonts w:ascii="Arial" w:hAnsi="Arial" w:cs="Arial"/>
              </w:rPr>
            </w:pPr>
          </w:p>
        </w:tc>
      </w:tr>
      <w:tr w:rsidR="00DF4491" w:rsidRPr="00E03A99" w14:paraId="3BDB632B" w14:textId="77777777" w:rsidTr="00A7176D">
        <w:trPr>
          <w:tblHeader/>
        </w:trPr>
        <w:tc>
          <w:tcPr>
            <w:tcW w:w="4811" w:type="dxa"/>
            <w:vAlign w:val="center"/>
          </w:tcPr>
          <w:p w14:paraId="4957C344" w14:textId="77777777" w:rsidR="00DF4491" w:rsidRPr="00E03A99" w:rsidRDefault="00DF4491" w:rsidP="00353D84">
            <w:pPr>
              <w:ind w:right="0"/>
              <w:jc w:val="center"/>
              <w:rPr>
                <w:rFonts w:ascii="Arial" w:hAnsi="Arial" w:cs="Arial"/>
              </w:rPr>
            </w:pPr>
          </w:p>
        </w:tc>
        <w:tc>
          <w:tcPr>
            <w:tcW w:w="4779" w:type="dxa"/>
            <w:vAlign w:val="center"/>
          </w:tcPr>
          <w:p w14:paraId="46EAE18B" w14:textId="77777777" w:rsidR="00DF4491" w:rsidRPr="00E03A99" w:rsidRDefault="00DF4491" w:rsidP="00353D84">
            <w:pPr>
              <w:ind w:right="0"/>
              <w:jc w:val="center"/>
              <w:rPr>
                <w:rFonts w:ascii="Arial" w:hAnsi="Arial" w:cs="Arial"/>
              </w:rPr>
            </w:pPr>
          </w:p>
        </w:tc>
      </w:tr>
      <w:tr w:rsidR="00DF4491" w:rsidRPr="00E03A99" w14:paraId="05B55E2F" w14:textId="77777777" w:rsidTr="00A7176D">
        <w:trPr>
          <w:tblHeader/>
        </w:trPr>
        <w:tc>
          <w:tcPr>
            <w:tcW w:w="4811" w:type="dxa"/>
            <w:vAlign w:val="center"/>
          </w:tcPr>
          <w:p w14:paraId="6A784202" w14:textId="77777777" w:rsidR="00DF4491" w:rsidRPr="00E03A99" w:rsidRDefault="00DF4491" w:rsidP="00353D84">
            <w:pPr>
              <w:ind w:right="0"/>
              <w:rPr>
                <w:rFonts w:ascii="Arial" w:hAnsi="Arial" w:cs="Arial"/>
              </w:rPr>
            </w:pPr>
          </w:p>
        </w:tc>
        <w:tc>
          <w:tcPr>
            <w:tcW w:w="4779" w:type="dxa"/>
            <w:vAlign w:val="center"/>
          </w:tcPr>
          <w:p w14:paraId="22893B51" w14:textId="77777777" w:rsidR="00DF4491" w:rsidRPr="00E03A99" w:rsidRDefault="00DF4491" w:rsidP="00353D84">
            <w:pPr>
              <w:ind w:right="0"/>
              <w:jc w:val="center"/>
              <w:rPr>
                <w:rFonts w:ascii="Arial" w:hAnsi="Arial" w:cs="Arial"/>
              </w:rPr>
            </w:pPr>
          </w:p>
        </w:tc>
      </w:tr>
      <w:tr w:rsidR="00AD3AFD" w:rsidRPr="00E03A99" w14:paraId="2F4E92CF" w14:textId="77777777" w:rsidTr="00A7176D">
        <w:trPr>
          <w:tblHeader/>
        </w:trPr>
        <w:tc>
          <w:tcPr>
            <w:tcW w:w="4811" w:type="dxa"/>
            <w:vAlign w:val="center"/>
          </w:tcPr>
          <w:p w14:paraId="19EAD6B1" w14:textId="77777777" w:rsidR="00AD3AFD" w:rsidRPr="00E03A99" w:rsidRDefault="00AD3AFD" w:rsidP="00AD3AFD">
            <w:pPr>
              <w:ind w:right="0"/>
              <w:jc w:val="center"/>
              <w:rPr>
                <w:rFonts w:ascii="Arial" w:hAnsi="Arial" w:cs="Arial"/>
              </w:rPr>
            </w:pPr>
          </w:p>
        </w:tc>
        <w:tc>
          <w:tcPr>
            <w:tcW w:w="4779" w:type="dxa"/>
            <w:vAlign w:val="center"/>
          </w:tcPr>
          <w:p w14:paraId="613AFED1" w14:textId="77777777" w:rsidR="00AD3AFD" w:rsidRPr="00E03A99" w:rsidRDefault="00AD3AFD" w:rsidP="00AD3AFD">
            <w:pPr>
              <w:ind w:right="0"/>
              <w:jc w:val="center"/>
              <w:rPr>
                <w:rFonts w:ascii="Arial" w:hAnsi="Arial" w:cs="Arial"/>
              </w:rPr>
            </w:pPr>
          </w:p>
        </w:tc>
      </w:tr>
      <w:tr w:rsidR="00AD3AFD" w:rsidRPr="00E03A99" w14:paraId="2E98BDDA" w14:textId="77777777" w:rsidTr="00A7176D">
        <w:trPr>
          <w:tblHeader/>
        </w:trPr>
        <w:tc>
          <w:tcPr>
            <w:tcW w:w="4811" w:type="dxa"/>
            <w:vAlign w:val="center"/>
          </w:tcPr>
          <w:p w14:paraId="7462E4D7" w14:textId="77777777" w:rsidR="00AD3AFD" w:rsidRPr="00E03A99" w:rsidRDefault="00AD3AFD" w:rsidP="00AD3AFD">
            <w:pPr>
              <w:ind w:right="0"/>
              <w:jc w:val="center"/>
              <w:rPr>
                <w:rFonts w:ascii="Arial" w:hAnsi="Arial" w:cs="Arial"/>
              </w:rPr>
            </w:pPr>
          </w:p>
        </w:tc>
        <w:tc>
          <w:tcPr>
            <w:tcW w:w="4779" w:type="dxa"/>
            <w:vAlign w:val="center"/>
          </w:tcPr>
          <w:p w14:paraId="10F1FD8D" w14:textId="77777777" w:rsidR="00AD3AFD" w:rsidRPr="00E03A99" w:rsidRDefault="00AD3AFD" w:rsidP="00AD3AFD">
            <w:pPr>
              <w:ind w:right="0"/>
              <w:jc w:val="center"/>
              <w:rPr>
                <w:rFonts w:ascii="Arial" w:hAnsi="Arial" w:cs="Arial"/>
              </w:rPr>
            </w:pPr>
          </w:p>
        </w:tc>
      </w:tr>
      <w:tr w:rsidR="00AD3AFD" w:rsidRPr="00E03A99" w14:paraId="587E6880" w14:textId="77777777" w:rsidTr="00A7176D">
        <w:trPr>
          <w:tblHeader/>
        </w:trPr>
        <w:tc>
          <w:tcPr>
            <w:tcW w:w="4811" w:type="dxa"/>
            <w:vAlign w:val="center"/>
          </w:tcPr>
          <w:p w14:paraId="34B80D71" w14:textId="77777777" w:rsidR="00AD3AFD" w:rsidRPr="00E03A99" w:rsidRDefault="00AD3AFD" w:rsidP="00AD3AFD">
            <w:pPr>
              <w:ind w:right="0"/>
              <w:rPr>
                <w:rFonts w:ascii="Arial" w:hAnsi="Arial" w:cs="Arial"/>
              </w:rPr>
            </w:pPr>
          </w:p>
        </w:tc>
        <w:tc>
          <w:tcPr>
            <w:tcW w:w="4779" w:type="dxa"/>
            <w:vAlign w:val="center"/>
          </w:tcPr>
          <w:p w14:paraId="13E87933" w14:textId="77777777" w:rsidR="00AD3AFD" w:rsidRPr="00E03A99" w:rsidRDefault="00AD3AFD" w:rsidP="00AD3AFD">
            <w:pPr>
              <w:ind w:right="0"/>
              <w:jc w:val="center"/>
              <w:rPr>
                <w:rFonts w:ascii="Arial" w:hAnsi="Arial" w:cs="Arial"/>
              </w:rPr>
            </w:pPr>
          </w:p>
        </w:tc>
      </w:tr>
      <w:tr w:rsidR="00AD3AFD" w:rsidRPr="00E03A99" w14:paraId="7B077F08" w14:textId="77777777" w:rsidTr="00A7176D">
        <w:trPr>
          <w:tblHeader/>
        </w:trPr>
        <w:tc>
          <w:tcPr>
            <w:tcW w:w="4811" w:type="dxa"/>
            <w:vAlign w:val="center"/>
          </w:tcPr>
          <w:p w14:paraId="047BE194" w14:textId="77777777" w:rsidR="00AD3AFD" w:rsidRPr="00E03A99" w:rsidRDefault="00AD3AFD" w:rsidP="00AD3AFD">
            <w:pPr>
              <w:ind w:right="0"/>
              <w:jc w:val="center"/>
              <w:rPr>
                <w:rFonts w:ascii="Arial" w:hAnsi="Arial" w:cs="Arial"/>
              </w:rPr>
            </w:pPr>
          </w:p>
        </w:tc>
        <w:tc>
          <w:tcPr>
            <w:tcW w:w="4779" w:type="dxa"/>
            <w:vAlign w:val="center"/>
          </w:tcPr>
          <w:p w14:paraId="6A78BBB3" w14:textId="77777777" w:rsidR="00AD3AFD" w:rsidRDefault="00AD3AFD" w:rsidP="00AD3AFD">
            <w:pPr>
              <w:ind w:right="0"/>
              <w:jc w:val="center"/>
              <w:rPr>
                <w:rFonts w:ascii="Arial" w:hAnsi="Arial" w:cs="Arial"/>
              </w:rPr>
            </w:pPr>
          </w:p>
          <w:p w14:paraId="1E01ADEA" w14:textId="77777777" w:rsidR="009F61CA" w:rsidRDefault="009F61CA" w:rsidP="00AD3AFD">
            <w:pPr>
              <w:ind w:right="0"/>
              <w:jc w:val="center"/>
              <w:rPr>
                <w:rFonts w:ascii="Arial" w:hAnsi="Arial" w:cs="Arial"/>
              </w:rPr>
            </w:pPr>
          </w:p>
          <w:p w14:paraId="74BD6BA2" w14:textId="77777777" w:rsidR="009F61CA" w:rsidRDefault="009F61CA" w:rsidP="00AD3AFD">
            <w:pPr>
              <w:ind w:right="0"/>
              <w:jc w:val="center"/>
              <w:rPr>
                <w:rFonts w:ascii="Arial" w:hAnsi="Arial" w:cs="Arial"/>
              </w:rPr>
            </w:pPr>
          </w:p>
          <w:p w14:paraId="55F59798" w14:textId="77777777" w:rsidR="009F61CA" w:rsidRDefault="009F61CA" w:rsidP="00AD3AFD">
            <w:pPr>
              <w:ind w:right="0"/>
              <w:jc w:val="center"/>
              <w:rPr>
                <w:rFonts w:ascii="Arial" w:hAnsi="Arial" w:cs="Arial"/>
              </w:rPr>
            </w:pPr>
          </w:p>
          <w:p w14:paraId="1F898D89" w14:textId="77777777" w:rsidR="009F61CA" w:rsidRPr="00E03A99" w:rsidRDefault="009F61CA" w:rsidP="009F61CA">
            <w:pPr>
              <w:ind w:right="0"/>
              <w:rPr>
                <w:rFonts w:ascii="Arial" w:hAnsi="Arial" w:cs="Arial"/>
              </w:rPr>
            </w:pPr>
          </w:p>
        </w:tc>
      </w:tr>
    </w:tbl>
    <w:p w14:paraId="6AD2B066" w14:textId="09C1E102" w:rsidR="00A7176D" w:rsidRPr="00A7176D" w:rsidRDefault="009F61CA" w:rsidP="007B3C4F">
      <w:pPr>
        <w:ind w:right="-10"/>
        <w:rPr>
          <w:sz w:val="22"/>
          <w:szCs w:val="22"/>
        </w:rPr>
      </w:pPr>
      <w:r>
        <w:rPr>
          <w:rFonts w:ascii="Arial" w:hAnsi="Arial" w:cs="Arial"/>
          <w:sz w:val="18"/>
          <w:szCs w:val="18"/>
        </w:rPr>
        <w:t>A</w:t>
      </w:r>
      <w:r w:rsidR="00A7176D" w:rsidRPr="00C07C8C">
        <w:rPr>
          <w:rFonts w:ascii="Arial" w:hAnsi="Arial" w:cs="Arial"/>
          <w:sz w:val="18"/>
          <w:szCs w:val="18"/>
        </w:rPr>
        <w:t xml:space="preserve">dapted significantly from Bill Gothard, </w:t>
      </w:r>
      <w:r w:rsidR="00A7176D" w:rsidRPr="00C07C8C">
        <w:rPr>
          <w:rFonts w:ascii="Arial" w:hAnsi="Arial" w:cs="Arial"/>
          <w:i/>
          <w:sz w:val="18"/>
          <w:szCs w:val="18"/>
        </w:rPr>
        <w:t xml:space="preserve">Basic Seminar </w:t>
      </w:r>
      <w:r w:rsidR="007B3C4F">
        <w:rPr>
          <w:rFonts w:ascii="Arial" w:hAnsi="Arial" w:cs="Arial"/>
          <w:i/>
          <w:sz w:val="18"/>
          <w:szCs w:val="18"/>
        </w:rPr>
        <w:t>T</w:t>
      </w:r>
      <w:r w:rsidR="00A7176D" w:rsidRPr="00C07C8C">
        <w:rPr>
          <w:rFonts w:ascii="Arial" w:hAnsi="Arial" w:cs="Arial"/>
          <w:i/>
          <w:sz w:val="18"/>
          <w:szCs w:val="18"/>
        </w:rPr>
        <w:t>extbook</w:t>
      </w:r>
      <w:r w:rsidR="00A7176D" w:rsidRPr="00C07C8C">
        <w:rPr>
          <w:rFonts w:ascii="Arial" w:hAnsi="Arial" w:cs="Arial"/>
          <w:sz w:val="18"/>
          <w:szCs w:val="18"/>
        </w:rPr>
        <w:t xml:space="preserve"> (n.p.; Institute in Basic Youth Conflicts, 1986), 176.</w:t>
      </w:r>
    </w:p>
    <w:p w14:paraId="69A153EF" w14:textId="7C768B80" w:rsidR="00AD3AFD" w:rsidRPr="00E03A99" w:rsidRDefault="00AD3AFD" w:rsidP="009C758A">
      <w:pPr>
        <w:pStyle w:val="Heading1"/>
        <w:jc w:val="left"/>
        <w:rPr>
          <w:sz w:val="22"/>
          <w:szCs w:val="22"/>
        </w:rPr>
      </w:pPr>
      <w:r w:rsidRPr="00E03A99">
        <w:rPr>
          <w:sz w:val="22"/>
          <w:szCs w:val="18"/>
        </w:rPr>
        <w:br w:type="page"/>
      </w:r>
      <w:r w:rsidR="00CE2353" w:rsidRPr="00E03A99">
        <w:rPr>
          <w:sz w:val="22"/>
          <w:szCs w:val="22"/>
        </w:rPr>
        <w:lastRenderedPageBreak/>
        <w:t>F</w:t>
      </w:r>
      <w:r w:rsidRPr="00E03A99">
        <w:rPr>
          <w:sz w:val="22"/>
          <w:szCs w:val="22"/>
        </w:rPr>
        <w:t xml:space="preserve">aith </w:t>
      </w:r>
      <w:r w:rsidRPr="00E03A99">
        <w:rPr>
          <w:sz w:val="22"/>
          <w:szCs w:val="22"/>
          <w:u w:val="single"/>
        </w:rPr>
        <w:t>produces humility</w:t>
      </w:r>
      <w:r w:rsidRPr="00E03A99">
        <w:rPr>
          <w:sz w:val="22"/>
          <w:szCs w:val="22"/>
        </w:rPr>
        <w:t xml:space="preserve"> </w:t>
      </w:r>
      <w:r w:rsidR="00A033FE" w:rsidRPr="00E03A99">
        <w:rPr>
          <w:sz w:val="22"/>
          <w:szCs w:val="22"/>
        </w:rPr>
        <w:t xml:space="preserve">that avoids </w:t>
      </w:r>
      <w:r w:rsidRPr="00E03A99">
        <w:rPr>
          <w:sz w:val="22"/>
          <w:szCs w:val="22"/>
        </w:rPr>
        <w:t xml:space="preserve">worldliness </w:t>
      </w:r>
      <w:r w:rsidR="00CE2353" w:rsidRPr="00E03A99">
        <w:rPr>
          <w:sz w:val="22"/>
          <w:szCs w:val="22"/>
        </w:rPr>
        <w:t>(4:1–5:6)</w:t>
      </w:r>
      <w:r w:rsidRPr="00E03A99">
        <w:rPr>
          <w:sz w:val="22"/>
          <w:szCs w:val="22"/>
        </w:rPr>
        <w:t>.</w:t>
      </w:r>
    </w:p>
    <w:p w14:paraId="6D1DE597" w14:textId="77777777" w:rsidR="00AD3AFD" w:rsidRPr="00E03A99" w:rsidRDefault="00AD3AFD" w:rsidP="009C758A">
      <w:pPr>
        <w:pStyle w:val="Heading2"/>
        <w:jc w:val="left"/>
        <w:rPr>
          <w:rFonts w:ascii="Arial" w:hAnsi="Arial" w:cs="Arial"/>
          <w:sz w:val="22"/>
          <w:szCs w:val="22"/>
        </w:rPr>
      </w:pPr>
      <w:r w:rsidRPr="00E03A99">
        <w:rPr>
          <w:rFonts w:ascii="Arial" w:hAnsi="Arial" w:cs="Arial"/>
          <w:sz w:val="22"/>
          <w:szCs w:val="22"/>
        </w:rPr>
        <w:t xml:space="preserve">Faith produces humility </w:t>
      </w:r>
      <w:r w:rsidR="00204138" w:rsidRPr="00E03A99">
        <w:rPr>
          <w:rFonts w:ascii="Arial" w:hAnsi="Arial" w:cs="Arial"/>
          <w:sz w:val="22"/>
          <w:szCs w:val="22"/>
        </w:rPr>
        <w:t>instead of</w:t>
      </w:r>
      <w:r w:rsidRPr="00E03A99">
        <w:rPr>
          <w:rFonts w:ascii="Arial" w:hAnsi="Arial" w:cs="Arial"/>
          <w:sz w:val="22"/>
          <w:szCs w:val="22"/>
        </w:rPr>
        <w:t xml:space="preserve"> worldl</w:t>
      </w:r>
      <w:r w:rsidR="00204138" w:rsidRPr="00E03A99">
        <w:rPr>
          <w:rFonts w:ascii="Arial" w:hAnsi="Arial" w:cs="Arial"/>
          <w:sz w:val="22"/>
          <w:szCs w:val="22"/>
        </w:rPr>
        <w:t>y</w:t>
      </w:r>
      <w:r w:rsidRPr="00E03A99">
        <w:rPr>
          <w:rFonts w:ascii="Arial" w:hAnsi="Arial" w:cs="Arial"/>
          <w:sz w:val="22"/>
          <w:szCs w:val="22"/>
        </w:rPr>
        <w:t xml:space="preserve"> church conflict </w:t>
      </w:r>
      <w:r w:rsidR="00204138" w:rsidRPr="00E03A99">
        <w:rPr>
          <w:rFonts w:ascii="Arial" w:hAnsi="Arial" w:cs="Arial"/>
          <w:sz w:val="22"/>
          <w:szCs w:val="22"/>
        </w:rPr>
        <w:t>from judging</w:t>
      </w:r>
      <w:r w:rsidRPr="00E03A99">
        <w:rPr>
          <w:rFonts w:ascii="Arial" w:hAnsi="Arial" w:cs="Arial"/>
          <w:sz w:val="22"/>
          <w:szCs w:val="22"/>
        </w:rPr>
        <w:t xml:space="preserve"> others</w:t>
      </w:r>
      <w:r w:rsidR="00204138" w:rsidRPr="00E03A99">
        <w:rPr>
          <w:rFonts w:ascii="Arial" w:hAnsi="Arial" w:cs="Arial"/>
          <w:sz w:val="22"/>
          <w:szCs w:val="22"/>
        </w:rPr>
        <w:t xml:space="preserve"> (4:1-12)</w:t>
      </w:r>
      <w:r w:rsidRPr="00E03A99">
        <w:rPr>
          <w:rFonts w:ascii="Arial" w:hAnsi="Arial" w:cs="Arial"/>
          <w:sz w:val="22"/>
          <w:szCs w:val="22"/>
        </w:rPr>
        <w:t>.</w:t>
      </w:r>
    </w:p>
    <w:p w14:paraId="2EFDD608" w14:textId="77777777" w:rsidR="00AD3AFD" w:rsidRPr="00E03A99" w:rsidRDefault="00F82AC6" w:rsidP="001873D3">
      <w:pPr>
        <w:pStyle w:val="Heading3"/>
      </w:pPr>
      <w:r w:rsidRPr="00E03A99">
        <w:rPr>
          <w:u w:val="single"/>
        </w:rPr>
        <w:t>Avoid</w:t>
      </w:r>
      <w:r w:rsidR="00AD3AFD" w:rsidRPr="00E03A99">
        <w:rPr>
          <w:u w:val="single"/>
        </w:rPr>
        <w:t xml:space="preserve"> evil desires</w:t>
      </w:r>
      <w:r w:rsidR="00AD3AFD" w:rsidRPr="00E03A99">
        <w:t xml:space="preserve"> in pride but </w:t>
      </w:r>
      <w:r w:rsidRPr="00E03A99">
        <w:t xml:space="preserve">instead </w:t>
      </w:r>
      <w:r w:rsidR="00AD3AFD" w:rsidRPr="00E03A99">
        <w:t>humbly submit to God</w:t>
      </w:r>
      <w:r w:rsidRPr="00E03A99">
        <w:t xml:space="preserve"> (4:1-10)</w:t>
      </w:r>
      <w:r w:rsidR="00AD3AFD" w:rsidRPr="00E03A99">
        <w:t>.</w:t>
      </w:r>
    </w:p>
    <w:p w14:paraId="5B08B444" w14:textId="77777777" w:rsidR="00AD3AFD" w:rsidRPr="00E03A99" w:rsidRDefault="00AD3AFD" w:rsidP="009C758A">
      <w:pPr>
        <w:pStyle w:val="Heading4"/>
        <w:jc w:val="left"/>
        <w:rPr>
          <w:rFonts w:ascii="Arial" w:hAnsi="Arial" w:cs="Arial"/>
          <w:sz w:val="22"/>
          <w:szCs w:val="22"/>
        </w:rPr>
      </w:pPr>
      <w:r w:rsidRPr="00E03A99">
        <w:rPr>
          <w:rFonts w:ascii="Arial" w:hAnsi="Arial" w:cs="Arial"/>
          <w:sz w:val="22"/>
          <w:szCs w:val="22"/>
        </w:rPr>
        <w:t xml:space="preserve">Evil desires between believers lead to many bad </w:t>
      </w:r>
      <w:r w:rsidR="00F82AC6" w:rsidRPr="00E03A99">
        <w:rPr>
          <w:rFonts w:ascii="Arial" w:hAnsi="Arial" w:cs="Arial"/>
          <w:sz w:val="22"/>
          <w:szCs w:val="22"/>
        </w:rPr>
        <w:t>results (4:1-3).</w:t>
      </w:r>
    </w:p>
    <w:p w14:paraId="77F879DA"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Quarrels</w:t>
      </w:r>
      <w:r w:rsidRPr="00E03A99">
        <w:rPr>
          <w:rFonts w:ascii="Arial" w:hAnsi="Arial" w:cs="Arial"/>
          <w:szCs w:val="22"/>
        </w:rPr>
        <w:t xml:space="preserve"> between believers </w:t>
      </w:r>
      <w:r w:rsidR="00B26605" w:rsidRPr="00E03A99">
        <w:rPr>
          <w:rFonts w:ascii="Arial" w:hAnsi="Arial" w:cs="Arial"/>
          <w:szCs w:val="22"/>
        </w:rPr>
        <w:t>stem from</w:t>
      </w:r>
      <w:r w:rsidRPr="00E03A99">
        <w:rPr>
          <w:rFonts w:ascii="Arial" w:hAnsi="Arial" w:cs="Arial"/>
          <w:szCs w:val="22"/>
        </w:rPr>
        <w:t xml:space="preserve"> evil desires</w:t>
      </w:r>
      <w:r w:rsidR="00F82AC6" w:rsidRPr="00E03A99">
        <w:rPr>
          <w:rFonts w:ascii="Arial" w:hAnsi="Arial" w:cs="Arial"/>
          <w:szCs w:val="22"/>
        </w:rPr>
        <w:t xml:space="preserve"> (4:1)</w:t>
      </w:r>
      <w:r w:rsidRPr="00E03A99">
        <w:rPr>
          <w:rFonts w:ascii="Arial" w:hAnsi="Arial" w:cs="Arial"/>
          <w:szCs w:val="22"/>
        </w:rPr>
        <w:t>.</w:t>
      </w:r>
    </w:p>
    <w:p w14:paraId="1267A8A5"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Envy</w:t>
      </w:r>
      <w:r w:rsidRPr="00E03A99">
        <w:rPr>
          <w:rFonts w:ascii="Arial" w:hAnsi="Arial" w:cs="Arial"/>
          <w:szCs w:val="22"/>
        </w:rPr>
        <w:t xml:space="preserve"> (desire for what someone else has) </w:t>
      </w:r>
      <w:r w:rsidR="00B26605" w:rsidRPr="00E03A99">
        <w:rPr>
          <w:rFonts w:ascii="Arial" w:hAnsi="Arial" w:cs="Arial"/>
          <w:szCs w:val="22"/>
        </w:rPr>
        <w:t>comes</w:t>
      </w:r>
      <w:r w:rsidRPr="00E03A99">
        <w:rPr>
          <w:rFonts w:ascii="Arial" w:hAnsi="Arial" w:cs="Arial"/>
          <w:szCs w:val="22"/>
        </w:rPr>
        <w:t xml:space="preserve"> from our evil passions</w:t>
      </w:r>
      <w:r w:rsidR="00F82AC6" w:rsidRPr="00E03A99">
        <w:rPr>
          <w:rFonts w:ascii="Arial" w:hAnsi="Arial" w:cs="Arial"/>
          <w:szCs w:val="22"/>
        </w:rPr>
        <w:t xml:space="preserve"> (4:2a)</w:t>
      </w:r>
      <w:r w:rsidRPr="00E03A99">
        <w:rPr>
          <w:rFonts w:ascii="Arial" w:hAnsi="Arial" w:cs="Arial"/>
          <w:szCs w:val="22"/>
        </w:rPr>
        <w:t>.</w:t>
      </w:r>
    </w:p>
    <w:p w14:paraId="2DBD6C94"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Murderous thoughts or actions</w:t>
      </w:r>
      <w:r w:rsidRPr="00E03A99">
        <w:rPr>
          <w:rFonts w:ascii="Arial" w:hAnsi="Arial" w:cs="Arial"/>
          <w:szCs w:val="22"/>
        </w:rPr>
        <w:t xml:space="preserve"> come from our evil desires</w:t>
      </w:r>
      <w:r w:rsidR="00F82AC6" w:rsidRPr="00E03A99">
        <w:rPr>
          <w:rFonts w:ascii="Arial" w:hAnsi="Arial" w:cs="Arial"/>
          <w:szCs w:val="22"/>
        </w:rPr>
        <w:t xml:space="preserve"> (4:2b)</w:t>
      </w:r>
      <w:r w:rsidRPr="00E03A99">
        <w:rPr>
          <w:rFonts w:ascii="Arial" w:hAnsi="Arial" w:cs="Arial"/>
          <w:szCs w:val="22"/>
        </w:rPr>
        <w:t>.</w:t>
      </w:r>
    </w:p>
    <w:p w14:paraId="56FB2ACD"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Coveting</w:t>
      </w:r>
      <w:r w:rsidRPr="00E03A99">
        <w:rPr>
          <w:rFonts w:ascii="Arial" w:hAnsi="Arial" w:cs="Arial"/>
          <w:szCs w:val="22"/>
        </w:rPr>
        <w:t xml:space="preserve"> what another possesses is from evil inner desires</w:t>
      </w:r>
      <w:r w:rsidR="00F82AC6" w:rsidRPr="00E03A99">
        <w:rPr>
          <w:rFonts w:ascii="Arial" w:hAnsi="Arial" w:cs="Arial"/>
          <w:szCs w:val="22"/>
        </w:rPr>
        <w:t xml:space="preserve"> (4:2c)</w:t>
      </w:r>
      <w:r w:rsidRPr="00E03A99">
        <w:rPr>
          <w:rFonts w:ascii="Arial" w:hAnsi="Arial" w:cs="Arial"/>
          <w:szCs w:val="22"/>
        </w:rPr>
        <w:t>.</w:t>
      </w:r>
    </w:p>
    <w:p w14:paraId="7CA5EDC9"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Failure to pray</w:t>
      </w:r>
      <w:r w:rsidRPr="00E03A99">
        <w:rPr>
          <w:rFonts w:ascii="Arial" w:hAnsi="Arial" w:cs="Arial"/>
          <w:szCs w:val="22"/>
        </w:rPr>
        <w:t xml:space="preserve"> leads to not receiving what we need</w:t>
      </w:r>
      <w:r w:rsidR="00F82AC6" w:rsidRPr="00E03A99">
        <w:rPr>
          <w:rFonts w:ascii="Arial" w:hAnsi="Arial" w:cs="Arial"/>
          <w:szCs w:val="22"/>
        </w:rPr>
        <w:t xml:space="preserve"> (4:2d)</w:t>
      </w:r>
      <w:r w:rsidRPr="00E03A99">
        <w:rPr>
          <w:rFonts w:ascii="Arial" w:hAnsi="Arial" w:cs="Arial"/>
          <w:szCs w:val="22"/>
        </w:rPr>
        <w:t>.</w:t>
      </w:r>
    </w:p>
    <w:p w14:paraId="04A026C4"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Materialistic prayers</w:t>
      </w:r>
      <w:r w:rsidRPr="00E03A99">
        <w:rPr>
          <w:rFonts w:ascii="Arial" w:hAnsi="Arial" w:cs="Arial"/>
          <w:szCs w:val="22"/>
        </w:rPr>
        <w:t xml:space="preserve"> do not receive answers from God</w:t>
      </w:r>
      <w:r w:rsidR="00F82AC6" w:rsidRPr="00E03A99">
        <w:rPr>
          <w:rFonts w:ascii="Arial" w:hAnsi="Arial" w:cs="Arial"/>
          <w:szCs w:val="22"/>
        </w:rPr>
        <w:t xml:space="preserve"> (4:3)</w:t>
      </w:r>
      <w:r w:rsidRPr="00E03A99">
        <w:rPr>
          <w:rFonts w:ascii="Arial" w:hAnsi="Arial" w:cs="Arial"/>
          <w:szCs w:val="22"/>
        </w:rPr>
        <w:t>.</w:t>
      </w:r>
    </w:p>
    <w:p w14:paraId="0EFBF284" w14:textId="552F3BE8" w:rsidR="00AD3AFD" w:rsidRPr="00E03A99" w:rsidRDefault="00AD3AFD" w:rsidP="009C758A">
      <w:pPr>
        <w:pStyle w:val="Heading4"/>
        <w:jc w:val="left"/>
        <w:rPr>
          <w:rFonts w:ascii="Arial" w:hAnsi="Arial" w:cs="Arial"/>
          <w:sz w:val="22"/>
          <w:szCs w:val="22"/>
        </w:rPr>
      </w:pPr>
      <w:r w:rsidRPr="00E03A99">
        <w:rPr>
          <w:rFonts w:ascii="Arial" w:hAnsi="Arial" w:cs="Arial"/>
          <w:sz w:val="22"/>
          <w:szCs w:val="22"/>
        </w:rPr>
        <w:t xml:space="preserve">God </w:t>
      </w:r>
      <w:r w:rsidR="009C758A">
        <w:rPr>
          <w:rFonts w:ascii="Arial" w:hAnsi="Arial" w:cs="Arial"/>
          <w:sz w:val="22"/>
          <w:szCs w:val="22"/>
        </w:rPr>
        <w:t>strengthens us</w:t>
      </w:r>
      <w:r w:rsidRPr="00E03A99">
        <w:rPr>
          <w:rFonts w:ascii="Arial" w:hAnsi="Arial" w:cs="Arial"/>
          <w:sz w:val="22"/>
          <w:szCs w:val="22"/>
        </w:rPr>
        <w:t xml:space="preserve"> to obey him [grace] when we turn our pride into humility</w:t>
      </w:r>
      <w:r w:rsidR="0081513D" w:rsidRPr="00E03A99">
        <w:rPr>
          <w:rFonts w:ascii="Arial" w:hAnsi="Arial" w:cs="Arial"/>
          <w:sz w:val="22"/>
          <w:szCs w:val="22"/>
        </w:rPr>
        <w:t xml:space="preserve"> (4:4-6)</w:t>
      </w:r>
      <w:r w:rsidRPr="00E03A99">
        <w:rPr>
          <w:rFonts w:ascii="Arial" w:hAnsi="Arial" w:cs="Arial"/>
          <w:sz w:val="22"/>
          <w:szCs w:val="22"/>
        </w:rPr>
        <w:t>.</w:t>
      </w:r>
    </w:p>
    <w:p w14:paraId="7293661A"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Worldliness</w:t>
      </w:r>
      <w:r w:rsidRPr="00E03A99">
        <w:rPr>
          <w:rFonts w:ascii="Arial" w:hAnsi="Arial" w:cs="Arial"/>
          <w:szCs w:val="22"/>
        </w:rPr>
        <w:t xml:space="preserve"> makes us God’s enemies</w:t>
      </w:r>
      <w:r w:rsidR="0081513D" w:rsidRPr="00E03A99">
        <w:rPr>
          <w:rFonts w:ascii="Arial" w:hAnsi="Arial" w:cs="Arial"/>
          <w:szCs w:val="22"/>
        </w:rPr>
        <w:t xml:space="preserve"> (4:4)</w:t>
      </w:r>
      <w:r w:rsidRPr="00E03A99">
        <w:rPr>
          <w:rFonts w:ascii="Arial" w:hAnsi="Arial" w:cs="Arial"/>
          <w:szCs w:val="22"/>
        </w:rPr>
        <w:t>.</w:t>
      </w:r>
    </w:p>
    <w:p w14:paraId="1BC0DD79" w14:textId="77777777" w:rsidR="00AD3AFD" w:rsidRPr="00E03A99" w:rsidRDefault="00AD3AFD" w:rsidP="009C758A">
      <w:pPr>
        <w:pStyle w:val="Heading5"/>
        <w:jc w:val="left"/>
        <w:rPr>
          <w:rFonts w:ascii="Arial" w:hAnsi="Arial" w:cs="Arial"/>
          <w:szCs w:val="22"/>
        </w:rPr>
      </w:pPr>
      <w:r w:rsidRPr="00E03A99">
        <w:rPr>
          <w:rFonts w:ascii="Arial" w:hAnsi="Arial" w:cs="Arial"/>
          <w:szCs w:val="22"/>
        </w:rPr>
        <w:t xml:space="preserve">The Old Testament </w:t>
      </w:r>
      <w:r w:rsidR="0081513D" w:rsidRPr="00E03A99">
        <w:rPr>
          <w:rFonts w:ascii="Arial" w:hAnsi="Arial" w:cs="Arial"/>
          <w:szCs w:val="22"/>
        </w:rPr>
        <w:t>shows</w:t>
      </w:r>
      <w:r w:rsidRPr="00E03A99">
        <w:rPr>
          <w:rFonts w:ascii="Arial" w:hAnsi="Arial" w:cs="Arial"/>
          <w:szCs w:val="22"/>
        </w:rPr>
        <w:t xml:space="preserve"> our tendency towards envy</w:t>
      </w:r>
      <w:r w:rsidR="0081513D" w:rsidRPr="00E03A99">
        <w:rPr>
          <w:rFonts w:ascii="Arial" w:hAnsi="Arial" w:cs="Arial"/>
          <w:szCs w:val="22"/>
        </w:rPr>
        <w:t xml:space="preserve"> (4:5)</w:t>
      </w:r>
      <w:r w:rsidRPr="00E03A99">
        <w:rPr>
          <w:rFonts w:ascii="Arial" w:hAnsi="Arial" w:cs="Arial"/>
          <w:szCs w:val="22"/>
        </w:rPr>
        <w:t>.</w:t>
      </w:r>
    </w:p>
    <w:p w14:paraId="50FD1F55" w14:textId="531A0890" w:rsidR="00AD3AFD" w:rsidRPr="00E03A99" w:rsidRDefault="00AD3AFD" w:rsidP="009C758A">
      <w:pPr>
        <w:pStyle w:val="Heading5"/>
        <w:jc w:val="left"/>
        <w:rPr>
          <w:rFonts w:ascii="Arial" w:hAnsi="Arial" w:cs="Arial"/>
          <w:szCs w:val="22"/>
        </w:rPr>
      </w:pPr>
      <w:r w:rsidRPr="00E03A99">
        <w:rPr>
          <w:rFonts w:ascii="Arial" w:hAnsi="Arial" w:cs="Arial"/>
          <w:szCs w:val="22"/>
        </w:rPr>
        <w:t>God fights against the proud but strength</w:t>
      </w:r>
      <w:r w:rsidR="009C758A">
        <w:rPr>
          <w:rFonts w:ascii="Arial" w:hAnsi="Arial" w:cs="Arial"/>
          <w:szCs w:val="22"/>
        </w:rPr>
        <w:t>en</w:t>
      </w:r>
      <w:r w:rsidRPr="00E03A99">
        <w:rPr>
          <w:rFonts w:ascii="Arial" w:hAnsi="Arial" w:cs="Arial"/>
          <w:szCs w:val="22"/>
        </w:rPr>
        <w:t>s the humble</w:t>
      </w:r>
      <w:r w:rsidR="003B0A6D" w:rsidRPr="00E03A99">
        <w:rPr>
          <w:rFonts w:ascii="Arial" w:hAnsi="Arial" w:cs="Arial"/>
          <w:szCs w:val="22"/>
        </w:rPr>
        <w:t xml:space="preserve"> (4:6)</w:t>
      </w:r>
      <w:r w:rsidRPr="00E03A99">
        <w:rPr>
          <w:rFonts w:ascii="Arial" w:hAnsi="Arial" w:cs="Arial"/>
          <w:szCs w:val="22"/>
        </w:rPr>
        <w:t xml:space="preserve">. </w:t>
      </w:r>
    </w:p>
    <w:p w14:paraId="19A7D872" w14:textId="5610720A" w:rsidR="00AD3AFD" w:rsidRPr="00E03A99" w:rsidRDefault="00AD3AFD" w:rsidP="009C758A">
      <w:pPr>
        <w:pStyle w:val="Heading4"/>
        <w:jc w:val="left"/>
        <w:rPr>
          <w:rFonts w:ascii="Arial" w:hAnsi="Arial" w:cs="Arial"/>
          <w:sz w:val="22"/>
          <w:szCs w:val="22"/>
        </w:rPr>
      </w:pPr>
      <w:r w:rsidRPr="00E03A99">
        <w:rPr>
          <w:rFonts w:ascii="Arial" w:hAnsi="Arial" w:cs="Arial"/>
          <w:sz w:val="22"/>
          <w:szCs w:val="22"/>
        </w:rPr>
        <w:t>Submission to God leads to him honor</w:t>
      </w:r>
      <w:r w:rsidR="009C758A">
        <w:rPr>
          <w:rFonts w:ascii="Arial" w:hAnsi="Arial" w:cs="Arial"/>
          <w:sz w:val="22"/>
          <w:szCs w:val="22"/>
        </w:rPr>
        <w:t>ing</w:t>
      </w:r>
      <w:r w:rsidRPr="00E03A99">
        <w:rPr>
          <w:rFonts w:ascii="Arial" w:hAnsi="Arial" w:cs="Arial"/>
          <w:sz w:val="22"/>
          <w:szCs w:val="22"/>
        </w:rPr>
        <w:t xml:space="preserve"> us</w:t>
      </w:r>
      <w:r w:rsidR="001E6D05" w:rsidRPr="00E03A99">
        <w:rPr>
          <w:rFonts w:ascii="Arial" w:hAnsi="Arial" w:cs="Arial"/>
          <w:sz w:val="22"/>
          <w:szCs w:val="22"/>
        </w:rPr>
        <w:t xml:space="preserve"> (4:7-10)</w:t>
      </w:r>
      <w:r w:rsidRPr="00E03A99">
        <w:rPr>
          <w:rFonts w:ascii="Arial" w:hAnsi="Arial" w:cs="Arial"/>
          <w:sz w:val="22"/>
          <w:szCs w:val="22"/>
        </w:rPr>
        <w:t>.</w:t>
      </w:r>
    </w:p>
    <w:p w14:paraId="57275BB7" w14:textId="77777777" w:rsidR="00AD3AFD" w:rsidRPr="00E03A99" w:rsidRDefault="00AD3AFD" w:rsidP="009C758A">
      <w:pPr>
        <w:pStyle w:val="Heading5"/>
        <w:jc w:val="left"/>
        <w:rPr>
          <w:rFonts w:ascii="Arial" w:hAnsi="Arial" w:cs="Arial"/>
          <w:szCs w:val="22"/>
        </w:rPr>
      </w:pPr>
      <w:r w:rsidRPr="00E03A99">
        <w:rPr>
          <w:rFonts w:ascii="Arial" w:hAnsi="Arial" w:cs="Arial"/>
          <w:szCs w:val="22"/>
        </w:rPr>
        <w:t>Submi</w:t>
      </w:r>
      <w:r w:rsidR="001E6D05" w:rsidRPr="00E03A99">
        <w:rPr>
          <w:rFonts w:ascii="Arial" w:hAnsi="Arial" w:cs="Arial"/>
          <w:szCs w:val="22"/>
        </w:rPr>
        <w:t>tting</w:t>
      </w:r>
      <w:r w:rsidRPr="00E03A99">
        <w:rPr>
          <w:rFonts w:ascii="Arial" w:hAnsi="Arial" w:cs="Arial"/>
          <w:szCs w:val="22"/>
        </w:rPr>
        <w:t xml:space="preserve"> to God and resist</w:t>
      </w:r>
      <w:r w:rsidR="001E6D05" w:rsidRPr="00E03A99">
        <w:rPr>
          <w:rFonts w:ascii="Arial" w:hAnsi="Arial" w:cs="Arial"/>
          <w:szCs w:val="22"/>
        </w:rPr>
        <w:t xml:space="preserve">ing </w:t>
      </w:r>
      <w:r w:rsidRPr="00E03A99">
        <w:rPr>
          <w:rFonts w:ascii="Arial" w:hAnsi="Arial" w:cs="Arial"/>
          <w:szCs w:val="22"/>
        </w:rPr>
        <w:t>Satan cause the devil to stop tempting us</w:t>
      </w:r>
      <w:r w:rsidR="001E6D05" w:rsidRPr="00E03A99">
        <w:rPr>
          <w:rFonts w:ascii="Arial" w:hAnsi="Arial" w:cs="Arial"/>
          <w:szCs w:val="22"/>
        </w:rPr>
        <w:t xml:space="preserve"> (4:7)</w:t>
      </w:r>
      <w:r w:rsidRPr="00E03A99">
        <w:rPr>
          <w:rFonts w:ascii="Arial" w:hAnsi="Arial" w:cs="Arial"/>
          <w:szCs w:val="22"/>
        </w:rPr>
        <w:t>.</w:t>
      </w:r>
    </w:p>
    <w:p w14:paraId="1BF64E34" w14:textId="77777777" w:rsidR="00AD3AFD" w:rsidRPr="00E03A99" w:rsidRDefault="00AD3AFD" w:rsidP="009C758A">
      <w:pPr>
        <w:pStyle w:val="Heading5"/>
        <w:jc w:val="left"/>
        <w:rPr>
          <w:rFonts w:ascii="Arial" w:hAnsi="Arial" w:cs="Arial"/>
          <w:szCs w:val="22"/>
        </w:rPr>
      </w:pPr>
      <w:r w:rsidRPr="00E03A99">
        <w:rPr>
          <w:rFonts w:ascii="Arial" w:hAnsi="Arial" w:cs="Arial"/>
          <w:szCs w:val="22"/>
        </w:rPr>
        <w:t xml:space="preserve">Drawing near to God with a pure and repentant heart shows </w:t>
      </w:r>
      <w:r w:rsidR="001E6D05" w:rsidRPr="00E03A99">
        <w:rPr>
          <w:rFonts w:ascii="Arial" w:hAnsi="Arial" w:cs="Arial"/>
          <w:szCs w:val="22"/>
        </w:rPr>
        <w:t>submission (4:8-9)</w:t>
      </w:r>
      <w:r w:rsidRPr="00E03A99">
        <w:rPr>
          <w:rFonts w:ascii="Arial" w:hAnsi="Arial" w:cs="Arial"/>
          <w:szCs w:val="22"/>
        </w:rPr>
        <w:t>.</w:t>
      </w:r>
    </w:p>
    <w:p w14:paraId="5322E8BF" w14:textId="77777777" w:rsidR="00AD3AFD" w:rsidRPr="00E03A99" w:rsidRDefault="00AD3AFD" w:rsidP="009C758A">
      <w:pPr>
        <w:pStyle w:val="Heading5"/>
        <w:jc w:val="left"/>
        <w:rPr>
          <w:rFonts w:ascii="Arial" w:hAnsi="Arial" w:cs="Arial"/>
          <w:szCs w:val="22"/>
        </w:rPr>
      </w:pPr>
      <w:r w:rsidRPr="00E03A99">
        <w:rPr>
          <w:rFonts w:ascii="Arial" w:hAnsi="Arial" w:cs="Arial"/>
          <w:szCs w:val="22"/>
        </w:rPr>
        <w:t>The result of true humility is being honored by God</w:t>
      </w:r>
      <w:r w:rsidR="006938DF" w:rsidRPr="00E03A99">
        <w:rPr>
          <w:rFonts w:ascii="Arial" w:hAnsi="Arial" w:cs="Arial"/>
          <w:szCs w:val="22"/>
        </w:rPr>
        <w:t xml:space="preserve"> (4:10)</w:t>
      </w:r>
      <w:r w:rsidRPr="00E03A99">
        <w:rPr>
          <w:rFonts w:ascii="Arial" w:hAnsi="Arial" w:cs="Arial"/>
          <w:szCs w:val="22"/>
        </w:rPr>
        <w:t>.</w:t>
      </w:r>
    </w:p>
    <w:p w14:paraId="7D47C8A4" w14:textId="77777777" w:rsidR="00AD3AFD" w:rsidRPr="00E03A99" w:rsidRDefault="00B96D6A" w:rsidP="001873D3">
      <w:pPr>
        <w:pStyle w:val="Heading3"/>
      </w:pPr>
      <w:r w:rsidRPr="00E03A99">
        <w:rPr>
          <w:u w:val="single"/>
        </w:rPr>
        <w:t xml:space="preserve">Do not </w:t>
      </w:r>
      <w:r w:rsidR="00AD3AFD" w:rsidRPr="00E03A99">
        <w:rPr>
          <w:u w:val="single"/>
        </w:rPr>
        <w:t>judge</w:t>
      </w:r>
      <w:r w:rsidR="00AD3AFD" w:rsidRPr="00E03A99">
        <w:t xml:space="preserve"> other believers as this questions God’s judging ability</w:t>
      </w:r>
      <w:r w:rsidRPr="00E03A99">
        <w:t xml:space="preserve"> (4:11-12)</w:t>
      </w:r>
      <w:r w:rsidR="00AD3AFD" w:rsidRPr="00E03A99">
        <w:t>.</w:t>
      </w:r>
    </w:p>
    <w:p w14:paraId="45E932F0" w14:textId="77777777" w:rsidR="00AD3AFD" w:rsidRPr="00E03A99" w:rsidRDefault="00840FE0" w:rsidP="009C758A">
      <w:pPr>
        <w:pStyle w:val="Heading4"/>
        <w:jc w:val="left"/>
        <w:rPr>
          <w:rFonts w:ascii="Arial" w:hAnsi="Arial" w:cs="Arial"/>
          <w:sz w:val="22"/>
          <w:szCs w:val="22"/>
        </w:rPr>
      </w:pPr>
      <w:r w:rsidRPr="00E03A99">
        <w:rPr>
          <w:rFonts w:ascii="Arial" w:hAnsi="Arial" w:cs="Arial"/>
          <w:sz w:val="22"/>
          <w:szCs w:val="22"/>
        </w:rPr>
        <w:t>N</w:t>
      </w:r>
      <w:r w:rsidR="00AD3AFD" w:rsidRPr="00E03A99">
        <w:rPr>
          <w:rFonts w:ascii="Arial" w:hAnsi="Arial" w:cs="Arial"/>
          <w:sz w:val="22"/>
          <w:szCs w:val="22"/>
        </w:rPr>
        <w:t>ever slander other believers</w:t>
      </w:r>
      <w:r w:rsidRPr="00E03A99">
        <w:rPr>
          <w:rFonts w:ascii="Arial" w:hAnsi="Arial" w:cs="Arial"/>
          <w:sz w:val="22"/>
          <w:szCs w:val="22"/>
        </w:rPr>
        <w:t xml:space="preserve"> (4:11a)</w:t>
      </w:r>
      <w:r w:rsidR="00AD3AFD" w:rsidRPr="00E03A99">
        <w:rPr>
          <w:rFonts w:ascii="Arial" w:hAnsi="Arial" w:cs="Arial"/>
          <w:sz w:val="22"/>
          <w:szCs w:val="22"/>
        </w:rPr>
        <w:t>.</w:t>
      </w:r>
    </w:p>
    <w:p w14:paraId="1E5408AA" w14:textId="77777777" w:rsidR="00AD3AFD" w:rsidRPr="00E03A99" w:rsidRDefault="00840FE0" w:rsidP="009C758A">
      <w:pPr>
        <w:pStyle w:val="Heading4"/>
        <w:jc w:val="left"/>
        <w:rPr>
          <w:rFonts w:ascii="Arial" w:hAnsi="Arial" w:cs="Arial"/>
          <w:sz w:val="22"/>
          <w:szCs w:val="22"/>
        </w:rPr>
      </w:pPr>
      <w:r w:rsidRPr="00E03A99">
        <w:rPr>
          <w:rFonts w:ascii="Arial" w:hAnsi="Arial" w:cs="Arial"/>
          <w:sz w:val="22"/>
          <w:szCs w:val="22"/>
        </w:rPr>
        <w:t>Do not</w:t>
      </w:r>
      <w:r w:rsidR="00AD3AFD" w:rsidRPr="00E03A99">
        <w:rPr>
          <w:rFonts w:ascii="Arial" w:hAnsi="Arial" w:cs="Arial"/>
          <w:sz w:val="22"/>
          <w:szCs w:val="22"/>
        </w:rPr>
        <w:t xml:space="preserve"> judge others because slander is based on pride</w:t>
      </w:r>
      <w:r w:rsidRPr="00E03A99">
        <w:rPr>
          <w:rFonts w:ascii="Arial" w:hAnsi="Arial" w:cs="Arial"/>
          <w:sz w:val="22"/>
          <w:szCs w:val="22"/>
        </w:rPr>
        <w:t xml:space="preserve"> (4:11b-12)</w:t>
      </w:r>
      <w:r w:rsidR="00AD3AFD" w:rsidRPr="00E03A99">
        <w:rPr>
          <w:rFonts w:ascii="Arial" w:hAnsi="Arial" w:cs="Arial"/>
          <w:sz w:val="22"/>
          <w:szCs w:val="22"/>
        </w:rPr>
        <w:t>.</w:t>
      </w:r>
    </w:p>
    <w:p w14:paraId="18DD35AE" w14:textId="77777777" w:rsidR="00AD3AFD" w:rsidRPr="00E03A99" w:rsidRDefault="00AD3AFD" w:rsidP="009C758A">
      <w:pPr>
        <w:pStyle w:val="Heading5"/>
        <w:jc w:val="left"/>
        <w:rPr>
          <w:rFonts w:ascii="Arial" w:hAnsi="Arial" w:cs="Arial"/>
          <w:szCs w:val="22"/>
        </w:rPr>
      </w:pPr>
      <w:r w:rsidRPr="00E03A99">
        <w:rPr>
          <w:rFonts w:ascii="Arial" w:hAnsi="Arial" w:cs="Arial"/>
          <w:szCs w:val="22"/>
        </w:rPr>
        <w:t xml:space="preserve">Slander </w:t>
      </w:r>
      <w:r w:rsidR="00840FE0" w:rsidRPr="00E03A99">
        <w:rPr>
          <w:rFonts w:ascii="Arial" w:hAnsi="Arial" w:cs="Arial"/>
          <w:szCs w:val="22"/>
        </w:rPr>
        <w:t>rejects</w:t>
      </w:r>
      <w:r w:rsidRPr="00E03A99">
        <w:rPr>
          <w:rFonts w:ascii="Arial" w:hAnsi="Arial" w:cs="Arial"/>
          <w:szCs w:val="22"/>
        </w:rPr>
        <w:t xml:space="preserve"> “love your neighbor as you love yourself” </w:t>
      </w:r>
      <w:r w:rsidR="00840FE0" w:rsidRPr="00E03A99">
        <w:rPr>
          <w:rFonts w:ascii="Arial" w:hAnsi="Arial" w:cs="Arial"/>
          <w:szCs w:val="22"/>
        </w:rPr>
        <w:t>(4:11b; cf. Lev. 19:18)</w:t>
      </w:r>
      <w:r w:rsidRPr="00E03A99">
        <w:rPr>
          <w:rFonts w:ascii="Arial" w:hAnsi="Arial" w:cs="Arial"/>
          <w:szCs w:val="22"/>
        </w:rPr>
        <w:t>.</w:t>
      </w:r>
    </w:p>
    <w:p w14:paraId="79611878" w14:textId="77777777" w:rsidR="00AD3AFD" w:rsidRPr="00E03A99" w:rsidRDefault="001A4478" w:rsidP="009C758A">
      <w:pPr>
        <w:pStyle w:val="Heading5"/>
        <w:jc w:val="left"/>
        <w:rPr>
          <w:rFonts w:ascii="Arial" w:hAnsi="Arial" w:cs="Arial"/>
          <w:szCs w:val="22"/>
        </w:rPr>
      </w:pPr>
      <w:r w:rsidRPr="00E03A99">
        <w:rPr>
          <w:rFonts w:ascii="Arial" w:hAnsi="Arial" w:cs="Arial"/>
          <w:szCs w:val="22"/>
        </w:rPr>
        <w:t xml:space="preserve">Do not judge others because </w:t>
      </w:r>
      <w:r w:rsidR="00AD3AFD" w:rsidRPr="00E03A99">
        <w:rPr>
          <w:rFonts w:ascii="Arial" w:hAnsi="Arial" w:cs="Arial"/>
          <w:szCs w:val="22"/>
        </w:rPr>
        <w:t>God alone is the Giver, Interpreter, and Enforcer of the law of love</w:t>
      </w:r>
      <w:r w:rsidR="00840FE0" w:rsidRPr="00E03A99">
        <w:rPr>
          <w:rFonts w:ascii="Arial" w:hAnsi="Arial" w:cs="Arial"/>
          <w:szCs w:val="22"/>
        </w:rPr>
        <w:t xml:space="preserve"> (4:12)</w:t>
      </w:r>
      <w:r w:rsidR="00AD3AFD" w:rsidRPr="00E03A99">
        <w:rPr>
          <w:rFonts w:ascii="Arial" w:hAnsi="Arial" w:cs="Arial"/>
          <w:szCs w:val="22"/>
        </w:rPr>
        <w:t>.</w:t>
      </w:r>
    </w:p>
    <w:p w14:paraId="1CF49FA5" w14:textId="77777777" w:rsidR="00AD3AFD" w:rsidRPr="00E03A99" w:rsidRDefault="00AD3AFD" w:rsidP="00D11395">
      <w:pPr>
        <w:pStyle w:val="Heading2"/>
        <w:jc w:val="left"/>
        <w:rPr>
          <w:rFonts w:ascii="Arial" w:hAnsi="Arial" w:cs="Arial"/>
          <w:sz w:val="22"/>
          <w:szCs w:val="18"/>
        </w:rPr>
      </w:pPr>
      <w:r w:rsidRPr="00E03A99">
        <w:rPr>
          <w:rFonts w:ascii="Arial" w:hAnsi="Arial" w:cs="Arial"/>
        </w:rPr>
        <w:br w:type="page"/>
      </w:r>
      <w:r w:rsidRPr="00E03A99">
        <w:rPr>
          <w:rFonts w:ascii="Arial" w:hAnsi="Arial" w:cs="Arial"/>
          <w:sz w:val="22"/>
          <w:szCs w:val="18"/>
        </w:rPr>
        <w:lastRenderedPageBreak/>
        <w:t xml:space="preserve">Faith </w:t>
      </w:r>
      <w:r w:rsidR="00D11395" w:rsidRPr="00E03A99">
        <w:rPr>
          <w:rFonts w:ascii="Arial" w:hAnsi="Arial" w:cs="Arial"/>
          <w:sz w:val="22"/>
          <w:szCs w:val="18"/>
        </w:rPr>
        <w:t>trusts</w:t>
      </w:r>
      <w:r w:rsidRPr="00E03A99">
        <w:rPr>
          <w:rFonts w:ascii="Arial" w:hAnsi="Arial" w:cs="Arial"/>
          <w:sz w:val="22"/>
          <w:szCs w:val="18"/>
        </w:rPr>
        <w:t xml:space="preserve"> God </w:t>
      </w:r>
      <w:r w:rsidR="00D11395" w:rsidRPr="00E03A99">
        <w:rPr>
          <w:rFonts w:ascii="Arial" w:hAnsi="Arial" w:cs="Arial"/>
          <w:sz w:val="22"/>
          <w:szCs w:val="18"/>
        </w:rPr>
        <w:t>rather than</w:t>
      </w:r>
      <w:r w:rsidRPr="00E03A99">
        <w:rPr>
          <w:rFonts w:ascii="Arial" w:hAnsi="Arial" w:cs="Arial"/>
          <w:sz w:val="22"/>
          <w:szCs w:val="18"/>
        </w:rPr>
        <w:t xml:space="preserve"> presuming </w:t>
      </w:r>
      <w:r w:rsidR="00D11395" w:rsidRPr="00E03A99">
        <w:rPr>
          <w:rFonts w:ascii="Arial" w:hAnsi="Arial" w:cs="Arial"/>
          <w:sz w:val="22"/>
          <w:szCs w:val="18"/>
        </w:rPr>
        <w:t>on</w:t>
      </w:r>
      <w:r w:rsidRPr="00E03A99">
        <w:rPr>
          <w:rFonts w:ascii="Arial" w:hAnsi="Arial" w:cs="Arial"/>
          <w:sz w:val="22"/>
          <w:szCs w:val="18"/>
        </w:rPr>
        <w:t xml:space="preserve"> the future</w:t>
      </w:r>
      <w:r w:rsidR="00D11395" w:rsidRPr="00E03A99">
        <w:rPr>
          <w:rFonts w:ascii="Arial" w:hAnsi="Arial" w:cs="Arial"/>
          <w:sz w:val="22"/>
          <w:szCs w:val="18"/>
        </w:rPr>
        <w:t xml:space="preserve"> like</w:t>
      </w:r>
      <w:r w:rsidRPr="00E03A99">
        <w:rPr>
          <w:rFonts w:ascii="Arial" w:hAnsi="Arial" w:cs="Arial"/>
          <w:sz w:val="22"/>
          <w:szCs w:val="18"/>
        </w:rPr>
        <w:t xml:space="preserve"> the rich </w:t>
      </w:r>
      <w:r w:rsidR="00D11395" w:rsidRPr="00E03A99">
        <w:rPr>
          <w:rFonts w:ascii="Arial" w:hAnsi="Arial" w:cs="Arial"/>
          <w:sz w:val="22"/>
          <w:szCs w:val="18"/>
        </w:rPr>
        <w:t xml:space="preserve">selfishly </w:t>
      </w:r>
      <w:r w:rsidRPr="00E03A99">
        <w:rPr>
          <w:rFonts w:ascii="Arial" w:hAnsi="Arial" w:cs="Arial"/>
          <w:sz w:val="22"/>
          <w:szCs w:val="18"/>
        </w:rPr>
        <w:t xml:space="preserve">do </w:t>
      </w:r>
      <w:r w:rsidR="00D11395" w:rsidRPr="00E03A99">
        <w:rPr>
          <w:rFonts w:ascii="Arial" w:hAnsi="Arial" w:cs="Arial"/>
          <w:sz w:val="22"/>
          <w:szCs w:val="18"/>
        </w:rPr>
        <w:t>(4:13–5:6)</w:t>
      </w:r>
      <w:r w:rsidRPr="00E03A99">
        <w:rPr>
          <w:rFonts w:ascii="Arial" w:hAnsi="Arial" w:cs="Arial"/>
          <w:sz w:val="22"/>
          <w:szCs w:val="18"/>
        </w:rPr>
        <w:t>.</w:t>
      </w:r>
    </w:p>
    <w:p w14:paraId="6F9D2D91" w14:textId="77777777" w:rsidR="00AD3AFD" w:rsidRPr="00E03A99" w:rsidRDefault="00504D4D" w:rsidP="001873D3">
      <w:pPr>
        <w:pStyle w:val="Heading3"/>
      </w:pPr>
      <w:r w:rsidRPr="00E03A99">
        <w:t>N</w:t>
      </w:r>
      <w:r w:rsidR="00AD3AFD" w:rsidRPr="00E03A99">
        <w:t xml:space="preserve">ever make </w:t>
      </w:r>
      <w:r w:rsidRPr="00E03A99">
        <w:t>prideful</w:t>
      </w:r>
      <w:r w:rsidR="00AD3AFD" w:rsidRPr="00E03A99">
        <w:t xml:space="preserve"> plans </w:t>
      </w:r>
      <w:r w:rsidRPr="00E03A99">
        <w:t>but</w:t>
      </w:r>
      <w:r w:rsidR="00AD3AFD" w:rsidRPr="00E03A99">
        <w:t xml:space="preserve"> humbly submit </w:t>
      </w:r>
      <w:r w:rsidRPr="00E03A99">
        <w:t>all</w:t>
      </w:r>
      <w:r w:rsidR="00AD3AFD" w:rsidRPr="00E03A99">
        <w:t xml:space="preserve"> plans to God’s will</w:t>
      </w:r>
      <w:r w:rsidRPr="00E03A99">
        <w:t xml:space="preserve"> (4:13-17)</w:t>
      </w:r>
      <w:r w:rsidR="00AD3AFD" w:rsidRPr="00E03A99">
        <w:t>.</w:t>
      </w:r>
    </w:p>
    <w:p w14:paraId="7BEA0F74" w14:textId="77777777" w:rsidR="00AD3AFD" w:rsidRPr="00E03A99" w:rsidRDefault="00AD3AFD" w:rsidP="00AD3AFD">
      <w:pPr>
        <w:rPr>
          <w:rFonts w:ascii="Arial" w:hAnsi="Arial" w:cs="Arial"/>
        </w:rPr>
      </w:pPr>
    </w:p>
    <w:p w14:paraId="5D5FD80A" w14:textId="77777777" w:rsidR="00AD3AFD" w:rsidRPr="00E03A99" w:rsidRDefault="00AD3AFD" w:rsidP="00AD3AFD">
      <w:pPr>
        <w:pBdr>
          <w:top w:val="single" w:sz="6" w:space="1" w:color="000000" w:shadow="1"/>
          <w:left w:val="single" w:sz="6" w:space="4" w:color="000000" w:shadow="1"/>
          <w:bottom w:val="single" w:sz="6" w:space="1" w:color="000000" w:shadow="1"/>
          <w:right w:val="single" w:sz="6" w:space="4" w:color="000000" w:shadow="1"/>
        </w:pBdr>
        <w:ind w:left="1260" w:right="0"/>
        <w:rPr>
          <w:rFonts w:ascii="Arial" w:hAnsi="Arial" w:cs="Arial"/>
          <w:sz w:val="22"/>
          <w:vertAlign w:val="superscript"/>
        </w:rPr>
      </w:pPr>
    </w:p>
    <w:p w14:paraId="40EFDE0F" w14:textId="0877B3E4" w:rsidR="00AD3AFD" w:rsidRPr="00E03A99" w:rsidRDefault="00AD3AFD" w:rsidP="00AD3AFD">
      <w:pPr>
        <w:pBdr>
          <w:top w:val="single" w:sz="6" w:space="1" w:color="000000" w:shadow="1"/>
          <w:left w:val="single" w:sz="6" w:space="4" w:color="000000" w:shadow="1"/>
          <w:bottom w:val="single" w:sz="6" w:space="1" w:color="000000" w:shadow="1"/>
          <w:right w:val="single" w:sz="6" w:space="4" w:color="000000" w:shadow="1"/>
        </w:pBdr>
        <w:ind w:left="1260" w:right="0"/>
        <w:rPr>
          <w:rFonts w:ascii="Arial" w:hAnsi="Arial" w:cs="Arial"/>
          <w:sz w:val="22"/>
        </w:rPr>
      </w:pPr>
      <w:r w:rsidRPr="00E03A99">
        <w:rPr>
          <w:rFonts w:ascii="Arial" w:hAnsi="Arial" w:cs="Arial"/>
          <w:sz w:val="22"/>
          <w:vertAlign w:val="superscript"/>
        </w:rPr>
        <w:t>NIV James 4:13</w:t>
      </w:r>
      <w:r w:rsidR="005D0BEB">
        <w:rPr>
          <w:rFonts w:ascii="Arial" w:hAnsi="Arial" w:cs="Arial"/>
          <w:sz w:val="22"/>
          <w:vertAlign w:val="superscript"/>
        </w:rPr>
        <w:t xml:space="preserve"> </w:t>
      </w:r>
      <w:r w:rsidRPr="00E03A99">
        <w:rPr>
          <w:rFonts w:ascii="Arial" w:hAnsi="Arial" w:cs="Arial"/>
          <w:sz w:val="22"/>
        </w:rPr>
        <w:t xml:space="preserve">Now listen, you who say, "Today or tomorrow we will go to this or that city, spend a year there, carry on business and make money." </w:t>
      </w:r>
      <w:r w:rsidRPr="00E03A99">
        <w:rPr>
          <w:rFonts w:ascii="Arial" w:hAnsi="Arial" w:cs="Arial"/>
          <w:sz w:val="22"/>
          <w:vertAlign w:val="superscript"/>
        </w:rPr>
        <w:t>14</w:t>
      </w:r>
      <w:r w:rsidRPr="00E03A99">
        <w:rPr>
          <w:rFonts w:ascii="Arial" w:hAnsi="Arial" w:cs="Arial"/>
          <w:sz w:val="22"/>
        </w:rPr>
        <w:t xml:space="preserve">Why, you do not even know what will happen tomorrow. What is your life? You are a mist that appears for a little while and then vanishes. </w:t>
      </w:r>
      <w:r w:rsidRPr="00E03A99">
        <w:rPr>
          <w:rFonts w:ascii="Arial" w:hAnsi="Arial" w:cs="Arial"/>
          <w:sz w:val="22"/>
          <w:vertAlign w:val="superscript"/>
        </w:rPr>
        <w:t>15</w:t>
      </w:r>
      <w:r w:rsidR="005D0BEB">
        <w:rPr>
          <w:rFonts w:ascii="Arial" w:hAnsi="Arial" w:cs="Arial"/>
          <w:sz w:val="22"/>
          <w:vertAlign w:val="superscript"/>
        </w:rPr>
        <w:t xml:space="preserve"> </w:t>
      </w:r>
      <w:r w:rsidRPr="00E03A99">
        <w:rPr>
          <w:rFonts w:ascii="Arial" w:hAnsi="Arial" w:cs="Arial"/>
          <w:sz w:val="22"/>
        </w:rPr>
        <w:t xml:space="preserve">Instead, you ought to say, "If it is the Lord's will, we will live and do this or that." </w:t>
      </w:r>
      <w:r w:rsidRPr="00E03A99">
        <w:rPr>
          <w:rFonts w:ascii="Arial" w:hAnsi="Arial" w:cs="Arial"/>
          <w:sz w:val="22"/>
          <w:vertAlign w:val="superscript"/>
        </w:rPr>
        <w:t>16</w:t>
      </w:r>
      <w:r w:rsidR="005D0BEB">
        <w:rPr>
          <w:rFonts w:ascii="Arial" w:hAnsi="Arial" w:cs="Arial"/>
          <w:sz w:val="22"/>
          <w:vertAlign w:val="superscript"/>
        </w:rPr>
        <w:t xml:space="preserve"> </w:t>
      </w:r>
      <w:r w:rsidRPr="00E03A99">
        <w:rPr>
          <w:rFonts w:ascii="Arial" w:hAnsi="Arial" w:cs="Arial"/>
          <w:sz w:val="22"/>
        </w:rPr>
        <w:t xml:space="preserve">As it is, you boast and brag. All such boasting is evil.  </w:t>
      </w:r>
      <w:r w:rsidRPr="00E03A99">
        <w:rPr>
          <w:rFonts w:ascii="Arial" w:hAnsi="Arial" w:cs="Arial"/>
          <w:sz w:val="22"/>
          <w:vertAlign w:val="superscript"/>
        </w:rPr>
        <w:t>17</w:t>
      </w:r>
      <w:r w:rsidR="005D0BEB">
        <w:rPr>
          <w:rFonts w:ascii="Arial" w:hAnsi="Arial" w:cs="Arial"/>
          <w:sz w:val="22"/>
          <w:vertAlign w:val="superscript"/>
        </w:rPr>
        <w:t xml:space="preserve"> </w:t>
      </w:r>
      <w:r w:rsidRPr="00E03A99">
        <w:rPr>
          <w:rFonts w:ascii="Arial" w:hAnsi="Arial" w:cs="Arial"/>
          <w:sz w:val="22"/>
        </w:rPr>
        <w:t>Anyone, then, who knows the good he ought to do and doesn't do it, sins.</w:t>
      </w:r>
    </w:p>
    <w:p w14:paraId="4D26CAE7" w14:textId="77777777" w:rsidR="00AD3AFD" w:rsidRPr="00E03A99" w:rsidRDefault="00AD3AFD" w:rsidP="00AD3AFD">
      <w:pPr>
        <w:pBdr>
          <w:top w:val="single" w:sz="6" w:space="1" w:color="000000" w:shadow="1"/>
          <w:left w:val="single" w:sz="6" w:space="4" w:color="000000" w:shadow="1"/>
          <w:bottom w:val="single" w:sz="6" w:space="1" w:color="000000" w:shadow="1"/>
          <w:right w:val="single" w:sz="6" w:space="4" w:color="000000" w:shadow="1"/>
        </w:pBdr>
        <w:ind w:left="1260" w:right="0"/>
        <w:rPr>
          <w:rFonts w:ascii="Arial" w:hAnsi="Arial" w:cs="Arial"/>
          <w:sz w:val="22"/>
        </w:rPr>
      </w:pPr>
    </w:p>
    <w:p w14:paraId="6442D782" w14:textId="77777777"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Please make the following observations on the text above:</w:t>
      </w:r>
    </w:p>
    <w:p w14:paraId="73527D06" w14:textId="77777777" w:rsidR="00AD3AFD" w:rsidRPr="00E03A99" w:rsidRDefault="00AD3AFD" w:rsidP="00690200">
      <w:pPr>
        <w:pStyle w:val="Heading5"/>
        <w:jc w:val="left"/>
        <w:rPr>
          <w:rFonts w:ascii="Arial" w:hAnsi="Arial" w:cs="Arial"/>
          <w:szCs w:val="22"/>
        </w:rPr>
      </w:pPr>
      <w:r w:rsidRPr="00E03A99">
        <w:rPr>
          <w:rFonts w:ascii="Arial" w:hAnsi="Arial" w:cs="Arial"/>
          <w:szCs w:val="22"/>
        </w:rPr>
        <w:t>Circle all the connecting or contrasting words.</w:t>
      </w:r>
    </w:p>
    <w:p w14:paraId="3E93577A" w14:textId="77777777" w:rsidR="00AD3AFD" w:rsidRPr="00E03A99" w:rsidRDefault="00AD3AFD" w:rsidP="00690200">
      <w:pPr>
        <w:pStyle w:val="Heading5"/>
        <w:jc w:val="left"/>
        <w:rPr>
          <w:rFonts w:ascii="Arial" w:hAnsi="Arial" w:cs="Arial"/>
          <w:szCs w:val="22"/>
        </w:rPr>
      </w:pPr>
      <w:r w:rsidRPr="00E03A99">
        <w:rPr>
          <w:rFonts w:ascii="Arial" w:hAnsi="Arial" w:cs="Arial"/>
          <w:szCs w:val="22"/>
        </w:rPr>
        <w:t>Underline each verb.</w:t>
      </w:r>
    </w:p>
    <w:p w14:paraId="358FA662" w14:textId="73F69739" w:rsidR="00AD3AFD" w:rsidRPr="00E03A99" w:rsidRDefault="00AD3AFD" w:rsidP="00690200">
      <w:pPr>
        <w:pStyle w:val="Heading5"/>
        <w:jc w:val="left"/>
        <w:rPr>
          <w:rFonts w:ascii="Arial" w:hAnsi="Arial" w:cs="Arial"/>
          <w:szCs w:val="22"/>
        </w:rPr>
      </w:pPr>
      <w:r w:rsidRPr="00E03A99">
        <w:rPr>
          <w:rFonts w:ascii="Arial" w:hAnsi="Arial" w:cs="Arial"/>
          <w:szCs w:val="22"/>
        </w:rPr>
        <w:t xml:space="preserve">Highlight </w:t>
      </w:r>
      <w:r w:rsidR="005D0BEB">
        <w:rPr>
          <w:rFonts w:ascii="Arial" w:hAnsi="Arial" w:cs="Arial"/>
          <w:szCs w:val="22"/>
        </w:rPr>
        <w:t xml:space="preserve">the references to time </w:t>
      </w:r>
      <w:r w:rsidRPr="00E03A99">
        <w:rPr>
          <w:rFonts w:ascii="Arial" w:hAnsi="Arial" w:cs="Arial"/>
          <w:szCs w:val="22"/>
        </w:rPr>
        <w:t xml:space="preserve">in </w:t>
      </w:r>
      <w:r w:rsidR="005D0BEB">
        <w:rPr>
          <w:rFonts w:ascii="Arial" w:hAnsi="Arial" w:cs="Arial"/>
          <w:szCs w:val="22"/>
        </w:rPr>
        <w:t>an</w:t>
      </w:r>
      <w:r w:rsidRPr="00E03A99">
        <w:rPr>
          <w:rFonts w:ascii="Arial" w:hAnsi="Arial" w:cs="Arial"/>
          <w:szCs w:val="22"/>
        </w:rPr>
        <w:t>other way (</w:t>
      </w:r>
      <w:r w:rsidR="005D0BEB">
        <w:rPr>
          <w:rFonts w:ascii="Arial" w:hAnsi="Arial" w:cs="Arial"/>
          <w:szCs w:val="22"/>
        </w:rPr>
        <w:t xml:space="preserve">e.g., </w:t>
      </w:r>
      <w:r w:rsidRPr="00E03A99">
        <w:rPr>
          <w:rFonts w:ascii="Arial" w:hAnsi="Arial" w:cs="Arial"/>
          <w:szCs w:val="22"/>
        </w:rPr>
        <w:t>color</w:t>
      </w:r>
      <w:r w:rsidR="005D0BEB">
        <w:rPr>
          <w:rFonts w:ascii="Arial" w:hAnsi="Arial" w:cs="Arial"/>
          <w:szCs w:val="22"/>
        </w:rPr>
        <w:t xml:space="preserve"> them</w:t>
      </w:r>
      <w:r w:rsidRPr="00E03A99">
        <w:rPr>
          <w:rFonts w:ascii="Arial" w:hAnsi="Arial" w:cs="Arial"/>
          <w:szCs w:val="22"/>
        </w:rPr>
        <w:t>).</w:t>
      </w:r>
    </w:p>
    <w:p w14:paraId="62EEC6E1" w14:textId="77777777" w:rsidR="00AD3AFD" w:rsidRPr="00E03A99" w:rsidRDefault="00AD3AFD" w:rsidP="00690200">
      <w:pPr>
        <w:jc w:val="left"/>
        <w:rPr>
          <w:rFonts w:ascii="Arial" w:hAnsi="Arial" w:cs="Arial"/>
          <w:sz w:val="22"/>
          <w:szCs w:val="22"/>
        </w:rPr>
      </w:pPr>
    </w:p>
    <w:p w14:paraId="7D50984D" w14:textId="77777777"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What is the difference between the declaration of verse 13 and wise planning?  Is James saying we should not make plans?  Why or why not?</w:t>
      </w:r>
    </w:p>
    <w:p w14:paraId="17EFB7C3" w14:textId="77777777" w:rsidR="00AD3AFD" w:rsidRPr="00E03A99" w:rsidRDefault="00AD3AFD" w:rsidP="00690200">
      <w:pPr>
        <w:jc w:val="left"/>
        <w:rPr>
          <w:rFonts w:ascii="Arial" w:hAnsi="Arial" w:cs="Arial"/>
          <w:sz w:val="22"/>
          <w:szCs w:val="22"/>
        </w:rPr>
      </w:pPr>
    </w:p>
    <w:p w14:paraId="62697BFE" w14:textId="77777777" w:rsidR="00AD3AFD" w:rsidRPr="00E03A99" w:rsidRDefault="00AD3AFD" w:rsidP="00690200">
      <w:pPr>
        <w:jc w:val="left"/>
        <w:rPr>
          <w:rFonts w:ascii="Arial" w:hAnsi="Arial" w:cs="Arial"/>
          <w:sz w:val="22"/>
          <w:szCs w:val="22"/>
        </w:rPr>
      </w:pPr>
    </w:p>
    <w:p w14:paraId="03C6BC68" w14:textId="77777777" w:rsidR="00AD3AFD" w:rsidRPr="00E03A99" w:rsidRDefault="00AD3AFD" w:rsidP="00690200">
      <w:pPr>
        <w:jc w:val="left"/>
        <w:rPr>
          <w:rFonts w:ascii="Arial" w:hAnsi="Arial" w:cs="Arial"/>
          <w:sz w:val="22"/>
          <w:szCs w:val="22"/>
        </w:rPr>
      </w:pPr>
    </w:p>
    <w:p w14:paraId="7A36A24B" w14:textId="26E29402"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 xml:space="preserve">Wouldn’t the uncertainty of life (v. 14) argue for having a plan </w:t>
      </w:r>
      <w:r w:rsidR="0034555D">
        <w:rPr>
          <w:rFonts w:ascii="Arial" w:hAnsi="Arial" w:cs="Arial"/>
          <w:sz w:val="22"/>
          <w:szCs w:val="22"/>
        </w:rPr>
        <w:t>instead of</w:t>
      </w:r>
      <w:r w:rsidRPr="00E03A99">
        <w:rPr>
          <w:rFonts w:ascii="Arial" w:hAnsi="Arial" w:cs="Arial"/>
          <w:sz w:val="22"/>
          <w:szCs w:val="22"/>
        </w:rPr>
        <w:t xml:space="preserve"> not planning at all?  Explain your reasoning.</w:t>
      </w:r>
    </w:p>
    <w:p w14:paraId="1CFD0026" w14:textId="77777777" w:rsidR="00AD3AFD" w:rsidRPr="00E03A99" w:rsidRDefault="00AD3AFD" w:rsidP="00690200">
      <w:pPr>
        <w:jc w:val="left"/>
        <w:rPr>
          <w:rFonts w:ascii="Arial" w:hAnsi="Arial" w:cs="Arial"/>
          <w:sz w:val="22"/>
          <w:szCs w:val="22"/>
        </w:rPr>
      </w:pPr>
    </w:p>
    <w:p w14:paraId="30FB70AC" w14:textId="77777777" w:rsidR="00AD3AFD" w:rsidRPr="00E03A99" w:rsidRDefault="00AD3AFD" w:rsidP="00690200">
      <w:pPr>
        <w:jc w:val="left"/>
        <w:rPr>
          <w:rFonts w:ascii="Arial" w:hAnsi="Arial" w:cs="Arial"/>
          <w:sz w:val="22"/>
          <w:szCs w:val="22"/>
        </w:rPr>
      </w:pPr>
    </w:p>
    <w:p w14:paraId="391E392C" w14:textId="56B76F41"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 xml:space="preserve">What are some signs of submitting our plans to God’s will (v. 15)?  Can you give an example </w:t>
      </w:r>
      <w:r w:rsidR="0034555D">
        <w:rPr>
          <w:rFonts w:ascii="Arial" w:hAnsi="Arial" w:cs="Arial"/>
          <w:sz w:val="22"/>
          <w:szCs w:val="22"/>
        </w:rPr>
        <w:t>from</w:t>
      </w:r>
      <w:r w:rsidRPr="00E03A99">
        <w:rPr>
          <w:rFonts w:ascii="Arial" w:hAnsi="Arial" w:cs="Arial"/>
          <w:sz w:val="22"/>
          <w:szCs w:val="22"/>
        </w:rPr>
        <w:t xml:space="preserve"> your experience?</w:t>
      </w:r>
    </w:p>
    <w:p w14:paraId="578419C9" w14:textId="77777777" w:rsidR="00AD3AFD" w:rsidRPr="00E03A99" w:rsidRDefault="00AD3AFD" w:rsidP="00690200">
      <w:pPr>
        <w:jc w:val="left"/>
        <w:rPr>
          <w:rFonts w:ascii="Arial" w:hAnsi="Arial" w:cs="Arial"/>
          <w:sz w:val="22"/>
          <w:szCs w:val="22"/>
        </w:rPr>
      </w:pPr>
    </w:p>
    <w:p w14:paraId="01DE14D5" w14:textId="77777777" w:rsidR="00AD3AFD" w:rsidRPr="00E03A99" w:rsidRDefault="00AD3AFD" w:rsidP="00690200">
      <w:pPr>
        <w:jc w:val="left"/>
        <w:rPr>
          <w:rFonts w:ascii="Arial" w:hAnsi="Arial" w:cs="Arial"/>
          <w:sz w:val="22"/>
          <w:szCs w:val="22"/>
        </w:rPr>
      </w:pPr>
    </w:p>
    <w:p w14:paraId="3FD1D691" w14:textId="77777777"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How does the sin of verse 17 fit the context?</w:t>
      </w:r>
    </w:p>
    <w:p w14:paraId="70215271" w14:textId="77777777" w:rsidR="00AD3AFD" w:rsidRPr="00E03A99" w:rsidRDefault="00AD3AFD" w:rsidP="00690200">
      <w:pPr>
        <w:jc w:val="left"/>
        <w:rPr>
          <w:rFonts w:ascii="Arial" w:hAnsi="Arial" w:cs="Arial"/>
          <w:sz w:val="22"/>
          <w:szCs w:val="22"/>
        </w:rPr>
      </w:pPr>
    </w:p>
    <w:p w14:paraId="49649AC2" w14:textId="77777777" w:rsidR="00AD3AFD" w:rsidRPr="00E03A99" w:rsidRDefault="00AD3AFD" w:rsidP="00690200">
      <w:pPr>
        <w:jc w:val="left"/>
        <w:rPr>
          <w:rFonts w:ascii="Arial" w:hAnsi="Arial" w:cs="Arial"/>
          <w:sz w:val="22"/>
          <w:szCs w:val="22"/>
        </w:rPr>
      </w:pPr>
    </w:p>
    <w:p w14:paraId="3391D8EC" w14:textId="77777777"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What plans are you currently making in your life?</w:t>
      </w:r>
    </w:p>
    <w:p w14:paraId="7D3BA468" w14:textId="77777777" w:rsidR="00AD3AFD" w:rsidRPr="00E03A99" w:rsidRDefault="00AD3AFD" w:rsidP="00690200">
      <w:pPr>
        <w:jc w:val="left"/>
        <w:rPr>
          <w:rFonts w:ascii="Arial" w:hAnsi="Arial" w:cs="Arial"/>
          <w:sz w:val="22"/>
          <w:szCs w:val="22"/>
        </w:rPr>
      </w:pPr>
    </w:p>
    <w:p w14:paraId="741F1F57" w14:textId="77777777" w:rsidR="00AD3AFD" w:rsidRPr="00E03A99" w:rsidRDefault="00AD3AFD" w:rsidP="00690200">
      <w:pPr>
        <w:jc w:val="left"/>
        <w:rPr>
          <w:rFonts w:ascii="Arial" w:hAnsi="Arial" w:cs="Arial"/>
          <w:sz w:val="22"/>
          <w:szCs w:val="22"/>
        </w:rPr>
      </w:pPr>
    </w:p>
    <w:p w14:paraId="69024CA8" w14:textId="77777777" w:rsidR="00AD3AFD" w:rsidRPr="00E03A99" w:rsidRDefault="00AD3AFD" w:rsidP="00690200">
      <w:pPr>
        <w:jc w:val="left"/>
        <w:rPr>
          <w:rFonts w:ascii="Arial" w:hAnsi="Arial" w:cs="Arial"/>
          <w:sz w:val="22"/>
          <w:szCs w:val="22"/>
        </w:rPr>
      </w:pPr>
    </w:p>
    <w:p w14:paraId="1843B335" w14:textId="77777777"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How should this advice from James change the way you plan?</w:t>
      </w:r>
    </w:p>
    <w:p w14:paraId="783EBA7D" w14:textId="77777777" w:rsidR="00DD416C" w:rsidRPr="00E03A99" w:rsidRDefault="00DD416C" w:rsidP="00690200">
      <w:pPr>
        <w:jc w:val="left"/>
        <w:rPr>
          <w:sz w:val="22"/>
          <w:szCs w:val="22"/>
        </w:rPr>
      </w:pPr>
    </w:p>
    <w:p w14:paraId="19853D22" w14:textId="77777777" w:rsidR="000F6EC8" w:rsidRPr="00E03A99" w:rsidRDefault="000F6EC8" w:rsidP="00690200">
      <w:pPr>
        <w:jc w:val="left"/>
        <w:rPr>
          <w:sz w:val="22"/>
          <w:szCs w:val="22"/>
        </w:rPr>
      </w:pPr>
    </w:p>
    <w:p w14:paraId="2786EE3C" w14:textId="77777777" w:rsidR="00DD416C" w:rsidRPr="00727103" w:rsidRDefault="00DD416C" w:rsidP="001873D3">
      <w:pPr>
        <w:pStyle w:val="Heading3"/>
      </w:pPr>
      <w:r w:rsidRPr="00E03A99">
        <w:rPr>
          <w:sz w:val="24"/>
          <w:szCs w:val="20"/>
        </w:rPr>
        <w:br w:type="page"/>
      </w:r>
      <w:r w:rsidRPr="00727103">
        <w:lastRenderedPageBreak/>
        <w:t>God will judge the prideful rich for oppressing others (5:1-6).</w:t>
      </w:r>
    </w:p>
    <w:p w14:paraId="7E6E4611" w14:textId="77777777" w:rsidR="00AD3AFD" w:rsidRPr="00E03A99" w:rsidRDefault="00AD3AFD" w:rsidP="00AD3AFD">
      <w:pPr>
        <w:ind w:left="1170"/>
        <w:rPr>
          <w:rFonts w:ascii="Arial" w:hAnsi="Arial" w:cs="Arial"/>
        </w:rPr>
      </w:pPr>
    </w:p>
    <w:p w14:paraId="6782E4F2" w14:textId="77777777" w:rsidR="00AD3AFD" w:rsidRPr="00E03A99" w:rsidRDefault="00AD3AFD" w:rsidP="00AD3AFD">
      <w:pPr>
        <w:pBdr>
          <w:top w:val="dotDash" w:sz="4" w:space="1" w:color="auto"/>
          <w:left w:val="dotDash" w:sz="4" w:space="4" w:color="auto"/>
          <w:bottom w:val="dotDash" w:sz="4" w:space="1" w:color="auto"/>
          <w:right w:val="dotDash" w:sz="4" w:space="4" w:color="auto"/>
        </w:pBdr>
        <w:ind w:left="1620" w:right="0"/>
        <w:jc w:val="left"/>
        <w:rPr>
          <w:rFonts w:ascii="Arial" w:hAnsi="Arial" w:cs="Arial"/>
        </w:rPr>
      </w:pPr>
    </w:p>
    <w:p w14:paraId="239611F9" w14:textId="77777777" w:rsidR="00AD3AFD" w:rsidRPr="00E03A99" w:rsidRDefault="00AD3AFD" w:rsidP="00AD3AFD">
      <w:pPr>
        <w:pBdr>
          <w:top w:val="dotDash" w:sz="4" w:space="1" w:color="auto"/>
          <w:left w:val="dotDash" w:sz="4" w:space="4" w:color="auto"/>
          <w:bottom w:val="dotDash" w:sz="4" w:space="1" w:color="auto"/>
          <w:right w:val="dotDash" w:sz="4" w:space="4" w:color="auto"/>
        </w:pBdr>
        <w:ind w:left="1620" w:right="0"/>
        <w:jc w:val="left"/>
        <w:rPr>
          <w:rFonts w:ascii="Arial" w:hAnsi="Arial" w:cs="Arial"/>
        </w:rPr>
      </w:pPr>
      <w:r w:rsidRPr="00E03A99">
        <w:rPr>
          <w:rFonts w:ascii="Arial" w:hAnsi="Arial" w:cs="Arial"/>
          <w:vertAlign w:val="superscript"/>
        </w:rPr>
        <w:t>NLT James 5:1</w:t>
      </w:r>
      <w:r w:rsidRPr="00E03A99">
        <w:rPr>
          <w:rFonts w:ascii="Arial" w:hAnsi="Arial" w:cs="Arial"/>
        </w:rPr>
        <w:t xml:space="preserve"> Look here, you rich people, weep and groan with anguish because of all the terrible troubles ahead of you.  </w:t>
      </w:r>
      <w:r w:rsidRPr="00E03A99">
        <w:rPr>
          <w:rFonts w:ascii="Arial" w:hAnsi="Arial" w:cs="Arial"/>
          <w:vertAlign w:val="superscript"/>
        </w:rPr>
        <w:t>2</w:t>
      </w:r>
      <w:r w:rsidRPr="00E03A99">
        <w:rPr>
          <w:rFonts w:ascii="Arial" w:hAnsi="Arial" w:cs="Arial"/>
        </w:rPr>
        <w:t xml:space="preserve">Your wealth is rotting away, and your fine clothes are moth-eaten rags.  </w:t>
      </w:r>
      <w:r w:rsidRPr="00E03A99">
        <w:rPr>
          <w:rFonts w:ascii="Arial" w:hAnsi="Arial" w:cs="Arial"/>
          <w:vertAlign w:val="superscript"/>
        </w:rPr>
        <w:t>3</w:t>
      </w:r>
      <w:r w:rsidRPr="00E03A99">
        <w:rPr>
          <w:rFonts w:ascii="Arial" w:hAnsi="Arial" w:cs="Arial"/>
        </w:rPr>
        <w:t xml:space="preserve">Your gold and silver have become worthless.  The very wealth you were counting on will eat away your flesh in hell.  This treasure you have accumulated will stand as evidence against you on the day of judgment.  </w:t>
      </w:r>
      <w:r w:rsidRPr="00E03A99">
        <w:rPr>
          <w:rFonts w:ascii="Arial" w:hAnsi="Arial" w:cs="Arial"/>
          <w:vertAlign w:val="superscript"/>
        </w:rPr>
        <w:t>4</w:t>
      </w:r>
      <w:r w:rsidRPr="00E03A99">
        <w:rPr>
          <w:rFonts w:ascii="Arial" w:hAnsi="Arial" w:cs="Arial"/>
        </w:rPr>
        <w:t xml:space="preserve">For listen! Hear the cries of the field workers whom you have cheated of their pay.  The wages you held back cry out against you.  The cries of the reapers have reached the ears of the Lord Almighty.  </w:t>
      </w:r>
      <w:r w:rsidRPr="00E03A99">
        <w:rPr>
          <w:rFonts w:ascii="Arial" w:hAnsi="Arial" w:cs="Arial"/>
          <w:vertAlign w:val="superscript"/>
        </w:rPr>
        <w:t>5</w:t>
      </w:r>
      <w:r w:rsidRPr="00E03A99">
        <w:rPr>
          <w:rFonts w:ascii="Arial" w:hAnsi="Arial" w:cs="Arial"/>
        </w:rPr>
        <w:t xml:space="preserve">You have spent your years on earth in luxury, satisfying your every whim.  Now your hearts are nice and fat, ready for the slaughter.  </w:t>
      </w:r>
      <w:r w:rsidRPr="00E03A99">
        <w:rPr>
          <w:rFonts w:ascii="Arial" w:hAnsi="Arial" w:cs="Arial"/>
          <w:vertAlign w:val="superscript"/>
        </w:rPr>
        <w:t>6</w:t>
      </w:r>
      <w:r w:rsidRPr="00E03A99">
        <w:rPr>
          <w:rFonts w:ascii="Arial" w:hAnsi="Arial" w:cs="Arial"/>
        </w:rPr>
        <w:t>You have condemned and killed good people who had no power to defend themselves against you.</w:t>
      </w:r>
    </w:p>
    <w:p w14:paraId="4F3C532D" w14:textId="77777777" w:rsidR="00AD3AFD" w:rsidRPr="00E03A99" w:rsidRDefault="00AD3AFD" w:rsidP="00AD3AFD">
      <w:pPr>
        <w:pBdr>
          <w:top w:val="dotDash" w:sz="4" w:space="1" w:color="auto"/>
          <w:left w:val="dotDash" w:sz="4" w:space="4" w:color="auto"/>
          <w:bottom w:val="dotDash" w:sz="4" w:space="1" w:color="auto"/>
          <w:right w:val="dotDash" w:sz="4" w:space="4" w:color="auto"/>
        </w:pBdr>
        <w:ind w:left="1620" w:right="0"/>
        <w:jc w:val="left"/>
        <w:rPr>
          <w:rFonts w:ascii="Arial" w:hAnsi="Arial" w:cs="Arial"/>
        </w:rPr>
      </w:pPr>
    </w:p>
    <w:p w14:paraId="584FB765" w14:textId="77777777" w:rsidR="00AD3AFD" w:rsidRPr="00E03A99" w:rsidRDefault="00AD3AFD" w:rsidP="00AD3AFD">
      <w:pPr>
        <w:rPr>
          <w:rFonts w:ascii="Arial" w:hAnsi="Arial" w:cs="Arial"/>
          <w:sz w:val="22"/>
          <w:szCs w:val="22"/>
        </w:rPr>
      </w:pPr>
    </w:p>
    <w:p w14:paraId="053B7390" w14:textId="4A034CBA" w:rsidR="00AD3AFD" w:rsidRPr="00E03A99" w:rsidRDefault="00727103" w:rsidP="00B74E6E">
      <w:pPr>
        <w:numPr>
          <w:ilvl w:val="0"/>
          <w:numId w:val="25"/>
        </w:numPr>
        <w:jc w:val="left"/>
        <w:rPr>
          <w:rFonts w:ascii="Arial" w:hAnsi="Arial" w:cs="Arial"/>
          <w:sz w:val="22"/>
          <w:szCs w:val="22"/>
        </w:rPr>
      </w:pPr>
      <w:r>
        <w:rPr>
          <w:rFonts w:ascii="Arial" w:hAnsi="Arial" w:cs="Arial"/>
          <w:sz w:val="22"/>
          <w:szCs w:val="22"/>
        </w:rPr>
        <w:t>Doe</w:t>
      </w:r>
      <w:r w:rsidR="00AD3AFD" w:rsidRPr="00E03A99">
        <w:rPr>
          <w:rFonts w:ascii="Arial" w:hAnsi="Arial" w:cs="Arial"/>
          <w:sz w:val="22"/>
          <w:szCs w:val="22"/>
        </w:rPr>
        <w:t>s James say</w:t>
      </w:r>
      <w:r>
        <w:rPr>
          <w:rFonts w:ascii="Arial" w:hAnsi="Arial" w:cs="Arial"/>
          <w:sz w:val="22"/>
          <w:szCs w:val="22"/>
        </w:rPr>
        <w:t xml:space="preserve"> that</w:t>
      </w:r>
      <w:r w:rsidR="00AD3AFD" w:rsidRPr="00E03A99">
        <w:rPr>
          <w:rFonts w:ascii="Arial" w:hAnsi="Arial" w:cs="Arial"/>
          <w:sz w:val="22"/>
          <w:szCs w:val="22"/>
        </w:rPr>
        <w:t xml:space="preserve"> all wealthy people fit this description?</w:t>
      </w:r>
      <w:r w:rsidR="00690200" w:rsidRPr="00E03A99">
        <w:rPr>
          <w:rFonts w:ascii="Arial" w:hAnsi="Arial" w:cs="Arial"/>
          <w:sz w:val="22"/>
          <w:szCs w:val="22"/>
        </w:rPr>
        <w:t xml:space="preserve"> Why or why not?</w:t>
      </w:r>
    </w:p>
    <w:p w14:paraId="54CD14EE" w14:textId="77777777" w:rsidR="00AD3AFD" w:rsidRPr="00E03A99" w:rsidRDefault="00AD3AFD" w:rsidP="00B74E6E">
      <w:pPr>
        <w:ind w:left="1170"/>
        <w:jc w:val="left"/>
        <w:rPr>
          <w:rFonts w:ascii="Arial" w:hAnsi="Arial" w:cs="Arial"/>
          <w:sz w:val="22"/>
          <w:szCs w:val="22"/>
        </w:rPr>
      </w:pPr>
    </w:p>
    <w:p w14:paraId="5AA8E273" w14:textId="77777777" w:rsidR="00AD3AFD" w:rsidRPr="00E03A99" w:rsidRDefault="00AD3AFD" w:rsidP="00B74E6E">
      <w:pPr>
        <w:ind w:left="1170"/>
        <w:jc w:val="left"/>
        <w:rPr>
          <w:rFonts w:ascii="Arial" w:hAnsi="Arial" w:cs="Arial"/>
          <w:sz w:val="22"/>
          <w:szCs w:val="22"/>
        </w:rPr>
      </w:pPr>
    </w:p>
    <w:p w14:paraId="1C043683" w14:textId="77777777" w:rsidR="00690200" w:rsidRPr="00E03A99" w:rsidRDefault="00690200" w:rsidP="00B74E6E">
      <w:pPr>
        <w:ind w:left="1170"/>
        <w:jc w:val="left"/>
        <w:rPr>
          <w:rFonts w:ascii="Arial" w:hAnsi="Arial" w:cs="Arial"/>
          <w:sz w:val="22"/>
          <w:szCs w:val="22"/>
        </w:rPr>
      </w:pPr>
    </w:p>
    <w:p w14:paraId="68AC062C" w14:textId="77777777" w:rsidR="00690200" w:rsidRPr="00E03A99" w:rsidRDefault="00690200" w:rsidP="00B74E6E">
      <w:pPr>
        <w:ind w:left="1170"/>
        <w:jc w:val="left"/>
        <w:rPr>
          <w:rFonts w:ascii="Arial" w:hAnsi="Arial" w:cs="Arial"/>
          <w:sz w:val="22"/>
          <w:szCs w:val="22"/>
        </w:rPr>
      </w:pPr>
    </w:p>
    <w:p w14:paraId="2A75A3DF" w14:textId="77777777" w:rsidR="00AD3AFD" w:rsidRPr="00E03A99" w:rsidRDefault="00AD3AFD" w:rsidP="00B74E6E">
      <w:pPr>
        <w:ind w:left="1170"/>
        <w:jc w:val="left"/>
        <w:rPr>
          <w:rFonts w:ascii="Arial" w:hAnsi="Arial" w:cs="Arial"/>
          <w:sz w:val="22"/>
          <w:szCs w:val="22"/>
        </w:rPr>
      </w:pPr>
    </w:p>
    <w:p w14:paraId="7E1C6C56" w14:textId="77777777" w:rsidR="00AD3AFD" w:rsidRPr="00E03A99" w:rsidRDefault="00AD3AFD" w:rsidP="00B74E6E">
      <w:pPr>
        <w:ind w:left="1170"/>
        <w:jc w:val="left"/>
        <w:rPr>
          <w:rFonts w:ascii="Arial" w:hAnsi="Arial" w:cs="Arial"/>
          <w:sz w:val="22"/>
          <w:szCs w:val="22"/>
        </w:rPr>
      </w:pPr>
    </w:p>
    <w:p w14:paraId="237526A4" w14:textId="77777777" w:rsidR="00AD3AFD" w:rsidRPr="00E03A99" w:rsidRDefault="00AD3AFD" w:rsidP="00B74E6E">
      <w:pPr>
        <w:ind w:left="1170"/>
        <w:jc w:val="left"/>
        <w:rPr>
          <w:rFonts w:ascii="Arial" w:hAnsi="Arial" w:cs="Arial"/>
          <w:sz w:val="22"/>
          <w:szCs w:val="22"/>
        </w:rPr>
      </w:pPr>
      <w:r w:rsidRPr="00E03A99">
        <w:rPr>
          <w:rFonts w:ascii="Arial" w:hAnsi="Arial" w:cs="Arial"/>
          <w:sz w:val="22"/>
          <w:szCs w:val="22"/>
        </w:rPr>
        <w:t>Four Types of People:</w:t>
      </w:r>
    </w:p>
    <w:p w14:paraId="60581DBE" w14:textId="77777777" w:rsidR="00AD3AFD" w:rsidRPr="00E03A99" w:rsidRDefault="00AD3AFD" w:rsidP="00B74E6E">
      <w:pPr>
        <w:ind w:left="1170"/>
        <w:jc w:val="left"/>
        <w:rPr>
          <w:rFonts w:ascii="Arial" w:hAnsi="Arial" w:cs="Arial"/>
          <w:sz w:val="22"/>
          <w:szCs w:val="22"/>
        </w:rPr>
      </w:pPr>
    </w:p>
    <w:p w14:paraId="2F79FCC2" w14:textId="77777777" w:rsidR="00AD3AFD" w:rsidRPr="00E03A99" w:rsidRDefault="00AD3AFD" w:rsidP="00B74E6E">
      <w:pPr>
        <w:numPr>
          <w:ilvl w:val="0"/>
          <w:numId w:val="25"/>
        </w:numPr>
        <w:spacing w:line="360" w:lineRule="auto"/>
        <w:jc w:val="left"/>
        <w:rPr>
          <w:rFonts w:ascii="Arial" w:hAnsi="Arial" w:cs="Arial"/>
          <w:sz w:val="22"/>
          <w:szCs w:val="22"/>
        </w:rPr>
      </w:pPr>
      <w:r w:rsidRPr="00E03A99">
        <w:rPr>
          <w:rFonts w:ascii="Arial" w:hAnsi="Arial" w:cs="Arial"/>
          <w:sz w:val="22"/>
          <w:szCs w:val="22"/>
        </w:rPr>
        <w:t>Spiritually poor and materially poor</w:t>
      </w:r>
    </w:p>
    <w:p w14:paraId="75E2662E" w14:textId="77777777" w:rsidR="00AD3AFD" w:rsidRPr="00E03A99" w:rsidRDefault="00AD3AFD" w:rsidP="00B74E6E">
      <w:pPr>
        <w:numPr>
          <w:ilvl w:val="0"/>
          <w:numId w:val="25"/>
        </w:numPr>
        <w:spacing w:line="360" w:lineRule="auto"/>
        <w:jc w:val="left"/>
        <w:rPr>
          <w:rFonts w:ascii="Arial" w:hAnsi="Arial" w:cs="Arial"/>
          <w:sz w:val="22"/>
          <w:szCs w:val="22"/>
        </w:rPr>
      </w:pPr>
      <w:r w:rsidRPr="00E03A99">
        <w:rPr>
          <w:rFonts w:ascii="Arial" w:hAnsi="Arial" w:cs="Arial"/>
          <w:sz w:val="22"/>
          <w:szCs w:val="22"/>
        </w:rPr>
        <w:t>Spiritually rich and materially rich</w:t>
      </w:r>
    </w:p>
    <w:p w14:paraId="0976EC66" w14:textId="77777777" w:rsidR="00AD3AFD" w:rsidRPr="00E03A99" w:rsidRDefault="00AD3AFD" w:rsidP="00B74E6E">
      <w:pPr>
        <w:numPr>
          <w:ilvl w:val="0"/>
          <w:numId w:val="25"/>
        </w:numPr>
        <w:spacing w:line="360" w:lineRule="auto"/>
        <w:jc w:val="left"/>
        <w:rPr>
          <w:rFonts w:ascii="Arial" w:hAnsi="Arial" w:cs="Arial"/>
          <w:sz w:val="22"/>
          <w:szCs w:val="22"/>
        </w:rPr>
      </w:pPr>
      <w:r w:rsidRPr="00E03A99">
        <w:rPr>
          <w:rFonts w:ascii="Arial" w:hAnsi="Arial" w:cs="Arial"/>
          <w:sz w:val="22"/>
          <w:szCs w:val="22"/>
        </w:rPr>
        <w:t>Spiritually rich and materially poor</w:t>
      </w:r>
    </w:p>
    <w:p w14:paraId="3257B7EF" w14:textId="77777777" w:rsidR="00AD3AFD" w:rsidRPr="00E03A99" w:rsidRDefault="00AD3AFD" w:rsidP="00B74E6E">
      <w:pPr>
        <w:numPr>
          <w:ilvl w:val="0"/>
          <w:numId w:val="25"/>
        </w:numPr>
        <w:spacing w:line="360" w:lineRule="auto"/>
        <w:jc w:val="left"/>
        <w:rPr>
          <w:rFonts w:ascii="Arial" w:hAnsi="Arial" w:cs="Arial"/>
          <w:sz w:val="22"/>
          <w:szCs w:val="22"/>
        </w:rPr>
      </w:pPr>
      <w:r w:rsidRPr="00E03A99">
        <w:rPr>
          <w:rFonts w:ascii="Arial" w:hAnsi="Arial" w:cs="Arial"/>
          <w:sz w:val="22"/>
          <w:szCs w:val="22"/>
        </w:rPr>
        <w:t>Spiritually poor and materially rich</w:t>
      </w:r>
    </w:p>
    <w:p w14:paraId="6A380C1C" w14:textId="77777777" w:rsidR="00AD3AFD" w:rsidRPr="00E03A99" w:rsidRDefault="00AD3AFD" w:rsidP="00B74E6E">
      <w:pPr>
        <w:ind w:left="1530"/>
        <w:jc w:val="left"/>
        <w:rPr>
          <w:rFonts w:ascii="Arial" w:hAnsi="Arial" w:cs="Arial"/>
          <w:sz w:val="22"/>
          <w:szCs w:val="22"/>
        </w:rPr>
      </w:pPr>
    </w:p>
    <w:p w14:paraId="03358889" w14:textId="77777777" w:rsidR="00AD3AFD" w:rsidRPr="00E03A99" w:rsidRDefault="00AD3AFD" w:rsidP="00B74E6E">
      <w:pPr>
        <w:ind w:left="1530"/>
        <w:jc w:val="left"/>
        <w:rPr>
          <w:rFonts w:ascii="Arial" w:hAnsi="Arial" w:cs="Arial"/>
          <w:sz w:val="22"/>
          <w:szCs w:val="22"/>
        </w:rPr>
      </w:pPr>
      <w:r w:rsidRPr="00E03A99">
        <w:rPr>
          <w:rFonts w:ascii="Arial" w:hAnsi="Arial" w:cs="Arial"/>
          <w:sz w:val="22"/>
          <w:szCs w:val="22"/>
        </w:rPr>
        <w:t xml:space="preserve">James </w:t>
      </w:r>
      <w:r w:rsidR="008C6771">
        <w:rPr>
          <w:rFonts w:ascii="Arial" w:hAnsi="Arial" w:cs="Arial"/>
          <w:sz w:val="22"/>
          <w:szCs w:val="22"/>
        </w:rPr>
        <w:t>writes</w:t>
      </w:r>
      <w:r w:rsidRPr="00E03A99">
        <w:rPr>
          <w:rFonts w:ascii="Arial" w:hAnsi="Arial" w:cs="Arial"/>
          <w:sz w:val="22"/>
          <w:szCs w:val="22"/>
        </w:rPr>
        <w:t xml:space="preserve"> this final group in this section.</w:t>
      </w:r>
    </w:p>
    <w:p w14:paraId="37C394A3" w14:textId="77777777" w:rsidR="00AD3AFD" w:rsidRPr="00E03A99" w:rsidRDefault="00AD3AFD" w:rsidP="00B74E6E">
      <w:pPr>
        <w:ind w:left="1170"/>
        <w:jc w:val="left"/>
        <w:rPr>
          <w:rFonts w:ascii="Arial" w:hAnsi="Arial" w:cs="Arial"/>
          <w:sz w:val="22"/>
          <w:szCs w:val="22"/>
        </w:rPr>
      </w:pPr>
    </w:p>
    <w:p w14:paraId="6529F2C7" w14:textId="77777777" w:rsidR="00AD3AFD" w:rsidRPr="00E03A99" w:rsidRDefault="00AD3AFD" w:rsidP="00B74E6E">
      <w:pPr>
        <w:ind w:left="1170"/>
        <w:jc w:val="left"/>
        <w:rPr>
          <w:rFonts w:ascii="Arial" w:hAnsi="Arial" w:cs="Arial"/>
          <w:sz w:val="22"/>
          <w:szCs w:val="22"/>
        </w:rPr>
      </w:pPr>
      <w:r w:rsidRPr="00E03A99">
        <w:rPr>
          <w:rFonts w:ascii="Arial" w:hAnsi="Arial" w:cs="Arial"/>
          <w:sz w:val="22"/>
          <w:szCs w:val="22"/>
        </w:rPr>
        <w:t>Questions:</w:t>
      </w:r>
    </w:p>
    <w:p w14:paraId="1553AAAA" w14:textId="77777777" w:rsidR="00AD3AFD" w:rsidRPr="00E03A99" w:rsidRDefault="00AD3AFD" w:rsidP="00B74E6E">
      <w:pPr>
        <w:ind w:left="1170"/>
        <w:jc w:val="left"/>
        <w:rPr>
          <w:rFonts w:ascii="Arial" w:hAnsi="Arial" w:cs="Arial"/>
          <w:sz w:val="22"/>
          <w:szCs w:val="22"/>
        </w:rPr>
      </w:pPr>
    </w:p>
    <w:p w14:paraId="45C70497" w14:textId="77777777" w:rsidR="00AD3AFD" w:rsidRPr="00E03A99" w:rsidRDefault="00AD3AFD" w:rsidP="00B74E6E">
      <w:pPr>
        <w:numPr>
          <w:ilvl w:val="0"/>
          <w:numId w:val="25"/>
        </w:numPr>
        <w:jc w:val="left"/>
        <w:rPr>
          <w:rFonts w:ascii="Arial" w:hAnsi="Arial" w:cs="Arial"/>
          <w:sz w:val="22"/>
          <w:szCs w:val="22"/>
        </w:rPr>
      </w:pPr>
      <w:r w:rsidRPr="00E03A99">
        <w:rPr>
          <w:rFonts w:ascii="Arial" w:hAnsi="Arial" w:cs="Arial"/>
          <w:sz w:val="22"/>
          <w:szCs w:val="22"/>
        </w:rPr>
        <w:t>Which wealthy people are noted here—believers, unbelievers, or both?</w:t>
      </w:r>
    </w:p>
    <w:p w14:paraId="7F07DD9B" w14:textId="77777777" w:rsidR="00AD3AFD" w:rsidRPr="00E03A99" w:rsidRDefault="00AD3AFD" w:rsidP="00B74E6E">
      <w:pPr>
        <w:jc w:val="left"/>
        <w:rPr>
          <w:rFonts w:ascii="Arial" w:hAnsi="Arial" w:cs="Arial"/>
          <w:sz w:val="22"/>
          <w:szCs w:val="22"/>
        </w:rPr>
      </w:pPr>
    </w:p>
    <w:p w14:paraId="6BCD91D2" w14:textId="77777777" w:rsidR="00AD3AFD" w:rsidRPr="00E03A99" w:rsidRDefault="00AD3AFD" w:rsidP="00B74E6E">
      <w:pPr>
        <w:numPr>
          <w:ilvl w:val="0"/>
          <w:numId w:val="25"/>
        </w:numPr>
        <w:jc w:val="left"/>
        <w:rPr>
          <w:rFonts w:ascii="Arial" w:hAnsi="Arial" w:cs="Arial"/>
          <w:sz w:val="22"/>
          <w:szCs w:val="22"/>
        </w:rPr>
      </w:pPr>
      <w:r w:rsidRPr="00E03A99">
        <w:rPr>
          <w:rFonts w:ascii="Arial" w:hAnsi="Arial" w:cs="Arial"/>
          <w:sz w:val="22"/>
          <w:szCs w:val="22"/>
        </w:rPr>
        <w:t>List results of loving money and characteristics of the godless wealthy:</w:t>
      </w:r>
    </w:p>
    <w:p w14:paraId="4860118F" w14:textId="77777777" w:rsidR="00AD3AFD" w:rsidRPr="00E03A99" w:rsidRDefault="00AD3AFD" w:rsidP="00B74E6E">
      <w:pPr>
        <w:jc w:val="left"/>
        <w:rPr>
          <w:rFonts w:ascii="Arial" w:hAnsi="Arial" w:cs="Arial"/>
          <w:sz w:val="22"/>
          <w:szCs w:val="22"/>
        </w:rPr>
      </w:pPr>
    </w:p>
    <w:p w14:paraId="288E86EC" w14:textId="77777777" w:rsidR="00AD3AFD" w:rsidRPr="00E03A99" w:rsidRDefault="00AD3AFD" w:rsidP="00B74E6E">
      <w:pPr>
        <w:tabs>
          <w:tab w:val="left" w:pos="5760"/>
        </w:tabs>
        <w:ind w:left="1890"/>
        <w:jc w:val="left"/>
        <w:rPr>
          <w:rFonts w:ascii="Arial" w:hAnsi="Arial" w:cs="Arial"/>
          <w:sz w:val="22"/>
          <w:szCs w:val="22"/>
          <w:u w:val="single"/>
        </w:rPr>
      </w:pPr>
      <w:r w:rsidRPr="00E03A99">
        <w:rPr>
          <w:rFonts w:ascii="Arial" w:hAnsi="Arial" w:cs="Arial"/>
          <w:sz w:val="22"/>
          <w:szCs w:val="22"/>
          <w:u w:val="single"/>
        </w:rPr>
        <w:t>Troubles of Riches</w:t>
      </w:r>
      <w:r w:rsidRPr="00E03A99">
        <w:rPr>
          <w:rFonts w:ascii="Arial" w:hAnsi="Arial" w:cs="Arial"/>
          <w:sz w:val="22"/>
          <w:szCs w:val="22"/>
        </w:rPr>
        <w:tab/>
      </w:r>
      <w:r w:rsidRPr="00E03A99">
        <w:rPr>
          <w:rFonts w:ascii="Arial" w:hAnsi="Arial" w:cs="Arial"/>
          <w:sz w:val="22"/>
          <w:szCs w:val="22"/>
          <w:u w:val="single"/>
        </w:rPr>
        <w:t>Sins of the Rich</w:t>
      </w:r>
    </w:p>
    <w:p w14:paraId="7EDADBC1" w14:textId="77777777" w:rsidR="00AD3AFD" w:rsidRPr="00E03A99" w:rsidRDefault="00AD3AFD" w:rsidP="00B74E6E">
      <w:pPr>
        <w:jc w:val="left"/>
        <w:rPr>
          <w:rFonts w:ascii="Arial" w:hAnsi="Arial" w:cs="Arial"/>
          <w:sz w:val="22"/>
          <w:szCs w:val="22"/>
        </w:rPr>
      </w:pPr>
    </w:p>
    <w:p w14:paraId="2D2D7B04" w14:textId="77777777" w:rsidR="00AD3AFD" w:rsidRPr="00E03A99" w:rsidRDefault="00AD3AFD" w:rsidP="00B74E6E">
      <w:pPr>
        <w:jc w:val="left"/>
        <w:rPr>
          <w:rFonts w:ascii="Arial" w:hAnsi="Arial" w:cs="Arial"/>
          <w:sz w:val="22"/>
          <w:szCs w:val="22"/>
        </w:rPr>
      </w:pPr>
    </w:p>
    <w:p w14:paraId="44D524B1" w14:textId="77777777" w:rsidR="00AD3AFD" w:rsidRPr="00E03A99" w:rsidRDefault="00AD3AFD" w:rsidP="00B74E6E">
      <w:pPr>
        <w:jc w:val="left"/>
        <w:rPr>
          <w:rFonts w:ascii="Arial" w:hAnsi="Arial" w:cs="Arial"/>
          <w:sz w:val="22"/>
          <w:szCs w:val="22"/>
        </w:rPr>
      </w:pPr>
    </w:p>
    <w:p w14:paraId="3FED64C8" w14:textId="77777777" w:rsidR="00AD3AFD" w:rsidRPr="00E03A99" w:rsidRDefault="00AD3AFD" w:rsidP="00B74E6E">
      <w:pPr>
        <w:jc w:val="left"/>
        <w:rPr>
          <w:rFonts w:ascii="Arial" w:hAnsi="Arial" w:cs="Arial"/>
          <w:sz w:val="22"/>
          <w:szCs w:val="22"/>
        </w:rPr>
      </w:pPr>
    </w:p>
    <w:p w14:paraId="11401544" w14:textId="77777777" w:rsidR="00690200" w:rsidRPr="00E03A99" w:rsidRDefault="00690200" w:rsidP="00B74E6E">
      <w:pPr>
        <w:jc w:val="left"/>
        <w:rPr>
          <w:rFonts w:ascii="Arial" w:hAnsi="Arial" w:cs="Arial"/>
          <w:sz w:val="22"/>
          <w:szCs w:val="22"/>
        </w:rPr>
      </w:pPr>
    </w:p>
    <w:p w14:paraId="627C858D" w14:textId="77777777" w:rsidR="00690200" w:rsidRPr="00E03A99" w:rsidRDefault="00690200" w:rsidP="00B74E6E">
      <w:pPr>
        <w:jc w:val="left"/>
        <w:rPr>
          <w:rFonts w:ascii="Arial" w:hAnsi="Arial" w:cs="Arial"/>
          <w:sz w:val="22"/>
          <w:szCs w:val="22"/>
        </w:rPr>
      </w:pPr>
    </w:p>
    <w:p w14:paraId="5E1C66BC" w14:textId="77777777" w:rsidR="00690200" w:rsidRPr="00E03A99" w:rsidRDefault="00690200" w:rsidP="00B74E6E">
      <w:pPr>
        <w:jc w:val="left"/>
        <w:rPr>
          <w:rFonts w:ascii="Arial" w:hAnsi="Arial" w:cs="Arial"/>
          <w:sz w:val="22"/>
          <w:szCs w:val="22"/>
        </w:rPr>
      </w:pPr>
    </w:p>
    <w:p w14:paraId="029E2573" w14:textId="77777777" w:rsidR="00690200" w:rsidRPr="00E03A99" w:rsidRDefault="00690200" w:rsidP="00B74E6E">
      <w:pPr>
        <w:jc w:val="left"/>
        <w:rPr>
          <w:rFonts w:ascii="Arial" w:hAnsi="Arial" w:cs="Arial"/>
          <w:sz w:val="22"/>
          <w:szCs w:val="22"/>
        </w:rPr>
      </w:pPr>
    </w:p>
    <w:p w14:paraId="080F5684" w14:textId="77777777" w:rsidR="00CA0890" w:rsidRPr="00E03A99" w:rsidRDefault="00CA0890" w:rsidP="00B74E6E">
      <w:pPr>
        <w:jc w:val="left"/>
        <w:rPr>
          <w:rFonts w:ascii="Arial" w:hAnsi="Arial" w:cs="Arial"/>
          <w:sz w:val="22"/>
          <w:szCs w:val="22"/>
        </w:rPr>
      </w:pPr>
    </w:p>
    <w:p w14:paraId="4F76C019" w14:textId="77777777" w:rsidR="00AD3AFD" w:rsidRPr="00E03A99" w:rsidRDefault="00AD3AFD" w:rsidP="00B74E6E">
      <w:pPr>
        <w:jc w:val="left"/>
        <w:rPr>
          <w:rFonts w:ascii="Arial" w:hAnsi="Arial" w:cs="Arial"/>
          <w:sz w:val="22"/>
          <w:szCs w:val="22"/>
        </w:rPr>
      </w:pPr>
    </w:p>
    <w:p w14:paraId="39F146CC" w14:textId="77777777" w:rsidR="00AD3AFD" w:rsidRPr="00E03A99" w:rsidRDefault="00AD3AFD" w:rsidP="00B74E6E">
      <w:pPr>
        <w:numPr>
          <w:ilvl w:val="0"/>
          <w:numId w:val="25"/>
        </w:numPr>
        <w:jc w:val="left"/>
        <w:rPr>
          <w:rFonts w:ascii="Arial" w:hAnsi="Arial" w:cs="Arial"/>
          <w:sz w:val="22"/>
          <w:szCs w:val="22"/>
        </w:rPr>
      </w:pPr>
      <w:r w:rsidRPr="00E03A99">
        <w:rPr>
          <w:rFonts w:ascii="Arial" w:hAnsi="Arial" w:cs="Arial"/>
          <w:sz w:val="22"/>
          <w:szCs w:val="22"/>
        </w:rPr>
        <w:t>Would you classify yourself as a wealthy person?  Why or why not?</w:t>
      </w:r>
    </w:p>
    <w:p w14:paraId="7835C80A" w14:textId="77777777" w:rsidR="00AD3AFD" w:rsidRPr="00E03A99" w:rsidRDefault="00AD3AFD" w:rsidP="00D24E06">
      <w:pPr>
        <w:ind w:left="1170"/>
        <w:jc w:val="left"/>
        <w:rPr>
          <w:rFonts w:ascii="Arial" w:hAnsi="Arial" w:cs="Arial"/>
          <w:sz w:val="22"/>
          <w:szCs w:val="22"/>
        </w:rPr>
      </w:pPr>
      <w:r w:rsidRPr="00E03A99">
        <w:rPr>
          <w:rFonts w:ascii="Arial" w:hAnsi="Arial" w:cs="Arial"/>
          <w:sz w:val="28"/>
        </w:rPr>
        <w:br w:type="page"/>
      </w:r>
      <w:r w:rsidRPr="00E03A99">
        <w:rPr>
          <w:rFonts w:ascii="Arial" w:hAnsi="Arial" w:cs="Arial"/>
          <w:sz w:val="22"/>
          <w:szCs w:val="22"/>
        </w:rPr>
        <w:lastRenderedPageBreak/>
        <w:t>Outline</w:t>
      </w:r>
    </w:p>
    <w:p w14:paraId="42480FDC"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 xml:space="preserve">The wealthy should </w:t>
      </w:r>
      <w:r w:rsidRPr="00E03A99">
        <w:rPr>
          <w:rFonts w:ascii="Arial" w:hAnsi="Arial" w:cs="Arial"/>
          <w:sz w:val="22"/>
          <w:szCs w:val="22"/>
          <w:u w:val="single"/>
        </w:rPr>
        <w:t>repent</w:t>
      </w:r>
      <w:r w:rsidRPr="00E03A99">
        <w:rPr>
          <w:rFonts w:ascii="Arial" w:hAnsi="Arial" w:cs="Arial"/>
          <w:sz w:val="22"/>
          <w:szCs w:val="22"/>
        </w:rPr>
        <w:t xml:space="preserve"> to avoid the results of their sin</w:t>
      </w:r>
      <w:r w:rsidR="000F6EC8" w:rsidRPr="00E03A99">
        <w:rPr>
          <w:rFonts w:ascii="Arial" w:hAnsi="Arial" w:cs="Arial"/>
          <w:sz w:val="22"/>
          <w:szCs w:val="22"/>
        </w:rPr>
        <w:t xml:space="preserve"> (5:1)</w:t>
      </w:r>
      <w:r w:rsidRPr="00E03A99">
        <w:rPr>
          <w:rFonts w:ascii="Arial" w:hAnsi="Arial" w:cs="Arial"/>
          <w:sz w:val="22"/>
          <w:szCs w:val="22"/>
        </w:rPr>
        <w:t>.</w:t>
      </w:r>
    </w:p>
    <w:p w14:paraId="619537DF"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 xml:space="preserve">The </w:t>
      </w:r>
      <w:r w:rsidRPr="00E03A99">
        <w:rPr>
          <w:rFonts w:ascii="Arial" w:hAnsi="Arial" w:cs="Arial"/>
          <w:sz w:val="22"/>
          <w:szCs w:val="22"/>
          <w:u w:val="single"/>
        </w:rPr>
        <w:t>future troubles</w:t>
      </w:r>
      <w:r w:rsidRPr="00E03A99">
        <w:rPr>
          <w:rFonts w:ascii="Arial" w:hAnsi="Arial" w:cs="Arial"/>
          <w:sz w:val="22"/>
          <w:szCs w:val="22"/>
        </w:rPr>
        <w:t xml:space="preserve"> of the rich should </w:t>
      </w:r>
      <w:r w:rsidR="000C2F3E" w:rsidRPr="00E03A99">
        <w:rPr>
          <w:rFonts w:ascii="Arial" w:hAnsi="Arial" w:cs="Arial"/>
          <w:sz w:val="22"/>
          <w:szCs w:val="22"/>
        </w:rPr>
        <w:t>cause</w:t>
      </w:r>
      <w:r w:rsidRPr="00E03A99">
        <w:rPr>
          <w:rFonts w:ascii="Arial" w:hAnsi="Arial" w:cs="Arial"/>
          <w:sz w:val="22"/>
          <w:szCs w:val="22"/>
        </w:rPr>
        <w:t xml:space="preserve"> them to repent</w:t>
      </w:r>
      <w:r w:rsidR="000F6EC8" w:rsidRPr="00E03A99">
        <w:rPr>
          <w:rFonts w:ascii="Arial" w:hAnsi="Arial" w:cs="Arial"/>
          <w:sz w:val="22"/>
          <w:szCs w:val="22"/>
        </w:rPr>
        <w:t xml:space="preserve"> (5:2-3b)</w:t>
      </w:r>
      <w:r w:rsidRPr="00E03A99">
        <w:rPr>
          <w:rFonts w:ascii="Arial" w:hAnsi="Arial" w:cs="Arial"/>
          <w:sz w:val="22"/>
          <w:szCs w:val="22"/>
        </w:rPr>
        <w:t>.</w:t>
      </w:r>
    </w:p>
    <w:p w14:paraId="348D54C2" w14:textId="77777777" w:rsidR="00AD3AFD" w:rsidRPr="00E03A99" w:rsidRDefault="00AD3AFD" w:rsidP="00D24E06">
      <w:pPr>
        <w:pStyle w:val="Heading5"/>
        <w:jc w:val="left"/>
        <w:rPr>
          <w:rFonts w:ascii="Arial" w:hAnsi="Arial" w:cs="Arial"/>
          <w:szCs w:val="22"/>
        </w:rPr>
      </w:pPr>
      <w:r w:rsidRPr="00E03A99">
        <w:rPr>
          <w:rFonts w:ascii="Arial" w:hAnsi="Arial" w:cs="Arial"/>
          <w:szCs w:val="22"/>
        </w:rPr>
        <w:t>Their wealth will be lost</w:t>
      </w:r>
      <w:r w:rsidR="000E0DDD" w:rsidRPr="00E03A99">
        <w:rPr>
          <w:rFonts w:ascii="Arial" w:hAnsi="Arial" w:cs="Arial"/>
          <w:szCs w:val="22"/>
        </w:rPr>
        <w:t xml:space="preserve"> (5:2a)</w:t>
      </w:r>
      <w:r w:rsidRPr="00E03A99">
        <w:rPr>
          <w:rFonts w:ascii="Arial" w:hAnsi="Arial" w:cs="Arial"/>
          <w:szCs w:val="22"/>
        </w:rPr>
        <w:t>.</w:t>
      </w:r>
    </w:p>
    <w:p w14:paraId="2CF95BC9" w14:textId="77777777" w:rsidR="00AD3AFD" w:rsidRPr="00E03A99" w:rsidRDefault="00AD3AFD" w:rsidP="00D24E06">
      <w:pPr>
        <w:jc w:val="left"/>
        <w:rPr>
          <w:rFonts w:ascii="Arial" w:hAnsi="Arial" w:cs="Arial"/>
          <w:sz w:val="22"/>
          <w:szCs w:val="22"/>
        </w:rPr>
      </w:pPr>
    </w:p>
    <w:p w14:paraId="75430888" w14:textId="77777777" w:rsidR="00AD3AFD" w:rsidRPr="00E03A99" w:rsidRDefault="00AD3AFD" w:rsidP="00D24E06">
      <w:pPr>
        <w:jc w:val="left"/>
        <w:rPr>
          <w:rFonts w:ascii="Arial" w:hAnsi="Arial" w:cs="Arial"/>
          <w:sz w:val="22"/>
          <w:szCs w:val="22"/>
        </w:rPr>
      </w:pPr>
    </w:p>
    <w:p w14:paraId="27AB336E" w14:textId="77777777" w:rsidR="00AD3AFD" w:rsidRPr="00E03A99" w:rsidRDefault="00AD3AFD" w:rsidP="00D24E06">
      <w:pPr>
        <w:pStyle w:val="Heading5"/>
        <w:jc w:val="left"/>
        <w:rPr>
          <w:rFonts w:ascii="Arial" w:hAnsi="Arial" w:cs="Arial"/>
          <w:szCs w:val="22"/>
        </w:rPr>
      </w:pPr>
      <w:r w:rsidRPr="00E03A99">
        <w:rPr>
          <w:rFonts w:ascii="Arial" w:hAnsi="Arial" w:cs="Arial"/>
          <w:szCs w:val="22"/>
        </w:rPr>
        <w:t>Their nice clothes will be replaced with rags</w:t>
      </w:r>
      <w:r w:rsidR="00CC19FB" w:rsidRPr="00E03A99">
        <w:rPr>
          <w:rFonts w:ascii="Arial" w:hAnsi="Arial" w:cs="Arial"/>
          <w:szCs w:val="22"/>
        </w:rPr>
        <w:t xml:space="preserve"> (5:2b)</w:t>
      </w:r>
      <w:r w:rsidRPr="00E03A99">
        <w:rPr>
          <w:rFonts w:ascii="Arial" w:hAnsi="Arial" w:cs="Arial"/>
          <w:szCs w:val="22"/>
        </w:rPr>
        <w:t>.</w:t>
      </w:r>
    </w:p>
    <w:p w14:paraId="6DE0DDB2" w14:textId="77777777" w:rsidR="00AD3AFD" w:rsidRPr="00E03A99" w:rsidRDefault="00AD3AFD" w:rsidP="00D24E06">
      <w:pPr>
        <w:jc w:val="left"/>
        <w:rPr>
          <w:rFonts w:ascii="Arial" w:hAnsi="Arial" w:cs="Arial"/>
          <w:sz w:val="22"/>
          <w:szCs w:val="22"/>
        </w:rPr>
      </w:pPr>
    </w:p>
    <w:p w14:paraId="66A5F497" w14:textId="77777777" w:rsidR="00AD3AFD" w:rsidRPr="00E03A99" w:rsidRDefault="00AD3AFD" w:rsidP="00D24E06">
      <w:pPr>
        <w:jc w:val="left"/>
        <w:rPr>
          <w:rFonts w:ascii="Arial" w:hAnsi="Arial" w:cs="Arial"/>
          <w:sz w:val="22"/>
          <w:szCs w:val="22"/>
        </w:rPr>
      </w:pPr>
    </w:p>
    <w:p w14:paraId="07A53986" w14:textId="77777777" w:rsidR="00AD3AFD" w:rsidRPr="00E03A99" w:rsidRDefault="00AD3AFD" w:rsidP="00D24E06">
      <w:pPr>
        <w:pStyle w:val="Heading5"/>
        <w:jc w:val="left"/>
        <w:rPr>
          <w:rFonts w:ascii="Arial" w:hAnsi="Arial" w:cs="Arial"/>
          <w:szCs w:val="22"/>
        </w:rPr>
      </w:pPr>
      <w:r w:rsidRPr="00E03A99">
        <w:rPr>
          <w:rFonts w:ascii="Arial" w:hAnsi="Arial" w:cs="Arial"/>
          <w:szCs w:val="22"/>
        </w:rPr>
        <w:t>Their investments will be worthless</w:t>
      </w:r>
      <w:r w:rsidR="000C2F3E" w:rsidRPr="00E03A99">
        <w:rPr>
          <w:rFonts w:ascii="Arial" w:hAnsi="Arial" w:cs="Arial"/>
          <w:szCs w:val="22"/>
        </w:rPr>
        <w:t xml:space="preserve"> (5:3a)</w:t>
      </w:r>
      <w:r w:rsidRPr="00E03A99">
        <w:rPr>
          <w:rFonts w:ascii="Arial" w:hAnsi="Arial" w:cs="Arial"/>
          <w:szCs w:val="22"/>
        </w:rPr>
        <w:t>.</w:t>
      </w:r>
    </w:p>
    <w:p w14:paraId="689C7609" w14:textId="77777777" w:rsidR="00AD3AFD" w:rsidRPr="00E03A99" w:rsidRDefault="00AD3AFD" w:rsidP="00D24E06">
      <w:pPr>
        <w:jc w:val="left"/>
        <w:rPr>
          <w:rFonts w:ascii="Arial" w:hAnsi="Arial" w:cs="Arial"/>
          <w:sz w:val="22"/>
          <w:szCs w:val="22"/>
        </w:rPr>
      </w:pPr>
    </w:p>
    <w:p w14:paraId="5569257D" w14:textId="77777777" w:rsidR="00AD3AFD" w:rsidRPr="00E03A99" w:rsidRDefault="00AD3AFD" w:rsidP="00D24E06">
      <w:pPr>
        <w:jc w:val="left"/>
        <w:rPr>
          <w:rFonts w:ascii="Arial" w:hAnsi="Arial" w:cs="Arial"/>
          <w:sz w:val="22"/>
          <w:szCs w:val="22"/>
        </w:rPr>
      </w:pPr>
    </w:p>
    <w:p w14:paraId="3DD00DAB" w14:textId="4781CA79" w:rsidR="00AD3AFD" w:rsidRPr="00E03A99" w:rsidRDefault="00AD3AFD" w:rsidP="00D24E06">
      <w:pPr>
        <w:pStyle w:val="Heading5"/>
        <w:jc w:val="left"/>
        <w:rPr>
          <w:rFonts w:ascii="Arial" w:hAnsi="Arial" w:cs="Arial"/>
          <w:szCs w:val="22"/>
        </w:rPr>
      </w:pPr>
      <w:r w:rsidRPr="00E03A99">
        <w:rPr>
          <w:rFonts w:ascii="Arial" w:hAnsi="Arial" w:cs="Arial"/>
          <w:szCs w:val="22"/>
        </w:rPr>
        <w:t>Their retirement savings will not help them while in pain in hell</w:t>
      </w:r>
      <w:r w:rsidR="000C2F3E" w:rsidRPr="00E03A99">
        <w:rPr>
          <w:rFonts w:ascii="Arial" w:hAnsi="Arial" w:cs="Arial"/>
          <w:szCs w:val="22"/>
        </w:rPr>
        <w:t xml:space="preserve"> (5:3b)</w:t>
      </w:r>
      <w:r w:rsidRPr="00E03A99">
        <w:rPr>
          <w:rFonts w:ascii="Arial" w:hAnsi="Arial" w:cs="Arial"/>
          <w:szCs w:val="22"/>
        </w:rPr>
        <w:t>.</w:t>
      </w:r>
    </w:p>
    <w:p w14:paraId="71A92A1E" w14:textId="77777777" w:rsidR="00AD3AFD" w:rsidRPr="00E03A99" w:rsidRDefault="00AD3AFD" w:rsidP="00D24E06">
      <w:pPr>
        <w:jc w:val="left"/>
        <w:rPr>
          <w:rFonts w:ascii="Arial" w:hAnsi="Arial" w:cs="Arial"/>
          <w:sz w:val="22"/>
          <w:szCs w:val="22"/>
        </w:rPr>
      </w:pPr>
    </w:p>
    <w:p w14:paraId="01C1A84E" w14:textId="77777777" w:rsidR="00AD3AFD" w:rsidRPr="00E03A99" w:rsidRDefault="00AD3AFD" w:rsidP="00D24E06">
      <w:pPr>
        <w:jc w:val="left"/>
        <w:rPr>
          <w:rFonts w:ascii="Arial" w:hAnsi="Arial" w:cs="Arial"/>
          <w:sz w:val="22"/>
          <w:szCs w:val="22"/>
        </w:rPr>
      </w:pPr>
    </w:p>
    <w:p w14:paraId="7D625EEC" w14:textId="77777777" w:rsidR="00AD3AFD" w:rsidRPr="00E03A99" w:rsidRDefault="00D83220" w:rsidP="00D24E06">
      <w:pPr>
        <w:pStyle w:val="Heading4"/>
        <w:jc w:val="left"/>
        <w:rPr>
          <w:rFonts w:ascii="Arial" w:hAnsi="Arial" w:cs="Arial"/>
          <w:sz w:val="22"/>
          <w:szCs w:val="22"/>
        </w:rPr>
      </w:pPr>
      <w:r w:rsidRPr="00E03A99">
        <w:rPr>
          <w:rFonts w:ascii="Arial" w:hAnsi="Arial" w:cs="Arial"/>
          <w:sz w:val="22"/>
          <w:szCs w:val="22"/>
        </w:rPr>
        <w:t>God will judge the</w:t>
      </w:r>
      <w:r w:rsidR="00AD3AFD" w:rsidRPr="00E03A99">
        <w:rPr>
          <w:rFonts w:ascii="Arial" w:hAnsi="Arial" w:cs="Arial"/>
          <w:sz w:val="22"/>
          <w:szCs w:val="22"/>
        </w:rPr>
        <w:t xml:space="preserve"> </w:t>
      </w:r>
      <w:r w:rsidR="00AD3AFD" w:rsidRPr="00E03A99">
        <w:rPr>
          <w:rFonts w:ascii="Arial" w:hAnsi="Arial" w:cs="Arial"/>
          <w:sz w:val="22"/>
          <w:szCs w:val="22"/>
          <w:u w:val="single"/>
        </w:rPr>
        <w:t>sins</w:t>
      </w:r>
      <w:r w:rsidR="00AD3AFD" w:rsidRPr="00E03A99">
        <w:rPr>
          <w:rFonts w:ascii="Arial" w:hAnsi="Arial" w:cs="Arial"/>
          <w:sz w:val="22"/>
          <w:szCs w:val="22"/>
        </w:rPr>
        <w:t xml:space="preserve"> of the rich </w:t>
      </w:r>
      <w:r w:rsidRPr="00E03A99">
        <w:rPr>
          <w:rFonts w:ascii="Arial" w:hAnsi="Arial" w:cs="Arial"/>
          <w:sz w:val="22"/>
          <w:szCs w:val="22"/>
        </w:rPr>
        <w:t>(5:3c-6)</w:t>
      </w:r>
      <w:r w:rsidR="00AD3AFD" w:rsidRPr="00E03A99">
        <w:rPr>
          <w:rFonts w:ascii="Arial" w:hAnsi="Arial" w:cs="Arial"/>
          <w:sz w:val="22"/>
          <w:szCs w:val="22"/>
        </w:rPr>
        <w:t>.</w:t>
      </w:r>
    </w:p>
    <w:p w14:paraId="41E0727B" w14:textId="77777777" w:rsidR="00AD3AFD" w:rsidRPr="00E03A99" w:rsidRDefault="00AD3AFD" w:rsidP="00D24E06">
      <w:pPr>
        <w:pStyle w:val="Heading5"/>
        <w:jc w:val="left"/>
        <w:rPr>
          <w:rFonts w:ascii="Arial" w:hAnsi="Arial" w:cs="Arial"/>
          <w:szCs w:val="22"/>
        </w:rPr>
      </w:pPr>
      <w:r w:rsidRPr="00E03A99">
        <w:rPr>
          <w:rFonts w:ascii="Arial" w:hAnsi="Arial" w:cs="Arial"/>
          <w:szCs w:val="22"/>
        </w:rPr>
        <w:t xml:space="preserve">Their cheating their employees will </w:t>
      </w:r>
      <w:r w:rsidR="00FF04B8" w:rsidRPr="00E03A99">
        <w:rPr>
          <w:rFonts w:ascii="Arial" w:hAnsi="Arial" w:cs="Arial"/>
          <w:szCs w:val="22"/>
        </w:rPr>
        <w:t>earn</w:t>
      </w:r>
      <w:r w:rsidRPr="00E03A99">
        <w:rPr>
          <w:rFonts w:ascii="Arial" w:hAnsi="Arial" w:cs="Arial"/>
          <w:szCs w:val="22"/>
        </w:rPr>
        <w:t xml:space="preserve"> God’s judgment</w:t>
      </w:r>
      <w:r w:rsidR="00FF04B8" w:rsidRPr="00E03A99">
        <w:rPr>
          <w:rFonts w:ascii="Arial" w:hAnsi="Arial" w:cs="Arial"/>
          <w:szCs w:val="22"/>
        </w:rPr>
        <w:t xml:space="preserve"> (5:3c-4)</w:t>
      </w:r>
      <w:r w:rsidRPr="00E03A99">
        <w:rPr>
          <w:rFonts w:ascii="Arial" w:hAnsi="Arial" w:cs="Arial"/>
          <w:szCs w:val="22"/>
        </w:rPr>
        <w:t>.</w:t>
      </w:r>
    </w:p>
    <w:p w14:paraId="5A94B4EB" w14:textId="77777777" w:rsidR="00AD3AFD" w:rsidRPr="00E03A99" w:rsidRDefault="00AD3AFD" w:rsidP="00D24E06">
      <w:pPr>
        <w:jc w:val="left"/>
        <w:rPr>
          <w:rFonts w:ascii="Arial" w:hAnsi="Arial" w:cs="Arial"/>
          <w:sz w:val="22"/>
          <w:szCs w:val="22"/>
        </w:rPr>
      </w:pPr>
    </w:p>
    <w:p w14:paraId="15ED8C37" w14:textId="77777777" w:rsidR="00AD3AFD" w:rsidRPr="00E03A99" w:rsidRDefault="00AD3AFD" w:rsidP="00D24E06">
      <w:pPr>
        <w:jc w:val="left"/>
        <w:rPr>
          <w:rFonts w:ascii="Arial" w:hAnsi="Arial" w:cs="Arial"/>
          <w:sz w:val="22"/>
          <w:szCs w:val="22"/>
        </w:rPr>
      </w:pPr>
    </w:p>
    <w:p w14:paraId="5528E296" w14:textId="56C18F34" w:rsidR="00AD3AFD" w:rsidRPr="00E03A99" w:rsidRDefault="00AD3AFD" w:rsidP="00D24E06">
      <w:pPr>
        <w:pStyle w:val="Heading5"/>
        <w:jc w:val="left"/>
        <w:rPr>
          <w:rFonts w:ascii="Arial" w:hAnsi="Arial" w:cs="Arial"/>
          <w:szCs w:val="22"/>
        </w:rPr>
      </w:pPr>
      <w:r w:rsidRPr="00E03A99">
        <w:rPr>
          <w:rFonts w:ascii="Arial" w:hAnsi="Arial" w:cs="Arial"/>
          <w:szCs w:val="22"/>
        </w:rPr>
        <w:t xml:space="preserve">Their money spent only </w:t>
      </w:r>
      <w:r w:rsidR="00346BFB">
        <w:rPr>
          <w:rFonts w:ascii="Arial" w:hAnsi="Arial" w:cs="Arial"/>
          <w:szCs w:val="22"/>
        </w:rPr>
        <w:t>on</w:t>
      </w:r>
      <w:r w:rsidRPr="00E03A99">
        <w:rPr>
          <w:rFonts w:ascii="Arial" w:hAnsi="Arial" w:cs="Arial"/>
          <w:szCs w:val="22"/>
        </w:rPr>
        <w:t xml:space="preserve"> luxuries will harden their hearts for judgment</w:t>
      </w:r>
      <w:r w:rsidR="00FF04B8" w:rsidRPr="00E03A99">
        <w:rPr>
          <w:rFonts w:ascii="Arial" w:hAnsi="Arial" w:cs="Arial"/>
          <w:szCs w:val="22"/>
        </w:rPr>
        <w:t xml:space="preserve"> (5:5)</w:t>
      </w:r>
      <w:r w:rsidRPr="00E03A99">
        <w:rPr>
          <w:rFonts w:ascii="Arial" w:hAnsi="Arial" w:cs="Arial"/>
          <w:szCs w:val="22"/>
        </w:rPr>
        <w:t>.</w:t>
      </w:r>
    </w:p>
    <w:p w14:paraId="1C896EB5" w14:textId="77777777" w:rsidR="00AD3AFD" w:rsidRPr="00E03A99" w:rsidRDefault="00AD3AFD" w:rsidP="00D24E06">
      <w:pPr>
        <w:jc w:val="left"/>
        <w:rPr>
          <w:rFonts w:ascii="Arial" w:hAnsi="Arial" w:cs="Arial"/>
          <w:sz w:val="22"/>
          <w:szCs w:val="22"/>
        </w:rPr>
      </w:pPr>
    </w:p>
    <w:p w14:paraId="5F68E3E7" w14:textId="77777777" w:rsidR="00AD3AFD" w:rsidRPr="00E03A99" w:rsidRDefault="00AD3AFD" w:rsidP="00D24E06">
      <w:pPr>
        <w:jc w:val="left"/>
        <w:rPr>
          <w:rFonts w:ascii="Arial" w:hAnsi="Arial" w:cs="Arial"/>
          <w:sz w:val="22"/>
          <w:szCs w:val="22"/>
        </w:rPr>
      </w:pPr>
    </w:p>
    <w:p w14:paraId="55FC0010" w14:textId="77777777" w:rsidR="00AD3AFD" w:rsidRPr="00E03A99" w:rsidRDefault="00AD3AFD" w:rsidP="00D24E06">
      <w:pPr>
        <w:pStyle w:val="Heading5"/>
        <w:jc w:val="left"/>
        <w:rPr>
          <w:rFonts w:ascii="Arial" w:hAnsi="Arial" w:cs="Arial"/>
          <w:szCs w:val="22"/>
        </w:rPr>
      </w:pPr>
      <w:r w:rsidRPr="00E03A99">
        <w:rPr>
          <w:rFonts w:ascii="Arial" w:hAnsi="Arial" w:cs="Arial"/>
          <w:szCs w:val="22"/>
        </w:rPr>
        <w:t>Their oppression of good but powerless people will be used against them</w:t>
      </w:r>
      <w:r w:rsidR="000E5DDC" w:rsidRPr="00E03A99">
        <w:rPr>
          <w:rFonts w:ascii="Arial" w:hAnsi="Arial" w:cs="Arial"/>
          <w:szCs w:val="22"/>
        </w:rPr>
        <w:t xml:space="preserve"> (5:6)</w:t>
      </w:r>
      <w:r w:rsidRPr="00E03A99">
        <w:rPr>
          <w:rFonts w:ascii="Arial" w:hAnsi="Arial" w:cs="Arial"/>
          <w:szCs w:val="22"/>
        </w:rPr>
        <w:t>.</w:t>
      </w:r>
    </w:p>
    <w:p w14:paraId="3F9B5C46" w14:textId="77777777" w:rsidR="00AD3AFD" w:rsidRPr="00E03A99" w:rsidRDefault="00AD3AFD" w:rsidP="00D24E06">
      <w:pPr>
        <w:jc w:val="left"/>
        <w:rPr>
          <w:rFonts w:ascii="Arial" w:hAnsi="Arial" w:cs="Arial"/>
          <w:sz w:val="22"/>
          <w:szCs w:val="22"/>
        </w:rPr>
      </w:pPr>
    </w:p>
    <w:p w14:paraId="462FC9F0" w14:textId="77777777" w:rsidR="00AD3AFD" w:rsidRPr="00E03A99" w:rsidRDefault="00AD3AFD" w:rsidP="00D24E06">
      <w:pPr>
        <w:jc w:val="left"/>
        <w:rPr>
          <w:rFonts w:ascii="Arial" w:hAnsi="Arial" w:cs="Arial"/>
          <w:sz w:val="22"/>
          <w:szCs w:val="22"/>
        </w:rPr>
      </w:pPr>
    </w:p>
    <w:p w14:paraId="3262D43B" w14:textId="77777777" w:rsidR="00AD3AFD" w:rsidRPr="00E03A99" w:rsidRDefault="00AD3AFD" w:rsidP="00D24E06">
      <w:pPr>
        <w:ind w:left="1260"/>
        <w:jc w:val="left"/>
        <w:rPr>
          <w:rFonts w:ascii="Arial" w:hAnsi="Arial" w:cs="Arial"/>
          <w:sz w:val="22"/>
          <w:szCs w:val="22"/>
        </w:rPr>
      </w:pPr>
    </w:p>
    <w:p w14:paraId="14749F52"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b/>
          <w:bCs/>
          <w:i/>
          <w:iCs/>
          <w:sz w:val="22"/>
          <w:szCs w:val="22"/>
        </w:rPr>
      </w:pPr>
      <w:r w:rsidRPr="00E03A99">
        <w:rPr>
          <w:rFonts w:ascii="Arial" w:hAnsi="Arial" w:cs="Arial"/>
          <w:b/>
          <w:bCs/>
          <w:i/>
          <w:iCs/>
          <w:sz w:val="22"/>
          <w:szCs w:val="22"/>
        </w:rPr>
        <w:t>To Bring Home:</w:t>
      </w:r>
    </w:p>
    <w:p w14:paraId="5910D5FE"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75EE5CDE"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r w:rsidRPr="00E03A99">
        <w:rPr>
          <w:rFonts w:ascii="Arial" w:hAnsi="Arial" w:cs="Arial"/>
          <w:sz w:val="22"/>
          <w:szCs w:val="22"/>
        </w:rPr>
        <w:t>Are you among the rich or the poor of the world?  How do you know this?</w:t>
      </w:r>
    </w:p>
    <w:p w14:paraId="546DAA8E"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0E34F7CF" w14:textId="77777777" w:rsidR="000E5DDC" w:rsidRPr="00E03A99" w:rsidRDefault="000E5DDC"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21137B18"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036618B8"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r w:rsidRPr="00E03A99">
        <w:rPr>
          <w:rFonts w:ascii="Arial" w:hAnsi="Arial" w:cs="Arial"/>
          <w:sz w:val="22"/>
          <w:szCs w:val="22"/>
        </w:rPr>
        <w:t>What luxuries or conveniences could you share with others?  Think of things you tend to waste or not put to greater use.</w:t>
      </w:r>
    </w:p>
    <w:p w14:paraId="7ECF0BE1"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6807AA0D"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0913A38C" w14:textId="77777777" w:rsidR="000E5DDC" w:rsidRPr="00E03A99" w:rsidRDefault="000E5DDC"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5175D7C6"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30E39D53" w14:textId="7A1626D3"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r w:rsidRPr="00E03A99">
        <w:rPr>
          <w:rFonts w:ascii="Arial" w:hAnsi="Arial" w:cs="Arial"/>
          <w:sz w:val="22"/>
          <w:szCs w:val="22"/>
        </w:rPr>
        <w:t xml:space="preserve">What should you do with </w:t>
      </w:r>
      <w:r w:rsidR="00EE575E">
        <w:rPr>
          <w:rFonts w:ascii="Arial" w:hAnsi="Arial" w:cs="Arial"/>
          <w:sz w:val="22"/>
          <w:szCs w:val="22"/>
        </w:rPr>
        <w:t>James's</w:t>
      </w:r>
      <w:r w:rsidRPr="00E03A99">
        <w:rPr>
          <w:rFonts w:ascii="Arial" w:hAnsi="Arial" w:cs="Arial"/>
          <w:sz w:val="22"/>
          <w:szCs w:val="22"/>
        </w:rPr>
        <w:t xml:space="preserve"> hard-hitting words?</w:t>
      </w:r>
    </w:p>
    <w:p w14:paraId="27173D30"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41933194" w14:textId="77777777" w:rsidR="000E5DDC" w:rsidRPr="00E03A99" w:rsidRDefault="000E5DDC"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46E1DE1F"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62131F8E"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12AE71B1" w14:textId="77777777" w:rsidR="00AD3AFD" w:rsidRPr="00E03A99" w:rsidRDefault="00AD3AFD" w:rsidP="00D24E06">
      <w:pPr>
        <w:pStyle w:val="Heading1"/>
        <w:jc w:val="left"/>
        <w:rPr>
          <w:sz w:val="22"/>
          <w:szCs w:val="22"/>
        </w:rPr>
      </w:pPr>
      <w:r w:rsidRPr="00E03A99">
        <w:rPr>
          <w:sz w:val="22"/>
          <w:szCs w:val="22"/>
        </w:rPr>
        <w:br w:type="page"/>
      </w:r>
      <w:r w:rsidR="00895F46" w:rsidRPr="00E03A99">
        <w:rPr>
          <w:sz w:val="22"/>
          <w:szCs w:val="22"/>
        </w:rPr>
        <w:lastRenderedPageBreak/>
        <w:t>F</w:t>
      </w:r>
      <w:r w:rsidRPr="00E03A99">
        <w:rPr>
          <w:sz w:val="22"/>
          <w:szCs w:val="22"/>
        </w:rPr>
        <w:t xml:space="preserve">aith </w:t>
      </w:r>
      <w:r w:rsidRPr="00E03A99">
        <w:rPr>
          <w:sz w:val="22"/>
          <w:szCs w:val="22"/>
          <w:u w:val="single"/>
        </w:rPr>
        <w:t>triumphs</w:t>
      </w:r>
      <w:r w:rsidRPr="00E03A99">
        <w:rPr>
          <w:sz w:val="22"/>
          <w:szCs w:val="22"/>
        </w:rPr>
        <w:t xml:space="preserve"> in patien</w:t>
      </w:r>
      <w:r w:rsidR="00C936E5" w:rsidRPr="00E03A99">
        <w:rPr>
          <w:sz w:val="22"/>
          <w:szCs w:val="22"/>
        </w:rPr>
        <w:t>ce</w:t>
      </w:r>
      <w:r w:rsidRPr="00E03A99">
        <w:rPr>
          <w:sz w:val="22"/>
          <w:szCs w:val="22"/>
        </w:rPr>
        <w:t xml:space="preserve">, prayer, and confrontation until </w:t>
      </w:r>
      <w:r w:rsidR="00824A1B" w:rsidRPr="00E03A99">
        <w:rPr>
          <w:sz w:val="22"/>
          <w:szCs w:val="22"/>
        </w:rPr>
        <w:t>Jesus</w:t>
      </w:r>
      <w:r w:rsidRPr="00E03A99">
        <w:rPr>
          <w:sz w:val="22"/>
          <w:szCs w:val="22"/>
        </w:rPr>
        <w:t xml:space="preserve"> returns</w:t>
      </w:r>
      <w:r w:rsidR="004E3B22" w:rsidRPr="00E03A99">
        <w:rPr>
          <w:sz w:val="22"/>
          <w:szCs w:val="22"/>
        </w:rPr>
        <w:t xml:space="preserve"> (5:7-20)</w:t>
      </w:r>
      <w:r w:rsidRPr="00E03A99">
        <w:rPr>
          <w:sz w:val="22"/>
          <w:szCs w:val="22"/>
        </w:rPr>
        <w:t>.</w:t>
      </w:r>
    </w:p>
    <w:p w14:paraId="494C4461" w14:textId="77777777" w:rsidR="00AD3AFD" w:rsidRPr="00E03A99" w:rsidRDefault="00AD3AFD" w:rsidP="00AD3AFD">
      <w:pPr>
        <w:jc w:val="center"/>
        <w:rPr>
          <w:rFonts w:ascii="Arial" w:hAnsi="Arial" w:cs="Arial"/>
        </w:rPr>
      </w:pPr>
    </w:p>
    <w:p w14:paraId="0DE8161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center"/>
        <w:rPr>
          <w:rFonts w:ascii="Apple Chancery" w:hAnsi="Apple Chancery" w:cs="Arial"/>
          <w:b/>
          <w:sz w:val="40"/>
        </w:rPr>
      </w:pPr>
      <w:r w:rsidRPr="00E03A99">
        <w:rPr>
          <w:rFonts w:ascii="Apple Chancery" w:hAnsi="Apple Chancery" w:cs="Arial" w:hint="cs"/>
          <w:b/>
          <w:sz w:val="40"/>
        </w:rPr>
        <w:t xml:space="preserve">How Patient </w:t>
      </w:r>
      <w:r w:rsidR="002A7846" w:rsidRPr="00E03A99">
        <w:rPr>
          <w:rFonts w:ascii="Apple Chancery" w:hAnsi="Apple Chancery" w:cs="Arial" w:hint="cs"/>
          <w:b/>
          <w:sz w:val="40"/>
        </w:rPr>
        <w:t>A</w:t>
      </w:r>
      <w:r w:rsidRPr="00E03A99">
        <w:rPr>
          <w:rFonts w:ascii="Apple Chancery" w:hAnsi="Apple Chancery" w:cs="Arial" w:hint="cs"/>
          <w:b/>
          <w:sz w:val="40"/>
        </w:rPr>
        <w:t xml:space="preserve">re </w:t>
      </w:r>
      <w:r w:rsidR="002A7846" w:rsidRPr="00E03A99">
        <w:rPr>
          <w:rFonts w:ascii="Apple Chancery" w:hAnsi="Apple Chancery" w:cs="Arial" w:hint="cs"/>
          <w:b/>
          <w:sz w:val="40"/>
        </w:rPr>
        <w:t>Y</w:t>
      </w:r>
      <w:r w:rsidRPr="00E03A99">
        <w:rPr>
          <w:rFonts w:ascii="Apple Chancery" w:hAnsi="Apple Chancery" w:cs="Arial" w:hint="cs"/>
          <w:b/>
          <w:sz w:val="40"/>
        </w:rPr>
        <w:t>ou?</w:t>
      </w:r>
    </w:p>
    <w:p w14:paraId="1BA4CD9F"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15"/>
        </w:rPr>
      </w:pPr>
    </w:p>
    <w:p w14:paraId="1C710F00"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Check how often the following apply to you:</w:t>
      </w:r>
    </w:p>
    <w:p w14:paraId="38593C5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15"/>
        </w:rPr>
      </w:pPr>
    </w:p>
    <w:p w14:paraId="526D423A"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b/>
          <w:sz w:val="22"/>
        </w:rPr>
      </w:pPr>
      <w:r w:rsidRPr="00E03A99">
        <w:rPr>
          <w:rFonts w:ascii="Arial" w:hAnsi="Arial" w:cs="Arial"/>
          <w:b/>
          <w:sz w:val="22"/>
        </w:rPr>
        <w:tab/>
        <w:t>0</w:t>
      </w:r>
      <w:r w:rsidRPr="00E03A99">
        <w:rPr>
          <w:rFonts w:ascii="Arial" w:hAnsi="Arial" w:cs="Arial"/>
          <w:b/>
          <w:sz w:val="22"/>
        </w:rPr>
        <w:tab/>
        <w:t>1</w:t>
      </w:r>
      <w:r w:rsidRPr="00E03A99">
        <w:rPr>
          <w:rFonts w:ascii="Arial" w:hAnsi="Arial" w:cs="Arial"/>
          <w:b/>
          <w:sz w:val="22"/>
        </w:rPr>
        <w:tab/>
        <w:t>2</w:t>
      </w:r>
      <w:r w:rsidRPr="00E03A99">
        <w:rPr>
          <w:rFonts w:ascii="Arial" w:hAnsi="Arial" w:cs="Arial"/>
          <w:b/>
          <w:sz w:val="22"/>
        </w:rPr>
        <w:tab/>
        <w:t>3</w:t>
      </w:r>
      <w:r w:rsidRPr="00E03A99">
        <w:rPr>
          <w:rFonts w:ascii="Arial" w:hAnsi="Arial" w:cs="Arial"/>
          <w:b/>
          <w:sz w:val="22"/>
        </w:rPr>
        <w:tab/>
        <w:t>4</w:t>
      </w:r>
      <w:r w:rsidRPr="00E03A99">
        <w:rPr>
          <w:rFonts w:ascii="Arial" w:hAnsi="Arial" w:cs="Arial"/>
          <w:b/>
          <w:sz w:val="22"/>
        </w:rPr>
        <w:tab/>
        <w:t>5</w:t>
      </w:r>
    </w:p>
    <w:p w14:paraId="44929CBD"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sz w:val="22"/>
        </w:rPr>
      </w:pPr>
      <w:r w:rsidRPr="00E03A99">
        <w:rPr>
          <w:rFonts w:ascii="Arial" w:hAnsi="Arial" w:cs="Arial"/>
          <w:sz w:val="22"/>
        </w:rPr>
        <w:tab/>
        <w:t>Never</w:t>
      </w:r>
      <w:r w:rsidRPr="00E03A99">
        <w:rPr>
          <w:rFonts w:ascii="Arial" w:hAnsi="Arial" w:cs="Arial"/>
          <w:sz w:val="22"/>
        </w:rPr>
        <w:tab/>
        <w:t>Very Rarely</w:t>
      </w:r>
      <w:r w:rsidRPr="00E03A99">
        <w:rPr>
          <w:rFonts w:ascii="Arial" w:hAnsi="Arial" w:cs="Arial"/>
          <w:sz w:val="22"/>
        </w:rPr>
        <w:tab/>
        <w:t>Seldom</w:t>
      </w:r>
      <w:r w:rsidRPr="00E03A99">
        <w:rPr>
          <w:rFonts w:ascii="Arial" w:hAnsi="Arial" w:cs="Arial"/>
          <w:sz w:val="22"/>
        </w:rPr>
        <w:tab/>
        <w:t>Sometimes</w:t>
      </w:r>
      <w:r w:rsidRPr="00E03A99">
        <w:rPr>
          <w:rFonts w:ascii="Arial" w:hAnsi="Arial" w:cs="Arial"/>
          <w:sz w:val="22"/>
        </w:rPr>
        <w:tab/>
        <w:t>Usually</w:t>
      </w:r>
      <w:r w:rsidRPr="00E03A99">
        <w:rPr>
          <w:rFonts w:ascii="Arial" w:hAnsi="Arial" w:cs="Arial"/>
          <w:sz w:val="22"/>
        </w:rPr>
        <w:tab/>
        <w:t>Always</w:t>
      </w:r>
    </w:p>
    <w:p w14:paraId="4793C731"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sz w:val="18"/>
        </w:rPr>
      </w:pPr>
      <w:r w:rsidRPr="00E03A99">
        <w:rPr>
          <w:rFonts w:ascii="Arial" w:hAnsi="Arial" w:cs="Arial"/>
          <w:sz w:val="18"/>
        </w:rPr>
        <w:tab/>
        <w:t>(or only once)</w:t>
      </w:r>
      <w:r w:rsidRPr="00E03A99">
        <w:rPr>
          <w:rFonts w:ascii="Arial" w:hAnsi="Arial" w:cs="Arial"/>
          <w:sz w:val="18"/>
        </w:rPr>
        <w:tab/>
        <w:t>(hardly ever)</w:t>
      </w:r>
      <w:r w:rsidRPr="00E03A99">
        <w:rPr>
          <w:rFonts w:ascii="Arial" w:hAnsi="Arial" w:cs="Arial"/>
          <w:sz w:val="18"/>
        </w:rPr>
        <w:tab/>
        <w:t>(infrequently)</w:t>
      </w:r>
      <w:r w:rsidRPr="00E03A99">
        <w:rPr>
          <w:rFonts w:ascii="Arial" w:hAnsi="Arial" w:cs="Arial"/>
          <w:sz w:val="18"/>
        </w:rPr>
        <w:tab/>
        <w:t>(occasionally)</w:t>
      </w:r>
      <w:r w:rsidRPr="00E03A99">
        <w:rPr>
          <w:rFonts w:ascii="Arial" w:hAnsi="Arial" w:cs="Arial"/>
          <w:sz w:val="18"/>
        </w:rPr>
        <w:tab/>
        <w:t>(often)</w:t>
      </w:r>
      <w:r w:rsidRPr="00E03A99">
        <w:rPr>
          <w:rFonts w:ascii="Arial" w:hAnsi="Arial" w:cs="Arial"/>
          <w:sz w:val="18"/>
        </w:rPr>
        <w:tab/>
        <w:t>(or almost always)</w:t>
      </w:r>
    </w:p>
    <w:p w14:paraId="0B4D760D"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35B67CA2"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I get frustrated when using a slow computer.</w:t>
      </w:r>
    </w:p>
    <w:p w14:paraId="34D81743"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When God doesn’t answer my prayers</w:t>
      </w:r>
      <w:r w:rsidR="00311F30" w:rsidRPr="00E03A99">
        <w:rPr>
          <w:rFonts w:ascii="Arial" w:hAnsi="Arial" w:cs="Arial"/>
        </w:rPr>
        <w:t>,</w:t>
      </w:r>
      <w:r w:rsidRPr="00E03A99">
        <w:rPr>
          <w:rFonts w:ascii="Arial" w:hAnsi="Arial" w:cs="Arial"/>
        </w:rPr>
        <w:t xml:space="preserve"> I give up praying that request.</w:t>
      </w:r>
    </w:p>
    <w:p w14:paraId="610138F5" w14:textId="426CAF28"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At the grocery store</w:t>
      </w:r>
      <w:r w:rsidR="00D17AC6">
        <w:rPr>
          <w:rFonts w:ascii="Arial" w:hAnsi="Arial" w:cs="Arial"/>
        </w:rPr>
        <w:t>,</w:t>
      </w:r>
      <w:r w:rsidRPr="00E03A99">
        <w:rPr>
          <w:rFonts w:ascii="Arial" w:hAnsi="Arial" w:cs="Arial"/>
        </w:rPr>
        <w:t xml:space="preserve"> I still use the express lane when I have more than six items.</w:t>
      </w:r>
    </w:p>
    <w:p w14:paraId="06F3041F" w14:textId="2FCE8CBE"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 xml:space="preserve">_____ I stand as close as </w:t>
      </w:r>
      <w:r w:rsidR="00D17AC6">
        <w:rPr>
          <w:rFonts w:ascii="Arial" w:hAnsi="Arial" w:cs="Arial"/>
        </w:rPr>
        <w:t>possible</w:t>
      </w:r>
      <w:r w:rsidRPr="00E03A99">
        <w:rPr>
          <w:rFonts w:ascii="Arial" w:hAnsi="Arial" w:cs="Arial"/>
        </w:rPr>
        <w:t xml:space="preserve"> to be first in doors on lifts, trains, buses, etc.</w:t>
      </w:r>
    </w:p>
    <w:p w14:paraId="33F1C911"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I expect an answer to my emails within 24 hours.</w:t>
      </w:r>
    </w:p>
    <w:p w14:paraId="5DBB66A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When calling someone, I hang up the phone after three rings.</w:t>
      </w:r>
    </w:p>
    <w:p w14:paraId="795E919F"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 xml:space="preserve">_____ I get angry </w:t>
      </w:r>
      <w:r w:rsidR="008A14F1">
        <w:rPr>
          <w:rFonts w:ascii="Arial" w:hAnsi="Arial" w:cs="Arial"/>
        </w:rPr>
        <w:t xml:space="preserve">when a driver </w:t>
      </w:r>
      <w:r w:rsidRPr="00E03A99">
        <w:rPr>
          <w:rFonts w:ascii="Arial" w:hAnsi="Arial" w:cs="Arial"/>
        </w:rPr>
        <w:t>cuts me off (when driving, in a taxi, or walking).</w:t>
      </w:r>
    </w:p>
    <w:p w14:paraId="3C05895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I get annoyed when forced to take self-evaluation tests like this one.</w:t>
      </w:r>
    </w:p>
    <w:p w14:paraId="3B7346FE"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50775D6F"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Total</w:t>
      </w:r>
    </w:p>
    <w:p w14:paraId="0E483907"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03C082E2"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b/>
          <w:sz w:val="20"/>
        </w:rPr>
      </w:pPr>
      <w:r w:rsidRPr="00E03A99">
        <w:rPr>
          <w:rFonts w:ascii="Arial" w:hAnsi="Arial" w:cs="Arial"/>
          <w:b/>
          <w:sz w:val="20"/>
        </w:rPr>
        <w:t>Add up your score…</w:t>
      </w:r>
    </w:p>
    <w:p w14:paraId="0B69DA91"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20"/>
        </w:rPr>
      </w:pPr>
      <w:r w:rsidRPr="00E03A99">
        <w:rPr>
          <w:rFonts w:ascii="Arial" w:hAnsi="Arial" w:cs="Arial"/>
          <w:sz w:val="20"/>
        </w:rPr>
        <w:t xml:space="preserve">0 </w:t>
      </w:r>
      <w:r w:rsidRPr="00E03A99">
        <w:rPr>
          <w:rFonts w:ascii="Arial" w:hAnsi="Arial" w:cs="Arial"/>
          <w:sz w:val="20"/>
        </w:rPr>
        <w:tab/>
        <w:t>You are either Jesus or a liar</w:t>
      </w:r>
    </w:p>
    <w:p w14:paraId="76F2A492"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20"/>
        </w:tabs>
        <w:ind w:right="0"/>
        <w:jc w:val="left"/>
        <w:rPr>
          <w:rFonts w:ascii="Arial" w:hAnsi="Arial" w:cs="Arial"/>
          <w:sz w:val="20"/>
        </w:rPr>
      </w:pPr>
      <w:r w:rsidRPr="00E03A99">
        <w:rPr>
          <w:rFonts w:ascii="Arial" w:hAnsi="Arial" w:cs="Arial"/>
          <w:sz w:val="20"/>
        </w:rPr>
        <w:t>1-5</w:t>
      </w:r>
      <w:r w:rsidRPr="00E03A99">
        <w:rPr>
          <w:rFonts w:ascii="Arial" w:hAnsi="Arial" w:cs="Arial"/>
          <w:sz w:val="20"/>
        </w:rPr>
        <w:tab/>
        <w:t>You are probably still lying</w:t>
      </w:r>
      <w:r w:rsidR="00311F30" w:rsidRPr="00E03A99">
        <w:rPr>
          <w:rFonts w:ascii="Arial" w:hAnsi="Arial" w:cs="Arial"/>
          <w:sz w:val="20"/>
        </w:rPr>
        <w:t xml:space="preserve"> or need to take a self-awareness inventory instead</w:t>
      </w:r>
    </w:p>
    <w:p w14:paraId="55A06235"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20"/>
        </w:tabs>
        <w:ind w:right="0"/>
        <w:jc w:val="left"/>
        <w:rPr>
          <w:rFonts w:ascii="Arial" w:hAnsi="Arial" w:cs="Arial"/>
          <w:sz w:val="20"/>
        </w:rPr>
      </w:pPr>
      <w:r w:rsidRPr="00E03A99">
        <w:rPr>
          <w:rFonts w:ascii="Arial" w:hAnsi="Arial" w:cs="Arial"/>
          <w:sz w:val="20"/>
        </w:rPr>
        <w:t>6-10</w:t>
      </w:r>
      <w:r w:rsidRPr="00E03A99">
        <w:rPr>
          <w:rFonts w:ascii="Arial" w:hAnsi="Arial" w:cs="Arial"/>
          <w:sz w:val="20"/>
        </w:rPr>
        <w:tab/>
        <w:t>You have exceptional patience, but Jesus still wins</w:t>
      </w:r>
    </w:p>
    <w:p w14:paraId="04E47E1F"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20"/>
        </w:tabs>
        <w:ind w:right="0"/>
        <w:jc w:val="left"/>
        <w:rPr>
          <w:rFonts w:ascii="Arial" w:hAnsi="Arial" w:cs="Arial"/>
          <w:sz w:val="20"/>
        </w:rPr>
      </w:pPr>
      <w:r w:rsidRPr="00E03A99">
        <w:rPr>
          <w:rFonts w:ascii="Arial" w:hAnsi="Arial" w:cs="Arial"/>
          <w:sz w:val="20"/>
        </w:rPr>
        <w:t>11-15</w:t>
      </w:r>
      <w:r w:rsidRPr="00E03A99">
        <w:rPr>
          <w:rFonts w:ascii="Arial" w:hAnsi="Arial" w:cs="Arial"/>
          <w:sz w:val="20"/>
        </w:rPr>
        <w:tab/>
        <w:t>You must have grown up in the city</w:t>
      </w:r>
    </w:p>
    <w:p w14:paraId="4CC73032" w14:textId="32F72937" w:rsidR="00AD3AFD" w:rsidRPr="00E03A99" w:rsidRDefault="00AD3AFD" w:rsidP="00AD3AFD">
      <w:pPr>
        <w:pBdr>
          <w:top w:val="single" w:sz="4" w:space="1" w:color="auto"/>
          <w:left w:val="single" w:sz="4" w:space="4" w:color="auto"/>
          <w:bottom w:val="single" w:sz="4" w:space="1" w:color="auto"/>
          <w:right w:val="single" w:sz="4" w:space="4" w:color="auto"/>
        </w:pBdr>
        <w:tabs>
          <w:tab w:val="left" w:pos="720"/>
        </w:tabs>
        <w:ind w:right="0"/>
        <w:jc w:val="left"/>
        <w:rPr>
          <w:rFonts w:ascii="Arial" w:hAnsi="Arial" w:cs="Arial"/>
          <w:sz w:val="20"/>
        </w:rPr>
      </w:pPr>
      <w:r w:rsidRPr="00E03A99">
        <w:rPr>
          <w:rFonts w:ascii="Arial" w:hAnsi="Arial" w:cs="Arial"/>
          <w:sz w:val="20"/>
        </w:rPr>
        <w:t>16-25</w:t>
      </w:r>
      <w:r w:rsidRPr="00E03A99">
        <w:rPr>
          <w:rFonts w:ascii="Arial" w:hAnsi="Arial" w:cs="Arial"/>
          <w:sz w:val="20"/>
        </w:rPr>
        <w:tab/>
        <w:t>Your hard work has paid off</w:t>
      </w:r>
      <w:r w:rsidR="001873D3">
        <w:rPr>
          <w:rFonts w:ascii="Arial" w:hAnsi="Arial" w:cs="Arial"/>
          <w:sz w:val="20"/>
        </w:rPr>
        <w:t>,</w:t>
      </w:r>
      <w:r w:rsidRPr="00E03A99">
        <w:rPr>
          <w:rFonts w:ascii="Arial" w:hAnsi="Arial" w:cs="Arial"/>
          <w:sz w:val="20"/>
        </w:rPr>
        <w:t xml:space="preserve"> and you are worthy of the title </w:t>
      </w:r>
      <w:r w:rsidRPr="00E03A99">
        <w:rPr>
          <w:rFonts w:ascii="Arial" w:hAnsi="Arial" w:cs="Arial"/>
          <w:i/>
          <w:sz w:val="20"/>
        </w:rPr>
        <w:t>kiasu</w:t>
      </w:r>
      <w:r w:rsidRPr="00E03A99">
        <w:rPr>
          <w:rFonts w:ascii="Arial" w:hAnsi="Arial" w:cs="Arial"/>
          <w:sz w:val="20"/>
        </w:rPr>
        <w:t xml:space="preserve"> (</w:t>
      </w:r>
      <w:r w:rsidR="00311F30" w:rsidRPr="00E03A99">
        <w:rPr>
          <w:rFonts w:ascii="Arial" w:hAnsi="Arial" w:cs="Arial"/>
          <w:sz w:val="20"/>
        </w:rPr>
        <w:t>dialect for</w:t>
      </w:r>
      <w:r w:rsidRPr="00E03A99">
        <w:rPr>
          <w:rFonts w:ascii="Arial" w:hAnsi="Arial" w:cs="Arial"/>
          <w:sz w:val="20"/>
        </w:rPr>
        <w:t xml:space="preserve"> “fear</w:t>
      </w:r>
      <w:r w:rsidR="00311F30" w:rsidRPr="00E03A99">
        <w:rPr>
          <w:rFonts w:ascii="Arial" w:hAnsi="Arial" w:cs="Arial"/>
          <w:sz w:val="20"/>
        </w:rPr>
        <w:t xml:space="preserve"> of</w:t>
      </w:r>
      <w:r w:rsidRPr="00E03A99">
        <w:rPr>
          <w:rFonts w:ascii="Arial" w:hAnsi="Arial" w:cs="Arial"/>
          <w:sz w:val="20"/>
        </w:rPr>
        <w:t xml:space="preserve"> falling behind”)</w:t>
      </w:r>
    </w:p>
    <w:p w14:paraId="1090CC34"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20"/>
        </w:rPr>
      </w:pPr>
      <w:r w:rsidRPr="00E03A99">
        <w:rPr>
          <w:rFonts w:ascii="Arial" w:hAnsi="Arial" w:cs="Arial"/>
          <w:sz w:val="20"/>
        </w:rPr>
        <w:t>26+</w:t>
      </w:r>
      <w:r w:rsidRPr="00E03A99">
        <w:rPr>
          <w:rFonts w:ascii="Arial" w:hAnsi="Arial" w:cs="Arial"/>
          <w:sz w:val="20"/>
        </w:rPr>
        <w:tab/>
        <w:t xml:space="preserve">Seek help! </w:t>
      </w:r>
      <w:r w:rsidR="00311F30" w:rsidRPr="00E03A99">
        <w:rPr>
          <w:rFonts w:ascii="Arial" w:hAnsi="Arial" w:cs="Arial"/>
          <w:sz w:val="20"/>
        </w:rPr>
        <w:t>Our church counselor</w:t>
      </w:r>
      <w:r w:rsidRPr="00E03A99">
        <w:rPr>
          <w:rFonts w:ascii="Arial" w:hAnsi="Arial" w:cs="Arial"/>
          <w:sz w:val="20"/>
        </w:rPr>
        <w:t xml:space="preserve"> </w:t>
      </w:r>
      <w:r w:rsidR="00311F30" w:rsidRPr="00E03A99">
        <w:rPr>
          <w:rFonts w:ascii="Arial" w:hAnsi="Arial" w:cs="Arial"/>
          <w:sz w:val="20"/>
        </w:rPr>
        <w:t>might be able to help</w:t>
      </w:r>
      <w:r w:rsidRPr="00E03A99">
        <w:rPr>
          <w:rFonts w:ascii="Arial" w:hAnsi="Arial" w:cs="Arial"/>
          <w:sz w:val="20"/>
        </w:rPr>
        <w:t xml:space="preserve"> you</w:t>
      </w:r>
      <w:r w:rsidR="00691B20" w:rsidRPr="00E03A99">
        <w:rPr>
          <w:rFonts w:ascii="Arial" w:hAnsi="Arial" w:cs="Arial"/>
          <w:sz w:val="20"/>
        </w:rPr>
        <w:t>.</w:t>
      </w:r>
    </w:p>
    <w:p w14:paraId="1DF698CC"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20"/>
        </w:rPr>
      </w:pPr>
    </w:p>
    <w:p w14:paraId="18507C8A" w14:textId="77777777" w:rsidR="00AD3AFD" w:rsidRPr="00E03A99" w:rsidRDefault="00AD3AFD" w:rsidP="00D24E06">
      <w:pPr>
        <w:pStyle w:val="Heading2"/>
        <w:jc w:val="left"/>
        <w:rPr>
          <w:rFonts w:ascii="Arial" w:hAnsi="Arial" w:cs="Arial"/>
          <w:sz w:val="22"/>
          <w:szCs w:val="22"/>
        </w:rPr>
      </w:pPr>
      <w:r w:rsidRPr="00E03A99">
        <w:rPr>
          <w:rFonts w:ascii="Arial" w:hAnsi="Arial" w:cs="Arial"/>
          <w:sz w:val="22"/>
          <w:szCs w:val="22"/>
        </w:rPr>
        <w:t>Faith triumphs through patient suffering until Christ's return</w:t>
      </w:r>
      <w:r w:rsidR="007B3801" w:rsidRPr="00E03A99">
        <w:rPr>
          <w:rFonts w:ascii="Arial" w:hAnsi="Arial" w:cs="Arial"/>
          <w:sz w:val="22"/>
          <w:szCs w:val="22"/>
        </w:rPr>
        <w:t xml:space="preserve"> (5:7-12)</w:t>
      </w:r>
      <w:r w:rsidRPr="00E03A99">
        <w:rPr>
          <w:rFonts w:ascii="Arial" w:hAnsi="Arial" w:cs="Arial"/>
          <w:sz w:val="22"/>
          <w:szCs w:val="22"/>
        </w:rPr>
        <w:t>.</w:t>
      </w:r>
    </w:p>
    <w:p w14:paraId="62C676F9" w14:textId="264664F7" w:rsidR="00AD3AFD" w:rsidRPr="00E03A99" w:rsidRDefault="00AD3AFD" w:rsidP="001873D3">
      <w:pPr>
        <w:pStyle w:val="Heading3"/>
      </w:pPr>
      <w:r w:rsidRPr="00E03A99">
        <w:t>The farmer is a</w:t>
      </w:r>
      <w:r w:rsidR="001873D3">
        <w:t>n excellent</w:t>
      </w:r>
      <w:r w:rsidRPr="00E03A99">
        <w:t xml:space="preserve"> example of patience until Christ’s coming</w:t>
      </w:r>
      <w:r w:rsidR="007B3801" w:rsidRPr="00E03A99">
        <w:t xml:space="preserve"> (5:7-9)</w:t>
      </w:r>
      <w:r w:rsidRPr="00E03A99">
        <w:t>.</w:t>
      </w:r>
    </w:p>
    <w:p w14:paraId="72CF1B2D" w14:textId="77777777" w:rsidR="00AD3AFD" w:rsidRPr="00E03A99" w:rsidRDefault="00AD3AFD" w:rsidP="00D24E06">
      <w:pPr>
        <w:jc w:val="left"/>
        <w:rPr>
          <w:rFonts w:ascii="Arial" w:hAnsi="Arial" w:cs="Arial"/>
          <w:sz w:val="22"/>
          <w:szCs w:val="22"/>
        </w:rPr>
      </w:pPr>
    </w:p>
    <w:p w14:paraId="0E527CB2" w14:textId="77777777" w:rsidR="00AD3AFD" w:rsidRPr="00E03A99" w:rsidRDefault="000419F6" w:rsidP="00D24E06">
      <w:pPr>
        <w:pStyle w:val="Heading4"/>
        <w:jc w:val="left"/>
        <w:rPr>
          <w:rFonts w:ascii="Arial" w:hAnsi="Arial" w:cs="Arial"/>
          <w:sz w:val="22"/>
          <w:szCs w:val="22"/>
        </w:rPr>
      </w:pPr>
      <w:r w:rsidRPr="00E03A99">
        <w:rPr>
          <w:rFonts w:ascii="Arial" w:hAnsi="Arial" w:cs="Arial"/>
          <w:sz w:val="22"/>
          <w:szCs w:val="22"/>
        </w:rPr>
        <w:t>Be</w:t>
      </w:r>
      <w:r w:rsidR="00AD3AFD" w:rsidRPr="00E03A99">
        <w:rPr>
          <w:rFonts w:ascii="Arial" w:hAnsi="Arial" w:cs="Arial"/>
          <w:sz w:val="22"/>
          <w:szCs w:val="22"/>
        </w:rPr>
        <w:t xml:space="preserve"> patien</w:t>
      </w:r>
      <w:r w:rsidRPr="00E03A99">
        <w:rPr>
          <w:rFonts w:ascii="Arial" w:hAnsi="Arial" w:cs="Arial"/>
          <w:sz w:val="22"/>
          <w:szCs w:val="22"/>
        </w:rPr>
        <w:t>t</w:t>
      </w:r>
      <w:r w:rsidR="00AD3AFD" w:rsidRPr="00E03A99">
        <w:rPr>
          <w:rFonts w:ascii="Arial" w:hAnsi="Arial" w:cs="Arial"/>
          <w:sz w:val="22"/>
          <w:szCs w:val="22"/>
        </w:rPr>
        <w:t xml:space="preserve"> in </w:t>
      </w:r>
      <w:r w:rsidR="007B3801" w:rsidRPr="00E03A99">
        <w:rPr>
          <w:rFonts w:ascii="Arial" w:hAnsi="Arial" w:cs="Arial"/>
          <w:sz w:val="22"/>
          <w:szCs w:val="22"/>
        </w:rPr>
        <w:t>trials</w:t>
      </w:r>
      <w:r w:rsidR="00AD3AFD" w:rsidRPr="00E03A99">
        <w:rPr>
          <w:rFonts w:ascii="Arial" w:hAnsi="Arial" w:cs="Arial"/>
          <w:sz w:val="22"/>
          <w:szCs w:val="22"/>
        </w:rPr>
        <w:t xml:space="preserve"> until Christ returns </w:t>
      </w:r>
      <w:r w:rsidR="007B3801" w:rsidRPr="00E03A99">
        <w:rPr>
          <w:rFonts w:ascii="Arial" w:hAnsi="Arial" w:cs="Arial"/>
          <w:sz w:val="22"/>
          <w:szCs w:val="22"/>
        </w:rPr>
        <w:t>like</w:t>
      </w:r>
      <w:r w:rsidR="00AD3AFD" w:rsidRPr="00E03A99">
        <w:rPr>
          <w:rFonts w:ascii="Arial" w:hAnsi="Arial" w:cs="Arial"/>
          <w:sz w:val="22"/>
          <w:szCs w:val="22"/>
        </w:rPr>
        <w:t xml:space="preserve"> a farmer waits for rain </w:t>
      </w:r>
      <w:r w:rsidRPr="00E03A99">
        <w:rPr>
          <w:rFonts w:ascii="Arial" w:hAnsi="Arial" w:cs="Arial"/>
          <w:sz w:val="22"/>
          <w:szCs w:val="22"/>
        </w:rPr>
        <w:t>before</w:t>
      </w:r>
      <w:r w:rsidR="00AD3AFD" w:rsidRPr="00E03A99">
        <w:rPr>
          <w:rFonts w:ascii="Arial" w:hAnsi="Arial" w:cs="Arial"/>
          <w:sz w:val="22"/>
          <w:szCs w:val="22"/>
        </w:rPr>
        <w:t xml:space="preserve"> his harvest</w:t>
      </w:r>
      <w:r w:rsidR="007B3801" w:rsidRPr="00E03A99">
        <w:rPr>
          <w:rFonts w:ascii="Arial" w:hAnsi="Arial" w:cs="Arial"/>
          <w:sz w:val="22"/>
          <w:szCs w:val="22"/>
        </w:rPr>
        <w:t xml:space="preserve"> (5:7-8)</w:t>
      </w:r>
      <w:r w:rsidR="00AD3AFD" w:rsidRPr="00E03A99">
        <w:rPr>
          <w:rFonts w:ascii="Arial" w:hAnsi="Arial" w:cs="Arial"/>
          <w:sz w:val="22"/>
          <w:szCs w:val="22"/>
        </w:rPr>
        <w:t>.</w:t>
      </w:r>
    </w:p>
    <w:p w14:paraId="0D8668FF" w14:textId="77777777" w:rsidR="00AD3AFD" w:rsidRPr="00E03A99" w:rsidRDefault="00AD3AFD" w:rsidP="00D24E06">
      <w:pPr>
        <w:jc w:val="left"/>
        <w:rPr>
          <w:rFonts w:ascii="Arial" w:hAnsi="Arial" w:cs="Arial"/>
          <w:sz w:val="22"/>
          <w:szCs w:val="22"/>
        </w:rPr>
      </w:pPr>
    </w:p>
    <w:p w14:paraId="7876B82E" w14:textId="77777777" w:rsidR="00AD3AFD" w:rsidRPr="00E03A99" w:rsidRDefault="00AD3AFD" w:rsidP="00D24E06">
      <w:pPr>
        <w:jc w:val="left"/>
        <w:rPr>
          <w:rFonts w:ascii="Arial" w:hAnsi="Arial" w:cs="Arial"/>
          <w:sz w:val="22"/>
          <w:szCs w:val="22"/>
        </w:rPr>
      </w:pPr>
    </w:p>
    <w:p w14:paraId="7D84A9BA" w14:textId="77777777" w:rsidR="00AD3AFD" w:rsidRPr="00E03A99" w:rsidRDefault="00AD3AFD" w:rsidP="00D24E06">
      <w:pPr>
        <w:jc w:val="left"/>
        <w:rPr>
          <w:rFonts w:ascii="Arial" w:hAnsi="Arial" w:cs="Arial"/>
          <w:sz w:val="22"/>
          <w:szCs w:val="22"/>
        </w:rPr>
      </w:pPr>
    </w:p>
    <w:p w14:paraId="65704FDC" w14:textId="77777777" w:rsidR="00AD3AFD" w:rsidRPr="00E03A99" w:rsidRDefault="00AD3AFD" w:rsidP="00D24E06">
      <w:pPr>
        <w:jc w:val="left"/>
        <w:rPr>
          <w:rFonts w:ascii="Arial" w:hAnsi="Arial" w:cs="Arial"/>
          <w:sz w:val="22"/>
          <w:szCs w:val="22"/>
        </w:rPr>
      </w:pPr>
    </w:p>
    <w:p w14:paraId="20B49E8A" w14:textId="77777777" w:rsidR="00AD3AFD" w:rsidRPr="00E03A99" w:rsidRDefault="00AD3AFD" w:rsidP="00D24E06">
      <w:pPr>
        <w:jc w:val="left"/>
        <w:rPr>
          <w:rFonts w:ascii="Arial" w:hAnsi="Arial" w:cs="Arial"/>
          <w:sz w:val="22"/>
          <w:szCs w:val="22"/>
        </w:rPr>
      </w:pPr>
    </w:p>
    <w:p w14:paraId="4C32D206" w14:textId="77777777" w:rsidR="00AD3AFD" w:rsidRPr="00E03A99" w:rsidRDefault="00AD3AFD" w:rsidP="00D24E06">
      <w:pPr>
        <w:jc w:val="left"/>
        <w:rPr>
          <w:rFonts w:ascii="Arial" w:hAnsi="Arial" w:cs="Arial"/>
          <w:sz w:val="22"/>
          <w:szCs w:val="22"/>
        </w:rPr>
      </w:pPr>
    </w:p>
    <w:p w14:paraId="54B00B5E" w14:textId="77777777" w:rsidR="00AD3AFD" w:rsidRPr="00E03A99" w:rsidRDefault="005E2740" w:rsidP="00D24E06">
      <w:pPr>
        <w:pStyle w:val="Heading4"/>
        <w:jc w:val="left"/>
        <w:rPr>
          <w:rFonts w:ascii="Arial" w:hAnsi="Arial" w:cs="Arial"/>
          <w:sz w:val="22"/>
          <w:szCs w:val="22"/>
        </w:rPr>
      </w:pPr>
      <w:r w:rsidRPr="00E03A99">
        <w:rPr>
          <w:rFonts w:ascii="Arial" w:hAnsi="Arial" w:cs="Arial"/>
          <w:sz w:val="22"/>
          <w:szCs w:val="22"/>
        </w:rPr>
        <w:t>C</w:t>
      </w:r>
      <w:r w:rsidR="00AD3AFD" w:rsidRPr="00E03A99">
        <w:rPr>
          <w:rFonts w:ascii="Arial" w:hAnsi="Arial" w:cs="Arial"/>
          <w:sz w:val="22"/>
          <w:szCs w:val="22"/>
        </w:rPr>
        <w:t xml:space="preserve">omplaining about </w:t>
      </w:r>
      <w:r w:rsidRPr="00E03A99">
        <w:rPr>
          <w:rFonts w:ascii="Arial" w:hAnsi="Arial" w:cs="Arial"/>
          <w:sz w:val="22"/>
          <w:szCs w:val="22"/>
        </w:rPr>
        <w:t>believers is impatience that Jesus</w:t>
      </w:r>
      <w:r w:rsidR="00AD3AFD" w:rsidRPr="00E03A99">
        <w:rPr>
          <w:rFonts w:ascii="Arial" w:hAnsi="Arial" w:cs="Arial"/>
          <w:sz w:val="22"/>
          <w:szCs w:val="22"/>
        </w:rPr>
        <w:t xml:space="preserve"> could judge at any minute</w:t>
      </w:r>
      <w:r w:rsidRPr="00E03A99">
        <w:rPr>
          <w:rFonts w:ascii="Arial" w:hAnsi="Arial" w:cs="Arial"/>
          <w:sz w:val="22"/>
          <w:szCs w:val="22"/>
        </w:rPr>
        <w:t xml:space="preserve"> (5:9)</w:t>
      </w:r>
      <w:r w:rsidR="00AD3AFD" w:rsidRPr="00E03A99">
        <w:rPr>
          <w:rFonts w:ascii="Arial" w:hAnsi="Arial" w:cs="Arial"/>
          <w:sz w:val="22"/>
          <w:szCs w:val="22"/>
        </w:rPr>
        <w:t>!</w:t>
      </w:r>
    </w:p>
    <w:p w14:paraId="00B0F12A" w14:textId="77777777" w:rsidR="00AD3AFD" w:rsidRPr="00E03A99" w:rsidRDefault="00AD3AFD" w:rsidP="00D24E06">
      <w:pPr>
        <w:jc w:val="left"/>
        <w:rPr>
          <w:rFonts w:ascii="Arial" w:hAnsi="Arial" w:cs="Arial"/>
          <w:sz w:val="22"/>
          <w:szCs w:val="22"/>
        </w:rPr>
      </w:pPr>
    </w:p>
    <w:p w14:paraId="1F208DD5" w14:textId="77777777" w:rsidR="00AD3AFD" w:rsidRPr="00E03A99" w:rsidRDefault="00AD3AFD" w:rsidP="00D24E06">
      <w:pPr>
        <w:jc w:val="left"/>
        <w:rPr>
          <w:rFonts w:ascii="Arial" w:hAnsi="Arial" w:cs="Arial"/>
          <w:sz w:val="22"/>
          <w:szCs w:val="22"/>
        </w:rPr>
      </w:pPr>
    </w:p>
    <w:p w14:paraId="3EEDF959" w14:textId="77777777" w:rsidR="00AD3AFD" w:rsidRPr="00E03A99" w:rsidRDefault="00AD3AFD" w:rsidP="00D24E06">
      <w:pPr>
        <w:jc w:val="left"/>
        <w:rPr>
          <w:rFonts w:ascii="Arial" w:hAnsi="Arial" w:cs="Arial"/>
          <w:sz w:val="22"/>
          <w:szCs w:val="22"/>
        </w:rPr>
      </w:pPr>
    </w:p>
    <w:p w14:paraId="4A83AFEC" w14:textId="77777777" w:rsidR="00AD3AFD" w:rsidRPr="00E03A99" w:rsidRDefault="00AD3AFD" w:rsidP="001873D3">
      <w:pPr>
        <w:pStyle w:val="Heading3"/>
      </w:pPr>
      <w:r w:rsidRPr="00E03A99">
        <w:br w:type="page"/>
      </w:r>
      <w:r w:rsidRPr="00E03A99">
        <w:lastRenderedPageBreak/>
        <w:t xml:space="preserve">The prophets and Job </w:t>
      </w:r>
      <w:r w:rsidR="002A1CD0" w:rsidRPr="00E03A99">
        <w:t>exemplify</w:t>
      </w:r>
      <w:r w:rsidRPr="00E03A99">
        <w:t xml:space="preserve"> patience</w:t>
      </w:r>
      <w:r w:rsidR="002A1CD0" w:rsidRPr="00E03A99">
        <w:t xml:space="preserve"> (5:10-11)</w:t>
      </w:r>
      <w:r w:rsidRPr="00E03A99">
        <w:t>.</w:t>
      </w:r>
    </w:p>
    <w:p w14:paraId="3900D823"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OT prophets are great models of patient suffering</w:t>
      </w:r>
      <w:r w:rsidR="002A1CD0" w:rsidRPr="00E03A99">
        <w:rPr>
          <w:rFonts w:ascii="Arial" w:hAnsi="Arial" w:cs="Arial"/>
          <w:sz w:val="22"/>
          <w:szCs w:val="22"/>
        </w:rPr>
        <w:t xml:space="preserve"> (5:10)</w:t>
      </w:r>
      <w:r w:rsidRPr="00E03A99">
        <w:rPr>
          <w:rFonts w:ascii="Arial" w:hAnsi="Arial" w:cs="Arial"/>
          <w:sz w:val="22"/>
          <w:szCs w:val="22"/>
        </w:rPr>
        <w:t>.</w:t>
      </w:r>
    </w:p>
    <w:p w14:paraId="707083AA" w14:textId="0537E810" w:rsidR="00B92D44" w:rsidRPr="00E03A99" w:rsidRDefault="00B92D44" w:rsidP="00B92D44">
      <w:pPr>
        <w:numPr>
          <w:ilvl w:val="0"/>
          <w:numId w:val="30"/>
        </w:numPr>
        <w:ind w:left="2127" w:right="90"/>
        <w:jc w:val="left"/>
        <w:rPr>
          <w:rFonts w:ascii="Arial" w:hAnsi="Arial" w:cs="Arial"/>
          <w:sz w:val="22"/>
          <w:szCs w:val="22"/>
        </w:rPr>
      </w:pPr>
      <w:r w:rsidRPr="00E03A99">
        <w:rPr>
          <w:rFonts w:ascii="Arial" w:hAnsi="Arial" w:cs="Arial"/>
          <w:sz w:val="22"/>
          <w:szCs w:val="22"/>
        </w:rPr>
        <w:t>Isaiah served 65 years during the fall of Israel</w:t>
      </w:r>
      <w:r w:rsidR="00294D3D">
        <w:rPr>
          <w:rFonts w:ascii="Arial" w:hAnsi="Arial" w:cs="Arial"/>
          <w:sz w:val="22"/>
          <w:szCs w:val="22"/>
        </w:rPr>
        <w:t>.</w:t>
      </w:r>
    </w:p>
    <w:p w14:paraId="2777FF81" w14:textId="4CCE614A" w:rsidR="00AD3AFD" w:rsidRPr="00E03A99" w:rsidRDefault="00B92D44" w:rsidP="00B92D44">
      <w:pPr>
        <w:numPr>
          <w:ilvl w:val="0"/>
          <w:numId w:val="30"/>
        </w:numPr>
        <w:ind w:left="2127" w:right="90"/>
        <w:jc w:val="left"/>
        <w:rPr>
          <w:rFonts w:ascii="Arial" w:hAnsi="Arial" w:cs="Arial"/>
          <w:sz w:val="22"/>
          <w:szCs w:val="22"/>
        </w:rPr>
      </w:pPr>
      <w:r w:rsidRPr="00E03A99">
        <w:rPr>
          <w:rFonts w:ascii="Arial" w:hAnsi="Arial" w:cs="Arial"/>
          <w:sz w:val="22"/>
          <w:szCs w:val="22"/>
        </w:rPr>
        <w:t>Jeremiah served 47 years during the fall of Judah</w:t>
      </w:r>
      <w:r w:rsidR="00294D3D">
        <w:rPr>
          <w:rFonts w:ascii="Arial" w:hAnsi="Arial" w:cs="Arial"/>
          <w:sz w:val="22"/>
          <w:szCs w:val="22"/>
        </w:rPr>
        <w:t>.</w:t>
      </w:r>
    </w:p>
    <w:p w14:paraId="4191BD2C" w14:textId="77777777" w:rsidR="00AD3AFD" w:rsidRPr="00E03A99" w:rsidRDefault="00AD3AFD" w:rsidP="00D24E06">
      <w:pPr>
        <w:ind w:right="90"/>
        <w:jc w:val="left"/>
        <w:rPr>
          <w:rFonts w:ascii="Arial" w:hAnsi="Arial" w:cs="Arial"/>
          <w:sz w:val="22"/>
          <w:szCs w:val="22"/>
        </w:rPr>
      </w:pPr>
    </w:p>
    <w:p w14:paraId="0F131B80"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Believers who persevere are blessed</w:t>
      </w:r>
      <w:r w:rsidR="00FC2C18" w:rsidRPr="00E03A99">
        <w:rPr>
          <w:rFonts w:ascii="Arial" w:hAnsi="Arial" w:cs="Arial"/>
          <w:sz w:val="22"/>
          <w:szCs w:val="22"/>
        </w:rPr>
        <w:t xml:space="preserve"> (5:11a)</w:t>
      </w:r>
      <w:r w:rsidRPr="00E03A99">
        <w:rPr>
          <w:rFonts w:ascii="Arial" w:hAnsi="Arial" w:cs="Arial"/>
          <w:sz w:val="22"/>
          <w:szCs w:val="22"/>
        </w:rPr>
        <w:t>.</w:t>
      </w:r>
    </w:p>
    <w:p w14:paraId="6B12C128" w14:textId="77777777" w:rsidR="00AD3AFD" w:rsidRPr="00E03A99" w:rsidRDefault="00AD3AFD" w:rsidP="00D24E06">
      <w:pPr>
        <w:ind w:right="90"/>
        <w:jc w:val="left"/>
        <w:rPr>
          <w:rFonts w:ascii="Arial" w:hAnsi="Arial" w:cs="Arial"/>
          <w:sz w:val="22"/>
          <w:szCs w:val="22"/>
        </w:rPr>
      </w:pPr>
    </w:p>
    <w:p w14:paraId="49891C8F" w14:textId="77777777" w:rsidR="00AD3AFD" w:rsidRPr="00E03A99" w:rsidRDefault="00AD3AFD" w:rsidP="00D24E06">
      <w:pPr>
        <w:ind w:right="90"/>
        <w:jc w:val="left"/>
        <w:rPr>
          <w:rFonts w:ascii="Arial" w:hAnsi="Arial" w:cs="Arial"/>
          <w:sz w:val="22"/>
          <w:szCs w:val="22"/>
        </w:rPr>
      </w:pPr>
    </w:p>
    <w:p w14:paraId="2C196B8C" w14:textId="77777777" w:rsidR="00FF4060" w:rsidRPr="00E03A99" w:rsidRDefault="00AD3AFD" w:rsidP="00D24E06">
      <w:pPr>
        <w:pStyle w:val="Heading4"/>
        <w:jc w:val="left"/>
        <w:rPr>
          <w:rFonts w:ascii="Arial" w:hAnsi="Arial" w:cs="Arial"/>
          <w:sz w:val="22"/>
          <w:szCs w:val="22"/>
        </w:rPr>
      </w:pPr>
      <w:r w:rsidRPr="00E03A99">
        <w:rPr>
          <w:rFonts w:ascii="Arial" w:hAnsi="Arial" w:cs="Arial"/>
          <w:sz w:val="22"/>
          <w:szCs w:val="22"/>
        </w:rPr>
        <w:t xml:space="preserve">Job is known for his perseverance </w:t>
      </w:r>
      <w:r w:rsidR="00FF4060" w:rsidRPr="00E03A99">
        <w:rPr>
          <w:rFonts w:ascii="Arial" w:hAnsi="Arial" w:cs="Arial"/>
          <w:sz w:val="22"/>
          <w:szCs w:val="22"/>
        </w:rPr>
        <w:t>(5:11b).</w:t>
      </w:r>
    </w:p>
    <w:p w14:paraId="663FAC47" w14:textId="77777777" w:rsidR="006A7236" w:rsidRPr="00E03A99" w:rsidRDefault="00FF4060" w:rsidP="00FF4060">
      <w:pPr>
        <w:numPr>
          <w:ilvl w:val="0"/>
          <w:numId w:val="30"/>
        </w:numPr>
        <w:ind w:left="2127" w:right="90"/>
        <w:jc w:val="left"/>
        <w:rPr>
          <w:rFonts w:ascii="Arial" w:hAnsi="Arial" w:cs="Arial"/>
          <w:sz w:val="22"/>
          <w:szCs w:val="22"/>
        </w:rPr>
      </w:pPr>
      <w:r w:rsidRPr="00E03A99">
        <w:rPr>
          <w:rFonts w:ascii="Arial" w:hAnsi="Arial" w:cs="Arial"/>
          <w:sz w:val="22"/>
          <w:szCs w:val="22"/>
        </w:rPr>
        <w:t>Job was not commended for</w:t>
      </w:r>
      <w:r w:rsidR="00AD3AFD" w:rsidRPr="00E03A99">
        <w:rPr>
          <w:rFonts w:ascii="Arial" w:hAnsi="Arial" w:cs="Arial"/>
          <w:sz w:val="22"/>
          <w:szCs w:val="22"/>
        </w:rPr>
        <w:t xml:space="preserve"> his patience</w:t>
      </w:r>
      <w:r w:rsidR="00A05AD1" w:rsidRPr="00E03A99">
        <w:rPr>
          <w:rFonts w:ascii="Arial" w:hAnsi="Arial" w:cs="Arial"/>
          <w:sz w:val="22"/>
          <w:szCs w:val="22"/>
        </w:rPr>
        <w:t xml:space="preserve"> but for his perseverance</w:t>
      </w:r>
      <w:r w:rsidR="006A7236" w:rsidRPr="00E03A99">
        <w:rPr>
          <w:rFonts w:ascii="Arial" w:hAnsi="Arial" w:cs="Arial"/>
          <w:sz w:val="22"/>
          <w:szCs w:val="22"/>
        </w:rPr>
        <w:t>.</w:t>
      </w:r>
    </w:p>
    <w:p w14:paraId="33C11881" w14:textId="77777777" w:rsidR="00AD3AFD" w:rsidRPr="00E03A99" w:rsidRDefault="006A7236" w:rsidP="00FF4060">
      <w:pPr>
        <w:numPr>
          <w:ilvl w:val="0"/>
          <w:numId w:val="30"/>
        </w:numPr>
        <w:ind w:left="2127" w:right="90"/>
        <w:jc w:val="left"/>
        <w:rPr>
          <w:rFonts w:ascii="Arial" w:hAnsi="Arial" w:cs="Arial"/>
          <w:sz w:val="22"/>
          <w:szCs w:val="22"/>
        </w:rPr>
      </w:pPr>
      <w:r w:rsidRPr="00E03A99">
        <w:rPr>
          <w:rFonts w:ascii="Arial" w:hAnsi="Arial" w:cs="Arial"/>
          <w:sz w:val="22"/>
          <w:szCs w:val="22"/>
        </w:rPr>
        <w:t xml:space="preserve">Job </w:t>
      </w:r>
      <w:r w:rsidR="00AD3AFD" w:rsidRPr="00E03A99">
        <w:rPr>
          <w:rFonts w:ascii="Arial" w:hAnsi="Arial" w:cs="Arial"/>
          <w:sz w:val="22"/>
          <w:szCs w:val="22"/>
        </w:rPr>
        <w:t>was not patient—Job 3; 12:1-3; 16:1-3; 21:4; cf. NIVSB text note</w:t>
      </w:r>
      <w:r w:rsidR="00FF4060" w:rsidRPr="00E03A99">
        <w:rPr>
          <w:rFonts w:ascii="Arial" w:hAnsi="Arial" w:cs="Arial"/>
          <w:sz w:val="22"/>
          <w:szCs w:val="22"/>
        </w:rPr>
        <w:t>.</w:t>
      </w:r>
    </w:p>
    <w:p w14:paraId="11D5D83F" w14:textId="77777777" w:rsidR="00AD3AFD" w:rsidRPr="00E03A99" w:rsidRDefault="00AD3AFD" w:rsidP="00D24E06">
      <w:pPr>
        <w:ind w:right="90"/>
        <w:jc w:val="left"/>
        <w:rPr>
          <w:rFonts w:ascii="Arial" w:hAnsi="Arial" w:cs="Arial"/>
          <w:sz w:val="22"/>
          <w:szCs w:val="22"/>
        </w:rPr>
      </w:pPr>
    </w:p>
    <w:p w14:paraId="53D59205" w14:textId="77777777" w:rsidR="00AD3AFD" w:rsidRPr="00E03A99" w:rsidRDefault="00AD3AFD" w:rsidP="00D24E06">
      <w:pPr>
        <w:ind w:right="90"/>
        <w:jc w:val="left"/>
        <w:rPr>
          <w:rFonts w:ascii="Arial" w:hAnsi="Arial" w:cs="Arial"/>
          <w:sz w:val="22"/>
          <w:szCs w:val="22"/>
        </w:rPr>
      </w:pPr>
    </w:p>
    <w:p w14:paraId="434FBF4E" w14:textId="77777777" w:rsidR="00AD3AFD" w:rsidRPr="00E03A99" w:rsidRDefault="00AD3AFD" w:rsidP="00D24E06">
      <w:pPr>
        <w:ind w:right="90"/>
        <w:jc w:val="left"/>
        <w:rPr>
          <w:rFonts w:ascii="Arial" w:hAnsi="Arial" w:cs="Arial"/>
          <w:sz w:val="22"/>
          <w:szCs w:val="22"/>
        </w:rPr>
      </w:pPr>
    </w:p>
    <w:p w14:paraId="656AE5FB" w14:textId="77777777" w:rsidR="00AD3AFD" w:rsidRPr="00E03A99" w:rsidRDefault="00AD3AFD" w:rsidP="00D24E06">
      <w:pPr>
        <w:ind w:right="90"/>
        <w:jc w:val="left"/>
        <w:rPr>
          <w:rFonts w:ascii="Arial" w:hAnsi="Arial" w:cs="Arial"/>
          <w:sz w:val="22"/>
          <w:szCs w:val="22"/>
        </w:rPr>
      </w:pPr>
    </w:p>
    <w:p w14:paraId="5105B56F" w14:textId="77777777" w:rsidR="00AD3AFD" w:rsidRPr="00E03A99" w:rsidRDefault="00AD3AFD" w:rsidP="00D24E06">
      <w:pPr>
        <w:ind w:right="90"/>
        <w:jc w:val="left"/>
        <w:rPr>
          <w:rFonts w:ascii="Arial" w:hAnsi="Arial" w:cs="Arial"/>
          <w:sz w:val="22"/>
          <w:szCs w:val="22"/>
        </w:rPr>
      </w:pPr>
    </w:p>
    <w:p w14:paraId="630E48B3"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Job’s restoration shows us the Lord’s compassion and mercy</w:t>
      </w:r>
      <w:r w:rsidR="00C75DDC" w:rsidRPr="00E03A99">
        <w:rPr>
          <w:rFonts w:ascii="Arial" w:hAnsi="Arial" w:cs="Arial"/>
          <w:sz w:val="22"/>
          <w:szCs w:val="22"/>
        </w:rPr>
        <w:t xml:space="preserve"> (5:11c)</w:t>
      </w:r>
      <w:r w:rsidRPr="00E03A99">
        <w:rPr>
          <w:rFonts w:ascii="Arial" w:hAnsi="Arial" w:cs="Arial"/>
          <w:sz w:val="22"/>
          <w:szCs w:val="22"/>
        </w:rPr>
        <w:t>.</w:t>
      </w:r>
    </w:p>
    <w:p w14:paraId="3607F204" w14:textId="77777777" w:rsidR="00AD3AFD" w:rsidRPr="00E03A99" w:rsidRDefault="00AD3AFD" w:rsidP="00D24E06">
      <w:pPr>
        <w:ind w:right="90"/>
        <w:jc w:val="left"/>
        <w:rPr>
          <w:rFonts w:ascii="Arial" w:hAnsi="Arial" w:cs="Arial"/>
          <w:sz w:val="22"/>
          <w:szCs w:val="22"/>
        </w:rPr>
      </w:pPr>
    </w:p>
    <w:p w14:paraId="69DC4803" w14:textId="77777777" w:rsidR="00AD3AFD" w:rsidRPr="00E03A99" w:rsidRDefault="00AD3AFD" w:rsidP="00D24E06">
      <w:pPr>
        <w:ind w:right="90"/>
        <w:jc w:val="left"/>
        <w:rPr>
          <w:rFonts w:ascii="Arial" w:hAnsi="Arial" w:cs="Arial"/>
          <w:sz w:val="22"/>
          <w:szCs w:val="22"/>
        </w:rPr>
      </w:pPr>
    </w:p>
    <w:p w14:paraId="42C37CA6" w14:textId="77777777" w:rsidR="00AD3AFD" w:rsidRPr="00E03A99" w:rsidRDefault="00AD3AFD" w:rsidP="00D24E06">
      <w:pPr>
        <w:ind w:right="90"/>
        <w:jc w:val="left"/>
        <w:rPr>
          <w:rFonts w:ascii="Arial" w:hAnsi="Arial" w:cs="Arial"/>
          <w:sz w:val="22"/>
          <w:szCs w:val="22"/>
        </w:rPr>
      </w:pPr>
    </w:p>
    <w:p w14:paraId="6091B2D0" w14:textId="22677571" w:rsidR="00AD3AFD" w:rsidRPr="001873D3" w:rsidRDefault="00AD3AFD" w:rsidP="001873D3">
      <w:pPr>
        <w:pStyle w:val="Heading3"/>
      </w:pPr>
      <w:r w:rsidRPr="001873D3">
        <w:t>During trials</w:t>
      </w:r>
      <w:r w:rsidR="00FD44EF" w:rsidRPr="001873D3">
        <w:t xml:space="preserve">, don’t make </w:t>
      </w:r>
      <w:r w:rsidRPr="001873D3">
        <w:t xml:space="preserve">rash promises </w:t>
      </w:r>
      <w:r w:rsidR="00FD44EF" w:rsidRPr="001873D3">
        <w:t>but</w:t>
      </w:r>
      <w:r w:rsidRPr="001873D3">
        <w:t xml:space="preserve"> keep</w:t>
      </w:r>
      <w:r w:rsidR="00FD44EF" w:rsidRPr="001873D3">
        <w:t xml:space="preserve"> y</w:t>
      </w:r>
      <w:r w:rsidRPr="001873D3">
        <w:t>our word</w:t>
      </w:r>
      <w:r w:rsidR="00FD44EF" w:rsidRPr="001873D3">
        <w:t xml:space="preserve"> (5:12)</w:t>
      </w:r>
      <w:r w:rsidRPr="001873D3">
        <w:t>.</w:t>
      </w:r>
    </w:p>
    <w:p w14:paraId="5085AC7B" w14:textId="77777777" w:rsidR="00AD3AFD" w:rsidRPr="00E03A99" w:rsidRDefault="00AD3AFD" w:rsidP="00D24E06">
      <w:pPr>
        <w:ind w:right="90"/>
        <w:jc w:val="left"/>
        <w:rPr>
          <w:rFonts w:ascii="Arial" w:hAnsi="Arial" w:cs="Arial"/>
          <w:sz w:val="22"/>
          <w:szCs w:val="22"/>
        </w:rPr>
      </w:pPr>
    </w:p>
    <w:p w14:paraId="3336B922" w14:textId="77777777" w:rsidR="00AD3AFD" w:rsidRPr="00E03A99" w:rsidRDefault="00AD3AFD" w:rsidP="00D24E06">
      <w:pPr>
        <w:ind w:right="90"/>
        <w:jc w:val="left"/>
        <w:rPr>
          <w:rFonts w:ascii="Arial" w:hAnsi="Arial" w:cs="Arial"/>
          <w:sz w:val="22"/>
          <w:szCs w:val="22"/>
        </w:rPr>
      </w:pPr>
    </w:p>
    <w:p w14:paraId="55692E02" w14:textId="77777777" w:rsidR="00AD3AFD" w:rsidRPr="00E03A99" w:rsidRDefault="00AD3AFD" w:rsidP="00D24E06">
      <w:pPr>
        <w:ind w:right="90"/>
        <w:jc w:val="left"/>
        <w:rPr>
          <w:rFonts w:ascii="Arial" w:hAnsi="Arial" w:cs="Arial"/>
          <w:sz w:val="22"/>
          <w:szCs w:val="22"/>
        </w:rPr>
      </w:pPr>
    </w:p>
    <w:p w14:paraId="3F16E8B4" w14:textId="77777777" w:rsidR="00AD3AFD" w:rsidRPr="00E03A99" w:rsidRDefault="00AD3AFD" w:rsidP="00D24E06">
      <w:pPr>
        <w:ind w:right="90"/>
        <w:jc w:val="left"/>
        <w:rPr>
          <w:rFonts w:ascii="Arial" w:hAnsi="Arial" w:cs="Arial"/>
          <w:sz w:val="22"/>
          <w:szCs w:val="22"/>
        </w:rPr>
      </w:pPr>
    </w:p>
    <w:p w14:paraId="6CEA2365" w14:textId="77777777" w:rsidR="00AD3AFD" w:rsidRPr="00E03A99" w:rsidRDefault="00AD3AFD" w:rsidP="00D24E06">
      <w:pPr>
        <w:ind w:right="90"/>
        <w:jc w:val="left"/>
        <w:rPr>
          <w:rFonts w:ascii="Arial" w:hAnsi="Arial" w:cs="Arial"/>
          <w:sz w:val="22"/>
          <w:szCs w:val="22"/>
        </w:rPr>
      </w:pPr>
    </w:p>
    <w:p w14:paraId="6D5CCA02"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b/>
          <w:i/>
          <w:sz w:val="36"/>
        </w:rPr>
      </w:pPr>
      <w:r w:rsidRPr="00E03A99">
        <w:rPr>
          <w:rFonts w:ascii="Arial" w:hAnsi="Arial" w:cs="Arial"/>
          <w:b/>
          <w:i/>
          <w:sz w:val="36"/>
        </w:rPr>
        <w:t>How about you?</w:t>
      </w:r>
    </w:p>
    <w:p w14:paraId="1BBE935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927E1C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r w:rsidRPr="00E03A99">
        <w:rPr>
          <w:rFonts w:ascii="Arial" w:hAnsi="Arial" w:cs="Arial"/>
        </w:rPr>
        <w:t>What area of your life tests your patience the most?</w:t>
      </w:r>
    </w:p>
    <w:p w14:paraId="0A0E43DA"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04DB585"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039996B"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CBF5923" w14:textId="77777777" w:rsidR="00E33753"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8EE3172" w14:textId="77777777" w:rsidR="0004205F" w:rsidRPr="00E03A99" w:rsidRDefault="0004205F"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33CB878E"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21C2562"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CD2EF6D"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333805BC" w14:textId="43361A3A"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r w:rsidRPr="00E03A99">
        <w:rPr>
          <w:rFonts w:ascii="Arial" w:hAnsi="Arial" w:cs="Arial"/>
        </w:rPr>
        <w:t>What practical pointer(s) from this passage can you take to be more patient?</w:t>
      </w:r>
    </w:p>
    <w:p w14:paraId="0740CEA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C455A0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B9A90B5"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3AE606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3B3F6A6" w14:textId="77777777" w:rsidR="00E33753"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49758CBB" w14:textId="77777777" w:rsidR="0004205F" w:rsidRPr="00E03A99" w:rsidRDefault="0004205F"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A0A2BD9"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341131A"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2869C2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12201A8"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10A629F5" w14:textId="77777777" w:rsidR="00AD3AFD" w:rsidRPr="00E03A99" w:rsidRDefault="00B43175" w:rsidP="001F383A">
      <w:pPr>
        <w:jc w:val="center"/>
        <w:rPr>
          <w:rFonts w:ascii="Driveby" w:hAnsi="Driveby" w:cs="Arial"/>
          <w:b/>
          <w:sz w:val="44"/>
          <w:szCs w:val="22"/>
        </w:rPr>
      </w:pPr>
      <w:r w:rsidRPr="00E03A99">
        <w:rPr>
          <w:rFonts w:ascii="Arial" w:hAnsi="Arial" w:cs="Arial"/>
          <w:b/>
          <w:sz w:val="36"/>
        </w:rPr>
        <w:br w:type="page"/>
      </w:r>
      <w:r w:rsidR="00AD3AFD" w:rsidRPr="00E03A99">
        <w:rPr>
          <w:rFonts w:ascii="Driveby" w:hAnsi="Driveby" w:cs="Arial"/>
          <w:b/>
          <w:sz w:val="44"/>
          <w:szCs w:val="22"/>
        </w:rPr>
        <w:lastRenderedPageBreak/>
        <w:t>Sin &amp; Sickness, Pain &amp; Prayer</w:t>
      </w:r>
    </w:p>
    <w:p w14:paraId="51A44EA6" w14:textId="77777777" w:rsidR="00AD3AFD" w:rsidRPr="00E03A99" w:rsidRDefault="00AD3AFD" w:rsidP="00D24E06">
      <w:pPr>
        <w:jc w:val="left"/>
        <w:rPr>
          <w:rFonts w:ascii="Arial" w:hAnsi="Arial" w:cs="Arial"/>
        </w:rPr>
      </w:pPr>
    </w:p>
    <w:p w14:paraId="276A1B4B"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CA5C1E5"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r w:rsidRPr="00E03A99">
        <w:rPr>
          <w:rFonts w:ascii="Arial" w:hAnsi="Arial" w:cs="Arial"/>
        </w:rPr>
        <w:t>What do you think about prayer for sickness and healing?  In front of each of these statements, put “A” if you agree, “U” if you’re unsure, and “D” if you disagree.</w:t>
      </w:r>
    </w:p>
    <w:p w14:paraId="6E0C4A2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884A8F4" w14:textId="4CB7BF99"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r w:rsidRPr="00E03A99">
        <w:rPr>
          <w:rFonts w:ascii="Arial" w:hAnsi="Arial" w:cs="Arial"/>
        </w:rPr>
        <w:tab/>
        <w:t>1.</w:t>
      </w:r>
      <w:r w:rsidRPr="00E03A99">
        <w:rPr>
          <w:rFonts w:ascii="Arial" w:hAnsi="Arial" w:cs="Arial"/>
        </w:rPr>
        <w:tab/>
        <w:t xml:space="preserve">If </w:t>
      </w:r>
      <w:r w:rsidR="00A829C9">
        <w:rPr>
          <w:rFonts w:ascii="Arial" w:hAnsi="Arial" w:cs="Arial"/>
        </w:rPr>
        <w:t>people are</w:t>
      </w:r>
      <w:r w:rsidRPr="00E03A99">
        <w:rPr>
          <w:rFonts w:ascii="Arial" w:hAnsi="Arial" w:cs="Arial"/>
        </w:rPr>
        <w:t xml:space="preserve"> sick, th</w:t>
      </w:r>
      <w:r w:rsidR="00A829C9">
        <w:rPr>
          <w:rFonts w:ascii="Arial" w:hAnsi="Arial" w:cs="Arial"/>
        </w:rPr>
        <w:t>ey are</w:t>
      </w:r>
      <w:r w:rsidRPr="00E03A99">
        <w:rPr>
          <w:rFonts w:ascii="Arial" w:hAnsi="Arial" w:cs="Arial"/>
        </w:rPr>
        <w:t xml:space="preserve"> not trusting God for healing.</w:t>
      </w:r>
    </w:p>
    <w:p w14:paraId="44529818" w14:textId="77777777"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p>
    <w:p w14:paraId="2FA1A96F" w14:textId="2B2996E3"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r w:rsidRPr="00E03A99">
        <w:rPr>
          <w:rFonts w:ascii="Arial" w:hAnsi="Arial" w:cs="Arial"/>
        </w:rPr>
        <w:tab/>
        <w:t>2.</w:t>
      </w:r>
      <w:r w:rsidRPr="00E03A99">
        <w:rPr>
          <w:rFonts w:ascii="Arial" w:hAnsi="Arial" w:cs="Arial"/>
        </w:rPr>
        <w:tab/>
        <w:t>A prayer in faith will make the sick person well; the Lord will raise him.</w:t>
      </w:r>
    </w:p>
    <w:p w14:paraId="67EDE38F" w14:textId="77777777"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p>
    <w:p w14:paraId="2C3FD5CB" w14:textId="77777777" w:rsidR="00AD3AFD" w:rsidRPr="00312C05"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szCs w:val="24"/>
        </w:rPr>
      </w:pPr>
      <w:r w:rsidRPr="00E03A99">
        <w:rPr>
          <w:rFonts w:ascii="Arial" w:hAnsi="Arial" w:cs="Arial"/>
        </w:rPr>
        <w:tab/>
        <w:t>3.</w:t>
      </w:r>
      <w:r w:rsidRPr="00E03A99">
        <w:rPr>
          <w:rFonts w:ascii="Arial" w:hAnsi="Arial" w:cs="Arial"/>
        </w:rPr>
        <w:tab/>
        <w:t xml:space="preserve">"Divine healing is an integral part of the gospel. Deliverance from sickness is provided for in the atonement, and is the privilege of all believers (Isaiah 53:4,5; Matthew 8:16,17; James 5:14-16)" </w:t>
      </w:r>
      <w:r w:rsidRPr="00312C05">
        <w:rPr>
          <w:rFonts w:ascii="Arial" w:hAnsi="Arial" w:cs="Arial"/>
          <w:szCs w:val="24"/>
        </w:rPr>
        <w:t>(</w:t>
      </w:r>
      <w:r w:rsidRPr="00312C05">
        <w:rPr>
          <w:rFonts w:ascii="Arial" w:hAnsi="Arial" w:cs="Arial"/>
          <w:i/>
          <w:iCs/>
          <w:szCs w:val="24"/>
        </w:rPr>
        <w:t>The Assemblies of God Constitution in its Statement of Fundamental Truths</w:t>
      </w:r>
      <w:r w:rsidRPr="00312C05">
        <w:rPr>
          <w:rFonts w:ascii="Arial" w:hAnsi="Arial" w:cs="Arial"/>
          <w:szCs w:val="24"/>
        </w:rPr>
        <w:t>, section 12).</w:t>
      </w:r>
    </w:p>
    <w:p w14:paraId="27F9955A" w14:textId="77777777"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p>
    <w:p w14:paraId="2CE377E9" w14:textId="77777777"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p>
    <w:p w14:paraId="2D7BF3CC" w14:textId="77777777" w:rsidR="00AD3AFD" w:rsidRPr="00E03A99" w:rsidRDefault="00AD3AFD" w:rsidP="00D24E06">
      <w:pPr>
        <w:pStyle w:val="Heading2"/>
        <w:jc w:val="left"/>
        <w:rPr>
          <w:rFonts w:ascii="Arial" w:hAnsi="Arial" w:cs="Arial"/>
          <w:sz w:val="22"/>
          <w:szCs w:val="22"/>
        </w:rPr>
      </w:pPr>
      <w:r w:rsidRPr="00E03A99">
        <w:rPr>
          <w:rFonts w:ascii="Arial" w:hAnsi="Arial" w:cs="Arial"/>
          <w:sz w:val="22"/>
          <w:szCs w:val="22"/>
        </w:rPr>
        <w:t xml:space="preserve">Faith triumphs through believing prayer for </w:t>
      </w:r>
      <w:r w:rsidR="006A64E8" w:rsidRPr="00E03A99">
        <w:rPr>
          <w:rFonts w:ascii="Arial" w:hAnsi="Arial" w:cs="Arial"/>
          <w:sz w:val="22"/>
          <w:szCs w:val="22"/>
        </w:rPr>
        <w:t>those with weak faith</w:t>
      </w:r>
      <w:r w:rsidR="009044EA" w:rsidRPr="00E03A99">
        <w:rPr>
          <w:rFonts w:ascii="Arial" w:hAnsi="Arial" w:cs="Arial"/>
          <w:sz w:val="22"/>
          <w:szCs w:val="22"/>
        </w:rPr>
        <w:t xml:space="preserve"> (5:13-18)</w:t>
      </w:r>
      <w:r w:rsidRPr="00E03A99">
        <w:rPr>
          <w:rFonts w:ascii="Arial" w:hAnsi="Arial" w:cs="Arial"/>
          <w:sz w:val="22"/>
          <w:szCs w:val="22"/>
        </w:rPr>
        <w:t>.</w:t>
      </w:r>
    </w:p>
    <w:p w14:paraId="07449DE6" w14:textId="77777777" w:rsidR="00AD3AFD" w:rsidRPr="00E03A99" w:rsidRDefault="00AD3AFD" w:rsidP="001873D3">
      <w:pPr>
        <w:pStyle w:val="Heading3"/>
      </w:pPr>
      <w:r w:rsidRPr="00E03A99">
        <w:t>A troubled believer should commit his trials to prayer</w:t>
      </w:r>
      <w:r w:rsidR="009044EA" w:rsidRPr="00E03A99">
        <w:t xml:space="preserve"> (5:13a)</w:t>
      </w:r>
      <w:r w:rsidRPr="00E03A99">
        <w:t>.</w:t>
      </w:r>
    </w:p>
    <w:p w14:paraId="6E6A2A4A" w14:textId="77777777" w:rsidR="00AD3AFD" w:rsidRPr="00E03A99" w:rsidRDefault="00AD3AFD" w:rsidP="00D24E06">
      <w:pPr>
        <w:jc w:val="left"/>
        <w:rPr>
          <w:rFonts w:ascii="Arial" w:hAnsi="Arial" w:cs="Arial"/>
          <w:sz w:val="22"/>
          <w:szCs w:val="22"/>
        </w:rPr>
      </w:pPr>
    </w:p>
    <w:p w14:paraId="79E53963" w14:textId="77777777" w:rsidR="00AD3AFD" w:rsidRPr="00E03A99" w:rsidRDefault="00AD3AFD" w:rsidP="001873D3">
      <w:pPr>
        <w:pStyle w:val="Heading3"/>
      </w:pPr>
      <w:r w:rsidRPr="00E03A99">
        <w:t>A joyful believer should praise God in song</w:t>
      </w:r>
      <w:r w:rsidR="009044EA" w:rsidRPr="00E03A99">
        <w:t xml:space="preserve"> (5:13b)</w:t>
      </w:r>
      <w:r w:rsidRPr="00E03A99">
        <w:t>.</w:t>
      </w:r>
    </w:p>
    <w:p w14:paraId="69D7895E" w14:textId="77777777" w:rsidR="00AD3AFD" w:rsidRPr="00E03A99" w:rsidRDefault="00AD3AFD" w:rsidP="00D24E06">
      <w:pPr>
        <w:jc w:val="left"/>
        <w:rPr>
          <w:rFonts w:ascii="Arial" w:hAnsi="Arial" w:cs="Arial"/>
          <w:sz w:val="22"/>
          <w:szCs w:val="22"/>
        </w:rPr>
      </w:pPr>
    </w:p>
    <w:p w14:paraId="0CBDC57A" w14:textId="77777777" w:rsidR="00AD3AFD" w:rsidRPr="00E03A99" w:rsidRDefault="00AD3AFD" w:rsidP="001873D3">
      <w:pPr>
        <w:pStyle w:val="Heading3"/>
      </w:pPr>
      <w:r w:rsidRPr="00E03A99">
        <w:t xml:space="preserve">A </w:t>
      </w:r>
      <w:r w:rsidR="00A03EB2" w:rsidRPr="00E03A99">
        <w:t>spiritually weak</w:t>
      </w:r>
      <w:r w:rsidRPr="00E03A99">
        <w:t xml:space="preserve"> believer whose elders pray for and anoint with oil will be </w:t>
      </w:r>
      <w:r w:rsidR="00A03EB2" w:rsidRPr="00E03A99">
        <w:t>restored</w:t>
      </w:r>
      <w:r w:rsidR="009044EA" w:rsidRPr="00E03A99">
        <w:t xml:space="preserve"> (5:14-15)</w:t>
      </w:r>
      <w:r w:rsidRPr="00E03A99">
        <w:t>.</w:t>
      </w:r>
    </w:p>
    <w:p w14:paraId="674D8321" w14:textId="4203712A"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What kind of sickness (</w:t>
      </w:r>
      <w:r w:rsidRPr="00E03A99">
        <w:rPr>
          <w:rFonts w:ascii="Arial" w:hAnsi="Arial" w:cs="Arial"/>
          <w:i/>
          <w:sz w:val="22"/>
          <w:szCs w:val="22"/>
        </w:rPr>
        <w:t>asthenei</w:t>
      </w:r>
      <w:r w:rsidR="00294D3D">
        <w:rPr>
          <w:rFonts w:ascii="Arial" w:hAnsi="Arial" w:cs="Arial"/>
          <w:i/>
          <w:sz w:val="22"/>
          <w:szCs w:val="22"/>
        </w:rPr>
        <w:t xml:space="preserve"> </w:t>
      </w:r>
      <w:proofErr w:type="spellStart"/>
      <w:r w:rsidR="00294D3D" w:rsidRPr="00294D3D">
        <w:rPr>
          <w:rFonts w:ascii="Arial" w:hAnsi="Arial" w:cs="Arial"/>
          <w:iCs/>
          <w:sz w:val="22"/>
          <w:szCs w:val="22"/>
          <w:lang w:val="el-GR"/>
        </w:rPr>
        <w:t>ἀσθενεῖ</w:t>
      </w:r>
      <w:proofErr w:type="spellEnd"/>
      <w:r w:rsidRPr="00E03A99">
        <w:rPr>
          <w:rFonts w:ascii="Arial" w:hAnsi="Arial" w:cs="Arial"/>
          <w:sz w:val="22"/>
          <w:szCs w:val="22"/>
        </w:rPr>
        <w:t xml:space="preserve">) is </w:t>
      </w:r>
      <w:r w:rsidR="006A64E8" w:rsidRPr="00E03A99">
        <w:rPr>
          <w:rFonts w:ascii="Arial" w:hAnsi="Arial" w:cs="Arial"/>
          <w:sz w:val="22"/>
          <w:szCs w:val="22"/>
        </w:rPr>
        <w:t>meant</w:t>
      </w:r>
      <w:r w:rsidRPr="00E03A99">
        <w:rPr>
          <w:rFonts w:ascii="Arial" w:hAnsi="Arial" w:cs="Arial"/>
          <w:sz w:val="22"/>
          <w:szCs w:val="22"/>
        </w:rPr>
        <w:t xml:space="preserve"> here (5:14a)?</w:t>
      </w:r>
    </w:p>
    <w:p w14:paraId="23AC7077" w14:textId="77777777" w:rsidR="00AD3AFD" w:rsidRPr="00E03A99" w:rsidRDefault="00AD3AFD" w:rsidP="009044EA">
      <w:pPr>
        <w:ind w:left="1985" w:right="0" w:hanging="284"/>
        <w:jc w:val="left"/>
        <w:rPr>
          <w:rFonts w:ascii="Arial" w:hAnsi="Arial" w:cs="Arial"/>
          <w:sz w:val="22"/>
          <w:szCs w:val="22"/>
        </w:rPr>
      </w:pPr>
    </w:p>
    <w:p w14:paraId="29635927" w14:textId="43138B8F" w:rsidR="00AD3AFD" w:rsidRPr="00E03A99" w:rsidRDefault="00AD3AFD" w:rsidP="009044EA">
      <w:pPr>
        <w:numPr>
          <w:ilvl w:val="0"/>
          <w:numId w:val="31"/>
        </w:numPr>
        <w:ind w:left="1985" w:right="0" w:hanging="284"/>
        <w:jc w:val="left"/>
        <w:rPr>
          <w:rFonts w:ascii="Arial" w:hAnsi="Arial" w:cs="Arial"/>
          <w:sz w:val="22"/>
          <w:szCs w:val="22"/>
        </w:rPr>
      </w:pPr>
      <w:r w:rsidRPr="00E03A99">
        <w:rPr>
          <w:rFonts w:ascii="Arial" w:hAnsi="Arial" w:cs="Arial"/>
          <w:sz w:val="22"/>
          <w:szCs w:val="22"/>
        </w:rPr>
        <w:t xml:space="preserve">“Weak faith or weak conscience” (cf. Acts 20:35; Rom 6:19; 14:1; 1 Cor 8:9-12; Ron Blue,  “James,” in </w:t>
      </w:r>
      <w:r w:rsidRPr="00E03A99">
        <w:rPr>
          <w:rFonts w:ascii="Arial" w:hAnsi="Arial" w:cs="Arial"/>
          <w:i/>
          <w:sz w:val="22"/>
          <w:szCs w:val="22"/>
        </w:rPr>
        <w:t>The Bible Knowledge Commentary</w:t>
      </w:r>
      <w:r w:rsidRPr="00E03A99">
        <w:rPr>
          <w:rFonts w:ascii="Arial" w:hAnsi="Arial" w:cs="Arial"/>
          <w:sz w:val="22"/>
          <w:szCs w:val="22"/>
        </w:rPr>
        <w:t>, eds. Walvoord &amp; Zuck,</w:t>
      </w:r>
      <w:r w:rsidR="000945E4">
        <w:rPr>
          <w:rFonts w:ascii="Arial" w:hAnsi="Arial" w:cs="Arial"/>
          <w:sz w:val="22"/>
          <w:szCs w:val="22"/>
        </w:rPr>
        <w:t xml:space="preserve"> 2:</w:t>
      </w:r>
      <w:r w:rsidRPr="00E03A99">
        <w:rPr>
          <w:rFonts w:ascii="Arial" w:hAnsi="Arial" w:cs="Arial"/>
          <w:sz w:val="22"/>
          <w:szCs w:val="22"/>
        </w:rPr>
        <w:t>834)</w:t>
      </w:r>
    </w:p>
    <w:p w14:paraId="635FF16D" w14:textId="77777777" w:rsidR="00AD3AFD" w:rsidRPr="00E03A99" w:rsidRDefault="00AD3AFD" w:rsidP="009044EA">
      <w:pPr>
        <w:ind w:left="1985" w:right="0" w:hanging="284"/>
        <w:jc w:val="left"/>
        <w:rPr>
          <w:rFonts w:ascii="Arial" w:hAnsi="Arial" w:cs="Arial"/>
          <w:sz w:val="22"/>
          <w:szCs w:val="22"/>
        </w:rPr>
      </w:pPr>
    </w:p>
    <w:p w14:paraId="72BDCEA4" w14:textId="77777777" w:rsidR="00AD3AFD" w:rsidRPr="00E03A99" w:rsidRDefault="00AD3AFD" w:rsidP="009044EA">
      <w:pPr>
        <w:ind w:left="1985" w:right="0" w:hanging="284"/>
        <w:jc w:val="left"/>
        <w:rPr>
          <w:rFonts w:ascii="Arial" w:hAnsi="Arial" w:cs="Arial"/>
          <w:sz w:val="22"/>
          <w:szCs w:val="22"/>
        </w:rPr>
      </w:pPr>
    </w:p>
    <w:p w14:paraId="76AD66EE" w14:textId="77777777" w:rsidR="00AD3AFD" w:rsidRPr="00E03A99" w:rsidRDefault="00AD3AFD" w:rsidP="009044EA">
      <w:pPr>
        <w:numPr>
          <w:ilvl w:val="0"/>
          <w:numId w:val="31"/>
        </w:numPr>
        <w:ind w:left="1985" w:right="0" w:hanging="284"/>
        <w:jc w:val="left"/>
        <w:rPr>
          <w:rFonts w:ascii="Arial" w:hAnsi="Arial" w:cs="Arial"/>
          <w:sz w:val="22"/>
          <w:szCs w:val="22"/>
        </w:rPr>
      </w:pPr>
      <w:r w:rsidRPr="00E03A99">
        <w:rPr>
          <w:rFonts w:ascii="Arial" w:hAnsi="Arial" w:cs="Arial"/>
          <w:sz w:val="22"/>
          <w:szCs w:val="22"/>
        </w:rPr>
        <w:t xml:space="preserve">While this word can refer to weakness of any form, others say the context indicates illness (Peter Davids, </w:t>
      </w:r>
      <w:r w:rsidRPr="00E03A99">
        <w:rPr>
          <w:rFonts w:ascii="Arial" w:hAnsi="Arial" w:cs="Arial"/>
          <w:i/>
          <w:sz w:val="22"/>
          <w:szCs w:val="22"/>
        </w:rPr>
        <w:t>Commentary on James</w:t>
      </w:r>
      <w:r w:rsidRPr="00E03A99">
        <w:rPr>
          <w:rFonts w:ascii="Arial" w:hAnsi="Arial" w:cs="Arial"/>
          <w:sz w:val="22"/>
          <w:szCs w:val="22"/>
        </w:rPr>
        <w:t>, NIGTC, 192).</w:t>
      </w:r>
    </w:p>
    <w:p w14:paraId="7552B451" w14:textId="77777777" w:rsidR="00AD3AFD" w:rsidRPr="00E03A99" w:rsidRDefault="00AD3AFD" w:rsidP="009044EA">
      <w:pPr>
        <w:ind w:left="1985" w:right="0" w:hanging="284"/>
        <w:jc w:val="left"/>
        <w:rPr>
          <w:rFonts w:ascii="Arial" w:hAnsi="Arial" w:cs="Arial"/>
          <w:sz w:val="22"/>
          <w:szCs w:val="22"/>
        </w:rPr>
      </w:pPr>
    </w:p>
    <w:p w14:paraId="00DC6B02"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Is this anointing medicinal (rubbing) or spiritual (5:14b)?</w:t>
      </w:r>
    </w:p>
    <w:p w14:paraId="2301EEA4" w14:textId="77777777" w:rsidR="00AD3AFD" w:rsidRPr="00E03A99" w:rsidRDefault="00AD3AFD" w:rsidP="00D24E06">
      <w:pPr>
        <w:jc w:val="left"/>
        <w:rPr>
          <w:rFonts w:ascii="Arial" w:hAnsi="Arial" w:cs="Arial"/>
          <w:sz w:val="22"/>
          <w:szCs w:val="22"/>
        </w:rPr>
      </w:pPr>
    </w:p>
    <w:p w14:paraId="1C2CC4ED" w14:textId="77777777" w:rsidR="00AD3AFD" w:rsidRPr="00E03A99" w:rsidRDefault="00AD3AFD" w:rsidP="00D24E06">
      <w:pPr>
        <w:jc w:val="left"/>
        <w:rPr>
          <w:rFonts w:ascii="Arial" w:hAnsi="Arial" w:cs="Arial"/>
          <w:sz w:val="22"/>
          <w:szCs w:val="22"/>
        </w:rPr>
      </w:pPr>
    </w:p>
    <w:p w14:paraId="7C8B71AD" w14:textId="77777777" w:rsidR="00AD3AFD" w:rsidRPr="00E03A99" w:rsidRDefault="00AD3AFD" w:rsidP="00D24E06">
      <w:pPr>
        <w:jc w:val="left"/>
        <w:rPr>
          <w:rFonts w:ascii="Arial" w:hAnsi="Arial" w:cs="Arial"/>
          <w:sz w:val="22"/>
          <w:szCs w:val="22"/>
        </w:rPr>
      </w:pPr>
    </w:p>
    <w:p w14:paraId="0C94FD8A" w14:textId="77777777" w:rsidR="00AD3AFD" w:rsidRPr="00E03A99" w:rsidRDefault="00AD3AFD" w:rsidP="00D24E06">
      <w:pPr>
        <w:jc w:val="left"/>
        <w:rPr>
          <w:rFonts w:ascii="Arial" w:hAnsi="Arial" w:cs="Arial"/>
          <w:sz w:val="22"/>
          <w:szCs w:val="22"/>
        </w:rPr>
      </w:pPr>
    </w:p>
    <w:p w14:paraId="4ACF406B" w14:textId="77777777" w:rsidR="00AD3AFD" w:rsidRPr="00E03A99" w:rsidRDefault="00AD3AFD" w:rsidP="00D24E06">
      <w:pPr>
        <w:jc w:val="left"/>
        <w:rPr>
          <w:rFonts w:ascii="Arial" w:hAnsi="Arial" w:cs="Arial"/>
          <w:sz w:val="22"/>
          <w:szCs w:val="22"/>
        </w:rPr>
      </w:pPr>
    </w:p>
    <w:p w14:paraId="0BE725EF" w14:textId="77777777" w:rsidR="00AD3AFD" w:rsidRPr="00E03A99" w:rsidRDefault="00AD3AFD" w:rsidP="00D24E06">
      <w:pPr>
        <w:jc w:val="left"/>
        <w:rPr>
          <w:rFonts w:ascii="Arial" w:hAnsi="Arial" w:cs="Arial"/>
          <w:sz w:val="22"/>
          <w:szCs w:val="22"/>
        </w:rPr>
      </w:pPr>
    </w:p>
    <w:p w14:paraId="3DA70C3A" w14:textId="7ECEA51A"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 xml:space="preserve">Does the “prayer of faith” believe God </w:t>
      </w:r>
      <w:r w:rsidRPr="00DE1D7D">
        <w:rPr>
          <w:rFonts w:ascii="Arial" w:hAnsi="Arial" w:cs="Arial"/>
          <w:b/>
          <w:bCs/>
          <w:i/>
          <w:sz w:val="22"/>
          <w:szCs w:val="22"/>
        </w:rPr>
        <w:t>can</w:t>
      </w:r>
      <w:r w:rsidRPr="00E03A99">
        <w:rPr>
          <w:rFonts w:ascii="Arial" w:hAnsi="Arial" w:cs="Arial"/>
          <w:sz w:val="22"/>
          <w:szCs w:val="22"/>
        </w:rPr>
        <w:t xml:space="preserve"> heal or </w:t>
      </w:r>
      <w:r w:rsidRPr="00DE1D7D">
        <w:rPr>
          <w:rFonts w:ascii="Arial" w:hAnsi="Arial" w:cs="Arial"/>
          <w:b/>
          <w:bCs/>
          <w:i/>
          <w:sz w:val="22"/>
          <w:szCs w:val="22"/>
        </w:rPr>
        <w:t>will</w:t>
      </w:r>
      <w:r w:rsidRPr="00E03A99">
        <w:rPr>
          <w:rFonts w:ascii="Arial" w:hAnsi="Arial" w:cs="Arial"/>
          <w:sz w:val="22"/>
          <w:szCs w:val="22"/>
        </w:rPr>
        <w:t xml:space="preserve"> heal (5:15a)?</w:t>
      </w:r>
    </w:p>
    <w:p w14:paraId="4C8CF512"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br w:type="page"/>
      </w:r>
      <w:r w:rsidRPr="00E03A99">
        <w:rPr>
          <w:rFonts w:ascii="Arial" w:hAnsi="Arial" w:cs="Arial"/>
          <w:sz w:val="22"/>
          <w:szCs w:val="22"/>
        </w:rPr>
        <w:lastRenderedPageBreak/>
        <w:t>Will this procedure always result in healing (5:15b)?  Why or why not?</w:t>
      </w:r>
    </w:p>
    <w:p w14:paraId="56A291DF" w14:textId="77777777" w:rsidR="00AD3AFD" w:rsidRPr="00E03A99" w:rsidRDefault="00AD3AFD" w:rsidP="00D24E06">
      <w:pPr>
        <w:jc w:val="left"/>
        <w:rPr>
          <w:rFonts w:ascii="Arial" w:hAnsi="Arial" w:cs="Arial"/>
          <w:sz w:val="22"/>
          <w:szCs w:val="22"/>
        </w:rPr>
      </w:pPr>
    </w:p>
    <w:p w14:paraId="35C30C27" w14:textId="77777777" w:rsidR="00AD3AFD" w:rsidRPr="00E03A99" w:rsidRDefault="00AD3AFD" w:rsidP="00D24E06">
      <w:pPr>
        <w:jc w:val="left"/>
        <w:rPr>
          <w:rFonts w:ascii="Arial" w:hAnsi="Arial" w:cs="Arial"/>
          <w:sz w:val="22"/>
          <w:szCs w:val="22"/>
        </w:rPr>
      </w:pPr>
    </w:p>
    <w:p w14:paraId="16B5FC7A" w14:textId="77777777" w:rsidR="00AD3AFD" w:rsidRPr="00E03A99" w:rsidRDefault="00AD3AFD" w:rsidP="00D24E06">
      <w:pPr>
        <w:jc w:val="left"/>
        <w:rPr>
          <w:rFonts w:ascii="Arial" w:hAnsi="Arial" w:cs="Arial"/>
          <w:sz w:val="22"/>
          <w:szCs w:val="22"/>
        </w:rPr>
      </w:pPr>
    </w:p>
    <w:p w14:paraId="5EA392A9"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How can the prayer of others result in forgiveness (5:15c)?</w:t>
      </w:r>
    </w:p>
    <w:p w14:paraId="443E3C07" w14:textId="77777777" w:rsidR="00AD3AFD" w:rsidRPr="00E03A99" w:rsidRDefault="00AD3AFD" w:rsidP="00D24E06">
      <w:pPr>
        <w:jc w:val="left"/>
        <w:rPr>
          <w:rFonts w:ascii="Arial" w:hAnsi="Arial" w:cs="Arial"/>
          <w:sz w:val="22"/>
          <w:szCs w:val="22"/>
        </w:rPr>
      </w:pPr>
    </w:p>
    <w:p w14:paraId="2291C232" w14:textId="77777777" w:rsidR="00AD3AFD" w:rsidRPr="00E03A99" w:rsidRDefault="00AD3AFD" w:rsidP="00D24E06">
      <w:pPr>
        <w:jc w:val="left"/>
        <w:rPr>
          <w:rFonts w:ascii="Arial" w:hAnsi="Arial" w:cs="Arial"/>
          <w:sz w:val="22"/>
          <w:szCs w:val="22"/>
        </w:rPr>
      </w:pPr>
    </w:p>
    <w:p w14:paraId="4CD3AFFC" w14:textId="77777777" w:rsidR="00AD3AFD" w:rsidRPr="00E03A99" w:rsidRDefault="00AD3AFD" w:rsidP="00D24E06">
      <w:pPr>
        <w:jc w:val="left"/>
        <w:rPr>
          <w:rFonts w:ascii="Arial" w:hAnsi="Arial" w:cs="Arial"/>
          <w:sz w:val="22"/>
          <w:szCs w:val="22"/>
        </w:rPr>
      </w:pPr>
    </w:p>
    <w:p w14:paraId="70133CBF" w14:textId="77777777" w:rsidR="00AD3AFD" w:rsidRPr="00E03A99" w:rsidRDefault="00AD3AFD" w:rsidP="001873D3">
      <w:pPr>
        <w:pStyle w:val="Heading3"/>
      </w:pPr>
      <w:r w:rsidRPr="00E03A99">
        <w:t>Mutual confession of sin and prayer among believers can heal sickness</w:t>
      </w:r>
      <w:r w:rsidR="00272CC2" w:rsidRPr="00E03A99">
        <w:t xml:space="preserve"> (5:16a)</w:t>
      </w:r>
      <w:r w:rsidRPr="00E03A99">
        <w:t>.</w:t>
      </w:r>
    </w:p>
    <w:p w14:paraId="2D0E624D" w14:textId="77777777" w:rsidR="00AD3AFD" w:rsidRPr="00E03A99" w:rsidRDefault="00AD3AFD" w:rsidP="00D24E06">
      <w:pPr>
        <w:ind w:left="1890" w:hanging="540"/>
        <w:jc w:val="left"/>
        <w:rPr>
          <w:rFonts w:ascii="Arial" w:hAnsi="Arial" w:cs="Arial"/>
          <w:sz w:val="22"/>
          <w:szCs w:val="22"/>
        </w:rPr>
      </w:pPr>
    </w:p>
    <w:p w14:paraId="1BDDE1A4" w14:textId="07704AB5" w:rsidR="00AD3AFD" w:rsidRPr="00E03A99" w:rsidRDefault="00AD3AFD" w:rsidP="00D24E06">
      <w:pPr>
        <w:numPr>
          <w:ilvl w:val="0"/>
          <w:numId w:val="25"/>
        </w:numPr>
        <w:jc w:val="left"/>
        <w:rPr>
          <w:rFonts w:ascii="Arial" w:hAnsi="Arial" w:cs="Arial"/>
          <w:sz w:val="22"/>
          <w:szCs w:val="22"/>
        </w:rPr>
      </w:pPr>
      <w:r w:rsidRPr="00E03A99">
        <w:rPr>
          <w:rFonts w:ascii="Arial" w:hAnsi="Arial" w:cs="Arial"/>
          <w:sz w:val="22"/>
          <w:szCs w:val="22"/>
        </w:rPr>
        <w:t xml:space="preserve">How have you seen this public confession in a local church setting?  </w:t>
      </w:r>
    </w:p>
    <w:p w14:paraId="2A2616DD" w14:textId="77777777" w:rsidR="00AD3AFD" w:rsidRPr="00E03A99" w:rsidRDefault="00AD3AFD" w:rsidP="00D24E06">
      <w:pPr>
        <w:ind w:left="1170"/>
        <w:jc w:val="left"/>
        <w:rPr>
          <w:rFonts w:ascii="Arial" w:hAnsi="Arial" w:cs="Arial"/>
          <w:sz w:val="22"/>
          <w:szCs w:val="22"/>
        </w:rPr>
      </w:pPr>
    </w:p>
    <w:p w14:paraId="1247DE4D" w14:textId="77777777" w:rsidR="00AD3AFD" w:rsidRPr="00E03A99" w:rsidRDefault="00AD3AFD" w:rsidP="00D24E06">
      <w:pPr>
        <w:ind w:left="1170"/>
        <w:jc w:val="left"/>
        <w:rPr>
          <w:rFonts w:ascii="Arial" w:hAnsi="Arial" w:cs="Arial"/>
          <w:sz w:val="22"/>
          <w:szCs w:val="22"/>
        </w:rPr>
      </w:pPr>
    </w:p>
    <w:p w14:paraId="6A27E46C" w14:textId="77777777" w:rsidR="00AD3AFD" w:rsidRPr="00E03A99" w:rsidRDefault="00AD3AFD" w:rsidP="00D24E06">
      <w:pPr>
        <w:ind w:left="1170"/>
        <w:jc w:val="left"/>
        <w:rPr>
          <w:rFonts w:ascii="Arial" w:hAnsi="Arial" w:cs="Arial"/>
          <w:sz w:val="22"/>
          <w:szCs w:val="22"/>
        </w:rPr>
      </w:pPr>
    </w:p>
    <w:p w14:paraId="1772E2C5" w14:textId="77777777" w:rsidR="00AD3AFD" w:rsidRPr="00E03A99" w:rsidRDefault="00AD3AFD" w:rsidP="00D24E06">
      <w:pPr>
        <w:ind w:left="1170"/>
        <w:jc w:val="left"/>
        <w:rPr>
          <w:rFonts w:ascii="Arial" w:hAnsi="Arial" w:cs="Arial"/>
          <w:sz w:val="22"/>
          <w:szCs w:val="22"/>
        </w:rPr>
      </w:pPr>
    </w:p>
    <w:p w14:paraId="2D7269BF" w14:textId="77777777" w:rsidR="00AD3AFD" w:rsidRPr="00E03A99" w:rsidRDefault="00AD3AFD" w:rsidP="00D24E06">
      <w:pPr>
        <w:ind w:left="1170"/>
        <w:jc w:val="left"/>
        <w:rPr>
          <w:rFonts w:ascii="Arial" w:hAnsi="Arial" w:cs="Arial"/>
          <w:sz w:val="22"/>
          <w:szCs w:val="22"/>
        </w:rPr>
      </w:pPr>
    </w:p>
    <w:p w14:paraId="194F977C" w14:textId="77777777" w:rsidR="00AD3AFD" w:rsidRPr="00E03A99" w:rsidRDefault="00AD3AFD" w:rsidP="00D24E06">
      <w:pPr>
        <w:numPr>
          <w:ilvl w:val="0"/>
          <w:numId w:val="25"/>
        </w:numPr>
        <w:jc w:val="left"/>
        <w:rPr>
          <w:rFonts w:ascii="Arial" w:hAnsi="Arial" w:cs="Arial"/>
          <w:sz w:val="22"/>
          <w:szCs w:val="22"/>
        </w:rPr>
      </w:pPr>
      <w:r w:rsidRPr="00E03A99">
        <w:rPr>
          <w:rFonts w:ascii="Arial" w:hAnsi="Arial" w:cs="Arial"/>
          <w:sz w:val="22"/>
          <w:szCs w:val="22"/>
        </w:rPr>
        <w:t>What resulted from the confession that shows why this is so important?</w:t>
      </w:r>
    </w:p>
    <w:p w14:paraId="1D733462" w14:textId="77777777" w:rsidR="00AD3AFD" w:rsidRPr="00E03A99" w:rsidRDefault="00AD3AFD" w:rsidP="00D24E06">
      <w:pPr>
        <w:ind w:left="1170"/>
        <w:jc w:val="left"/>
        <w:rPr>
          <w:rFonts w:ascii="Arial" w:hAnsi="Arial" w:cs="Arial"/>
          <w:sz w:val="22"/>
          <w:szCs w:val="22"/>
        </w:rPr>
      </w:pPr>
    </w:p>
    <w:p w14:paraId="67AD6040" w14:textId="77777777" w:rsidR="00AD3AFD" w:rsidRPr="00E03A99" w:rsidRDefault="00AD3AFD" w:rsidP="00D24E06">
      <w:pPr>
        <w:ind w:left="1170"/>
        <w:jc w:val="left"/>
        <w:rPr>
          <w:rFonts w:ascii="Arial" w:hAnsi="Arial" w:cs="Arial"/>
          <w:sz w:val="22"/>
          <w:szCs w:val="22"/>
        </w:rPr>
      </w:pPr>
    </w:p>
    <w:p w14:paraId="0152707D" w14:textId="77777777" w:rsidR="00AD3AFD" w:rsidRPr="00E03A99" w:rsidRDefault="00AD3AFD" w:rsidP="00D24E06">
      <w:pPr>
        <w:ind w:left="1170"/>
        <w:jc w:val="left"/>
        <w:rPr>
          <w:rFonts w:ascii="Arial" w:hAnsi="Arial" w:cs="Arial"/>
          <w:sz w:val="22"/>
          <w:szCs w:val="22"/>
        </w:rPr>
      </w:pPr>
    </w:p>
    <w:p w14:paraId="52B21AD7" w14:textId="77777777" w:rsidR="00AD3AFD" w:rsidRPr="00E03A99" w:rsidRDefault="00AD3AFD" w:rsidP="00D24E06">
      <w:pPr>
        <w:ind w:left="1170"/>
        <w:jc w:val="left"/>
        <w:rPr>
          <w:rFonts w:ascii="Arial" w:hAnsi="Arial" w:cs="Arial"/>
          <w:sz w:val="22"/>
          <w:szCs w:val="22"/>
        </w:rPr>
      </w:pPr>
    </w:p>
    <w:p w14:paraId="15BC8320" w14:textId="5AA04D3A" w:rsidR="00AD3AFD" w:rsidRPr="00E03A99" w:rsidRDefault="00AD3AFD" w:rsidP="001873D3">
      <w:pPr>
        <w:pStyle w:val="Heading3"/>
      </w:pPr>
      <w:r w:rsidRPr="00E03A99">
        <w:t>Elijah pray</w:t>
      </w:r>
      <w:r w:rsidR="00272CC2" w:rsidRPr="00E03A99">
        <w:t>ing</w:t>
      </w:r>
      <w:r w:rsidRPr="00E03A99">
        <w:t xml:space="preserve"> to stop and start rain </w:t>
      </w:r>
      <w:r w:rsidR="00272CC2" w:rsidRPr="00E03A99">
        <w:t>showed</w:t>
      </w:r>
      <w:r w:rsidRPr="00E03A99">
        <w:t xml:space="preserve"> how God </w:t>
      </w:r>
      <w:r w:rsidR="00813D16">
        <w:t>answered</w:t>
      </w:r>
      <w:r w:rsidRPr="00E03A99">
        <w:t xml:space="preserve"> believing prayer</w:t>
      </w:r>
      <w:r w:rsidR="00272CC2" w:rsidRPr="00E03A99">
        <w:t xml:space="preserve"> (5:16b-18)</w:t>
      </w:r>
      <w:r w:rsidRPr="00E03A99">
        <w:t>.</w:t>
      </w:r>
    </w:p>
    <w:p w14:paraId="7BFF1978" w14:textId="77777777" w:rsidR="00AD3AFD" w:rsidRPr="00E03A99" w:rsidRDefault="00AD3AFD" w:rsidP="00D24E06">
      <w:pPr>
        <w:ind w:right="90"/>
        <w:jc w:val="left"/>
        <w:rPr>
          <w:rFonts w:ascii="Arial" w:hAnsi="Arial" w:cs="Arial"/>
          <w:sz w:val="22"/>
          <w:szCs w:val="22"/>
        </w:rPr>
      </w:pPr>
    </w:p>
    <w:p w14:paraId="04810F4D" w14:textId="77777777" w:rsidR="00AD3AFD" w:rsidRPr="00E03A99" w:rsidRDefault="00AD3AFD" w:rsidP="00D24E06">
      <w:pPr>
        <w:ind w:right="90"/>
        <w:jc w:val="left"/>
        <w:rPr>
          <w:rFonts w:ascii="Arial" w:hAnsi="Arial" w:cs="Arial"/>
          <w:sz w:val="22"/>
          <w:szCs w:val="22"/>
        </w:rPr>
      </w:pPr>
    </w:p>
    <w:p w14:paraId="6634B671" w14:textId="77777777" w:rsidR="00AD3AFD" w:rsidRPr="00E03A99" w:rsidRDefault="00AD3AFD" w:rsidP="00D24E06">
      <w:pPr>
        <w:ind w:right="90"/>
        <w:jc w:val="left"/>
        <w:rPr>
          <w:rFonts w:ascii="Arial" w:hAnsi="Arial" w:cs="Arial"/>
          <w:sz w:val="22"/>
          <w:szCs w:val="22"/>
        </w:rPr>
      </w:pPr>
    </w:p>
    <w:p w14:paraId="0F47F31B" w14:textId="77777777" w:rsidR="00AD3AFD" w:rsidRPr="00E03A99" w:rsidRDefault="00AD3AFD" w:rsidP="00D24E06">
      <w:pPr>
        <w:ind w:right="90"/>
        <w:jc w:val="left"/>
        <w:rPr>
          <w:rFonts w:ascii="Arial" w:hAnsi="Arial" w:cs="Arial"/>
          <w:sz w:val="22"/>
          <w:szCs w:val="22"/>
        </w:rPr>
      </w:pPr>
    </w:p>
    <w:p w14:paraId="5646156B"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b/>
          <w:i/>
          <w:sz w:val="32"/>
          <w:szCs w:val="18"/>
        </w:rPr>
      </w:pPr>
      <w:r w:rsidRPr="000945E4">
        <w:rPr>
          <w:rFonts w:ascii="Arial" w:hAnsi="Arial" w:cs="Arial"/>
          <w:b/>
          <w:i/>
          <w:sz w:val="32"/>
          <w:szCs w:val="18"/>
        </w:rPr>
        <w:t>Prayer and You</w:t>
      </w:r>
    </w:p>
    <w:p w14:paraId="59B09611"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6679EF1A" w14:textId="5F2D53EC"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r w:rsidRPr="000945E4">
        <w:rPr>
          <w:rFonts w:ascii="Arial" w:hAnsi="Arial" w:cs="Arial"/>
          <w:sz w:val="22"/>
          <w:szCs w:val="18"/>
        </w:rPr>
        <w:t xml:space="preserve">I used to think this section of James </w:t>
      </w:r>
      <w:r w:rsidR="000945E4">
        <w:rPr>
          <w:rFonts w:ascii="Arial" w:hAnsi="Arial" w:cs="Arial"/>
          <w:sz w:val="22"/>
          <w:szCs w:val="18"/>
        </w:rPr>
        <w:t>referred to</w:t>
      </w:r>
      <w:r w:rsidRPr="000945E4">
        <w:rPr>
          <w:rFonts w:ascii="Arial" w:hAnsi="Arial" w:cs="Arial"/>
          <w:sz w:val="22"/>
          <w:szCs w:val="18"/>
        </w:rPr>
        <w:t xml:space="preserve"> sickness</w:t>
      </w:r>
      <w:r w:rsidR="000945E4">
        <w:rPr>
          <w:rFonts w:ascii="Arial" w:hAnsi="Arial" w:cs="Arial"/>
          <w:sz w:val="22"/>
          <w:szCs w:val="18"/>
        </w:rPr>
        <w:t xml:space="preserve">, but </w:t>
      </w:r>
      <w:r w:rsidRPr="000945E4">
        <w:rPr>
          <w:rFonts w:ascii="Arial" w:hAnsi="Arial" w:cs="Arial"/>
          <w:sz w:val="22"/>
          <w:szCs w:val="18"/>
        </w:rPr>
        <w:t xml:space="preserve">it’s more </w:t>
      </w:r>
      <w:r w:rsidR="00AA5292">
        <w:rPr>
          <w:rFonts w:ascii="Arial" w:hAnsi="Arial" w:cs="Arial"/>
          <w:sz w:val="22"/>
          <w:szCs w:val="18"/>
        </w:rPr>
        <w:t>about</w:t>
      </w:r>
      <w:r w:rsidRPr="000945E4">
        <w:rPr>
          <w:rFonts w:ascii="Arial" w:hAnsi="Arial" w:cs="Arial"/>
          <w:sz w:val="22"/>
          <w:szCs w:val="18"/>
        </w:rPr>
        <w:t xml:space="preserve"> prayer.</w:t>
      </w:r>
    </w:p>
    <w:p w14:paraId="6ED6ABFB"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3C90BFD5" w14:textId="77777777" w:rsidR="00AD3AFD" w:rsidRPr="000945E4" w:rsidRDefault="00AD3AFD" w:rsidP="00D24E06">
      <w:pPr>
        <w:pBdr>
          <w:top w:val="single" w:sz="4" w:space="1" w:color="auto"/>
          <w:left w:val="single" w:sz="4" w:space="4" w:color="auto"/>
          <w:bottom w:val="single" w:sz="4" w:space="1" w:color="auto"/>
          <w:right w:val="single" w:sz="4" w:space="4" w:color="auto"/>
        </w:pBdr>
        <w:ind w:left="360" w:right="90" w:hanging="360"/>
        <w:jc w:val="left"/>
        <w:rPr>
          <w:rFonts w:ascii="Arial" w:hAnsi="Arial" w:cs="Arial"/>
          <w:sz w:val="22"/>
          <w:szCs w:val="18"/>
        </w:rPr>
      </w:pPr>
      <w:r w:rsidRPr="000945E4">
        <w:rPr>
          <w:rFonts w:ascii="Arial" w:hAnsi="Arial" w:cs="Arial"/>
          <w:sz w:val="22"/>
          <w:szCs w:val="18"/>
        </w:rPr>
        <w:t>1.</w:t>
      </w:r>
      <w:r w:rsidRPr="000945E4">
        <w:rPr>
          <w:rFonts w:ascii="Arial" w:hAnsi="Arial" w:cs="Arial"/>
          <w:sz w:val="22"/>
          <w:szCs w:val="18"/>
        </w:rPr>
        <w:tab/>
        <w:t>Projecting yourself twenty years into the future, when you look back on this time of your life, which area do you think you will wish you had committed more to prayer?</w:t>
      </w:r>
    </w:p>
    <w:p w14:paraId="181C2DC4" w14:textId="77777777" w:rsidR="00AD3AFD"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634050E0" w14:textId="77777777" w:rsidR="00F03E74" w:rsidRPr="000945E4" w:rsidRDefault="00F03E74"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0C147473"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07C414C1" w14:textId="77777777" w:rsidR="00C46530" w:rsidRDefault="00C46530"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5C583BB2" w14:textId="77777777" w:rsidR="000945E4" w:rsidRPr="000945E4" w:rsidRDefault="000945E4"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085CF3B4" w14:textId="77777777" w:rsidR="00C46530" w:rsidRPr="000945E4" w:rsidRDefault="00C46530"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70FDEDB8"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5895A7EC"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00580126" w14:textId="77777777" w:rsidR="00AD3AFD" w:rsidRPr="000945E4" w:rsidRDefault="00AD3AFD" w:rsidP="00D24E06">
      <w:pPr>
        <w:pBdr>
          <w:top w:val="single" w:sz="4" w:space="1" w:color="auto"/>
          <w:left w:val="single" w:sz="4" w:space="4" w:color="auto"/>
          <w:bottom w:val="single" w:sz="4" w:space="1" w:color="auto"/>
          <w:right w:val="single" w:sz="4" w:space="4" w:color="auto"/>
        </w:pBdr>
        <w:ind w:left="360" w:right="90" w:hanging="360"/>
        <w:jc w:val="left"/>
        <w:rPr>
          <w:rFonts w:ascii="Arial" w:hAnsi="Arial" w:cs="Arial"/>
          <w:sz w:val="22"/>
          <w:szCs w:val="18"/>
        </w:rPr>
      </w:pPr>
      <w:r w:rsidRPr="000945E4">
        <w:rPr>
          <w:rFonts w:ascii="Arial" w:hAnsi="Arial" w:cs="Arial"/>
          <w:sz w:val="22"/>
          <w:szCs w:val="18"/>
        </w:rPr>
        <w:t>2.</w:t>
      </w:r>
      <w:r w:rsidRPr="000945E4">
        <w:rPr>
          <w:rFonts w:ascii="Arial" w:hAnsi="Arial" w:cs="Arial"/>
          <w:sz w:val="22"/>
          <w:szCs w:val="18"/>
        </w:rPr>
        <w:tab/>
        <w:t xml:space="preserve">Would </w:t>
      </w:r>
      <w:r w:rsidRPr="000945E4">
        <w:rPr>
          <w:rFonts w:ascii="Arial" w:hAnsi="Arial" w:cs="Arial"/>
          <w:i/>
          <w:sz w:val="22"/>
          <w:szCs w:val="18"/>
        </w:rPr>
        <w:t>your</w:t>
      </w:r>
      <w:r w:rsidRPr="000945E4">
        <w:rPr>
          <w:rFonts w:ascii="Arial" w:hAnsi="Arial" w:cs="Arial"/>
          <w:sz w:val="22"/>
          <w:szCs w:val="18"/>
        </w:rPr>
        <w:t xml:space="preserve"> “prayer of faith” relate more to trusting God for healing physically, spiritually, or emotionally?  How so?  What would God have you do about this?</w:t>
      </w:r>
    </w:p>
    <w:p w14:paraId="4B30BE4F"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2801BCB0"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65B06196" w14:textId="77777777" w:rsidR="00AD3AFD"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776E3E22" w14:textId="77777777" w:rsidR="00F03E74" w:rsidRPr="000945E4" w:rsidRDefault="00F03E74"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3A9C936E" w14:textId="77777777" w:rsidR="00AD3AFD"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017FB8AB" w14:textId="77777777" w:rsidR="000945E4" w:rsidRPr="000945E4" w:rsidRDefault="000945E4"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23D0B7EF"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192CFE8E"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6E2E3FEF"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F57B66C" w14:textId="77777777" w:rsidR="00AD3AFD" w:rsidRPr="00400C0A"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Chalkduster" w:hAnsi="Chalkduster" w:cs="Arial"/>
          <w:sz w:val="28"/>
          <w:szCs w:val="16"/>
        </w:rPr>
      </w:pPr>
      <w:r w:rsidRPr="00400C0A">
        <w:rPr>
          <w:rFonts w:ascii="Arial" w:hAnsi="Arial" w:cs="Arial"/>
          <w:sz w:val="21"/>
          <w:szCs w:val="16"/>
        </w:rPr>
        <w:br w:type="page"/>
      </w:r>
      <w:r w:rsidRPr="00400C0A">
        <w:rPr>
          <w:rFonts w:ascii="Chalkduster" w:hAnsi="Chalkduster" w:cs="Arial"/>
          <w:sz w:val="28"/>
          <w:szCs w:val="16"/>
          <w:shd w:val="clear" w:color="auto" w:fill="000000"/>
        </w:rPr>
        <w:lastRenderedPageBreak/>
        <w:t>A Big Problem: The Individualism of Our Day</w:t>
      </w:r>
    </w:p>
    <w:p w14:paraId="62FE3E26"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4EA32DD1"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r w:rsidRPr="00E03A99">
        <w:rPr>
          <w:rFonts w:ascii="Arial" w:hAnsi="Arial" w:cs="Arial"/>
        </w:rPr>
        <w:t>1.</w:t>
      </w:r>
      <w:r w:rsidRPr="00E03A99">
        <w:rPr>
          <w:rFonts w:ascii="Arial" w:hAnsi="Arial" w:cs="Arial"/>
        </w:rPr>
        <w:tab/>
        <w:t>What examples of self-centeredness do you see in society today?</w:t>
      </w:r>
    </w:p>
    <w:p w14:paraId="652187FC"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right="270"/>
        <w:jc w:val="left"/>
        <w:rPr>
          <w:rFonts w:ascii="Arial" w:hAnsi="Arial" w:cs="Arial"/>
        </w:rPr>
      </w:pPr>
    </w:p>
    <w:p w14:paraId="526ABF50"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643A4810" w14:textId="488A5F03"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r w:rsidRPr="00E03A99">
        <w:rPr>
          <w:rFonts w:ascii="Arial" w:hAnsi="Arial" w:cs="Arial"/>
        </w:rPr>
        <w:t>2.</w:t>
      </w:r>
      <w:r w:rsidRPr="00E03A99">
        <w:rPr>
          <w:rFonts w:ascii="Arial" w:hAnsi="Arial" w:cs="Arial"/>
        </w:rPr>
        <w:tab/>
        <w:t xml:space="preserve">How </w:t>
      </w:r>
      <w:r w:rsidR="009D4E8A" w:rsidRPr="00E03A99">
        <w:rPr>
          <w:rFonts w:ascii="Arial" w:hAnsi="Arial" w:cs="Arial"/>
        </w:rPr>
        <w:t>is</w:t>
      </w:r>
      <w:r w:rsidR="00B25FE0" w:rsidRPr="00E03A99">
        <w:rPr>
          <w:rFonts w:ascii="Arial" w:hAnsi="Arial" w:cs="Arial"/>
        </w:rPr>
        <w:t xml:space="preserve"> </w:t>
      </w:r>
      <w:r w:rsidRPr="00E03A99">
        <w:rPr>
          <w:rFonts w:ascii="Arial" w:hAnsi="Arial" w:cs="Arial"/>
          <w:i/>
          <w:iCs/>
        </w:rPr>
        <w:t>concern for self</w:t>
      </w:r>
      <w:r w:rsidRPr="00E03A99">
        <w:rPr>
          <w:rFonts w:ascii="Arial" w:hAnsi="Arial" w:cs="Arial"/>
        </w:rPr>
        <w:t xml:space="preserve"> rather than </w:t>
      </w:r>
      <w:r w:rsidR="009D4E8A" w:rsidRPr="00E03A99">
        <w:rPr>
          <w:rFonts w:ascii="Arial" w:hAnsi="Arial" w:cs="Arial"/>
          <w:i/>
          <w:iCs/>
        </w:rPr>
        <w:t xml:space="preserve">others </w:t>
      </w:r>
      <w:r w:rsidR="009D4E8A" w:rsidRPr="00E03A99">
        <w:rPr>
          <w:rFonts w:ascii="Arial" w:hAnsi="Arial" w:cs="Arial"/>
        </w:rPr>
        <w:t xml:space="preserve">evident </w:t>
      </w:r>
      <w:r w:rsidRPr="00E03A99">
        <w:rPr>
          <w:rFonts w:ascii="Arial" w:hAnsi="Arial" w:cs="Arial"/>
        </w:rPr>
        <w:t>in the church?</w:t>
      </w:r>
    </w:p>
    <w:p w14:paraId="2AEB6C26"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right="270"/>
        <w:jc w:val="left"/>
        <w:rPr>
          <w:rFonts w:ascii="Arial" w:hAnsi="Arial" w:cs="Arial"/>
        </w:rPr>
      </w:pPr>
    </w:p>
    <w:p w14:paraId="24A0BB95"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45490B6F"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1E488608" w14:textId="77777777" w:rsidR="00AD3AFD" w:rsidRPr="00E03A99" w:rsidRDefault="00AD3AFD" w:rsidP="00D24E06">
      <w:pPr>
        <w:ind w:right="90"/>
        <w:jc w:val="left"/>
        <w:rPr>
          <w:rFonts w:ascii="Arial" w:hAnsi="Arial" w:cs="Arial"/>
        </w:rPr>
      </w:pPr>
    </w:p>
    <w:p w14:paraId="5F4A992D" w14:textId="77777777" w:rsidR="00AD3AFD" w:rsidRPr="00E03A99" w:rsidRDefault="00AD3AFD" w:rsidP="00B74E6E">
      <w:pPr>
        <w:ind w:right="90"/>
        <w:jc w:val="left"/>
        <w:rPr>
          <w:rFonts w:ascii="Arial" w:hAnsi="Arial" w:cs="Arial"/>
          <w:u w:val="single"/>
          <w:lang w:val="ru-RU"/>
        </w:rPr>
      </w:pPr>
      <w:r w:rsidRPr="00E03A99">
        <w:rPr>
          <w:rFonts w:ascii="Arial" w:hAnsi="Arial" w:cs="Arial"/>
          <w:u w:val="single"/>
          <w:lang w:val="ru-RU"/>
        </w:rPr>
        <w:t>James 5:19-20</w:t>
      </w:r>
    </w:p>
    <w:p w14:paraId="4BE33CFF" w14:textId="77777777" w:rsidR="00AD3AFD" w:rsidRPr="00E03A99" w:rsidRDefault="00AD3AFD" w:rsidP="00B74E6E">
      <w:pPr>
        <w:ind w:right="90"/>
        <w:jc w:val="left"/>
        <w:rPr>
          <w:rFonts w:ascii="Arial" w:hAnsi="Arial" w:cs="Arial"/>
        </w:rPr>
      </w:pPr>
      <w:r w:rsidRPr="00E03A99">
        <w:rPr>
          <w:rFonts w:ascii="Arial" w:hAnsi="Arial" w:cs="Arial"/>
          <w:vertAlign w:val="superscript"/>
          <w:lang w:val="ru-RU"/>
        </w:rPr>
        <w:t>19</w:t>
      </w:r>
      <w:r w:rsidRPr="00E03A99">
        <w:rPr>
          <w:rFonts w:ascii="Arial" w:hAnsi="Arial" w:cs="Arial"/>
          <w:lang w:val="ru-RU"/>
        </w:rPr>
        <w:t xml:space="preserve">My brothers, if one of you should wander from the truth and someone should bring him back, </w:t>
      </w:r>
      <w:r w:rsidRPr="00E03A99">
        <w:rPr>
          <w:rFonts w:ascii="Arial" w:hAnsi="Arial" w:cs="Arial"/>
          <w:vertAlign w:val="superscript"/>
        </w:rPr>
        <w:t>20</w:t>
      </w:r>
      <w:r w:rsidRPr="00E03A99">
        <w:rPr>
          <w:rFonts w:ascii="Arial" w:hAnsi="Arial" w:cs="Arial"/>
          <w:lang w:val="ru-RU"/>
        </w:rPr>
        <w:t>remember this: Whoever turns a sinner from the error of his way will save him from death and cover over a multitude of sins.</w:t>
      </w:r>
    </w:p>
    <w:p w14:paraId="67A7E0D2" w14:textId="5B460EC2" w:rsidR="00AD3AFD" w:rsidRPr="00E03A99" w:rsidRDefault="00AD3AFD" w:rsidP="00B74E6E">
      <w:pPr>
        <w:pStyle w:val="Heading2"/>
        <w:jc w:val="left"/>
        <w:rPr>
          <w:rFonts w:ascii="Arial" w:hAnsi="Arial" w:cs="Arial"/>
          <w:sz w:val="22"/>
          <w:szCs w:val="22"/>
        </w:rPr>
      </w:pPr>
      <w:r w:rsidRPr="00E03A99">
        <w:rPr>
          <w:rFonts w:ascii="Arial" w:hAnsi="Arial" w:cs="Arial"/>
          <w:sz w:val="22"/>
          <w:szCs w:val="22"/>
        </w:rPr>
        <w:t xml:space="preserve">Faith triumphs through </w:t>
      </w:r>
      <w:r w:rsidR="00A54F61">
        <w:rPr>
          <w:rFonts w:ascii="Arial" w:hAnsi="Arial" w:cs="Arial"/>
          <w:sz w:val="22"/>
          <w:szCs w:val="22"/>
          <w:lang w:val="el-GR"/>
        </w:rPr>
        <w:t xml:space="preserve">the </w:t>
      </w:r>
      <w:r w:rsidRPr="00E03A99">
        <w:rPr>
          <w:rFonts w:ascii="Arial" w:hAnsi="Arial" w:cs="Arial"/>
          <w:sz w:val="22"/>
          <w:szCs w:val="22"/>
        </w:rPr>
        <w:t>loving confrontation of erring believers</w:t>
      </w:r>
      <w:r w:rsidR="0059043A" w:rsidRPr="00E03A99">
        <w:rPr>
          <w:rFonts w:ascii="Arial" w:hAnsi="Arial" w:cs="Arial"/>
          <w:sz w:val="22"/>
          <w:szCs w:val="22"/>
        </w:rPr>
        <w:t xml:space="preserve"> (5:19-20)</w:t>
      </w:r>
      <w:r w:rsidRPr="00E03A99">
        <w:rPr>
          <w:rFonts w:ascii="Arial" w:hAnsi="Arial" w:cs="Arial"/>
          <w:sz w:val="22"/>
          <w:szCs w:val="22"/>
        </w:rPr>
        <w:t>.</w:t>
      </w:r>
    </w:p>
    <w:p w14:paraId="2E68BE7E" w14:textId="77777777" w:rsidR="00AD3AFD" w:rsidRPr="00E03A99" w:rsidRDefault="00A406E5" w:rsidP="001873D3">
      <w:pPr>
        <w:pStyle w:val="Heading3"/>
      </w:pPr>
      <w:r w:rsidRPr="00E03A99">
        <w:t>R</w:t>
      </w:r>
      <w:r w:rsidR="00AD3AFD" w:rsidRPr="00E03A99">
        <w:t>estore believers who fall into heresy in doctrine or practice</w:t>
      </w:r>
      <w:r w:rsidRPr="00E03A99">
        <w:t xml:space="preserve"> (5:19)</w:t>
      </w:r>
      <w:r w:rsidR="00AD3AFD" w:rsidRPr="00E03A99">
        <w:t>.</w:t>
      </w:r>
    </w:p>
    <w:p w14:paraId="0360B853" w14:textId="77777777" w:rsidR="00AD3AFD" w:rsidRPr="00E03A99" w:rsidRDefault="00AD3AFD" w:rsidP="00B74E6E">
      <w:pPr>
        <w:pStyle w:val="Heading4"/>
        <w:jc w:val="left"/>
        <w:rPr>
          <w:rFonts w:ascii="Arial" w:hAnsi="Arial" w:cs="Arial"/>
          <w:sz w:val="22"/>
          <w:szCs w:val="22"/>
        </w:rPr>
      </w:pPr>
      <w:r w:rsidRPr="00E03A99">
        <w:rPr>
          <w:rFonts w:ascii="Arial" w:hAnsi="Arial" w:cs="Arial"/>
          <w:sz w:val="22"/>
          <w:szCs w:val="22"/>
        </w:rPr>
        <w:t>How do these last two verses in the book relate to verses 13-18?</w:t>
      </w:r>
    </w:p>
    <w:p w14:paraId="308C05BF" w14:textId="77777777" w:rsidR="00AD3AFD" w:rsidRPr="00E03A99" w:rsidRDefault="00AD3AFD" w:rsidP="00B74E6E">
      <w:pPr>
        <w:jc w:val="left"/>
        <w:rPr>
          <w:rFonts w:ascii="Arial" w:hAnsi="Arial" w:cs="Arial"/>
          <w:sz w:val="22"/>
          <w:szCs w:val="22"/>
        </w:rPr>
      </w:pPr>
    </w:p>
    <w:p w14:paraId="06C52FB4" w14:textId="77777777" w:rsidR="00A406E5" w:rsidRPr="00E03A99" w:rsidRDefault="00A406E5" w:rsidP="00B74E6E">
      <w:pPr>
        <w:jc w:val="left"/>
        <w:rPr>
          <w:rFonts w:ascii="Arial" w:hAnsi="Arial" w:cs="Arial"/>
          <w:sz w:val="22"/>
          <w:szCs w:val="22"/>
        </w:rPr>
      </w:pPr>
    </w:p>
    <w:p w14:paraId="55C3D286" w14:textId="73AD6440" w:rsidR="00AD3AFD" w:rsidRPr="00E03A99" w:rsidRDefault="00AD3AFD" w:rsidP="00B74E6E">
      <w:pPr>
        <w:pStyle w:val="Heading4"/>
        <w:jc w:val="left"/>
        <w:rPr>
          <w:rFonts w:ascii="Arial" w:hAnsi="Arial" w:cs="Arial"/>
          <w:sz w:val="22"/>
          <w:szCs w:val="22"/>
        </w:rPr>
      </w:pPr>
      <w:r w:rsidRPr="00E03A99">
        <w:rPr>
          <w:rFonts w:ascii="Arial" w:hAnsi="Arial" w:cs="Arial"/>
          <w:sz w:val="22"/>
          <w:szCs w:val="22"/>
        </w:rPr>
        <w:t xml:space="preserve">Could this wanderer </w:t>
      </w:r>
      <w:r w:rsidR="00A54F61" w:rsidRPr="00A54F61">
        <w:rPr>
          <w:rFonts w:ascii="Arial" w:hAnsi="Arial" w:cs="Arial"/>
          <w:i/>
          <w:iCs/>
          <w:sz w:val="22"/>
          <w:szCs w:val="22"/>
          <w:lang w:val="el-GR"/>
        </w:rPr>
        <w:t>think</w:t>
      </w:r>
      <w:r w:rsidR="00A406E5" w:rsidRPr="00E03A99">
        <w:rPr>
          <w:rFonts w:ascii="Arial" w:hAnsi="Arial" w:cs="Arial"/>
          <w:i/>
          <w:iCs/>
          <w:sz w:val="22"/>
          <w:szCs w:val="22"/>
        </w:rPr>
        <w:t xml:space="preserve"> </w:t>
      </w:r>
      <w:r w:rsidR="00A406E5" w:rsidRPr="00E03A99">
        <w:rPr>
          <w:rFonts w:ascii="Arial" w:hAnsi="Arial" w:cs="Arial"/>
          <w:sz w:val="22"/>
          <w:szCs w:val="22"/>
        </w:rPr>
        <w:t xml:space="preserve">he is a </w:t>
      </w:r>
      <w:r w:rsidRPr="00E03A99">
        <w:rPr>
          <w:rFonts w:ascii="Arial" w:hAnsi="Arial" w:cs="Arial"/>
          <w:sz w:val="22"/>
          <w:szCs w:val="22"/>
        </w:rPr>
        <w:t>Christian</w:t>
      </w:r>
      <w:r w:rsidR="00A54F61">
        <w:rPr>
          <w:rFonts w:ascii="Arial" w:hAnsi="Arial" w:cs="Arial"/>
          <w:sz w:val="22"/>
          <w:szCs w:val="22"/>
        </w:rPr>
        <w:t>,</w:t>
      </w:r>
      <w:r w:rsidRPr="00E03A99">
        <w:rPr>
          <w:rFonts w:ascii="Arial" w:hAnsi="Arial" w:cs="Arial"/>
          <w:sz w:val="22"/>
          <w:szCs w:val="22"/>
        </w:rPr>
        <w:t xml:space="preserve"> </w:t>
      </w:r>
      <w:r w:rsidR="00A406E5" w:rsidRPr="00E03A99">
        <w:rPr>
          <w:rFonts w:ascii="Arial" w:hAnsi="Arial" w:cs="Arial"/>
          <w:sz w:val="22"/>
          <w:szCs w:val="22"/>
        </w:rPr>
        <w:t xml:space="preserve">but </w:t>
      </w:r>
      <w:r w:rsidR="00A54F61">
        <w:rPr>
          <w:rFonts w:ascii="Arial" w:hAnsi="Arial" w:cs="Arial"/>
          <w:sz w:val="22"/>
          <w:szCs w:val="22"/>
        </w:rPr>
        <w:t>his</w:t>
      </w:r>
      <w:r w:rsidRPr="00E03A99">
        <w:rPr>
          <w:rFonts w:ascii="Arial" w:hAnsi="Arial" w:cs="Arial"/>
          <w:sz w:val="22"/>
          <w:szCs w:val="22"/>
        </w:rPr>
        <w:t xml:space="preserve"> faith is not genuine (a possibility suggested by </w:t>
      </w:r>
      <w:r w:rsidRPr="00E03A99">
        <w:rPr>
          <w:rFonts w:ascii="Arial" w:hAnsi="Arial" w:cs="Arial"/>
          <w:i/>
          <w:sz w:val="22"/>
          <w:szCs w:val="22"/>
        </w:rPr>
        <w:t>The</w:t>
      </w:r>
      <w:r w:rsidRPr="00E03A99">
        <w:rPr>
          <w:rFonts w:ascii="Arial" w:hAnsi="Arial" w:cs="Arial"/>
          <w:sz w:val="22"/>
          <w:szCs w:val="22"/>
        </w:rPr>
        <w:t xml:space="preserve"> </w:t>
      </w:r>
      <w:r w:rsidRPr="00E03A99">
        <w:rPr>
          <w:rFonts w:ascii="Arial" w:hAnsi="Arial" w:cs="Arial"/>
          <w:i/>
          <w:sz w:val="22"/>
          <w:szCs w:val="22"/>
        </w:rPr>
        <w:t>NIV Study Bible</w:t>
      </w:r>
      <w:r w:rsidRPr="00E03A99">
        <w:rPr>
          <w:rFonts w:ascii="Arial" w:hAnsi="Arial" w:cs="Arial"/>
          <w:sz w:val="22"/>
          <w:szCs w:val="22"/>
        </w:rPr>
        <w:t>)?  Why or why not?</w:t>
      </w:r>
    </w:p>
    <w:p w14:paraId="5470391E" w14:textId="77777777" w:rsidR="00AD3AFD" w:rsidRPr="00E03A99" w:rsidRDefault="00AD3AFD" w:rsidP="00B74E6E">
      <w:pPr>
        <w:jc w:val="left"/>
        <w:rPr>
          <w:rFonts w:ascii="Arial" w:hAnsi="Arial" w:cs="Arial"/>
          <w:sz w:val="22"/>
          <w:szCs w:val="22"/>
        </w:rPr>
      </w:pPr>
    </w:p>
    <w:p w14:paraId="704C16F3" w14:textId="77777777" w:rsidR="00AD3AFD" w:rsidRPr="00E03A99" w:rsidRDefault="00AD3AFD" w:rsidP="00B74E6E">
      <w:pPr>
        <w:jc w:val="left"/>
        <w:rPr>
          <w:rFonts w:ascii="Arial" w:hAnsi="Arial" w:cs="Arial"/>
          <w:sz w:val="22"/>
          <w:szCs w:val="22"/>
        </w:rPr>
      </w:pPr>
    </w:p>
    <w:p w14:paraId="32196D6D" w14:textId="77777777" w:rsidR="00AD3AFD" w:rsidRPr="00E03A99" w:rsidRDefault="00AD3AFD" w:rsidP="001873D3">
      <w:pPr>
        <w:pStyle w:val="Heading3"/>
      </w:pPr>
      <w:r w:rsidRPr="00E03A99">
        <w:t>Restoring errant saints saves them from premature physical death and additional sins</w:t>
      </w:r>
      <w:r w:rsidR="001E07BC" w:rsidRPr="00E03A99">
        <w:t xml:space="preserve"> (5:20)</w:t>
      </w:r>
      <w:r w:rsidRPr="00E03A99">
        <w:t>.</w:t>
      </w:r>
    </w:p>
    <w:p w14:paraId="1487BFE6" w14:textId="77777777" w:rsidR="00AD3AFD" w:rsidRPr="00E03A99" w:rsidRDefault="00AD3AFD" w:rsidP="00B74E6E">
      <w:pPr>
        <w:pStyle w:val="Heading4"/>
        <w:jc w:val="left"/>
        <w:rPr>
          <w:rFonts w:ascii="Arial" w:hAnsi="Arial" w:cs="Arial"/>
          <w:sz w:val="22"/>
          <w:szCs w:val="22"/>
        </w:rPr>
      </w:pPr>
      <w:r w:rsidRPr="00E03A99">
        <w:rPr>
          <w:rFonts w:ascii="Arial" w:hAnsi="Arial" w:cs="Arial"/>
          <w:sz w:val="22"/>
          <w:szCs w:val="22"/>
        </w:rPr>
        <w:t>Have you ever helped turn a Christian from sin or had someone do this to you?  Share your story.</w:t>
      </w:r>
    </w:p>
    <w:p w14:paraId="36D9911A" w14:textId="77777777" w:rsidR="00AD3AFD" w:rsidRPr="00E03A99" w:rsidRDefault="00AD3AFD" w:rsidP="00B74E6E">
      <w:pPr>
        <w:jc w:val="left"/>
        <w:rPr>
          <w:rFonts w:ascii="Arial" w:hAnsi="Arial" w:cs="Arial"/>
          <w:sz w:val="22"/>
          <w:szCs w:val="22"/>
        </w:rPr>
      </w:pPr>
    </w:p>
    <w:p w14:paraId="53A07546" w14:textId="77777777" w:rsidR="00AD3AFD" w:rsidRPr="00E03A99" w:rsidRDefault="00AD3AFD" w:rsidP="00B74E6E">
      <w:pPr>
        <w:jc w:val="left"/>
        <w:rPr>
          <w:rFonts w:ascii="Arial" w:hAnsi="Arial" w:cs="Arial"/>
          <w:sz w:val="22"/>
          <w:szCs w:val="22"/>
        </w:rPr>
      </w:pPr>
    </w:p>
    <w:p w14:paraId="4DBFEEAC" w14:textId="77777777" w:rsidR="00AD3AFD" w:rsidRPr="00E03A99" w:rsidRDefault="00AD3AFD" w:rsidP="00B74E6E">
      <w:pPr>
        <w:pStyle w:val="Heading4"/>
        <w:jc w:val="left"/>
        <w:rPr>
          <w:rFonts w:ascii="Arial" w:hAnsi="Arial" w:cs="Arial"/>
          <w:sz w:val="22"/>
          <w:szCs w:val="22"/>
        </w:rPr>
      </w:pPr>
      <w:r w:rsidRPr="00E03A99">
        <w:rPr>
          <w:rFonts w:ascii="Arial" w:hAnsi="Arial" w:cs="Arial"/>
          <w:sz w:val="22"/>
          <w:szCs w:val="22"/>
        </w:rPr>
        <w:t>When have you seen a believer dealt with by God so severely that God took him to heaven early (see 1 Cor. 11:30; 1 John 5:16)?</w:t>
      </w:r>
    </w:p>
    <w:p w14:paraId="57341A12" w14:textId="77777777" w:rsidR="00AD3AFD" w:rsidRPr="00E03A99" w:rsidRDefault="00AD3AFD" w:rsidP="00B74E6E">
      <w:pPr>
        <w:jc w:val="left"/>
        <w:rPr>
          <w:rFonts w:ascii="Arial" w:hAnsi="Arial" w:cs="Arial"/>
          <w:sz w:val="22"/>
          <w:szCs w:val="22"/>
        </w:rPr>
      </w:pPr>
    </w:p>
    <w:p w14:paraId="04D8F95D" w14:textId="77777777" w:rsidR="00AD3AFD" w:rsidRPr="00E03A99" w:rsidRDefault="00AD3AFD" w:rsidP="00B74E6E">
      <w:pPr>
        <w:jc w:val="left"/>
        <w:rPr>
          <w:rFonts w:ascii="Arial" w:hAnsi="Arial" w:cs="Arial"/>
          <w:sz w:val="22"/>
          <w:szCs w:val="22"/>
        </w:rPr>
      </w:pPr>
    </w:p>
    <w:p w14:paraId="12E30994" w14:textId="77777777" w:rsidR="00B74E6E" w:rsidRPr="00E03A99" w:rsidRDefault="00B74E6E" w:rsidP="00B74E6E">
      <w:pPr>
        <w:jc w:val="left"/>
        <w:rPr>
          <w:rFonts w:ascii="Arial" w:hAnsi="Arial" w:cs="Arial"/>
          <w:sz w:val="22"/>
          <w:szCs w:val="22"/>
        </w:rPr>
      </w:pPr>
    </w:p>
    <w:p w14:paraId="2AF32D5C" w14:textId="77777777" w:rsidR="00B74E6E" w:rsidRPr="00E03A99" w:rsidRDefault="00B74E6E" w:rsidP="00B74E6E">
      <w:pPr>
        <w:jc w:val="left"/>
        <w:rPr>
          <w:rFonts w:ascii="Arial" w:hAnsi="Arial" w:cs="Arial"/>
          <w:sz w:val="22"/>
          <w:szCs w:val="22"/>
        </w:rPr>
      </w:pPr>
    </w:p>
    <w:p w14:paraId="4E1FFDE9" w14:textId="77777777" w:rsidR="00AD3AFD" w:rsidRPr="00E03A99" w:rsidRDefault="00AD3AFD" w:rsidP="00AD3AFD">
      <w:pPr>
        <w:rPr>
          <w:rFonts w:ascii="Arial" w:hAnsi="Arial" w:cs="Arial"/>
        </w:rPr>
      </w:pPr>
    </w:p>
    <w:p w14:paraId="3C5CA52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b/>
          <w:i/>
          <w:u w:val="single"/>
        </w:rPr>
      </w:pPr>
      <w:r w:rsidRPr="00E03A99">
        <w:rPr>
          <w:rFonts w:ascii="Arial" w:hAnsi="Arial" w:cs="Arial"/>
          <w:b/>
          <w:i/>
          <w:u w:val="single"/>
        </w:rPr>
        <w:t>Making this Passage Real:</w:t>
      </w:r>
    </w:p>
    <w:p w14:paraId="49392E13"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u w:val="single"/>
        </w:rPr>
      </w:pPr>
    </w:p>
    <w:p w14:paraId="31A9655F"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r w:rsidRPr="00E03A99">
        <w:rPr>
          <w:rFonts w:ascii="Arial" w:hAnsi="Arial" w:cs="Arial"/>
        </w:rPr>
        <w:t>Whom do I need to help restore?</w:t>
      </w:r>
    </w:p>
    <w:p w14:paraId="4AA2B884" w14:textId="77777777" w:rsidR="00055F85" w:rsidRPr="00E03A99" w:rsidRDefault="00055F85"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5F8D72F9"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50809E30"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r w:rsidRPr="00E03A99">
        <w:rPr>
          <w:rFonts w:ascii="Arial" w:hAnsi="Arial" w:cs="Arial"/>
        </w:rPr>
        <w:t>How will I do it?</w:t>
      </w:r>
    </w:p>
    <w:p w14:paraId="71416835"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7547B21C" w14:textId="77777777" w:rsidR="00055F85" w:rsidRPr="00E03A99" w:rsidRDefault="00055F85"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5A88DBEC"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4F69E166" w14:textId="77777777" w:rsidR="00AD3AFD" w:rsidRPr="00E03A99" w:rsidRDefault="00AD3AFD" w:rsidP="00AD3AFD">
      <w:pPr>
        <w:jc w:val="center"/>
        <w:rPr>
          <w:rFonts w:ascii="Arial" w:hAnsi="Arial" w:cs="Arial"/>
        </w:rPr>
        <w:sectPr w:rsidR="00AD3AFD" w:rsidRPr="00E03A99">
          <w:headerReference w:type="default" r:id="rId11"/>
          <w:footerReference w:type="default" r:id="rId12"/>
          <w:pgSz w:w="11880" w:h="16820"/>
          <w:pgMar w:top="720" w:right="1022" w:bottom="720" w:left="1238" w:header="720" w:footer="720" w:gutter="0"/>
          <w:pgNumType w:fmt="lowerLetter" w:start="1"/>
          <w:cols w:space="720"/>
          <w:noEndnote/>
        </w:sectPr>
      </w:pPr>
    </w:p>
    <w:p w14:paraId="2BF8D8C7" w14:textId="77777777" w:rsidR="00AD3AFD" w:rsidRPr="00E03A99" w:rsidRDefault="00AD3AFD" w:rsidP="00AD3AFD">
      <w:pPr>
        <w:jc w:val="center"/>
        <w:rPr>
          <w:rFonts w:ascii="Arial" w:hAnsi="Arial" w:cs="Arial"/>
        </w:rPr>
      </w:pPr>
      <w:r w:rsidRPr="00E03A99">
        <w:rPr>
          <w:rFonts w:ascii="Arial" w:hAnsi="Arial" w:cs="Arial"/>
        </w:rPr>
        <w:lastRenderedPageBreak/>
        <w:t xml:space="preserve">Gary Stanley, “Oh, Brother!” </w:t>
      </w:r>
      <w:r w:rsidRPr="00E03A99">
        <w:rPr>
          <w:rFonts w:ascii="Arial" w:hAnsi="Arial" w:cs="Arial"/>
          <w:i/>
        </w:rPr>
        <w:t>Worldwide Challenge</w:t>
      </w:r>
      <w:r w:rsidRPr="00E03A99">
        <w:rPr>
          <w:rFonts w:ascii="Arial" w:hAnsi="Arial" w:cs="Arial"/>
        </w:rPr>
        <w:t xml:space="preserve"> (April 1982): 32-33 (1 of 2)</w:t>
      </w:r>
    </w:p>
    <w:p w14:paraId="04A11227" w14:textId="77777777" w:rsidR="00AD3AFD" w:rsidRPr="00E03A99" w:rsidRDefault="00AD3AFD" w:rsidP="00AD3AFD">
      <w:pPr>
        <w:jc w:val="center"/>
        <w:rPr>
          <w:rFonts w:ascii="Arial" w:hAnsi="Arial" w:cs="Arial"/>
        </w:rPr>
      </w:pPr>
    </w:p>
    <w:p w14:paraId="32421D10" w14:textId="77777777" w:rsidR="00331038" w:rsidRPr="00E03A99" w:rsidRDefault="008F716D" w:rsidP="00AD3AFD">
      <w:pPr>
        <w:jc w:val="center"/>
        <w:rPr>
          <w:rFonts w:ascii="Arial" w:hAnsi="Arial" w:cs="Arial"/>
        </w:rPr>
      </w:pPr>
      <w:r w:rsidRPr="007B15BC">
        <w:rPr>
          <w:rFonts w:ascii="Arial" w:hAnsi="Arial" w:cs="Arial"/>
          <w:noProof/>
        </w:rPr>
        <w:drawing>
          <wp:inline distT="0" distB="0" distL="0" distR="0" wp14:anchorId="31FD1B3E" wp14:editId="560ADFBB">
            <wp:extent cx="6110605" cy="877189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0605" cy="8771890"/>
                    </a:xfrm>
                    <a:prstGeom prst="rect">
                      <a:avLst/>
                    </a:prstGeom>
                    <a:noFill/>
                    <a:ln>
                      <a:noFill/>
                    </a:ln>
                  </pic:spPr>
                </pic:pic>
              </a:graphicData>
            </a:graphic>
          </wp:inline>
        </w:drawing>
      </w:r>
    </w:p>
    <w:p w14:paraId="2D61BFD0" w14:textId="77777777" w:rsidR="00AD3AFD" w:rsidRPr="00E03A99" w:rsidRDefault="00AD3AFD" w:rsidP="00AD3AFD">
      <w:pPr>
        <w:jc w:val="center"/>
        <w:rPr>
          <w:rFonts w:ascii="Arial" w:hAnsi="Arial" w:cs="Arial"/>
        </w:rPr>
      </w:pPr>
      <w:r w:rsidRPr="00E03A99">
        <w:rPr>
          <w:rFonts w:ascii="Arial" w:hAnsi="Arial" w:cs="Arial"/>
        </w:rPr>
        <w:br w:type="page"/>
      </w:r>
      <w:r w:rsidRPr="00E03A99">
        <w:rPr>
          <w:rFonts w:ascii="Arial" w:hAnsi="Arial" w:cs="Arial"/>
        </w:rPr>
        <w:lastRenderedPageBreak/>
        <w:t xml:space="preserve">Gary Stanley, “Oh, Brother!” </w:t>
      </w:r>
      <w:r w:rsidRPr="00E03A99">
        <w:rPr>
          <w:rFonts w:ascii="Arial" w:hAnsi="Arial" w:cs="Arial"/>
          <w:i/>
        </w:rPr>
        <w:t>Worldwide Challenge</w:t>
      </w:r>
      <w:r w:rsidRPr="00E03A99">
        <w:rPr>
          <w:rFonts w:ascii="Arial" w:hAnsi="Arial" w:cs="Arial"/>
        </w:rPr>
        <w:t xml:space="preserve"> (April 1982): 32-33 (2 of 2)</w:t>
      </w:r>
    </w:p>
    <w:p w14:paraId="1A084F9A" w14:textId="77777777" w:rsidR="00BA27B8" w:rsidRPr="00E03A99" w:rsidRDefault="00BA27B8" w:rsidP="00AD3AFD">
      <w:pPr>
        <w:jc w:val="center"/>
        <w:rPr>
          <w:rFonts w:ascii="Arial" w:hAnsi="Arial" w:cs="Arial"/>
        </w:rPr>
      </w:pPr>
    </w:p>
    <w:p w14:paraId="4BE293E5" w14:textId="77777777" w:rsidR="00BA27B8" w:rsidRPr="00E03A99" w:rsidRDefault="008F716D" w:rsidP="00AD3AFD">
      <w:pPr>
        <w:jc w:val="center"/>
        <w:rPr>
          <w:rFonts w:ascii="Arial" w:hAnsi="Arial" w:cs="Arial"/>
        </w:rPr>
      </w:pPr>
      <w:r w:rsidRPr="007B15BC">
        <w:rPr>
          <w:rFonts w:ascii="Arial" w:hAnsi="Arial" w:cs="Arial"/>
          <w:noProof/>
        </w:rPr>
        <w:drawing>
          <wp:inline distT="0" distB="0" distL="0" distR="0" wp14:anchorId="7A35EA56" wp14:editId="016BEA8B">
            <wp:extent cx="6110605" cy="8274050"/>
            <wp:effectExtent l="0" t="0" r="0" b="0"/>
            <wp:docPr id="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0605" cy="8274050"/>
                    </a:xfrm>
                    <a:prstGeom prst="rect">
                      <a:avLst/>
                    </a:prstGeom>
                    <a:noFill/>
                    <a:ln>
                      <a:noFill/>
                    </a:ln>
                  </pic:spPr>
                </pic:pic>
              </a:graphicData>
            </a:graphic>
          </wp:inline>
        </w:drawing>
      </w:r>
    </w:p>
    <w:p w14:paraId="4E50A6EF" w14:textId="77777777" w:rsidR="00AD3AFD" w:rsidRPr="00E03A99" w:rsidRDefault="00AD3AFD" w:rsidP="00AD3AFD">
      <w:pPr>
        <w:jc w:val="center"/>
        <w:rPr>
          <w:rFonts w:ascii="Arial" w:hAnsi="Arial" w:cs="Arial"/>
        </w:rPr>
      </w:pPr>
    </w:p>
    <w:p w14:paraId="07210A80" w14:textId="77777777" w:rsidR="00AD3AFD" w:rsidRPr="00E03A99" w:rsidRDefault="00AD3AFD" w:rsidP="00AD3AFD">
      <w:pPr>
        <w:rPr>
          <w:rFonts w:ascii="Arial" w:hAnsi="Arial" w:cs="Arial"/>
        </w:rPr>
        <w:sectPr w:rsidR="00AD3AFD" w:rsidRPr="00E03A99" w:rsidSect="00AD3AFD">
          <w:headerReference w:type="default" r:id="rId15"/>
          <w:pgSz w:w="11880" w:h="16820"/>
          <w:pgMar w:top="720" w:right="1022" w:bottom="720" w:left="1238" w:header="720" w:footer="720" w:gutter="0"/>
          <w:pgNumType w:fmt="lowerLetter" w:start="16"/>
          <w:cols w:space="720"/>
          <w:noEndnote/>
        </w:sectPr>
      </w:pPr>
    </w:p>
    <w:p w14:paraId="199C84A7" w14:textId="77777777" w:rsidR="00D549D6" w:rsidRPr="00E03A99" w:rsidRDefault="00D549D6" w:rsidP="00D549D6">
      <w:pPr>
        <w:jc w:val="center"/>
        <w:rPr>
          <w:rFonts w:ascii="Arial" w:hAnsi="Arial" w:cs="Arial"/>
          <w:b/>
          <w:sz w:val="40"/>
        </w:rPr>
      </w:pPr>
      <w:r w:rsidRPr="00E03A99">
        <w:rPr>
          <w:rFonts w:ascii="Arial" w:hAnsi="Arial" w:cs="Arial"/>
          <w:b/>
          <w:sz w:val="40"/>
        </w:rPr>
        <w:lastRenderedPageBreak/>
        <w:t>Applying the Commands in James</w:t>
      </w:r>
    </w:p>
    <w:p w14:paraId="2499BE55" w14:textId="77777777" w:rsidR="00D549D6" w:rsidRPr="00E03A99" w:rsidRDefault="00D549D6" w:rsidP="00D549D6">
      <w:pPr>
        <w:jc w:val="center"/>
        <w:rPr>
          <w:rFonts w:ascii="Arial" w:hAnsi="Arial" w:cs="Arial"/>
        </w:rPr>
      </w:pPr>
      <w:r w:rsidRPr="00E03A99">
        <w:rPr>
          <w:rFonts w:ascii="Arial" w:hAnsi="Arial" w:cs="Arial"/>
        </w:rPr>
        <w:t xml:space="preserve">Andy Lew, Malcolm Goh, Raymond Ang, Yoo Ji Eun </w:t>
      </w:r>
    </w:p>
    <w:p w14:paraId="74443573" w14:textId="10995FB8" w:rsidR="005F2946" w:rsidRPr="0038633F" w:rsidRDefault="00D549D6" w:rsidP="00D549D6">
      <w:pPr>
        <w:jc w:val="center"/>
        <w:rPr>
          <w:rFonts w:ascii="Arial" w:hAnsi="Arial" w:cs="Arial"/>
          <w:sz w:val="22"/>
          <w:szCs w:val="18"/>
        </w:rPr>
      </w:pPr>
      <w:r w:rsidRPr="0038633F">
        <w:rPr>
          <w:rFonts w:ascii="Arial" w:hAnsi="Arial" w:cs="Arial"/>
          <w:sz w:val="22"/>
          <w:szCs w:val="18"/>
        </w:rPr>
        <w:t xml:space="preserve">(Group Presentation in NT Survey, </w:t>
      </w:r>
      <w:r w:rsidR="009D1658" w:rsidRPr="0038633F">
        <w:rPr>
          <w:rFonts w:ascii="Arial" w:hAnsi="Arial" w:cs="Arial"/>
          <w:sz w:val="22"/>
          <w:szCs w:val="18"/>
        </w:rPr>
        <w:t xml:space="preserve">Singapore Bible College, </w:t>
      </w:r>
      <w:r w:rsidRPr="0038633F">
        <w:rPr>
          <w:rFonts w:ascii="Arial" w:hAnsi="Arial" w:cs="Arial"/>
          <w:sz w:val="22"/>
          <w:szCs w:val="18"/>
        </w:rPr>
        <w:t>7 Feb 2003), p. 9</w:t>
      </w:r>
    </w:p>
    <w:p w14:paraId="3927772E" w14:textId="180E3642" w:rsidR="00D549D6" w:rsidRPr="00E03A99" w:rsidRDefault="00D549D6" w:rsidP="00D549D6">
      <w:pPr>
        <w:jc w:val="center"/>
        <w:rPr>
          <w:rFonts w:ascii="Arial" w:hAnsi="Arial" w:cs="Arial"/>
        </w:rPr>
      </w:pPr>
    </w:p>
    <w:p w14:paraId="3A13F14F" w14:textId="77777777" w:rsidR="00F50DCB" w:rsidRPr="00E03A99" w:rsidRDefault="00F50DCB" w:rsidP="00D549D6">
      <w:pPr>
        <w:jc w:val="center"/>
        <w:rPr>
          <w:rFonts w:ascii="Arial" w:hAnsi="Arial" w:cs="Arial"/>
        </w:rPr>
      </w:pPr>
    </w:p>
    <w:p w14:paraId="2A1D361F" w14:textId="77777777" w:rsidR="00F50DCB" w:rsidRPr="00E03A99" w:rsidRDefault="008F716D" w:rsidP="00D549D6">
      <w:pPr>
        <w:jc w:val="center"/>
        <w:rPr>
          <w:rFonts w:ascii="Arial" w:hAnsi="Arial" w:cs="Arial"/>
        </w:rPr>
      </w:pPr>
      <w:r w:rsidRPr="007B15BC">
        <w:rPr>
          <w:rFonts w:ascii="Arial" w:hAnsi="Arial" w:cs="Arial"/>
          <w:noProof/>
        </w:rPr>
        <w:drawing>
          <wp:inline distT="0" distB="0" distL="0" distR="0" wp14:anchorId="24118F5E" wp14:editId="50B5DDD1">
            <wp:extent cx="6110605" cy="6924040"/>
            <wp:effectExtent l="0" t="0" r="0" b="0"/>
            <wp:docPr id="3"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0605" cy="6924040"/>
                    </a:xfrm>
                    <a:prstGeom prst="rect">
                      <a:avLst/>
                    </a:prstGeom>
                    <a:noFill/>
                    <a:ln>
                      <a:noFill/>
                    </a:ln>
                  </pic:spPr>
                </pic:pic>
              </a:graphicData>
            </a:graphic>
          </wp:inline>
        </w:drawing>
      </w:r>
    </w:p>
    <w:p w14:paraId="3DB2159C" w14:textId="77777777" w:rsidR="00D549D6" w:rsidRPr="00E03A99" w:rsidRDefault="00D549D6" w:rsidP="00AD3AFD">
      <w:pPr>
        <w:rPr>
          <w:rFonts w:ascii="Arial" w:hAnsi="Arial" w:cs="Arial"/>
        </w:rPr>
      </w:pPr>
    </w:p>
    <w:p w14:paraId="73F3CD0C" w14:textId="77777777" w:rsidR="00D549D6" w:rsidRPr="00E03A99" w:rsidRDefault="00D549D6" w:rsidP="00AD3AFD">
      <w:pPr>
        <w:rPr>
          <w:rFonts w:ascii="Arial" w:hAnsi="Arial" w:cs="Arial"/>
        </w:rPr>
        <w:sectPr w:rsidR="00D549D6" w:rsidRPr="00E03A99" w:rsidSect="00AD3AFD">
          <w:headerReference w:type="default" r:id="rId17"/>
          <w:pgSz w:w="11880" w:h="16820"/>
          <w:pgMar w:top="720" w:right="1022" w:bottom="720" w:left="1238" w:header="720" w:footer="720" w:gutter="0"/>
          <w:pgNumType w:fmt="lowerLetter" w:start="1"/>
          <w:cols w:space="720"/>
          <w:noEndnote/>
        </w:sectPr>
      </w:pPr>
    </w:p>
    <w:p w14:paraId="6B0E3B38" w14:textId="77777777" w:rsidR="00AD3AFD" w:rsidRPr="00E03A99" w:rsidRDefault="008F716D" w:rsidP="00AD3AFD">
      <w:pPr>
        <w:rPr>
          <w:rFonts w:ascii="Arial" w:hAnsi="Arial" w:cs="Arial"/>
        </w:rPr>
      </w:pPr>
      <w:r>
        <w:rPr>
          <w:noProof/>
        </w:rPr>
        <w:lastRenderedPageBreak/>
        <w:drawing>
          <wp:anchor distT="0" distB="0" distL="114300" distR="114300" simplePos="0" relativeHeight="251663360" behindDoc="0" locked="0" layoutInCell="1" allowOverlap="1" wp14:anchorId="6C0B8A01" wp14:editId="11BA4040">
            <wp:simplePos x="0" y="0"/>
            <wp:positionH relativeFrom="column">
              <wp:posOffset>824865</wp:posOffset>
            </wp:positionH>
            <wp:positionV relativeFrom="paragraph">
              <wp:posOffset>134620</wp:posOffset>
            </wp:positionV>
            <wp:extent cx="5238115" cy="8519795"/>
            <wp:effectExtent l="0" t="0" r="0" b="0"/>
            <wp:wrapNone/>
            <wp:docPr id="13"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38115" cy="8519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02C8E9" w14:textId="77777777" w:rsidR="00443E62" w:rsidRPr="00E03A99" w:rsidRDefault="00443E62" w:rsidP="00443E62">
      <w:pPr>
        <w:tabs>
          <w:tab w:val="left" w:pos="720"/>
        </w:tabs>
        <w:ind w:left="720" w:right="-90" w:hanging="360"/>
        <w:jc w:val="center"/>
        <w:rPr>
          <w:rFonts w:ascii="Arial" w:hAnsi="Arial" w:cs="Arial"/>
          <w:sz w:val="22"/>
        </w:rPr>
      </w:pPr>
    </w:p>
    <w:p w14:paraId="31E245F9" w14:textId="77777777" w:rsidR="00443E62" w:rsidRPr="00E03A99" w:rsidRDefault="00443E62" w:rsidP="00443E62">
      <w:pPr>
        <w:tabs>
          <w:tab w:val="left" w:pos="720"/>
        </w:tabs>
        <w:ind w:left="720" w:right="-90" w:hanging="360"/>
        <w:jc w:val="center"/>
        <w:rPr>
          <w:rFonts w:ascii="Arial" w:hAnsi="Arial" w:cs="Arial"/>
          <w:sz w:val="22"/>
        </w:rPr>
      </w:pPr>
    </w:p>
    <w:p w14:paraId="50A32531" w14:textId="77777777" w:rsidR="00AD3AFD" w:rsidRPr="00E03A99" w:rsidRDefault="00AD3AFD" w:rsidP="00443E62">
      <w:pPr>
        <w:tabs>
          <w:tab w:val="left" w:pos="720"/>
        </w:tabs>
        <w:ind w:left="720" w:right="-90" w:hanging="360"/>
        <w:jc w:val="center"/>
        <w:rPr>
          <w:rFonts w:ascii="Arial" w:hAnsi="Arial" w:cs="Arial"/>
          <w:sz w:val="16"/>
        </w:rPr>
      </w:pPr>
      <w:r w:rsidRPr="00E03A99">
        <w:rPr>
          <w:rFonts w:ascii="Arial" w:hAnsi="Arial" w:cs="Arial"/>
          <w:sz w:val="22"/>
        </w:rPr>
        <w:t>References to Nature in the Book of James</w:t>
      </w:r>
    </w:p>
    <w:p w14:paraId="1DD6AA6F" w14:textId="77777777" w:rsidR="00AD3AFD" w:rsidRPr="00E03A99" w:rsidRDefault="00AD3AFD" w:rsidP="00443E62">
      <w:pPr>
        <w:tabs>
          <w:tab w:val="left" w:pos="720"/>
        </w:tabs>
        <w:ind w:left="720" w:right="-90" w:hanging="360"/>
        <w:jc w:val="center"/>
        <w:rPr>
          <w:rFonts w:ascii="Arial" w:hAnsi="Arial" w:cs="Arial"/>
          <w:sz w:val="22"/>
        </w:rPr>
      </w:pPr>
    </w:p>
    <w:p w14:paraId="4F5531CD" w14:textId="77777777" w:rsidR="00AD3AFD" w:rsidRPr="00E03A99" w:rsidRDefault="00AD3AFD" w:rsidP="00443E62">
      <w:pPr>
        <w:tabs>
          <w:tab w:val="left" w:pos="720"/>
        </w:tabs>
        <w:ind w:left="720" w:right="-90" w:hanging="360"/>
        <w:jc w:val="center"/>
        <w:rPr>
          <w:rFonts w:ascii="Arial" w:hAnsi="Arial" w:cs="Arial"/>
          <w:sz w:val="22"/>
        </w:rPr>
      </w:pPr>
    </w:p>
    <w:p w14:paraId="12645846" w14:textId="77777777" w:rsidR="00AD3AFD" w:rsidRPr="00E03A99" w:rsidRDefault="00AD3AFD" w:rsidP="00443E62">
      <w:pPr>
        <w:tabs>
          <w:tab w:val="left" w:pos="720"/>
        </w:tabs>
        <w:ind w:left="720" w:right="-90" w:hanging="360"/>
        <w:jc w:val="center"/>
        <w:rPr>
          <w:rFonts w:ascii="Arial" w:hAnsi="Arial" w:cs="Arial"/>
          <w:sz w:val="28"/>
        </w:rPr>
      </w:pPr>
      <w:r w:rsidRPr="00E03A99">
        <w:rPr>
          <w:rFonts w:ascii="Arial" w:hAnsi="Arial" w:cs="Arial"/>
          <w:sz w:val="22"/>
        </w:rPr>
        <w:t>James’ References to Jesus’ Sermon on the Mount</w:t>
      </w:r>
    </w:p>
    <w:p w14:paraId="2E9B1DE4" w14:textId="77777777" w:rsidR="00AD3AFD" w:rsidRPr="00E03A99" w:rsidRDefault="00AD3AFD">
      <w:pPr>
        <w:tabs>
          <w:tab w:val="left" w:pos="360"/>
        </w:tabs>
        <w:ind w:left="360" w:hanging="360"/>
        <w:jc w:val="center"/>
        <w:rPr>
          <w:rFonts w:ascii="Arial" w:hAnsi="Arial" w:cs="Arial"/>
          <w:sz w:val="22"/>
        </w:rPr>
      </w:pPr>
    </w:p>
    <w:p w14:paraId="0FD690F8" w14:textId="77777777" w:rsidR="00AD3AFD" w:rsidRPr="00E03A99" w:rsidRDefault="00AD3AFD">
      <w:pPr>
        <w:tabs>
          <w:tab w:val="left" w:pos="360"/>
        </w:tabs>
        <w:ind w:left="360" w:hanging="360"/>
        <w:jc w:val="center"/>
        <w:rPr>
          <w:rFonts w:ascii="Arial" w:hAnsi="Arial" w:cs="Arial"/>
          <w:sz w:val="22"/>
        </w:rPr>
      </w:pPr>
    </w:p>
    <w:p w14:paraId="3584251B" w14:textId="77777777" w:rsidR="00082D76" w:rsidRPr="00E03A99" w:rsidRDefault="00AD3AFD" w:rsidP="00082D76">
      <w:pPr>
        <w:tabs>
          <w:tab w:val="left" w:pos="7960"/>
        </w:tabs>
        <w:ind w:right="-70"/>
        <w:jc w:val="center"/>
        <w:outlineLvl w:val="0"/>
        <w:rPr>
          <w:rFonts w:ascii="Arial" w:hAnsi="Arial" w:cs="Arial"/>
          <w:b/>
          <w:sz w:val="28"/>
        </w:rPr>
      </w:pPr>
      <w:r w:rsidRPr="00E03A99">
        <w:rPr>
          <w:rFonts w:ascii="Arial" w:hAnsi="Arial" w:cs="Arial"/>
          <w:sz w:val="22"/>
        </w:rPr>
        <w:br w:type="page"/>
      </w:r>
      <w:r w:rsidR="00082D76" w:rsidRPr="00E03A99">
        <w:rPr>
          <w:rFonts w:ascii="Arial" w:hAnsi="Arial" w:cs="Arial"/>
          <w:b/>
          <w:sz w:val="36"/>
        </w:rPr>
        <w:lastRenderedPageBreak/>
        <w:t>Views on Lordship Salvation</w:t>
      </w:r>
    </w:p>
    <w:p w14:paraId="29903A54" w14:textId="77777777" w:rsidR="00082D76" w:rsidRPr="00E03A99" w:rsidRDefault="00082D76" w:rsidP="00082D76">
      <w:pPr>
        <w:tabs>
          <w:tab w:val="left" w:pos="7960"/>
        </w:tabs>
        <w:ind w:left="1660" w:right="-988" w:hanging="1660"/>
        <w:rPr>
          <w:rFonts w:ascii="Arial" w:hAnsi="Arial" w:cs="Arial"/>
          <w:sz w:val="10"/>
        </w:rPr>
      </w:pPr>
    </w:p>
    <w:p w14:paraId="1D1A60DD" w14:textId="02BA52BA" w:rsidR="00082D76" w:rsidRPr="00E03A99" w:rsidRDefault="00082D76" w:rsidP="00082D76">
      <w:pPr>
        <w:tabs>
          <w:tab w:val="left" w:pos="7960"/>
        </w:tabs>
        <w:ind w:right="-70"/>
        <w:jc w:val="left"/>
        <w:rPr>
          <w:rFonts w:ascii="Arial" w:hAnsi="Arial" w:cs="Arial"/>
        </w:rPr>
      </w:pPr>
      <w:r w:rsidRPr="00E03A99">
        <w:rPr>
          <w:rFonts w:ascii="Arial" w:hAnsi="Arial" w:cs="Arial"/>
        </w:rPr>
        <w:t>Must Christ be Lord to be Savior?  Does salvation require a person to submit to Christ as master a</w:t>
      </w:r>
      <w:r w:rsidR="00F82C23">
        <w:rPr>
          <w:rFonts w:ascii="Arial" w:hAnsi="Arial" w:cs="Arial"/>
        </w:rPr>
        <w:t>nd be</w:t>
      </w:r>
      <w:r w:rsidRPr="00E03A99">
        <w:rPr>
          <w:rFonts w:ascii="Arial" w:hAnsi="Arial" w:cs="Arial"/>
        </w:rPr>
        <w:t xml:space="preserve"> the substitute for sin?  Those who teach "Lordship salvation" answer "yes" but </w:t>
      </w:r>
      <w:r w:rsidR="00F82C23">
        <w:rPr>
          <w:rFonts w:ascii="Arial" w:hAnsi="Arial" w:cs="Arial"/>
        </w:rPr>
        <w:t>claim</w:t>
      </w:r>
      <w:r w:rsidRPr="00E03A99">
        <w:rPr>
          <w:rFonts w:ascii="Arial" w:hAnsi="Arial" w:cs="Arial"/>
        </w:rPr>
        <w:t xml:space="preserve"> that they do not teach salvation by works or faith plus works.  Others disagree.</w:t>
      </w:r>
      <w:r w:rsidR="006964DF" w:rsidRPr="00E03A99">
        <w:rPr>
          <w:rFonts w:ascii="Arial" w:hAnsi="Arial" w:cs="Arial"/>
          <w:sz w:val="20"/>
          <w:szCs w:val="15"/>
          <w:vertAlign w:val="superscript"/>
        </w:rPr>
        <w:t>1</w:t>
      </w:r>
    </w:p>
    <w:p w14:paraId="1802C88B" w14:textId="77777777" w:rsidR="00082D76" w:rsidRPr="00E03A99" w:rsidRDefault="00082D76" w:rsidP="00082D76">
      <w:pPr>
        <w:tabs>
          <w:tab w:val="left" w:pos="7960"/>
        </w:tabs>
        <w:ind w:left="360" w:right="20" w:hanging="360"/>
        <w:rPr>
          <w:rFonts w:ascii="Arial" w:hAnsi="Arial" w:cs="Arial"/>
          <w:sz w:val="13"/>
        </w:rPr>
      </w:pPr>
    </w:p>
    <w:tbl>
      <w:tblPr>
        <w:tblW w:w="10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700"/>
        <w:gridCol w:w="2387"/>
        <w:gridCol w:w="2713"/>
      </w:tblGrid>
      <w:tr w:rsidR="00082D76" w:rsidRPr="007B15BC" w14:paraId="615F2E2A" w14:textId="77777777" w:rsidTr="007B15BC">
        <w:tc>
          <w:tcPr>
            <w:tcW w:w="2268" w:type="dxa"/>
            <w:shd w:val="clear" w:color="auto" w:fill="000000"/>
          </w:tcPr>
          <w:p w14:paraId="3DD43032" w14:textId="77777777" w:rsidR="00082D76" w:rsidRPr="007B15BC" w:rsidRDefault="00082D76" w:rsidP="007B15BC">
            <w:pPr>
              <w:jc w:val="left"/>
              <w:rPr>
                <w:rFonts w:ascii="Arial" w:eastAsia="Times" w:hAnsi="Arial" w:cs="Arial"/>
                <w:b/>
                <w:i/>
                <w:color w:val="FFFFFF"/>
                <w:sz w:val="22"/>
                <w:szCs w:val="15"/>
              </w:rPr>
            </w:pPr>
          </w:p>
        </w:tc>
        <w:tc>
          <w:tcPr>
            <w:tcW w:w="2700" w:type="dxa"/>
            <w:shd w:val="clear" w:color="auto" w:fill="000000"/>
          </w:tcPr>
          <w:p w14:paraId="1049D4BE" w14:textId="77777777" w:rsidR="00082D76" w:rsidRPr="007B15BC" w:rsidRDefault="00082D76" w:rsidP="007B15BC">
            <w:pPr>
              <w:ind w:right="-70"/>
              <w:jc w:val="left"/>
              <w:rPr>
                <w:rFonts w:ascii="Arial" w:eastAsia="Times" w:hAnsi="Arial" w:cs="Arial"/>
                <w:b/>
                <w:color w:val="FFFFFF"/>
                <w:sz w:val="22"/>
                <w:szCs w:val="15"/>
              </w:rPr>
            </w:pPr>
            <w:r w:rsidRPr="007B15BC">
              <w:rPr>
                <w:rFonts w:ascii="Arial" w:eastAsia="Times" w:hAnsi="Arial" w:cs="Arial"/>
                <w:b/>
                <w:color w:val="FFFFFF"/>
                <w:sz w:val="22"/>
                <w:szCs w:val="15"/>
              </w:rPr>
              <w:t>Lordship</w:t>
            </w:r>
          </w:p>
        </w:tc>
        <w:tc>
          <w:tcPr>
            <w:tcW w:w="2387" w:type="dxa"/>
            <w:shd w:val="clear" w:color="auto" w:fill="000000"/>
          </w:tcPr>
          <w:p w14:paraId="7B734A0C" w14:textId="77777777" w:rsidR="00082D76" w:rsidRPr="007B15BC" w:rsidRDefault="00082D76" w:rsidP="007B15BC">
            <w:pPr>
              <w:ind w:right="-89"/>
              <w:jc w:val="left"/>
              <w:rPr>
                <w:rFonts w:ascii="Arial" w:eastAsia="Times" w:hAnsi="Arial" w:cs="Arial"/>
                <w:b/>
                <w:color w:val="FFFFFF"/>
                <w:sz w:val="22"/>
                <w:szCs w:val="15"/>
              </w:rPr>
            </w:pPr>
            <w:r w:rsidRPr="007B15BC">
              <w:rPr>
                <w:rFonts w:ascii="Arial" w:eastAsia="Times" w:hAnsi="Arial" w:cs="Arial"/>
                <w:b/>
                <w:color w:val="FFFFFF"/>
                <w:sz w:val="22"/>
                <w:szCs w:val="15"/>
              </w:rPr>
              <w:t>Mediating</w:t>
            </w:r>
          </w:p>
        </w:tc>
        <w:tc>
          <w:tcPr>
            <w:tcW w:w="2713" w:type="dxa"/>
            <w:shd w:val="clear" w:color="auto" w:fill="000000"/>
          </w:tcPr>
          <w:p w14:paraId="10ECA413" w14:textId="77777777" w:rsidR="00082D76" w:rsidRPr="007B15BC" w:rsidRDefault="00082D76" w:rsidP="007B15BC">
            <w:pPr>
              <w:ind w:right="0"/>
              <w:jc w:val="left"/>
              <w:rPr>
                <w:rFonts w:ascii="Arial" w:eastAsia="Times" w:hAnsi="Arial" w:cs="Arial"/>
                <w:b/>
                <w:color w:val="FFFFFF"/>
                <w:sz w:val="22"/>
                <w:szCs w:val="15"/>
              </w:rPr>
            </w:pPr>
            <w:r w:rsidRPr="007B15BC">
              <w:rPr>
                <w:rFonts w:ascii="Arial" w:eastAsia="Times" w:hAnsi="Arial" w:cs="Arial"/>
                <w:b/>
                <w:color w:val="FFFFFF"/>
                <w:sz w:val="22"/>
                <w:szCs w:val="15"/>
              </w:rPr>
              <w:t>Free Grace</w:t>
            </w:r>
          </w:p>
        </w:tc>
      </w:tr>
      <w:tr w:rsidR="00082D76" w:rsidRPr="007B15BC" w14:paraId="0AA24198" w14:textId="77777777" w:rsidTr="007B15BC">
        <w:tc>
          <w:tcPr>
            <w:tcW w:w="2268" w:type="dxa"/>
          </w:tcPr>
          <w:p w14:paraId="1B7AE31E"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Key Advocate</w:t>
            </w:r>
          </w:p>
        </w:tc>
        <w:tc>
          <w:tcPr>
            <w:tcW w:w="2700" w:type="dxa"/>
          </w:tcPr>
          <w:p w14:paraId="5467B1EA" w14:textId="77777777" w:rsidR="00082D76" w:rsidRPr="007B15BC" w:rsidRDefault="00082D76" w:rsidP="007B15BC">
            <w:pPr>
              <w:ind w:right="-70"/>
              <w:jc w:val="left"/>
              <w:rPr>
                <w:rFonts w:ascii="Arial" w:eastAsia="Times" w:hAnsi="Arial" w:cs="Arial"/>
                <w:sz w:val="22"/>
                <w:szCs w:val="15"/>
              </w:rPr>
            </w:pPr>
            <w:r w:rsidRPr="007B15BC">
              <w:rPr>
                <w:rFonts w:ascii="Arial" w:eastAsia="Times" w:hAnsi="Arial" w:cs="Arial"/>
                <w:sz w:val="22"/>
                <w:szCs w:val="15"/>
              </w:rPr>
              <w:t>John MacArthur</w:t>
            </w:r>
          </w:p>
        </w:tc>
        <w:tc>
          <w:tcPr>
            <w:tcW w:w="2387" w:type="dxa"/>
          </w:tcPr>
          <w:p w14:paraId="29214ACE"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sz w:val="22"/>
                <w:szCs w:val="15"/>
              </w:rPr>
              <w:t>Charles Ryrie</w:t>
            </w:r>
          </w:p>
        </w:tc>
        <w:tc>
          <w:tcPr>
            <w:tcW w:w="2713" w:type="dxa"/>
          </w:tcPr>
          <w:p w14:paraId="7D3F90C8"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Zane Hodges</w:t>
            </w:r>
          </w:p>
        </w:tc>
      </w:tr>
      <w:tr w:rsidR="00082D76" w:rsidRPr="007B15BC" w14:paraId="55E39EC0" w14:textId="77777777" w:rsidTr="007B15BC">
        <w:tc>
          <w:tcPr>
            <w:tcW w:w="2268" w:type="dxa"/>
          </w:tcPr>
          <w:p w14:paraId="0DBB1E24"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Accept Christ as…</w:t>
            </w:r>
          </w:p>
        </w:tc>
        <w:tc>
          <w:tcPr>
            <w:tcW w:w="2700" w:type="dxa"/>
          </w:tcPr>
          <w:p w14:paraId="5E800E36" w14:textId="77777777" w:rsidR="00082D76" w:rsidRPr="007B15BC" w:rsidRDefault="00082D76" w:rsidP="007B15BC">
            <w:pPr>
              <w:ind w:right="-70"/>
              <w:jc w:val="left"/>
              <w:rPr>
                <w:rFonts w:ascii="Arial" w:eastAsia="Times" w:hAnsi="Arial" w:cs="Arial"/>
                <w:sz w:val="22"/>
                <w:szCs w:val="15"/>
              </w:rPr>
            </w:pPr>
            <w:r w:rsidRPr="007B15BC">
              <w:rPr>
                <w:rFonts w:ascii="Arial" w:eastAsia="Times" w:hAnsi="Arial" w:cs="Arial"/>
                <w:sz w:val="22"/>
                <w:szCs w:val="15"/>
              </w:rPr>
              <w:t>Savior and Lord</w:t>
            </w:r>
          </w:p>
        </w:tc>
        <w:tc>
          <w:tcPr>
            <w:tcW w:w="2387" w:type="dxa"/>
          </w:tcPr>
          <w:p w14:paraId="71AE243A"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sz w:val="22"/>
                <w:szCs w:val="15"/>
              </w:rPr>
              <w:t>Savior then Lord</w:t>
            </w:r>
          </w:p>
        </w:tc>
        <w:tc>
          <w:tcPr>
            <w:tcW w:w="2713" w:type="dxa"/>
          </w:tcPr>
          <w:p w14:paraId="40B0B384"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Savior alone</w:t>
            </w:r>
          </w:p>
        </w:tc>
      </w:tr>
      <w:tr w:rsidR="00082D76" w:rsidRPr="007B15BC" w14:paraId="70874779" w14:textId="77777777" w:rsidTr="007B15BC">
        <w:tc>
          <w:tcPr>
            <w:tcW w:w="2268" w:type="dxa"/>
          </w:tcPr>
          <w:p w14:paraId="184E16C0"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Nature of saving faith: What kind of response is required to the truth of the gospel?</w:t>
            </w:r>
          </w:p>
        </w:tc>
        <w:tc>
          <w:tcPr>
            <w:tcW w:w="2700" w:type="dxa"/>
          </w:tcPr>
          <w:p w14:paraId="06CB85EA" w14:textId="77777777" w:rsidR="00082D76" w:rsidRPr="007B15BC" w:rsidRDefault="00082D76" w:rsidP="007B15BC">
            <w:pPr>
              <w:ind w:right="-70"/>
              <w:jc w:val="left"/>
              <w:rPr>
                <w:rFonts w:ascii="Arial" w:eastAsia="Times" w:hAnsi="Arial" w:cs="Arial"/>
                <w:sz w:val="22"/>
                <w:szCs w:val="15"/>
              </w:rPr>
            </w:pPr>
            <w:r w:rsidRPr="007B15BC">
              <w:rPr>
                <w:rFonts w:ascii="Arial" w:eastAsia="Times" w:hAnsi="Arial" w:cs="Arial"/>
                <w:b/>
                <w:sz w:val="22"/>
                <w:szCs w:val="15"/>
              </w:rPr>
              <w:t>Intellectual</w:t>
            </w:r>
            <w:r w:rsidRPr="007B15BC">
              <w:rPr>
                <w:rFonts w:ascii="Arial" w:eastAsia="Times" w:hAnsi="Arial" w:cs="Arial"/>
                <w:sz w:val="22"/>
                <w:szCs w:val="15"/>
              </w:rPr>
              <w:t xml:space="preserve"> (understanding of truth), </w:t>
            </w:r>
            <w:r w:rsidRPr="007B15BC">
              <w:rPr>
                <w:rFonts w:ascii="Arial" w:eastAsia="Times" w:hAnsi="Arial" w:cs="Arial"/>
                <w:b/>
                <w:sz w:val="22"/>
                <w:szCs w:val="15"/>
              </w:rPr>
              <w:t>emotional</w:t>
            </w:r>
            <w:r w:rsidRPr="007B15BC">
              <w:rPr>
                <w:rFonts w:ascii="Arial" w:eastAsia="Times" w:hAnsi="Arial" w:cs="Arial"/>
                <w:sz w:val="22"/>
                <w:szCs w:val="15"/>
              </w:rPr>
              <w:t xml:space="preserve"> (conviction &amp; affirmation of truth), and </w:t>
            </w:r>
            <w:r w:rsidRPr="007B15BC">
              <w:rPr>
                <w:rFonts w:ascii="Arial" w:eastAsia="Times" w:hAnsi="Arial" w:cs="Arial"/>
                <w:b/>
                <w:sz w:val="22"/>
                <w:szCs w:val="15"/>
              </w:rPr>
              <w:t>volitional</w:t>
            </w:r>
            <w:r w:rsidRPr="007B15BC">
              <w:rPr>
                <w:rFonts w:ascii="Arial" w:eastAsia="Times" w:hAnsi="Arial" w:cs="Arial"/>
                <w:sz w:val="22"/>
                <w:szCs w:val="15"/>
              </w:rPr>
              <w:t xml:space="preserve"> (determination of the will to obey truth)</w:t>
            </w:r>
            <w:r w:rsidR="006964DF" w:rsidRPr="007B15BC">
              <w:rPr>
                <w:rFonts w:ascii="Arial" w:eastAsia="Times" w:hAnsi="Arial" w:cs="Arial"/>
                <w:sz w:val="22"/>
                <w:szCs w:val="15"/>
                <w:vertAlign w:val="superscript"/>
              </w:rPr>
              <w:t>2</w:t>
            </w:r>
          </w:p>
        </w:tc>
        <w:tc>
          <w:tcPr>
            <w:tcW w:w="2387" w:type="dxa"/>
          </w:tcPr>
          <w:p w14:paraId="48DD2465"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b/>
                <w:sz w:val="22"/>
                <w:szCs w:val="15"/>
              </w:rPr>
              <w:t>Intellectual</w:t>
            </w:r>
            <w:r w:rsidRPr="007B15BC">
              <w:rPr>
                <w:rFonts w:ascii="Arial" w:eastAsia="Times" w:hAnsi="Arial" w:cs="Arial"/>
                <w:sz w:val="22"/>
                <w:szCs w:val="15"/>
              </w:rPr>
              <w:t xml:space="preserve"> and </w:t>
            </w:r>
            <w:r w:rsidRPr="007B15BC">
              <w:rPr>
                <w:rFonts w:ascii="Arial" w:eastAsia="Times" w:hAnsi="Arial" w:cs="Arial"/>
                <w:b/>
                <w:sz w:val="22"/>
                <w:szCs w:val="15"/>
              </w:rPr>
              <w:t>volitional</w:t>
            </w:r>
            <w:r w:rsidRPr="007B15BC">
              <w:rPr>
                <w:rFonts w:ascii="Arial" w:eastAsia="Times" w:hAnsi="Arial" w:cs="Arial"/>
                <w:sz w:val="22"/>
                <w:szCs w:val="15"/>
              </w:rPr>
              <w:t xml:space="preserve"> (“an act of the will to trust in the </w:t>
            </w:r>
            <w:r w:rsidRPr="007B15BC">
              <w:rPr>
                <w:rFonts w:ascii="Arial" w:eastAsia="Times" w:hAnsi="Arial" w:cs="Arial"/>
                <w:i/>
                <w:sz w:val="22"/>
                <w:szCs w:val="15"/>
              </w:rPr>
              <w:t>truth</w:t>
            </w:r>
            <w:r w:rsidRPr="007B15BC">
              <w:rPr>
                <w:rFonts w:ascii="Arial" w:eastAsia="Times" w:hAnsi="Arial" w:cs="Arial"/>
                <w:sz w:val="22"/>
                <w:szCs w:val="15"/>
              </w:rPr>
              <w:t xml:space="preserve"> which one has come to know” about Christ’s forgiveness and vicarious death)</w:t>
            </w:r>
            <w:r w:rsidR="006964DF" w:rsidRPr="007B15BC">
              <w:rPr>
                <w:rFonts w:ascii="Arial" w:eastAsia="Times" w:hAnsi="Arial" w:cs="Arial"/>
                <w:sz w:val="22"/>
                <w:szCs w:val="15"/>
                <w:vertAlign w:val="superscript"/>
              </w:rPr>
              <w:t>3</w:t>
            </w:r>
          </w:p>
        </w:tc>
        <w:tc>
          <w:tcPr>
            <w:tcW w:w="2713" w:type="dxa"/>
          </w:tcPr>
          <w:p w14:paraId="66CA0DFB"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 xml:space="preserve">A </w:t>
            </w:r>
            <w:r w:rsidRPr="007B15BC">
              <w:rPr>
                <w:rFonts w:ascii="Arial" w:eastAsia="Times" w:hAnsi="Arial" w:cs="Arial"/>
                <w:b/>
                <w:sz w:val="22"/>
                <w:szCs w:val="15"/>
              </w:rPr>
              <w:t xml:space="preserve">conviction </w:t>
            </w:r>
            <w:r w:rsidRPr="007B15BC">
              <w:rPr>
                <w:rFonts w:ascii="Arial" w:eastAsia="Times" w:hAnsi="Arial" w:cs="Arial"/>
                <w:sz w:val="22"/>
                <w:szCs w:val="15"/>
              </w:rPr>
              <w:t>that Jesus is the Christ who guarantees eternal life (John 11:25-27; cf. 20:30-31)</w:t>
            </w:r>
            <w:r w:rsidR="006964DF" w:rsidRPr="007B15BC">
              <w:rPr>
                <w:rFonts w:ascii="Arial" w:eastAsia="Times" w:hAnsi="Arial" w:cs="Arial"/>
                <w:sz w:val="22"/>
                <w:szCs w:val="15"/>
                <w:vertAlign w:val="superscript"/>
              </w:rPr>
              <w:t>4</w:t>
            </w:r>
          </w:p>
        </w:tc>
      </w:tr>
      <w:tr w:rsidR="00082D76" w:rsidRPr="007B15BC" w14:paraId="042FF07B" w14:textId="77777777" w:rsidTr="007B15BC">
        <w:tc>
          <w:tcPr>
            <w:tcW w:w="2268" w:type="dxa"/>
          </w:tcPr>
          <w:p w14:paraId="10CDDF60"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Simplicity of faith</w:t>
            </w:r>
          </w:p>
        </w:tc>
        <w:tc>
          <w:tcPr>
            <w:tcW w:w="2700" w:type="dxa"/>
          </w:tcPr>
          <w:p w14:paraId="44FF2770" w14:textId="77777777" w:rsidR="00082D76" w:rsidRPr="007B15BC" w:rsidRDefault="00082D76" w:rsidP="007B15BC">
            <w:pPr>
              <w:ind w:right="-70"/>
              <w:jc w:val="left"/>
              <w:rPr>
                <w:rFonts w:ascii="Arial" w:eastAsia="Times" w:hAnsi="Arial" w:cs="Arial"/>
                <w:sz w:val="22"/>
                <w:szCs w:val="15"/>
              </w:rPr>
            </w:pPr>
            <w:r w:rsidRPr="007B15BC">
              <w:rPr>
                <w:rFonts w:ascii="Arial" w:eastAsia="Times" w:hAnsi="Arial" w:cs="Arial"/>
                <w:sz w:val="22"/>
                <w:szCs w:val="15"/>
              </w:rPr>
              <w:t>Authentic and insufficient faith are distinguished (e.g., counterfeit, temporary)</w:t>
            </w:r>
            <w:r w:rsidR="006964DF" w:rsidRPr="007B15BC">
              <w:rPr>
                <w:rFonts w:ascii="Arial" w:eastAsia="Times" w:hAnsi="Arial" w:cs="Arial"/>
                <w:sz w:val="22"/>
                <w:szCs w:val="15"/>
                <w:vertAlign w:val="superscript"/>
              </w:rPr>
              <w:t>5</w:t>
            </w:r>
          </w:p>
        </w:tc>
        <w:tc>
          <w:tcPr>
            <w:tcW w:w="2387" w:type="dxa"/>
          </w:tcPr>
          <w:p w14:paraId="0B98CB0F"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sz w:val="22"/>
                <w:szCs w:val="15"/>
              </w:rPr>
              <w:t>Faith is simple without various “types” as in the Lordship view</w:t>
            </w:r>
          </w:p>
        </w:tc>
        <w:tc>
          <w:tcPr>
            <w:tcW w:w="2713" w:type="dxa"/>
          </w:tcPr>
          <w:p w14:paraId="7FB2A9FB"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Faith is so simple it appropriates eternal life (1 John 5: 9-13)</w:t>
            </w:r>
            <w:r w:rsidR="006964DF" w:rsidRPr="007B15BC">
              <w:rPr>
                <w:rFonts w:ascii="Arial" w:eastAsia="Times" w:hAnsi="Arial" w:cs="Arial"/>
                <w:sz w:val="22"/>
                <w:szCs w:val="15"/>
                <w:vertAlign w:val="superscript"/>
              </w:rPr>
              <w:t>6</w:t>
            </w:r>
          </w:p>
        </w:tc>
      </w:tr>
      <w:tr w:rsidR="00082D76" w:rsidRPr="007B15BC" w14:paraId="2A606805" w14:textId="77777777" w:rsidTr="007B15BC">
        <w:tc>
          <w:tcPr>
            <w:tcW w:w="2268" w:type="dxa"/>
          </w:tcPr>
          <w:p w14:paraId="3E29608C"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Repentance</w:t>
            </w:r>
          </w:p>
        </w:tc>
        <w:tc>
          <w:tcPr>
            <w:tcW w:w="2700" w:type="dxa"/>
          </w:tcPr>
          <w:p w14:paraId="5469A7BC" w14:textId="77777777" w:rsidR="00082D76" w:rsidRPr="007B15BC" w:rsidRDefault="00082D76" w:rsidP="007B15BC">
            <w:pPr>
              <w:ind w:right="-70"/>
              <w:jc w:val="left"/>
              <w:rPr>
                <w:rFonts w:ascii="Arial" w:eastAsia="Times" w:hAnsi="Arial" w:cs="Arial"/>
                <w:sz w:val="22"/>
                <w:szCs w:val="15"/>
              </w:rPr>
            </w:pPr>
            <w:r w:rsidRPr="007B15BC">
              <w:rPr>
                <w:rFonts w:ascii="Arial" w:eastAsia="Times" w:hAnsi="Arial" w:cs="Arial"/>
                <w:sz w:val="22"/>
                <w:szCs w:val="15"/>
              </w:rPr>
              <w:t>Turning to God from sin (“change of heart and purpose”) to be saved</w:t>
            </w:r>
            <w:r w:rsidR="005747BA" w:rsidRPr="007B15BC">
              <w:rPr>
                <w:rFonts w:ascii="Arial" w:eastAsia="Times" w:hAnsi="Arial" w:cs="Arial"/>
                <w:sz w:val="22"/>
                <w:szCs w:val="15"/>
                <w:vertAlign w:val="superscript"/>
              </w:rPr>
              <w:t>7</w:t>
            </w:r>
          </w:p>
        </w:tc>
        <w:tc>
          <w:tcPr>
            <w:tcW w:w="2387" w:type="dxa"/>
          </w:tcPr>
          <w:p w14:paraId="7454BF12"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sz w:val="22"/>
                <w:szCs w:val="15"/>
              </w:rPr>
              <w:t>A “change of mind” about Christ</w:t>
            </w:r>
            <w:r w:rsidR="005747BA" w:rsidRPr="007B15BC">
              <w:rPr>
                <w:rFonts w:ascii="Arial" w:eastAsia="Times" w:hAnsi="Arial" w:cs="Arial"/>
                <w:sz w:val="22"/>
                <w:szCs w:val="15"/>
                <w:vertAlign w:val="superscript"/>
              </w:rPr>
              <w:t>8</w:t>
            </w:r>
          </w:p>
        </w:tc>
        <w:tc>
          <w:tcPr>
            <w:tcW w:w="2713" w:type="dxa"/>
          </w:tcPr>
          <w:p w14:paraId="72330554"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It “</w:t>
            </w:r>
            <w:r w:rsidRPr="007B15BC">
              <w:rPr>
                <w:rFonts w:ascii="Arial" w:eastAsia="Times" w:hAnsi="Arial" w:cs="Arial"/>
                <w:i/>
                <w:sz w:val="22"/>
                <w:szCs w:val="15"/>
              </w:rPr>
              <w:t>may</w:t>
            </w:r>
            <w:r w:rsidRPr="007B15BC">
              <w:rPr>
                <w:rFonts w:ascii="Arial" w:eastAsia="Times" w:hAnsi="Arial" w:cs="Arial"/>
                <w:sz w:val="22"/>
                <w:szCs w:val="15"/>
              </w:rPr>
              <w:t xml:space="preserve"> precede salvation [but…] it </w:t>
            </w:r>
            <w:r w:rsidRPr="007B15BC">
              <w:rPr>
                <w:rFonts w:ascii="Arial" w:eastAsia="Times" w:hAnsi="Arial" w:cs="Arial"/>
                <w:i/>
                <w:sz w:val="22"/>
                <w:szCs w:val="15"/>
              </w:rPr>
              <w:t>need not</w:t>
            </w:r>
            <w:r w:rsidRPr="007B15BC">
              <w:rPr>
                <w:rFonts w:ascii="Arial" w:eastAsia="Times" w:hAnsi="Arial" w:cs="Arial"/>
                <w:sz w:val="22"/>
                <w:szCs w:val="15"/>
              </w:rPr>
              <w:t xml:space="preserve"> do so”</w:t>
            </w:r>
            <w:r w:rsidR="005747BA" w:rsidRPr="007B15BC">
              <w:rPr>
                <w:rFonts w:ascii="Arial" w:eastAsia="Times" w:hAnsi="Arial" w:cs="Arial"/>
                <w:sz w:val="22"/>
                <w:szCs w:val="15"/>
                <w:vertAlign w:val="superscript"/>
              </w:rPr>
              <w:t>9</w:t>
            </w:r>
            <w:r w:rsidRPr="007B15BC">
              <w:rPr>
                <w:rFonts w:ascii="Arial" w:eastAsia="Times" w:hAnsi="Arial" w:cs="Arial"/>
                <w:sz w:val="22"/>
                <w:szCs w:val="15"/>
              </w:rPr>
              <w:t>; faith alone saves.</w:t>
            </w:r>
          </w:p>
        </w:tc>
      </w:tr>
      <w:tr w:rsidR="00082D76" w:rsidRPr="007B15BC" w14:paraId="4413DD37" w14:textId="77777777" w:rsidTr="007B15BC">
        <w:tc>
          <w:tcPr>
            <w:tcW w:w="2268" w:type="dxa"/>
          </w:tcPr>
          <w:p w14:paraId="4F834F13"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How saving faith and discipleship relate</w:t>
            </w:r>
          </w:p>
        </w:tc>
        <w:tc>
          <w:tcPr>
            <w:tcW w:w="2700" w:type="dxa"/>
          </w:tcPr>
          <w:p w14:paraId="7B7D5BC6" w14:textId="77777777" w:rsidR="00082D76" w:rsidRPr="007B15BC" w:rsidRDefault="00082D76" w:rsidP="007B15BC">
            <w:pPr>
              <w:ind w:right="-70"/>
              <w:jc w:val="left"/>
              <w:rPr>
                <w:rFonts w:ascii="Arial" w:eastAsia="Times" w:hAnsi="Arial" w:cs="Arial"/>
                <w:vanish/>
                <w:sz w:val="22"/>
                <w:szCs w:val="15"/>
              </w:rPr>
            </w:pPr>
            <w:r w:rsidRPr="007B15BC">
              <w:rPr>
                <w:rFonts w:ascii="Arial" w:eastAsia="Times" w:hAnsi="Arial" w:cs="Arial"/>
                <w:sz w:val="22"/>
                <w:szCs w:val="15"/>
              </w:rPr>
              <w:t>The two should not be distinguished</w:t>
            </w:r>
            <w:r w:rsidR="005747BA" w:rsidRPr="007B15BC">
              <w:rPr>
                <w:rFonts w:ascii="Arial" w:eastAsia="Times" w:hAnsi="Arial" w:cs="Arial"/>
                <w:sz w:val="22"/>
                <w:szCs w:val="15"/>
                <w:vertAlign w:val="superscript"/>
              </w:rPr>
              <w:t>10</w:t>
            </w:r>
          </w:p>
        </w:tc>
        <w:tc>
          <w:tcPr>
            <w:tcW w:w="2387" w:type="dxa"/>
          </w:tcPr>
          <w:p w14:paraId="1336ACE6"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sz w:val="22"/>
                <w:szCs w:val="15"/>
              </w:rPr>
              <w:t xml:space="preserve">Discipleship </w:t>
            </w:r>
            <w:r w:rsidRPr="007B15BC">
              <w:rPr>
                <w:rFonts w:ascii="Arial" w:eastAsia="Times" w:hAnsi="Arial" w:cs="Arial"/>
                <w:i/>
                <w:sz w:val="22"/>
                <w:szCs w:val="15"/>
              </w:rPr>
              <w:t>must</w:t>
            </w:r>
            <w:r w:rsidRPr="007B15BC">
              <w:rPr>
                <w:rFonts w:ascii="Arial" w:eastAsia="Times" w:hAnsi="Arial" w:cs="Arial"/>
                <w:sz w:val="22"/>
                <w:szCs w:val="15"/>
              </w:rPr>
              <w:t xml:space="preserve"> begin after salvation</w:t>
            </w:r>
          </w:p>
        </w:tc>
        <w:tc>
          <w:tcPr>
            <w:tcW w:w="2713" w:type="dxa"/>
          </w:tcPr>
          <w:p w14:paraId="3393B1AC"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 xml:space="preserve">Discipleship </w:t>
            </w:r>
            <w:r w:rsidRPr="007B15BC">
              <w:rPr>
                <w:rFonts w:ascii="Arial" w:eastAsia="Times" w:hAnsi="Arial" w:cs="Arial"/>
                <w:i/>
                <w:sz w:val="22"/>
                <w:szCs w:val="15"/>
              </w:rPr>
              <w:t>may</w:t>
            </w:r>
            <w:r w:rsidRPr="007B15BC">
              <w:rPr>
                <w:rFonts w:ascii="Arial" w:eastAsia="Times" w:hAnsi="Arial" w:cs="Arial"/>
                <w:sz w:val="22"/>
                <w:szCs w:val="15"/>
              </w:rPr>
              <w:t xml:space="preserve"> begin after salvation</w:t>
            </w:r>
            <w:r w:rsidR="00437C9A" w:rsidRPr="007B15BC">
              <w:rPr>
                <w:rFonts w:ascii="Arial" w:eastAsia="Times" w:hAnsi="Arial" w:cs="Arial"/>
                <w:sz w:val="22"/>
                <w:szCs w:val="15"/>
                <w:vertAlign w:val="superscript"/>
              </w:rPr>
              <w:t>11</w:t>
            </w:r>
            <w:r w:rsidRPr="007B15BC">
              <w:rPr>
                <w:rFonts w:ascii="Arial" w:eastAsia="Times" w:hAnsi="Arial" w:cs="Arial"/>
                <w:sz w:val="22"/>
                <w:szCs w:val="15"/>
              </w:rPr>
              <w:t xml:space="preserve"> but lacking it affects rewards</w:t>
            </w:r>
          </w:p>
        </w:tc>
      </w:tr>
      <w:tr w:rsidR="00082D76" w:rsidRPr="007B15BC" w14:paraId="199F6DF6" w14:textId="77777777" w:rsidTr="007B15BC">
        <w:tc>
          <w:tcPr>
            <w:tcW w:w="2268" w:type="dxa"/>
          </w:tcPr>
          <w:p w14:paraId="491A56A1"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Post-salvation works</w:t>
            </w:r>
          </w:p>
        </w:tc>
        <w:tc>
          <w:tcPr>
            <w:tcW w:w="2700" w:type="dxa"/>
          </w:tcPr>
          <w:p w14:paraId="127A3B8D"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Demonstrate salvation</w:t>
            </w:r>
            <w:r w:rsidR="00437C9A" w:rsidRPr="007B15BC">
              <w:rPr>
                <w:rFonts w:ascii="Arial" w:eastAsia="Times" w:hAnsi="Arial" w:cs="Arial"/>
                <w:sz w:val="22"/>
                <w:szCs w:val="15"/>
                <w:vertAlign w:val="superscript"/>
              </w:rPr>
              <w:t>12</w:t>
            </w:r>
          </w:p>
        </w:tc>
        <w:tc>
          <w:tcPr>
            <w:tcW w:w="2387" w:type="dxa"/>
          </w:tcPr>
          <w:p w14:paraId="764B5AA0"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Demonstrate faith</w:t>
            </w:r>
          </w:p>
        </w:tc>
        <w:tc>
          <w:tcPr>
            <w:tcW w:w="2713" w:type="dxa"/>
          </w:tcPr>
          <w:p w14:paraId="43E09420"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Demonstrate discipleship</w:t>
            </w:r>
          </w:p>
        </w:tc>
      </w:tr>
      <w:tr w:rsidR="00082D76" w:rsidRPr="007B15BC" w14:paraId="053DB8F3" w14:textId="77777777" w:rsidTr="007B15BC">
        <w:tc>
          <w:tcPr>
            <w:tcW w:w="2268" w:type="dxa"/>
          </w:tcPr>
          <w:p w14:paraId="144A4425"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Meaning of “Lord”</w:t>
            </w:r>
          </w:p>
        </w:tc>
        <w:tc>
          <w:tcPr>
            <w:tcW w:w="2700" w:type="dxa"/>
          </w:tcPr>
          <w:p w14:paraId="002507C0"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Sovereign master</w:t>
            </w:r>
            <w:r w:rsidR="00437C9A" w:rsidRPr="007B15BC">
              <w:rPr>
                <w:rFonts w:ascii="Arial" w:eastAsia="Times" w:hAnsi="Arial" w:cs="Arial"/>
                <w:sz w:val="22"/>
                <w:szCs w:val="15"/>
                <w:vertAlign w:val="superscript"/>
              </w:rPr>
              <w:t>13</w:t>
            </w:r>
          </w:p>
        </w:tc>
        <w:tc>
          <w:tcPr>
            <w:tcW w:w="2387" w:type="dxa"/>
          </w:tcPr>
          <w:p w14:paraId="27A70F18"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God (deity)</w:t>
            </w:r>
            <w:r w:rsidR="00520200" w:rsidRPr="007B15BC">
              <w:rPr>
                <w:rFonts w:ascii="Arial" w:eastAsia="Times" w:hAnsi="Arial" w:cs="Arial"/>
                <w:sz w:val="22"/>
                <w:szCs w:val="15"/>
                <w:vertAlign w:val="superscript"/>
              </w:rPr>
              <w:t>14</w:t>
            </w:r>
          </w:p>
        </w:tc>
        <w:tc>
          <w:tcPr>
            <w:tcW w:w="2713" w:type="dxa"/>
          </w:tcPr>
          <w:p w14:paraId="4EFAC3FE"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Messianic title</w:t>
            </w:r>
          </w:p>
        </w:tc>
      </w:tr>
      <w:tr w:rsidR="00082D76" w:rsidRPr="007B15BC" w14:paraId="5C848C0D" w14:textId="77777777" w:rsidTr="007B15BC">
        <w:tc>
          <w:tcPr>
            <w:tcW w:w="2268" w:type="dxa"/>
          </w:tcPr>
          <w:p w14:paraId="2BECF54E"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One who “used to be a Christian” but no longer believes</w:t>
            </w:r>
          </w:p>
        </w:tc>
        <w:tc>
          <w:tcPr>
            <w:tcW w:w="2700" w:type="dxa"/>
          </w:tcPr>
          <w:p w14:paraId="3C8B7F90"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He never was a Christian in the first place</w:t>
            </w:r>
            <w:r w:rsidR="00520200" w:rsidRPr="007B15BC">
              <w:rPr>
                <w:rFonts w:ascii="Arial" w:eastAsia="Times" w:hAnsi="Arial" w:cs="Arial"/>
                <w:sz w:val="22"/>
                <w:szCs w:val="15"/>
                <w:vertAlign w:val="superscript"/>
              </w:rPr>
              <w:t>15</w:t>
            </w:r>
          </w:p>
        </w:tc>
        <w:tc>
          <w:tcPr>
            <w:tcW w:w="2387" w:type="dxa"/>
          </w:tcPr>
          <w:p w14:paraId="4EA98310"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A believer in Jesus Christ may stop believing</w:t>
            </w:r>
            <w:r w:rsidR="00520200" w:rsidRPr="007B15BC">
              <w:rPr>
                <w:rFonts w:ascii="Arial" w:eastAsia="Times" w:hAnsi="Arial" w:cs="Arial"/>
                <w:sz w:val="22"/>
                <w:szCs w:val="15"/>
                <w:vertAlign w:val="superscript"/>
              </w:rPr>
              <w:t>16</w:t>
            </w:r>
          </w:p>
        </w:tc>
        <w:tc>
          <w:tcPr>
            <w:tcW w:w="2713" w:type="dxa"/>
          </w:tcPr>
          <w:p w14:paraId="5815EF27"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A believer in Jesus Christ may stop believing</w:t>
            </w:r>
            <w:r w:rsidR="00924BE0" w:rsidRPr="007B15BC">
              <w:rPr>
                <w:rFonts w:ascii="Arial" w:eastAsia="Times" w:hAnsi="Arial" w:cs="Arial"/>
                <w:sz w:val="22"/>
                <w:szCs w:val="15"/>
                <w:vertAlign w:val="superscript"/>
              </w:rPr>
              <w:t>17</w:t>
            </w:r>
          </w:p>
        </w:tc>
      </w:tr>
      <w:tr w:rsidR="00082D76" w:rsidRPr="007B15BC" w14:paraId="54A12110" w14:textId="77777777" w:rsidTr="007B15BC">
        <w:tc>
          <w:tcPr>
            <w:tcW w:w="2268" w:type="dxa"/>
          </w:tcPr>
          <w:p w14:paraId="63FDA33D"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Counsel to a genuine believer with doubts</w:t>
            </w:r>
          </w:p>
        </w:tc>
        <w:tc>
          <w:tcPr>
            <w:tcW w:w="2700" w:type="dxa"/>
          </w:tcPr>
          <w:p w14:paraId="146C572B"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“Examine yourself to see whether you are in the faith…” (2 Cor. 13:5a)</w:t>
            </w:r>
          </w:p>
        </w:tc>
        <w:tc>
          <w:tcPr>
            <w:tcW w:w="2387" w:type="dxa"/>
          </w:tcPr>
          <w:p w14:paraId="1B58D7B4"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Examine the promises of God that you are a believer (1 John 5:13)</w:t>
            </w:r>
          </w:p>
        </w:tc>
        <w:tc>
          <w:tcPr>
            <w:tcW w:w="2713" w:type="dxa"/>
          </w:tcPr>
          <w:p w14:paraId="3A57C804"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Examine the promises of God that you are a believer (1 John 5:13)</w:t>
            </w:r>
          </w:p>
        </w:tc>
      </w:tr>
      <w:tr w:rsidR="00082D76" w:rsidRPr="007B15BC" w14:paraId="65496D3B" w14:textId="77777777" w:rsidTr="007B15BC">
        <w:tc>
          <w:tcPr>
            <w:tcW w:w="2268" w:type="dxa"/>
          </w:tcPr>
          <w:p w14:paraId="447E33F6"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Assurance</w:t>
            </w:r>
          </w:p>
        </w:tc>
        <w:tc>
          <w:tcPr>
            <w:tcW w:w="2700" w:type="dxa"/>
          </w:tcPr>
          <w:p w14:paraId="389C3358"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Conditional</w:t>
            </w:r>
            <w:r w:rsidR="00924BE0" w:rsidRPr="007B15BC">
              <w:rPr>
                <w:rFonts w:ascii="Arial" w:eastAsia="Times" w:hAnsi="Arial" w:cs="Arial"/>
                <w:sz w:val="22"/>
                <w:szCs w:val="15"/>
                <w:vertAlign w:val="superscript"/>
              </w:rPr>
              <w:t>18</w:t>
            </w:r>
          </w:p>
        </w:tc>
        <w:tc>
          <w:tcPr>
            <w:tcW w:w="2387" w:type="dxa"/>
          </w:tcPr>
          <w:p w14:paraId="5B6A7BAD"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Divinely promised</w:t>
            </w:r>
            <w:r w:rsidR="00924BE0" w:rsidRPr="007B15BC">
              <w:rPr>
                <w:rFonts w:ascii="Arial" w:eastAsia="Times" w:hAnsi="Arial" w:cs="Arial"/>
                <w:sz w:val="22"/>
                <w:szCs w:val="15"/>
                <w:vertAlign w:val="superscript"/>
              </w:rPr>
              <w:t>19</w:t>
            </w:r>
          </w:p>
        </w:tc>
        <w:tc>
          <w:tcPr>
            <w:tcW w:w="2713" w:type="dxa"/>
          </w:tcPr>
          <w:p w14:paraId="1F178B58"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Unconditional</w:t>
            </w:r>
            <w:r w:rsidR="00924BE0" w:rsidRPr="007B15BC">
              <w:rPr>
                <w:rFonts w:ascii="Arial" w:eastAsia="Times" w:hAnsi="Arial" w:cs="Arial"/>
                <w:sz w:val="22"/>
                <w:szCs w:val="15"/>
                <w:vertAlign w:val="superscript"/>
              </w:rPr>
              <w:t>20</w:t>
            </w:r>
          </w:p>
        </w:tc>
      </w:tr>
      <w:tr w:rsidR="00082D76" w:rsidRPr="007B15BC" w14:paraId="1B997326" w14:textId="77777777" w:rsidTr="007B15BC">
        <w:tc>
          <w:tcPr>
            <w:tcW w:w="2268" w:type="dxa"/>
          </w:tcPr>
          <w:p w14:paraId="4CF06E76"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Perseverance</w:t>
            </w:r>
            <w:r w:rsidR="00B106E5" w:rsidRPr="007B15BC">
              <w:rPr>
                <w:rFonts w:ascii="Arial" w:eastAsia="Times" w:hAnsi="Arial" w:cs="Arial"/>
                <w:sz w:val="22"/>
                <w:szCs w:val="15"/>
                <w:vertAlign w:val="superscript"/>
              </w:rPr>
              <w:t>21</w:t>
            </w:r>
          </w:p>
        </w:tc>
        <w:tc>
          <w:tcPr>
            <w:tcW w:w="2700" w:type="dxa"/>
          </w:tcPr>
          <w:p w14:paraId="3ECA92A3"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True believers will persevere in the end</w:t>
            </w:r>
            <w:r w:rsidR="00B106E5" w:rsidRPr="007B15BC">
              <w:rPr>
                <w:rFonts w:ascii="Arial" w:eastAsia="Times" w:hAnsi="Arial" w:cs="Arial"/>
                <w:sz w:val="22"/>
                <w:szCs w:val="15"/>
                <w:vertAlign w:val="superscript"/>
              </w:rPr>
              <w:t>22</w:t>
            </w:r>
          </w:p>
        </w:tc>
        <w:tc>
          <w:tcPr>
            <w:tcW w:w="2387" w:type="dxa"/>
          </w:tcPr>
          <w:p w14:paraId="7C685506"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Believers can fail to persevere in the end</w:t>
            </w:r>
          </w:p>
        </w:tc>
        <w:tc>
          <w:tcPr>
            <w:tcW w:w="2713" w:type="dxa"/>
          </w:tcPr>
          <w:p w14:paraId="4992B0E7"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Believers can fail to persevere in the end</w:t>
            </w:r>
            <w:r w:rsidR="00B106E5" w:rsidRPr="007B15BC">
              <w:rPr>
                <w:rFonts w:ascii="Arial" w:eastAsia="Times" w:hAnsi="Arial" w:cs="Arial"/>
                <w:sz w:val="22"/>
                <w:szCs w:val="15"/>
                <w:vertAlign w:val="superscript"/>
              </w:rPr>
              <w:t>23</w:t>
            </w:r>
          </w:p>
        </w:tc>
      </w:tr>
      <w:tr w:rsidR="00082D76" w:rsidRPr="007B15BC" w14:paraId="57273562" w14:textId="77777777" w:rsidTr="007B15BC">
        <w:tc>
          <w:tcPr>
            <w:tcW w:w="2268" w:type="dxa"/>
          </w:tcPr>
          <w:p w14:paraId="68E33B7D"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Carnal Christians</w:t>
            </w:r>
          </w:p>
        </w:tc>
        <w:tc>
          <w:tcPr>
            <w:tcW w:w="2700" w:type="dxa"/>
          </w:tcPr>
          <w:p w14:paraId="706E1D93"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Possible for a time</w:t>
            </w:r>
            <w:r w:rsidR="007920C6" w:rsidRPr="007B15BC">
              <w:rPr>
                <w:rFonts w:ascii="Arial" w:eastAsia="Times" w:hAnsi="Arial" w:cs="Arial"/>
                <w:sz w:val="22"/>
                <w:szCs w:val="15"/>
                <w:vertAlign w:val="superscript"/>
              </w:rPr>
              <w:t>24</w:t>
            </w:r>
          </w:p>
        </w:tc>
        <w:tc>
          <w:tcPr>
            <w:tcW w:w="2387" w:type="dxa"/>
          </w:tcPr>
          <w:p w14:paraId="4B717136"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Possible for lifetime</w:t>
            </w:r>
            <w:r w:rsidR="007920C6" w:rsidRPr="007B15BC">
              <w:rPr>
                <w:rFonts w:ascii="Arial" w:eastAsia="Times" w:hAnsi="Arial" w:cs="Arial"/>
                <w:sz w:val="22"/>
                <w:szCs w:val="15"/>
                <w:vertAlign w:val="superscript"/>
              </w:rPr>
              <w:t>25</w:t>
            </w:r>
          </w:p>
        </w:tc>
        <w:tc>
          <w:tcPr>
            <w:tcW w:w="2713" w:type="dxa"/>
          </w:tcPr>
          <w:p w14:paraId="5A10F22B"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Possible for a lifetime</w:t>
            </w:r>
          </w:p>
        </w:tc>
      </w:tr>
      <w:tr w:rsidR="00082D76" w:rsidRPr="007B15BC" w14:paraId="5BBBB836" w14:textId="77777777" w:rsidTr="007B15BC">
        <w:tc>
          <w:tcPr>
            <w:tcW w:w="2268" w:type="dxa"/>
          </w:tcPr>
          <w:p w14:paraId="1637E1AC"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Key objection to the other two views</w:t>
            </w:r>
          </w:p>
        </w:tc>
        <w:tc>
          <w:tcPr>
            <w:tcW w:w="2700" w:type="dxa"/>
          </w:tcPr>
          <w:p w14:paraId="78D93AA1"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 xml:space="preserve">“You can accept Christ as Savior now but Lord later” produces only </w:t>
            </w:r>
            <w:r w:rsidRPr="007B15BC">
              <w:rPr>
                <w:rFonts w:ascii="Arial" w:eastAsia="Times" w:hAnsi="Arial" w:cs="Arial"/>
                <w:i/>
                <w:sz w:val="22"/>
                <w:szCs w:val="15"/>
              </w:rPr>
              <w:t>professing</w:t>
            </w:r>
            <w:r w:rsidRPr="007B15BC">
              <w:rPr>
                <w:rFonts w:ascii="Arial" w:eastAsia="Times" w:hAnsi="Arial" w:cs="Arial"/>
                <w:sz w:val="22"/>
                <w:szCs w:val="15"/>
              </w:rPr>
              <w:t xml:space="preserve"> “Christians” with false assurance</w:t>
            </w:r>
            <w:r w:rsidR="007920C6" w:rsidRPr="007B15BC">
              <w:rPr>
                <w:rFonts w:ascii="Arial" w:eastAsia="Times" w:hAnsi="Arial" w:cs="Arial"/>
                <w:sz w:val="22"/>
                <w:szCs w:val="15"/>
                <w:vertAlign w:val="superscript"/>
              </w:rPr>
              <w:t>26</w:t>
            </w:r>
          </w:p>
        </w:tc>
        <w:tc>
          <w:tcPr>
            <w:tcW w:w="2387" w:type="dxa"/>
          </w:tcPr>
          <w:p w14:paraId="40AB26B4"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Lordship theology adds confusing and unbiblical terms to the simple gospel message</w:t>
            </w:r>
          </w:p>
        </w:tc>
        <w:tc>
          <w:tcPr>
            <w:tcW w:w="2713" w:type="dxa"/>
          </w:tcPr>
          <w:p w14:paraId="00F896BE"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Salvation is absolutely free and as a gift it has no other condition than faith, so lordship theology distorts the simple gospel</w:t>
            </w:r>
          </w:p>
        </w:tc>
      </w:tr>
      <w:tr w:rsidR="00082D76" w:rsidRPr="007B15BC" w14:paraId="763B36C7" w14:textId="77777777" w:rsidTr="007B15BC">
        <w:tc>
          <w:tcPr>
            <w:tcW w:w="2268" w:type="dxa"/>
          </w:tcPr>
          <w:p w14:paraId="4B96CA82"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Problems</w:t>
            </w:r>
          </w:p>
        </w:tc>
        <w:tc>
          <w:tcPr>
            <w:tcW w:w="2700" w:type="dxa"/>
          </w:tcPr>
          <w:p w14:paraId="72E3A8D4"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Blurs faith for salvation and works as disciple</w:t>
            </w:r>
            <w:r w:rsidR="007920C6" w:rsidRPr="007B15BC">
              <w:rPr>
                <w:rFonts w:ascii="Arial" w:eastAsia="Times" w:hAnsi="Arial" w:cs="Arial"/>
                <w:sz w:val="22"/>
                <w:szCs w:val="15"/>
                <w:vertAlign w:val="superscript"/>
              </w:rPr>
              <w:t>27</w:t>
            </w:r>
          </w:p>
          <w:p w14:paraId="22D0B16C"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Leaves no option of an immature Christian</w:t>
            </w:r>
            <w:r w:rsidR="007920C6" w:rsidRPr="007B15BC">
              <w:rPr>
                <w:rFonts w:ascii="Arial" w:eastAsia="Times" w:hAnsi="Arial" w:cs="Arial"/>
                <w:sz w:val="22"/>
                <w:szCs w:val="15"/>
                <w:vertAlign w:val="superscript"/>
              </w:rPr>
              <w:t>28</w:t>
            </w:r>
          </w:p>
          <w:p w14:paraId="3B333EFF"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Lordship has degrees</w:t>
            </w:r>
            <w:r w:rsidR="007920C6" w:rsidRPr="007B15BC">
              <w:rPr>
                <w:rFonts w:ascii="Arial" w:eastAsia="Times" w:hAnsi="Arial" w:cs="Arial"/>
                <w:sz w:val="22"/>
                <w:szCs w:val="15"/>
                <w:vertAlign w:val="superscript"/>
              </w:rPr>
              <w:t>29</w:t>
            </w:r>
          </w:p>
          <w:p w14:paraId="38049068"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Carnal Christians exist</w:t>
            </w:r>
          </w:p>
          <w:p w14:paraId="2224C278"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Assurance is illusive</w:t>
            </w:r>
          </w:p>
          <w:p w14:paraId="77454384"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Experience refutes</w:t>
            </w:r>
            <w:r w:rsidR="007920C6" w:rsidRPr="007B15BC">
              <w:rPr>
                <w:rFonts w:ascii="Arial" w:eastAsia="Times" w:hAnsi="Arial" w:cs="Arial"/>
                <w:sz w:val="22"/>
                <w:szCs w:val="15"/>
                <w:vertAlign w:val="superscript"/>
              </w:rPr>
              <w:t>3</w:t>
            </w:r>
            <w:r w:rsidR="00C444A9" w:rsidRPr="007B15BC">
              <w:rPr>
                <w:rFonts w:ascii="Arial" w:eastAsia="Times" w:hAnsi="Arial" w:cs="Arial"/>
                <w:sz w:val="22"/>
                <w:szCs w:val="15"/>
                <w:vertAlign w:val="superscript"/>
              </w:rPr>
              <w:t>0</w:t>
            </w:r>
          </w:p>
          <w:p w14:paraId="373C1B8F"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Denies sin unto death</w:t>
            </w:r>
            <w:r w:rsidR="00C444A9" w:rsidRPr="007B15BC">
              <w:rPr>
                <w:rFonts w:ascii="Arial" w:eastAsia="Times" w:hAnsi="Arial" w:cs="Arial"/>
                <w:sz w:val="22"/>
                <w:szCs w:val="15"/>
                <w:vertAlign w:val="superscript"/>
              </w:rPr>
              <w:t>31</w:t>
            </w:r>
          </w:p>
        </w:tc>
        <w:tc>
          <w:tcPr>
            <w:tcW w:w="2387" w:type="dxa"/>
          </w:tcPr>
          <w:p w14:paraId="17FA197D"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Lordship advocates say true repentance is:</w:t>
            </w:r>
          </w:p>
          <w:p w14:paraId="70B09065" w14:textId="77777777" w:rsidR="00082D76" w:rsidRPr="007B15BC" w:rsidRDefault="00082D76" w:rsidP="007B15BC">
            <w:pPr>
              <w:widowControl w:val="0"/>
              <w:numPr>
                <w:ilvl w:val="0"/>
                <w:numId w:val="28"/>
              </w:numPr>
              <w:tabs>
                <w:tab w:val="clear" w:pos="720"/>
              </w:tabs>
              <w:ind w:left="162" w:right="-89" w:hanging="162"/>
              <w:jc w:val="left"/>
              <w:rPr>
                <w:rFonts w:ascii="Arial" w:eastAsia="Times" w:hAnsi="Arial" w:cs="Arial"/>
                <w:sz w:val="22"/>
                <w:szCs w:val="15"/>
              </w:rPr>
            </w:pPr>
            <w:r w:rsidRPr="007B15BC">
              <w:rPr>
                <w:rFonts w:ascii="Arial" w:eastAsia="Times" w:hAnsi="Arial" w:cs="Arial"/>
                <w:sz w:val="22"/>
                <w:szCs w:val="15"/>
              </w:rPr>
              <w:t>a decision to change behavior</w:t>
            </w:r>
            <w:r w:rsidR="00C444A9" w:rsidRPr="007B15BC">
              <w:rPr>
                <w:rFonts w:ascii="Arial" w:eastAsia="Times" w:hAnsi="Arial" w:cs="Arial"/>
                <w:sz w:val="22"/>
                <w:szCs w:val="15"/>
                <w:vertAlign w:val="superscript"/>
              </w:rPr>
              <w:t>3</w:t>
            </w:r>
            <w:r w:rsidR="002F018C" w:rsidRPr="007B15BC">
              <w:rPr>
                <w:rFonts w:ascii="Arial" w:eastAsia="Times" w:hAnsi="Arial" w:cs="Arial"/>
                <w:sz w:val="22"/>
                <w:szCs w:val="15"/>
                <w:vertAlign w:val="superscript"/>
              </w:rPr>
              <w:t>2</w:t>
            </w:r>
          </w:p>
          <w:p w14:paraId="40A0778A" w14:textId="77777777" w:rsidR="00082D76" w:rsidRPr="007B15BC" w:rsidRDefault="00082D76" w:rsidP="007B15BC">
            <w:pPr>
              <w:widowControl w:val="0"/>
              <w:numPr>
                <w:ilvl w:val="0"/>
                <w:numId w:val="28"/>
              </w:numPr>
              <w:tabs>
                <w:tab w:val="clear" w:pos="720"/>
              </w:tabs>
              <w:ind w:left="162" w:right="-89" w:hanging="162"/>
              <w:jc w:val="left"/>
              <w:rPr>
                <w:rFonts w:ascii="Arial" w:eastAsia="Times" w:hAnsi="Arial" w:cs="Arial"/>
                <w:sz w:val="22"/>
                <w:szCs w:val="15"/>
              </w:rPr>
            </w:pPr>
            <w:r w:rsidRPr="007B15BC">
              <w:rPr>
                <w:rFonts w:ascii="Arial" w:eastAsia="Times" w:hAnsi="Arial" w:cs="Arial"/>
                <w:sz w:val="22"/>
                <w:szCs w:val="15"/>
              </w:rPr>
              <w:t>part of the gospel</w:t>
            </w:r>
            <w:r w:rsidR="002F018C" w:rsidRPr="007B15BC">
              <w:rPr>
                <w:rFonts w:ascii="Arial" w:eastAsia="Times" w:hAnsi="Arial" w:cs="Arial"/>
                <w:sz w:val="22"/>
                <w:szCs w:val="15"/>
                <w:vertAlign w:val="superscript"/>
              </w:rPr>
              <w:t>33</w:t>
            </w:r>
          </w:p>
          <w:p w14:paraId="6716C4EB" w14:textId="77777777" w:rsidR="00082D76" w:rsidRPr="007B15BC" w:rsidRDefault="00082D76" w:rsidP="007B15BC">
            <w:pPr>
              <w:widowControl w:val="0"/>
              <w:numPr>
                <w:ilvl w:val="0"/>
                <w:numId w:val="28"/>
              </w:numPr>
              <w:tabs>
                <w:tab w:val="clear" w:pos="720"/>
              </w:tabs>
              <w:ind w:left="162" w:right="-89" w:hanging="162"/>
              <w:jc w:val="left"/>
              <w:rPr>
                <w:rFonts w:ascii="Arial" w:eastAsia="Times" w:hAnsi="Arial" w:cs="Arial"/>
                <w:sz w:val="22"/>
                <w:szCs w:val="15"/>
              </w:rPr>
            </w:pPr>
            <w:r w:rsidRPr="007B15BC">
              <w:rPr>
                <w:rFonts w:ascii="Arial" w:eastAsia="Times" w:hAnsi="Arial" w:cs="Arial"/>
                <w:sz w:val="22"/>
                <w:szCs w:val="15"/>
              </w:rPr>
              <w:t>often linked with faith</w:t>
            </w:r>
            <w:r w:rsidR="002F018C" w:rsidRPr="007B15BC">
              <w:rPr>
                <w:rFonts w:ascii="Arial" w:eastAsia="Times" w:hAnsi="Arial" w:cs="Arial"/>
                <w:sz w:val="22"/>
                <w:szCs w:val="15"/>
                <w:vertAlign w:val="superscript"/>
              </w:rPr>
              <w:t>34</w:t>
            </w:r>
          </w:p>
          <w:p w14:paraId="6F8D58C4" w14:textId="77777777" w:rsidR="00082D76" w:rsidRPr="007B15BC" w:rsidRDefault="00082D76" w:rsidP="007B15BC">
            <w:pPr>
              <w:widowControl w:val="0"/>
              <w:numPr>
                <w:ilvl w:val="0"/>
                <w:numId w:val="28"/>
              </w:numPr>
              <w:tabs>
                <w:tab w:val="clear" w:pos="720"/>
              </w:tabs>
              <w:ind w:left="162" w:right="-89" w:hanging="162"/>
              <w:jc w:val="left"/>
              <w:rPr>
                <w:rFonts w:ascii="Arial" w:eastAsia="Times" w:hAnsi="Arial" w:cs="Arial"/>
                <w:sz w:val="22"/>
                <w:szCs w:val="15"/>
              </w:rPr>
            </w:pPr>
            <w:r w:rsidRPr="007B15BC">
              <w:rPr>
                <w:rFonts w:ascii="Arial" w:eastAsia="Times" w:hAnsi="Arial" w:cs="Arial"/>
                <w:sz w:val="22"/>
                <w:szCs w:val="15"/>
              </w:rPr>
              <w:t>noted alone for salvation</w:t>
            </w:r>
            <w:r w:rsidR="002F018C" w:rsidRPr="007B15BC">
              <w:rPr>
                <w:rFonts w:ascii="Arial" w:eastAsia="Times" w:hAnsi="Arial" w:cs="Arial"/>
                <w:sz w:val="22"/>
                <w:szCs w:val="15"/>
                <w:vertAlign w:val="superscript"/>
              </w:rPr>
              <w:t>35</w:t>
            </w:r>
          </w:p>
        </w:tc>
        <w:tc>
          <w:tcPr>
            <w:tcW w:w="2713" w:type="dxa"/>
          </w:tcPr>
          <w:p w14:paraId="1C93388A"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 xml:space="preserve">Lordship advocates say: </w:t>
            </w:r>
          </w:p>
          <w:p w14:paraId="56ECB7CF" w14:textId="77777777" w:rsidR="00082D76" w:rsidRPr="007B15BC" w:rsidRDefault="00082D76" w:rsidP="007B15BC">
            <w:pPr>
              <w:widowControl w:val="0"/>
              <w:numPr>
                <w:ilvl w:val="0"/>
                <w:numId w:val="28"/>
              </w:numPr>
              <w:tabs>
                <w:tab w:val="clear" w:pos="720"/>
              </w:tabs>
              <w:ind w:left="162" w:right="0" w:hanging="162"/>
              <w:jc w:val="left"/>
              <w:rPr>
                <w:rFonts w:ascii="Arial" w:eastAsia="Times" w:hAnsi="Arial" w:cs="Arial"/>
                <w:sz w:val="22"/>
                <w:szCs w:val="15"/>
              </w:rPr>
            </w:pPr>
            <w:r w:rsidRPr="007B15BC">
              <w:rPr>
                <w:rFonts w:ascii="Arial" w:eastAsia="Times" w:hAnsi="Arial" w:cs="Arial"/>
                <w:sz w:val="22"/>
                <w:szCs w:val="15"/>
              </w:rPr>
              <w:t>It overlooks the danger of false professions</w:t>
            </w:r>
          </w:p>
          <w:p w14:paraId="52546A72" w14:textId="77777777" w:rsidR="00082D76" w:rsidRPr="007B15BC" w:rsidRDefault="00082D76" w:rsidP="007B15BC">
            <w:pPr>
              <w:widowControl w:val="0"/>
              <w:numPr>
                <w:ilvl w:val="0"/>
                <w:numId w:val="28"/>
              </w:numPr>
              <w:tabs>
                <w:tab w:val="clear" w:pos="720"/>
              </w:tabs>
              <w:ind w:left="162" w:right="0" w:hanging="162"/>
              <w:jc w:val="left"/>
              <w:rPr>
                <w:rFonts w:ascii="Arial" w:eastAsia="Times" w:hAnsi="Arial" w:cs="Arial"/>
                <w:sz w:val="22"/>
                <w:szCs w:val="15"/>
              </w:rPr>
            </w:pPr>
            <w:r w:rsidRPr="007B15BC">
              <w:rPr>
                <w:rFonts w:ascii="Arial" w:eastAsia="Times" w:hAnsi="Arial" w:cs="Arial"/>
                <w:sz w:val="22"/>
                <w:szCs w:val="15"/>
              </w:rPr>
              <w:t>This is “cheap grace” or “easy believism”</w:t>
            </w:r>
          </w:p>
          <w:p w14:paraId="0B8486FC" w14:textId="77777777" w:rsidR="00082D76" w:rsidRPr="007B15BC" w:rsidRDefault="00082D76" w:rsidP="007B15BC">
            <w:pPr>
              <w:widowControl w:val="0"/>
              <w:numPr>
                <w:ilvl w:val="0"/>
                <w:numId w:val="28"/>
              </w:numPr>
              <w:tabs>
                <w:tab w:val="clear" w:pos="720"/>
              </w:tabs>
              <w:ind w:left="162" w:right="0" w:hanging="162"/>
              <w:jc w:val="left"/>
              <w:rPr>
                <w:rFonts w:ascii="Arial" w:eastAsia="Times" w:hAnsi="Arial" w:cs="Arial"/>
                <w:sz w:val="22"/>
                <w:szCs w:val="15"/>
              </w:rPr>
            </w:pPr>
            <w:r w:rsidRPr="007B15BC">
              <w:rPr>
                <w:rFonts w:ascii="Arial" w:eastAsia="Times" w:hAnsi="Arial" w:cs="Arial"/>
                <w:sz w:val="22"/>
                <w:szCs w:val="15"/>
              </w:rPr>
              <w:t>It has the same problems with repentance as the Moderate view</w:t>
            </w:r>
          </w:p>
        </w:tc>
      </w:tr>
    </w:tbl>
    <w:p w14:paraId="58B16A33" w14:textId="77777777" w:rsidR="00082D76" w:rsidRPr="00E03A99" w:rsidRDefault="00082D76" w:rsidP="00082D76">
      <w:pPr>
        <w:rPr>
          <w:rFonts w:ascii="Arial" w:hAnsi="Arial" w:cs="Arial"/>
          <w:b/>
        </w:rPr>
      </w:pPr>
      <w:r w:rsidRPr="00E03A99">
        <w:rPr>
          <w:rFonts w:ascii="Arial" w:hAnsi="Arial" w:cs="Arial"/>
        </w:rPr>
        <w:br w:type="page"/>
      </w:r>
      <w:r w:rsidRPr="00E03A99">
        <w:rPr>
          <w:rFonts w:ascii="Arial" w:hAnsi="Arial" w:cs="Arial"/>
          <w:b/>
        </w:rPr>
        <w:lastRenderedPageBreak/>
        <w:t>Endnotes</w:t>
      </w:r>
    </w:p>
    <w:p w14:paraId="294414C0" w14:textId="77777777" w:rsidR="00AD3AFD" w:rsidRPr="00E03A99" w:rsidRDefault="00AD3AFD" w:rsidP="004959BC">
      <w:pPr>
        <w:tabs>
          <w:tab w:val="left" w:pos="360"/>
        </w:tabs>
        <w:ind w:left="360" w:hanging="360"/>
        <w:jc w:val="left"/>
        <w:rPr>
          <w:rFonts w:ascii="Arial" w:hAnsi="Arial" w:cs="Arial"/>
          <w:sz w:val="18"/>
        </w:rPr>
      </w:pPr>
    </w:p>
    <w:p w14:paraId="33DCC4A5" w14:textId="712921F3"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1</w:t>
      </w:r>
      <w:r>
        <w:rPr>
          <w:rFonts w:ascii="Arial" w:hAnsi="Arial" w:cs="Arial"/>
          <w:sz w:val="15"/>
          <w:szCs w:val="10"/>
        </w:rPr>
        <w:t xml:space="preserve"> </w:t>
      </w:r>
      <w:r w:rsidR="00B750FB" w:rsidRPr="00AD1404">
        <w:rPr>
          <w:rFonts w:ascii="Arial" w:hAnsi="Arial" w:cs="Arial"/>
          <w:sz w:val="15"/>
          <w:szCs w:val="10"/>
        </w:rPr>
        <w:t xml:space="preserve">This study summarizes Randall C. Gleason, "The Lordship Salvation Debate," in </w:t>
      </w:r>
      <w:r w:rsidR="00B750FB" w:rsidRPr="00AD1404">
        <w:rPr>
          <w:rFonts w:ascii="Arial" w:hAnsi="Arial" w:cs="Arial"/>
          <w:i/>
          <w:sz w:val="15"/>
          <w:szCs w:val="10"/>
        </w:rPr>
        <w:t>Principles of Leadership: What We Can Learn from the Life and Ministry of Bill Bright</w:t>
      </w:r>
      <w:r w:rsidR="00B750FB" w:rsidRPr="00AD1404">
        <w:rPr>
          <w:rFonts w:ascii="Arial" w:hAnsi="Arial" w:cs="Arial"/>
          <w:sz w:val="15"/>
          <w:szCs w:val="10"/>
        </w:rPr>
        <w:t xml:space="preserve">, eds. Ted Martin and Michael Cozzens (Orlando: New Life, 2001): 377-97.  The sources for the chart are John F. MacArthur, </w:t>
      </w:r>
      <w:r w:rsidR="00B750FB" w:rsidRPr="00AD1404">
        <w:rPr>
          <w:rFonts w:ascii="Arial" w:hAnsi="Arial" w:cs="Arial"/>
          <w:i/>
          <w:sz w:val="15"/>
          <w:szCs w:val="10"/>
        </w:rPr>
        <w:t xml:space="preserve">The Gospel According to Jesus </w:t>
      </w:r>
      <w:r w:rsidR="00B750FB" w:rsidRPr="00AD1404">
        <w:rPr>
          <w:rFonts w:ascii="Arial" w:hAnsi="Arial" w:cs="Arial"/>
          <w:sz w:val="15"/>
          <w:szCs w:val="10"/>
        </w:rPr>
        <w:t xml:space="preserve">(Grand Rapids: Zondervan, 1988); Charles C. Ryrie, </w:t>
      </w:r>
      <w:r w:rsidR="00B750FB" w:rsidRPr="00AD1404">
        <w:rPr>
          <w:rFonts w:ascii="Arial" w:hAnsi="Arial" w:cs="Arial"/>
          <w:i/>
          <w:sz w:val="15"/>
          <w:szCs w:val="10"/>
        </w:rPr>
        <w:t>So Great a Salvation: What it Means to Believe in Jesus Christ</w:t>
      </w:r>
      <w:r w:rsidR="00B750FB" w:rsidRPr="00AD1404">
        <w:rPr>
          <w:rFonts w:ascii="Arial" w:hAnsi="Arial" w:cs="Arial"/>
          <w:sz w:val="15"/>
          <w:szCs w:val="10"/>
        </w:rPr>
        <w:t xml:space="preserve"> (Wheaton: Victor, 1989); Zane C. Hodges, </w:t>
      </w:r>
      <w:r w:rsidR="00B750FB" w:rsidRPr="00AD1404">
        <w:rPr>
          <w:rFonts w:ascii="Arial" w:hAnsi="Arial" w:cs="Arial"/>
          <w:i/>
          <w:sz w:val="15"/>
          <w:szCs w:val="10"/>
        </w:rPr>
        <w:t>Absolutely Free!  A Biblical Reply to Lordship Salvation</w:t>
      </w:r>
      <w:r w:rsidR="00B750FB" w:rsidRPr="00AD1404">
        <w:rPr>
          <w:rFonts w:ascii="Arial" w:hAnsi="Arial" w:cs="Arial"/>
          <w:sz w:val="15"/>
          <w:szCs w:val="10"/>
        </w:rPr>
        <w:t xml:space="preserve"> (Grand Rapids: Zondervan, 1989).  The sources in the following footnotes are all cited in Gleason’s article.</w:t>
      </w:r>
    </w:p>
    <w:p w14:paraId="3770BEF1" w14:textId="13AD0F1A"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2</w:t>
      </w:r>
      <w:r>
        <w:rPr>
          <w:rFonts w:ascii="Arial" w:hAnsi="Arial" w:cs="Arial"/>
          <w:sz w:val="15"/>
          <w:szCs w:val="10"/>
        </w:rPr>
        <w:t xml:space="preserve"> </w:t>
      </w:r>
      <w:r w:rsidR="00B750FB" w:rsidRPr="00AD1404">
        <w:rPr>
          <w:rFonts w:ascii="Arial" w:hAnsi="Arial" w:cs="Arial"/>
          <w:sz w:val="15"/>
          <w:szCs w:val="10"/>
        </w:rPr>
        <w:t xml:space="preserve">Kenneth L. Gentry, Jr., </w:t>
      </w:r>
      <w:r w:rsidR="00B750FB" w:rsidRPr="00AD1404">
        <w:rPr>
          <w:rFonts w:ascii="Arial" w:hAnsi="Arial" w:cs="Arial"/>
          <w:i/>
          <w:sz w:val="15"/>
          <w:szCs w:val="10"/>
        </w:rPr>
        <w:t>Lord of the Saved: Getting to the Heart of the Lordship Debate</w:t>
      </w:r>
      <w:r w:rsidR="00B750FB" w:rsidRPr="00AD1404">
        <w:rPr>
          <w:rFonts w:ascii="Arial" w:hAnsi="Arial" w:cs="Arial"/>
          <w:sz w:val="15"/>
          <w:szCs w:val="10"/>
        </w:rPr>
        <w:t xml:space="preserve"> (Phillipsburg, NJ: Presbyterian &amp; Reformed, 1992), 20.</w:t>
      </w:r>
    </w:p>
    <w:p w14:paraId="7B59E496" w14:textId="4A72F2D3"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3</w:t>
      </w:r>
      <w:r>
        <w:rPr>
          <w:rFonts w:ascii="Arial" w:hAnsi="Arial" w:cs="Arial"/>
          <w:sz w:val="15"/>
          <w:szCs w:val="10"/>
        </w:rPr>
        <w:t xml:space="preserve"> </w:t>
      </w:r>
      <w:r w:rsidR="00B750FB" w:rsidRPr="00AD1404">
        <w:rPr>
          <w:rFonts w:ascii="Arial" w:hAnsi="Arial" w:cs="Arial"/>
          <w:sz w:val="15"/>
          <w:szCs w:val="10"/>
        </w:rPr>
        <w:t>Ryrie, 121.</w:t>
      </w:r>
    </w:p>
    <w:p w14:paraId="42A341CF" w14:textId="70F624FB"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4</w:t>
      </w:r>
      <w:r w:rsidR="00B750FB" w:rsidRPr="00AD1404">
        <w:rPr>
          <w:rFonts w:ascii="Arial" w:hAnsi="Arial" w:cs="Arial"/>
          <w:sz w:val="15"/>
          <w:szCs w:val="10"/>
        </w:rPr>
        <w:t xml:space="preserve"> Hodges, 37-39.  He also notes, “It is an unproductive waste of time to employ the popular categories—intellect, emotion, or will—as a way of analyzing the mechanics of faith… But is [faith] </w:t>
      </w:r>
      <w:r w:rsidR="00B750FB" w:rsidRPr="00AD1404">
        <w:rPr>
          <w:rFonts w:ascii="Arial" w:hAnsi="Arial" w:cs="Arial"/>
          <w:i/>
          <w:sz w:val="15"/>
          <w:szCs w:val="10"/>
        </w:rPr>
        <w:t>mere</w:t>
      </w:r>
      <w:r w:rsidR="00B750FB" w:rsidRPr="00AD1404">
        <w:rPr>
          <w:rFonts w:ascii="Arial" w:hAnsi="Arial" w:cs="Arial"/>
          <w:sz w:val="15"/>
          <w:szCs w:val="10"/>
        </w:rPr>
        <w:t xml:space="preserve"> intellectual assent?  Of course not! . . .What faith is, in biblical language, is receiving the testimony of God.  It is the </w:t>
      </w:r>
      <w:r w:rsidR="00B750FB" w:rsidRPr="00AD1404">
        <w:rPr>
          <w:rFonts w:ascii="Arial" w:hAnsi="Arial" w:cs="Arial"/>
          <w:i/>
          <w:sz w:val="15"/>
          <w:szCs w:val="10"/>
        </w:rPr>
        <w:t>inward conviction</w:t>
      </w:r>
      <w:r w:rsidR="00B750FB" w:rsidRPr="00AD1404">
        <w:rPr>
          <w:rFonts w:ascii="Arial" w:hAnsi="Arial" w:cs="Arial"/>
          <w:sz w:val="15"/>
          <w:szCs w:val="10"/>
        </w:rPr>
        <w:t xml:space="preserve"> that what God says to us in the gospel is true.  That—and that alone—is saving faith” (Hodges, 31 </w:t>
      </w:r>
      <w:r w:rsidR="00B750FB" w:rsidRPr="00AD1404">
        <w:rPr>
          <w:rFonts w:ascii="Arial" w:hAnsi="Arial" w:cs="Arial"/>
          <w:i/>
          <w:sz w:val="15"/>
          <w:szCs w:val="10"/>
        </w:rPr>
        <w:t xml:space="preserve">italics </w:t>
      </w:r>
      <w:r w:rsidR="00B750FB" w:rsidRPr="00AD1404">
        <w:rPr>
          <w:rFonts w:ascii="Arial" w:hAnsi="Arial" w:cs="Arial"/>
          <w:sz w:val="15"/>
          <w:szCs w:val="10"/>
        </w:rPr>
        <w:t>his).</w:t>
      </w:r>
    </w:p>
    <w:p w14:paraId="0C206AA9" w14:textId="42FC933C"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5</w:t>
      </w:r>
      <w:r w:rsidR="00B750FB" w:rsidRPr="00AD1404">
        <w:rPr>
          <w:rFonts w:ascii="Arial" w:hAnsi="Arial" w:cs="Arial"/>
          <w:sz w:val="15"/>
          <w:szCs w:val="10"/>
        </w:rPr>
        <w:t xml:space="preserve"> Earl D. Radmacher, in MacArthur, </w:t>
      </w:r>
      <w:r w:rsidR="00B750FB" w:rsidRPr="00AD1404">
        <w:rPr>
          <w:rFonts w:ascii="Arial" w:hAnsi="Arial" w:cs="Arial"/>
          <w:i/>
          <w:sz w:val="15"/>
          <w:szCs w:val="10"/>
        </w:rPr>
        <w:t xml:space="preserve">Faith Works: The Gospel According to the Apostles </w:t>
      </w:r>
      <w:r w:rsidR="00B750FB" w:rsidRPr="00AD1404">
        <w:rPr>
          <w:rFonts w:ascii="Arial" w:hAnsi="Arial" w:cs="Arial"/>
          <w:sz w:val="15"/>
          <w:szCs w:val="10"/>
        </w:rPr>
        <w:t>(Dallas: Word, 1993), 38-39.</w:t>
      </w:r>
    </w:p>
    <w:p w14:paraId="52A87B4F" w14:textId="6B148492" w:rsidR="00B750FB" w:rsidRPr="00AD1404" w:rsidRDefault="00124E86" w:rsidP="00B750FB">
      <w:pPr>
        <w:pStyle w:val="EndnoteText"/>
        <w:ind w:firstLine="270"/>
        <w:rPr>
          <w:rStyle w:val="EndnoteReference"/>
          <w:rFonts w:ascii="Arial" w:hAnsi="Arial" w:cs="Arial"/>
          <w:sz w:val="15"/>
          <w:szCs w:val="10"/>
        </w:rPr>
      </w:pPr>
      <w:r>
        <w:rPr>
          <w:rStyle w:val="EndnoteReference"/>
          <w:rFonts w:ascii="Arial" w:hAnsi="Arial" w:cs="Arial"/>
          <w:sz w:val="15"/>
          <w:szCs w:val="10"/>
        </w:rPr>
        <w:t>6</w:t>
      </w:r>
      <w:r w:rsidR="00B750FB" w:rsidRPr="00AD1404">
        <w:rPr>
          <w:rStyle w:val="EndnoteReference"/>
          <w:rFonts w:ascii="Arial" w:hAnsi="Arial" w:cs="Arial"/>
          <w:sz w:val="16"/>
          <w:szCs w:val="10"/>
        </w:rPr>
        <w:t xml:space="preserve"> </w:t>
      </w:r>
      <w:r w:rsidR="00B750FB" w:rsidRPr="00AD1404">
        <w:rPr>
          <w:rFonts w:ascii="Arial" w:hAnsi="Arial" w:cs="Arial"/>
          <w:sz w:val="15"/>
          <w:szCs w:val="10"/>
        </w:rPr>
        <w:t>Hodges, 40.</w:t>
      </w:r>
    </w:p>
    <w:p w14:paraId="248F5C18" w14:textId="54BDEB0D"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7</w:t>
      </w:r>
      <w:r w:rsidR="00B750FB" w:rsidRPr="00AD1404">
        <w:rPr>
          <w:rFonts w:ascii="Arial" w:hAnsi="Arial" w:cs="Arial"/>
          <w:sz w:val="15"/>
          <w:szCs w:val="10"/>
        </w:rPr>
        <w:t xml:space="preserve"> MacArthur, </w:t>
      </w:r>
      <w:r w:rsidR="00B750FB" w:rsidRPr="00AD1404">
        <w:rPr>
          <w:rFonts w:ascii="Arial" w:hAnsi="Arial" w:cs="Arial"/>
          <w:i/>
          <w:sz w:val="15"/>
          <w:szCs w:val="10"/>
        </w:rPr>
        <w:t>Faith Works</w:t>
      </w:r>
      <w:r w:rsidR="00B750FB" w:rsidRPr="00AD1404">
        <w:rPr>
          <w:rFonts w:ascii="Arial" w:hAnsi="Arial" w:cs="Arial"/>
          <w:sz w:val="15"/>
          <w:szCs w:val="10"/>
        </w:rPr>
        <w:t xml:space="preserve">, 88; idem.,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164; cf. Gentry, </w:t>
      </w:r>
      <w:r w:rsidR="00B750FB" w:rsidRPr="00AD1404">
        <w:rPr>
          <w:rFonts w:ascii="Arial" w:hAnsi="Arial" w:cs="Arial"/>
          <w:i/>
          <w:sz w:val="15"/>
          <w:szCs w:val="10"/>
        </w:rPr>
        <w:t>Lord of the Saved</w:t>
      </w:r>
      <w:r w:rsidR="00B750FB" w:rsidRPr="00AD1404">
        <w:rPr>
          <w:rFonts w:ascii="Arial" w:hAnsi="Arial" w:cs="Arial"/>
          <w:sz w:val="15"/>
          <w:szCs w:val="10"/>
        </w:rPr>
        <w:t>, 46-47.</w:t>
      </w:r>
    </w:p>
    <w:p w14:paraId="2ACCC8C1" w14:textId="378957EC"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8</w:t>
      </w:r>
      <w:r w:rsidR="00B750FB" w:rsidRPr="00AD1404">
        <w:rPr>
          <w:rFonts w:ascii="Arial" w:hAnsi="Arial" w:cs="Arial"/>
          <w:sz w:val="15"/>
          <w:szCs w:val="10"/>
        </w:rPr>
        <w:t xml:space="preserve"> Ryrie, 99; cf. Thomas L. Constable, “The Gospel Message,” </w:t>
      </w:r>
      <w:r w:rsidR="00B750FB" w:rsidRPr="00AD1404">
        <w:rPr>
          <w:rFonts w:ascii="Arial" w:hAnsi="Arial" w:cs="Arial"/>
          <w:i/>
          <w:sz w:val="15"/>
          <w:szCs w:val="10"/>
        </w:rPr>
        <w:t>Walvoord: A Tribute</w:t>
      </w:r>
      <w:r w:rsidR="00B750FB" w:rsidRPr="00AD1404">
        <w:rPr>
          <w:rFonts w:ascii="Arial" w:hAnsi="Arial" w:cs="Arial"/>
          <w:sz w:val="15"/>
          <w:szCs w:val="10"/>
        </w:rPr>
        <w:t xml:space="preserve">, ed. Donald Campbell (Chicago: Moody, 1982), 207-8; Livingston Blauvelt, Jr., “Does the Bible Teach Lordship Salvation?” </w:t>
      </w:r>
      <w:r w:rsidR="00B750FB" w:rsidRPr="00AD1404">
        <w:rPr>
          <w:rFonts w:ascii="Arial" w:hAnsi="Arial" w:cs="Arial"/>
          <w:i/>
          <w:sz w:val="15"/>
          <w:szCs w:val="10"/>
        </w:rPr>
        <w:t>Bibliotheca Sacra</w:t>
      </w:r>
      <w:r w:rsidR="00B750FB" w:rsidRPr="00AD1404">
        <w:rPr>
          <w:rFonts w:ascii="Arial" w:hAnsi="Arial" w:cs="Arial"/>
          <w:sz w:val="15"/>
          <w:szCs w:val="10"/>
        </w:rPr>
        <w:t xml:space="preserve"> 143 (Jan.-Mar. 1986), 41-42; Robert P. Lightner, </w:t>
      </w:r>
      <w:r w:rsidR="00B750FB" w:rsidRPr="00AD1404">
        <w:rPr>
          <w:rFonts w:ascii="Arial" w:hAnsi="Arial" w:cs="Arial"/>
          <w:i/>
          <w:sz w:val="15"/>
          <w:szCs w:val="10"/>
        </w:rPr>
        <w:t>Sin, the Savior, and Salvation</w:t>
      </w:r>
      <w:r w:rsidR="00B750FB" w:rsidRPr="00AD1404">
        <w:rPr>
          <w:rFonts w:ascii="Arial" w:hAnsi="Arial" w:cs="Arial"/>
          <w:sz w:val="15"/>
          <w:szCs w:val="10"/>
        </w:rPr>
        <w:t xml:space="preserve"> (Nashville: Nelson, 1991), 212.</w:t>
      </w:r>
    </w:p>
    <w:p w14:paraId="0D3E6B42" w14:textId="1CC147B1" w:rsidR="00B750FB" w:rsidRPr="00AD1404" w:rsidRDefault="00614202" w:rsidP="00B750FB">
      <w:pPr>
        <w:pStyle w:val="EndnoteText"/>
        <w:ind w:firstLine="270"/>
        <w:rPr>
          <w:rStyle w:val="EndnoteReference"/>
          <w:rFonts w:ascii="Arial" w:hAnsi="Arial" w:cs="Arial"/>
          <w:sz w:val="15"/>
          <w:szCs w:val="10"/>
        </w:rPr>
      </w:pPr>
      <w:r>
        <w:rPr>
          <w:rStyle w:val="EndnoteReference"/>
          <w:rFonts w:ascii="Arial" w:hAnsi="Arial" w:cs="Arial"/>
          <w:sz w:val="15"/>
          <w:szCs w:val="10"/>
        </w:rPr>
        <w:t>9</w:t>
      </w:r>
      <w:r w:rsidR="00B750FB" w:rsidRPr="00AD1404">
        <w:rPr>
          <w:rStyle w:val="EndnoteReference"/>
          <w:rFonts w:ascii="Arial" w:hAnsi="Arial" w:cs="Arial"/>
          <w:sz w:val="15"/>
          <w:szCs w:val="10"/>
        </w:rPr>
        <w:t xml:space="preserve"> </w:t>
      </w:r>
      <w:r w:rsidR="00B750FB" w:rsidRPr="00AD1404">
        <w:rPr>
          <w:rFonts w:ascii="Arial" w:hAnsi="Arial" w:cs="Arial"/>
          <w:sz w:val="15"/>
          <w:szCs w:val="10"/>
        </w:rPr>
        <w:t>Hodges, 146 (italics his).  On this page</w:t>
      </w:r>
      <w:r w:rsidR="00CA127D">
        <w:rPr>
          <w:rFonts w:ascii="Arial" w:hAnsi="Arial" w:cs="Arial"/>
          <w:sz w:val="15"/>
          <w:szCs w:val="10"/>
        </w:rPr>
        <w:t>,</w:t>
      </w:r>
      <w:r w:rsidR="00B750FB" w:rsidRPr="00AD1404">
        <w:rPr>
          <w:rFonts w:ascii="Arial" w:hAnsi="Arial" w:cs="Arial"/>
          <w:sz w:val="15"/>
          <w:szCs w:val="10"/>
        </w:rPr>
        <w:t xml:space="preserve"> he notes that while repentance is not a condition for </w:t>
      </w:r>
      <w:r w:rsidR="00B750FB" w:rsidRPr="00AD1404">
        <w:rPr>
          <w:rFonts w:ascii="Arial" w:hAnsi="Arial" w:cs="Arial"/>
          <w:i/>
          <w:sz w:val="15"/>
          <w:szCs w:val="10"/>
        </w:rPr>
        <w:t>salvation</w:t>
      </w:r>
      <w:r w:rsidR="00B750FB" w:rsidRPr="00AD1404">
        <w:rPr>
          <w:rFonts w:ascii="Arial" w:hAnsi="Arial" w:cs="Arial"/>
          <w:sz w:val="15"/>
          <w:szCs w:val="10"/>
        </w:rPr>
        <w:t xml:space="preserve">, it is a condition for </w:t>
      </w:r>
      <w:r w:rsidR="00B750FB" w:rsidRPr="00AD1404">
        <w:rPr>
          <w:rFonts w:ascii="Arial" w:hAnsi="Arial" w:cs="Arial"/>
          <w:i/>
          <w:sz w:val="15"/>
          <w:szCs w:val="10"/>
        </w:rPr>
        <w:t>fellowship</w:t>
      </w:r>
      <w:r w:rsidR="00B750FB" w:rsidRPr="00AD1404">
        <w:rPr>
          <w:rFonts w:ascii="Arial" w:hAnsi="Arial" w:cs="Arial"/>
          <w:sz w:val="15"/>
          <w:szCs w:val="10"/>
        </w:rPr>
        <w:t xml:space="preserve"> with God.  He also notes that while John’s gospel explicitly claims to do evangelism (20:30-31), it never once mentions repentance (Hodges, 147-48)!</w:t>
      </w:r>
    </w:p>
    <w:p w14:paraId="2EA57FF8" w14:textId="18B4649A" w:rsidR="00B750FB" w:rsidRPr="00AD1404" w:rsidRDefault="00614202" w:rsidP="00B750FB">
      <w:pPr>
        <w:pStyle w:val="EndnoteText"/>
        <w:ind w:firstLine="270"/>
        <w:rPr>
          <w:rFonts w:ascii="Arial" w:hAnsi="Arial" w:cs="Arial"/>
          <w:sz w:val="15"/>
          <w:szCs w:val="10"/>
        </w:rPr>
      </w:pPr>
      <w:r>
        <w:rPr>
          <w:rStyle w:val="EndnoteReference"/>
          <w:rFonts w:ascii="Arial" w:hAnsi="Arial" w:cs="Arial"/>
          <w:sz w:val="15"/>
          <w:szCs w:val="10"/>
        </w:rPr>
        <w:t>1</w:t>
      </w:r>
      <w:r w:rsidRPr="00614202">
        <w:rPr>
          <w:rFonts w:ascii="Arial" w:hAnsi="Arial" w:cs="Arial"/>
          <w:sz w:val="15"/>
          <w:szCs w:val="10"/>
          <w:vertAlign w:val="superscript"/>
        </w:rPr>
        <w:t>0</w:t>
      </w:r>
      <w:r w:rsidR="00B750FB" w:rsidRPr="00AD1404">
        <w:rPr>
          <w:rFonts w:ascii="Arial" w:hAnsi="Arial" w:cs="Arial"/>
          <w:sz w:val="15"/>
          <w:szCs w:val="10"/>
        </w:rPr>
        <w:t xml:space="preserve"> The Lordship view claims that saving faith should not be contrasted with discipleship, including “repentance, surrender, and the supernatural eagerness to obey” (MacArthur, 30-31).  Since believers in Acts were called disciples and the church’s commission is to make disciples (Matt. 28:19-20), he sees little if any distinction between the two.</w:t>
      </w:r>
    </w:p>
    <w:p w14:paraId="1E2B2164" w14:textId="1783BFE2" w:rsidR="00B750FB" w:rsidRPr="00AD1404" w:rsidRDefault="00A72155" w:rsidP="00B750FB">
      <w:pPr>
        <w:pStyle w:val="EndnoteText"/>
        <w:ind w:firstLine="270"/>
        <w:rPr>
          <w:rFonts w:ascii="Arial" w:hAnsi="Arial" w:cs="Arial"/>
          <w:sz w:val="15"/>
          <w:szCs w:val="10"/>
        </w:rPr>
      </w:pPr>
      <w:r>
        <w:rPr>
          <w:rStyle w:val="EndnoteReference"/>
          <w:rFonts w:ascii="Arial" w:hAnsi="Arial" w:cs="Arial"/>
          <w:sz w:val="15"/>
          <w:szCs w:val="10"/>
        </w:rPr>
        <w:t>11</w:t>
      </w:r>
      <w:r w:rsidR="00B750FB" w:rsidRPr="00AD1404">
        <w:rPr>
          <w:rFonts w:ascii="Arial" w:hAnsi="Arial" w:cs="Arial"/>
          <w:sz w:val="15"/>
          <w:szCs w:val="10"/>
        </w:rPr>
        <w:t xml:space="preserve"> Non-Lordship advocates often note that faith is a </w:t>
      </w:r>
      <w:r w:rsidR="000361D5" w:rsidRPr="00AD1404">
        <w:rPr>
          <w:rFonts w:ascii="Arial" w:hAnsi="Arial" w:cs="Arial"/>
          <w:sz w:val="15"/>
          <w:szCs w:val="10"/>
        </w:rPr>
        <w:t>gift,</w:t>
      </w:r>
      <w:r w:rsidR="00B750FB" w:rsidRPr="00AD1404">
        <w:rPr>
          <w:rFonts w:ascii="Arial" w:hAnsi="Arial" w:cs="Arial"/>
          <w:sz w:val="15"/>
          <w:szCs w:val="10"/>
        </w:rPr>
        <w:t xml:space="preserve"> but discipleship is costly (e.g., Hodges, 67-76).</w:t>
      </w:r>
    </w:p>
    <w:p w14:paraId="77ACBA10" w14:textId="6034F62F" w:rsidR="00B750FB" w:rsidRPr="00AD1404" w:rsidRDefault="00A72155" w:rsidP="00B750FB">
      <w:pPr>
        <w:pStyle w:val="EndnoteText"/>
        <w:ind w:firstLine="270"/>
        <w:rPr>
          <w:rFonts w:ascii="Arial" w:hAnsi="Arial" w:cs="Arial"/>
          <w:sz w:val="15"/>
          <w:szCs w:val="10"/>
        </w:rPr>
      </w:pPr>
      <w:r>
        <w:rPr>
          <w:rStyle w:val="EndnoteReference"/>
          <w:rFonts w:ascii="Arial" w:hAnsi="Arial" w:cs="Arial"/>
          <w:sz w:val="15"/>
          <w:szCs w:val="10"/>
        </w:rPr>
        <w:t>1</w:t>
      </w:r>
      <w:r w:rsidRPr="00A72155">
        <w:rPr>
          <w:rFonts w:ascii="Arial" w:hAnsi="Arial" w:cs="Arial"/>
          <w:sz w:val="15"/>
          <w:szCs w:val="10"/>
          <w:vertAlign w:val="superscript"/>
        </w:rPr>
        <w:t>2</w:t>
      </w:r>
      <w:r w:rsidR="00B750FB" w:rsidRPr="00AD1404">
        <w:rPr>
          <w:rFonts w:ascii="Arial" w:hAnsi="Arial" w:cs="Arial"/>
          <w:sz w:val="15"/>
          <w:szCs w:val="10"/>
        </w:rPr>
        <w:t xml:space="preserve"> “Faith encompasses obedience” and “obedience is… an integral part of saving faith” (MacArthur,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173, 174).</w:t>
      </w:r>
    </w:p>
    <w:p w14:paraId="386AF59E" w14:textId="71101519" w:rsidR="00B750FB" w:rsidRPr="00AD1404" w:rsidRDefault="00A72155" w:rsidP="00B750FB">
      <w:pPr>
        <w:pStyle w:val="EndnoteText"/>
        <w:ind w:firstLine="270"/>
        <w:rPr>
          <w:rFonts w:ascii="Arial" w:hAnsi="Arial" w:cs="Arial"/>
          <w:sz w:val="15"/>
          <w:szCs w:val="10"/>
        </w:rPr>
      </w:pPr>
      <w:r>
        <w:rPr>
          <w:rStyle w:val="EndnoteReference"/>
          <w:rFonts w:ascii="Arial" w:hAnsi="Arial" w:cs="Arial"/>
          <w:sz w:val="15"/>
          <w:szCs w:val="10"/>
        </w:rPr>
        <w:t>1</w:t>
      </w:r>
      <w:r w:rsidRPr="00A72155">
        <w:rPr>
          <w:rFonts w:ascii="Arial" w:hAnsi="Arial" w:cs="Arial"/>
          <w:sz w:val="15"/>
          <w:szCs w:val="10"/>
          <w:vertAlign w:val="superscript"/>
        </w:rPr>
        <w:t>3</w:t>
      </w:r>
      <w:r w:rsidR="00B750FB" w:rsidRPr="00AD1404">
        <w:rPr>
          <w:rFonts w:ascii="Arial" w:hAnsi="Arial" w:cs="Arial"/>
          <w:sz w:val="15"/>
          <w:szCs w:val="10"/>
        </w:rPr>
        <w:t xml:space="preserve"> MacArthur,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206-10; Gentry, </w:t>
      </w:r>
      <w:r w:rsidR="00B750FB" w:rsidRPr="00AD1404">
        <w:rPr>
          <w:rFonts w:ascii="Arial" w:hAnsi="Arial" w:cs="Arial"/>
          <w:i/>
          <w:sz w:val="15"/>
          <w:szCs w:val="10"/>
        </w:rPr>
        <w:t>Lord of the Saved</w:t>
      </w:r>
      <w:r w:rsidR="00B750FB" w:rsidRPr="00AD1404">
        <w:rPr>
          <w:rFonts w:ascii="Arial" w:hAnsi="Arial" w:cs="Arial"/>
          <w:sz w:val="15"/>
          <w:szCs w:val="10"/>
        </w:rPr>
        <w:t>, 59-65.</w:t>
      </w:r>
    </w:p>
    <w:p w14:paraId="7A5D8756" w14:textId="6188A01E" w:rsidR="00B750FB" w:rsidRPr="00AD1404" w:rsidRDefault="00A72155" w:rsidP="00B750FB">
      <w:pPr>
        <w:pStyle w:val="EndnoteText"/>
        <w:ind w:firstLine="270"/>
        <w:rPr>
          <w:rFonts w:ascii="Arial" w:hAnsi="Arial" w:cs="Arial"/>
          <w:sz w:val="15"/>
          <w:szCs w:val="10"/>
        </w:rPr>
      </w:pPr>
      <w:r>
        <w:rPr>
          <w:rStyle w:val="EndnoteReference"/>
          <w:rFonts w:ascii="Arial" w:hAnsi="Arial" w:cs="Arial"/>
          <w:sz w:val="15"/>
          <w:szCs w:val="10"/>
        </w:rPr>
        <w:t>1</w:t>
      </w:r>
      <w:r w:rsidRPr="00A72155">
        <w:rPr>
          <w:rFonts w:ascii="Arial" w:hAnsi="Arial" w:cs="Arial"/>
          <w:sz w:val="15"/>
          <w:szCs w:val="10"/>
          <w:vertAlign w:val="superscript"/>
        </w:rPr>
        <w:t>4</w:t>
      </w:r>
      <w:r w:rsidR="00B750FB" w:rsidRPr="00AD1404">
        <w:rPr>
          <w:rFonts w:ascii="Arial" w:hAnsi="Arial" w:cs="Arial"/>
          <w:sz w:val="15"/>
          <w:szCs w:val="10"/>
        </w:rPr>
        <w:t xml:space="preserve"> Texts relating to salvation often employ the meaning of deity when the word “Lord” is used  (e.g., Rom. 10:9; 1 Cor. 12:3; Ryrie, 70, 73; ibid., </w:t>
      </w:r>
      <w:r w:rsidR="00B750FB" w:rsidRPr="00AD1404">
        <w:rPr>
          <w:rFonts w:ascii="Arial" w:hAnsi="Arial" w:cs="Arial"/>
          <w:i/>
          <w:sz w:val="15"/>
          <w:szCs w:val="10"/>
        </w:rPr>
        <w:t>Balancing the Christian Life</w:t>
      </w:r>
      <w:r w:rsidR="00B750FB" w:rsidRPr="00AD1404">
        <w:rPr>
          <w:rFonts w:ascii="Arial" w:hAnsi="Arial" w:cs="Arial"/>
          <w:sz w:val="15"/>
          <w:szCs w:val="10"/>
        </w:rPr>
        <w:t xml:space="preserve"> [Chicago: Moody, 1969], 173-76).  While this certainly includes the concept of </w:t>
      </w:r>
      <w:r w:rsidR="00CA127D">
        <w:rPr>
          <w:rFonts w:ascii="Arial" w:hAnsi="Arial" w:cs="Arial"/>
          <w:sz w:val="15"/>
          <w:szCs w:val="10"/>
        </w:rPr>
        <w:t xml:space="preserve">a </w:t>
      </w:r>
      <w:r w:rsidR="00B750FB" w:rsidRPr="00AD1404">
        <w:rPr>
          <w:rFonts w:ascii="Arial" w:hAnsi="Arial" w:cs="Arial"/>
          <w:sz w:val="15"/>
          <w:szCs w:val="10"/>
        </w:rPr>
        <w:t>sovereign ruler, the difficulty with the Lordship view is that people accept his lordship to varying degrees, so how much submission is enough for salvation?</w:t>
      </w:r>
    </w:p>
    <w:p w14:paraId="711DDF62" w14:textId="3396031F" w:rsidR="00B750FB" w:rsidRPr="00AD1404" w:rsidRDefault="00A72155" w:rsidP="00B750FB">
      <w:pPr>
        <w:pStyle w:val="EndnoteText"/>
        <w:ind w:firstLine="270"/>
        <w:rPr>
          <w:rFonts w:ascii="Arial" w:hAnsi="Arial" w:cs="Arial"/>
          <w:sz w:val="15"/>
          <w:szCs w:val="10"/>
        </w:rPr>
      </w:pPr>
      <w:r>
        <w:rPr>
          <w:rStyle w:val="EndnoteReference"/>
          <w:rFonts w:ascii="Arial" w:hAnsi="Arial" w:cs="Arial"/>
          <w:sz w:val="15"/>
          <w:szCs w:val="10"/>
        </w:rPr>
        <w:t>1</w:t>
      </w:r>
      <w:r w:rsidRPr="00A72155">
        <w:rPr>
          <w:rFonts w:ascii="Arial" w:hAnsi="Arial" w:cs="Arial"/>
          <w:sz w:val="15"/>
          <w:szCs w:val="10"/>
          <w:vertAlign w:val="superscript"/>
        </w:rPr>
        <w:t>5</w:t>
      </w:r>
      <w:r w:rsidR="00B750FB" w:rsidRPr="00AD1404">
        <w:rPr>
          <w:rFonts w:ascii="Arial" w:hAnsi="Arial" w:cs="Arial"/>
          <w:sz w:val="15"/>
          <w:szCs w:val="10"/>
        </w:rPr>
        <w:t xml:space="preserve"> MacArthur,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17.</w:t>
      </w:r>
    </w:p>
    <w:p w14:paraId="220F9715" w14:textId="59EEF0E8"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1</w:t>
      </w:r>
      <w:r w:rsidRPr="00C173C0">
        <w:rPr>
          <w:rFonts w:ascii="Arial" w:hAnsi="Arial" w:cs="Arial"/>
          <w:sz w:val="15"/>
          <w:szCs w:val="10"/>
          <w:vertAlign w:val="superscript"/>
        </w:rPr>
        <w:t>6</w:t>
      </w:r>
      <w:r>
        <w:rPr>
          <w:rFonts w:ascii="Arial" w:hAnsi="Arial" w:cs="Arial"/>
          <w:sz w:val="15"/>
          <w:szCs w:val="10"/>
        </w:rPr>
        <w:t xml:space="preserve"> </w:t>
      </w:r>
      <w:r w:rsidR="00B750FB" w:rsidRPr="00AD1404">
        <w:rPr>
          <w:rFonts w:ascii="Arial" w:hAnsi="Arial" w:cs="Arial"/>
          <w:sz w:val="15"/>
          <w:szCs w:val="10"/>
        </w:rPr>
        <w:t>Ryrie, 141.</w:t>
      </w:r>
    </w:p>
    <w:p w14:paraId="4B23CA6F" w14:textId="3064C1D6" w:rsidR="00B750FB" w:rsidRPr="00AD1404" w:rsidRDefault="00C173C0" w:rsidP="00B750FB">
      <w:pPr>
        <w:pStyle w:val="EndnoteText"/>
        <w:ind w:firstLine="270"/>
        <w:rPr>
          <w:rFonts w:ascii="Arial" w:hAnsi="Arial" w:cs="Arial"/>
          <w:sz w:val="15"/>
          <w:szCs w:val="10"/>
        </w:rPr>
      </w:pPr>
      <w:r w:rsidRPr="00C173C0">
        <w:rPr>
          <w:rFonts w:ascii="Arial" w:hAnsi="Arial" w:cs="Arial"/>
          <w:sz w:val="15"/>
          <w:szCs w:val="10"/>
          <w:vertAlign w:val="superscript"/>
        </w:rPr>
        <w:t>17</w:t>
      </w:r>
      <w:r>
        <w:rPr>
          <w:rFonts w:ascii="Arial" w:hAnsi="Arial" w:cs="Arial"/>
          <w:sz w:val="15"/>
          <w:szCs w:val="10"/>
        </w:rPr>
        <w:t xml:space="preserve"> </w:t>
      </w:r>
      <w:r w:rsidR="00B750FB" w:rsidRPr="00AD1404">
        <w:rPr>
          <w:rFonts w:ascii="Arial" w:hAnsi="Arial" w:cs="Arial"/>
          <w:sz w:val="15"/>
          <w:szCs w:val="10"/>
        </w:rPr>
        <w:t>Hodges, 107-11.</w:t>
      </w:r>
    </w:p>
    <w:p w14:paraId="3719DAF1" w14:textId="32F1C9C2"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1</w:t>
      </w:r>
      <w:r w:rsidRPr="00C173C0">
        <w:rPr>
          <w:rFonts w:ascii="Arial" w:hAnsi="Arial" w:cs="Arial"/>
          <w:sz w:val="15"/>
          <w:szCs w:val="10"/>
          <w:vertAlign w:val="superscript"/>
        </w:rPr>
        <w:t>8</w:t>
      </w:r>
      <w:r>
        <w:rPr>
          <w:rFonts w:ascii="Arial" w:hAnsi="Arial" w:cs="Arial"/>
          <w:sz w:val="15"/>
          <w:szCs w:val="10"/>
        </w:rPr>
        <w:t xml:space="preserve"> </w:t>
      </w:r>
      <w:r w:rsidR="00B750FB" w:rsidRPr="00AD1404">
        <w:rPr>
          <w:rFonts w:ascii="Arial" w:hAnsi="Arial" w:cs="Arial"/>
          <w:sz w:val="15"/>
          <w:szCs w:val="10"/>
        </w:rPr>
        <w:t>All three positions above teach “once saved, always saved” (i.e., eternal security).  While noting that assurance is available based upon scriptural promises, MacArthur also claims that it is conditioned upon the pursuit of holiness and the fruit of the Spirit (</w:t>
      </w:r>
      <w:r w:rsidR="00B750FB" w:rsidRPr="00AD1404">
        <w:rPr>
          <w:rFonts w:ascii="Arial" w:hAnsi="Arial" w:cs="Arial"/>
          <w:i/>
          <w:sz w:val="15"/>
          <w:szCs w:val="10"/>
        </w:rPr>
        <w:t>Faith Works,</w:t>
      </w:r>
      <w:r w:rsidR="00B750FB" w:rsidRPr="00AD1404">
        <w:rPr>
          <w:rFonts w:ascii="Arial" w:hAnsi="Arial" w:cs="Arial"/>
          <w:sz w:val="15"/>
          <w:szCs w:val="10"/>
        </w:rPr>
        <w:t xml:space="preserve"> 202-12).</w:t>
      </w:r>
    </w:p>
    <w:p w14:paraId="75F1287D" w14:textId="34EB469C"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1</w:t>
      </w:r>
      <w:r w:rsidRPr="00C173C0">
        <w:rPr>
          <w:rFonts w:ascii="Arial" w:hAnsi="Arial" w:cs="Arial"/>
          <w:sz w:val="15"/>
          <w:szCs w:val="10"/>
          <w:vertAlign w:val="superscript"/>
        </w:rPr>
        <w:t>9</w:t>
      </w:r>
      <w:r w:rsidR="00B750FB" w:rsidRPr="00AD1404">
        <w:rPr>
          <w:rFonts w:ascii="Arial" w:hAnsi="Arial" w:cs="Arial"/>
          <w:sz w:val="15"/>
          <w:szCs w:val="10"/>
        </w:rPr>
        <w:t xml:space="preserve"> Some see assurance as primarily based on the promises of God’s Word but secondarily on the evidence of a transformed life (Ryrie, 143-44; cf. Lightner, 244-47).</w:t>
      </w:r>
    </w:p>
    <w:p w14:paraId="3FAB348D" w14:textId="4100AE6E"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2</w:t>
      </w:r>
      <w:r w:rsidRPr="00C173C0">
        <w:rPr>
          <w:rFonts w:ascii="Arial" w:hAnsi="Arial" w:cs="Arial"/>
          <w:sz w:val="15"/>
          <w:szCs w:val="10"/>
          <w:vertAlign w:val="superscript"/>
        </w:rPr>
        <w:t>0</w:t>
      </w:r>
      <w:r w:rsidR="00B750FB" w:rsidRPr="00AD1404">
        <w:rPr>
          <w:rFonts w:ascii="Arial" w:hAnsi="Arial" w:cs="Arial"/>
          <w:sz w:val="15"/>
          <w:szCs w:val="10"/>
        </w:rPr>
        <w:t xml:space="preserve"> Hodges, 93-99; idem., </w:t>
      </w:r>
      <w:r w:rsidR="00B750FB" w:rsidRPr="00AD1404">
        <w:rPr>
          <w:rFonts w:ascii="Arial" w:hAnsi="Arial" w:cs="Arial"/>
          <w:i/>
          <w:sz w:val="15"/>
          <w:szCs w:val="10"/>
        </w:rPr>
        <w:t>The Gospel Under Siege</w:t>
      </w:r>
      <w:r w:rsidR="00B750FB" w:rsidRPr="00AD1404">
        <w:rPr>
          <w:rFonts w:ascii="Arial" w:hAnsi="Arial" w:cs="Arial"/>
          <w:sz w:val="15"/>
          <w:szCs w:val="10"/>
        </w:rPr>
        <w:t xml:space="preserve"> (Dallas: Redecion Viva, 1981), 10.  This is not to say that believers should not grow in their assurance by seeing their spiritual growth (Heb. 6:11; 2 Pet. 1:5-11).  However, assurance and security must be distinguished.  Eternal security is the absolute certainty of a person’s salvation from God’s perspective.  Assurance is the believer’s awareness of his eternal security.</w:t>
      </w:r>
    </w:p>
    <w:p w14:paraId="260BE9B4" w14:textId="4744031E"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2</w:t>
      </w:r>
      <w:r w:rsidRPr="00C173C0">
        <w:rPr>
          <w:rFonts w:ascii="Arial" w:hAnsi="Arial" w:cs="Arial"/>
          <w:sz w:val="15"/>
          <w:szCs w:val="10"/>
          <w:vertAlign w:val="superscript"/>
        </w:rPr>
        <w:t>1</w:t>
      </w:r>
      <w:r w:rsidR="00B750FB" w:rsidRPr="00AD1404">
        <w:rPr>
          <w:rFonts w:ascii="Arial" w:hAnsi="Arial" w:cs="Arial"/>
          <w:sz w:val="15"/>
          <w:szCs w:val="10"/>
        </w:rPr>
        <w:t xml:space="preserve"> Perseverance means that “those who have true faith can lose that faith neither totally nor finally,” as defined by Anthony A. Hoekema, </w:t>
      </w:r>
      <w:r w:rsidR="00B750FB" w:rsidRPr="00AD1404">
        <w:rPr>
          <w:rFonts w:ascii="Arial" w:hAnsi="Arial" w:cs="Arial"/>
          <w:i/>
          <w:sz w:val="15"/>
          <w:szCs w:val="10"/>
        </w:rPr>
        <w:t>Saved by Grace</w:t>
      </w:r>
      <w:r w:rsidR="00B750FB" w:rsidRPr="00AD1404">
        <w:rPr>
          <w:rFonts w:ascii="Arial" w:hAnsi="Arial" w:cs="Arial"/>
          <w:sz w:val="15"/>
          <w:szCs w:val="10"/>
        </w:rPr>
        <w:t xml:space="preserve"> (Grand Rapids: Eerdmans, 1989): 234.  Agreeing with this definition is John F. MacArthur, “Perseverance of the Saints,” </w:t>
      </w:r>
      <w:r w:rsidR="00B750FB" w:rsidRPr="00AD1404">
        <w:rPr>
          <w:rFonts w:ascii="Arial" w:hAnsi="Arial" w:cs="Arial"/>
          <w:i/>
          <w:sz w:val="15"/>
          <w:szCs w:val="10"/>
        </w:rPr>
        <w:t>Master’s Journal</w:t>
      </w:r>
      <w:r w:rsidR="00B750FB" w:rsidRPr="00AD1404">
        <w:rPr>
          <w:rFonts w:ascii="Arial" w:hAnsi="Arial" w:cs="Arial"/>
          <w:sz w:val="15"/>
          <w:szCs w:val="10"/>
        </w:rPr>
        <w:t xml:space="preserve"> 4 (Spring 1993): 8.</w:t>
      </w:r>
    </w:p>
    <w:p w14:paraId="3211681F" w14:textId="54859CE8"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2</w:t>
      </w:r>
      <w:r w:rsidRPr="00C173C0">
        <w:rPr>
          <w:rFonts w:ascii="Arial" w:hAnsi="Arial" w:cs="Arial"/>
          <w:sz w:val="15"/>
          <w:szCs w:val="10"/>
          <w:vertAlign w:val="superscript"/>
        </w:rPr>
        <w:t>2</w:t>
      </w:r>
      <w:r w:rsidR="00B750FB" w:rsidRPr="00AD1404">
        <w:rPr>
          <w:rFonts w:ascii="Arial" w:hAnsi="Arial" w:cs="Arial"/>
          <w:sz w:val="15"/>
          <w:szCs w:val="10"/>
        </w:rPr>
        <w:t xml:space="preserve"> MacArthur teaches perseverance by saying that true saving faith endures since “believe” in the present tense shows continuous action and the abiding quality of faith as a gift given by God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172-73).  </w:t>
      </w:r>
    </w:p>
    <w:p w14:paraId="60D43CE9" w14:textId="22775834" w:rsidR="00B750FB" w:rsidRPr="00AD1404" w:rsidRDefault="00C173C0" w:rsidP="00B750FB">
      <w:pPr>
        <w:pStyle w:val="EndnoteText"/>
        <w:ind w:firstLine="270"/>
        <w:rPr>
          <w:rStyle w:val="EndnoteReference"/>
          <w:rFonts w:ascii="Arial" w:hAnsi="Arial" w:cs="Arial"/>
          <w:sz w:val="15"/>
          <w:szCs w:val="10"/>
        </w:rPr>
      </w:pPr>
      <w:r>
        <w:rPr>
          <w:rStyle w:val="EndnoteReference"/>
          <w:rFonts w:ascii="Arial" w:hAnsi="Arial" w:cs="Arial"/>
          <w:sz w:val="15"/>
          <w:szCs w:val="10"/>
        </w:rPr>
        <w:t>2</w:t>
      </w:r>
      <w:r w:rsidRPr="00C173C0">
        <w:rPr>
          <w:rFonts w:ascii="Arial" w:hAnsi="Arial" w:cs="Arial"/>
          <w:sz w:val="15"/>
          <w:szCs w:val="10"/>
          <w:vertAlign w:val="superscript"/>
        </w:rPr>
        <w:t>3</w:t>
      </w:r>
      <w:r w:rsidR="00B750FB" w:rsidRPr="00AD1404">
        <w:rPr>
          <w:rStyle w:val="EndnoteReference"/>
          <w:rFonts w:ascii="Arial" w:hAnsi="Arial" w:cs="Arial"/>
          <w:sz w:val="15"/>
          <w:szCs w:val="10"/>
        </w:rPr>
        <w:t xml:space="preserve"> </w:t>
      </w:r>
      <w:r w:rsidR="00B750FB" w:rsidRPr="00AD1404">
        <w:rPr>
          <w:rFonts w:ascii="Arial" w:hAnsi="Arial" w:cs="Arial"/>
          <w:sz w:val="15"/>
          <w:szCs w:val="10"/>
        </w:rPr>
        <w:t>Perseverance is rejected</w:t>
      </w:r>
      <w:r>
        <w:rPr>
          <w:rFonts w:ascii="Arial" w:hAnsi="Arial" w:cs="Arial"/>
          <w:sz w:val="15"/>
          <w:szCs w:val="10"/>
        </w:rPr>
        <w:t>,</w:t>
      </w:r>
      <w:r w:rsidR="00B750FB" w:rsidRPr="00AD1404">
        <w:rPr>
          <w:rFonts w:ascii="Arial" w:hAnsi="Arial" w:cs="Arial"/>
          <w:sz w:val="15"/>
          <w:szCs w:val="10"/>
        </w:rPr>
        <w:t xml:space="preserve"> but eternal security is accepted.</w:t>
      </w:r>
    </w:p>
    <w:p w14:paraId="493193B5" w14:textId="635A8398"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2</w:t>
      </w:r>
      <w:r w:rsidRPr="00C173C0">
        <w:rPr>
          <w:rFonts w:ascii="Arial" w:hAnsi="Arial" w:cs="Arial"/>
          <w:sz w:val="15"/>
          <w:szCs w:val="10"/>
          <w:vertAlign w:val="superscript"/>
        </w:rPr>
        <w:t>4</w:t>
      </w:r>
      <w:r w:rsidR="00B750FB" w:rsidRPr="00AD1404">
        <w:rPr>
          <w:rFonts w:ascii="Arial" w:hAnsi="Arial" w:cs="Arial"/>
          <w:sz w:val="15"/>
          <w:szCs w:val="10"/>
        </w:rPr>
        <w:t xml:space="preserve"> “The concept of the ‘carnal Christian’ as a separate category of believers is not only misleading but harmful” (Hoekema, </w:t>
      </w:r>
      <w:r w:rsidR="00B750FB" w:rsidRPr="00AD1404">
        <w:rPr>
          <w:rFonts w:ascii="Arial" w:hAnsi="Arial" w:cs="Arial"/>
          <w:i/>
          <w:sz w:val="15"/>
          <w:szCs w:val="10"/>
        </w:rPr>
        <w:t>Saved by Grace</w:t>
      </w:r>
      <w:r w:rsidR="00B750FB" w:rsidRPr="00AD1404">
        <w:rPr>
          <w:rFonts w:ascii="Arial" w:hAnsi="Arial" w:cs="Arial"/>
          <w:sz w:val="15"/>
          <w:szCs w:val="10"/>
        </w:rPr>
        <w:t xml:space="preserve">, 21).  This “theory” is “one of the most perverse teachings of our generation” (Ernest C. Reisinger, </w:t>
      </w:r>
      <w:r w:rsidR="00B750FB" w:rsidRPr="00AD1404">
        <w:rPr>
          <w:rFonts w:ascii="Arial" w:hAnsi="Arial" w:cs="Arial"/>
          <w:i/>
          <w:sz w:val="15"/>
          <w:szCs w:val="10"/>
        </w:rPr>
        <w:t xml:space="preserve">Lord and Christ: The Implications of Lordship for Faith and Life </w:t>
      </w:r>
      <w:r w:rsidR="00B750FB" w:rsidRPr="00AD1404">
        <w:rPr>
          <w:rFonts w:ascii="Arial" w:hAnsi="Arial" w:cs="Arial"/>
          <w:sz w:val="15"/>
          <w:szCs w:val="10"/>
        </w:rPr>
        <w:t>[Phillipsburg, PA: Presbyterian &amp; Reformed, 1992], 79).</w:t>
      </w:r>
    </w:p>
    <w:p w14:paraId="0DFC5129" w14:textId="2D373249" w:rsidR="00B750FB" w:rsidRPr="00AD1404" w:rsidRDefault="00EC1FBA" w:rsidP="00B750FB">
      <w:pPr>
        <w:pStyle w:val="EndnoteText"/>
        <w:ind w:firstLine="270"/>
        <w:rPr>
          <w:rFonts w:ascii="Arial" w:hAnsi="Arial" w:cs="Arial"/>
          <w:sz w:val="15"/>
          <w:szCs w:val="10"/>
        </w:rPr>
      </w:pPr>
      <w:r>
        <w:rPr>
          <w:rStyle w:val="EndnoteReference"/>
          <w:rFonts w:ascii="Arial" w:hAnsi="Arial" w:cs="Arial"/>
          <w:sz w:val="15"/>
          <w:szCs w:val="10"/>
        </w:rPr>
        <w:t>2</w:t>
      </w:r>
      <w:r w:rsidRPr="00EC1FBA">
        <w:rPr>
          <w:rFonts w:ascii="Arial" w:hAnsi="Arial" w:cs="Arial"/>
          <w:sz w:val="15"/>
          <w:szCs w:val="10"/>
          <w:vertAlign w:val="superscript"/>
        </w:rPr>
        <w:t>5</w:t>
      </w:r>
      <w:r w:rsidR="00B750FB" w:rsidRPr="00AD1404">
        <w:rPr>
          <w:rFonts w:ascii="Arial" w:hAnsi="Arial" w:cs="Arial"/>
          <w:sz w:val="15"/>
          <w:szCs w:val="10"/>
        </w:rPr>
        <w:t xml:space="preserve"> This believer is not the same as a non-Christian since he is included in the “we all… are being transformed into the same image from glory to glory” (2 Cor. 3:18).  Nevertheless, Paul says the carnal Christian does exist (1 Cor. 2:14-3:3)</w:t>
      </w:r>
      <w:r w:rsidR="0087674D">
        <w:rPr>
          <w:rFonts w:ascii="Arial" w:hAnsi="Arial" w:cs="Arial"/>
          <w:sz w:val="15"/>
          <w:szCs w:val="10"/>
        </w:rPr>
        <w:t>. Still,</w:t>
      </w:r>
      <w:r w:rsidR="00B750FB" w:rsidRPr="00AD1404">
        <w:rPr>
          <w:rFonts w:ascii="Arial" w:hAnsi="Arial" w:cs="Arial"/>
          <w:sz w:val="15"/>
          <w:szCs w:val="10"/>
        </w:rPr>
        <w:t xml:space="preserve"> since he is a “new creature” (2 Cor. 5:7)</w:t>
      </w:r>
      <w:r w:rsidR="0087674D">
        <w:rPr>
          <w:rFonts w:ascii="Arial" w:hAnsi="Arial" w:cs="Arial"/>
          <w:sz w:val="15"/>
          <w:szCs w:val="10"/>
        </w:rPr>
        <w:t>,</w:t>
      </w:r>
      <w:r w:rsidR="00B750FB" w:rsidRPr="00AD1404">
        <w:rPr>
          <w:rFonts w:ascii="Arial" w:hAnsi="Arial" w:cs="Arial"/>
          <w:sz w:val="15"/>
          <w:szCs w:val="10"/>
        </w:rPr>
        <w:t xml:space="preserve"> he will bear </w:t>
      </w:r>
      <w:r w:rsidR="00B750FB" w:rsidRPr="00AD1404">
        <w:rPr>
          <w:rFonts w:ascii="Arial" w:hAnsi="Arial" w:cs="Arial"/>
          <w:i/>
          <w:sz w:val="15"/>
          <w:szCs w:val="10"/>
        </w:rPr>
        <w:t xml:space="preserve">some </w:t>
      </w:r>
      <w:r w:rsidR="00B750FB" w:rsidRPr="00AD1404">
        <w:rPr>
          <w:rFonts w:ascii="Arial" w:hAnsi="Arial" w:cs="Arial"/>
          <w:sz w:val="15"/>
          <w:szCs w:val="10"/>
        </w:rPr>
        <w:t>fruit (Ryrie, 32-32).</w:t>
      </w:r>
    </w:p>
    <w:p w14:paraId="23C25389" w14:textId="71261713" w:rsidR="00B750FB" w:rsidRPr="00AD1404" w:rsidRDefault="00D80BA3" w:rsidP="00B750FB">
      <w:pPr>
        <w:pStyle w:val="EndnoteText"/>
        <w:ind w:firstLine="270"/>
        <w:rPr>
          <w:rFonts w:ascii="Arial" w:hAnsi="Arial" w:cs="Arial"/>
          <w:sz w:val="15"/>
          <w:szCs w:val="10"/>
        </w:rPr>
      </w:pPr>
      <w:r>
        <w:rPr>
          <w:rStyle w:val="EndnoteReference"/>
          <w:rFonts w:ascii="Arial" w:hAnsi="Arial" w:cs="Arial"/>
          <w:sz w:val="15"/>
          <w:szCs w:val="10"/>
        </w:rPr>
        <w:t>2</w:t>
      </w:r>
      <w:r w:rsidRPr="00D80BA3">
        <w:rPr>
          <w:rFonts w:ascii="Arial" w:hAnsi="Arial" w:cs="Arial"/>
          <w:sz w:val="15"/>
          <w:szCs w:val="10"/>
          <w:vertAlign w:val="superscript"/>
        </w:rPr>
        <w:t>6</w:t>
      </w:r>
      <w:r w:rsidR="00B750FB" w:rsidRPr="00AD1404">
        <w:rPr>
          <w:rFonts w:ascii="Arial" w:hAnsi="Arial" w:cs="Arial"/>
          <w:sz w:val="15"/>
          <w:szCs w:val="10"/>
        </w:rPr>
        <w:t xml:space="preserve"> MacArthur,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17.</w:t>
      </w:r>
    </w:p>
    <w:p w14:paraId="710B66BD" w14:textId="1FFC22C6" w:rsidR="00B750FB" w:rsidRPr="00AD1404" w:rsidRDefault="00D80BA3" w:rsidP="00B750FB">
      <w:pPr>
        <w:pStyle w:val="EndnoteText"/>
        <w:ind w:firstLine="270"/>
        <w:rPr>
          <w:rFonts w:ascii="Arial" w:hAnsi="Arial" w:cs="Arial"/>
          <w:sz w:val="15"/>
          <w:szCs w:val="10"/>
        </w:rPr>
      </w:pPr>
      <w:r>
        <w:rPr>
          <w:rStyle w:val="EndnoteReference"/>
          <w:rFonts w:ascii="Arial" w:hAnsi="Arial" w:cs="Arial"/>
          <w:sz w:val="15"/>
          <w:szCs w:val="10"/>
        </w:rPr>
        <w:t>2</w:t>
      </w:r>
      <w:r w:rsidRPr="00D80BA3">
        <w:rPr>
          <w:rFonts w:ascii="Arial" w:hAnsi="Arial" w:cs="Arial"/>
          <w:sz w:val="15"/>
          <w:szCs w:val="10"/>
          <w:vertAlign w:val="superscript"/>
        </w:rPr>
        <w:t>7</w:t>
      </w:r>
      <w:r w:rsidR="00B750FB" w:rsidRPr="00AD1404">
        <w:rPr>
          <w:rFonts w:ascii="Arial" w:hAnsi="Arial" w:cs="Arial"/>
          <w:sz w:val="15"/>
          <w:szCs w:val="10"/>
        </w:rPr>
        <w:t xml:space="preserve"> Gleason, 380.</w:t>
      </w:r>
    </w:p>
    <w:p w14:paraId="5D7154CC" w14:textId="297C0F03" w:rsidR="00B750FB" w:rsidRPr="00AD1404" w:rsidRDefault="00D80BA3" w:rsidP="00B750FB">
      <w:pPr>
        <w:pStyle w:val="EndnoteText"/>
        <w:ind w:firstLine="270"/>
        <w:rPr>
          <w:rFonts w:ascii="Arial" w:hAnsi="Arial" w:cs="Arial"/>
          <w:sz w:val="15"/>
          <w:szCs w:val="10"/>
        </w:rPr>
      </w:pPr>
      <w:r>
        <w:rPr>
          <w:rStyle w:val="EndnoteReference"/>
          <w:rFonts w:ascii="Arial" w:hAnsi="Arial" w:cs="Arial"/>
          <w:sz w:val="15"/>
          <w:szCs w:val="10"/>
        </w:rPr>
        <w:t>2</w:t>
      </w:r>
      <w:r w:rsidRPr="00D80BA3">
        <w:rPr>
          <w:rFonts w:ascii="Arial" w:hAnsi="Arial" w:cs="Arial"/>
          <w:sz w:val="15"/>
          <w:szCs w:val="10"/>
          <w:vertAlign w:val="superscript"/>
        </w:rPr>
        <w:t>8</w:t>
      </w:r>
      <w:r w:rsidR="00B750FB" w:rsidRPr="00AD1404">
        <w:rPr>
          <w:rFonts w:ascii="Arial" w:hAnsi="Arial" w:cs="Arial"/>
          <w:sz w:val="15"/>
          <w:szCs w:val="10"/>
        </w:rPr>
        <w:t xml:space="preserve"> MacArthur raises the standard for “saving faith” too high: “It clings to no cherished sins, no treasured possessions, no secret indulgences.  It is an unconditional surrender, a willingness to do anything the Lord demands… It is a total abandonment of self-will, like the grain of wheat that falls to the ground and dies so that it can bear much fruit (cf. John 12:24).  It is an exchange of all that we are for all that Christ is.  And it denotes obedience, full surrender to the lordship of Christ.  Nothing less can qualify as saving faith” (MacArthur,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140).  He summarizes, “Faith obeys.  Unbelief rebels… There is no middle ground” (ibid., 178).  One wonders if </w:t>
      </w:r>
      <w:r w:rsidR="00B750FB" w:rsidRPr="00AD1404">
        <w:rPr>
          <w:rFonts w:ascii="Arial" w:hAnsi="Arial" w:cs="Arial"/>
          <w:i/>
          <w:sz w:val="15"/>
          <w:szCs w:val="10"/>
        </w:rPr>
        <w:t>anyone</w:t>
      </w:r>
      <w:r w:rsidR="00B750FB" w:rsidRPr="00AD1404">
        <w:rPr>
          <w:rFonts w:ascii="Arial" w:hAnsi="Arial" w:cs="Arial"/>
          <w:sz w:val="15"/>
          <w:szCs w:val="10"/>
        </w:rPr>
        <w:t xml:space="preserve"> has the faith MacArthur describes.  Besides, Scripture has many examples of Christians who have immature faith.  The believer’s faith must grow and mature (James 1:2-4).  Moses was a man of great </w:t>
      </w:r>
      <w:r w:rsidR="000361D5" w:rsidRPr="00AD1404">
        <w:rPr>
          <w:rFonts w:ascii="Arial" w:hAnsi="Arial" w:cs="Arial"/>
          <w:sz w:val="15"/>
          <w:szCs w:val="10"/>
        </w:rPr>
        <w:t>faith,</w:t>
      </w:r>
      <w:r w:rsidR="00B750FB" w:rsidRPr="00AD1404">
        <w:rPr>
          <w:rFonts w:ascii="Arial" w:hAnsi="Arial" w:cs="Arial"/>
          <w:sz w:val="15"/>
          <w:szCs w:val="10"/>
        </w:rPr>
        <w:t xml:space="preserve"> but he was disciplined for his rebellion (Num. 14:9; Deut. 9:23-24).  Christ even called the disciples men “of little faith” (Matt. 8:26).  Since believers often rebel, God disciplines (Heb. 12:4-13) and uses trials (1 Pet. 1:6-7) to mature their faith.</w:t>
      </w:r>
    </w:p>
    <w:p w14:paraId="5FCF04C7" w14:textId="7D014509" w:rsidR="00B750FB" w:rsidRPr="00AD1404" w:rsidRDefault="00D80BA3" w:rsidP="00B750FB">
      <w:pPr>
        <w:pStyle w:val="EndnoteText"/>
        <w:ind w:firstLine="270"/>
        <w:rPr>
          <w:rFonts w:ascii="Arial" w:hAnsi="Arial" w:cs="Arial"/>
          <w:sz w:val="15"/>
          <w:szCs w:val="10"/>
        </w:rPr>
      </w:pPr>
      <w:r>
        <w:rPr>
          <w:rStyle w:val="EndnoteReference"/>
          <w:rFonts w:ascii="Arial" w:hAnsi="Arial" w:cs="Arial"/>
          <w:sz w:val="15"/>
          <w:szCs w:val="10"/>
        </w:rPr>
        <w:t>2</w:t>
      </w:r>
      <w:r w:rsidRPr="00D80BA3">
        <w:rPr>
          <w:rFonts w:ascii="Arial" w:hAnsi="Arial" w:cs="Arial"/>
          <w:sz w:val="15"/>
          <w:szCs w:val="10"/>
          <w:vertAlign w:val="superscript"/>
        </w:rPr>
        <w:t>9</w:t>
      </w:r>
      <w:r w:rsidR="00B750FB" w:rsidRPr="00AD1404">
        <w:rPr>
          <w:rFonts w:ascii="Arial" w:hAnsi="Arial" w:cs="Arial"/>
          <w:sz w:val="15"/>
          <w:szCs w:val="10"/>
        </w:rPr>
        <w:t xml:space="preserve"> As Christ is not the Lord of anyone in the complete sense, it is almost arbitrary to say whether someone has sufficiently accepted Him as Lord.</w:t>
      </w:r>
    </w:p>
    <w:p w14:paraId="23F72B00" w14:textId="10E67F3B" w:rsidR="00B750FB" w:rsidRPr="00AD1404" w:rsidRDefault="00751E8D" w:rsidP="00B750FB">
      <w:pPr>
        <w:pStyle w:val="EndnoteText"/>
        <w:ind w:firstLine="270"/>
        <w:rPr>
          <w:rFonts w:ascii="Arial" w:hAnsi="Arial" w:cs="Arial"/>
          <w:sz w:val="15"/>
          <w:szCs w:val="10"/>
        </w:rPr>
      </w:pPr>
      <w:r>
        <w:rPr>
          <w:rStyle w:val="EndnoteReference"/>
          <w:rFonts w:ascii="Arial" w:hAnsi="Arial" w:cs="Arial"/>
          <w:sz w:val="15"/>
          <w:szCs w:val="10"/>
        </w:rPr>
        <w:t>3</w:t>
      </w:r>
      <w:r w:rsidRPr="00751E8D">
        <w:rPr>
          <w:rFonts w:ascii="Arial" w:hAnsi="Arial" w:cs="Arial"/>
          <w:sz w:val="15"/>
          <w:szCs w:val="10"/>
          <w:vertAlign w:val="superscript"/>
        </w:rPr>
        <w:t>0</w:t>
      </w:r>
      <w:r w:rsidR="00B750FB" w:rsidRPr="00AD1404">
        <w:rPr>
          <w:rFonts w:ascii="Arial" w:hAnsi="Arial" w:cs="Arial"/>
          <w:sz w:val="15"/>
          <w:szCs w:val="10"/>
        </w:rPr>
        <w:t xml:space="preserve"> Both Scripture and the experiences of believers show many persons who were genuinely saved and yet failed to follow Christ throughout life.  These will suffer loss of reward at the judgment seat of Christ and “be saved… as through fire” (1 Cor. 3:15).  A classic example is Lot, who compromised his faith in God (Gen. 19) but still was deemed righteous in God’s sight in 2 Peter 2:7-8 (see Ryrie, </w:t>
      </w:r>
      <w:r w:rsidR="00B750FB" w:rsidRPr="00AD1404">
        <w:rPr>
          <w:rFonts w:ascii="Arial" w:hAnsi="Arial" w:cs="Arial"/>
          <w:i/>
          <w:sz w:val="15"/>
          <w:szCs w:val="10"/>
        </w:rPr>
        <w:t>Balancing the Christian Life</w:t>
      </w:r>
      <w:r w:rsidR="00B750FB" w:rsidRPr="00AD1404">
        <w:rPr>
          <w:rFonts w:ascii="Arial" w:hAnsi="Arial" w:cs="Arial"/>
          <w:sz w:val="15"/>
          <w:szCs w:val="10"/>
        </w:rPr>
        <w:t>, 173).</w:t>
      </w:r>
    </w:p>
    <w:p w14:paraId="5C395745" w14:textId="4C71ACF9" w:rsidR="00B750FB" w:rsidRPr="00AD1404" w:rsidRDefault="00751E8D" w:rsidP="00B750FB">
      <w:pPr>
        <w:pStyle w:val="EndnoteText"/>
        <w:ind w:firstLine="270"/>
        <w:rPr>
          <w:rFonts w:ascii="Arial" w:hAnsi="Arial" w:cs="Arial"/>
          <w:sz w:val="15"/>
          <w:szCs w:val="10"/>
        </w:rPr>
      </w:pPr>
      <w:r>
        <w:rPr>
          <w:rStyle w:val="EndnoteReference"/>
          <w:rFonts w:ascii="Arial" w:hAnsi="Arial" w:cs="Arial"/>
          <w:sz w:val="15"/>
          <w:szCs w:val="10"/>
        </w:rPr>
        <w:t>3</w:t>
      </w:r>
      <w:r w:rsidRPr="00751E8D">
        <w:rPr>
          <w:rFonts w:ascii="Arial" w:hAnsi="Arial" w:cs="Arial"/>
          <w:sz w:val="15"/>
          <w:szCs w:val="10"/>
          <w:vertAlign w:val="superscript"/>
        </w:rPr>
        <w:t>1</w:t>
      </w:r>
      <w:r w:rsidR="00B750FB" w:rsidRPr="00AD1404">
        <w:rPr>
          <w:rFonts w:ascii="Arial" w:hAnsi="Arial" w:cs="Arial"/>
          <w:sz w:val="15"/>
          <w:szCs w:val="10"/>
        </w:rPr>
        <w:t xml:space="preserve"> The sin unto death (1 John 5:16, KJV) is a sin in the life of a believer so severe that God disciplines him by taking him to heaven by loss of physical life.  Such was the case with the Exodus generation (Deut. 2:14), a sexually immoral man who would potentially die so that his “spirit may be saved” (1 Cor. 5:5), and believers abusing the Lord’s Table (1 Cor. 11:30).  MacArthur does not address this issue but insists that the sign of a true disciple is “when he does sin he </w:t>
      </w:r>
      <w:r w:rsidR="00B750FB" w:rsidRPr="00AD1404">
        <w:rPr>
          <w:rFonts w:ascii="Arial" w:hAnsi="Arial" w:cs="Arial"/>
          <w:i/>
          <w:sz w:val="15"/>
          <w:szCs w:val="10"/>
        </w:rPr>
        <w:t>inevitably returns</w:t>
      </w:r>
      <w:r w:rsidR="00B750FB" w:rsidRPr="00AD1404">
        <w:rPr>
          <w:rFonts w:ascii="Arial" w:hAnsi="Arial" w:cs="Arial"/>
          <w:sz w:val="15"/>
          <w:szCs w:val="10"/>
        </w:rPr>
        <w:t xml:space="preserve"> to the Lord to receive forgiveness and cleansing” (</w:t>
      </w:r>
      <w:r w:rsidR="00B750FB" w:rsidRPr="00AD1404">
        <w:rPr>
          <w:rFonts w:ascii="Arial" w:hAnsi="Arial" w:cs="Arial"/>
          <w:i/>
          <w:sz w:val="15"/>
          <w:szCs w:val="10"/>
        </w:rPr>
        <w:t>The Gospel According to Jesus</w:t>
      </w:r>
      <w:r w:rsidR="00B750FB" w:rsidRPr="00AD1404">
        <w:rPr>
          <w:rFonts w:ascii="Arial" w:hAnsi="Arial" w:cs="Arial"/>
          <w:sz w:val="15"/>
          <w:szCs w:val="10"/>
        </w:rPr>
        <w:t>, 104, emphasis mine).  If MacArthur is correct, then why does God take the lives of some believers hopelessly caught in sin?</w:t>
      </w:r>
    </w:p>
    <w:p w14:paraId="1ED5DBB8" w14:textId="2EC898BB" w:rsidR="00B750FB" w:rsidRPr="00AD1404" w:rsidRDefault="00751E8D" w:rsidP="00B750FB">
      <w:pPr>
        <w:pStyle w:val="EndnoteText"/>
        <w:ind w:firstLine="270"/>
        <w:rPr>
          <w:rFonts w:ascii="Arial" w:hAnsi="Arial" w:cs="Arial"/>
          <w:sz w:val="15"/>
          <w:szCs w:val="10"/>
        </w:rPr>
      </w:pPr>
      <w:r>
        <w:rPr>
          <w:rStyle w:val="EndnoteReference"/>
          <w:rFonts w:ascii="Arial" w:hAnsi="Arial" w:cs="Arial"/>
          <w:sz w:val="15"/>
          <w:szCs w:val="10"/>
        </w:rPr>
        <w:t>3</w:t>
      </w:r>
      <w:r w:rsidRPr="00751E8D">
        <w:rPr>
          <w:rFonts w:ascii="Arial" w:hAnsi="Arial" w:cs="Arial"/>
          <w:sz w:val="15"/>
          <w:szCs w:val="10"/>
          <w:vertAlign w:val="superscript"/>
        </w:rPr>
        <w:t>2</w:t>
      </w:r>
      <w:r w:rsidR="00B750FB" w:rsidRPr="00AD1404">
        <w:rPr>
          <w:rFonts w:ascii="Arial" w:hAnsi="Arial" w:cs="Arial"/>
          <w:sz w:val="15"/>
          <w:szCs w:val="10"/>
        </w:rPr>
        <w:t xml:space="preserve"> Acts 26:20; 2 Cor. 12:21; Rev. 2:21-22.</w:t>
      </w:r>
    </w:p>
    <w:p w14:paraId="0D5AD9AB" w14:textId="689CC723" w:rsidR="00B750FB" w:rsidRPr="00AD1404" w:rsidRDefault="00751E8D" w:rsidP="00B750FB">
      <w:pPr>
        <w:pStyle w:val="EndnoteText"/>
        <w:ind w:firstLine="270"/>
        <w:rPr>
          <w:rFonts w:ascii="Arial" w:hAnsi="Arial" w:cs="Arial"/>
          <w:sz w:val="15"/>
          <w:szCs w:val="10"/>
        </w:rPr>
      </w:pPr>
      <w:r>
        <w:rPr>
          <w:rStyle w:val="EndnoteReference"/>
          <w:rFonts w:ascii="Arial" w:hAnsi="Arial" w:cs="Arial"/>
          <w:sz w:val="15"/>
          <w:szCs w:val="10"/>
        </w:rPr>
        <w:t>3</w:t>
      </w:r>
      <w:r w:rsidRPr="00751E8D">
        <w:rPr>
          <w:rFonts w:ascii="Arial" w:hAnsi="Arial" w:cs="Arial"/>
          <w:sz w:val="15"/>
          <w:szCs w:val="10"/>
          <w:vertAlign w:val="superscript"/>
        </w:rPr>
        <w:t>3</w:t>
      </w:r>
      <w:r w:rsidR="00B750FB" w:rsidRPr="00AD1404">
        <w:rPr>
          <w:rFonts w:ascii="Arial" w:hAnsi="Arial" w:cs="Arial"/>
          <w:sz w:val="15"/>
          <w:szCs w:val="10"/>
        </w:rPr>
        <w:t xml:space="preserve"> Christ commanded his disciples to preach repentance (Luke 24:47).  Peter and Paul preached repentance throughout their ministries (Acts 2:38; 3:19; 5:31; 8:22; 11:18; 17:30; 20:21; 26:20).</w:t>
      </w:r>
    </w:p>
    <w:p w14:paraId="715D34F5" w14:textId="2BEDB164" w:rsidR="00B750FB" w:rsidRPr="00AD1404" w:rsidRDefault="00751E8D" w:rsidP="00B750FB">
      <w:pPr>
        <w:pStyle w:val="EndnoteText"/>
        <w:ind w:firstLine="270"/>
        <w:rPr>
          <w:rFonts w:ascii="Arial" w:hAnsi="Arial" w:cs="Arial"/>
          <w:sz w:val="15"/>
          <w:szCs w:val="10"/>
        </w:rPr>
      </w:pPr>
      <w:r>
        <w:rPr>
          <w:rStyle w:val="EndnoteReference"/>
          <w:rFonts w:ascii="Arial" w:hAnsi="Arial" w:cs="Arial"/>
          <w:sz w:val="15"/>
          <w:szCs w:val="10"/>
        </w:rPr>
        <w:t>3</w:t>
      </w:r>
      <w:r w:rsidRPr="00751E8D">
        <w:rPr>
          <w:rFonts w:ascii="Arial" w:hAnsi="Arial" w:cs="Arial"/>
          <w:sz w:val="15"/>
          <w:szCs w:val="10"/>
          <w:vertAlign w:val="superscript"/>
        </w:rPr>
        <w:t>4</w:t>
      </w:r>
      <w:r w:rsidR="00B750FB" w:rsidRPr="00AD1404">
        <w:rPr>
          <w:rFonts w:ascii="Arial" w:hAnsi="Arial" w:cs="Arial"/>
          <w:sz w:val="15"/>
          <w:szCs w:val="10"/>
        </w:rPr>
        <w:t xml:space="preserve"> Mark 1:15; Acts 11:17-18; 19:4; 20:21; Heb. 6:1.</w:t>
      </w:r>
    </w:p>
    <w:p w14:paraId="1FC591EB" w14:textId="49F2EFA9" w:rsidR="00B750FB" w:rsidRPr="00AD1404" w:rsidRDefault="00751E8D" w:rsidP="00B750FB">
      <w:pPr>
        <w:pStyle w:val="EndnoteText"/>
        <w:ind w:firstLine="270"/>
        <w:rPr>
          <w:rFonts w:ascii="Arial" w:hAnsi="Arial" w:cs="Arial"/>
          <w:sz w:val="21"/>
          <w:szCs w:val="15"/>
        </w:rPr>
      </w:pPr>
      <w:r>
        <w:rPr>
          <w:rStyle w:val="EndnoteReference"/>
          <w:rFonts w:ascii="Arial" w:hAnsi="Arial" w:cs="Arial"/>
          <w:sz w:val="15"/>
          <w:szCs w:val="10"/>
        </w:rPr>
        <w:t>3</w:t>
      </w:r>
      <w:r w:rsidRPr="00751E8D">
        <w:rPr>
          <w:rFonts w:ascii="Arial" w:hAnsi="Arial" w:cs="Arial"/>
          <w:sz w:val="15"/>
          <w:szCs w:val="10"/>
          <w:vertAlign w:val="superscript"/>
        </w:rPr>
        <w:t>5</w:t>
      </w:r>
      <w:r w:rsidR="00B750FB" w:rsidRPr="00AD1404">
        <w:rPr>
          <w:rFonts w:ascii="Arial" w:hAnsi="Arial" w:cs="Arial"/>
          <w:sz w:val="15"/>
          <w:szCs w:val="10"/>
        </w:rPr>
        <w:t xml:space="preserve"> As only faith is sometimes noted as necessary for salvation (John 3:16; 6:28-29; Acts 13:39; 16:31; Rom. 10:9), so repentance alone is required in other verses (Acts 2:38-47; 3:19; 11:17-18).  This shows that the two are opposite sides of the same coin.  Such a view is supported in the Dallas Theological Seminary doctrinal statement.</w:t>
      </w:r>
    </w:p>
    <w:p w14:paraId="797BA209" w14:textId="77777777" w:rsidR="004959BC" w:rsidRPr="00E03A99" w:rsidRDefault="004959BC" w:rsidP="004959BC">
      <w:pPr>
        <w:tabs>
          <w:tab w:val="left" w:pos="360"/>
        </w:tabs>
        <w:ind w:left="360" w:hanging="360"/>
        <w:jc w:val="left"/>
        <w:rPr>
          <w:rFonts w:ascii="Arial" w:hAnsi="Arial" w:cs="Arial"/>
          <w:sz w:val="18"/>
        </w:rPr>
      </w:pPr>
    </w:p>
    <w:p w14:paraId="17041FEB" w14:textId="77777777" w:rsidR="00887D58" w:rsidRPr="00E03A99" w:rsidRDefault="00AD3AFD" w:rsidP="00887D58">
      <w:pPr>
        <w:tabs>
          <w:tab w:val="left" w:pos="360"/>
        </w:tabs>
        <w:ind w:left="360" w:hanging="360"/>
        <w:jc w:val="center"/>
        <w:rPr>
          <w:rFonts w:ascii="Arial" w:hAnsi="Arial" w:cs="Arial"/>
          <w:b/>
          <w:sz w:val="40"/>
          <w:szCs w:val="22"/>
        </w:rPr>
      </w:pPr>
      <w:r w:rsidRPr="00E03A99">
        <w:rPr>
          <w:rFonts w:ascii="Arial" w:hAnsi="Arial" w:cs="Arial"/>
          <w:sz w:val="18"/>
        </w:rPr>
        <w:br w:type="page"/>
      </w:r>
      <w:r w:rsidR="00887D58" w:rsidRPr="00E03A99">
        <w:rPr>
          <w:rFonts w:ascii="Arial" w:hAnsi="Arial" w:cs="Arial"/>
          <w:b/>
          <w:sz w:val="40"/>
          <w:szCs w:val="22"/>
        </w:rPr>
        <w:lastRenderedPageBreak/>
        <w:t>Perseverance</w:t>
      </w:r>
    </w:p>
    <w:p w14:paraId="14493C63" w14:textId="77777777" w:rsidR="00887D58" w:rsidRPr="00E03A99" w:rsidRDefault="00887D58" w:rsidP="00887D58">
      <w:pPr>
        <w:rPr>
          <w:rFonts w:ascii="Arial" w:hAnsi="Arial" w:cs="Arial"/>
          <w:sz w:val="16"/>
          <w:szCs w:val="21"/>
        </w:rPr>
      </w:pPr>
    </w:p>
    <w:p w14:paraId="589E566A" w14:textId="6DDC7094" w:rsidR="00887D58" w:rsidRPr="000C1351" w:rsidRDefault="00887D58" w:rsidP="00887D58">
      <w:pPr>
        <w:jc w:val="left"/>
        <w:rPr>
          <w:rFonts w:ascii="Arial" w:hAnsi="Arial" w:cs="Arial"/>
        </w:rPr>
      </w:pPr>
      <w:r w:rsidRPr="000C1351">
        <w:rPr>
          <w:rFonts w:ascii="Arial" w:hAnsi="Arial" w:cs="Arial"/>
        </w:rPr>
        <w:t>Will all who are saved continue to persevere in their faith?  In other words, could someone genuinely profess faith in Christ but die in a spiritually pathetic state?  People have dealt with this issue for ages, especially in our day</w:t>
      </w:r>
      <w:r w:rsidR="00330273">
        <w:rPr>
          <w:rFonts w:ascii="Arial" w:hAnsi="Arial" w:cs="Arial"/>
        </w:rPr>
        <w:t>,</w:t>
      </w:r>
      <w:r w:rsidRPr="000C1351">
        <w:rPr>
          <w:rFonts w:ascii="Arial" w:hAnsi="Arial" w:cs="Arial"/>
        </w:rPr>
        <w:t xml:space="preserve"> when many claim the name of Christ but show little fruit.  Note </w:t>
      </w:r>
      <w:r w:rsidR="00330273">
        <w:rPr>
          <w:rFonts w:ascii="Arial" w:hAnsi="Arial" w:cs="Arial"/>
        </w:rPr>
        <w:t>the</w:t>
      </w:r>
      <w:r w:rsidRPr="000C1351">
        <w:rPr>
          <w:rFonts w:ascii="Arial" w:hAnsi="Arial" w:cs="Arial"/>
        </w:rPr>
        <w:t xml:space="preserve"> NT verses </w:t>
      </w:r>
      <w:r w:rsidR="00442B31" w:rsidRPr="000C1351">
        <w:rPr>
          <w:rFonts w:ascii="Arial" w:hAnsi="Arial" w:cs="Arial"/>
        </w:rPr>
        <w:t>people use to advocate</w:t>
      </w:r>
      <w:r w:rsidRPr="000C1351">
        <w:rPr>
          <w:rFonts w:ascii="Arial" w:hAnsi="Arial" w:cs="Arial"/>
        </w:rPr>
        <w:t xml:space="preserve"> perseverance </w:t>
      </w:r>
      <w:r w:rsidR="00442B31" w:rsidRPr="000C1351">
        <w:rPr>
          <w:rFonts w:ascii="Arial" w:hAnsi="Arial" w:cs="Arial"/>
        </w:rPr>
        <w:t>and</w:t>
      </w:r>
      <w:r w:rsidRPr="000C1351">
        <w:rPr>
          <w:rFonts w:ascii="Arial" w:hAnsi="Arial" w:cs="Arial"/>
        </w:rPr>
        <w:t xml:space="preserve"> a free</w:t>
      </w:r>
      <w:r w:rsidR="00330273">
        <w:rPr>
          <w:rFonts w:ascii="Arial" w:hAnsi="Arial" w:cs="Arial"/>
        </w:rPr>
        <w:t>-</w:t>
      </w:r>
      <w:r w:rsidRPr="000C1351">
        <w:rPr>
          <w:rFonts w:ascii="Arial" w:hAnsi="Arial" w:cs="Arial"/>
        </w:rPr>
        <w:t>grace position.</w:t>
      </w:r>
    </w:p>
    <w:p w14:paraId="4D66000A" w14:textId="77777777" w:rsidR="00887D58" w:rsidRPr="00E03A99" w:rsidRDefault="00887D58" w:rsidP="00887D58">
      <w:pPr>
        <w:rPr>
          <w:rFonts w:ascii="Arial" w:hAnsi="Arial" w:cs="Arial"/>
          <w:sz w:val="20"/>
          <w:szCs w:val="21"/>
        </w:rPr>
      </w:pPr>
    </w:p>
    <w:tbl>
      <w:tblPr>
        <w:tblW w:w="9888" w:type="dxa"/>
        <w:tblLayout w:type="fixed"/>
        <w:tblLook w:val="0000" w:firstRow="0" w:lastRow="0" w:firstColumn="0" w:lastColumn="0" w:noHBand="0" w:noVBand="0"/>
      </w:tblPr>
      <w:tblGrid>
        <w:gridCol w:w="5028"/>
        <w:gridCol w:w="4860"/>
      </w:tblGrid>
      <w:tr w:rsidR="00887D58" w:rsidRPr="00AD1404" w14:paraId="02C376C1" w14:textId="77777777" w:rsidTr="006D2F54">
        <w:tc>
          <w:tcPr>
            <w:tcW w:w="5028" w:type="dxa"/>
            <w:tcBorders>
              <w:top w:val="single" w:sz="12" w:space="0" w:color="000000"/>
              <w:left w:val="single" w:sz="12" w:space="0" w:color="auto"/>
            </w:tcBorders>
            <w:shd w:val="pct90" w:color="000000" w:fill="FFFFFF"/>
          </w:tcPr>
          <w:p w14:paraId="5D1C702C"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t>Perseverance</w:t>
            </w:r>
          </w:p>
        </w:tc>
        <w:tc>
          <w:tcPr>
            <w:tcW w:w="4860" w:type="dxa"/>
            <w:tcBorders>
              <w:top w:val="single" w:sz="12" w:space="0" w:color="000000"/>
              <w:right w:val="single" w:sz="12" w:space="0" w:color="000000"/>
            </w:tcBorders>
            <w:shd w:val="pct90" w:color="000000" w:fill="FFFFFF"/>
          </w:tcPr>
          <w:p w14:paraId="27084172" w14:textId="77777777" w:rsidR="00887D58" w:rsidRPr="00AD1404" w:rsidRDefault="00887D58" w:rsidP="00683792">
            <w:pPr>
              <w:ind w:right="0"/>
              <w:jc w:val="left"/>
              <w:rPr>
                <w:rFonts w:ascii="Arial" w:hAnsi="Arial" w:cs="Arial"/>
                <w:b/>
                <w:sz w:val="22"/>
                <w:szCs w:val="15"/>
              </w:rPr>
            </w:pPr>
            <w:r w:rsidRPr="00AD1404">
              <w:rPr>
                <w:rFonts w:ascii="Arial" w:hAnsi="Arial" w:cs="Arial"/>
                <w:b/>
                <w:sz w:val="22"/>
                <w:szCs w:val="15"/>
              </w:rPr>
              <w:t>Free Grace</w:t>
            </w:r>
          </w:p>
        </w:tc>
      </w:tr>
      <w:tr w:rsidR="00887D58" w:rsidRPr="00AD1404" w14:paraId="282CE527" w14:textId="77777777" w:rsidTr="006D2F54">
        <w:tc>
          <w:tcPr>
            <w:tcW w:w="5028" w:type="dxa"/>
            <w:tcBorders>
              <w:left w:val="single" w:sz="12" w:space="0" w:color="auto"/>
            </w:tcBorders>
          </w:tcPr>
          <w:p w14:paraId="1FAF7067"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Matthew 7:15-22</w:t>
            </w:r>
          </w:p>
          <w:p w14:paraId="2877F24B" w14:textId="77777777" w:rsidR="00887D58" w:rsidRPr="00AD1404" w:rsidRDefault="00887D58" w:rsidP="006D2F54">
            <w:pPr>
              <w:ind w:right="-18"/>
              <w:jc w:val="left"/>
              <w:rPr>
                <w:rFonts w:ascii="Arial" w:hAnsi="Arial" w:cs="Arial"/>
                <w:sz w:val="22"/>
                <w:szCs w:val="15"/>
                <w:lang w:eastAsia="en-US"/>
              </w:rPr>
            </w:pPr>
            <w:r w:rsidRPr="00AD1404">
              <w:rPr>
                <w:rFonts w:ascii="Arial" w:hAnsi="Arial" w:cs="Arial"/>
                <w:sz w:val="22"/>
                <w:szCs w:val="15"/>
                <w:lang w:eastAsia="en-US"/>
              </w:rPr>
              <w:t xml:space="preserve">"Beware of false prophets, who come to you in sheep's clothing but inwardly are ravenous wolves. </w:t>
            </w:r>
            <w:r w:rsidRPr="00AD1404">
              <w:rPr>
                <w:rFonts w:ascii="Arial" w:hAnsi="Arial" w:cs="Arial"/>
                <w:sz w:val="22"/>
                <w:szCs w:val="15"/>
                <w:vertAlign w:val="superscript"/>
                <w:lang w:eastAsia="en-US"/>
              </w:rPr>
              <w:t xml:space="preserve">16 </w:t>
            </w:r>
            <w:r w:rsidRPr="00AD1404">
              <w:rPr>
                <w:rFonts w:ascii="Arial" w:hAnsi="Arial" w:cs="Arial"/>
                <w:sz w:val="22"/>
                <w:szCs w:val="15"/>
                <w:lang w:eastAsia="en-US"/>
              </w:rPr>
              <w:t xml:space="preserve">You will recognize them by their fruits. Are grapes gathered from thornbushes, or figs from thistles? </w:t>
            </w:r>
            <w:r w:rsidRPr="00AD1404">
              <w:rPr>
                <w:rFonts w:ascii="Arial" w:hAnsi="Arial" w:cs="Arial"/>
                <w:sz w:val="22"/>
                <w:szCs w:val="15"/>
                <w:vertAlign w:val="superscript"/>
                <w:lang w:eastAsia="en-US"/>
              </w:rPr>
              <w:t xml:space="preserve">17 </w:t>
            </w:r>
            <w:r w:rsidRPr="00AD1404">
              <w:rPr>
                <w:rFonts w:ascii="Arial" w:hAnsi="Arial" w:cs="Arial"/>
                <w:sz w:val="22"/>
                <w:szCs w:val="15"/>
                <w:lang w:eastAsia="en-US"/>
              </w:rPr>
              <w:t xml:space="preserve">So, every healthy tree bears good fruit, but the diseased tree bears bad fruit. </w:t>
            </w:r>
            <w:r w:rsidRPr="00AD1404">
              <w:rPr>
                <w:rFonts w:ascii="Arial" w:hAnsi="Arial" w:cs="Arial"/>
                <w:sz w:val="22"/>
                <w:szCs w:val="15"/>
                <w:vertAlign w:val="superscript"/>
                <w:lang w:eastAsia="en-US"/>
              </w:rPr>
              <w:t xml:space="preserve">18 </w:t>
            </w:r>
            <w:r w:rsidRPr="00AD1404">
              <w:rPr>
                <w:rFonts w:ascii="Arial" w:hAnsi="Arial" w:cs="Arial"/>
                <w:sz w:val="22"/>
                <w:szCs w:val="15"/>
                <w:lang w:eastAsia="en-US"/>
              </w:rPr>
              <w:t xml:space="preserve">A healthy tree cannot bear bad fruit, nor can a diseased tree bear good fruit. </w:t>
            </w:r>
            <w:r w:rsidRPr="00AD1404">
              <w:rPr>
                <w:rFonts w:ascii="Arial" w:hAnsi="Arial" w:cs="Arial"/>
                <w:sz w:val="22"/>
                <w:szCs w:val="15"/>
                <w:vertAlign w:val="superscript"/>
                <w:lang w:eastAsia="en-US"/>
              </w:rPr>
              <w:t xml:space="preserve">19 </w:t>
            </w:r>
            <w:r w:rsidRPr="00AD1404">
              <w:rPr>
                <w:rFonts w:ascii="Arial" w:hAnsi="Arial" w:cs="Arial"/>
                <w:sz w:val="22"/>
                <w:szCs w:val="15"/>
                <w:lang w:eastAsia="en-US"/>
              </w:rPr>
              <w:t xml:space="preserve">Every tree that does not bear good fruit is cut down and thrown into the fire. </w:t>
            </w:r>
            <w:r w:rsidRPr="00AD1404">
              <w:rPr>
                <w:rFonts w:ascii="Arial" w:hAnsi="Arial" w:cs="Arial"/>
                <w:sz w:val="22"/>
                <w:szCs w:val="15"/>
                <w:vertAlign w:val="superscript"/>
                <w:lang w:eastAsia="en-US"/>
              </w:rPr>
              <w:t xml:space="preserve">20 </w:t>
            </w:r>
            <w:r w:rsidRPr="00AD1404">
              <w:rPr>
                <w:rFonts w:ascii="Arial" w:hAnsi="Arial" w:cs="Arial"/>
                <w:sz w:val="22"/>
                <w:szCs w:val="15"/>
                <w:lang w:eastAsia="en-US"/>
              </w:rPr>
              <w:t xml:space="preserve">Thus you will recognize them by their fruits. </w:t>
            </w:r>
            <w:r w:rsidRPr="00AD1404">
              <w:rPr>
                <w:rFonts w:ascii="Arial" w:hAnsi="Arial" w:cs="Arial"/>
                <w:sz w:val="22"/>
                <w:szCs w:val="15"/>
                <w:vertAlign w:val="superscript"/>
                <w:lang w:eastAsia="en-US"/>
              </w:rPr>
              <w:t xml:space="preserve">21 </w:t>
            </w:r>
            <w:r w:rsidRPr="00AD1404">
              <w:rPr>
                <w:rFonts w:ascii="Arial" w:hAnsi="Arial" w:cs="Arial"/>
                <w:sz w:val="22"/>
                <w:szCs w:val="15"/>
                <w:lang w:eastAsia="en-US"/>
              </w:rPr>
              <w:t xml:space="preserve">"Not everyone who says to me, 'Lord, Lord,' will enter the kingdom of heaven, but the one who does the will of my Father who is in heaven. </w:t>
            </w:r>
            <w:r w:rsidRPr="00AD1404">
              <w:rPr>
                <w:rFonts w:ascii="Arial" w:hAnsi="Arial" w:cs="Arial"/>
                <w:sz w:val="22"/>
                <w:szCs w:val="15"/>
                <w:vertAlign w:val="superscript"/>
                <w:lang w:eastAsia="en-US"/>
              </w:rPr>
              <w:t xml:space="preserve">22 </w:t>
            </w:r>
            <w:r w:rsidRPr="00AD1404">
              <w:rPr>
                <w:rFonts w:ascii="Arial" w:hAnsi="Arial" w:cs="Arial"/>
                <w:sz w:val="22"/>
                <w:szCs w:val="15"/>
                <w:lang w:eastAsia="en-US"/>
              </w:rPr>
              <w:t>On that day many will say to me, 'Lord, Lord, did we not prophesy in your name, and cast out demons in your name, and do many mighty works in your name?'”</w:t>
            </w:r>
          </w:p>
          <w:p w14:paraId="1C96EDAE"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6528FC28" w14:textId="77777777" w:rsidR="00887D58" w:rsidRPr="00AD1404" w:rsidRDefault="00887D58" w:rsidP="00683792">
            <w:pPr>
              <w:ind w:right="0"/>
              <w:jc w:val="left"/>
              <w:rPr>
                <w:rFonts w:ascii="Arial" w:hAnsi="Arial" w:cs="Arial"/>
                <w:sz w:val="22"/>
                <w:szCs w:val="15"/>
              </w:rPr>
            </w:pPr>
            <w:r w:rsidRPr="00AD1404">
              <w:rPr>
                <w:rFonts w:ascii="Arial" w:hAnsi="Arial" w:cs="Arial"/>
                <w:sz w:val="22"/>
                <w:szCs w:val="15"/>
              </w:rPr>
              <w:t>This text does not relate to people in general but to how to recognize false prophets.</w:t>
            </w:r>
          </w:p>
          <w:p w14:paraId="705E8376" w14:textId="77777777" w:rsidR="00887D58" w:rsidRPr="00AD1404" w:rsidRDefault="00887D58" w:rsidP="00683792">
            <w:pPr>
              <w:ind w:right="0"/>
              <w:jc w:val="left"/>
              <w:rPr>
                <w:rFonts w:ascii="Arial" w:hAnsi="Arial" w:cs="Arial"/>
                <w:sz w:val="22"/>
                <w:szCs w:val="15"/>
              </w:rPr>
            </w:pPr>
          </w:p>
          <w:p w14:paraId="74E64C83" w14:textId="77777777" w:rsidR="00887D58" w:rsidRPr="00AD1404" w:rsidRDefault="00887D58" w:rsidP="00683792">
            <w:pPr>
              <w:ind w:right="0"/>
              <w:jc w:val="left"/>
              <w:rPr>
                <w:rFonts w:ascii="Arial" w:hAnsi="Arial" w:cs="Arial"/>
                <w:sz w:val="22"/>
                <w:szCs w:val="15"/>
              </w:rPr>
            </w:pPr>
            <w:r w:rsidRPr="00AD1404">
              <w:rPr>
                <w:rFonts w:ascii="Arial" w:hAnsi="Arial" w:cs="Arial"/>
                <w:sz w:val="22"/>
                <w:szCs w:val="15"/>
              </w:rPr>
              <w:t>A false prophet’s lifestyle reveals his true, unsaved condition.  Such a person is not willing to suffer for the sake of righteousness.  Rather, his only “suffering” is the difficulty entailed to convince his followers to open their wallets.  Such people can be spotted not because they give open profession to Jesus or even due to their ability to perform miracles.  We must discern their godless character by their unwillingness to do God’s will.</w:t>
            </w:r>
          </w:p>
          <w:p w14:paraId="4212272A" w14:textId="77777777" w:rsidR="00887D58" w:rsidRPr="00AD1404" w:rsidRDefault="00887D58" w:rsidP="00683792">
            <w:pPr>
              <w:ind w:right="0"/>
              <w:jc w:val="left"/>
              <w:rPr>
                <w:rFonts w:ascii="Arial" w:hAnsi="Arial" w:cs="Arial"/>
                <w:sz w:val="22"/>
                <w:szCs w:val="15"/>
              </w:rPr>
            </w:pPr>
          </w:p>
          <w:p w14:paraId="4D754D8C" w14:textId="77777777" w:rsidR="00887D58" w:rsidRPr="00AD1404" w:rsidRDefault="00887D58" w:rsidP="00683792">
            <w:pPr>
              <w:ind w:right="0"/>
              <w:jc w:val="left"/>
              <w:rPr>
                <w:rFonts w:ascii="Arial" w:hAnsi="Arial" w:cs="Arial"/>
                <w:sz w:val="22"/>
                <w:szCs w:val="15"/>
              </w:rPr>
            </w:pPr>
            <w:r w:rsidRPr="00AD1404">
              <w:rPr>
                <w:rFonts w:ascii="Arial" w:hAnsi="Arial" w:cs="Arial"/>
                <w:sz w:val="22"/>
                <w:szCs w:val="15"/>
              </w:rPr>
              <w:t>It goes beyond this text to say that these are believers who persevere in their faith.  To establish such a claim, one must first prove such heretics are believers.</w:t>
            </w:r>
          </w:p>
        </w:tc>
      </w:tr>
      <w:tr w:rsidR="00887D58" w:rsidRPr="00AD1404" w14:paraId="66329554" w14:textId="77777777" w:rsidTr="006D2F54">
        <w:tc>
          <w:tcPr>
            <w:tcW w:w="5028" w:type="dxa"/>
            <w:tcBorders>
              <w:left w:val="single" w:sz="12" w:space="0" w:color="auto"/>
            </w:tcBorders>
          </w:tcPr>
          <w:p w14:paraId="5D5FD538"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 xml:space="preserve">John 8:31-32   To the Jews who had believed him, Jesus said, “If you hold to my teaching, you are really my disciples.  </w:t>
            </w:r>
            <w:r w:rsidRPr="00AD1404">
              <w:rPr>
                <w:rStyle w:val="SuperscriptChar"/>
                <w:rFonts w:ascii="Arial" w:hAnsi="Arial" w:cs="Arial"/>
                <w:sz w:val="22"/>
                <w:szCs w:val="15"/>
              </w:rPr>
              <w:t>32</w:t>
            </w:r>
            <w:r w:rsidRPr="00AD1404">
              <w:rPr>
                <w:rFonts w:ascii="Arial" w:hAnsi="Arial" w:cs="Arial"/>
                <w:sz w:val="22"/>
                <w:szCs w:val="15"/>
              </w:rPr>
              <w:t>Then you will know the truth, and the truth will set you free.”</w:t>
            </w:r>
          </w:p>
          <w:p w14:paraId="4083AD32"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16982791" w14:textId="654C169E" w:rsidR="00887D58" w:rsidRPr="00AD1404" w:rsidRDefault="00887D58" w:rsidP="00683792">
            <w:pPr>
              <w:ind w:right="0"/>
              <w:jc w:val="left"/>
              <w:rPr>
                <w:rFonts w:ascii="Arial" w:hAnsi="Arial" w:cs="Arial"/>
                <w:sz w:val="22"/>
                <w:szCs w:val="15"/>
              </w:rPr>
            </w:pPr>
            <w:r w:rsidRPr="00AD1404">
              <w:rPr>
                <w:rFonts w:ascii="Arial" w:hAnsi="Arial" w:cs="Arial"/>
                <w:sz w:val="22"/>
                <w:szCs w:val="15"/>
              </w:rPr>
              <w:t xml:space="preserve">In this text Christ exhorts believers to be true disciples.  He does not say that if they disobey that they will </w:t>
            </w:r>
            <w:r w:rsidR="000361D5" w:rsidRPr="00AD1404">
              <w:rPr>
                <w:rFonts w:ascii="Arial" w:hAnsi="Arial" w:cs="Arial"/>
                <w:sz w:val="22"/>
                <w:szCs w:val="15"/>
              </w:rPr>
              <w:t>no longer</w:t>
            </w:r>
            <w:r w:rsidRPr="00AD1404">
              <w:rPr>
                <w:rFonts w:ascii="Arial" w:hAnsi="Arial" w:cs="Arial"/>
                <w:sz w:val="22"/>
                <w:szCs w:val="15"/>
              </w:rPr>
              <w:t xml:space="preserve"> be Christians (or never were).  Rather, they will not truly be free.</w:t>
            </w:r>
          </w:p>
        </w:tc>
      </w:tr>
      <w:tr w:rsidR="00887D58" w:rsidRPr="00AD1404" w14:paraId="799720CA" w14:textId="77777777" w:rsidTr="006D2F54">
        <w:tc>
          <w:tcPr>
            <w:tcW w:w="5028" w:type="dxa"/>
            <w:tcBorders>
              <w:left w:val="single" w:sz="12" w:space="0" w:color="auto"/>
            </w:tcBorders>
          </w:tcPr>
          <w:p w14:paraId="3D97A570"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John 15:6   If anyone does not remain in me, he is like a branch that is thrown away and withers; such branches are picked up, thrown into the fire and burned.</w:t>
            </w:r>
          </w:p>
          <w:p w14:paraId="7DB27F1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43C1B705" w14:textId="77777777" w:rsidR="00887D58" w:rsidRPr="00AD1404" w:rsidRDefault="00887D58" w:rsidP="00683792">
            <w:pPr>
              <w:ind w:right="0"/>
              <w:jc w:val="left"/>
              <w:rPr>
                <w:rFonts w:ascii="Arial" w:hAnsi="Arial" w:cs="Arial"/>
                <w:sz w:val="22"/>
                <w:szCs w:val="15"/>
              </w:rPr>
            </w:pPr>
            <w:r w:rsidRPr="00AD1404">
              <w:rPr>
                <w:rFonts w:ascii="Arial" w:hAnsi="Arial" w:cs="Arial"/>
                <w:sz w:val="22"/>
                <w:szCs w:val="15"/>
              </w:rPr>
              <w:t>“Remain” denotes obedience.  This text simply indicates that Jesus disciplines disobedient believers.  It goes too far to claim that the fire here denotes hell.</w:t>
            </w:r>
          </w:p>
        </w:tc>
      </w:tr>
      <w:tr w:rsidR="00887D58" w:rsidRPr="00AD1404" w14:paraId="08C40DA3" w14:textId="77777777" w:rsidTr="006D2F54">
        <w:tc>
          <w:tcPr>
            <w:tcW w:w="5028" w:type="dxa"/>
            <w:tcBorders>
              <w:left w:val="single" w:sz="12" w:space="0" w:color="auto"/>
            </w:tcBorders>
          </w:tcPr>
          <w:p w14:paraId="35D1EDC1"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Rom. 8:12 Therefore, brothers, we have an obligation—but it is not to the sinful nature, to live according to it.</w:t>
            </w:r>
          </w:p>
          <w:p w14:paraId="519ACF1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3B06A3BB" w14:textId="4657FAE5" w:rsidR="00887D58" w:rsidRPr="00AD1404" w:rsidRDefault="00887D58" w:rsidP="00683792">
            <w:pPr>
              <w:ind w:right="0"/>
              <w:jc w:val="left"/>
              <w:rPr>
                <w:rFonts w:ascii="Arial" w:hAnsi="Arial" w:cs="Arial"/>
                <w:sz w:val="22"/>
                <w:szCs w:val="15"/>
              </w:rPr>
            </w:pPr>
            <w:r w:rsidRPr="00AD1404">
              <w:rPr>
                <w:rFonts w:ascii="Arial" w:hAnsi="Arial" w:cs="Arial"/>
                <w:sz w:val="22"/>
                <w:szCs w:val="15"/>
              </w:rPr>
              <w:t xml:space="preserve">Paul knew that believers </w:t>
            </w:r>
            <w:r w:rsidR="000361D5" w:rsidRPr="00AD1404">
              <w:rPr>
                <w:rFonts w:ascii="Arial" w:hAnsi="Arial" w:cs="Arial"/>
                <w:sz w:val="22"/>
                <w:szCs w:val="15"/>
              </w:rPr>
              <w:t>could</w:t>
            </w:r>
            <w:r w:rsidRPr="00AD1404">
              <w:rPr>
                <w:rFonts w:ascii="Arial" w:hAnsi="Arial" w:cs="Arial"/>
                <w:sz w:val="22"/>
                <w:szCs w:val="15"/>
              </w:rPr>
              <w:t xml:space="preserve"> choose wrongly, so he exhorted the Roman Christians to live according to their new nature.</w:t>
            </w:r>
          </w:p>
        </w:tc>
      </w:tr>
      <w:tr w:rsidR="00887D58" w:rsidRPr="00AD1404" w14:paraId="3B768FB9" w14:textId="77777777" w:rsidTr="006D2F54">
        <w:tc>
          <w:tcPr>
            <w:tcW w:w="5028" w:type="dxa"/>
            <w:tcBorders>
              <w:left w:val="single" w:sz="12" w:space="0" w:color="auto"/>
            </w:tcBorders>
          </w:tcPr>
          <w:p w14:paraId="644BCB61"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Rom. 11:22   Consider therefore the kindness and sternness of God: sternness to those who fell, but kindness to you, provided that you continue in his kindness.  Otherwise, you also will be cut off.</w:t>
            </w:r>
          </w:p>
          <w:p w14:paraId="4AC625AC"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2EA024BB" w14:textId="77777777" w:rsidR="00887D58" w:rsidRPr="00AD1404" w:rsidRDefault="00887D58" w:rsidP="00683792">
            <w:pPr>
              <w:autoSpaceDE w:val="0"/>
              <w:autoSpaceDN w:val="0"/>
              <w:adjustRightInd w:val="0"/>
              <w:ind w:right="0"/>
              <w:jc w:val="left"/>
              <w:rPr>
                <w:rFonts w:ascii="Arial" w:eastAsia="SimSun" w:hAnsi="Arial" w:cs="Arial"/>
                <w:color w:val="000000"/>
                <w:sz w:val="22"/>
                <w:szCs w:val="15"/>
              </w:rPr>
            </w:pPr>
            <w:r w:rsidRPr="00AD1404">
              <w:rPr>
                <w:rFonts w:ascii="Arial" w:eastAsia="SimSun" w:hAnsi="Arial" w:cs="Arial"/>
                <w:color w:val="000000"/>
                <w:sz w:val="22"/>
                <w:szCs w:val="15"/>
              </w:rPr>
              <w:t xml:space="preserve">“‘Kindness and sternness’ (v. </w:t>
            </w:r>
            <w:r w:rsidRPr="00AD1404">
              <w:rPr>
                <w:rFonts w:ascii="Arial" w:eastAsia="SimSun" w:hAnsi="Arial" w:cs="Arial"/>
                <w:sz w:val="22"/>
                <w:szCs w:val="15"/>
              </w:rPr>
              <w:t>22</w:t>
            </w:r>
            <w:r w:rsidRPr="00AD1404">
              <w:rPr>
                <w:rFonts w:ascii="Arial" w:eastAsia="SimSun" w:hAnsi="Arial" w:cs="Arial"/>
                <w:color w:val="000000"/>
                <w:sz w:val="22"/>
                <w:szCs w:val="15"/>
              </w:rPr>
              <w:t xml:space="preserve">) are aspects of the divine nature, the latter experienced by Israel in her present condition, the former being the portion of Gentile believers. But the positions can be reversed, and if this occurs, it will not be due to any fickleness in God, but to the nature of the human response. Once Israel’s unbelief is put away, God is prepared to graft her branches in again (v. </w:t>
            </w:r>
            <w:r w:rsidRPr="00AD1404">
              <w:rPr>
                <w:rFonts w:ascii="Arial" w:eastAsia="SimSun" w:hAnsi="Arial" w:cs="Arial"/>
                <w:sz w:val="22"/>
                <w:szCs w:val="15"/>
              </w:rPr>
              <w:t>23</w:t>
            </w:r>
            <w:r w:rsidRPr="00AD1404">
              <w:rPr>
                <w:rFonts w:ascii="Arial" w:eastAsia="SimSun" w:hAnsi="Arial" w:cs="Arial"/>
                <w:color w:val="000000"/>
                <w:sz w:val="22"/>
                <w:szCs w:val="15"/>
              </w:rPr>
              <w:t>)” (</w:t>
            </w:r>
            <w:r w:rsidRPr="00AD1404">
              <w:rPr>
                <w:rFonts w:ascii="Arial" w:eastAsia="SimSun" w:hAnsi="Arial" w:cs="Arial"/>
                <w:i/>
                <w:color w:val="000000"/>
                <w:sz w:val="22"/>
                <w:szCs w:val="15"/>
              </w:rPr>
              <w:t>NIV Bible Commentary</w:t>
            </w:r>
            <w:r w:rsidRPr="00AD1404">
              <w:rPr>
                <w:rFonts w:ascii="Arial" w:eastAsia="SimSun" w:hAnsi="Arial" w:cs="Arial"/>
                <w:color w:val="000000"/>
                <w:sz w:val="22"/>
                <w:szCs w:val="15"/>
              </w:rPr>
              <w:t>).</w:t>
            </w:r>
          </w:p>
          <w:p w14:paraId="50ADED54" w14:textId="77777777" w:rsidR="00887D58" w:rsidRPr="00AD1404" w:rsidRDefault="00887D58" w:rsidP="00683792">
            <w:pPr>
              <w:ind w:right="0"/>
              <w:jc w:val="left"/>
              <w:rPr>
                <w:rFonts w:ascii="Arial" w:hAnsi="Arial" w:cs="Arial"/>
                <w:sz w:val="22"/>
                <w:szCs w:val="15"/>
              </w:rPr>
            </w:pPr>
          </w:p>
        </w:tc>
      </w:tr>
    </w:tbl>
    <w:p w14:paraId="4E748EBD"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5028"/>
        <w:gridCol w:w="4860"/>
      </w:tblGrid>
      <w:tr w:rsidR="00887D58" w:rsidRPr="00AD1404" w14:paraId="71A5915A" w14:textId="77777777" w:rsidTr="006D2F54">
        <w:tc>
          <w:tcPr>
            <w:tcW w:w="5028" w:type="dxa"/>
            <w:tcBorders>
              <w:top w:val="single" w:sz="12" w:space="0" w:color="000000"/>
              <w:left w:val="single" w:sz="12" w:space="0" w:color="auto"/>
            </w:tcBorders>
            <w:shd w:val="pct90" w:color="000000" w:fill="FFFFFF"/>
          </w:tcPr>
          <w:p w14:paraId="6894BD07"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lastRenderedPageBreak/>
              <w:t>Perseverance</w:t>
            </w:r>
          </w:p>
        </w:tc>
        <w:tc>
          <w:tcPr>
            <w:tcW w:w="4860" w:type="dxa"/>
            <w:tcBorders>
              <w:top w:val="single" w:sz="12" w:space="0" w:color="000000"/>
              <w:right w:val="single" w:sz="12" w:space="0" w:color="000000"/>
            </w:tcBorders>
            <w:shd w:val="pct90" w:color="000000" w:fill="FFFFFF"/>
          </w:tcPr>
          <w:p w14:paraId="2D24A39D" w14:textId="77777777" w:rsidR="00887D58" w:rsidRPr="00AD1404" w:rsidRDefault="00887D58" w:rsidP="006D2F54">
            <w:pPr>
              <w:jc w:val="left"/>
              <w:rPr>
                <w:rFonts w:ascii="Arial" w:hAnsi="Arial" w:cs="Arial"/>
                <w:b/>
                <w:sz w:val="22"/>
                <w:szCs w:val="15"/>
              </w:rPr>
            </w:pPr>
            <w:r w:rsidRPr="00AD1404">
              <w:rPr>
                <w:rFonts w:ascii="Arial" w:hAnsi="Arial" w:cs="Arial"/>
                <w:b/>
                <w:sz w:val="22"/>
                <w:szCs w:val="15"/>
              </w:rPr>
              <w:t>Free Grace</w:t>
            </w:r>
          </w:p>
        </w:tc>
      </w:tr>
      <w:tr w:rsidR="00887D58" w:rsidRPr="00AD1404" w14:paraId="2240853C" w14:textId="77777777" w:rsidTr="006D2F54">
        <w:tc>
          <w:tcPr>
            <w:tcW w:w="5028" w:type="dxa"/>
            <w:tcBorders>
              <w:left w:val="single" w:sz="12" w:space="0" w:color="auto"/>
            </w:tcBorders>
          </w:tcPr>
          <w:p w14:paraId="77C6294C"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1 Cor. 15:2   By this gospel you are saved, if you hold firmly to the word I preached to you. Otherwise, you have believed in vain.</w:t>
            </w:r>
          </w:p>
          <w:p w14:paraId="082B2F57"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618FF405" w14:textId="482A0737" w:rsidR="00887D58" w:rsidRDefault="00887D58" w:rsidP="006D2F54">
            <w:pPr>
              <w:ind w:right="20"/>
              <w:jc w:val="left"/>
              <w:rPr>
                <w:rFonts w:ascii="Arial" w:hAnsi="Arial" w:cs="Arial"/>
                <w:sz w:val="22"/>
                <w:szCs w:val="15"/>
              </w:rPr>
            </w:pPr>
            <w:r w:rsidRPr="00AD1404">
              <w:rPr>
                <w:rFonts w:ascii="Arial" w:hAnsi="Arial" w:cs="Arial"/>
                <w:sz w:val="22"/>
                <w:szCs w:val="15"/>
              </w:rPr>
              <w:t xml:space="preserve">Belief “in vain” </w:t>
            </w:r>
            <w:r w:rsidR="00063CB5">
              <w:rPr>
                <w:rFonts w:ascii="Arial" w:hAnsi="Arial" w:cs="Arial"/>
                <w:sz w:val="22"/>
                <w:szCs w:val="15"/>
              </w:rPr>
              <w:t>is not</w:t>
            </w:r>
            <w:r w:rsidRPr="00AD1404">
              <w:rPr>
                <w:rFonts w:ascii="Arial" w:hAnsi="Arial" w:cs="Arial"/>
                <w:sz w:val="22"/>
                <w:szCs w:val="15"/>
              </w:rPr>
              <w:t xml:space="preserve"> false faith or not “truly” believing.  It means the </w:t>
            </w:r>
            <w:r w:rsidRPr="00AD1404">
              <w:rPr>
                <w:rFonts w:ascii="Arial" w:hAnsi="Arial" w:cs="Arial"/>
                <w:i/>
                <w:sz w:val="22"/>
                <w:szCs w:val="15"/>
              </w:rPr>
              <w:t>object</w:t>
            </w:r>
            <w:r w:rsidRPr="00AD1404">
              <w:rPr>
                <w:rFonts w:ascii="Arial" w:hAnsi="Arial" w:cs="Arial"/>
                <w:sz w:val="22"/>
                <w:szCs w:val="15"/>
              </w:rPr>
              <w:t xml:space="preserve"> of their faith would be unreliable if Christ </w:t>
            </w:r>
            <w:r w:rsidR="00063CB5">
              <w:rPr>
                <w:rFonts w:ascii="Arial" w:hAnsi="Arial" w:cs="Arial"/>
                <w:sz w:val="22"/>
                <w:szCs w:val="15"/>
              </w:rPr>
              <w:t>did</w:t>
            </w:r>
            <w:r w:rsidRPr="00AD1404">
              <w:rPr>
                <w:rFonts w:ascii="Arial" w:hAnsi="Arial" w:cs="Arial"/>
                <w:sz w:val="22"/>
                <w:szCs w:val="15"/>
              </w:rPr>
              <w:t xml:space="preserve"> not resurrect (v. 14; cf. Dillow, </w:t>
            </w:r>
            <w:r w:rsidRPr="00AD1404">
              <w:rPr>
                <w:rFonts w:ascii="Arial" w:hAnsi="Arial" w:cs="Arial"/>
                <w:i/>
                <w:sz w:val="22"/>
                <w:szCs w:val="15"/>
              </w:rPr>
              <w:t>Final Destiny</w:t>
            </w:r>
            <w:r w:rsidRPr="00AD1404">
              <w:rPr>
                <w:rFonts w:ascii="Arial" w:hAnsi="Arial" w:cs="Arial"/>
                <w:sz w:val="22"/>
                <w:szCs w:val="15"/>
              </w:rPr>
              <w:t>, 364-65).</w:t>
            </w:r>
          </w:p>
          <w:p w14:paraId="7BC3D147" w14:textId="77777777" w:rsidR="000C1351" w:rsidRPr="00AD1404" w:rsidRDefault="000C1351" w:rsidP="006D2F54">
            <w:pPr>
              <w:ind w:right="20"/>
              <w:jc w:val="left"/>
              <w:rPr>
                <w:rFonts w:ascii="Arial" w:hAnsi="Arial" w:cs="Arial"/>
                <w:sz w:val="22"/>
                <w:szCs w:val="15"/>
              </w:rPr>
            </w:pPr>
          </w:p>
        </w:tc>
      </w:tr>
      <w:tr w:rsidR="00887D58" w:rsidRPr="00AD1404" w14:paraId="081D3307" w14:textId="77777777" w:rsidTr="006D2F54">
        <w:tc>
          <w:tcPr>
            <w:tcW w:w="5028" w:type="dxa"/>
            <w:tcBorders>
              <w:left w:val="single" w:sz="12" w:space="0" w:color="auto"/>
            </w:tcBorders>
          </w:tcPr>
          <w:p w14:paraId="20440C9D"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2 Cor. 13:5   Examine yourselves to see whether you are in the faith; test yourselves.  Do you not realize that Christ Jesus is in you—unless, of course, you fail the test?</w:t>
            </w:r>
          </w:p>
          <w:p w14:paraId="6DA4B74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0D257A68" w14:textId="77777777" w:rsidR="00887D58" w:rsidRDefault="00887D58" w:rsidP="006D2F54">
            <w:pPr>
              <w:ind w:right="20"/>
              <w:jc w:val="left"/>
              <w:rPr>
                <w:rFonts w:ascii="Arial" w:hAnsi="Arial" w:cs="Arial"/>
                <w:sz w:val="22"/>
                <w:szCs w:val="15"/>
              </w:rPr>
            </w:pPr>
            <w:r w:rsidRPr="00AD1404">
              <w:rPr>
                <w:rFonts w:ascii="Arial" w:hAnsi="Arial" w:cs="Arial"/>
                <w:sz w:val="22"/>
                <w:szCs w:val="15"/>
              </w:rPr>
              <w:t>We cannot assume that being “in the faith” means being regenerate, as elsewhere it means living according to what we believe (2 Cor. 1:24; cf. 1 Cor. 16:13; Dillow, 448-49).  The verse means some Christians fail to live according to their profession.</w:t>
            </w:r>
          </w:p>
          <w:p w14:paraId="631718BF" w14:textId="77777777" w:rsidR="000C1351" w:rsidRPr="00AD1404" w:rsidRDefault="000C1351" w:rsidP="006D2F54">
            <w:pPr>
              <w:ind w:right="20"/>
              <w:jc w:val="left"/>
              <w:rPr>
                <w:rFonts w:ascii="Arial" w:hAnsi="Arial" w:cs="Arial"/>
                <w:sz w:val="22"/>
                <w:szCs w:val="15"/>
              </w:rPr>
            </w:pPr>
          </w:p>
        </w:tc>
      </w:tr>
      <w:tr w:rsidR="00887D58" w:rsidRPr="00AD1404" w14:paraId="4932F97B" w14:textId="77777777" w:rsidTr="006D2F54">
        <w:tc>
          <w:tcPr>
            <w:tcW w:w="5028" w:type="dxa"/>
            <w:tcBorders>
              <w:left w:val="single" w:sz="12" w:space="0" w:color="auto"/>
            </w:tcBorders>
          </w:tcPr>
          <w:p w14:paraId="633B4CA3"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Phil. 1:6   being confident of this, that he who began a good work in you will carry it on to completion until the day of Christ Jesus.</w:t>
            </w:r>
          </w:p>
          <w:p w14:paraId="74F7F2C9" w14:textId="77777777" w:rsidR="00887D58" w:rsidRPr="00AD1404" w:rsidRDefault="00887D58" w:rsidP="006D2F54">
            <w:pPr>
              <w:ind w:right="-18"/>
              <w:jc w:val="left"/>
              <w:rPr>
                <w:rFonts w:ascii="Arial" w:hAnsi="Arial" w:cs="Arial"/>
                <w:sz w:val="22"/>
                <w:szCs w:val="15"/>
              </w:rPr>
            </w:pPr>
          </w:p>
          <w:p w14:paraId="672A0699"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This verse places the responsibility of the believer’s security upon God rather than any human being.</w:t>
            </w:r>
          </w:p>
          <w:p w14:paraId="524C05E8"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498B6574"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This can be handled in at least two ways:</w:t>
            </w:r>
          </w:p>
          <w:p w14:paraId="03BFFA9F" w14:textId="77777777" w:rsidR="00887D58" w:rsidRPr="00AD1404" w:rsidRDefault="00887D58" w:rsidP="00887D58">
            <w:pPr>
              <w:numPr>
                <w:ilvl w:val="0"/>
                <w:numId w:val="2"/>
              </w:numPr>
              <w:tabs>
                <w:tab w:val="num" w:pos="360"/>
              </w:tabs>
              <w:ind w:right="20"/>
              <w:jc w:val="left"/>
              <w:rPr>
                <w:rFonts w:ascii="Arial" w:hAnsi="Arial" w:cs="Arial"/>
                <w:sz w:val="22"/>
                <w:szCs w:val="15"/>
              </w:rPr>
            </w:pPr>
            <w:r w:rsidRPr="00AD1404">
              <w:rPr>
                <w:rFonts w:ascii="Arial" w:hAnsi="Arial" w:cs="Arial"/>
                <w:sz w:val="22"/>
                <w:szCs w:val="15"/>
              </w:rPr>
              <w:t>It teaches eternal security, not perseverance.</w:t>
            </w:r>
          </w:p>
          <w:p w14:paraId="76FE5351" w14:textId="77777777" w:rsidR="00887D58" w:rsidRPr="00AD1404" w:rsidRDefault="00887D58" w:rsidP="00887D58">
            <w:pPr>
              <w:numPr>
                <w:ilvl w:val="0"/>
                <w:numId w:val="2"/>
              </w:numPr>
              <w:tabs>
                <w:tab w:val="num" w:pos="360"/>
              </w:tabs>
              <w:ind w:right="20"/>
              <w:jc w:val="left"/>
              <w:rPr>
                <w:rFonts w:ascii="Arial" w:hAnsi="Arial" w:cs="Arial"/>
                <w:sz w:val="22"/>
                <w:szCs w:val="15"/>
              </w:rPr>
            </w:pPr>
            <w:r w:rsidRPr="00AD1404">
              <w:rPr>
                <w:rFonts w:ascii="Arial" w:hAnsi="Arial" w:cs="Arial"/>
                <w:sz w:val="22"/>
                <w:szCs w:val="15"/>
              </w:rPr>
              <w:t>The "good work" refers to God's work of bringing people into his family through the Philippians.  God assured that their participation in the gospel would continue to bear fruit until Christ’s return.</w:t>
            </w:r>
          </w:p>
          <w:p w14:paraId="2D2D4812" w14:textId="277B19EB" w:rsidR="00887D58" w:rsidRDefault="000C1351" w:rsidP="006D2F54">
            <w:pPr>
              <w:ind w:right="20"/>
              <w:jc w:val="left"/>
              <w:rPr>
                <w:rFonts w:ascii="Arial" w:hAnsi="Arial" w:cs="Arial"/>
                <w:sz w:val="22"/>
                <w:szCs w:val="15"/>
              </w:rPr>
            </w:pPr>
            <w:r>
              <w:rPr>
                <w:rFonts w:ascii="Arial" w:hAnsi="Arial" w:cs="Arial"/>
                <w:sz w:val="22"/>
                <w:szCs w:val="15"/>
              </w:rPr>
              <w:t>I</w:t>
            </w:r>
            <w:r w:rsidR="00887D58" w:rsidRPr="00AD1404">
              <w:rPr>
                <w:rFonts w:ascii="Arial" w:hAnsi="Arial" w:cs="Arial"/>
                <w:sz w:val="22"/>
                <w:szCs w:val="15"/>
              </w:rPr>
              <w:t xml:space="preserve">t does </w:t>
            </w:r>
            <w:r w:rsidR="00887D58" w:rsidRPr="00AD1404">
              <w:rPr>
                <w:rFonts w:ascii="Arial" w:hAnsi="Arial" w:cs="Arial"/>
                <w:i/>
                <w:sz w:val="22"/>
                <w:szCs w:val="15"/>
              </w:rPr>
              <w:t>not</w:t>
            </w:r>
            <w:r w:rsidR="00887D58" w:rsidRPr="00AD1404">
              <w:rPr>
                <w:rFonts w:ascii="Arial" w:hAnsi="Arial" w:cs="Arial"/>
                <w:sz w:val="22"/>
                <w:szCs w:val="15"/>
              </w:rPr>
              <w:t xml:space="preserve"> say that each individual </w:t>
            </w:r>
            <w:r>
              <w:rPr>
                <w:rFonts w:ascii="Arial" w:hAnsi="Arial" w:cs="Arial"/>
                <w:sz w:val="22"/>
                <w:szCs w:val="15"/>
              </w:rPr>
              <w:t>believer</w:t>
            </w:r>
            <w:r w:rsidR="00887D58" w:rsidRPr="00AD1404">
              <w:rPr>
                <w:rFonts w:ascii="Arial" w:hAnsi="Arial" w:cs="Arial"/>
                <w:sz w:val="22"/>
                <w:szCs w:val="15"/>
              </w:rPr>
              <w:t xml:space="preserve"> </w:t>
            </w:r>
            <w:r>
              <w:rPr>
                <w:rFonts w:ascii="Arial" w:hAnsi="Arial" w:cs="Arial"/>
                <w:sz w:val="22"/>
                <w:szCs w:val="15"/>
              </w:rPr>
              <w:t>will</w:t>
            </w:r>
            <w:r w:rsidR="00887D58" w:rsidRPr="00AD1404">
              <w:rPr>
                <w:rFonts w:ascii="Arial" w:hAnsi="Arial" w:cs="Arial"/>
                <w:sz w:val="22"/>
                <w:szCs w:val="15"/>
              </w:rPr>
              <w:t xml:space="preserve"> remain faithful until Christ returns.  </w:t>
            </w:r>
            <w:r>
              <w:rPr>
                <w:rFonts w:ascii="Arial" w:hAnsi="Arial" w:cs="Arial"/>
                <w:sz w:val="22"/>
                <w:szCs w:val="15"/>
              </w:rPr>
              <w:t>E</w:t>
            </w:r>
            <w:r w:rsidR="00887D58" w:rsidRPr="00AD1404">
              <w:rPr>
                <w:rFonts w:ascii="Arial" w:hAnsi="Arial" w:cs="Arial"/>
                <w:sz w:val="22"/>
                <w:szCs w:val="15"/>
              </w:rPr>
              <w:t>ach one of them died prior to the return of Christ.</w:t>
            </w:r>
          </w:p>
          <w:p w14:paraId="15CF350D" w14:textId="77777777" w:rsidR="000C1351" w:rsidRPr="00AD1404" w:rsidRDefault="000C1351" w:rsidP="006D2F54">
            <w:pPr>
              <w:ind w:right="20"/>
              <w:jc w:val="left"/>
              <w:rPr>
                <w:rFonts w:ascii="Arial" w:hAnsi="Arial" w:cs="Arial"/>
                <w:sz w:val="22"/>
                <w:szCs w:val="15"/>
              </w:rPr>
            </w:pPr>
          </w:p>
        </w:tc>
      </w:tr>
      <w:tr w:rsidR="00887D58" w:rsidRPr="00AD1404" w14:paraId="7715DA5E" w14:textId="77777777" w:rsidTr="006D2F54">
        <w:tc>
          <w:tcPr>
            <w:tcW w:w="5028" w:type="dxa"/>
            <w:tcBorders>
              <w:left w:val="single" w:sz="12" w:space="0" w:color="auto"/>
            </w:tcBorders>
          </w:tcPr>
          <w:p w14:paraId="4399C1A5"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Col. 1:15 If you hold fast…</w:t>
            </w:r>
          </w:p>
          <w:p w14:paraId="7CA6A83C"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3F5CF948" w14:textId="77777777" w:rsidR="00887D58" w:rsidRDefault="00887D58" w:rsidP="006D2F54">
            <w:pPr>
              <w:ind w:right="20"/>
              <w:jc w:val="left"/>
              <w:rPr>
                <w:rFonts w:ascii="Arial" w:hAnsi="Arial" w:cs="Arial"/>
                <w:sz w:val="22"/>
                <w:szCs w:val="15"/>
              </w:rPr>
            </w:pPr>
            <w:r w:rsidRPr="00AD1404">
              <w:rPr>
                <w:rFonts w:ascii="Arial" w:hAnsi="Arial" w:cs="Arial"/>
                <w:sz w:val="22"/>
                <w:szCs w:val="15"/>
              </w:rPr>
              <w:t>A believer may not be presented before Christ relatively blameless (Dillow, 536).</w:t>
            </w:r>
          </w:p>
          <w:p w14:paraId="20910913" w14:textId="0B42910C" w:rsidR="00063CB5" w:rsidRPr="00AD1404" w:rsidRDefault="00063CB5" w:rsidP="006D2F54">
            <w:pPr>
              <w:ind w:right="20"/>
              <w:jc w:val="left"/>
              <w:rPr>
                <w:rFonts w:ascii="Arial" w:hAnsi="Arial" w:cs="Arial"/>
                <w:sz w:val="22"/>
                <w:szCs w:val="15"/>
              </w:rPr>
            </w:pPr>
          </w:p>
        </w:tc>
      </w:tr>
      <w:tr w:rsidR="00887D58" w:rsidRPr="00AD1404" w14:paraId="30673A2C" w14:textId="77777777" w:rsidTr="006D2F54">
        <w:tc>
          <w:tcPr>
            <w:tcW w:w="5028" w:type="dxa"/>
            <w:tcBorders>
              <w:left w:val="single" w:sz="12" w:space="0" w:color="auto"/>
            </w:tcBorders>
          </w:tcPr>
          <w:p w14:paraId="1C673865"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Titus 1:16   [False teachers] claim to know God, but by their actions they deny him.</w:t>
            </w:r>
          </w:p>
          <w:p w14:paraId="3EEB31EA"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5FE6B2D3"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These persons have never been believers since they reject the truth (1:14).</w:t>
            </w:r>
          </w:p>
        </w:tc>
      </w:tr>
      <w:tr w:rsidR="00887D58" w:rsidRPr="00AD1404" w14:paraId="30B2192C" w14:textId="77777777" w:rsidTr="006D2F54">
        <w:tc>
          <w:tcPr>
            <w:tcW w:w="5028" w:type="dxa"/>
            <w:tcBorders>
              <w:left w:val="single" w:sz="12" w:space="0" w:color="auto"/>
            </w:tcBorders>
          </w:tcPr>
          <w:p w14:paraId="032F6495"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Heb. 3:6  But Christ is faithful as a son over God’s house. And we are his house, if we hold on to our courage and the hope of which we boast.</w:t>
            </w:r>
          </w:p>
          <w:p w14:paraId="4C325D4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43305823" w14:textId="634DD2BB" w:rsidR="00887D58" w:rsidRPr="00AD1404" w:rsidRDefault="00887D58" w:rsidP="006D2F54">
            <w:pPr>
              <w:ind w:right="20"/>
              <w:jc w:val="left"/>
              <w:rPr>
                <w:rFonts w:ascii="Arial" w:hAnsi="Arial" w:cs="Arial"/>
                <w:sz w:val="22"/>
                <w:szCs w:val="15"/>
              </w:rPr>
            </w:pPr>
            <w:r w:rsidRPr="00AD1404">
              <w:rPr>
                <w:rFonts w:ascii="Arial" w:hAnsi="Arial" w:cs="Arial"/>
                <w:sz w:val="22"/>
                <w:szCs w:val="15"/>
              </w:rPr>
              <w:t xml:space="preserve">Only faithful believers are </w:t>
            </w:r>
            <w:r w:rsidR="000C1351">
              <w:rPr>
                <w:rFonts w:ascii="Arial" w:hAnsi="Arial" w:cs="Arial"/>
                <w:sz w:val="22"/>
                <w:szCs w:val="15"/>
              </w:rPr>
              <w:t>in</w:t>
            </w:r>
            <w:r w:rsidRPr="00AD1404">
              <w:rPr>
                <w:rFonts w:ascii="Arial" w:hAnsi="Arial" w:cs="Arial"/>
                <w:sz w:val="22"/>
                <w:szCs w:val="15"/>
              </w:rPr>
              <w:t xml:space="preserve"> Christ’s priestly “house</w:t>
            </w:r>
            <w:r w:rsidR="000361D5" w:rsidRPr="00AD1404">
              <w:rPr>
                <w:rFonts w:ascii="Arial" w:hAnsi="Arial" w:cs="Arial"/>
                <w:sz w:val="22"/>
                <w:szCs w:val="15"/>
              </w:rPr>
              <w:t>”,</w:t>
            </w:r>
            <w:r w:rsidRPr="00AD1404">
              <w:rPr>
                <w:rFonts w:ascii="Arial" w:hAnsi="Arial" w:cs="Arial"/>
                <w:sz w:val="22"/>
                <w:szCs w:val="15"/>
              </w:rPr>
              <w:t xml:space="preserve"> so they rule with him (cf. 2 Tim. 2:12).  It is not true for every Christian (Dillow, 384).</w:t>
            </w:r>
          </w:p>
        </w:tc>
      </w:tr>
      <w:tr w:rsidR="00887D58" w:rsidRPr="00AD1404" w14:paraId="295DB410" w14:textId="77777777" w:rsidTr="006D2F54">
        <w:tc>
          <w:tcPr>
            <w:tcW w:w="5028" w:type="dxa"/>
            <w:tcBorders>
              <w:left w:val="single" w:sz="12" w:space="0" w:color="auto"/>
            </w:tcBorders>
          </w:tcPr>
          <w:p w14:paraId="3B7C7A63"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Heb. 3:14   We have come to share in Christ if we hold firmly till the end the confidence we had at first.</w:t>
            </w:r>
          </w:p>
          <w:p w14:paraId="316FF3CB"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2EE885B1"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There exists a distinction between "knowing Christ" (salvation) and "sharing in Christ" (being rewarded in Him).</w:t>
            </w:r>
          </w:p>
        </w:tc>
      </w:tr>
      <w:tr w:rsidR="00887D58" w:rsidRPr="00AD1404" w14:paraId="4DC3DAC9" w14:textId="77777777" w:rsidTr="006D2F54">
        <w:tc>
          <w:tcPr>
            <w:tcW w:w="5028" w:type="dxa"/>
            <w:tcBorders>
              <w:left w:val="single" w:sz="12" w:space="0" w:color="auto"/>
            </w:tcBorders>
          </w:tcPr>
          <w:p w14:paraId="0AD19EB6" w14:textId="77777777" w:rsidR="00887D58" w:rsidRPr="00AD1404" w:rsidRDefault="00887D58" w:rsidP="006D2F54">
            <w:pPr>
              <w:ind w:right="-18"/>
              <w:jc w:val="left"/>
              <w:rPr>
                <w:rFonts w:ascii="Arial" w:hAnsi="Arial" w:cs="Arial"/>
                <w:sz w:val="22"/>
                <w:szCs w:val="15"/>
                <w:lang w:eastAsia="en-US"/>
              </w:rPr>
            </w:pPr>
            <w:r w:rsidRPr="00AD1404">
              <w:rPr>
                <w:rFonts w:ascii="Arial" w:hAnsi="Arial" w:cs="Arial"/>
                <w:sz w:val="22"/>
                <w:szCs w:val="15"/>
                <w:lang w:eastAsia="en-US"/>
              </w:rPr>
              <w:t xml:space="preserve">Hebrews 10:35-39   </w:t>
            </w:r>
            <w:r w:rsidRPr="00AD1404">
              <w:rPr>
                <w:rFonts w:ascii="Arial" w:hAnsi="Arial" w:cs="Arial"/>
                <w:sz w:val="22"/>
                <w:szCs w:val="15"/>
                <w:vertAlign w:val="superscript"/>
                <w:lang w:eastAsia="en-US"/>
              </w:rPr>
              <w:t>35</w:t>
            </w:r>
            <w:r w:rsidRPr="00AD1404">
              <w:rPr>
                <w:rFonts w:ascii="Arial" w:hAnsi="Arial" w:cs="Arial"/>
                <w:sz w:val="22"/>
                <w:szCs w:val="15"/>
                <w:lang w:eastAsia="en-US"/>
              </w:rPr>
              <w:t xml:space="preserve">So do not throw away your confidence; it will be richly rewarded.  </w:t>
            </w:r>
            <w:r w:rsidRPr="00AD1404">
              <w:rPr>
                <w:rFonts w:ascii="Arial" w:hAnsi="Arial" w:cs="Arial"/>
                <w:sz w:val="22"/>
                <w:szCs w:val="15"/>
                <w:vertAlign w:val="superscript"/>
                <w:lang w:eastAsia="en-US"/>
              </w:rPr>
              <w:t>36</w:t>
            </w:r>
            <w:r w:rsidRPr="00AD1404">
              <w:rPr>
                <w:rFonts w:ascii="Arial" w:hAnsi="Arial" w:cs="Arial"/>
                <w:sz w:val="22"/>
                <w:szCs w:val="15"/>
                <w:lang w:eastAsia="en-US"/>
              </w:rPr>
              <w:t xml:space="preserve">You need to persevere so that when you have done the will of God, you will receive what he has promised.  </w:t>
            </w:r>
            <w:r w:rsidRPr="00AD1404">
              <w:rPr>
                <w:rFonts w:ascii="Arial" w:hAnsi="Arial" w:cs="Arial"/>
                <w:sz w:val="22"/>
                <w:szCs w:val="15"/>
                <w:vertAlign w:val="superscript"/>
                <w:lang w:eastAsia="en-US"/>
              </w:rPr>
              <w:t>37</w:t>
            </w:r>
            <w:r w:rsidRPr="00AD1404">
              <w:rPr>
                <w:rFonts w:ascii="Arial" w:hAnsi="Arial" w:cs="Arial"/>
                <w:sz w:val="22"/>
                <w:szCs w:val="15"/>
                <w:lang w:eastAsia="en-US"/>
              </w:rPr>
              <w:t xml:space="preserve">For in just a very little while, "He who is coming will come and will not delay.  </w:t>
            </w:r>
            <w:r w:rsidRPr="00AD1404">
              <w:rPr>
                <w:rFonts w:ascii="Arial" w:hAnsi="Arial" w:cs="Arial"/>
                <w:sz w:val="22"/>
                <w:szCs w:val="15"/>
                <w:vertAlign w:val="superscript"/>
                <w:lang w:eastAsia="en-US"/>
              </w:rPr>
              <w:t>38</w:t>
            </w:r>
            <w:r w:rsidRPr="00AD1404">
              <w:rPr>
                <w:rFonts w:ascii="Arial" w:hAnsi="Arial" w:cs="Arial"/>
                <w:sz w:val="22"/>
                <w:szCs w:val="15"/>
                <w:lang w:eastAsia="en-US"/>
              </w:rPr>
              <w:t xml:space="preserve">But my righteous one will live by faith. And if he shrinks back, I will not be pleased with him."  </w:t>
            </w:r>
            <w:r w:rsidRPr="00AD1404">
              <w:rPr>
                <w:rFonts w:ascii="Arial" w:hAnsi="Arial" w:cs="Arial"/>
                <w:sz w:val="22"/>
                <w:szCs w:val="15"/>
                <w:vertAlign w:val="superscript"/>
                <w:lang w:eastAsia="en-US"/>
              </w:rPr>
              <w:t>39</w:t>
            </w:r>
            <w:r w:rsidRPr="00AD1404">
              <w:rPr>
                <w:rFonts w:ascii="Arial" w:hAnsi="Arial" w:cs="Arial"/>
                <w:sz w:val="22"/>
                <w:szCs w:val="15"/>
                <w:lang w:eastAsia="en-US"/>
              </w:rPr>
              <w:t>But we are not of those who shrink back and are destroyed, but of those who believe and are saved.</w:t>
            </w:r>
          </w:p>
          <w:p w14:paraId="26C257E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08B20937" w14:textId="3D32979B"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The fact that the author notes their need to persevere indicates that they may not do so.  In fact, the entire letter appeals for the readers not to shrink back to Judaism, which he viewed as a distinct possibility.  That such backsliders would not please God does not indicate that they were never believers in the first place.  It indicates that such persons would be “destroyed” (killed) in the Jerusalem fires of AD 70 that consumed the unbelieving Jews with whom the readers were tempted to follow.</w:t>
            </w:r>
          </w:p>
          <w:p w14:paraId="3118387B" w14:textId="77777777" w:rsidR="00887D58" w:rsidRPr="00AD1404" w:rsidRDefault="00887D58" w:rsidP="006D2F54">
            <w:pPr>
              <w:ind w:right="20"/>
              <w:jc w:val="left"/>
              <w:rPr>
                <w:rFonts w:ascii="Arial" w:hAnsi="Arial" w:cs="Arial"/>
                <w:sz w:val="22"/>
                <w:szCs w:val="15"/>
              </w:rPr>
            </w:pPr>
          </w:p>
          <w:p w14:paraId="093B94B0"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“Apostasy here is not theoretical; it is a real possibility.  This is the apostasy of… the regenerate child of God who has received the imputed righteousness of Christ” (Dillow, 527).</w:t>
            </w:r>
          </w:p>
        </w:tc>
      </w:tr>
    </w:tbl>
    <w:p w14:paraId="6DAD295C" w14:textId="77777777" w:rsidR="00887D58" w:rsidRPr="00E03A99" w:rsidRDefault="00887D58" w:rsidP="00887D58">
      <w:pPr>
        <w:rPr>
          <w:sz w:val="32"/>
          <w:szCs w:val="22"/>
        </w:rPr>
      </w:pPr>
      <w:r w:rsidRPr="00E03A99">
        <w:rPr>
          <w:sz w:val="32"/>
          <w:szCs w:val="22"/>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AD1404" w14:paraId="2568ADD8" w14:textId="77777777" w:rsidTr="006D2F54">
        <w:tc>
          <w:tcPr>
            <w:tcW w:w="5028" w:type="dxa"/>
            <w:gridSpan w:val="2"/>
            <w:tcBorders>
              <w:top w:val="single" w:sz="12" w:space="0" w:color="000000"/>
              <w:left w:val="single" w:sz="12" w:space="0" w:color="auto"/>
            </w:tcBorders>
            <w:shd w:val="pct90" w:color="000000" w:fill="FFFFFF"/>
          </w:tcPr>
          <w:p w14:paraId="27188E2F"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lastRenderedPageBreak/>
              <w:t>Perseverance</w:t>
            </w:r>
          </w:p>
        </w:tc>
        <w:tc>
          <w:tcPr>
            <w:tcW w:w="4860" w:type="dxa"/>
            <w:gridSpan w:val="2"/>
            <w:tcBorders>
              <w:top w:val="single" w:sz="12" w:space="0" w:color="000000"/>
              <w:right w:val="single" w:sz="12" w:space="0" w:color="000000"/>
            </w:tcBorders>
            <w:shd w:val="pct90" w:color="000000" w:fill="FFFFFF"/>
          </w:tcPr>
          <w:p w14:paraId="741359CB" w14:textId="77777777" w:rsidR="00887D58" w:rsidRPr="00AD1404" w:rsidRDefault="00887D58" w:rsidP="006D2F54">
            <w:pPr>
              <w:jc w:val="left"/>
              <w:rPr>
                <w:rFonts w:ascii="Arial" w:hAnsi="Arial" w:cs="Arial"/>
                <w:b/>
                <w:sz w:val="22"/>
                <w:szCs w:val="15"/>
              </w:rPr>
            </w:pPr>
            <w:r w:rsidRPr="00AD1404">
              <w:rPr>
                <w:rFonts w:ascii="Arial" w:hAnsi="Arial" w:cs="Arial"/>
                <w:b/>
                <w:sz w:val="22"/>
                <w:szCs w:val="15"/>
              </w:rPr>
              <w:t>Free Grace</w:t>
            </w:r>
          </w:p>
        </w:tc>
      </w:tr>
      <w:tr w:rsidR="00887D58" w:rsidRPr="00AD1404" w14:paraId="5EF5BEF2" w14:textId="77777777" w:rsidTr="006D2F54">
        <w:tc>
          <w:tcPr>
            <w:tcW w:w="5028" w:type="dxa"/>
            <w:gridSpan w:val="2"/>
            <w:tcBorders>
              <w:left w:val="single" w:sz="12" w:space="0" w:color="auto"/>
            </w:tcBorders>
          </w:tcPr>
          <w:p w14:paraId="3BE1FCEE"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 xml:space="preserve">James 2:20-26   You foolish man, do you want evidence that faith without deeds is useless?  </w:t>
            </w:r>
            <w:r w:rsidRPr="00AD1404">
              <w:rPr>
                <w:rStyle w:val="SuperscriptChar"/>
                <w:rFonts w:ascii="Arial" w:hAnsi="Arial" w:cs="Arial"/>
                <w:sz w:val="22"/>
                <w:szCs w:val="15"/>
              </w:rPr>
              <w:t>21</w:t>
            </w:r>
            <w:r w:rsidRPr="00AD1404">
              <w:rPr>
                <w:rFonts w:ascii="Arial" w:hAnsi="Arial" w:cs="Arial"/>
                <w:sz w:val="22"/>
                <w:szCs w:val="15"/>
              </w:rPr>
              <w:t xml:space="preserve">Was not our ancestor Abraham considered righteous for what he did when he offered his son Isaac on the altar?  </w:t>
            </w:r>
            <w:r w:rsidRPr="00AD1404">
              <w:rPr>
                <w:rStyle w:val="SuperscriptChar"/>
                <w:rFonts w:ascii="Arial" w:hAnsi="Arial" w:cs="Arial"/>
                <w:sz w:val="22"/>
                <w:szCs w:val="15"/>
              </w:rPr>
              <w:t>22</w:t>
            </w:r>
            <w:r w:rsidRPr="00AD1404">
              <w:rPr>
                <w:rFonts w:ascii="Arial" w:hAnsi="Arial" w:cs="Arial"/>
                <w:sz w:val="22"/>
                <w:szCs w:val="15"/>
              </w:rPr>
              <w:t xml:space="preserve">You see that his faith and his actions were working together, and his faith was made complete by what he did.  </w:t>
            </w:r>
            <w:r w:rsidRPr="00AD1404">
              <w:rPr>
                <w:rStyle w:val="SuperscriptChar"/>
                <w:rFonts w:ascii="Arial" w:hAnsi="Arial" w:cs="Arial"/>
                <w:sz w:val="22"/>
                <w:szCs w:val="15"/>
              </w:rPr>
              <w:t>23</w:t>
            </w:r>
            <w:r w:rsidRPr="00AD1404">
              <w:rPr>
                <w:rFonts w:ascii="Arial" w:hAnsi="Arial" w:cs="Arial"/>
                <w:sz w:val="22"/>
                <w:szCs w:val="15"/>
              </w:rPr>
              <w:t xml:space="preserve">And the Scripture was fulfilled that says, “Abraham believed God, and it was credited to him as righteousness,” and he was called God’s friend.  </w:t>
            </w:r>
            <w:r w:rsidRPr="00AD1404">
              <w:rPr>
                <w:rStyle w:val="SuperscriptChar"/>
                <w:rFonts w:ascii="Arial" w:hAnsi="Arial" w:cs="Arial"/>
                <w:sz w:val="22"/>
                <w:szCs w:val="15"/>
              </w:rPr>
              <w:t>24</w:t>
            </w:r>
            <w:r w:rsidRPr="00AD1404">
              <w:rPr>
                <w:rFonts w:ascii="Arial" w:hAnsi="Arial" w:cs="Arial"/>
                <w:sz w:val="22"/>
                <w:szCs w:val="15"/>
              </w:rPr>
              <w:t xml:space="preserve">You see that a person is justified by what he does and not by faith alone.  </w:t>
            </w:r>
            <w:r w:rsidRPr="00AD1404">
              <w:rPr>
                <w:rStyle w:val="SuperscriptChar"/>
                <w:rFonts w:ascii="Arial" w:hAnsi="Arial" w:cs="Arial"/>
                <w:sz w:val="22"/>
                <w:szCs w:val="15"/>
              </w:rPr>
              <w:t>25</w:t>
            </w:r>
            <w:r w:rsidRPr="00AD1404">
              <w:rPr>
                <w:rFonts w:ascii="Arial" w:hAnsi="Arial" w:cs="Arial"/>
                <w:sz w:val="22"/>
                <w:szCs w:val="15"/>
              </w:rPr>
              <w:t xml:space="preserve">In the same way, was not even Rahab the prostitute considered righteous for what she did when she gave lodging to the spies and sent them off in a different direction?  </w:t>
            </w:r>
            <w:r w:rsidRPr="00AD1404">
              <w:rPr>
                <w:rStyle w:val="SuperscriptChar"/>
                <w:rFonts w:ascii="Arial" w:hAnsi="Arial" w:cs="Arial"/>
                <w:sz w:val="22"/>
                <w:szCs w:val="15"/>
              </w:rPr>
              <w:t>26</w:t>
            </w:r>
            <w:r w:rsidRPr="00AD1404">
              <w:rPr>
                <w:rFonts w:ascii="Arial" w:hAnsi="Arial" w:cs="Arial"/>
                <w:sz w:val="22"/>
                <w:szCs w:val="15"/>
              </w:rPr>
              <w:t>As the body without the spirit is dead, so faith without deeds is dead.</w:t>
            </w:r>
          </w:p>
          <w:p w14:paraId="67B0F88C" w14:textId="77777777" w:rsidR="00887D58" w:rsidRPr="00AD1404" w:rsidRDefault="00887D58" w:rsidP="006D2F54">
            <w:pPr>
              <w:ind w:right="-18"/>
              <w:jc w:val="left"/>
              <w:rPr>
                <w:rFonts w:ascii="Arial" w:hAnsi="Arial" w:cs="Arial"/>
                <w:sz w:val="22"/>
                <w:szCs w:val="15"/>
              </w:rPr>
            </w:pPr>
          </w:p>
        </w:tc>
        <w:tc>
          <w:tcPr>
            <w:tcW w:w="4860" w:type="dxa"/>
            <w:gridSpan w:val="2"/>
            <w:tcBorders>
              <w:right w:val="single" w:sz="12" w:space="0" w:color="000000"/>
            </w:tcBorders>
          </w:tcPr>
          <w:p w14:paraId="0B3BF4A5"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 xml:space="preserve">Does James distinguish false faith from true faith that saves from damnation?  No. How does James use “faith” and “salvation”?  James contrasts a regenerate person who claims he has a </w:t>
            </w:r>
            <w:r w:rsidRPr="00AD1404">
              <w:rPr>
                <w:rFonts w:ascii="Arial" w:hAnsi="Arial" w:cs="Arial"/>
                <w:i/>
                <w:sz w:val="22"/>
                <w:szCs w:val="15"/>
              </w:rPr>
              <w:t>walk of faith</w:t>
            </w:r>
            <w:r w:rsidRPr="00AD1404">
              <w:rPr>
                <w:rFonts w:ascii="Arial" w:hAnsi="Arial" w:cs="Arial"/>
                <w:sz w:val="22"/>
                <w:szCs w:val="15"/>
              </w:rPr>
              <w:t xml:space="preserve"> with one who actually does have this lifestyle (Dillow, 392). Faith in James refers not to the </w:t>
            </w:r>
            <w:r w:rsidRPr="00AD1404">
              <w:rPr>
                <w:rFonts w:ascii="Arial" w:hAnsi="Arial" w:cs="Arial"/>
                <w:i/>
                <w:sz w:val="22"/>
                <w:szCs w:val="15"/>
              </w:rPr>
              <w:t>initial</w:t>
            </w:r>
            <w:r w:rsidRPr="00AD1404">
              <w:rPr>
                <w:rFonts w:ascii="Arial" w:hAnsi="Arial" w:cs="Arial"/>
                <w:sz w:val="22"/>
                <w:szCs w:val="15"/>
              </w:rPr>
              <w:t xml:space="preserve"> act of faith that saves from hell.  It denotes the ongoing </w:t>
            </w:r>
            <w:r w:rsidRPr="00AD1404">
              <w:rPr>
                <w:rFonts w:ascii="Arial" w:hAnsi="Arial" w:cs="Arial"/>
                <w:i/>
                <w:sz w:val="22"/>
                <w:szCs w:val="15"/>
              </w:rPr>
              <w:t>walk of faith</w:t>
            </w:r>
            <w:r w:rsidRPr="00AD1404">
              <w:rPr>
                <w:rFonts w:ascii="Arial" w:hAnsi="Arial" w:cs="Arial"/>
                <w:sz w:val="22"/>
                <w:szCs w:val="15"/>
              </w:rPr>
              <w:t xml:space="preserve"> that can save one from the pathway to “death,” or the downward progression “unto death resulting in a negative assessment of one’s life at the Judgment Seat of Christ” (ibid.).  The NT often refers to faith as a walk instead of as an initial event (Rom. 14:23; Gal. 3:11; 5:25; Col. 2:6; 2 Cor. 5:7), especially in James (1:2-4, 6; 2:1, 5; 5:15).  </w:t>
            </w:r>
          </w:p>
          <w:p w14:paraId="162512FE" w14:textId="77777777" w:rsidR="00887D58" w:rsidRPr="00AD1404" w:rsidRDefault="00887D58" w:rsidP="006D2F54">
            <w:pPr>
              <w:ind w:right="20"/>
              <w:jc w:val="left"/>
              <w:rPr>
                <w:rFonts w:ascii="Arial" w:hAnsi="Arial" w:cs="Arial"/>
                <w:sz w:val="22"/>
                <w:szCs w:val="15"/>
              </w:rPr>
            </w:pPr>
          </w:p>
          <w:p w14:paraId="275664D4"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Further, James uses “salvation” in a temporal—not eternal—sense.  In fact, the NT refers to salvation as entering heaven only 43% of the time and not even once in the OT (Dillow, 394).  “Normally salvation refers to deliverance from a temporal difficulty, death, disease, or a meaningless life” (Dillow, 395). James uses “save” five times, never referring to salvation from eternal damnation.  It denotes salvation from consequences of sin (1:21), loss at the Judgment Seat of Christ (2:14), sin’s penalties (4:12), disease (5:15), and physical death (5:20; cf. Dillow, 394-404).</w:t>
            </w:r>
          </w:p>
          <w:p w14:paraId="3866E897" w14:textId="77777777" w:rsidR="00887D58" w:rsidRPr="00AD1404" w:rsidRDefault="00887D58" w:rsidP="006D2F54">
            <w:pPr>
              <w:ind w:right="20"/>
              <w:jc w:val="left"/>
              <w:rPr>
                <w:rFonts w:ascii="Arial" w:hAnsi="Arial" w:cs="Arial"/>
                <w:sz w:val="22"/>
                <w:szCs w:val="15"/>
              </w:rPr>
            </w:pPr>
          </w:p>
        </w:tc>
      </w:tr>
      <w:tr w:rsidR="00887D58" w:rsidRPr="00AD1404" w14:paraId="1C23CF92" w14:textId="77777777" w:rsidTr="006D2F54">
        <w:tc>
          <w:tcPr>
            <w:tcW w:w="5028" w:type="dxa"/>
            <w:gridSpan w:val="2"/>
            <w:tcBorders>
              <w:left w:val="single" w:sz="12" w:space="0" w:color="auto"/>
            </w:tcBorders>
          </w:tcPr>
          <w:p w14:paraId="14AB3ECE"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 xml:space="preserve">2 Pet. 1:10-11   Therefore, my brothers, be all the more eager to make your calling and election sure. </w:t>
            </w:r>
            <w:r w:rsidRPr="00AD1404">
              <w:rPr>
                <w:rStyle w:val="SuperscriptChar"/>
                <w:rFonts w:ascii="Arial" w:hAnsi="Arial" w:cs="Arial"/>
                <w:sz w:val="22"/>
                <w:szCs w:val="15"/>
              </w:rPr>
              <w:t>11</w:t>
            </w:r>
            <w:r w:rsidRPr="00AD1404">
              <w:rPr>
                <w:rFonts w:ascii="Arial" w:hAnsi="Arial" w:cs="Arial"/>
                <w:sz w:val="22"/>
                <w:szCs w:val="15"/>
              </w:rPr>
              <w:t>For if you do these things, you will never fall, and you will receive a rich welcome into the eternal kingdom of our Lord and Savior Jesus Christ.</w:t>
            </w:r>
          </w:p>
        </w:tc>
        <w:tc>
          <w:tcPr>
            <w:tcW w:w="4860" w:type="dxa"/>
            <w:gridSpan w:val="2"/>
            <w:tcBorders>
              <w:right w:val="single" w:sz="12" w:space="0" w:color="000000"/>
            </w:tcBorders>
          </w:tcPr>
          <w:p w14:paraId="0895261A" w14:textId="5B81BF1F" w:rsidR="00887D58" w:rsidRPr="00AD1404" w:rsidRDefault="00887D58" w:rsidP="006D2F54">
            <w:pPr>
              <w:ind w:right="20"/>
              <w:jc w:val="left"/>
              <w:rPr>
                <w:rFonts w:ascii="Arial" w:hAnsi="Arial" w:cs="Arial"/>
                <w:sz w:val="22"/>
                <w:szCs w:val="15"/>
              </w:rPr>
            </w:pPr>
            <w:r w:rsidRPr="00AD1404">
              <w:rPr>
                <w:rFonts w:ascii="Arial" w:hAnsi="Arial" w:cs="Arial"/>
                <w:sz w:val="22"/>
                <w:szCs w:val="15"/>
              </w:rPr>
              <w:t xml:space="preserve">The context notes, “For if you possess these qualities in increasing measure, they will keep you from being ineffective and unproductive in your knowledge of our Lord Jesus Christ.  But if anyone does not have them, he is nearsighted and </w:t>
            </w:r>
            <w:r w:rsidR="000361D5" w:rsidRPr="00AD1404">
              <w:rPr>
                <w:rFonts w:ascii="Arial" w:hAnsi="Arial" w:cs="Arial"/>
                <w:sz w:val="22"/>
                <w:szCs w:val="15"/>
              </w:rPr>
              <w:t>blind and</w:t>
            </w:r>
            <w:r w:rsidRPr="00AD1404">
              <w:rPr>
                <w:rFonts w:ascii="Arial" w:hAnsi="Arial" w:cs="Arial"/>
                <w:sz w:val="22"/>
                <w:szCs w:val="15"/>
              </w:rPr>
              <w:t xml:space="preserve"> has forgotten that he has been cleansed from his past sins” (1:8-9).  The “falling” refers not to loss of salvation but to a stumbling in one’s growth as a Christian.</w:t>
            </w:r>
          </w:p>
          <w:p w14:paraId="5CE36EF0" w14:textId="77777777" w:rsidR="00887D58" w:rsidRPr="00AD1404" w:rsidRDefault="00887D58" w:rsidP="006D2F54">
            <w:pPr>
              <w:ind w:right="20"/>
              <w:jc w:val="left"/>
              <w:rPr>
                <w:rFonts w:ascii="Arial" w:hAnsi="Arial" w:cs="Arial"/>
                <w:sz w:val="22"/>
                <w:szCs w:val="15"/>
              </w:rPr>
            </w:pPr>
          </w:p>
        </w:tc>
      </w:tr>
      <w:tr w:rsidR="00887D58" w:rsidRPr="00AD1404" w14:paraId="7E9D847A" w14:textId="77777777" w:rsidTr="006D2F54">
        <w:trPr>
          <w:gridAfter w:val="1"/>
          <w:wAfter w:w="60" w:type="dxa"/>
        </w:trPr>
        <w:tc>
          <w:tcPr>
            <w:tcW w:w="4878" w:type="dxa"/>
            <w:tcBorders>
              <w:left w:val="single" w:sz="12" w:space="0" w:color="auto"/>
            </w:tcBorders>
          </w:tcPr>
          <w:p w14:paraId="24DEDA79"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1 John 2:19  They went out from us, but they were not of us; for if they had been of us, they would have continued with us; but they went out that they might be made manifest, that none of them were of us.</w:t>
            </w:r>
          </w:p>
          <w:p w14:paraId="147023E9"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2D1E4DDB"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 xml:space="preserve">The key issue here is, “Who are ‘they’?”  Are these believers who had not persevered?  The context contrasts the “they” in verse 19 with the “you” in verse 20, meaning antichrists (“they”) had arisen from the apostolic circle itself.    Other passages in the epistle show the same we/you contrasts (1:1-3; 4:4-6).  John is speaking of heretics whose defection showed that they were never saved in the first place (Hodges, </w:t>
            </w:r>
            <w:r w:rsidRPr="00AD1404">
              <w:rPr>
                <w:rFonts w:ascii="Arial" w:hAnsi="Arial" w:cs="Arial"/>
                <w:i/>
                <w:sz w:val="22"/>
                <w:szCs w:val="15"/>
              </w:rPr>
              <w:t>The Gospel Under Siege</w:t>
            </w:r>
            <w:r w:rsidRPr="00AD1404">
              <w:rPr>
                <w:rFonts w:ascii="Arial" w:hAnsi="Arial" w:cs="Arial"/>
                <w:sz w:val="22"/>
                <w:szCs w:val="15"/>
              </w:rPr>
              <w:t>, 58-59).</w:t>
            </w:r>
          </w:p>
        </w:tc>
      </w:tr>
    </w:tbl>
    <w:p w14:paraId="7BF025D1"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AD1404" w14:paraId="34490CA7" w14:textId="77777777" w:rsidTr="006D2F54">
        <w:tc>
          <w:tcPr>
            <w:tcW w:w="5028" w:type="dxa"/>
            <w:gridSpan w:val="2"/>
            <w:tcBorders>
              <w:top w:val="single" w:sz="12" w:space="0" w:color="000000"/>
              <w:left w:val="single" w:sz="12" w:space="0" w:color="auto"/>
            </w:tcBorders>
            <w:shd w:val="pct90" w:color="000000" w:fill="FFFFFF"/>
          </w:tcPr>
          <w:p w14:paraId="46E7B98A"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lastRenderedPageBreak/>
              <w:t>Perseverance</w:t>
            </w:r>
          </w:p>
        </w:tc>
        <w:tc>
          <w:tcPr>
            <w:tcW w:w="4860" w:type="dxa"/>
            <w:gridSpan w:val="2"/>
            <w:tcBorders>
              <w:top w:val="single" w:sz="12" w:space="0" w:color="000000"/>
              <w:right w:val="single" w:sz="12" w:space="0" w:color="000000"/>
            </w:tcBorders>
            <w:shd w:val="pct90" w:color="000000" w:fill="FFFFFF"/>
          </w:tcPr>
          <w:p w14:paraId="42C5AB4A" w14:textId="77777777" w:rsidR="00887D58" w:rsidRPr="00AD1404" w:rsidRDefault="00887D58" w:rsidP="006D2F54">
            <w:pPr>
              <w:jc w:val="left"/>
              <w:rPr>
                <w:rFonts w:ascii="Arial" w:hAnsi="Arial" w:cs="Arial"/>
                <w:b/>
                <w:sz w:val="22"/>
                <w:szCs w:val="15"/>
              </w:rPr>
            </w:pPr>
            <w:r w:rsidRPr="00AD1404">
              <w:rPr>
                <w:rFonts w:ascii="Arial" w:hAnsi="Arial" w:cs="Arial"/>
                <w:b/>
                <w:sz w:val="22"/>
                <w:szCs w:val="15"/>
              </w:rPr>
              <w:t>Free Grace</w:t>
            </w:r>
          </w:p>
        </w:tc>
      </w:tr>
      <w:tr w:rsidR="00887D58" w:rsidRPr="00AD1404" w14:paraId="10B811B2" w14:textId="77777777" w:rsidTr="006D2F54">
        <w:trPr>
          <w:gridAfter w:val="1"/>
          <w:wAfter w:w="60" w:type="dxa"/>
        </w:trPr>
        <w:tc>
          <w:tcPr>
            <w:tcW w:w="4878" w:type="dxa"/>
            <w:tcBorders>
              <w:left w:val="single" w:sz="12" w:space="0" w:color="auto"/>
            </w:tcBorders>
          </w:tcPr>
          <w:p w14:paraId="7177232E"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 xml:space="preserve">The Reformed view typically says that these men had never believed in the first place. </w:t>
            </w:r>
          </w:p>
          <w:p w14:paraId="028D849D"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0A2539E7"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of Hymenaeus and Alexander</w:t>
            </w:r>
          </w:p>
          <w:p w14:paraId="512B159B" w14:textId="77777777" w:rsidR="00887D58" w:rsidRPr="00AD1404" w:rsidRDefault="00887D58" w:rsidP="006D2F54">
            <w:pPr>
              <w:ind w:right="20"/>
              <w:jc w:val="left"/>
              <w:rPr>
                <w:rFonts w:ascii="Arial" w:hAnsi="Arial" w:cs="Arial"/>
                <w:sz w:val="22"/>
                <w:szCs w:val="15"/>
              </w:rPr>
            </w:pPr>
          </w:p>
          <w:p w14:paraId="7CE8BF1A"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 xml:space="preserve">1 Timothy 1:18-20   </w:t>
            </w:r>
            <w:r w:rsidRPr="00AD1404">
              <w:rPr>
                <w:rFonts w:ascii="Arial" w:hAnsi="Arial" w:cs="Arial"/>
                <w:sz w:val="22"/>
                <w:szCs w:val="15"/>
                <w:vertAlign w:val="superscript"/>
                <w:lang w:eastAsia="en-US"/>
              </w:rPr>
              <w:t>18</w:t>
            </w:r>
            <w:r w:rsidRPr="00AD1404">
              <w:rPr>
                <w:rFonts w:ascii="Arial" w:hAnsi="Arial" w:cs="Arial"/>
                <w:sz w:val="22"/>
                <w:szCs w:val="15"/>
                <w:lang w:eastAsia="en-US"/>
              </w:rPr>
              <w:t xml:space="preserve">Timothy, my son, I give you this instruction in keeping with the prophecies once made about you, so that by following them you may fight the good fight, </w:t>
            </w:r>
            <w:r w:rsidRPr="00AD1404">
              <w:rPr>
                <w:rFonts w:ascii="Arial" w:hAnsi="Arial" w:cs="Arial"/>
                <w:sz w:val="22"/>
                <w:szCs w:val="15"/>
                <w:vertAlign w:val="superscript"/>
                <w:lang w:eastAsia="en-US"/>
              </w:rPr>
              <w:t>19</w:t>
            </w:r>
            <w:r w:rsidRPr="00AD1404">
              <w:rPr>
                <w:rFonts w:ascii="Arial" w:hAnsi="Arial" w:cs="Arial"/>
                <w:sz w:val="22"/>
                <w:szCs w:val="15"/>
                <w:lang w:eastAsia="en-US"/>
              </w:rPr>
              <w:t xml:space="preserve">holding on to faith and a good conscience. Some have rejected these and so have shipwrecked their faith.  </w:t>
            </w:r>
            <w:r w:rsidRPr="00AD1404">
              <w:rPr>
                <w:rFonts w:ascii="Arial" w:hAnsi="Arial" w:cs="Arial"/>
                <w:sz w:val="22"/>
                <w:szCs w:val="15"/>
                <w:vertAlign w:val="superscript"/>
                <w:lang w:eastAsia="en-US"/>
              </w:rPr>
              <w:t>20</w:t>
            </w:r>
            <w:r w:rsidRPr="00AD1404">
              <w:rPr>
                <w:rFonts w:ascii="Arial" w:hAnsi="Arial" w:cs="Arial"/>
                <w:sz w:val="22"/>
                <w:szCs w:val="15"/>
                <w:lang w:eastAsia="en-US"/>
              </w:rPr>
              <w:t>Among them are Hymenaeus and Alexander, whom I have handed over to Satan to be taught not to blaspheme.</w:t>
            </w:r>
          </w:p>
          <w:p w14:paraId="07F83745" w14:textId="77777777" w:rsidR="00887D58" w:rsidRPr="00AD1404" w:rsidRDefault="00887D58" w:rsidP="006D2F54">
            <w:pPr>
              <w:ind w:right="20"/>
              <w:jc w:val="left"/>
              <w:rPr>
                <w:rFonts w:ascii="Arial" w:hAnsi="Arial" w:cs="Arial"/>
                <w:sz w:val="22"/>
                <w:szCs w:val="15"/>
                <w:lang w:eastAsia="en-US"/>
              </w:rPr>
            </w:pPr>
          </w:p>
          <w:p w14:paraId="586CF80E"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These men: (1) had believed (“faith”), (2) had given evidence of their faith in a good conscience, and (3) needed to be taught not to blaspheme, “taught” being a word used of divine discipline of the regenerate (1 Cor. 11:32; Tit. 2:12-13; Heb. 12:5-6; Dillow, 525).</w:t>
            </w:r>
          </w:p>
          <w:p w14:paraId="67750E72" w14:textId="77777777" w:rsidR="00887D58" w:rsidRPr="00AD1404" w:rsidRDefault="00887D58" w:rsidP="006D2F54">
            <w:pPr>
              <w:ind w:right="20"/>
              <w:jc w:val="left"/>
              <w:rPr>
                <w:rFonts w:ascii="Arial" w:hAnsi="Arial" w:cs="Arial"/>
                <w:sz w:val="22"/>
                <w:szCs w:val="15"/>
              </w:rPr>
            </w:pPr>
          </w:p>
        </w:tc>
      </w:tr>
      <w:tr w:rsidR="00887D58" w:rsidRPr="00AD1404" w14:paraId="5B1C68AD" w14:textId="77777777" w:rsidTr="006D2F54">
        <w:trPr>
          <w:gridAfter w:val="1"/>
          <w:wAfter w:w="60" w:type="dxa"/>
        </w:trPr>
        <w:tc>
          <w:tcPr>
            <w:tcW w:w="4878" w:type="dxa"/>
            <w:tcBorders>
              <w:left w:val="single" w:sz="12" w:space="0" w:color="auto"/>
            </w:tcBorders>
          </w:tcPr>
          <w:p w14:paraId="008B8AD2"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045953C3"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in Galatians</w:t>
            </w:r>
          </w:p>
          <w:p w14:paraId="71EF1F87" w14:textId="77777777" w:rsidR="00887D58" w:rsidRPr="00AD1404" w:rsidRDefault="00887D58" w:rsidP="006D2F54">
            <w:pPr>
              <w:ind w:right="20"/>
              <w:jc w:val="left"/>
              <w:rPr>
                <w:rFonts w:ascii="Arial" w:hAnsi="Arial" w:cs="Arial"/>
                <w:sz w:val="22"/>
                <w:szCs w:val="15"/>
              </w:rPr>
            </w:pPr>
          </w:p>
          <w:p w14:paraId="7D997284"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 xml:space="preserve">Galatians 6:12   </w:t>
            </w:r>
            <w:r w:rsidRPr="00AD1404">
              <w:rPr>
                <w:rFonts w:ascii="Arial" w:hAnsi="Arial" w:cs="Arial"/>
                <w:sz w:val="22"/>
                <w:szCs w:val="15"/>
                <w:vertAlign w:val="superscript"/>
                <w:lang w:eastAsia="en-US"/>
              </w:rPr>
              <w:t xml:space="preserve">12 </w:t>
            </w:r>
            <w:r w:rsidRPr="00AD1404">
              <w:rPr>
                <w:rFonts w:ascii="Arial" w:hAnsi="Arial" w:cs="Arial"/>
                <w:sz w:val="22"/>
                <w:szCs w:val="15"/>
                <w:lang w:eastAsia="en-US"/>
              </w:rPr>
              <w:t>Those who want to make a good impression outwardly are trying to compel you to be circumcised. The only reason they do this is to avoid being persecuted for the cross. . .</w:t>
            </w:r>
          </w:p>
          <w:p w14:paraId="02CB2CC4" w14:textId="77777777" w:rsidR="00887D58" w:rsidRPr="00AD1404" w:rsidRDefault="00887D58" w:rsidP="006D2F54">
            <w:pPr>
              <w:ind w:right="20"/>
              <w:jc w:val="left"/>
              <w:rPr>
                <w:rFonts w:ascii="Arial" w:hAnsi="Arial" w:cs="Arial"/>
                <w:sz w:val="22"/>
                <w:szCs w:val="15"/>
                <w:lang w:eastAsia="en-US"/>
              </w:rPr>
            </w:pPr>
          </w:p>
          <w:p w14:paraId="47810397"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“Submission to circumcision indicated cessation of faith in Christ (Gal. 2:17-21).  In fact, it meant that a believer viewed Christ’s death as vain, had severed himself from Christ (Gal. 5:2), had fallen from grace (Gal. 5:43), and was liable to judgment (Gal. 5:10).  To be severed from Christ and to fall from grace logically required a former standing in grace and connection with Christ from which to fall and be severed!  Those who are regenerate may possibly deny the faith and forfeit their share in the coming kingdom.  There is no need to assume that they lose salvation, as the Arminian maintains” (Dillow, 527).</w:t>
            </w:r>
          </w:p>
          <w:p w14:paraId="3B738E07" w14:textId="77777777" w:rsidR="00887D58" w:rsidRPr="00AD1404" w:rsidRDefault="00887D58" w:rsidP="006D2F54">
            <w:pPr>
              <w:ind w:right="20"/>
              <w:jc w:val="left"/>
              <w:rPr>
                <w:rFonts w:ascii="Arial" w:hAnsi="Arial" w:cs="Arial"/>
                <w:sz w:val="22"/>
                <w:szCs w:val="15"/>
              </w:rPr>
            </w:pPr>
          </w:p>
        </w:tc>
      </w:tr>
      <w:tr w:rsidR="00887D58" w:rsidRPr="00AD1404" w14:paraId="7B436531" w14:textId="77777777" w:rsidTr="006D2F54">
        <w:trPr>
          <w:gridAfter w:val="1"/>
          <w:wAfter w:w="60" w:type="dxa"/>
        </w:trPr>
        <w:tc>
          <w:tcPr>
            <w:tcW w:w="4878" w:type="dxa"/>
            <w:tcBorders>
              <w:left w:val="single" w:sz="12" w:space="0" w:color="auto"/>
            </w:tcBorders>
          </w:tcPr>
          <w:p w14:paraId="6BE88F49"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53CDC693"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in Hebrews</w:t>
            </w:r>
          </w:p>
          <w:p w14:paraId="1847D430" w14:textId="77777777" w:rsidR="00887D58" w:rsidRPr="00AD1404" w:rsidRDefault="00887D58" w:rsidP="006D2F54">
            <w:pPr>
              <w:ind w:right="20"/>
              <w:jc w:val="left"/>
              <w:rPr>
                <w:rFonts w:ascii="Arial" w:hAnsi="Arial" w:cs="Arial"/>
                <w:sz w:val="22"/>
                <w:szCs w:val="15"/>
              </w:rPr>
            </w:pPr>
          </w:p>
          <w:p w14:paraId="16A406AA"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 xml:space="preserve">Hebrews 10:38-39  </w:t>
            </w:r>
            <w:r w:rsidRPr="00AD1404">
              <w:rPr>
                <w:rFonts w:ascii="Arial" w:hAnsi="Arial" w:cs="Arial"/>
                <w:sz w:val="22"/>
                <w:szCs w:val="15"/>
                <w:vertAlign w:val="superscript"/>
                <w:lang w:eastAsia="en-US"/>
              </w:rPr>
              <w:t>38</w:t>
            </w:r>
            <w:r w:rsidRPr="00AD1404">
              <w:rPr>
                <w:rFonts w:ascii="Arial" w:hAnsi="Arial" w:cs="Arial"/>
                <w:sz w:val="22"/>
                <w:szCs w:val="15"/>
                <w:lang w:eastAsia="en-US"/>
              </w:rPr>
              <w:t xml:space="preserve">But my righteous one will live by faith.  And if he shrinks back, I will not be pleased with him."  </w:t>
            </w:r>
            <w:r w:rsidRPr="00AD1404">
              <w:rPr>
                <w:rFonts w:ascii="Arial" w:hAnsi="Arial" w:cs="Arial"/>
                <w:sz w:val="22"/>
                <w:szCs w:val="15"/>
                <w:vertAlign w:val="superscript"/>
                <w:lang w:eastAsia="en-US"/>
              </w:rPr>
              <w:t>39</w:t>
            </w:r>
            <w:r w:rsidRPr="00AD1404">
              <w:rPr>
                <w:rFonts w:ascii="Arial" w:hAnsi="Arial" w:cs="Arial"/>
                <w:sz w:val="22"/>
                <w:szCs w:val="15"/>
                <w:lang w:eastAsia="en-US"/>
              </w:rPr>
              <w:t>But we are not of those who shrink back and are destroyed, but of those who believe and are saved.</w:t>
            </w:r>
          </w:p>
          <w:p w14:paraId="2DA05757" w14:textId="77777777" w:rsidR="00887D58" w:rsidRPr="00AD1404" w:rsidRDefault="00887D58" w:rsidP="006D2F54">
            <w:pPr>
              <w:ind w:right="20"/>
              <w:jc w:val="left"/>
              <w:rPr>
                <w:rFonts w:ascii="Arial" w:hAnsi="Arial" w:cs="Arial"/>
                <w:sz w:val="22"/>
                <w:szCs w:val="15"/>
              </w:rPr>
            </w:pPr>
          </w:p>
        </w:tc>
      </w:tr>
    </w:tbl>
    <w:p w14:paraId="638DF8AB"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AD1404" w14:paraId="56194E4E" w14:textId="77777777" w:rsidTr="006D2F54">
        <w:tc>
          <w:tcPr>
            <w:tcW w:w="5028" w:type="dxa"/>
            <w:gridSpan w:val="2"/>
            <w:tcBorders>
              <w:top w:val="single" w:sz="12" w:space="0" w:color="000000"/>
              <w:left w:val="single" w:sz="12" w:space="0" w:color="auto"/>
            </w:tcBorders>
            <w:shd w:val="pct90" w:color="000000" w:fill="FFFFFF"/>
          </w:tcPr>
          <w:p w14:paraId="5889994D"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lastRenderedPageBreak/>
              <w:t>Perseverance</w:t>
            </w:r>
          </w:p>
        </w:tc>
        <w:tc>
          <w:tcPr>
            <w:tcW w:w="4860" w:type="dxa"/>
            <w:gridSpan w:val="2"/>
            <w:tcBorders>
              <w:top w:val="single" w:sz="12" w:space="0" w:color="000000"/>
              <w:right w:val="single" w:sz="12" w:space="0" w:color="000000"/>
            </w:tcBorders>
            <w:shd w:val="pct90" w:color="000000" w:fill="FFFFFF"/>
          </w:tcPr>
          <w:p w14:paraId="31CB0F5E" w14:textId="77777777" w:rsidR="00887D58" w:rsidRPr="00AD1404" w:rsidRDefault="00887D58" w:rsidP="006D2F54">
            <w:pPr>
              <w:jc w:val="left"/>
              <w:rPr>
                <w:rFonts w:ascii="Arial" w:hAnsi="Arial" w:cs="Arial"/>
                <w:b/>
                <w:sz w:val="22"/>
                <w:szCs w:val="15"/>
              </w:rPr>
            </w:pPr>
            <w:r w:rsidRPr="00AD1404">
              <w:rPr>
                <w:rFonts w:ascii="Arial" w:hAnsi="Arial" w:cs="Arial"/>
                <w:b/>
                <w:sz w:val="22"/>
                <w:szCs w:val="15"/>
              </w:rPr>
              <w:t>Free Grace</w:t>
            </w:r>
          </w:p>
        </w:tc>
      </w:tr>
      <w:tr w:rsidR="00887D58" w:rsidRPr="00AD1404" w14:paraId="2E44430D" w14:textId="77777777" w:rsidTr="006D2F54">
        <w:trPr>
          <w:gridAfter w:val="1"/>
          <w:wAfter w:w="60" w:type="dxa"/>
        </w:trPr>
        <w:tc>
          <w:tcPr>
            <w:tcW w:w="4878" w:type="dxa"/>
            <w:tcBorders>
              <w:left w:val="single" w:sz="12" w:space="0" w:color="auto"/>
            </w:tcBorders>
          </w:tcPr>
          <w:p w14:paraId="23DDF947"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15B0E4B3"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 xml:space="preserve">2 Peter 1:5-11  </w:t>
            </w:r>
            <w:r w:rsidRPr="00AD1404">
              <w:rPr>
                <w:rFonts w:ascii="Arial" w:hAnsi="Arial" w:cs="Arial"/>
                <w:sz w:val="22"/>
                <w:szCs w:val="15"/>
                <w:vertAlign w:val="superscript"/>
                <w:lang w:eastAsia="en-US"/>
              </w:rPr>
              <w:t xml:space="preserve">5 </w:t>
            </w:r>
            <w:r w:rsidRPr="00AD1404">
              <w:rPr>
                <w:rFonts w:ascii="Arial" w:hAnsi="Arial" w:cs="Arial"/>
                <w:sz w:val="22"/>
                <w:szCs w:val="15"/>
                <w:lang w:eastAsia="en-US"/>
              </w:rPr>
              <w:t xml:space="preserve">For this very reason, make every effort to supplement your faith with virtue, and virtue with knowledge, </w:t>
            </w:r>
            <w:r w:rsidRPr="00AD1404">
              <w:rPr>
                <w:rFonts w:ascii="Arial" w:hAnsi="Arial" w:cs="Arial"/>
                <w:sz w:val="22"/>
                <w:szCs w:val="15"/>
                <w:vertAlign w:val="superscript"/>
                <w:lang w:eastAsia="en-US"/>
              </w:rPr>
              <w:t xml:space="preserve">6 </w:t>
            </w:r>
            <w:r w:rsidRPr="00AD1404">
              <w:rPr>
                <w:rFonts w:ascii="Arial" w:hAnsi="Arial" w:cs="Arial"/>
                <w:sz w:val="22"/>
                <w:szCs w:val="15"/>
                <w:lang w:eastAsia="en-US"/>
              </w:rPr>
              <w:t xml:space="preserve">and knowledge with self-control, and self-control with steadfastness, and steadfastness with godliness, </w:t>
            </w:r>
            <w:r w:rsidRPr="00AD1404">
              <w:rPr>
                <w:rFonts w:ascii="Arial" w:hAnsi="Arial" w:cs="Arial"/>
                <w:sz w:val="22"/>
                <w:szCs w:val="15"/>
                <w:vertAlign w:val="superscript"/>
                <w:lang w:eastAsia="en-US"/>
              </w:rPr>
              <w:t xml:space="preserve">7 </w:t>
            </w:r>
            <w:r w:rsidRPr="00AD1404">
              <w:rPr>
                <w:rFonts w:ascii="Arial" w:hAnsi="Arial" w:cs="Arial"/>
                <w:sz w:val="22"/>
                <w:szCs w:val="15"/>
                <w:lang w:eastAsia="en-US"/>
              </w:rPr>
              <w:t xml:space="preserve">and godliness with brotherly affection, and brotherly affection with love. </w:t>
            </w:r>
            <w:r w:rsidRPr="00AD1404">
              <w:rPr>
                <w:rFonts w:ascii="Arial" w:hAnsi="Arial" w:cs="Arial"/>
                <w:sz w:val="22"/>
                <w:szCs w:val="15"/>
                <w:vertAlign w:val="superscript"/>
                <w:lang w:eastAsia="en-US"/>
              </w:rPr>
              <w:t>8</w:t>
            </w:r>
            <w:r w:rsidRPr="00AD1404">
              <w:rPr>
                <w:rFonts w:ascii="Arial" w:hAnsi="Arial" w:cs="Arial"/>
                <w:sz w:val="22"/>
                <w:szCs w:val="15"/>
                <w:lang w:eastAsia="en-US"/>
              </w:rPr>
              <w:t xml:space="preserve">For if these qualities are yours and are increasing, they keep you from being ineffective or unfruitful in the knowledge of our Lord Jesus Christ. </w:t>
            </w:r>
            <w:r w:rsidRPr="00AD1404">
              <w:rPr>
                <w:rFonts w:ascii="Arial" w:hAnsi="Arial" w:cs="Arial"/>
                <w:sz w:val="22"/>
                <w:szCs w:val="15"/>
                <w:vertAlign w:val="superscript"/>
                <w:lang w:eastAsia="en-US"/>
              </w:rPr>
              <w:t xml:space="preserve">9 </w:t>
            </w:r>
            <w:r w:rsidRPr="00AD1404">
              <w:rPr>
                <w:rFonts w:ascii="Arial" w:hAnsi="Arial" w:cs="Arial"/>
                <w:sz w:val="22"/>
                <w:szCs w:val="15"/>
                <w:lang w:eastAsia="en-US"/>
              </w:rPr>
              <w:t xml:space="preserve">For whoever lacks these qualities is so nearsighted that he is blind, having forgotten that he was cleansed from his former sins. </w:t>
            </w:r>
            <w:r w:rsidRPr="00AD1404">
              <w:rPr>
                <w:rFonts w:ascii="Arial" w:hAnsi="Arial" w:cs="Arial"/>
                <w:sz w:val="22"/>
                <w:szCs w:val="15"/>
                <w:vertAlign w:val="superscript"/>
                <w:lang w:eastAsia="en-US"/>
              </w:rPr>
              <w:t xml:space="preserve">10 </w:t>
            </w:r>
            <w:r w:rsidRPr="00AD1404">
              <w:rPr>
                <w:rFonts w:ascii="Arial" w:hAnsi="Arial" w:cs="Arial"/>
                <w:sz w:val="22"/>
                <w:szCs w:val="15"/>
                <w:lang w:eastAsia="en-US"/>
              </w:rPr>
              <w:t xml:space="preserve">Therefore, brothers, be all the more diligent to make your calling and election sure, for if you practice these qualities you will never fall. </w:t>
            </w:r>
            <w:r w:rsidRPr="00AD1404">
              <w:rPr>
                <w:rFonts w:ascii="Arial" w:hAnsi="Arial" w:cs="Arial"/>
                <w:sz w:val="22"/>
                <w:szCs w:val="15"/>
                <w:vertAlign w:val="superscript"/>
                <w:lang w:eastAsia="en-US"/>
              </w:rPr>
              <w:t xml:space="preserve">11 </w:t>
            </w:r>
            <w:r w:rsidRPr="00AD1404">
              <w:rPr>
                <w:rFonts w:ascii="Arial" w:hAnsi="Arial" w:cs="Arial"/>
                <w:sz w:val="22"/>
                <w:szCs w:val="15"/>
                <w:lang w:eastAsia="en-US"/>
              </w:rPr>
              <w:t>For in this way there will be richly provided for you an entrance into the eternal kingdom of our Lord and Savior Jesus Christ.</w:t>
            </w:r>
          </w:p>
          <w:p w14:paraId="3E425A94" w14:textId="77777777" w:rsidR="00887D58" w:rsidRPr="00AD1404" w:rsidRDefault="00887D58" w:rsidP="006D2F54">
            <w:pPr>
              <w:ind w:right="20"/>
              <w:jc w:val="left"/>
              <w:rPr>
                <w:rFonts w:ascii="Arial" w:hAnsi="Arial" w:cs="Arial"/>
                <w:sz w:val="22"/>
                <w:szCs w:val="15"/>
              </w:rPr>
            </w:pPr>
          </w:p>
          <w:p w14:paraId="1299B869"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Verses 8-9 note that some who are forgiven are ineffective, unfruitful, nearsighted, and blind.  They should return to Christ so they won’t fall away and so they will be richly rewarded upon entrance into eternal life (vv. 10-11).</w:t>
            </w:r>
          </w:p>
        </w:tc>
      </w:tr>
      <w:tr w:rsidR="00887D58" w:rsidRPr="00AD1404" w14:paraId="79FD4C83" w14:textId="77777777" w:rsidTr="006D2F54">
        <w:trPr>
          <w:gridAfter w:val="1"/>
          <w:wAfter w:w="60" w:type="dxa"/>
        </w:trPr>
        <w:tc>
          <w:tcPr>
            <w:tcW w:w="4878" w:type="dxa"/>
            <w:tcBorders>
              <w:left w:val="single" w:sz="12" w:space="0" w:color="auto"/>
            </w:tcBorders>
          </w:tcPr>
          <w:p w14:paraId="0BCD1853"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562AF062" w14:textId="77777777" w:rsidR="00887D58" w:rsidRPr="00AD1404" w:rsidRDefault="00887D58" w:rsidP="006D2F54">
            <w:pPr>
              <w:ind w:right="20"/>
              <w:jc w:val="left"/>
              <w:rPr>
                <w:rFonts w:ascii="Arial" w:hAnsi="Arial" w:cs="Arial"/>
                <w:sz w:val="22"/>
                <w:szCs w:val="15"/>
              </w:rPr>
            </w:pPr>
          </w:p>
          <w:p w14:paraId="4854BD56"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in the Last Days</w:t>
            </w:r>
          </w:p>
          <w:p w14:paraId="75F06EFF" w14:textId="77777777" w:rsidR="00887D58" w:rsidRPr="00AD1404" w:rsidRDefault="00887D58" w:rsidP="006D2F54">
            <w:pPr>
              <w:ind w:right="20"/>
              <w:jc w:val="left"/>
              <w:rPr>
                <w:rFonts w:ascii="Arial" w:hAnsi="Arial" w:cs="Arial"/>
                <w:sz w:val="22"/>
                <w:szCs w:val="15"/>
              </w:rPr>
            </w:pPr>
          </w:p>
          <w:p w14:paraId="23DF15EA"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vertAlign w:val="superscript"/>
                <w:lang w:eastAsia="en-US"/>
              </w:rPr>
              <w:t xml:space="preserve">NIV </w:t>
            </w:r>
            <w:r w:rsidRPr="00AD1404">
              <w:rPr>
                <w:rFonts w:ascii="Arial" w:hAnsi="Arial" w:cs="Arial"/>
                <w:sz w:val="22"/>
                <w:szCs w:val="15"/>
                <w:lang w:eastAsia="en-US"/>
              </w:rPr>
              <w:t>1 Timothy 4:1 The Spirit clearly says that in later times some will abandon the faith and follow deceiving spirits and things taught by demons.</w:t>
            </w:r>
            <w:r w:rsidRPr="00AD1404">
              <w:rPr>
                <w:rFonts w:ascii="Arial" w:hAnsi="Arial" w:cs="Arial"/>
                <w:sz w:val="22"/>
                <w:szCs w:val="15"/>
              </w:rPr>
              <w:t xml:space="preserve"> </w:t>
            </w:r>
          </w:p>
          <w:p w14:paraId="40586D6D" w14:textId="77777777" w:rsidR="00887D58" w:rsidRPr="00AD1404" w:rsidRDefault="00887D58" w:rsidP="006D2F54">
            <w:pPr>
              <w:ind w:right="20"/>
              <w:jc w:val="left"/>
              <w:rPr>
                <w:rFonts w:ascii="Arial" w:hAnsi="Arial" w:cs="Arial"/>
                <w:sz w:val="22"/>
                <w:szCs w:val="15"/>
              </w:rPr>
            </w:pPr>
          </w:p>
          <w:p w14:paraId="1B6ACA03" w14:textId="3D289AC2" w:rsidR="00887D58" w:rsidRPr="001F1266" w:rsidRDefault="00887D58" w:rsidP="006D2F54">
            <w:pPr>
              <w:ind w:right="20"/>
              <w:jc w:val="left"/>
              <w:rPr>
                <w:rFonts w:ascii="Arial" w:hAnsi="Arial" w:cs="Arial"/>
                <w:sz w:val="22"/>
                <w:szCs w:val="15"/>
              </w:rPr>
            </w:pPr>
            <w:r w:rsidRPr="001F1266">
              <w:rPr>
                <w:rFonts w:ascii="Arial" w:hAnsi="Arial" w:cs="Arial"/>
                <w:sz w:val="22"/>
                <w:szCs w:val="15"/>
              </w:rPr>
              <w:t>The verb for “fall away” (</w:t>
            </w:r>
            <w:r w:rsidRPr="001F1266">
              <w:rPr>
                <w:rFonts w:ascii="Arial" w:hAnsi="Arial" w:cs="Arial"/>
                <w:i/>
                <w:sz w:val="22"/>
                <w:szCs w:val="15"/>
              </w:rPr>
              <w:t>apostesontai</w:t>
            </w:r>
            <w:r w:rsidRPr="001F1266">
              <w:rPr>
                <w:rFonts w:ascii="Arial" w:hAnsi="Arial" w:cs="Arial"/>
                <w:sz w:val="22"/>
                <w:szCs w:val="15"/>
              </w:rPr>
              <w:t xml:space="preserve"> </w:t>
            </w:r>
            <w:r w:rsidR="001309A6" w:rsidRPr="001F1266">
              <w:rPr>
                <w:rFonts w:ascii="Arial" w:hAnsi="Arial" w:cs="Arial"/>
                <w:sz w:val="22"/>
                <w:szCs w:val="15"/>
                <w:lang w:val="el-GR" w:bidi="th-TH"/>
              </w:rPr>
              <w:t>ἀποστήσονται</w:t>
            </w:r>
            <w:r w:rsidRPr="001F1266">
              <w:rPr>
                <w:rFonts w:ascii="Arial" w:hAnsi="Arial" w:cs="Arial"/>
                <w:sz w:val="22"/>
                <w:szCs w:val="15"/>
                <w:lang w:eastAsia="en-US"/>
              </w:rPr>
              <w:t>,</w:t>
            </w:r>
            <w:r w:rsidRPr="001F1266">
              <w:rPr>
                <w:rFonts w:ascii="Arial" w:hAnsi="Arial" w:cs="Arial"/>
                <w:sz w:val="22"/>
                <w:szCs w:val="15"/>
              </w:rPr>
              <w:t xml:space="preserve"> from</w:t>
            </w:r>
            <w:r w:rsidR="001309A6" w:rsidRPr="001F1266">
              <w:rPr>
                <w:rFonts w:ascii="Arial" w:hAnsi="Arial" w:cs="Arial"/>
                <w:sz w:val="22"/>
                <w:szCs w:val="15"/>
                <w:lang w:val="el-GR"/>
              </w:rPr>
              <w:t xml:space="preserve"> ἀφίσταμαι</w:t>
            </w:r>
            <w:r w:rsidRPr="001F1266">
              <w:rPr>
                <w:rFonts w:ascii="Arial" w:hAnsi="Arial" w:cs="Arial"/>
                <w:sz w:val="22"/>
                <w:szCs w:val="15"/>
              </w:rPr>
              <w:t>) is used only here in the NT in the i</w:t>
            </w:r>
            <w:r w:rsidRPr="001F1266">
              <w:rPr>
                <w:rFonts w:ascii="Arial" w:hAnsi="Arial" w:cs="Arial"/>
                <w:sz w:val="22"/>
                <w:szCs w:val="15"/>
                <w:lang w:eastAsia="en-US"/>
              </w:rPr>
              <w:t>ntransitive sense as “leave, go away; desert, commit apostasy; keep away; trans. incite to revolt” and appears in Acts 5.37 (Friberg NT).</w:t>
            </w:r>
            <w:r w:rsidRPr="001F1266">
              <w:rPr>
                <w:rFonts w:ascii="Arial" w:hAnsi="Arial" w:cs="Arial"/>
                <w:sz w:val="22"/>
                <w:szCs w:val="15"/>
              </w:rPr>
              <w:t xml:space="preserve">  One cannot abandon a faith that he never had accepted.</w:t>
            </w:r>
          </w:p>
          <w:p w14:paraId="6AD49FA4" w14:textId="77777777" w:rsidR="00887D58" w:rsidRPr="00AD1404" w:rsidRDefault="00887D58" w:rsidP="006D2F54">
            <w:pPr>
              <w:ind w:right="20"/>
              <w:jc w:val="left"/>
              <w:rPr>
                <w:rFonts w:ascii="Arial" w:hAnsi="Arial" w:cs="Arial"/>
                <w:sz w:val="22"/>
                <w:szCs w:val="15"/>
              </w:rPr>
            </w:pPr>
          </w:p>
        </w:tc>
      </w:tr>
      <w:tr w:rsidR="00887D58" w:rsidRPr="00AD1404" w14:paraId="1282BC42" w14:textId="77777777" w:rsidTr="006D2F54">
        <w:trPr>
          <w:gridAfter w:val="1"/>
          <w:wAfter w:w="60" w:type="dxa"/>
        </w:trPr>
        <w:tc>
          <w:tcPr>
            <w:tcW w:w="4878" w:type="dxa"/>
            <w:tcBorders>
              <w:left w:val="single" w:sz="12" w:space="0" w:color="auto"/>
            </w:tcBorders>
          </w:tcPr>
          <w:p w14:paraId="056D3A0D"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4A58ACF5"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 xml:space="preserve">Denial of the Faith </w:t>
            </w:r>
          </w:p>
          <w:p w14:paraId="46F02199" w14:textId="77777777" w:rsidR="00887D58" w:rsidRPr="00AD1404" w:rsidRDefault="00887D58" w:rsidP="006D2F54">
            <w:pPr>
              <w:ind w:right="20"/>
              <w:jc w:val="left"/>
              <w:rPr>
                <w:rFonts w:ascii="Arial" w:hAnsi="Arial" w:cs="Arial"/>
                <w:sz w:val="22"/>
                <w:szCs w:val="15"/>
              </w:rPr>
            </w:pPr>
          </w:p>
          <w:p w14:paraId="0545C852" w14:textId="77777777" w:rsidR="00887D58" w:rsidRPr="00AD1404" w:rsidRDefault="00887D58" w:rsidP="006D2F54">
            <w:pPr>
              <w:rPr>
                <w:rFonts w:ascii="Arial" w:hAnsi="Arial" w:cs="Arial"/>
                <w:sz w:val="22"/>
                <w:szCs w:val="15"/>
              </w:rPr>
            </w:pPr>
            <w:r w:rsidRPr="00AD1404">
              <w:rPr>
                <w:rFonts w:ascii="Arial" w:hAnsi="Arial" w:cs="Arial"/>
                <w:sz w:val="22"/>
                <w:szCs w:val="15"/>
                <w:vertAlign w:val="superscript"/>
              </w:rPr>
              <w:t xml:space="preserve">NIV </w:t>
            </w:r>
            <w:r w:rsidRPr="00AD1404">
              <w:rPr>
                <w:rFonts w:ascii="Arial" w:hAnsi="Arial" w:cs="Arial"/>
                <w:sz w:val="22"/>
                <w:szCs w:val="15"/>
              </w:rPr>
              <w:t>1 Timothy 5:8 If anyone does not provide for his relatives, and especially for his immediate family, he has denied the faith and is worse than an unbeliever.</w:t>
            </w:r>
          </w:p>
          <w:p w14:paraId="6122AE2E" w14:textId="77777777" w:rsidR="00887D58" w:rsidRPr="00AD1404" w:rsidRDefault="00887D58" w:rsidP="006D2F54">
            <w:pPr>
              <w:ind w:right="20"/>
              <w:jc w:val="left"/>
              <w:rPr>
                <w:rFonts w:ascii="Arial" w:hAnsi="Arial" w:cs="Arial"/>
                <w:sz w:val="22"/>
                <w:szCs w:val="15"/>
              </w:rPr>
            </w:pPr>
          </w:p>
          <w:p w14:paraId="0A8103FD"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This text says that some Christians act worse than unbelievers.  This is a lifestyle of apostasy that is equally as serious as spoken blasphemy.</w:t>
            </w:r>
          </w:p>
        </w:tc>
      </w:tr>
    </w:tbl>
    <w:p w14:paraId="3C7CDE0F" w14:textId="77777777" w:rsidR="00887D58" w:rsidRPr="00E03A99" w:rsidRDefault="00887D58" w:rsidP="00887D58">
      <w:pPr>
        <w:rPr>
          <w:sz w:val="32"/>
          <w:szCs w:val="22"/>
        </w:rPr>
      </w:pPr>
      <w:r w:rsidRPr="00E03A99">
        <w:rPr>
          <w:sz w:val="32"/>
          <w:szCs w:val="22"/>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AD1404" w14:paraId="1175BE45" w14:textId="77777777" w:rsidTr="006D2F54">
        <w:tc>
          <w:tcPr>
            <w:tcW w:w="5028" w:type="dxa"/>
            <w:gridSpan w:val="2"/>
            <w:tcBorders>
              <w:top w:val="single" w:sz="12" w:space="0" w:color="000000"/>
              <w:left w:val="single" w:sz="12" w:space="0" w:color="auto"/>
            </w:tcBorders>
            <w:shd w:val="pct90" w:color="000000" w:fill="FFFFFF"/>
          </w:tcPr>
          <w:p w14:paraId="1D5FB420"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lastRenderedPageBreak/>
              <w:t>Perseverance</w:t>
            </w:r>
          </w:p>
        </w:tc>
        <w:tc>
          <w:tcPr>
            <w:tcW w:w="4860" w:type="dxa"/>
            <w:gridSpan w:val="2"/>
            <w:tcBorders>
              <w:top w:val="single" w:sz="12" w:space="0" w:color="000000"/>
              <w:right w:val="single" w:sz="12" w:space="0" w:color="000000"/>
            </w:tcBorders>
            <w:shd w:val="pct90" w:color="000000" w:fill="FFFFFF"/>
          </w:tcPr>
          <w:p w14:paraId="7B8DFED2" w14:textId="77777777" w:rsidR="00887D58" w:rsidRPr="00AD1404" w:rsidRDefault="00887D58" w:rsidP="006D2F54">
            <w:pPr>
              <w:jc w:val="left"/>
              <w:rPr>
                <w:rFonts w:ascii="Arial" w:hAnsi="Arial" w:cs="Arial"/>
                <w:b/>
                <w:sz w:val="22"/>
                <w:szCs w:val="15"/>
              </w:rPr>
            </w:pPr>
            <w:r w:rsidRPr="00AD1404">
              <w:rPr>
                <w:rFonts w:ascii="Arial" w:hAnsi="Arial" w:cs="Arial"/>
                <w:b/>
                <w:sz w:val="22"/>
                <w:szCs w:val="15"/>
              </w:rPr>
              <w:t>Free Grace</w:t>
            </w:r>
          </w:p>
        </w:tc>
      </w:tr>
      <w:tr w:rsidR="00887D58" w:rsidRPr="00AD1404" w14:paraId="6F3C6563" w14:textId="77777777" w:rsidTr="006D2F54">
        <w:trPr>
          <w:gridAfter w:val="1"/>
          <w:wAfter w:w="60" w:type="dxa"/>
        </w:trPr>
        <w:tc>
          <w:tcPr>
            <w:tcW w:w="4878" w:type="dxa"/>
            <w:tcBorders>
              <w:left w:val="single" w:sz="12" w:space="0" w:color="auto"/>
            </w:tcBorders>
          </w:tcPr>
          <w:p w14:paraId="6D1119D5"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4418E622"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of Widows</w:t>
            </w:r>
          </w:p>
          <w:p w14:paraId="0A417375" w14:textId="77777777" w:rsidR="00887D58" w:rsidRPr="00AD1404" w:rsidRDefault="00887D58" w:rsidP="006D2F54">
            <w:pPr>
              <w:ind w:right="20"/>
              <w:jc w:val="left"/>
              <w:rPr>
                <w:rFonts w:ascii="Arial" w:hAnsi="Arial" w:cs="Arial"/>
                <w:sz w:val="22"/>
                <w:szCs w:val="15"/>
              </w:rPr>
            </w:pPr>
          </w:p>
          <w:p w14:paraId="0BF6FF76"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 xml:space="preserve">1 Timothy 5:14-15   </w:t>
            </w:r>
            <w:r w:rsidRPr="00AD1404">
              <w:rPr>
                <w:rFonts w:ascii="Arial" w:hAnsi="Arial" w:cs="Arial"/>
                <w:sz w:val="22"/>
                <w:szCs w:val="15"/>
                <w:vertAlign w:val="superscript"/>
                <w:lang w:eastAsia="en-US"/>
              </w:rPr>
              <w:t xml:space="preserve">14 </w:t>
            </w:r>
            <w:r w:rsidRPr="00AD1404">
              <w:rPr>
                <w:rFonts w:ascii="Arial" w:hAnsi="Arial" w:cs="Arial"/>
                <w:sz w:val="22"/>
                <w:szCs w:val="15"/>
                <w:lang w:eastAsia="en-US"/>
              </w:rPr>
              <w:t xml:space="preserve">So I counsel younger widows to marry, to have children, to manage their homes and to give the enemy no opportunity for slander.  </w:t>
            </w:r>
            <w:r w:rsidRPr="00AD1404">
              <w:rPr>
                <w:rFonts w:ascii="Arial" w:hAnsi="Arial" w:cs="Arial"/>
                <w:sz w:val="22"/>
                <w:szCs w:val="15"/>
                <w:vertAlign w:val="superscript"/>
                <w:lang w:eastAsia="en-US"/>
              </w:rPr>
              <w:t xml:space="preserve">15 </w:t>
            </w:r>
            <w:r w:rsidRPr="00AD1404">
              <w:rPr>
                <w:rFonts w:ascii="Arial" w:hAnsi="Arial" w:cs="Arial"/>
                <w:sz w:val="22"/>
                <w:szCs w:val="15"/>
                <w:lang w:eastAsia="en-US"/>
              </w:rPr>
              <w:t xml:space="preserve">Some have in fact already turned away to follow Satan. </w:t>
            </w:r>
          </w:p>
          <w:p w14:paraId="1DB30EF0" w14:textId="77777777" w:rsidR="00887D58" w:rsidRPr="00AD1404" w:rsidRDefault="00887D58" w:rsidP="006D2F54">
            <w:pPr>
              <w:ind w:right="20"/>
              <w:jc w:val="left"/>
              <w:rPr>
                <w:rFonts w:ascii="Arial" w:hAnsi="Arial" w:cs="Arial"/>
                <w:sz w:val="22"/>
                <w:szCs w:val="15"/>
                <w:lang w:eastAsia="en-US"/>
              </w:rPr>
            </w:pPr>
          </w:p>
          <w:p w14:paraId="7950C215"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b/>
                <w:sz w:val="22"/>
                <w:szCs w:val="15"/>
                <w:u w:val="single"/>
              </w:rPr>
              <w:t>Apostasy for Materialism</w:t>
            </w:r>
          </w:p>
          <w:p w14:paraId="2A32A8F9" w14:textId="77777777" w:rsidR="00887D58" w:rsidRPr="00AD1404" w:rsidRDefault="00887D58" w:rsidP="006D2F54">
            <w:pPr>
              <w:ind w:right="20"/>
              <w:jc w:val="left"/>
              <w:rPr>
                <w:rFonts w:ascii="Arial" w:hAnsi="Arial" w:cs="Arial"/>
                <w:sz w:val="22"/>
                <w:szCs w:val="15"/>
                <w:lang w:eastAsia="en-US"/>
              </w:rPr>
            </w:pPr>
          </w:p>
          <w:p w14:paraId="74893058"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lang w:eastAsia="en-US"/>
              </w:rPr>
              <w:t>1 Timothy 6:10   For the love of money is a root of all kinds of evil.  Some people, eager for money, have wandered from the faith and pierced themselves with many griefs.</w:t>
            </w:r>
          </w:p>
          <w:p w14:paraId="4E10A2A5" w14:textId="77777777" w:rsidR="00887D58" w:rsidRPr="00AD1404" w:rsidRDefault="00887D58" w:rsidP="006D2F54">
            <w:pPr>
              <w:ind w:right="20"/>
              <w:jc w:val="left"/>
              <w:rPr>
                <w:rFonts w:ascii="Arial" w:hAnsi="Arial" w:cs="Arial"/>
                <w:sz w:val="22"/>
                <w:szCs w:val="15"/>
              </w:rPr>
            </w:pPr>
          </w:p>
        </w:tc>
      </w:tr>
      <w:tr w:rsidR="00887D58" w:rsidRPr="00AD1404" w14:paraId="61F648C1" w14:textId="77777777" w:rsidTr="006D2F54">
        <w:trPr>
          <w:gridAfter w:val="1"/>
          <w:wAfter w:w="60" w:type="dxa"/>
        </w:trPr>
        <w:tc>
          <w:tcPr>
            <w:tcW w:w="4878" w:type="dxa"/>
            <w:tcBorders>
              <w:left w:val="single" w:sz="12" w:space="0" w:color="auto"/>
            </w:tcBorders>
          </w:tcPr>
          <w:p w14:paraId="7B0A71CF"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5ABD1326"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Due to Gnostic Deception</w:t>
            </w:r>
          </w:p>
          <w:p w14:paraId="229489E0" w14:textId="77777777" w:rsidR="00887D58" w:rsidRPr="00AD1404" w:rsidRDefault="00887D58" w:rsidP="006D2F54">
            <w:pPr>
              <w:ind w:right="20"/>
              <w:jc w:val="left"/>
              <w:rPr>
                <w:rFonts w:ascii="Arial" w:hAnsi="Arial" w:cs="Arial"/>
                <w:sz w:val="22"/>
                <w:szCs w:val="15"/>
              </w:rPr>
            </w:pPr>
          </w:p>
          <w:p w14:paraId="377A0D86"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lang w:eastAsia="en-US"/>
              </w:rPr>
              <w:t xml:space="preserve">1 Timothy 6:20-21   Timothy, guard what has been entrusted to your care. Turn away from godless chatter and the opposing ideas of what is falsely called knowledge, </w:t>
            </w:r>
            <w:r w:rsidRPr="00AD1404">
              <w:rPr>
                <w:rFonts w:ascii="Arial" w:hAnsi="Arial" w:cs="Arial"/>
                <w:sz w:val="22"/>
                <w:szCs w:val="15"/>
                <w:vertAlign w:val="superscript"/>
                <w:lang w:eastAsia="en-US"/>
              </w:rPr>
              <w:t>21</w:t>
            </w:r>
            <w:r w:rsidRPr="00AD1404">
              <w:rPr>
                <w:rFonts w:ascii="Arial" w:hAnsi="Arial" w:cs="Arial"/>
                <w:sz w:val="22"/>
                <w:szCs w:val="15"/>
                <w:lang w:eastAsia="en-US"/>
              </w:rPr>
              <w:t>which some have professed and in so doing have wandered from the faith</w:t>
            </w:r>
            <w:r w:rsidRPr="00AD1404">
              <w:rPr>
                <w:rFonts w:ascii="Arial" w:hAnsi="Arial" w:cs="Arial"/>
                <w:sz w:val="22"/>
                <w:szCs w:val="15"/>
              </w:rPr>
              <w:t xml:space="preserve"> </w:t>
            </w:r>
          </w:p>
          <w:p w14:paraId="60659B87" w14:textId="77777777" w:rsidR="00887D58" w:rsidRPr="00AD1404" w:rsidRDefault="00887D58" w:rsidP="006D2F54">
            <w:pPr>
              <w:ind w:right="20"/>
              <w:jc w:val="left"/>
              <w:rPr>
                <w:rFonts w:ascii="Arial" w:hAnsi="Arial" w:cs="Arial"/>
                <w:sz w:val="22"/>
                <w:szCs w:val="15"/>
              </w:rPr>
            </w:pPr>
          </w:p>
          <w:p w14:paraId="350C7FAE"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Timothy himself is being warned here, which makes it clear that the possibility of apostasy relates to genuine believers.</w:t>
            </w:r>
          </w:p>
          <w:p w14:paraId="3B8B16CB" w14:textId="77777777" w:rsidR="00887D58" w:rsidRPr="00AD1404" w:rsidRDefault="00887D58" w:rsidP="006D2F54">
            <w:pPr>
              <w:ind w:right="20"/>
              <w:jc w:val="left"/>
              <w:rPr>
                <w:rFonts w:ascii="Arial" w:hAnsi="Arial" w:cs="Arial"/>
                <w:sz w:val="22"/>
                <w:szCs w:val="15"/>
              </w:rPr>
            </w:pPr>
          </w:p>
        </w:tc>
      </w:tr>
      <w:tr w:rsidR="00887D58" w:rsidRPr="00AD1404" w14:paraId="38B362C9" w14:textId="77777777" w:rsidTr="006D2F54">
        <w:trPr>
          <w:gridAfter w:val="1"/>
          <w:wAfter w:w="60" w:type="dxa"/>
        </w:trPr>
        <w:tc>
          <w:tcPr>
            <w:tcW w:w="4878" w:type="dxa"/>
            <w:tcBorders>
              <w:left w:val="single" w:sz="12" w:space="0" w:color="auto"/>
              <w:bottom w:val="single" w:sz="12" w:space="0" w:color="000000"/>
            </w:tcBorders>
          </w:tcPr>
          <w:p w14:paraId="4051FA3E" w14:textId="77777777" w:rsidR="00887D58" w:rsidRPr="00AD1404" w:rsidRDefault="00887D58" w:rsidP="006D2F54">
            <w:pPr>
              <w:ind w:right="20"/>
              <w:jc w:val="left"/>
              <w:rPr>
                <w:rFonts w:ascii="Arial" w:hAnsi="Arial" w:cs="Arial"/>
                <w:sz w:val="22"/>
                <w:szCs w:val="15"/>
              </w:rPr>
            </w:pPr>
          </w:p>
        </w:tc>
        <w:tc>
          <w:tcPr>
            <w:tcW w:w="4950" w:type="dxa"/>
            <w:gridSpan w:val="2"/>
            <w:tcBorders>
              <w:bottom w:val="single" w:sz="12" w:space="0" w:color="000000"/>
              <w:right w:val="single" w:sz="12" w:space="0" w:color="000000"/>
            </w:tcBorders>
          </w:tcPr>
          <w:p w14:paraId="23F9E61B"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of Demas and Others</w:t>
            </w:r>
          </w:p>
          <w:p w14:paraId="44FD5B85" w14:textId="77777777" w:rsidR="00887D58" w:rsidRPr="00AD1404" w:rsidRDefault="00887D58" w:rsidP="006D2F54">
            <w:pPr>
              <w:ind w:right="20"/>
              <w:jc w:val="left"/>
              <w:rPr>
                <w:rFonts w:ascii="Arial" w:hAnsi="Arial" w:cs="Arial"/>
                <w:sz w:val="22"/>
                <w:szCs w:val="15"/>
              </w:rPr>
            </w:pPr>
          </w:p>
          <w:p w14:paraId="46ACE29F" w14:textId="77777777" w:rsidR="00887D58" w:rsidRPr="00AD1404" w:rsidRDefault="00887D58" w:rsidP="00887D58">
            <w:pPr>
              <w:numPr>
                <w:ilvl w:val="0"/>
                <w:numId w:val="29"/>
              </w:numPr>
              <w:ind w:right="20"/>
              <w:jc w:val="left"/>
              <w:rPr>
                <w:rFonts w:ascii="Arial" w:hAnsi="Arial" w:cs="Arial"/>
                <w:sz w:val="22"/>
                <w:szCs w:val="15"/>
              </w:rPr>
            </w:pPr>
            <w:r w:rsidRPr="00AD1404">
              <w:rPr>
                <w:rFonts w:ascii="Arial" w:hAnsi="Arial" w:cs="Arial"/>
                <w:sz w:val="22"/>
                <w:szCs w:val="15"/>
              </w:rPr>
              <w:t>Demas (2 Tim. 4:10)</w:t>
            </w:r>
          </w:p>
          <w:p w14:paraId="717EB76A" w14:textId="77777777" w:rsidR="00887D58" w:rsidRPr="00AD1404" w:rsidRDefault="00887D58" w:rsidP="00887D58">
            <w:pPr>
              <w:numPr>
                <w:ilvl w:val="0"/>
                <w:numId w:val="29"/>
              </w:numPr>
              <w:ind w:right="20"/>
              <w:jc w:val="left"/>
              <w:rPr>
                <w:rFonts w:ascii="Arial" w:hAnsi="Arial" w:cs="Arial"/>
                <w:sz w:val="22"/>
                <w:szCs w:val="15"/>
              </w:rPr>
            </w:pPr>
            <w:r w:rsidRPr="00AD1404">
              <w:rPr>
                <w:rFonts w:ascii="Arial" w:hAnsi="Arial" w:cs="Arial"/>
                <w:sz w:val="22"/>
                <w:szCs w:val="15"/>
              </w:rPr>
              <w:t>Phygelus &amp; Hermogenes (2 Tim. 1:15)</w:t>
            </w:r>
          </w:p>
          <w:p w14:paraId="254F4C8E" w14:textId="77777777" w:rsidR="00887D58" w:rsidRPr="00AD1404" w:rsidRDefault="00887D58" w:rsidP="00887D58">
            <w:pPr>
              <w:numPr>
                <w:ilvl w:val="0"/>
                <w:numId w:val="29"/>
              </w:numPr>
              <w:ind w:right="20"/>
              <w:jc w:val="left"/>
              <w:rPr>
                <w:rFonts w:ascii="Arial" w:hAnsi="Arial" w:cs="Arial"/>
                <w:sz w:val="22"/>
                <w:szCs w:val="15"/>
              </w:rPr>
            </w:pPr>
            <w:r w:rsidRPr="00AD1404">
              <w:rPr>
                <w:rFonts w:ascii="Arial" w:hAnsi="Arial" w:cs="Arial"/>
                <w:sz w:val="22"/>
                <w:szCs w:val="15"/>
              </w:rPr>
              <w:t>Many others (2 Tim. 4:16)</w:t>
            </w:r>
          </w:p>
          <w:p w14:paraId="6E389E67" w14:textId="77777777" w:rsidR="00887D58" w:rsidRPr="00AD1404" w:rsidRDefault="00887D58" w:rsidP="006D2F54">
            <w:pPr>
              <w:ind w:right="20"/>
              <w:jc w:val="left"/>
              <w:rPr>
                <w:rFonts w:ascii="Arial" w:hAnsi="Arial" w:cs="Arial"/>
                <w:sz w:val="22"/>
                <w:szCs w:val="15"/>
              </w:rPr>
            </w:pPr>
          </w:p>
          <w:p w14:paraId="0D21C5D0"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In the NT, “fall away” does not “refer to falling away from eternal salvation.  It refers, rather, to a falling away from the path of growth, or forfeiture of eternal reward” (Dillow, 535, n. 1743).</w:t>
            </w:r>
          </w:p>
          <w:p w14:paraId="63AE81B8" w14:textId="77777777" w:rsidR="00887D58" w:rsidRPr="00AD1404" w:rsidRDefault="00887D58" w:rsidP="006D2F54">
            <w:pPr>
              <w:ind w:right="20"/>
              <w:jc w:val="left"/>
              <w:rPr>
                <w:rFonts w:ascii="Arial" w:hAnsi="Arial" w:cs="Arial"/>
                <w:sz w:val="22"/>
                <w:szCs w:val="15"/>
              </w:rPr>
            </w:pPr>
          </w:p>
        </w:tc>
      </w:tr>
    </w:tbl>
    <w:p w14:paraId="54E184EC" w14:textId="77777777" w:rsidR="00887D58" w:rsidRPr="00AD1404" w:rsidRDefault="00887D58" w:rsidP="00790241">
      <w:pPr>
        <w:tabs>
          <w:tab w:val="left" w:pos="7960"/>
        </w:tabs>
        <w:ind w:right="20"/>
        <w:jc w:val="left"/>
        <w:rPr>
          <w:rFonts w:ascii="Arial" w:hAnsi="Arial" w:cs="Arial"/>
          <w:sz w:val="22"/>
          <w:szCs w:val="22"/>
        </w:rPr>
      </w:pPr>
    </w:p>
    <w:p w14:paraId="6AB52BA5" w14:textId="77777777" w:rsidR="00887D58" w:rsidRPr="00AD1404" w:rsidRDefault="00887D58" w:rsidP="00790241">
      <w:pPr>
        <w:tabs>
          <w:tab w:val="left" w:pos="567"/>
          <w:tab w:val="left" w:pos="7960"/>
        </w:tabs>
        <w:ind w:left="567" w:right="20" w:hanging="567"/>
        <w:jc w:val="left"/>
        <w:rPr>
          <w:rFonts w:ascii="Arial" w:hAnsi="Arial" w:cs="Arial"/>
          <w:b/>
          <w:sz w:val="22"/>
          <w:szCs w:val="18"/>
          <w:u w:val="single"/>
        </w:rPr>
      </w:pPr>
      <w:r w:rsidRPr="00AD1404">
        <w:rPr>
          <w:rFonts w:ascii="Arial" w:hAnsi="Arial" w:cs="Arial"/>
          <w:b/>
          <w:sz w:val="22"/>
          <w:szCs w:val="18"/>
          <w:u w:val="single"/>
        </w:rPr>
        <w:t>Supporting Perseverance (i.e., Advocates Conditional Security)</w:t>
      </w:r>
    </w:p>
    <w:p w14:paraId="435857F2"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2F32B42F" w14:textId="28E19A3C" w:rsidR="00887D58" w:rsidRPr="00AD1404" w:rsidRDefault="00887D58" w:rsidP="00790241">
      <w:pPr>
        <w:tabs>
          <w:tab w:val="left" w:pos="567"/>
          <w:tab w:val="left" w:pos="7960"/>
        </w:tabs>
        <w:ind w:left="567" w:right="20" w:hanging="567"/>
        <w:jc w:val="left"/>
        <w:rPr>
          <w:rFonts w:ascii="Arial" w:hAnsi="Arial" w:cs="Arial"/>
          <w:sz w:val="22"/>
          <w:szCs w:val="18"/>
        </w:rPr>
      </w:pPr>
      <w:r w:rsidRPr="00AD1404">
        <w:rPr>
          <w:rFonts w:ascii="Arial" w:hAnsi="Arial" w:cs="Arial"/>
          <w:sz w:val="22"/>
          <w:szCs w:val="18"/>
        </w:rPr>
        <w:t xml:space="preserve">Davis, John Jefferson.  “The Perseverance of The Saints: A History of the Doctrine,” </w:t>
      </w:r>
      <w:r w:rsidRPr="00AD1404">
        <w:rPr>
          <w:rFonts w:ascii="Arial" w:hAnsi="Arial" w:cs="Arial"/>
          <w:i/>
          <w:sz w:val="22"/>
          <w:szCs w:val="18"/>
        </w:rPr>
        <w:t>JETS</w:t>
      </w:r>
      <w:r w:rsidRPr="00AD1404">
        <w:rPr>
          <w:rFonts w:ascii="Arial" w:hAnsi="Arial" w:cs="Arial"/>
          <w:sz w:val="22"/>
          <w:szCs w:val="18"/>
        </w:rPr>
        <w:t xml:space="preserve"> (June 1991)</w:t>
      </w:r>
      <w:r w:rsidR="00BC1463">
        <w:rPr>
          <w:rFonts w:ascii="Arial" w:hAnsi="Arial" w:cs="Arial"/>
          <w:sz w:val="22"/>
          <w:szCs w:val="18"/>
        </w:rPr>
        <w:t>: 213-38</w:t>
      </w:r>
      <w:r w:rsidRPr="00AD1404">
        <w:rPr>
          <w:rFonts w:ascii="Arial" w:hAnsi="Arial" w:cs="Arial"/>
          <w:sz w:val="22"/>
          <w:szCs w:val="18"/>
        </w:rPr>
        <w:t>.</w:t>
      </w:r>
    </w:p>
    <w:p w14:paraId="47373DAD"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2D45DE14" w14:textId="77777777" w:rsidR="00887D58" w:rsidRPr="00AD1404" w:rsidRDefault="00887D58" w:rsidP="00790241">
      <w:pPr>
        <w:tabs>
          <w:tab w:val="left" w:pos="567"/>
          <w:tab w:val="left" w:pos="7960"/>
        </w:tabs>
        <w:ind w:left="567" w:right="20" w:hanging="567"/>
        <w:jc w:val="left"/>
        <w:rPr>
          <w:rFonts w:ascii="Arial" w:hAnsi="Arial" w:cs="Arial"/>
          <w:b/>
          <w:sz w:val="22"/>
          <w:szCs w:val="18"/>
          <w:u w:val="single"/>
        </w:rPr>
      </w:pPr>
      <w:r w:rsidRPr="00AD1404">
        <w:rPr>
          <w:rFonts w:ascii="Arial" w:hAnsi="Arial" w:cs="Arial"/>
          <w:b/>
          <w:sz w:val="22"/>
          <w:szCs w:val="18"/>
          <w:u w:val="single"/>
        </w:rPr>
        <w:t>Opposing Perseverance (i.e., Advocates Eternal Security)</w:t>
      </w:r>
    </w:p>
    <w:p w14:paraId="6C658300"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0D5F79C2" w14:textId="018CB86E" w:rsidR="00887D58" w:rsidRPr="00AD1404" w:rsidRDefault="00887D58" w:rsidP="00790241">
      <w:pPr>
        <w:tabs>
          <w:tab w:val="left" w:pos="567"/>
          <w:tab w:val="left" w:pos="7960"/>
        </w:tabs>
        <w:ind w:left="567" w:right="20" w:hanging="567"/>
        <w:jc w:val="left"/>
        <w:rPr>
          <w:rFonts w:ascii="Arial" w:hAnsi="Arial" w:cs="Arial"/>
          <w:sz w:val="22"/>
          <w:szCs w:val="18"/>
        </w:rPr>
      </w:pPr>
      <w:r w:rsidRPr="00AD1404">
        <w:rPr>
          <w:rFonts w:ascii="Arial" w:hAnsi="Arial" w:cs="Arial"/>
          <w:sz w:val="22"/>
          <w:szCs w:val="18"/>
        </w:rPr>
        <w:t xml:space="preserve">Dillow, Joseph C.  </w:t>
      </w:r>
      <w:r w:rsidRPr="00AD1404">
        <w:rPr>
          <w:rFonts w:ascii="Arial" w:hAnsi="Arial" w:cs="Arial"/>
          <w:i/>
          <w:sz w:val="22"/>
          <w:szCs w:val="18"/>
        </w:rPr>
        <w:t>Final Destiny: The Future Reign of the Servant Kings</w:t>
      </w:r>
      <w:r w:rsidRPr="00AD1404">
        <w:rPr>
          <w:rFonts w:ascii="Arial" w:hAnsi="Arial" w:cs="Arial"/>
          <w:sz w:val="22"/>
          <w:szCs w:val="18"/>
        </w:rPr>
        <w:t>. 2</w:t>
      </w:r>
      <w:r w:rsidRPr="00AD1404">
        <w:rPr>
          <w:rFonts w:ascii="Arial" w:hAnsi="Arial" w:cs="Arial"/>
          <w:sz w:val="22"/>
          <w:szCs w:val="18"/>
          <w:vertAlign w:val="superscript"/>
        </w:rPr>
        <w:t>nd</w:t>
      </w:r>
      <w:r w:rsidRPr="00AD1404">
        <w:rPr>
          <w:rFonts w:ascii="Arial" w:hAnsi="Arial" w:cs="Arial"/>
          <w:sz w:val="22"/>
          <w:szCs w:val="18"/>
        </w:rPr>
        <w:t xml:space="preserve"> ed. Monument, CO: Paniym Group, 2012.  1093 pp. pb</w:t>
      </w:r>
      <w:r w:rsidRPr="00AD1404">
        <w:rPr>
          <w:rFonts w:ascii="Arial" w:hAnsi="Arial" w:cs="Arial"/>
          <w:i/>
          <w:sz w:val="22"/>
          <w:szCs w:val="18"/>
        </w:rPr>
        <w:t>.</w:t>
      </w:r>
      <w:r w:rsidRPr="00AD1404">
        <w:rPr>
          <w:rFonts w:ascii="Arial" w:hAnsi="Arial" w:cs="Arial"/>
          <w:sz w:val="22"/>
          <w:szCs w:val="18"/>
        </w:rPr>
        <w:t xml:space="preserve">  </w:t>
      </w:r>
    </w:p>
    <w:p w14:paraId="22CECA64" w14:textId="77777777" w:rsidR="00887D58" w:rsidRPr="00E03A99" w:rsidRDefault="00887D58" w:rsidP="00887D58">
      <w:pPr>
        <w:ind w:right="20"/>
        <w:jc w:val="center"/>
        <w:rPr>
          <w:rFonts w:ascii="Arial" w:hAnsi="Arial" w:cs="Arial"/>
          <w:sz w:val="28"/>
          <w:szCs w:val="21"/>
        </w:rPr>
      </w:pPr>
      <w:r w:rsidRPr="00E03A99">
        <w:rPr>
          <w:rFonts w:ascii="Arial" w:hAnsi="Arial" w:cs="Arial"/>
          <w:sz w:val="28"/>
          <w:szCs w:val="21"/>
        </w:rPr>
        <w:br w:type="page"/>
      </w:r>
    </w:p>
    <w:tbl>
      <w:tblPr>
        <w:tblW w:w="0" w:type="auto"/>
        <w:tblBorders>
          <w:top w:val="single" w:sz="12" w:space="0" w:color="000000"/>
          <w:left w:val="single" w:sz="12" w:space="0" w:color="000000"/>
          <w:bottom w:val="single" w:sz="12" w:space="0" w:color="000000"/>
          <w:right w:val="single" w:sz="12" w:space="0" w:color="000000"/>
        </w:tblBorders>
        <w:tblLook w:val="01E0" w:firstRow="1" w:lastRow="1" w:firstColumn="1" w:lastColumn="1" w:noHBand="0" w:noVBand="0"/>
      </w:tblPr>
      <w:tblGrid>
        <w:gridCol w:w="8988"/>
      </w:tblGrid>
      <w:tr w:rsidR="00887D58" w:rsidRPr="0075454B" w14:paraId="46E0AFEE" w14:textId="77777777" w:rsidTr="006D2F54">
        <w:tc>
          <w:tcPr>
            <w:tcW w:w="8988" w:type="dxa"/>
            <w:shd w:val="solid" w:color="000000" w:fill="FFFFFF"/>
          </w:tcPr>
          <w:p w14:paraId="723719AB" w14:textId="77777777" w:rsidR="00887D58" w:rsidRPr="0075454B" w:rsidRDefault="00887D58" w:rsidP="006D2F54">
            <w:pPr>
              <w:jc w:val="left"/>
              <w:rPr>
                <w:rFonts w:ascii="Arial" w:hAnsi="Arial" w:cs="Arial"/>
                <w:b/>
                <w:bCs/>
                <w:color w:val="FFFFFF"/>
                <w:sz w:val="28"/>
                <w:szCs w:val="18"/>
              </w:rPr>
            </w:pPr>
            <w:r w:rsidRPr="0075454B">
              <w:rPr>
                <w:rFonts w:ascii="Arial" w:hAnsi="Arial" w:cs="Arial"/>
                <w:b/>
                <w:bCs/>
                <w:color w:val="FFFFFF"/>
                <w:sz w:val="28"/>
                <w:szCs w:val="18"/>
              </w:rPr>
              <w:lastRenderedPageBreak/>
              <w:t>Will each genuine Christian persevere in faithfulness at death?</w:t>
            </w:r>
            <w:r w:rsidRPr="0075454B">
              <w:rPr>
                <w:rStyle w:val="FootnoteReference"/>
                <w:rFonts w:ascii="Arial" w:hAnsi="Arial" w:cs="Arial"/>
                <w:b/>
                <w:bCs/>
                <w:color w:val="FFFFFF"/>
                <w:kern w:val="16"/>
                <w:sz w:val="28"/>
                <w:szCs w:val="18"/>
              </w:rPr>
              <w:footnoteReference w:id="1"/>
            </w:r>
          </w:p>
        </w:tc>
      </w:tr>
    </w:tbl>
    <w:p w14:paraId="34CA0C36"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464349C9"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1E727984" w14:textId="77777777" w:rsidR="00887D58" w:rsidRPr="00E03A99" w:rsidRDefault="008F716D" w:rsidP="00887D58">
      <w:pPr>
        <w:tabs>
          <w:tab w:val="center" w:pos="144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61312" behindDoc="0" locked="0" layoutInCell="1" allowOverlap="1" wp14:anchorId="313FA2B4" wp14:editId="7151A9DB">
                <wp:simplePos x="0" y="0"/>
                <wp:positionH relativeFrom="column">
                  <wp:posOffset>3162300</wp:posOffset>
                </wp:positionH>
                <wp:positionV relativeFrom="paragraph">
                  <wp:posOffset>-391160</wp:posOffset>
                </wp:positionV>
                <wp:extent cx="76200" cy="914400"/>
                <wp:effectExtent l="0" t="215900" r="0" b="190500"/>
                <wp:wrapNone/>
                <wp:docPr id="157967716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7940503" flipH="1">
                          <a:off x="0" y="0"/>
                          <a:ext cx="76200" cy="914400"/>
                        </a:xfrm>
                        <a:prstGeom prst="downArrow">
                          <a:avLst>
                            <a:gd name="adj1" fmla="val 50000"/>
                            <a:gd name="adj2" fmla="val 3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A6F25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 o:spid="_x0000_s1026" type="#_x0000_t67" style="position:absolute;margin-left:249pt;margin-top:-30.8pt;width:6pt;height:1in;rotation:3997147fd;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62336" behindDoc="0" locked="0" layoutInCell="1" allowOverlap="1" wp14:anchorId="64EE27EC" wp14:editId="1F7E8232">
                <wp:simplePos x="0" y="0"/>
                <wp:positionH relativeFrom="column">
                  <wp:posOffset>1409700</wp:posOffset>
                </wp:positionH>
                <wp:positionV relativeFrom="paragraph">
                  <wp:posOffset>-391160</wp:posOffset>
                </wp:positionV>
                <wp:extent cx="76200" cy="914400"/>
                <wp:effectExtent l="0" t="215900" r="0" b="190500"/>
                <wp:wrapNone/>
                <wp:docPr id="72511417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659496">
                          <a:off x="0" y="0"/>
                          <a:ext cx="76200" cy="914400"/>
                        </a:xfrm>
                        <a:prstGeom prst="downArrow">
                          <a:avLst>
                            <a:gd name="adj1" fmla="val 50000"/>
                            <a:gd name="adj2" fmla="val 3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6E65A" id="AutoShape 11" o:spid="_x0000_s1026" type="#_x0000_t67" style="position:absolute;margin-left:111pt;margin-top:-30.8pt;width:6pt;height:1in;rotation:3997145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">
                <v:path arrowok="t"/>
              </v:shape>
            </w:pict>
          </mc:Fallback>
        </mc:AlternateContent>
      </w:r>
    </w:p>
    <w:p w14:paraId="28AC7A19"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7BD4CCF2" w14:textId="77777777" w:rsidR="00887D58" w:rsidRPr="00E03A99" w:rsidRDefault="00887D58" w:rsidP="00887D58">
      <w:pPr>
        <w:tabs>
          <w:tab w:val="center" w:pos="1440"/>
          <w:tab w:val="center" w:pos="4560"/>
          <w:tab w:val="center" w:pos="6120"/>
          <w:tab w:val="center" w:pos="7920"/>
        </w:tabs>
        <w:ind w:right="20"/>
        <w:jc w:val="left"/>
        <w:rPr>
          <w:rFonts w:ascii="Arial" w:hAnsi="Arial" w:cs="Arial"/>
          <w:b/>
          <w:sz w:val="32"/>
          <w:szCs w:val="21"/>
        </w:rPr>
      </w:pPr>
      <w:r w:rsidRPr="00E03A99">
        <w:rPr>
          <w:rFonts w:ascii="Arial" w:hAnsi="Arial" w:cs="Arial"/>
          <w:b/>
          <w:sz w:val="32"/>
          <w:szCs w:val="21"/>
        </w:rPr>
        <w:tab/>
        <w:t>Yes</w:t>
      </w:r>
      <w:r w:rsidRPr="00E03A99">
        <w:rPr>
          <w:rFonts w:ascii="Arial" w:hAnsi="Arial" w:cs="Arial"/>
          <w:b/>
          <w:sz w:val="32"/>
          <w:szCs w:val="21"/>
        </w:rPr>
        <w:tab/>
      </w:r>
      <w:r w:rsidRPr="00E03A99">
        <w:rPr>
          <w:rFonts w:ascii="Arial" w:hAnsi="Arial" w:cs="Arial"/>
          <w:b/>
          <w:sz w:val="32"/>
          <w:szCs w:val="21"/>
        </w:rPr>
        <w:tab/>
        <w:t>No</w:t>
      </w:r>
    </w:p>
    <w:p w14:paraId="2DC76523"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2096" behindDoc="0" locked="0" layoutInCell="1" allowOverlap="1" wp14:anchorId="53557C7F" wp14:editId="11960728">
                <wp:simplePos x="0" y="0"/>
                <wp:positionH relativeFrom="column">
                  <wp:posOffset>838200</wp:posOffset>
                </wp:positionH>
                <wp:positionV relativeFrom="paragraph">
                  <wp:posOffset>81280</wp:posOffset>
                </wp:positionV>
                <wp:extent cx="76200" cy="342900"/>
                <wp:effectExtent l="12700" t="0" r="12700" b="12700"/>
                <wp:wrapNone/>
                <wp:docPr id="617714972"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65196" id="AutoShape 10" o:spid="_x0000_s1026" type="#_x0000_t67" style="position:absolute;margin-left:66pt;margin-top:6.4pt;width:6pt;height: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">
                <v:path arrowok="t"/>
              </v:shape>
            </w:pict>
          </mc:Fallback>
        </mc:AlternateContent>
      </w:r>
    </w:p>
    <w:p w14:paraId="557FC7E8"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9264" behindDoc="0" locked="0" layoutInCell="1" allowOverlap="1" wp14:anchorId="439D360A" wp14:editId="012EF36E">
                <wp:simplePos x="0" y="0"/>
                <wp:positionH relativeFrom="column">
                  <wp:posOffset>3181350</wp:posOffset>
                </wp:positionH>
                <wp:positionV relativeFrom="paragraph">
                  <wp:posOffset>-41275</wp:posOffset>
                </wp:positionV>
                <wp:extent cx="76200" cy="342900"/>
                <wp:effectExtent l="0" t="82550" r="0" b="57150"/>
                <wp:wrapNone/>
                <wp:docPr id="582864716"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530359">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71A0E" id="AutoShape 9" o:spid="_x0000_s1026" type="#_x0000_t67" style="position:absolute;margin-left:250.5pt;margin-top:-3.25pt;width:6pt;height:27pt;rotation:3856093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60288" behindDoc="0" locked="0" layoutInCell="1" allowOverlap="1" wp14:anchorId="013D759E" wp14:editId="2DD5D9C9">
                <wp:simplePos x="0" y="0"/>
                <wp:positionH relativeFrom="column">
                  <wp:posOffset>4438650</wp:posOffset>
                </wp:positionH>
                <wp:positionV relativeFrom="paragraph">
                  <wp:posOffset>-40640</wp:posOffset>
                </wp:positionV>
                <wp:extent cx="76200" cy="342900"/>
                <wp:effectExtent l="6350" t="82550" r="0" b="57150"/>
                <wp:wrapNone/>
                <wp:docPr id="1289383876"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8063116" flipH="1">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0A553" id="AutoShape 8" o:spid="_x0000_s1026" type="#_x0000_t67" style="position:absolute;margin-left:349.5pt;margin-top:-3.2pt;width:6pt;height:27pt;rotation:3863220fd;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">
                <v:path arrowok="t"/>
              </v:shape>
            </w:pict>
          </mc:Fallback>
        </mc:AlternateContent>
      </w:r>
    </w:p>
    <w:p w14:paraId="2224E11B"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7BDC89C5" w14:textId="77777777" w:rsidR="00887D58" w:rsidRPr="00E03A99" w:rsidRDefault="00887D58" w:rsidP="00887D58">
      <w:pPr>
        <w:tabs>
          <w:tab w:val="center" w:pos="1320"/>
          <w:tab w:val="center" w:pos="4560"/>
          <w:tab w:val="center" w:pos="6120"/>
          <w:tab w:val="center" w:pos="7920"/>
        </w:tabs>
        <w:ind w:right="20"/>
        <w:jc w:val="left"/>
        <w:rPr>
          <w:rFonts w:ascii="Arial" w:hAnsi="Arial" w:cs="Arial"/>
          <w:b/>
          <w:i/>
          <w:sz w:val="32"/>
          <w:szCs w:val="21"/>
        </w:rPr>
      </w:pPr>
      <w:r w:rsidRPr="00E03A99">
        <w:rPr>
          <w:rFonts w:ascii="Arial" w:hAnsi="Arial" w:cs="Arial"/>
          <w:b/>
          <w:i/>
          <w:sz w:val="32"/>
          <w:szCs w:val="21"/>
        </w:rPr>
        <w:tab/>
        <w:t>Reformed</w:t>
      </w:r>
      <w:r w:rsidRPr="00E03A99">
        <w:rPr>
          <w:rFonts w:ascii="Arial" w:hAnsi="Arial" w:cs="Arial"/>
          <w:b/>
          <w:i/>
          <w:sz w:val="32"/>
          <w:szCs w:val="21"/>
        </w:rPr>
        <w:tab/>
        <w:t>Partakers</w:t>
      </w:r>
      <w:r w:rsidRPr="00E03A99">
        <w:rPr>
          <w:rFonts w:ascii="Arial" w:hAnsi="Arial" w:cs="Arial"/>
          <w:sz w:val="32"/>
          <w:szCs w:val="21"/>
          <w:vertAlign w:val="superscript"/>
        </w:rPr>
        <w:t>5</w:t>
      </w:r>
      <w:r w:rsidRPr="00E03A99">
        <w:rPr>
          <w:rFonts w:ascii="Arial" w:hAnsi="Arial" w:cs="Arial"/>
          <w:b/>
          <w:i/>
          <w:sz w:val="32"/>
          <w:szCs w:val="21"/>
        </w:rPr>
        <w:tab/>
      </w:r>
      <w:r w:rsidRPr="00E03A99">
        <w:rPr>
          <w:rFonts w:ascii="Arial" w:hAnsi="Arial" w:cs="Arial"/>
          <w:b/>
          <w:i/>
          <w:sz w:val="32"/>
          <w:szCs w:val="21"/>
        </w:rPr>
        <w:tab/>
        <w:t>Arminian</w:t>
      </w:r>
    </w:p>
    <w:p w14:paraId="569E36E9"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7216" behindDoc="0" locked="0" layoutInCell="1" allowOverlap="1" wp14:anchorId="0010B984" wp14:editId="1CA9BEB5">
                <wp:simplePos x="0" y="0"/>
                <wp:positionH relativeFrom="column">
                  <wp:posOffset>5029200</wp:posOffset>
                </wp:positionH>
                <wp:positionV relativeFrom="paragraph">
                  <wp:posOffset>76200</wp:posOffset>
                </wp:positionV>
                <wp:extent cx="76200" cy="342900"/>
                <wp:effectExtent l="12700" t="0" r="12700" b="12700"/>
                <wp:wrapNone/>
                <wp:docPr id="29023070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CCD93" id="AutoShape 7" o:spid="_x0000_s1026" type="#_x0000_t67" style="position:absolute;margin-left:396pt;margin-top:6pt;width:6pt;height:2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8240" behindDoc="0" locked="0" layoutInCell="1" allowOverlap="1" wp14:anchorId="3705D500" wp14:editId="75C9230C">
                <wp:simplePos x="0" y="0"/>
                <wp:positionH relativeFrom="column">
                  <wp:posOffset>5029200</wp:posOffset>
                </wp:positionH>
                <wp:positionV relativeFrom="paragraph">
                  <wp:posOffset>990600</wp:posOffset>
                </wp:positionV>
                <wp:extent cx="76200" cy="342900"/>
                <wp:effectExtent l="12700" t="0" r="12700" b="12700"/>
                <wp:wrapNone/>
                <wp:docPr id="1061199403"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B93F2" id="AutoShape 6" o:spid="_x0000_s1026" type="#_x0000_t67" style="position:absolute;margin-left:396pt;margin-top:78pt;width:6pt;height: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5168" behindDoc="0" locked="0" layoutInCell="1" allowOverlap="1" wp14:anchorId="405274E0" wp14:editId="365A9668">
                <wp:simplePos x="0" y="0"/>
                <wp:positionH relativeFrom="column">
                  <wp:posOffset>2819400</wp:posOffset>
                </wp:positionH>
                <wp:positionV relativeFrom="paragraph">
                  <wp:posOffset>76200</wp:posOffset>
                </wp:positionV>
                <wp:extent cx="76200" cy="342900"/>
                <wp:effectExtent l="12700" t="0" r="12700" b="12700"/>
                <wp:wrapNone/>
                <wp:docPr id="1027954572"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BCE29" id="AutoShape 5" o:spid="_x0000_s1026" type="#_x0000_t67" style="position:absolute;margin-left:222pt;margin-top:6pt;width:6pt;height:2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6192" behindDoc="0" locked="0" layoutInCell="1" allowOverlap="1" wp14:anchorId="4C48F63D" wp14:editId="261B4F90">
                <wp:simplePos x="0" y="0"/>
                <wp:positionH relativeFrom="column">
                  <wp:posOffset>2819400</wp:posOffset>
                </wp:positionH>
                <wp:positionV relativeFrom="paragraph">
                  <wp:posOffset>990600</wp:posOffset>
                </wp:positionV>
                <wp:extent cx="76200" cy="342900"/>
                <wp:effectExtent l="12700" t="0" r="12700" b="12700"/>
                <wp:wrapNone/>
                <wp:docPr id="180897968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3D8CB" id="AutoShape 4" o:spid="_x0000_s1026" type="#_x0000_t67" style="position:absolute;margin-left:222pt;margin-top:78pt;width:6pt;height: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3120" behindDoc="0" locked="0" layoutInCell="1" allowOverlap="1" wp14:anchorId="00C81325" wp14:editId="16931F07">
                <wp:simplePos x="0" y="0"/>
                <wp:positionH relativeFrom="column">
                  <wp:posOffset>838200</wp:posOffset>
                </wp:positionH>
                <wp:positionV relativeFrom="paragraph">
                  <wp:posOffset>76200</wp:posOffset>
                </wp:positionV>
                <wp:extent cx="76200" cy="342900"/>
                <wp:effectExtent l="12700" t="0" r="12700" b="12700"/>
                <wp:wrapNone/>
                <wp:docPr id="161709650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8BC30" id="AutoShape 3" o:spid="_x0000_s1026" type="#_x0000_t67" style="position:absolute;margin-left:66pt;margin-top:6pt;width:6pt;height:2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">
                <v:path arrowok="t"/>
              </v:shape>
            </w:pict>
          </mc:Fallback>
        </mc:AlternateContent>
      </w:r>
    </w:p>
    <w:p w14:paraId="0EAD7B83"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30681586"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240E93B7"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r w:rsidRPr="00E03A99">
        <w:rPr>
          <w:rFonts w:ascii="Arial" w:hAnsi="Arial" w:cs="Arial"/>
          <w:sz w:val="28"/>
          <w:szCs w:val="21"/>
        </w:rPr>
        <w:tab/>
        <w:t>Apostasy</w:t>
      </w:r>
      <w:r w:rsidRPr="00E03A99">
        <w:rPr>
          <w:rFonts w:ascii="Arial" w:hAnsi="Arial" w:cs="Arial"/>
          <w:sz w:val="28"/>
          <w:szCs w:val="21"/>
        </w:rPr>
        <w:tab/>
        <w:t xml:space="preserve">Apostasy Leads to </w:t>
      </w:r>
      <w:r w:rsidRPr="00E03A99">
        <w:rPr>
          <w:rFonts w:ascii="Arial" w:hAnsi="Arial" w:cs="Arial"/>
          <w:sz w:val="28"/>
          <w:szCs w:val="21"/>
        </w:rPr>
        <w:tab/>
      </w:r>
      <w:r w:rsidRPr="00E03A99">
        <w:rPr>
          <w:rFonts w:ascii="Arial" w:hAnsi="Arial" w:cs="Arial"/>
          <w:sz w:val="28"/>
          <w:szCs w:val="21"/>
        </w:rPr>
        <w:tab/>
        <w:t>Apostasy Leads to</w:t>
      </w:r>
    </w:p>
    <w:p w14:paraId="5E45ABBF"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r w:rsidRPr="00E03A99">
        <w:rPr>
          <w:rFonts w:ascii="Arial" w:hAnsi="Arial" w:cs="Arial"/>
          <w:sz w:val="28"/>
          <w:szCs w:val="21"/>
        </w:rPr>
        <w:tab/>
        <w:t>Cannot Happen</w:t>
      </w:r>
      <w:r w:rsidRPr="00E03A99">
        <w:rPr>
          <w:rStyle w:val="FootnoteReference"/>
          <w:rFonts w:ascii="Arial" w:hAnsi="Arial" w:cs="Arial"/>
          <w:sz w:val="28"/>
          <w:szCs w:val="21"/>
        </w:rPr>
        <w:footnoteReference w:id="2"/>
      </w:r>
      <w:r w:rsidRPr="00E03A99">
        <w:rPr>
          <w:rFonts w:ascii="Arial" w:hAnsi="Arial" w:cs="Arial"/>
          <w:sz w:val="28"/>
          <w:szCs w:val="21"/>
        </w:rPr>
        <w:tab/>
        <w:t>Loss of Rewards</w:t>
      </w:r>
      <w:r w:rsidRPr="00E03A99">
        <w:rPr>
          <w:rFonts w:ascii="Arial" w:hAnsi="Arial" w:cs="Arial"/>
          <w:sz w:val="28"/>
          <w:szCs w:val="21"/>
        </w:rPr>
        <w:tab/>
      </w:r>
      <w:r w:rsidRPr="00E03A99">
        <w:rPr>
          <w:rFonts w:ascii="Arial" w:hAnsi="Arial" w:cs="Arial"/>
          <w:sz w:val="28"/>
          <w:szCs w:val="21"/>
        </w:rPr>
        <w:tab/>
        <w:t>Loss of Salvation</w:t>
      </w:r>
    </w:p>
    <w:p w14:paraId="31DA972E"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4144" behindDoc="0" locked="0" layoutInCell="1" allowOverlap="1" wp14:anchorId="251A05F2" wp14:editId="7262CEF1">
                <wp:simplePos x="0" y="0"/>
                <wp:positionH relativeFrom="column">
                  <wp:posOffset>838200</wp:posOffset>
                </wp:positionH>
                <wp:positionV relativeFrom="paragraph">
                  <wp:posOffset>127000</wp:posOffset>
                </wp:positionV>
                <wp:extent cx="76200" cy="342900"/>
                <wp:effectExtent l="12700" t="0" r="12700" b="12700"/>
                <wp:wrapNone/>
                <wp:docPr id="209292433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0707D" id="AutoShape 2" o:spid="_x0000_s1026" type="#_x0000_t67" style="position:absolute;margin-left:66pt;margin-top:10pt;width:6pt;height:2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">
                <v:path arrowok="t"/>
              </v:shape>
            </w:pict>
          </mc:Fallback>
        </mc:AlternateContent>
      </w:r>
    </w:p>
    <w:p w14:paraId="29E67C8E"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0A4519F2"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180121E6"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r w:rsidRPr="00E03A99">
        <w:rPr>
          <w:rFonts w:ascii="Arial" w:hAnsi="Arial" w:cs="Arial"/>
          <w:sz w:val="28"/>
          <w:szCs w:val="21"/>
        </w:rPr>
        <w:tab/>
        <w:t>Eternal Security</w:t>
      </w:r>
      <w:r w:rsidRPr="00E03A99">
        <w:rPr>
          <w:rStyle w:val="FootnoteReference"/>
          <w:rFonts w:ascii="Arial" w:hAnsi="Arial" w:cs="Arial"/>
          <w:sz w:val="28"/>
          <w:szCs w:val="21"/>
        </w:rPr>
        <w:footnoteReference w:id="3"/>
      </w:r>
      <w:r w:rsidRPr="00E03A99">
        <w:rPr>
          <w:rFonts w:ascii="Arial" w:hAnsi="Arial" w:cs="Arial"/>
          <w:sz w:val="28"/>
          <w:szCs w:val="21"/>
        </w:rPr>
        <w:tab/>
        <w:t>Eternal Security</w:t>
      </w:r>
      <w:r w:rsidRPr="00E03A99">
        <w:rPr>
          <w:rFonts w:ascii="Arial" w:hAnsi="Arial" w:cs="Arial"/>
          <w:sz w:val="28"/>
          <w:szCs w:val="21"/>
        </w:rPr>
        <w:tab/>
      </w:r>
      <w:r w:rsidRPr="00E03A99">
        <w:rPr>
          <w:rFonts w:ascii="Arial" w:hAnsi="Arial" w:cs="Arial"/>
          <w:sz w:val="28"/>
          <w:szCs w:val="21"/>
        </w:rPr>
        <w:tab/>
        <w:t>No Eternal Security</w:t>
      </w:r>
    </w:p>
    <w:p w14:paraId="7E7E24E1"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r w:rsidRPr="00E03A99">
        <w:rPr>
          <w:rFonts w:ascii="Arial" w:hAnsi="Arial" w:cs="Arial"/>
          <w:sz w:val="28"/>
          <w:szCs w:val="21"/>
        </w:rPr>
        <w:tab/>
        <w:t>but No Assurance</w:t>
      </w:r>
      <w:r w:rsidRPr="00E03A99">
        <w:rPr>
          <w:rStyle w:val="FootnoteReference"/>
          <w:rFonts w:ascii="Arial" w:hAnsi="Arial" w:cs="Arial"/>
          <w:sz w:val="28"/>
          <w:szCs w:val="21"/>
        </w:rPr>
        <w:footnoteReference w:id="4"/>
      </w:r>
      <w:r w:rsidRPr="00E03A99">
        <w:rPr>
          <w:rFonts w:ascii="Arial" w:hAnsi="Arial" w:cs="Arial"/>
          <w:sz w:val="28"/>
          <w:szCs w:val="21"/>
        </w:rPr>
        <w:tab/>
        <w:t>and Assurance</w:t>
      </w:r>
      <w:r w:rsidRPr="00E03A99">
        <w:rPr>
          <w:rFonts w:ascii="Arial" w:hAnsi="Arial" w:cs="Arial"/>
          <w:sz w:val="28"/>
          <w:szCs w:val="21"/>
        </w:rPr>
        <w:tab/>
      </w:r>
      <w:r w:rsidRPr="00E03A99">
        <w:rPr>
          <w:rFonts w:ascii="Arial" w:hAnsi="Arial" w:cs="Arial"/>
          <w:sz w:val="28"/>
          <w:szCs w:val="21"/>
        </w:rPr>
        <w:tab/>
        <w:t>and No Assurance</w:t>
      </w:r>
    </w:p>
    <w:p w14:paraId="4859D202" w14:textId="77777777" w:rsidR="00AD3AFD" w:rsidRPr="00E03A99" w:rsidRDefault="00AD3AFD">
      <w:pPr>
        <w:tabs>
          <w:tab w:val="left" w:pos="360"/>
        </w:tabs>
        <w:ind w:left="360" w:hanging="360"/>
        <w:jc w:val="center"/>
        <w:rPr>
          <w:rFonts w:ascii="Arial" w:hAnsi="Arial" w:cs="Arial"/>
          <w:sz w:val="18"/>
        </w:rPr>
      </w:pPr>
    </w:p>
    <w:p w14:paraId="38DA83BF" w14:textId="77777777" w:rsidR="00AD3AFD" w:rsidRPr="00E03A99" w:rsidRDefault="00AD3AFD" w:rsidP="00AD3AFD">
      <w:pPr>
        <w:rPr>
          <w:rFonts w:ascii="Arial" w:hAnsi="Arial" w:cs="Arial"/>
        </w:rPr>
      </w:pPr>
    </w:p>
    <w:sectPr w:rsidR="00AD3AFD" w:rsidRPr="00E03A99" w:rsidSect="00AD3AFD">
      <w:pgSz w:w="11880" w:h="16820"/>
      <w:pgMar w:top="720" w:right="1022" w:bottom="720" w:left="1238"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0754E1" w14:textId="77777777" w:rsidR="00E33349" w:rsidRDefault="00E33349">
      <w:r>
        <w:separator/>
      </w:r>
    </w:p>
  </w:endnote>
  <w:endnote w:type="continuationSeparator" w:id="0">
    <w:p w14:paraId="08082410" w14:textId="77777777" w:rsidR="00E33349" w:rsidRDefault="00E333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0000500000000020000"/>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Chicago">
    <w:altName w:val="Arial"/>
    <w:panose1 w:val="020B0604020202020204"/>
    <w:charset w:val="00"/>
    <w:family w:val="auto"/>
    <w:pitch w:val="variable"/>
    <w:sig w:usb0="03000000" w:usb1="00000000" w:usb2="00000000" w:usb3="00000000" w:csb0="00000001" w:csb1="00000000"/>
  </w:font>
  <w:font w:name="New York">
    <w:panose1 w:val="020B0604020202020204"/>
    <w:charset w:val="4D"/>
    <w:family w:val="roman"/>
    <w:pitch w:val="variable"/>
    <w:sig w:usb0="00000003" w:usb1="00000000" w:usb2="00000000" w:usb3="00000000" w:csb0="00000001" w:csb1="00000000"/>
  </w:font>
  <w:font w:name="Herculanum">
    <w:panose1 w:val="02000505000000020004"/>
    <w:charset w:val="4D"/>
    <w:family w:val="auto"/>
    <w:pitch w:val="variable"/>
    <w:sig w:usb0="80000067" w:usb1="00000000" w:usb2="00000000" w:usb3="00000000" w:csb0="00000193" w:csb1="00000000"/>
  </w:font>
  <w:font w:name="Stencil">
    <w:panose1 w:val="040409050D0802020404"/>
    <w:charset w:val="4D"/>
    <w:family w:val="decorative"/>
    <w:pitch w:val="variable"/>
    <w:sig w:usb0="00000003" w:usb1="00000000" w:usb2="00000000" w:usb3="00000000" w:csb0="00000001" w:csb1="00000000"/>
  </w:font>
  <w:font w:name="Apple Chancery">
    <w:altName w:val="APPLE CHANCERY"/>
    <w:panose1 w:val="03020702040506060504"/>
    <w:charset w:val="B1"/>
    <w:family w:val="script"/>
    <w:pitch w:val="variable"/>
    <w:sig w:usb0="80000867" w:usb1="00000003" w:usb2="00000000" w:usb3="00000000" w:csb0="000001F3" w:csb1="00000000"/>
  </w:font>
  <w:font w:name="Driveby">
    <w:panose1 w:val="00000400000000000000"/>
    <w:charset w:val="00"/>
    <w:family w:val="auto"/>
    <w:pitch w:val="variable"/>
    <w:sig w:usb0="00000003" w:usb1="00000000" w:usb2="00000000" w:usb3="00000000" w:csb0="00000001" w:csb1="00000000"/>
  </w:font>
  <w:font w:name="Chalkduster">
    <w:panose1 w:val="03050602040202020205"/>
    <w:charset w:val="4D"/>
    <w:family w:val="script"/>
    <w:pitch w:val="variable"/>
    <w:sig w:usb0="8000002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FFBFA" w14:textId="0E7221CA" w:rsidR="00353D84" w:rsidRPr="00272698" w:rsidRDefault="00353D84" w:rsidP="00AD3AFD">
    <w:pPr>
      <w:pStyle w:val="Footer"/>
      <w:ind w:right="18"/>
      <w:jc w:val="right"/>
      <w:rPr>
        <w:sz w:val="12"/>
      </w:rPr>
    </w:pPr>
    <w:r w:rsidRPr="00272698">
      <w:rPr>
        <w:sz w:val="12"/>
      </w:rPr>
      <w:fldChar w:fldCharType="begin"/>
    </w:r>
    <w:r w:rsidRPr="00272698">
      <w:rPr>
        <w:sz w:val="12"/>
      </w:rPr>
      <w:instrText xml:space="preserve"> TIME \@ "d-MMM-yy" </w:instrText>
    </w:r>
    <w:r w:rsidRPr="00272698">
      <w:rPr>
        <w:sz w:val="12"/>
      </w:rPr>
      <w:fldChar w:fldCharType="separate"/>
    </w:r>
    <w:r w:rsidR="00330273">
      <w:rPr>
        <w:noProof/>
        <w:sz w:val="12"/>
      </w:rPr>
      <w:t>4-Feb-26</w:t>
    </w:r>
    <w:r w:rsidRPr="00272698">
      <w:rPr>
        <w:sz w:val="1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F454A" w14:textId="417261F8" w:rsidR="00353D84" w:rsidRPr="00790241" w:rsidRDefault="00353D84" w:rsidP="00AD3AFD">
    <w:pPr>
      <w:pStyle w:val="Footer"/>
      <w:jc w:val="right"/>
      <w:rPr>
        <w:rFonts w:ascii="Arial" w:hAnsi="Arial" w:cs="Arial"/>
        <w:sz w:val="13"/>
        <w:szCs w:val="16"/>
      </w:rPr>
    </w:pPr>
    <w:r w:rsidRPr="00790241">
      <w:rPr>
        <w:rFonts w:ascii="Arial" w:hAnsi="Arial" w:cs="Arial"/>
        <w:sz w:val="13"/>
        <w:szCs w:val="16"/>
      </w:rPr>
      <w:fldChar w:fldCharType="begin"/>
    </w:r>
    <w:r w:rsidRPr="00790241">
      <w:rPr>
        <w:rFonts w:ascii="Arial" w:hAnsi="Arial" w:cs="Arial"/>
        <w:sz w:val="13"/>
        <w:szCs w:val="16"/>
      </w:rPr>
      <w:instrText xml:space="preserve"> TIME \@ "d-MMM-yy" </w:instrText>
    </w:r>
    <w:r w:rsidRPr="00790241">
      <w:rPr>
        <w:rFonts w:ascii="Arial" w:hAnsi="Arial" w:cs="Arial"/>
        <w:sz w:val="13"/>
        <w:szCs w:val="16"/>
      </w:rPr>
      <w:fldChar w:fldCharType="separate"/>
    </w:r>
    <w:r w:rsidR="00330273">
      <w:rPr>
        <w:rFonts w:ascii="Arial" w:hAnsi="Arial" w:cs="Arial"/>
        <w:noProof/>
        <w:sz w:val="13"/>
        <w:szCs w:val="16"/>
      </w:rPr>
      <w:t>4-Feb-26</w:t>
    </w:r>
    <w:r w:rsidRPr="00790241">
      <w:rPr>
        <w:rFonts w:ascii="Arial" w:hAnsi="Arial" w:cs="Arial"/>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11BF8B" w14:textId="77777777" w:rsidR="00E33349" w:rsidRDefault="00E33349">
      <w:r>
        <w:separator/>
      </w:r>
    </w:p>
  </w:footnote>
  <w:footnote w:type="continuationSeparator" w:id="0">
    <w:p w14:paraId="137B14AB" w14:textId="77777777" w:rsidR="00E33349" w:rsidRDefault="00E33349">
      <w:r>
        <w:continuationSeparator/>
      </w:r>
    </w:p>
  </w:footnote>
  <w:footnote w:id="1">
    <w:p w14:paraId="4B7B9949" w14:textId="77777777" w:rsidR="00353D84" w:rsidRPr="00C07C8C" w:rsidRDefault="00353D84" w:rsidP="00835576">
      <w:pPr>
        <w:pStyle w:val="FootnoteText"/>
        <w:rPr>
          <w:rFonts w:ascii="Arial" w:hAnsi="Arial" w:cs="Arial"/>
          <w:sz w:val="18"/>
          <w:szCs w:val="18"/>
        </w:rPr>
      </w:pPr>
      <w:r w:rsidRPr="00C07C8C">
        <w:rPr>
          <w:rStyle w:val="FootnoteReference"/>
          <w:rFonts w:ascii="Arial" w:hAnsi="Arial" w:cs="Arial"/>
          <w:sz w:val="16"/>
          <w:szCs w:val="16"/>
        </w:rPr>
        <w:footnoteRef/>
      </w:r>
      <w:r w:rsidRPr="00C07C8C">
        <w:rPr>
          <w:rFonts w:ascii="Arial" w:hAnsi="Arial" w:cs="Arial"/>
          <w:sz w:val="18"/>
          <w:szCs w:val="18"/>
        </w:rPr>
        <w:t xml:space="preserve"> The Reformed view allows for </w:t>
      </w:r>
      <w:r w:rsidRPr="00C07C8C">
        <w:rPr>
          <w:rFonts w:ascii="Arial" w:hAnsi="Arial" w:cs="Arial"/>
          <w:i/>
          <w:sz w:val="18"/>
          <w:szCs w:val="18"/>
        </w:rPr>
        <w:t>temporary</w:t>
      </w:r>
      <w:r w:rsidRPr="00C07C8C">
        <w:rPr>
          <w:rFonts w:ascii="Arial" w:hAnsi="Arial" w:cs="Arial"/>
          <w:sz w:val="18"/>
          <w:szCs w:val="18"/>
        </w:rPr>
        <w:t xml:space="preserve"> lapses into a carnal (worldly) state, but it assumes that these will always be rectified by the time of death so that no true believer can die in rebellion with God.</w:t>
      </w:r>
    </w:p>
  </w:footnote>
  <w:footnote w:id="2">
    <w:p w14:paraId="5FB4540B" w14:textId="77777777" w:rsidR="00353D84" w:rsidRPr="00C07C8C" w:rsidRDefault="00353D84" w:rsidP="00835576">
      <w:pPr>
        <w:pStyle w:val="FootnoteText"/>
        <w:rPr>
          <w:rFonts w:ascii="Arial" w:hAnsi="Arial" w:cs="Arial"/>
          <w:sz w:val="18"/>
          <w:szCs w:val="18"/>
        </w:rPr>
      </w:pPr>
      <w:r w:rsidRPr="00C07C8C">
        <w:rPr>
          <w:rStyle w:val="FootnoteReference"/>
          <w:rFonts w:ascii="Arial" w:hAnsi="Arial" w:cs="Arial"/>
          <w:sz w:val="16"/>
          <w:szCs w:val="16"/>
        </w:rPr>
        <w:footnoteRef/>
      </w:r>
      <w:r w:rsidRPr="00C07C8C">
        <w:rPr>
          <w:rFonts w:ascii="Arial" w:hAnsi="Arial" w:cs="Arial"/>
          <w:sz w:val="18"/>
          <w:szCs w:val="18"/>
        </w:rPr>
        <w:t xml:space="preserve"> Apostasy refers to a true Christian denying the faith in word or deed.  This cannot happen in the Reformed view because perseverance is upheld. The Reformed view sees what </w:t>
      </w:r>
      <w:r w:rsidRPr="00C07C8C">
        <w:rPr>
          <w:rFonts w:ascii="Arial" w:hAnsi="Arial" w:cs="Arial"/>
          <w:i/>
          <w:sz w:val="18"/>
          <w:szCs w:val="18"/>
        </w:rPr>
        <w:t>appears</w:t>
      </w:r>
      <w:r w:rsidRPr="00C07C8C">
        <w:rPr>
          <w:rFonts w:ascii="Arial" w:hAnsi="Arial" w:cs="Arial"/>
          <w:sz w:val="18"/>
          <w:szCs w:val="18"/>
        </w:rPr>
        <w:t xml:space="preserve"> to be a denial of one’s personal faith means that the person was </w:t>
      </w:r>
      <w:r w:rsidRPr="00C07C8C">
        <w:rPr>
          <w:rFonts w:ascii="Arial" w:hAnsi="Arial" w:cs="Arial"/>
          <w:i/>
          <w:sz w:val="18"/>
          <w:szCs w:val="18"/>
        </w:rPr>
        <w:t>never</w:t>
      </w:r>
      <w:r w:rsidRPr="00C07C8C">
        <w:rPr>
          <w:rFonts w:ascii="Arial" w:hAnsi="Arial" w:cs="Arial"/>
          <w:sz w:val="18"/>
          <w:szCs w:val="18"/>
        </w:rPr>
        <w:t xml:space="preserve"> a Christian in the first place (only a “professing Christian” but in reality an unbeliever).</w:t>
      </w:r>
    </w:p>
  </w:footnote>
  <w:footnote w:id="3">
    <w:p w14:paraId="240911A0" w14:textId="77777777" w:rsidR="00353D84" w:rsidRPr="00C07C8C" w:rsidRDefault="00353D84" w:rsidP="00835576">
      <w:pPr>
        <w:pStyle w:val="FootnoteText"/>
        <w:rPr>
          <w:rFonts w:ascii="Arial" w:hAnsi="Arial" w:cs="Arial"/>
          <w:sz w:val="18"/>
          <w:szCs w:val="18"/>
        </w:rPr>
      </w:pPr>
      <w:r w:rsidRPr="00C07C8C">
        <w:rPr>
          <w:rStyle w:val="FootnoteReference"/>
          <w:rFonts w:ascii="Arial" w:hAnsi="Arial" w:cs="Arial"/>
          <w:sz w:val="16"/>
          <w:szCs w:val="16"/>
        </w:rPr>
        <w:footnoteRef/>
      </w:r>
      <w:r w:rsidRPr="00C07C8C">
        <w:rPr>
          <w:rFonts w:ascii="Arial" w:hAnsi="Arial" w:cs="Arial"/>
          <w:sz w:val="18"/>
          <w:szCs w:val="18"/>
        </w:rPr>
        <w:t xml:space="preserve"> Eternal security means “once saved, always saved” so that salvation can never be lost, either through the fault of the believer or of God.  Security is </w:t>
      </w:r>
      <w:r w:rsidRPr="00C07C8C">
        <w:rPr>
          <w:rFonts w:ascii="Arial" w:hAnsi="Arial" w:cs="Arial"/>
          <w:i/>
          <w:sz w:val="18"/>
          <w:szCs w:val="18"/>
        </w:rPr>
        <w:t>God’s</w:t>
      </w:r>
      <w:r w:rsidRPr="00C07C8C">
        <w:rPr>
          <w:rFonts w:ascii="Arial" w:hAnsi="Arial" w:cs="Arial"/>
          <w:sz w:val="18"/>
          <w:szCs w:val="18"/>
        </w:rPr>
        <w:t xml:space="preserve"> work of preserving each person by his own grace and choice.  This doctrine keeps a consistent meaning to “eternal life,” for to lose “eternal life” is nonsense if it never was eternal.  One cannot possess </w:t>
      </w:r>
      <w:r w:rsidRPr="00C07C8C">
        <w:rPr>
          <w:rFonts w:ascii="Arial" w:hAnsi="Arial" w:cs="Arial"/>
          <w:i/>
          <w:sz w:val="18"/>
          <w:szCs w:val="18"/>
        </w:rPr>
        <w:t>temporary</w:t>
      </w:r>
      <w:r w:rsidRPr="00C07C8C">
        <w:rPr>
          <w:rFonts w:ascii="Arial" w:hAnsi="Arial" w:cs="Arial"/>
          <w:sz w:val="18"/>
          <w:szCs w:val="18"/>
        </w:rPr>
        <w:t xml:space="preserve"> “eternal life” that can be lost!</w:t>
      </w:r>
    </w:p>
  </w:footnote>
  <w:footnote w:id="4">
    <w:p w14:paraId="0AF5E29F" w14:textId="77777777" w:rsidR="00353D84" w:rsidRPr="00C07C8C" w:rsidRDefault="00353D84" w:rsidP="00835576">
      <w:pPr>
        <w:pStyle w:val="FootnoteText"/>
        <w:rPr>
          <w:rFonts w:ascii="Arial" w:hAnsi="Arial" w:cs="Arial"/>
          <w:sz w:val="18"/>
          <w:szCs w:val="18"/>
        </w:rPr>
      </w:pPr>
      <w:r w:rsidRPr="00C07C8C">
        <w:rPr>
          <w:rStyle w:val="FootnoteReference"/>
          <w:rFonts w:ascii="Arial" w:hAnsi="Arial" w:cs="Arial"/>
          <w:sz w:val="16"/>
          <w:szCs w:val="16"/>
        </w:rPr>
        <w:t xml:space="preserve">4 </w:t>
      </w:r>
      <w:r w:rsidRPr="00C07C8C">
        <w:rPr>
          <w:rFonts w:ascii="Arial" w:hAnsi="Arial" w:cs="Arial"/>
          <w:sz w:val="18"/>
          <w:szCs w:val="18"/>
        </w:rPr>
        <w:t xml:space="preserve">Assurance of salvation means the believer can know with 100% confidence that he will go to heaven at death because the work of Christ on his behalf has forgiven any sin that could be committed.  Since the Reformed view teaches that all believers will persevere and no one ever knows until death whether he will continue believing until death, this results in a continual state of lack of assurance of salvation, even though a true believer’s eternal security is guaranteed.  Dillow calls the scholar advocating the Reformed view “the Experimental Predestinarian” due to that scholar’s insistence upon perseverance in good works.  This term is used because, even though one might be predestined (elect, chosen) for salvation, no one can tell if a person has persevered until that person’s “experiment” of life is completed at death (Joseph Dillow, </w:t>
      </w:r>
      <w:r w:rsidRPr="00C07C8C">
        <w:rPr>
          <w:rFonts w:ascii="Arial" w:hAnsi="Arial" w:cs="Arial"/>
          <w:i/>
          <w:sz w:val="18"/>
          <w:szCs w:val="18"/>
        </w:rPr>
        <w:t>Final Destiny</w:t>
      </w:r>
      <w:r w:rsidRPr="00C07C8C">
        <w:rPr>
          <w:rFonts w:ascii="Arial" w:hAnsi="Arial" w:cs="Arial"/>
          <w:sz w:val="18"/>
          <w:szCs w:val="18"/>
        </w:rPr>
        <w:t>, 12-17).</w:t>
      </w:r>
    </w:p>
    <w:p w14:paraId="1603A9C8" w14:textId="77777777" w:rsidR="00353D84" w:rsidRPr="00C07C8C" w:rsidRDefault="00353D84" w:rsidP="00835576">
      <w:pPr>
        <w:pStyle w:val="FootnoteText"/>
        <w:rPr>
          <w:rFonts w:ascii="Arial" w:hAnsi="Arial" w:cs="Arial"/>
          <w:b/>
          <w:sz w:val="18"/>
          <w:szCs w:val="18"/>
        </w:rPr>
      </w:pPr>
      <w:r w:rsidRPr="00C07C8C">
        <w:rPr>
          <w:rFonts w:ascii="Arial" w:hAnsi="Arial" w:cs="Arial"/>
          <w:sz w:val="18"/>
          <w:szCs w:val="18"/>
          <w:vertAlign w:val="superscript"/>
        </w:rPr>
        <w:t>5</w:t>
      </w:r>
      <w:r w:rsidRPr="00C07C8C">
        <w:rPr>
          <w:rFonts w:ascii="Arial" w:hAnsi="Arial" w:cs="Arial"/>
          <w:sz w:val="18"/>
          <w:szCs w:val="18"/>
        </w:rPr>
        <w:t xml:space="preserve"> Dillow calls his view “partakers” or “partner” based on Hebrews 3:14, “For we have become partakers [lit. partners, Gr. </w:t>
      </w:r>
      <w:r w:rsidRPr="00C07C8C">
        <w:rPr>
          <w:rFonts w:ascii="Arial" w:hAnsi="Arial" w:cs="Arial"/>
          <w:i/>
          <w:sz w:val="18"/>
          <w:szCs w:val="18"/>
        </w:rPr>
        <w:t>metochoi</w:t>
      </w:r>
      <w:r w:rsidRPr="00C07C8C">
        <w:rPr>
          <w:rFonts w:ascii="Arial" w:hAnsi="Arial" w:cs="Arial"/>
          <w:sz w:val="18"/>
          <w:szCs w:val="18"/>
        </w:rPr>
        <w:t xml:space="preserve">] of Christ, if we hold fast the beginning of our assurance firm until the end.”  “The Partner perseveres in good works to the end of life” (Dillow, 18).  Paul uses the synonym in 1 Corinthians 9:23, “I do all things for the sake of the gospel, so that I may become a fellow partaker [Gr. </w:t>
      </w:r>
      <w:r w:rsidRPr="00C07C8C">
        <w:rPr>
          <w:rFonts w:ascii="Arial" w:hAnsi="Arial" w:cs="Arial"/>
          <w:i/>
          <w:sz w:val="18"/>
          <w:szCs w:val="18"/>
        </w:rPr>
        <w:t>synkoinonos</w:t>
      </w:r>
      <w:r w:rsidRPr="00C07C8C">
        <w:rPr>
          <w:rFonts w:ascii="Arial" w:hAnsi="Arial" w:cs="Arial"/>
          <w:sz w:val="18"/>
          <w:szCs w:val="18"/>
        </w:rPr>
        <w:t>] of it.”  The Partaker receives his inheritance in the future millennial kingdom as Christ’s partner, reigning with Him.</w:t>
      </w:r>
    </w:p>
    <w:p w14:paraId="25952417" w14:textId="77777777" w:rsidR="00353D84" w:rsidRPr="00C07C8C" w:rsidRDefault="00353D84" w:rsidP="00835576">
      <w:pPr>
        <w:pStyle w:val="FootnoteText"/>
        <w:rPr>
          <w:rFonts w:ascii="Arial" w:hAnsi="Arial" w:cs="Arial"/>
          <w:sz w:val="18"/>
          <w:szCs w:val="1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D17A9" w14:textId="77777777" w:rsidR="00353D84" w:rsidRDefault="00353D84" w:rsidP="0037333F">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2A7183E4" w14:textId="77777777" w:rsidR="00353D84" w:rsidRDefault="00353D84">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CD253" w14:textId="77777777" w:rsidR="00353D84" w:rsidRPr="00FC7A22" w:rsidRDefault="00353D84" w:rsidP="00AD3AFD">
    <w:pPr>
      <w:pStyle w:val="Header"/>
      <w:widowControl w:val="0"/>
      <w:tabs>
        <w:tab w:val="clear" w:pos="9660"/>
        <w:tab w:val="right" w:pos="9540"/>
      </w:tabs>
      <w:ind w:right="-90"/>
      <w:jc w:val="left"/>
      <w:rPr>
        <w:rFonts w:ascii="Arial" w:hAnsi="Arial" w:cs="Arial"/>
        <w:i/>
        <w:iCs/>
        <w:sz w:val="20"/>
        <w:szCs w:val="15"/>
        <w:u w:val="single"/>
      </w:rPr>
    </w:pPr>
    <w:r w:rsidRPr="00FC7A22">
      <w:rPr>
        <w:rFonts w:ascii="Arial" w:hAnsi="Arial" w:cs="Arial"/>
        <w:i/>
        <w:iCs/>
        <w:sz w:val="20"/>
        <w:szCs w:val="15"/>
        <w:u w:val="single"/>
      </w:rPr>
      <w:t>Dr. Rick Griffith</w:t>
    </w:r>
    <w:r w:rsidRPr="00FC7A22">
      <w:rPr>
        <w:rFonts w:ascii="Arial" w:hAnsi="Arial" w:cs="Arial"/>
        <w:i/>
        <w:iCs/>
        <w:sz w:val="20"/>
        <w:szCs w:val="15"/>
        <w:u w:val="single"/>
      </w:rPr>
      <w:tab/>
      <w:t>New Testament Survey: James</w:t>
    </w:r>
    <w:r w:rsidRPr="00FC7A22">
      <w:rPr>
        <w:rFonts w:ascii="Arial" w:hAnsi="Arial" w:cs="Arial"/>
        <w:i/>
        <w:iCs/>
        <w:sz w:val="20"/>
        <w:szCs w:val="15"/>
        <w:u w:val="single"/>
      </w:rPr>
      <w:tab/>
    </w:r>
    <w:r w:rsidRPr="00FC7A22">
      <w:rPr>
        <w:rStyle w:val="PageNumber"/>
        <w:rFonts w:ascii="Arial" w:hAnsi="Arial" w:cs="Arial"/>
        <w:i/>
        <w:iCs/>
        <w:sz w:val="20"/>
        <w:szCs w:val="15"/>
        <w:u w:val="single"/>
      </w:rPr>
      <w:fldChar w:fldCharType="begin"/>
    </w:r>
    <w:r w:rsidRPr="00FC7A22">
      <w:rPr>
        <w:rStyle w:val="PageNumber"/>
        <w:rFonts w:ascii="Arial" w:hAnsi="Arial" w:cs="Arial"/>
        <w:i/>
        <w:iCs/>
        <w:sz w:val="20"/>
        <w:szCs w:val="15"/>
        <w:u w:val="single"/>
      </w:rPr>
      <w:instrText xml:space="preserve"> PAGE </w:instrText>
    </w:r>
    <w:r w:rsidRPr="00FC7A22">
      <w:rPr>
        <w:rStyle w:val="PageNumber"/>
        <w:rFonts w:ascii="Arial" w:hAnsi="Arial" w:cs="Arial"/>
        <w:i/>
        <w:iCs/>
        <w:sz w:val="20"/>
        <w:szCs w:val="15"/>
        <w:u w:val="single"/>
      </w:rPr>
      <w:fldChar w:fldCharType="separate"/>
    </w:r>
    <w:r w:rsidRPr="00FC7A22">
      <w:rPr>
        <w:rStyle w:val="PageNumber"/>
        <w:rFonts w:ascii="Arial" w:hAnsi="Arial" w:cs="Arial"/>
        <w:i/>
        <w:iCs/>
        <w:noProof/>
        <w:sz w:val="20"/>
        <w:szCs w:val="15"/>
        <w:u w:val="single"/>
      </w:rPr>
      <w:t>272</w:t>
    </w:r>
    <w:r w:rsidRPr="00FC7A22">
      <w:rPr>
        <w:rStyle w:val="PageNumber"/>
        <w:rFonts w:ascii="Arial" w:hAnsi="Arial" w:cs="Arial"/>
        <w:i/>
        <w:iCs/>
        <w:sz w:val="20"/>
        <w:szCs w:val="15"/>
        <w:u w:val="single"/>
      </w:rPr>
      <w:fldChar w:fldCharType="end"/>
    </w:r>
  </w:p>
  <w:p w14:paraId="36FD9903" w14:textId="77777777" w:rsidR="00353D84" w:rsidRPr="00FC7A22" w:rsidRDefault="00353D84">
    <w:pPr>
      <w:pStyle w:val="Header"/>
      <w:widowControl w:val="0"/>
      <w:rPr>
        <w:rFonts w:ascii="Arial" w:hAnsi="Arial" w:cs="Arial"/>
        <w:i/>
        <w:iCs/>
        <w:sz w:val="20"/>
        <w:szCs w:val="15"/>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DB0DE" w14:textId="77777777" w:rsidR="00353D84" w:rsidRPr="00FC7A22" w:rsidRDefault="00353D84" w:rsidP="00AD3AFD">
    <w:pPr>
      <w:pStyle w:val="Header"/>
      <w:widowControl w:val="0"/>
      <w:tabs>
        <w:tab w:val="clear" w:pos="9660"/>
        <w:tab w:val="right" w:pos="9540"/>
      </w:tabs>
      <w:ind w:right="-90"/>
      <w:jc w:val="left"/>
      <w:rPr>
        <w:rFonts w:ascii="Arial" w:hAnsi="Arial" w:cs="Arial"/>
        <w:i/>
        <w:iCs/>
        <w:sz w:val="20"/>
        <w:u w:val="single"/>
      </w:rPr>
    </w:pPr>
    <w:r w:rsidRPr="00FC7A22">
      <w:rPr>
        <w:rFonts w:ascii="Arial" w:hAnsi="Arial" w:cs="Arial"/>
        <w:i/>
        <w:iCs/>
        <w:sz w:val="20"/>
        <w:u w:val="single"/>
      </w:rPr>
      <w:t>Dr. Rick Griffith</w:t>
    </w:r>
    <w:r w:rsidRPr="00FC7A22">
      <w:rPr>
        <w:rFonts w:ascii="Arial" w:hAnsi="Arial" w:cs="Arial"/>
        <w:i/>
        <w:iCs/>
        <w:sz w:val="20"/>
        <w:u w:val="single"/>
      </w:rPr>
      <w:tab/>
      <w:t>New Testament Survey: James</w:t>
    </w:r>
    <w:r w:rsidRPr="00FC7A22">
      <w:rPr>
        <w:rFonts w:ascii="Arial" w:hAnsi="Arial" w:cs="Arial"/>
        <w:i/>
        <w:iCs/>
        <w:sz w:val="20"/>
        <w:u w:val="single"/>
      </w:rPr>
      <w:tab/>
      <w:t>273</w:t>
    </w:r>
    <w:r w:rsidRPr="00FC7A22">
      <w:rPr>
        <w:rStyle w:val="PageNumber"/>
        <w:rFonts w:ascii="Arial" w:hAnsi="Arial" w:cs="Arial"/>
        <w:i/>
        <w:iCs/>
        <w:sz w:val="20"/>
        <w:u w:val="single"/>
      </w:rPr>
      <w:fldChar w:fldCharType="begin"/>
    </w:r>
    <w:r w:rsidRPr="00FC7A22">
      <w:rPr>
        <w:rStyle w:val="PageNumber"/>
        <w:rFonts w:ascii="Arial" w:hAnsi="Arial" w:cs="Arial"/>
        <w:i/>
        <w:iCs/>
        <w:sz w:val="20"/>
        <w:u w:val="single"/>
      </w:rPr>
      <w:instrText xml:space="preserve"> PAGE </w:instrText>
    </w:r>
    <w:r w:rsidRPr="00FC7A22">
      <w:rPr>
        <w:rStyle w:val="PageNumber"/>
        <w:rFonts w:ascii="Arial" w:hAnsi="Arial" w:cs="Arial"/>
        <w:i/>
        <w:iCs/>
        <w:sz w:val="20"/>
        <w:u w:val="single"/>
      </w:rPr>
      <w:fldChar w:fldCharType="separate"/>
    </w:r>
    <w:r w:rsidRPr="00FC7A22">
      <w:rPr>
        <w:rStyle w:val="PageNumber"/>
        <w:rFonts w:ascii="Arial" w:hAnsi="Arial" w:cs="Arial"/>
        <w:i/>
        <w:iCs/>
        <w:noProof/>
        <w:sz w:val="20"/>
        <w:u w:val="single"/>
      </w:rPr>
      <w:t>p</w:t>
    </w:r>
    <w:r w:rsidRPr="00FC7A22">
      <w:rPr>
        <w:rStyle w:val="PageNumber"/>
        <w:rFonts w:ascii="Arial" w:hAnsi="Arial" w:cs="Arial"/>
        <w:i/>
        <w:iCs/>
        <w:sz w:val="20"/>
        <w:u w:val="single"/>
      </w:rPr>
      <w:fldChar w:fldCharType="end"/>
    </w:r>
  </w:p>
  <w:p w14:paraId="0636E1C2" w14:textId="77777777" w:rsidR="00353D84" w:rsidRPr="00FC7A22" w:rsidRDefault="00353D84">
    <w:pPr>
      <w:pStyle w:val="Header"/>
      <w:widowControl w:val="0"/>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54576" w14:textId="77777777" w:rsidR="00353D84" w:rsidRPr="00FC7A22" w:rsidRDefault="00353D84" w:rsidP="00AD3AFD">
    <w:pPr>
      <w:pStyle w:val="Header"/>
      <w:widowControl w:val="0"/>
      <w:tabs>
        <w:tab w:val="clear" w:pos="9660"/>
        <w:tab w:val="right" w:pos="9540"/>
      </w:tabs>
      <w:ind w:right="-90"/>
      <w:jc w:val="left"/>
      <w:rPr>
        <w:rFonts w:ascii="Arial" w:hAnsi="Arial" w:cs="Arial"/>
        <w:i/>
        <w:iCs/>
        <w:sz w:val="20"/>
        <w:u w:val="single"/>
      </w:rPr>
    </w:pPr>
    <w:r w:rsidRPr="00FC7A22">
      <w:rPr>
        <w:rFonts w:ascii="Arial" w:hAnsi="Arial" w:cs="Arial"/>
        <w:i/>
        <w:iCs/>
        <w:sz w:val="20"/>
        <w:u w:val="single"/>
      </w:rPr>
      <w:t>Dr. Rick Griffith</w:t>
    </w:r>
    <w:r w:rsidRPr="00FC7A22">
      <w:rPr>
        <w:rFonts w:ascii="Arial" w:hAnsi="Arial" w:cs="Arial"/>
        <w:i/>
        <w:iCs/>
        <w:sz w:val="20"/>
        <w:u w:val="single"/>
      </w:rPr>
      <w:tab/>
      <w:t>New Testament Survey: James</w:t>
    </w:r>
    <w:r w:rsidRPr="00FC7A22">
      <w:rPr>
        <w:rFonts w:ascii="Arial" w:hAnsi="Arial" w:cs="Arial"/>
        <w:i/>
        <w:iCs/>
        <w:sz w:val="20"/>
        <w:u w:val="single"/>
      </w:rPr>
      <w:tab/>
      <w:t>273</w:t>
    </w:r>
    <w:r w:rsidRPr="00FC7A22">
      <w:rPr>
        <w:rStyle w:val="PageNumber"/>
        <w:rFonts w:ascii="Arial" w:hAnsi="Arial" w:cs="Arial"/>
        <w:i/>
        <w:iCs/>
        <w:sz w:val="20"/>
        <w:u w:val="single"/>
      </w:rPr>
      <w:fldChar w:fldCharType="begin"/>
    </w:r>
    <w:r w:rsidRPr="00FC7A22">
      <w:rPr>
        <w:rStyle w:val="PageNumber"/>
        <w:rFonts w:ascii="Arial" w:hAnsi="Arial" w:cs="Arial"/>
        <w:i/>
        <w:iCs/>
        <w:sz w:val="20"/>
        <w:u w:val="single"/>
      </w:rPr>
      <w:instrText xml:space="preserve"> PAGE </w:instrText>
    </w:r>
    <w:r w:rsidRPr="00FC7A22">
      <w:rPr>
        <w:rStyle w:val="PageNumber"/>
        <w:rFonts w:ascii="Arial" w:hAnsi="Arial" w:cs="Arial"/>
        <w:i/>
        <w:iCs/>
        <w:sz w:val="20"/>
        <w:u w:val="single"/>
      </w:rPr>
      <w:fldChar w:fldCharType="separate"/>
    </w:r>
    <w:r w:rsidRPr="00FC7A22">
      <w:rPr>
        <w:rStyle w:val="PageNumber"/>
        <w:rFonts w:ascii="Arial" w:hAnsi="Arial" w:cs="Arial"/>
        <w:i/>
        <w:iCs/>
        <w:noProof/>
        <w:sz w:val="20"/>
        <w:u w:val="single"/>
      </w:rPr>
      <w:t>q</w:t>
    </w:r>
    <w:r w:rsidRPr="00FC7A22">
      <w:rPr>
        <w:rStyle w:val="PageNumber"/>
        <w:rFonts w:ascii="Arial" w:hAnsi="Arial" w:cs="Arial"/>
        <w:i/>
        <w:iCs/>
        <w:sz w:val="20"/>
        <w:u w:val="single"/>
      </w:rPr>
      <w:fldChar w:fldCharType="end"/>
    </w:r>
  </w:p>
  <w:p w14:paraId="4FE69BE1" w14:textId="77777777" w:rsidR="00353D84" w:rsidRPr="00FC7A22" w:rsidRDefault="00353D84">
    <w:pPr>
      <w:pStyle w:val="Header"/>
      <w:widowControl w:val="0"/>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2DBD2" w14:textId="77777777" w:rsidR="00353D84" w:rsidRPr="0037333F" w:rsidRDefault="00353D84" w:rsidP="0037333F">
    <w:pPr>
      <w:pStyle w:val="Header"/>
      <w:framePr w:w="644" w:h="232" w:hRule="exact" w:wrap="none" w:vAnchor="text" w:hAnchor="page" w:x="10090" w:yAlign="center"/>
      <w:ind w:right="-177"/>
      <w:rPr>
        <w:rStyle w:val="PageNumber"/>
        <w:rFonts w:ascii="Arial" w:hAnsi="Arial" w:cs="Arial"/>
        <w:i/>
        <w:iCs/>
        <w:sz w:val="20"/>
      </w:rPr>
    </w:pPr>
    <w:r w:rsidRPr="0037333F">
      <w:rPr>
        <w:rStyle w:val="PageNumber"/>
        <w:rFonts w:ascii="Arial" w:hAnsi="Arial" w:cs="Arial"/>
        <w:i/>
        <w:iCs/>
        <w:sz w:val="20"/>
      </w:rPr>
      <w:t>274</w:t>
    </w:r>
    <w:r w:rsidRPr="0037333F">
      <w:rPr>
        <w:rStyle w:val="PageNumber"/>
        <w:rFonts w:ascii="Arial" w:hAnsi="Arial" w:cs="Arial"/>
        <w:i/>
        <w:iCs/>
        <w:sz w:val="20"/>
      </w:rPr>
      <w:fldChar w:fldCharType="begin"/>
    </w:r>
    <w:r w:rsidRPr="0037333F">
      <w:rPr>
        <w:rStyle w:val="PageNumber"/>
        <w:rFonts w:ascii="Arial" w:hAnsi="Arial" w:cs="Arial"/>
        <w:i/>
        <w:iCs/>
        <w:sz w:val="20"/>
      </w:rPr>
      <w:instrText xml:space="preserve"> PAGE </w:instrText>
    </w:r>
    <w:r w:rsidRPr="0037333F">
      <w:rPr>
        <w:rStyle w:val="PageNumber"/>
        <w:rFonts w:ascii="Arial" w:hAnsi="Arial" w:cs="Arial"/>
        <w:i/>
        <w:iCs/>
        <w:sz w:val="20"/>
      </w:rPr>
      <w:fldChar w:fldCharType="separate"/>
    </w:r>
    <w:r w:rsidRPr="0037333F">
      <w:rPr>
        <w:rStyle w:val="PageNumber"/>
        <w:rFonts w:ascii="Arial" w:hAnsi="Arial" w:cs="Arial"/>
        <w:i/>
        <w:iCs/>
        <w:noProof/>
        <w:sz w:val="20"/>
      </w:rPr>
      <w:t>a</w:t>
    </w:r>
    <w:r w:rsidRPr="0037333F">
      <w:rPr>
        <w:rStyle w:val="PageNumber"/>
        <w:rFonts w:ascii="Arial" w:hAnsi="Arial" w:cs="Arial"/>
        <w:i/>
        <w:iCs/>
        <w:sz w:val="20"/>
      </w:rPr>
      <w:fldChar w:fldCharType="end"/>
    </w:r>
  </w:p>
  <w:p w14:paraId="1997BA05" w14:textId="77777777" w:rsidR="00353D84" w:rsidRPr="0037333F" w:rsidRDefault="00353D84" w:rsidP="0037333F">
    <w:pPr>
      <w:pStyle w:val="Header"/>
      <w:widowControl w:val="0"/>
      <w:tabs>
        <w:tab w:val="clear" w:pos="9660"/>
        <w:tab w:val="right" w:pos="9540"/>
      </w:tabs>
      <w:jc w:val="left"/>
      <w:rPr>
        <w:rFonts w:ascii="Arial" w:hAnsi="Arial" w:cs="Arial"/>
        <w:i/>
        <w:iCs/>
        <w:sz w:val="20"/>
        <w:u w:val="single"/>
      </w:rPr>
    </w:pPr>
    <w:r w:rsidRPr="0037333F">
      <w:rPr>
        <w:rFonts w:ascii="Arial" w:hAnsi="Arial" w:cs="Arial"/>
        <w:i/>
        <w:iCs/>
        <w:sz w:val="20"/>
        <w:u w:val="single"/>
      </w:rPr>
      <w:t>Dr. Rick Griffith</w:t>
    </w:r>
    <w:r w:rsidRPr="0037333F">
      <w:rPr>
        <w:rFonts w:ascii="Arial" w:hAnsi="Arial" w:cs="Arial"/>
        <w:i/>
        <w:iCs/>
        <w:sz w:val="20"/>
        <w:u w:val="single"/>
      </w:rPr>
      <w:tab/>
      <w:t>New Testament Survey: James</w:t>
    </w:r>
    <w:r w:rsidRPr="0037333F">
      <w:rPr>
        <w:rFonts w:ascii="Arial" w:hAnsi="Arial" w:cs="Arial"/>
        <w:i/>
        <w:iCs/>
        <w:sz w:val="20"/>
        <w:u w:val="single"/>
      </w:rPr>
      <w:tab/>
    </w:r>
  </w:p>
  <w:p w14:paraId="6CC8042A" w14:textId="77777777" w:rsidR="00353D84" w:rsidRPr="0037333F" w:rsidRDefault="00353D84">
    <w:pPr>
      <w:pStyle w:val="Header"/>
      <w:widowControl w:val="0"/>
      <w:rPr>
        <w:rFonts w:ascii="Arial" w:hAnsi="Arial" w:cs="Arial"/>
        <w:i/>
        <w:iCs/>
        <w:sz w:val="20"/>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3DEC1666"/>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3" w15:restartNumberingAfterBreak="0">
    <w:nsid w:val="00000002"/>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3"/>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0000004"/>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0000005"/>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00000006"/>
    <w:multiLevelType w:val="singleLevel"/>
    <w:tmpl w:val="00000000"/>
    <w:lvl w:ilvl="0">
      <w:start w:val="1"/>
      <w:numFmt w:val="lowerLetter"/>
      <w:lvlText w:val="%1."/>
      <w:lvlJc w:val="left"/>
      <w:pPr>
        <w:tabs>
          <w:tab w:val="num" w:pos="820"/>
        </w:tabs>
        <w:ind w:left="820" w:hanging="460"/>
      </w:pPr>
      <w:rPr>
        <w:rFonts w:hint="default"/>
      </w:rPr>
    </w:lvl>
  </w:abstractNum>
  <w:abstractNum w:abstractNumId="8" w15:restartNumberingAfterBreak="0">
    <w:nsid w:val="00000007"/>
    <w:multiLevelType w:val="singleLevel"/>
    <w:tmpl w:val="00000000"/>
    <w:lvl w:ilvl="0">
      <w:start w:val="1"/>
      <w:numFmt w:val="lowerLetter"/>
      <w:lvlText w:val="%1."/>
      <w:lvlJc w:val="left"/>
      <w:pPr>
        <w:tabs>
          <w:tab w:val="num" w:pos="820"/>
        </w:tabs>
        <w:ind w:left="820" w:hanging="460"/>
      </w:pPr>
      <w:rPr>
        <w:rFonts w:hint="default"/>
      </w:rPr>
    </w:lvl>
  </w:abstractNum>
  <w:abstractNum w:abstractNumId="9" w15:restartNumberingAfterBreak="0">
    <w:nsid w:val="00000008"/>
    <w:multiLevelType w:val="singleLevel"/>
    <w:tmpl w:val="00000000"/>
    <w:lvl w:ilvl="0">
      <w:start w:val="1"/>
      <w:numFmt w:val="decimal"/>
      <w:lvlText w:val="%1."/>
      <w:lvlJc w:val="left"/>
      <w:pPr>
        <w:tabs>
          <w:tab w:val="num" w:pos="1060"/>
        </w:tabs>
        <w:ind w:left="1060" w:hanging="360"/>
      </w:pPr>
      <w:rPr>
        <w:rFonts w:hint="default"/>
      </w:rPr>
    </w:lvl>
  </w:abstractNum>
  <w:abstractNum w:abstractNumId="10" w15:restartNumberingAfterBreak="0">
    <w:nsid w:val="00000009"/>
    <w:multiLevelType w:val="singleLevel"/>
    <w:tmpl w:val="00000000"/>
    <w:lvl w:ilvl="0">
      <w:start w:val="2"/>
      <w:numFmt w:val="decimal"/>
      <w:lvlText w:val="%1."/>
      <w:lvlJc w:val="left"/>
      <w:pPr>
        <w:tabs>
          <w:tab w:val="num" w:pos="1240"/>
        </w:tabs>
        <w:ind w:left="1240" w:hanging="420"/>
      </w:pPr>
      <w:rPr>
        <w:rFonts w:hint="default"/>
      </w:rPr>
    </w:lvl>
  </w:abstractNum>
  <w:abstractNum w:abstractNumId="11" w15:restartNumberingAfterBreak="0">
    <w:nsid w:val="0000000A"/>
    <w:multiLevelType w:val="singleLevel"/>
    <w:tmpl w:val="00000000"/>
    <w:lvl w:ilvl="0">
      <w:start w:val="4"/>
      <w:numFmt w:val="upperLetter"/>
      <w:lvlText w:val="%1."/>
      <w:lvlJc w:val="left"/>
      <w:pPr>
        <w:tabs>
          <w:tab w:val="num" w:pos="720"/>
        </w:tabs>
        <w:ind w:left="720" w:hanging="360"/>
      </w:pPr>
      <w:rPr>
        <w:rFonts w:hint="default"/>
      </w:rPr>
    </w:lvl>
  </w:abstractNum>
  <w:abstractNum w:abstractNumId="12" w15:restartNumberingAfterBreak="0">
    <w:nsid w:val="0000000B"/>
    <w:multiLevelType w:val="singleLevel"/>
    <w:tmpl w:val="00000000"/>
    <w:lvl w:ilvl="0">
      <w:start w:val="2"/>
      <w:numFmt w:val="upperLetter"/>
      <w:lvlText w:val="%1."/>
      <w:lvlJc w:val="left"/>
      <w:pPr>
        <w:tabs>
          <w:tab w:val="num" w:pos="720"/>
        </w:tabs>
        <w:ind w:left="720" w:hanging="360"/>
      </w:pPr>
      <w:rPr>
        <w:rFonts w:hint="default"/>
      </w:rPr>
    </w:lvl>
  </w:abstractNum>
  <w:abstractNum w:abstractNumId="13" w15:restartNumberingAfterBreak="0">
    <w:nsid w:val="0000000C"/>
    <w:multiLevelType w:val="singleLevel"/>
    <w:tmpl w:val="00000000"/>
    <w:lvl w:ilvl="0">
      <w:start w:val="1"/>
      <w:numFmt w:val="decimal"/>
      <w:lvlText w:val="%1."/>
      <w:lvlJc w:val="left"/>
      <w:pPr>
        <w:tabs>
          <w:tab w:val="num" w:pos="1080"/>
        </w:tabs>
        <w:ind w:left="1080" w:hanging="360"/>
      </w:pPr>
      <w:rPr>
        <w:rFonts w:hint="default"/>
      </w:rPr>
    </w:lvl>
  </w:abstractNum>
  <w:abstractNum w:abstractNumId="14" w15:restartNumberingAfterBreak="0">
    <w:nsid w:val="0000000D"/>
    <w:multiLevelType w:val="singleLevel"/>
    <w:tmpl w:val="00000000"/>
    <w:lvl w:ilvl="0">
      <w:start w:val="2"/>
      <w:numFmt w:val="lowerLetter"/>
      <w:lvlText w:val="%1."/>
      <w:lvlJc w:val="left"/>
      <w:pPr>
        <w:tabs>
          <w:tab w:val="num" w:pos="1440"/>
        </w:tabs>
        <w:ind w:left="1440" w:hanging="360"/>
      </w:pPr>
      <w:rPr>
        <w:rFonts w:hint="default"/>
      </w:rPr>
    </w:lvl>
  </w:abstractNum>
  <w:abstractNum w:abstractNumId="15" w15:restartNumberingAfterBreak="0">
    <w:nsid w:val="151E4DA8"/>
    <w:multiLevelType w:val="hybridMultilevel"/>
    <w:tmpl w:val="DAFC91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CFB02F8"/>
    <w:multiLevelType w:val="singleLevel"/>
    <w:tmpl w:val="13AADA0A"/>
    <w:lvl w:ilvl="0">
      <w:numFmt w:val="none"/>
      <w:lvlText w:val="2."/>
      <w:legacy w:legacy="1" w:legacySpace="0" w:legacyIndent="0"/>
      <w:lvlJc w:val="left"/>
      <w:rPr>
        <w:rFonts w:ascii="Arial" w:hAnsi="Arial" w:hint="default"/>
        <w:sz w:val="42"/>
      </w:rPr>
    </w:lvl>
  </w:abstractNum>
  <w:abstractNum w:abstractNumId="17" w15:restartNumberingAfterBreak="0">
    <w:nsid w:val="1DE4594F"/>
    <w:multiLevelType w:val="singleLevel"/>
    <w:tmpl w:val="DAB04BE8"/>
    <w:lvl w:ilvl="0">
      <w:numFmt w:val="none"/>
      <w:lvlText w:val="4."/>
      <w:legacy w:legacy="1" w:legacySpace="0" w:legacyIndent="0"/>
      <w:lvlJc w:val="left"/>
      <w:rPr>
        <w:rFonts w:ascii="Arial" w:hAnsi="Arial" w:hint="default"/>
        <w:sz w:val="42"/>
      </w:rPr>
    </w:lvl>
  </w:abstractNum>
  <w:abstractNum w:abstractNumId="18" w15:restartNumberingAfterBreak="0">
    <w:nsid w:val="26F66D7F"/>
    <w:multiLevelType w:val="hybridMultilevel"/>
    <w:tmpl w:val="FBDE16E4"/>
    <w:lvl w:ilvl="0" w:tplc="00010409">
      <w:start w:val="1"/>
      <w:numFmt w:val="bullet"/>
      <w:lvlText w:val=""/>
      <w:lvlJc w:val="left"/>
      <w:pPr>
        <w:tabs>
          <w:tab w:val="num" w:pos="1890"/>
        </w:tabs>
        <w:ind w:left="1890" w:hanging="360"/>
      </w:pPr>
      <w:rPr>
        <w:rFonts w:ascii="Symbol" w:hAnsi="Symbol" w:hint="default"/>
      </w:rPr>
    </w:lvl>
    <w:lvl w:ilvl="1" w:tplc="00030409" w:tentative="1">
      <w:start w:val="1"/>
      <w:numFmt w:val="bullet"/>
      <w:lvlText w:val="o"/>
      <w:lvlJc w:val="left"/>
      <w:pPr>
        <w:tabs>
          <w:tab w:val="num" w:pos="2610"/>
        </w:tabs>
        <w:ind w:left="2610" w:hanging="360"/>
      </w:pPr>
      <w:rPr>
        <w:rFonts w:ascii="Courier New" w:hAnsi="Courier New" w:hint="default"/>
      </w:rPr>
    </w:lvl>
    <w:lvl w:ilvl="2" w:tplc="00050409" w:tentative="1">
      <w:start w:val="1"/>
      <w:numFmt w:val="bullet"/>
      <w:lvlText w:val=""/>
      <w:lvlJc w:val="left"/>
      <w:pPr>
        <w:tabs>
          <w:tab w:val="num" w:pos="3330"/>
        </w:tabs>
        <w:ind w:left="3330" w:hanging="360"/>
      </w:pPr>
      <w:rPr>
        <w:rFonts w:ascii="Wingdings" w:hAnsi="Wingdings" w:hint="default"/>
      </w:rPr>
    </w:lvl>
    <w:lvl w:ilvl="3" w:tplc="00010409" w:tentative="1">
      <w:start w:val="1"/>
      <w:numFmt w:val="bullet"/>
      <w:lvlText w:val=""/>
      <w:lvlJc w:val="left"/>
      <w:pPr>
        <w:tabs>
          <w:tab w:val="num" w:pos="4050"/>
        </w:tabs>
        <w:ind w:left="4050" w:hanging="360"/>
      </w:pPr>
      <w:rPr>
        <w:rFonts w:ascii="Symbol" w:hAnsi="Symbol" w:hint="default"/>
      </w:rPr>
    </w:lvl>
    <w:lvl w:ilvl="4" w:tplc="00030409" w:tentative="1">
      <w:start w:val="1"/>
      <w:numFmt w:val="bullet"/>
      <w:lvlText w:val="o"/>
      <w:lvlJc w:val="left"/>
      <w:pPr>
        <w:tabs>
          <w:tab w:val="num" w:pos="4770"/>
        </w:tabs>
        <w:ind w:left="4770" w:hanging="360"/>
      </w:pPr>
      <w:rPr>
        <w:rFonts w:ascii="Courier New" w:hAnsi="Courier New" w:hint="default"/>
      </w:rPr>
    </w:lvl>
    <w:lvl w:ilvl="5" w:tplc="00050409" w:tentative="1">
      <w:start w:val="1"/>
      <w:numFmt w:val="bullet"/>
      <w:lvlText w:val=""/>
      <w:lvlJc w:val="left"/>
      <w:pPr>
        <w:tabs>
          <w:tab w:val="num" w:pos="5490"/>
        </w:tabs>
        <w:ind w:left="5490" w:hanging="360"/>
      </w:pPr>
      <w:rPr>
        <w:rFonts w:ascii="Wingdings" w:hAnsi="Wingdings" w:hint="default"/>
      </w:rPr>
    </w:lvl>
    <w:lvl w:ilvl="6" w:tplc="00010409" w:tentative="1">
      <w:start w:val="1"/>
      <w:numFmt w:val="bullet"/>
      <w:lvlText w:val=""/>
      <w:lvlJc w:val="left"/>
      <w:pPr>
        <w:tabs>
          <w:tab w:val="num" w:pos="6210"/>
        </w:tabs>
        <w:ind w:left="6210" w:hanging="360"/>
      </w:pPr>
      <w:rPr>
        <w:rFonts w:ascii="Symbol" w:hAnsi="Symbol" w:hint="default"/>
      </w:rPr>
    </w:lvl>
    <w:lvl w:ilvl="7" w:tplc="00030409" w:tentative="1">
      <w:start w:val="1"/>
      <w:numFmt w:val="bullet"/>
      <w:lvlText w:val="o"/>
      <w:lvlJc w:val="left"/>
      <w:pPr>
        <w:tabs>
          <w:tab w:val="num" w:pos="6930"/>
        </w:tabs>
        <w:ind w:left="6930" w:hanging="360"/>
      </w:pPr>
      <w:rPr>
        <w:rFonts w:ascii="Courier New" w:hAnsi="Courier New" w:hint="default"/>
      </w:rPr>
    </w:lvl>
    <w:lvl w:ilvl="8" w:tplc="00050409" w:tentative="1">
      <w:start w:val="1"/>
      <w:numFmt w:val="bullet"/>
      <w:lvlText w:val=""/>
      <w:lvlJc w:val="left"/>
      <w:pPr>
        <w:tabs>
          <w:tab w:val="num" w:pos="7650"/>
        </w:tabs>
        <w:ind w:left="7650" w:hanging="360"/>
      </w:pPr>
      <w:rPr>
        <w:rFonts w:ascii="Wingdings" w:hAnsi="Wingdings" w:hint="default"/>
      </w:rPr>
    </w:lvl>
  </w:abstractNum>
  <w:abstractNum w:abstractNumId="19" w15:restartNumberingAfterBreak="0">
    <w:nsid w:val="270111D2"/>
    <w:multiLevelType w:val="hybridMultilevel"/>
    <w:tmpl w:val="BB869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0A55E3"/>
    <w:multiLevelType w:val="hybridMultilevel"/>
    <w:tmpl w:val="47E8DED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81428FA"/>
    <w:multiLevelType w:val="singleLevel"/>
    <w:tmpl w:val="742410A0"/>
    <w:lvl w:ilvl="0">
      <w:numFmt w:val="none"/>
      <w:lvlText w:val="3."/>
      <w:legacy w:legacy="1" w:legacySpace="0" w:legacyIndent="0"/>
      <w:lvlJc w:val="left"/>
      <w:rPr>
        <w:rFonts w:ascii="Arial" w:hAnsi="Arial" w:hint="default"/>
        <w:sz w:val="42"/>
      </w:rPr>
    </w:lvl>
  </w:abstractNum>
  <w:abstractNum w:abstractNumId="22" w15:restartNumberingAfterBreak="0">
    <w:nsid w:val="3ADE0AA4"/>
    <w:multiLevelType w:val="hybridMultilevel"/>
    <w:tmpl w:val="B12EC9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ime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ime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ime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073378B"/>
    <w:multiLevelType w:val="hybridMultilevel"/>
    <w:tmpl w:val="0D2E0E8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57052728"/>
    <w:multiLevelType w:val="singleLevel"/>
    <w:tmpl w:val="AE2C7AB6"/>
    <w:lvl w:ilvl="0">
      <w:numFmt w:val="none"/>
      <w:lvlText w:val="1."/>
      <w:legacy w:legacy="1" w:legacySpace="0" w:legacyIndent="0"/>
      <w:lvlJc w:val="left"/>
      <w:rPr>
        <w:rFonts w:ascii="Arial" w:hAnsi="Arial" w:hint="default"/>
        <w:sz w:val="42"/>
      </w:rPr>
    </w:lvl>
  </w:abstractNum>
  <w:abstractNum w:abstractNumId="25" w15:restartNumberingAfterBreak="0">
    <w:nsid w:val="59D934C5"/>
    <w:multiLevelType w:val="hybridMultilevel"/>
    <w:tmpl w:val="A4FE2550"/>
    <w:lvl w:ilvl="0" w:tplc="FAFEAF04">
      <w:start w:val="16"/>
      <w:numFmt w:val="bullet"/>
      <w:lvlText w:val="•"/>
      <w:lvlJc w:val="left"/>
      <w:pPr>
        <w:ind w:left="2061" w:hanging="360"/>
      </w:pPr>
      <w:rPr>
        <w:rFonts w:ascii="Arial" w:eastAsia="Times New Roman" w:hAnsi="Arial" w:cs="Arial" w:hint="default"/>
      </w:rPr>
    </w:lvl>
    <w:lvl w:ilvl="1" w:tplc="04090003" w:tentative="1">
      <w:start w:val="1"/>
      <w:numFmt w:val="bullet"/>
      <w:lvlText w:val="o"/>
      <w:lvlJc w:val="left"/>
      <w:pPr>
        <w:ind w:left="2781" w:hanging="360"/>
      </w:pPr>
      <w:rPr>
        <w:rFonts w:ascii="Courier New" w:hAnsi="Courier New" w:cs="Courier New" w:hint="default"/>
      </w:rPr>
    </w:lvl>
    <w:lvl w:ilvl="2" w:tplc="04090005" w:tentative="1">
      <w:start w:val="1"/>
      <w:numFmt w:val="bullet"/>
      <w:lvlText w:val=""/>
      <w:lvlJc w:val="left"/>
      <w:pPr>
        <w:ind w:left="3501" w:hanging="360"/>
      </w:pPr>
      <w:rPr>
        <w:rFonts w:ascii="Wingdings" w:hAnsi="Wingdings" w:hint="default"/>
      </w:rPr>
    </w:lvl>
    <w:lvl w:ilvl="3" w:tplc="04090001" w:tentative="1">
      <w:start w:val="1"/>
      <w:numFmt w:val="bullet"/>
      <w:lvlText w:val=""/>
      <w:lvlJc w:val="left"/>
      <w:pPr>
        <w:ind w:left="4221" w:hanging="360"/>
      </w:pPr>
      <w:rPr>
        <w:rFonts w:ascii="Symbol" w:hAnsi="Symbol" w:hint="default"/>
      </w:rPr>
    </w:lvl>
    <w:lvl w:ilvl="4" w:tplc="04090003" w:tentative="1">
      <w:start w:val="1"/>
      <w:numFmt w:val="bullet"/>
      <w:lvlText w:val="o"/>
      <w:lvlJc w:val="left"/>
      <w:pPr>
        <w:ind w:left="4941" w:hanging="360"/>
      </w:pPr>
      <w:rPr>
        <w:rFonts w:ascii="Courier New" w:hAnsi="Courier New" w:cs="Courier New" w:hint="default"/>
      </w:rPr>
    </w:lvl>
    <w:lvl w:ilvl="5" w:tplc="04090005" w:tentative="1">
      <w:start w:val="1"/>
      <w:numFmt w:val="bullet"/>
      <w:lvlText w:val=""/>
      <w:lvlJc w:val="left"/>
      <w:pPr>
        <w:ind w:left="5661" w:hanging="360"/>
      </w:pPr>
      <w:rPr>
        <w:rFonts w:ascii="Wingdings" w:hAnsi="Wingdings" w:hint="default"/>
      </w:rPr>
    </w:lvl>
    <w:lvl w:ilvl="6" w:tplc="04090001" w:tentative="1">
      <w:start w:val="1"/>
      <w:numFmt w:val="bullet"/>
      <w:lvlText w:val=""/>
      <w:lvlJc w:val="left"/>
      <w:pPr>
        <w:ind w:left="6381" w:hanging="360"/>
      </w:pPr>
      <w:rPr>
        <w:rFonts w:ascii="Symbol" w:hAnsi="Symbol" w:hint="default"/>
      </w:rPr>
    </w:lvl>
    <w:lvl w:ilvl="7" w:tplc="04090003" w:tentative="1">
      <w:start w:val="1"/>
      <w:numFmt w:val="bullet"/>
      <w:lvlText w:val="o"/>
      <w:lvlJc w:val="left"/>
      <w:pPr>
        <w:ind w:left="7101" w:hanging="360"/>
      </w:pPr>
      <w:rPr>
        <w:rFonts w:ascii="Courier New" w:hAnsi="Courier New" w:cs="Courier New" w:hint="default"/>
      </w:rPr>
    </w:lvl>
    <w:lvl w:ilvl="8" w:tplc="04090005" w:tentative="1">
      <w:start w:val="1"/>
      <w:numFmt w:val="bullet"/>
      <w:lvlText w:val=""/>
      <w:lvlJc w:val="left"/>
      <w:pPr>
        <w:ind w:left="7821" w:hanging="360"/>
      </w:pPr>
      <w:rPr>
        <w:rFonts w:ascii="Wingdings" w:hAnsi="Wingdings" w:hint="default"/>
      </w:rPr>
    </w:lvl>
  </w:abstractNum>
  <w:num w:numId="1" w16cid:durableId="284970937">
    <w:abstractNumId w:val="0"/>
  </w:num>
  <w:num w:numId="2" w16cid:durableId="748649898">
    <w:abstractNumId w:val="2"/>
  </w:num>
  <w:num w:numId="3" w16cid:durableId="764108312">
    <w:abstractNumId w:val="23"/>
  </w:num>
  <w:num w:numId="4" w16cid:durableId="231039140">
    <w:abstractNumId w:val="1"/>
    <w:lvlOverride w:ilvl="0">
      <w:lvl w:ilvl="0">
        <w:start w:val="1"/>
        <w:numFmt w:val="bullet"/>
        <w:lvlText w:val=""/>
        <w:legacy w:legacy="1" w:legacySpace="0" w:legacyIndent="360"/>
        <w:lvlJc w:val="left"/>
        <w:pPr>
          <w:ind w:left="252" w:hanging="360"/>
        </w:pPr>
        <w:rPr>
          <w:rFonts w:ascii="Symbol" w:hAnsi="Symbol" w:hint="default"/>
        </w:rPr>
      </w:lvl>
    </w:lvlOverride>
  </w:num>
  <w:num w:numId="5" w16cid:durableId="871070170">
    <w:abstractNumId w:val="3"/>
  </w:num>
  <w:num w:numId="6" w16cid:durableId="2073460292">
    <w:abstractNumId w:val="4"/>
  </w:num>
  <w:num w:numId="7" w16cid:durableId="1438138292">
    <w:abstractNumId w:val="5"/>
  </w:num>
  <w:num w:numId="8" w16cid:durableId="547961946">
    <w:abstractNumId w:val="6"/>
  </w:num>
  <w:num w:numId="9" w16cid:durableId="310990701">
    <w:abstractNumId w:val="7"/>
  </w:num>
  <w:num w:numId="10" w16cid:durableId="741833244">
    <w:abstractNumId w:val="8"/>
  </w:num>
  <w:num w:numId="11" w16cid:durableId="1293905669">
    <w:abstractNumId w:val="9"/>
  </w:num>
  <w:num w:numId="12" w16cid:durableId="1655332818">
    <w:abstractNumId w:val="10"/>
  </w:num>
  <w:num w:numId="13" w16cid:durableId="1166360044">
    <w:abstractNumId w:val="11"/>
  </w:num>
  <w:num w:numId="14" w16cid:durableId="931548239">
    <w:abstractNumId w:val="12"/>
  </w:num>
  <w:num w:numId="15" w16cid:durableId="754010583">
    <w:abstractNumId w:val="13"/>
  </w:num>
  <w:num w:numId="16" w16cid:durableId="109983867">
    <w:abstractNumId w:val="14"/>
  </w:num>
  <w:num w:numId="17" w16cid:durableId="21786724">
    <w:abstractNumId w:val="0"/>
  </w:num>
  <w:num w:numId="18" w16cid:durableId="184565504">
    <w:abstractNumId w:val="20"/>
  </w:num>
  <w:num w:numId="19" w16cid:durableId="717364246">
    <w:abstractNumId w:val="24"/>
  </w:num>
  <w:num w:numId="20" w16cid:durableId="941571913">
    <w:abstractNumId w:val="16"/>
  </w:num>
  <w:num w:numId="21" w16cid:durableId="246185419">
    <w:abstractNumId w:val="21"/>
  </w:num>
  <w:num w:numId="22" w16cid:durableId="1000235988">
    <w:abstractNumId w:val="17"/>
  </w:num>
  <w:num w:numId="23" w16cid:durableId="389304829">
    <w:abstractNumId w:val="0"/>
  </w:num>
  <w:num w:numId="24" w16cid:durableId="474763176">
    <w:abstractNumId w:val="0"/>
  </w:num>
  <w:num w:numId="25" w16cid:durableId="391197690">
    <w:abstractNumId w:val="18"/>
  </w:num>
  <w:num w:numId="26" w16cid:durableId="932978703">
    <w:abstractNumId w:val="0"/>
  </w:num>
  <w:num w:numId="27" w16cid:durableId="242959713">
    <w:abstractNumId w:val="0"/>
  </w:num>
  <w:num w:numId="28" w16cid:durableId="1426923359">
    <w:abstractNumId w:val="22"/>
  </w:num>
  <w:num w:numId="29" w16cid:durableId="756753198">
    <w:abstractNumId w:val="15"/>
  </w:num>
  <w:num w:numId="30" w16cid:durableId="1304193964">
    <w:abstractNumId w:val="19"/>
  </w:num>
  <w:num w:numId="31" w16cid:durableId="3581456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SystemFonts/>
  <w:activeWritingStyle w:appName="MSWord" w:lang="ru-RU"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ru-RU" w:vendorID="64" w:dllVersion="0" w:nlCheck="1" w:checkStyle="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A50"/>
    <w:rsid w:val="00004D82"/>
    <w:rsid w:val="00007FE1"/>
    <w:rsid w:val="0001117C"/>
    <w:rsid w:val="000361D5"/>
    <w:rsid w:val="00037AA0"/>
    <w:rsid w:val="000419F6"/>
    <w:rsid w:val="0004205F"/>
    <w:rsid w:val="00045C23"/>
    <w:rsid w:val="00045FA0"/>
    <w:rsid w:val="00055F85"/>
    <w:rsid w:val="0005771D"/>
    <w:rsid w:val="00063CB5"/>
    <w:rsid w:val="00072C3C"/>
    <w:rsid w:val="00076F93"/>
    <w:rsid w:val="000826E9"/>
    <w:rsid w:val="00082D76"/>
    <w:rsid w:val="00093039"/>
    <w:rsid w:val="000945E4"/>
    <w:rsid w:val="000A5301"/>
    <w:rsid w:val="000A75A8"/>
    <w:rsid w:val="000C1351"/>
    <w:rsid w:val="000C1825"/>
    <w:rsid w:val="000C2F3E"/>
    <w:rsid w:val="000C6E84"/>
    <w:rsid w:val="000D064C"/>
    <w:rsid w:val="000D27E5"/>
    <w:rsid w:val="000D613E"/>
    <w:rsid w:val="000D7E21"/>
    <w:rsid w:val="000E0DDD"/>
    <w:rsid w:val="000E5DDC"/>
    <w:rsid w:val="000F0366"/>
    <w:rsid w:val="000F6EC8"/>
    <w:rsid w:val="001018C3"/>
    <w:rsid w:val="00110FF5"/>
    <w:rsid w:val="001137F7"/>
    <w:rsid w:val="00124D48"/>
    <w:rsid w:val="00124E86"/>
    <w:rsid w:val="00124FCC"/>
    <w:rsid w:val="0013039A"/>
    <w:rsid w:val="001309A6"/>
    <w:rsid w:val="00133FD9"/>
    <w:rsid w:val="00146D6E"/>
    <w:rsid w:val="001609E2"/>
    <w:rsid w:val="00161D28"/>
    <w:rsid w:val="00175BCD"/>
    <w:rsid w:val="00183158"/>
    <w:rsid w:val="00183E95"/>
    <w:rsid w:val="001873D3"/>
    <w:rsid w:val="001A4478"/>
    <w:rsid w:val="001B033F"/>
    <w:rsid w:val="001B30B6"/>
    <w:rsid w:val="001C078F"/>
    <w:rsid w:val="001E0038"/>
    <w:rsid w:val="001E07BC"/>
    <w:rsid w:val="001E4D84"/>
    <w:rsid w:val="001E6D05"/>
    <w:rsid w:val="001F05ED"/>
    <w:rsid w:val="001F1266"/>
    <w:rsid w:val="001F383A"/>
    <w:rsid w:val="00204138"/>
    <w:rsid w:val="002100ED"/>
    <w:rsid w:val="00212076"/>
    <w:rsid w:val="002143FF"/>
    <w:rsid w:val="00215D7D"/>
    <w:rsid w:val="00224778"/>
    <w:rsid w:val="00231D3B"/>
    <w:rsid w:val="00272698"/>
    <w:rsid w:val="00272CC2"/>
    <w:rsid w:val="00294D3D"/>
    <w:rsid w:val="002A1CD0"/>
    <w:rsid w:val="002A7846"/>
    <w:rsid w:val="002B2F71"/>
    <w:rsid w:val="002C42F8"/>
    <w:rsid w:val="002D13F1"/>
    <w:rsid w:val="002E6D4A"/>
    <w:rsid w:val="002F018C"/>
    <w:rsid w:val="002F4701"/>
    <w:rsid w:val="00306897"/>
    <w:rsid w:val="00311F30"/>
    <w:rsid w:val="00312C05"/>
    <w:rsid w:val="00315770"/>
    <w:rsid w:val="00316E93"/>
    <w:rsid w:val="00321913"/>
    <w:rsid w:val="00322B99"/>
    <w:rsid w:val="00330273"/>
    <w:rsid w:val="00331038"/>
    <w:rsid w:val="00333577"/>
    <w:rsid w:val="003354C1"/>
    <w:rsid w:val="003374F2"/>
    <w:rsid w:val="00340C99"/>
    <w:rsid w:val="0034555D"/>
    <w:rsid w:val="00346BFB"/>
    <w:rsid w:val="00353D84"/>
    <w:rsid w:val="0037333F"/>
    <w:rsid w:val="0038551B"/>
    <w:rsid w:val="0038633F"/>
    <w:rsid w:val="00386631"/>
    <w:rsid w:val="00394B8E"/>
    <w:rsid w:val="003B0A6D"/>
    <w:rsid w:val="003B164B"/>
    <w:rsid w:val="003B4E78"/>
    <w:rsid w:val="003B76C7"/>
    <w:rsid w:val="003E1299"/>
    <w:rsid w:val="003E2BAA"/>
    <w:rsid w:val="003E792D"/>
    <w:rsid w:val="003F14A7"/>
    <w:rsid w:val="003F6B84"/>
    <w:rsid w:val="00400C0A"/>
    <w:rsid w:val="00404E70"/>
    <w:rsid w:val="00410033"/>
    <w:rsid w:val="00433F78"/>
    <w:rsid w:val="004348C3"/>
    <w:rsid w:val="00437C9A"/>
    <w:rsid w:val="0044246C"/>
    <w:rsid w:val="00442B31"/>
    <w:rsid w:val="00443E62"/>
    <w:rsid w:val="00446CA9"/>
    <w:rsid w:val="00451A2E"/>
    <w:rsid w:val="00470386"/>
    <w:rsid w:val="004847E8"/>
    <w:rsid w:val="004959BC"/>
    <w:rsid w:val="004D32EF"/>
    <w:rsid w:val="004E3B22"/>
    <w:rsid w:val="004E56D2"/>
    <w:rsid w:val="00504D4D"/>
    <w:rsid w:val="0050657F"/>
    <w:rsid w:val="00514FF5"/>
    <w:rsid w:val="00520200"/>
    <w:rsid w:val="005747BA"/>
    <w:rsid w:val="005813E5"/>
    <w:rsid w:val="0058219F"/>
    <w:rsid w:val="0059043A"/>
    <w:rsid w:val="005B13E8"/>
    <w:rsid w:val="005D0BEB"/>
    <w:rsid w:val="005D76C2"/>
    <w:rsid w:val="005E1117"/>
    <w:rsid w:val="005E2740"/>
    <w:rsid w:val="005F11F4"/>
    <w:rsid w:val="005F2946"/>
    <w:rsid w:val="00613D34"/>
    <w:rsid w:val="00614202"/>
    <w:rsid w:val="00620C84"/>
    <w:rsid w:val="00620F6B"/>
    <w:rsid w:val="0064536A"/>
    <w:rsid w:val="00657E18"/>
    <w:rsid w:val="00683792"/>
    <w:rsid w:val="0068475E"/>
    <w:rsid w:val="00690200"/>
    <w:rsid w:val="00691B20"/>
    <w:rsid w:val="006938DF"/>
    <w:rsid w:val="00694F43"/>
    <w:rsid w:val="006964DF"/>
    <w:rsid w:val="006A382E"/>
    <w:rsid w:val="006A64E8"/>
    <w:rsid w:val="006A7236"/>
    <w:rsid w:val="006A75C4"/>
    <w:rsid w:val="006B4A19"/>
    <w:rsid w:val="006B66DD"/>
    <w:rsid w:val="006C5720"/>
    <w:rsid w:val="006D2F54"/>
    <w:rsid w:val="00701C18"/>
    <w:rsid w:val="00710A7A"/>
    <w:rsid w:val="00723030"/>
    <w:rsid w:val="007248A9"/>
    <w:rsid w:val="00727103"/>
    <w:rsid w:val="0072747A"/>
    <w:rsid w:val="00733B50"/>
    <w:rsid w:val="00745CDF"/>
    <w:rsid w:val="00751E8D"/>
    <w:rsid w:val="00752B01"/>
    <w:rsid w:val="0075454B"/>
    <w:rsid w:val="007559D1"/>
    <w:rsid w:val="0075626B"/>
    <w:rsid w:val="00756857"/>
    <w:rsid w:val="00770D11"/>
    <w:rsid w:val="00781C29"/>
    <w:rsid w:val="00786BEE"/>
    <w:rsid w:val="00790241"/>
    <w:rsid w:val="007920C6"/>
    <w:rsid w:val="007A1A73"/>
    <w:rsid w:val="007A4BD4"/>
    <w:rsid w:val="007A5EED"/>
    <w:rsid w:val="007B009D"/>
    <w:rsid w:val="007B15BC"/>
    <w:rsid w:val="007B2B6C"/>
    <w:rsid w:val="007B3801"/>
    <w:rsid w:val="007B3C4F"/>
    <w:rsid w:val="007E2FF6"/>
    <w:rsid w:val="007E498C"/>
    <w:rsid w:val="00813D16"/>
    <w:rsid w:val="00814493"/>
    <w:rsid w:val="0081513D"/>
    <w:rsid w:val="00824A1B"/>
    <w:rsid w:val="00835576"/>
    <w:rsid w:val="00840FE0"/>
    <w:rsid w:val="0084504D"/>
    <w:rsid w:val="00863C74"/>
    <w:rsid w:val="0087674D"/>
    <w:rsid w:val="00882F72"/>
    <w:rsid w:val="00887D58"/>
    <w:rsid w:val="00891A50"/>
    <w:rsid w:val="00893936"/>
    <w:rsid w:val="00895F46"/>
    <w:rsid w:val="008A0A61"/>
    <w:rsid w:val="008A14F1"/>
    <w:rsid w:val="008A7E96"/>
    <w:rsid w:val="008C6771"/>
    <w:rsid w:val="008D2BCC"/>
    <w:rsid w:val="008D5662"/>
    <w:rsid w:val="008E3E54"/>
    <w:rsid w:val="008F6292"/>
    <w:rsid w:val="008F716D"/>
    <w:rsid w:val="009044EA"/>
    <w:rsid w:val="00924BE0"/>
    <w:rsid w:val="00926F2C"/>
    <w:rsid w:val="00941509"/>
    <w:rsid w:val="00957847"/>
    <w:rsid w:val="009836C6"/>
    <w:rsid w:val="009A31F8"/>
    <w:rsid w:val="009B1DEA"/>
    <w:rsid w:val="009B7AC8"/>
    <w:rsid w:val="009C758A"/>
    <w:rsid w:val="009D1658"/>
    <w:rsid w:val="009D3E7E"/>
    <w:rsid w:val="009D4E8A"/>
    <w:rsid w:val="009E1D82"/>
    <w:rsid w:val="009E606F"/>
    <w:rsid w:val="009E6E6A"/>
    <w:rsid w:val="009F61CA"/>
    <w:rsid w:val="00A00BC1"/>
    <w:rsid w:val="00A033FE"/>
    <w:rsid w:val="00A03EB2"/>
    <w:rsid w:val="00A05AD1"/>
    <w:rsid w:val="00A2295A"/>
    <w:rsid w:val="00A22B3D"/>
    <w:rsid w:val="00A323BB"/>
    <w:rsid w:val="00A406E5"/>
    <w:rsid w:val="00A51FF6"/>
    <w:rsid w:val="00A54F61"/>
    <w:rsid w:val="00A7176D"/>
    <w:rsid w:val="00A72155"/>
    <w:rsid w:val="00A829C9"/>
    <w:rsid w:val="00A845C1"/>
    <w:rsid w:val="00A93510"/>
    <w:rsid w:val="00AA5292"/>
    <w:rsid w:val="00AB3B53"/>
    <w:rsid w:val="00AB3C03"/>
    <w:rsid w:val="00AD1404"/>
    <w:rsid w:val="00AD3AFD"/>
    <w:rsid w:val="00AE70F9"/>
    <w:rsid w:val="00AF52B3"/>
    <w:rsid w:val="00AF7236"/>
    <w:rsid w:val="00B0313E"/>
    <w:rsid w:val="00B048CB"/>
    <w:rsid w:val="00B106E5"/>
    <w:rsid w:val="00B25FE0"/>
    <w:rsid w:val="00B26605"/>
    <w:rsid w:val="00B342CD"/>
    <w:rsid w:val="00B3723D"/>
    <w:rsid w:val="00B43175"/>
    <w:rsid w:val="00B460CF"/>
    <w:rsid w:val="00B744C2"/>
    <w:rsid w:val="00B74E6E"/>
    <w:rsid w:val="00B750FB"/>
    <w:rsid w:val="00B92D44"/>
    <w:rsid w:val="00B96D6A"/>
    <w:rsid w:val="00B973FB"/>
    <w:rsid w:val="00BA27B8"/>
    <w:rsid w:val="00BA421D"/>
    <w:rsid w:val="00BC1463"/>
    <w:rsid w:val="00BD2781"/>
    <w:rsid w:val="00BE22C0"/>
    <w:rsid w:val="00BE6899"/>
    <w:rsid w:val="00BF2AEF"/>
    <w:rsid w:val="00C07C8C"/>
    <w:rsid w:val="00C12EDA"/>
    <w:rsid w:val="00C173C0"/>
    <w:rsid w:val="00C228EF"/>
    <w:rsid w:val="00C24C60"/>
    <w:rsid w:val="00C328AB"/>
    <w:rsid w:val="00C33778"/>
    <w:rsid w:val="00C444A9"/>
    <w:rsid w:val="00C46530"/>
    <w:rsid w:val="00C521A8"/>
    <w:rsid w:val="00C75DDC"/>
    <w:rsid w:val="00C8478C"/>
    <w:rsid w:val="00C93199"/>
    <w:rsid w:val="00C936E5"/>
    <w:rsid w:val="00CA0890"/>
    <w:rsid w:val="00CA127D"/>
    <w:rsid w:val="00CA4B5E"/>
    <w:rsid w:val="00CB41C1"/>
    <w:rsid w:val="00CC19FB"/>
    <w:rsid w:val="00CE2353"/>
    <w:rsid w:val="00CE5F8B"/>
    <w:rsid w:val="00CF50EE"/>
    <w:rsid w:val="00D11395"/>
    <w:rsid w:val="00D1343C"/>
    <w:rsid w:val="00D17AC6"/>
    <w:rsid w:val="00D24E06"/>
    <w:rsid w:val="00D32CD0"/>
    <w:rsid w:val="00D3433D"/>
    <w:rsid w:val="00D35ADC"/>
    <w:rsid w:val="00D51398"/>
    <w:rsid w:val="00D549D6"/>
    <w:rsid w:val="00D727A1"/>
    <w:rsid w:val="00D754C1"/>
    <w:rsid w:val="00D80BA3"/>
    <w:rsid w:val="00D83220"/>
    <w:rsid w:val="00DA0B66"/>
    <w:rsid w:val="00DA58DE"/>
    <w:rsid w:val="00DB28FC"/>
    <w:rsid w:val="00DB6037"/>
    <w:rsid w:val="00DC0711"/>
    <w:rsid w:val="00DD28CC"/>
    <w:rsid w:val="00DD416C"/>
    <w:rsid w:val="00DE1D7D"/>
    <w:rsid w:val="00DF0068"/>
    <w:rsid w:val="00DF4491"/>
    <w:rsid w:val="00E03A99"/>
    <w:rsid w:val="00E33349"/>
    <w:rsid w:val="00E33753"/>
    <w:rsid w:val="00E43C7A"/>
    <w:rsid w:val="00E5032F"/>
    <w:rsid w:val="00E82046"/>
    <w:rsid w:val="00E8632C"/>
    <w:rsid w:val="00EB279D"/>
    <w:rsid w:val="00EC0C9C"/>
    <w:rsid w:val="00EC1FBA"/>
    <w:rsid w:val="00EE2461"/>
    <w:rsid w:val="00EE575E"/>
    <w:rsid w:val="00EE7311"/>
    <w:rsid w:val="00EF4391"/>
    <w:rsid w:val="00F03E74"/>
    <w:rsid w:val="00F142F7"/>
    <w:rsid w:val="00F2299D"/>
    <w:rsid w:val="00F4210C"/>
    <w:rsid w:val="00F50DCB"/>
    <w:rsid w:val="00F82AC6"/>
    <w:rsid w:val="00F82C23"/>
    <w:rsid w:val="00FB22AF"/>
    <w:rsid w:val="00FB33B7"/>
    <w:rsid w:val="00FC2C18"/>
    <w:rsid w:val="00FC7A22"/>
    <w:rsid w:val="00FD10E8"/>
    <w:rsid w:val="00FD44EF"/>
    <w:rsid w:val="00FD4F77"/>
    <w:rsid w:val="00FE3826"/>
    <w:rsid w:val="00FF04B8"/>
    <w:rsid w:val="00FF406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B20D1D0"/>
  <w14:defaultImageDpi w14:val="300"/>
  <w15:chartTrackingRefBased/>
  <w15:docId w15:val="{EA4333C4-1FC4-AB4F-9A26-735A99F15D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3043"/>
    <w:pPr>
      <w:ind w:right="-380"/>
      <w:jc w:val="both"/>
    </w:pPr>
    <w:rPr>
      <w:rFonts w:ascii="Times" w:hAnsi="Times"/>
      <w:sz w:val="24"/>
    </w:rPr>
  </w:style>
  <w:style w:type="paragraph" w:styleId="Heading1">
    <w:name w:val="heading 1"/>
    <w:basedOn w:val="Normal"/>
    <w:next w:val="Normal"/>
    <w:autoRedefine/>
    <w:qFormat/>
    <w:rsid w:val="000D27E5"/>
    <w:pPr>
      <w:numPr>
        <w:numId w:val="1"/>
      </w:numPr>
      <w:spacing w:before="240" w:after="60"/>
      <w:ind w:right="0"/>
      <w:outlineLvl w:val="0"/>
    </w:pPr>
    <w:rPr>
      <w:rFonts w:ascii="Arial" w:hAnsi="Arial" w:cs="Arial"/>
      <w:b/>
      <w:kern w:val="28"/>
      <w:sz w:val="20"/>
      <w:szCs w:val="15"/>
    </w:rPr>
  </w:style>
  <w:style w:type="paragraph" w:styleId="Heading2">
    <w:name w:val="heading 2"/>
    <w:basedOn w:val="Normal"/>
    <w:next w:val="Normal"/>
    <w:autoRedefine/>
    <w:qFormat/>
    <w:rsid w:val="0053530B"/>
    <w:pPr>
      <w:numPr>
        <w:ilvl w:val="1"/>
        <w:numId w:val="1"/>
      </w:numPr>
      <w:spacing w:before="240" w:after="60"/>
      <w:ind w:right="90"/>
      <w:outlineLvl w:val="1"/>
    </w:pPr>
  </w:style>
  <w:style w:type="paragraph" w:styleId="Heading3">
    <w:name w:val="heading 3"/>
    <w:basedOn w:val="Normal"/>
    <w:next w:val="Normal"/>
    <w:autoRedefine/>
    <w:qFormat/>
    <w:rsid w:val="00EE7311"/>
    <w:pPr>
      <w:numPr>
        <w:ilvl w:val="2"/>
        <w:numId w:val="1"/>
      </w:numPr>
      <w:spacing w:before="240" w:after="60"/>
      <w:ind w:right="-10"/>
      <w:jc w:val="left"/>
      <w:outlineLvl w:val="2"/>
    </w:pPr>
    <w:rPr>
      <w:rFonts w:ascii="Arial" w:hAnsi="Arial" w:cs="Arial"/>
      <w:sz w:val="22"/>
      <w:szCs w:val="18"/>
    </w:rPr>
  </w:style>
  <w:style w:type="paragraph" w:styleId="Heading4">
    <w:name w:val="heading 4"/>
    <w:basedOn w:val="Normal"/>
    <w:next w:val="Normal"/>
    <w:autoRedefine/>
    <w:qFormat/>
    <w:rsid w:val="00900182"/>
    <w:pPr>
      <w:numPr>
        <w:ilvl w:val="3"/>
        <w:numId w:val="1"/>
      </w:numPr>
      <w:spacing w:before="240" w:after="60"/>
      <w:ind w:right="0"/>
      <w:outlineLvl w:val="3"/>
    </w:pPr>
  </w:style>
  <w:style w:type="paragraph" w:styleId="Heading5">
    <w:name w:val="heading 5"/>
    <w:basedOn w:val="Normal"/>
    <w:next w:val="Normal"/>
    <w:autoRedefine/>
    <w:qFormat/>
    <w:rsid w:val="0038551B"/>
    <w:pPr>
      <w:numPr>
        <w:ilvl w:val="4"/>
        <w:numId w:val="1"/>
      </w:numPr>
      <w:spacing w:before="240" w:after="60"/>
      <w:ind w:right="0"/>
      <w:outlineLvl w:val="4"/>
    </w:pPr>
    <w:rPr>
      <w:sz w:val="22"/>
    </w:rPr>
  </w:style>
  <w:style w:type="paragraph" w:styleId="Heading6">
    <w:name w:val="heading 6"/>
    <w:basedOn w:val="Normal"/>
    <w:next w:val="Normal"/>
    <w:qFormat/>
    <w:pPr>
      <w:numPr>
        <w:ilvl w:val="5"/>
        <w:numId w:val="1"/>
      </w:numPr>
      <w:spacing w:before="240" w:after="60"/>
      <w:outlineLvl w:val="5"/>
    </w:pPr>
  </w:style>
  <w:style w:type="paragraph" w:styleId="Heading7">
    <w:name w:val="heading 7"/>
    <w:basedOn w:val="Normal"/>
    <w:next w:val="Normal"/>
    <w:qFormat/>
    <w:pPr>
      <w:numPr>
        <w:ilvl w:val="6"/>
        <w:numId w:val="1"/>
      </w:numPr>
      <w:spacing w:before="240" w:after="60"/>
      <w:outlineLvl w:val="6"/>
    </w:pPr>
  </w:style>
  <w:style w:type="paragraph" w:styleId="Heading8">
    <w:name w:val="heading 8"/>
    <w:basedOn w:val="Normal"/>
    <w:next w:val="Normal"/>
    <w:qFormat/>
    <w:pPr>
      <w:numPr>
        <w:ilvl w:val="7"/>
        <w:numId w:val="1"/>
      </w:numPr>
      <w:spacing w:before="240" w:after="60"/>
      <w:outlineLvl w:val="7"/>
    </w:pPr>
    <w:rPr>
      <w:rFonts w:ascii="Helvetica" w:hAnsi="Helvetica"/>
      <w:i/>
      <w:sz w:val="20"/>
    </w:rPr>
  </w:style>
  <w:style w:type="paragraph" w:styleId="Heading9">
    <w:name w:val="heading 9"/>
    <w:basedOn w:val="Normal"/>
    <w:next w:val="Normal"/>
    <w:qFormat/>
    <w:pPr>
      <w:numPr>
        <w:ilvl w:val="8"/>
        <w:numId w:val="1"/>
      </w:numPr>
      <w:spacing w:before="240" w:after="60"/>
      <w:outlineLvl w:val="8"/>
    </w:pPr>
    <w:rPr>
      <w:rFonts w:ascii="Helvetica"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800"/>
        <w:tab w:val="right" w:pos="9660"/>
      </w:tabs>
      <w:ind w:right="360"/>
      <w:jc w:val="center"/>
    </w:pPr>
  </w:style>
  <w:style w:type="character" w:styleId="PageNumber">
    <w:name w:val="page number"/>
    <w:basedOn w:val="DefaultParagraphFont"/>
  </w:style>
  <w:style w:type="paragraph" w:styleId="FootnoteText">
    <w:name w:val="footnote text"/>
    <w:basedOn w:val="Normal"/>
    <w:autoRedefine/>
    <w:semiHidden/>
    <w:rsid w:val="00835576"/>
    <w:pPr>
      <w:ind w:left="180" w:right="-90" w:hanging="180"/>
      <w:jc w:val="left"/>
    </w:pPr>
    <w:rPr>
      <w:sz w:val="20"/>
    </w:rPr>
  </w:style>
  <w:style w:type="character" w:styleId="FootnoteReference">
    <w:name w:val="footnote reference"/>
    <w:semiHidden/>
    <w:rPr>
      <w:vertAlign w:val="superscript"/>
    </w:rPr>
  </w:style>
  <w:style w:type="paragraph" w:styleId="Footer">
    <w:name w:val="footer"/>
    <w:basedOn w:val="Normal"/>
    <w:pPr>
      <w:tabs>
        <w:tab w:val="center" w:pos="4320"/>
        <w:tab w:val="right" w:pos="8640"/>
      </w:tabs>
    </w:pPr>
  </w:style>
  <w:style w:type="paragraph" w:styleId="BalloonText">
    <w:name w:val="Balloon Text"/>
    <w:basedOn w:val="Normal"/>
    <w:semiHidden/>
    <w:rPr>
      <w:rFonts w:ascii="Tahoma" w:hAnsi="Tahoma" w:cs="Tahoma"/>
      <w:sz w:val="16"/>
      <w:szCs w:val="16"/>
    </w:rPr>
  </w:style>
  <w:style w:type="paragraph" w:styleId="TOC2">
    <w:name w:val="toc 2"/>
    <w:basedOn w:val="Normal"/>
    <w:next w:val="Normal"/>
    <w:autoRedefine/>
    <w:semiHidden/>
    <w:rsid w:val="00923043"/>
    <w:pPr>
      <w:tabs>
        <w:tab w:val="right" w:leader="dot" w:pos="9240"/>
      </w:tabs>
      <w:spacing w:before="240"/>
      <w:ind w:left="240"/>
      <w:jc w:val="left"/>
    </w:pPr>
    <w:rPr>
      <w:rFonts w:ascii="Chicago" w:hAnsi="Chicago"/>
      <w:b/>
      <w:noProof/>
      <w:sz w:val="20"/>
    </w:rPr>
  </w:style>
  <w:style w:type="paragraph" w:customStyle="1" w:styleId="Footnote">
    <w:name w:val="Footnote"/>
    <w:basedOn w:val="Normal"/>
    <w:rsid w:val="00923043"/>
    <w:pPr>
      <w:ind w:right="0" w:firstLine="720"/>
    </w:pPr>
    <w:rPr>
      <w:rFonts w:ascii="New York" w:hAnsi="New York"/>
      <w:sz w:val="20"/>
    </w:rPr>
  </w:style>
  <w:style w:type="paragraph" w:styleId="ListBullet">
    <w:name w:val="List Bullet"/>
    <w:basedOn w:val="Normal"/>
    <w:rsid w:val="00923043"/>
    <w:pPr>
      <w:ind w:left="360" w:hanging="360"/>
    </w:pPr>
  </w:style>
  <w:style w:type="paragraph" w:styleId="BodyText">
    <w:name w:val="Body Text"/>
    <w:basedOn w:val="Normal"/>
    <w:rsid w:val="00923043"/>
    <w:pPr>
      <w:tabs>
        <w:tab w:val="left" w:pos="5380"/>
        <w:tab w:val="left" w:pos="6120"/>
        <w:tab w:val="left" w:pos="6260"/>
        <w:tab w:val="left" w:pos="7100"/>
        <w:tab w:val="left" w:pos="7560"/>
        <w:tab w:val="left" w:pos="7840"/>
        <w:tab w:val="left" w:pos="8820"/>
      </w:tabs>
      <w:ind w:right="-671"/>
    </w:pPr>
  </w:style>
  <w:style w:type="paragraph" w:styleId="BodyTextIndent">
    <w:name w:val="Body Text Indent"/>
    <w:basedOn w:val="Normal"/>
    <w:rsid w:val="00923043"/>
    <w:pPr>
      <w:pBdr>
        <w:top w:val="dashDotStroked" w:sz="24" w:space="1" w:color="auto"/>
        <w:left w:val="dashDotStroked" w:sz="24" w:space="4" w:color="auto"/>
        <w:bottom w:val="dashDotStroked" w:sz="24" w:space="1" w:color="auto"/>
        <w:right w:val="dashDotStroked" w:sz="24" w:space="4" w:color="auto"/>
      </w:pBdr>
      <w:ind w:left="720" w:right="0"/>
      <w:jc w:val="left"/>
    </w:pPr>
  </w:style>
  <w:style w:type="paragraph" w:styleId="BodyTextIndent2">
    <w:name w:val="Body Text Indent 2"/>
    <w:basedOn w:val="Normal"/>
    <w:rsid w:val="00923043"/>
    <w:pPr>
      <w:ind w:left="360" w:right="0" w:hanging="360"/>
      <w:jc w:val="left"/>
    </w:pPr>
  </w:style>
  <w:style w:type="paragraph" w:styleId="BodyText2">
    <w:name w:val="Body Text 2"/>
    <w:basedOn w:val="Normal"/>
    <w:rsid w:val="00923043"/>
    <w:pPr>
      <w:tabs>
        <w:tab w:val="left" w:pos="720"/>
        <w:tab w:val="left" w:pos="1080"/>
        <w:tab w:val="left" w:pos="2160"/>
        <w:tab w:val="left" w:pos="2520"/>
        <w:tab w:val="left" w:pos="6390"/>
        <w:tab w:val="left" w:pos="6750"/>
        <w:tab w:val="left" w:pos="9809"/>
      </w:tabs>
      <w:jc w:val="left"/>
    </w:pPr>
    <w:rPr>
      <w:sz w:val="22"/>
    </w:rPr>
  </w:style>
  <w:style w:type="paragraph" w:styleId="BodyText3">
    <w:name w:val="Body Text 3"/>
    <w:basedOn w:val="Normal"/>
    <w:rsid w:val="00923043"/>
    <w:pPr>
      <w:jc w:val="left"/>
    </w:pPr>
    <w:rPr>
      <w:rFonts w:ascii="Arial" w:hAnsi="Arial"/>
    </w:rPr>
  </w:style>
  <w:style w:type="paragraph" w:styleId="BlockText">
    <w:name w:val="Block Text"/>
    <w:basedOn w:val="Normal"/>
    <w:rsid w:val="00923043"/>
    <w:pPr>
      <w:ind w:left="20" w:hanging="20"/>
      <w:jc w:val="left"/>
    </w:pPr>
  </w:style>
  <w:style w:type="paragraph" w:styleId="Title">
    <w:name w:val="Title"/>
    <w:basedOn w:val="Normal"/>
    <w:qFormat/>
    <w:rsid w:val="00923043"/>
    <w:pPr>
      <w:ind w:right="0"/>
      <w:jc w:val="center"/>
    </w:pPr>
    <w:rPr>
      <w:rFonts w:eastAsia="Times"/>
      <w:b/>
      <w:sz w:val="36"/>
    </w:rPr>
  </w:style>
  <w:style w:type="paragraph" w:styleId="Subtitle">
    <w:name w:val="Subtitle"/>
    <w:basedOn w:val="Normal"/>
    <w:qFormat/>
    <w:rsid w:val="00923043"/>
    <w:pPr>
      <w:ind w:right="0"/>
      <w:jc w:val="center"/>
    </w:pPr>
    <w:rPr>
      <w:rFonts w:eastAsia="Times"/>
      <w:b/>
      <w:i/>
    </w:rPr>
  </w:style>
  <w:style w:type="character" w:styleId="Hyperlink">
    <w:name w:val="Hyperlink"/>
    <w:rsid w:val="00923043"/>
    <w:rPr>
      <w:color w:val="0000FF"/>
      <w:u w:val="single"/>
    </w:rPr>
  </w:style>
  <w:style w:type="paragraph" w:styleId="EndnoteText">
    <w:name w:val="endnote text"/>
    <w:basedOn w:val="Normal"/>
    <w:link w:val="EndnoteTextChar"/>
    <w:semiHidden/>
    <w:rsid w:val="00082D76"/>
    <w:pPr>
      <w:ind w:right="0"/>
      <w:jc w:val="left"/>
    </w:pPr>
    <w:rPr>
      <w:rFonts w:eastAsia="Times"/>
      <w:sz w:val="20"/>
    </w:rPr>
  </w:style>
  <w:style w:type="character" w:customStyle="1" w:styleId="EndnoteTextChar">
    <w:name w:val="Endnote Text Char"/>
    <w:link w:val="EndnoteText"/>
    <w:semiHidden/>
    <w:rsid w:val="00082D76"/>
    <w:rPr>
      <w:rFonts w:ascii="Times" w:eastAsia="Times" w:hAnsi="Times"/>
      <w:lang w:val="en-US" w:bidi="ar-SA"/>
    </w:rPr>
  </w:style>
  <w:style w:type="character" w:styleId="EndnoteReference">
    <w:name w:val="endnote reference"/>
    <w:semiHidden/>
    <w:rsid w:val="00082D76"/>
    <w:rPr>
      <w:vertAlign w:val="superscript"/>
    </w:rPr>
  </w:style>
  <w:style w:type="table" w:styleId="TableGrid">
    <w:name w:val="Table Grid"/>
    <w:basedOn w:val="TableNormal"/>
    <w:rsid w:val="00082D76"/>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perscript">
    <w:name w:val="Superscript"/>
    <w:basedOn w:val="Normal"/>
    <w:next w:val="Normal"/>
    <w:link w:val="SuperscriptChar"/>
    <w:autoRedefine/>
    <w:rsid w:val="00887D58"/>
    <w:pPr>
      <w:ind w:right="20"/>
    </w:pPr>
    <w:rPr>
      <w:sz w:val="20"/>
      <w:vertAlign w:val="superscript"/>
    </w:rPr>
  </w:style>
  <w:style w:type="character" w:customStyle="1" w:styleId="SuperscriptChar">
    <w:name w:val="Superscript Char"/>
    <w:link w:val="Superscript"/>
    <w:rsid w:val="00887D58"/>
    <w:rPr>
      <w:rFonts w:ascii="Times" w:hAnsi="Times"/>
      <w:vertAlign w:val="superscript"/>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tiff"/><Relationship Id="rId18" Type="http://schemas.openxmlformats.org/officeDocument/2006/relationships/image" Target="media/image4.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tiff"/></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20AC3B-0F73-4844-8461-0B3C4BD69C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Mac%20HD:Applications:Microsoft%20Office%202004:Templates:My%20Templates:Supplement.dot</Template>
  <TotalTime>1</TotalTime>
  <Pages>36</Pages>
  <Words>9926</Words>
  <Characters>56582</Characters>
  <Application>Microsoft Office Word</Application>
  <DocSecurity>0</DocSecurity>
  <Lines>471</Lines>
  <Paragraphs>132</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66376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cp:revision>
  <cp:lastPrinted>2018-10-27T20:44:00Z</cp:lastPrinted>
  <dcterms:created xsi:type="dcterms:W3CDTF">2026-02-04T07:54:00Z</dcterms:created>
  <dcterms:modified xsi:type="dcterms:W3CDTF">2026-02-04T07:54:00Z</dcterms:modified>
</cp:coreProperties>
</file>