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8267B3" w14:textId="77777777" w:rsidR="007B14C7" w:rsidRPr="00F81B3A" w:rsidRDefault="007B14C7" w:rsidP="007B14C7">
      <w:pPr>
        <w:ind w:left="20" w:hanging="20"/>
        <w:jc w:val="center"/>
        <w:rPr>
          <w:rFonts w:ascii="Arial" w:hAnsi="Arial" w:cs="Arial"/>
          <w:b/>
          <w:sz w:val="40"/>
          <w:szCs w:val="16"/>
        </w:rPr>
      </w:pPr>
      <w:r w:rsidRPr="00F81B3A">
        <w:rPr>
          <w:rFonts w:ascii="Arial" w:hAnsi="Arial" w:cs="Arial"/>
          <w:b/>
          <w:sz w:val="40"/>
          <w:szCs w:val="16"/>
        </w:rPr>
        <w:t>Hebrews</w:t>
      </w:r>
    </w:p>
    <w:p w14:paraId="5CD0F65F" w14:textId="77777777" w:rsidR="007B14C7" w:rsidRPr="00F81B3A" w:rsidRDefault="007B14C7" w:rsidP="007B14C7">
      <w:pPr>
        <w:ind w:left="20" w:hanging="20"/>
        <w:jc w:val="center"/>
        <w:rPr>
          <w:rFonts w:ascii="Arial" w:hAnsi="Arial" w:cs="Arial"/>
          <w:b/>
          <w:sz w:val="20"/>
          <w:szCs w:val="16"/>
        </w:rPr>
      </w:pPr>
    </w:p>
    <w:tbl>
      <w:tblPr>
        <w:tblW w:w="9152" w:type="dxa"/>
        <w:tblLayout w:type="fixed"/>
        <w:tblCellMar>
          <w:left w:w="80" w:type="dxa"/>
          <w:right w:w="80" w:type="dxa"/>
        </w:tblCellMar>
        <w:tblLook w:val="0000" w:firstRow="0" w:lastRow="0" w:firstColumn="0" w:lastColumn="0" w:noHBand="0" w:noVBand="0"/>
      </w:tblPr>
      <w:tblGrid>
        <w:gridCol w:w="800"/>
        <w:gridCol w:w="720"/>
        <w:gridCol w:w="687"/>
        <w:gridCol w:w="850"/>
        <w:gridCol w:w="626"/>
        <w:gridCol w:w="792"/>
        <w:gridCol w:w="937"/>
        <w:gridCol w:w="775"/>
        <w:gridCol w:w="709"/>
        <w:gridCol w:w="839"/>
        <w:gridCol w:w="854"/>
        <w:gridCol w:w="563"/>
      </w:tblGrid>
      <w:tr w:rsidR="007B14C7" w:rsidRPr="00F81B3A" w14:paraId="2F8B0F00" w14:textId="77777777" w:rsidTr="00C5405D">
        <w:tc>
          <w:tcPr>
            <w:tcW w:w="9152" w:type="dxa"/>
            <w:gridSpan w:val="12"/>
            <w:tcBorders>
              <w:top w:val="single" w:sz="6" w:space="0" w:color="auto"/>
              <w:left w:val="single" w:sz="6" w:space="0" w:color="auto"/>
              <w:bottom w:val="single" w:sz="6" w:space="0" w:color="auto"/>
              <w:right w:val="single" w:sz="6" w:space="0" w:color="auto"/>
            </w:tcBorders>
            <w:shd w:val="clear" w:color="auto" w:fill="000000"/>
          </w:tcPr>
          <w:p w14:paraId="57888B21" w14:textId="77777777" w:rsidR="007B14C7" w:rsidRPr="00F81B3A" w:rsidRDefault="007B14C7" w:rsidP="000C63F8">
            <w:pPr>
              <w:jc w:val="center"/>
              <w:rPr>
                <w:rFonts w:ascii="Arial" w:hAnsi="Arial" w:cs="Arial"/>
                <w:b/>
                <w:color w:val="FFFFFF"/>
                <w:sz w:val="32"/>
                <w:szCs w:val="16"/>
              </w:rPr>
            </w:pPr>
          </w:p>
          <w:p w14:paraId="2C4E4B0E" w14:textId="77777777" w:rsidR="007B14C7" w:rsidRPr="00F81B3A" w:rsidRDefault="007B14C7" w:rsidP="000C63F8">
            <w:pPr>
              <w:jc w:val="center"/>
              <w:rPr>
                <w:rFonts w:ascii="Arial" w:hAnsi="Arial" w:cs="Arial"/>
                <w:b/>
                <w:color w:val="FFFFFF"/>
                <w:sz w:val="32"/>
                <w:szCs w:val="16"/>
              </w:rPr>
            </w:pPr>
            <w:r w:rsidRPr="00F81B3A">
              <w:rPr>
                <w:rFonts w:ascii="Arial" w:hAnsi="Arial" w:cs="Arial"/>
                <w:b/>
                <w:color w:val="FFFFFF"/>
                <w:sz w:val="32"/>
                <w:szCs w:val="16"/>
              </w:rPr>
              <w:t>Christ's Superiority over Judaism as High Priest</w:t>
            </w:r>
          </w:p>
          <w:p w14:paraId="52A2184C" w14:textId="77777777" w:rsidR="007B14C7" w:rsidRPr="00F81B3A" w:rsidRDefault="007B14C7" w:rsidP="000C63F8">
            <w:pPr>
              <w:jc w:val="center"/>
              <w:rPr>
                <w:rFonts w:ascii="Arial" w:hAnsi="Arial" w:cs="Arial"/>
                <w:b/>
                <w:color w:val="FFFFFF"/>
                <w:sz w:val="32"/>
                <w:szCs w:val="16"/>
              </w:rPr>
            </w:pPr>
          </w:p>
        </w:tc>
      </w:tr>
      <w:tr w:rsidR="00B25351" w:rsidRPr="00F81B3A" w14:paraId="4276239E" w14:textId="77777777" w:rsidTr="00C5405D">
        <w:tc>
          <w:tcPr>
            <w:tcW w:w="5412" w:type="dxa"/>
            <w:gridSpan w:val="7"/>
            <w:tcBorders>
              <w:top w:val="single" w:sz="6" w:space="0" w:color="auto"/>
              <w:left w:val="single" w:sz="6" w:space="0" w:color="auto"/>
              <w:bottom w:val="single" w:sz="6" w:space="0" w:color="auto"/>
              <w:right w:val="single" w:sz="6" w:space="0" w:color="auto"/>
            </w:tcBorders>
          </w:tcPr>
          <w:p w14:paraId="04CB425A" w14:textId="77777777" w:rsidR="00B25351" w:rsidRPr="00F81B3A" w:rsidRDefault="00B25351" w:rsidP="00460213">
            <w:pPr>
              <w:jc w:val="center"/>
              <w:rPr>
                <w:rFonts w:ascii="Arial" w:hAnsi="Arial" w:cs="Arial"/>
                <w:b/>
                <w:sz w:val="20"/>
                <w:szCs w:val="16"/>
              </w:rPr>
            </w:pPr>
          </w:p>
          <w:p w14:paraId="04BD37E3" w14:textId="77777777" w:rsidR="00B25351" w:rsidRPr="00F81B3A" w:rsidRDefault="00B25351" w:rsidP="00460213">
            <w:pPr>
              <w:jc w:val="center"/>
              <w:rPr>
                <w:rFonts w:ascii="Arial" w:hAnsi="Arial" w:cs="Arial"/>
                <w:b/>
                <w:sz w:val="20"/>
                <w:szCs w:val="16"/>
              </w:rPr>
            </w:pPr>
            <w:r>
              <w:rPr>
                <w:rFonts w:ascii="Arial" w:hAnsi="Arial" w:cs="Arial"/>
                <w:b/>
                <w:sz w:val="20"/>
                <w:szCs w:val="16"/>
              </w:rPr>
              <w:t>Do Not Compromise Since Jesus is Better</w:t>
            </w:r>
          </w:p>
          <w:p w14:paraId="6A15B3FD" w14:textId="77777777" w:rsidR="00B25351" w:rsidRPr="00F81B3A" w:rsidRDefault="00B25351" w:rsidP="00460213">
            <w:pPr>
              <w:jc w:val="center"/>
              <w:rPr>
                <w:rFonts w:ascii="Arial" w:hAnsi="Arial" w:cs="Arial"/>
                <w:b/>
                <w:sz w:val="20"/>
                <w:szCs w:val="16"/>
              </w:rPr>
            </w:pPr>
          </w:p>
        </w:tc>
        <w:tc>
          <w:tcPr>
            <w:tcW w:w="3740" w:type="dxa"/>
            <w:gridSpan w:val="5"/>
            <w:tcBorders>
              <w:top w:val="single" w:sz="6" w:space="0" w:color="auto"/>
              <w:left w:val="single" w:sz="6" w:space="0" w:color="auto"/>
              <w:bottom w:val="single" w:sz="6" w:space="0" w:color="auto"/>
              <w:right w:val="single" w:sz="6" w:space="0" w:color="auto"/>
            </w:tcBorders>
          </w:tcPr>
          <w:p w14:paraId="5DA6D769" w14:textId="77777777" w:rsidR="00B25351" w:rsidRPr="00F81B3A" w:rsidRDefault="00B25351" w:rsidP="00460213">
            <w:pPr>
              <w:jc w:val="center"/>
              <w:rPr>
                <w:rFonts w:ascii="Arial" w:hAnsi="Arial" w:cs="Arial"/>
                <w:b/>
                <w:sz w:val="20"/>
                <w:szCs w:val="16"/>
              </w:rPr>
            </w:pPr>
          </w:p>
          <w:p w14:paraId="64A2C390" w14:textId="77777777" w:rsidR="00526D8E" w:rsidRPr="00F81B3A" w:rsidRDefault="00526D8E" w:rsidP="00526D8E">
            <w:pPr>
              <w:jc w:val="center"/>
              <w:rPr>
                <w:rFonts w:ascii="Arial" w:hAnsi="Arial" w:cs="Arial"/>
                <w:b/>
                <w:sz w:val="20"/>
                <w:szCs w:val="16"/>
              </w:rPr>
            </w:pPr>
            <w:r w:rsidRPr="00F81B3A">
              <w:rPr>
                <w:rFonts w:ascii="Arial" w:hAnsi="Arial" w:cs="Arial"/>
                <w:b/>
                <w:sz w:val="20"/>
                <w:szCs w:val="16"/>
              </w:rPr>
              <w:t>Endur</w:t>
            </w:r>
            <w:r>
              <w:rPr>
                <w:rFonts w:ascii="Arial" w:hAnsi="Arial" w:cs="Arial"/>
                <w:b/>
                <w:sz w:val="20"/>
                <w:szCs w:val="16"/>
              </w:rPr>
              <w:t>e</w:t>
            </w:r>
            <w:r w:rsidRPr="00F81B3A">
              <w:rPr>
                <w:rFonts w:ascii="Arial" w:hAnsi="Arial" w:cs="Arial"/>
                <w:b/>
                <w:sz w:val="20"/>
                <w:szCs w:val="16"/>
              </w:rPr>
              <w:t xml:space="preserve"> </w:t>
            </w:r>
            <w:r>
              <w:rPr>
                <w:rFonts w:ascii="Arial" w:hAnsi="Arial" w:cs="Arial"/>
                <w:b/>
                <w:sz w:val="20"/>
                <w:szCs w:val="16"/>
              </w:rPr>
              <w:t>by</w:t>
            </w:r>
            <w:r w:rsidRPr="00F81B3A">
              <w:rPr>
                <w:rFonts w:ascii="Arial" w:hAnsi="Arial" w:cs="Arial"/>
                <w:b/>
                <w:sz w:val="20"/>
                <w:szCs w:val="16"/>
              </w:rPr>
              <w:t xml:space="preserve"> Faith </w:t>
            </w:r>
          </w:p>
          <w:p w14:paraId="53356525" w14:textId="77777777" w:rsidR="00B25351" w:rsidRPr="00F81B3A" w:rsidRDefault="00B25351" w:rsidP="00460213">
            <w:pPr>
              <w:jc w:val="center"/>
              <w:rPr>
                <w:rFonts w:ascii="Arial" w:hAnsi="Arial" w:cs="Arial"/>
                <w:b/>
                <w:sz w:val="20"/>
                <w:szCs w:val="16"/>
              </w:rPr>
            </w:pPr>
          </w:p>
        </w:tc>
      </w:tr>
      <w:tr w:rsidR="007B14C7" w:rsidRPr="00F81B3A" w14:paraId="7312EC5D" w14:textId="77777777" w:rsidTr="00C5405D">
        <w:tc>
          <w:tcPr>
            <w:tcW w:w="2207" w:type="dxa"/>
            <w:gridSpan w:val="3"/>
            <w:tcBorders>
              <w:top w:val="single" w:sz="6" w:space="0" w:color="auto"/>
              <w:left w:val="single" w:sz="6" w:space="0" w:color="auto"/>
              <w:bottom w:val="single" w:sz="6" w:space="0" w:color="auto"/>
              <w:right w:val="single" w:sz="6" w:space="0" w:color="auto"/>
            </w:tcBorders>
          </w:tcPr>
          <w:p w14:paraId="494142CF" w14:textId="77777777" w:rsidR="007B14C7" w:rsidRPr="00F81B3A" w:rsidRDefault="007B14C7" w:rsidP="000C63F8">
            <w:pPr>
              <w:jc w:val="center"/>
              <w:rPr>
                <w:rFonts w:ascii="Arial" w:hAnsi="Arial" w:cs="Arial"/>
                <w:b/>
                <w:sz w:val="20"/>
                <w:szCs w:val="16"/>
              </w:rPr>
            </w:pPr>
          </w:p>
          <w:p w14:paraId="67ACD3F1"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 xml:space="preserve">Superior in His </w:t>
            </w:r>
          </w:p>
          <w:p w14:paraId="6C4BAF19"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Person to…</w:t>
            </w:r>
          </w:p>
        </w:tc>
        <w:tc>
          <w:tcPr>
            <w:tcW w:w="3205" w:type="dxa"/>
            <w:gridSpan w:val="4"/>
            <w:tcBorders>
              <w:top w:val="single" w:sz="6" w:space="0" w:color="auto"/>
              <w:left w:val="single" w:sz="6" w:space="0" w:color="auto"/>
              <w:bottom w:val="single" w:sz="6" w:space="0" w:color="auto"/>
              <w:right w:val="single" w:sz="6" w:space="0" w:color="auto"/>
            </w:tcBorders>
          </w:tcPr>
          <w:p w14:paraId="2E893729" w14:textId="77777777" w:rsidR="007B14C7" w:rsidRPr="00F81B3A" w:rsidRDefault="007B14C7" w:rsidP="000C63F8">
            <w:pPr>
              <w:jc w:val="center"/>
              <w:rPr>
                <w:rFonts w:ascii="Arial" w:hAnsi="Arial" w:cs="Arial"/>
                <w:b/>
                <w:sz w:val="20"/>
                <w:szCs w:val="16"/>
              </w:rPr>
            </w:pPr>
          </w:p>
          <w:p w14:paraId="6115FB15"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 xml:space="preserve">Superior in His </w:t>
            </w:r>
          </w:p>
          <w:p w14:paraId="234E30A5"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Priestly Work to…</w:t>
            </w:r>
          </w:p>
          <w:p w14:paraId="09ACDF85" w14:textId="77777777" w:rsidR="007B14C7" w:rsidRPr="00F81B3A" w:rsidRDefault="007B14C7" w:rsidP="000C63F8">
            <w:pPr>
              <w:jc w:val="center"/>
              <w:rPr>
                <w:rFonts w:ascii="Arial" w:hAnsi="Arial" w:cs="Arial"/>
                <w:b/>
                <w:sz w:val="20"/>
                <w:szCs w:val="16"/>
              </w:rPr>
            </w:pPr>
          </w:p>
        </w:tc>
        <w:tc>
          <w:tcPr>
            <w:tcW w:w="3740" w:type="dxa"/>
            <w:gridSpan w:val="5"/>
            <w:tcBorders>
              <w:top w:val="single" w:sz="6" w:space="0" w:color="auto"/>
              <w:left w:val="single" w:sz="6" w:space="0" w:color="auto"/>
              <w:bottom w:val="single" w:sz="6" w:space="0" w:color="auto"/>
              <w:right w:val="single" w:sz="6" w:space="0" w:color="auto"/>
            </w:tcBorders>
          </w:tcPr>
          <w:p w14:paraId="48079FEC" w14:textId="77777777" w:rsidR="007B14C7" w:rsidRPr="00F81B3A" w:rsidRDefault="007B14C7" w:rsidP="000C63F8">
            <w:pPr>
              <w:jc w:val="center"/>
              <w:rPr>
                <w:rFonts w:ascii="Arial" w:hAnsi="Arial" w:cs="Arial"/>
                <w:b/>
                <w:sz w:val="20"/>
                <w:szCs w:val="16"/>
              </w:rPr>
            </w:pPr>
          </w:p>
          <w:p w14:paraId="678EF9D2" w14:textId="77777777" w:rsidR="007B14C7" w:rsidRPr="00F81B3A" w:rsidRDefault="00526D8E" w:rsidP="00526D8E">
            <w:pPr>
              <w:jc w:val="center"/>
              <w:rPr>
                <w:rFonts w:ascii="Arial" w:hAnsi="Arial" w:cs="Arial"/>
                <w:b/>
                <w:sz w:val="20"/>
                <w:szCs w:val="16"/>
              </w:rPr>
            </w:pPr>
            <w:r>
              <w:rPr>
                <w:rFonts w:ascii="Arial" w:hAnsi="Arial" w:cs="Arial"/>
                <w:b/>
                <w:sz w:val="20"/>
                <w:szCs w:val="16"/>
              </w:rPr>
              <w:t>Each Decision has Huge Results</w:t>
            </w:r>
          </w:p>
        </w:tc>
      </w:tr>
      <w:tr w:rsidR="007B14C7" w:rsidRPr="00F81B3A" w14:paraId="25C899BA" w14:textId="77777777" w:rsidTr="00C5405D">
        <w:tc>
          <w:tcPr>
            <w:tcW w:w="2207" w:type="dxa"/>
            <w:gridSpan w:val="3"/>
            <w:tcBorders>
              <w:top w:val="single" w:sz="6" w:space="0" w:color="auto"/>
              <w:left w:val="single" w:sz="6" w:space="0" w:color="auto"/>
              <w:bottom w:val="single" w:sz="6" w:space="0" w:color="auto"/>
              <w:right w:val="single" w:sz="6" w:space="0" w:color="auto"/>
            </w:tcBorders>
          </w:tcPr>
          <w:p w14:paraId="3802AE63" w14:textId="77777777" w:rsidR="007B14C7" w:rsidRPr="00F81B3A" w:rsidRDefault="007B14C7" w:rsidP="000C63F8">
            <w:pPr>
              <w:jc w:val="center"/>
              <w:rPr>
                <w:rFonts w:ascii="Arial" w:hAnsi="Arial" w:cs="Arial"/>
                <w:b/>
                <w:sz w:val="20"/>
                <w:szCs w:val="16"/>
              </w:rPr>
            </w:pPr>
          </w:p>
          <w:p w14:paraId="59E8D684"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 xml:space="preserve">1:1–4:13 </w:t>
            </w:r>
          </w:p>
        </w:tc>
        <w:tc>
          <w:tcPr>
            <w:tcW w:w="3205" w:type="dxa"/>
            <w:gridSpan w:val="4"/>
            <w:tcBorders>
              <w:top w:val="single" w:sz="6" w:space="0" w:color="auto"/>
              <w:left w:val="single" w:sz="6" w:space="0" w:color="auto"/>
              <w:bottom w:val="single" w:sz="6" w:space="0" w:color="auto"/>
              <w:right w:val="single" w:sz="6" w:space="0" w:color="auto"/>
            </w:tcBorders>
          </w:tcPr>
          <w:p w14:paraId="547A7BE4" w14:textId="77777777" w:rsidR="007B14C7" w:rsidRPr="00F81B3A" w:rsidRDefault="007B14C7" w:rsidP="000C63F8">
            <w:pPr>
              <w:jc w:val="center"/>
              <w:rPr>
                <w:rFonts w:ascii="Arial" w:hAnsi="Arial" w:cs="Arial"/>
                <w:b/>
                <w:sz w:val="20"/>
                <w:szCs w:val="16"/>
              </w:rPr>
            </w:pPr>
          </w:p>
          <w:p w14:paraId="79EFAFEB"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4:14–10:18</w:t>
            </w:r>
          </w:p>
        </w:tc>
        <w:tc>
          <w:tcPr>
            <w:tcW w:w="3740" w:type="dxa"/>
            <w:gridSpan w:val="5"/>
            <w:tcBorders>
              <w:top w:val="single" w:sz="6" w:space="0" w:color="auto"/>
              <w:left w:val="single" w:sz="6" w:space="0" w:color="auto"/>
              <w:bottom w:val="single" w:sz="6" w:space="0" w:color="auto"/>
              <w:right w:val="single" w:sz="6" w:space="0" w:color="auto"/>
            </w:tcBorders>
          </w:tcPr>
          <w:p w14:paraId="7B3CBF42" w14:textId="77777777" w:rsidR="007B14C7" w:rsidRPr="00F81B3A" w:rsidRDefault="007B14C7" w:rsidP="000C63F8">
            <w:pPr>
              <w:jc w:val="center"/>
              <w:rPr>
                <w:rFonts w:ascii="Arial" w:hAnsi="Arial" w:cs="Arial"/>
                <w:b/>
                <w:sz w:val="20"/>
                <w:szCs w:val="16"/>
              </w:rPr>
            </w:pPr>
          </w:p>
          <w:p w14:paraId="64822E9A" w14:textId="77777777" w:rsidR="007B14C7" w:rsidRPr="00F81B3A" w:rsidRDefault="007B14C7" w:rsidP="000C63F8">
            <w:pPr>
              <w:jc w:val="center"/>
              <w:rPr>
                <w:rFonts w:ascii="Arial" w:hAnsi="Arial" w:cs="Arial"/>
                <w:b/>
                <w:sz w:val="20"/>
                <w:szCs w:val="16"/>
              </w:rPr>
            </w:pPr>
            <w:r w:rsidRPr="00F81B3A">
              <w:rPr>
                <w:rFonts w:ascii="Arial" w:hAnsi="Arial" w:cs="Arial"/>
                <w:b/>
                <w:sz w:val="20"/>
                <w:szCs w:val="16"/>
              </w:rPr>
              <w:t>10:19–13:25</w:t>
            </w:r>
          </w:p>
          <w:p w14:paraId="7142ABE0" w14:textId="77777777" w:rsidR="007B14C7" w:rsidRPr="00F81B3A" w:rsidRDefault="007B14C7" w:rsidP="000C63F8">
            <w:pPr>
              <w:jc w:val="center"/>
              <w:rPr>
                <w:rFonts w:ascii="Arial" w:hAnsi="Arial" w:cs="Arial"/>
                <w:b/>
                <w:sz w:val="20"/>
                <w:szCs w:val="16"/>
              </w:rPr>
            </w:pPr>
          </w:p>
        </w:tc>
      </w:tr>
      <w:tr w:rsidR="000444FB" w:rsidRPr="00F81B3A" w14:paraId="0B598812" w14:textId="77777777" w:rsidTr="00C5405D">
        <w:tc>
          <w:tcPr>
            <w:tcW w:w="800" w:type="dxa"/>
            <w:tcBorders>
              <w:top w:val="single" w:sz="6" w:space="0" w:color="auto"/>
              <w:left w:val="single" w:sz="6" w:space="0" w:color="auto"/>
              <w:bottom w:val="single" w:sz="6" w:space="0" w:color="auto"/>
              <w:right w:val="single" w:sz="6" w:space="0" w:color="auto"/>
            </w:tcBorders>
          </w:tcPr>
          <w:p w14:paraId="1BBE3709" w14:textId="77777777" w:rsidR="000444FB" w:rsidRPr="00F81B3A" w:rsidRDefault="000444FB" w:rsidP="000C63F8">
            <w:pPr>
              <w:ind w:right="-70"/>
              <w:jc w:val="center"/>
              <w:rPr>
                <w:rFonts w:ascii="Arial" w:hAnsi="Arial" w:cs="Arial"/>
                <w:sz w:val="15"/>
                <w:szCs w:val="16"/>
              </w:rPr>
            </w:pPr>
          </w:p>
          <w:p w14:paraId="6B520C2A"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Prophets</w:t>
            </w:r>
          </w:p>
          <w:p w14:paraId="45A9946E"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1:1-3</w:t>
            </w:r>
          </w:p>
          <w:p w14:paraId="15B00C77" w14:textId="77777777" w:rsidR="000444FB" w:rsidRPr="00F81B3A" w:rsidRDefault="000444FB" w:rsidP="000C63F8">
            <w:pPr>
              <w:ind w:right="-70"/>
              <w:jc w:val="center"/>
              <w:rPr>
                <w:rFonts w:ascii="Arial" w:hAnsi="Arial" w:cs="Arial"/>
                <w:sz w:val="15"/>
                <w:szCs w:val="16"/>
              </w:rPr>
            </w:pPr>
          </w:p>
        </w:tc>
        <w:tc>
          <w:tcPr>
            <w:tcW w:w="720" w:type="dxa"/>
            <w:tcBorders>
              <w:top w:val="single" w:sz="6" w:space="0" w:color="auto"/>
              <w:left w:val="single" w:sz="6" w:space="0" w:color="auto"/>
              <w:bottom w:val="single" w:sz="6" w:space="0" w:color="auto"/>
              <w:right w:val="single" w:sz="6" w:space="0" w:color="auto"/>
            </w:tcBorders>
          </w:tcPr>
          <w:p w14:paraId="1DDAF62B" w14:textId="77777777" w:rsidR="000444FB" w:rsidRPr="00F81B3A" w:rsidRDefault="000444FB" w:rsidP="000C63F8">
            <w:pPr>
              <w:ind w:right="-70"/>
              <w:jc w:val="center"/>
              <w:rPr>
                <w:rFonts w:ascii="Arial" w:hAnsi="Arial" w:cs="Arial"/>
                <w:sz w:val="15"/>
                <w:szCs w:val="16"/>
              </w:rPr>
            </w:pPr>
          </w:p>
          <w:p w14:paraId="7422874A"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Angels</w:t>
            </w:r>
          </w:p>
          <w:p w14:paraId="6BAD2082"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1:4–2:18</w:t>
            </w:r>
          </w:p>
          <w:p w14:paraId="6BC51A87" w14:textId="77777777" w:rsidR="000444FB" w:rsidRPr="00F81B3A" w:rsidRDefault="000444FB" w:rsidP="000C63F8">
            <w:pPr>
              <w:ind w:left="-80" w:right="-70"/>
              <w:jc w:val="center"/>
              <w:rPr>
                <w:rFonts w:ascii="Arial" w:hAnsi="Arial" w:cs="Arial"/>
                <w:sz w:val="15"/>
                <w:szCs w:val="16"/>
              </w:rPr>
            </w:pPr>
          </w:p>
        </w:tc>
        <w:tc>
          <w:tcPr>
            <w:tcW w:w="687" w:type="dxa"/>
            <w:tcBorders>
              <w:top w:val="single" w:sz="6" w:space="0" w:color="auto"/>
              <w:left w:val="single" w:sz="6" w:space="0" w:color="auto"/>
              <w:bottom w:val="single" w:sz="6" w:space="0" w:color="auto"/>
              <w:right w:val="single" w:sz="6" w:space="0" w:color="auto"/>
            </w:tcBorders>
          </w:tcPr>
          <w:p w14:paraId="03979E43" w14:textId="77777777" w:rsidR="000444FB" w:rsidRPr="00F81B3A" w:rsidRDefault="000444FB" w:rsidP="000C63F8">
            <w:pPr>
              <w:ind w:right="-70"/>
              <w:jc w:val="center"/>
              <w:rPr>
                <w:rFonts w:ascii="Arial" w:hAnsi="Arial" w:cs="Arial"/>
                <w:sz w:val="15"/>
                <w:szCs w:val="16"/>
              </w:rPr>
            </w:pPr>
          </w:p>
          <w:p w14:paraId="6A9F357F"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Moses</w:t>
            </w:r>
          </w:p>
          <w:p w14:paraId="78D43C13"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3:1–4:13</w:t>
            </w:r>
          </w:p>
        </w:tc>
        <w:tc>
          <w:tcPr>
            <w:tcW w:w="850" w:type="dxa"/>
            <w:tcBorders>
              <w:top w:val="single" w:sz="6" w:space="0" w:color="auto"/>
              <w:left w:val="single" w:sz="6" w:space="0" w:color="auto"/>
              <w:bottom w:val="single" w:sz="6" w:space="0" w:color="auto"/>
              <w:right w:val="single" w:sz="6" w:space="0" w:color="auto"/>
            </w:tcBorders>
          </w:tcPr>
          <w:p w14:paraId="0111972C" w14:textId="77777777" w:rsidR="000444FB" w:rsidRPr="00F81B3A" w:rsidRDefault="000444FB" w:rsidP="000C63F8">
            <w:pPr>
              <w:ind w:right="-70"/>
              <w:jc w:val="center"/>
              <w:rPr>
                <w:rFonts w:ascii="Arial" w:hAnsi="Arial" w:cs="Arial"/>
                <w:sz w:val="15"/>
                <w:szCs w:val="16"/>
              </w:rPr>
            </w:pPr>
          </w:p>
          <w:p w14:paraId="1AE1269D"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Aaron</w:t>
            </w:r>
          </w:p>
          <w:p w14:paraId="4A930E48"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4:14–6:20</w:t>
            </w:r>
          </w:p>
        </w:tc>
        <w:tc>
          <w:tcPr>
            <w:tcW w:w="626" w:type="dxa"/>
            <w:tcBorders>
              <w:top w:val="single" w:sz="6" w:space="0" w:color="auto"/>
              <w:left w:val="single" w:sz="6" w:space="0" w:color="auto"/>
              <w:bottom w:val="single" w:sz="6" w:space="0" w:color="auto"/>
              <w:right w:val="single" w:sz="6" w:space="0" w:color="auto"/>
            </w:tcBorders>
          </w:tcPr>
          <w:p w14:paraId="0697BCCF" w14:textId="77777777" w:rsidR="000444FB" w:rsidRPr="00F81B3A" w:rsidRDefault="000444FB" w:rsidP="000C63F8">
            <w:pPr>
              <w:ind w:left="-80" w:right="-70"/>
              <w:jc w:val="center"/>
              <w:rPr>
                <w:rFonts w:ascii="Arial" w:hAnsi="Arial" w:cs="Arial"/>
                <w:sz w:val="15"/>
                <w:szCs w:val="16"/>
              </w:rPr>
            </w:pPr>
          </w:p>
          <w:p w14:paraId="06330880"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Melchi-zedek</w:t>
            </w:r>
          </w:p>
          <w:p w14:paraId="6ED9CBEC"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7</w:t>
            </w:r>
          </w:p>
        </w:tc>
        <w:tc>
          <w:tcPr>
            <w:tcW w:w="792" w:type="dxa"/>
            <w:tcBorders>
              <w:top w:val="single" w:sz="6" w:space="0" w:color="auto"/>
              <w:left w:val="single" w:sz="6" w:space="0" w:color="auto"/>
              <w:bottom w:val="single" w:sz="6" w:space="0" w:color="auto"/>
              <w:right w:val="single" w:sz="6" w:space="0" w:color="auto"/>
            </w:tcBorders>
          </w:tcPr>
          <w:p w14:paraId="34710A21" w14:textId="77777777" w:rsidR="000444FB" w:rsidRPr="00F81B3A" w:rsidRDefault="000444FB" w:rsidP="000C63F8">
            <w:pPr>
              <w:ind w:right="-70"/>
              <w:jc w:val="center"/>
              <w:rPr>
                <w:rFonts w:ascii="Arial" w:hAnsi="Arial" w:cs="Arial"/>
                <w:sz w:val="15"/>
                <w:szCs w:val="16"/>
              </w:rPr>
            </w:pPr>
          </w:p>
          <w:p w14:paraId="6F9E7551" w14:textId="77777777" w:rsidR="000444FB" w:rsidRPr="00F81B3A" w:rsidRDefault="000444FB" w:rsidP="00140E00">
            <w:pPr>
              <w:ind w:left="-75" w:right="-70"/>
              <w:jc w:val="center"/>
              <w:rPr>
                <w:rFonts w:ascii="Arial" w:hAnsi="Arial" w:cs="Arial"/>
                <w:sz w:val="15"/>
                <w:szCs w:val="16"/>
              </w:rPr>
            </w:pPr>
            <w:r w:rsidRPr="00F81B3A">
              <w:rPr>
                <w:rFonts w:ascii="Arial" w:hAnsi="Arial" w:cs="Arial"/>
                <w:sz w:val="15"/>
                <w:szCs w:val="16"/>
              </w:rPr>
              <w:t>Old Covenant</w:t>
            </w:r>
          </w:p>
          <w:p w14:paraId="2D07A2C2" w14:textId="77777777" w:rsidR="000444FB" w:rsidRPr="00F81B3A" w:rsidRDefault="000444FB" w:rsidP="000C63F8">
            <w:pPr>
              <w:ind w:left="-115" w:right="-70"/>
              <w:jc w:val="center"/>
              <w:rPr>
                <w:rFonts w:ascii="Arial" w:hAnsi="Arial" w:cs="Arial"/>
                <w:sz w:val="15"/>
                <w:szCs w:val="16"/>
              </w:rPr>
            </w:pPr>
            <w:r w:rsidRPr="00F81B3A">
              <w:rPr>
                <w:rFonts w:ascii="Arial" w:hAnsi="Arial" w:cs="Arial"/>
                <w:sz w:val="15"/>
                <w:szCs w:val="16"/>
              </w:rPr>
              <w:t>8</w:t>
            </w:r>
          </w:p>
        </w:tc>
        <w:tc>
          <w:tcPr>
            <w:tcW w:w="937" w:type="dxa"/>
            <w:tcBorders>
              <w:top w:val="single" w:sz="6" w:space="0" w:color="auto"/>
              <w:left w:val="single" w:sz="6" w:space="0" w:color="auto"/>
              <w:bottom w:val="single" w:sz="6" w:space="0" w:color="auto"/>
              <w:right w:val="single" w:sz="6" w:space="0" w:color="auto"/>
            </w:tcBorders>
          </w:tcPr>
          <w:p w14:paraId="18FBA98C" w14:textId="77777777" w:rsidR="000444FB" w:rsidRPr="00F81B3A" w:rsidRDefault="000444FB" w:rsidP="000C63F8">
            <w:pPr>
              <w:ind w:right="-70"/>
              <w:jc w:val="center"/>
              <w:rPr>
                <w:rFonts w:ascii="Arial" w:hAnsi="Arial" w:cs="Arial"/>
                <w:sz w:val="15"/>
                <w:szCs w:val="16"/>
              </w:rPr>
            </w:pPr>
          </w:p>
          <w:p w14:paraId="09A414C3"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 xml:space="preserve">Tabernacle </w:t>
            </w:r>
            <w:r w:rsidR="004C5636">
              <w:rPr>
                <w:rFonts w:ascii="Arial" w:hAnsi="Arial" w:cs="Arial"/>
                <w:sz w:val="15"/>
                <w:szCs w:val="16"/>
              </w:rPr>
              <w:t>&amp;</w:t>
            </w:r>
            <w:r w:rsidRPr="00F81B3A">
              <w:rPr>
                <w:rFonts w:ascii="Arial" w:hAnsi="Arial" w:cs="Arial"/>
                <w:sz w:val="15"/>
                <w:szCs w:val="16"/>
              </w:rPr>
              <w:t xml:space="preserve"> Sacrifices</w:t>
            </w:r>
          </w:p>
          <w:p w14:paraId="76BD3974"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9:1–10:18</w:t>
            </w:r>
          </w:p>
          <w:p w14:paraId="54521552" w14:textId="77777777" w:rsidR="000444FB" w:rsidRPr="00F81B3A" w:rsidRDefault="000444FB" w:rsidP="000C63F8">
            <w:pPr>
              <w:ind w:right="-70"/>
              <w:jc w:val="center"/>
              <w:rPr>
                <w:rFonts w:ascii="Arial" w:hAnsi="Arial" w:cs="Arial"/>
                <w:sz w:val="15"/>
                <w:szCs w:val="16"/>
              </w:rPr>
            </w:pPr>
          </w:p>
        </w:tc>
        <w:tc>
          <w:tcPr>
            <w:tcW w:w="775" w:type="dxa"/>
            <w:tcBorders>
              <w:top w:val="single" w:sz="6" w:space="0" w:color="auto"/>
              <w:left w:val="single" w:sz="6" w:space="0" w:color="auto"/>
              <w:bottom w:val="single" w:sz="6" w:space="0" w:color="auto"/>
              <w:right w:val="single" w:sz="6" w:space="0" w:color="auto"/>
            </w:tcBorders>
          </w:tcPr>
          <w:p w14:paraId="6C08C021" w14:textId="77777777" w:rsidR="000444FB" w:rsidRPr="00F81B3A" w:rsidRDefault="000444FB" w:rsidP="000C63F8">
            <w:pPr>
              <w:ind w:right="-70"/>
              <w:jc w:val="center"/>
              <w:rPr>
                <w:rFonts w:ascii="Arial" w:hAnsi="Arial" w:cs="Arial"/>
                <w:sz w:val="15"/>
                <w:szCs w:val="16"/>
              </w:rPr>
            </w:pPr>
          </w:p>
          <w:p w14:paraId="26BFADEC"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Willful Sin</w:t>
            </w:r>
          </w:p>
          <w:p w14:paraId="227FFAFF" w14:textId="77777777" w:rsidR="000444FB" w:rsidRPr="00F81B3A" w:rsidRDefault="000444FB" w:rsidP="000C63F8">
            <w:pPr>
              <w:ind w:left="-80" w:right="-70"/>
              <w:jc w:val="center"/>
              <w:rPr>
                <w:rFonts w:ascii="Arial" w:hAnsi="Arial" w:cs="Arial"/>
                <w:sz w:val="15"/>
                <w:szCs w:val="16"/>
              </w:rPr>
            </w:pPr>
            <w:r w:rsidRPr="00F81B3A">
              <w:rPr>
                <w:rFonts w:ascii="Arial" w:hAnsi="Arial" w:cs="Arial"/>
                <w:sz w:val="15"/>
                <w:szCs w:val="16"/>
              </w:rPr>
              <w:t>10:19-39</w:t>
            </w:r>
          </w:p>
        </w:tc>
        <w:tc>
          <w:tcPr>
            <w:tcW w:w="709" w:type="dxa"/>
            <w:tcBorders>
              <w:top w:val="single" w:sz="6" w:space="0" w:color="auto"/>
              <w:left w:val="single" w:sz="6" w:space="0" w:color="auto"/>
              <w:bottom w:val="single" w:sz="6" w:space="0" w:color="auto"/>
              <w:right w:val="single" w:sz="6" w:space="0" w:color="auto"/>
            </w:tcBorders>
          </w:tcPr>
          <w:p w14:paraId="22CCCE52" w14:textId="77777777" w:rsidR="000444FB" w:rsidRPr="00F81B3A" w:rsidRDefault="000444FB" w:rsidP="000C63F8">
            <w:pPr>
              <w:ind w:right="-70"/>
              <w:jc w:val="center"/>
              <w:rPr>
                <w:rFonts w:ascii="Arial" w:hAnsi="Arial" w:cs="Arial"/>
                <w:sz w:val="15"/>
                <w:szCs w:val="16"/>
              </w:rPr>
            </w:pPr>
          </w:p>
          <w:p w14:paraId="2613F6C8"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Models</w:t>
            </w:r>
          </w:p>
          <w:p w14:paraId="66EF2C13"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11:1–12:3</w:t>
            </w:r>
          </w:p>
        </w:tc>
        <w:tc>
          <w:tcPr>
            <w:tcW w:w="839" w:type="dxa"/>
            <w:tcBorders>
              <w:top w:val="single" w:sz="6" w:space="0" w:color="auto"/>
              <w:left w:val="single" w:sz="6" w:space="0" w:color="auto"/>
              <w:bottom w:val="single" w:sz="6" w:space="0" w:color="auto"/>
              <w:right w:val="single" w:sz="6" w:space="0" w:color="auto"/>
            </w:tcBorders>
          </w:tcPr>
          <w:p w14:paraId="007AB171" w14:textId="77777777" w:rsidR="000444FB" w:rsidRPr="00F81B3A" w:rsidRDefault="000444FB" w:rsidP="000C63F8">
            <w:pPr>
              <w:ind w:right="-70"/>
              <w:jc w:val="center"/>
              <w:rPr>
                <w:rFonts w:ascii="Arial" w:hAnsi="Arial" w:cs="Arial"/>
                <w:sz w:val="15"/>
                <w:szCs w:val="16"/>
              </w:rPr>
            </w:pPr>
          </w:p>
          <w:p w14:paraId="7DF5FC09"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Don’t Despise Discipline</w:t>
            </w:r>
          </w:p>
          <w:p w14:paraId="60D2EA1E"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12:4-17</w:t>
            </w:r>
          </w:p>
          <w:p w14:paraId="166C683A" w14:textId="77777777" w:rsidR="000444FB" w:rsidRPr="00F81B3A" w:rsidRDefault="000444FB" w:rsidP="000C63F8">
            <w:pPr>
              <w:ind w:right="-70"/>
              <w:jc w:val="center"/>
              <w:rPr>
                <w:rFonts w:ascii="Arial" w:hAnsi="Arial" w:cs="Arial"/>
                <w:sz w:val="15"/>
                <w:szCs w:val="16"/>
              </w:rPr>
            </w:pPr>
          </w:p>
        </w:tc>
        <w:tc>
          <w:tcPr>
            <w:tcW w:w="854" w:type="dxa"/>
            <w:tcBorders>
              <w:top w:val="single" w:sz="6" w:space="0" w:color="auto"/>
              <w:left w:val="single" w:sz="6" w:space="0" w:color="auto"/>
              <w:bottom w:val="single" w:sz="6" w:space="0" w:color="auto"/>
              <w:right w:val="single" w:sz="6" w:space="0" w:color="auto"/>
            </w:tcBorders>
          </w:tcPr>
          <w:p w14:paraId="57E73F0D" w14:textId="77777777" w:rsidR="000444FB" w:rsidRPr="00F81B3A" w:rsidRDefault="000444FB" w:rsidP="000C63F8">
            <w:pPr>
              <w:ind w:right="-70"/>
              <w:jc w:val="center"/>
              <w:rPr>
                <w:rFonts w:ascii="Arial" w:hAnsi="Arial" w:cs="Arial"/>
                <w:sz w:val="15"/>
                <w:szCs w:val="16"/>
              </w:rPr>
            </w:pPr>
          </w:p>
          <w:p w14:paraId="5D6AC896"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Don’t Ignore God</w:t>
            </w:r>
          </w:p>
          <w:p w14:paraId="649E0DCA"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12:18-29</w:t>
            </w:r>
          </w:p>
        </w:tc>
        <w:tc>
          <w:tcPr>
            <w:tcW w:w="563" w:type="dxa"/>
            <w:tcBorders>
              <w:top w:val="single" w:sz="6" w:space="0" w:color="auto"/>
              <w:left w:val="single" w:sz="6" w:space="0" w:color="auto"/>
              <w:bottom w:val="single" w:sz="6" w:space="0" w:color="auto"/>
              <w:right w:val="single" w:sz="6" w:space="0" w:color="auto"/>
            </w:tcBorders>
          </w:tcPr>
          <w:p w14:paraId="1E83DC6C" w14:textId="77777777" w:rsidR="000444FB" w:rsidRPr="00F81B3A" w:rsidRDefault="000444FB" w:rsidP="000C63F8">
            <w:pPr>
              <w:ind w:right="-70"/>
              <w:jc w:val="center"/>
              <w:rPr>
                <w:rFonts w:ascii="Arial" w:hAnsi="Arial" w:cs="Arial"/>
                <w:sz w:val="15"/>
                <w:szCs w:val="16"/>
              </w:rPr>
            </w:pPr>
          </w:p>
          <w:p w14:paraId="43ABCD23" w14:textId="77777777" w:rsidR="000444FB" w:rsidRPr="00F81B3A" w:rsidRDefault="000444FB" w:rsidP="000C63F8">
            <w:pPr>
              <w:ind w:right="-70"/>
              <w:jc w:val="center"/>
              <w:rPr>
                <w:rFonts w:ascii="Arial" w:hAnsi="Arial" w:cs="Arial"/>
                <w:sz w:val="15"/>
                <w:szCs w:val="16"/>
              </w:rPr>
            </w:pPr>
            <w:r w:rsidRPr="00F81B3A">
              <w:rPr>
                <w:rFonts w:ascii="Arial" w:hAnsi="Arial" w:cs="Arial"/>
                <w:sz w:val="15"/>
                <w:szCs w:val="16"/>
              </w:rPr>
              <w:t>Press</w:t>
            </w:r>
            <w:r w:rsidRPr="00F81B3A">
              <w:rPr>
                <w:rFonts w:ascii="Arial" w:hAnsi="Arial" w:cs="Arial"/>
                <w:sz w:val="15"/>
                <w:szCs w:val="16"/>
              </w:rPr>
              <w:br/>
              <w:t>on!</w:t>
            </w:r>
          </w:p>
          <w:p w14:paraId="30E99082" w14:textId="77777777" w:rsidR="000444FB" w:rsidRPr="00F81B3A" w:rsidRDefault="000444FB" w:rsidP="000C63F8">
            <w:pPr>
              <w:ind w:left="-80" w:right="-180"/>
              <w:jc w:val="center"/>
              <w:rPr>
                <w:rFonts w:ascii="Arial" w:hAnsi="Arial" w:cs="Arial"/>
                <w:sz w:val="15"/>
                <w:szCs w:val="16"/>
              </w:rPr>
            </w:pPr>
            <w:r w:rsidRPr="00F81B3A">
              <w:rPr>
                <w:rFonts w:ascii="Arial" w:hAnsi="Arial" w:cs="Arial"/>
                <w:sz w:val="15"/>
                <w:szCs w:val="16"/>
              </w:rPr>
              <w:t>13</w:t>
            </w:r>
          </w:p>
        </w:tc>
      </w:tr>
      <w:tr w:rsidR="00410CEF" w:rsidRPr="00F81B3A" w14:paraId="6B1AE9FE" w14:textId="77777777" w:rsidTr="00C5405D">
        <w:tc>
          <w:tcPr>
            <w:tcW w:w="2207" w:type="dxa"/>
            <w:gridSpan w:val="3"/>
            <w:tcBorders>
              <w:top w:val="single" w:sz="6" w:space="0" w:color="auto"/>
              <w:left w:val="single" w:sz="6" w:space="0" w:color="auto"/>
              <w:bottom w:val="single" w:sz="6" w:space="0" w:color="auto"/>
              <w:right w:val="single" w:sz="6" w:space="0" w:color="auto"/>
            </w:tcBorders>
          </w:tcPr>
          <w:p w14:paraId="04C5E0E7" w14:textId="77777777" w:rsidR="00410CEF" w:rsidRPr="00F81B3A" w:rsidRDefault="00410CEF" w:rsidP="000C63F8">
            <w:pPr>
              <w:jc w:val="center"/>
              <w:rPr>
                <w:rFonts w:ascii="Arial" w:hAnsi="Arial" w:cs="Arial"/>
                <w:b/>
                <w:sz w:val="20"/>
                <w:szCs w:val="16"/>
              </w:rPr>
            </w:pPr>
          </w:p>
          <w:p w14:paraId="3651A089"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Christ’s Majesty</w:t>
            </w:r>
          </w:p>
          <w:p w14:paraId="74887E75" w14:textId="77777777" w:rsidR="00410CEF" w:rsidRPr="00F81B3A" w:rsidRDefault="00410CEF" w:rsidP="000C63F8">
            <w:pPr>
              <w:jc w:val="center"/>
              <w:rPr>
                <w:rFonts w:ascii="Arial" w:hAnsi="Arial" w:cs="Arial"/>
                <w:b/>
                <w:sz w:val="20"/>
                <w:szCs w:val="16"/>
              </w:rPr>
            </w:pPr>
          </w:p>
        </w:tc>
        <w:tc>
          <w:tcPr>
            <w:tcW w:w="3205" w:type="dxa"/>
            <w:gridSpan w:val="4"/>
            <w:tcBorders>
              <w:top w:val="single" w:sz="6" w:space="0" w:color="auto"/>
              <w:left w:val="single" w:sz="6" w:space="0" w:color="auto"/>
              <w:bottom w:val="single" w:sz="6" w:space="0" w:color="auto"/>
              <w:right w:val="single" w:sz="6" w:space="0" w:color="auto"/>
            </w:tcBorders>
          </w:tcPr>
          <w:p w14:paraId="336854C7" w14:textId="77777777" w:rsidR="00410CEF" w:rsidRPr="00F81B3A" w:rsidRDefault="00410CEF" w:rsidP="000C63F8">
            <w:pPr>
              <w:jc w:val="center"/>
              <w:rPr>
                <w:rFonts w:ascii="Arial" w:hAnsi="Arial" w:cs="Arial"/>
                <w:b/>
                <w:sz w:val="20"/>
                <w:szCs w:val="16"/>
              </w:rPr>
            </w:pPr>
          </w:p>
          <w:p w14:paraId="44891CF3"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Christ’s Ministry</w:t>
            </w:r>
          </w:p>
        </w:tc>
        <w:tc>
          <w:tcPr>
            <w:tcW w:w="3740" w:type="dxa"/>
            <w:gridSpan w:val="5"/>
            <w:tcBorders>
              <w:top w:val="single" w:sz="6" w:space="0" w:color="auto"/>
              <w:left w:val="single" w:sz="6" w:space="0" w:color="auto"/>
              <w:bottom w:val="single" w:sz="6" w:space="0" w:color="auto"/>
              <w:right w:val="single" w:sz="6" w:space="0" w:color="auto"/>
            </w:tcBorders>
          </w:tcPr>
          <w:p w14:paraId="5B287B21" w14:textId="77777777" w:rsidR="00410CEF" w:rsidRPr="00F81B3A" w:rsidRDefault="00410CEF" w:rsidP="000C63F8">
            <w:pPr>
              <w:jc w:val="center"/>
              <w:rPr>
                <w:rFonts w:ascii="Arial" w:hAnsi="Arial" w:cs="Arial"/>
                <w:b/>
                <w:sz w:val="20"/>
                <w:szCs w:val="16"/>
              </w:rPr>
            </w:pPr>
          </w:p>
          <w:p w14:paraId="3B088D8F"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Christian’s Manifestation</w:t>
            </w:r>
          </w:p>
          <w:p w14:paraId="522B885B" w14:textId="77777777" w:rsidR="00410CEF" w:rsidRPr="00F81B3A" w:rsidRDefault="00410CEF" w:rsidP="000C63F8">
            <w:pPr>
              <w:jc w:val="center"/>
              <w:rPr>
                <w:rFonts w:ascii="Arial" w:hAnsi="Arial" w:cs="Arial"/>
                <w:b/>
                <w:sz w:val="20"/>
                <w:szCs w:val="16"/>
              </w:rPr>
            </w:pPr>
          </w:p>
        </w:tc>
      </w:tr>
      <w:tr w:rsidR="00410CEF" w:rsidRPr="00F81B3A" w14:paraId="2C21F862" w14:textId="77777777" w:rsidTr="00C5405D">
        <w:tc>
          <w:tcPr>
            <w:tcW w:w="5412" w:type="dxa"/>
            <w:gridSpan w:val="7"/>
            <w:tcBorders>
              <w:top w:val="single" w:sz="6" w:space="0" w:color="auto"/>
              <w:left w:val="single" w:sz="6" w:space="0" w:color="auto"/>
              <w:bottom w:val="single" w:sz="6" w:space="0" w:color="auto"/>
              <w:right w:val="single" w:sz="6" w:space="0" w:color="auto"/>
            </w:tcBorders>
          </w:tcPr>
          <w:p w14:paraId="028F9470" w14:textId="77777777" w:rsidR="00410CEF" w:rsidRPr="00F81B3A" w:rsidRDefault="00410CEF" w:rsidP="000C63F8">
            <w:pPr>
              <w:jc w:val="center"/>
              <w:rPr>
                <w:rFonts w:ascii="Arial" w:hAnsi="Arial" w:cs="Arial"/>
                <w:b/>
                <w:sz w:val="20"/>
                <w:szCs w:val="16"/>
              </w:rPr>
            </w:pPr>
          </w:p>
          <w:p w14:paraId="593E342C"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Theology</w:t>
            </w:r>
          </w:p>
        </w:tc>
        <w:tc>
          <w:tcPr>
            <w:tcW w:w="3740" w:type="dxa"/>
            <w:gridSpan w:val="5"/>
            <w:tcBorders>
              <w:top w:val="single" w:sz="6" w:space="0" w:color="auto"/>
              <w:left w:val="single" w:sz="6" w:space="0" w:color="auto"/>
              <w:bottom w:val="single" w:sz="6" w:space="0" w:color="auto"/>
              <w:right w:val="single" w:sz="6" w:space="0" w:color="auto"/>
            </w:tcBorders>
          </w:tcPr>
          <w:p w14:paraId="426471A0" w14:textId="77777777" w:rsidR="00410CEF" w:rsidRPr="00F81B3A" w:rsidRDefault="00410CEF" w:rsidP="000C63F8">
            <w:pPr>
              <w:jc w:val="center"/>
              <w:rPr>
                <w:rFonts w:ascii="Arial" w:hAnsi="Arial" w:cs="Arial"/>
                <w:b/>
                <w:sz w:val="20"/>
                <w:szCs w:val="16"/>
              </w:rPr>
            </w:pPr>
          </w:p>
          <w:p w14:paraId="2267D859"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Practice</w:t>
            </w:r>
          </w:p>
          <w:p w14:paraId="04E3A447" w14:textId="77777777" w:rsidR="00410CEF" w:rsidRPr="00F81B3A" w:rsidRDefault="00410CEF" w:rsidP="000C63F8">
            <w:pPr>
              <w:jc w:val="center"/>
              <w:rPr>
                <w:rFonts w:ascii="Arial" w:hAnsi="Arial" w:cs="Arial"/>
                <w:b/>
                <w:sz w:val="20"/>
                <w:szCs w:val="16"/>
              </w:rPr>
            </w:pPr>
          </w:p>
        </w:tc>
      </w:tr>
      <w:tr w:rsidR="00410CEF" w:rsidRPr="00F81B3A" w14:paraId="58C15E9A" w14:textId="77777777" w:rsidTr="00C5405D">
        <w:tc>
          <w:tcPr>
            <w:tcW w:w="9152" w:type="dxa"/>
            <w:gridSpan w:val="12"/>
            <w:tcBorders>
              <w:top w:val="single" w:sz="6" w:space="0" w:color="auto"/>
              <w:left w:val="single" w:sz="6" w:space="0" w:color="auto"/>
              <w:bottom w:val="single" w:sz="6" w:space="0" w:color="auto"/>
              <w:right w:val="single" w:sz="6" w:space="0" w:color="auto"/>
            </w:tcBorders>
          </w:tcPr>
          <w:p w14:paraId="2E42911C" w14:textId="77777777" w:rsidR="00410CEF" w:rsidRPr="00F81B3A" w:rsidRDefault="00410CEF" w:rsidP="000C63F8">
            <w:pPr>
              <w:jc w:val="center"/>
              <w:rPr>
                <w:rFonts w:ascii="Arial" w:hAnsi="Arial" w:cs="Arial"/>
                <w:b/>
                <w:sz w:val="20"/>
                <w:szCs w:val="16"/>
              </w:rPr>
            </w:pPr>
          </w:p>
          <w:p w14:paraId="4AC599EA" w14:textId="77777777" w:rsidR="00410CEF" w:rsidRPr="00F81B3A" w:rsidRDefault="00410CEF" w:rsidP="000C63F8">
            <w:pPr>
              <w:jc w:val="center"/>
              <w:rPr>
                <w:rFonts w:ascii="Arial" w:hAnsi="Arial" w:cs="Arial"/>
                <w:b/>
                <w:sz w:val="20"/>
                <w:szCs w:val="16"/>
              </w:rPr>
            </w:pPr>
            <w:r w:rsidRPr="00F81B3A">
              <w:rPr>
                <w:rFonts w:ascii="Arial" w:hAnsi="Arial" w:cs="Arial"/>
                <w:b/>
                <w:sz w:val="20"/>
                <w:szCs w:val="16"/>
              </w:rPr>
              <w:t xml:space="preserve">Unknown Author, </w:t>
            </w:r>
            <w:r w:rsidR="00627DBD" w:rsidRPr="00627DBD">
              <w:rPr>
                <w:rFonts w:ascii="Arial" w:hAnsi="Arial" w:cs="Arial"/>
                <w:b/>
                <w:sz w:val="20"/>
                <w:szCs w:val="16"/>
              </w:rPr>
              <w:t>Recipients, Date, Origin</w:t>
            </w:r>
            <w:r w:rsidRPr="00F81B3A">
              <w:rPr>
                <w:rFonts w:ascii="Arial" w:hAnsi="Arial" w:cs="Arial"/>
                <w:b/>
                <w:sz w:val="20"/>
                <w:szCs w:val="16"/>
              </w:rPr>
              <w:t>, and Destination!</w:t>
            </w:r>
          </w:p>
          <w:p w14:paraId="19AE8F6F" w14:textId="77777777" w:rsidR="00410CEF" w:rsidRPr="00F81B3A" w:rsidRDefault="00410CEF" w:rsidP="000C63F8">
            <w:pPr>
              <w:jc w:val="center"/>
              <w:rPr>
                <w:rFonts w:ascii="Arial" w:hAnsi="Arial" w:cs="Arial"/>
                <w:b/>
                <w:sz w:val="20"/>
                <w:szCs w:val="16"/>
              </w:rPr>
            </w:pPr>
          </w:p>
        </w:tc>
      </w:tr>
    </w:tbl>
    <w:p w14:paraId="0D572C84" w14:textId="77777777" w:rsidR="007B14C7" w:rsidRPr="00F81B3A" w:rsidRDefault="007B14C7" w:rsidP="007B14C7">
      <w:pPr>
        <w:ind w:left="20" w:hanging="20"/>
        <w:rPr>
          <w:rFonts w:ascii="Arial" w:hAnsi="Arial" w:cs="Arial"/>
          <w:b/>
          <w:sz w:val="20"/>
          <w:szCs w:val="16"/>
        </w:rPr>
      </w:pPr>
    </w:p>
    <w:p w14:paraId="64536D03" w14:textId="77777777" w:rsidR="007B14C7" w:rsidRPr="00F81B3A" w:rsidRDefault="007B14C7" w:rsidP="007B14C7">
      <w:pPr>
        <w:ind w:left="1260" w:hanging="1260"/>
        <w:rPr>
          <w:rFonts w:ascii="Arial" w:hAnsi="Arial" w:cs="Arial"/>
          <w:b/>
          <w:sz w:val="20"/>
          <w:szCs w:val="16"/>
        </w:rPr>
      </w:pPr>
    </w:p>
    <w:p w14:paraId="6F89FA9B" w14:textId="77777777" w:rsidR="007B14C7" w:rsidRPr="00F81B3A" w:rsidRDefault="007B14C7" w:rsidP="007B14C7">
      <w:pPr>
        <w:ind w:left="1260" w:hanging="1260"/>
        <w:rPr>
          <w:rFonts w:ascii="Arial" w:hAnsi="Arial" w:cs="Arial"/>
          <w:b/>
          <w:sz w:val="20"/>
          <w:szCs w:val="16"/>
        </w:rPr>
      </w:pPr>
      <w:r w:rsidRPr="00F81B3A">
        <w:rPr>
          <w:rFonts w:ascii="Arial" w:hAnsi="Arial" w:cs="Arial"/>
          <w:b/>
          <w:sz w:val="20"/>
          <w:szCs w:val="16"/>
          <w:u w:val="single"/>
        </w:rPr>
        <w:t>Key Word</w:t>
      </w:r>
      <w:r w:rsidRPr="00F81B3A">
        <w:rPr>
          <w:rFonts w:ascii="Arial" w:hAnsi="Arial" w:cs="Arial"/>
          <w:b/>
          <w:sz w:val="20"/>
          <w:szCs w:val="16"/>
        </w:rPr>
        <w:t>:</w:t>
      </w:r>
      <w:r w:rsidRPr="00F81B3A">
        <w:rPr>
          <w:rFonts w:ascii="Arial" w:hAnsi="Arial" w:cs="Arial"/>
          <w:b/>
          <w:sz w:val="20"/>
          <w:szCs w:val="16"/>
        </w:rPr>
        <w:tab/>
        <w:t>Superiority</w:t>
      </w:r>
    </w:p>
    <w:p w14:paraId="1B600971" w14:textId="77777777" w:rsidR="007B14C7" w:rsidRPr="00F81B3A" w:rsidRDefault="007B14C7" w:rsidP="007B14C7">
      <w:pPr>
        <w:ind w:left="1260" w:hanging="1260"/>
        <w:rPr>
          <w:rFonts w:ascii="Arial" w:hAnsi="Arial" w:cs="Arial"/>
          <w:b/>
          <w:sz w:val="20"/>
          <w:szCs w:val="16"/>
        </w:rPr>
      </w:pPr>
    </w:p>
    <w:p w14:paraId="4E56F4B7" w14:textId="77777777" w:rsidR="007B14C7" w:rsidRPr="00F81B3A" w:rsidRDefault="007B14C7" w:rsidP="007B14C7">
      <w:pPr>
        <w:ind w:left="1260" w:hanging="1260"/>
        <w:rPr>
          <w:rFonts w:ascii="Arial" w:hAnsi="Arial" w:cs="Arial"/>
          <w:b/>
          <w:sz w:val="20"/>
          <w:szCs w:val="16"/>
        </w:rPr>
      </w:pPr>
      <w:r w:rsidRPr="00F81B3A">
        <w:rPr>
          <w:rFonts w:ascii="Arial" w:hAnsi="Arial" w:cs="Arial"/>
          <w:b/>
          <w:sz w:val="20"/>
          <w:szCs w:val="16"/>
          <w:u w:val="single"/>
        </w:rPr>
        <w:t>Key Verse</w:t>
      </w:r>
      <w:r w:rsidRPr="00F81B3A">
        <w:rPr>
          <w:rFonts w:ascii="Arial" w:hAnsi="Arial" w:cs="Arial"/>
          <w:b/>
          <w:sz w:val="20"/>
          <w:szCs w:val="16"/>
        </w:rPr>
        <w:t>:</w:t>
      </w:r>
      <w:r w:rsidR="00661680">
        <w:rPr>
          <w:rFonts w:ascii="Arial" w:hAnsi="Arial" w:cs="Arial"/>
          <w:b/>
          <w:sz w:val="20"/>
          <w:szCs w:val="16"/>
        </w:rPr>
        <w:tab/>
      </w:r>
      <w:r w:rsidRPr="00F81B3A">
        <w:rPr>
          <w:rFonts w:ascii="Arial" w:hAnsi="Arial" w:cs="Arial"/>
          <w:b/>
          <w:sz w:val="20"/>
          <w:szCs w:val="16"/>
        </w:rPr>
        <w:t>“Therefore, since we are surrounded by such a great cloud of witnesses, let us throw off everything that hinders and let us run with perseverance the race marked out for us.  Let us fix our eyes on Jesus, the author and perfecter of our faith, who for the joy set before him, endured the cross, scorning its shame, and sat down at the right hand of the throne of God” (Hebrews 12:1-2).</w:t>
      </w:r>
    </w:p>
    <w:p w14:paraId="78F6E0F3" w14:textId="77777777" w:rsidR="007B14C7" w:rsidRPr="00F81B3A" w:rsidRDefault="007B14C7" w:rsidP="007B14C7">
      <w:pPr>
        <w:ind w:left="20" w:hanging="20"/>
        <w:rPr>
          <w:rFonts w:ascii="Arial" w:hAnsi="Arial" w:cs="Arial"/>
          <w:b/>
          <w:sz w:val="20"/>
          <w:szCs w:val="16"/>
        </w:rPr>
      </w:pPr>
    </w:p>
    <w:p w14:paraId="3220CDA1" w14:textId="77777777" w:rsidR="007B14C7" w:rsidRPr="00F81B3A" w:rsidRDefault="007B14C7" w:rsidP="00526D8E">
      <w:pPr>
        <w:ind w:right="81"/>
        <w:rPr>
          <w:rFonts w:ascii="Arial" w:hAnsi="Arial" w:cs="Arial"/>
          <w:b/>
          <w:sz w:val="20"/>
          <w:szCs w:val="16"/>
        </w:rPr>
      </w:pPr>
      <w:r w:rsidRPr="00F81B3A">
        <w:rPr>
          <w:rFonts w:ascii="Arial" w:hAnsi="Arial" w:cs="Arial"/>
          <w:b/>
          <w:sz w:val="20"/>
          <w:szCs w:val="16"/>
          <w:u w:val="single"/>
        </w:rPr>
        <w:t>Summary Statement</w:t>
      </w:r>
      <w:r w:rsidRPr="00F81B3A">
        <w:rPr>
          <w:rFonts w:ascii="Arial" w:hAnsi="Arial" w:cs="Arial"/>
          <w:b/>
          <w:sz w:val="20"/>
          <w:szCs w:val="16"/>
        </w:rPr>
        <w:t xml:space="preserve">: </w:t>
      </w:r>
      <w:r w:rsidR="00526D8E">
        <w:rPr>
          <w:rFonts w:ascii="Arial" w:hAnsi="Arial" w:cs="Arial"/>
          <w:b/>
          <w:sz w:val="20"/>
          <w:szCs w:val="16"/>
        </w:rPr>
        <w:t xml:space="preserve">The reason believers should not </w:t>
      </w:r>
      <w:r w:rsidR="00526D8E" w:rsidRPr="00FE494D">
        <w:rPr>
          <w:rFonts w:ascii="Arial" w:hAnsi="Arial" w:cs="Arial"/>
          <w:b/>
          <w:sz w:val="20"/>
          <w:szCs w:val="16"/>
        </w:rPr>
        <w:t xml:space="preserve">compromise </w:t>
      </w:r>
      <w:r w:rsidR="00526D8E">
        <w:rPr>
          <w:rFonts w:ascii="Arial" w:hAnsi="Arial" w:cs="Arial"/>
          <w:b/>
          <w:sz w:val="20"/>
          <w:szCs w:val="16"/>
        </w:rPr>
        <w:t>but rather endure by faith is because of Christ’s superiority to Judaism as High Priest</w:t>
      </w:r>
      <w:r w:rsidRPr="00F81B3A">
        <w:rPr>
          <w:rFonts w:ascii="Arial" w:hAnsi="Arial" w:cs="Arial"/>
          <w:b/>
          <w:sz w:val="20"/>
          <w:szCs w:val="16"/>
        </w:rPr>
        <w:t>.</w:t>
      </w:r>
    </w:p>
    <w:p w14:paraId="2F7D5D00" w14:textId="77777777" w:rsidR="007B14C7" w:rsidRPr="00F81B3A" w:rsidRDefault="007B14C7" w:rsidP="007B14C7">
      <w:pPr>
        <w:ind w:left="20" w:hanging="20"/>
        <w:rPr>
          <w:rFonts w:ascii="Arial" w:hAnsi="Arial" w:cs="Arial"/>
          <w:b/>
          <w:sz w:val="20"/>
          <w:szCs w:val="16"/>
        </w:rPr>
      </w:pPr>
    </w:p>
    <w:p w14:paraId="776595B9" w14:textId="77777777" w:rsidR="007B14C7" w:rsidRPr="00F81B3A" w:rsidRDefault="007B14C7" w:rsidP="007B14C7">
      <w:pPr>
        <w:ind w:left="20" w:hanging="20"/>
        <w:rPr>
          <w:rFonts w:ascii="Arial" w:hAnsi="Arial" w:cs="Arial"/>
          <w:b/>
          <w:sz w:val="20"/>
          <w:szCs w:val="16"/>
        </w:rPr>
      </w:pPr>
      <w:r w:rsidRPr="00F81B3A">
        <w:rPr>
          <w:rFonts w:ascii="Arial" w:hAnsi="Arial" w:cs="Arial"/>
          <w:b/>
          <w:sz w:val="20"/>
          <w:szCs w:val="16"/>
          <w:u w:val="single"/>
        </w:rPr>
        <w:t>Application</w:t>
      </w:r>
      <w:r w:rsidRPr="00F81B3A">
        <w:rPr>
          <w:rFonts w:ascii="Arial" w:hAnsi="Arial" w:cs="Arial"/>
          <w:b/>
          <w:sz w:val="20"/>
          <w:szCs w:val="16"/>
        </w:rPr>
        <w:t>: Despite the perceived advantages, never, ever let difficulties convince you to return to the religion you embraced before you were saved!</w:t>
      </w:r>
      <w:r w:rsidR="00F0449A">
        <w:rPr>
          <w:rFonts w:ascii="Arial" w:hAnsi="Arial" w:cs="Arial"/>
          <w:b/>
          <w:sz w:val="20"/>
          <w:szCs w:val="16"/>
        </w:rPr>
        <w:t xml:space="preserve"> See page 266t.</w:t>
      </w:r>
    </w:p>
    <w:p w14:paraId="0F2DDA6A" w14:textId="77777777" w:rsidR="003C3117" w:rsidRPr="00F81B3A" w:rsidRDefault="003C3117">
      <w:pPr>
        <w:ind w:left="20" w:hanging="20"/>
        <w:rPr>
          <w:rFonts w:ascii="Arial" w:hAnsi="Arial" w:cs="Arial"/>
          <w:b/>
          <w:sz w:val="20"/>
          <w:szCs w:val="16"/>
        </w:rPr>
      </w:pPr>
    </w:p>
    <w:p w14:paraId="6D20BFE4" w14:textId="77777777" w:rsidR="003C3117" w:rsidRPr="00F81B3A" w:rsidRDefault="003C3117">
      <w:pPr>
        <w:ind w:left="20" w:hanging="20"/>
        <w:rPr>
          <w:rFonts w:ascii="Arial" w:hAnsi="Arial" w:cs="Arial"/>
          <w:b/>
          <w:sz w:val="20"/>
          <w:szCs w:val="16"/>
        </w:rPr>
      </w:pPr>
    </w:p>
    <w:p w14:paraId="1C6E6E30" w14:textId="77777777" w:rsidR="000C63F8" w:rsidRPr="00F81B3A" w:rsidRDefault="003C3117" w:rsidP="002C6ACB">
      <w:pPr>
        <w:tabs>
          <w:tab w:val="left" w:pos="360"/>
        </w:tabs>
        <w:ind w:left="360" w:right="81" w:hanging="360"/>
        <w:jc w:val="center"/>
        <w:rPr>
          <w:rFonts w:ascii="Arial" w:hAnsi="Arial" w:cs="Arial"/>
          <w:b/>
          <w:sz w:val="40"/>
          <w:szCs w:val="16"/>
        </w:rPr>
      </w:pPr>
      <w:r w:rsidRPr="00F81B3A">
        <w:rPr>
          <w:rFonts w:ascii="Arial" w:hAnsi="Arial" w:cs="Arial"/>
          <w:b/>
          <w:sz w:val="20"/>
          <w:szCs w:val="16"/>
        </w:rPr>
        <w:br w:type="page"/>
      </w:r>
      <w:r w:rsidR="000C63F8" w:rsidRPr="00F81B3A">
        <w:rPr>
          <w:rFonts w:ascii="Arial" w:hAnsi="Arial" w:cs="Arial"/>
          <w:b/>
          <w:sz w:val="40"/>
          <w:szCs w:val="16"/>
        </w:rPr>
        <w:lastRenderedPageBreak/>
        <w:t>Hebrews</w:t>
      </w:r>
    </w:p>
    <w:p w14:paraId="5385F1B1" w14:textId="77777777" w:rsidR="000C63F8" w:rsidRPr="00F81B3A" w:rsidRDefault="000C63F8" w:rsidP="002C6ACB">
      <w:pPr>
        <w:tabs>
          <w:tab w:val="left" w:pos="360"/>
        </w:tabs>
        <w:ind w:left="360" w:right="81" w:hanging="360"/>
        <w:jc w:val="center"/>
        <w:rPr>
          <w:rFonts w:ascii="Arial" w:hAnsi="Arial" w:cs="Arial"/>
          <w:b/>
          <w:sz w:val="10"/>
          <w:szCs w:val="16"/>
        </w:rPr>
      </w:pPr>
    </w:p>
    <w:p w14:paraId="5495ED5D" w14:textId="77777777" w:rsidR="000C63F8" w:rsidRPr="00F81B3A" w:rsidRDefault="000C63F8" w:rsidP="002C6ACB">
      <w:pPr>
        <w:tabs>
          <w:tab w:val="left" w:pos="360"/>
        </w:tabs>
        <w:ind w:left="360" w:right="81" w:hanging="360"/>
        <w:jc w:val="center"/>
        <w:rPr>
          <w:rFonts w:ascii="Arial" w:hAnsi="Arial" w:cs="Arial"/>
          <w:b/>
          <w:sz w:val="15"/>
          <w:szCs w:val="16"/>
        </w:rPr>
      </w:pPr>
      <w:r w:rsidRPr="00F81B3A">
        <w:rPr>
          <w:rFonts w:ascii="Arial" w:hAnsi="Arial" w:cs="Arial"/>
          <w:b/>
          <w:sz w:val="28"/>
          <w:szCs w:val="16"/>
        </w:rPr>
        <w:t>Introduction</w:t>
      </w:r>
    </w:p>
    <w:p w14:paraId="16BFEF5D" w14:textId="77777777" w:rsidR="000C63F8" w:rsidRPr="00F81B3A" w:rsidRDefault="000C63F8" w:rsidP="002C6ACB">
      <w:pPr>
        <w:tabs>
          <w:tab w:val="left" w:pos="360"/>
        </w:tabs>
        <w:ind w:left="360" w:right="81" w:hanging="360"/>
        <w:rPr>
          <w:rFonts w:ascii="Arial" w:hAnsi="Arial" w:cs="Arial"/>
          <w:b/>
          <w:sz w:val="11"/>
          <w:szCs w:val="16"/>
        </w:rPr>
      </w:pPr>
    </w:p>
    <w:p w14:paraId="5C4E8FCF" w14:textId="05039251"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w:t>
      </w:r>
      <w:r w:rsidRPr="00F81B3A">
        <w:rPr>
          <w:rFonts w:ascii="Arial" w:hAnsi="Arial" w:cs="Arial"/>
          <w:b/>
          <w:sz w:val="20"/>
          <w:szCs w:val="16"/>
        </w:rPr>
        <w:tab/>
        <w:t>Title</w:t>
      </w:r>
      <w:r w:rsidRPr="00F81B3A">
        <w:rPr>
          <w:rFonts w:ascii="Arial" w:hAnsi="Arial" w:cs="Arial"/>
          <w:sz w:val="20"/>
          <w:szCs w:val="16"/>
        </w:rPr>
        <w:t xml:space="preserve"> The Greek title (</w:t>
      </w:r>
      <w:r w:rsidR="0065046B" w:rsidRPr="00476CC8">
        <w:rPr>
          <w:rFonts w:ascii="Arial" w:hAnsi="Arial" w:cs="Arial"/>
          <w:sz w:val="20"/>
          <w:szCs w:val="16"/>
          <w:lang w:val="el-GR"/>
        </w:rPr>
        <w:t>Πρὸς</w:t>
      </w:r>
      <w:r w:rsidR="0065046B" w:rsidRPr="00476CC8">
        <w:rPr>
          <w:rFonts w:ascii="Arial" w:hAnsi="Arial" w:cs="Arial"/>
          <w:sz w:val="20"/>
          <w:szCs w:val="16"/>
        </w:rPr>
        <w:t xml:space="preserve"> </w:t>
      </w:r>
      <w:r w:rsidR="0065046B" w:rsidRPr="00476CC8">
        <w:rPr>
          <w:rFonts w:ascii="Arial" w:hAnsi="Arial" w:cs="Arial"/>
          <w:sz w:val="20"/>
          <w:szCs w:val="16"/>
          <w:lang w:val="el-GR"/>
        </w:rPr>
        <w:t>Ἐβραίους</w:t>
      </w:r>
      <w:r w:rsidR="0065046B" w:rsidRPr="00F71C62">
        <w:rPr>
          <w:rFonts w:ascii="Arial" w:hAnsi="Arial" w:cs="Arial"/>
          <w:sz w:val="20"/>
          <w:szCs w:val="16"/>
        </w:rPr>
        <w:t xml:space="preserve"> </w:t>
      </w:r>
      <w:r w:rsidRPr="00F81B3A">
        <w:rPr>
          <w:rFonts w:ascii="Arial" w:hAnsi="Arial" w:cs="Arial"/>
          <w:i/>
          <w:sz w:val="20"/>
          <w:szCs w:val="16"/>
        </w:rPr>
        <w:t>To the Hebrews</w:t>
      </w:r>
      <w:r w:rsidRPr="00F81B3A">
        <w:rPr>
          <w:rFonts w:ascii="Arial" w:hAnsi="Arial" w:cs="Arial"/>
          <w:sz w:val="20"/>
          <w:szCs w:val="16"/>
        </w:rPr>
        <w:t xml:space="preserve">) does not follow the standard practice </w:t>
      </w:r>
      <w:r w:rsidR="009E640D">
        <w:rPr>
          <w:rFonts w:ascii="Arial" w:hAnsi="Arial" w:cs="Arial"/>
          <w:sz w:val="20"/>
          <w:szCs w:val="16"/>
        </w:rPr>
        <w:t>of naming</w:t>
      </w:r>
      <w:r w:rsidRPr="00F81B3A">
        <w:rPr>
          <w:rFonts w:ascii="Arial" w:hAnsi="Arial" w:cs="Arial"/>
          <w:sz w:val="20"/>
          <w:szCs w:val="16"/>
        </w:rPr>
        <w:t xml:space="preserve"> General Epistles after their authors.  In this case</w:t>
      </w:r>
      <w:r w:rsidR="0065046B" w:rsidRPr="00F71C62">
        <w:rPr>
          <w:rFonts w:ascii="Arial" w:hAnsi="Arial" w:cs="Arial"/>
          <w:sz w:val="20"/>
          <w:szCs w:val="16"/>
        </w:rPr>
        <w:t>,</w:t>
      </w:r>
      <w:r w:rsidRPr="00F81B3A">
        <w:rPr>
          <w:rFonts w:ascii="Arial" w:hAnsi="Arial" w:cs="Arial"/>
          <w:sz w:val="20"/>
          <w:szCs w:val="16"/>
        </w:rPr>
        <w:t xml:space="preserve"> the name </w:t>
      </w:r>
      <w:r w:rsidR="00436C54">
        <w:rPr>
          <w:rFonts w:ascii="Arial" w:hAnsi="Arial" w:cs="Arial"/>
          <w:sz w:val="20"/>
          <w:szCs w:val="16"/>
        </w:rPr>
        <w:t>identifies</w:t>
      </w:r>
      <w:r w:rsidRPr="00F81B3A">
        <w:rPr>
          <w:rFonts w:ascii="Arial" w:hAnsi="Arial" w:cs="Arial"/>
          <w:sz w:val="20"/>
          <w:szCs w:val="16"/>
        </w:rPr>
        <w:t xml:space="preserve"> the Jewish recipients.</w:t>
      </w:r>
    </w:p>
    <w:p w14:paraId="4CEFEDE9" w14:textId="77777777" w:rsidR="000C63F8" w:rsidRPr="00F81B3A" w:rsidRDefault="000C63F8" w:rsidP="002C6ACB">
      <w:pPr>
        <w:tabs>
          <w:tab w:val="left" w:pos="360"/>
        </w:tabs>
        <w:ind w:left="360" w:right="81" w:hanging="360"/>
        <w:rPr>
          <w:rFonts w:ascii="Arial" w:hAnsi="Arial" w:cs="Arial"/>
          <w:b/>
          <w:sz w:val="11"/>
          <w:szCs w:val="16"/>
        </w:rPr>
      </w:pPr>
    </w:p>
    <w:p w14:paraId="2B86EB32"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II.</w:t>
      </w:r>
      <w:r w:rsidRPr="00F81B3A">
        <w:rPr>
          <w:rFonts w:ascii="Arial" w:hAnsi="Arial" w:cs="Arial"/>
          <w:b/>
          <w:sz w:val="20"/>
          <w:szCs w:val="16"/>
        </w:rPr>
        <w:tab/>
        <w:t>Authorship</w:t>
      </w:r>
    </w:p>
    <w:p w14:paraId="71F9B80D" w14:textId="77777777" w:rsidR="000C63F8" w:rsidRPr="00F81B3A" w:rsidRDefault="000C63F8" w:rsidP="002C6ACB">
      <w:pPr>
        <w:tabs>
          <w:tab w:val="left" w:pos="720"/>
        </w:tabs>
        <w:ind w:left="720" w:right="81" w:hanging="360"/>
        <w:rPr>
          <w:rFonts w:ascii="Arial" w:hAnsi="Arial" w:cs="Arial"/>
          <w:sz w:val="20"/>
          <w:szCs w:val="16"/>
        </w:rPr>
      </w:pPr>
    </w:p>
    <w:p w14:paraId="1416B13A" w14:textId="655E21C4"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r>
      <w:r w:rsidRPr="00F81B3A">
        <w:rPr>
          <w:rFonts w:ascii="Arial" w:hAnsi="Arial" w:cs="Arial"/>
          <w:sz w:val="20"/>
          <w:szCs w:val="16"/>
          <w:u w:val="single"/>
        </w:rPr>
        <w:t>External Evidence</w:t>
      </w:r>
      <w:r w:rsidRPr="00F81B3A">
        <w:rPr>
          <w:rFonts w:ascii="Arial" w:hAnsi="Arial" w:cs="Arial"/>
          <w:sz w:val="20"/>
          <w:szCs w:val="16"/>
        </w:rPr>
        <w:t xml:space="preserve">: The author of the Book of Hebrews is not stated in the book, </w:t>
      </w:r>
      <w:r w:rsidR="00436C54">
        <w:rPr>
          <w:rFonts w:ascii="Arial" w:hAnsi="Arial" w:cs="Arial"/>
          <w:sz w:val="20"/>
          <w:szCs w:val="16"/>
        </w:rPr>
        <w:t>but</w:t>
      </w:r>
      <w:r w:rsidRPr="00F81B3A">
        <w:rPr>
          <w:rFonts w:ascii="Arial" w:hAnsi="Arial" w:cs="Arial"/>
          <w:sz w:val="20"/>
          <w:szCs w:val="16"/>
        </w:rPr>
        <w:t xml:space="preserve"> 13:18-24 </w:t>
      </w:r>
      <w:r w:rsidR="00436C54">
        <w:rPr>
          <w:rFonts w:ascii="Arial" w:hAnsi="Arial" w:cs="Arial"/>
          <w:sz w:val="20"/>
          <w:szCs w:val="16"/>
        </w:rPr>
        <w:t>shows</w:t>
      </w:r>
      <w:r w:rsidRPr="00F81B3A">
        <w:rPr>
          <w:rFonts w:ascii="Arial" w:hAnsi="Arial" w:cs="Arial"/>
          <w:sz w:val="20"/>
          <w:szCs w:val="16"/>
        </w:rPr>
        <w:t xml:space="preserve"> that </w:t>
      </w:r>
      <w:r w:rsidR="00436C54">
        <w:rPr>
          <w:rFonts w:ascii="Arial" w:hAnsi="Arial" w:cs="Arial"/>
          <w:sz w:val="20"/>
          <w:szCs w:val="16"/>
        </w:rPr>
        <w:t>its</w:t>
      </w:r>
      <w:r w:rsidRPr="00F81B3A">
        <w:rPr>
          <w:rFonts w:ascii="Arial" w:hAnsi="Arial" w:cs="Arial"/>
          <w:sz w:val="20"/>
          <w:szCs w:val="16"/>
        </w:rPr>
        <w:t xml:space="preserve"> original readers</w:t>
      </w:r>
      <w:r w:rsidR="00436C54">
        <w:rPr>
          <w:rFonts w:ascii="Arial" w:hAnsi="Arial" w:cs="Arial"/>
          <w:sz w:val="20"/>
          <w:szCs w:val="16"/>
        </w:rPr>
        <w:t xml:space="preserve"> knew the writer</w:t>
      </w:r>
      <w:r w:rsidRPr="00F81B3A">
        <w:rPr>
          <w:rFonts w:ascii="Arial" w:hAnsi="Arial" w:cs="Arial"/>
          <w:sz w:val="20"/>
          <w:szCs w:val="16"/>
        </w:rPr>
        <w:t xml:space="preserve">.  </w:t>
      </w:r>
      <w:r w:rsidR="00436C54">
        <w:rPr>
          <w:rFonts w:ascii="Arial" w:hAnsi="Arial" w:cs="Arial"/>
          <w:sz w:val="20"/>
          <w:szCs w:val="16"/>
        </w:rPr>
        <w:t>Many</w:t>
      </w:r>
      <w:r w:rsidRPr="00F81B3A">
        <w:rPr>
          <w:rFonts w:ascii="Arial" w:hAnsi="Arial" w:cs="Arial"/>
          <w:sz w:val="20"/>
          <w:szCs w:val="16"/>
        </w:rPr>
        <w:t xml:space="preserve"> different authors have been suggested throughout </w:t>
      </w:r>
      <w:r w:rsidR="00436C54">
        <w:rPr>
          <w:rFonts w:ascii="Arial" w:hAnsi="Arial" w:cs="Arial"/>
          <w:sz w:val="20"/>
          <w:szCs w:val="16"/>
        </w:rPr>
        <w:t>church</w:t>
      </w:r>
      <w:r w:rsidRPr="00F81B3A">
        <w:rPr>
          <w:rFonts w:ascii="Arial" w:hAnsi="Arial" w:cs="Arial"/>
          <w:sz w:val="20"/>
          <w:szCs w:val="16"/>
        </w:rPr>
        <w:t xml:space="preserve"> history.  Even early church </w:t>
      </w:r>
      <w:r w:rsidR="0065046B" w:rsidRPr="00F71C62">
        <w:rPr>
          <w:rFonts w:ascii="Arial" w:hAnsi="Arial" w:cs="Arial"/>
          <w:sz w:val="20"/>
          <w:szCs w:val="16"/>
        </w:rPr>
        <w:t>traditions</w:t>
      </w:r>
      <w:r w:rsidRPr="00F81B3A">
        <w:rPr>
          <w:rFonts w:ascii="Arial" w:hAnsi="Arial" w:cs="Arial"/>
          <w:sz w:val="20"/>
          <w:szCs w:val="16"/>
        </w:rPr>
        <w:t xml:space="preserve"> divided over the authorship:</w:t>
      </w:r>
    </w:p>
    <w:p w14:paraId="4599C421" w14:textId="77777777" w:rsidR="000C63F8" w:rsidRPr="00F81B3A" w:rsidRDefault="000C63F8" w:rsidP="002C6ACB">
      <w:pPr>
        <w:tabs>
          <w:tab w:val="left" w:pos="1080"/>
        </w:tabs>
        <w:ind w:left="1080" w:right="81" w:hanging="360"/>
        <w:rPr>
          <w:rFonts w:ascii="Arial" w:hAnsi="Arial" w:cs="Arial"/>
          <w:sz w:val="20"/>
          <w:szCs w:val="16"/>
        </w:rPr>
      </w:pPr>
    </w:p>
    <w:p w14:paraId="3705F976" w14:textId="1D2185D2"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In </w:t>
      </w:r>
      <w:r w:rsidRPr="00F81B3A">
        <w:rPr>
          <w:rFonts w:ascii="Arial" w:hAnsi="Arial" w:cs="Arial"/>
          <w:sz w:val="20"/>
          <w:szCs w:val="16"/>
          <w:u w:val="single"/>
        </w:rPr>
        <w:t>Alexandria</w:t>
      </w:r>
      <w:r w:rsidRPr="00F81B3A">
        <w:rPr>
          <w:rFonts w:ascii="Arial" w:hAnsi="Arial" w:cs="Arial"/>
          <w:sz w:val="20"/>
          <w:szCs w:val="16"/>
        </w:rPr>
        <w:t xml:space="preserve"> (Egypt) and the </w:t>
      </w:r>
      <w:r w:rsidRPr="00F81B3A">
        <w:rPr>
          <w:rFonts w:ascii="Arial" w:hAnsi="Arial" w:cs="Arial"/>
          <w:sz w:val="20"/>
          <w:szCs w:val="16"/>
          <w:u w:val="single"/>
        </w:rPr>
        <w:t>Eastern Church</w:t>
      </w:r>
      <w:r w:rsidR="002B65A5">
        <w:rPr>
          <w:rFonts w:ascii="Arial" w:hAnsi="Arial" w:cs="Arial"/>
          <w:sz w:val="20"/>
          <w:szCs w:val="16"/>
          <w:u w:val="single"/>
        </w:rPr>
        <w:t>,</w:t>
      </w:r>
      <w:r w:rsidRPr="00F81B3A">
        <w:rPr>
          <w:rFonts w:ascii="Arial" w:hAnsi="Arial" w:cs="Arial"/>
          <w:sz w:val="20"/>
          <w:szCs w:val="16"/>
        </w:rPr>
        <w:t xml:space="preserve"> the author was </w:t>
      </w:r>
      <w:r w:rsidR="00476CC8">
        <w:rPr>
          <w:rFonts w:ascii="Arial" w:hAnsi="Arial" w:cs="Arial"/>
          <w:sz w:val="20"/>
          <w:szCs w:val="16"/>
          <w:lang w:val="el-GR"/>
        </w:rPr>
        <w:t>considered</w:t>
      </w:r>
      <w:r w:rsidRPr="00F81B3A">
        <w:rPr>
          <w:rFonts w:ascii="Arial" w:hAnsi="Arial" w:cs="Arial"/>
          <w:sz w:val="20"/>
          <w:szCs w:val="16"/>
        </w:rPr>
        <w:t xml:space="preserve"> </w:t>
      </w:r>
      <w:r w:rsidRPr="00F81B3A">
        <w:rPr>
          <w:rFonts w:ascii="Arial" w:hAnsi="Arial" w:cs="Arial"/>
          <w:b/>
          <w:sz w:val="20"/>
          <w:szCs w:val="16"/>
        </w:rPr>
        <w:t>Paul</w:t>
      </w:r>
      <w:r w:rsidRPr="00F81B3A">
        <w:rPr>
          <w:rFonts w:ascii="Arial" w:hAnsi="Arial" w:cs="Arial"/>
          <w:sz w:val="20"/>
          <w:szCs w:val="16"/>
        </w:rPr>
        <w:t>.</w:t>
      </w:r>
    </w:p>
    <w:p w14:paraId="7B3FE4AD" w14:textId="77777777" w:rsidR="000C63F8" w:rsidRPr="00F81B3A" w:rsidRDefault="000C63F8" w:rsidP="002C6ACB">
      <w:pPr>
        <w:tabs>
          <w:tab w:val="left" w:pos="1080"/>
        </w:tabs>
        <w:ind w:left="1080" w:right="81" w:hanging="360"/>
        <w:rPr>
          <w:rFonts w:ascii="Arial" w:hAnsi="Arial" w:cs="Arial"/>
          <w:sz w:val="20"/>
          <w:szCs w:val="16"/>
        </w:rPr>
      </w:pPr>
    </w:p>
    <w:p w14:paraId="5D34C59E"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r>
      <w:r w:rsidRPr="00F81B3A">
        <w:rPr>
          <w:rFonts w:ascii="Arial" w:hAnsi="Arial" w:cs="Arial"/>
          <w:sz w:val="20"/>
          <w:szCs w:val="16"/>
          <w:u w:val="single"/>
        </w:rPr>
        <w:t>North African</w:t>
      </w:r>
      <w:r w:rsidRPr="00F81B3A">
        <w:rPr>
          <w:rFonts w:ascii="Arial" w:hAnsi="Arial" w:cs="Arial"/>
          <w:sz w:val="20"/>
          <w:szCs w:val="16"/>
        </w:rPr>
        <w:t xml:space="preserve"> early church fathers (e.g., Tertullian of Carthage) said </w:t>
      </w:r>
      <w:r w:rsidRPr="00F81B3A">
        <w:rPr>
          <w:rFonts w:ascii="Arial" w:hAnsi="Arial" w:cs="Arial"/>
          <w:b/>
          <w:sz w:val="20"/>
          <w:szCs w:val="16"/>
        </w:rPr>
        <w:t>Barnabas</w:t>
      </w:r>
      <w:r w:rsidRPr="00F81B3A">
        <w:rPr>
          <w:rFonts w:ascii="Arial" w:hAnsi="Arial" w:cs="Arial"/>
          <w:sz w:val="20"/>
          <w:szCs w:val="16"/>
        </w:rPr>
        <w:t xml:space="preserve"> wrote it.</w:t>
      </w:r>
    </w:p>
    <w:p w14:paraId="4C8E3981" w14:textId="77777777" w:rsidR="000C63F8" w:rsidRPr="00F81B3A" w:rsidRDefault="000C63F8" w:rsidP="002C6ACB">
      <w:pPr>
        <w:tabs>
          <w:tab w:val="left" w:pos="1080"/>
        </w:tabs>
        <w:ind w:left="1080" w:right="81" w:hanging="360"/>
        <w:rPr>
          <w:rFonts w:ascii="Arial" w:hAnsi="Arial" w:cs="Arial"/>
          <w:sz w:val="20"/>
          <w:szCs w:val="16"/>
        </w:rPr>
      </w:pPr>
    </w:p>
    <w:p w14:paraId="0740F46A" w14:textId="3AA5C8B1"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In </w:t>
      </w:r>
      <w:r w:rsidRPr="00F81B3A">
        <w:rPr>
          <w:rFonts w:ascii="Arial" w:hAnsi="Arial" w:cs="Arial"/>
          <w:sz w:val="20"/>
          <w:szCs w:val="16"/>
          <w:u w:val="single"/>
        </w:rPr>
        <w:t>Italy and Western Europe</w:t>
      </w:r>
      <w:r w:rsidR="002B65A5">
        <w:rPr>
          <w:rFonts w:ascii="Arial" w:hAnsi="Arial" w:cs="Arial"/>
          <w:sz w:val="20"/>
          <w:szCs w:val="16"/>
          <w:u w:val="single"/>
        </w:rPr>
        <w:t>,</w:t>
      </w:r>
      <w:r w:rsidRPr="00F81B3A">
        <w:rPr>
          <w:rFonts w:ascii="Arial" w:hAnsi="Arial" w:cs="Arial"/>
          <w:sz w:val="20"/>
          <w:szCs w:val="16"/>
        </w:rPr>
        <w:t xml:space="preserve"> authorship was </w:t>
      </w:r>
      <w:r w:rsidRPr="00F81B3A">
        <w:rPr>
          <w:rFonts w:ascii="Arial" w:hAnsi="Arial" w:cs="Arial"/>
          <w:b/>
          <w:sz w:val="20"/>
          <w:szCs w:val="16"/>
        </w:rPr>
        <w:t>initially debated</w:t>
      </w:r>
      <w:r w:rsidRPr="00F81B3A">
        <w:rPr>
          <w:rFonts w:ascii="Arial" w:hAnsi="Arial" w:cs="Arial"/>
          <w:sz w:val="20"/>
          <w:szCs w:val="16"/>
        </w:rPr>
        <w:t>.  Paul</w:t>
      </w:r>
      <w:r w:rsidR="00292E8D">
        <w:rPr>
          <w:rFonts w:ascii="Arial" w:hAnsi="Arial" w:cs="Arial"/>
          <w:sz w:val="20"/>
          <w:szCs w:val="16"/>
        </w:rPr>
        <w:t>’s</w:t>
      </w:r>
      <w:r w:rsidRPr="00F81B3A">
        <w:rPr>
          <w:rFonts w:ascii="Arial" w:hAnsi="Arial" w:cs="Arial"/>
          <w:sz w:val="20"/>
          <w:szCs w:val="16"/>
        </w:rPr>
        <w:t xml:space="preserve"> authorship was </w:t>
      </w:r>
      <w:r w:rsidR="00292E8D" w:rsidRPr="00F81B3A">
        <w:rPr>
          <w:rFonts w:ascii="Arial" w:hAnsi="Arial" w:cs="Arial"/>
          <w:sz w:val="20"/>
          <w:szCs w:val="16"/>
        </w:rPr>
        <w:t xml:space="preserve">originally </w:t>
      </w:r>
      <w:r w:rsidRPr="00F81B3A">
        <w:rPr>
          <w:rFonts w:ascii="Arial" w:hAnsi="Arial" w:cs="Arial"/>
          <w:sz w:val="20"/>
          <w:szCs w:val="16"/>
        </w:rPr>
        <w:t>rejected by Hippolytus (</w:t>
      </w:r>
      <w:r w:rsidRPr="00F81B3A">
        <w:rPr>
          <w:rFonts w:ascii="Arial" w:hAnsi="Arial" w:cs="Arial"/>
          <w:i/>
          <w:sz w:val="20"/>
          <w:szCs w:val="16"/>
        </w:rPr>
        <w:t xml:space="preserve">ca. </w:t>
      </w:r>
      <w:r w:rsidRPr="00F81B3A">
        <w:rPr>
          <w:rFonts w:ascii="Arial" w:hAnsi="Arial" w:cs="Arial"/>
          <w:sz w:val="20"/>
          <w:szCs w:val="16"/>
        </w:rPr>
        <w:t>160-235), Caius (cited by Eusebius), and Irenaeus (</w:t>
      </w:r>
      <w:r w:rsidRPr="00F81B3A">
        <w:rPr>
          <w:rFonts w:ascii="Arial" w:hAnsi="Arial" w:cs="Arial"/>
          <w:i/>
          <w:sz w:val="20"/>
          <w:szCs w:val="16"/>
        </w:rPr>
        <w:t>ca.</w:t>
      </w:r>
      <w:r w:rsidRPr="00F81B3A">
        <w:rPr>
          <w:rFonts w:ascii="Arial" w:hAnsi="Arial" w:cs="Arial"/>
          <w:sz w:val="20"/>
          <w:szCs w:val="16"/>
        </w:rPr>
        <w:t xml:space="preserve"> 140-203).  Hebrews was not in the Muratorian Canon (</w:t>
      </w:r>
      <w:r w:rsidRPr="00F81B3A">
        <w:rPr>
          <w:rFonts w:ascii="Arial" w:hAnsi="Arial" w:cs="Arial"/>
          <w:sz w:val="15"/>
          <w:szCs w:val="16"/>
        </w:rPr>
        <w:t>AD</w:t>
      </w:r>
      <w:r w:rsidRPr="00F81B3A">
        <w:rPr>
          <w:rFonts w:ascii="Arial" w:hAnsi="Arial" w:cs="Arial"/>
          <w:sz w:val="20"/>
          <w:szCs w:val="16"/>
        </w:rPr>
        <w:t xml:space="preserve"> 170), but Jerome (</w:t>
      </w:r>
      <w:r w:rsidRPr="00F81B3A">
        <w:rPr>
          <w:rFonts w:ascii="Arial" w:hAnsi="Arial" w:cs="Arial"/>
          <w:sz w:val="15"/>
          <w:szCs w:val="16"/>
        </w:rPr>
        <w:t>AD</w:t>
      </w:r>
      <w:r w:rsidRPr="00F81B3A">
        <w:rPr>
          <w:rFonts w:ascii="Arial" w:hAnsi="Arial" w:cs="Arial"/>
          <w:sz w:val="20"/>
          <w:szCs w:val="16"/>
        </w:rPr>
        <w:t xml:space="preserve"> 340-420) and Augustine (</w:t>
      </w:r>
      <w:r w:rsidRPr="00F81B3A">
        <w:rPr>
          <w:rFonts w:ascii="Arial" w:hAnsi="Arial" w:cs="Arial"/>
          <w:sz w:val="15"/>
          <w:szCs w:val="16"/>
        </w:rPr>
        <w:t>AD</w:t>
      </w:r>
      <w:r w:rsidRPr="00F81B3A">
        <w:rPr>
          <w:rFonts w:ascii="Arial" w:hAnsi="Arial" w:cs="Arial"/>
          <w:sz w:val="20"/>
          <w:szCs w:val="16"/>
        </w:rPr>
        <w:t xml:space="preserve"> 354-430) eventually convinced the Western Church to accept the Eastern Church view of authorship by </w:t>
      </w:r>
      <w:r w:rsidRPr="00F81B3A">
        <w:rPr>
          <w:rFonts w:ascii="Arial" w:hAnsi="Arial" w:cs="Arial"/>
          <w:b/>
          <w:sz w:val="20"/>
          <w:szCs w:val="16"/>
        </w:rPr>
        <w:t>Paul</w:t>
      </w:r>
      <w:r w:rsidRPr="00F81B3A">
        <w:rPr>
          <w:rFonts w:ascii="Arial" w:hAnsi="Arial" w:cs="Arial"/>
          <w:sz w:val="20"/>
          <w:szCs w:val="16"/>
        </w:rPr>
        <w:t>.  This officially became Catholic dogma at the Council of Trent (</w:t>
      </w:r>
      <w:r w:rsidRPr="00F81B3A">
        <w:rPr>
          <w:rFonts w:ascii="Arial" w:hAnsi="Arial" w:cs="Arial"/>
          <w:sz w:val="15"/>
          <w:szCs w:val="16"/>
        </w:rPr>
        <w:t>AD</w:t>
      </w:r>
      <w:r w:rsidRPr="00F81B3A">
        <w:rPr>
          <w:rFonts w:ascii="Arial" w:hAnsi="Arial" w:cs="Arial"/>
          <w:sz w:val="20"/>
          <w:szCs w:val="16"/>
        </w:rPr>
        <w:t xml:space="preserve"> 1546).</w:t>
      </w:r>
    </w:p>
    <w:p w14:paraId="61ED4539" w14:textId="77777777" w:rsidR="000C63F8" w:rsidRPr="00F81B3A" w:rsidRDefault="000C63F8" w:rsidP="002C6ACB">
      <w:pPr>
        <w:tabs>
          <w:tab w:val="left" w:pos="1080"/>
        </w:tabs>
        <w:ind w:left="1080" w:right="81" w:hanging="360"/>
        <w:rPr>
          <w:rFonts w:ascii="Arial" w:hAnsi="Arial" w:cs="Arial"/>
          <w:sz w:val="20"/>
          <w:szCs w:val="16"/>
        </w:rPr>
      </w:pPr>
    </w:p>
    <w:p w14:paraId="668576D1"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r>
      <w:r w:rsidRPr="00F81B3A">
        <w:rPr>
          <w:rFonts w:ascii="Arial" w:hAnsi="Arial" w:cs="Arial"/>
          <w:sz w:val="20"/>
          <w:szCs w:val="16"/>
          <w:u w:val="single"/>
        </w:rPr>
        <w:t>Reformation</w:t>
      </w:r>
      <w:r w:rsidRPr="00F81B3A">
        <w:rPr>
          <w:rFonts w:ascii="Arial" w:hAnsi="Arial" w:cs="Arial"/>
          <w:sz w:val="20"/>
          <w:szCs w:val="16"/>
        </w:rPr>
        <w:t xml:space="preserve"> Protestants such as Calvin rejected the Catholic adherence to Pauline authorship.  Luther and Erasmus attributed the epistle to </w:t>
      </w:r>
      <w:r w:rsidRPr="00F81B3A">
        <w:rPr>
          <w:rFonts w:ascii="Arial" w:hAnsi="Arial" w:cs="Arial"/>
          <w:b/>
          <w:sz w:val="20"/>
          <w:szCs w:val="16"/>
        </w:rPr>
        <w:t>Apollos</w:t>
      </w:r>
      <w:r w:rsidRPr="00F81B3A">
        <w:rPr>
          <w:rFonts w:ascii="Arial" w:hAnsi="Arial" w:cs="Arial"/>
          <w:sz w:val="20"/>
          <w:szCs w:val="16"/>
        </w:rPr>
        <w:t>.</w:t>
      </w:r>
    </w:p>
    <w:p w14:paraId="292C2B56" w14:textId="77777777" w:rsidR="000C63F8" w:rsidRPr="00F81B3A" w:rsidRDefault="000C63F8" w:rsidP="002C6ACB">
      <w:pPr>
        <w:tabs>
          <w:tab w:val="left" w:pos="1080"/>
        </w:tabs>
        <w:ind w:left="1080" w:right="81" w:hanging="360"/>
        <w:rPr>
          <w:rFonts w:ascii="Arial" w:hAnsi="Arial" w:cs="Arial"/>
          <w:sz w:val="20"/>
          <w:szCs w:val="16"/>
        </w:rPr>
      </w:pPr>
    </w:p>
    <w:p w14:paraId="1E873BF0"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5.</w:t>
      </w:r>
      <w:r w:rsidRPr="00F81B3A">
        <w:rPr>
          <w:rFonts w:ascii="Arial" w:hAnsi="Arial" w:cs="Arial"/>
          <w:sz w:val="20"/>
          <w:szCs w:val="16"/>
        </w:rPr>
        <w:tab/>
      </w:r>
      <w:r w:rsidRPr="00F81B3A">
        <w:rPr>
          <w:rFonts w:ascii="Arial" w:hAnsi="Arial" w:cs="Arial"/>
          <w:sz w:val="20"/>
          <w:szCs w:val="16"/>
          <w:u w:val="single"/>
        </w:rPr>
        <w:t>Modern</w:t>
      </w:r>
      <w:r w:rsidRPr="00F81B3A">
        <w:rPr>
          <w:rFonts w:ascii="Arial" w:hAnsi="Arial" w:cs="Arial"/>
          <w:sz w:val="20"/>
          <w:szCs w:val="16"/>
        </w:rPr>
        <w:t xml:space="preserve"> scholarship remains equally baffled by the authorship question</w:t>
      </w:r>
      <w:r w:rsidR="00981590">
        <w:rPr>
          <w:rFonts w:ascii="Arial" w:hAnsi="Arial" w:cs="Arial"/>
          <w:sz w:val="20"/>
          <w:szCs w:val="16"/>
        </w:rPr>
        <w:t>.</w:t>
      </w:r>
      <w:r w:rsidRPr="00F81B3A">
        <w:rPr>
          <w:rFonts w:ascii="Arial" w:hAnsi="Arial" w:cs="Arial"/>
          <w:sz w:val="20"/>
          <w:szCs w:val="16"/>
        </w:rPr>
        <w:t xml:space="preserve">  Additional suggestions include </w:t>
      </w:r>
      <w:r w:rsidRPr="00F81B3A">
        <w:rPr>
          <w:rFonts w:ascii="Arial" w:hAnsi="Arial" w:cs="Arial"/>
          <w:b/>
          <w:sz w:val="20"/>
          <w:szCs w:val="16"/>
        </w:rPr>
        <w:t>Luke</w:t>
      </w:r>
      <w:r w:rsidRPr="00F81B3A">
        <w:rPr>
          <w:rFonts w:ascii="Arial" w:hAnsi="Arial" w:cs="Arial"/>
          <w:sz w:val="20"/>
          <w:szCs w:val="16"/>
        </w:rPr>
        <w:t xml:space="preserve">, </w:t>
      </w:r>
      <w:r w:rsidRPr="00F81B3A">
        <w:rPr>
          <w:rFonts w:ascii="Arial" w:hAnsi="Arial" w:cs="Arial"/>
          <w:b/>
          <w:sz w:val="20"/>
          <w:szCs w:val="16"/>
        </w:rPr>
        <w:t>Clement</w:t>
      </w:r>
      <w:r w:rsidRPr="00F81B3A">
        <w:rPr>
          <w:rFonts w:ascii="Arial" w:hAnsi="Arial" w:cs="Arial"/>
          <w:sz w:val="20"/>
          <w:szCs w:val="16"/>
        </w:rPr>
        <w:t xml:space="preserve">, </w:t>
      </w:r>
      <w:r w:rsidRPr="00F81B3A">
        <w:rPr>
          <w:rFonts w:ascii="Arial" w:hAnsi="Arial" w:cs="Arial"/>
          <w:b/>
          <w:sz w:val="20"/>
          <w:szCs w:val="16"/>
        </w:rPr>
        <w:t>Silas</w:t>
      </w:r>
      <w:r w:rsidRPr="00F81B3A">
        <w:rPr>
          <w:rFonts w:ascii="Arial" w:hAnsi="Arial" w:cs="Arial"/>
          <w:sz w:val="20"/>
          <w:szCs w:val="16"/>
        </w:rPr>
        <w:t xml:space="preserve">, </w:t>
      </w:r>
      <w:r w:rsidRPr="00F81B3A">
        <w:rPr>
          <w:rFonts w:ascii="Arial" w:hAnsi="Arial" w:cs="Arial"/>
          <w:b/>
          <w:sz w:val="20"/>
          <w:szCs w:val="16"/>
        </w:rPr>
        <w:t>Priscilla</w:t>
      </w:r>
      <w:r w:rsidRPr="00F81B3A">
        <w:rPr>
          <w:rFonts w:ascii="Arial" w:hAnsi="Arial" w:cs="Arial"/>
          <w:sz w:val="20"/>
          <w:szCs w:val="16"/>
        </w:rPr>
        <w:t xml:space="preserve">, and </w:t>
      </w:r>
      <w:r w:rsidRPr="00F81B3A">
        <w:rPr>
          <w:rFonts w:ascii="Arial" w:hAnsi="Arial" w:cs="Arial"/>
          <w:b/>
          <w:sz w:val="20"/>
          <w:szCs w:val="16"/>
        </w:rPr>
        <w:t>Philip the Evangelist</w:t>
      </w:r>
      <w:r w:rsidRPr="00F81B3A">
        <w:rPr>
          <w:rFonts w:ascii="Arial" w:hAnsi="Arial" w:cs="Arial"/>
          <w:sz w:val="20"/>
          <w:szCs w:val="16"/>
        </w:rPr>
        <w:t xml:space="preserve">.  Therefore, </w:t>
      </w:r>
      <w:r w:rsidR="00981590">
        <w:rPr>
          <w:rFonts w:ascii="Arial" w:hAnsi="Arial" w:cs="Arial"/>
          <w:sz w:val="20"/>
          <w:szCs w:val="16"/>
        </w:rPr>
        <w:t xml:space="preserve">the </w:t>
      </w:r>
      <w:r w:rsidRPr="00F81B3A">
        <w:rPr>
          <w:rFonts w:ascii="Arial" w:hAnsi="Arial" w:cs="Arial"/>
          <w:sz w:val="20"/>
          <w:szCs w:val="16"/>
        </w:rPr>
        <w:t>external evidence is inconclusive.</w:t>
      </w:r>
    </w:p>
    <w:p w14:paraId="45133AC8" w14:textId="77777777" w:rsidR="000C63F8" w:rsidRPr="00F81B3A" w:rsidRDefault="000C63F8" w:rsidP="002C6ACB">
      <w:pPr>
        <w:tabs>
          <w:tab w:val="left" w:pos="720"/>
        </w:tabs>
        <w:ind w:left="720" w:right="81" w:hanging="360"/>
        <w:rPr>
          <w:rFonts w:ascii="Arial" w:hAnsi="Arial" w:cs="Arial"/>
          <w:sz w:val="20"/>
          <w:szCs w:val="16"/>
        </w:rPr>
      </w:pPr>
    </w:p>
    <w:p w14:paraId="0DC2E745" w14:textId="5C896EE2"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r>
      <w:r w:rsidRPr="00F81B3A">
        <w:rPr>
          <w:rFonts w:ascii="Arial" w:hAnsi="Arial" w:cs="Arial"/>
          <w:sz w:val="20"/>
          <w:szCs w:val="16"/>
          <w:u w:val="single"/>
        </w:rPr>
        <w:t>Internal Evidence</w:t>
      </w:r>
      <w:r w:rsidRPr="00F81B3A">
        <w:rPr>
          <w:rFonts w:ascii="Arial" w:hAnsi="Arial" w:cs="Arial"/>
          <w:sz w:val="20"/>
          <w:szCs w:val="16"/>
        </w:rPr>
        <w:t xml:space="preserve">: </w:t>
      </w:r>
      <w:r w:rsidR="00981590">
        <w:rPr>
          <w:rFonts w:ascii="Arial" w:hAnsi="Arial" w:cs="Arial"/>
          <w:sz w:val="20"/>
          <w:szCs w:val="16"/>
        </w:rPr>
        <w:t>I</w:t>
      </w:r>
      <w:r w:rsidRPr="00F81B3A">
        <w:rPr>
          <w:rFonts w:ascii="Arial" w:hAnsi="Arial" w:cs="Arial"/>
          <w:sz w:val="20"/>
          <w:szCs w:val="16"/>
        </w:rPr>
        <w:t>n some respects</w:t>
      </w:r>
      <w:r w:rsidR="0065046B" w:rsidRPr="00F71C62">
        <w:rPr>
          <w:rFonts w:ascii="Arial" w:hAnsi="Arial" w:cs="Arial"/>
          <w:sz w:val="20"/>
          <w:szCs w:val="16"/>
        </w:rPr>
        <w:t>,</w:t>
      </w:r>
      <w:r w:rsidRPr="00F81B3A">
        <w:rPr>
          <w:rFonts w:ascii="Arial" w:hAnsi="Arial" w:cs="Arial"/>
          <w:sz w:val="20"/>
          <w:szCs w:val="16"/>
        </w:rPr>
        <w:t xml:space="preserve"> the letter seems non-Pauline, </w:t>
      </w:r>
      <w:r w:rsidR="00981590">
        <w:rPr>
          <w:rFonts w:ascii="Arial" w:hAnsi="Arial" w:cs="Arial"/>
          <w:sz w:val="20"/>
          <w:szCs w:val="16"/>
        </w:rPr>
        <w:t xml:space="preserve">but </w:t>
      </w:r>
      <w:r w:rsidRPr="00F81B3A">
        <w:rPr>
          <w:rFonts w:ascii="Arial" w:hAnsi="Arial" w:cs="Arial"/>
          <w:sz w:val="20"/>
          <w:szCs w:val="16"/>
        </w:rPr>
        <w:t>the best evidence may indicate Pauline authorship.</w:t>
      </w:r>
    </w:p>
    <w:p w14:paraId="092F0907" w14:textId="77777777" w:rsidR="000C63F8" w:rsidRPr="00F81B3A" w:rsidRDefault="000C63F8" w:rsidP="002C6ACB">
      <w:pPr>
        <w:tabs>
          <w:tab w:val="left" w:pos="1080"/>
        </w:tabs>
        <w:ind w:left="1080" w:right="81" w:hanging="360"/>
        <w:rPr>
          <w:rFonts w:ascii="Arial" w:hAnsi="Arial" w:cs="Arial"/>
          <w:sz w:val="20"/>
          <w:szCs w:val="16"/>
        </w:rPr>
      </w:pPr>
    </w:p>
    <w:p w14:paraId="6C7A058A" w14:textId="57FFB7F6"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r>
      <w:r w:rsidR="00981590">
        <w:rPr>
          <w:rFonts w:ascii="Arial" w:hAnsi="Arial" w:cs="Arial"/>
          <w:sz w:val="20"/>
          <w:szCs w:val="16"/>
        </w:rPr>
        <w:t>The</w:t>
      </w:r>
      <w:r w:rsidRPr="00F81B3A">
        <w:rPr>
          <w:rFonts w:ascii="Arial" w:hAnsi="Arial" w:cs="Arial"/>
          <w:sz w:val="20"/>
          <w:szCs w:val="16"/>
        </w:rPr>
        <w:t xml:space="preserve"> internal evidence </w:t>
      </w:r>
      <w:r w:rsidR="00981590">
        <w:rPr>
          <w:rFonts w:ascii="Arial" w:hAnsi="Arial" w:cs="Arial"/>
          <w:sz w:val="20"/>
          <w:szCs w:val="16"/>
        </w:rPr>
        <w:t xml:space="preserve">(i.e., in the letter itself) may point to Paul as </w:t>
      </w:r>
      <w:r w:rsidR="0065046B" w:rsidRPr="00F71C62">
        <w:rPr>
          <w:rFonts w:ascii="Arial" w:hAnsi="Arial" w:cs="Arial"/>
          <w:sz w:val="20"/>
          <w:szCs w:val="16"/>
        </w:rPr>
        <w:t xml:space="preserve">the </w:t>
      </w:r>
      <w:r w:rsidR="00981590">
        <w:rPr>
          <w:rFonts w:ascii="Arial" w:hAnsi="Arial" w:cs="Arial"/>
          <w:sz w:val="20"/>
          <w:szCs w:val="16"/>
        </w:rPr>
        <w:t>author</w:t>
      </w:r>
      <w:r w:rsidRPr="00F81B3A">
        <w:rPr>
          <w:rFonts w:ascii="Arial" w:hAnsi="Arial" w:cs="Arial"/>
          <w:sz w:val="20"/>
          <w:szCs w:val="16"/>
        </w:rPr>
        <w:t>:</w:t>
      </w:r>
    </w:p>
    <w:p w14:paraId="20338196" w14:textId="77777777" w:rsidR="000C63F8" w:rsidRPr="00F81B3A" w:rsidRDefault="000C63F8" w:rsidP="002C6ACB">
      <w:pPr>
        <w:tabs>
          <w:tab w:val="left" w:pos="1440"/>
        </w:tabs>
        <w:ind w:left="1440" w:right="81" w:hanging="360"/>
        <w:rPr>
          <w:rFonts w:ascii="Arial" w:hAnsi="Arial" w:cs="Arial"/>
          <w:b/>
          <w:sz w:val="15"/>
          <w:szCs w:val="16"/>
        </w:rPr>
      </w:pPr>
    </w:p>
    <w:p w14:paraId="72FF141B"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Timothy is mentioned in 13:23, likely as a traveling companion.</w:t>
      </w:r>
    </w:p>
    <w:p w14:paraId="3EB34DFD" w14:textId="77777777" w:rsidR="000C63F8" w:rsidRPr="00F81B3A" w:rsidRDefault="000C63F8" w:rsidP="002C6ACB">
      <w:pPr>
        <w:tabs>
          <w:tab w:val="left" w:pos="1440"/>
        </w:tabs>
        <w:ind w:left="1440" w:right="81" w:hanging="360"/>
        <w:rPr>
          <w:rFonts w:ascii="Arial" w:hAnsi="Arial" w:cs="Arial"/>
          <w:b/>
          <w:sz w:val="15"/>
          <w:szCs w:val="16"/>
        </w:rPr>
      </w:pPr>
    </w:p>
    <w:p w14:paraId="7FC3B840" w14:textId="2A178CA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The author seems to be in prison (13:19)</w:t>
      </w:r>
      <w:r w:rsidR="00476CC8">
        <w:rPr>
          <w:rFonts w:ascii="Arial" w:hAnsi="Arial" w:cs="Arial"/>
          <w:sz w:val="20"/>
          <w:szCs w:val="16"/>
          <w:lang w:val="el-GR"/>
        </w:rPr>
        <w:t>,</w:t>
      </w:r>
      <w:r w:rsidRPr="00F81B3A">
        <w:rPr>
          <w:rFonts w:ascii="Arial" w:hAnsi="Arial" w:cs="Arial"/>
          <w:sz w:val="20"/>
          <w:szCs w:val="16"/>
        </w:rPr>
        <w:t xml:space="preserve"> and the closing benediction</w:t>
      </w:r>
      <w:r w:rsidR="00690155">
        <w:rPr>
          <w:rFonts w:ascii="Arial" w:hAnsi="Arial" w:cs="Arial"/>
          <w:sz w:val="20"/>
          <w:szCs w:val="16"/>
        </w:rPr>
        <w:t xml:space="preserve"> sounds like Paul</w:t>
      </w:r>
      <w:r w:rsidRPr="00F81B3A">
        <w:rPr>
          <w:rFonts w:ascii="Arial" w:hAnsi="Arial" w:cs="Arial"/>
          <w:sz w:val="20"/>
          <w:szCs w:val="16"/>
        </w:rPr>
        <w:t xml:space="preserve"> (13:20-21), including a greeting from Italian believers (13:24).  This may </w:t>
      </w:r>
      <w:r w:rsidR="00981590">
        <w:rPr>
          <w:rFonts w:ascii="Arial" w:hAnsi="Arial" w:cs="Arial"/>
          <w:sz w:val="20"/>
          <w:szCs w:val="16"/>
        </w:rPr>
        <w:t>show</w:t>
      </w:r>
      <w:r w:rsidRPr="00F81B3A">
        <w:rPr>
          <w:rFonts w:ascii="Arial" w:hAnsi="Arial" w:cs="Arial"/>
          <w:sz w:val="20"/>
          <w:szCs w:val="16"/>
        </w:rPr>
        <w:t xml:space="preserve"> that Paul could have written it during one of his </w:t>
      </w:r>
      <w:r w:rsidR="00981590">
        <w:rPr>
          <w:rFonts w:ascii="Arial" w:hAnsi="Arial" w:cs="Arial"/>
          <w:sz w:val="20"/>
          <w:szCs w:val="16"/>
        </w:rPr>
        <w:t xml:space="preserve">two </w:t>
      </w:r>
      <w:r w:rsidRPr="00F81B3A">
        <w:rPr>
          <w:rFonts w:ascii="Arial" w:hAnsi="Arial" w:cs="Arial"/>
          <w:sz w:val="20"/>
          <w:szCs w:val="16"/>
        </w:rPr>
        <w:t>imprisonments in Rome (</w:t>
      </w:r>
      <w:r w:rsidRPr="00F81B3A">
        <w:rPr>
          <w:rFonts w:ascii="Arial" w:hAnsi="Arial" w:cs="Arial"/>
          <w:sz w:val="15"/>
          <w:szCs w:val="16"/>
        </w:rPr>
        <w:t>AD</w:t>
      </w:r>
      <w:r w:rsidRPr="00F81B3A">
        <w:rPr>
          <w:rFonts w:ascii="Arial" w:hAnsi="Arial" w:cs="Arial"/>
          <w:sz w:val="20"/>
          <w:szCs w:val="16"/>
        </w:rPr>
        <w:t xml:space="preserve"> 60-62</w:t>
      </w:r>
      <w:r w:rsidR="00981590">
        <w:rPr>
          <w:rFonts w:ascii="Arial" w:hAnsi="Arial" w:cs="Arial"/>
          <w:sz w:val="20"/>
          <w:szCs w:val="16"/>
        </w:rPr>
        <w:t xml:space="preserve"> or</w:t>
      </w:r>
      <w:r w:rsidRPr="00F81B3A">
        <w:rPr>
          <w:rFonts w:ascii="Arial" w:hAnsi="Arial" w:cs="Arial"/>
          <w:sz w:val="20"/>
          <w:szCs w:val="16"/>
        </w:rPr>
        <w:t xml:space="preserve"> 67-68).</w:t>
      </w:r>
    </w:p>
    <w:p w14:paraId="12806B2F" w14:textId="77777777" w:rsidR="000C63F8" w:rsidRPr="00F81B3A" w:rsidRDefault="000C63F8" w:rsidP="002C6ACB">
      <w:pPr>
        <w:tabs>
          <w:tab w:val="left" w:pos="1440"/>
        </w:tabs>
        <w:ind w:left="1440" w:right="81" w:hanging="360"/>
        <w:rPr>
          <w:rFonts w:ascii="Arial" w:hAnsi="Arial" w:cs="Arial"/>
          <w:b/>
          <w:sz w:val="15"/>
          <w:szCs w:val="16"/>
        </w:rPr>
      </w:pPr>
    </w:p>
    <w:p w14:paraId="639CAE55"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r>
      <w:r w:rsidR="00981590">
        <w:rPr>
          <w:rFonts w:ascii="Arial" w:hAnsi="Arial" w:cs="Arial"/>
          <w:sz w:val="20"/>
          <w:szCs w:val="16"/>
        </w:rPr>
        <w:t xml:space="preserve">It emphasizes </w:t>
      </w:r>
      <w:r w:rsidRPr="00F81B3A">
        <w:rPr>
          <w:rFonts w:ascii="Arial" w:hAnsi="Arial" w:cs="Arial"/>
          <w:sz w:val="20"/>
          <w:szCs w:val="16"/>
        </w:rPr>
        <w:t>Pauline themes of faith (</w:t>
      </w:r>
      <w:r w:rsidR="00981590">
        <w:rPr>
          <w:rFonts w:ascii="Arial" w:hAnsi="Arial" w:cs="Arial"/>
          <w:sz w:val="20"/>
          <w:szCs w:val="16"/>
        </w:rPr>
        <w:t>Heb</w:t>
      </w:r>
      <w:r w:rsidRPr="00F81B3A">
        <w:rPr>
          <w:rFonts w:ascii="Arial" w:hAnsi="Arial" w:cs="Arial"/>
          <w:sz w:val="20"/>
          <w:szCs w:val="16"/>
        </w:rPr>
        <w:t xml:space="preserve"> 11), the New Covenant (</w:t>
      </w:r>
      <w:r w:rsidR="00981590">
        <w:rPr>
          <w:rFonts w:ascii="Arial" w:hAnsi="Arial" w:cs="Arial"/>
          <w:sz w:val="20"/>
          <w:szCs w:val="16"/>
        </w:rPr>
        <w:t>Heb</w:t>
      </w:r>
      <w:r w:rsidRPr="00F81B3A">
        <w:rPr>
          <w:rFonts w:ascii="Arial" w:hAnsi="Arial" w:cs="Arial"/>
          <w:sz w:val="20"/>
          <w:szCs w:val="16"/>
        </w:rPr>
        <w:t xml:space="preserve"> 8), Israel's example (</w:t>
      </w:r>
      <w:r w:rsidR="00981590">
        <w:rPr>
          <w:rFonts w:ascii="Arial" w:hAnsi="Arial" w:cs="Arial"/>
          <w:sz w:val="20"/>
          <w:szCs w:val="16"/>
        </w:rPr>
        <w:t>Heb</w:t>
      </w:r>
      <w:r w:rsidRPr="00F81B3A">
        <w:rPr>
          <w:rFonts w:ascii="Arial" w:hAnsi="Arial" w:cs="Arial"/>
          <w:sz w:val="20"/>
          <w:szCs w:val="16"/>
        </w:rPr>
        <w:t xml:space="preserve"> 4), gifts and power (2:4) and the person of Christ (</w:t>
      </w:r>
      <w:r w:rsidR="00981590">
        <w:rPr>
          <w:rFonts w:ascii="Arial" w:hAnsi="Arial" w:cs="Arial"/>
          <w:sz w:val="20"/>
          <w:szCs w:val="16"/>
        </w:rPr>
        <w:t>Heb</w:t>
      </w:r>
      <w:r w:rsidRPr="00F81B3A">
        <w:rPr>
          <w:rFonts w:ascii="Arial" w:hAnsi="Arial" w:cs="Arial"/>
          <w:sz w:val="20"/>
          <w:szCs w:val="16"/>
        </w:rPr>
        <w:t xml:space="preserve"> 1–10).</w:t>
      </w:r>
    </w:p>
    <w:p w14:paraId="0CD8DEEE" w14:textId="77777777" w:rsidR="000C63F8" w:rsidRPr="00F81B3A" w:rsidRDefault="000C63F8" w:rsidP="002C6ACB">
      <w:pPr>
        <w:tabs>
          <w:tab w:val="left" w:pos="1440"/>
        </w:tabs>
        <w:ind w:left="1440" w:right="81" w:hanging="360"/>
        <w:rPr>
          <w:rFonts w:ascii="Arial" w:hAnsi="Arial" w:cs="Arial"/>
          <w:b/>
          <w:sz w:val="15"/>
          <w:szCs w:val="16"/>
        </w:rPr>
      </w:pPr>
    </w:p>
    <w:p w14:paraId="76ED0116"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Paul may have purposely omitted his name due to the hatred Jews had for him (they thought he maligned the temple and “apostatized” from Judaism to Christianity).</w:t>
      </w:r>
    </w:p>
    <w:p w14:paraId="7D4FA4C5" w14:textId="77777777" w:rsidR="000C63F8" w:rsidRPr="00F81B3A" w:rsidRDefault="000C63F8" w:rsidP="002C6ACB">
      <w:pPr>
        <w:tabs>
          <w:tab w:val="left" w:pos="1080"/>
        </w:tabs>
        <w:ind w:left="1080" w:right="81" w:hanging="360"/>
        <w:rPr>
          <w:rFonts w:ascii="Arial" w:hAnsi="Arial" w:cs="Arial"/>
          <w:sz w:val="20"/>
          <w:szCs w:val="16"/>
        </w:rPr>
      </w:pPr>
    </w:p>
    <w:p w14:paraId="73711C77"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r>
      <w:r w:rsidR="00981590">
        <w:rPr>
          <w:rFonts w:ascii="Arial" w:hAnsi="Arial" w:cs="Arial"/>
          <w:sz w:val="20"/>
          <w:szCs w:val="16"/>
        </w:rPr>
        <w:t>Yet many</w:t>
      </w:r>
      <w:r w:rsidRPr="00F81B3A">
        <w:rPr>
          <w:rFonts w:ascii="Arial" w:hAnsi="Arial" w:cs="Arial"/>
          <w:sz w:val="20"/>
          <w:szCs w:val="16"/>
        </w:rPr>
        <w:t xml:space="preserve"> </w:t>
      </w:r>
      <w:r w:rsidR="00EE383C">
        <w:rPr>
          <w:rFonts w:ascii="Arial" w:hAnsi="Arial" w:cs="Arial"/>
          <w:sz w:val="20"/>
          <w:szCs w:val="16"/>
        </w:rPr>
        <w:t xml:space="preserve">other </w:t>
      </w:r>
      <w:r w:rsidR="00EE383C" w:rsidRPr="00F81B3A">
        <w:rPr>
          <w:rFonts w:ascii="Arial" w:hAnsi="Arial" w:cs="Arial"/>
          <w:sz w:val="20"/>
          <w:szCs w:val="16"/>
        </w:rPr>
        <w:t xml:space="preserve">internal </w:t>
      </w:r>
      <w:r w:rsidR="00EE383C">
        <w:rPr>
          <w:rFonts w:ascii="Arial" w:hAnsi="Arial" w:cs="Arial"/>
          <w:sz w:val="20"/>
          <w:szCs w:val="16"/>
        </w:rPr>
        <w:t>observations</w:t>
      </w:r>
      <w:r w:rsidRPr="00F81B3A">
        <w:rPr>
          <w:rFonts w:ascii="Arial" w:hAnsi="Arial" w:cs="Arial"/>
          <w:sz w:val="20"/>
          <w:szCs w:val="16"/>
        </w:rPr>
        <w:t xml:space="preserve"> may oppose Pauline authorship:</w:t>
      </w:r>
    </w:p>
    <w:p w14:paraId="555DE7A8" w14:textId="77777777" w:rsidR="000C63F8" w:rsidRPr="00F81B3A" w:rsidRDefault="000C63F8" w:rsidP="002C6ACB">
      <w:pPr>
        <w:tabs>
          <w:tab w:val="left" w:pos="1440"/>
        </w:tabs>
        <w:ind w:left="1440" w:right="81" w:hanging="360"/>
        <w:rPr>
          <w:rFonts w:ascii="Arial" w:hAnsi="Arial" w:cs="Arial"/>
          <w:b/>
          <w:sz w:val="15"/>
          <w:szCs w:val="16"/>
        </w:rPr>
      </w:pPr>
    </w:p>
    <w:p w14:paraId="0E8CFD90"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The Greek style is more polished and classical than in Paul's epistles.  </w:t>
      </w:r>
      <w:r w:rsidR="00345C32">
        <w:rPr>
          <w:rFonts w:ascii="Arial" w:hAnsi="Arial" w:cs="Arial"/>
          <w:sz w:val="20"/>
          <w:szCs w:val="16"/>
        </w:rPr>
        <w:t>OT</w:t>
      </w:r>
      <w:r w:rsidRPr="00F81B3A">
        <w:rPr>
          <w:rFonts w:ascii="Arial" w:hAnsi="Arial" w:cs="Arial"/>
          <w:sz w:val="20"/>
          <w:szCs w:val="16"/>
        </w:rPr>
        <w:t xml:space="preserve"> quotations are from the Septuagint (Greek)</w:t>
      </w:r>
      <w:r w:rsidR="00345C32">
        <w:rPr>
          <w:rFonts w:ascii="Arial" w:hAnsi="Arial" w:cs="Arial"/>
          <w:sz w:val="20"/>
          <w:szCs w:val="16"/>
        </w:rPr>
        <w:t xml:space="preserve">, not </w:t>
      </w:r>
      <w:r w:rsidRPr="00F81B3A">
        <w:rPr>
          <w:rFonts w:ascii="Arial" w:hAnsi="Arial" w:cs="Arial"/>
          <w:sz w:val="20"/>
          <w:szCs w:val="16"/>
        </w:rPr>
        <w:t>the Hebrew text expected of one trained formally as a Jew like Paul.  (</w:t>
      </w:r>
      <w:r w:rsidR="00345C32">
        <w:rPr>
          <w:rFonts w:ascii="Arial" w:hAnsi="Arial" w:cs="Arial"/>
          <w:sz w:val="20"/>
          <w:szCs w:val="16"/>
        </w:rPr>
        <w:t>But</w:t>
      </w:r>
      <w:r w:rsidRPr="00F81B3A">
        <w:rPr>
          <w:rFonts w:ascii="Arial" w:hAnsi="Arial" w:cs="Arial"/>
          <w:sz w:val="20"/>
          <w:szCs w:val="16"/>
        </w:rPr>
        <w:t xml:space="preserve"> Paul does use both translations in his writings.)</w:t>
      </w:r>
    </w:p>
    <w:p w14:paraId="51E83582" w14:textId="77777777" w:rsidR="000C63F8" w:rsidRPr="00F81B3A" w:rsidRDefault="000C63F8" w:rsidP="002C6ACB">
      <w:pPr>
        <w:tabs>
          <w:tab w:val="left" w:pos="1440"/>
        </w:tabs>
        <w:ind w:left="1440" w:right="81" w:hanging="360"/>
        <w:rPr>
          <w:rFonts w:ascii="Arial" w:hAnsi="Arial" w:cs="Arial"/>
          <w:b/>
          <w:sz w:val="15"/>
          <w:szCs w:val="16"/>
        </w:rPr>
      </w:pPr>
    </w:p>
    <w:p w14:paraId="54599EE8" w14:textId="77777777" w:rsidR="000C63F8"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No customary Pauline salutation appears at the beginning.</w:t>
      </w:r>
    </w:p>
    <w:p w14:paraId="0D320C97" w14:textId="77777777" w:rsidR="00EE383C" w:rsidRPr="00F81B3A" w:rsidRDefault="00EE383C" w:rsidP="002C6ACB">
      <w:pPr>
        <w:tabs>
          <w:tab w:val="left" w:pos="1440"/>
        </w:tabs>
        <w:ind w:left="1440" w:right="81" w:hanging="360"/>
        <w:rPr>
          <w:rFonts w:ascii="Arial" w:hAnsi="Arial" w:cs="Arial"/>
          <w:sz w:val="20"/>
          <w:szCs w:val="16"/>
        </w:rPr>
      </w:pPr>
    </w:p>
    <w:p w14:paraId="5419BC52" w14:textId="647BA175"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It seems that 2:3-4 indicates a second-generation author who received the gospel from the disciples of Jesus.  Paul did not describe himself this way (Gal 1–2).</w:t>
      </w:r>
    </w:p>
    <w:p w14:paraId="7A5A69DB" w14:textId="77777777" w:rsidR="000C63F8" w:rsidRPr="00F81B3A" w:rsidRDefault="000C63F8" w:rsidP="002C6ACB">
      <w:pPr>
        <w:tabs>
          <w:tab w:val="left" w:pos="1440"/>
        </w:tabs>
        <w:ind w:left="1440" w:right="81" w:hanging="360"/>
        <w:rPr>
          <w:rFonts w:ascii="Arial" w:hAnsi="Arial" w:cs="Arial"/>
          <w:sz w:val="20"/>
          <w:szCs w:val="16"/>
        </w:rPr>
      </w:pPr>
    </w:p>
    <w:p w14:paraId="799BEF1D" w14:textId="77777777" w:rsidR="000C63F8" w:rsidRPr="00F81B3A" w:rsidRDefault="000C63F8" w:rsidP="002C6ACB">
      <w:pPr>
        <w:tabs>
          <w:tab w:val="left" w:pos="1440"/>
        </w:tabs>
        <w:ind w:left="144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 xml:space="preserve">While Paul’s writings emphasize the death and resurrection of Christ, Hebrews emphasizes the priesthood of Christ and </w:t>
      </w:r>
      <w:r w:rsidR="00EE383C">
        <w:rPr>
          <w:rFonts w:ascii="Arial" w:hAnsi="Arial" w:cs="Arial"/>
          <w:sz w:val="20"/>
          <w:szCs w:val="16"/>
        </w:rPr>
        <w:t>h</w:t>
      </w:r>
      <w:r w:rsidRPr="00F81B3A">
        <w:rPr>
          <w:rFonts w:ascii="Arial" w:hAnsi="Arial" w:cs="Arial"/>
          <w:sz w:val="20"/>
          <w:szCs w:val="16"/>
        </w:rPr>
        <w:t>is present work.</w:t>
      </w:r>
    </w:p>
    <w:p w14:paraId="6E3135C6" w14:textId="77777777" w:rsidR="000C63F8" w:rsidRPr="00F81B3A" w:rsidRDefault="000C63F8" w:rsidP="002C6ACB">
      <w:pPr>
        <w:tabs>
          <w:tab w:val="left" w:pos="1080"/>
        </w:tabs>
        <w:ind w:left="1080" w:right="81" w:hanging="360"/>
        <w:rPr>
          <w:rFonts w:ascii="Arial" w:hAnsi="Arial" w:cs="Arial"/>
          <w:sz w:val="20"/>
          <w:szCs w:val="16"/>
        </w:rPr>
      </w:pPr>
    </w:p>
    <w:p w14:paraId="70E8F213" w14:textId="486660F1"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Any objective inquisitor of the epistle’s author must confess with the third</w:t>
      </w:r>
      <w:r w:rsidR="00476CC8">
        <w:rPr>
          <w:rFonts w:ascii="Arial" w:hAnsi="Arial" w:cs="Arial"/>
          <w:sz w:val="20"/>
          <w:szCs w:val="16"/>
          <w:lang w:val="el-GR"/>
        </w:rPr>
        <w:t>-</w:t>
      </w:r>
      <w:r w:rsidRPr="00F81B3A">
        <w:rPr>
          <w:rFonts w:ascii="Arial" w:hAnsi="Arial" w:cs="Arial"/>
          <w:sz w:val="20"/>
          <w:szCs w:val="16"/>
        </w:rPr>
        <w:t>century church father Origen</w:t>
      </w:r>
      <w:r w:rsidR="00476CC8">
        <w:rPr>
          <w:rFonts w:ascii="Arial" w:hAnsi="Arial" w:cs="Arial"/>
          <w:sz w:val="20"/>
          <w:szCs w:val="16"/>
          <w:lang w:val="el-GR"/>
        </w:rPr>
        <w:t>,</w:t>
      </w:r>
      <w:r w:rsidRPr="00F81B3A">
        <w:rPr>
          <w:rFonts w:ascii="Arial" w:hAnsi="Arial" w:cs="Arial"/>
          <w:sz w:val="20"/>
          <w:szCs w:val="16"/>
        </w:rPr>
        <w:t xml:space="preserve"> who said, “Who it was that really wrote the Epistle, God only knows.”</w:t>
      </w:r>
    </w:p>
    <w:p w14:paraId="339BBA90" w14:textId="77777777" w:rsidR="000C63F8" w:rsidRPr="00F81B3A" w:rsidRDefault="000C63F8" w:rsidP="002C6ACB">
      <w:pPr>
        <w:tabs>
          <w:tab w:val="left" w:pos="1080"/>
        </w:tabs>
        <w:ind w:left="1080" w:right="81" w:hanging="360"/>
        <w:rPr>
          <w:rFonts w:ascii="Arial" w:hAnsi="Arial" w:cs="Arial"/>
          <w:sz w:val="20"/>
          <w:szCs w:val="16"/>
        </w:rPr>
      </w:pPr>
    </w:p>
    <w:p w14:paraId="7851034C"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Being anonymous does not affect its canonicity since the early church held to its authority.</w:t>
      </w:r>
    </w:p>
    <w:p w14:paraId="56F86468" w14:textId="77777777" w:rsidR="000C63F8" w:rsidRPr="00F81B3A" w:rsidRDefault="000C63F8" w:rsidP="002C6ACB">
      <w:pPr>
        <w:tabs>
          <w:tab w:val="left" w:pos="360"/>
        </w:tabs>
        <w:ind w:left="360" w:right="81" w:hanging="360"/>
        <w:rPr>
          <w:rFonts w:ascii="Arial" w:hAnsi="Arial" w:cs="Arial"/>
          <w:b/>
          <w:sz w:val="20"/>
          <w:szCs w:val="16"/>
        </w:rPr>
      </w:pPr>
    </w:p>
    <w:p w14:paraId="1230D5E8"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III. Circumstances</w:t>
      </w:r>
    </w:p>
    <w:p w14:paraId="768ADCE0" w14:textId="77777777" w:rsidR="000C63F8" w:rsidRPr="00F81B3A" w:rsidRDefault="000C63F8" w:rsidP="002C6ACB">
      <w:pPr>
        <w:tabs>
          <w:tab w:val="left" w:pos="720"/>
        </w:tabs>
        <w:ind w:left="720" w:right="81" w:hanging="360"/>
        <w:rPr>
          <w:rFonts w:ascii="Arial" w:hAnsi="Arial" w:cs="Arial"/>
          <w:sz w:val="20"/>
          <w:szCs w:val="16"/>
        </w:rPr>
      </w:pPr>
    </w:p>
    <w:p w14:paraId="48487509" w14:textId="36C2D9DA"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r>
      <w:r w:rsidRPr="00F81B3A">
        <w:rPr>
          <w:rFonts w:ascii="Arial" w:hAnsi="Arial" w:cs="Arial"/>
          <w:sz w:val="20"/>
          <w:szCs w:val="16"/>
          <w:u w:val="single"/>
        </w:rPr>
        <w:t>Date</w:t>
      </w:r>
      <w:r w:rsidRPr="00F81B3A">
        <w:rPr>
          <w:rFonts w:ascii="Arial" w:hAnsi="Arial" w:cs="Arial"/>
          <w:sz w:val="20"/>
          <w:szCs w:val="16"/>
        </w:rPr>
        <w:t>: The date is not expressly stated in the book</w:t>
      </w:r>
      <w:r w:rsidR="00A076B5">
        <w:rPr>
          <w:rFonts w:ascii="Arial" w:hAnsi="Arial" w:cs="Arial"/>
          <w:sz w:val="20"/>
          <w:szCs w:val="16"/>
        </w:rPr>
        <w:t>, so it</w:t>
      </w:r>
      <w:r w:rsidRPr="00F81B3A">
        <w:rPr>
          <w:rFonts w:ascii="Arial" w:hAnsi="Arial" w:cs="Arial"/>
          <w:sz w:val="20"/>
          <w:szCs w:val="16"/>
        </w:rPr>
        <w:t xml:space="preserve"> must be determined by internal and external evidence.  However, the following facts can be summarized:</w:t>
      </w:r>
    </w:p>
    <w:p w14:paraId="1EBEB742" w14:textId="77777777" w:rsidR="000C63F8" w:rsidRPr="00F81B3A" w:rsidRDefault="000C63F8" w:rsidP="002C6ACB">
      <w:pPr>
        <w:tabs>
          <w:tab w:val="left" w:pos="1080"/>
        </w:tabs>
        <w:ind w:left="1080" w:right="81" w:hanging="360"/>
        <w:rPr>
          <w:rFonts w:ascii="Arial" w:hAnsi="Arial" w:cs="Arial"/>
          <w:sz w:val="20"/>
          <w:szCs w:val="16"/>
        </w:rPr>
      </w:pPr>
    </w:p>
    <w:p w14:paraId="1589226A" w14:textId="204CCAA6"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Clement of Rome quoted the letter in </w:t>
      </w:r>
      <w:r w:rsidRPr="00F81B3A">
        <w:rPr>
          <w:rFonts w:ascii="Arial" w:hAnsi="Arial" w:cs="Arial"/>
          <w:sz w:val="15"/>
          <w:szCs w:val="16"/>
        </w:rPr>
        <w:t>AD</w:t>
      </w:r>
      <w:r w:rsidRPr="00F81B3A">
        <w:rPr>
          <w:rFonts w:ascii="Arial" w:hAnsi="Arial" w:cs="Arial"/>
          <w:sz w:val="20"/>
          <w:szCs w:val="16"/>
        </w:rPr>
        <w:t xml:space="preserve"> 95-96</w:t>
      </w:r>
      <w:r w:rsidR="00A076B5">
        <w:rPr>
          <w:rFonts w:ascii="Arial" w:hAnsi="Arial" w:cs="Arial"/>
          <w:sz w:val="20"/>
          <w:szCs w:val="16"/>
        </w:rPr>
        <w:t>, which rules out a second-</w:t>
      </w:r>
      <w:r w:rsidRPr="00F81B3A">
        <w:rPr>
          <w:rFonts w:ascii="Arial" w:hAnsi="Arial" w:cs="Arial"/>
          <w:sz w:val="20"/>
          <w:szCs w:val="16"/>
        </w:rPr>
        <w:t>century date.</w:t>
      </w:r>
    </w:p>
    <w:p w14:paraId="48FA0244" w14:textId="77777777" w:rsidR="000C63F8" w:rsidRPr="00F81B3A" w:rsidRDefault="000C63F8" w:rsidP="002C6ACB">
      <w:pPr>
        <w:tabs>
          <w:tab w:val="left" w:pos="1080"/>
        </w:tabs>
        <w:ind w:left="1080" w:right="81" w:hanging="360"/>
        <w:rPr>
          <w:rFonts w:ascii="Arial" w:hAnsi="Arial" w:cs="Arial"/>
          <w:sz w:val="20"/>
          <w:szCs w:val="16"/>
        </w:rPr>
      </w:pPr>
    </w:p>
    <w:p w14:paraId="3A35C8AA"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The lack of reference to the destruction of the Jerusalem temple points to a date before </w:t>
      </w:r>
      <w:r w:rsidRPr="00F81B3A">
        <w:rPr>
          <w:rFonts w:ascii="Arial" w:hAnsi="Arial" w:cs="Arial"/>
          <w:sz w:val="15"/>
          <w:szCs w:val="16"/>
        </w:rPr>
        <w:t>AD</w:t>
      </w:r>
      <w:r w:rsidRPr="00F81B3A">
        <w:rPr>
          <w:rFonts w:ascii="Arial" w:hAnsi="Arial" w:cs="Arial"/>
          <w:sz w:val="20"/>
          <w:szCs w:val="16"/>
        </w:rPr>
        <w:t xml:space="preserve"> 70, especially since the sacrificial system was still in operation (cf. 8:4-5, 13: 9:6-9; 10:1-3, 11) and was “obsolete and aging” and would “soon disappear” (8:13).</w:t>
      </w:r>
    </w:p>
    <w:p w14:paraId="3C5FF30E" w14:textId="77777777" w:rsidR="000C63F8" w:rsidRPr="00F81B3A" w:rsidRDefault="000C63F8" w:rsidP="002C6ACB">
      <w:pPr>
        <w:tabs>
          <w:tab w:val="left" w:pos="1080"/>
        </w:tabs>
        <w:ind w:left="1080" w:right="81" w:hanging="360"/>
        <w:rPr>
          <w:rFonts w:ascii="Arial" w:hAnsi="Arial" w:cs="Arial"/>
          <w:sz w:val="20"/>
          <w:szCs w:val="16"/>
        </w:rPr>
      </w:pPr>
    </w:p>
    <w:p w14:paraId="47FC3CFF"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readers had “not yet resisted to the point of shedding blood…” (12:4), </w:t>
      </w:r>
      <w:r w:rsidR="00BD5B64">
        <w:rPr>
          <w:rFonts w:ascii="Arial" w:hAnsi="Arial" w:cs="Arial"/>
          <w:sz w:val="20"/>
          <w:szCs w:val="16"/>
        </w:rPr>
        <w:t>perhaps showing</w:t>
      </w:r>
      <w:r w:rsidRPr="00F81B3A">
        <w:rPr>
          <w:rFonts w:ascii="Arial" w:hAnsi="Arial" w:cs="Arial"/>
          <w:sz w:val="20"/>
          <w:szCs w:val="16"/>
        </w:rPr>
        <w:t xml:space="preserve"> a date </w:t>
      </w:r>
      <w:r w:rsidR="00BD5B64">
        <w:rPr>
          <w:rFonts w:ascii="Arial" w:hAnsi="Arial" w:cs="Arial"/>
          <w:sz w:val="20"/>
          <w:szCs w:val="16"/>
        </w:rPr>
        <w:t>before Nero’s</w:t>
      </w:r>
      <w:r w:rsidRPr="00F81B3A">
        <w:rPr>
          <w:rFonts w:ascii="Arial" w:hAnsi="Arial" w:cs="Arial"/>
          <w:sz w:val="20"/>
          <w:szCs w:val="16"/>
        </w:rPr>
        <w:t xml:space="preserve"> persecutions (</w:t>
      </w:r>
      <w:r w:rsidRPr="00F81B3A">
        <w:rPr>
          <w:rFonts w:ascii="Arial" w:hAnsi="Arial" w:cs="Arial"/>
          <w:sz w:val="15"/>
          <w:szCs w:val="16"/>
        </w:rPr>
        <w:t>AD</w:t>
      </w:r>
      <w:r w:rsidRPr="00F81B3A">
        <w:rPr>
          <w:rFonts w:ascii="Arial" w:hAnsi="Arial" w:cs="Arial"/>
          <w:sz w:val="20"/>
          <w:szCs w:val="16"/>
        </w:rPr>
        <w:t xml:space="preserve"> 64-68).  </w:t>
      </w:r>
      <w:r w:rsidR="00BD5B64">
        <w:rPr>
          <w:rFonts w:ascii="Arial" w:hAnsi="Arial" w:cs="Arial"/>
          <w:sz w:val="20"/>
          <w:szCs w:val="16"/>
        </w:rPr>
        <w:t>But</w:t>
      </w:r>
      <w:r w:rsidRPr="00F81B3A">
        <w:rPr>
          <w:rFonts w:ascii="Arial" w:hAnsi="Arial" w:cs="Arial"/>
          <w:sz w:val="20"/>
          <w:szCs w:val="16"/>
        </w:rPr>
        <w:t xml:space="preserve"> this assumes persecut</w:t>
      </w:r>
      <w:r w:rsidR="00BD5B64">
        <w:rPr>
          <w:rFonts w:ascii="Arial" w:hAnsi="Arial" w:cs="Arial"/>
          <w:sz w:val="20"/>
          <w:szCs w:val="16"/>
        </w:rPr>
        <w:t>ion</w:t>
      </w:r>
      <w:r w:rsidRPr="00F81B3A">
        <w:rPr>
          <w:rFonts w:ascii="Arial" w:hAnsi="Arial" w:cs="Arial"/>
          <w:sz w:val="20"/>
          <w:szCs w:val="16"/>
        </w:rPr>
        <w:t xml:space="preserve"> by the Romans (e.g., Nero), which may not have been the case had the</w:t>
      </w:r>
      <w:r w:rsidR="00BD5B64">
        <w:rPr>
          <w:rFonts w:ascii="Arial" w:hAnsi="Arial" w:cs="Arial"/>
          <w:sz w:val="20"/>
          <w:szCs w:val="16"/>
        </w:rPr>
        <w:t xml:space="preserve"> readers lived in the Judean desert</w:t>
      </w:r>
      <w:r w:rsidRPr="00F81B3A">
        <w:rPr>
          <w:rFonts w:ascii="Arial" w:hAnsi="Arial" w:cs="Arial"/>
          <w:sz w:val="20"/>
          <w:szCs w:val="16"/>
        </w:rPr>
        <w:t xml:space="preserve">.  Also, no reputable scholars date the book </w:t>
      </w:r>
      <w:r w:rsidR="00BD5B64">
        <w:rPr>
          <w:rFonts w:ascii="Arial" w:hAnsi="Arial" w:cs="Arial"/>
          <w:sz w:val="20"/>
          <w:szCs w:val="16"/>
        </w:rPr>
        <w:t>before</w:t>
      </w:r>
      <w:r w:rsidRPr="00F81B3A">
        <w:rPr>
          <w:rFonts w:ascii="Arial" w:hAnsi="Arial" w:cs="Arial"/>
          <w:sz w:val="20"/>
          <w:szCs w:val="16"/>
        </w:rPr>
        <w:t xml:space="preserve"> </w:t>
      </w:r>
      <w:r w:rsidRPr="00F81B3A">
        <w:rPr>
          <w:rFonts w:ascii="Arial" w:hAnsi="Arial" w:cs="Arial"/>
          <w:sz w:val="15"/>
          <w:szCs w:val="16"/>
        </w:rPr>
        <w:t>AD</w:t>
      </w:r>
      <w:r w:rsidRPr="00F81B3A">
        <w:rPr>
          <w:rFonts w:ascii="Arial" w:hAnsi="Arial" w:cs="Arial"/>
          <w:sz w:val="20"/>
          <w:szCs w:val="16"/>
        </w:rPr>
        <w:t xml:space="preserve"> 64.  </w:t>
      </w:r>
    </w:p>
    <w:p w14:paraId="32BCE578" w14:textId="77777777" w:rsidR="000C63F8" w:rsidRPr="00F81B3A" w:rsidRDefault="000C63F8" w:rsidP="002C6ACB">
      <w:pPr>
        <w:tabs>
          <w:tab w:val="left" w:pos="1080"/>
        </w:tabs>
        <w:ind w:left="1080" w:right="81" w:hanging="360"/>
        <w:rPr>
          <w:rFonts w:ascii="Arial" w:hAnsi="Arial" w:cs="Arial"/>
          <w:sz w:val="20"/>
          <w:szCs w:val="16"/>
        </w:rPr>
      </w:pPr>
    </w:p>
    <w:p w14:paraId="13BBF67A"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Assuming Pauline authorship, the best dat</w:t>
      </w:r>
      <w:r w:rsidR="00BD5B64">
        <w:rPr>
          <w:rFonts w:ascii="Arial" w:hAnsi="Arial" w:cs="Arial"/>
          <w:sz w:val="20"/>
          <w:szCs w:val="16"/>
        </w:rPr>
        <w:t>e</w:t>
      </w:r>
      <w:r w:rsidRPr="00F81B3A">
        <w:rPr>
          <w:rFonts w:ascii="Arial" w:hAnsi="Arial" w:cs="Arial"/>
          <w:sz w:val="20"/>
          <w:szCs w:val="16"/>
        </w:rPr>
        <w:t xml:space="preserve"> may be during his second imprisonment </w:t>
      </w:r>
      <w:r w:rsidR="00BD5B64">
        <w:rPr>
          <w:rFonts w:ascii="Arial" w:hAnsi="Arial" w:cs="Arial"/>
          <w:sz w:val="20"/>
          <w:szCs w:val="16"/>
        </w:rPr>
        <w:t xml:space="preserve">at Rome </w:t>
      </w:r>
      <w:r w:rsidRPr="00F81B3A">
        <w:rPr>
          <w:rFonts w:ascii="Arial" w:hAnsi="Arial" w:cs="Arial"/>
          <w:sz w:val="20"/>
          <w:szCs w:val="16"/>
        </w:rPr>
        <w:t>(</w:t>
      </w:r>
      <w:r w:rsidRPr="00F81B3A">
        <w:rPr>
          <w:rFonts w:ascii="Arial" w:hAnsi="Arial" w:cs="Arial"/>
          <w:sz w:val="15"/>
          <w:szCs w:val="16"/>
        </w:rPr>
        <w:t>AD</w:t>
      </w:r>
      <w:r w:rsidRPr="00F81B3A">
        <w:rPr>
          <w:rFonts w:ascii="Arial" w:hAnsi="Arial" w:cs="Arial"/>
          <w:sz w:val="20"/>
          <w:szCs w:val="16"/>
        </w:rPr>
        <w:t xml:space="preserve"> 67-68), placing it during the Jewish revolt in </w:t>
      </w:r>
      <w:r w:rsidR="00BD5B64">
        <w:rPr>
          <w:rFonts w:ascii="Arial" w:hAnsi="Arial" w:cs="Arial"/>
          <w:sz w:val="20"/>
          <w:szCs w:val="16"/>
        </w:rPr>
        <w:t>Israel (</w:t>
      </w:r>
      <w:r w:rsidR="00BD5B64" w:rsidRPr="00BD5B64">
        <w:rPr>
          <w:rFonts w:ascii="Arial" w:hAnsi="Arial" w:cs="Arial"/>
          <w:sz w:val="16"/>
          <w:szCs w:val="13"/>
        </w:rPr>
        <w:t xml:space="preserve">AD </w:t>
      </w:r>
      <w:r w:rsidR="00BD5B64">
        <w:rPr>
          <w:rFonts w:ascii="Arial" w:hAnsi="Arial" w:cs="Arial"/>
          <w:sz w:val="20"/>
          <w:szCs w:val="16"/>
        </w:rPr>
        <w:t>66-73)</w:t>
      </w:r>
      <w:r w:rsidRPr="00F81B3A">
        <w:rPr>
          <w:rFonts w:ascii="Arial" w:hAnsi="Arial" w:cs="Arial"/>
          <w:sz w:val="20"/>
          <w:szCs w:val="16"/>
        </w:rPr>
        <w:t>.</w:t>
      </w:r>
    </w:p>
    <w:p w14:paraId="2CEB5D8B" w14:textId="77777777" w:rsidR="000C63F8" w:rsidRPr="00F81B3A" w:rsidRDefault="000C63F8" w:rsidP="002C6ACB">
      <w:pPr>
        <w:tabs>
          <w:tab w:val="left" w:pos="720"/>
        </w:tabs>
        <w:ind w:left="720" w:right="81" w:hanging="360"/>
        <w:rPr>
          <w:rFonts w:ascii="Arial" w:hAnsi="Arial" w:cs="Arial"/>
          <w:sz w:val="20"/>
          <w:szCs w:val="16"/>
        </w:rPr>
      </w:pPr>
    </w:p>
    <w:p w14:paraId="5C707250" w14:textId="30CF5CDA"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r>
      <w:r w:rsidRPr="00F81B3A">
        <w:rPr>
          <w:rFonts w:ascii="Arial" w:hAnsi="Arial" w:cs="Arial"/>
          <w:sz w:val="20"/>
          <w:szCs w:val="16"/>
          <w:u w:val="single"/>
        </w:rPr>
        <w:t>Recipients</w:t>
      </w:r>
      <w:r w:rsidRPr="00F81B3A">
        <w:rPr>
          <w:rFonts w:ascii="Arial" w:hAnsi="Arial" w:cs="Arial"/>
          <w:sz w:val="20"/>
          <w:szCs w:val="16"/>
        </w:rPr>
        <w:t>:</w:t>
      </w:r>
      <w:r w:rsidR="0045615F">
        <w:rPr>
          <w:rFonts w:ascii="Arial" w:hAnsi="Arial" w:cs="Arial"/>
          <w:sz w:val="20"/>
          <w:szCs w:val="16"/>
        </w:rPr>
        <w:t xml:space="preserve"> T</w:t>
      </w:r>
      <w:r w:rsidRPr="00F81B3A">
        <w:rPr>
          <w:rFonts w:ascii="Arial" w:hAnsi="Arial" w:cs="Arial"/>
          <w:sz w:val="20"/>
          <w:szCs w:val="16"/>
        </w:rPr>
        <w:t xml:space="preserve">he readers were Jews </w:t>
      </w:r>
      <w:r w:rsidR="0045615F">
        <w:rPr>
          <w:rFonts w:ascii="Arial" w:hAnsi="Arial" w:cs="Arial"/>
          <w:sz w:val="20"/>
          <w:szCs w:val="16"/>
        </w:rPr>
        <w:t>due to</w:t>
      </w:r>
      <w:r w:rsidRPr="00F81B3A">
        <w:rPr>
          <w:rFonts w:ascii="Arial" w:hAnsi="Arial" w:cs="Arial"/>
          <w:sz w:val="20"/>
          <w:szCs w:val="16"/>
        </w:rPr>
        <w:t xml:space="preserve"> the many allusions to and quotes from the </w:t>
      </w:r>
      <w:r w:rsidR="0045615F">
        <w:rPr>
          <w:rFonts w:ascii="Arial" w:hAnsi="Arial" w:cs="Arial"/>
          <w:sz w:val="20"/>
          <w:szCs w:val="16"/>
        </w:rPr>
        <w:t>OT</w:t>
      </w:r>
      <w:r w:rsidRPr="00F81B3A">
        <w:rPr>
          <w:rFonts w:ascii="Arial" w:hAnsi="Arial" w:cs="Arial"/>
          <w:sz w:val="20"/>
          <w:szCs w:val="16"/>
        </w:rPr>
        <w:t xml:space="preserve"> </w:t>
      </w:r>
      <w:r w:rsidR="0045615F">
        <w:rPr>
          <w:rFonts w:ascii="Arial" w:hAnsi="Arial" w:cs="Arial"/>
          <w:sz w:val="20"/>
          <w:szCs w:val="16"/>
        </w:rPr>
        <w:t>that</w:t>
      </w:r>
      <w:r w:rsidRPr="00F81B3A">
        <w:rPr>
          <w:rFonts w:ascii="Arial" w:hAnsi="Arial" w:cs="Arial"/>
          <w:sz w:val="20"/>
          <w:szCs w:val="16"/>
        </w:rPr>
        <w:t xml:space="preserve"> would have needed explanation if a Gentile audience was in view.  This finds support in </w:t>
      </w:r>
      <w:r w:rsidR="00E27069">
        <w:rPr>
          <w:rFonts w:ascii="Arial" w:hAnsi="Arial" w:cs="Arial"/>
          <w:sz w:val="20"/>
          <w:szCs w:val="16"/>
          <w:lang w:val="el-GR"/>
        </w:rPr>
        <w:t xml:space="preserve">the fact </w:t>
      </w:r>
      <w:r w:rsidRPr="00F81B3A">
        <w:rPr>
          <w:rFonts w:ascii="Arial" w:hAnsi="Arial" w:cs="Arial"/>
          <w:sz w:val="20"/>
          <w:szCs w:val="16"/>
        </w:rPr>
        <w:t>that “To the Hebrews” is the oldest and most reliable title.</w:t>
      </w:r>
    </w:p>
    <w:p w14:paraId="60DE5894" w14:textId="77777777" w:rsidR="000C63F8" w:rsidRPr="00F81B3A" w:rsidRDefault="000C63F8" w:rsidP="002C6ACB">
      <w:pPr>
        <w:tabs>
          <w:tab w:val="left" w:pos="720"/>
        </w:tabs>
        <w:ind w:left="720" w:right="81" w:hanging="360"/>
        <w:rPr>
          <w:rFonts w:ascii="Arial" w:hAnsi="Arial" w:cs="Arial"/>
          <w:sz w:val="20"/>
          <w:szCs w:val="16"/>
        </w:rPr>
      </w:pPr>
    </w:p>
    <w:p w14:paraId="4CF906B9"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b/>
        <w:t xml:space="preserve">These Jews, however, were second-generation (2:1-4) believers (3:1; 4:14-16; 10:19-22, 32-34; 12:7; 13:1, 20-22) who should have matured beyond their present immature state in Christ (5:11-14).  They were immature, but they were true believers, not simply professing Christians.  They were in danger of lapsing back into Judaism, perhaps due to persecution for Christ (although the precise nature of their temptation is not explicitly stated).  A problem with dabbling in </w:t>
      </w:r>
      <w:r w:rsidR="00250322">
        <w:rPr>
          <w:rFonts w:ascii="Arial" w:hAnsi="Arial" w:cs="Arial"/>
          <w:sz w:val="20"/>
          <w:szCs w:val="16"/>
        </w:rPr>
        <w:t>OT</w:t>
      </w:r>
      <w:r w:rsidRPr="00F81B3A">
        <w:rPr>
          <w:rFonts w:ascii="Arial" w:hAnsi="Arial" w:cs="Arial"/>
          <w:sz w:val="20"/>
          <w:szCs w:val="16"/>
        </w:rPr>
        <w:t xml:space="preserve"> rites is hinted at in 7:11, 26-28; 8:4-5; 9:1–10:18.</w:t>
      </w:r>
    </w:p>
    <w:p w14:paraId="0883C2B3" w14:textId="77777777" w:rsidR="000C63F8" w:rsidRPr="00F81B3A" w:rsidRDefault="000C63F8" w:rsidP="002C6ACB">
      <w:pPr>
        <w:tabs>
          <w:tab w:val="left" w:pos="720"/>
        </w:tabs>
        <w:ind w:left="720" w:right="81" w:hanging="360"/>
        <w:rPr>
          <w:rFonts w:ascii="Arial" w:hAnsi="Arial" w:cs="Arial"/>
          <w:sz w:val="20"/>
          <w:szCs w:val="16"/>
        </w:rPr>
      </w:pPr>
    </w:p>
    <w:p w14:paraId="41D0F830"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b/>
      </w:r>
      <w:r w:rsidR="00305415">
        <w:rPr>
          <w:rFonts w:ascii="Arial" w:hAnsi="Arial" w:cs="Arial"/>
          <w:sz w:val="20"/>
          <w:szCs w:val="16"/>
        </w:rPr>
        <w:t>But this</w:t>
      </w:r>
      <w:r w:rsidRPr="00F81B3A">
        <w:rPr>
          <w:rFonts w:ascii="Arial" w:hAnsi="Arial" w:cs="Arial"/>
          <w:sz w:val="20"/>
          <w:szCs w:val="16"/>
        </w:rPr>
        <w:t xml:space="preserve"> letter </w:t>
      </w:r>
      <w:r w:rsidR="00CF61D3">
        <w:rPr>
          <w:rFonts w:ascii="Arial" w:hAnsi="Arial" w:cs="Arial"/>
          <w:sz w:val="20"/>
          <w:szCs w:val="16"/>
        </w:rPr>
        <w:t>wa</w:t>
      </w:r>
      <w:r w:rsidRPr="00F81B3A">
        <w:rPr>
          <w:rFonts w:ascii="Arial" w:hAnsi="Arial" w:cs="Arial"/>
          <w:sz w:val="20"/>
          <w:szCs w:val="16"/>
        </w:rPr>
        <w:t>s not a general address</w:t>
      </w:r>
      <w:r w:rsidR="00305415">
        <w:rPr>
          <w:rFonts w:ascii="Arial" w:hAnsi="Arial" w:cs="Arial"/>
          <w:sz w:val="20"/>
          <w:szCs w:val="16"/>
        </w:rPr>
        <w:t>. I</w:t>
      </w:r>
      <w:r w:rsidRPr="00F81B3A">
        <w:rPr>
          <w:rFonts w:ascii="Arial" w:hAnsi="Arial" w:cs="Arial"/>
          <w:sz w:val="20"/>
          <w:szCs w:val="16"/>
        </w:rPr>
        <w:t>t appears that these Jewish Christians composed a specific community:</w:t>
      </w:r>
    </w:p>
    <w:p w14:paraId="08CE14E5" w14:textId="77777777" w:rsidR="000C63F8" w:rsidRPr="00F81B3A" w:rsidRDefault="000C63F8" w:rsidP="002C6ACB">
      <w:pPr>
        <w:tabs>
          <w:tab w:val="left" w:pos="1080"/>
        </w:tabs>
        <w:ind w:left="1080" w:right="81" w:hanging="360"/>
        <w:rPr>
          <w:rFonts w:ascii="Arial" w:hAnsi="Arial" w:cs="Arial"/>
          <w:sz w:val="20"/>
          <w:szCs w:val="16"/>
        </w:rPr>
      </w:pPr>
    </w:p>
    <w:p w14:paraId="6504454B"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r>
      <w:r w:rsidR="00CA2A39">
        <w:rPr>
          <w:rFonts w:ascii="Arial" w:hAnsi="Arial" w:cs="Arial"/>
          <w:sz w:val="20"/>
          <w:szCs w:val="16"/>
        </w:rPr>
        <w:t xml:space="preserve">The author knew their </w:t>
      </w:r>
      <w:r w:rsidRPr="00F81B3A">
        <w:rPr>
          <w:rFonts w:ascii="Arial" w:hAnsi="Arial" w:cs="Arial"/>
          <w:sz w:val="20"/>
          <w:szCs w:val="16"/>
        </w:rPr>
        <w:t>history, including their conversion (2:3), ministry to other Christians (6:10), sufferings for the gospel (10:32-34), and present state of spiritual maturity (5:11ff.).</w:t>
      </w:r>
    </w:p>
    <w:p w14:paraId="6FE33F9C" w14:textId="77777777" w:rsidR="000C63F8" w:rsidRPr="00F81B3A" w:rsidRDefault="000C63F8" w:rsidP="002C6ACB">
      <w:pPr>
        <w:tabs>
          <w:tab w:val="left" w:pos="1080"/>
        </w:tabs>
        <w:ind w:left="1080" w:right="81" w:hanging="360"/>
        <w:rPr>
          <w:rFonts w:ascii="Arial" w:hAnsi="Arial" w:cs="Arial"/>
          <w:sz w:val="20"/>
          <w:szCs w:val="16"/>
        </w:rPr>
      </w:pPr>
    </w:p>
    <w:p w14:paraId="7C0C3D0D"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The </w:t>
      </w:r>
      <w:r w:rsidR="007113EA">
        <w:rPr>
          <w:rFonts w:ascii="Arial" w:hAnsi="Arial" w:cs="Arial"/>
          <w:sz w:val="20"/>
          <w:szCs w:val="16"/>
        </w:rPr>
        <w:t>writer</w:t>
      </w:r>
      <w:r w:rsidRPr="00F81B3A">
        <w:rPr>
          <w:rFonts w:ascii="Arial" w:hAnsi="Arial" w:cs="Arial"/>
          <w:sz w:val="20"/>
          <w:szCs w:val="16"/>
        </w:rPr>
        <w:t xml:space="preserve"> had already visited them once and desired to revisit them (13:19, 23).  The readers apparently had a concern for Timothy as well (13:18).</w:t>
      </w:r>
    </w:p>
    <w:p w14:paraId="7C8F25D0" w14:textId="77777777" w:rsidR="000C63F8" w:rsidRPr="00F81B3A" w:rsidRDefault="000C63F8" w:rsidP="002C6ACB">
      <w:pPr>
        <w:tabs>
          <w:tab w:val="left" w:pos="1080"/>
        </w:tabs>
        <w:ind w:left="1080" w:right="81" w:hanging="360"/>
        <w:rPr>
          <w:rFonts w:ascii="Arial" w:hAnsi="Arial" w:cs="Arial"/>
          <w:sz w:val="20"/>
          <w:szCs w:val="16"/>
        </w:rPr>
      </w:pPr>
    </w:p>
    <w:p w14:paraId="1AAA93C7" w14:textId="77777777" w:rsidR="000C63F8" w:rsidRPr="00F81B3A" w:rsidRDefault="000C63F8" w:rsidP="002C6ACB">
      <w:pPr>
        <w:tabs>
          <w:tab w:val="left" w:pos="108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readers may have </w:t>
      </w:r>
      <w:r w:rsidR="007113EA">
        <w:rPr>
          <w:rFonts w:ascii="Arial" w:hAnsi="Arial" w:cs="Arial"/>
          <w:sz w:val="20"/>
          <w:szCs w:val="16"/>
        </w:rPr>
        <w:t>composed</w:t>
      </w:r>
      <w:r w:rsidRPr="00F81B3A">
        <w:rPr>
          <w:rFonts w:ascii="Arial" w:hAnsi="Arial" w:cs="Arial"/>
          <w:sz w:val="20"/>
          <w:szCs w:val="16"/>
        </w:rPr>
        <w:t xml:space="preserve"> the leadershi</w:t>
      </w:r>
      <w:r w:rsidR="007113EA">
        <w:rPr>
          <w:rFonts w:ascii="Arial" w:hAnsi="Arial" w:cs="Arial"/>
          <w:sz w:val="20"/>
          <w:szCs w:val="16"/>
        </w:rPr>
        <w:t xml:space="preserve">p </w:t>
      </w:r>
      <w:r w:rsidRPr="00F81B3A">
        <w:rPr>
          <w:rFonts w:ascii="Arial" w:hAnsi="Arial" w:cs="Arial"/>
          <w:sz w:val="20"/>
          <w:szCs w:val="16"/>
        </w:rPr>
        <w:t>of a larger community since it is unlikely that the writer would expect the entire church to be teachers (5:12).</w:t>
      </w:r>
    </w:p>
    <w:p w14:paraId="1CF3EC79" w14:textId="77777777" w:rsidR="000C63F8" w:rsidRPr="00F81B3A" w:rsidRDefault="000C63F8" w:rsidP="002C6ACB">
      <w:pPr>
        <w:tabs>
          <w:tab w:val="left" w:pos="720"/>
        </w:tabs>
        <w:ind w:left="720" w:right="81" w:hanging="360"/>
        <w:rPr>
          <w:rFonts w:ascii="Arial" w:hAnsi="Arial" w:cs="Arial"/>
          <w:sz w:val="20"/>
          <w:szCs w:val="16"/>
        </w:rPr>
      </w:pPr>
    </w:p>
    <w:p w14:paraId="54C393C1"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r>
      <w:r w:rsidRPr="00F81B3A">
        <w:rPr>
          <w:rFonts w:ascii="Arial" w:hAnsi="Arial" w:cs="Arial"/>
          <w:sz w:val="20"/>
          <w:szCs w:val="16"/>
          <w:u w:val="single"/>
        </w:rPr>
        <w:t>Origin</w:t>
      </w:r>
      <w:r w:rsidRPr="00F81B3A">
        <w:rPr>
          <w:rFonts w:ascii="Arial" w:hAnsi="Arial" w:cs="Arial"/>
          <w:sz w:val="20"/>
          <w:szCs w:val="16"/>
        </w:rPr>
        <w:t>: The letter apparently was sent from Italy (13:24</w:t>
      </w:r>
      <w:r w:rsidR="006451DD">
        <w:rPr>
          <w:rFonts w:ascii="Arial" w:hAnsi="Arial" w:cs="Arial"/>
          <w:sz w:val="20"/>
          <w:szCs w:val="16"/>
        </w:rPr>
        <w:t>, “those from Italy greet you”</w:t>
      </w:r>
      <w:r w:rsidRPr="00F81B3A">
        <w:rPr>
          <w:rFonts w:ascii="Arial" w:hAnsi="Arial" w:cs="Arial"/>
          <w:sz w:val="20"/>
          <w:szCs w:val="16"/>
        </w:rPr>
        <w:t xml:space="preserve">) to its recipients in another </w:t>
      </w:r>
      <w:r w:rsidR="006451DD">
        <w:rPr>
          <w:rFonts w:ascii="Arial" w:hAnsi="Arial" w:cs="Arial"/>
          <w:sz w:val="20"/>
          <w:szCs w:val="16"/>
        </w:rPr>
        <w:t>place</w:t>
      </w:r>
      <w:r w:rsidRPr="00F81B3A">
        <w:rPr>
          <w:rFonts w:ascii="Arial" w:hAnsi="Arial" w:cs="Arial"/>
          <w:sz w:val="20"/>
          <w:szCs w:val="16"/>
        </w:rPr>
        <w:t xml:space="preserve">.  </w:t>
      </w:r>
      <w:r w:rsidR="006451DD">
        <w:rPr>
          <w:rFonts w:ascii="Arial" w:hAnsi="Arial" w:cs="Arial"/>
          <w:sz w:val="20"/>
          <w:szCs w:val="16"/>
        </w:rPr>
        <w:t>Yet</w:t>
      </w:r>
      <w:r w:rsidRPr="00F81B3A">
        <w:rPr>
          <w:rFonts w:ascii="Arial" w:hAnsi="Arial" w:cs="Arial"/>
          <w:sz w:val="20"/>
          <w:szCs w:val="16"/>
        </w:rPr>
        <w:t xml:space="preserve"> Italy itself may also have been the destination since the Italians </w:t>
      </w:r>
      <w:r w:rsidR="006451DD">
        <w:rPr>
          <w:rFonts w:ascii="Arial" w:hAnsi="Arial" w:cs="Arial"/>
          <w:sz w:val="20"/>
          <w:szCs w:val="16"/>
        </w:rPr>
        <w:t>of 13:24</w:t>
      </w:r>
      <w:r w:rsidRPr="00F81B3A">
        <w:rPr>
          <w:rFonts w:ascii="Arial" w:hAnsi="Arial" w:cs="Arial"/>
          <w:sz w:val="20"/>
          <w:szCs w:val="16"/>
        </w:rPr>
        <w:t xml:space="preserve"> may have been with the author sending their greetings to their countrymen in Italy.</w:t>
      </w:r>
    </w:p>
    <w:p w14:paraId="6E083CFC" w14:textId="77777777" w:rsidR="00C900E9" w:rsidRPr="00F81B3A" w:rsidRDefault="00C900E9" w:rsidP="002C6ACB">
      <w:pPr>
        <w:tabs>
          <w:tab w:val="left" w:pos="720"/>
        </w:tabs>
        <w:ind w:left="720" w:right="81" w:hanging="360"/>
        <w:rPr>
          <w:rFonts w:ascii="Arial" w:hAnsi="Arial" w:cs="Arial"/>
          <w:sz w:val="20"/>
          <w:szCs w:val="16"/>
        </w:rPr>
      </w:pPr>
    </w:p>
    <w:p w14:paraId="4D1882A3" w14:textId="16B59F39"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r>
      <w:r w:rsidRPr="00F81B3A">
        <w:rPr>
          <w:rFonts w:ascii="Arial" w:hAnsi="Arial" w:cs="Arial"/>
          <w:sz w:val="20"/>
          <w:szCs w:val="16"/>
          <w:u w:val="single"/>
        </w:rPr>
        <w:t>Destination</w:t>
      </w:r>
      <w:r w:rsidRPr="00F81B3A">
        <w:rPr>
          <w:rFonts w:ascii="Arial" w:hAnsi="Arial" w:cs="Arial"/>
          <w:sz w:val="20"/>
          <w:szCs w:val="16"/>
        </w:rPr>
        <w:t xml:space="preserve">: The Jewish Christians who first read the letter lived in a specific geographical location </w:t>
      </w:r>
      <w:r w:rsidR="00A51A48">
        <w:rPr>
          <w:rFonts w:ascii="Arial" w:hAnsi="Arial" w:cs="Arial"/>
          <w:sz w:val="20"/>
          <w:szCs w:val="16"/>
        </w:rPr>
        <w:t>that</w:t>
      </w:r>
      <w:r w:rsidRPr="00F81B3A">
        <w:rPr>
          <w:rFonts w:ascii="Arial" w:hAnsi="Arial" w:cs="Arial"/>
          <w:sz w:val="20"/>
          <w:szCs w:val="16"/>
        </w:rPr>
        <w:t xml:space="preserve"> probably was away from Jerusalem (i.e., in a mission field) since they were not among those who personally saw the Lord (2:3).  Many destinations have been suggested: the Lycus Valley in Asia Minor, Rome, Cyprus, Cyrene, and the Qumran Community near the Dead Sea (see “Occasion” below).  If Barnabas authored it, evidence may point to Cyrene (his home area) as the destination.  </w:t>
      </w:r>
      <w:r w:rsidR="00A51A48">
        <w:rPr>
          <w:rFonts w:ascii="Arial" w:hAnsi="Arial" w:cs="Arial"/>
          <w:sz w:val="20"/>
          <w:szCs w:val="16"/>
        </w:rPr>
        <w:t>The author</w:t>
      </w:r>
      <w:r w:rsidRPr="00F81B3A">
        <w:rPr>
          <w:rFonts w:ascii="Arial" w:hAnsi="Arial" w:cs="Arial"/>
          <w:sz w:val="20"/>
          <w:szCs w:val="16"/>
        </w:rPr>
        <w:t xml:space="preserve"> evidently ministered in Rome at the time of writing</w:t>
      </w:r>
      <w:r w:rsidR="002B5787">
        <w:rPr>
          <w:rFonts w:ascii="Arial" w:hAnsi="Arial" w:cs="Arial"/>
          <w:sz w:val="20"/>
          <w:szCs w:val="16"/>
        </w:rPr>
        <w:t>,</w:t>
      </w:r>
      <w:r w:rsidRPr="00F81B3A">
        <w:rPr>
          <w:rFonts w:ascii="Arial" w:hAnsi="Arial" w:cs="Arial"/>
          <w:sz w:val="20"/>
          <w:szCs w:val="16"/>
        </w:rPr>
        <w:t xml:space="preserve"> and a relationship may have existed between Italian Christians and believers at Cyrene through Barnabas' contact with Simeon called Niger (a black) and Lucius of Cyrene (cf. Acts 13:1).  No one really knows the origin or destination, but Jewish Christians in the Diaspora mixed with Gentile believers, as in Ephesus, Corinth, and Rome</w:t>
      </w:r>
      <w:r w:rsidR="00A51A48">
        <w:rPr>
          <w:rFonts w:ascii="Arial" w:hAnsi="Arial" w:cs="Arial"/>
          <w:sz w:val="20"/>
          <w:szCs w:val="16"/>
        </w:rPr>
        <w:t xml:space="preserve">. In contrast, </w:t>
      </w:r>
      <w:r w:rsidRPr="00F81B3A">
        <w:rPr>
          <w:rFonts w:ascii="Arial" w:hAnsi="Arial" w:cs="Arial"/>
          <w:sz w:val="20"/>
          <w:szCs w:val="16"/>
        </w:rPr>
        <w:t xml:space="preserve">the </w:t>
      </w:r>
      <w:r w:rsidR="00A51A48">
        <w:rPr>
          <w:rFonts w:ascii="Arial" w:hAnsi="Arial" w:cs="Arial"/>
          <w:sz w:val="20"/>
          <w:szCs w:val="16"/>
        </w:rPr>
        <w:t xml:space="preserve">Jewish </w:t>
      </w:r>
      <w:r w:rsidRPr="00F81B3A">
        <w:rPr>
          <w:rFonts w:ascii="Arial" w:hAnsi="Arial" w:cs="Arial"/>
          <w:sz w:val="20"/>
          <w:szCs w:val="16"/>
        </w:rPr>
        <w:t xml:space="preserve">recipients of this letter </w:t>
      </w:r>
      <w:r w:rsidR="00A51A48">
        <w:rPr>
          <w:rFonts w:ascii="Arial" w:hAnsi="Arial" w:cs="Arial"/>
          <w:sz w:val="20"/>
          <w:szCs w:val="16"/>
        </w:rPr>
        <w:t>seemed to be a separate community</w:t>
      </w:r>
      <w:r w:rsidRPr="00F81B3A">
        <w:rPr>
          <w:rFonts w:ascii="Arial" w:hAnsi="Arial" w:cs="Arial"/>
          <w:sz w:val="20"/>
          <w:szCs w:val="16"/>
        </w:rPr>
        <w:t>, so a location in Israel is most likely.</w:t>
      </w:r>
    </w:p>
    <w:p w14:paraId="4058810E" w14:textId="77777777" w:rsidR="000C63F8" w:rsidRPr="00F81B3A" w:rsidRDefault="000C63F8" w:rsidP="002C6ACB">
      <w:pPr>
        <w:tabs>
          <w:tab w:val="left" w:pos="720"/>
        </w:tabs>
        <w:ind w:left="720" w:right="81" w:hanging="360"/>
        <w:rPr>
          <w:rFonts w:ascii="Arial" w:hAnsi="Arial" w:cs="Arial"/>
          <w:sz w:val="20"/>
          <w:szCs w:val="16"/>
        </w:rPr>
      </w:pPr>
    </w:p>
    <w:p w14:paraId="1E5BC7C3" w14:textId="1E29F588" w:rsidR="000C63F8" w:rsidRPr="00A9745B"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E.</w:t>
      </w:r>
      <w:r w:rsidRPr="00F81B3A">
        <w:rPr>
          <w:rFonts w:ascii="Arial" w:hAnsi="Arial" w:cs="Arial"/>
          <w:sz w:val="20"/>
          <w:szCs w:val="16"/>
        </w:rPr>
        <w:tab/>
      </w:r>
      <w:r w:rsidRPr="00F81B3A">
        <w:rPr>
          <w:rFonts w:ascii="Arial" w:hAnsi="Arial" w:cs="Arial"/>
          <w:sz w:val="20"/>
          <w:szCs w:val="16"/>
          <w:u w:val="single"/>
        </w:rPr>
        <w:t>Occasion</w:t>
      </w:r>
      <w:r w:rsidRPr="00F81B3A">
        <w:rPr>
          <w:rFonts w:ascii="Arial" w:hAnsi="Arial" w:cs="Arial"/>
          <w:sz w:val="20"/>
          <w:szCs w:val="16"/>
        </w:rPr>
        <w:t xml:space="preserve">: The admonishment not to stop meeting together (10:25) may show that the readers had sectarian tendencies, possibly separating themselves from their original, larger group. Perhaps they were believers saved from the Jewish Qumran Community who identified with a church, experienced persecution from unbelieving Jews, and then separated with the thought of a possible return to the Community and Judaism.  The Dead Sea Scrolls note that the Qumran </w:t>
      </w:r>
      <w:r w:rsidRPr="00F81B3A">
        <w:rPr>
          <w:rFonts w:ascii="Arial" w:hAnsi="Arial" w:cs="Arial"/>
          <w:sz w:val="20"/>
          <w:szCs w:val="16"/>
        </w:rPr>
        <w:lastRenderedPageBreak/>
        <w:t xml:space="preserve">Community believed that Michael and his angels would be the rulers of the coming age.  If the recipients were saved out of this background, persecution may have tempted them to </w:t>
      </w:r>
      <w:r w:rsidR="00975930">
        <w:rPr>
          <w:rFonts w:ascii="Arial" w:hAnsi="Arial" w:cs="Arial"/>
          <w:sz w:val="20"/>
          <w:szCs w:val="16"/>
        </w:rPr>
        <w:t>emphasize angels again</w:t>
      </w:r>
      <w:r w:rsidRPr="00F81B3A">
        <w:rPr>
          <w:rFonts w:ascii="Arial" w:hAnsi="Arial" w:cs="Arial"/>
          <w:sz w:val="20"/>
          <w:szCs w:val="16"/>
        </w:rPr>
        <w:t xml:space="preserve">—so the writer began by showing how Jesus surpassed angels (1:4–2:18).  No one knows the exact historical situation, but the writer had clear prophetic knowledge that the temple and sacrificial system would soon </w:t>
      </w:r>
      <w:r w:rsidR="00C05E29">
        <w:rPr>
          <w:rFonts w:ascii="Arial" w:hAnsi="Arial" w:cs="Arial"/>
          <w:sz w:val="20"/>
          <w:szCs w:val="16"/>
        </w:rPr>
        <w:t>end</w:t>
      </w:r>
      <w:r w:rsidRPr="00F81B3A">
        <w:rPr>
          <w:rFonts w:ascii="Arial" w:hAnsi="Arial" w:cs="Arial"/>
          <w:sz w:val="20"/>
          <w:szCs w:val="16"/>
        </w:rPr>
        <w:t xml:space="preserve"> (8:13), which happened in </w:t>
      </w:r>
      <w:r w:rsidRPr="00075979">
        <w:rPr>
          <w:rFonts w:ascii="Arial" w:hAnsi="Arial" w:cs="Arial"/>
          <w:sz w:val="16"/>
          <w:szCs w:val="13"/>
        </w:rPr>
        <w:t xml:space="preserve">AD </w:t>
      </w:r>
      <w:r w:rsidRPr="00F81B3A">
        <w:rPr>
          <w:rFonts w:ascii="Arial" w:hAnsi="Arial" w:cs="Arial"/>
          <w:sz w:val="20"/>
          <w:szCs w:val="16"/>
        </w:rPr>
        <w:t xml:space="preserve">70.  He warned these believers that </w:t>
      </w:r>
      <w:r w:rsidR="002342AF">
        <w:rPr>
          <w:rFonts w:ascii="Arial" w:hAnsi="Arial" w:cs="Arial"/>
          <w:sz w:val="20"/>
          <w:szCs w:val="16"/>
        </w:rPr>
        <w:t>if they returned</w:t>
      </w:r>
      <w:r w:rsidRPr="00F81B3A">
        <w:rPr>
          <w:rFonts w:ascii="Arial" w:hAnsi="Arial" w:cs="Arial"/>
          <w:sz w:val="20"/>
          <w:szCs w:val="16"/>
        </w:rPr>
        <w:t xml:space="preserve"> to Judaism</w:t>
      </w:r>
      <w:r w:rsidR="002342AF">
        <w:rPr>
          <w:rFonts w:ascii="Arial" w:hAnsi="Arial" w:cs="Arial"/>
          <w:sz w:val="20"/>
          <w:szCs w:val="16"/>
        </w:rPr>
        <w:t>,</w:t>
      </w:r>
      <w:r w:rsidRPr="00F81B3A">
        <w:rPr>
          <w:rFonts w:ascii="Arial" w:hAnsi="Arial" w:cs="Arial"/>
          <w:sz w:val="20"/>
          <w:szCs w:val="16"/>
        </w:rPr>
        <w:t xml:space="preserve"> the fires of Rome </w:t>
      </w:r>
      <w:r w:rsidR="002342AF">
        <w:rPr>
          <w:rFonts w:ascii="Arial" w:hAnsi="Arial" w:cs="Arial"/>
          <w:sz w:val="20"/>
          <w:szCs w:val="16"/>
        </w:rPr>
        <w:t>would judge</w:t>
      </w:r>
      <w:r w:rsidRPr="00F81B3A">
        <w:rPr>
          <w:rFonts w:ascii="Arial" w:hAnsi="Arial" w:cs="Arial"/>
          <w:sz w:val="20"/>
          <w:szCs w:val="16"/>
        </w:rPr>
        <w:t xml:space="preserve"> all involved in the Jewish revolt—believer </w:t>
      </w:r>
      <w:r w:rsidR="00A4141B">
        <w:rPr>
          <w:rFonts w:ascii="Arial" w:hAnsi="Arial" w:cs="Arial"/>
          <w:sz w:val="20"/>
          <w:szCs w:val="16"/>
        </w:rPr>
        <w:t>and</w:t>
      </w:r>
      <w:r w:rsidRPr="00F81B3A">
        <w:rPr>
          <w:rFonts w:ascii="Arial" w:hAnsi="Arial" w:cs="Arial"/>
          <w:sz w:val="20"/>
          <w:szCs w:val="16"/>
        </w:rPr>
        <w:t xml:space="preserve"> unbeliever alike.  Thus</w:t>
      </w:r>
      <w:r w:rsidR="00E27069">
        <w:rPr>
          <w:rFonts w:ascii="Arial" w:hAnsi="Arial" w:cs="Arial"/>
          <w:sz w:val="20"/>
          <w:szCs w:val="16"/>
          <w:lang w:val="el-GR"/>
        </w:rPr>
        <w:t>,</w:t>
      </w:r>
      <w:r w:rsidRPr="00F81B3A">
        <w:rPr>
          <w:rFonts w:ascii="Arial" w:hAnsi="Arial" w:cs="Arial"/>
          <w:sz w:val="20"/>
          <w:szCs w:val="16"/>
        </w:rPr>
        <w:t xml:space="preserve"> the “raging fire that will consume the enemies of God” (10:27; cf. 6:8) refers not to eternal hellfire but to fires that burned Qumran, Jerusalem</w:t>
      </w:r>
      <w:r w:rsidR="007D1C9E" w:rsidRPr="00F71C62">
        <w:rPr>
          <w:rFonts w:ascii="Arial" w:hAnsi="Arial" w:cs="Arial"/>
          <w:sz w:val="20"/>
          <w:szCs w:val="16"/>
        </w:rPr>
        <w:t>,</w:t>
      </w:r>
      <w:r w:rsidRPr="00F81B3A">
        <w:rPr>
          <w:rFonts w:ascii="Arial" w:hAnsi="Arial" w:cs="Arial"/>
          <w:sz w:val="20"/>
          <w:szCs w:val="16"/>
        </w:rPr>
        <w:t xml:space="preserve"> and all other cities resistant to Rom</w:t>
      </w:r>
      <w:r w:rsidR="002342AF">
        <w:rPr>
          <w:rFonts w:ascii="Arial" w:hAnsi="Arial" w:cs="Arial"/>
          <w:sz w:val="20"/>
          <w:szCs w:val="16"/>
        </w:rPr>
        <w:t>e</w:t>
      </w:r>
      <w:r w:rsidRPr="00F81B3A">
        <w:rPr>
          <w:rFonts w:ascii="Arial" w:hAnsi="Arial" w:cs="Arial"/>
          <w:sz w:val="20"/>
          <w:szCs w:val="16"/>
        </w:rPr>
        <w:t xml:space="preserve"> (p. 266c).  See the excellent support of this view by Randall C. Gleason, “The Old Testament Background of the Warning in Hebrews 6:4-8,” </w:t>
      </w:r>
      <w:r w:rsidRPr="00F81B3A">
        <w:rPr>
          <w:rFonts w:ascii="Arial" w:hAnsi="Arial" w:cs="Arial"/>
          <w:i/>
          <w:sz w:val="20"/>
          <w:szCs w:val="16"/>
        </w:rPr>
        <w:t>Bib Sac</w:t>
      </w:r>
      <w:r w:rsidRPr="00F81B3A">
        <w:rPr>
          <w:rFonts w:ascii="Arial" w:hAnsi="Arial" w:cs="Arial"/>
          <w:sz w:val="20"/>
          <w:szCs w:val="16"/>
        </w:rPr>
        <w:t xml:space="preserve"> 155 (Jan-Mar 1998): 62-91; idem., “The Old Testament Background of Rest in Hebrews 3:7-4:11,” </w:t>
      </w:r>
      <w:r w:rsidRPr="00F81B3A">
        <w:rPr>
          <w:rFonts w:ascii="Arial" w:hAnsi="Arial" w:cs="Arial"/>
          <w:i/>
          <w:sz w:val="20"/>
          <w:szCs w:val="16"/>
        </w:rPr>
        <w:t>Bib Sac</w:t>
      </w:r>
      <w:r w:rsidRPr="00F81B3A">
        <w:rPr>
          <w:rFonts w:ascii="Arial" w:hAnsi="Arial" w:cs="Arial"/>
          <w:sz w:val="20"/>
          <w:szCs w:val="16"/>
        </w:rPr>
        <w:t xml:space="preserve"> 157 (July-Sep 2000): 281-303.</w:t>
      </w:r>
      <w:r w:rsidR="000A6288" w:rsidRPr="00F81B3A">
        <w:rPr>
          <w:rFonts w:ascii="Arial" w:hAnsi="Arial" w:cs="Arial"/>
          <w:sz w:val="20"/>
          <w:szCs w:val="16"/>
        </w:rPr>
        <w:t xml:space="preserve">  Also see his articles in Herbert W. Bateman IV, </w:t>
      </w:r>
      <w:r w:rsidR="00C05E29" w:rsidRPr="00F81B3A">
        <w:rPr>
          <w:rFonts w:ascii="Arial" w:hAnsi="Arial" w:cs="Arial"/>
          <w:sz w:val="20"/>
          <w:szCs w:val="16"/>
        </w:rPr>
        <w:t>ed.</w:t>
      </w:r>
      <w:r w:rsidR="00C05E29">
        <w:rPr>
          <w:rFonts w:ascii="Arial" w:hAnsi="Arial" w:cs="Arial"/>
          <w:sz w:val="20"/>
          <w:szCs w:val="16"/>
        </w:rPr>
        <w:t>,</w:t>
      </w:r>
      <w:r w:rsidR="00C05E29" w:rsidRPr="00F81B3A">
        <w:rPr>
          <w:rFonts w:ascii="Arial" w:hAnsi="Arial" w:cs="Arial"/>
          <w:sz w:val="20"/>
          <w:szCs w:val="16"/>
        </w:rPr>
        <w:t xml:space="preserve"> </w:t>
      </w:r>
      <w:r w:rsidR="000A6288" w:rsidRPr="00F81B3A">
        <w:rPr>
          <w:rFonts w:ascii="Arial" w:hAnsi="Arial" w:cs="Arial"/>
          <w:i/>
          <w:sz w:val="20"/>
          <w:szCs w:val="16"/>
        </w:rPr>
        <w:t>Four Views on the Warning Passages</w:t>
      </w:r>
      <w:r w:rsidR="000A6288" w:rsidRPr="00F81B3A">
        <w:rPr>
          <w:rFonts w:ascii="Arial" w:hAnsi="Arial" w:cs="Arial"/>
          <w:sz w:val="20"/>
          <w:szCs w:val="16"/>
        </w:rPr>
        <w:t xml:space="preserve"> (Grand Rapids</w:t>
      </w:r>
      <w:r w:rsidR="00C05E29">
        <w:rPr>
          <w:rFonts w:ascii="Arial" w:hAnsi="Arial" w:cs="Arial"/>
          <w:sz w:val="20"/>
          <w:szCs w:val="16"/>
        </w:rPr>
        <w:t>, MI</w:t>
      </w:r>
      <w:r w:rsidR="000A6288" w:rsidRPr="00F81B3A">
        <w:rPr>
          <w:rFonts w:ascii="Arial" w:hAnsi="Arial" w:cs="Arial"/>
          <w:sz w:val="20"/>
          <w:szCs w:val="16"/>
        </w:rPr>
        <w:t>: Kregel, 2007)</w:t>
      </w:r>
      <w:r w:rsidR="00A9745B">
        <w:rPr>
          <w:rFonts w:ascii="Arial" w:hAnsi="Arial" w:cs="Arial"/>
          <w:sz w:val="20"/>
          <w:szCs w:val="16"/>
        </w:rPr>
        <w:t xml:space="preserve">, as well as Joseph C. Dillow, </w:t>
      </w:r>
      <w:r w:rsidR="00A9745B">
        <w:rPr>
          <w:rFonts w:ascii="Arial" w:hAnsi="Arial" w:cs="Arial"/>
          <w:i/>
          <w:iCs/>
          <w:sz w:val="20"/>
          <w:szCs w:val="16"/>
        </w:rPr>
        <w:t>Final Destiny: The Future Reign of the Servant Kings</w:t>
      </w:r>
      <w:r w:rsidR="00A9745B">
        <w:rPr>
          <w:rFonts w:ascii="Arial" w:hAnsi="Arial" w:cs="Arial"/>
          <w:sz w:val="20"/>
          <w:szCs w:val="16"/>
        </w:rPr>
        <w:t>, 4</w:t>
      </w:r>
      <w:r w:rsidR="00A9745B" w:rsidRPr="00A9745B">
        <w:rPr>
          <w:rFonts w:ascii="Arial" w:hAnsi="Arial" w:cs="Arial"/>
          <w:sz w:val="20"/>
          <w:szCs w:val="16"/>
          <w:vertAlign w:val="superscript"/>
        </w:rPr>
        <w:t>th</w:t>
      </w:r>
      <w:r w:rsidR="00A9745B">
        <w:rPr>
          <w:rFonts w:ascii="Arial" w:hAnsi="Arial" w:cs="Arial"/>
          <w:sz w:val="20"/>
          <w:szCs w:val="16"/>
        </w:rPr>
        <w:t xml:space="preserve"> ed. (Monument, CO: Paniym Group, 2012)</w:t>
      </w:r>
      <w:r w:rsidR="00956CC3">
        <w:rPr>
          <w:rFonts w:ascii="Arial" w:hAnsi="Arial" w:cs="Arial"/>
          <w:sz w:val="20"/>
          <w:szCs w:val="16"/>
        </w:rPr>
        <w:t>, 653</w:t>
      </w:r>
      <w:r w:rsidR="00A9745B">
        <w:rPr>
          <w:rFonts w:ascii="Arial" w:hAnsi="Arial" w:cs="Arial"/>
          <w:sz w:val="20"/>
          <w:szCs w:val="16"/>
        </w:rPr>
        <w:t>.</w:t>
      </w:r>
    </w:p>
    <w:p w14:paraId="420B36DE" w14:textId="77777777" w:rsidR="000C63F8" w:rsidRPr="00F81B3A" w:rsidRDefault="000C63F8" w:rsidP="002C6ACB">
      <w:pPr>
        <w:tabs>
          <w:tab w:val="left" w:pos="720"/>
        </w:tabs>
        <w:ind w:left="720" w:right="81" w:hanging="360"/>
        <w:rPr>
          <w:rFonts w:ascii="Arial" w:hAnsi="Arial" w:cs="Arial"/>
          <w:sz w:val="20"/>
          <w:szCs w:val="16"/>
        </w:rPr>
      </w:pPr>
    </w:p>
    <w:p w14:paraId="4344B0E0" w14:textId="56EE4361"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b/>
        <w:t xml:space="preserve">Whoever these Jewish Christians were, the writer saw them in a </w:t>
      </w:r>
      <w:proofErr w:type="spellStart"/>
      <w:r w:rsidR="00E27069">
        <w:rPr>
          <w:rFonts w:ascii="Arial" w:hAnsi="Arial" w:cs="Arial"/>
          <w:sz w:val="20"/>
          <w:szCs w:val="16"/>
          <w:lang w:val="el-GR"/>
        </w:rPr>
        <w:t>dire</w:t>
      </w:r>
      <w:proofErr w:type="spellEnd"/>
      <w:r w:rsidRPr="00F81B3A">
        <w:rPr>
          <w:rFonts w:ascii="Arial" w:hAnsi="Arial" w:cs="Arial"/>
          <w:sz w:val="20"/>
          <w:szCs w:val="16"/>
        </w:rPr>
        <w:t xml:space="preserve"> situation.  Five severe warnings (2:1-4; 3:7–4:13; 5:11–6:8; 10:19-39; 12:18-29) admonish them not to reject Christianity for Judaism.  The recipients had suffered persecution (10:30-32), </w:t>
      </w:r>
      <w:r w:rsidR="00A34A31">
        <w:rPr>
          <w:rFonts w:ascii="Arial" w:hAnsi="Arial" w:cs="Arial"/>
          <w:sz w:val="20"/>
          <w:szCs w:val="16"/>
        </w:rPr>
        <w:t>but</w:t>
      </w:r>
      <w:r w:rsidRPr="00F81B3A">
        <w:rPr>
          <w:rFonts w:ascii="Arial" w:hAnsi="Arial" w:cs="Arial"/>
          <w:sz w:val="20"/>
          <w:szCs w:val="16"/>
        </w:rPr>
        <w:t xml:space="preserve"> perhaps not actual martyrdom (12:4).  They desperately needed endurance (10:36), for they </w:t>
      </w:r>
      <w:r w:rsidR="006E2ACB">
        <w:rPr>
          <w:rFonts w:ascii="Arial" w:hAnsi="Arial" w:cs="Arial"/>
          <w:sz w:val="20"/>
          <w:szCs w:val="16"/>
        </w:rPr>
        <w:t>were</w:t>
      </w:r>
      <w:r w:rsidRPr="00F81B3A">
        <w:rPr>
          <w:rFonts w:ascii="Arial" w:hAnsi="Arial" w:cs="Arial"/>
          <w:sz w:val="20"/>
          <w:szCs w:val="16"/>
        </w:rPr>
        <w:t xml:space="preserve"> dull of hearing (5:11) and in danger of drifting away from their moorings in Christ (2:1; 3:12).  </w:t>
      </w:r>
    </w:p>
    <w:p w14:paraId="3D424D21" w14:textId="77777777" w:rsidR="000C63F8" w:rsidRPr="00F81B3A" w:rsidRDefault="000C63F8" w:rsidP="002C6ACB">
      <w:pPr>
        <w:tabs>
          <w:tab w:val="left" w:pos="360"/>
        </w:tabs>
        <w:ind w:left="360" w:right="81" w:hanging="360"/>
        <w:rPr>
          <w:rFonts w:ascii="Arial" w:hAnsi="Arial" w:cs="Arial"/>
          <w:b/>
          <w:sz w:val="20"/>
          <w:szCs w:val="16"/>
        </w:rPr>
      </w:pPr>
    </w:p>
    <w:p w14:paraId="3395B6F7" w14:textId="77777777"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IV. Characteristics</w:t>
      </w:r>
    </w:p>
    <w:p w14:paraId="1199029E" w14:textId="77777777" w:rsidR="000C63F8" w:rsidRPr="00F81B3A" w:rsidRDefault="000C63F8" w:rsidP="002C6ACB">
      <w:pPr>
        <w:tabs>
          <w:tab w:val="left" w:pos="720"/>
        </w:tabs>
        <w:ind w:left="720" w:right="81" w:hanging="360"/>
        <w:rPr>
          <w:rFonts w:ascii="Arial" w:hAnsi="Arial" w:cs="Arial"/>
          <w:sz w:val="15"/>
          <w:szCs w:val="16"/>
        </w:rPr>
      </w:pPr>
    </w:p>
    <w:p w14:paraId="3606158E"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Hebrews perplexes scholars as to its authorship more than any book in Scripture.  The recipients, place of writing, and destination are equally baffling!</w:t>
      </w:r>
    </w:p>
    <w:p w14:paraId="2275BE3B" w14:textId="77777777" w:rsidR="000C63F8" w:rsidRPr="00F81B3A" w:rsidRDefault="000C63F8" w:rsidP="002C6ACB">
      <w:pPr>
        <w:tabs>
          <w:tab w:val="left" w:pos="720"/>
        </w:tabs>
        <w:ind w:left="720" w:right="81" w:hanging="360"/>
        <w:rPr>
          <w:rFonts w:ascii="Arial" w:hAnsi="Arial" w:cs="Arial"/>
          <w:sz w:val="15"/>
          <w:szCs w:val="16"/>
        </w:rPr>
      </w:pPr>
    </w:p>
    <w:p w14:paraId="1A0FA884" w14:textId="0D9BC4F2"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The five warning passages in Hebrews have caused much debate.  The main issue is whether they address professing </w:t>
      </w:r>
      <w:r w:rsidR="006E2ACB">
        <w:rPr>
          <w:rFonts w:ascii="Arial" w:hAnsi="Arial" w:cs="Arial"/>
          <w:sz w:val="20"/>
          <w:szCs w:val="16"/>
        </w:rPr>
        <w:t>“</w:t>
      </w:r>
      <w:r w:rsidRPr="00F81B3A">
        <w:rPr>
          <w:rFonts w:ascii="Arial" w:hAnsi="Arial" w:cs="Arial"/>
          <w:sz w:val="20"/>
          <w:szCs w:val="16"/>
        </w:rPr>
        <w:t>Christians</w:t>
      </w:r>
      <w:r w:rsidR="006E2ACB">
        <w:rPr>
          <w:rFonts w:ascii="Arial" w:hAnsi="Arial" w:cs="Arial"/>
          <w:sz w:val="20"/>
          <w:szCs w:val="16"/>
        </w:rPr>
        <w:t>”</w:t>
      </w:r>
      <w:r w:rsidRPr="00F81B3A">
        <w:rPr>
          <w:rFonts w:ascii="Arial" w:hAnsi="Arial" w:cs="Arial"/>
          <w:sz w:val="20"/>
          <w:szCs w:val="16"/>
        </w:rPr>
        <w:t xml:space="preserve"> (</w:t>
      </w:r>
      <w:r w:rsidR="006E2ACB">
        <w:rPr>
          <w:rFonts w:ascii="Arial" w:hAnsi="Arial" w:cs="Arial"/>
          <w:sz w:val="20"/>
          <w:szCs w:val="16"/>
        </w:rPr>
        <w:t xml:space="preserve">= </w:t>
      </w:r>
      <w:r w:rsidRPr="00F81B3A">
        <w:rPr>
          <w:rFonts w:ascii="Arial" w:hAnsi="Arial" w:cs="Arial"/>
          <w:sz w:val="20"/>
          <w:szCs w:val="16"/>
        </w:rPr>
        <w:t xml:space="preserve">non-Christians) in danger of eternal damnation, </w:t>
      </w:r>
      <w:r w:rsidR="006E2ACB">
        <w:rPr>
          <w:rFonts w:ascii="Arial" w:hAnsi="Arial" w:cs="Arial"/>
          <w:sz w:val="20"/>
          <w:szCs w:val="16"/>
        </w:rPr>
        <w:t xml:space="preserve">actual </w:t>
      </w:r>
      <w:r w:rsidRPr="00F81B3A">
        <w:rPr>
          <w:rFonts w:ascii="Arial" w:hAnsi="Arial" w:cs="Arial"/>
          <w:sz w:val="20"/>
          <w:szCs w:val="16"/>
        </w:rPr>
        <w:t>Christians in danger of loss of salvation, or Christians in danger of loss of reward or temporal judgment in the fires of Jerusalem.  See page 266c</w:t>
      </w:r>
      <w:r w:rsidR="00E27069">
        <w:rPr>
          <w:rFonts w:ascii="Arial" w:hAnsi="Arial" w:cs="Arial"/>
          <w:sz w:val="20"/>
          <w:szCs w:val="16"/>
          <w:lang w:val="el-GR"/>
        </w:rPr>
        <w:t>,</w:t>
      </w:r>
      <w:r w:rsidRPr="00F81B3A">
        <w:rPr>
          <w:rFonts w:ascii="Arial" w:hAnsi="Arial" w:cs="Arial"/>
          <w:sz w:val="20"/>
          <w:szCs w:val="16"/>
        </w:rPr>
        <w:t xml:space="preserve"> </w:t>
      </w:r>
      <w:r w:rsidR="007D1C9E" w:rsidRPr="00F71C62">
        <w:rPr>
          <w:rFonts w:ascii="Arial" w:hAnsi="Arial" w:cs="Arial"/>
          <w:sz w:val="20"/>
          <w:szCs w:val="16"/>
        </w:rPr>
        <w:t>which</w:t>
      </w:r>
      <w:r w:rsidRPr="00F81B3A">
        <w:rPr>
          <w:rFonts w:ascii="Arial" w:hAnsi="Arial" w:cs="Arial"/>
          <w:sz w:val="20"/>
          <w:szCs w:val="16"/>
        </w:rPr>
        <w:t xml:space="preserve"> contrasts these views in detail.</w:t>
      </w:r>
    </w:p>
    <w:p w14:paraId="65C08394" w14:textId="77777777" w:rsidR="000C63F8" w:rsidRPr="00F81B3A" w:rsidRDefault="000C63F8" w:rsidP="002C6ACB">
      <w:pPr>
        <w:tabs>
          <w:tab w:val="left" w:pos="720"/>
        </w:tabs>
        <w:ind w:left="720" w:right="81" w:hanging="360"/>
        <w:rPr>
          <w:rFonts w:ascii="Arial" w:hAnsi="Arial" w:cs="Arial"/>
          <w:sz w:val="15"/>
          <w:szCs w:val="16"/>
        </w:rPr>
      </w:pPr>
    </w:p>
    <w:p w14:paraId="2584A460" w14:textId="0CA0EC7F"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 xml:space="preserve">Hebrews has the </w:t>
      </w:r>
      <w:r w:rsidR="00545857">
        <w:rPr>
          <w:rFonts w:ascii="Arial" w:hAnsi="Arial" w:cs="Arial"/>
          <w:sz w:val="20"/>
          <w:szCs w:val="16"/>
        </w:rPr>
        <w:t>most</w:t>
      </w:r>
      <w:r w:rsidRPr="00F81B3A">
        <w:rPr>
          <w:rFonts w:ascii="Arial" w:hAnsi="Arial" w:cs="Arial"/>
          <w:sz w:val="20"/>
          <w:szCs w:val="16"/>
        </w:rPr>
        <w:t xml:space="preserve"> information in Scripture on </w:t>
      </w:r>
      <w:r w:rsidR="008E3BA2">
        <w:rPr>
          <w:rFonts w:ascii="Arial" w:hAnsi="Arial" w:cs="Arial"/>
          <w:sz w:val="20"/>
          <w:szCs w:val="16"/>
        </w:rPr>
        <w:t>many</w:t>
      </w:r>
      <w:r w:rsidRPr="00F81B3A">
        <w:rPr>
          <w:rFonts w:ascii="Arial" w:hAnsi="Arial" w:cs="Arial"/>
          <w:sz w:val="20"/>
          <w:szCs w:val="16"/>
        </w:rPr>
        <w:t xml:space="preserve"> doctrines: the “rest” for the believer (pp. 266g-k), the Melchizedek Priesthood (p. 266m), the High Priesthood of Christ (p. 266u), the New Covenant (p. 266o, 266v), and the typology of the offerings and feasts in Leviticus.</w:t>
      </w:r>
    </w:p>
    <w:p w14:paraId="6CA2C805" w14:textId="77777777" w:rsidR="000C63F8" w:rsidRPr="00F81B3A" w:rsidRDefault="000C63F8" w:rsidP="002C6ACB">
      <w:pPr>
        <w:tabs>
          <w:tab w:val="left" w:pos="720"/>
        </w:tabs>
        <w:ind w:left="720" w:right="81" w:hanging="360"/>
        <w:rPr>
          <w:rFonts w:ascii="Arial" w:hAnsi="Arial" w:cs="Arial"/>
          <w:sz w:val="15"/>
          <w:szCs w:val="16"/>
        </w:rPr>
      </w:pPr>
    </w:p>
    <w:p w14:paraId="3BE05D28"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Hebrews lacks a salutation at the beginning, reading “more like a sermonic essay than a letter…   [In fact,] only 13:18-25 sounds like a real epistle” (</w:t>
      </w:r>
      <w:r w:rsidRPr="00F81B3A">
        <w:rPr>
          <w:rFonts w:ascii="Arial" w:hAnsi="Arial" w:cs="Arial"/>
          <w:i/>
          <w:sz w:val="20"/>
          <w:szCs w:val="16"/>
        </w:rPr>
        <w:t>TTTB</w:t>
      </w:r>
      <w:r w:rsidRPr="00F81B3A">
        <w:rPr>
          <w:rFonts w:ascii="Arial" w:hAnsi="Arial" w:cs="Arial"/>
          <w:sz w:val="20"/>
          <w:szCs w:val="16"/>
        </w:rPr>
        <w:t>, 457).</w:t>
      </w:r>
    </w:p>
    <w:p w14:paraId="29628C64" w14:textId="77777777" w:rsidR="000C63F8" w:rsidRPr="00F81B3A" w:rsidRDefault="000C63F8" w:rsidP="002C6ACB">
      <w:pPr>
        <w:tabs>
          <w:tab w:val="left" w:pos="720"/>
        </w:tabs>
        <w:ind w:left="720" w:right="81" w:hanging="360"/>
        <w:rPr>
          <w:rFonts w:ascii="Arial" w:hAnsi="Arial" w:cs="Arial"/>
          <w:sz w:val="15"/>
          <w:szCs w:val="16"/>
        </w:rPr>
      </w:pPr>
    </w:p>
    <w:p w14:paraId="44B0AF65"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E.</w:t>
      </w:r>
      <w:r w:rsidRPr="00F81B3A">
        <w:rPr>
          <w:rFonts w:ascii="Arial" w:hAnsi="Arial" w:cs="Arial"/>
          <w:sz w:val="20"/>
          <w:szCs w:val="16"/>
        </w:rPr>
        <w:tab/>
        <w:t xml:space="preserve">The Greek style </w:t>
      </w:r>
      <w:r w:rsidR="005A69A4">
        <w:rPr>
          <w:rFonts w:ascii="Arial" w:hAnsi="Arial" w:cs="Arial"/>
          <w:sz w:val="20"/>
          <w:szCs w:val="16"/>
        </w:rPr>
        <w:t>may</w:t>
      </w:r>
      <w:r w:rsidRPr="00F81B3A">
        <w:rPr>
          <w:rFonts w:ascii="Arial" w:hAnsi="Arial" w:cs="Arial"/>
          <w:sz w:val="20"/>
          <w:szCs w:val="16"/>
        </w:rPr>
        <w:t xml:space="preserve"> be the most elegant in the </w:t>
      </w:r>
      <w:r w:rsidR="005A69A4">
        <w:rPr>
          <w:rFonts w:ascii="Arial" w:hAnsi="Arial" w:cs="Arial"/>
          <w:sz w:val="20"/>
          <w:szCs w:val="16"/>
        </w:rPr>
        <w:t>NT</w:t>
      </w:r>
      <w:r w:rsidRPr="00F81B3A">
        <w:rPr>
          <w:rFonts w:ascii="Arial" w:hAnsi="Arial" w:cs="Arial"/>
          <w:sz w:val="20"/>
          <w:szCs w:val="16"/>
        </w:rPr>
        <w:t xml:space="preserve">.  </w:t>
      </w:r>
      <w:r w:rsidR="005A69A4">
        <w:rPr>
          <w:rFonts w:ascii="Arial" w:hAnsi="Arial" w:cs="Arial"/>
          <w:sz w:val="20"/>
          <w:szCs w:val="16"/>
        </w:rPr>
        <w:t>It has at</w:t>
      </w:r>
      <w:r w:rsidRPr="00F81B3A">
        <w:rPr>
          <w:rFonts w:ascii="Arial" w:hAnsi="Arial" w:cs="Arial"/>
          <w:sz w:val="20"/>
          <w:szCs w:val="16"/>
        </w:rPr>
        <w:t xml:space="preserve"> least 157 words found nowhere else in Scripture.</w:t>
      </w:r>
    </w:p>
    <w:p w14:paraId="49459214" w14:textId="77777777" w:rsidR="000C63F8" w:rsidRPr="00F81B3A" w:rsidRDefault="000C63F8" w:rsidP="002C6ACB">
      <w:pPr>
        <w:tabs>
          <w:tab w:val="left" w:pos="720"/>
        </w:tabs>
        <w:ind w:left="720" w:right="81" w:hanging="360"/>
        <w:rPr>
          <w:rFonts w:ascii="Arial" w:hAnsi="Arial" w:cs="Arial"/>
          <w:sz w:val="15"/>
          <w:szCs w:val="16"/>
        </w:rPr>
      </w:pPr>
    </w:p>
    <w:p w14:paraId="0D01E1AF"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F.</w:t>
      </w:r>
      <w:r w:rsidRPr="00F81B3A">
        <w:rPr>
          <w:rFonts w:ascii="Arial" w:hAnsi="Arial" w:cs="Arial"/>
          <w:sz w:val="20"/>
          <w:szCs w:val="16"/>
        </w:rPr>
        <w:tab/>
        <w:t xml:space="preserve">It has over 86 OT quotes and </w:t>
      </w:r>
      <w:r w:rsidR="005A69A4">
        <w:rPr>
          <w:rFonts w:ascii="Arial" w:hAnsi="Arial" w:cs="Arial"/>
          <w:sz w:val="20"/>
          <w:szCs w:val="16"/>
        </w:rPr>
        <w:t xml:space="preserve">so </w:t>
      </w:r>
      <w:r w:rsidRPr="00F81B3A">
        <w:rPr>
          <w:rFonts w:ascii="Arial" w:hAnsi="Arial" w:cs="Arial"/>
          <w:sz w:val="20"/>
          <w:szCs w:val="16"/>
        </w:rPr>
        <w:t xml:space="preserve">many allusions that it has </w:t>
      </w:r>
      <w:r w:rsidR="005A69A4">
        <w:rPr>
          <w:rFonts w:ascii="Arial" w:hAnsi="Arial" w:cs="Arial"/>
          <w:sz w:val="20"/>
          <w:szCs w:val="16"/>
        </w:rPr>
        <w:t>over</w:t>
      </w:r>
      <w:r w:rsidRPr="00F81B3A">
        <w:rPr>
          <w:rFonts w:ascii="Arial" w:hAnsi="Arial" w:cs="Arial"/>
          <w:sz w:val="20"/>
          <w:szCs w:val="16"/>
        </w:rPr>
        <w:t xml:space="preserve"> 100 references from 21 OT books (p</w:t>
      </w:r>
      <w:r w:rsidR="005F53AA">
        <w:rPr>
          <w:rFonts w:ascii="Arial" w:hAnsi="Arial" w:cs="Arial"/>
          <w:sz w:val="20"/>
          <w:szCs w:val="16"/>
        </w:rPr>
        <w:t>p</w:t>
      </w:r>
      <w:r w:rsidRPr="00F81B3A">
        <w:rPr>
          <w:rFonts w:ascii="Arial" w:hAnsi="Arial" w:cs="Arial"/>
          <w:sz w:val="20"/>
          <w:szCs w:val="16"/>
        </w:rPr>
        <w:t xml:space="preserve">. </w:t>
      </w:r>
      <w:r w:rsidR="005F53AA" w:rsidRPr="00F81B3A">
        <w:rPr>
          <w:rFonts w:ascii="Arial" w:hAnsi="Arial" w:cs="Arial"/>
          <w:sz w:val="20"/>
          <w:szCs w:val="16"/>
        </w:rPr>
        <w:t>266m</w:t>
      </w:r>
      <w:r w:rsidR="005F53AA">
        <w:rPr>
          <w:rFonts w:ascii="Arial" w:hAnsi="Arial" w:cs="Arial"/>
          <w:sz w:val="20"/>
          <w:szCs w:val="16"/>
        </w:rPr>
        <w:t xml:space="preserve">, </w:t>
      </w:r>
      <w:r w:rsidRPr="00F81B3A">
        <w:rPr>
          <w:rFonts w:ascii="Arial" w:hAnsi="Arial" w:cs="Arial"/>
          <w:sz w:val="20"/>
          <w:szCs w:val="16"/>
        </w:rPr>
        <w:t xml:space="preserve">266aa)!  </w:t>
      </w:r>
      <w:r w:rsidR="005A69A4">
        <w:rPr>
          <w:rFonts w:ascii="Arial" w:hAnsi="Arial" w:cs="Arial"/>
          <w:sz w:val="20"/>
          <w:szCs w:val="16"/>
        </w:rPr>
        <w:t>This includes</w:t>
      </w:r>
      <w:r w:rsidRPr="00F81B3A">
        <w:rPr>
          <w:rFonts w:ascii="Arial" w:hAnsi="Arial" w:cs="Arial"/>
          <w:sz w:val="20"/>
          <w:szCs w:val="16"/>
        </w:rPr>
        <w:t xml:space="preserve"> the longest quote in the NT (Heb. 8:8-12 quotes Jer. 31:31-34</w:t>
      </w:r>
      <w:r w:rsidR="005F53AA">
        <w:rPr>
          <w:rFonts w:ascii="Arial" w:hAnsi="Arial" w:cs="Arial"/>
          <w:sz w:val="20"/>
          <w:szCs w:val="16"/>
        </w:rPr>
        <w:t xml:space="preserve"> on the new covenant</w:t>
      </w:r>
      <w:r w:rsidRPr="00F81B3A">
        <w:rPr>
          <w:rFonts w:ascii="Arial" w:hAnsi="Arial" w:cs="Arial"/>
          <w:sz w:val="20"/>
          <w:szCs w:val="16"/>
        </w:rPr>
        <w:t>).</w:t>
      </w:r>
    </w:p>
    <w:p w14:paraId="1C3BB6F1" w14:textId="77777777" w:rsidR="000C63F8" w:rsidRPr="00F81B3A" w:rsidRDefault="000C63F8" w:rsidP="002C6ACB">
      <w:pPr>
        <w:tabs>
          <w:tab w:val="left" w:pos="720"/>
        </w:tabs>
        <w:ind w:left="720" w:right="81" w:hanging="360"/>
        <w:rPr>
          <w:rFonts w:ascii="Arial" w:hAnsi="Arial" w:cs="Arial"/>
          <w:sz w:val="20"/>
          <w:szCs w:val="16"/>
        </w:rPr>
      </w:pPr>
    </w:p>
    <w:p w14:paraId="39E5F027"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G.</w:t>
      </w:r>
      <w:r w:rsidRPr="00F81B3A">
        <w:rPr>
          <w:rFonts w:ascii="Arial" w:hAnsi="Arial" w:cs="Arial"/>
          <w:sz w:val="20"/>
          <w:szCs w:val="16"/>
        </w:rPr>
        <w:tab/>
      </w:r>
      <w:r w:rsidR="005A69A4">
        <w:rPr>
          <w:rFonts w:ascii="Arial" w:hAnsi="Arial" w:cs="Arial"/>
          <w:sz w:val="20"/>
          <w:szCs w:val="16"/>
        </w:rPr>
        <w:t>Hebrews</w:t>
      </w:r>
      <w:r w:rsidRPr="00F81B3A">
        <w:rPr>
          <w:rFonts w:ascii="Arial" w:hAnsi="Arial" w:cs="Arial"/>
          <w:sz w:val="20"/>
          <w:szCs w:val="16"/>
        </w:rPr>
        <w:t xml:space="preserve"> 11 is the Church’s most loved chapter in </w:t>
      </w:r>
      <w:r w:rsidR="005A69A4">
        <w:rPr>
          <w:rFonts w:ascii="Arial" w:hAnsi="Arial" w:cs="Arial"/>
          <w:sz w:val="20"/>
          <w:szCs w:val="16"/>
        </w:rPr>
        <w:t>the Bible</w:t>
      </w:r>
      <w:r w:rsidRPr="00F81B3A">
        <w:rPr>
          <w:rFonts w:ascii="Arial" w:hAnsi="Arial" w:cs="Arial"/>
          <w:sz w:val="20"/>
          <w:szCs w:val="16"/>
        </w:rPr>
        <w:t xml:space="preserve"> on faith (pp. 266x-z).</w:t>
      </w:r>
    </w:p>
    <w:p w14:paraId="453ACF46" w14:textId="77777777" w:rsidR="000C63F8" w:rsidRPr="00F81B3A" w:rsidRDefault="000C63F8" w:rsidP="002C6ACB">
      <w:pPr>
        <w:tabs>
          <w:tab w:val="left" w:pos="720"/>
        </w:tabs>
        <w:ind w:left="720" w:right="81" w:hanging="360"/>
        <w:rPr>
          <w:rFonts w:ascii="Arial" w:hAnsi="Arial" w:cs="Arial"/>
          <w:sz w:val="20"/>
          <w:szCs w:val="16"/>
        </w:rPr>
      </w:pPr>
    </w:p>
    <w:p w14:paraId="7C2E98BA"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H.</w:t>
      </w:r>
      <w:r w:rsidRPr="00F81B3A">
        <w:rPr>
          <w:rFonts w:ascii="Arial" w:hAnsi="Arial" w:cs="Arial"/>
          <w:sz w:val="20"/>
          <w:szCs w:val="16"/>
        </w:rPr>
        <w:tab/>
        <w:t xml:space="preserve">Hebrews has been called the fifth Gospel.  </w:t>
      </w:r>
      <w:r w:rsidR="005A69A4">
        <w:rPr>
          <w:rFonts w:ascii="Arial" w:hAnsi="Arial" w:cs="Arial"/>
          <w:sz w:val="20"/>
          <w:szCs w:val="16"/>
        </w:rPr>
        <w:t>T</w:t>
      </w:r>
      <w:r w:rsidRPr="00F81B3A">
        <w:rPr>
          <w:rFonts w:ascii="Arial" w:hAnsi="Arial" w:cs="Arial"/>
          <w:sz w:val="20"/>
          <w:szCs w:val="16"/>
        </w:rPr>
        <w:t xml:space="preserve">he four Gospels relate what Christ </w:t>
      </w:r>
      <w:r w:rsidR="005A69A4">
        <w:rPr>
          <w:rFonts w:ascii="Arial" w:hAnsi="Arial" w:cs="Arial"/>
          <w:sz w:val="20"/>
          <w:szCs w:val="16"/>
        </w:rPr>
        <w:t>did</w:t>
      </w:r>
      <w:r w:rsidRPr="00F81B3A">
        <w:rPr>
          <w:rFonts w:ascii="Arial" w:hAnsi="Arial" w:cs="Arial"/>
          <w:sz w:val="20"/>
          <w:szCs w:val="16"/>
        </w:rPr>
        <w:t xml:space="preserve"> </w:t>
      </w:r>
      <w:r w:rsidRPr="005A69A4">
        <w:rPr>
          <w:rFonts w:ascii="Arial" w:hAnsi="Arial" w:cs="Arial"/>
          <w:i/>
          <w:iCs/>
          <w:sz w:val="20"/>
          <w:szCs w:val="16"/>
        </w:rPr>
        <w:t>on earth then</w:t>
      </w:r>
      <w:r w:rsidRPr="00F81B3A">
        <w:rPr>
          <w:rFonts w:ascii="Arial" w:hAnsi="Arial" w:cs="Arial"/>
          <w:sz w:val="20"/>
          <w:szCs w:val="16"/>
        </w:rPr>
        <w:t xml:space="preserve">, </w:t>
      </w:r>
      <w:r w:rsidR="005A69A4">
        <w:rPr>
          <w:rFonts w:ascii="Arial" w:hAnsi="Arial" w:cs="Arial"/>
          <w:sz w:val="20"/>
          <w:szCs w:val="16"/>
        </w:rPr>
        <w:t xml:space="preserve">but </w:t>
      </w:r>
      <w:r w:rsidRPr="00F81B3A">
        <w:rPr>
          <w:rFonts w:ascii="Arial" w:hAnsi="Arial" w:cs="Arial"/>
          <w:sz w:val="20"/>
          <w:szCs w:val="16"/>
        </w:rPr>
        <w:t xml:space="preserve">Hebrews supplements them by explaining his role </w:t>
      </w:r>
      <w:r w:rsidRPr="005A69A4">
        <w:rPr>
          <w:rFonts w:ascii="Arial" w:hAnsi="Arial" w:cs="Arial"/>
          <w:i/>
          <w:iCs/>
          <w:sz w:val="20"/>
          <w:szCs w:val="16"/>
        </w:rPr>
        <w:t>in heaven now</w:t>
      </w:r>
      <w:r w:rsidRPr="00F81B3A">
        <w:rPr>
          <w:rFonts w:ascii="Arial" w:hAnsi="Arial" w:cs="Arial"/>
          <w:sz w:val="20"/>
          <w:szCs w:val="16"/>
        </w:rPr>
        <w:t>.</w:t>
      </w:r>
    </w:p>
    <w:p w14:paraId="22A611C8" w14:textId="77777777" w:rsidR="000C63F8" w:rsidRPr="00F81B3A" w:rsidRDefault="000C63F8" w:rsidP="002C6ACB">
      <w:pPr>
        <w:tabs>
          <w:tab w:val="left" w:pos="720"/>
        </w:tabs>
        <w:ind w:left="720" w:right="81" w:hanging="360"/>
        <w:rPr>
          <w:rFonts w:ascii="Arial" w:hAnsi="Arial" w:cs="Arial"/>
          <w:sz w:val="20"/>
          <w:szCs w:val="16"/>
        </w:rPr>
      </w:pPr>
    </w:p>
    <w:p w14:paraId="5804E305" w14:textId="6C30AD9C"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I.</w:t>
      </w:r>
      <w:r w:rsidRPr="00F81B3A">
        <w:rPr>
          <w:rFonts w:ascii="Arial" w:hAnsi="Arial" w:cs="Arial"/>
          <w:sz w:val="20"/>
          <w:szCs w:val="16"/>
        </w:rPr>
        <w:tab/>
        <w:t xml:space="preserve">Romans shows the </w:t>
      </w:r>
      <w:r w:rsidRPr="00F81B3A">
        <w:rPr>
          <w:rFonts w:ascii="Arial" w:hAnsi="Arial" w:cs="Arial"/>
          <w:i/>
          <w:sz w:val="20"/>
          <w:szCs w:val="16"/>
        </w:rPr>
        <w:t>need</w:t>
      </w:r>
      <w:r w:rsidRPr="00F81B3A">
        <w:rPr>
          <w:rFonts w:ascii="Arial" w:hAnsi="Arial" w:cs="Arial"/>
          <w:sz w:val="20"/>
          <w:szCs w:val="16"/>
        </w:rPr>
        <w:t xml:space="preserve"> for </w:t>
      </w:r>
      <w:r w:rsidR="00BA7022" w:rsidRPr="00F81B3A">
        <w:rPr>
          <w:rFonts w:ascii="Arial" w:hAnsi="Arial" w:cs="Arial"/>
          <w:sz w:val="20"/>
          <w:szCs w:val="16"/>
        </w:rPr>
        <w:t>Christianity,</w:t>
      </w:r>
      <w:r w:rsidRPr="00F81B3A">
        <w:rPr>
          <w:rFonts w:ascii="Arial" w:hAnsi="Arial" w:cs="Arial"/>
          <w:sz w:val="20"/>
          <w:szCs w:val="16"/>
        </w:rPr>
        <w:t xml:space="preserve"> but Hebrews shows the </w:t>
      </w:r>
      <w:r w:rsidRPr="00F81B3A">
        <w:rPr>
          <w:rFonts w:ascii="Arial" w:hAnsi="Arial" w:cs="Arial"/>
          <w:i/>
          <w:sz w:val="20"/>
          <w:szCs w:val="16"/>
        </w:rPr>
        <w:t>superiority</w:t>
      </w:r>
      <w:r w:rsidRPr="00F81B3A">
        <w:rPr>
          <w:rFonts w:ascii="Arial" w:hAnsi="Arial" w:cs="Arial"/>
          <w:sz w:val="20"/>
          <w:szCs w:val="16"/>
        </w:rPr>
        <w:t xml:space="preserve"> of Christianity.</w:t>
      </w:r>
    </w:p>
    <w:p w14:paraId="4E862DF4" w14:textId="77777777" w:rsidR="000C63F8" w:rsidRPr="00F81B3A" w:rsidRDefault="000C63F8" w:rsidP="002C6ACB">
      <w:pPr>
        <w:tabs>
          <w:tab w:val="left" w:pos="720"/>
        </w:tabs>
        <w:ind w:left="720" w:right="81" w:hanging="360"/>
        <w:rPr>
          <w:rFonts w:ascii="Arial" w:hAnsi="Arial" w:cs="Arial"/>
          <w:sz w:val="20"/>
          <w:szCs w:val="16"/>
        </w:rPr>
      </w:pPr>
    </w:p>
    <w:p w14:paraId="0C9DBC24" w14:textId="77777777" w:rsidR="000C63F8" w:rsidRPr="00F81B3A" w:rsidRDefault="000C63F8" w:rsidP="002C6ACB">
      <w:pPr>
        <w:tabs>
          <w:tab w:val="left" w:pos="720"/>
        </w:tabs>
        <w:ind w:left="720" w:right="81" w:hanging="360"/>
        <w:rPr>
          <w:rFonts w:ascii="Arial" w:hAnsi="Arial" w:cs="Arial"/>
          <w:sz w:val="20"/>
          <w:szCs w:val="16"/>
        </w:rPr>
      </w:pPr>
      <w:r w:rsidRPr="00F81B3A">
        <w:rPr>
          <w:rFonts w:ascii="Arial" w:hAnsi="Arial" w:cs="Arial"/>
          <w:sz w:val="20"/>
          <w:szCs w:val="16"/>
        </w:rPr>
        <w:t>J.</w:t>
      </w:r>
      <w:r w:rsidRPr="00F81B3A">
        <w:rPr>
          <w:rFonts w:ascii="Arial" w:hAnsi="Arial" w:cs="Arial"/>
          <w:sz w:val="20"/>
          <w:szCs w:val="16"/>
        </w:rPr>
        <w:tab/>
        <w:t xml:space="preserve">Six key words repeated in the book affirm the superiority of Christ </w:t>
      </w:r>
      <w:r w:rsidR="00595993">
        <w:rPr>
          <w:rFonts w:ascii="Arial" w:hAnsi="Arial" w:cs="Arial"/>
          <w:sz w:val="20"/>
          <w:szCs w:val="16"/>
        </w:rPr>
        <w:t>as</w:t>
      </w:r>
      <w:r w:rsidRPr="00F81B3A">
        <w:rPr>
          <w:rFonts w:ascii="Arial" w:hAnsi="Arial" w:cs="Arial"/>
          <w:sz w:val="20"/>
          <w:szCs w:val="16"/>
        </w:rPr>
        <w:t xml:space="preserve"> the perfect and eternal high priest in heaven and thus better than Judaism (Harold L. Willmington, </w:t>
      </w:r>
      <w:r w:rsidRPr="00F81B3A">
        <w:rPr>
          <w:rFonts w:ascii="Arial" w:hAnsi="Arial" w:cs="Arial"/>
          <w:i/>
          <w:sz w:val="20"/>
          <w:szCs w:val="16"/>
        </w:rPr>
        <w:t>Willmington’s Guide to the Bible</w:t>
      </w:r>
      <w:r w:rsidRPr="00F81B3A">
        <w:rPr>
          <w:rFonts w:ascii="Arial" w:hAnsi="Arial" w:cs="Arial"/>
          <w:sz w:val="20"/>
          <w:szCs w:val="16"/>
        </w:rPr>
        <w:t xml:space="preserve"> [Wheaton: Tyndale, 1991], 516):</w:t>
      </w:r>
    </w:p>
    <w:p w14:paraId="1A476408" w14:textId="77777777" w:rsidR="000C63F8" w:rsidRPr="00F81B3A" w:rsidRDefault="000C63F8" w:rsidP="002C6ACB">
      <w:pPr>
        <w:tabs>
          <w:tab w:val="left" w:pos="3240"/>
        </w:tabs>
        <w:ind w:left="1080" w:right="81" w:hanging="360"/>
        <w:rPr>
          <w:rFonts w:ascii="Arial" w:hAnsi="Arial" w:cs="Arial"/>
          <w:sz w:val="20"/>
          <w:szCs w:val="16"/>
        </w:rPr>
      </w:pPr>
    </w:p>
    <w:p w14:paraId="3FD54E2A"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“Priest, high priest”</w:t>
      </w:r>
      <w:r w:rsidRPr="00F81B3A">
        <w:rPr>
          <w:rFonts w:ascii="Arial" w:hAnsi="Arial" w:cs="Arial"/>
          <w:sz w:val="20"/>
          <w:szCs w:val="16"/>
        </w:rPr>
        <w:tab/>
        <w:t>Used 32 times</w:t>
      </w:r>
    </w:p>
    <w:p w14:paraId="75247121"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“Heaven”</w:t>
      </w:r>
      <w:r w:rsidRPr="00F81B3A">
        <w:rPr>
          <w:rFonts w:ascii="Arial" w:hAnsi="Arial" w:cs="Arial"/>
          <w:sz w:val="20"/>
          <w:szCs w:val="16"/>
        </w:rPr>
        <w:tab/>
        <w:t>Used 17 times</w:t>
      </w:r>
    </w:p>
    <w:p w14:paraId="1214F0F5"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“Eternal, forever”</w:t>
      </w:r>
      <w:r w:rsidRPr="00F81B3A">
        <w:rPr>
          <w:rFonts w:ascii="Arial" w:hAnsi="Arial" w:cs="Arial"/>
          <w:sz w:val="20"/>
          <w:szCs w:val="16"/>
        </w:rPr>
        <w:tab/>
        <w:t>Used 15 times</w:t>
      </w:r>
    </w:p>
    <w:p w14:paraId="486CA51F"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“Perfect” </w:t>
      </w:r>
      <w:r w:rsidRPr="00F81B3A">
        <w:rPr>
          <w:rFonts w:ascii="Arial" w:hAnsi="Arial" w:cs="Arial"/>
          <w:sz w:val="20"/>
          <w:szCs w:val="16"/>
        </w:rPr>
        <w:tab/>
        <w:t>Used 14 times</w:t>
      </w:r>
    </w:p>
    <w:p w14:paraId="0B075FFF"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5.</w:t>
      </w:r>
      <w:r w:rsidRPr="00F81B3A">
        <w:rPr>
          <w:rFonts w:ascii="Arial" w:hAnsi="Arial" w:cs="Arial"/>
          <w:sz w:val="20"/>
          <w:szCs w:val="16"/>
        </w:rPr>
        <w:tab/>
        <w:t>“Better”</w:t>
      </w:r>
      <w:r w:rsidRPr="00F81B3A">
        <w:rPr>
          <w:rFonts w:ascii="Arial" w:hAnsi="Arial" w:cs="Arial"/>
          <w:sz w:val="20"/>
          <w:szCs w:val="16"/>
        </w:rPr>
        <w:tab/>
        <w:t>Used 13 times</w:t>
      </w:r>
    </w:p>
    <w:p w14:paraId="34FA62EC" w14:textId="77777777" w:rsidR="000C63F8" w:rsidRPr="00F81B3A" w:rsidRDefault="000C63F8" w:rsidP="002C6ACB">
      <w:pPr>
        <w:tabs>
          <w:tab w:val="left" w:pos="3240"/>
        </w:tabs>
        <w:ind w:left="1080" w:right="81" w:hanging="360"/>
        <w:rPr>
          <w:rFonts w:ascii="Arial" w:hAnsi="Arial" w:cs="Arial"/>
          <w:sz w:val="20"/>
          <w:szCs w:val="16"/>
        </w:rPr>
      </w:pPr>
      <w:r w:rsidRPr="00F81B3A">
        <w:rPr>
          <w:rFonts w:ascii="Arial" w:hAnsi="Arial" w:cs="Arial"/>
          <w:sz w:val="20"/>
          <w:szCs w:val="16"/>
        </w:rPr>
        <w:t>6.</w:t>
      </w:r>
      <w:r w:rsidRPr="00F81B3A">
        <w:rPr>
          <w:rFonts w:ascii="Arial" w:hAnsi="Arial" w:cs="Arial"/>
          <w:sz w:val="20"/>
          <w:szCs w:val="16"/>
        </w:rPr>
        <w:tab/>
        <w:t>“Partakers”</w:t>
      </w:r>
      <w:r w:rsidRPr="00F81B3A">
        <w:rPr>
          <w:rFonts w:ascii="Arial" w:hAnsi="Arial" w:cs="Arial"/>
          <w:sz w:val="20"/>
          <w:szCs w:val="16"/>
        </w:rPr>
        <w:tab/>
        <w:t>Used 9 times</w:t>
      </w:r>
    </w:p>
    <w:p w14:paraId="04B1D4CD" w14:textId="77777777" w:rsidR="00CF7089" w:rsidRPr="00CF7089" w:rsidRDefault="00CF7089" w:rsidP="00CF7089">
      <w:pPr>
        <w:tabs>
          <w:tab w:val="left" w:pos="720"/>
        </w:tabs>
        <w:ind w:left="720" w:right="81" w:hanging="360"/>
        <w:rPr>
          <w:rFonts w:ascii="Arial" w:hAnsi="Arial" w:cs="Arial"/>
          <w:sz w:val="20"/>
          <w:szCs w:val="16"/>
        </w:rPr>
      </w:pPr>
    </w:p>
    <w:p w14:paraId="353D6084" w14:textId="77777777" w:rsidR="00CF7089" w:rsidRPr="00CF7089" w:rsidRDefault="00CF7089" w:rsidP="00CF7089">
      <w:pPr>
        <w:tabs>
          <w:tab w:val="left" w:pos="720"/>
        </w:tabs>
        <w:ind w:left="720" w:right="81" w:hanging="360"/>
        <w:rPr>
          <w:rFonts w:ascii="Arial" w:hAnsi="Arial" w:cs="Arial"/>
          <w:sz w:val="20"/>
          <w:szCs w:val="16"/>
        </w:rPr>
      </w:pPr>
      <w:r w:rsidRPr="00CF7089">
        <w:rPr>
          <w:rFonts w:ascii="Arial" w:hAnsi="Arial" w:cs="Arial"/>
          <w:sz w:val="20"/>
          <w:szCs w:val="16"/>
        </w:rPr>
        <w:t>K.</w:t>
      </w:r>
      <w:r>
        <w:rPr>
          <w:rFonts w:ascii="Arial" w:hAnsi="Arial" w:cs="Arial"/>
          <w:sz w:val="20"/>
          <w:szCs w:val="16"/>
        </w:rPr>
        <w:tab/>
        <w:t>Now fill in the “Brain Twister” crossword to see if you know the basics of Hebrews (p. 266ee).</w:t>
      </w:r>
    </w:p>
    <w:p w14:paraId="0EAC6998" w14:textId="77777777" w:rsidR="000C63F8" w:rsidRPr="00F81B3A" w:rsidRDefault="008E3BA2" w:rsidP="002C6ACB">
      <w:pPr>
        <w:tabs>
          <w:tab w:val="left" w:pos="720"/>
        </w:tabs>
        <w:ind w:left="720" w:right="81" w:hanging="720"/>
        <w:jc w:val="center"/>
        <w:rPr>
          <w:rFonts w:ascii="Arial" w:hAnsi="Arial" w:cs="Arial"/>
          <w:b/>
          <w:sz w:val="28"/>
          <w:szCs w:val="16"/>
        </w:rPr>
      </w:pPr>
      <w:r>
        <w:rPr>
          <w:rFonts w:ascii="Arial" w:hAnsi="Arial" w:cs="Arial"/>
          <w:b/>
          <w:sz w:val="28"/>
          <w:szCs w:val="16"/>
        </w:rPr>
        <w:br w:type="page"/>
      </w:r>
      <w:r w:rsidR="000C63F8" w:rsidRPr="00F81B3A">
        <w:rPr>
          <w:rFonts w:ascii="Arial" w:hAnsi="Arial" w:cs="Arial"/>
          <w:b/>
          <w:sz w:val="28"/>
          <w:szCs w:val="16"/>
        </w:rPr>
        <w:lastRenderedPageBreak/>
        <w:t>Argument</w:t>
      </w:r>
    </w:p>
    <w:p w14:paraId="075BA432" w14:textId="77777777" w:rsidR="000C63F8" w:rsidRPr="00F81B3A" w:rsidRDefault="000C63F8" w:rsidP="002C6ACB">
      <w:pPr>
        <w:ind w:right="81" w:firstLine="360"/>
        <w:rPr>
          <w:rFonts w:ascii="Arial" w:hAnsi="Arial" w:cs="Arial"/>
          <w:sz w:val="11"/>
          <w:szCs w:val="16"/>
        </w:rPr>
      </w:pPr>
    </w:p>
    <w:p w14:paraId="61B6B993" w14:textId="787B4E46" w:rsidR="000C63F8" w:rsidRPr="00F81B3A" w:rsidRDefault="000C63F8" w:rsidP="002C6ACB">
      <w:pPr>
        <w:ind w:right="81"/>
        <w:rPr>
          <w:rFonts w:ascii="Arial" w:hAnsi="Arial" w:cs="Arial"/>
          <w:sz w:val="20"/>
          <w:szCs w:val="16"/>
        </w:rPr>
      </w:pPr>
      <w:r w:rsidRPr="00F81B3A">
        <w:rPr>
          <w:rFonts w:ascii="Arial" w:hAnsi="Arial" w:cs="Arial"/>
          <w:sz w:val="20"/>
          <w:szCs w:val="16"/>
        </w:rPr>
        <w:t xml:space="preserve">Hebrews is a logical </w:t>
      </w:r>
      <w:r w:rsidR="00595993">
        <w:rPr>
          <w:rFonts w:ascii="Arial" w:hAnsi="Arial" w:cs="Arial"/>
          <w:sz w:val="20"/>
          <w:szCs w:val="16"/>
        </w:rPr>
        <w:t>but</w:t>
      </w:r>
      <w:r w:rsidRPr="00F81B3A">
        <w:rPr>
          <w:rFonts w:ascii="Arial" w:hAnsi="Arial" w:cs="Arial"/>
          <w:sz w:val="20"/>
          <w:szCs w:val="16"/>
        </w:rPr>
        <w:t xml:space="preserve"> passionate and stern declaration to rescue a group of persecuted Jewish Christians from abandoning Christianity </w:t>
      </w:r>
      <w:r w:rsidR="00595993">
        <w:rPr>
          <w:rFonts w:ascii="Arial" w:hAnsi="Arial" w:cs="Arial"/>
          <w:sz w:val="20"/>
          <w:szCs w:val="16"/>
        </w:rPr>
        <w:t>by</w:t>
      </w:r>
      <w:r w:rsidRPr="00F81B3A">
        <w:rPr>
          <w:rFonts w:ascii="Arial" w:hAnsi="Arial" w:cs="Arial"/>
          <w:sz w:val="20"/>
          <w:szCs w:val="16"/>
        </w:rPr>
        <w:t xml:space="preserve"> return</w:t>
      </w:r>
      <w:r w:rsidR="00595993">
        <w:rPr>
          <w:rFonts w:ascii="Arial" w:hAnsi="Arial" w:cs="Arial"/>
          <w:sz w:val="20"/>
          <w:szCs w:val="16"/>
        </w:rPr>
        <w:t>ing</w:t>
      </w:r>
      <w:r w:rsidRPr="00F81B3A">
        <w:rPr>
          <w:rFonts w:ascii="Arial" w:hAnsi="Arial" w:cs="Arial"/>
          <w:sz w:val="20"/>
          <w:szCs w:val="16"/>
        </w:rPr>
        <w:t xml:space="preserve"> to Judaism.  The writer affirms the superiority of Christ in a rational style, beginning with </w:t>
      </w:r>
      <w:r w:rsidR="00595993">
        <w:rPr>
          <w:rFonts w:ascii="Arial" w:hAnsi="Arial" w:cs="Arial"/>
          <w:sz w:val="20"/>
          <w:szCs w:val="16"/>
        </w:rPr>
        <w:t>h</w:t>
      </w:r>
      <w:r w:rsidRPr="00F81B3A">
        <w:rPr>
          <w:rFonts w:ascii="Arial" w:hAnsi="Arial" w:cs="Arial"/>
          <w:sz w:val="20"/>
          <w:szCs w:val="16"/>
        </w:rPr>
        <w:t xml:space="preserve">is person and then </w:t>
      </w:r>
      <w:r w:rsidR="00595993">
        <w:rPr>
          <w:rFonts w:ascii="Arial" w:hAnsi="Arial" w:cs="Arial"/>
          <w:sz w:val="20"/>
          <w:szCs w:val="16"/>
        </w:rPr>
        <w:t>h</w:t>
      </w:r>
      <w:r w:rsidR="00595993" w:rsidRPr="00F81B3A">
        <w:rPr>
          <w:rFonts w:ascii="Arial" w:hAnsi="Arial" w:cs="Arial"/>
          <w:sz w:val="20"/>
          <w:szCs w:val="16"/>
        </w:rPr>
        <w:t xml:space="preserve">is </w:t>
      </w:r>
      <w:r w:rsidRPr="00F81B3A">
        <w:rPr>
          <w:rFonts w:ascii="Arial" w:hAnsi="Arial" w:cs="Arial"/>
          <w:sz w:val="20"/>
          <w:szCs w:val="16"/>
        </w:rPr>
        <w:t xml:space="preserve">work.  He explains Jesus’ preeminence over the prophets, angels, Moses, Aaron, the Old Covenant, the </w:t>
      </w:r>
      <w:r w:rsidR="00E97199">
        <w:rPr>
          <w:rFonts w:ascii="Arial" w:hAnsi="Arial" w:cs="Arial"/>
          <w:sz w:val="20"/>
          <w:szCs w:val="16"/>
        </w:rPr>
        <w:t>T</w:t>
      </w:r>
      <w:r w:rsidRPr="00F81B3A">
        <w:rPr>
          <w:rFonts w:ascii="Arial" w:hAnsi="Arial" w:cs="Arial"/>
          <w:sz w:val="20"/>
          <w:szCs w:val="16"/>
        </w:rPr>
        <w:t>abernacle</w:t>
      </w:r>
      <w:r w:rsidR="00595993">
        <w:rPr>
          <w:rFonts w:ascii="Arial" w:hAnsi="Arial" w:cs="Arial"/>
          <w:sz w:val="20"/>
          <w:szCs w:val="16"/>
        </w:rPr>
        <w:t>,</w:t>
      </w:r>
      <w:r w:rsidRPr="00F81B3A">
        <w:rPr>
          <w:rFonts w:ascii="Arial" w:hAnsi="Arial" w:cs="Arial"/>
          <w:sz w:val="20"/>
          <w:szCs w:val="16"/>
        </w:rPr>
        <w:t xml:space="preserve"> and </w:t>
      </w:r>
      <w:r w:rsidR="00595993">
        <w:rPr>
          <w:rFonts w:ascii="Arial" w:hAnsi="Arial" w:cs="Arial"/>
          <w:sz w:val="20"/>
          <w:szCs w:val="16"/>
        </w:rPr>
        <w:t xml:space="preserve">the </w:t>
      </w:r>
      <w:r w:rsidRPr="00F81B3A">
        <w:rPr>
          <w:rFonts w:ascii="Arial" w:hAnsi="Arial" w:cs="Arial"/>
          <w:sz w:val="20"/>
          <w:szCs w:val="16"/>
        </w:rPr>
        <w:t xml:space="preserve">sacrifices to convince the readers that abandoning </w:t>
      </w:r>
      <w:r w:rsidRPr="00595993">
        <w:rPr>
          <w:rFonts w:ascii="Arial" w:hAnsi="Arial" w:cs="Arial"/>
          <w:i/>
          <w:iCs/>
          <w:sz w:val="20"/>
          <w:szCs w:val="16"/>
        </w:rPr>
        <w:t>Christ</w:t>
      </w:r>
      <w:r w:rsidRPr="00F81B3A">
        <w:rPr>
          <w:rFonts w:ascii="Arial" w:hAnsi="Arial" w:cs="Arial"/>
          <w:sz w:val="20"/>
          <w:szCs w:val="16"/>
        </w:rPr>
        <w:t xml:space="preserve"> for only </w:t>
      </w:r>
      <w:r w:rsidRPr="00595993">
        <w:rPr>
          <w:rFonts w:ascii="Arial" w:hAnsi="Arial" w:cs="Arial"/>
          <w:i/>
          <w:iCs/>
          <w:sz w:val="20"/>
          <w:szCs w:val="16"/>
        </w:rPr>
        <w:t>types</w:t>
      </w:r>
      <w:r w:rsidRPr="00F81B3A">
        <w:rPr>
          <w:rFonts w:ascii="Arial" w:hAnsi="Arial" w:cs="Arial"/>
          <w:sz w:val="20"/>
          <w:szCs w:val="16"/>
        </w:rPr>
        <w:t xml:space="preserve"> of </w:t>
      </w:r>
      <w:r w:rsidR="00595993">
        <w:rPr>
          <w:rFonts w:ascii="Arial" w:hAnsi="Arial" w:cs="Arial"/>
          <w:sz w:val="20"/>
          <w:szCs w:val="16"/>
        </w:rPr>
        <w:t>him</w:t>
      </w:r>
      <w:r w:rsidRPr="00F81B3A">
        <w:rPr>
          <w:rFonts w:ascii="Arial" w:hAnsi="Arial" w:cs="Arial"/>
          <w:sz w:val="20"/>
          <w:szCs w:val="16"/>
        </w:rPr>
        <w:t xml:space="preserve"> makes no sense and receives sure judgment.  Five warning texts emphasize how forsaking the substance for the shadow is a tragic mistake.  The letter then progresses with an exhortation to endure in faith, citing the examples of many who have successfully gone before the suffering recipients of the epistle.  The final chapter exhorts the church to love in both the social and religious realms, concluding with a request for prayer, a benediction, and personal greetings.</w:t>
      </w:r>
    </w:p>
    <w:p w14:paraId="39FA2B12" w14:textId="77777777" w:rsidR="000C63F8" w:rsidRPr="00F81B3A" w:rsidRDefault="000C63F8" w:rsidP="002C6ACB">
      <w:pPr>
        <w:ind w:right="81"/>
        <w:rPr>
          <w:rFonts w:ascii="Arial" w:hAnsi="Arial" w:cs="Arial"/>
          <w:sz w:val="20"/>
          <w:szCs w:val="16"/>
        </w:rPr>
      </w:pPr>
    </w:p>
    <w:p w14:paraId="4D53363E" w14:textId="18BDEB31" w:rsidR="000C63F8" w:rsidRPr="00F81B3A" w:rsidRDefault="000C63F8" w:rsidP="002C6ACB">
      <w:pPr>
        <w:ind w:right="81"/>
        <w:rPr>
          <w:rFonts w:ascii="Arial" w:hAnsi="Arial" w:cs="Arial"/>
          <w:sz w:val="20"/>
          <w:szCs w:val="16"/>
        </w:rPr>
      </w:pPr>
      <w:r w:rsidRPr="00F81B3A">
        <w:rPr>
          <w:rFonts w:ascii="Arial" w:hAnsi="Arial" w:cs="Arial"/>
          <w:sz w:val="20"/>
          <w:szCs w:val="16"/>
        </w:rPr>
        <w:t xml:space="preserve">The author wrote to </w:t>
      </w:r>
      <w:r w:rsidR="00595993">
        <w:rPr>
          <w:rFonts w:ascii="Arial" w:hAnsi="Arial" w:cs="Arial"/>
          <w:sz w:val="20"/>
          <w:szCs w:val="16"/>
        </w:rPr>
        <w:t>keep</w:t>
      </w:r>
      <w:r w:rsidRPr="00F81B3A">
        <w:rPr>
          <w:rFonts w:ascii="Arial" w:hAnsi="Arial" w:cs="Arial"/>
          <w:sz w:val="20"/>
          <w:szCs w:val="16"/>
        </w:rPr>
        <w:t xml:space="preserve"> his hearers from deserting the faith by </w:t>
      </w:r>
      <w:r w:rsidR="00E97199">
        <w:rPr>
          <w:rFonts w:ascii="Arial" w:hAnsi="Arial" w:cs="Arial"/>
          <w:sz w:val="20"/>
          <w:szCs w:val="16"/>
        </w:rPr>
        <w:t>returning</w:t>
      </w:r>
      <w:r w:rsidRPr="00F81B3A">
        <w:rPr>
          <w:rFonts w:ascii="Arial" w:hAnsi="Arial" w:cs="Arial"/>
          <w:sz w:val="20"/>
          <w:szCs w:val="16"/>
        </w:rPr>
        <w:t xml:space="preserve"> to Judaism.  He did this by showing </w:t>
      </w:r>
      <w:r w:rsidR="00595993">
        <w:rPr>
          <w:rFonts w:ascii="Arial" w:hAnsi="Arial" w:cs="Arial"/>
          <w:sz w:val="20"/>
          <w:szCs w:val="16"/>
        </w:rPr>
        <w:t>how</w:t>
      </w:r>
      <w:r w:rsidRPr="00F81B3A">
        <w:rPr>
          <w:rFonts w:ascii="Arial" w:hAnsi="Arial" w:cs="Arial"/>
          <w:sz w:val="20"/>
          <w:szCs w:val="16"/>
        </w:rPr>
        <w:t xml:space="preserve"> Christianity (and Christ specifically) </w:t>
      </w:r>
      <w:r w:rsidR="00595993">
        <w:rPr>
          <w:rFonts w:ascii="Arial" w:hAnsi="Arial" w:cs="Arial"/>
          <w:sz w:val="20"/>
          <w:szCs w:val="16"/>
        </w:rPr>
        <w:t xml:space="preserve">is better than </w:t>
      </w:r>
      <w:r w:rsidRPr="00F81B3A">
        <w:rPr>
          <w:rFonts w:ascii="Arial" w:hAnsi="Arial" w:cs="Arial"/>
          <w:sz w:val="20"/>
          <w:szCs w:val="16"/>
        </w:rPr>
        <w:t>Judaism in many ways:</w:t>
      </w:r>
    </w:p>
    <w:p w14:paraId="0C54C729" w14:textId="77777777" w:rsidR="000C63F8" w:rsidRPr="00F81B3A" w:rsidRDefault="000C63F8" w:rsidP="002C6ACB">
      <w:pPr>
        <w:tabs>
          <w:tab w:val="left" w:pos="360"/>
        </w:tabs>
        <w:ind w:left="360" w:right="81" w:hanging="360"/>
        <w:rPr>
          <w:rFonts w:ascii="Arial" w:hAnsi="Arial" w:cs="Arial"/>
          <w:sz w:val="13"/>
          <w:szCs w:val="16"/>
        </w:rPr>
      </w:pPr>
    </w:p>
    <w:p w14:paraId="2B69332F" w14:textId="22386C94"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Christ is </w:t>
      </w:r>
      <w:r w:rsidR="00545857">
        <w:rPr>
          <w:rFonts w:ascii="Arial" w:hAnsi="Arial" w:cs="Arial"/>
          <w:sz w:val="20"/>
          <w:szCs w:val="16"/>
        </w:rPr>
        <w:t>God's final revelation and is God</w:t>
      </w:r>
      <w:r w:rsidRPr="00F81B3A">
        <w:rPr>
          <w:rFonts w:ascii="Arial" w:hAnsi="Arial" w:cs="Arial"/>
          <w:sz w:val="20"/>
          <w:szCs w:val="16"/>
        </w:rPr>
        <w:t xml:space="preserve"> Himself (1:1-8).</w:t>
      </w:r>
    </w:p>
    <w:p w14:paraId="7DDD49E4" w14:textId="77777777" w:rsidR="000C63F8" w:rsidRPr="00F81B3A" w:rsidRDefault="000C63F8" w:rsidP="002C6ACB">
      <w:pPr>
        <w:tabs>
          <w:tab w:val="left" w:pos="360"/>
        </w:tabs>
        <w:ind w:left="360" w:right="81" w:hanging="360"/>
        <w:rPr>
          <w:rFonts w:ascii="Arial" w:hAnsi="Arial" w:cs="Arial"/>
          <w:sz w:val="13"/>
          <w:szCs w:val="16"/>
        </w:rPr>
      </w:pPr>
    </w:p>
    <w:p w14:paraId="2D68BC65" w14:textId="267EED1B"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Christ is superior to (a) angels (</w:t>
      </w:r>
      <w:r w:rsidR="00D22042">
        <w:rPr>
          <w:rFonts w:ascii="Arial" w:hAnsi="Arial" w:cs="Arial"/>
          <w:sz w:val="20"/>
          <w:szCs w:val="16"/>
        </w:rPr>
        <w:t xml:space="preserve">Heb </w:t>
      </w:r>
      <w:r w:rsidRPr="00F81B3A">
        <w:rPr>
          <w:rFonts w:ascii="Arial" w:hAnsi="Arial" w:cs="Arial"/>
          <w:sz w:val="20"/>
          <w:szCs w:val="16"/>
        </w:rPr>
        <w:t>1–2), (b) Moses (</w:t>
      </w:r>
      <w:r w:rsidR="00D22042">
        <w:rPr>
          <w:rFonts w:ascii="Arial" w:hAnsi="Arial" w:cs="Arial"/>
          <w:sz w:val="20"/>
          <w:szCs w:val="16"/>
        </w:rPr>
        <w:t xml:space="preserve">Heb </w:t>
      </w:r>
      <w:r w:rsidRPr="00F81B3A">
        <w:rPr>
          <w:rFonts w:ascii="Arial" w:hAnsi="Arial" w:cs="Arial"/>
          <w:sz w:val="20"/>
          <w:szCs w:val="16"/>
        </w:rPr>
        <w:t>3–4), and (3) Aaron, the old covenant, the sanctuary, and the sacrifices (</w:t>
      </w:r>
      <w:r w:rsidR="00D22042">
        <w:rPr>
          <w:rFonts w:ascii="Arial" w:hAnsi="Arial" w:cs="Arial"/>
          <w:sz w:val="20"/>
          <w:szCs w:val="16"/>
        </w:rPr>
        <w:t xml:space="preserve">Heb </w:t>
      </w:r>
      <w:r w:rsidRPr="00F81B3A">
        <w:rPr>
          <w:rFonts w:ascii="Arial" w:hAnsi="Arial" w:cs="Arial"/>
          <w:sz w:val="20"/>
          <w:szCs w:val="16"/>
        </w:rPr>
        <w:t>4–10).</w:t>
      </w:r>
    </w:p>
    <w:p w14:paraId="26103F3E" w14:textId="77777777" w:rsidR="000C63F8" w:rsidRPr="00F81B3A" w:rsidRDefault="000C63F8" w:rsidP="002C6ACB">
      <w:pPr>
        <w:tabs>
          <w:tab w:val="left" w:pos="360"/>
        </w:tabs>
        <w:ind w:left="360" w:right="81" w:hanging="360"/>
        <w:rPr>
          <w:rFonts w:ascii="Arial" w:hAnsi="Arial" w:cs="Arial"/>
          <w:sz w:val="13"/>
          <w:szCs w:val="16"/>
        </w:rPr>
      </w:pPr>
    </w:p>
    <w:p w14:paraId="5856EB1D" w14:textId="7C97B005"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word “better” occurs 13 times (1:4; 6:9; 7:7, 19, 22; 8:6a, 6b; 9:23; 10:34; 11:16, 35, 40; 12:24; p. 266f) along with emphases in </w:t>
      </w:r>
      <w:r w:rsidR="003C11A7">
        <w:rPr>
          <w:rFonts w:ascii="Arial" w:hAnsi="Arial" w:cs="Arial"/>
          <w:sz w:val="20"/>
          <w:szCs w:val="16"/>
        </w:rPr>
        <w:t>C</w:t>
      </w:r>
      <w:r w:rsidRPr="00F81B3A">
        <w:rPr>
          <w:rFonts w:ascii="Arial" w:hAnsi="Arial" w:cs="Arial"/>
          <w:sz w:val="20"/>
          <w:szCs w:val="16"/>
        </w:rPr>
        <w:t xml:space="preserve">hristology and </w:t>
      </w:r>
      <w:r w:rsidR="003C11A7">
        <w:rPr>
          <w:rFonts w:ascii="Arial" w:hAnsi="Arial" w:cs="Arial"/>
          <w:sz w:val="20"/>
          <w:szCs w:val="16"/>
        </w:rPr>
        <w:t>S</w:t>
      </w:r>
      <w:r w:rsidRPr="00F81B3A">
        <w:rPr>
          <w:rFonts w:ascii="Arial" w:hAnsi="Arial" w:cs="Arial"/>
          <w:sz w:val="20"/>
          <w:szCs w:val="16"/>
        </w:rPr>
        <w:t>oteriology.  Each “better” contrasts Christ with the old order.</w:t>
      </w:r>
    </w:p>
    <w:p w14:paraId="19869D37" w14:textId="77777777" w:rsidR="000C63F8" w:rsidRPr="00F81B3A" w:rsidRDefault="000C63F8" w:rsidP="002C6ACB">
      <w:pPr>
        <w:tabs>
          <w:tab w:val="left" w:pos="360"/>
        </w:tabs>
        <w:ind w:left="360" w:right="81" w:hanging="360"/>
        <w:rPr>
          <w:rFonts w:ascii="Arial" w:hAnsi="Arial" w:cs="Arial"/>
          <w:sz w:val="13"/>
          <w:szCs w:val="16"/>
        </w:rPr>
      </w:pPr>
    </w:p>
    <w:p w14:paraId="5C4A0D1D" w14:textId="77777777" w:rsidR="000C63F8" w:rsidRPr="00F81B3A" w:rsidRDefault="000C63F8" w:rsidP="002C6ACB">
      <w:pPr>
        <w:tabs>
          <w:tab w:val="left" w:pos="360"/>
        </w:tabs>
        <w:ind w:left="36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Five </w:t>
      </w:r>
      <w:r w:rsidR="008745EF">
        <w:rPr>
          <w:rFonts w:ascii="Arial" w:hAnsi="Arial" w:cs="Arial"/>
          <w:sz w:val="20"/>
          <w:szCs w:val="16"/>
        </w:rPr>
        <w:t>passages</w:t>
      </w:r>
      <w:r w:rsidRPr="00F81B3A">
        <w:rPr>
          <w:rFonts w:ascii="Arial" w:hAnsi="Arial" w:cs="Arial"/>
          <w:sz w:val="20"/>
          <w:szCs w:val="16"/>
        </w:rPr>
        <w:t xml:space="preserve"> warn against despising the new order </w:t>
      </w:r>
      <w:r w:rsidR="008745EF">
        <w:rPr>
          <w:rFonts w:ascii="Arial" w:hAnsi="Arial" w:cs="Arial"/>
          <w:sz w:val="20"/>
          <w:szCs w:val="16"/>
        </w:rPr>
        <w:t>by returning</w:t>
      </w:r>
      <w:r w:rsidRPr="00F81B3A">
        <w:rPr>
          <w:rFonts w:ascii="Arial" w:hAnsi="Arial" w:cs="Arial"/>
          <w:sz w:val="20"/>
          <w:szCs w:val="16"/>
        </w:rPr>
        <w:t xml:space="preserve"> to the old (2:1-4; 3:7–4:13; 5:11–6:8; 10:19-39; 12:18-29).</w:t>
      </w:r>
    </w:p>
    <w:p w14:paraId="1FE5EBFA" w14:textId="77777777" w:rsidR="000C63F8" w:rsidRPr="00F81B3A" w:rsidRDefault="000C63F8" w:rsidP="002C6ACB">
      <w:pPr>
        <w:ind w:right="81"/>
        <w:jc w:val="center"/>
        <w:rPr>
          <w:rFonts w:ascii="Arial" w:hAnsi="Arial" w:cs="Arial"/>
          <w:b/>
          <w:sz w:val="16"/>
          <w:szCs w:val="16"/>
        </w:rPr>
      </w:pPr>
    </w:p>
    <w:p w14:paraId="529A9283" w14:textId="77777777" w:rsidR="000C63F8" w:rsidRPr="00F81B3A" w:rsidRDefault="000C63F8" w:rsidP="002C6ACB">
      <w:pPr>
        <w:ind w:right="81"/>
        <w:jc w:val="center"/>
        <w:rPr>
          <w:rFonts w:ascii="Arial" w:hAnsi="Arial" w:cs="Arial"/>
          <w:sz w:val="22"/>
          <w:szCs w:val="16"/>
        </w:rPr>
      </w:pPr>
      <w:r w:rsidRPr="00F81B3A">
        <w:rPr>
          <w:rFonts w:ascii="Arial" w:hAnsi="Arial" w:cs="Arial"/>
          <w:b/>
          <w:sz w:val="28"/>
          <w:szCs w:val="16"/>
        </w:rPr>
        <w:t>Synthesis</w:t>
      </w:r>
    </w:p>
    <w:p w14:paraId="0EF38A61" w14:textId="77777777" w:rsidR="000C63F8" w:rsidRPr="00F81B3A" w:rsidRDefault="000C63F8" w:rsidP="002C6ACB">
      <w:pPr>
        <w:tabs>
          <w:tab w:val="left" w:pos="360"/>
        </w:tabs>
        <w:ind w:left="360" w:right="81" w:hanging="360"/>
        <w:rPr>
          <w:rFonts w:ascii="Arial" w:hAnsi="Arial" w:cs="Arial"/>
          <w:b/>
          <w:sz w:val="13"/>
          <w:szCs w:val="16"/>
        </w:rPr>
      </w:pPr>
    </w:p>
    <w:p w14:paraId="30105619" w14:textId="3BCB5CBB" w:rsidR="000C63F8" w:rsidRPr="00F81B3A" w:rsidRDefault="000C63F8" w:rsidP="002C6ACB">
      <w:pPr>
        <w:tabs>
          <w:tab w:val="left" w:pos="360"/>
        </w:tabs>
        <w:ind w:left="360" w:right="81" w:hanging="360"/>
        <w:rPr>
          <w:rFonts w:ascii="Arial" w:hAnsi="Arial" w:cs="Arial"/>
          <w:b/>
          <w:sz w:val="20"/>
          <w:szCs w:val="16"/>
        </w:rPr>
      </w:pPr>
      <w:r w:rsidRPr="00F81B3A">
        <w:rPr>
          <w:rFonts w:ascii="Arial" w:hAnsi="Arial" w:cs="Arial"/>
          <w:b/>
          <w:sz w:val="20"/>
          <w:szCs w:val="16"/>
        </w:rPr>
        <w:t xml:space="preserve">Christ's superiority over Judaism as </w:t>
      </w:r>
      <w:r w:rsidR="00E97199">
        <w:rPr>
          <w:rFonts w:ascii="Arial" w:hAnsi="Arial" w:cs="Arial"/>
          <w:b/>
          <w:sz w:val="20"/>
          <w:szCs w:val="16"/>
        </w:rPr>
        <w:t>H</w:t>
      </w:r>
      <w:r w:rsidRPr="00F81B3A">
        <w:rPr>
          <w:rFonts w:ascii="Arial" w:hAnsi="Arial" w:cs="Arial"/>
          <w:b/>
          <w:sz w:val="20"/>
          <w:szCs w:val="16"/>
        </w:rPr>
        <w:t xml:space="preserve">igh </w:t>
      </w:r>
      <w:r w:rsidR="00E97199">
        <w:rPr>
          <w:rFonts w:ascii="Arial" w:hAnsi="Arial" w:cs="Arial"/>
          <w:b/>
          <w:sz w:val="20"/>
          <w:szCs w:val="16"/>
        </w:rPr>
        <w:t>P</w:t>
      </w:r>
      <w:r w:rsidRPr="00F81B3A">
        <w:rPr>
          <w:rFonts w:ascii="Arial" w:hAnsi="Arial" w:cs="Arial"/>
          <w:b/>
          <w:sz w:val="20"/>
          <w:szCs w:val="16"/>
        </w:rPr>
        <w:t>riest</w:t>
      </w:r>
    </w:p>
    <w:p w14:paraId="7DC3D305" w14:textId="77777777" w:rsidR="000C63F8" w:rsidRPr="00F81B3A" w:rsidRDefault="000C63F8" w:rsidP="002C6ACB">
      <w:pPr>
        <w:tabs>
          <w:tab w:val="left" w:pos="2160"/>
        </w:tabs>
        <w:ind w:right="81"/>
        <w:rPr>
          <w:rFonts w:ascii="Arial" w:hAnsi="Arial" w:cs="Arial"/>
          <w:b/>
          <w:sz w:val="13"/>
          <w:szCs w:val="16"/>
        </w:rPr>
      </w:pPr>
    </w:p>
    <w:p w14:paraId="5C837421" w14:textId="77777777" w:rsidR="003F718E" w:rsidRDefault="003F718E" w:rsidP="003F718E">
      <w:pPr>
        <w:tabs>
          <w:tab w:val="left" w:pos="1701"/>
          <w:tab w:val="left" w:pos="2160"/>
        </w:tabs>
        <w:ind w:right="81"/>
        <w:rPr>
          <w:rFonts w:ascii="Arial" w:hAnsi="Arial" w:cs="Arial"/>
          <w:b/>
          <w:sz w:val="20"/>
          <w:szCs w:val="16"/>
        </w:rPr>
      </w:pPr>
      <w:r>
        <w:rPr>
          <w:rFonts w:ascii="Arial" w:hAnsi="Arial" w:cs="Arial"/>
          <w:b/>
          <w:sz w:val="20"/>
          <w:szCs w:val="16"/>
        </w:rPr>
        <w:t>1:1–10:18</w:t>
      </w:r>
      <w:r>
        <w:rPr>
          <w:rFonts w:ascii="Arial" w:hAnsi="Arial" w:cs="Arial"/>
          <w:b/>
          <w:sz w:val="20"/>
          <w:szCs w:val="16"/>
        </w:rPr>
        <w:tab/>
      </w:r>
      <w:r w:rsidRPr="003F718E">
        <w:rPr>
          <w:rFonts w:ascii="Arial" w:hAnsi="Arial" w:cs="Arial"/>
          <w:b/>
          <w:sz w:val="20"/>
          <w:szCs w:val="16"/>
        </w:rPr>
        <w:t>Do Not Compromise Since Jesus is Better</w:t>
      </w:r>
    </w:p>
    <w:p w14:paraId="3A0B0602" w14:textId="77777777" w:rsidR="003F718E" w:rsidRDefault="003F718E" w:rsidP="002C6ACB">
      <w:pPr>
        <w:tabs>
          <w:tab w:val="left" w:pos="2160"/>
        </w:tabs>
        <w:ind w:right="81"/>
        <w:rPr>
          <w:rFonts w:ascii="Arial" w:hAnsi="Arial" w:cs="Arial"/>
          <w:b/>
          <w:sz w:val="20"/>
          <w:szCs w:val="16"/>
        </w:rPr>
      </w:pPr>
    </w:p>
    <w:p w14:paraId="53F24368" w14:textId="77777777" w:rsidR="000C63F8" w:rsidRPr="00F81B3A" w:rsidRDefault="000C63F8" w:rsidP="003F718E">
      <w:pPr>
        <w:tabs>
          <w:tab w:val="left" w:pos="2160"/>
        </w:tabs>
        <w:ind w:left="360" w:right="81"/>
        <w:rPr>
          <w:rFonts w:ascii="Arial" w:hAnsi="Arial" w:cs="Arial"/>
          <w:sz w:val="20"/>
          <w:szCs w:val="16"/>
        </w:rPr>
      </w:pPr>
      <w:r w:rsidRPr="00F81B3A">
        <w:rPr>
          <w:rFonts w:ascii="Arial" w:hAnsi="Arial" w:cs="Arial"/>
          <w:b/>
          <w:sz w:val="20"/>
          <w:szCs w:val="16"/>
        </w:rPr>
        <w:t>1:1–4:13</w:t>
      </w:r>
      <w:r w:rsidRPr="00F81B3A">
        <w:rPr>
          <w:rFonts w:ascii="Arial" w:hAnsi="Arial" w:cs="Arial"/>
          <w:b/>
          <w:sz w:val="20"/>
          <w:szCs w:val="16"/>
        </w:rPr>
        <w:tab/>
        <w:t xml:space="preserve">Superior in </w:t>
      </w:r>
      <w:r w:rsidR="00ED48AB">
        <w:rPr>
          <w:rFonts w:ascii="Arial" w:hAnsi="Arial" w:cs="Arial"/>
          <w:b/>
          <w:sz w:val="20"/>
          <w:szCs w:val="16"/>
        </w:rPr>
        <w:t>h</w:t>
      </w:r>
      <w:r w:rsidRPr="00F81B3A">
        <w:rPr>
          <w:rFonts w:ascii="Arial" w:hAnsi="Arial" w:cs="Arial"/>
          <w:b/>
          <w:sz w:val="20"/>
          <w:szCs w:val="16"/>
        </w:rPr>
        <w:t>is person to…</w:t>
      </w:r>
    </w:p>
    <w:p w14:paraId="1010CDF7"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1:1-3</w:t>
      </w:r>
      <w:r w:rsidRPr="00F81B3A">
        <w:rPr>
          <w:rFonts w:ascii="Arial" w:hAnsi="Arial" w:cs="Arial"/>
          <w:sz w:val="20"/>
          <w:szCs w:val="16"/>
        </w:rPr>
        <w:tab/>
        <w:t>Prophets (theme)</w:t>
      </w:r>
    </w:p>
    <w:p w14:paraId="6FBA46C2"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1:4–2:18</w:t>
      </w:r>
      <w:r w:rsidRPr="00F81B3A">
        <w:rPr>
          <w:rFonts w:ascii="Arial" w:hAnsi="Arial" w:cs="Arial"/>
          <w:sz w:val="20"/>
          <w:szCs w:val="16"/>
        </w:rPr>
        <w:tab/>
        <w:t>Angels</w:t>
      </w:r>
    </w:p>
    <w:p w14:paraId="58396BFF"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1:4-14</w:t>
      </w:r>
      <w:r w:rsidRPr="00F81B3A">
        <w:rPr>
          <w:rFonts w:ascii="Arial" w:hAnsi="Arial" w:cs="Arial"/>
          <w:sz w:val="20"/>
          <w:szCs w:val="16"/>
        </w:rPr>
        <w:tab/>
        <w:t>Due to deity</w:t>
      </w:r>
    </w:p>
    <w:p w14:paraId="2DF108A7" w14:textId="77777777" w:rsidR="000C63F8" w:rsidRPr="00F81B3A" w:rsidRDefault="000C63F8" w:rsidP="003F718E">
      <w:pPr>
        <w:tabs>
          <w:tab w:val="left" w:pos="2880"/>
          <w:tab w:val="left" w:pos="6390"/>
        </w:tabs>
        <w:ind w:left="1080" w:right="81"/>
        <w:rPr>
          <w:rFonts w:ascii="Arial" w:hAnsi="Arial" w:cs="Arial"/>
          <w:sz w:val="20"/>
          <w:szCs w:val="16"/>
        </w:rPr>
      </w:pPr>
      <w:r w:rsidRPr="00F81B3A">
        <w:rPr>
          <w:rFonts w:ascii="Arial" w:hAnsi="Arial" w:cs="Arial"/>
          <w:sz w:val="20"/>
          <w:szCs w:val="16"/>
        </w:rPr>
        <w:t>2:1-4</w:t>
      </w:r>
      <w:r w:rsidRPr="00F81B3A">
        <w:rPr>
          <w:rFonts w:ascii="Arial" w:hAnsi="Arial" w:cs="Arial"/>
          <w:sz w:val="20"/>
          <w:szCs w:val="16"/>
        </w:rPr>
        <w:tab/>
        <w:t>#1–Drifting away</w:t>
      </w:r>
      <w:r w:rsidRPr="00F81B3A">
        <w:rPr>
          <w:rFonts w:ascii="Arial" w:hAnsi="Arial" w:cs="Arial"/>
          <w:sz w:val="20"/>
          <w:szCs w:val="16"/>
        </w:rPr>
        <w:tab/>
        <w:t>#= five warning passages</w:t>
      </w:r>
    </w:p>
    <w:p w14:paraId="12E5C18B"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2:5-18</w:t>
      </w:r>
      <w:r w:rsidRPr="00F81B3A">
        <w:rPr>
          <w:rFonts w:ascii="Arial" w:hAnsi="Arial" w:cs="Arial"/>
          <w:sz w:val="20"/>
          <w:szCs w:val="16"/>
        </w:rPr>
        <w:tab/>
        <w:t>Due to humanity</w:t>
      </w:r>
    </w:p>
    <w:p w14:paraId="133EA0EE"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3:1–4:13</w:t>
      </w:r>
      <w:r w:rsidRPr="00F81B3A">
        <w:rPr>
          <w:rFonts w:ascii="Arial" w:hAnsi="Arial" w:cs="Arial"/>
          <w:sz w:val="20"/>
          <w:szCs w:val="16"/>
        </w:rPr>
        <w:tab/>
        <w:t>Moses</w:t>
      </w:r>
    </w:p>
    <w:p w14:paraId="64B07D1C"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3:1-6</w:t>
      </w:r>
      <w:r w:rsidRPr="00F81B3A">
        <w:rPr>
          <w:rFonts w:ascii="Arial" w:hAnsi="Arial" w:cs="Arial"/>
          <w:sz w:val="20"/>
          <w:szCs w:val="16"/>
        </w:rPr>
        <w:tab/>
        <w:t>Glory/position</w:t>
      </w:r>
    </w:p>
    <w:p w14:paraId="61BC9348"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3:7–4:13</w:t>
      </w:r>
      <w:r w:rsidRPr="00F81B3A">
        <w:rPr>
          <w:rFonts w:ascii="Arial" w:hAnsi="Arial" w:cs="Arial"/>
          <w:sz w:val="20"/>
          <w:szCs w:val="16"/>
        </w:rPr>
        <w:tab/>
        <w:t>#2–Unbelief</w:t>
      </w:r>
    </w:p>
    <w:p w14:paraId="1A6B1184" w14:textId="77777777" w:rsidR="000C63F8" w:rsidRPr="00F81B3A" w:rsidRDefault="000C63F8" w:rsidP="003F718E">
      <w:pPr>
        <w:tabs>
          <w:tab w:val="left" w:pos="2160"/>
        </w:tabs>
        <w:ind w:left="360" w:right="81"/>
        <w:rPr>
          <w:rFonts w:ascii="Arial" w:hAnsi="Arial" w:cs="Arial"/>
          <w:b/>
          <w:sz w:val="20"/>
          <w:szCs w:val="16"/>
        </w:rPr>
      </w:pPr>
      <w:r w:rsidRPr="00F81B3A">
        <w:rPr>
          <w:rFonts w:ascii="Arial" w:hAnsi="Arial" w:cs="Arial"/>
          <w:b/>
          <w:sz w:val="20"/>
          <w:szCs w:val="16"/>
        </w:rPr>
        <w:t>4:14–10:18</w:t>
      </w:r>
      <w:r w:rsidRPr="00F81B3A">
        <w:rPr>
          <w:rFonts w:ascii="Arial" w:hAnsi="Arial" w:cs="Arial"/>
          <w:b/>
          <w:sz w:val="20"/>
          <w:szCs w:val="16"/>
        </w:rPr>
        <w:tab/>
        <w:t xml:space="preserve">Superior in </w:t>
      </w:r>
      <w:r w:rsidR="00ED48AB">
        <w:rPr>
          <w:rFonts w:ascii="Arial" w:hAnsi="Arial" w:cs="Arial"/>
          <w:b/>
          <w:sz w:val="20"/>
          <w:szCs w:val="16"/>
        </w:rPr>
        <w:t>h</w:t>
      </w:r>
      <w:r w:rsidRPr="00F81B3A">
        <w:rPr>
          <w:rFonts w:ascii="Arial" w:hAnsi="Arial" w:cs="Arial"/>
          <w:b/>
          <w:sz w:val="20"/>
          <w:szCs w:val="16"/>
        </w:rPr>
        <w:t>is priestly work to…</w:t>
      </w:r>
    </w:p>
    <w:p w14:paraId="188BBF0F"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4:14–6:20</w:t>
      </w:r>
      <w:r w:rsidRPr="00F81B3A">
        <w:rPr>
          <w:rFonts w:ascii="Arial" w:hAnsi="Arial" w:cs="Arial"/>
          <w:sz w:val="20"/>
          <w:szCs w:val="16"/>
        </w:rPr>
        <w:tab/>
        <w:t>Aaronic priesthood</w:t>
      </w:r>
    </w:p>
    <w:p w14:paraId="442D6E94"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4:14-16</w:t>
      </w:r>
      <w:r w:rsidRPr="00F81B3A">
        <w:rPr>
          <w:rFonts w:ascii="Arial" w:hAnsi="Arial" w:cs="Arial"/>
          <w:sz w:val="20"/>
          <w:szCs w:val="16"/>
        </w:rPr>
        <w:tab/>
        <w:t>Due to deity</w:t>
      </w:r>
    </w:p>
    <w:p w14:paraId="1DF7EC39" w14:textId="2A89461A"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5:1-10</w:t>
      </w:r>
      <w:r w:rsidRPr="00F81B3A">
        <w:rPr>
          <w:rFonts w:ascii="Arial" w:hAnsi="Arial" w:cs="Arial"/>
          <w:sz w:val="20"/>
          <w:szCs w:val="16"/>
        </w:rPr>
        <w:tab/>
        <w:t>Due to Melchizedek</w:t>
      </w:r>
      <w:r w:rsidR="00E97199">
        <w:rPr>
          <w:rFonts w:ascii="Arial" w:hAnsi="Arial" w:cs="Arial"/>
          <w:sz w:val="20"/>
          <w:szCs w:val="16"/>
        </w:rPr>
        <w:t>’s</w:t>
      </w:r>
      <w:r w:rsidRPr="00F81B3A">
        <w:rPr>
          <w:rFonts w:ascii="Arial" w:hAnsi="Arial" w:cs="Arial"/>
          <w:sz w:val="20"/>
          <w:szCs w:val="16"/>
        </w:rPr>
        <w:t xml:space="preserve"> order</w:t>
      </w:r>
    </w:p>
    <w:p w14:paraId="4B2E12FC" w14:textId="77777777" w:rsidR="000C63F8" w:rsidRPr="00F81B3A" w:rsidRDefault="000C63F8" w:rsidP="003F718E">
      <w:pPr>
        <w:tabs>
          <w:tab w:val="left" w:pos="2880"/>
        </w:tabs>
        <w:ind w:left="1080" w:right="81"/>
        <w:rPr>
          <w:rFonts w:ascii="Arial" w:hAnsi="Arial" w:cs="Arial"/>
          <w:sz w:val="20"/>
          <w:szCs w:val="16"/>
        </w:rPr>
      </w:pPr>
      <w:r w:rsidRPr="00F81B3A">
        <w:rPr>
          <w:rFonts w:ascii="Arial" w:hAnsi="Arial" w:cs="Arial"/>
          <w:sz w:val="20"/>
          <w:szCs w:val="16"/>
        </w:rPr>
        <w:t>5:11–6:20</w:t>
      </w:r>
      <w:r w:rsidRPr="00F81B3A">
        <w:rPr>
          <w:rFonts w:ascii="Arial" w:hAnsi="Arial" w:cs="Arial"/>
          <w:sz w:val="20"/>
          <w:szCs w:val="16"/>
        </w:rPr>
        <w:tab/>
        <w:t>Maturity</w:t>
      </w:r>
    </w:p>
    <w:p w14:paraId="419B23F0" w14:textId="77777777" w:rsidR="000C63F8" w:rsidRPr="00F81B3A" w:rsidRDefault="000C63F8" w:rsidP="003F718E">
      <w:pPr>
        <w:tabs>
          <w:tab w:val="left" w:pos="3240"/>
        </w:tabs>
        <w:ind w:left="1440" w:right="81"/>
        <w:rPr>
          <w:rFonts w:ascii="Arial" w:hAnsi="Arial" w:cs="Arial"/>
          <w:sz w:val="20"/>
          <w:szCs w:val="16"/>
        </w:rPr>
      </w:pPr>
      <w:r w:rsidRPr="00F81B3A">
        <w:rPr>
          <w:rFonts w:ascii="Arial" w:hAnsi="Arial" w:cs="Arial"/>
          <w:sz w:val="20"/>
          <w:szCs w:val="16"/>
        </w:rPr>
        <w:t>5:11–6:8</w:t>
      </w:r>
      <w:r w:rsidRPr="00F81B3A">
        <w:rPr>
          <w:rFonts w:ascii="Arial" w:hAnsi="Arial" w:cs="Arial"/>
          <w:sz w:val="20"/>
          <w:szCs w:val="16"/>
        </w:rPr>
        <w:tab/>
        <w:t>#3–Immaturity warned</w:t>
      </w:r>
    </w:p>
    <w:p w14:paraId="77BE9895" w14:textId="77777777" w:rsidR="000C63F8" w:rsidRPr="00F81B3A" w:rsidRDefault="000C63F8" w:rsidP="003F718E">
      <w:pPr>
        <w:tabs>
          <w:tab w:val="left" w:pos="3240"/>
        </w:tabs>
        <w:ind w:left="1440" w:right="81"/>
        <w:rPr>
          <w:rFonts w:ascii="Arial" w:hAnsi="Arial" w:cs="Arial"/>
          <w:sz w:val="20"/>
          <w:szCs w:val="16"/>
        </w:rPr>
      </w:pPr>
      <w:r w:rsidRPr="00F81B3A">
        <w:rPr>
          <w:rFonts w:ascii="Arial" w:hAnsi="Arial" w:cs="Arial"/>
          <w:sz w:val="20"/>
          <w:szCs w:val="16"/>
        </w:rPr>
        <w:t>6:9-20</w:t>
      </w:r>
      <w:r w:rsidRPr="00F81B3A">
        <w:rPr>
          <w:rFonts w:ascii="Arial" w:hAnsi="Arial" w:cs="Arial"/>
          <w:sz w:val="20"/>
          <w:szCs w:val="16"/>
        </w:rPr>
        <w:tab/>
        <w:t>Maturity exhorted</w:t>
      </w:r>
    </w:p>
    <w:p w14:paraId="65F089A2"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7</w:t>
      </w:r>
      <w:r w:rsidRPr="00F81B3A">
        <w:rPr>
          <w:rFonts w:ascii="Arial" w:hAnsi="Arial" w:cs="Arial"/>
          <w:sz w:val="20"/>
          <w:szCs w:val="16"/>
        </w:rPr>
        <w:tab/>
        <w:t>Melchizedek</w:t>
      </w:r>
    </w:p>
    <w:p w14:paraId="57DCEF48"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8</w:t>
      </w:r>
      <w:r w:rsidRPr="00F81B3A">
        <w:rPr>
          <w:rFonts w:ascii="Arial" w:hAnsi="Arial" w:cs="Arial"/>
          <w:sz w:val="20"/>
          <w:szCs w:val="16"/>
        </w:rPr>
        <w:tab/>
        <w:t>Old covenant</w:t>
      </w:r>
    </w:p>
    <w:p w14:paraId="51D4786B"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9:1-10</w:t>
      </w:r>
      <w:r w:rsidRPr="00F81B3A">
        <w:rPr>
          <w:rFonts w:ascii="Arial" w:hAnsi="Arial" w:cs="Arial"/>
          <w:sz w:val="20"/>
          <w:szCs w:val="16"/>
        </w:rPr>
        <w:tab/>
        <w:t>Tabernacle</w:t>
      </w:r>
    </w:p>
    <w:p w14:paraId="5F1C83DA" w14:textId="77777777" w:rsidR="000C63F8" w:rsidRPr="00F81B3A" w:rsidRDefault="000C63F8" w:rsidP="003F718E">
      <w:pPr>
        <w:tabs>
          <w:tab w:val="left" w:pos="2520"/>
        </w:tabs>
        <w:ind w:left="720" w:right="81"/>
        <w:rPr>
          <w:rFonts w:ascii="Arial" w:hAnsi="Arial" w:cs="Arial"/>
          <w:sz w:val="20"/>
          <w:szCs w:val="16"/>
        </w:rPr>
      </w:pPr>
      <w:r w:rsidRPr="00F81B3A">
        <w:rPr>
          <w:rFonts w:ascii="Arial" w:hAnsi="Arial" w:cs="Arial"/>
          <w:sz w:val="20"/>
          <w:szCs w:val="16"/>
        </w:rPr>
        <w:t>9:11–10:18</w:t>
      </w:r>
      <w:r w:rsidRPr="00F81B3A">
        <w:rPr>
          <w:rFonts w:ascii="Arial" w:hAnsi="Arial" w:cs="Arial"/>
          <w:sz w:val="20"/>
          <w:szCs w:val="16"/>
        </w:rPr>
        <w:tab/>
        <w:t>Sacrifices</w:t>
      </w:r>
    </w:p>
    <w:p w14:paraId="63FB1A02" w14:textId="77777777" w:rsidR="000C63F8" w:rsidRPr="00F81B3A" w:rsidRDefault="000C63F8" w:rsidP="002C6ACB">
      <w:pPr>
        <w:tabs>
          <w:tab w:val="left" w:pos="2160"/>
        </w:tabs>
        <w:ind w:right="81"/>
        <w:rPr>
          <w:rFonts w:ascii="Arial" w:hAnsi="Arial" w:cs="Arial"/>
          <w:b/>
          <w:sz w:val="20"/>
          <w:szCs w:val="16"/>
        </w:rPr>
      </w:pPr>
    </w:p>
    <w:p w14:paraId="3321BA6F" w14:textId="77777777" w:rsidR="000C63F8" w:rsidRPr="00F81B3A" w:rsidRDefault="000C63F8" w:rsidP="003F718E">
      <w:pPr>
        <w:tabs>
          <w:tab w:val="left" w:pos="1701"/>
          <w:tab w:val="left" w:pos="2160"/>
        </w:tabs>
        <w:ind w:right="81"/>
        <w:rPr>
          <w:rFonts w:ascii="Arial" w:hAnsi="Arial" w:cs="Arial"/>
          <w:b/>
          <w:sz w:val="20"/>
          <w:szCs w:val="16"/>
        </w:rPr>
      </w:pPr>
      <w:r w:rsidRPr="00F81B3A">
        <w:rPr>
          <w:rFonts w:ascii="Arial" w:hAnsi="Arial" w:cs="Arial"/>
          <w:b/>
          <w:sz w:val="20"/>
          <w:szCs w:val="16"/>
        </w:rPr>
        <w:t>10:19–13:25</w:t>
      </w:r>
      <w:r w:rsidRPr="00F81B3A">
        <w:rPr>
          <w:rFonts w:ascii="Arial" w:hAnsi="Arial" w:cs="Arial"/>
          <w:b/>
          <w:sz w:val="20"/>
          <w:szCs w:val="16"/>
        </w:rPr>
        <w:tab/>
      </w:r>
      <w:r w:rsidR="003F718E">
        <w:rPr>
          <w:rFonts w:ascii="Arial" w:hAnsi="Arial" w:cs="Arial"/>
          <w:b/>
          <w:sz w:val="20"/>
          <w:szCs w:val="16"/>
        </w:rPr>
        <w:t>Endure by</w:t>
      </w:r>
      <w:r w:rsidRPr="00F81B3A">
        <w:rPr>
          <w:rFonts w:ascii="Arial" w:hAnsi="Arial" w:cs="Arial"/>
          <w:b/>
          <w:sz w:val="20"/>
          <w:szCs w:val="16"/>
        </w:rPr>
        <w:t xml:space="preserve"> faith</w:t>
      </w:r>
    </w:p>
    <w:p w14:paraId="2FFA09E5"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10:19-39</w:t>
      </w:r>
      <w:r w:rsidRPr="003F718E">
        <w:rPr>
          <w:rFonts w:ascii="Arial" w:hAnsi="Arial" w:cs="Arial"/>
          <w:bCs/>
          <w:sz w:val="20"/>
          <w:szCs w:val="16"/>
        </w:rPr>
        <w:tab/>
        <w:t>#4–Willful sin</w:t>
      </w:r>
    </w:p>
    <w:p w14:paraId="265A5A4E"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11:1–12:3</w:t>
      </w:r>
      <w:r w:rsidRPr="003F718E">
        <w:rPr>
          <w:rFonts w:ascii="Arial" w:hAnsi="Arial" w:cs="Arial"/>
          <w:bCs/>
          <w:sz w:val="20"/>
          <w:szCs w:val="16"/>
        </w:rPr>
        <w:tab/>
        <w:t>Models of faithful endurance</w:t>
      </w:r>
    </w:p>
    <w:p w14:paraId="73471A14"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12:4-13</w:t>
      </w:r>
      <w:r w:rsidRPr="003F718E">
        <w:rPr>
          <w:rFonts w:ascii="Arial" w:hAnsi="Arial" w:cs="Arial"/>
          <w:bCs/>
          <w:sz w:val="20"/>
          <w:szCs w:val="16"/>
        </w:rPr>
        <w:tab/>
        <w:t>Endurance as sons</w:t>
      </w:r>
    </w:p>
    <w:p w14:paraId="09C076DE"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12:14-17</w:t>
      </w:r>
      <w:r w:rsidRPr="003F718E">
        <w:rPr>
          <w:rFonts w:ascii="Arial" w:hAnsi="Arial" w:cs="Arial"/>
          <w:bCs/>
          <w:sz w:val="20"/>
          <w:szCs w:val="16"/>
        </w:rPr>
        <w:tab/>
        <w:t>Ethics of endurance</w:t>
      </w:r>
    </w:p>
    <w:p w14:paraId="379CD108"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12:18-29</w:t>
      </w:r>
      <w:r w:rsidRPr="003F718E">
        <w:rPr>
          <w:rFonts w:ascii="Arial" w:hAnsi="Arial" w:cs="Arial"/>
          <w:bCs/>
          <w:sz w:val="20"/>
          <w:szCs w:val="16"/>
        </w:rPr>
        <w:tab/>
        <w:t>#5–Ignoring God's voice</w:t>
      </w:r>
    </w:p>
    <w:p w14:paraId="160BE418" w14:textId="77777777" w:rsidR="000C63F8" w:rsidRPr="003F718E" w:rsidRDefault="000C63F8" w:rsidP="003F718E">
      <w:pPr>
        <w:tabs>
          <w:tab w:val="left" w:pos="2160"/>
        </w:tabs>
        <w:ind w:left="360" w:right="81"/>
        <w:rPr>
          <w:rFonts w:ascii="Arial" w:hAnsi="Arial" w:cs="Arial"/>
          <w:bCs/>
          <w:sz w:val="20"/>
          <w:szCs w:val="16"/>
        </w:rPr>
      </w:pPr>
      <w:r w:rsidRPr="003F718E">
        <w:rPr>
          <w:rFonts w:ascii="Arial" w:hAnsi="Arial" w:cs="Arial"/>
          <w:bCs/>
          <w:sz w:val="20"/>
          <w:szCs w:val="16"/>
        </w:rPr>
        <w:t>13:1-25</w:t>
      </w:r>
      <w:r w:rsidRPr="003F718E">
        <w:rPr>
          <w:rFonts w:ascii="Arial" w:hAnsi="Arial" w:cs="Arial"/>
          <w:bCs/>
          <w:sz w:val="20"/>
          <w:szCs w:val="16"/>
        </w:rPr>
        <w:tab/>
        <w:t>Exhortations to love/conclusion</w:t>
      </w:r>
    </w:p>
    <w:p w14:paraId="613A2B6F" w14:textId="77777777" w:rsidR="000C63F8" w:rsidRPr="00F81B3A" w:rsidRDefault="000C63F8" w:rsidP="002C6ACB">
      <w:pPr>
        <w:tabs>
          <w:tab w:val="left" w:pos="2520"/>
        </w:tabs>
        <w:ind w:left="360" w:right="81"/>
        <w:rPr>
          <w:rFonts w:ascii="Arial" w:hAnsi="Arial" w:cs="Arial"/>
          <w:sz w:val="20"/>
          <w:szCs w:val="16"/>
        </w:rPr>
      </w:pPr>
    </w:p>
    <w:p w14:paraId="0FA11C71" w14:textId="77777777" w:rsidR="00A935CF" w:rsidRPr="00F81B3A" w:rsidRDefault="00A935CF" w:rsidP="002C6ACB">
      <w:pPr>
        <w:tabs>
          <w:tab w:val="left" w:pos="360"/>
        </w:tabs>
        <w:ind w:left="360" w:right="81" w:hanging="360"/>
        <w:jc w:val="center"/>
        <w:rPr>
          <w:rFonts w:ascii="Arial" w:hAnsi="Arial" w:cs="Arial"/>
          <w:b/>
          <w:sz w:val="15"/>
          <w:szCs w:val="16"/>
        </w:rPr>
      </w:pPr>
      <w:r w:rsidRPr="00F81B3A">
        <w:rPr>
          <w:rFonts w:ascii="Arial" w:hAnsi="Arial" w:cs="Arial"/>
          <w:sz w:val="21"/>
          <w:szCs w:val="16"/>
        </w:rPr>
        <w:br w:type="page"/>
      </w:r>
      <w:r w:rsidRPr="00F81B3A">
        <w:rPr>
          <w:rFonts w:ascii="Arial" w:hAnsi="Arial" w:cs="Arial"/>
          <w:b/>
          <w:sz w:val="28"/>
          <w:szCs w:val="16"/>
        </w:rPr>
        <w:lastRenderedPageBreak/>
        <w:t>Outline</w:t>
      </w:r>
    </w:p>
    <w:p w14:paraId="32CCC9BB" w14:textId="77777777" w:rsidR="00A935CF" w:rsidRPr="00F81B3A" w:rsidRDefault="00A935CF" w:rsidP="002C6ACB">
      <w:pPr>
        <w:tabs>
          <w:tab w:val="left" w:pos="360"/>
        </w:tabs>
        <w:ind w:left="360" w:right="81" w:hanging="360"/>
        <w:rPr>
          <w:rFonts w:ascii="Arial" w:hAnsi="Arial" w:cs="Arial"/>
          <w:b/>
          <w:sz w:val="20"/>
          <w:szCs w:val="16"/>
        </w:rPr>
      </w:pPr>
    </w:p>
    <w:p w14:paraId="7563EAFD" w14:textId="77777777" w:rsidR="00A935CF" w:rsidRPr="00F81B3A" w:rsidRDefault="00A935CF" w:rsidP="001E7624">
      <w:pPr>
        <w:tabs>
          <w:tab w:val="left" w:pos="360"/>
        </w:tabs>
        <w:ind w:left="360" w:right="81" w:hanging="360"/>
        <w:rPr>
          <w:rFonts w:ascii="Arial" w:hAnsi="Arial" w:cs="Arial"/>
          <w:b/>
          <w:sz w:val="20"/>
          <w:szCs w:val="16"/>
        </w:rPr>
      </w:pPr>
      <w:r w:rsidRPr="00F81B3A">
        <w:rPr>
          <w:rFonts w:ascii="Arial" w:hAnsi="Arial" w:cs="Arial"/>
          <w:b/>
          <w:sz w:val="20"/>
          <w:szCs w:val="16"/>
          <w:u w:val="single"/>
        </w:rPr>
        <w:t>Summary Statement for the Book</w:t>
      </w:r>
    </w:p>
    <w:p w14:paraId="153AE6DF" w14:textId="77777777" w:rsidR="00BC4152" w:rsidRDefault="00BC4152" w:rsidP="00BC4152">
      <w:pPr>
        <w:ind w:right="81"/>
        <w:rPr>
          <w:rFonts w:ascii="Arial" w:hAnsi="Arial" w:cs="Arial"/>
          <w:b/>
          <w:sz w:val="20"/>
          <w:szCs w:val="16"/>
        </w:rPr>
      </w:pPr>
      <w:r>
        <w:rPr>
          <w:rFonts w:ascii="Arial" w:hAnsi="Arial" w:cs="Arial"/>
          <w:b/>
          <w:sz w:val="20"/>
          <w:szCs w:val="16"/>
        </w:rPr>
        <w:t xml:space="preserve">The reason Hebrew believers should not </w:t>
      </w:r>
      <w:r w:rsidRPr="00FE494D">
        <w:rPr>
          <w:rFonts w:ascii="Arial" w:hAnsi="Arial" w:cs="Arial"/>
          <w:b/>
          <w:sz w:val="20"/>
          <w:szCs w:val="16"/>
        </w:rPr>
        <w:t xml:space="preserve">compromise </w:t>
      </w:r>
      <w:r>
        <w:rPr>
          <w:rFonts w:ascii="Arial" w:hAnsi="Arial" w:cs="Arial"/>
          <w:b/>
          <w:sz w:val="20"/>
          <w:szCs w:val="16"/>
        </w:rPr>
        <w:t>but rather endure by faith is because of Christ’s superiority to Judaism as High Priest</w:t>
      </w:r>
      <w:r w:rsidRPr="00F81B3A">
        <w:rPr>
          <w:rFonts w:ascii="Arial" w:hAnsi="Arial" w:cs="Arial"/>
          <w:b/>
          <w:sz w:val="20"/>
          <w:szCs w:val="16"/>
        </w:rPr>
        <w:t>.</w:t>
      </w:r>
    </w:p>
    <w:p w14:paraId="0FB7AF57" w14:textId="77777777" w:rsidR="00C3507D" w:rsidRPr="00C329F6" w:rsidRDefault="007B7C51" w:rsidP="00AF22EF">
      <w:pPr>
        <w:pStyle w:val="Heading1"/>
      </w:pPr>
      <w:r w:rsidRPr="00C329F6">
        <w:t xml:space="preserve">The reason the Hebrew believers </w:t>
      </w:r>
      <w:r w:rsidR="0047472A" w:rsidRPr="00C329F6">
        <w:t>should</w:t>
      </w:r>
      <w:r w:rsidRPr="00C329F6">
        <w:t xml:space="preserve"> </w:t>
      </w:r>
      <w:r w:rsidR="00D61AF1">
        <w:t>not compromise in their faith</w:t>
      </w:r>
      <w:r w:rsidRPr="00C329F6">
        <w:t xml:space="preserve"> is because Christ is superior to Judaism (1:1–10:18).</w:t>
      </w:r>
    </w:p>
    <w:p w14:paraId="14CE442C" w14:textId="77777777" w:rsidR="00A935CF" w:rsidRPr="00F81B3A" w:rsidRDefault="00A935CF" w:rsidP="001E7624">
      <w:pPr>
        <w:pStyle w:val="Heading2"/>
        <w:ind w:right="81"/>
        <w:jc w:val="left"/>
        <w:rPr>
          <w:rFonts w:ascii="Arial" w:hAnsi="Arial" w:cs="Arial"/>
          <w:sz w:val="20"/>
          <w:szCs w:val="16"/>
        </w:rPr>
      </w:pPr>
      <w:r w:rsidRPr="00F81B3A">
        <w:rPr>
          <w:rFonts w:ascii="Arial" w:hAnsi="Arial" w:cs="Arial"/>
          <w:sz w:val="20"/>
          <w:szCs w:val="16"/>
        </w:rPr>
        <w:t xml:space="preserve">The readers should not return to Judaism because Christ is </w:t>
      </w:r>
      <w:r w:rsidRPr="006B0573">
        <w:rPr>
          <w:rFonts w:ascii="Arial" w:hAnsi="Arial" w:cs="Arial"/>
          <w:b/>
          <w:bCs/>
          <w:i/>
          <w:iCs/>
          <w:sz w:val="20"/>
          <w:szCs w:val="16"/>
        </w:rPr>
        <w:t>superior</w:t>
      </w:r>
      <w:r w:rsidRPr="00F81B3A">
        <w:rPr>
          <w:rFonts w:ascii="Arial" w:hAnsi="Arial" w:cs="Arial"/>
          <w:sz w:val="20"/>
          <w:szCs w:val="16"/>
        </w:rPr>
        <w:t xml:space="preserve"> to Judaism’s prophets, angels, and Moses in</w:t>
      </w:r>
      <w:r w:rsidRPr="00F81B3A">
        <w:rPr>
          <w:rFonts w:ascii="Arial" w:hAnsi="Arial" w:cs="Arial"/>
          <w:i/>
          <w:sz w:val="20"/>
          <w:szCs w:val="16"/>
        </w:rPr>
        <w:t xml:space="preserve"> </w:t>
      </w:r>
      <w:r w:rsidR="00DA0489" w:rsidRPr="006B0573">
        <w:rPr>
          <w:rFonts w:ascii="Arial" w:hAnsi="Arial" w:cs="Arial"/>
          <w:b/>
          <w:bCs/>
          <w:i/>
          <w:sz w:val="20"/>
          <w:szCs w:val="16"/>
        </w:rPr>
        <w:t xml:space="preserve">his </w:t>
      </w:r>
      <w:r w:rsidRPr="006B0573">
        <w:rPr>
          <w:rFonts w:ascii="Arial" w:hAnsi="Arial" w:cs="Arial"/>
          <w:b/>
          <w:bCs/>
          <w:i/>
          <w:sz w:val="20"/>
          <w:szCs w:val="16"/>
        </w:rPr>
        <w:t>person</w:t>
      </w:r>
      <w:r w:rsidR="005E41DE" w:rsidRPr="00F81B3A">
        <w:rPr>
          <w:rFonts w:ascii="Arial" w:hAnsi="Arial" w:cs="Arial"/>
          <w:i/>
          <w:sz w:val="20"/>
          <w:szCs w:val="16"/>
        </w:rPr>
        <w:t xml:space="preserve"> </w:t>
      </w:r>
      <w:r w:rsidR="005E41DE" w:rsidRPr="00F81B3A">
        <w:rPr>
          <w:rFonts w:ascii="Arial" w:hAnsi="Arial" w:cs="Arial"/>
          <w:sz w:val="20"/>
          <w:szCs w:val="16"/>
        </w:rPr>
        <w:t>(1:1–4:13)</w:t>
      </w:r>
      <w:r w:rsidRPr="00F81B3A">
        <w:rPr>
          <w:rFonts w:ascii="Arial" w:hAnsi="Arial" w:cs="Arial"/>
          <w:sz w:val="20"/>
          <w:szCs w:val="16"/>
        </w:rPr>
        <w:t>.</w:t>
      </w:r>
    </w:p>
    <w:p w14:paraId="4819FBDD"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superior to the OT prophets</w:t>
      </w:r>
      <w:r w:rsidRPr="00F81B3A">
        <w:rPr>
          <w:rFonts w:ascii="Arial" w:hAnsi="Arial" w:cs="Arial"/>
          <w:sz w:val="20"/>
          <w:szCs w:val="16"/>
        </w:rPr>
        <w:t>, the readers should follow Christ</w:t>
      </w:r>
      <w:r w:rsidR="00591EA7" w:rsidRPr="00F81B3A">
        <w:rPr>
          <w:rFonts w:ascii="Arial" w:hAnsi="Arial" w:cs="Arial"/>
          <w:sz w:val="20"/>
          <w:szCs w:val="16"/>
        </w:rPr>
        <w:t xml:space="preserve"> (1:1-3)</w:t>
      </w:r>
      <w:r w:rsidRPr="00F81B3A">
        <w:rPr>
          <w:rFonts w:ascii="Arial" w:hAnsi="Arial" w:cs="Arial"/>
          <w:sz w:val="20"/>
          <w:szCs w:val="16"/>
        </w:rPr>
        <w:t>.</w:t>
      </w:r>
    </w:p>
    <w:p w14:paraId="27E029C0" w14:textId="77777777" w:rsidR="00A935CF" w:rsidRPr="00F81B3A" w:rsidRDefault="00A935CF" w:rsidP="00875BE1">
      <w:pPr>
        <w:pStyle w:val="Heading4"/>
      </w:pPr>
      <w:r w:rsidRPr="00F81B3A">
        <w:t>OT prophets ministered to Jews repeatedly and only as partial revelations of God</w:t>
      </w:r>
      <w:r w:rsidR="00591EA7" w:rsidRPr="00F81B3A">
        <w:t xml:space="preserve"> (1:1)</w:t>
      </w:r>
      <w:r w:rsidRPr="00F81B3A">
        <w:t>.</w:t>
      </w:r>
    </w:p>
    <w:p w14:paraId="5DAE63C5" w14:textId="77777777" w:rsidR="00A935CF" w:rsidRPr="00F81B3A" w:rsidRDefault="00A935CF" w:rsidP="00875BE1">
      <w:pPr>
        <w:pStyle w:val="Heading4"/>
      </w:pPr>
      <w:r w:rsidRPr="00F81B3A">
        <w:t xml:space="preserve">Christ is the </w:t>
      </w:r>
      <w:r w:rsidRPr="00F81B3A">
        <w:rPr>
          <w:i/>
        </w:rPr>
        <w:t>final revelation</w:t>
      </w:r>
      <w:r w:rsidRPr="00F81B3A">
        <w:t xml:space="preserve"> of God as </w:t>
      </w:r>
      <w:r w:rsidR="00DA0489">
        <w:t xml:space="preserve">his </w:t>
      </w:r>
      <w:r w:rsidRPr="00F81B3A">
        <w:t>person exceeds that of the prophets</w:t>
      </w:r>
      <w:r w:rsidR="00591EA7" w:rsidRPr="00F81B3A">
        <w:t xml:space="preserve"> (1:2-3)</w:t>
      </w:r>
      <w:r w:rsidRPr="00F81B3A">
        <w:t>.</w:t>
      </w:r>
    </w:p>
    <w:p w14:paraId="06365F2D"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God’s Son</w:t>
      </w:r>
      <w:r w:rsidR="00D014AF" w:rsidRPr="00F81B3A">
        <w:rPr>
          <w:rFonts w:ascii="Arial" w:hAnsi="Arial" w:cs="Arial"/>
          <w:sz w:val="20"/>
          <w:szCs w:val="16"/>
        </w:rPr>
        <w:t xml:space="preserve"> speaking—</w:t>
      </w:r>
      <w:r w:rsidRPr="00F81B3A">
        <w:rPr>
          <w:rFonts w:ascii="Arial" w:hAnsi="Arial" w:cs="Arial"/>
          <w:sz w:val="20"/>
          <w:szCs w:val="16"/>
        </w:rPr>
        <w:t>which was never said of a prophet</w:t>
      </w:r>
      <w:r w:rsidR="00D014AF" w:rsidRPr="00F81B3A">
        <w:rPr>
          <w:rFonts w:ascii="Arial" w:hAnsi="Arial" w:cs="Arial"/>
          <w:sz w:val="20"/>
          <w:szCs w:val="16"/>
        </w:rPr>
        <w:t xml:space="preserve"> (1:2a)</w:t>
      </w:r>
      <w:r w:rsidRPr="00F81B3A">
        <w:rPr>
          <w:rFonts w:ascii="Arial" w:hAnsi="Arial" w:cs="Arial"/>
          <w:sz w:val="20"/>
          <w:szCs w:val="16"/>
        </w:rPr>
        <w:t>.</w:t>
      </w:r>
    </w:p>
    <w:p w14:paraId="6EEDF652" w14:textId="5D8D7D1C"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00545857">
        <w:rPr>
          <w:rFonts w:ascii="Arial" w:hAnsi="Arial" w:cs="Arial"/>
          <w:sz w:val="20"/>
          <w:szCs w:val="16"/>
        </w:rPr>
        <w:t xml:space="preserve">the </w:t>
      </w:r>
      <w:r w:rsidRPr="00F81B3A">
        <w:rPr>
          <w:rFonts w:ascii="Arial" w:hAnsi="Arial" w:cs="Arial"/>
          <w:i/>
          <w:sz w:val="20"/>
          <w:szCs w:val="16"/>
        </w:rPr>
        <w:t>heir</w:t>
      </w:r>
      <w:r w:rsidR="00D014AF" w:rsidRPr="00F81B3A">
        <w:rPr>
          <w:rFonts w:ascii="Arial" w:hAnsi="Arial" w:cs="Arial"/>
          <w:sz w:val="20"/>
          <w:szCs w:val="16"/>
        </w:rPr>
        <w:t xml:space="preserve"> of the universe—</w:t>
      </w:r>
      <w:r w:rsidRPr="00F81B3A">
        <w:rPr>
          <w:rFonts w:ascii="Arial" w:hAnsi="Arial" w:cs="Arial"/>
          <w:sz w:val="20"/>
          <w:szCs w:val="16"/>
        </w:rPr>
        <w:t xml:space="preserve">but no prophet was </w:t>
      </w:r>
      <w:r w:rsidR="00964834">
        <w:rPr>
          <w:rFonts w:ascii="Arial" w:hAnsi="Arial" w:cs="Arial"/>
          <w:sz w:val="20"/>
          <w:szCs w:val="16"/>
        </w:rPr>
        <w:t>destined</w:t>
      </w:r>
      <w:r w:rsidR="00D014AF" w:rsidRPr="00F81B3A">
        <w:rPr>
          <w:rFonts w:ascii="Arial" w:hAnsi="Arial" w:cs="Arial"/>
          <w:sz w:val="20"/>
          <w:szCs w:val="16"/>
        </w:rPr>
        <w:t xml:space="preserve"> to rule the world (1:2b)</w:t>
      </w:r>
      <w:r w:rsidRPr="00F81B3A">
        <w:rPr>
          <w:rFonts w:ascii="Arial" w:hAnsi="Arial" w:cs="Arial"/>
          <w:sz w:val="20"/>
          <w:szCs w:val="16"/>
        </w:rPr>
        <w:t>.</w:t>
      </w:r>
    </w:p>
    <w:p w14:paraId="3A0F91BD"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the </w:t>
      </w:r>
      <w:r w:rsidRPr="00F81B3A">
        <w:rPr>
          <w:rFonts w:ascii="Arial" w:hAnsi="Arial" w:cs="Arial"/>
          <w:i/>
          <w:sz w:val="20"/>
          <w:szCs w:val="16"/>
        </w:rPr>
        <w:t>Creator</w:t>
      </w:r>
      <w:r w:rsidR="00591EA7" w:rsidRPr="00F81B3A">
        <w:rPr>
          <w:rFonts w:ascii="Arial" w:hAnsi="Arial" w:cs="Arial"/>
          <w:sz w:val="20"/>
          <w:szCs w:val="16"/>
        </w:rPr>
        <w:t xml:space="preserve"> of the universe—</w:t>
      </w:r>
      <w:r w:rsidRPr="00F81B3A">
        <w:rPr>
          <w:rFonts w:ascii="Arial" w:hAnsi="Arial" w:cs="Arial"/>
          <w:sz w:val="20"/>
          <w:szCs w:val="16"/>
        </w:rPr>
        <w:t>but all prophet</w:t>
      </w:r>
      <w:r w:rsidR="00591EA7" w:rsidRPr="00F81B3A">
        <w:rPr>
          <w:rFonts w:ascii="Arial" w:hAnsi="Arial" w:cs="Arial"/>
          <w:sz w:val="20"/>
          <w:szCs w:val="16"/>
        </w:rPr>
        <w:t>s are created beings (1:2c)</w:t>
      </w:r>
      <w:r w:rsidRPr="00F81B3A">
        <w:rPr>
          <w:rFonts w:ascii="Arial" w:hAnsi="Arial" w:cs="Arial"/>
          <w:sz w:val="20"/>
          <w:szCs w:val="16"/>
        </w:rPr>
        <w:t>.</w:t>
      </w:r>
    </w:p>
    <w:p w14:paraId="0256D382"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God</w:t>
      </w:r>
      <w:r w:rsidRPr="00F81B3A">
        <w:rPr>
          <w:rFonts w:ascii="Arial" w:hAnsi="Arial" w:cs="Arial"/>
          <w:sz w:val="20"/>
          <w:szCs w:val="16"/>
        </w:rPr>
        <w:t xml:space="preserve"> since he exactly represents</w:t>
      </w:r>
      <w:r w:rsidR="00591EA7" w:rsidRPr="00F81B3A">
        <w:rPr>
          <w:rFonts w:ascii="Arial" w:hAnsi="Arial" w:cs="Arial"/>
          <w:sz w:val="20"/>
          <w:szCs w:val="16"/>
        </w:rPr>
        <w:t xml:space="preserve"> the Father—said of no prophet (1:3a)</w:t>
      </w:r>
      <w:r w:rsidRPr="00F81B3A">
        <w:rPr>
          <w:rFonts w:ascii="Arial" w:hAnsi="Arial" w:cs="Arial"/>
          <w:sz w:val="20"/>
          <w:szCs w:val="16"/>
        </w:rPr>
        <w:t>.</w:t>
      </w:r>
    </w:p>
    <w:p w14:paraId="57FCDF84"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Sustain</w:t>
      </w:r>
      <w:r w:rsidR="006D4150" w:rsidRPr="00F81B3A">
        <w:rPr>
          <w:rFonts w:ascii="Arial" w:hAnsi="Arial" w:cs="Arial"/>
          <w:i/>
          <w:sz w:val="20"/>
          <w:szCs w:val="16"/>
        </w:rPr>
        <w:t>er</w:t>
      </w:r>
      <w:r w:rsidR="006D4150" w:rsidRPr="00F81B3A">
        <w:rPr>
          <w:rFonts w:ascii="Arial" w:hAnsi="Arial" w:cs="Arial"/>
          <w:sz w:val="20"/>
          <w:szCs w:val="16"/>
        </w:rPr>
        <w:t xml:space="preserve"> of the universe by his word—</w:t>
      </w:r>
      <w:r w:rsidRPr="00F81B3A">
        <w:rPr>
          <w:rFonts w:ascii="Arial" w:hAnsi="Arial" w:cs="Arial"/>
          <w:sz w:val="20"/>
          <w:szCs w:val="16"/>
        </w:rPr>
        <w:t xml:space="preserve">but </w:t>
      </w:r>
      <w:r w:rsidR="00964834">
        <w:rPr>
          <w:rFonts w:ascii="Arial" w:hAnsi="Arial" w:cs="Arial"/>
          <w:sz w:val="20"/>
          <w:szCs w:val="16"/>
        </w:rPr>
        <w:t xml:space="preserve">no </w:t>
      </w:r>
      <w:r w:rsidRPr="00F81B3A">
        <w:rPr>
          <w:rFonts w:ascii="Arial" w:hAnsi="Arial" w:cs="Arial"/>
          <w:sz w:val="20"/>
          <w:szCs w:val="16"/>
        </w:rPr>
        <w:t>p</w:t>
      </w:r>
      <w:r w:rsidR="006D4150" w:rsidRPr="00F81B3A">
        <w:rPr>
          <w:rFonts w:ascii="Arial" w:hAnsi="Arial" w:cs="Arial"/>
          <w:sz w:val="20"/>
          <w:szCs w:val="16"/>
        </w:rPr>
        <w:t>rophet sustain</w:t>
      </w:r>
      <w:r w:rsidR="00964834">
        <w:rPr>
          <w:rFonts w:ascii="Arial" w:hAnsi="Arial" w:cs="Arial"/>
          <w:sz w:val="20"/>
          <w:szCs w:val="16"/>
        </w:rPr>
        <w:t>s</w:t>
      </w:r>
      <w:r w:rsidR="006D4150" w:rsidRPr="00F81B3A">
        <w:rPr>
          <w:rFonts w:ascii="Arial" w:hAnsi="Arial" w:cs="Arial"/>
          <w:sz w:val="20"/>
          <w:szCs w:val="16"/>
        </w:rPr>
        <w:t xml:space="preserve"> the world (1:3b)</w:t>
      </w:r>
      <w:r w:rsidRPr="00F81B3A">
        <w:rPr>
          <w:rFonts w:ascii="Arial" w:hAnsi="Arial" w:cs="Arial"/>
          <w:sz w:val="20"/>
          <w:szCs w:val="16"/>
        </w:rPr>
        <w:t>.</w:t>
      </w:r>
    </w:p>
    <w:p w14:paraId="1B17BB20"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w:t>
      </w:r>
      <w:r w:rsidRPr="00F81B3A">
        <w:rPr>
          <w:rFonts w:ascii="Arial" w:hAnsi="Arial" w:cs="Arial"/>
          <w:i/>
          <w:sz w:val="20"/>
          <w:szCs w:val="16"/>
        </w:rPr>
        <w:t xml:space="preserve">Atonement </w:t>
      </w:r>
      <w:r w:rsidR="006D4150" w:rsidRPr="00F81B3A">
        <w:rPr>
          <w:rFonts w:ascii="Arial" w:hAnsi="Arial" w:cs="Arial"/>
          <w:sz w:val="20"/>
          <w:szCs w:val="16"/>
        </w:rPr>
        <w:t>for mankind’s sins—</w:t>
      </w:r>
      <w:r w:rsidRPr="00F81B3A">
        <w:rPr>
          <w:rFonts w:ascii="Arial" w:hAnsi="Arial" w:cs="Arial"/>
          <w:sz w:val="20"/>
          <w:szCs w:val="16"/>
        </w:rPr>
        <w:t>wh</w:t>
      </w:r>
      <w:r w:rsidR="006D4150" w:rsidRPr="00F81B3A">
        <w:rPr>
          <w:rFonts w:ascii="Arial" w:hAnsi="Arial" w:cs="Arial"/>
          <w:sz w:val="20"/>
          <w:szCs w:val="16"/>
        </w:rPr>
        <w:t>ile prophets need his atonement (1:3c)</w:t>
      </w:r>
      <w:r w:rsidRPr="00F81B3A">
        <w:rPr>
          <w:rFonts w:ascii="Arial" w:hAnsi="Arial" w:cs="Arial"/>
          <w:sz w:val="20"/>
          <w:szCs w:val="16"/>
        </w:rPr>
        <w:t>.</w:t>
      </w:r>
    </w:p>
    <w:p w14:paraId="787281E1"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w:t>
      </w:r>
      <w:r w:rsidRPr="00F81B3A">
        <w:rPr>
          <w:rFonts w:ascii="Arial" w:hAnsi="Arial" w:cs="Arial"/>
          <w:i/>
          <w:sz w:val="20"/>
          <w:szCs w:val="16"/>
        </w:rPr>
        <w:t>completed</w:t>
      </w:r>
      <w:r w:rsidRPr="00F81B3A">
        <w:rPr>
          <w:rFonts w:ascii="Arial" w:hAnsi="Arial" w:cs="Arial"/>
          <w:sz w:val="20"/>
          <w:szCs w:val="16"/>
        </w:rPr>
        <w:t xml:space="preserve"> his ministry in a manner pleasing to the Father</w:t>
      </w:r>
      <w:r w:rsidR="00964834">
        <w:rPr>
          <w:rFonts w:ascii="Arial" w:hAnsi="Arial" w:cs="Arial"/>
          <w:sz w:val="20"/>
          <w:szCs w:val="16"/>
        </w:rPr>
        <w:t>—but no prophet completely pleased God</w:t>
      </w:r>
      <w:r w:rsidR="006D4150" w:rsidRPr="00F81B3A">
        <w:rPr>
          <w:rFonts w:ascii="Arial" w:hAnsi="Arial" w:cs="Arial"/>
          <w:sz w:val="20"/>
          <w:szCs w:val="16"/>
        </w:rPr>
        <w:t xml:space="preserve"> (1:3d)</w:t>
      </w:r>
      <w:r w:rsidRPr="00F81B3A">
        <w:rPr>
          <w:rFonts w:ascii="Arial" w:hAnsi="Arial" w:cs="Arial"/>
          <w:sz w:val="20"/>
          <w:szCs w:val="16"/>
        </w:rPr>
        <w:t>.</w:t>
      </w:r>
    </w:p>
    <w:p w14:paraId="5BED8AF9" w14:textId="77777777" w:rsidR="00B94F9E" w:rsidRPr="00F81B3A" w:rsidRDefault="00B94F9E" w:rsidP="00B94F9E">
      <w:pPr>
        <w:pStyle w:val="Heading3"/>
        <w:ind w:right="81"/>
        <w:jc w:val="left"/>
        <w:rPr>
          <w:rFonts w:ascii="Arial" w:hAnsi="Arial" w:cs="Arial"/>
          <w:sz w:val="20"/>
          <w:szCs w:val="16"/>
        </w:rPr>
      </w:pPr>
      <w:r w:rsidRPr="00F81B3A">
        <w:rPr>
          <w:rFonts w:ascii="Arial" w:hAnsi="Arial" w:cs="Arial"/>
          <w:sz w:val="20"/>
          <w:szCs w:val="16"/>
        </w:rPr>
        <w:t xml:space="preserve">Christ is </w:t>
      </w:r>
      <w:r w:rsidRPr="00F81B3A">
        <w:rPr>
          <w:rFonts w:ascii="Arial" w:hAnsi="Arial" w:cs="Arial"/>
          <w:i/>
          <w:sz w:val="20"/>
          <w:szCs w:val="16"/>
        </w:rPr>
        <w:t>superior to the angels</w:t>
      </w:r>
      <w:r w:rsidRPr="00F81B3A">
        <w:rPr>
          <w:rFonts w:ascii="Arial" w:hAnsi="Arial" w:cs="Arial"/>
          <w:sz w:val="20"/>
          <w:szCs w:val="16"/>
        </w:rPr>
        <w:t xml:space="preserve"> </w:t>
      </w:r>
      <w:r>
        <w:rPr>
          <w:rFonts w:ascii="Arial" w:hAnsi="Arial" w:cs="Arial"/>
          <w:sz w:val="20"/>
          <w:szCs w:val="16"/>
        </w:rPr>
        <w:t>as God and man</w:t>
      </w:r>
      <w:r w:rsidRPr="00F81B3A">
        <w:rPr>
          <w:rFonts w:ascii="Arial" w:hAnsi="Arial" w:cs="Arial"/>
          <w:sz w:val="20"/>
          <w:szCs w:val="16"/>
        </w:rPr>
        <w:t xml:space="preserve">, </w:t>
      </w:r>
      <w:r>
        <w:rPr>
          <w:rFonts w:ascii="Arial" w:hAnsi="Arial" w:cs="Arial"/>
          <w:sz w:val="20"/>
          <w:szCs w:val="16"/>
        </w:rPr>
        <w:t>so we should</w:t>
      </w:r>
      <w:r w:rsidRPr="00F81B3A">
        <w:rPr>
          <w:rFonts w:ascii="Arial" w:hAnsi="Arial" w:cs="Arial"/>
          <w:sz w:val="20"/>
          <w:szCs w:val="16"/>
        </w:rPr>
        <w:t xml:space="preserve"> </w:t>
      </w:r>
      <w:r>
        <w:rPr>
          <w:rFonts w:ascii="Arial" w:hAnsi="Arial" w:cs="Arial"/>
          <w:sz w:val="20"/>
          <w:szCs w:val="16"/>
        </w:rPr>
        <w:t xml:space="preserve">not </w:t>
      </w:r>
      <w:r w:rsidRPr="00F81B3A">
        <w:rPr>
          <w:rFonts w:ascii="Arial" w:hAnsi="Arial" w:cs="Arial"/>
          <w:sz w:val="20"/>
          <w:szCs w:val="16"/>
        </w:rPr>
        <w:t xml:space="preserve">respect created angels more than Christ, the Creator </w:t>
      </w:r>
      <w:r>
        <w:rPr>
          <w:rFonts w:ascii="Arial" w:hAnsi="Arial" w:cs="Arial"/>
          <w:sz w:val="20"/>
          <w:szCs w:val="16"/>
        </w:rPr>
        <w:t>h</w:t>
      </w:r>
      <w:r w:rsidRPr="00F81B3A">
        <w:rPr>
          <w:rFonts w:ascii="Arial" w:hAnsi="Arial" w:cs="Arial"/>
          <w:sz w:val="20"/>
          <w:szCs w:val="16"/>
        </w:rPr>
        <w:t>imself (1:4–2:18).</w:t>
      </w:r>
    </w:p>
    <w:p w14:paraId="42F96493" w14:textId="77777777" w:rsidR="00A935CF" w:rsidRPr="00F81B3A" w:rsidRDefault="00A935CF" w:rsidP="00875BE1">
      <w:pPr>
        <w:pStyle w:val="Heading4"/>
      </w:pPr>
      <w:r w:rsidRPr="00F81B3A">
        <w:t xml:space="preserve">Christ is </w:t>
      </w:r>
      <w:r w:rsidR="005C4336">
        <w:t>greater than</w:t>
      </w:r>
      <w:r w:rsidRPr="00F81B3A">
        <w:t xml:space="preserve"> angels in </w:t>
      </w:r>
      <w:r w:rsidR="00DA0489">
        <w:rPr>
          <w:i/>
        </w:rPr>
        <w:t xml:space="preserve">his </w:t>
      </w:r>
      <w:r w:rsidRPr="00F81B3A">
        <w:rPr>
          <w:i/>
        </w:rPr>
        <w:t>deity</w:t>
      </w:r>
      <w:r w:rsidRPr="00F81B3A">
        <w:t>, so the readers should not return to their Jewish sect emphasizing angel ministry</w:t>
      </w:r>
      <w:r w:rsidR="00A97E27" w:rsidRPr="00F81B3A">
        <w:t xml:space="preserve"> (1:4-14)</w:t>
      </w:r>
      <w:r w:rsidRPr="00F81B3A">
        <w:t>.</w:t>
      </w:r>
    </w:p>
    <w:p w14:paraId="74942760"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has a </w:t>
      </w:r>
      <w:r w:rsidRPr="00F81B3A">
        <w:rPr>
          <w:rFonts w:ascii="Arial" w:hAnsi="Arial" w:cs="Arial"/>
          <w:i/>
          <w:sz w:val="20"/>
          <w:szCs w:val="16"/>
        </w:rPr>
        <w:t>better name</w:t>
      </w:r>
      <w:r w:rsidRPr="00F81B3A">
        <w:rPr>
          <w:rFonts w:ascii="Arial" w:hAnsi="Arial" w:cs="Arial"/>
          <w:sz w:val="20"/>
          <w:szCs w:val="16"/>
        </w:rPr>
        <w:t xml:space="preserve"> than angels since he is called God’s son</w:t>
      </w:r>
      <w:r w:rsidR="00A97E27" w:rsidRPr="00F81B3A">
        <w:rPr>
          <w:rFonts w:ascii="Arial" w:hAnsi="Arial" w:cs="Arial"/>
          <w:sz w:val="20"/>
          <w:szCs w:val="16"/>
        </w:rPr>
        <w:t xml:space="preserve"> (1:4-5)</w:t>
      </w:r>
      <w:r w:rsidRPr="00F81B3A">
        <w:rPr>
          <w:rFonts w:ascii="Arial" w:hAnsi="Arial" w:cs="Arial"/>
          <w:sz w:val="20"/>
          <w:szCs w:val="16"/>
        </w:rPr>
        <w:t>.</w:t>
      </w:r>
    </w:p>
    <w:p w14:paraId="72B7951E" w14:textId="1F48EDFF"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Angels eternally </w:t>
      </w:r>
      <w:r w:rsidRPr="00F81B3A">
        <w:rPr>
          <w:rFonts w:ascii="Arial" w:hAnsi="Arial" w:cs="Arial"/>
          <w:i/>
          <w:sz w:val="20"/>
          <w:szCs w:val="16"/>
        </w:rPr>
        <w:t>worship</w:t>
      </w:r>
      <w:r w:rsidRPr="00F81B3A">
        <w:rPr>
          <w:rFonts w:ascii="Arial" w:hAnsi="Arial" w:cs="Arial"/>
          <w:sz w:val="20"/>
          <w:szCs w:val="16"/>
        </w:rPr>
        <w:t xml:space="preserve"> Christ as God</w:t>
      </w:r>
      <w:r w:rsidR="00545857">
        <w:rPr>
          <w:rFonts w:ascii="Arial" w:hAnsi="Arial" w:cs="Arial"/>
          <w:sz w:val="20"/>
          <w:szCs w:val="16"/>
        </w:rPr>
        <w:t>,</w:t>
      </w:r>
      <w:r w:rsidRPr="00F81B3A">
        <w:rPr>
          <w:rFonts w:ascii="Arial" w:hAnsi="Arial" w:cs="Arial"/>
          <w:sz w:val="20"/>
          <w:szCs w:val="16"/>
        </w:rPr>
        <w:t xml:space="preserve"> and </w:t>
      </w:r>
      <w:r w:rsidR="00A97E27" w:rsidRPr="00F81B3A">
        <w:rPr>
          <w:rFonts w:ascii="Arial" w:hAnsi="Arial" w:cs="Arial"/>
          <w:sz w:val="20"/>
          <w:szCs w:val="16"/>
        </w:rPr>
        <w:t>the Father calls him “God” (1:6-12)</w:t>
      </w:r>
      <w:r w:rsidRPr="00F81B3A">
        <w:rPr>
          <w:rFonts w:ascii="Arial" w:hAnsi="Arial" w:cs="Arial"/>
          <w:sz w:val="20"/>
          <w:szCs w:val="16"/>
        </w:rPr>
        <w:t>.</w:t>
      </w:r>
    </w:p>
    <w:p w14:paraId="07E09ADC" w14:textId="46810BE5"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has </w:t>
      </w:r>
      <w:r w:rsidRPr="00F81B3A">
        <w:rPr>
          <w:rFonts w:ascii="Arial" w:hAnsi="Arial" w:cs="Arial"/>
          <w:i/>
          <w:sz w:val="20"/>
          <w:szCs w:val="16"/>
        </w:rPr>
        <w:t>completed</w:t>
      </w:r>
      <w:r w:rsidRPr="00F81B3A">
        <w:rPr>
          <w:rFonts w:ascii="Arial" w:hAnsi="Arial" w:cs="Arial"/>
          <w:sz w:val="20"/>
          <w:szCs w:val="16"/>
        </w:rPr>
        <w:t xml:space="preserve"> his work</w:t>
      </w:r>
      <w:r w:rsidR="00545857">
        <w:rPr>
          <w:rFonts w:ascii="Arial" w:hAnsi="Arial" w:cs="Arial"/>
          <w:sz w:val="20"/>
          <w:szCs w:val="16"/>
        </w:rPr>
        <w:t>,</w:t>
      </w:r>
      <w:r w:rsidRPr="00F81B3A">
        <w:rPr>
          <w:rFonts w:ascii="Arial" w:hAnsi="Arial" w:cs="Arial"/>
          <w:sz w:val="20"/>
          <w:szCs w:val="16"/>
        </w:rPr>
        <w:t xml:space="preserve"> whereas the angels continue working</w:t>
      </w:r>
      <w:r w:rsidR="00A97E27" w:rsidRPr="00F81B3A">
        <w:rPr>
          <w:rFonts w:ascii="Arial" w:hAnsi="Arial" w:cs="Arial"/>
          <w:sz w:val="20"/>
          <w:szCs w:val="16"/>
        </w:rPr>
        <w:t xml:space="preserve"> (1:13-14)</w:t>
      </w:r>
      <w:r w:rsidRPr="00F81B3A">
        <w:rPr>
          <w:rFonts w:ascii="Arial" w:hAnsi="Arial" w:cs="Arial"/>
          <w:sz w:val="20"/>
          <w:szCs w:val="16"/>
        </w:rPr>
        <w:t>.</w:t>
      </w:r>
    </w:p>
    <w:p w14:paraId="4EA1A03F" w14:textId="77777777" w:rsidR="001E38B4" w:rsidRPr="005D441B" w:rsidRDefault="00A935CF" w:rsidP="00875BE1">
      <w:pPr>
        <w:pStyle w:val="Heading4"/>
      </w:pPr>
      <w:r w:rsidRPr="005D441B">
        <w:t>Warning</w:t>
      </w:r>
      <w:r w:rsidR="00275969" w:rsidRPr="005D441B">
        <w:t xml:space="preserve"> #1</w:t>
      </w:r>
      <w:r w:rsidRPr="005D441B">
        <w:t>: Christ surpasse</w:t>
      </w:r>
      <w:r w:rsidR="00656F32" w:rsidRPr="005D441B">
        <w:t>s angels</w:t>
      </w:r>
      <w:r w:rsidRPr="005D441B">
        <w:t>, so the Christian readers would be punished if they discarded their faith and drifted back into Judaism</w:t>
      </w:r>
      <w:r w:rsidR="00A97E27" w:rsidRPr="005D441B">
        <w:t xml:space="preserve"> (2:1-4).  </w:t>
      </w:r>
    </w:p>
    <w:p w14:paraId="298D5ED0" w14:textId="4BDF0D9A" w:rsidR="00A935CF" w:rsidRPr="001E38B4" w:rsidRDefault="00A935CF" w:rsidP="001E38B4">
      <w:pPr>
        <w:ind w:left="1985"/>
        <w:rPr>
          <w:rFonts w:ascii="Arial" w:hAnsi="Arial" w:cs="Arial"/>
          <w:i/>
          <w:iCs/>
          <w:sz w:val="20"/>
          <w:szCs w:val="15"/>
        </w:rPr>
      </w:pPr>
      <w:r w:rsidRPr="001E38B4">
        <w:rPr>
          <w:rFonts w:ascii="Arial" w:hAnsi="Arial" w:cs="Arial"/>
          <w:i/>
          <w:iCs/>
          <w:sz w:val="20"/>
          <w:szCs w:val="15"/>
        </w:rPr>
        <w:t>No penalties are listed here, but they can’t include hell</w:t>
      </w:r>
      <w:r w:rsidR="00545857">
        <w:rPr>
          <w:rFonts w:ascii="Arial" w:hAnsi="Arial" w:cs="Arial"/>
          <w:i/>
          <w:iCs/>
          <w:sz w:val="20"/>
          <w:szCs w:val="15"/>
        </w:rPr>
        <w:t>,</w:t>
      </w:r>
      <w:r w:rsidRPr="001E38B4">
        <w:rPr>
          <w:rFonts w:ascii="Arial" w:hAnsi="Arial" w:cs="Arial"/>
          <w:i/>
          <w:iCs/>
          <w:sz w:val="20"/>
          <w:szCs w:val="15"/>
        </w:rPr>
        <w:t xml:space="preserve"> as the writer </w:t>
      </w:r>
      <w:r w:rsidR="00E85399">
        <w:rPr>
          <w:rFonts w:ascii="Arial" w:hAnsi="Arial" w:cs="Arial"/>
          <w:i/>
          <w:iCs/>
          <w:sz w:val="20"/>
          <w:szCs w:val="15"/>
        </w:rPr>
        <w:t>also</w:t>
      </w:r>
      <w:r w:rsidR="00A97E27" w:rsidRPr="001E38B4">
        <w:rPr>
          <w:rFonts w:ascii="Arial" w:hAnsi="Arial" w:cs="Arial"/>
          <w:i/>
          <w:iCs/>
          <w:sz w:val="20"/>
          <w:szCs w:val="15"/>
        </w:rPr>
        <w:t xml:space="preserve"> could “drift away.”</w:t>
      </w:r>
      <w:r w:rsidR="00E85399">
        <w:rPr>
          <w:rFonts w:ascii="Arial" w:hAnsi="Arial" w:cs="Arial"/>
          <w:i/>
          <w:iCs/>
          <w:sz w:val="20"/>
          <w:szCs w:val="15"/>
        </w:rPr>
        <w:t xml:space="preserve"> This is the first of many exhortations in </w:t>
      </w:r>
      <w:r w:rsidR="00E85399" w:rsidRPr="00E85399">
        <w:rPr>
          <w:rFonts w:ascii="Arial" w:hAnsi="Arial" w:cs="Arial"/>
          <w:i/>
          <w:iCs/>
          <w:sz w:val="20"/>
          <w:szCs w:val="15"/>
        </w:rPr>
        <w:t>Hebrews</w:t>
      </w:r>
      <w:r w:rsidR="00E85399" w:rsidRPr="00E85399">
        <w:rPr>
          <w:rFonts w:ascii="Arial" w:hAnsi="Arial" w:cs="Arial"/>
          <w:i/>
          <w:iCs/>
          <w:color w:val="000000"/>
          <w:sz w:val="20"/>
          <w:szCs w:val="16"/>
        </w:rPr>
        <w:t xml:space="preserve"> (pp. 266e</w:t>
      </w:r>
      <w:r w:rsidR="005F2C7C">
        <w:rPr>
          <w:rFonts w:ascii="Arial" w:hAnsi="Arial" w:cs="Arial"/>
          <w:i/>
          <w:iCs/>
          <w:color w:val="000000"/>
          <w:sz w:val="20"/>
          <w:szCs w:val="16"/>
        </w:rPr>
        <w:t>, 266p</w:t>
      </w:r>
      <w:r w:rsidR="00E85399" w:rsidRPr="00E85399">
        <w:rPr>
          <w:rFonts w:ascii="Arial" w:hAnsi="Arial" w:cs="Arial"/>
          <w:i/>
          <w:iCs/>
          <w:color w:val="000000"/>
          <w:sz w:val="20"/>
          <w:szCs w:val="16"/>
        </w:rPr>
        <w:t>).</w:t>
      </w:r>
    </w:p>
    <w:p w14:paraId="2F7B27CE" w14:textId="77777777" w:rsidR="00A935CF" w:rsidRPr="00F81B3A" w:rsidRDefault="00177F5B" w:rsidP="00875BE1">
      <w:pPr>
        <w:pStyle w:val="Heading4"/>
      </w:pPr>
      <w:r w:rsidRPr="00F81B3A">
        <w:t xml:space="preserve">Christ is </w:t>
      </w:r>
      <w:r>
        <w:t>greater than</w:t>
      </w:r>
      <w:r w:rsidRPr="00F81B3A">
        <w:t xml:space="preserve"> </w:t>
      </w:r>
      <w:r w:rsidR="00A935CF" w:rsidRPr="00F81B3A">
        <w:t xml:space="preserve">angels in </w:t>
      </w:r>
      <w:r w:rsidR="00DA0489">
        <w:rPr>
          <w:i/>
        </w:rPr>
        <w:t xml:space="preserve">his </w:t>
      </w:r>
      <w:r w:rsidR="00A935CF" w:rsidRPr="00F81B3A">
        <w:rPr>
          <w:i/>
        </w:rPr>
        <w:t>humanity</w:t>
      </w:r>
      <w:r w:rsidR="00A935CF" w:rsidRPr="00F81B3A">
        <w:t>, so the readers should trust Christ rather than angels</w:t>
      </w:r>
      <w:r w:rsidR="00A97E27" w:rsidRPr="00F81B3A">
        <w:t xml:space="preserve"> (2:5-18)</w:t>
      </w:r>
      <w:r w:rsidR="00A935CF" w:rsidRPr="00F81B3A">
        <w:t>.</w:t>
      </w:r>
    </w:p>
    <w:p w14:paraId="22B2E64D"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lastRenderedPageBreak/>
        <w:t xml:space="preserve">God never promised angels authority to </w:t>
      </w:r>
      <w:r w:rsidR="00673BD7">
        <w:rPr>
          <w:rFonts w:ascii="Arial" w:hAnsi="Arial" w:cs="Arial"/>
          <w:sz w:val="20"/>
          <w:szCs w:val="16"/>
        </w:rPr>
        <w:t>rule</w:t>
      </w:r>
      <w:r w:rsidR="00673BD7" w:rsidRPr="00F81B3A">
        <w:rPr>
          <w:rFonts w:ascii="Arial" w:hAnsi="Arial" w:cs="Arial"/>
          <w:sz w:val="20"/>
          <w:szCs w:val="16"/>
        </w:rPr>
        <w:t xml:space="preserve"> the future world</w:t>
      </w:r>
      <w:r w:rsidR="00673BD7">
        <w:rPr>
          <w:rFonts w:ascii="Arial" w:hAnsi="Arial" w:cs="Arial"/>
          <w:sz w:val="20"/>
          <w:szCs w:val="16"/>
        </w:rPr>
        <w:t xml:space="preserve"> </w:t>
      </w:r>
      <w:r w:rsidR="00A97E27" w:rsidRPr="00F81B3A">
        <w:rPr>
          <w:rFonts w:ascii="Arial" w:hAnsi="Arial" w:cs="Arial"/>
          <w:sz w:val="20"/>
          <w:szCs w:val="16"/>
        </w:rPr>
        <w:t>(2:5)</w:t>
      </w:r>
      <w:r w:rsidRPr="00F81B3A">
        <w:rPr>
          <w:rFonts w:ascii="Arial" w:hAnsi="Arial" w:cs="Arial"/>
          <w:sz w:val="20"/>
          <w:szCs w:val="16"/>
        </w:rPr>
        <w:t>.</w:t>
      </w:r>
    </w:p>
    <w:p w14:paraId="4439D0FE"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Psalm 8:4-6 promises man th</w:t>
      </w:r>
      <w:r w:rsidR="00673BD7">
        <w:rPr>
          <w:rFonts w:ascii="Arial" w:hAnsi="Arial" w:cs="Arial"/>
          <w:sz w:val="20"/>
          <w:szCs w:val="16"/>
        </w:rPr>
        <w:t>e</w:t>
      </w:r>
      <w:r w:rsidRPr="00F81B3A">
        <w:rPr>
          <w:rFonts w:ascii="Arial" w:hAnsi="Arial" w:cs="Arial"/>
          <w:sz w:val="20"/>
          <w:szCs w:val="16"/>
        </w:rPr>
        <w:t xml:space="preserve"> privilege </w:t>
      </w:r>
      <w:r w:rsidR="00673BD7">
        <w:rPr>
          <w:rFonts w:ascii="Arial" w:hAnsi="Arial" w:cs="Arial"/>
          <w:sz w:val="20"/>
          <w:szCs w:val="16"/>
        </w:rPr>
        <w:t>to rule</w:t>
      </w:r>
      <w:r w:rsidRPr="00F81B3A">
        <w:rPr>
          <w:rFonts w:ascii="Arial" w:hAnsi="Arial" w:cs="Arial"/>
          <w:sz w:val="20"/>
          <w:szCs w:val="16"/>
        </w:rPr>
        <w:t xml:space="preserve"> the </w:t>
      </w:r>
      <w:r w:rsidR="00673BD7" w:rsidRPr="00F81B3A">
        <w:rPr>
          <w:rFonts w:ascii="Arial" w:hAnsi="Arial" w:cs="Arial"/>
          <w:sz w:val="20"/>
          <w:szCs w:val="16"/>
        </w:rPr>
        <w:t xml:space="preserve">future </w:t>
      </w:r>
      <w:r w:rsidRPr="00F81B3A">
        <w:rPr>
          <w:rFonts w:ascii="Arial" w:hAnsi="Arial" w:cs="Arial"/>
          <w:sz w:val="20"/>
          <w:szCs w:val="16"/>
        </w:rPr>
        <w:t>world</w:t>
      </w:r>
      <w:r w:rsidR="00673BD7">
        <w:rPr>
          <w:rFonts w:ascii="Arial" w:hAnsi="Arial" w:cs="Arial"/>
          <w:sz w:val="20"/>
          <w:szCs w:val="16"/>
        </w:rPr>
        <w:t xml:space="preserve"> </w:t>
      </w:r>
      <w:r w:rsidR="00A97E27" w:rsidRPr="00F81B3A">
        <w:rPr>
          <w:rFonts w:ascii="Arial" w:hAnsi="Arial" w:cs="Arial"/>
          <w:sz w:val="20"/>
          <w:szCs w:val="16"/>
        </w:rPr>
        <w:t>(2:6-8)</w:t>
      </w:r>
      <w:r w:rsidRPr="00F81B3A">
        <w:rPr>
          <w:rFonts w:ascii="Arial" w:hAnsi="Arial" w:cs="Arial"/>
          <w:sz w:val="20"/>
          <w:szCs w:val="16"/>
        </w:rPr>
        <w:t>.</w:t>
      </w:r>
    </w:p>
    <w:p w14:paraId="791382E0"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Many Scriptures </w:t>
      </w:r>
      <w:r w:rsidR="00CC070F" w:rsidRPr="00F81B3A">
        <w:rPr>
          <w:rFonts w:ascii="Arial" w:hAnsi="Arial" w:cs="Arial"/>
          <w:sz w:val="20"/>
          <w:szCs w:val="16"/>
        </w:rPr>
        <w:t>prophesied that Jesus would beco</w:t>
      </w:r>
      <w:r w:rsidRPr="00F81B3A">
        <w:rPr>
          <w:rFonts w:ascii="Arial" w:hAnsi="Arial" w:cs="Arial"/>
          <w:sz w:val="20"/>
          <w:szCs w:val="16"/>
        </w:rPr>
        <w:t xml:space="preserve">me a man with authority to rule due to </w:t>
      </w:r>
      <w:r w:rsidR="00DA0489">
        <w:rPr>
          <w:rFonts w:ascii="Arial" w:hAnsi="Arial" w:cs="Arial"/>
          <w:sz w:val="20"/>
          <w:szCs w:val="16"/>
        </w:rPr>
        <w:t xml:space="preserve">his </w:t>
      </w:r>
      <w:r w:rsidRPr="00F81B3A">
        <w:rPr>
          <w:rFonts w:ascii="Arial" w:hAnsi="Arial" w:cs="Arial"/>
          <w:sz w:val="20"/>
          <w:szCs w:val="16"/>
        </w:rPr>
        <w:t>atoning death</w:t>
      </w:r>
      <w:r w:rsidR="00A97E27" w:rsidRPr="00F81B3A">
        <w:rPr>
          <w:rFonts w:ascii="Arial" w:hAnsi="Arial" w:cs="Arial"/>
          <w:sz w:val="20"/>
          <w:szCs w:val="16"/>
        </w:rPr>
        <w:t xml:space="preserve"> (2:9-13)</w:t>
      </w:r>
      <w:r w:rsidRPr="00F81B3A">
        <w:rPr>
          <w:rFonts w:ascii="Arial" w:hAnsi="Arial" w:cs="Arial"/>
          <w:sz w:val="20"/>
          <w:szCs w:val="16"/>
        </w:rPr>
        <w:t>.</w:t>
      </w:r>
    </w:p>
    <w:p w14:paraId="7C90CD13" w14:textId="3AD1BD3B"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Other </w:t>
      </w:r>
      <w:r w:rsidR="00545857">
        <w:rPr>
          <w:rFonts w:ascii="Arial" w:hAnsi="Arial" w:cs="Arial"/>
          <w:sz w:val="20"/>
          <w:szCs w:val="16"/>
        </w:rPr>
        <w:t>amazing</w:t>
      </w:r>
      <w:r w:rsidRPr="00F81B3A">
        <w:rPr>
          <w:rFonts w:ascii="Arial" w:hAnsi="Arial" w:cs="Arial"/>
          <w:sz w:val="20"/>
          <w:szCs w:val="16"/>
        </w:rPr>
        <w:t xml:space="preserve"> results of Christ’s humanity make </w:t>
      </w:r>
      <w:r w:rsidR="00DA0489">
        <w:rPr>
          <w:rFonts w:ascii="Arial" w:hAnsi="Arial" w:cs="Arial"/>
          <w:sz w:val="20"/>
          <w:szCs w:val="16"/>
        </w:rPr>
        <w:t xml:space="preserve">him </w:t>
      </w:r>
      <w:r w:rsidRPr="00F81B3A">
        <w:rPr>
          <w:rFonts w:ascii="Arial" w:hAnsi="Arial" w:cs="Arial"/>
          <w:sz w:val="20"/>
          <w:szCs w:val="16"/>
        </w:rPr>
        <w:t xml:space="preserve">more </w:t>
      </w:r>
      <w:r w:rsidR="006A5BC1">
        <w:rPr>
          <w:rFonts w:ascii="Arial" w:hAnsi="Arial" w:cs="Arial"/>
          <w:sz w:val="20"/>
          <w:szCs w:val="16"/>
        </w:rPr>
        <w:t>worthy</w:t>
      </w:r>
      <w:r w:rsidRPr="00F81B3A">
        <w:rPr>
          <w:rFonts w:ascii="Arial" w:hAnsi="Arial" w:cs="Arial"/>
          <w:sz w:val="20"/>
          <w:szCs w:val="16"/>
        </w:rPr>
        <w:t xml:space="preserve"> </w:t>
      </w:r>
      <w:r w:rsidR="006A5BC1">
        <w:rPr>
          <w:rFonts w:ascii="Arial" w:hAnsi="Arial" w:cs="Arial"/>
          <w:sz w:val="20"/>
          <w:szCs w:val="16"/>
        </w:rPr>
        <w:t>of</w:t>
      </w:r>
      <w:r w:rsidRPr="00F81B3A">
        <w:rPr>
          <w:rFonts w:ascii="Arial" w:hAnsi="Arial" w:cs="Arial"/>
          <w:sz w:val="20"/>
          <w:szCs w:val="16"/>
        </w:rPr>
        <w:t xml:space="preserve"> worship than any angel</w:t>
      </w:r>
      <w:r w:rsidR="00A97E27" w:rsidRPr="00F81B3A">
        <w:rPr>
          <w:rFonts w:ascii="Arial" w:hAnsi="Arial" w:cs="Arial"/>
          <w:sz w:val="20"/>
          <w:szCs w:val="16"/>
        </w:rPr>
        <w:t xml:space="preserve"> (2:14-18)</w:t>
      </w:r>
      <w:r w:rsidRPr="00F81B3A">
        <w:rPr>
          <w:rFonts w:ascii="Arial" w:hAnsi="Arial" w:cs="Arial"/>
          <w:sz w:val="20"/>
          <w:szCs w:val="16"/>
        </w:rPr>
        <w:t>.</w:t>
      </w:r>
    </w:p>
    <w:p w14:paraId="5A183BED"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As a man, Christ has been able to defeat Satan’s grip on other men</w:t>
      </w:r>
      <w:r w:rsidR="00A97E27" w:rsidRPr="00F81B3A">
        <w:rPr>
          <w:rFonts w:ascii="Arial" w:hAnsi="Arial" w:cs="Arial"/>
          <w:sz w:val="20"/>
          <w:szCs w:val="16"/>
        </w:rPr>
        <w:t xml:space="preserve"> (2:14-16)</w:t>
      </w:r>
      <w:r w:rsidRPr="00F81B3A">
        <w:rPr>
          <w:rFonts w:ascii="Arial" w:hAnsi="Arial" w:cs="Arial"/>
          <w:sz w:val="20"/>
          <w:szCs w:val="16"/>
        </w:rPr>
        <w:t>.</w:t>
      </w:r>
    </w:p>
    <w:p w14:paraId="6EBFCDD5"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As a man, Christ atoned for man’s sin as a compassionate high priest</w:t>
      </w:r>
      <w:r w:rsidR="00A97E27" w:rsidRPr="00F81B3A">
        <w:rPr>
          <w:rFonts w:ascii="Arial" w:hAnsi="Arial" w:cs="Arial"/>
          <w:sz w:val="20"/>
          <w:szCs w:val="16"/>
        </w:rPr>
        <w:t xml:space="preserve"> (2:17)</w:t>
      </w:r>
      <w:r w:rsidRPr="00F81B3A">
        <w:rPr>
          <w:rFonts w:ascii="Arial" w:hAnsi="Arial" w:cs="Arial"/>
          <w:sz w:val="20"/>
          <w:szCs w:val="16"/>
        </w:rPr>
        <w:t>.</w:t>
      </w:r>
    </w:p>
    <w:p w14:paraId="4F48634F" w14:textId="77777777"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As a man who was victorious in </w:t>
      </w:r>
      <w:r w:rsidR="00DA0489">
        <w:rPr>
          <w:rFonts w:ascii="Arial" w:hAnsi="Arial" w:cs="Arial"/>
          <w:sz w:val="20"/>
          <w:szCs w:val="16"/>
        </w:rPr>
        <w:t xml:space="preserve">his </w:t>
      </w:r>
      <w:r w:rsidRPr="00F81B3A">
        <w:rPr>
          <w:rFonts w:ascii="Arial" w:hAnsi="Arial" w:cs="Arial"/>
          <w:sz w:val="20"/>
          <w:szCs w:val="16"/>
        </w:rPr>
        <w:t>suffering, Christ can help people now who suffer temptation</w:t>
      </w:r>
      <w:r w:rsidR="00A97E27" w:rsidRPr="00F81B3A">
        <w:rPr>
          <w:rFonts w:ascii="Arial" w:hAnsi="Arial" w:cs="Arial"/>
          <w:sz w:val="20"/>
          <w:szCs w:val="16"/>
        </w:rPr>
        <w:t xml:space="preserve"> (2:18)</w:t>
      </w:r>
      <w:r w:rsidRPr="00F81B3A">
        <w:rPr>
          <w:rFonts w:ascii="Arial" w:hAnsi="Arial" w:cs="Arial"/>
          <w:sz w:val="20"/>
          <w:szCs w:val="16"/>
        </w:rPr>
        <w:t>.</w:t>
      </w:r>
    </w:p>
    <w:p w14:paraId="27169C27"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Christ is superior to Moses,</w:t>
      </w:r>
      <w:r w:rsidR="005D1AB3">
        <w:rPr>
          <w:rFonts w:ascii="Arial" w:hAnsi="Arial" w:cs="Arial"/>
          <w:sz w:val="20"/>
          <w:szCs w:val="16"/>
        </w:rPr>
        <w:t xml:space="preserve"> so</w:t>
      </w:r>
      <w:r w:rsidRPr="00F81B3A">
        <w:rPr>
          <w:rFonts w:ascii="Arial" w:hAnsi="Arial" w:cs="Arial"/>
          <w:sz w:val="20"/>
          <w:szCs w:val="16"/>
        </w:rPr>
        <w:t xml:space="preserve"> as unbelief </w:t>
      </w:r>
      <w:r w:rsidR="005D1AB3">
        <w:rPr>
          <w:rFonts w:ascii="Arial" w:hAnsi="Arial" w:cs="Arial"/>
          <w:sz w:val="20"/>
          <w:szCs w:val="16"/>
        </w:rPr>
        <w:t>under Moses</w:t>
      </w:r>
      <w:r w:rsidRPr="00F81B3A">
        <w:rPr>
          <w:rFonts w:ascii="Arial" w:hAnsi="Arial" w:cs="Arial"/>
          <w:sz w:val="20"/>
          <w:szCs w:val="16"/>
        </w:rPr>
        <w:t xml:space="preserve"> forfeited </w:t>
      </w:r>
      <w:r w:rsidR="005D1AB3">
        <w:rPr>
          <w:rFonts w:ascii="Arial" w:hAnsi="Arial" w:cs="Arial"/>
          <w:sz w:val="20"/>
          <w:szCs w:val="16"/>
        </w:rPr>
        <w:t>inheriting</w:t>
      </w:r>
      <w:r w:rsidRPr="00F81B3A">
        <w:rPr>
          <w:rFonts w:ascii="Arial" w:hAnsi="Arial" w:cs="Arial"/>
          <w:sz w:val="20"/>
          <w:szCs w:val="16"/>
        </w:rPr>
        <w:t xml:space="preserve"> </w:t>
      </w:r>
      <w:r w:rsidR="005D1AB3">
        <w:rPr>
          <w:rFonts w:ascii="Arial" w:hAnsi="Arial" w:cs="Arial"/>
          <w:sz w:val="20"/>
          <w:szCs w:val="16"/>
        </w:rPr>
        <w:t>Canaan</w:t>
      </w:r>
      <w:r w:rsidRPr="00F81B3A">
        <w:rPr>
          <w:rFonts w:ascii="Arial" w:hAnsi="Arial" w:cs="Arial"/>
          <w:sz w:val="20"/>
          <w:szCs w:val="16"/>
        </w:rPr>
        <w:t xml:space="preserve">, </w:t>
      </w:r>
      <w:r w:rsidR="005D1AB3">
        <w:rPr>
          <w:rFonts w:ascii="Arial" w:hAnsi="Arial" w:cs="Arial"/>
          <w:sz w:val="20"/>
          <w:szCs w:val="16"/>
        </w:rPr>
        <w:t>a return</w:t>
      </w:r>
      <w:r w:rsidRPr="00F81B3A">
        <w:rPr>
          <w:rFonts w:ascii="Arial" w:hAnsi="Arial" w:cs="Arial"/>
          <w:sz w:val="20"/>
          <w:szCs w:val="16"/>
        </w:rPr>
        <w:t xml:space="preserve"> to Judaism will forfeit </w:t>
      </w:r>
      <w:r w:rsidR="007332EB">
        <w:rPr>
          <w:rFonts w:ascii="Arial" w:hAnsi="Arial" w:cs="Arial"/>
          <w:sz w:val="20"/>
          <w:szCs w:val="16"/>
        </w:rPr>
        <w:t>inheriting</w:t>
      </w:r>
      <w:r w:rsidR="007332EB" w:rsidRPr="00F81B3A">
        <w:rPr>
          <w:rFonts w:ascii="Arial" w:hAnsi="Arial" w:cs="Arial"/>
          <w:sz w:val="20"/>
          <w:szCs w:val="16"/>
        </w:rPr>
        <w:t xml:space="preserve"> </w:t>
      </w:r>
      <w:r w:rsidR="007332EB">
        <w:rPr>
          <w:rFonts w:ascii="Arial" w:hAnsi="Arial" w:cs="Arial"/>
          <w:sz w:val="20"/>
          <w:szCs w:val="16"/>
        </w:rPr>
        <w:t>Canaan</w:t>
      </w:r>
      <w:r w:rsidR="007332EB" w:rsidRPr="00F81B3A">
        <w:rPr>
          <w:rFonts w:ascii="Arial" w:hAnsi="Arial" w:cs="Arial"/>
          <w:sz w:val="20"/>
          <w:szCs w:val="16"/>
        </w:rPr>
        <w:t xml:space="preserve"> </w:t>
      </w:r>
      <w:r w:rsidRPr="00F81B3A">
        <w:rPr>
          <w:rFonts w:ascii="Arial" w:hAnsi="Arial" w:cs="Arial"/>
          <w:sz w:val="20"/>
          <w:szCs w:val="16"/>
        </w:rPr>
        <w:t>in</w:t>
      </w:r>
      <w:r w:rsidR="005D1AB3">
        <w:rPr>
          <w:rFonts w:ascii="Arial" w:hAnsi="Arial" w:cs="Arial"/>
          <w:sz w:val="20"/>
          <w:szCs w:val="16"/>
        </w:rPr>
        <w:t xml:space="preserve"> the</w:t>
      </w:r>
      <w:r w:rsidRPr="00F81B3A">
        <w:rPr>
          <w:rFonts w:ascii="Arial" w:hAnsi="Arial" w:cs="Arial"/>
          <w:sz w:val="20"/>
          <w:szCs w:val="16"/>
        </w:rPr>
        <w:t xml:space="preserve"> </w:t>
      </w:r>
      <w:r w:rsidR="005D1AB3">
        <w:rPr>
          <w:rFonts w:ascii="Arial" w:hAnsi="Arial" w:cs="Arial"/>
          <w:sz w:val="20"/>
          <w:szCs w:val="16"/>
        </w:rPr>
        <w:t xml:space="preserve">future kingdom era </w:t>
      </w:r>
      <w:r w:rsidR="002C5E40" w:rsidRPr="00F81B3A">
        <w:rPr>
          <w:rFonts w:ascii="Arial" w:hAnsi="Arial" w:cs="Arial"/>
          <w:sz w:val="20"/>
          <w:szCs w:val="16"/>
        </w:rPr>
        <w:t>(3:1–4:13)</w:t>
      </w:r>
      <w:r w:rsidRPr="00F81B3A">
        <w:rPr>
          <w:rFonts w:ascii="Arial" w:hAnsi="Arial" w:cs="Arial"/>
          <w:sz w:val="20"/>
          <w:szCs w:val="16"/>
        </w:rPr>
        <w:t>.</w:t>
      </w:r>
      <w:r w:rsidRPr="00F81B3A">
        <w:rPr>
          <w:rFonts w:ascii="Arial" w:hAnsi="Arial" w:cs="Arial"/>
          <w:sz w:val="20"/>
          <w:szCs w:val="16"/>
          <w:vertAlign w:val="superscript"/>
        </w:rPr>
        <w:footnoteReference w:id="1"/>
      </w:r>
    </w:p>
    <w:p w14:paraId="29713E77" w14:textId="77777777" w:rsidR="00A935CF" w:rsidRPr="00F81B3A" w:rsidRDefault="00A935CF" w:rsidP="00875BE1">
      <w:pPr>
        <w:pStyle w:val="Heading4"/>
      </w:pPr>
      <w:r w:rsidRPr="00F81B3A">
        <w:t xml:space="preserve">Christ is superior to Moses in </w:t>
      </w:r>
      <w:r w:rsidR="00DA0489">
        <w:t xml:space="preserve">his </w:t>
      </w:r>
      <w:r w:rsidRPr="00F81B3A">
        <w:t>glory and position</w:t>
      </w:r>
      <w:r w:rsidR="0053482B">
        <w:t>,</w:t>
      </w:r>
      <w:r w:rsidRPr="00F81B3A">
        <w:t xml:space="preserve"> so the readers should follow Christianity </w:t>
      </w:r>
      <w:r w:rsidR="008145B3">
        <w:t>instead of</w:t>
      </w:r>
      <w:r w:rsidRPr="00F81B3A">
        <w:t xml:space="preserve"> Judaism</w:t>
      </w:r>
      <w:r w:rsidR="00D4278B" w:rsidRPr="00F81B3A">
        <w:t xml:space="preserve"> (3:1-6)</w:t>
      </w:r>
      <w:r w:rsidRPr="00F81B3A">
        <w:t>.</w:t>
      </w:r>
    </w:p>
    <w:p w14:paraId="78761AD7"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is greater than Moses in </w:t>
      </w:r>
      <w:r w:rsidR="00DA0489">
        <w:rPr>
          <w:rFonts w:ascii="Arial" w:hAnsi="Arial" w:cs="Arial"/>
          <w:sz w:val="20"/>
          <w:szCs w:val="16"/>
        </w:rPr>
        <w:t xml:space="preserve">his </w:t>
      </w:r>
      <w:r w:rsidRPr="008145B3">
        <w:rPr>
          <w:rFonts w:ascii="Arial" w:hAnsi="Arial" w:cs="Arial"/>
          <w:b/>
          <w:bCs/>
          <w:i/>
          <w:iCs/>
          <w:sz w:val="20"/>
          <w:szCs w:val="16"/>
        </w:rPr>
        <w:t>glory</w:t>
      </w:r>
      <w:r w:rsidRPr="00F81B3A">
        <w:rPr>
          <w:rFonts w:ascii="Arial" w:hAnsi="Arial" w:cs="Arial"/>
          <w:sz w:val="20"/>
          <w:szCs w:val="16"/>
        </w:rPr>
        <w:t xml:space="preserve"> because</w:t>
      </w:r>
      <w:r w:rsidR="0053482B">
        <w:rPr>
          <w:rFonts w:ascii="Arial" w:hAnsi="Arial" w:cs="Arial"/>
          <w:sz w:val="20"/>
          <w:szCs w:val="16"/>
        </w:rPr>
        <w:t xml:space="preserve"> the</w:t>
      </w:r>
      <w:r w:rsidRPr="00F81B3A">
        <w:rPr>
          <w:rFonts w:ascii="Arial" w:hAnsi="Arial" w:cs="Arial"/>
          <w:sz w:val="20"/>
          <w:szCs w:val="16"/>
        </w:rPr>
        <w:t xml:space="preserve"> offices of apostle (cf. Moses) and high priest (cf. Aaron) combine in </w:t>
      </w:r>
      <w:r w:rsidR="0053482B">
        <w:rPr>
          <w:rFonts w:ascii="Arial" w:hAnsi="Arial" w:cs="Arial"/>
          <w:sz w:val="20"/>
          <w:szCs w:val="16"/>
        </w:rPr>
        <w:t>Jesus</w:t>
      </w:r>
      <w:r w:rsidR="00D4278B" w:rsidRPr="00F81B3A">
        <w:rPr>
          <w:rFonts w:ascii="Arial" w:hAnsi="Arial" w:cs="Arial"/>
          <w:sz w:val="20"/>
          <w:szCs w:val="16"/>
        </w:rPr>
        <w:t xml:space="preserve"> (3:1-4)</w:t>
      </w:r>
      <w:r w:rsidRPr="00F81B3A">
        <w:rPr>
          <w:rFonts w:ascii="Arial" w:hAnsi="Arial" w:cs="Arial"/>
          <w:sz w:val="20"/>
          <w:szCs w:val="16"/>
        </w:rPr>
        <w:t xml:space="preserve">.  </w:t>
      </w:r>
    </w:p>
    <w:p w14:paraId="65F0B279" w14:textId="1B554E49"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is greater than Moses in </w:t>
      </w:r>
      <w:r w:rsidR="00DA0489">
        <w:rPr>
          <w:rFonts w:ascii="Arial" w:hAnsi="Arial" w:cs="Arial"/>
          <w:sz w:val="20"/>
          <w:szCs w:val="16"/>
        </w:rPr>
        <w:t xml:space="preserve">his </w:t>
      </w:r>
      <w:r w:rsidRPr="008145B3">
        <w:rPr>
          <w:rFonts w:ascii="Arial" w:hAnsi="Arial" w:cs="Arial"/>
          <w:b/>
          <w:bCs/>
          <w:i/>
          <w:iCs/>
          <w:sz w:val="20"/>
          <w:szCs w:val="16"/>
        </w:rPr>
        <w:t>position</w:t>
      </w:r>
      <w:r w:rsidRPr="00F81B3A">
        <w:rPr>
          <w:rFonts w:ascii="Arial" w:hAnsi="Arial" w:cs="Arial"/>
          <w:sz w:val="20"/>
          <w:szCs w:val="16"/>
        </w:rPr>
        <w:t xml:space="preserve"> because </w:t>
      </w:r>
      <w:r w:rsidR="00D34A7D">
        <w:rPr>
          <w:rFonts w:ascii="Arial" w:hAnsi="Arial" w:cs="Arial"/>
          <w:sz w:val="20"/>
          <w:szCs w:val="16"/>
        </w:rPr>
        <w:t>h</w:t>
      </w:r>
      <w:r w:rsidRPr="00F81B3A">
        <w:rPr>
          <w:rFonts w:ascii="Arial" w:hAnsi="Arial" w:cs="Arial"/>
          <w:sz w:val="20"/>
          <w:szCs w:val="16"/>
        </w:rPr>
        <w:t xml:space="preserve">e was </w:t>
      </w:r>
      <w:r w:rsidRPr="008145B3">
        <w:rPr>
          <w:rFonts w:ascii="Arial" w:hAnsi="Arial" w:cs="Arial"/>
          <w:sz w:val="20"/>
          <w:szCs w:val="16"/>
        </w:rPr>
        <w:t xml:space="preserve">not </w:t>
      </w:r>
      <w:r w:rsidRPr="008145B3">
        <w:rPr>
          <w:rFonts w:ascii="Arial" w:hAnsi="Arial" w:cs="Arial"/>
          <w:i/>
          <w:iCs/>
          <w:sz w:val="20"/>
          <w:szCs w:val="16"/>
        </w:rPr>
        <w:t>in</w:t>
      </w:r>
      <w:r w:rsidRPr="008145B3">
        <w:rPr>
          <w:rFonts w:ascii="Arial" w:hAnsi="Arial" w:cs="Arial"/>
          <w:sz w:val="20"/>
          <w:szCs w:val="16"/>
        </w:rPr>
        <w:t xml:space="preserve"> “God’s house” (</w:t>
      </w:r>
      <w:r w:rsidR="00D34A7D" w:rsidRPr="008145B3">
        <w:rPr>
          <w:rFonts w:ascii="Arial" w:hAnsi="Arial" w:cs="Arial"/>
          <w:sz w:val="20"/>
          <w:szCs w:val="16"/>
        </w:rPr>
        <w:t xml:space="preserve">all the </w:t>
      </w:r>
      <w:r w:rsidRPr="008145B3">
        <w:rPr>
          <w:rFonts w:ascii="Arial" w:hAnsi="Arial" w:cs="Arial"/>
          <w:sz w:val="20"/>
          <w:szCs w:val="16"/>
        </w:rPr>
        <w:t xml:space="preserve">redeemed) as a </w:t>
      </w:r>
      <w:r w:rsidRPr="008145B3">
        <w:rPr>
          <w:rFonts w:ascii="Arial" w:hAnsi="Arial" w:cs="Arial"/>
          <w:i/>
          <w:iCs/>
          <w:sz w:val="20"/>
          <w:szCs w:val="16"/>
        </w:rPr>
        <w:t>servant</w:t>
      </w:r>
      <w:r w:rsidRPr="008145B3">
        <w:rPr>
          <w:rFonts w:ascii="Arial" w:hAnsi="Arial" w:cs="Arial"/>
          <w:sz w:val="20"/>
          <w:szCs w:val="16"/>
        </w:rPr>
        <w:t xml:space="preserve"> but </w:t>
      </w:r>
      <w:r w:rsidRPr="008145B3">
        <w:rPr>
          <w:rFonts w:ascii="Arial" w:hAnsi="Arial" w:cs="Arial"/>
          <w:i/>
          <w:iCs/>
          <w:sz w:val="20"/>
          <w:szCs w:val="16"/>
        </w:rPr>
        <w:t>over</w:t>
      </w:r>
      <w:r w:rsidRPr="008145B3">
        <w:rPr>
          <w:rFonts w:ascii="Arial" w:hAnsi="Arial" w:cs="Arial"/>
          <w:sz w:val="20"/>
          <w:szCs w:val="16"/>
        </w:rPr>
        <w:t xml:space="preserve"> the house as a </w:t>
      </w:r>
      <w:r w:rsidRPr="008145B3">
        <w:rPr>
          <w:rFonts w:ascii="Arial" w:hAnsi="Arial" w:cs="Arial"/>
          <w:i/>
          <w:iCs/>
          <w:sz w:val="20"/>
          <w:szCs w:val="16"/>
        </w:rPr>
        <w:t>son</w:t>
      </w:r>
      <w:r w:rsidR="00D4278B" w:rsidRPr="008145B3">
        <w:rPr>
          <w:rFonts w:ascii="Arial" w:hAnsi="Arial" w:cs="Arial"/>
          <w:sz w:val="20"/>
          <w:szCs w:val="16"/>
        </w:rPr>
        <w:t xml:space="preserve"> (</w:t>
      </w:r>
      <w:r w:rsidR="00D4278B" w:rsidRPr="00F81B3A">
        <w:rPr>
          <w:rFonts w:ascii="Arial" w:hAnsi="Arial" w:cs="Arial"/>
          <w:sz w:val="20"/>
          <w:szCs w:val="16"/>
        </w:rPr>
        <w:t>3:5-6)</w:t>
      </w:r>
      <w:r w:rsidRPr="00F81B3A">
        <w:rPr>
          <w:rFonts w:ascii="Arial" w:hAnsi="Arial" w:cs="Arial"/>
          <w:sz w:val="20"/>
          <w:szCs w:val="16"/>
        </w:rPr>
        <w:t>.</w:t>
      </w:r>
    </w:p>
    <w:p w14:paraId="5DFBBC46" w14:textId="71E7A05E" w:rsidR="00A935CF" w:rsidRPr="00F81B3A" w:rsidRDefault="00A935CF" w:rsidP="00875BE1">
      <w:pPr>
        <w:pStyle w:val="Heading4"/>
      </w:pPr>
      <w:r w:rsidRPr="00275969">
        <w:t>Warning</w:t>
      </w:r>
      <w:r w:rsidR="00275969" w:rsidRPr="00275969">
        <w:t xml:space="preserve"> #2</w:t>
      </w:r>
      <w:r w:rsidRPr="00F81B3A">
        <w:t xml:space="preserve">: </w:t>
      </w:r>
      <w:r w:rsidR="00597B19">
        <w:t>As believing</w:t>
      </w:r>
      <w:r w:rsidRPr="00F81B3A">
        <w:t xml:space="preserve"> Israel </w:t>
      </w:r>
      <w:r w:rsidR="00BB4B75">
        <w:t>forfeited</w:t>
      </w:r>
      <w:r w:rsidRPr="00F81B3A">
        <w:t xml:space="preserve"> </w:t>
      </w:r>
      <w:r w:rsidR="00597B19">
        <w:t>Canaan</w:t>
      </w:r>
      <w:r w:rsidR="00545857">
        <w:t>’s</w:t>
      </w:r>
      <w:r w:rsidR="00597B19" w:rsidRPr="00F81B3A">
        <w:t xml:space="preserve"> </w:t>
      </w:r>
      <w:r w:rsidR="00BB4B75">
        <w:t>rest</w:t>
      </w:r>
      <w:r w:rsidRPr="00F81B3A">
        <w:t xml:space="preserve"> </w:t>
      </w:r>
      <w:r w:rsidR="00BB4B75">
        <w:t>due to</w:t>
      </w:r>
      <w:r w:rsidRPr="00F81B3A">
        <w:t xml:space="preserve"> </w:t>
      </w:r>
      <w:r w:rsidR="00597B19">
        <w:t xml:space="preserve">later </w:t>
      </w:r>
      <w:r w:rsidRPr="00F81B3A">
        <w:t xml:space="preserve">unbelief, so </w:t>
      </w:r>
      <w:r w:rsidR="00597B19">
        <w:t>we</w:t>
      </w:r>
      <w:r w:rsidR="00D4278B" w:rsidRPr="00F81B3A">
        <w:t xml:space="preserve"> must</w:t>
      </w:r>
      <w:r w:rsidRPr="00F81B3A">
        <w:t xml:space="preserve"> </w:t>
      </w:r>
      <w:r w:rsidR="008D61AF">
        <w:t>obey</w:t>
      </w:r>
      <w:r w:rsidRPr="00F81B3A">
        <w:t xml:space="preserve"> to </w:t>
      </w:r>
      <w:r w:rsidR="008D61AF">
        <w:t>inherit</w:t>
      </w:r>
      <w:r w:rsidRPr="00F81B3A">
        <w:t xml:space="preserve"> </w:t>
      </w:r>
      <w:r w:rsidR="008D61AF">
        <w:t>the</w:t>
      </w:r>
      <w:r w:rsidR="001B55D2" w:rsidRPr="00F81B3A">
        <w:t xml:space="preserve"> </w:t>
      </w:r>
      <w:r w:rsidR="00545857">
        <w:t>identical</w:t>
      </w:r>
      <w:r w:rsidR="001B55D2" w:rsidRPr="00F81B3A">
        <w:t xml:space="preserve"> Promised Land millenn</w:t>
      </w:r>
      <w:r w:rsidR="008D61AF">
        <w:t xml:space="preserve">ial kingdom rest </w:t>
      </w:r>
      <w:r w:rsidR="00D4278B" w:rsidRPr="00F81B3A">
        <w:t>(3:7–4:13).</w:t>
      </w:r>
    </w:p>
    <w:p w14:paraId="1D72ADFC" w14:textId="5E001B73" w:rsidR="00A935CF" w:rsidRPr="00F81B3A" w:rsidRDefault="00901888" w:rsidP="001E7624">
      <w:pPr>
        <w:pStyle w:val="Heading5"/>
        <w:ind w:right="81"/>
        <w:jc w:val="left"/>
        <w:rPr>
          <w:rFonts w:ascii="Arial" w:hAnsi="Arial" w:cs="Arial"/>
          <w:sz w:val="20"/>
          <w:szCs w:val="16"/>
        </w:rPr>
      </w:pPr>
      <w:r>
        <w:rPr>
          <w:rFonts w:ascii="Arial" w:hAnsi="Arial" w:cs="Arial"/>
          <w:sz w:val="20"/>
          <w:szCs w:val="16"/>
        </w:rPr>
        <w:t>This warning</w:t>
      </w:r>
      <w:r w:rsidR="00A935CF" w:rsidRPr="00F81B3A">
        <w:rPr>
          <w:rFonts w:ascii="Arial" w:hAnsi="Arial" w:cs="Arial"/>
          <w:sz w:val="20"/>
          <w:szCs w:val="16"/>
        </w:rPr>
        <w:t xml:space="preserve"> applies </w:t>
      </w:r>
      <w:r w:rsidR="00597B19">
        <w:rPr>
          <w:rFonts w:ascii="Arial" w:hAnsi="Arial" w:cs="Arial"/>
          <w:sz w:val="20"/>
          <w:szCs w:val="16"/>
        </w:rPr>
        <w:t>Israel’s</w:t>
      </w:r>
      <w:r w:rsidR="00E14506">
        <w:rPr>
          <w:rFonts w:ascii="Arial" w:hAnsi="Arial" w:cs="Arial"/>
          <w:sz w:val="20"/>
          <w:szCs w:val="16"/>
        </w:rPr>
        <w:t xml:space="preserve"> </w:t>
      </w:r>
      <w:r w:rsidR="00A935CF" w:rsidRPr="00F81B3A">
        <w:rPr>
          <w:rFonts w:ascii="Arial" w:hAnsi="Arial" w:cs="Arial"/>
          <w:sz w:val="20"/>
          <w:szCs w:val="16"/>
        </w:rPr>
        <w:t xml:space="preserve">Psalm 95:7-11 </w:t>
      </w:r>
      <w:r w:rsidR="00E14506">
        <w:rPr>
          <w:rFonts w:ascii="Arial" w:hAnsi="Arial" w:cs="Arial"/>
          <w:sz w:val="20"/>
          <w:szCs w:val="16"/>
        </w:rPr>
        <w:t>dis</w:t>
      </w:r>
      <w:r w:rsidR="00A935CF" w:rsidRPr="00F81B3A">
        <w:rPr>
          <w:rFonts w:ascii="Arial" w:hAnsi="Arial" w:cs="Arial"/>
          <w:sz w:val="20"/>
          <w:szCs w:val="16"/>
        </w:rPr>
        <w:t xml:space="preserve">inheritance </w:t>
      </w:r>
      <w:r w:rsidR="00E14506">
        <w:rPr>
          <w:rFonts w:ascii="Arial" w:hAnsi="Arial" w:cs="Arial"/>
          <w:sz w:val="20"/>
          <w:szCs w:val="16"/>
        </w:rPr>
        <w:t>of</w:t>
      </w:r>
      <w:r w:rsidR="00A935CF" w:rsidRPr="00F81B3A">
        <w:rPr>
          <w:rFonts w:ascii="Arial" w:hAnsi="Arial" w:cs="Arial"/>
          <w:sz w:val="20"/>
          <w:szCs w:val="16"/>
        </w:rPr>
        <w:t xml:space="preserve"> Canaan</w:t>
      </w:r>
      <w:r w:rsidR="007A57E5">
        <w:rPr>
          <w:rFonts w:ascii="Arial" w:hAnsi="Arial" w:cs="Arial"/>
          <w:sz w:val="20"/>
          <w:szCs w:val="16"/>
        </w:rPr>
        <w:t xml:space="preserve"> to</w:t>
      </w:r>
      <w:r w:rsidR="00A935CF" w:rsidRPr="00F81B3A">
        <w:rPr>
          <w:rFonts w:ascii="Arial" w:hAnsi="Arial" w:cs="Arial"/>
          <w:sz w:val="20"/>
          <w:szCs w:val="16"/>
        </w:rPr>
        <w:t xml:space="preserve"> </w:t>
      </w:r>
      <w:r w:rsidR="00597B19">
        <w:rPr>
          <w:rFonts w:ascii="Arial" w:hAnsi="Arial" w:cs="Arial"/>
          <w:sz w:val="20"/>
          <w:szCs w:val="16"/>
        </w:rPr>
        <w:t>Christians who reject</w:t>
      </w:r>
      <w:r w:rsidR="00A935CF" w:rsidRPr="00F81B3A">
        <w:rPr>
          <w:rFonts w:ascii="Arial" w:hAnsi="Arial" w:cs="Arial"/>
          <w:sz w:val="20"/>
          <w:szCs w:val="16"/>
        </w:rPr>
        <w:t xml:space="preserve"> </w:t>
      </w:r>
      <w:r w:rsidR="009766C2">
        <w:rPr>
          <w:rFonts w:ascii="Arial" w:hAnsi="Arial" w:cs="Arial"/>
          <w:sz w:val="20"/>
          <w:szCs w:val="16"/>
        </w:rPr>
        <w:t xml:space="preserve">Jesus, who was </w:t>
      </w:r>
      <w:r w:rsidR="00A935CF" w:rsidRPr="00F81B3A">
        <w:rPr>
          <w:rFonts w:ascii="Arial" w:hAnsi="Arial" w:cs="Arial"/>
          <w:sz w:val="20"/>
          <w:szCs w:val="16"/>
        </w:rPr>
        <w:t>above Moses</w:t>
      </w:r>
      <w:r w:rsidR="0090247C" w:rsidRPr="00F81B3A">
        <w:rPr>
          <w:rFonts w:ascii="Arial" w:hAnsi="Arial" w:cs="Arial"/>
          <w:sz w:val="20"/>
          <w:szCs w:val="16"/>
        </w:rPr>
        <w:t xml:space="preserve"> (3:7-19)</w:t>
      </w:r>
      <w:r w:rsidR="00A935CF" w:rsidRPr="00F81B3A">
        <w:rPr>
          <w:rFonts w:ascii="Arial" w:hAnsi="Arial" w:cs="Arial"/>
          <w:sz w:val="20"/>
          <w:szCs w:val="16"/>
        </w:rPr>
        <w:t xml:space="preserve">.  </w:t>
      </w:r>
    </w:p>
    <w:p w14:paraId="53896D3E" w14:textId="3C3766AD"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Psalm 95:7-11 </w:t>
      </w:r>
      <w:r w:rsidR="00597B19">
        <w:rPr>
          <w:rFonts w:ascii="Arial" w:hAnsi="Arial" w:cs="Arial"/>
          <w:sz w:val="20"/>
          <w:szCs w:val="16"/>
        </w:rPr>
        <w:t>parallels</w:t>
      </w:r>
      <w:r w:rsidRPr="00F81B3A">
        <w:rPr>
          <w:rFonts w:ascii="Arial" w:hAnsi="Arial" w:cs="Arial"/>
          <w:sz w:val="20"/>
          <w:szCs w:val="16"/>
        </w:rPr>
        <w:t xml:space="preserve"> Israel's </w:t>
      </w:r>
      <w:r w:rsidR="00597B19">
        <w:rPr>
          <w:rFonts w:ascii="Arial" w:hAnsi="Arial" w:cs="Arial"/>
          <w:sz w:val="20"/>
          <w:szCs w:val="16"/>
        </w:rPr>
        <w:t xml:space="preserve">wilderness </w:t>
      </w:r>
      <w:r w:rsidRPr="00F81B3A">
        <w:rPr>
          <w:rFonts w:ascii="Arial" w:hAnsi="Arial" w:cs="Arial"/>
          <w:sz w:val="20"/>
          <w:szCs w:val="16"/>
        </w:rPr>
        <w:t>unbelief</w:t>
      </w:r>
      <w:r w:rsidR="00E97199">
        <w:rPr>
          <w:rFonts w:ascii="Arial" w:hAnsi="Arial" w:cs="Arial"/>
          <w:sz w:val="20"/>
          <w:szCs w:val="16"/>
        </w:rPr>
        <w:t>,</w:t>
      </w:r>
      <w:r w:rsidRPr="00F81B3A">
        <w:rPr>
          <w:rFonts w:ascii="Arial" w:hAnsi="Arial" w:cs="Arial"/>
          <w:sz w:val="20"/>
          <w:szCs w:val="16"/>
        </w:rPr>
        <w:t xml:space="preserve"> </w:t>
      </w:r>
      <w:r w:rsidR="00597B19">
        <w:rPr>
          <w:rFonts w:ascii="Arial" w:hAnsi="Arial" w:cs="Arial"/>
          <w:sz w:val="20"/>
          <w:szCs w:val="16"/>
        </w:rPr>
        <w:t>disinheriting</w:t>
      </w:r>
      <w:r w:rsidRPr="00F81B3A">
        <w:rPr>
          <w:rFonts w:ascii="Arial" w:hAnsi="Arial" w:cs="Arial"/>
          <w:sz w:val="20"/>
          <w:szCs w:val="16"/>
        </w:rPr>
        <w:t xml:space="preserve"> them from Canaan to </w:t>
      </w:r>
      <w:r w:rsidR="00597B19">
        <w:rPr>
          <w:rFonts w:ascii="Arial" w:hAnsi="Arial" w:cs="Arial"/>
          <w:sz w:val="20"/>
          <w:szCs w:val="16"/>
        </w:rPr>
        <w:t>the</w:t>
      </w:r>
      <w:r w:rsidRPr="00F81B3A">
        <w:rPr>
          <w:rFonts w:ascii="Arial" w:hAnsi="Arial" w:cs="Arial"/>
          <w:sz w:val="20"/>
          <w:szCs w:val="16"/>
        </w:rPr>
        <w:t xml:space="preserve"> same unbelief </w:t>
      </w:r>
      <w:r w:rsidR="00597B19">
        <w:rPr>
          <w:rFonts w:ascii="Arial" w:hAnsi="Arial" w:cs="Arial"/>
          <w:sz w:val="20"/>
          <w:szCs w:val="16"/>
        </w:rPr>
        <w:t>at</w:t>
      </w:r>
      <w:r w:rsidRPr="00F81B3A">
        <w:rPr>
          <w:rFonts w:ascii="Arial" w:hAnsi="Arial" w:cs="Arial"/>
          <w:sz w:val="20"/>
          <w:szCs w:val="16"/>
        </w:rPr>
        <w:t xml:space="preserve"> the </w:t>
      </w:r>
      <w:r w:rsidR="00E97199">
        <w:rPr>
          <w:rFonts w:ascii="Arial" w:hAnsi="Arial" w:cs="Arial"/>
          <w:sz w:val="20"/>
          <w:szCs w:val="16"/>
        </w:rPr>
        <w:t>psalmist's time</w:t>
      </w:r>
      <w:r w:rsidR="0090247C" w:rsidRPr="00F81B3A">
        <w:rPr>
          <w:rFonts w:ascii="Arial" w:hAnsi="Arial" w:cs="Arial"/>
          <w:sz w:val="20"/>
          <w:szCs w:val="16"/>
        </w:rPr>
        <w:t xml:space="preserve"> (3:7-11)</w:t>
      </w:r>
      <w:r w:rsidRPr="00F81B3A">
        <w:rPr>
          <w:rFonts w:ascii="Arial" w:hAnsi="Arial" w:cs="Arial"/>
          <w:sz w:val="20"/>
          <w:szCs w:val="16"/>
        </w:rPr>
        <w:t xml:space="preserve">.  </w:t>
      </w:r>
    </w:p>
    <w:p w14:paraId="5A30D56A" w14:textId="77777777" w:rsidR="00597B19" w:rsidRPr="00F81B3A" w:rsidRDefault="00597B19" w:rsidP="00597B19">
      <w:pPr>
        <w:pStyle w:val="Heading6"/>
        <w:ind w:right="81"/>
        <w:jc w:val="left"/>
        <w:rPr>
          <w:rFonts w:ascii="Arial" w:hAnsi="Arial" w:cs="Arial"/>
          <w:sz w:val="20"/>
          <w:szCs w:val="16"/>
        </w:rPr>
      </w:pPr>
      <w:r w:rsidRPr="00F81B3A">
        <w:rPr>
          <w:rFonts w:ascii="Arial" w:hAnsi="Arial" w:cs="Arial"/>
          <w:sz w:val="20"/>
          <w:szCs w:val="16"/>
        </w:rPr>
        <w:t>Psalm 95:7-11 show</w:t>
      </w:r>
      <w:r>
        <w:rPr>
          <w:rFonts w:ascii="Arial" w:hAnsi="Arial" w:cs="Arial"/>
          <w:sz w:val="20"/>
          <w:szCs w:val="16"/>
        </w:rPr>
        <w:t>s</w:t>
      </w:r>
      <w:r w:rsidRPr="00F81B3A">
        <w:rPr>
          <w:rFonts w:ascii="Arial" w:hAnsi="Arial" w:cs="Arial"/>
          <w:sz w:val="20"/>
          <w:szCs w:val="16"/>
        </w:rPr>
        <w:t xml:space="preserve"> the readers that daily mutual encouragement could help them prevent such a</w:t>
      </w:r>
      <w:r>
        <w:rPr>
          <w:rFonts w:ascii="Arial" w:hAnsi="Arial" w:cs="Arial"/>
          <w:sz w:val="20"/>
          <w:szCs w:val="16"/>
        </w:rPr>
        <w:t>n unbelieving and</w:t>
      </w:r>
      <w:r w:rsidRPr="00F81B3A">
        <w:rPr>
          <w:rFonts w:ascii="Arial" w:hAnsi="Arial" w:cs="Arial"/>
          <w:sz w:val="20"/>
          <w:szCs w:val="16"/>
        </w:rPr>
        <w:t xml:space="preserve"> harden</w:t>
      </w:r>
      <w:r>
        <w:rPr>
          <w:rFonts w:ascii="Arial" w:hAnsi="Arial" w:cs="Arial"/>
          <w:sz w:val="20"/>
          <w:szCs w:val="16"/>
        </w:rPr>
        <w:t xml:space="preserve">ed </w:t>
      </w:r>
      <w:r w:rsidRPr="00F81B3A">
        <w:rPr>
          <w:rFonts w:ascii="Arial" w:hAnsi="Arial" w:cs="Arial"/>
          <w:sz w:val="20"/>
          <w:szCs w:val="16"/>
        </w:rPr>
        <w:t>heart (3:12-15).</w:t>
      </w:r>
    </w:p>
    <w:p w14:paraId="1E7820F2" w14:textId="4529FACC" w:rsidR="00A935CF" w:rsidRPr="00F81B3A" w:rsidRDefault="00597B19" w:rsidP="001E7624">
      <w:pPr>
        <w:pStyle w:val="Heading6"/>
        <w:ind w:right="81"/>
        <w:jc w:val="left"/>
        <w:rPr>
          <w:rFonts w:ascii="Arial" w:hAnsi="Arial" w:cs="Arial"/>
          <w:sz w:val="20"/>
          <w:szCs w:val="16"/>
        </w:rPr>
      </w:pPr>
      <w:r>
        <w:rPr>
          <w:rFonts w:ascii="Arial" w:hAnsi="Arial" w:cs="Arial"/>
          <w:sz w:val="20"/>
          <w:szCs w:val="16"/>
        </w:rPr>
        <w:t xml:space="preserve">As </w:t>
      </w:r>
      <w:r w:rsidR="00A935CF" w:rsidRPr="00F81B3A">
        <w:rPr>
          <w:rFonts w:ascii="Arial" w:hAnsi="Arial" w:cs="Arial"/>
          <w:sz w:val="20"/>
          <w:szCs w:val="16"/>
        </w:rPr>
        <w:t xml:space="preserve">Israel’s </w:t>
      </w:r>
      <w:r>
        <w:rPr>
          <w:rFonts w:ascii="Arial" w:hAnsi="Arial" w:cs="Arial"/>
          <w:sz w:val="20"/>
          <w:szCs w:val="16"/>
        </w:rPr>
        <w:t>dis</w:t>
      </w:r>
      <w:r w:rsidR="00A935CF" w:rsidRPr="00F81B3A">
        <w:rPr>
          <w:rFonts w:ascii="Arial" w:hAnsi="Arial" w:cs="Arial"/>
          <w:sz w:val="20"/>
          <w:szCs w:val="16"/>
        </w:rPr>
        <w:t xml:space="preserve">belief </w:t>
      </w:r>
      <w:r>
        <w:rPr>
          <w:rFonts w:ascii="Arial" w:hAnsi="Arial" w:cs="Arial"/>
          <w:sz w:val="20"/>
          <w:szCs w:val="16"/>
        </w:rPr>
        <w:t>in gaining Canaan</w:t>
      </w:r>
      <w:r w:rsidR="00A935CF" w:rsidRPr="00F81B3A">
        <w:rPr>
          <w:rFonts w:ascii="Arial" w:hAnsi="Arial" w:cs="Arial"/>
          <w:sz w:val="20"/>
          <w:szCs w:val="16"/>
        </w:rPr>
        <w:t xml:space="preserve"> </w:t>
      </w:r>
      <w:r>
        <w:rPr>
          <w:rFonts w:ascii="Arial" w:hAnsi="Arial" w:cs="Arial"/>
          <w:sz w:val="20"/>
          <w:szCs w:val="16"/>
        </w:rPr>
        <w:t>was</w:t>
      </w:r>
      <w:r w:rsidR="00A935CF" w:rsidRPr="00F81B3A">
        <w:rPr>
          <w:rFonts w:ascii="Arial" w:hAnsi="Arial" w:cs="Arial"/>
          <w:sz w:val="20"/>
          <w:szCs w:val="16"/>
        </w:rPr>
        <w:t xml:space="preserve"> </w:t>
      </w:r>
      <w:r>
        <w:rPr>
          <w:rFonts w:ascii="Arial" w:hAnsi="Arial" w:cs="Arial"/>
          <w:sz w:val="20"/>
          <w:szCs w:val="16"/>
        </w:rPr>
        <w:t xml:space="preserve">due to </w:t>
      </w:r>
      <w:r w:rsidR="00A935CF" w:rsidRPr="00F81B3A">
        <w:rPr>
          <w:rFonts w:ascii="Arial" w:hAnsi="Arial" w:cs="Arial"/>
          <w:sz w:val="20"/>
          <w:szCs w:val="16"/>
        </w:rPr>
        <w:t>rebellion</w:t>
      </w:r>
      <w:r>
        <w:rPr>
          <w:rFonts w:ascii="Arial" w:hAnsi="Arial" w:cs="Arial"/>
          <w:sz w:val="20"/>
          <w:szCs w:val="16"/>
        </w:rPr>
        <w:t xml:space="preserve"> and </w:t>
      </w:r>
      <w:r w:rsidR="00A935CF" w:rsidRPr="00F81B3A">
        <w:rPr>
          <w:rFonts w:ascii="Arial" w:hAnsi="Arial" w:cs="Arial"/>
          <w:sz w:val="20"/>
          <w:szCs w:val="16"/>
        </w:rPr>
        <w:t xml:space="preserve">sin, the readers </w:t>
      </w:r>
      <w:r>
        <w:rPr>
          <w:rFonts w:ascii="Arial" w:hAnsi="Arial" w:cs="Arial"/>
          <w:sz w:val="20"/>
          <w:szCs w:val="16"/>
        </w:rPr>
        <w:t xml:space="preserve">needed to see </w:t>
      </w:r>
      <w:r w:rsidR="00A935CF" w:rsidRPr="00F81B3A">
        <w:rPr>
          <w:rFonts w:ascii="Arial" w:hAnsi="Arial" w:cs="Arial"/>
          <w:sz w:val="20"/>
          <w:szCs w:val="16"/>
        </w:rPr>
        <w:t>the seriousness of their situation</w:t>
      </w:r>
      <w:r w:rsidR="0090247C" w:rsidRPr="00F81B3A">
        <w:rPr>
          <w:rFonts w:ascii="Arial" w:hAnsi="Arial" w:cs="Arial"/>
          <w:sz w:val="20"/>
          <w:szCs w:val="16"/>
        </w:rPr>
        <w:t xml:space="preserve"> (3:16-19)</w:t>
      </w:r>
      <w:r w:rsidR="00A935CF" w:rsidRPr="00F81B3A">
        <w:rPr>
          <w:rFonts w:ascii="Arial" w:hAnsi="Arial" w:cs="Arial"/>
          <w:sz w:val="20"/>
          <w:szCs w:val="16"/>
        </w:rPr>
        <w:t>.</w:t>
      </w:r>
    </w:p>
    <w:p w14:paraId="0194AACD" w14:textId="77777777" w:rsidR="001804CA" w:rsidRPr="00F81B3A" w:rsidRDefault="001804CA" w:rsidP="001804CA">
      <w:pPr>
        <w:pStyle w:val="Heading5"/>
        <w:ind w:right="81"/>
        <w:jc w:val="left"/>
        <w:rPr>
          <w:rFonts w:ascii="Arial" w:hAnsi="Arial" w:cs="Arial"/>
          <w:color w:val="000000"/>
          <w:sz w:val="20"/>
          <w:szCs w:val="16"/>
        </w:rPr>
      </w:pPr>
      <w:r w:rsidRPr="00F81B3A">
        <w:rPr>
          <w:rFonts w:ascii="Arial" w:hAnsi="Arial" w:cs="Arial"/>
          <w:color w:val="000000"/>
          <w:sz w:val="20"/>
          <w:szCs w:val="16"/>
        </w:rPr>
        <w:t xml:space="preserve">Israel’s </w:t>
      </w:r>
      <w:r>
        <w:rPr>
          <w:rFonts w:ascii="Arial" w:hAnsi="Arial" w:cs="Arial"/>
          <w:color w:val="000000"/>
          <w:sz w:val="20"/>
          <w:szCs w:val="16"/>
        </w:rPr>
        <w:t>disinheritance of Canaan</w:t>
      </w:r>
      <w:r w:rsidRPr="00F81B3A">
        <w:rPr>
          <w:rFonts w:ascii="Arial" w:hAnsi="Arial" w:cs="Arial"/>
          <w:color w:val="000000"/>
          <w:sz w:val="20"/>
          <w:szCs w:val="16"/>
        </w:rPr>
        <w:t xml:space="preserve"> warn</w:t>
      </w:r>
      <w:r w:rsidR="00E35CCF">
        <w:rPr>
          <w:rFonts w:ascii="Arial" w:hAnsi="Arial" w:cs="Arial"/>
          <w:color w:val="000000"/>
          <w:sz w:val="20"/>
          <w:szCs w:val="16"/>
        </w:rPr>
        <w:t>s</w:t>
      </w:r>
      <w:r w:rsidRPr="00F81B3A">
        <w:rPr>
          <w:rFonts w:ascii="Arial" w:hAnsi="Arial" w:cs="Arial"/>
          <w:color w:val="000000"/>
          <w:sz w:val="20"/>
          <w:szCs w:val="16"/>
        </w:rPr>
        <w:t xml:space="preserve"> the Hebrew Christian readers </w:t>
      </w:r>
      <w:r w:rsidR="00E35CCF">
        <w:rPr>
          <w:rFonts w:ascii="Arial" w:hAnsi="Arial" w:cs="Arial"/>
          <w:color w:val="000000"/>
          <w:sz w:val="20"/>
          <w:szCs w:val="16"/>
        </w:rPr>
        <w:t xml:space="preserve">(and us) </w:t>
      </w:r>
      <w:r>
        <w:rPr>
          <w:rFonts w:ascii="Arial" w:hAnsi="Arial" w:cs="Arial"/>
          <w:color w:val="000000"/>
          <w:sz w:val="20"/>
          <w:szCs w:val="16"/>
        </w:rPr>
        <w:t>of</w:t>
      </w:r>
      <w:r w:rsidRPr="00F81B3A">
        <w:rPr>
          <w:rFonts w:ascii="Arial" w:hAnsi="Arial" w:cs="Arial"/>
          <w:color w:val="000000"/>
          <w:sz w:val="20"/>
          <w:szCs w:val="16"/>
        </w:rPr>
        <w:t xml:space="preserve"> </w:t>
      </w:r>
      <w:r>
        <w:rPr>
          <w:rFonts w:ascii="Arial" w:hAnsi="Arial" w:cs="Arial"/>
          <w:color w:val="000000"/>
          <w:sz w:val="20"/>
          <w:szCs w:val="16"/>
        </w:rPr>
        <w:t>the same penalty for rejecting</w:t>
      </w:r>
      <w:r w:rsidRPr="00F81B3A">
        <w:rPr>
          <w:rFonts w:ascii="Arial" w:hAnsi="Arial" w:cs="Arial"/>
          <w:color w:val="000000"/>
          <w:sz w:val="20"/>
          <w:szCs w:val="16"/>
        </w:rPr>
        <w:t xml:space="preserve"> Christ (4:1-13; cf. 1 Cor. 3:11-15; pp. 266i-k).</w:t>
      </w:r>
    </w:p>
    <w:p w14:paraId="3F692781" w14:textId="77777777" w:rsidR="00A935CF" w:rsidRPr="00F81B3A" w:rsidRDefault="00A935CF" w:rsidP="001E7624">
      <w:pPr>
        <w:pStyle w:val="Heading2"/>
        <w:ind w:right="81"/>
        <w:jc w:val="left"/>
        <w:rPr>
          <w:rFonts w:ascii="Arial" w:hAnsi="Arial" w:cs="Arial"/>
          <w:sz w:val="20"/>
          <w:szCs w:val="16"/>
        </w:rPr>
      </w:pPr>
      <w:r w:rsidRPr="00F81B3A">
        <w:rPr>
          <w:rFonts w:ascii="Arial" w:hAnsi="Arial" w:cs="Arial"/>
          <w:sz w:val="20"/>
          <w:szCs w:val="16"/>
        </w:rPr>
        <w:lastRenderedPageBreak/>
        <w:t xml:space="preserve">The readers should not return to Judaism because Christ is </w:t>
      </w:r>
      <w:r w:rsidRPr="00365959">
        <w:rPr>
          <w:rFonts w:ascii="Arial" w:hAnsi="Arial" w:cs="Arial"/>
          <w:b/>
          <w:bCs/>
          <w:i/>
          <w:iCs/>
          <w:sz w:val="20"/>
          <w:szCs w:val="16"/>
        </w:rPr>
        <w:t>superior</w:t>
      </w:r>
      <w:r w:rsidRPr="00F81B3A">
        <w:rPr>
          <w:rFonts w:ascii="Arial" w:hAnsi="Arial" w:cs="Arial"/>
          <w:sz w:val="20"/>
          <w:szCs w:val="16"/>
        </w:rPr>
        <w:t xml:space="preserve"> to </w:t>
      </w:r>
      <w:r w:rsidR="00A6557A" w:rsidRPr="00F81B3A">
        <w:rPr>
          <w:rFonts w:ascii="Arial" w:hAnsi="Arial" w:cs="Arial"/>
          <w:sz w:val="20"/>
          <w:szCs w:val="16"/>
        </w:rPr>
        <w:t>its</w:t>
      </w:r>
      <w:r w:rsidRPr="00F81B3A">
        <w:rPr>
          <w:rFonts w:ascii="Arial" w:hAnsi="Arial" w:cs="Arial"/>
          <w:sz w:val="20"/>
          <w:szCs w:val="16"/>
        </w:rPr>
        <w:t xml:space="preserve"> priestly system in </w:t>
      </w:r>
      <w:r w:rsidR="00DA0489" w:rsidRPr="00365959">
        <w:rPr>
          <w:rFonts w:ascii="Arial" w:hAnsi="Arial" w:cs="Arial"/>
          <w:b/>
          <w:bCs/>
          <w:i/>
          <w:sz w:val="20"/>
          <w:szCs w:val="16"/>
        </w:rPr>
        <w:t xml:space="preserve">his </w:t>
      </w:r>
      <w:r w:rsidRPr="00365959">
        <w:rPr>
          <w:rFonts w:ascii="Arial" w:hAnsi="Arial" w:cs="Arial"/>
          <w:b/>
          <w:bCs/>
          <w:i/>
          <w:sz w:val="20"/>
          <w:szCs w:val="16"/>
        </w:rPr>
        <w:t>high priestly work</w:t>
      </w:r>
      <w:r w:rsidR="00F004FE" w:rsidRPr="00F81B3A">
        <w:rPr>
          <w:rFonts w:ascii="Arial" w:hAnsi="Arial" w:cs="Arial"/>
          <w:i/>
          <w:sz w:val="20"/>
          <w:szCs w:val="16"/>
        </w:rPr>
        <w:t xml:space="preserve"> </w:t>
      </w:r>
      <w:r w:rsidR="00F004FE" w:rsidRPr="00F81B3A">
        <w:rPr>
          <w:rFonts w:ascii="Arial" w:hAnsi="Arial" w:cs="Arial"/>
          <w:sz w:val="20"/>
          <w:szCs w:val="16"/>
        </w:rPr>
        <w:t>(4:14–10:18)</w:t>
      </w:r>
      <w:r w:rsidRPr="00F81B3A">
        <w:rPr>
          <w:rFonts w:ascii="Arial" w:hAnsi="Arial" w:cs="Arial"/>
          <w:i/>
          <w:sz w:val="20"/>
          <w:szCs w:val="16"/>
        </w:rPr>
        <w:t>.</w:t>
      </w:r>
    </w:p>
    <w:p w14:paraId="401D6013"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 xml:space="preserve">superior to Judaism’s high priest </w:t>
      </w:r>
      <w:r w:rsidRPr="00F81B3A">
        <w:rPr>
          <w:rFonts w:ascii="Arial" w:hAnsi="Arial" w:cs="Arial"/>
          <w:sz w:val="20"/>
          <w:szCs w:val="16"/>
        </w:rPr>
        <w:t xml:space="preserve">in </w:t>
      </w:r>
      <w:r w:rsidR="00DA0489">
        <w:rPr>
          <w:rFonts w:ascii="Arial" w:hAnsi="Arial" w:cs="Arial"/>
          <w:sz w:val="20"/>
          <w:szCs w:val="16"/>
        </w:rPr>
        <w:t xml:space="preserve">his </w:t>
      </w:r>
      <w:r w:rsidRPr="00F81B3A">
        <w:rPr>
          <w:rFonts w:ascii="Arial" w:hAnsi="Arial" w:cs="Arial"/>
          <w:sz w:val="20"/>
          <w:szCs w:val="16"/>
        </w:rPr>
        <w:t xml:space="preserve">position and qualifications, the readers should follow </w:t>
      </w:r>
      <w:r w:rsidR="00E35CCF">
        <w:rPr>
          <w:rFonts w:ascii="Arial" w:hAnsi="Arial" w:cs="Arial"/>
          <w:sz w:val="20"/>
          <w:szCs w:val="16"/>
        </w:rPr>
        <w:t>Jesus</w:t>
      </w:r>
      <w:r w:rsidR="00DA0489">
        <w:rPr>
          <w:rFonts w:ascii="Arial" w:hAnsi="Arial" w:cs="Arial"/>
          <w:sz w:val="20"/>
          <w:szCs w:val="16"/>
        </w:rPr>
        <w:t xml:space="preserve"> </w:t>
      </w:r>
      <w:r w:rsidR="00AA70E9" w:rsidRPr="00F81B3A">
        <w:rPr>
          <w:rFonts w:ascii="Arial" w:hAnsi="Arial" w:cs="Arial"/>
          <w:sz w:val="20"/>
          <w:szCs w:val="16"/>
        </w:rPr>
        <w:t>(4:14–6:20)</w:t>
      </w:r>
      <w:r w:rsidRPr="00F81B3A">
        <w:rPr>
          <w:rFonts w:ascii="Arial" w:hAnsi="Arial" w:cs="Arial"/>
          <w:sz w:val="20"/>
          <w:szCs w:val="16"/>
        </w:rPr>
        <w:t>.</w:t>
      </w:r>
    </w:p>
    <w:p w14:paraId="41FB8089" w14:textId="77777777" w:rsidR="00A935CF" w:rsidRPr="00F81B3A" w:rsidRDefault="00A6557A" w:rsidP="00875BE1">
      <w:pPr>
        <w:pStyle w:val="Heading4"/>
      </w:pPr>
      <w:r w:rsidRPr="00F81B3A">
        <w:t xml:space="preserve">Christ’s </w:t>
      </w:r>
      <w:r w:rsidR="00E35CCF" w:rsidRPr="00E35CCF">
        <w:rPr>
          <w:iCs/>
        </w:rPr>
        <w:t>superior</w:t>
      </w:r>
      <w:r w:rsidR="00E35CCF" w:rsidRPr="00F81B3A">
        <w:rPr>
          <w:i/>
        </w:rPr>
        <w:t xml:space="preserve"> </w:t>
      </w:r>
      <w:r w:rsidR="002375D0" w:rsidRPr="00E35CCF">
        <w:rPr>
          <w:i/>
        </w:rPr>
        <w:t>position</w:t>
      </w:r>
      <w:r w:rsidR="002375D0" w:rsidRPr="00F81B3A">
        <w:t xml:space="preserve"> over </w:t>
      </w:r>
      <w:r w:rsidRPr="00F81B3A">
        <w:t>Judaism’s high priest</w:t>
      </w:r>
      <w:r w:rsidR="00A935CF" w:rsidRPr="00F81B3A">
        <w:t xml:space="preserve"> </w:t>
      </w:r>
      <w:r w:rsidR="002375D0" w:rsidRPr="00F81B3A">
        <w:t xml:space="preserve">gives </w:t>
      </w:r>
      <w:r w:rsidR="00DA0489">
        <w:t xml:space="preserve">him </w:t>
      </w:r>
      <w:r w:rsidR="00A935CF" w:rsidRPr="00F81B3A">
        <w:t xml:space="preserve">victory over temptation </w:t>
      </w:r>
      <w:r w:rsidR="002375D0" w:rsidRPr="00F81B3A">
        <w:t xml:space="preserve">so </w:t>
      </w:r>
      <w:r w:rsidR="00E35CCF">
        <w:t xml:space="preserve">the </w:t>
      </w:r>
      <w:r w:rsidR="002375D0" w:rsidRPr="00F81B3A">
        <w:t xml:space="preserve">readers can </w:t>
      </w:r>
      <w:r w:rsidR="00A935CF" w:rsidRPr="00F81B3A">
        <w:t xml:space="preserve">draw near to </w:t>
      </w:r>
      <w:r w:rsidR="00DA0489">
        <w:t xml:space="preserve">him </w:t>
      </w:r>
      <w:r w:rsidR="00A935CF" w:rsidRPr="00F81B3A">
        <w:t>rather than drift away</w:t>
      </w:r>
      <w:r w:rsidR="00AA70E9" w:rsidRPr="00F81B3A">
        <w:t xml:space="preserve"> (4:14-16)</w:t>
      </w:r>
      <w:r w:rsidR="00A935CF" w:rsidRPr="00F81B3A">
        <w:t>.</w:t>
      </w:r>
    </w:p>
    <w:p w14:paraId="687ED41F" w14:textId="77777777" w:rsidR="00E9303E" w:rsidRPr="00F81B3A" w:rsidRDefault="00E9303E" w:rsidP="00E9303E">
      <w:pPr>
        <w:pStyle w:val="Heading5"/>
        <w:ind w:right="81"/>
        <w:jc w:val="left"/>
        <w:rPr>
          <w:rFonts w:ascii="Arial" w:hAnsi="Arial" w:cs="Arial"/>
          <w:color w:val="000000"/>
          <w:sz w:val="20"/>
          <w:szCs w:val="16"/>
        </w:rPr>
      </w:pPr>
      <w:r>
        <w:rPr>
          <w:rFonts w:ascii="Arial" w:hAnsi="Arial" w:cs="Arial"/>
          <w:color w:val="000000"/>
          <w:sz w:val="20"/>
          <w:szCs w:val="16"/>
        </w:rPr>
        <w:t>Judaism’s</w:t>
      </w:r>
      <w:r w:rsidRPr="00F81B3A">
        <w:rPr>
          <w:rFonts w:ascii="Arial" w:hAnsi="Arial" w:cs="Arial"/>
          <w:color w:val="000000"/>
          <w:sz w:val="20"/>
          <w:szCs w:val="16"/>
        </w:rPr>
        <w:t xml:space="preserve"> high priest enter</w:t>
      </w:r>
      <w:r>
        <w:rPr>
          <w:rFonts w:ascii="Arial" w:hAnsi="Arial" w:cs="Arial"/>
          <w:color w:val="000000"/>
          <w:sz w:val="20"/>
          <w:szCs w:val="16"/>
        </w:rPr>
        <w:t>ed</w:t>
      </w:r>
      <w:r w:rsidRPr="00F81B3A">
        <w:rPr>
          <w:rFonts w:ascii="Arial" w:hAnsi="Arial" w:cs="Arial"/>
          <w:color w:val="000000"/>
          <w:sz w:val="20"/>
          <w:szCs w:val="16"/>
        </w:rPr>
        <w:t xml:space="preserve"> the Holy of Holies </w:t>
      </w:r>
      <w:r w:rsidRPr="00E9303E">
        <w:rPr>
          <w:rFonts w:ascii="Arial" w:hAnsi="Arial" w:cs="Arial"/>
          <w:i/>
          <w:iCs/>
          <w:color w:val="000000"/>
          <w:sz w:val="20"/>
          <w:szCs w:val="16"/>
        </w:rPr>
        <w:t>room annually</w:t>
      </w:r>
      <w:r w:rsidRPr="00F81B3A">
        <w:rPr>
          <w:rFonts w:ascii="Arial" w:hAnsi="Arial" w:cs="Arial"/>
          <w:color w:val="000000"/>
          <w:sz w:val="20"/>
          <w:szCs w:val="16"/>
        </w:rPr>
        <w:t xml:space="preserve">, but </w:t>
      </w:r>
      <w:r>
        <w:rPr>
          <w:rFonts w:ascii="Arial" w:hAnsi="Arial" w:cs="Arial"/>
          <w:color w:val="000000"/>
          <w:sz w:val="20"/>
          <w:szCs w:val="16"/>
        </w:rPr>
        <w:t xml:space="preserve">Jesus </w:t>
      </w:r>
      <w:r w:rsidRPr="00F81B3A">
        <w:rPr>
          <w:rFonts w:ascii="Arial" w:hAnsi="Arial" w:cs="Arial"/>
          <w:color w:val="000000"/>
          <w:sz w:val="20"/>
          <w:szCs w:val="16"/>
        </w:rPr>
        <w:t xml:space="preserve">passed through the </w:t>
      </w:r>
      <w:r w:rsidRPr="00E9303E">
        <w:rPr>
          <w:rFonts w:ascii="Arial" w:hAnsi="Arial" w:cs="Arial"/>
          <w:i/>
          <w:color w:val="000000"/>
          <w:sz w:val="20"/>
          <w:szCs w:val="16"/>
        </w:rPr>
        <w:t>heavens forever</w:t>
      </w:r>
      <w:r>
        <w:rPr>
          <w:rFonts w:ascii="Arial" w:hAnsi="Arial" w:cs="Arial"/>
          <w:color w:val="000000"/>
          <w:sz w:val="20"/>
          <w:szCs w:val="16"/>
        </w:rPr>
        <w:t xml:space="preserve"> as the</w:t>
      </w:r>
      <w:r w:rsidRPr="00F81B3A">
        <w:rPr>
          <w:rFonts w:ascii="Arial" w:hAnsi="Arial" w:cs="Arial"/>
          <w:color w:val="000000"/>
          <w:sz w:val="20"/>
          <w:szCs w:val="16"/>
        </w:rPr>
        <w:t xml:space="preserve"> unequaled high priest (4:14).  </w:t>
      </w:r>
    </w:p>
    <w:p w14:paraId="649C869F" w14:textId="77777777" w:rsidR="00A935CF" w:rsidRPr="00F81B3A" w:rsidRDefault="00A935CF" w:rsidP="001E7624">
      <w:pPr>
        <w:pStyle w:val="Heading5"/>
        <w:ind w:right="81"/>
        <w:jc w:val="left"/>
        <w:rPr>
          <w:rFonts w:ascii="Arial" w:hAnsi="Arial" w:cs="Arial"/>
          <w:color w:val="000000"/>
          <w:sz w:val="20"/>
          <w:szCs w:val="16"/>
        </w:rPr>
      </w:pPr>
      <w:r w:rsidRPr="00F81B3A">
        <w:rPr>
          <w:rFonts w:ascii="Arial" w:hAnsi="Arial" w:cs="Arial"/>
          <w:color w:val="000000"/>
          <w:sz w:val="20"/>
          <w:szCs w:val="16"/>
        </w:rPr>
        <w:t xml:space="preserve">However, even in </w:t>
      </w:r>
      <w:r w:rsidR="00DA0489">
        <w:rPr>
          <w:rFonts w:ascii="Arial" w:hAnsi="Arial" w:cs="Arial"/>
          <w:color w:val="000000"/>
          <w:sz w:val="20"/>
          <w:szCs w:val="16"/>
        </w:rPr>
        <w:t xml:space="preserve">his </w:t>
      </w:r>
      <w:r w:rsidRPr="00F81B3A">
        <w:rPr>
          <w:rFonts w:ascii="Arial" w:hAnsi="Arial" w:cs="Arial"/>
          <w:color w:val="000000"/>
          <w:sz w:val="20"/>
          <w:szCs w:val="16"/>
        </w:rPr>
        <w:t>greatness, Christ sympathize</w:t>
      </w:r>
      <w:r w:rsidR="00A6557A" w:rsidRPr="00F81B3A">
        <w:rPr>
          <w:rFonts w:ascii="Arial" w:hAnsi="Arial" w:cs="Arial"/>
          <w:color w:val="000000"/>
          <w:sz w:val="20"/>
          <w:szCs w:val="16"/>
        </w:rPr>
        <w:t>s with our weaknesses</w:t>
      </w:r>
      <w:r w:rsidRPr="00F81B3A">
        <w:rPr>
          <w:rFonts w:ascii="Arial" w:hAnsi="Arial" w:cs="Arial"/>
          <w:color w:val="000000"/>
          <w:sz w:val="20"/>
          <w:szCs w:val="16"/>
        </w:rPr>
        <w:t xml:space="preserve"> and provide</w:t>
      </w:r>
      <w:r w:rsidR="00A6557A" w:rsidRPr="00F81B3A">
        <w:rPr>
          <w:rFonts w:ascii="Arial" w:hAnsi="Arial" w:cs="Arial"/>
          <w:color w:val="000000"/>
          <w:sz w:val="20"/>
          <w:szCs w:val="16"/>
        </w:rPr>
        <w:t>s</w:t>
      </w:r>
      <w:r w:rsidRPr="00F81B3A">
        <w:rPr>
          <w:rFonts w:ascii="Arial" w:hAnsi="Arial" w:cs="Arial"/>
          <w:color w:val="000000"/>
          <w:sz w:val="20"/>
          <w:szCs w:val="16"/>
        </w:rPr>
        <w:t xml:space="preserve"> free access to </w:t>
      </w:r>
      <w:r w:rsidR="00DA0489">
        <w:rPr>
          <w:rFonts w:ascii="Arial" w:hAnsi="Arial" w:cs="Arial"/>
          <w:color w:val="000000"/>
          <w:sz w:val="20"/>
          <w:szCs w:val="16"/>
        </w:rPr>
        <w:t xml:space="preserve">his </w:t>
      </w:r>
      <w:r w:rsidRPr="00F81B3A">
        <w:rPr>
          <w:rFonts w:ascii="Arial" w:hAnsi="Arial" w:cs="Arial"/>
          <w:color w:val="000000"/>
          <w:sz w:val="20"/>
          <w:szCs w:val="16"/>
        </w:rPr>
        <w:t>throne of grace</w:t>
      </w:r>
      <w:r w:rsidR="00AA70E9" w:rsidRPr="00F81B3A">
        <w:rPr>
          <w:rFonts w:ascii="Arial" w:hAnsi="Arial" w:cs="Arial"/>
          <w:color w:val="000000"/>
          <w:sz w:val="20"/>
          <w:szCs w:val="16"/>
        </w:rPr>
        <w:t xml:space="preserve"> (4:15-16)</w:t>
      </w:r>
      <w:r w:rsidRPr="00F81B3A">
        <w:rPr>
          <w:rFonts w:ascii="Arial" w:hAnsi="Arial" w:cs="Arial"/>
          <w:color w:val="000000"/>
          <w:sz w:val="20"/>
          <w:szCs w:val="16"/>
        </w:rPr>
        <w:t>.</w:t>
      </w:r>
    </w:p>
    <w:p w14:paraId="63E56809" w14:textId="77777777" w:rsidR="00DA352D" w:rsidRPr="00F81B3A" w:rsidRDefault="00DA352D" w:rsidP="00875BE1">
      <w:pPr>
        <w:pStyle w:val="Heading4"/>
      </w:pPr>
      <w:r w:rsidRPr="00F81B3A">
        <w:t xml:space="preserve">Christ’s </w:t>
      </w:r>
      <w:r w:rsidR="00E35CCF" w:rsidRPr="00E35CCF">
        <w:rPr>
          <w:iCs/>
        </w:rPr>
        <w:t>superior</w:t>
      </w:r>
      <w:r w:rsidR="00E35CCF" w:rsidRPr="00F81B3A">
        <w:rPr>
          <w:i/>
        </w:rPr>
        <w:t xml:space="preserve"> </w:t>
      </w:r>
      <w:r w:rsidRPr="00F81B3A">
        <w:rPr>
          <w:i/>
        </w:rPr>
        <w:t>qualifications</w:t>
      </w:r>
      <w:r w:rsidRPr="00F81B3A">
        <w:t xml:space="preserve"> over Judaism</w:t>
      </w:r>
      <w:r w:rsidR="00184209" w:rsidRPr="00F81B3A">
        <w:t>’s</w:t>
      </w:r>
      <w:r w:rsidRPr="00F81B3A">
        <w:t xml:space="preserve"> high priest make </w:t>
      </w:r>
      <w:r w:rsidR="00DA0489">
        <w:t xml:space="preserve">him </w:t>
      </w:r>
      <w:r w:rsidRPr="00F81B3A">
        <w:t>even more worthy to follow (5:1-10).</w:t>
      </w:r>
    </w:p>
    <w:p w14:paraId="72D51F25" w14:textId="77777777" w:rsidR="00A935CF" w:rsidRPr="00F81B3A" w:rsidRDefault="00A935CF" w:rsidP="001E7624">
      <w:pPr>
        <w:pStyle w:val="Heading5"/>
        <w:ind w:right="81"/>
        <w:jc w:val="left"/>
        <w:rPr>
          <w:rFonts w:ascii="Arial" w:hAnsi="Arial" w:cs="Arial"/>
          <w:color w:val="000000"/>
          <w:sz w:val="20"/>
          <w:szCs w:val="16"/>
        </w:rPr>
      </w:pPr>
      <w:r w:rsidRPr="00F81B3A">
        <w:rPr>
          <w:rFonts w:ascii="Arial" w:hAnsi="Arial" w:cs="Arial"/>
          <w:color w:val="000000"/>
          <w:sz w:val="20"/>
          <w:szCs w:val="16"/>
        </w:rPr>
        <w:t xml:space="preserve">There were two </w:t>
      </w:r>
      <w:r w:rsidR="009265BA">
        <w:rPr>
          <w:rFonts w:ascii="Arial" w:hAnsi="Arial" w:cs="Arial"/>
          <w:color w:val="000000"/>
          <w:sz w:val="20"/>
          <w:szCs w:val="16"/>
        </w:rPr>
        <w:t xml:space="preserve">basic </w:t>
      </w:r>
      <w:r w:rsidRPr="00F81B3A">
        <w:rPr>
          <w:rFonts w:ascii="Arial" w:hAnsi="Arial" w:cs="Arial"/>
          <w:color w:val="000000"/>
          <w:sz w:val="20"/>
          <w:szCs w:val="16"/>
        </w:rPr>
        <w:t>qualifications of the Jewish high priest</w:t>
      </w:r>
      <w:r w:rsidR="00AA70E9" w:rsidRPr="00F81B3A">
        <w:rPr>
          <w:rFonts w:ascii="Arial" w:hAnsi="Arial" w:cs="Arial"/>
          <w:color w:val="000000"/>
          <w:sz w:val="20"/>
          <w:szCs w:val="16"/>
        </w:rPr>
        <w:t xml:space="preserve"> (5:1-4)</w:t>
      </w:r>
      <w:r w:rsidRPr="00F81B3A">
        <w:rPr>
          <w:rFonts w:ascii="Arial" w:hAnsi="Arial" w:cs="Arial"/>
          <w:color w:val="000000"/>
          <w:sz w:val="20"/>
          <w:szCs w:val="16"/>
        </w:rPr>
        <w:t>.</w:t>
      </w:r>
    </w:p>
    <w:p w14:paraId="7518D4A3" w14:textId="77777777"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He </w:t>
      </w:r>
      <w:r w:rsidR="009265BA">
        <w:rPr>
          <w:rFonts w:ascii="Arial" w:hAnsi="Arial" w:cs="Arial"/>
          <w:color w:val="000000"/>
          <w:sz w:val="20"/>
          <w:szCs w:val="16"/>
        </w:rPr>
        <w:t>must</w:t>
      </w:r>
      <w:r w:rsidRPr="00F81B3A">
        <w:rPr>
          <w:rFonts w:ascii="Arial" w:hAnsi="Arial" w:cs="Arial"/>
          <w:color w:val="000000"/>
          <w:sz w:val="20"/>
          <w:szCs w:val="16"/>
        </w:rPr>
        <w:t xml:space="preserve"> be a man </w:t>
      </w:r>
      <w:r w:rsidR="00383F6D" w:rsidRPr="00F81B3A">
        <w:rPr>
          <w:rFonts w:ascii="Arial" w:hAnsi="Arial" w:cs="Arial"/>
          <w:color w:val="000000"/>
          <w:sz w:val="20"/>
          <w:szCs w:val="16"/>
        </w:rPr>
        <w:t>with</w:t>
      </w:r>
      <w:r w:rsidRPr="00F81B3A">
        <w:rPr>
          <w:rFonts w:ascii="Arial" w:hAnsi="Arial" w:cs="Arial"/>
          <w:color w:val="000000"/>
          <w:sz w:val="20"/>
          <w:szCs w:val="16"/>
        </w:rPr>
        <w:t xml:space="preserve"> human weakness</w:t>
      </w:r>
      <w:r w:rsidR="00AA70E9" w:rsidRPr="00F81B3A">
        <w:rPr>
          <w:rFonts w:ascii="Arial" w:hAnsi="Arial" w:cs="Arial"/>
          <w:color w:val="000000"/>
          <w:sz w:val="20"/>
          <w:szCs w:val="16"/>
        </w:rPr>
        <w:t xml:space="preserve"> (5:1-3)</w:t>
      </w:r>
      <w:r w:rsidRPr="00F81B3A">
        <w:rPr>
          <w:rFonts w:ascii="Arial" w:hAnsi="Arial" w:cs="Arial"/>
          <w:color w:val="000000"/>
          <w:sz w:val="20"/>
          <w:szCs w:val="16"/>
        </w:rPr>
        <w:t>.</w:t>
      </w:r>
    </w:p>
    <w:p w14:paraId="54A25757" w14:textId="3F9EC165" w:rsidR="00A935CF" w:rsidRPr="00F81B3A" w:rsidRDefault="00233E3C" w:rsidP="001E7624">
      <w:pPr>
        <w:pStyle w:val="Heading6"/>
        <w:ind w:right="81"/>
        <w:jc w:val="left"/>
        <w:rPr>
          <w:rFonts w:ascii="Arial" w:hAnsi="Arial" w:cs="Arial"/>
          <w:color w:val="000000"/>
          <w:sz w:val="20"/>
          <w:szCs w:val="16"/>
        </w:rPr>
      </w:pPr>
      <w:r>
        <w:rPr>
          <w:rFonts w:ascii="Arial" w:hAnsi="Arial" w:cs="Arial"/>
          <w:color w:val="000000"/>
          <w:sz w:val="20"/>
          <w:szCs w:val="16"/>
        </w:rPr>
        <w:t>God must choose him</w:t>
      </w:r>
      <w:r w:rsidR="00AA70E9" w:rsidRPr="00F81B3A">
        <w:rPr>
          <w:rFonts w:ascii="Arial" w:hAnsi="Arial" w:cs="Arial"/>
          <w:color w:val="000000"/>
          <w:sz w:val="20"/>
          <w:szCs w:val="16"/>
        </w:rPr>
        <w:t xml:space="preserve"> (5:4</w:t>
      </w:r>
      <w:r w:rsidR="00444D8A">
        <w:rPr>
          <w:rFonts w:ascii="Arial" w:hAnsi="Arial" w:cs="Arial"/>
          <w:color w:val="000000"/>
          <w:sz w:val="20"/>
          <w:szCs w:val="16"/>
        </w:rPr>
        <w:t>; see p. 266l for his holy garments</w:t>
      </w:r>
      <w:r w:rsidR="00AA70E9" w:rsidRPr="00F81B3A">
        <w:rPr>
          <w:rFonts w:ascii="Arial" w:hAnsi="Arial" w:cs="Arial"/>
          <w:color w:val="000000"/>
          <w:sz w:val="20"/>
          <w:szCs w:val="16"/>
        </w:rPr>
        <w:t>)</w:t>
      </w:r>
      <w:r w:rsidR="00A935CF" w:rsidRPr="00F81B3A">
        <w:rPr>
          <w:rFonts w:ascii="Arial" w:hAnsi="Arial" w:cs="Arial"/>
          <w:color w:val="000000"/>
          <w:sz w:val="20"/>
          <w:szCs w:val="16"/>
        </w:rPr>
        <w:t>.</w:t>
      </w:r>
    </w:p>
    <w:p w14:paraId="72FD949F" w14:textId="416658A2" w:rsidR="00A935CF" w:rsidRPr="00F81B3A" w:rsidRDefault="00A935CF" w:rsidP="001E7624">
      <w:pPr>
        <w:pStyle w:val="Heading5"/>
        <w:ind w:right="81"/>
        <w:jc w:val="left"/>
        <w:rPr>
          <w:rFonts w:ascii="Arial" w:hAnsi="Arial" w:cs="Arial"/>
          <w:color w:val="000000"/>
          <w:sz w:val="20"/>
          <w:szCs w:val="16"/>
        </w:rPr>
      </w:pPr>
      <w:r w:rsidRPr="00F81B3A">
        <w:rPr>
          <w:rFonts w:ascii="Arial" w:hAnsi="Arial" w:cs="Arial"/>
          <w:color w:val="000000"/>
          <w:sz w:val="20"/>
          <w:szCs w:val="16"/>
        </w:rPr>
        <w:t>Jesus fulfilled these high priest qualifications even more than the earthly high priest</w:t>
      </w:r>
      <w:r w:rsidR="00AA70E9" w:rsidRPr="00F81B3A">
        <w:rPr>
          <w:rFonts w:ascii="Arial" w:hAnsi="Arial" w:cs="Arial"/>
          <w:color w:val="000000"/>
          <w:sz w:val="20"/>
          <w:szCs w:val="16"/>
        </w:rPr>
        <w:t xml:space="preserve"> (5:5-10)</w:t>
      </w:r>
      <w:r w:rsidRPr="00F81B3A">
        <w:rPr>
          <w:rFonts w:ascii="Arial" w:hAnsi="Arial" w:cs="Arial"/>
          <w:color w:val="000000"/>
          <w:sz w:val="20"/>
          <w:szCs w:val="16"/>
        </w:rPr>
        <w:t>.</w:t>
      </w:r>
    </w:p>
    <w:p w14:paraId="053B86CF" w14:textId="4A194AC4"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God </w:t>
      </w:r>
      <w:r w:rsidR="00AA70E9" w:rsidRPr="00F81B3A">
        <w:rPr>
          <w:rFonts w:ascii="Arial" w:hAnsi="Arial" w:cs="Arial"/>
          <w:color w:val="000000"/>
          <w:sz w:val="20"/>
          <w:szCs w:val="16"/>
        </w:rPr>
        <w:t xml:space="preserve">chose </w:t>
      </w:r>
      <w:r w:rsidR="00233E3C">
        <w:rPr>
          <w:rFonts w:ascii="Arial" w:hAnsi="Arial" w:cs="Arial"/>
          <w:color w:val="000000"/>
          <w:sz w:val="20"/>
          <w:szCs w:val="16"/>
        </w:rPr>
        <w:t>Christ as</w:t>
      </w:r>
      <w:r w:rsidR="00AA70E9" w:rsidRPr="00F81B3A">
        <w:rPr>
          <w:rFonts w:ascii="Arial" w:hAnsi="Arial" w:cs="Arial"/>
          <w:color w:val="000000"/>
          <w:sz w:val="20"/>
          <w:szCs w:val="16"/>
        </w:rPr>
        <w:t xml:space="preserve"> he chose the Aaronic high priest,</w:t>
      </w:r>
      <w:r w:rsidRPr="00F81B3A">
        <w:rPr>
          <w:rFonts w:ascii="Arial" w:hAnsi="Arial" w:cs="Arial"/>
          <w:color w:val="000000"/>
          <w:sz w:val="20"/>
          <w:szCs w:val="16"/>
        </w:rPr>
        <w:t xml:space="preserve"> but </w:t>
      </w:r>
      <w:r w:rsidR="00AA70E9" w:rsidRPr="00F81B3A">
        <w:rPr>
          <w:rFonts w:ascii="Arial" w:hAnsi="Arial" w:cs="Arial"/>
          <w:color w:val="000000"/>
          <w:sz w:val="20"/>
          <w:szCs w:val="16"/>
        </w:rPr>
        <w:t xml:space="preserve">Jesus </w:t>
      </w:r>
      <w:r w:rsidR="009265BA">
        <w:rPr>
          <w:rFonts w:ascii="Arial" w:hAnsi="Arial" w:cs="Arial"/>
          <w:color w:val="000000"/>
          <w:sz w:val="20"/>
          <w:szCs w:val="16"/>
        </w:rPr>
        <w:t>was of</w:t>
      </w:r>
      <w:r w:rsidRPr="00F81B3A">
        <w:rPr>
          <w:rFonts w:ascii="Arial" w:hAnsi="Arial" w:cs="Arial"/>
          <w:color w:val="000000"/>
          <w:sz w:val="20"/>
          <w:szCs w:val="16"/>
        </w:rPr>
        <w:t xml:space="preserve"> the higher Melchizedek priesthood </w:t>
      </w:r>
      <w:r w:rsidR="009265BA">
        <w:rPr>
          <w:rFonts w:ascii="Arial" w:hAnsi="Arial" w:cs="Arial"/>
          <w:color w:val="000000"/>
          <w:sz w:val="20"/>
          <w:szCs w:val="16"/>
        </w:rPr>
        <w:t>as</w:t>
      </w:r>
      <w:r w:rsidRPr="00F81B3A">
        <w:rPr>
          <w:rFonts w:ascii="Arial" w:hAnsi="Arial" w:cs="Arial"/>
          <w:color w:val="000000"/>
          <w:sz w:val="20"/>
          <w:szCs w:val="16"/>
        </w:rPr>
        <w:t xml:space="preserve"> God’s Son</w:t>
      </w:r>
      <w:r w:rsidR="00AA70E9" w:rsidRPr="00F81B3A">
        <w:rPr>
          <w:rFonts w:ascii="Arial" w:hAnsi="Arial" w:cs="Arial"/>
          <w:color w:val="000000"/>
          <w:sz w:val="20"/>
          <w:szCs w:val="16"/>
        </w:rPr>
        <w:t xml:space="preserve"> (5:5-6)</w:t>
      </w:r>
      <w:r w:rsidRPr="00F81B3A">
        <w:rPr>
          <w:rFonts w:ascii="Arial" w:hAnsi="Arial" w:cs="Arial"/>
          <w:color w:val="000000"/>
          <w:sz w:val="20"/>
          <w:szCs w:val="16"/>
        </w:rPr>
        <w:t>.</w:t>
      </w:r>
    </w:p>
    <w:p w14:paraId="57AF6E2B" w14:textId="2C520C93" w:rsidR="00A935CF" w:rsidRPr="00F81B3A" w:rsidRDefault="00A935CF" w:rsidP="001E7624">
      <w:pPr>
        <w:pStyle w:val="Heading6"/>
        <w:ind w:right="81"/>
        <w:jc w:val="left"/>
        <w:rPr>
          <w:rFonts w:ascii="Arial" w:hAnsi="Arial" w:cs="Arial"/>
          <w:color w:val="000000"/>
          <w:sz w:val="20"/>
          <w:szCs w:val="16"/>
        </w:rPr>
      </w:pPr>
      <w:r w:rsidRPr="00F81B3A">
        <w:rPr>
          <w:rFonts w:ascii="Arial" w:hAnsi="Arial" w:cs="Arial"/>
          <w:color w:val="000000"/>
          <w:sz w:val="20"/>
          <w:szCs w:val="16"/>
        </w:rPr>
        <w:t xml:space="preserve">Christ became </w:t>
      </w:r>
      <w:r w:rsidR="009265BA">
        <w:rPr>
          <w:rFonts w:ascii="Arial" w:hAnsi="Arial" w:cs="Arial"/>
          <w:color w:val="000000"/>
          <w:sz w:val="20"/>
          <w:szCs w:val="16"/>
        </w:rPr>
        <w:t xml:space="preserve">human </w:t>
      </w:r>
      <w:r w:rsidRPr="00F81B3A">
        <w:rPr>
          <w:rFonts w:ascii="Arial" w:hAnsi="Arial" w:cs="Arial"/>
          <w:color w:val="000000"/>
          <w:sz w:val="20"/>
          <w:szCs w:val="16"/>
        </w:rPr>
        <w:t xml:space="preserve">but </w:t>
      </w:r>
      <w:r w:rsidR="009265BA">
        <w:rPr>
          <w:rFonts w:ascii="Arial" w:hAnsi="Arial" w:cs="Arial"/>
          <w:color w:val="000000"/>
          <w:sz w:val="20"/>
          <w:szCs w:val="16"/>
        </w:rPr>
        <w:t>submitted</w:t>
      </w:r>
      <w:r w:rsidRPr="00F81B3A">
        <w:rPr>
          <w:rFonts w:ascii="Arial" w:hAnsi="Arial" w:cs="Arial"/>
          <w:color w:val="000000"/>
          <w:sz w:val="20"/>
          <w:szCs w:val="16"/>
        </w:rPr>
        <w:t xml:space="preserve"> </w:t>
      </w:r>
      <w:r w:rsidR="009265BA">
        <w:rPr>
          <w:rFonts w:ascii="Arial" w:hAnsi="Arial" w:cs="Arial"/>
          <w:color w:val="000000"/>
          <w:sz w:val="20"/>
          <w:szCs w:val="16"/>
        </w:rPr>
        <w:t>above</w:t>
      </w:r>
      <w:r w:rsidRPr="00F81B3A">
        <w:rPr>
          <w:rFonts w:ascii="Arial" w:hAnsi="Arial" w:cs="Arial"/>
          <w:color w:val="000000"/>
          <w:sz w:val="20"/>
          <w:szCs w:val="16"/>
        </w:rPr>
        <w:t xml:space="preserve"> any man in </w:t>
      </w:r>
      <w:r w:rsidR="00DA0489">
        <w:rPr>
          <w:rFonts w:ascii="Arial" w:hAnsi="Arial" w:cs="Arial"/>
          <w:color w:val="000000"/>
          <w:sz w:val="20"/>
          <w:szCs w:val="16"/>
        </w:rPr>
        <w:t xml:space="preserve">his </w:t>
      </w:r>
      <w:r w:rsidRPr="00F81B3A">
        <w:rPr>
          <w:rFonts w:ascii="Arial" w:hAnsi="Arial" w:cs="Arial"/>
          <w:color w:val="000000"/>
          <w:sz w:val="20"/>
          <w:szCs w:val="16"/>
        </w:rPr>
        <w:t>prayers and learn</w:t>
      </w:r>
      <w:r w:rsidR="00D625D4">
        <w:rPr>
          <w:rFonts w:ascii="Arial" w:hAnsi="Arial" w:cs="Arial"/>
          <w:color w:val="000000"/>
          <w:sz w:val="20"/>
          <w:szCs w:val="16"/>
        </w:rPr>
        <w:t>ed</w:t>
      </w:r>
      <w:r w:rsidRPr="00F81B3A">
        <w:rPr>
          <w:rFonts w:ascii="Arial" w:hAnsi="Arial" w:cs="Arial"/>
          <w:color w:val="000000"/>
          <w:sz w:val="20"/>
          <w:szCs w:val="16"/>
        </w:rPr>
        <w:t xml:space="preserve"> obedience, qualifying </w:t>
      </w:r>
      <w:r w:rsidR="00DA0489">
        <w:rPr>
          <w:rFonts w:ascii="Arial" w:hAnsi="Arial" w:cs="Arial"/>
          <w:color w:val="000000"/>
          <w:sz w:val="20"/>
          <w:szCs w:val="16"/>
        </w:rPr>
        <w:t xml:space="preserve">him </w:t>
      </w:r>
      <w:r w:rsidR="009265BA">
        <w:rPr>
          <w:rFonts w:ascii="Arial" w:hAnsi="Arial" w:cs="Arial"/>
          <w:color w:val="000000"/>
          <w:sz w:val="20"/>
          <w:szCs w:val="16"/>
        </w:rPr>
        <w:t>to</w:t>
      </w:r>
      <w:r w:rsidRPr="00F81B3A">
        <w:rPr>
          <w:rFonts w:ascii="Arial" w:hAnsi="Arial" w:cs="Arial"/>
          <w:color w:val="000000"/>
          <w:sz w:val="20"/>
          <w:szCs w:val="16"/>
        </w:rPr>
        <w:t xml:space="preserve"> the Melchizedek priesthood</w:t>
      </w:r>
      <w:r w:rsidR="00AA70E9" w:rsidRPr="00F81B3A">
        <w:rPr>
          <w:rFonts w:ascii="Arial" w:hAnsi="Arial" w:cs="Arial"/>
          <w:color w:val="000000"/>
          <w:sz w:val="20"/>
          <w:szCs w:val="16"/>
        </w:rPr>
        <w:t xml:space="preserve"> (5:7-10)</w:t>
      </w:r>
      <w:r w:rsidRPr="00F81B3A">
        <w:rPr>
          <w:rFonts w:ascii="Arial" w:hAnsi="Arial" w:cs="Arial"/>
          <w:color w:val="000000"/>
          <w:sz w:val="20"/>
          <w:szCs w:val="16"/>
        </w:rPr>
        <w:t>.</w:t>
      </w:r>
    </w:p>
    <w:p w14:paraId="00223F97" w14:textId="3E6EA65E" w:rsidR="00A935CF" w:rsidRPr="00F81B3A" w:rsidRDefault="00E46CA6" w:rsidP="00875BE1">
      <w:pPr>
        <w:pStyle w:val="Heading4"/>
      </w:pPr>
      <w:r w:rsidRPr="00E46CA6">
        <w:t xml:space="preserve">Knowing the dangers of reverting to Judaism and neglecting to press on to spiritual maturity can prevent apostasy and temporal judgment </w:t>
      </w:r>
      <w:r w:rsidR="005C679B" w:rsidRPr="00F81B3A">
        <w:t>(5:11–6:20)</w:t>
      </w:r>
      <w:r w:rsidR="00A935CF" w:rsidRPr="00F81B3A">
        <w:t>.</w:t>
      </w:r>
    </w:p>
    <w:p w14:paraId="3CEE40C6" w14:textId="77777777" w:rsidR="00A935CF" w:rsidRPr="00F81B3A" w:rsidRDefault="009F321E" w:rsidP="001E7624">
      <w:pPr>
        <w:pStyle w:val="Heading5"/>
        <w:ind w:right="81"/>
        <w:jc w:val="left"/>
        <w:rPr>
          <w:rFonts w:ascii="Arial" w:hAnsi="Arial" w:cs="Arial"/>
          <w:sz w:val="20"/>
          <w:szCs w:val="16"/>
        </w:rPr>
      </w:pPr>
      <w:r w:rsidRPr="00275969">
        <w:rPr>
          <w:rFonts w:ascii="Arial" w:hAnsi="Arial" w:cs="Arial"/>
          <w:sz w:val="20"/>
          <w:szCs w:val="16"/>
          <w:u w:val="single"/>
        </w:rPr>
        <w:t>Warning #</w:t>
      </w:r>
      <w:r>
        <w:rPr>
          <w:rFonts w:ascii="Arial" w:hAnsi="Arial" w:cs="Arial"/>
          <w:sz w:val="20"/>
          <w:szCs w:val="16"/>
          <w:u w:val="single"/>
        </w:rPr>
        <w:t>3</w:t>
      </w:r>
      <w:r w:rsidRPr="00F81B3A">
        <w:rPr>
          <w:rFonts w:ascii="Arial" w:hAnsi="Arial" w:cs="Arial"/>
          <w:sz w:val="20"/>
          <w:szCs w:val="16"/>
        </w:rPr>
        <w:t xml:space="preserve">: </w:t>
      </w:r>
      <w:r w:rsidR="009265BA">
        <w:rPr>
          <w:rFonts w:ascii="Arial" w:hAnsi="Arial" w:cs="Arial"/>
          <w:sz w:val="20"/>
          <w:szCs w:val="16"/>
        </w:rPr>
        <w:t>S</w:t>
      </w:r>
      <w:r w:rsidR="00A935CF" w:rsidRPr="00F81B3A">
        <w:rPr>
          <w:rFonts w:ascii="Arial" w:hAnsi="Arial" w:cs="Arial"/>
          <w:sz w:val="20"/>
          <w:szCs w:val="16"/>
        </w:rPr>
        <w:t>piritual immaturity shown in return</w:t>
      </w:r>
      <w:r w:rsidR="009265BA">
        <w:rPr>
          <w:rFonts w:ascii="Arial" w:hAnsi="Arial" w:cs="Arial"/>
          <w:sz w:val="20"/>
          <w:szCs w:val="16"/>
        </w:rPr>
        <w:t>ing</w:t>
      </w:r>
      <w:r w:rsidR="00A935CF" w:rsidRPr="00F81B3A">
        <w:rPr>
          <w:rFonts w:ascii="Arial" w:hAnsi="Arial" w:cs="Arial"/>
          <w:sz w:val="20"/>
          <w:szCs w:val="16"/>
        </w:rPr>
        <w:t xml:space="preserve"> to Judaism would lead to an irreversible apostasy and judgment in </w:t>
      </w:r>
      <w:r w:rsidR="009265BA" w:rsidRPr="00F81B3A">
        <w:rPr>
          <w:rFonts w:ascii="Arial" w:hAnsi="Arial" w:cs="Arial"/>
          <w:sz w:val="20"/>
          <w:szCs w:val="16"/>
        </w:rPr>
        <w:t>Jerusalem</w:t>
      </w:r>
      <w:r w:rsidR="009265BA">
        <w:rPr>
          <w:rFonts w:ascii="Arial" w:hAnsi="Arial" w:cs="Arial"/>
          <w:sz w:val="20"/>
          <w:szCs w:val="16"/>
        </w:rPr>
        <w:t xml:space="preserve">’s </w:t>
      </w:r>
      <w:r w:rsidR="00A935CF" w:rsidRPr="00F81B3A">
        <w:rPr>
          <w:rFonts w:ascii="Arial" w:hAnsi="Arial" w:cs="Arial"/>
          <w:sz w:val="20"/>
          <w:szCs w:val="16"/>
        </w:rPr>
        <w:t xml:space="preserve">fires </w:t>
      </w:r>
      <w:r w:rsidR="00AA70E9" w:rsidRPr="00F81B3A">
        <w:rPr>
          <w:rFonts w:ascii="Arial" w:hAnsi="Arial" w:cs="Arial"/>
          <w:sz w:val="20"/>
          <w:szCs w:val="16"/>
        </w:rPr>
        <w:t>(5:11–6:8)</w:t>
      </w:r>
      <w:r w:rsidR="00A935CF" w:rsidRPr="00F81B3A">
        <w:rPr>
          <w:rFonts w:ascii="Arial" w:hAnsi="Arial" w:cs="Arial"/>
          <w:sz w:val="20"/>
          <w:szCs w:val="16"/>
        </w:rPr>
        <w:t>.</w:t>
      </w:r>
    </w:p>
    <w:p w14:paraId="1B37B942" w14:textId="77777777" w:rsidR="00061C03" w:rsidRPr="00F81B3A" w:rsidRDefault="00E2500F" w:rsidP="001E7624">
      <w:pPr>
        <w:pStyle w:val="Heading6"/>
        <w:ind w:right="81"/>
        <w:jc w:val="left"/>
        <w:rPr>
          <w:rFonts w:ascii="Arial" w:hAnsi="Arial" w:cs="Arial"/>
          <w:color w:val="000000"/>
          <w:sz w:val="20"/>
          <w:szCs w:val="16"/>
        </w:rPr>
      </w:pPr>
      <w:r>
        <w:rPr>
          <w:rFonts w:ascii="Arial" w:hAnsi="Arial" w:cs="Arial"/>
          <w:sz w:val="20"/>
          <w:szCs w:val="16"/>
        </w:rPr>
        <w:t>The readers should</w:t>
      </w:r>
      <w:r w:rsidR="0023787B" w:rsidRPr="00F81B3A">
        <w:rPr>
          <w:rFonts w:ascii="Arial" w:hAnsi="Arial" w:cs="Arial"/>
          <w:sz w:val="20"/>
          <w:szCs w:val="16"/>
        </w:rPr>
        <w:t xml:space="preserve"> be teachers, but their </w:t>
      </w:r>
      <w:r>
        <w:rPr>
          <w:rFonts w:ascii="Arial" w:hAnsi="Arial" w:cs="Arial"/>
          <w:sz w:val="20"/>
          <w:szCs w:val="16"/>
        </w:rPr>
        <w:t xml:space="preserve">spiritual </w:t>
      </w:r>
      <w:r w:rsidR="0023787B" w:rsidRPr="00F81B3A">
        <w:rPr>
          <w:rFonts w:ascii="Arial" w:hAnsi="Arial" w:cs="Arial"/>
          <w:sz w:val="20"/>
          <w:szCs w:val="16"/>
        </w:rPr>
        <w:t>l</w:t>
      </w:r>
      <w:r w:rsidR="00061C03" w:rsidRPr="00F81B3A">
        <w:rPr>
          <w:rFonts w:ascii="Arial" w:hAnsi="Arial" w:cs="Arial"/>
          <w:sz w:val="20"/>
          <w:szCs w:val="16"/>
        </w:rPr>
        <w:t xml:space="preserve">aziness </w:t>
      </w:r>
      <w:r w:rsidR="00BB259D">
        <w:rPr>
          <w:rFonts w:ascii="Arial" w:hAnsi="Arial" w:cs="Arial"/>
          <w:sz w:val="20"/>
          <w:szCs w:val="16"/>
        </w:rPr>
        <w:t>required basic</w:t>
      </w:r>
      <w:r>
        <w:rPr>
          <w:rFonts w:ascii="Arial" w:hAnsi="Arial" w:cs="Arial"/>
          <w:sz w:val="20"/>
          <w:szCs w:val="16"/>
        </w:rPr>
        <w:t xml:space="preserve"> teaching</w:t>
      </w:r>
      <w:r w:rsidR="00BB259D">
        <w:rPr>
          <w:rFonts w:ascii="Arial" w:hAnsi="Arial" w:cs="Arial"/>
          <w:sz w:val="20"/>
          <w:szCs w:val="16"/>
        </w:rPr>
        <w:t xml:space="preserve">s </w:t>
      </w:r>
      <w:r>
        <w:rPr>
          <w:rFonts w:ascii="Arial" w:hAnsi="Arial" w:cs="Arial"/>
          <w:sz w:val="20"/>
          <w:szCs w:val="16"/>
        </w:rPr>
        <w:t>o</w:t>
      </w:r>
      <w:r w:rsidR="00BB259D">
        <w:rPr>
          <w:rFonts w:ascii="Arial" w:hAnsi="Arial" w:cs="Arial"/>
          <w:sz w:val="20"/>
          <w:szCs w:val="16"/>
        </w:rPr>
        <w:t>n</w:t>
      </w:r>
      <w:r w:rsidR="00061C03" w:rsidRPr="00F81B3A">
        <w:rPr>
          <w:rFonts w:ascii="Arial" w:hAnsi="Arial" w:cs="Arial"/>
          <w:sz w:val="20"/>
          <w:szCs w:val="16"/>
        </w:rPr>
        <w:t xml:space="preserve"> </w:t>
      </w:r>
      <w:r w:rsidR="00061C03" w:rsidRPr="00F81B3A">
        <w:rPr>
          <w:rFonts w:ascii="Arial" w:hAnsi="Arial" w:cs="Arial"/>
          <w:color w:val="000000"/>
          <w:sz w:val="20"/>
          <w:szCs w:val="16"/>
        </w:rPr>
        <w:t xml:space="preserve">Christ </w:t>
      </w:r>
      <w:r w:rsidR="00BB259D">
        <w:rPr>
          <w:rFonts w:ascii="Arial" w:hAnsi="Arial" w:cs="Arial"/>
          <w:color w:val="000000"/>
          <w:sz w:val="20"/>
          <w:szCs w:val="16"/>
        </w:rPr>
        <w:t>instead of</w:t>
      </w:r>
      <w:r w:rsidR="00061C03" w:rsidRPr="00F81B3A">
        <w:rPr>
          <w:rFonts w:ascii="Arial" w:hAnsi="Arial" w:cs="Arial"/>
          <w:color w:val="000000"/>
          <w:sz w:val="20"/>
          <w:szCs w:val="16"/>
        </w:rPr>
        <w:t xml:space="preserve"> </w:t>
      </w:r>
      <w:r w:rsidR="00BB259D" w:rsidRPr="00F81B3A">
        <w:rPr>
          <w:rFonts w:ascii="Arial" w:hAnsi="Arial" w:cs="Arial"/>
          <w:color w:val="000000"/>
          <w:sz w:val="20"/>
          <w:szCs w:val="16"/>
        </w:rPr>
        <w:t>higher</w:t>
      </w:r>
      <w:r w:rsidR="00061C03" w:rsidRPr="00F81B3A">
        <w:rPr>
          <w:rFonts w:ascii="Arial" w:hAnsi="Arial" w:cs="Arial"/>
          <w:color w:val="000000"/>
          <w:sz w:val="20"/>
          <w:szCs w:val="16"/>
        </w:rPr>
        <w:t xml:space="preserve"> doctrine</w:t>
      </w:r>
      <w:r w:rsidR="00BB259D">
        <w:rPr>
          <w:rFonts w:ascii="Arial" w:hAnsi="Arial" w:cs="Arial"/>
          <w:color w:val="000000"/>
          <w:sz w:val="20"/>
          <w:szCs w:val="16"/>
        </w:rPr>
        <w:t>s</w:t>
      </w:r>
      <w:r w:rsidR="00061C03" w:rsidRPr="00F81B3A">
        <w:rPr>
          <w:rFonts w:ascii="Arial" w:hAnsi="Arial" w:cs="Arial"/>
          <w:color w:val="000000"/>
          <w:sz w:val="20"/>
          <w:szCs w:val="16"/>
        </w:rPr>
        <w:t xml:space="preserve"> in righteousness </w:t>
      </w:r>
      <w:r w:rsidR="00061C03" w:rsidRPr="00F81B3A">
        <w:rPr>
          <w:rFonts w:ascii="Arial" w:hAnsi="Arial" w:cs="Arial"/>
          <w:sz w:val="20"/>
          <w:szCs w:val="16"/>
        </w:rPr>
        <w:t>(5:11-14)</w:t>
      </w:r>
      <w:r w:rsidR="00061C03" w:rsidRPr="00F81B3A">
        <w:rPr>
          <w:rFonts w:ascii="Arial" w:hAnsi="Arial" w:cs="Arial"/>
          <w:color w:val="000000"/>
          <w:sz w:val="20"/>
          <w:szCs w:val="16"/>
        </w:rPr>
        <w:t>.</w:t>
      </w:r>
    </w:p>
    <w:p w14:paraId="43CAEC39" w14:textId="07D9AE4F"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This dangerous situation </w:t>
      </w:r>
      <w:r w:rsidR="002830A0">
        <w:rPr>
          <w:rFonts w:ascii="Arial" w:hAnsi="Arial" w:cs="Arial"/>
          <w:sz w:val="20"/>
          <w:szCs w:val="16"/>
        </w:rPr>
        <w:t>made</w:t>
      </w:r>
      <w:r w:rsidRPr="00F81B3A">
        <w:rPr>
          <w:rFonts w:ascii="Arial" w:hAnsi="Arial" w:cs="Arial"/>
          <w:sz w:val="20"/>
          <w:szCs w:val="16"/>
        </w:rPr>
        <w:t xml:space="preserve"> them susceptible to wrongly emphasiz</w:t>
      </w:r>
      <w:r w:rsidR="007559E3">
        <w:rPr>
          <w:rFonts w:ascii="Arial" w:hAnsi="Arial" w:cs="Arial"/>
          <w:sz w:val="20"/>
          <w:szCs w:val="16"/>
        </w:rPr>
        <w:t>ing</w:t>
      </w:r>
      <w:r w:rsidRPr="00F81B3A">
        <w:rPr>
          <w:rFonts w:ascii="Arial" w:hAnsi="Arial" w:cs="Arial"/>
          <w:sz w:val="20"/>
          <w:szCs w:val="16"/>
        </w:rPr>
        <w:t xml:space="preserve"> the lifeless Old Testament rituals</w:t>
      </w:r>
      <w:r w:rsidRPr="002830A0">
        <w:rPr>
          <w:rFonts w:ascii="Arial" w:hAnsi="Arial" w:cs="Arial"/>
          <w:sz w:val="20"/>
          <w:szCs w:val="16"/>
          <w:vertAlign w:val="superscript"/>
        </w:rPr>
        <w:footnoteReference w:id="2"/>
      </w:r>
      <w:r w:rsidR="002830A0">
        <w:rPr>
          <w:rFonts w:ascii="Arial" w:hAnsi="Arial" w:cs="Arial"/>
          <w:sz w:val="20"/>
          <w:szCs w:val="16"/>
        </w:rPr>
        <w:t xml:space="preserve">—not </w:t>
      </w:r>
      <w:r w:rsidRPr="00F81B3A">
        <w:rPr>
          <w:rFonts w:ascii="Arial" w:hAnsi="Arial" w:cs="Arial"/>
          <w:sz w:val="20"/>
          <w:szCs w:val="16"/>
        </w:rPr>
        <w:t>mature doctrines</w:t>
      </w:r>
      <w:r w:rsidR="00B23E87" w:rsidRPr="00F81B3A">
        <w:rPr>
          <w:rFonts w:ascii="Arial" w:hAnsi="Arial" w:cs="Arial"/>
          <w:sz w:val="20"/>
          <w:szCs w:val="16"/>
        </w:rPr>
        <w:t xml:space="preserve"> (6:1-3)</w:t>
      </w:r>
      <w:r w:rsidRPr="00F81B3A">
        <w:rPr>
          <w:rFonts w:ascii="Arial" w:hAnsi="Arial" w:cs="Arial"/>
          <w:sz w:val="20"/>
          <w:szCs w:val="16"/>
        </w:rPr>
        <w:t>.</w:t>
      </w:r>
    </w:p>
    <w:p w14:paraId="5AD518FA" w14:textId="05F5B276" w:rsidR="00A935CF" w:rsidRPr="00F81B3A" w:rsidRDefault="00A935CF" w:rsidP="001E7624">
      <w:pPr>
        <w:pStyle w:val="Heading6"/>
        <w:ind w:right="81"/>
        <w:jc w:val="left"/>
        <w:rPr>
          <w:rFonts w:ascii="Arial" w:hAnsi="Arial" w:cs="Arial"/>
          <w:sz w:val="20"/>
          <w:szCs w:val="16"/>
        </w:rPr>
      </w:pPr>
      <w:r w:rsidRPr="00F81B3A">
        <w:rPr>
          <w:rFonts w:ascii="Arial" w:hAnsi="Arial" w:cs="Arial"/>
          <w:sz w:val="20"/>
          <w:szCs w:val="16"/>
        </w:rPr>
        <w:t xml:space="preserve">Apostasy by </w:t>
      </w:r>
      <w:r w:rsidR="006F53BE">
        <w:rPr>
          <w:rFonts w:ascii="Arial" w:hAnsi="Arial" w:cs="Arial"/>
          <w:sz w:val="20"/>
          <w:szCs w:val="16"/>
        </w:rPr>
        <w:t>denying</w:t>
      </w:r>
      <w:r w:rsidRPr="00F81B3A">
        <w:rPr>
          <w:rFonts w:ascii="Arial" w:hAnsi="Arial" w:cs="Arial"/>
          <w:sz w:val="20"/>
          <w:szCs w:val="16"/>
        </w:rPr>
        <w:t xml:space="preserve"> </w:t>
      </w:r>
      <w:r w:rsidR="006F53BE">
        <w:rPr>
          <w:rFonts w:ascii="Arial" w:hAnsi="Arial" w:cs="Arial"/>
          <w:sz w:val="20"/>
          <w:szCs w:val="16"/>
        </w:rPr>
        <w:t>Jesus</w:t>
      </w:r>
      <w:r w:rsidRPr="00F81B3A">
        <w:rPr>
          <w:rFonts w:ascii="Arial" w:hAnsi="Arial" w:cs="Arial"/>
          <w:sz w:val="20"/>
          <w:szCs w:val="16"/>
        </w:rPr>
        <w:t xml:space="preserve"> </w:t>
      </w:r>
      <w:r w:rsidR="006F53BE">
        <w:rPr>
          <w:rFonts w:ascii="Arial" w:hAnsi="Arial" w:cs="Arial"/>
          <w:sz w:val="20"/>
          <w:szCs w:val="16"/>
        </w:rPr>
        <w:t>is</w:t>
      </w:r>
      <w:r w:rsidRPr="00F81B3A">
        <w:rPr>
          <w:rFonts w:ascii="Arial" w:hAnsi="Arial" w:cs="Arial"/>
          <w:sz w:val="20"/>
          <w:szCs w:val="16"/>
        </w:rPr>
        <w:t xml:space="preserve"> an irreversible decision </w:t>
      </w:r>
      <w:r w:rsidR="006F53BE">
        <w:rPr>
          <w:rFonts w:ascii="Arial" w:hAnsi="Arial" w:cs="Arial"/>
          <w:sz w:val="20"/>
          <w:szCs w:val="16"/>
        </w:rPr>
        <w:t>with</w:t>
      </w:r>
      <w:r w:rsidRPr="00F81B3A">
        <w:rPr>
          <w:rFonts w:ascii="Arial" w:hAnsi="Arial" w:cs="Arial"/>
          <w:sz w:val="20"/>
          <w:szCs w:val="16"/>
        </w:rPr>
        <w:t xml:space="preserve"> recommit</w:t>
      </w:r>
      <w:r w:rsidR="007559E3">
        <w:rPr>
          <w:rFonts w:ascii="Arial" w:hAnsi="Arial" w:cs="Arial"/>
          <w:sz w:val="20"/>
          <w:szCs w:val="16"/>
        </w:rPr>
        <w:t>ting</w:t>
      </w:r>
      <w:r w:rsidRPr="00F81B3A">
        <w:rPr>
          <w:rFonts w:ascii="Arial" w:hAnsi="Arial" w:cs="Arial"/>
          <w:sz w:val="20"/>
          <w:szCs w:val="16"/>
        </w:rPr>
        <w:t xml:space="preserve"> to Christ impossible and physical death inevitable</w:t>
      </w:r>
      <w:r w:rsidR="00B23E87" w:rsidRPr="00F81B3A">
        <w:rPr>
          <w:rFonts w:ascii="Arial" w:hAnsi="Arial" w:cs="Arial"/>
          <w:sz w:val="20"/>
          <w:szCs w:val="16"/>
        </w:rPr>
        <w:t xml:space="preserve"> (6:4-8)</w:t>
      </w:r>
      <w:r w:rsidRPr="00F81B3A">
        <w:rPr>
          <w:rFonts w:ascii="Arial" w:hAnsi="Arial" w:cs="Arial"/>
          <w:sz w:val="20"/>
          <w:szCs w:val="16"/>
        </w:rPr>
        <w:t>.</w:t>
      </w:r>
      <w:r w:rsidRPr="00E2500F">
        <w:rPr>
          <w:rFonts w:ascii="Arial" w:hAnsi="Arial" w:cs="Arial"/>
          <w:sz w:val="20"/>
          <w:szCs w:val="16"/>
          <w:vertAlign w:val="superscript"/>
        </w:rPr>
        <w:footnoteReference w:id="3"/>
      </w:r>
    </w:p>
    <w:p w14:paraId="3C2C1998" w14:textId="77777777" w:rsidR="00A935CF" w:rsidRPr="00F81B3A" w:rsidRDefault="006F53BE" w:rsidP="001E7624">
      <w:pPr>
        <w:pStyle w:val="Heading5"/>
        <w:ind w:right="81"/>
        <w:jc w:val="left"/>
        <w:rPr>
          <w:rFonts w:ascii="Arial" w:hAnsi="Arial" w:cs="Arial"/>
          <w:sz w:val="20"/>
          <w:szCs w:val="16"/>
        </w:rPr>
      </w:pPr>
      <w:r>
        <w:rPr>
          <w:rFonts w:ascii="Arial" w:hAnsi="Arial" w:cs="Arial"/>
          <w:sz w:val="20"/>
          <w:szCs w:val="16"/>
        </w:rPr>
        <w:lastRenderedPageBreak/>
        <w:t>The writer exhorts</w:t>
      </w:r>
      <w:r w:rsidR="00A935CF" w:rsidRPr="00F81B3A">
        <w:rPr>
          <w:rFonts w:ascii="Arial" w:hAnsi="Arial" w:cs="Arial"/>
          <w:sz w:val="20"/>
          <w:szCs w:val="16"/>
        </w:rPr>
        <w:t xml:space="preserve"> spiritual maturity </w:t>
      </w:r>
      <w:r>
        <w:rPr>
          <w:rFonts w:ascii="Arial" w:hAnsi="Arial" w:cs="Arial"/>
          <w:sz w:val="20"/>
          <w:szCs w:val="16"/>
        </w:rPr>
        <w:t>that his</w:t>
      </w:r>
      <w:r w:rsidR="00A935CF" w:rsidRPr="00F81B3A">
        <w:rPr>
          <w:rFonts w:ascii="Arial" w:hAnsi="Arial" w:cs="Arial"/>
          <w:sz w:val="20"/>
          <w:szCs w:val="16"/>
        </w:rPr>
        <w:t xml:space="preserve"> readers will not </w:t>
      </w:r>
      <w:r w:rsidR="0011177D" w:rsidRPr="00F81B3A">
        <w:rPr>
          <w:rFonts w:ascii="Arial" w:hAnsi="Arial" w:cs="Arial"/>
          <w:sz w:val="20"/>
          <w:szCs w:val="16"/>
        </w:rPr>
        <w:t>apostatize</w:t>
      </w:r>
      <w:r w:rsidR="00A935CF" w:rsidRPr="00F81B3A">
        <w:rPr>
          <w:rFonts w:ascii="Arial" w:hAnsi="Arial" w:cs="Arial"/>
          <w:sz w:val="20"/>
          <w:szCs w:val="16"/>
        </w:rPr>
        <w:t xml:space="preserve"> and be judged but will </w:t>
      </w:r>
      <w:r>
        <w:rPr>
          <w:rFonts w:ascii="Arial" w:hAnsi="Arial" w:cs="Arial"/>
          <w:sz w:val="20"/>
          <w:szCs w:val="16"/>
        </w:rPr>
        <w:t xml:space="preserve">be </w:t>
      </w:r>
      <w:r w:rsidR="00A935CF" w:rsidRPr="00F81B3A">
        <w:rPr>
          <w:rFonts w:ascii="Arial" w:hAnsi="Arial" w:cs="Arial"/>
          <w:sz w:val="20"/>
          <w:szCs w:val="16"/>
        </w:rPr>
        <w:t>faithful</w:t>
      </w:r>
      <w:r>
        <w:rPr>
          <w:rFonts w:ascii="Arial" w:hAnsi="Arial" w:cs="Arial"/>
          <w:sz w:val="20"/>
          <w:szCs w:val="16"/>
        </w:rPr>
        <w:t xml:space="preserve"> to Jesus until</w:t>
      </w:r>
      <w:r w:rsidR="00A935CF" w:rsidRPr="00F81B3A">
        <w:rPr>
          <w:rFonts w:ascii="Arial" w:hAnsi="Arial" w:cs="Arial"/>
          <w:sz w:val="20"/>
          <w:szCs w:val="16"/>
        </w:rPr>
        <w:t xml:space="preserve"> the end of their lives</w:t>
      </w:r>
      <w:r w:rsidR="002C0079" w:rsidRPr="00F81B3A">
        <w:rPr>
          <w:rFonts w:ascii="Arial" w:hAnsi="Arial" w:cs="Arial"/>
          <w:sz w:val="20"/>
          <w:szCs w:val="16"/>
        </w:rPr>
        <w:t xml:space="preserve"> (6:9-20)</w:t>
      </w:r>
      <w:r w:rsidR="00A935CF" w:rsidRPr="00F81B3A">
        <w:rPr>
          <w:rFonts w:ascii="Arial" w:hAnsi="Arial" w:cs="Arial"/>
          <w:sz w:val="20"/>
          <w:szCs w:val="16"/>
        </w:rPr>
        <w:t>.</w:t>
      </w:r>
    </w:p>
    <w:p w14:paraId="02DEAFD8" w14:textId="56C9D1CC"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w:t>
      </w:r>
      <w:r w:rsidRPr="00F81B3A">
        <w:rPr>
          <w:rFonts w:ascii="Arial" w:hAnsi="Arial" w:cs="Arial"/>
          <w:i/>
          <w:sz w:val="20"/>
          <w:szCs w:val="16"/>
        </w:rPr>
        <w:t xml:space="preserve">superior to Abraham and </w:t>
      </w:r>
      <w:r w:rsidR="00F462CD">
        <w:rPr>
          <w:rFonts w:ascii="Arial" w:hAnsi="Arial" w:cs="Arial"/>
          <w:i/>
          <w:sz w:val="20"/>
          <w:szCs w:val="16"/>
        </w:rPr>
        <w:t>Levi</w:t>
      </w:r>
      <w:r w:rsidRPr="00F81B3A">
        <w:rPr>
          <w:rFonts w:ascii="Arial" w:hAnsi="Arial" w:cs="Arial"/>
          <w:sz w:val="20"/>
          <w:szCs w:val="16"/>
        </w:rPr>
        <w:t xml:space="preserve"> b</w:t>
      </w:r>
      <w:r w:rsidR="008E2B4B">
        <w:rPr>
          <w:rFonts w:ascii="Arial" w:hAnsi="Arial" w:cs="Arial"/>
          <w:sz w:val="20"/>
          <w:szCs w:val="16"/>
        </w:rPr>
        <w:t>ecause he belongs to the Melchizedek Priesthood, we should follow him (Heb</w:t>
      </w:r>
      <w:r w:rsidR="00037C5D" w:rsidRPr="00F81B3A">
        <w:rPr>
          <w:rFonts w:ascii="Arial" w:hAnsi="Arial" w:cs="Arial"/>
          <w:sz w:val="20"/>
          <w:szCs w:val="16"/>
        </w:rPr>
        <w:t xml:space="preserve"> 7</w:t>
      </w:r>
      <w:r w:rsidR="00F462CD">
        <w:rPr>
          <w:rFonts w:ascii="Arial" w:hAnsi="Arial" w:cs="Arial"/>
          <w:sz w:val="20"/>
          <w:szCs w:val="16"/>
        </w:rPr>
        <w:t>; cf. Contrasting the Priesthoods</w:t>
      </w:r>
      <w:r w:rsidR="008E2B4B">
        <w:rPr>
          <w:rFonts w:ascii="Arial" w:hAnsi="Arial" w:cs="Arial"/>
          <w:sz w:val="20"/>
          <w:szCs w:val="16"/>
        </w:rPr>
        <w:t xml:space="preserve">, </w:t>
      </w:r>
      <w:r w:rsidR="00F462CD">
        <w:rPr>
          <w:rFonts w:ascii="Arial" w:hAnsi="Arial" w:cs="Arial"/>
          <w:sz w:val="20"/>
          <w:szCs w:val="16"/>
        </w:rPr>
        <w:t>p. 266r</w:t>
      </w:r>
      <w:r w:rsidR="00037C5D" w:rsidRPr="00F81B3A">
        <w:rPr>
          <w:rFonts w:ascii="Arial" w:hAnsi="Arial" w:cs="Arial"/>
          <w:sz w:val="20"/>
          <w:szCs w:val="16"/>
        </w:rPr>
        <w:t>)</w:t>
      </w:r>
      <w:r w:rsidRPr="00F81B3A">
        <w:rPr>
          <w:rFonts w:ascii="Arial" w:hAnsi="Arial" w:cs="Arial"/>
          <w:sz w:val="20"/>
          <w:szCs w:val="16"/>
        </w:rPr>
        <w:t>.</w:t>
      </w:r>
    </w:p>
    <w:p w14:paraId="340C99DB" w14:textId="77777777" w:rsidR="00A935CF" w:rsidRPr="00F81B3A" w:rsidRDefault="00A935CF" w:rsidP="00875BE1">
      <w:pPr>
        <w:pStyle w:val="Heading4"/>
      </w:pPr>
      <w:r w:rsidRPr="00F81B3A">
        <w:t>The great angel Melchizedek</w:t>
      </w:r>
      <w:r w:rsidRPr="00F4134C">
        <w:rPr>
          <w:rStyle w:val="FootnoteReference"/>
        </w:rPr>
        <w:footnoteReference w:id="4"/>
      </w:r>
      <w:r w:rsidRPr="00F81B3A">
        <w:t xml:space="preserve"> </w:t>
      </w:r>
      <w:r w:rsidR="00D311FC" w:rsidRPr="00F81B3A">
        <w:t xml:space="preserve">was greater than both Abraham and Levi </w:t>
      </w:r>
      <w:r w:rsidR="00037C5D" w:rsidRPr="00F81B3A">
        <w:t>(7:1-10)</w:t>
      </w:r>
      <w:r w:rsidRPr="00F81B3A">
        <w:t>.</w:t>
      </w:r>
    </w:p>
    <w:p w14:paraId="62773CBA" w14:textId="5018E143" w:rsidR="00A935CF" w:rsidRPr="00F81B3A" w:rsidRDefault="001B2D36" w:rsidP="001E7624">
      <w:pPr>
        <w:pStyle w:val="Heading5"/>
        <w:ind w:right="81"/>
        <w:jc w:val="left"/>
        <w:rPr>
          <w:rFonts w:ascii="Arial" w:hAnsi="Arial" w:cs="Arial"/>
          <w:sz w:val="20"/>
          <w:szCs w:val="16"/>
        </w:rPr>
      </w:pPr>
      <w:r w:rsidRPr="00F81B3A">
        <w:rPr>
          <w:rFonts w:ascii="Arial" w:hAnsi="Arial" w:cs="Arial"/>
          <w:sz w:val="20"/>
          <w:szCs w:val="16"/>
        </w:rPr>
        <w:t>Melchizedek</w:t>
      </w:r>
      <w:r w:rsidR="00F146EF">
        <w:rPr>
          <w:rFonts w:ascii="Arial" w:hAnsi="Arial" w:cs="Arial"/>
          <w:sz w:val="20"/>
          <w:szCs w:val="16"/>
        </w:rPr>
        <w:t xml:space="preserve">’s </w:t>
      </w:r>
      <w:r w:rsidR="00A935CF" w:rsidRPr="00F81B3A">
        <w:rPr>
          <w:rFonts w:ascii="Arial" w:hAnsi="Arial" w:cs="Arial"/>
          <w:sz w:val="20"/>
          <w:szCs w:val="16"/>
        </w:rPr>
        <w:t xml:space="preserve">superior qualities </w:t>
      </w:r>
      <w:r w:rsidR="00F146EF">
        <w:rPr>
          <w:rFonts w:ascii="Arial" w:hAnsi="Arial" w:cs="Arial"/>
          <w:sz w:val="20"/>
          <w:szCs w:val="16"/>
        </w:rPr>
        <w:t xml:space="preserve">show </w:t>
      </w:r>
      <w:r w:rsidR="00A935CF" w:rsidRPr="00F81B3A">
        <w:rPr>
          <w:rFonts w:ascii="Arial" w:hAnsi="Arial" w:cs="Arial"/>
          <w:sz w:val="20"/>
          <w:szCs w:val="16"/>
        </w:rPr>
        <w:t xml:space="preserve">that </w:t>
      </w:r>
      <w:r w:rsidR="00183841" w:rsidRPr="00F81B3A">
        <w:rPr>
          <w:rFonts w:ascii="Arial" w:hAnsi="Arial" w:cs="Arial"/>
          <w:sz w:val="20"/>
          <w:szCs w:val="16"/>
        </w:rPr>
        <w:t xml:space="preserve">he must have been </w:t>
      </w:r>
      <w:r w:rsidR="00F146EF">
        <w:rPr>
          <w:rFonts w:ascii="Arial" w:hAnsi="Arial" w:cs="Arial"/>
          <w:sz w:val="20"/>
          <w:szCs w:val="16"/>
        </w:rPr>
        <w:t xml:space="preserve">an </w:t>
      </w:r>
      <w:r w:rsidR="00183841" w:rsidRPr="00F81B3A">
        <w:rPr>
          <w:rFonts w:ascii="Arial" w:hAnsi="Arial" w:cs="Arial"/>
          <w:sz w:val="20"/>
          <w:szCs w:val="16"/>
        </w:rPr>
        <w:t>angel</w:t>
      </w:r>
      <w:r w:rsidR="00037C5D" w:rsidRPr="00F81B3A">
        <w:rPr>
          <w:rFonts w:ascii="Arial" w:hAnsi="Arial" w:cs="Arial"/>
          <w:sz w:val="20"/>
          <w:szCs w:val="16"/>
        </w:rPr>
        <w:t xml:space="preserve"> (7:1-3)</w:t>
      </w:r>
      <w:r w:rsidR="00E6637C" w:rsidRPr="00F81B3A">
        <w:rPr>
          <w:rFonts w:ascii="Arial" w:hAnsi="Arial" w:cs="Arial"/>
          <w:sz w:val="20"/>
          <w:szCs w:val="16"/>
        </w:rPr>
        <w:t>.</w:t>
      </w:r>
    </w:p>
    <w:p w14:paraId="13619812" w14:textId="77777777" w:rsidR="00E6637C" w:rsidRPr="00F81B3A" w:rsidRDefault="00E6637C" w:rsidP="001E7624">
      <w:pPr>
        <w:pStyle w:val="Heading6"/>
        <w:ind w:right="81"/>
        <w:jc w:val="left"/>
        <w:rPr>
          <w:rFonts w:ascii="Arial" w:hAnsi="Arial" w:cs="Arial"/>
          <w:sz w:val="20"/>
          <w:szCs w:val="16"/>
        </w:rPr>
      </w:pPr>
      <w:r w:rsidRPr="00F81B3A">
        <w:rPr>
          <w:rFonts w:ascii="Arial" w:hAnsi="Arial" w:cs="Arial"/>
          <w:sz w:val="20"/>
          <w:szCs w:val="16"/>
        </w:rPr>
        <w:t xml:space="preserve">Melchizedek </w:t>
      </w:r>
      <w:r w:rsidR="001B2ABD" w:rsidRPr="00F81B3A">
        <w:rPr>
          <w:rFonts w:ascii="Arial" w:hAnsi="Arial" w:cs="Arial"/>
          <w:sz w:val="20"/>
          <w:szCs w:val="16"/>
        </w:rPr>
        <w:t>served as</w:t>
      </w:r>
      <w:r w:rsidRPr="00F81B3A">
        <w:rPr>
          <w:rFonts w:ascii="Arial" w:hAnsi="Arial" w:cs="Arial"/>
          <w:sz w:val="20"/>
          <w:szCs w:val="16"/>
        </w:rPr>
        <w:t xml:space="preserve"> king of Salem, or ancient Jerusalem (7:1a).</w:t>
      </w:r>
    </w:p>
    <w:p w14:paraId="22139E9E" w14:textId="093B3AF2" w:rsidR="00E6637C" w:rsidRPr="00F81B3A" w:rsidRDefault="00E6637C" w:rsidP="001E7624">
      <w:pPr>
        <w:pStyle w:val="Heading6"/>
        <w:ind w:right="81"/>
        <w:jc w:val="left"/>
        <w:rPr>
          <w:rFonts w:ascii="Arial" w:hAnsi="Arial" w:cs="Arial"/>
          <w:sz w:val="20"/>
          <w:szCs w:val="16"/>
        </w:rPr>
      </w:pPr>
      <w:r w:rsidRPr="00F81B3A">
        <w:rPr>
          <w:rFonts w:ascii="Arial" w:hAnsi="Arial" w:cs="Arial"/>
          <w:sz w:val="20"/>
          <w:szCs w:val="16"/>
        </w:rPr>
        <w:t xml:space="preserve">Melchizedek was </w:t>
      </w:r>
      <w:r w:rsidR="00F146EF">
        <w:rPr>
          <w:rFonts w:ascii="Arial" w:hAnsi="Arial" w:cs="Arial"/>
          <w:sz w:val="20"/>
          <w:szCs w:val="16"/>
        </w:rPr>
        <w:t xml:space="preserve">a </w:t>
      </w:r>
      <w:r w:rsidRPr="00F81B3A">
        <w:rPr>
          <w:rFonts w:ascii="Arial" w:hAnsi="Arial" w:cs="Arial"/>
          <w:sz w:val="20"/>
          <w:szCs w:val="16"/>
        </w:rPr>
        <w:t>priest of God Most High (7:1b).</w:t>
      </w:r>
    </w:p>
    <w:p w14:paraId="65B8D017" w14:textId="77777777" w:rsidR="00F46FF7" w:rsidRPr="00F81B3A" w:rsidRDefault="00F46FF7" w:rsidP="001E7624">
      <w:pPr>
        <w:pStyle w:val="Heading6"/>
        <w:ind w:right="81"/>
        <w:jc w:val="left"/>
        <w:rPr>
          <w:rFonts w:ascii="Arial" w:hAnsi="Arial" w:cs="Arial"/>
          <w:sz w:val="20"/>
          <w:szCs w:val="16"/>
        </w:rPr>
      </w:pPr>
      <w:r w:rsidRPr="00F81B3A">
        <w:rPr>
          <w:rFonts w:ascii="Arial" w:hAnsi="Arial" w:cs="Arial"/>
          <w:sz w:val="20"/>
          <w:szCs w:val="16"/>
        </w:rPr>
        <w:t>Melchizedek had such high stature that he blessed Abraham (7:1c).</w:t>
      </w:r>
    </w:p>
    <w:p w14:paraId="7E13E123" w14:textId="77777777" w:rsidR="00F46FF7" w:rsidRPr="00F81B3A" w:rsidRDefault="00F46FF7" w:rsidP="001E7624">
      <w:pPr>
        <w:pStyle w:val="Heading6"/>
        <w:ind w:right="81"/>
        <w:jc w:val="left"/>
        <w:rPr>
          <w:rFonts w:ascii="Arial" w:hAnsi="Arial" w:cs="Arial"/>
          <w:sz w:val="20"/>
          <w:szCs w:val="16"/>
        </w:rPr>
      </w:pPr>
      <w:r w:rsidRPr="00F81B3A">
        <w:rPr>
          <w:rFonts w:ascii="Arial" w:hAnsi="Arial" w:cs="Arial"/>
          <w:sz w:val="20"/>
          <w:szCs w:val="16"/>
        </w:rPr>
        <w:t xml:space="preserve">Melchizedek received </w:t>
      </w:r>
      <w:r w:rsidR="0023086F" w:rsidRPr="00F81B3A">
        <w:rPr>
          <w:rFonts w:ascii="Arial" w:hAnsi="Arial" w:cs="Arial"/>
          <w:sz w:val="20"/>
          <w:szCs w:val="16"/>
        </w:rPr>
        <w:t>tithes from Abraham (7:2a).</w:t>
      </w:r>
    </w:p>
    <w:p w14:paraId="5BB0F34D" w14:textId="77777777" w:rsidR="0023086F" w:rsidRPr="00F81B3A" w:rsidRDefault="001814E5" w:rsidP="001E7624">
      <w:pPr>
        <w:pStyle w:val="Heading6"/>
        <w:ind w:right="81"/>
        <w:jc w:val="left"/>
        <w:rPr>
          <w:rFonts w:ascii="Arial" w:hAnsi="Arial" w:cs="Arial"/>
          <w:sz w:val="20"/>
          <w:szCs w:val="16"/>
        </w:rPr>
      </w:pPr>
      <w:r w:rsidRPr="00F81B3A">
        <w:rPr>
          <w:rFonts w:ascii="Arial" w:hAnsi="Arial" w:cs="Arial"/>
          <w:sz w:val="20"/>
          <w:szCs w:val="16"/>
        </w:rPr>
        <w:t xml:space="preserve">Melchizedek’s </w:t>
      </w:r>
      <w:r w:rsidR="009831AC" w:rsidRPr="00F81B3A">
        <w:rPr>
          <w:rFonts w:ascii="Arial" w:hAnsi="Arial" w:cs="Arial"/>
          <w:sz w:val="20"/>
          <w:szCs w:val="16"/>
        </w:rPr>
        <w:t xml:space="preserve">name and title of righteousness and peace </w:t>
      </w:r>
      <w:r w:rsidR="005F74DB" w:rsidRPr="00F81B3A">
        <w:rPr>
          <w:rFonts w:ascii="Arial" w:hAnsi="Arial" w:cs="Arial"/>
          <w:sz w:val="20"/>
          <w:szCs w:val="16"/>
        </w:rPr>
        <w:t>point to</w:t>
      </w:r>
      <w:r w:rsidR="009A2AF3" w:rsidRPr="00F81B3A">
        <w:rPr>
          <w:rFonts w:ascii="Arial" w:hAnsi="Arial" w:cs="Arial"/>
          <w:sz w:val="20"/>
          <w:szCs w:val="16"/>
        </w:rPr>
        <w:t xml:space="preserve"> the Messiah (7:2b).</w:t>
      </w:r>
    </w:p>
    <w:p w14:paraId="2E72A6EB" w14:textId="77777777" w:rsidR="009A2AF3" w:rsidRPr="00F81B3A" w:rsidRDefault="00183841" w:rsidP="001E7624">
      <w:pPr>
        <w:pStyle w:val="Heading6"/>
        <w:ind w:right="81"/>
        <w:jc w:val="left"/>
        <w:rPr>
          <w:rFonts w:ascii="Arial" w:hAnsi="Arial" w:cs="Arial"/>
          <w:sz w:val="20"/>
          <w:szCs w:val="16"/>
        </w:rPr>
      </w:pPr>
      <w:r w:rsidRPr="00F81B3A">
        <w:rPr>
          <w:rFonts w:ascii="Arial" w:hAnsi="Arial" w:cs="Arial"/>
          <w:sz w:val="20"/>
          <w:szCs w:val="16"/>
        </w:rPr>
        <w:t xml:space="preserve">Melchizedek is timeless </w:t>
      </w:r>
      <w:r w:rsidR="00BB3ED4" w:rsidRPr="00F81B3A">
        <w:rPr>
          <w:rFonts w:ascii="Arial" w:hAnsi="Arial" w:cs="Arial"/>
          <w:sz w:val="20"/>
          <w:szCs w:val="16"/>
        </w:rPr>
        <w:t>(7:3).</w:t>
      </w:r>
    </w:p>
    <w:p w14:paraId="7F7A45F5" w14:textId="77777777" w:rsidR="00BB3ED4" w:rsidRPr="00F81B3A" w:rsidRDefault="007D33DB" w:rsidP="001E7624">
      <w:pPr>
        <w:pStyle w:val="Heading7"/>
        <w:ind w:right="81"/>
        <w:jc w:val="left"/>
        <w:rPr>
          <w:rFonts w:ascii="Arial" w:hAnsi="Arial" w:cs="Arial"/>
          <w:sz w:val="20"/>
          <w:szCs w:val="16"/>
        </w:rPr>
      </w:pPr>
      <w:r w:rsidRPr="00F81B3A">
        <w:rPr>
          <w:rFonts w:ascii="Arial" w:hAnsi="Arial" w:cs="Arial"/>
          <w:sz w:val="20"/>
          <w:szCs w:val="16"/>
        </w:rPr>
        <w:t>He was not born to a father or mother (7:3a).</w:t>
      </w:r>
    </w:p>
    <w:p w14:paraId="10DAB7E0" w14:textId="77777777" w:rsidR="007D33DB" w:rsidRPr="00F81B3A" w:rsidRDefault="007D33DB" w:rsidP="001E7624">
      <w:pPr>
        <w:pStyle w:val="Heading7"/>
        <w:ind w:right="81"/>
        <w:jc w:val="left"/>
        <w:rPr>
          <w:rFonts w:ascii="Arial" w:hAnsi="Arial" w:cs="Arial"/>
          <w:sz w:val="20"/>
          <w:szCs w:val="16"/>
        </w:rPr>
      </w:pPr>
      <w:r w:rsidRPr="00F81B3A">
        <w:rPr>
          <w:rFonts w:ascii="Arial" w:hAnsi="Arial" w:cs="Arial"/>
          <w:sz w:val="20"/>
          <w:szCs w:val="16"/>
        </w:rPr>
        <w:t>He had no human ancestors (7:3b).</w:t>
      </w:r>
    </w:p>
    <w:p w14:paraId="31CCC732" w14:textId="77777777" w:rsidR="007D33DB" w:rsidRPr="00F81B3A" w:rsidRDefault="003307B5" w:rsidP="001E7624">
      <w:pPr>
        <w:pStyle w:val="Heading7"/>
        <w:ind w:right="81"/>
        <w:jc w:val="left"/>
        <w:rPr>
          <w:rFonts w:ascii="Arial" w:hAnsi="Arial" w:cs="Arial"/>
          <w:sz w:val="20"/>
          <w:szCs w:val="16"/>
        </w:rPr>
      </w:pPr>
      <w:r w:rsidRPr="00F81B3A">
        <w:rPr>
          <w:rFonts w:ascii="Arial" w:hAnsi="Arial" w:cs="Arial"/>
          <w:sz w:val="20"/>
          <w:szCs w:val="16"/>
        </w:rPr>
        <w:t>He was never born, nor did he ever die (7:3c).</w:t>
      </w:r>
    </w:p>
    <w:p w14:paraId="18029332" w14:textId="255D54C9" w:rsidR="003307B5" w:rsidRPr="00F81B3A" w:rsidRDefault="00F4134C" w:rsidP="001E7624">
      <w:pPr>
        <w:pStyle w:val="Heading7"/>
        <w:ind w:right="81"/>
        <w:jc w:val="left"/>
        <w:rPr>
          <w:rFonts w:ascii="Arial" w:hAnsi="Arial" w:cs="Arial"/>
          <w:sz w:val="20"/>
          <w:szCs w:val="16"/>
        </w:rPr>
      </w:pPr>
      <w:r>
        <w:rPr>
          <w:rFonts w:ascii="Arial" w:hAnsi="Arial" w:cs="Arial"/>
          <w:sz w:val="20"/>
          <w:szCs w:val="16"/>
        </w:rPr>
        <w:t>H</w:t>
      </w:r>
      <w:r w:rsidR="00DA0489">
        <w:rPr>
          <w:rFonts w:ascii="Arial" w:hAnsi="Arial" w:cs="Arial"/>
          <w:sz w:val="20"/>
          <w:szCs w:val="16"/>
        </w:rPr>
        <w:t xml:space="preserve">is </w:t>
      </w:r>
      <w:r w:rsidR="003307B5" w:rsidRPr="00F81B3A">
        <w:rPr>
          <w:rFonts w:ascii="Arial" w:hAnsi="Arial" w:cs="Arial"/>
          <w:sz w:val="20"/>
          <w:szCs w:val="16"/>
        </w:rPr>
        <w:t>priesthood is eternal</w:t>
      </w:r>
      <w:r w:rsidR="00731751">
        <w:rPr>
          <w:rFonts w:ascii="Arial" w:hAnsi="Arial" w:cs="Arial"/>
          <w:sz w:val="20"/>
          <w:szCs w:val="16"/>
        </w:rPr>
        <w:t>,</w:t>
      </w:r>
      <w:r w:rsidR="00430788" w:rsidRPr="00F81B3A">
        <w:rPr>
          <w:rFonts w:ascii="Arial" w:hAnsi="Arial" w:cs="Arial"/>
          <w:sz w:val="20"/>
          <w:szCs w:val="16"/>
        </w:rPr>
        <w:t xml:space="preserve"> like that </w:t>
      </w:r>
      <w:r w:rsidR="00F146EF">
        <w:rPr>
          <w:rFonts w:ascii="Arial" w:hAnsi="Arial" w:cs="Arial"/>
          <w:sz w:val="20"/>
          <w:szCs w:val="16"/>
        </w:rPr>
        <w:t xml:space="preserve">of </w:t>
      </w:r>
      <w:r w:rsidR="00430788" w:rsidRPr="00F81B3A">
        <w:rPr>
          <w:rFonts w:ascii="Arial" w:hAnsi="Arial" w:cs="Arial"/>
          <w:sz w:val="20"/>
          <w:szCs w:val="16"/>
        </w:rPr>
        <w:t>Jesus (7:3d).</w:t>
      </w:r>
    </w:p>
    <w:p w14:paraId="35D5AA53" w14:textId="77777777" w:rsidR="00A935CF" w:rsidRPr="00F81B3A" w:rsidRDefault="00F708C8" w:rsidP="001E7624">
      <w:pPr>
        <w:pStyle w:val="Heading5"/>
        <w:ind w:right="81"/>
        <w:jc w:val="left"/>
        <w:rPr>
          <w:rFonts w:ascii="Arial" w:hAnsi="Arial" w:cs="Arial"/>
          <w:sz w:val="20"/>
          <w:szCs w:val="16"/>
        </w:rPr>
      </w:pPr>
      <w:r w:rsidRPr="00F81B3A">
        <w:rPr>
          <w:rFonts w:ascii="Arial" w:hAnsi="Arial" w:cs="Arial"/>
          <w:sz w:val="20"/>
          <w:szCs w:val="16"/>
        </w:rPr>
        <w:t xml:space="preserve">Melchizedek </w:t>
      </w:r>
      <w:r w:rsidR="008C6ACB" w:rsidRPr="00F81B3A">
        <w:rPr>
          <w:rFonts w:ascii="Arial" w:hAnsi="Arial" w:cs="Arial"/>
          <w:sz w:val="20"/>
          <w:szCs w:val="16"/>
        </w:rPr>
        <w:t>was</w:t>
      </w:r>
      <w:r w:rsidRPr="00F81B3A">
        <w:rPr>
          <w:rFonts w:ascii="Arial" w:hAnsi="Arial" w:cs="Arial"/>
          <w:sz w:val="20"/>
          <w:szCs w:val="16"/>
        </w:rPr>
        <w:t xml:space="preserve"> greater than both Abraham and Levi (7:4-</w:t>
      </w:r>
      <w:r w:rsidR="00037C5D" w:rsidRPr="00F81B3A">
        <w:rPr>
          <w:rFonts w:ascii="Arial" w:hAnsi="Arial" w:cs="Arial"/>
          <w:sz w:val="20"/>
          <w:szCs w:val="16"/>
        </w:rPr>
        <w:t>10)</w:t>
      </w:r>
      <w:r w:rsidR="00A935CF" w:rsidRPr="00F81B3A">
        <w:rPr>
          <w:rFonts w:ascii="Arial" w:hAnsi="Arial" w:cs="Arial"/>
          <w:sz w:val="20"/>
          <w:szCs w:val="16"/>
        </w:rPr>
        <w:t>.</w:t>
      </w:r>
    </w:p>
    <w:p w14:paraId="60F3FEBA" w14:textId="77777777" w:rsidR="0038349E" w:rsidRPr="00F81B3A" w:rsidRDefault="00F708C8" w:rsidP="001E7624">
      <w:pPr>
        <w:pStyle w:val="Heading6"/>
        <w:ind w:right="81"/>
        <w:jc w:val="left"/>
        <w:rPr>
          <w:rFonts w:ascii="Arial" w:hAnsi="Arial" w:cs="Arial"/>
          <w:sz w:val="20"/>
          <w:szCs w:val="16"/>
        </w:rPr>
      </w:pPr>
      <w:r w:rsidRPr="00F81B3A">
        <w:rPr>
          <w:rFonts w:ascii="Arial" w:hAnsi="Arial" w:cs="Arial"/>
          <w:sz w:val="20"/>
          <w:szCs w:val="16"/>
        </w:rPr>
        <w:t>B</w:t>
      </w:r>
      <w:r w:rsidR="0038349E" w:rsidRPr="00F81B3A">
        <w:rPr>
          <w:rFonts w:ascii="Arial" w:hAnsi="Arial" w:cs="Arial"/>
          <w:sz w:val="20"/>
          <w:szCs w:val="16"/>
        </w:rPr>
        <w:t>oth tithed to him (7:4-6a).</w:t>
      </w:r>
    </w:p>
    <w:p w14:paraId="0B8017D7" w14:textId="77777777" w:rsidR="00FE38E7" w:rsidRPr="00F81B3A" w:rsidRDefault="00AE1757" w:rsidP="001E7624">
      <w:pPr>
        <w:pStyle w:val="Heading6"/>
        <w:ind w:right="81"/>
        <w:jc w:val="left"/>
        <w:rPr>
          <w:rFonts w:ascii="Arial" w:hAnsi="Arial" w:cs="Arial"/>
          <w:sz w:val="20"/>
          <w:szCs w:val="16"/>
        </w:rPr>
      </w:pPr>
      <w:r w:rsidRPr="00F81B3A">
        <w:rPr>
          <w:rFonts w:ascii="Arial" w:hAnsi="Arial" w:cs="Arial"/>
          <w:sz w:val="20"/>
          <w:szCs w:val="16"/>
        </w:rPr>
        <w:t xml:space="preserve">Melchizedek </w:t>
      </w:r>
      <w:r w:rsidR="0038349E" w:rsidRPr="00F81B3A">
        <w:rPr>
          <w:rFonts w:ascii="Arial" w:hAnsi="Arial" w:cs="Arial"/>
          <w:sz w:val="20"/>
          <w:szCs w:val="16"/>
        </w:rPr>
        <w:t>blessed both of them (7:6b-7</w:t>
      </w:r>
      <w:r w:rsidRPr="00F81B3A">
        <w:rPr>
          <w:rFonts w:ascii="Arial" w:hAnsi="Arial" w:cs="Arial"/>
          <w:sz w:val="20"/>
          <w:szCs w:val="16"/>
        </w:rPr>
        <w:t>).</w:t>
      </w:r>
    </w:p>
    <w:p w14:paraId="4C1F46A8" w14:textId="77777777" w:rsidR="00F708C8" w:rsidRPr="00F81B3A" w:rsidRDefault="00F708C8" w:rsidP="001E7624">
      <w:pPr>
        <w:pStyle w:val="Heading6"/>
        <w:ind w:right="81"/>
        <w:jc w:val="left"/>
        <w:rPr>
          <w:rFonts w:ascii="Arial" w:hAnsi="Arial" w:cs="Arial"/>
          <w:sz w:val="20"/>
          <w:szCs w:val="16"/>
        </w:rPr>
      </w:pPr>
      <w:r w:rsidRPr="00F81B3A">
        <w:rPr>
          <w:rFonts w:ascii="Arial" w:hAnsi="Arial" w:cs="Arial"/>
          <w:sz w:val="20"/>
          <w:szCs w:val="16"/>
        </w:rPr>
        <w:t>Levi also paid Melchizedek tithes through Abraham (7:8-10).</w:t>
      </w:r>
    </w:p>
    <w:p w14:paraId="66E673AB" w14:textId="77777777" w:rsidR="00DA48AB" w:rsidRPr="00875BE1" w:rsidRDefault="00DA48AB" w:rsidP="00875BE1">
      <w:pPr>
        <w:pStyle w:val="Heading4"/>
      </w:pPr>
      <w:r w:rsidRPr="00875BE1">
        <w:t xml:space="preserve">Christ is </w:t>
      </w:r>
      <w:r w:rsidR="00B50A32" w:rsidRPr="00875BE1">
        <w:t>high priest in</w:t>
      </w:r>
      <w:r w:rsidRPr="00875BE1">
        <w:t xml:space="preserve"> the order of Melchizedek and thus </w:t>
      </w:r>
      <w:r w:rsidR="00B50A32" w:rsidRPr="00875BE1">
        <w:t>better than</w:t>
      </w:r>
      <w:r w:rsidRPr="00875BE1">
        <w:t xml:space="preserve"> </w:t>
      </w:r>
      <w:r w:rsidR="00D311FC" w:rsidRPr="00875BE1">
        <w:t>Levitical priests</w:t>
      </w:r>
      <w:r w:rsidRPr="00875BE1">
        <w:t>, so a return to the old Levitical order is foolish and unnecessary (7:11-28).</w:t>
      </w:r>
    </w:p>
    <w:p w14:paraId="31F062C1" w14:textId="77777777" w:rsidR="00E3128D" w:rsidRPr="00F81B3A" w:rsidRDefault="00E3128D" w:rsidP="001E7624">
      <w:pPr>
        <w:pStyle w:val="Heading5"/>
        <w:ind w:right="81"/>
        <w:jc w:val="left"/>
        <w:rPr>
          <w:rFonts w:ascii="Arial" w:hAnsi="Arial" w:cs="Arial"/>
          <w:sz w:val="20"/>
          <w:szCs w:val="16"/>
        </w:rPr>
      </w:pPr>
      <w:r w:rsidRPr="00F81B3A">
        <w:rPr>
          <w:rFonts w:ascii="Arial" w:hAnsi="Arial" w:cs="Arial"/>
          <w:sz w:val="20"/>
          <w:szCs w:val="16"/>
        </w:rPr>
        <w:t>God established the indestructible order of Melchizedek over the weak order of Levi based on heredity (7:11-19</w:t>
      </w:r>
      <w:r w:rsidR="007505C0">
        <w:rPr>
          <w:rFonts w:ascii="Arial" w:hAnsi="Arial" w:cs="Arial"/>
          <w:sz w:val="20"/>
          <w:szCs w:val="16"/>
        </w:rPr>
        <w:t>; cf. Prophet, Priest, &amp; King at p. 266q</w:t>
      </w:r>
      <w:r w:rsidRPr="00F81B3A">
        <w:rPr>
          <w:rFonts w:ascii="Arial" w:hAnsi="Arial" w:cs="Arial"/>
          <w:sz w:val="20"/>
          <w:szCs w:val="16"/>
        </w:rPr>
        <w:t>).</w:t>
      </w:r>
    </w:p>
    <w:p w14:paraId="6E0954B6" w14:textId="77777777" w:rsidR="00941BC9" w:rsidRPr="00F81B3A" w:rsidRDefault="00F422BB" w:rsidP="001E7624">
      <w:pPr>
        <w:pStyle w:val="Heading6"/>
        <w:ind w:right="81"/>
        <w:jc w:val="left"/>
        <w:rPr>
          <w:rFonts w:ascii="Arial" w:hAnsi="Arial" w:cs="Arial"/>
          <w:sz w:val="20"/>
          <w:szCs w:val="16"/>
        </w:rPr>
      </w:pPr>
      <w:r w:rsidRPr="00F81B3A">
        <w:rPr>
          <w:rFonts w:ascii="Arial" w:hAnsi="Arial" w:cs="Arial"/>
          <w:sz w:val="20"/>
          <w:szCs w:val="16"/>
        </w:rPr>
        <w:lastRenderedPageBreak/>
        <w:t>God established the order of Melchizedek because the</w:t>
      </w:r>
      <w:r w:rsidR="00941BC9" w:rsidRPr="00F81B3A">
        <w:rPr>
          <w:rFonts w:ascii="Arial" w:hAnsi="Arial" w:cs="Arial"/>
          <w:sz w:val="20"/>
          <w:szCs w:val="16"/>
        </w:rPr>
        <w:t xml:space="preserve"> priesthood of Levi </w:t>
      </w:r>
      <w:r w:rsidRPr="00F81B3A">
        <w:rPr>
          <w:rFonts w:ascii="Arial" w:hAnsi="Arial" w:cs="Arial"/>
          <w:sz w:val="20"/>
          <w:szCs w:val="16"/>
        </w:rPr>
        <w:t xml:space="preserve">could never bring perfection </w:t>
      </w:r>
      <w:r w:rsidR="00941BC9" w:rsidRPr="00F81B3A">
        <w:rPr>
          <w:rFonts w:ascii="Arial" w:hAnsi="Arial" w:cs="Arial"/>
          <w:sz w:val="20"/>
          <w:szCs w:val="16"/>
        </w:rPr>
        <w:t>(7:11).</w:t>
      </w:r>
    </w:p>
    <w:p w14:paraId="7703B8B5" w14:textId="77777777" w:rsidR="00F171EB" w:rsidRPr="00F81B3A" w:rsidRDefault="00056369" w:rsidP="001E7624">
      <w:pPr>
        <w:pStyle w:val="Heading6"/>
        <w:ind w:right="81"/>
        <w:jc w:val="left"/>
        <w:rPr>
          <w:rFonts w:ascii="Arial" w:hAnsi="Arial" w:cs="Arial"/>
          <w:sz w:val="20"/>
          <w:szCs w:val="16"/>
        </w:rPr>
      </w:pPr>
      <w:r w:rsidRPr="00F81B3A">
        <w:rPr>
          <w:rFonts w:ascii="Arial" w:hAnsi="Arial" w:cs="Arial"/>
          <w:sz w:val="20"/>
          <w:szCs w:val="16"/>
        </w:rPr>
        <w:t>The</w:t>
      </w:r>
      <w:r w:rsidR="009A3A3F" w:rsidRPr="00F81B3A">
        <w:rPr>
          <w:rFonts w:ascii="Arial" w:hAnsi="Arial" w:cs="Arial"/>
          <w:sz w:val="20"/>
          <w:szCs w:val="16"/>
        </w:rPr>
        <w:t xml:space="preserve"> </w:t>
      </w:r>
      <w:r w:rsidR="00E3128D" w:rsidRPr="00F81B3A">
        <w:rPr>
          <w:rFonts w:ascii="Arial" w:hAnsi="Arial" w:cs="Arial"/>
          <w:sz w:val="20"/>
          <w:szCs w:val="16"/>
        </w:rPr>
        <w:t xml:space="preserve">indestructible </w:t>
      </w:r>
      <w:r w:rsidR="009A3A3F" w:rsidRPr="00F81B3A">
        <w:rPr>
          <w:rFonts w:ascii="Arial" w:hAnsi="Arial" w:cs="Arial"/>
          <w:sz w:val="20"/>
          <w:szCs w:val="16"/>
        </w:rPr>
        <w:t xml:space="preserve">order of Melchizedek replaced the </w:t>
      </w:r>
      <w:r w:rsidR="00E3128D" w:rsidRPr="00F81B3A">
        <w:rPr>
          <w:rFonts w:ascii="Arial" w:hAnsi="Arial" w:cs="Arial"/>
          <w:sz w:val="20"/>
          <w:szCs w:val="16"/>
        </w:rPr>
        <w:t>weak order of Levi based on heredity (7:12-19).</w:t>
      </w:r>
      <w:r w:rsidRPr="00F81B3A">
        <w:rPr>
          <w:rFonts w:ascii="Arial" w:hAnsi="Arial" w:cs="Arial"/>
          <w:sz w:val="20"/>
          <w:szCs w:val="16"/>
        </w:rPr>
        <w:t xml:space="preserve"> </w:t>
      </w:r>
    </w:p>
    <w:p w14:paraId="64D1FBDA" w14:textId="7D1CEDA6"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God recognized Jesus as high priest by oath</w:t>
      </w:r>
      <w:r w:rsidR="00E63F40">
        <w:rPr>
          <w:rFonts w:ascii="Arial" w:hAnsi="Arial" w:cs="Arial"/>
          <w:sz w:val="20"/>
          <w:szCs w:val="16"/>
        </w:rPr>
        <w:t>,</w:t>
      </w:r>
      <w:r w:rsidRPr="00F81B3A">
        <w:rPr>
          <w:rFonts w:ascii="Arial" w:hAnsi="Arial" w:cs="Arial"/>
          <w:sz w:val="20"/>
          <w:szCs w:val="16"/>
        </w:rPr>
        <w:t xml:space="preserve"> </w:t>
      </w:r>
      <w:r w:rsidR="00E63F40">
        <w:rPr>
          <w:rFonts w:ascii="Arial" w:hAnsi="Arial" w:cs="Arial"/>
          <w:sz w:val="20"/>
          <w:szCs w:val="16"/>
        </w:rPr>
        <w:t>while</w:t>
      </w:r>
      <w:r w:rsidRPr="00F81B3A">
        <w:rPr>
          <w:rFonts w:ascii="Arial" w:hAnsi="Arial" w:cs="Arial"/>
          <w:sz w:val="20"/>
          <w:szCs w:val="16"/>
        </w:rPr>
        <w:t xml:space="preserve"> other priests do not obtain office with an oath</w:t>
      </w:r>
      <w:r w:rsidR="00037C5D" w:rsidRPr="00F81B3A">
        <w:rPr>
          <w:rFonts w:ascii="Arial" w:hAnsi="Arial" w:cs="Arial"/>
          <w:sz w:val="20"/>
          <w:szCs w:val="16"/>
        </w:rPr>
        <w:t xml:space="preserve"> (7:20-22)</w:t>
      </w:r>
      <w:r w:rsidRPr="00F81B3A">
        <w:rPr>
          <w:rFonts w:ascii="Arial" w:hAnsi="Arial" w:cs="Arial"/>
          <w:sz w:val="20"/>
          <w:szCs w:val="16"/>
        </w:rPr>
        <w:t>.</w:t>
      </w:r>
    </w:p>
    <w:p w14:paraId="66B7BD06" w14:textId="4C874989"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Jesus is a permanent priest </w:t>
      </w:r>
      <w:r w:rsidR="0063451D" w:rsidRPr="00F81B3A">
        <w:rPr>
          <w:rFonts w:ascii="Arial" w:hAnsi="Arial" w:cs="Arial"/>
          <w:sz w:val="20"/>
          <w:szCs w:val="16"/>
        </w:rPr>
        <w:t>(</w:t>
      </w:r>
      <w:r w:rsidRPr="00F81B3A">
        <w:rPr>
          <w:rFonts w:ascii="Arial" w:hAnsi="Arial" w:cs="Arial"/>
          <w:sz w:val="20"/>
          <w:szCs w:val="16"/>
        </w:rPr>
        <w:t xml:space="preserve">as </w:t>
      </w:r>
      <w:r w:rsidR="0098086E">
        <w:rPr>
          <w:rFonts w:ascii="Arial" w:hAnsi="Arial" w:cs="Arial"/>
          <w:sz w:val="20"/>
          <w:szCs w:val="16"/>
        </w:rPr>
        <w:t>h</w:t>
      </w:r>
      <w:r w:rsidRPr="00F81B3A">
        <w:rPr>
          <w:rFonts w:ascii="Arial" w:hAnsi="Arial" w:cs="Arial"/>
          <w:sz w:val="20"/>
          <w:szCs w:val="16"/>
        </w:rPr>
        <w:t xml:space="preserve">e is </w:t>
      </w:r>
      <w:r w:rsidR="0063451D" w:rsidRPr="00F81B3A">
        <w:rPr>
          <w:rFonts w:ascii="Arial" w:hAnsi="Arial" w:cs="Arial"/>
          <w:sz w:val="20"/>
          <w:szCs w:val="16"/>
        </w:rPr>
        <w:t>the eternal Savior and intercessor)</w:t>
      </w:r>
      <w:r w:rsidR="00E63F40">
        <w:rPr>
          <w:rFonts w:ascii="Arial" w:hAnsi="Arial" w:cs="Arial"/>
          <w:sz w:val="20"/>
          <w:szCs w:val="16"/>
        </w:rPr>
        <w:t>,</w:t>
      </w:r>
      <w:r w:rsidRPr="00F81B3A">
        <w:rPr>
          <w:rFonts w:ascii="Arial" w:hAnsi="Arial" w:cs="Arial"/>
          <w:sz w:val="20"/>
          <w:szCs w:val="16"/>
        </w:rPr>
        <w:t xml:space="preserve"> while other priests all die in office</w:t>
      </w:r>
      <w:r w:rsidR="00037C5D" w:rsidRPr="00F81B3A">
        <w:rPr>
          <w:rFonts w:ascii="Arial" w:hAnsi="Arial" w:cs="Arial"/>
          <w:sz w:val="20"/>
          <w:szCs w:val="16"/>
        </w:rPr>
        <w:t xml:space="preserve"> (7:23-25)</w:t>
      </w:r>
      <w:r w:rsidRPr="00F81B3A">
        <w:rPr>
          <w:rFonts w:ascii="Arial" w:hAnsi="Arial" w:cs="Arial"/>
          <w:sz w:val="20"/>
          <w:szCs w:val="16"/>
        </w:rPr>
        <w:t>.</w:t>
      </w:r>
    </w:p>
    <w:p w14:paraId="31DB7F6C" w14:textId="59D5F430" w:rsidR="00A935CF" w:rsidRPr="00F81B3A" w:rsidRDefault="00E15135" w:rsidP="001E7624">
      <w:pPr>
        <w:pStyle w:val="Heading5"/>
        <w:ind w:right="81"/>
        <w:jc w:val="left"/>
        <w:rPr>
          <w:rFonts w:ascii="Arial" w:hAnsi="Arial" w:cs="Arial"/>
          <w:sz w:val="20"/>
          <w:szCs w:val="16"/>
        </w:rPr>
      </w:pPr>
      <w:r w:rsidRPr="00F81B3A">
        <w:rPr>
          <w:rFonts w:ascii="Arial" w:hAnsi="Arial" w:cs="Arial"/>
          <w:sz w:val="20"/>
          <w:szCs w:val="16"/>
        </w:rPr>
        <w:t xml:space="preserve">Jesus </w:t>
      </w:r>
      <w:r w:rsidR="00A935CF" w:rsidRPr="00F81B3A">
        <w:rPr>
          <w:rFonts w:ascii="Arial" w:hAnsi="Arial" w:cs="Arial"/>
          <w:sz w:val="20"/>
          <w:szCs w:val="16"/>
        </w:rPr>
        <w:t xml:space="preserve">is perfect </w:t>
      </w:r>
      <w:r w:rsidRPr="00F81B3A">
        <w:rPr>
          <w:rFonts w:ascii="Arial" w:hAnsi="Arial" w:cs="Arial"/>
          <w:sz w:val="20"/>
          <w:szCs w:val="16"/>
        </w:rPr>
        <w:t xml:space="preserve">and </w:t>
      </w:r>
      <w:r w:rsidR="00355EBC" w:rsidRPr="00F81B3A">
        <w:rPr>
          <w:rFonts w:ascii="Arial" w:hAnsi="Arial" w:cs="Arial"/>
          <w:sz w:val="20"/>
          <w:szCs w:val="16"/>
        </w:rPr>
        <w:t>died</w:t>
      </w:r>
      <w:r w:rsidRPr="00F81B3A">
        <w:rPr>
          <w:rFonts w:ascii="Arial" w:hAnsi="Arial" w:cs="Arial"/>
          <w:sz w:val="20"/>
          <w:szCs w:val="16"/>
        </w:rPr>
        <w:t xml:space="preserve"> for our sins once</w:t>
      </w:r>
      <w:r w:rsidR="00E63F40">
        <w:rPr>
          <w:rFonts w:ascii="Arial" w:hAnsi="Arial" w:cs="Arial"/>
          <w:sz w:val="20"/>
          <w:szCs w:val="16"/>
        </w:rPr>
        <w:t>,</w:t>
      </w:r>
      <w:r w:rsidRPr="00F81B3A">
        <w:rPr>
          <w:rFonts w:ascii="Arial" w:hAnsi="Arial" w:cs="Arial"/>
          <w:sz w:val="20"/>
          <w:szCs w:val="16"/>
        </w:rPr>
        <w:t xml:space="preserve"> while</w:t>
      </w:r>
      <w:r w:rsidR="00A935CF" w:rsidRPr="00F81B3A">
        <w:rPr>
          <w:rFonts w:ascii="Arial" w:hAnsi="Arial" w:cs="Arial"/>
          <w:sz w:val="20"/>
          <w:szCs w:val="16"/>
        </w:rPr>
        <w:t xml:space="preserve"> other priests </w:t>
      </w:r>
      <w:r w:rsidRPr="00F81B3A">
        <w:rPr>
          <w:rFonts w:ascii="Arial" w:hAnsi="Arial" w:cs="Arial"/>
          <w:sz w:val="20"/>
          <w:szCs w:val="16"/>
        </w:rPr>
        <w:t>were sinners who had</w:t>
      </w:r>
      <w:r w:rsidR="00A935CF" w:rsidRPr="00F81B3A">
        <w:rPr>
          <w:rFonts w:ascii="Arial" w:hAnsi="Arial" w:cs="Arial"/>
          <w:sz w:val="20"/>
          <w:szCs w:val="16"/>
        </w:rPr>
        <w:t xml:space="preserve"> to </w:t>
      </w:r>
      <w:r w:rsidRPr="00F81B3A">
        <w:rPr>
          <w:rFonts w:ascii="Arial" w:hAnsi="Arial" w:cs="Arial"/>
          <w:sz w:val="20"/>
          <w:szCs w:val="16"/>
        </w:rPr>
        <w:t xml:space="preserve">repeatedly </w:t>
      </w:r>
      <w:r w:rsidR="00A935CF" w:rsidRPr="00F81B3A">
        <w:rPr>
          <w:rFonts w:ascii="Arial" w:hAnsi="Arial" w:cs="Arial"/>
          <w:sz w:val="20"/>
          <w:szCs w:val="16"/>
        </w:rPr>
        <w:t xml:space="preserve">offer sacrifices for their own sins </w:t>
      </w:r>
      <w:r w:rsidR="00037C5D" w:rsidRPr="00F81B3A">
        <w:rPr>
          <w:rFonts w:ascii="Arial" w:hAnsi="Arial" w:cs="Arial"/>
          <w:sz w:val="20"/>
          <w:szCs w:val="16"/>
        </w:rPr>
        <w:t>(7:26-28)</w:t>
      </w:r>
      <w:r w:rsidR="00A935CF" w:rsidRPr="00F81B3A">
        <w:rPr>
          <w:rFonts w:ascii="Arial" w:hAnsi="Arial" w:cs="Arial"/>
          <w:sz w:val="20"/>
          <w:szCs w:val="16"/>
        </w:rPr>
        <w:t>.</w:t>
      </w:r>
    </w:p>
    <w:p w14:paraId="4CB42FD2"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Since Christ is superior to the old covenant in that </w:t>
      </w:r>
      <w:r w:rsidR="004F7BFF">
        <w:rPr>
          <w:rFonts w:ascii="Arial" w:hAnsi="Arial" w:cs="Arial"/>
          <w:sz w:val="20"/>
          <w:szCs w:val="16"/>
        </w:rPr>
        <w:t>h</w:t>
      </w:r>
      <w:r w:rsidRPr="00F81B3A">
        <w:rPr>
          <w:rFonts w:ascii="Arial" w:hAnsi="Arial" w:cs="Arial"/>
          <w:sz w:val="20"/>
          <w:szCs w:val="16"/>
        </w:rPr>
        <w:t xml:space="preserve">e established the new covenant, the readers should follow </w:t>
      </w:r>
      <w:r w:rsidR="00DA0489">
        <w:rPr>
          <w:rFonts w:ascii="Arial" w:hAnsi="Arial" w:cs="Arial"/>
          <w:sz w:val="20"/>
          <w:szCs w:val="16"/>
        </w:rPr>
        <w:t xml:space="preserve">him </w:t>
      </w:r>
      <w:r w:rsidR="00762FD2" w:rsidRPr="00F81B3A">
        <w:rPr>
          <w:rFonts w:ascii="Arial" w:hAnsi="Arial" w:cs="Arial"/>
          <w:sz w:val="20"/>
          <w:szCs w:val="16"/>
        </w:rPr>
        <w:t>(</w:t>
      </w:r>
      <w:r w:rsidR="00D9765F">
        <w:rPr>
          <w:rFonts w:ascii="Arial" w:hAnsi="Arial" w:cs="Arial"/>
          <w:sz w:val="20"/>
          <w:szCs w:val="16"/>
        </w:rPr>
        <w:t xml:space="preserve">Heb </w:t>
      </w:r>
      <w:r w:rsidR="00762FD2" w:rsidRPr="00F81B3A">
        <w:rPr>
          <w:rFonts w:ascii="Arial" w:hAnsi="Arial" w:cs="Arial"/>
          <w:sz w:val="20"/>
          <w:szCs w:val="16"/>
        </w:rPr>
        <w:t>8)</w:t>
      </w:r>
      <w:r w:rsidRPr="00F81B3A">
        <w:rPr>
          <w:rFonts w:ascii="Arial" w:hAnsi="Arial" w:cs="Arial"/>
          <w:sz w:val="20"/>
          <w:szCs w:val="16"/>
        </w:rPr>
        <w:t>.</w:t>
      </w:r>
    </w:p>
    <w:p w14:paraId="379B601C" w14:textId="77777777" w:rsidR="00A935CF" w:rsidRPr="009B37D7" w:rsidRDefault="00A935CF" w:rsidP="00875BE1">
      <w:pPr>
        <w:pStyle w:val="Heading4"/>
      </w:pPr>
      <w:r w:rsidRPr="009B37D7">
        <w:t xml:space="preserve">Since Jesus in </w:t>
      </w:r>
      <w:r w:rsidR="00DA0489" w:rsidRPr="009B37D7">
        <w:t xml:space="preserve">his </w:t>
      </w:r>
      <w:r w:rsidRPr="009B37D7">
        <w:t xml:space="preserve">priesthood supersedes the old priesthood, </w:t>
      </w:r>
      <w:r w:rsidR="00DA0489" w:rsidRPr="009B37D7">
        <w:t xml:space="preserve">his </w:t>
      </w:r>
      <w:r w:rsidR="00C33077" w:rsidRPr="009B37D7">
        <w:t xml:space="preserve">new </w:t>
      </w:r>
      <w:r w:rsidRPr="009B37D7">
        <w:t xml:space="preserve">covenant </w:t>
      </w:r>
      <w:r w:rsidR="00762FD2" w:rsidRPr="009B37D7">
        <w:t>also</w:t>
      </w:r>
      <w:r w:rsidRPr="009B37D7">
        <w:t xml:space="preserve"> supersedes the old covenant</w:t>
      </w:r>
      <w:r w:rsidR="00762FD2" w:rsidRPr="009B37D7">
        <w:t xml:space="preserve"> (8:1-6)</w:t>
      </w:r>
      <w:r w:rsidRPr="009B37D7">
        <w:t xml:space="preserve">.  </w:t>
      </w:r>
    </w:p>
    <w:p w14:paraId="5EC2DD53" w14:textId="77777777" w:rsidR="00A935CF" w:rsidRPr="009B37D7" w:rsidRDefault="00A935CF" w:rsidP="00875BE1">
      <w:pPr>
        <w:pStyle w:val="Heading4"/>
      </w:pPr>
      <w:r w:rsidRPr="009B37D7">
        <w:t xml:space="preserve">Jeremiah 31:31-34 taught </w:t>
      </w:r>
      <w:r w:rsidR="00C33077" w:rsidRPr="009B37D7">
        <w:t>a future,</w:t>
      </w:r>
      <w:r w:rsidRPr="009B37D7">
        <w:t xml:space="preserve"> new and better covenant</w:t>
      </w:r>
      <w:r w:rsidR="00C33077" w:rsidRPr="009B37D7">
        <w:t>, so this</w:t>
      </w:r>
      <w:r w:rsidRPr="009B37D7">
        <w:t xml:space="preserve"> </w:t>
      </w:r>
      <w:r w:rsidR="00C33077" w:rsidRPr="009B37D7">
        <w:t>shows</w:t>
      </w:r>
      <w:r w:rsidRPr="009B37D7">
        <w:t xml:space="preserve"> that the coming of the new covenant makes the old </w:t>
      </w:r>
      <w:r w:rsidR="00C33077" w:rsidRPr="009B37D7">
        <w:t xml:space="preserve">covenant </w:t>
      </w:r>
      <w:r w:rsidRPr="009B37D7">
        <w:t>obsolete</w:t>
      </w:r>
      <w:r w:rsidR="00762FD2" w:rsidRPr="009B37D7">
        <w:t xml:space="preserve"> (8:7-13)</w:t>
      </w:r>
      <w:r w:rsidRPr="009B37D7">
        <w:t>.</w:t>
      </w:r>
    </w:p>
    <w:p w14:paraId="74B19A1B" w14:textId="131D40C0" w:rsidR="00A935CF" w:rsidRPr="009B37D7" w:rsidRDefault="00A935CF" w:rsidP="001E7624">
      <w:pPr>
        <w:pStyle w:val="Heading3"/>
        <w:ind w:right="81"/>
        <w:jc w:val="left"/>
        <w:rPr>
          <w:rFonts w:ascii="Arial" w:hAnsi="Arial" w:cs="Arial"/>
          <w:sz w:val="20"/>
          <w:szCs w:val="16"/>
        </w:rPr>
      </w:pPr>
      <w:r w:rsidRPr="009B37D7">
        <w:rPr>
          <w:rFonts w:ascii="Arial" w:hAnsi="Arial" w:cs="Arial"/>
          <w:sz w:val="20"/>
          <w:szCs w:val="16"/>
        </w:rPr>
        <w:t xml:space="preserve">Christ is </w:t>
      </w:r>
      <w:r w:rsidRPr="009B37D7">
        <w:rPr>
          <w:rFonts w:ascii="Arial" w:hAnsi="Arial" w:cs="Arial"/>
          <w:i/>
          <w:sz w:val="20"/>
          <w:szCs w:val="16"/>
        </w:rPr>
        <w:t xml:space="preserve">superior to the </w:t>
      </w:r>
      <w:r w:rsidR="00E63F40" w:rsidRPr="009B37D7">
        <w:rPr>
          <w:rFonts w:ascii="Arial" w:hAnsi="Arial" w:cs="Arial"/>
          <w:i/>
          <w:sz w:val="20"/>
          <w:szCs w:val="16"/>
        </w:rPr>
        <w:t>T</w:t>
      </w:r>
      <w:r w:rsidRPr="009B37D7">
        <w:rPr>
          <w:rFonts w:ascii="Arial" w:hAnsi="Arial" w:cs="Arial"/>
          <w:i/>
          <w:sz w:val="20"/>
          <w:szCs w:val="16"/>
        </w:rPr>
        <w:t>abernacle</w:t>
      </w:r>
      <w:r w:rsidR="00845FF3" w:rsidRPr="009B37D7">
        <w:rPr>
          <w:rFonts w:ascii="Arial" w:hAnsi="Arial" w:cs="Arial"/>
          <w:sz w:val="20"/>
          <w:szCs w:val="16"/>
        </w:rPr>
        <w:t xml:space="preserve"> by h</w:t>
      </w:r>
      <w:r w:rsidRPr="009B37D7">
        <w:rPr>
          <w:rFonts w:ascii="Arial" w:hAnsi="Arial" w:cs="Arial"/>
          <w:sz w:val="20"/>
          <w:szCs w:val="16"/>
        </w:rPr>
        <w:t xml:space="preserve">is sacrifice, </w:t>
      </w:r>
      <w:r w:rsidR="00E63F40" w:rsidRPr="009B37D7">
        <w:rPr>
          <w:rFonts w:ascii="Arial" w:hAnsi="Arial" w:cs="Arial"/>
          <w:sz w:val="20"/>
          <w:szCs w:val="16"/>
        </w:rPr>
        <w:t xml:space="preserve">so </w:t>
      </w:r>
      <w:r w:rsidR="005C73E9" w:rsidRPr="009B37D7">
        <w:rPr>
          <w:rFonts w:ascii="Arial" w:hAnsi="Arial" w:cs="Arial"/>
          <w:sz w:val="20"/>
          <w:szCs w:val="16"/>
        </w:rPr>
        <w:t>we must</w:t>
      </w:r>
      <w:r w:rsidRPr="009B37D7">
        <w:rPr>
          <w:rFonts w:ascii="Arial" w:hAnsi="Arial" w:cs="Arial"/>
          <w:sz w:val="20"/>
          <w:szCs w:val="16"/>
        </w:rPr>
        <w:t xml:space="preserve"> follow </w:t>
      </w:r>
      <w:r w:rsidR="00DA0489" w:rsidRPr="009B37D7">
        <w:rPr>
          <w:rFonts w:ascii="Arial" w:hAnsi="Arial" w:cs="Arial"/>
          <w:sz w:val="20"/>
          <w:szCs w:val="16"/>
        </w:rPr>
        <w:t xml:space="preserve">him </w:t>
      </w:r>
      <w:r w:rsidR="006E4437" w:rsidRPr="009B37D7">
        <w:rPr>
          <w:rFonts w:ascii="Arial" w:hAnsi="Arial" w:cs="Arial"/>
          <w:sz w:val="20"/>
          <w:szCs w:val="16"/>
        </w:rPr>
        <w:t>(9:1–10:18)</w:t>
      </w:r>
      <w:r w:rsidRPr="009B37D7">
        <w:rPr>
          <w:rFonts w:ascii="Arial" w:hAnsi="Arial" w:cs="Arial"/>
          <w:sz w:val="20"/>
          <w:szCs w:val="16"/>
        </w:rPr>
        <w:t>.</w:t>
      </w:r>
    </w:p>
    <w:p w14:paraId="5C71FFA8" w14:textId="77777777" w:rsidR="00CE2E6A" w:rsidRPr="009B37D7" w:rsidRDefault="00CE2E6A" w:rsidP="00875BE1">
      <w:pPr>
        <w:pStyle w:val="Heading4"/>
      </w:pPr>
      <w:r w:rsidRPr="009B37D7">
        <w:t>The tabernacle and sacrificial system were glorious but only temporary (9:1-10).</w:t>
      </w:r>
    </w:p>
    <w:p w14:paraId="1C69C7FE" w14:textId="77777777" w:rsidR="00910471" w:rsidRPr="009B37D7" w:rsidRDefault="00910471" w:rsidP="001E7624">
      <w:pPr>
        <w:pStyle w:val="Heading5"/>
        <w:ind w:right="81"/>
        <w:jc w:val="left"/>
        <w:rPr>
          <w:rFonts w:ascii="Arial" w:hAnsi="Arial" w:cs="Arial"/>
          <w:sz w:val="20"/>
          <w:szCs w:val="16"/>
        </w:rPr>
      </w:pPr>
      <w:r w:rsidRPr="009B37D7">
        <w:rPr>
          <w:rFonts w:ascii="Arial" w:hAnsi="Arial" w:cs="Arial"/>
          <w:sz w:val="20"/>
          <w:szCs w:val="16"/>
        </w:rPr>
        <w:t xml:space="preserve">The old covenant with its earthly tabernacle and furniture </w:t>
      </w:r>
      <w:r w:rsidR="005C73E9" w:rsidRPr="009B37D7">
        <w:rPr>
          <w:rFonts w:ascii="Arial" w:hAnsi="Arial" w:cs="Arial"/>
          <w:sz w:val="20"/>
          <w:szCs w:val="16"/>
        </w:rPr>
        <w:t xml:space="preserve">truly </w:t>
      </w:r>
      <w:r w:rsidRPr="009B37D7">
        <w:rPr>
          <w:rFonts w:ascii="Arial" w:hAnsi="Arial" w:cs="Arial"/>
          <w:sz w:val="20"/>
          <w:szCs w:val="16"/>
        </w:rPr>
        <w:t>had God’s glory (9:1-5</w:t>
      </w:r>
      <w:r w:rsidR="00941583" w:rsidRPr="009B37D7">
        <w:rPr>
          <w:rFonts w:ascii="Arial" w:hAnsi="Arial" w:cs="Arial"/>
          <w:sz w:val="20"/>
          <w:szCs w:val="16"/>
        </w:rPr>
        <w:t>; cf. p</w:t>
      </w:r>
      <w:r w:rsidR="002E53F5" w:rsidRPr="009B37D7">
        <w:rPr>
          <w:rFonts w:ascii="Arial" w:hAnsi="Arial" w:cs="Arial"/>
          <w:sz w:val="20"/>
          <w:szCs w:val="16"/>
        </w:rPr>
        <w:t>p</w:t>
      </w:r>
      <w:r w:rsidR="00941583" w:rsidRPr="009B37D7">
        <w:rPr>
          <w:rFonts w:ascii="Arial" w:hAnsi="Arial" w:cs="Arial"/>
          <w:sz w:val="20"/>
          <w:szCs w:val="16"/>
        </w:rPr>
        <w:t>. 266n</w:t>
      </w:r>
      <w:r w:rsidR="002E53F5" w:rsidRPr="009B37D7">
        <w:rPr>
          <w:rFonts w:ascii="Arial" w:hAnsi="Arial" w:cs="Arial"/>
          <w:sz w:val="20"/>
          <w:szCs w:val="16"/>
        </w:rPr>
        <w:t>, 266v</w:t>
      </w:r>
      <w:r w:rsidRPr="009B37D7">
        <w:rPr>
          <w:rFonts w:ascii="Arial" w:hAnsi="Arial" w:cs="Arial"/>
          <w:sz w:val="20"/>
          <w:szCs w:val="16"/>
        </w:rPr>
        <w:t>).</w:t>
      </w:r>
    </w:p>
    <w:p w14:paraId="212A2DB2" w14:textId="77777777" w:rsidR="00A935CF" w:rsidRPr="009B37D7" w:rsidRDefault="005C73E9" w:rsidP="001E7624">
      <w:pPr>
        <w:pStyle w:val="Heading5"/>
        <w:ind w:right="81"/>
        <w:jc w:val="left"/>
        <w:rPr>
          <w:rFonts w:ascii="Arial" w:hAnsi="Arial" w:cs="Arial"/>
          <w:sz w:val="20"/>
          <w:szCs w:val="16"/>
        </w:rPr>
      </w:pPr>
      <w:r w:rsidRPr="009B37D7">
        <w:rPr>
          <w:rFonts w:ascii="Arial" w:hAnsi="Arial" w:cs="Arial"/>
          <w:sz w:val="20"/>
          <w:szCs w:val="16"/>
        </w:rPr>
        <w:t>Yet t</w:t>
      </w:r>
      <w:r w:rsidR="00A935CF" w:rsidRPr="009B37D7">
        <w:rPr>
          <w:rFonts w:ascii="Arial" w:hAnsi="Arial" w:cs="Arial"/>
          <w:sz w:val="20"/>
          <w:szCs w:val="16"/>
        </w:rPr>
        <w:t xml:space="preserve">he </w:t>
      </w:r>
      <w:r w:rsidR="003C63A5" w:rsidRPr="009B37D7">
        <w:rPr>
          <w:rFonts w:ascii="Arial" w:hAnsi="Arial" w:cs="Arial"/>
          <w:sz w:val="20"/>
          <w:szCs w:val="16"/>
        </w:rPr>
        <w:t xml:space="preserve">daily </w:t>
      </w:r>
      <w:r w:rsidR="00A935CF" w:rsidRPr="009B37D7">
        <w:rPr>
          <w:rFonts w:ascii="Arial" w:hAnsi="Arial" w:cs="Arial"/>
          <w:sz w:val="20"/>
          <w:szCs w:val="16"/>
        </w:rPr>
        <w:t xml:space="preserve">sacrifices of the priests and annual </w:t>
      </w:r>
      <w:r w:rsidR="003C63A5" w:rsidRPr="009B37D7">
        <w:rPr>
          <w:rFonts w:ascii="Arial" w:hAnsi="Arial" w:cs="Arial"/>
          <w:sz w:val="20"/>
          <w:szCs w:val="16"/>
        </w:rPr>
        <w:t>atonement by</w:t>
      </w:r>
      <w:r w:rsidR="00A935CF" w:rsidRPr="009B37D7">
        <w:rPr>
          <w:rFonts w:ascii="Arial" w:hAnsi="Arial" w:cs="Arial"/>
          <w:sz w:val="20"/>
          <w:szCs w:val="16"/>
        </w:rPr>
        <w:t xml:space="preserve"> the high priest</w:t>
      </w:r>
      <w:r w:rsidR="003C63A5" w:rsidRPr="009B37D7">
        <w:rPr>
          <w:rFonts w:ascii="Arial" w:hAnsi="Arial" w:cs="Arial"/>
          <w:sz w:val="20"/>
          <w:szCs w:val="16"/>
        </w:rPr>
        <w:t xml:space="preserve"> </w:t>
      </w:r>
      <w:r w:rsidR="00A935CF" w:rsidRPr="009B37D7">
        <w:rPr>
          <w:rFonts w:ascii="Arial" w:hAnsi="Arial" w:cs="Arial"/>
          <w:sz w:val="20"/>
          <w:szCs w:val="16"/>
        </w:rPr>
        <w:t xml:space="preserve">could not cleanse </w:t>
      </w:r>
      <w:r w:rsidR="003C63A5" w:rsidRPr="009B37D7">
        <w:rPr>
          <w:rFonts w:ascii="Arial" w:hAnsi="Arial" w:cs="Arial"/>
          <w:sz w:val="20"/>
          <w:szCs w:val="16"/>
        </w:rPr>
        <w:t>anyone’s conscience</w:t>
      </w:r>
      <w:r w:rsidR="006E4437" w:rsidRPr="009B37D7">
        <w:rPr>
          <w:rFonts w:ascii="Arial" w:hAnsi="Arial" w:cs="Arial"/>
          <w:sz w:val="20"/>
          <w:szCs w:val="16"/>
        </w:rPr>
        <w:t xml:space="preserve"> (9:6-10)</w:t>
      </w:r>
      <w:r w:rsidR="00A935CF" w:rsidRPr="009B37D7">
        <w:rPr>
          <w:rFonts w:ascii="Arial" w:hAnsi="Arial" w:cs="Arial"/>
          <w:sz w:val="20"/>
          <w:szCs w:val="16"/>
        </w:rPr>
        <w:t>.</w:t>
      </w:r>
    </w:p>
    <w:p w14:paraId="6A27D802" w14:textId="7CCC46CC" w:rsidR="00BC39A6" w:rsidRPr="009B37D7" w:rsidRDefault="00BC39A6" w:rsidP="00875BE1">
      <w:pPr>
        <w:pStyle w:val="Heading4"/>
      </w:pPr>
      <w:r w:rsidRPr="009B37D7">
        <w:t xml:space="preserve">Christ’s sacrifice saves us permanently compared to the old and transitory </w:t>
      </w:r>
      <w:r w:rsidR="00E63F40" w:rsidRPr="009B37D7">
        <w:t>T</w:t>
      </w:r>
      <w:r w:rsidRPr="009B37D7">
        <w:t>abernacle sacrifices (9:11–10:18</w:t>
      </w:r>
      <w:r w:rsidR="000D0746" w:rsidRPr="009B37D7">
        <w:t>; cf. p</w:t>
      </w:r>
      <w:r w:rsidR="0014327D" w:rsidRPr="009B37D7">
        <w:t>p</w:t>
      </w:r>
      <w:r w:rsidR="000D0746" w:rsidRPr="009B37D7">
        <w:t>. 266o</w:t>
      </w:r>
      <w:r w:rsidR="0014327D" w:rsidRPr="009B37D7">
        <w:t>, 266u</w:t>
      </w:r>
      <w:r w:rsidRPr="009B37D7">
        <w:t xml:space="preserve">).  </w:t>
      </w:r>
    </w:p>
    <w:p w14:paraId="1596B678" w14:textId="772E344B"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8C4CB4">
        <w:rPr>
          <w:rFonts w:ascii="Arial" w:hAnsi="Arial" w:cs="Arial"/>
          <w:i/>
          <w:sz w:val="20"/>
          <w:szCs w:val="16"/>
        </w:rPr>
        <w:t>passed from earth to heaven</w:t>
      </w:r>
      <w:r w:rsidR="00712275" w:rsidRPr="00F81B3A">
        <w:rPr>
          <w:rFonts w:ascii="Arial" w:hAnsi="Arial" w:cs="Arial"/>
          <w:sz w:val="20"/>
          <w:szCs w:val="16"/>
        </w:rPr>
        <w:t xml:space="preserve"> after h</w:t>
      </w:r>
      <w:r w:rsidR="00341575" w:rsidRPr="00F81B3A">
        <w:rPr>
          <w:rFonts w:ascii="Arial" w:hAnsi="Arial" w:cs="Arial"/>
          <w:sz w:val="20"/>
          <w:szCs w:val="16"/>
        </w:rPr>
        <w:t xml:space="preserve">is atonement for </w:t>
      </w:r>
      <w:r w:rsidR="00072140">
        <w:rPr>
          <w:rFonts w:ascii="Arial" w:hAnsi="Arial" w:cs="Arial"/>
          <w:sz w:val="20"/>
          <w:szCs w:val="16"/>
        </w:rPr>
        <w:t>humanity</w:t>
      </w:r>
      <w:r w:rsidR="00341575" w:rsidRPr="00F81B3A">
        <w:rPr>
          <w:rFonts w:ascii="Arial" w:hAnsi="Arial" w:cs="Arial"/>
          <w:sz w:val="20"/>
          <w:szCs w:val="16"/>
        </w:rPr>
        <w:t>—</w:t>
      </w:r>
      <w:r w:rsidRPr="00F81B3A">
        <w:rPr>
          <w:rFonts w:ascii="Arial" w:hAnsi="Arial" w:cs="Arial"/>
          <w:sz w:val="20"/>
          <w:szCs w:val="16"/>
        </w:rPr>
        <w:t xml:space="preserve">not simply from the </w:t>
      </w:r>
      <w:r w:rsidR="00E63F40">
        <w:rPr>
          <w:rFonts w:ascii="Arial" w:hAnsi="Arial" w:cs="Arial"/>
          <w:sz w:val="20"/>
          <w:szCs w:val="16"/>
        </w:rPr>
        <w:t>T</w:t>
      </w:r>
      <w:r w:rsidR="0036214A" w:rsidRPr="00F81B3A">
        <w:rPr>
          <w:rFonts w:ascii="Arial" w:hAnsi="Arial" w:cs="Arial"/>
          <w:sz w:val="20"/>
          <w:szCs w:val="16"/>
        </w:rPr>
        <w:t xml:space="preserve">abernacle </w:t>
      </w:r>
      <w:r w:rsidRPr="00F81B3A">
        <w:rPr>
          <w:rFonts w:ascii="Arial" w:hAnsi="Arial" w:cs="Arial"/>
          <w:sz w:val="20"/>
          <w:szCs w:val="16"/>
        </w:rPr>
        <w:t xml:space="preserve">Holy Place to </w:t>
      </w:r>
      <w:r w:rsidR="0036214A">
        <w:rPr>
          <w:rFonts w:ascii="Arial" w:hAnsi="Arial" w:cs="Arial"/>
          <w:sz w:val="20"/>
          <w:szCs w:val="16"/>
        </w:rPr>
        <w:t xml:space="preserve">the </w:t>
      </w:r>
      <w:r w:rsidRPr="00F81B3A">
        <w:rPr>
          <w:rFonts w:ascii="Arial" w:hAnsi="Arial" w:cs="Arial"/>
          <w:sz w:val="20"/>
          <w:szCs w:val="16"/>
        </w:rPr>
        <w:t xml:space="preserve">Holy of Holies </w:t>
      </w:r>
      <w:r w:rsidR="006E4437" w:rsidRPr="00F81B3A">
        <w:rPr>
          <w:rFonts w:ascii="Arial" w:hAnsi="Arial" w:cs="Arial"/>
          <w:sz w:val="20"/>
          <w:szCs w:val="16"/>
        </w:rPr>
        <w:t>(9:11</w:t>
      </w:r>
      <w:r w:rsidR="0036214A">
        <w:rPr>
          <w:rFonts w:ascii="Arial" w:hAnsi="Arial" w:cs="Arial"/>
          <w:sz w:val="20"/>
          <w:szCs w:val="16"/>
        </w:rPr>
        <w:t>; cf. p. 266s</w:t>
      </w:r>
      <w:r w:rsidR="006E4437" w:rsidRPr="00F81B3A">
        <w:rPr>
          <w:rFonts w:ascii="Arial" w:hAnsi="Arial" w:cs="Arial"/>
          <w:sz w:val="20"/>
          <w:szCs w:val="16"/>
        </w:rPr>
        <w:t>)</w:t>
      </w:r>
      <w:r w:rsidRPr="00F81B3A">
        <w:rPr>
          <w:rFonts w:ascii="Arial" w:hAnsi="Arial" w:cs="Arial"/>
          <w:sz w:val="20"/>
          <w:szCs w:val="16"/>
        </w:rPr>
        <w:t>.</w:t>
      </w:r>
    </w:p>
    <w:p w14:paraId="51E2E918" w14:textId="546A7BEB" w:rsidR="00A935CF" w:rsidRPr="00F81B3A" w:rsidRDefault="00712275"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8C4CB4">
        <w:rPr>
          <w:rFonts w:ascii="Arial" w:hAnsi="Arial" w:cs="Arial"/>
          <w:i/>
          <w:iCs/>
          <w:sz w:val="20"/>
          <w:szCs w:val="16"/>
        </w:rPr>
        <w:t>shed his human blood</w:t>
      </w:r>
      <w:r w:rsidRPr="00F81B3A">
        <w:rPr>
          <w:rFonts w:ascii="Arial" w:hAnsi="Arial" w:cs="Arial"/>
          <w:sz w:val="20"/>
          <w:szCs w:val="16"/>
        </w:rPr>
        <w:t>—</w:t>
      </w:r>
      <w:r w:rsidR="00A935CF" w:rsidRPr="00F81B3A">
        <w:rPr>
          <w:rFonts w:ascii="Arial" w:hAnsi="Arial" w:cs="Arial"/>
          <w:sz w:val="20"/>
          <w:szCs w:val="16"/>
        </w:rPr>
        <w:t>not just the blood of animals</w:t>
      </w:r>
      <w:r w:rsidR="006E4437" w:rsidRPr="00F81B3A">
        <w:rPr>
          <w:rFonts w:ascii="Arial" w:hAnsi="Arial" w:cs="Arial"/>
          <w:sz w:val="20"/>
          <w:szCs w:val="16"/>
        </w:rPr>
        <w:t xml:space="preserve"> </w:t>
      </w:r>
      <w:r w:rsidRPr="00F81B3A">
        <w:rPr>
          <w:rFonts w:ascii="Arial" w:hAnsi="Arial" w:cs="Arial"/>
          <w:sz w:val="20"/>
          <w:szCs w:val="16"/>
        </w:rPr>
        <w:t>(9:12</w:t>
      </w:r>
      <w:r w:rsidR="006E4437" w:rsidRPr="00F81B3A">
        <w:rPr>
          <w:rFonts w:ascii="Arial" w:hAnsi="Arial" w:cs="Arial"/>
          <w:sz w:val="20"/>
          <w:szCs w:val="16"/>
        </w:rPr>
        <w:t>)</w:t>
      </w:r>
      <w:r w:rsidR="00341575" w:rsidRPr="00F81B3A">
        <w:rPr>
          <w:rFonts w:ascii="Arial" w:hAnsi="Arial" w:cs="Arial"/>
          <w:sz w:val="20"/>
          <w:szCs w:val="16"/>
        </w:rPr>
        <w:t>.</w:t>
      </w:r>
    </w:p>
    <w:p w14:paraId="09150CD9" w14:textId="77777777" w:rsidR="00341575" w:rsidRPr="00F81B3A" w:rsidRDefault="00341575"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00B1222F" w:rsidRPr="008C4CB4">
        <w:rPr>
          <w:rFonts w:ascii="Arial" w:hAnsi="Arial" w:cs="Arial"/>
          <w:i/>
          <w:iCs/>
          <w:sz w:val="20"/>
          <w:szCs w:val="16"/>
        </w:rPr>
        <w:t>purifies our consciences</w:t>
      </w:r>
      <w:r w:rsidR="00B1222F" w:rsidRPr="00F81B3A">
        <w:rPr>
          <w:rFonts w:ascii="Arial" w:hAnsi="Arial" w:cs="Arial"/>
          <w:sz w:val="20"/>
          <w:szCs w:val="16"/>
        </w:rPr>
        <w:t>—not jus</w:t>
      </w:r>
      <w:r w:rsidR="00042EE7" w:rsidRPr="00F81B3A">
        <w:rPr>
          <w:rFonts w:ascii="Arial" w:hAnsi="Arial" w:cs="Arial"/>
          <w:sz w:val="20"/>
          <w:szCs w:val="16"/>
        </w:rPr>
        <w:t>t provides ceremonial cleansing (9:13-14).</w:t>
      </w:r>
    </w:p>
    <w:p w14:paraId="079A8D1E" w14:textId="77777777" w:rsidR="00A935CF" w:rsidRPr="00F81B3A" w:rsidRDefault="008F7B09"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8C4CB4">
        <w:rPr>
          <w:rFonts w:ascii="Arial" w:hAnsi="Arial" w:cs="Arial"/>
          <w:i/>
          <w:iCs/>
          <w:sz w:val="20"/>
          <w:szCs w:val="16"/>
        </w:rPr>
        <w:t>mediates a</w:t>
      </w:r>
      <w:r w:rsidR="00A935CF" w:rsidRPr="008C4CB4">
        <w:rPr>
          <w:rFonts w:ascii="Arial" w:hAnsi="Arial" w:cs="Arial"/>
          <w:i/>
          <w:iCs/>
          <w:sz w:val="20"/>
          <w:szCs w:val="16"/>
        </w:rPr>
        <w:t xml:space="preserve"> new covenant</w:t>
      </w:r>
      <w:r w:rsidRPr="00F81B3A">
        <w:rPr>
          <w:rFonts w:ascii="Arial" w:hAnsi="Arial" w:cs="Arial"/>
          <w:sz w:val="20"/>
          <w:szCs w:val="16"/>
        </w:rPr>
        <w:t xml:space="preserve"> that frees us from sin</w:t>
      </w:r>
      <w:r w:rsidR="001D0401" w:rsidRPr="00F81B3A">
        <w:rPr>
          <w:rFonts w:ascii="Arial" w:hAnsi="Arial" w:cs="Arial"/>
          <w:sz w:val="20"/>
          <w:szCs w:val="16"/>
        </w:rPr>
        <w:t xml:space="preserve"> committed under </w:t>
      </w:r>
      <w:r w:rsidRPr="00F81B3A">
        <w:rPr>
          <w:rFonts w:ascii="Arial" w:hAnsi="Arial" w:cs="Arial"/>
          <w:sz w:val="20"/>
          <w:szCs w:val="16"/>
        </w:rPr>
        <w:t>the old covenant</w:t>
      </w:r>
      <w:r w:rsidR="006E4437" w:rsidRPr="00F81B3A">
        <w:rPr>
          <w:rFonts w:ascii="Arial" w:hAnsi="Arial" w:cs="Arial"/>
          <w:sz w:val="20"/>
          <w:szCs w:val="16"/>
        </w:rPr>
        <w:t xml:space="preserve"> (9:15)</w:t>
      </w:r>
      <w:r w:rsidR="00A935CF" w:rsidRPr="00F81B3A">
        <w:rPr>
          <w:rFonts w:ascii="Arial" w:hAnsi="Arial" w:cs="Arial"/>
          <w:sz w:val="20"/>
          <w:szCs w:val="16"/>
        </w:rPr>
        <w:t>.</w:t>
      </w:r>
    </w:p>
    <w:p w14:paraId="4F2478C9" w14:textId="1420D3FF" w:rsidR="001D0401" w:rsidRPr="00F81B3A" w:rsidRDefault="001D0401" w:rsidP="001E7624">
      <w:pPr>
        <w:pStyle w:val="Heading5"/>
        <w:ind w:right="81"/>
        <w:jc w:val="left"/>
        <w:rPr>
          <w:rFonts w:ascii="Arial" w:hAnsi="Arial" w:cs="Arial"/>
          <w:sz w:val="20"/>
          <w:szCs w:val="16"/>
        </w:rPr>
      </w:pPr>
      <w:r w:rsidRPr="00F81B3A">
        <w:rPr>
          <w:rFonts w:ascii="Arial" w:hAnsi="Arial" w:cs="Arial"/>
          <w:sz w:val="20"/>
          <w:szCs w:val="16"/>
        </w:rPr>
        <w:t xml:space="preserve">Christ shed his blood for us because </w:t>
      </w:r>
      <w:r w:rsidRPr="00880DAD">
        <w:rPr>
          <w:rFonts w:ascii="Arial" w:hAnsi="Arial" w:cs="Arial"/>
          <w:i/>
          <w:iCs/>
          <w:sz w:val="20"/>
          <w:szCs w:val="16"/>
        </w:rPr>
        <w:t>forgiveness under a covenant comes only through death</w:t>
      </w:r>
      <w:r w:rsidRPr="00F81B3A">
        <w:rPr>
          <w:rFonts w:ascii="Arial" w:hAnsi="Arial" w:cs="Arial"/>
          <w:sz w:val="20"/>
          <w:szCs w:val="16"/>
        </w:rPr>
        <w:t xml:space="preserve"> (9:16-22).</w:t>
      </w:r>
    </w:p>
    <w:p w14:paraId="453A9C66" w14:textId="2C2FE230"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Christ </w:t>
      </w:r>
      <w:r w:rsidRPr="00BB0913">
        <w:rPr>
          <w:rFonts w:ascii="Arial" w:hAnsi="Arial" w:cs="Arial"/>
          <w:i/>
          <w:iCs/>
          <w:sz w:val="20"/>
          <w:szCs w:val="16"/>
        </w:rPr>
        <w:t>e</w:t>
      </w:r>
      <w:r w:rsidR="00712275" w:rsidRPr="00BB0913">
        <w:rPr>
          <w:rFonts w:ascii="Arial" w:hAnsi="Arial" w:cs="Arial"/>
          <w:i/>
          <w:iCs/>
          <w:sz w:val="20"/>
          <w:szCs w:val="16"/>
        </w:rPr>
        <w:t xml:space="preserve">ntered heaven </w:t>
      </w:r>
      <w:r w:rsidR="00712275" w:rsidRPr="00F81B3A">
        <w:rPr>
          <w:rFonts w:ascii="Arial" w:hAnsi="Arial" w:cs="Arial"/>
          <w:sz w:val="20"/>
          <w:szCs w:val="16"/>
        </w:rPr>
        <w:t>following h</w:t>
      </w:r>
      <w:r w:rsidR="00845FF3" w:rsidRPr="00F81B3A">
        <w:rPr>
          <w:rFonts w:ascii="Arial" w:hAnsi="Arial" w:cs="Arial"/>
          <w:sz w:val="20"/>
          <w:szCs w:val="16"/>
        </w:rPr>
        <w:t xml:space="preserve">is sacrifice to show that </w:t>
      </w:r>
      <w:r w:rsidR="004A6736">
        <w:rPr>
          <w:rFonts w:ascii="Arial" w:hAnsi="Arial" w:cs="Arial"/>
          <w:sz w:val="20"/>
          <w:szCs w:val="16"/>
        </w:rPr>
        <w:t>it was th</w:t>
      </w:r>
      <w:r w:rsidRPr="00F81B3A">
        <w:rPr>
          <w:rFonts w:ascii="Arial" w:hAnsi="Arial" w:cs="Arial"/>
          <w:sz w:val="20"/>
          <w:szCs w:val="16"/>
        </w:rPr>
        <w:t>e perfect, permanent, and final sacrifice</w:t>
      </w:r>
      <w:r w:rsidR="006E4437" w:rsidRPr="00F81B3A">
        <w:rPr>
          <w:rFonts w:ascii="Arial" w:hAnsi="Arial" w:cs="Arial"/>
          <w:sz w:val="20"/>
          <w:szCs w:val="16"/>
        </w:rPr>
        <w:t xml:space="preserve"> (9:23–10:18)</w:t>
      </w:r>
      <w:r w:rsidRPr="00F81B3A">
        <w:rPr>
          <w:rFonts w:ascii="Arial" w:hAnsi="Arial" w:cs="Arial"/>
          <w:sz w:val="20"/>
          <w:szCs w:val="16"/>
        </w:rPr>
        <w:t>.</w:t>
      </w:r>
    </w:p>
    <w:p w14:paraId="748EC5AD" w14:textId="77777777" w:rsidR="00F70FD5" w:rsidRPr="00F81B3A" w:rsidRDefault="00F70FD5" w:rsidP="001E7624">
      <w:pPr>
        <w:pStyle w:val="Heading6"/>
        <w:ind w:right="81"/>
        <w:jc w:val="left"/>
        <w:rPr>
          <w:rFonts w:ascii="Arial" w:hAnsi="Arial" w:cs="Arial"/>
          <w:sz w:val="20"/>
          <w:szCs w:val="16"/>
        </w:rPr>
      </w:pPr>
      <w:r w:rsidRPr="00F81B3A">
        <w:rPr>
          <w:rFonts w:ascii="Arial" w:hAnsi="Arial" w:cs="Arial"/>
          <w:sz w:val="20"/>
          <w:szCs w:val="16"/>
        </w:rPr>
        <w:t>He purified us in heaven through his sacrifice (9:23-24).</w:t>
      </w:r>
    </w:p>
    <w:p w14:paraId="244268C6" w14:textId="77777777" w:rsidR="00F70FD5" w:rsidRPr="00F81B3A" w:rsidRDefault="00F70FD5" w:rsidP="001E7624">
      <w:pPr>
        <w:pStyle w:val="Heading6"/>
        <w:ind w:right="81"/>
        <w:jc w:val="left"/>
        <w:rPr>
          <w:rFonts w:ascii="Arial" w:hAnsi="Arial" w:cs="Arial"/>
          <w:sz w:val="20"/>
          <w:szCs w:val="16"/>
        </w:rPr>
      </w:pPr>
      <w:r w:rsidRPr="00F81B3A">
        <w:rPr>
          <w:rFonts w:ascii="Arial" w:hAnsi="Arial" w:cs="Arial"/>
          <w:sz w:val="20"/>
          <w:szCs w:val="16"/>
        </w:rPr>
        <w:t>He entered heaven for our redemption only once (9:25</w:t>
      </w:r>
      <w:r w:rsidR="00D53ACE" w:rsidRPr="00F81B3A">
        <w:rPr>
          <w:rFonts w:ascii="Arial" w:hAnsi="Arial" w:cs="Arial"/>
          <w:sz w:val="20"/>
          <w:szCs w:val="16"/>
        </w:rPr>
        <w:t>-28a).</w:t>
      </w:r>
    </w:p>
    <w:p w14:paraId="22BA2F33" w14:textId="77777777" w:rsidR="00D53ACE" w:rsidRPr="00F81B3A" w:rsidRDefault="00D53ACE" w:rsidP="001E7624">
      <w:pPr>
        <w:pStyle w:val="Heading6"/>
        <w:ind w:right="81"/>
        <w:jc w:val="left"/>
        <w:rPr>
          <w:rFonts w:ascii="Arial" w:hAnsi="Arial" w:cs="Arial"/>
          <w:sz w:val="20"/>
          <w:szCs w:val="16"/>
        </w:rPr>
      </w:pPr>
      <w:r w:rsidRPr="00F81B3A">
        <w:rPr>
          <w:rFonts w:ascii="Arial" w:hAnsi="Arial" w:cs="Arial"/>
          <w:sz w:val="20"/>
          <w:szCs w:val="16"/>
        </w:rPr>
        <w:lastRenderedPageBreak/>
        <w:t>He will return to complete our salvation (9:28b).</w:t>
      </w:r>
    </w:p>
    <w:p w14:paraId="5BB18500" w14:textId="77777777" w:rsidR="00D53ACE" w:rsidRPr="00F81B3A" w:rsidRDefault="009C56CA" w:rsidP="001E7624">
      <w:pPr>
        <w:pStyle w:val="Heading6"/>
        <w:ind w:right="81"/>
        <w:jc w:val="left"/>
        <w:rPr>
          <w:rFonts w:ascii="Arial" w:hAnsi="Arial" w:cs="Arial"/>
          <w:sz w:val="20"/>
          <w:szCs w:val="16"/>
        </w:rPr>
      </w:pPr>
      <w:r w:rsidRPr="00F81B3A">
        <w:rPr>
          <w:rFonts w:ascii="Arial" w:hAnsi="Arial" w:cs="Arial"/>
          <w:sz w:val="20"/>
          <w:szCs w:val="16"/>
        </w:rPr>
        <w:t xml:space="preserve">He permanently cleansed </w:t>
      </w:r>
      <w:r w:rsidR="008725F5" w:rsidRPr="00F81B3A">
        <w:rPr>
          <w:rFonts w:ascii="Arial" w:hAnsi="Arial" w:cs="Arial"/>
          <w:sz w:val="20"/>
          <w:szCs w:val="16"/>
        </w:rPr>
        <w:t>us</w:t>
      </w:r>
      <w:r w:rsidRPr="00F81B3A">
        <w:rPr>
          <w:rFonts w:ascii="Arial" w:hAnsi="Arial" w:cs="Arial"/>
          <w:sz w:val="20"/>
          <w:szCs w:val="16"/>
        </w:rPr>
        <w:t xml:space="preserve"> from sin </w:t>
      </w:r>
      <w:r w:rsidR="008725F5" w:rsidRPr="00F81B3A">
        <w:rPr>
          <w:rFonts w:ascii="Arial" w:hAnsi="Arial" w:cs="Arial"/>
          <w:sz w:val="20"/>
          <w:szCs w:val="16"/>
        </w:rPr>
        <w:t xml:space="preserve">and guilt that bulls and goats could never do </w:t>
      </w:r>
      <w:r w:rsidRPr="00F81B3A">
        <w:rPr>
          <w:rFonts w:ascii="Arial" w:hAnsi="Arial" w:cs="Arial"/>
          <w:sz w:val="20"/>
          <w:szCs w:val="16"/>
        </w:rPr>
        <w:t>(10:1</w:t>
      </w:r>
      <w:r w:rsidR="008725F5" w:rsidRPr="00F81B3A">
        <w:rPr>
          <w:rFonts w:ascii="Arial" w:hAnsi="Arial" w:cs="Arial"/>
          <w:sz w:val="20"/>
          <w:szCs w:val="16"/>
        </w:rPr>
        <w:t>-4).</w:t>
      </w:r>
    </w:p>
    <w:p w14:paraId="44484A29" w14:textId="77777777" w:rsidR="004C518A" w:rsidRPr="00F81B3A" w:rsidRDefault="004C518A" w:rsidP="001E7624">
      <w:pPr>
        <w:pStyle w:val="Heading6"/>
        <w:ind w:right="81"/>
        <w:jc w:val="left"/>
        <w:rPr>
          <w:rFonts w:ascii="Arial" w:hAnsi="Arial" w:cs="Arial"/>
          <w:sz w:val="20"/>
          <w:szCs w:val="16"/>
        </w:rPr>
      </w:pPr>
      <w:r w:rsidRPr="00F81B3A">
        <w:rPr>
          <w:rFonts w:ascii="Arial" w:hAnsi="Arial" w:cs="Arial"/>
          <w:sz w:val="20"/>
          <w:szCs w:val="16"/>
        </w:rPr>
        <w:t>He fulfilled Psalm 40’s prophecy that he would please God by offering his body (10:5-</w:t>
      </w:r>
      <w:r w:rsidR="00A73573" w:rsidRPr="00F81B3A">
        <w:rPr>
          <w:rFonts w:ascii="Arial" w:hAnsi="Arial" w:cs="Arial"/>
          <w:sz w:val="20"/>
          <w:szCs w:val="16"/>
        </w:rPr>
        <w:t>9a).</w:t>
      </w:r>
    </w:p>
    <w:p w14:paraId="2451D5B9" w14:textId="6D5E9B97" w:rsidR="00A73573" w:rsidRPr="00F81B3A" w:rsidRDefault="00A73573" w:rsidP="001E7624">
      <w:pPr>
        <w:pStyle w:val="Heading6"/>
        <w:ind w:right="81"/>
        <w:jc w:val="left"/>
        <w:rPr>
          <w:rFonts w:ascii="Arial" w:hAnsi="Arial" w:cs="Arial"/>
          <w:sz w:val="20"/>
          <w:szCs w:val="16"/>
        </w:rPr>
      </w:pPr>
      <w:r w:rsidRPr="00F81B3A">
        <w:rPr>
          <w:rFonts w:ascii="Arial" w:hAnsi="Arial" w:cs="Arial"/>
          <w:sz w:val="20"/>
          <w:szCs w:val="16"/>
        </w:rPr>
        <w:t xml:space="preserve">He </w:t>
      </w:r>
      <w:r w:rsidR="00555C5C">
        <w:rPr>
          <w:rFonts w:ascii="Arial" w:hAnsi="Arial" w:cs="Arial"/>
          <w:sz w:val="20"/>
          <w:szCs w:val="16"/>
        </w:rPr>
        <w:t>canceled</w:t>
      </w:r>
      <w:r w:rsidRPr="00F81B3A">
        <w:rPr>
          <w:rFonts w:ascii="Arial" w:hAnsi="Arial" w:cs="Arial"/>
          <w:sz w:val="20"/>
          <w:szCs w:val="16"/>
        </w:rPr>
        <w:t xml:space="preserve"> the Mosaic covenant (10:9b).</w:t>
      </w:r>
    </w:p>
    <w:p w14:paraId="7280D0FA" w14:textId="77777777" w:rsidR="00A73573" w:rsidRPr="00F81B3A" w:rsidRDefault="00A73573" w:rsidP="001E7624">
      <w:pPr>
        <w:pStyle w:val="Heading6"/>
        <w:ind w:right="81"/>
        <w:jc w:val="left"/>
        <w:rPr>
          <w:rFonts w:ascii="Arial" w:hAnsi="Arial" w:cs="Arial"/>
          <w:sz w:val="20"/>
          <w:szCs w:val="16"/>
        </w:rPr>
      </w:pPr>
      <w:r w:rsidRPr="00F81B3A">
        <w:rPr>
          <w:rFonts w:ascii="Arial" w:hAnsi="Arial" w:cs="Arial"/>
          <w:sz w:val="20"/>
          <w:szCs w:val="16"/>
        </w:rPr>
        <w:t>He made us holy once for all time (10:10</w:t>
      </w:r>
      <w:r w:rsidR="00616115" w:rsidRPr="00F81B3A">
        <w:rPr>
          <w:rFonts w:ascii="Arial" w:hAnsi="Arial" w:cs="Arial"/>
          <w:sz w:val="20"/>
          <w:szCs w:val="16"/>
        </w:rPr>
        <w:t>-18</w:t>
      </w:r>
      <w:r w:rsidRPr="00F81B3A">
        <w:rPr>
          <w:rFonts w:ascii="Arial" w:hAnsi="Arial" w:cs="Arial"/>
          <w:sz w:val="20"/>
          <w:szCs w:val="16"/>
        </w:rPr>
        <w:t>).</w:t>
      </w:r>
    </w:p>
    <w:p w14:paraId="52DDFE8E" w14:textId="77777777" w:rsidR="00A935CF" w:rsidRPr="00057810" w:rsidRDefault="00057810" w:rsidP="00AF22EF">
      <w:pPr>
        <w:pStyle w:val="Heading1"/>
      </w:pPr>
      <w:r>
        <w:t>The result of</w:t>
      </w:r>
      <w:r w:rsidR="00A935CF" w:rsidRPr="00057810">
        <w:t xml:space="preserve"> Christ </w:t>
      </w:r>
      <w:r>
        <w:t>being</w:t>
      </w:r>
      <w:r w:rsidR="00A935CF" w:rsidRPr="00057810">
        <w:t xml:space="preserve"> superior </w:t>
      </w:r>
      <w:r w:rsidR="000A0E35" w:rsidRPr="00057810">
        <w:t>to Judaism</w:t>
      </w:r>
      <w:r>
        <w:t xml:space="preserve"> should be to</w:t>
      </w:r>
      <w:r w:rsidR="00A935CF" w:rsidRPr="00057810">
        <w:t xml:space="preserve"> </w:t>
      </w:r>
      <w:r w:rsidR="00A27FAB" w:rsidRPr="00F81B3A">
        <w:t xml:space="preserve">persevere </w:t>
      </w:r>
      <w:r w:rsidR="00A935CF" w:rsidRPr="00057810">
        <w:t>by faith rather than shrink back</w:t>
      </w:r>
      <w:r w:rsidR="009F60AF" w:rsidRPr="00057810">
        <w:t xml:space="preserve"> (10:19–</w:t>
      </w:r>
      <w:r w:rsidR="00153FD0" w:rsidRPr="00057810">
        <w:t>13:25)</w:t>
      </w:r>
      <w:r w:rsidR="00A935CF" w:rsidRPr="00057810">
        <w:t>.</w:t>
      </w:r>
    </w:p>
    <w:p w14:paraId="297B719E" w14:textId="56D613C9" w:rsidR="00A935CF" w:rsidRPr="00F81B3A" w:rsidRDefault="00A935CF" w:rsidP="001E7624">
      <w:pPr>
        <w:pStyle w:val="Heading2"/>
        <w:ind w:right="81"/>
        <w:jc w:val="left"/>
        <w:rPr>
          <w:rFonts w:ascii="Arial" w:hAnsi="Arial" w:cs="Arial"/>
          <w:sz w:val="20"/>
          <w:szCs w:val="16"/>
        </w:rPr>
      </w:pPr>
      <w:r w:rsidRPr="00F81B3A">
        <w:rPr>
          <w:rFonts w:ascii="Arial" w:hAnsi="Arial" w:cs="Arial"/>
          <w:sz w:val="20"/>
          <w:szCs w:val="16"/>
        </w:rPr>
        <w:t>The danger of willful sin</w:t>
      </w:r>
      <w:r w:rsidR="002D6F95">
        <w:rPr>
          <w:rFonts w:ascii="Arial" w:hAnsi="Arial" w:cs="Arial"/>
          <w:sz w:val="20"/>
          <w:szCs w:val="16"/>
        </w:rPr>
        <w:t>,</w:t>
      </w:r>
      <w:r w:rsidRPr="00F81B3A">
        <w:rPr>
          <w:rFonts w:ascii="Arial" w:hAnsi="Arial" w:cs="Arial"/>
          <w:sz w:val="20"/>
          <w:szCs w:val="16"/>
        </w:rPr>
        <w:t xml:space="preserve"> </w:t>
      </w:r>
      <w:r w:rsidR="00AE6884" w:rsidRPr="00F81B3A">
        <w:rPr>
          <w:rFonts w:ascii="Arial" w:hAnsi="Arial" w:cs="Arial"/>
          <w:sz w:val="20"/>
          <w:szCs w:val="16"/>
        </w:rPr>
        <w:t>where</w:t>
      </w:r>
      <w:r w:rsidRPr="00F81B3A">
        <w:rPr>
          <w:rFonts w:ascii="Arial" w:hAnsi="Arial" w:cs="Arial"/>
          <w:sz w:val="20"/>
          <w:szCs w:val="16"/>
        </w:rPr>
        <w:t xml:space="preserve"> believers lose their lives</w:t>
      </w:r>
      <w:r w:rsidR="002D6F95">
        <w:rPr>
          <w:rFonts w:ascii="Arial" w:hAnsi="Arial" w:cs="Arial"/>
          <w:sz w:val="20"/>
          <w:szCs w:val="16"/>
        </w:rPr>
        <w:t>,</w:t>
      </w:r>
      <w:r w:rsidRPr="00F81B3A">
        <w:rPr>
          <w:rFonts w:ascii="Arial" w:hAnsi="Arial" w:cs="Arial"/>
          <w:sz w:val="20"/>
          <w:szCs w:val="16"/>
        </w:rPr>
        <w:t xml:space="preserve"> highlights the need to persevere in faith despite obstacles</w:t>
      </w:r>
      <w:r w:rsidR="0044474C" w:rsidRPr="00F81B3A">
        <w:rPr>
          <w:rFonts w:ascii="Arial" w:hAnsi="Arial" w:cs="Arial"/>
          <w:sz w:val="20"/>
          <w:szCs w:val="16"/>
        </w:rPr>
        <w:t xml:space="preserve"> (10:19-39)</w:t>
      </w:r>
      <w:r w:rsidRPr="00F81B3A">
        <w:rPr>
          <w:rFonts w:ascii="Arial" w:hAnsi="Arial" w:cs="Arial"/>
          <w:sz w:val="20"/>
          <w:szCs w:val="16"/>
        </w:rPr>
        <w:t>.</w:t>
      </w:r>
    </w:p>
    <w:p w14:paraId="7FC280AD" w14:textId="77777777" w:rsidR="00A935CF" w:rsidRPr="00F81B3A" w:rsidRDefault="00940DC6" w:rsidP="001E7624">
      <w:pPr>
        <w:pStyle w:val="Heading3"/>
        <w:ind w:right="81"/>
        <w:jc w:val="left"/>
        <w:rPr>
          <w:rFonts w:ascii="Arial" w:hAnsi="Arial" w:cs="Arial"/>
          <w:sz w:val="20"/>
          <w:szCs w:val="16"/>
        </w:rPr>
      </w:pPr>
      <w:r w:rsidRPr="00F81B3A">
        <w:rPr>
          <w:rFonts w:ascii="Arial" w:hAnsi="Arial" w:cs="Arial"/>
          <w:sz w:val="20"/>
          <w:szCs w:val="16"/>
        </w:rPr>
        <w:t>Christ’s</w:t>
      </w:r>
      <w:r w:rsidR="00A935CF" w:rsidRPr="00F81B3A">
        <w:rPr>
          <w:rFonts w:ascii="Arial" w:hAnsi="Arial" w:cs="Arial"/>
          <w:sz w:val="20"/>
          <w:szCs w:val="16"/>
        </w:rPr>
        <w:t xml:space="preserve"> high priesthood </w:t>
      </w:r>
      <w:r w:rsidRPr="00F81B3A">
        <w:rPr>
          <w:rFonts w:ascii="Arial" w:hAnsi="Arial" w:cs="Arial"/>
          <w:sz w:val="20"/>
          <w:szCs w:val="16"/>
        </w:rPr>
        <w:t xml:space="preserve">gives us perseverance </w:t>
      </w:r>
      <w:r w:rsidR="00A935CF" w:rsidRPr="00F81B3A">
        <w:rPr>
          <w:rFonts w:ascii="Arial" w:hAnsi="Arial" w:cs="Arial"/>
          <w:sz w:val="20"/>
          <w:szCs w:val="16"/>
        </w:rPr>
        <w:t>with God and man</w:t>
      </w:r>
      <w:r w:rsidR="0044474C" w:rsidRPr="00F81B3A">
        <w:rPr>
          <w:rFonts w:ascii="Arial" w:hAnsi="Arial" w:cs="Arial"/>
          <w:sz w:val="20"/>
          <w:szCs w:val="16"/>
        </w:rPr>
        <w:t xml:space="preserve"> (10:19-25)</w:t>
      </w:r>
      <w:r w:rsidR="00A935CF" w:rsidRPr="00F81B3A">
        <w:rPr>
          <w:rFonts w:ascii="Arial" w:hAnsi="Arial" w:cs="Arial"/>
          <w:sz w:val="20"/>
          <w:szCs w:val="16"/>
        </w:rPr>
        <w:t>.</w:t>
      </w:r>
    </w:p>
    <w:p w14:paraId="63CF7B96" w14:textId="77777777" w:rsidR="00A935CF" w:rsidRPr="001C70A9" w:rsidRDefault="00AE3AE4" w:rsidP="00875BE1">
      <w:pPr>
        <w:pStyle w:val="Heading4"/>
      </w:pPr>
      <w:r w:rsidRPr="001C70A9">
        <w:t>His</w:t>
      </w:r>
      <w:r w:rsidR="00A935CF" w:rsidRPr="001C70A9">
        <w:t xml:space="preserve"> superiority exhorts </w:t>
      </w:r>
      <w:r w:rsidR="00384557" w:rsidRPr="001C70A9">
        <w:t>us</w:t>
      </w:r>
      <w:r w:rsidR="00A935CF" w:rsidRPr="001C70A9">
        <w:t xml:space="preserve"> to draw near to </w:t>
      </w:r>
      <w:r w:rsidR="00DA0489" w:rsidRPr="001C70A9">
        <w:t xml:space="preserve">him </w:t>
      </w:r>
      <w:r w:rsidR="0044474C" w:rsidRPr="001C70A9">
        <w:t>(10:19-22)</w:t>
      </w:r>
      <w:r w:rsidR="00A935CF" w:rsidRPr="001C70A9">
        <w:t>.</w:t>
      </w:r>
    </w:p>
    <w:p w14:paraId="29C50462" w14:textId="77777777" w:rsidR="00A935CF" w:rsidRPr="001C70A9" w:rsidRDefault="00AE3AE4" w:rsidP="00875BE1">
      <w:pPr>
        <w:pStyle w:val="Heading4"/>
      </w:pPr>
      <w:r w:rsidRPr="001C70A9">
        <w:t>His</w:t>
      </w:r>
      <w:r w:rsidR="00A935CF" w:rsidRPr="001C70A9">
        <w:t xml:space="preserve"> faithfulness exhorts </w:t>
      </w:r>
      <w:r w:rsidR="00384557" w:rsidRPr="001C70A9">
        <w:t>us</w:t>
      </w:r>
      <w:r w:rsidR="00A935CF" w:rsidRPr="001C70A9">
        <w:t xml:space="preserve"> to hold fast to true doctrine</w:t>
      </w:r>
      <w:r w:rsidR="0044474C" w:rsidRPr="001C70A9">
        <w:t xml:space="preserve"> (10:23)</w:t>
      </w:r>
      <w:r w:rsidR="00A935CF" w:rsidRPr="001C70A9">
        <w:t>.</w:t>
      </w:r>
    </w:p>
    <w:p w14:paraId="0645E3BE" w14:textId="6DC1EC85" w:rsidR="00A935CF" w:rsidRPr="001C70A9" w:rsidRDefault="00AE3AE4" w:rsidP="00875BE1">
      <w:pPr>
        <w:pStyle w:val="Heading4"/>
      </w:pPr>
      <w:r w:rsidRPr="001C70A9">
        <w:t>His</w:t>
      </w:r>
      <w:r w:rsidR="00A935CF" w:rsidRPr="001C70A9">
        <w:t xml:space="preserve"> </w:t>
      </w:r>
      <w:r w:rsidRPr="001C70A9">
        <w:t>soon return</w:t>
      </w:r>
      <w:r w:rsidR="00A935CF" w:rsidRPr="001C70A9">
        <w:t xml:space="preserve"> moves </w:t>
      </w:r>
      <w:r w:rsidR="00384557" w:rsidRPr="001C70A9">
        <w:t>us</w:t>
      </w:r>
      <w:r w:rsidR="00A935CF" w:rsidRPr="001C70A9">
        <w:t xml:space="preserve"> to </w:t>
      </w:r>
      <w:r w:rsidR="00287A47" w:rsidRPr="001C70A9">
        <w:t>regularly me</w:t>
      </w:r>
      <w:r w:rsidR="004D114E" w:rsidRPr="001C70A9">
        <w:t>e</w:t>
      </w:r>
      <w:r w:rsidR="00287A47" w:rsidRPr="001C70A9">
        <w:t xml:space="preserve">t to </w:t>
      </w:r>
      <w:r w:rsidR="00A935CF" w:rsidRPr="001C70A9">
        <w:t xml:space="preserve">love </w:t>
      </w:r>
      <w:r w:rsidR="00287A47" w:rsidRPr="001C70A9">
        <w:t xml:space="preserve">one another in </w:t>
      </w:r>
      <w:r w:rsidR="00A935CF" w:rsidRPr="001C70A9">
        <w:t>good deeds</w:t>
      </w:r>
      <w:r w:rsidR="0044474C" w:rsidRPr="001C70A9">
        <w:t xml:space="preserve"> (10:24-25</w:t>
      </w:r>
      <w:r w:rsidR="00327C30" w:rsidRPr="001C70A9">
        <w:t>; cf. pp. 266ff-gg</w:t>
      </w:r>
      <w:r w:rsidR="0044474C" w:rsidRPr="001C70A9">
        <w:t>)</w:t>
      </w:r>
      <w:r w:rsidR="00A935CF" w:rsidRPr="001C70A9">
        <w:t>.</w:t>
      </w:r>
    </w:p>
    <w:p w14:paraId="423EB615" w14:textId="77777777" w:rsidR="00A935CF" w:rsidRPr="00F81B3A" w:rsidRDefault="009F321E" w:rsidP="001E7624">
      <w:pPr>
        <w:pStyle w:val="Heading3"/>
        <w:ind w:right="81"/>
        <w:jc w:val="left"/>
        <w:rPr>
          <w:rFonts w:ascii="Arial" w:hAnsi="Arial" w:cs="Arial"/>
          <w:sz w:val="20"/>
          <w:szCs w:val="16"/>
        </w:rPr>
      </w:pPr>
      <w:r w:rsidRPr="00275969">
        <w:rPr>
          <w:rFonts w:ascii="Arial" w:hAnsi="Arial" w:cs="Arial"/>
          <w:sz w:val="20"/>
          <w:szCs w:val="16"/>
          <w:u w:val="single"/>
        </w:rPr>
        <w:t>Warning #</w:t>
      </w:r>
      <w:r>
        <w:rPr>
          <w:rFonts w:ascii="Arial" w:hAnsi="Arial" w:cs="Arial"/>
          <w:sz w:val="20"/>
          <w:szCs w:val="16"/>
          <w:u w:val="single"/>
        </w:rPr>
        <w:t>4</w:t>
      </w:r>
      <w:r w:rsidRPr="00F81B3A">
        <w:rPr>
          <w:rFonts w:ascii="Arial" w:hAnsi="Arial" w:cs="Arial"/>
          <w:sz w:val="20"/>
          <w:szCs w:val="16"/>
        </w:rPr>
        <w:t xml:space="preserve">: </w:t>
      </w:r>
      <w:r w:rsidR="00BA441A" w:rsidRPr="00F81B3A">
        <w:rPr>
          <w:rFonts w:ascii="Arial" w:hAnsi="Arial" w:cs="Arial"/>
          <w:sz w:val="20"/>
          <w:szCs w:val="16"/>
        </w:rPr>
        <w:t>J</w:t>
      </w:r>
      <w:r w:rsidR="00A935CF" w:rsidRPr="00F81B3A">
        <w:rPr>
          <w:rFonts w:ascii="Arial" w:hAnsi="Arial" w:cs="Arial"/>
          <w:sz w:val="20"/>
          <w:szCs w:val="16"/>
        </w:rPr>
        <w:t xml:space="preserve">udgment </w:t>
      </w:r>
      <w:r w:rsidR="00BA441A" w:rsidRPr="00F81B3A">
        <w:rPr>
          <w:rFonts w:ascii="Arial" w:hAnsi="Arial" w:cs="Arial"/>
          <w:sz w:val="20"/>
          <w:szCs w:val="16"/>
        </w:rPr>
        <w:t>by</w:t>
      </w:r>
      <w:r w:rsidR="00A935CF" w:rsidRPr="00F81B3A">
        <w:rPr>
          <w:rFonts w:ascii="Arial" w:hAnsi="Arial" w:cs="Arial"/>
          <w:sz w:val="20"/>
          <w:szCs w:val="16"/>
        </w:rPr>
        <w:t xml:space="preserve"> death </w:t>
      </w:r>
      <w:r w:rsidR="00BA441A" w:rsidRPr="00F81B3A">
        <w:rPr>
          <w:rFonts w:ascii="Arial" w:hAnsi="Arial" w:cs="Arial"/>
          <w:sz w:val="20"/>
          <w:szCs w:val="16"/>
        </w:rPr>
        <w:t>in</w:t>
      </w:r>
      <w:r w:rsidR="00A935CF" w:rsidRPr="00F81B3A">
        <w:rPr>
          <w:rFonts w:ascii="Arial" w:hAnsi="Arial" w:cs="Arial"/>
          <w:sz w:val="20"/>
          <w:szCs w:val="16"/>
        </w:rPr>
        <w:t xml:space="preserve"> Roman fires</w:t>
      </w:r>
      <w:r w:rsidR="00A935CF" w:rsidRPr="004D114E">
        <w:rPr>
          <w:rStyle w:val="FootnoteReference"/>
          <w:rFonts w:ascii="Arial" w:hAnsi="Arial" w:cs="Arial"/>
          <w:sz w:val="20"/>
        </w:rPr>
        <w:footnoteReference w:id="5"/>
      </w:r>
      <w:r w:rsidR="00A935CF" w:rsidRPr="00F81B3A">
        <w:rPr>
          <w:rFonts w:ascii="Arial" w:hAnsi="Arial" w:cs="Arial"/>
          <w:sz w:val="20"/>
          <w:szCs w:val="16"/>
        </w:rPr>
        <w:t xml:space="preserve"> would result if these believers </w:t>
      </w:r>
      <w:r w:rsidR="005354B8" w:rsidRPr="00F81B3A">
        <w:rPr>
          <w:rFonts w:ascii="Arial" w:hAnsi="Arial" w:cs="Arial"/>
          <w:sz w:val="20"/>
          <w:szCs w:val="16"/>
        </w:rPr>
        <w:t>reverted to</w:t>
      </w:r>
      <w:r w:rsidR="00A935CF" w:rsidRPr="00F81B3A">
        <w:rPr>
          <w:rFonts w:ascii="Arial" w:hAnsi="Arial" w:cs="Arial"/>
          <w:sz w:val="20"/>
          <w:szCs w:val="16"/>
        </w:rPr>
        <w:t xml:space="preserve"> </w:t>
      </w:r>
      <w:r w:rsidR="005354B8" w:rsidRPr="00F81B3A">
        <w:rPr>
          <w:rFonts w:ascii="Arial" w:hAnsi="Arial" w:cs="Arial"/>
          <w:sz w:val="20"/>
          <w:szCs w:val="16"/>
        </w:rPr>
        <w:t>a</w:t>
      </w:r>
      <w:r w:rsidR="00A935CF" w:rsidRPr="00F81B3A">
        <w:rPr>
          <w:rFonts w:ascii="Arial" w:hAnsi="Arial" w:cs="Arial"/>
          <w:sz w:val="20"/>
          <w:szCs w:val="16"/>
        </w:rPr>
        <w:t xml:space="preserve"> willful sin of disbelief </w:t>
      </w:r>
      <w:r w:rsidR="0044474C" w:rsidRPr="00F81B3A">
        <w:rPr>
          <w:rFonts w:ascii="Arial" w:hAnsi="Arial" w:cs="Arial"/>
          <w:sz w:val="20"/>
          <w:szCs w:val="16"/>
        </w:rPr>
        <w:t>(10:26-31</w:t>
      </w:r>
      <w:r w:rsidR="00113B83">
        <w:rPr>
          <w:rFonts w:ascii="Arial" w:hAnsi="Arial" w:cs="Arial"/>
          <w:sz w:val="20"/>
          <w:szCs w:val="16"/>
        </w:rPr>
        <w:t>; cf. Parallels Between Heb 6 &amp; 10 on p. 266w</w:t>
      </w:r>
      <w:r w:rsidR="0044474C" w:rsidRPr="00F81B3A">
        <w:rPr>
          <w:rFonts w:ascii="Arial" w:hAnsi="Arial" w:cs="Arial"/>
          <w:sz w:val="20"/>
          <w:szCs w:val="16"/>
        </w:rPr>
        <w:t>)</w:t>
      </w:r>
      <w:r w:rsidR="00A935CF" w:rsidRPr="00F81B3A">
        <w:rPr>
          <w:rFonts w:ascii="Arial" w:hAnsi="Arial" w:cs="Arial"/>
          <w:sz w:val="20"/>
          <w:szCs w:val="16"/>
        </w:rPr>
        <w:t>.</w:t>
      </w:r>
    </w:p>
    <w:p w14:paraId="7ADC1719" w14:textId="439BADBE" w:rsidR="00677906" w:rsidRPr="00F81B3A" w:rsidRDefault="00677906" w:rsidP="001E7624">
      <w:pPr>
        <w:pStyle w:val="Heading3"/>
        <w:ind w:right="81"/>
        <w:jc w:val="left"/>
        <w:rPr>
          <w:rFonts w:ascii="Arial" w:hAnsi="Arial" w:cs="Arial"/>
          <w:sz w:val="20"/>
          <w:szCs w:val="16"/>
        </w:rPr>
      </w:pPr>
      <w:r w:rsidRPr="00F81B3A">
        <w:rPr>
          <w:rFonts w:ascii="Arial" w:hAnsi="Arial" w:cs="Arial"/>
          <w:sz w:val="20"/>
          <w:szCs w:val="16"/>
        </w:rPr>
        <w:t xml:space="preserve">Past endurance in persecution by the readers is recalled to help them endure their </w:t>
      </w:r>
      <w:r w:rsidR="00DF23FD" w:rsidRPr="00F81B3A">
        <w:rPr>
          <w:rFonts w:ascii="Arial" w:hAnsi="Arial" w:cs="Arial"/>
          <w:sz w:val="20"/>
          <w:szCs w:val="16"/>
        </w:rPr>
        <w:t>trials</w:t>
      </w:r>
      <w:r w:rsidRPr="00F81B3A">
        <w:rPr>
          <w:rFonts w:ascii="Arial" w:hAnsi="Arial" w:cs="Arial"/>
          <w:sz w:val="20"/>
          <w:szCs w:val="16"/>
        </w:rPr>
        <w:t xml:space="preserve"> (10:32-39).</w:t>
      </w:r>
    </w:p>
    <w:p w14:paraId="686F0142" w14:textId="77777777" w:rsidR="003A0F2F" w:rsidRPr="00F81B3A" w:rsidRDefault="003A0F2F" w:rsidP="001E7624">
      <w:pPr>
        <w:pStyle w:val="Heading2"/>
        <w:ind w:right="81"/>
        <w:jc w:val="left"/>
        <w:rPr>
          <w:rFonts w:ascii="Arial" w:hAnsi="Arial" w:cs="Arial"/>
          <w:sz w:val="20"/>
          <w:szCs w:val="16"/>
        </w:rPr>
      </w:pPr>
      <w:r w:rsidRPr="00F81B3A">
        <w:rPr>
          <w:rFonts w:ascii="Arial" w:hAnsi="Arial" w:cs="Arial"/>
          <w:sz w:val="20"/>
          <w:szCs w:val="16"/>
        </w:rPr>
        <w:t>Others who faithfully endured should encourage the persecuted readers to see that their perseverance also must precede their reward (11:1–12:3</w:t>
      </w:r>
      <w:r w:rsidR="00677EBE">
        <w:rPr>
          <w:rFonts w:ascii="Arial" w:hAnsi="Arial" w:cs="Arial"/>
          <w:sz w:val="20"/>
          <w:szCs w:val="16"/>
        </w:rPr>
        <w:t>; cf. p. 266z</w:t>
      </w:r>
      <w:r w:rsidRPr="00F81B3A">
        <w:rPr>
          <w:rFonts w:ascii="Arial" w:hAnsi="Arial" w:cs="Arial"/>
          <w:sz w:val="20"/>
          <w:szCs w:val="16"/>
        </w:rPr>
        <w:t>).</w:t>
      </w:r>
    </w:p>
    <w:p w14:paraId="05901F77" w14:textId="5CA68DB8" w:rsidR="00F44218" w:rsidRPr="00F81B3A" w:rsidRDefault="00F44218" w:rsidP="001E7624">
      <w:pPr>
        <w:pStyle w:val="Heading3"/>
        <w:ind w:right="81"/>
        <w:jc w:val="left"/>
        <w:rPr>
          <w:rFonts w:ascii="Arial" w:hAnsi="Arial" w:cs="Arial"/>
          <w:sz w:val="20"/>
          <w:szCs w:val="16"/>
        </w:rPr>
      </w:pPr>
      <w:r w:rsidRPr="00F81B3A">
        <w:rPr>
          <w:rFonts w:ascii="Arial" w:hAnsi="Arial" w:cs="Arial"/>
          <w:sz w:val="20"/>
          <w:szCs w:val="16"/>
        </w:rPr>
        <w:t>OT saints persevered before seeing God fulfill his promises</w:t>
      </w:r>
      <w:r w:rsidR="00E97199">
        <w:rPr>
          <w:rFonts w:ascii="Arial" w:hAnsi="Arial" w:cs="Arial"/>
          <w:sz w:val="20"/>
          <w:szCs w:val="16"/>
        </w:rPr>
        <w:t>,</w:t>
      </w:r>
      <w:r w:rsidRPr="00F81B3A">
        <w:rPr>
          <w:rFonts w:ascii="Arial" w:hAnsi="Arial" w:cs="Arial"/>
          <w:sz w:val="20"/>
          <w:szCs w:val="16"/>
        </w:rPr>
        <w:t xml:space="preserve"> just as the readers must endure before receiving all God promised (</w:t>
      </w:r>
      <w:r w:rsidR="002319F2">
        <w:rPr>
          <w:rFonts w:ascii="Arial" w:hAnsi="Arial" w:cs="Arial"/>
          <w:sz w:val="20"/>
          <w:szCs w:val="16"/>
        </w:rPr>
        <w:t>Heb</w:t>
      </w:r>
      <w:r w:rsidRPr="00F81B3A">
        <w:rPr>
          <w:rFonts w:ascii="Arial" w:hAnsi="Arial" w:cs="Arial"/>
          <w:sz w:val="20"/>
          <w:szCs w:val="16"/>
        </w:rPr>
        <w:t xml:space="preserve"> 11</w:t>
      </w:r>
      <w:r w:rsidR="00113B83">
        <w:rPr>
          <w:rFonts w:ascii="Arial" w:hAnsi="Arial" w:cs="Arial"/>
          <w:sz w:val="20"/>
          <w:szCs w:val="16"/>
        </w:rPr>
        <w:t>; cf. pp. 266x-y</w:t>
      </w:r>
      <w:r w:rsidRPr="00F81B3A">
        <w:rPr>
          <w:rFonts w:ascii="Arial" w:hAnsi="Arial" w:cs="Arial"/>
          <w:sz w:val="20"/>
          <w:szCs w:val="16"/>
        </w:rPr>
        <w:t>).</w:t>
      </w:r>
    </w:p>
    <w:p w14:paraId="0513CD95" w14:textId="77777777" w:rsidR="00B538F0" w:rsidRPr="00F81B3A" w:rsidRDefault="00B538F0" w:rsidP="001E7624">
      <w:pPr>
        <w:pStyle w:val="Heading3"/>
        <w:ind w:right="81"/>
        <w:jc w:val="left"/>
        <w:rPr>
          <w:rFonts w:ascii="Arial" w:hAnsi="Arial" w:cs="Arial"/>
          <w:sz w:val="20"/>
          <w:szCs w:val="16"/>
        </w:rPr>
      </w:pPr>
      <w:r w:rsidRPr="00F81B3A">
        <w:rPr>
          <w:rFonts w:ascii="Arial" w:hAnsi="Arial" w:cs="Arial"/>
          <w:sz w:val="20"/>
          <w:szCs w:val="16"/>
        </w:rPr>
        <w:t>Jesus on the cross is the best example of endurance and reward to help the readers focus on Christ to continue being faithful (12:1-3</w:t>
      </w:r>
      <w:r w:rsidR="00677EBE">
        <w:rPr>
          <w:rFonts w:ascii="Arial" w:hAnsi="Arial" w:cs="Arial"/>
          <w:sz w:val="20"/>
          <w:szCs w:val="16"/>
        </w:rPr>
        <w:t>; cf. p. 266bb</w:t>
      </w:r>
      <w:r w:rsidRPr="00F81B3A">
        <w:rPr>
          <w:rFonts w:ascii="Arial" w:hAnsi="Arial" w:cs="Arial"/>
          <w:sz w:val="20"/>
          <w:szCs w:val="16"/>
        </w:rPr>
        <w:t>).</w:t>
      </w:r>
    </w:p>
    <w:p w14:paraId="63C28D31" w14:textId="46651C6D" w:rsidR="00E71F63" w:rsidRPr="00F81B3A" w:rsidRDefault="00E71F63" w:rsidP="001E7624">
      <w:pPr>
        <w:pStyle w:val="Heading2"/>
        <w:ind w:right="81"/>
        <w:jc w:val="left"/>
        <w:rPr>
          <w:rFonts w:ascii="Arial" w:hAnsi="Arial" w:cs="Arial"/>
          <w:sz w:val="20"/>
          <w:szCs w:val="16"/>
        </w:rPr>
      </w:pPr>
      <w:r w:rsidRPr="00F81B3A">
        <w:rPr>
          <w:rFonts w:ascii="Arial" w:hAnsi="Arial" w:cs="Arial"/>
          <w:sz w:val="20"/>
          <w:szCs w:val="16"/>
        </w:rPr>
        <w:t>Those enduring God’s discipline experience righteousness, confidence</w:t>
      </w:r>
      <w:r w:rsidR="002D6F95">
        <w:rPr>
          <w:rFonts w:ascii="Arial" w:hAnsi="Arial" w:cs="Arial"/>
          <w:sz w:val="20"/>
          <w:szCs w:val="16"/>
        </w:rPr>
        <w:t>,</w:t>
      </w:r>
      <w:r w:rsidRPr="00F81B3A">
        <w:rPr>
          <w:rFonts w:ascii="Arial" w:hAnsi="Arial" w:cs="Arial"/>
          <w:sz w:val="20"/>
          <w:szCs w:val="16"/>
        </w:rPr>
        <w:t xml:space="preserve"> and relationships (12:4-17).</w:t>
      </w:r>
    </w:p>
    <w:p w14:paraId="39AF7641" w14:textId="77777777" w:rsidR="00A935CF" w:rsidRPr="00F81B3A" w:rsidRDefault="007575C9" w:rsidP="001E7624">
      <w:pPr>
        <w:pStyle w:val="Heading3"/>
        <w:ind w:right="81"/>
        <w:jc w:val="left"/>
        <w:rPr>
          <w:rFonts w:ascii="Arial" w:hAnsi="Arial" w:cs="Arial"/>
          <w:sz w:val="20"/>
          <w:szCs w:val="16"/>
        </w:rPr>
      </w:pPr>
      <w:r w:rsidRPr="00F81B3A">
        <w:rPr>
          <w:rFonts w:ascii="Arial" w:hAnsi="Arial" w:cs="Arial"/>
          <w:sz w:val="20"/>
          <w:szCs w:val="16"/>
        </w:rPr>
        <w:t>The result</w:t>
      </w:r>
      <w:r w:rsidR="00A935CF" w:rsidRPr="00F81B3A">
        <w:rPr>
          <w:rFonts w:ascii="Arial" w:hAnsi="Arial" w:cs="Arial"/>
          <w:sz w:val="20"/>
          <w:szCs w:val="16"/>
        </w:rPr>
        <w:t xml:space="preserve"> of enduring hardship from God as disciplined sons is righteousness and confidence</w:t>
      </w:r>
      <w:r w:rsidRPr="00F81B3A">
        <w:rPr>
          <w:rFonts w:ascii="Arial" w:hAnsi="Arial" w:cs="Arial"/>
          <w:sz w:val="20"/>
          <w:szCs w:val="16"/>
        </w:rPr>
        <w:t xml:space="preserve"> (12:4-13)</w:t>
      </w:r>
      <w:r w:rsidR="00A935CF" w:rsidRPr="00F81B3A">
        <w:rPr>
          <w:rFonts w:ascii="Arial" w:hAnsi="Arial" w:cs="Arial"/>
          <w:sz w:val="20"/>
          <w:szCs w:val="16"/>
        </w:rPr>
        <w:t>.</w:t>
      </w:r>
    </w:p>
    <w:p w14:paraId="1B587335" w14:textId="77777777" w:rsidR="00A935CF" w:rsidRPr="001C70A9" w:rsidRDefault="00A935CF" w:rsidP="00875BE1">
      <w:pPr>
        <w:pStyle w:val="Heading4"/>
      </w:pPr>
      <w:r w:rsidRPr="001C70A9">
        <w:t xml:space="preserve">All </w:t>
      </w:r>
      <w:r w:rsidR="00321874" w:rsidRPr="001C70A9">
        <w:t>spiritual “sons” (children)</w:t>
      </w:r>
      <w:r w:rsidRPr="001C70A9">
        <w:t xml:space="preserve"> of God must endure discipline to become righteous just as human sons are trained by their earthly fathers</w:t>
      </w:r>
      <w:r w:rsidR="007575C9" w:rsidRPr="001C70A9">
        <w:t xml:space="preserve"> (12:4-11)</w:t>
      </w:r>
      <w:r w:rsidRPr="001C70A9">
        <w:t>.</w:t>
      </w:r>
    </w:p>
    <w:p w14:paraId="2B4878B2" w14:textId="77777777" w:rsidR="00A935CF" w:rsidRPr="001C70A9" w:rsidRDefault="00A935CF" w:rsidP="00875BE1">
      <w:pPr>
        <w:pStyle w:val="Heading4"/>
      </w:pPr>
      <w:r w:rsidRPr="001C70A9">
        <w:lastRenderedPageBreak/>
        <w:t>As a result of responding correctly to God’s discipline, the Hebrews could be strong and confident</w:t>
      </w:r>
      <w:r w:rsidR="007575C9" w:rsidRPr="001C70A9">
        <w:t xml:space="preserve"> (12:12-13)</w:t>
      </w:r>
      <w:r w:rsidRPr="001C70A9">
        <w:t xml:space="preserve">. </w:t>
      </w:r>
    </w:p>
    <w:p w14:paraId="164B003C" w14:textId="1A45BB1D"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Endurance must be done in the context of </w:t>
      </w:r>
      <w:r w:rsidR="002D6F95">
        <w:rPr>
          <w:rFonts w:ascii="Arial" w:hAnsi="Arial" w:cs="Arial"/>
          <w:sz w:val="20"/>
          <w:szCs w:val="16"/>
        </w:rPr>
        <w:t xml:space="preserve">the </w:t>
      </w:r>
      <w:r w:rsidRPr="00F81B3A">
        <w:rPr>
          <w:rFonts w:ascii="Arial" w:hAnsi="Arial" w:cs="Arial"/>
          <w:sz w:val="20"/>
          <w:szCs w:val="16"/>
        </w:rPr>
        <w:t>right relationships with others since even perseverance can be done with bad attitudes and improper motives</w:t>
      </w:r>
      <w:r w:rsidR="007575C9" w:rsidRPr="00F81B3A">
        <w:rPr>
          <w:rFonts w:ascii="Arial" w:hAnsi="Arial" w:cs="Arial"/>
          <w:sz w:val="20"/>
          <w:szCs w:val="16"/>
        </w:rPr>
        <w:t xml:space="preserve"> (12:14-17)</w:t>
      </w:r>
      <w:r w:rsidRPr="00F81B3A">
        <w:rPr>
          <w:rFonts w:ascii="Arial" w:hAnsi="Arial" w:cs="Arial"/>
          <w:sz w:val="20"/>
          <w:szCs w:val="16"/>
        </w:rPr>
        <w:t xml:space="preserve">.  </w:t>
      </w:r>
    </w:p>
    <w:p w14:paraId="5654C0C8" w14:textId="7A217272" w:rsidR="00A935CF" w:rsidRPr="00C30EC7" w:rsidRDefault="00A935CF" w:rsidP="00875BE1">
      <w:pPr>
        <w:pStyle w:val="Heading4"/>
      </w:pPr>
      <w:r w:rsidRPr="00C30EC7">
        <w:t xml:space="preserve">God requires peace with others if we are to be </w:t>
      </w:r>
      <w:r w:rsidR="002D6F95">
        <w:t>genuine</w:t>
      </w:r>
      <w:r w:rsidRPr="00C30EC7">
        <w:t>ly holy</w:t>
      </w:r>
      <w:r w:rsidR="007575C9" w:rsidRPr="00C30EC7">
        <w:t xml:space="preserve"> (12:14)</w:t>
      </w:r>
      <w:r w:rsidRPr="00C30EC7">
        <w:t>.</w:t>
      </w:r>
    </w:p>
    <w:p w14:paraId="0C74A156" w14:textId="77777777" w:rsidR="00A935CF" w:rsidRPr="00C30EC7" w:rsidRDefault="00A935CF" w:rsidP="00875BE1">
      <w:pPr>
        <w:pStyle w:val="Heading4"/>
      </w:pPr>
      <w:r w:rsidRPr="00C30EC7">
        <w:t>God requires sanctification in relationships to prevent the spread of bitterness</w:t>
      </w:r>
      <w:r w:rsidR="007575C9" w:rsidRPr="00C30EC7">
        <w:t xml:space="preserve"> (12:15)</w:t>
      </w:r>
      <w:r w:rsidRPr="00C30EC7">
        <w:t>.</w:t>
      </w:r>
    </w:p>
    <w:p w14:paraId="715E0A33" w14:textId="77777777" w:rsidR="00A935CF" w:rsidRPr="00C30EC7" w:rsidRDefault="00A935CF" w:rsidP="00875BE1">
      <w:pPr>
        <w:pStyle w:val="Heading4"/>
      </w:pPr>
      <w:r w:rsidRPr="00C30EC7">
        <w:t>God requires purity in lifestyle to prevent sexual sin and greed like Esau</w:t>
      </w:r>
      <w:r w:rsidR="007575C9" w:rsidRPr="00C30EC7">
        <w:t xml:space="preserve"> (12:16-17)</w:t>
      </w:r>
      <w:r w:rsidRPr="00C30EC7">
        <w:t>.</w:t>
      </w:r>
    </w:p>
    <w:p w14:paraId="3FBA3BF1" w14:textId="77777777" w:rsidR="0023556B" w:rsidRPr="00F81B3A" w:rsidRDefault="0023556B" w:rsidP="0023556B">
      <w:pPr>
        <w:pStyle w:val="Heading2"/>
        <w:ind w:right="81"/>
        <w:jc w:val="left"/>
        <w:rPr>
          <w:rFonts w:ascii="Arial" w:hAnsi="Arial" w:cs="Arial"/>
          <w:sz w:val="20"/>
          <w:szCs w:val="16"/>
        </w:rPr>
      </w:pPr>
      <w:bookmarkStart w:id="0" w:name="RevealHebOutline"/>
      <w:bookmarkEnd w:id="0"/>
      <w:r w:rsidRPr="00275969">
        <w:rPr>
          <w:rFonts w:ascii="Arial" w:hAnsi="Arial" w:cs="Arial"/>
          <w:sz w:val="20"/>
          <w:szCs w:val="16"/>
          <w:u w:val="single"/>
        </w:rPr>
        <w:t>Warning #</w:t>
      </w:r>
      <w:r>
        <w:rPr>
          <w:rFonts w:ascii="Arial" w:hAnsi="Arial" w:cs="Arial"/>
          <w:sz w:val="20"/>
          <w:szCs w:val="16"/>
          <w:u w:val="single"/>
        </w:rPr>
        <w:t>5</w:t>
      </w:r>
      <w:r w:rsidRPr="00F81B3A">
        <w:rPr>
          <w:rFonts w:ascii="Arial" w:hAnsi="Arial" w:cs="Arial"/>
          <w:sz w:val="20"/>
          <w:szCs w:val="16"/>
        </w:rPr>
        <w:t xml:space="preserve">: </w:t>
      </w:r>
      <w:r w:rsidR="008B0C5B">
        <w:rPr>
          <w:rFonts w:ascii="Arial" w:hAnsi="Arial" w:cs="Arial"/>
          <w:sz w:val="20"/>
          <w:szCs w:val="16"/>
        </w:rPr>
        <w:t>Don’t ignore God since he</w:t>
      </w:r>
      <w:r w:rsidRPr="00F81B3A">
        <w:rPr>
          <w:rFonts w:ascii="Arial" w:hAnsi="Arial" w:cs="Arial"/>
          <w:sz w:val="20"/>
          <w:szCs w:val="16"/>
        </w:rPr>
        <w:t xml:space="preserve"> </w:t>
      </w:r>
      <w:r>
        <w:rPr>
          <w:rFonts w:ascii="Arial" w:hAnsi="Arial" w:cs="Arial"/>
          <w:sz w:val="20"/>
          <w:szCs w:val="16"/>
        </w:rPr>
        <w:t xml:space="preserve">disciplined </w:t>
      </w:r>
      <w:r w:rsidR="00D9765F">
        <w:rPr>
          <w:rFonts w:ascii="Arial" w:hAnsi="Arial" w:cs="Arial"/>
          <w:sz w:val="20"/>
          <w:szCs w:val="16"/>
        </w:rPr>
        <w:t xml:space="preserve">believing </w:t>
      </w:r>
      <w:r>
        <w:rPr>
          <w:rFonts w:ascii="Arial" w:hAnsi="Arial" w:cs="Arial"/>
          <w:sz w:val="20"/>
          <w:szCs w:val="16"/>
        </w:rPr>
        <w:t xml:space="preserve">Jews who later rejected the </w:t>
      </w:r>
      <w:r w:rsidRPr="00F81B3A">
        <w:rPr>
          <w:rFonts w:ascii="Arial" w:hAnsi="Arial" w:cs="Arial"/>
          <w:sz w:val="20"/>
          <w:szCs w:val="16"/>
        </w:rPr>
        <w:t>Sinai covenant</w:t>
      </w:r>
      <w:r w:rsidR="008B0C5B">
        <w:rPr>
          <w:rFonts w:ascii="Arial" w:hAnsi="Arial" w:cs="Arial"/>
          <w:sz w:val="20"/>
          <w:szCs w:val="16"/>
        </w:rPr>
        <w:t xml:space="preserve"> and </w:t>
      </w:r>
      <w:r>
        <w:rPr>
          <w:rFonts w:ascii="Arial" w:hAnsi="Arial" w:cs="Arial"/>
          <w:sz w:val="20"/>
          <w:szCs w:val="16"/>
        </w:rPr>
        <w:t>will</w:t>
      </w:r>
      <w:r w:rsidR="008B0C5B">
        <w:rPr>
          <w:rFonts w:ascii="Arial" w:hAnsi="Arial" w:cs="Arial"/>
          <w:sz w:val="20"/>
          <w:szCs w:val="16"/>
        </w:rPr>
        <w:t xml:space="preserve"> also</w:t>
      </w:r>
      <w:r>
        <w:rPr>
          <w:rFonts w:ascii="Arial" w:hAnsi="Arial" w:cs="Arial"/>
          <w:sz w:val="20"/>
          <w:szCs w:val="16"/>
        </w:rPr>
        <w:t xml:space="preserve"> </w:t>
      </w:r>
      <w:r w:rsidR="008B0C5B">
        <w:rPr>
          <w:rFonts w:ascii="Arial" w:hAnsi="Arial" w:cs="Arial"/>
          <w:sz w:val="20"/>
          <w:szCs w:val="16"/>
        </w:rPr>
        <w:t xml:space="preserve">discipline </w:t>
      </w:r>
      <w:r w:rsidRPr="00F81B3A">
        <w:rPr>
          <w:rFonts w:ascii="Arial" w:hAnsi="Arial" w:cs="Arial"/>
          <w:sz w:val="20"/>
          <w:szCs w:val="16"/>
        </w:rPr>
        <w:t>new covenant</w:t>
      </w:r>
      <w:r w:rsidR="008B0C5B">
        <w:rPr>
          <w:rFonts w:ascii="Arial" w:hAnsi="Arial" w:cs="Arial"/>
          <w:sz w:val="20"/>
          <w:szCs w:val="16"/>
        </w:rPr>
        <w:t xml:space="preserve"> saints with even greater blessings</w:t>
      </w:r>
      <w:r w:rsidRPr="00F81B3A">
        <w:rPr>
          <w:rFonts w:ascii="Arial" w:hAnsi="Arial" w:cs="Arial"/>
          <w:sz w:val="20"/>
          <w:szCs w:val="16"/>
        </w:rPr>
        <w:t xml:space="preserve"> (12:18-29).</w:t>
      </w:r>
    </w:p>
    <w:p w14:paraId="669A584D" w14:textId="77777777" w:rsidR="00A935CF" w:rsidRPr="00F81B3A" w:rsidRDefault="00A935CF" w:rsidP="001E7624">
      <w:pPr>
        <w:pStyle w:val="Heading3"/>
        <w:ind w:right="81"/>
        <w:jc w:val="left"/>
        <w:rPr>
          <w:rFonts w:ascii="Arial" w:hAnsi="Arial" w:cs="Arial"/>
          <w:sz w:val="20"/>
          <w:szCs w:val="16"/>
        </w:rPr>
      </w:pPr>
      <w:r w:rsidRPr="00F81B3A">
        <w:rPr>
          <w:rFonts w:ascii="Arial" w:hAnsi="Arial" w:cs="Arial"/>
          <w:sz w:val="20"/>
          <w:szCs w:val="16"/>
        </w:rPr>
        <w:t xml:space="preserve">The awesome God feared and avoided at Mt. </w:t>
      </w:r>
      <w:r w:rsidR="008532E5" w:rsidRPr="00F81B3A">
        <w:rPr>
          <w:rFonts w:ascii="Arial" w:hAnsi="Arial" w:cs="Arial"/>
          <w:sz w:val="20"/>
          <w:szCs w:val="16"/>
        </w:rPr>
        <w:t>Sinai at the giving of the old covenant</w:t>
      </w:r>
      <w:r w:rsidRPr="00F81B3A">
        <w:rPr>
          <w:rFonts w:ascii="Arial" w:hAnsi="Arial" w:cs="Arial"/>
          <w:sz w:val="20"/>
          <w:szCs w:val="16"/>
        </w:rPr>
        <w:t xml:space="preserve"> has now brought believers in</w:t>
      </w:r>
      <w:r w:rsidR="00331A60" w:rsidRPr="00F81B3A">
        <w:rPr>
          <w:rFonts w:ascii="Arial" w:hAnsi="Arial" w:cs="Arial"/>
          <w:sz w:val="20"/>
          <w:szCs w:val="16"/>
        </w:rPr>
        <w:t>to</w:t>
      </w:r>
      <w:r w:rsidRPr="00F81B3A">
        <w:rPr>
          <w:rFonts w:ascii="Arial" w:hAnsi="Arial" w:cs="Arial"/>
          <w:sz w:val="20"/>
          <w:szCs w:val="16"/>
        </w:rPr>
        <w:t xml:space="preserve"> the new covenant as citizens of heaven</w:t>
      </w:r>
      <w:r w:rsidR="0048209C" w:rsidRPr="00F81B3A">
        <w:rPr>
          <w:rFonts w:ascii="Arial" w:hAnsi="Arial" w:cs="Arial"/>
          <w:sz w:val="20"/>
          <w:szCs w:val="16"/>
        </w:rPr>
        <w:t xml:space="preserve"> (12:18-24)</w:t>
      </w:r>
      <w:r w:rsidRPr="00F81B3A">
        <w:rPr>
          <w:rFonts w:ascii="Arial" w:hAnsi="Arial" w:cs="Arial"/>
          <w:sz w:val="20"/>
          <w:szCs w:val="16"/>
        </w:rPr>
        <w:t>.</w:t>
      </w:r>
      <w:r w:rsidRPr="0023556B">
        <w:rPr>
          <w:rStyle w:val="FootnoteReference"/>
          <w:rFonts w:ascii="Arial" w:hAnsi="Arial" w:cs="Arial"/>
          <w:sz w:val="20"/>
        </w:rPr>
        <w:footnoteReference w:id="6"/>
      </w:r>
    </w:p>
    <w:p w14:paraId="4A3A7450" w14:textId="77777777" w:rsidR="00A935CF" w:rsidRPr="00295B4C" w:rsidRDefault="00C14062" w:rsidP="00875BE1">
      <w:pPr>
        <w:pStyle w:val="Heading4"/>
      </w:pPr>
      <w:r w:rsidRPr="00295B4C">
        <w:t>We</w:t>
      </w:r>
      <w:r w:rsidR="00A935CF" w:rsidRPr="00295B4C">
        <w:t xml:space="preserve"> </w:t>
      </w:r>
      <w:r w:rsidR="0023556B" w:rsidRPr="00295B4C">
        <w:t>come not</w:t>
      </w:r>
      <w:r w:rsidR="00A935CF" w:rsidRPr="00295B4C">
        <w:t xml:space="preserve"> </w:t>
      </w:r>
      <w:r w:rsidR="00331A60" w:rsidRPr="00295B4C">
        <w:t>to the unapproachable God</w:t>
      </w:r>
      <w:r w:rsidR="00A935CF" w:rsidRPr="00295B4C">
        <w:t xml:space="preserve"> feared in fire and smoke </w:t>
      </w:r>
      <w:r w:rsidR="00331A60" w:rsidRPr="00295B4C">
        <w:t xml:space="preserve">at </w:t>
      </w:r>
      <w:r w:rsidR="00A935CF" w:rsidRPr="00295B4C">
        <w:t xml:space="preserve">Sinai </w:t>
      </w:r>
      <w:r w:rsidR="0023556B" w:rsidRPr="00295B4C">
        <w:t>under</w:t>
      </w:r>
      <w:r w:rsidR="0048209C" w:rsidRPr="00295B4C">
        <w:t xml:space="preserve"> the old covenant (12:18-21; cf. Exod 19:10-25; Deut 4:11-12; 5:22-26</w:t>
      </w:r>
      <w:r w:rsidR="008D78D2" w:rsidRPr="00295B4C">
        <w:t>; p. 266cc</w:t>
      </w:r>
      <w:r w:rsidR="0048209C" w:rsidRPr="00295B4C">
        <w:t>)</w:t>
      </w:r>
      <w:r w:rsidR="00A935CF" w:rsidRPr="00295B4C">
        <w:t>.</w:t>
      </w:r>
    </w:p>
    <w:p w14:paraId="3F8D01F2" w14:textId="77777777" w:rsidR="00A935CF" w:rsidRPr="00295B4C" w:rsidRDefault="00C14062" w:rsidP="00875BE1">
      <w:pPr>
        <w:pStyle w:val="Heading4"/>
      </w:pPr>
      <w:r w:rsidRPr="00295B4C">
        <w:t>We</w:t>
      </w:r>
      <w:r w:rsidR="00A935CF" w:rsidRPr="00295B4C">
        <w:t xml:space="preserve"> come to the living God who </w:t>
      </w:r>
      <w:r w:rsidR="0023556B" w:rsidRPr="00295B4C">
        <w:t>made us</w:t>
      </w:r>
      <w:r w:rsidR="00A935CF" w:rsidRPr="00295B4C">
        <w:t xml:space="preserve"> new covenant citizens of heaven (Mt. Zion) with God</w:t>
      </w:r>
      <w:r w:rsidR="0048209C" w:rsidRPr="00295B4C">
        <w:t xml:space="preserve">, angels, OT saints, and Jesus (12:22-24; </w:t>
      </w:r>
      <w:r w:rsidR="00A935CF" w:rsidRPr="00295B4C">
        <w:t xml:space="preserve">cf. Rev. 14:1; Ps. 2:6; 48:1-2, 8).  </w:t>
      </w:r>
    </w:p>
    <w:p w14:paraId="1F90756F" w14:textId="77777777" w:rsidR="00A935CF" w:rsidRPr="00295B4C" w:rsidRDefault="00D9765F" w:rsidP="001E7624">
      <w:pPr>
        <w:pStyle w:val="Heading3"/>
        <w:ind w:right="81"/>
        <w:jc w:val="left"/>
        <w:rPr>
          <w:rFonts w:ascii="Arial" w:hAnsi="Arial" w:cs="Arial"/>
          <w:sz w:val="20"/>
          <w:szCs w:val="16"/>
        </w:rPr>
      </w:pPr>
      <w:r w:rsidRPr="00295B4C">
        <w:rPr>
          <w:rFonts w:ascii="Arial" w:hAnsi="Arial" w:cs="Arial"/>
          <w:sz w:val="20"/>
          <w:szCs w:val="16"/>
        </w:rPr>
        <w:t>Never</w:t>
      </w:r>
      <w:r w:rsidR="00A935CF" w:rsidRPr="00295B4C">
        <w:rPr>
          <w:rFonts w:ascii="Arial" w:hAnsi="Arial" w:cs="Arial"/>
          <w:sz w:val="20"/>
          <w:szCs w:val="16"/>
        </w:rPr>
        <w:t xml:space="preserve"> reject God when </w:t>
      </w:r>
      <w:r w:rsidR="00615A57" w:rsidRPr="00295B4C">
        <w:rPr>
          <w:rFonts w:ascii="Arial" w:hAnsi="Arial" w:cs="Arial"/>
          <w:sz w:val="20"/>
          <w:szCs w:val="16"/>
        </w:rPr>
        <w:t>h</w:t>
      </w:r>
      <w:r w:rsidR="00A935CF" w:rsidRPr="00295B4C">
        <w:rPr>
          <w:rFonts w:ascii="Arial" w:hAnsi="Arial" w:cs="Arial"/>
          <w:sz w:val="20"/>
          <w:szCs w:val="16"/>
        </w:rPr>
        <w:t xml:space="preserve">e speaks from heaven now since this will invite even more severe judgment than Israel </w:t>
      </w:r>
      <w:r w:rsidR="00EF2B91" w:rsidRPr="00295B4C">
        <w:rPr>
          <w:rFonts w:ascii="Arial" w:hAnsi="Arial" w:cs="Arial"/>
          <w:sz w:val="20"/>
          <w:szCs w:val="16"/>
        </w:rPr>
        <w:t>had</w:t>
      </w:r>
      <w:r w:rsidR="00A935CF" w:rsidRPr="00295B4C">
        <w:rPr>
          <w:rFonts w:ascii="Arial" w:hAnsi="Arial" w:cs="Arial"/>
          <w:sz w:val="20"/>
          <w:szCs w:val="16"/>
        </w:rPr>
        <w:t xml:space="preserve"> in Moses' time</w:t>
      </w:r>
      <w:r w:rsidR="0048209C" w:rsidRPr="00295B4C">
        <w:rPr>
          <w:rFonts w:ascii="Arial" w:hAnsi="Arial" w:cs="Arial"/>
          <w:sz w:val="20"/>
          <w:szCs w:val="16"/>
        </w:rPr>
        <w:t xml:space="preserve"> (12:25-29</w:t>
      </w:r>
      <w:r w:rsidR="00327C30" w:rsidRPr="00295B4C">
        <w:rPr>
          <w:rFonts w:ascii="Arial" w:hAnsi="Arial" w:cs="Arial"/>
          <w:sz w:val="20"/>
          <w:szCs w:val="16"/>
        </w:rPr>
        <w:t>; cf. p. 266dd</w:t>
      </w:r>
      <w:r w:rsidR="0048209C" w:rsidRPr="00295B4C">
        <w:rPr>
          <w:rFonts w:ascii="Arial" w:hAnsi="Arial" w:cs="Arial"/>
          <w:sz w:val="20"/>
          <w:szCs w:val="16"/>
        </w:rPr>
        <w:t>)</w:t>
      </w:r>
      <w:r w:rsidR="00A935CF" w:rsidRPr="00295B4C">
        <w:rPr>
          <w:rFonts w:ascii="Arial" w:hAnsi="Arial" w:cs="Arial"/>
          <w:sz w:val="20"/>
          <w:szCs w:val="16"/>
        </w:rPr>
        <w:t>.</w:t>
      </w:r>
    </w:p>
    <w:p w14:paraId="03F5F8F9" w14:textId="77777777" w:rsidR="00A935CF" w:rsidRPr="00295B4C" w:rsidRDefault="00B7520F" w:rsidP="00875BE1">
      <w:pPr>
        <w:pStyle w:val="Heading4"/>
      </w:pPr>
      <w:r w:rsidRPr="00295B4C">
        <w:t>If God</w:t>
      </w:r>
      <w:r w:rsidR="00A935CF" w:rsidRPr="00295B4C">
        <w:t xml:space="preserve"> </w:t>
      </w:r>
      <w:r w:rsidRPr="00295B4C">
        <w:t>judged</w:t>
      </w:r>
      <w:r w:rsidR="00A935CF" w:rsidRPr="00295B4C">
        <w:t xml:space="preserve"> Israel </w:t>
      </w:r>
      <w:r w:rsidRPr="00295B4C">
        <w:t xml:space="preserve">for rejecting him </w:t>
      </w:r>
      <w:r w:rsidR="00A935CF" w:rsidRPr="00295B4C">
        <w:t xml:space="preserve">in the desert, then rejecting </w:t>
      </w:r>
      <w:r w:rsidRPr="00295B4C">
        <w:t>him</w:t>
      </w:r>
      <w:r w:rsidR="00A935CF" w:rsidRPr="00295B4C">
        <w:t xml:space="preserve"> </w:t>
      </w:r>
      <w:r w:rsidRPr="00295B4C">
        <w:t>now will bring even more</w:t>
      </w:r>
      <w:r w:rsidR="00A935CF" w:rsidRPr="00295B4C">
        <w:t xml:space="preserve"> judgment</w:t>
      </w:r>
      <w:r w:rsidR="0048209C" w:rsidRPr="00295B4C">
        <w:t xml:space="preserve"> (12:25)</w:t>
      </w:r>
      <w:r w:rsidR="00A935CF" w:rsidRPr="00295B4C">
        <w:t xml:space="preserve">. </w:t>
      </w:r>
    </w:p>
    <w:p w14:paraId="0E5D0D2D" w14:textId="5A8EDC65" w:rsidR="00A935CF" w:rsidRPr="00295B4C" w:rsidRDefault="00A935CF" w:rsidP="00875BE1">
      <w:pPr>
        <w:pStyle w:val="Heading4"/>
      </w:pPr>
      <w:r w:rsidRPr="00295B4C">
        <w:t>God judg</w:t>
      </w:r>
      <w:r w:rsidR="000148AE" w:rsidRPr="00295B4C">
        <w:t>ed</w:t>
      </w:r>
      <w:r w:rsidRPr="00295B4C">
        <w:t xml:space="preserve"> Sinai </w:t>
      </w:r>
      <w:r w:rsidR="000148AE" w:rsidRPr="00295B4C">
        <w:t>by shaking</w:t>
      </w:r>
      <w:r w:rsidRPr="00295B4C">
        <w:t xml:space="preserve"> only the area near the mountain, but in the future [after the millennium]</w:t>
      </w:r>
      <w:r w:rsidR="00340051">
        <w:t>,</w:t>
      </w:r>
      <w:r w:rsidRPr="00295B4C">
        <w:t xml:space="preserve"> </w:t>
      </w:r>
      <w:r w:rsidR="00EF2B91" w:rsidRPr="00295B4C">
        <w:t>h</w:t>
      </w:r>
      <w:r w:rsidRPr="00295B4C">
        <w:t xml:space="preserve">e will </w:t>
      </w:r>
      <w:r w:rsidR="00DE2368" w:rsidRPr="00295B4C">
        <w:t>judge the entire earth and sky</w:t>
      </w:r>
      <w:r w:rsidRPr="00295B4C">
        <w:t xml:space="preserve"> by removing them</w:t>
      </w:r>
      <w:r w:rsidR="0048209C" w:rsidRPr="00295B4C">
        <w:t xml:space="preserve"> (12:26-27)</w:t>
      </w:r>
      <w:r w:rsidRPr="00295B4C">
        <w:t>.</w:t>
      </w:r>
    </w:p>
    <w:p w14:paraId="22CF2AFA" w14:textId="1F9F3DBE" w:rsidR="00A935CF" w:rsidRPr="00295B4C" w:rsidRDefault="00D9765F" w:rsidP="00875BE1">
      <w:pPr>
        <w:pStyle w:val="Heading4"/>
      </w:pPr>
      <w:r w:rsidRPr="00295B4C">
        <w:t>Thank God and worship him</w:t>
      </w:r>
      <w:r w:rsidR="00A935CF" w:rsidRPr="00295B4C">
        <w:t xml:space="preserve"> </w:t>
      </w:r>
      <w:r w:rsidR="00340051">
        <w:t>for</w:t>
      </w:r>
      <w:r w:rsidR="00A935CF" w:rsidRPr="00295B4C">
        <w:t xml:space="preserve"> </w:t>
      </w:r>
      <w:r w:rsidR="00DA0489" w:rsidRPr="00295B4C">
        <w:t xml:space="preserve">his </w:t>
      </w:r>
      <w:r w:rsidRPr="00295B4C">
        <w:t>grace</w:t>
      </w:r>
      <w:r w:rsidR="00A935CF" w:rsidRPr="00295B4C">
        <w:t xml:space="preserve"> in providing heaven permanently and </w:t>
      </w:r>
      <w:r w:rsidR="00DA0489" w:rsidRPr="00295B4C">
        <w:t xml:space="preserve">his </w:t>
      </w:r>
      <w:r w:rsidR="00A935CF" w:rsidRPr="00295B4C">
        <w:t>holiness shown in judgment</w:t>
      </w:r>
      <w:r w:rsidR="0048209C" w:rsidRPr="00295B4C">
        <w:t xml:space="preserve"> (12:28-29)</w:t>
      </w:r>
      <w:r w:rsidR="00A935CF" w:rsidRPr="00295B4C">
        <w:t xml:space="preserve">. </w:t>
      </w:r>
    </w:p>
    <w:p w14:paraId="00B07212" w14:textId="5712188E" w:rsidR="00642124" w:rsidRPr="00F81B3A" w:rsidRDefault="00642124" w:rsidP="001E7624">
      <w:pPr>
        <w:pStyle w:val="Heading2"/>
        <w:ind w:right="81"/>
        <w:jc w:val="left"/>
        <w:rPr>
          <w:rFonts w:ascii="Arial" w:hAnsi="Arial" w:cs="Arial"/>
          <w:sz w:val="20"/>
          <w:szCs w:val="16"/>
        </w:rPr>
      </w:pPr>
      <w:r w:rsidRPr="00F81B3A">
        <w:rPr>
          <w:rFonts w:ascii="Arial" w:hAnsi="Arial" w:cs="Arial"/>
          <w:sz w:val="20"/>
          <w:szCs w:val="16"/>
        </w:rPr>
        <w:t xml:space="preserve">The epilogue </w:t>
      </w:r>
      <w:r w:rsidR="00340051">
        <w:rPr>
          <w:rFonts w:ascii="Arial" w:hAnsi="Arial" w:cs="Arial"/>
          <w:sz w:val="20"/>
          <w:szCs w:val="16"/>
        </w:rPr>
        <w:t>offers practical ways for believers to continue</w:t>
      </w:r>
      <w:r w:rsidR="007B08FF">
        <w:rPr>
          <w:rFonts w:ascii="Arial" w:hAnsi="Arial" w:cs="Arial"/>
          <w:sz w:val="20"/>
          <w:szCs w:val="16"/>
        </w:rPr>
        <w:t xml:space="preserve"> to </w:t>
      </w:r>
      <w:r w:rsidRPr="00F81B3A">
        <w:rPr>
          <w:rFonts w:ascii="Arial" w:hAnsi="Arial" w:cs="Arial"/>
          <w:sz w:val="20"/>
          <w:szCs w:val="16"/>
        </w:rPr>
        <w:t>se</w:t>
      </w:r>
      <w:r w:rsidR="001F70D3" w:rsidRPr="00F81B3A">
        <w:rPr>
          <w:rFonts w:ascii="Arial" w:hAnsi="Arial" w:cs="Arial"/>
          <w:sz w:val="20"/>
          <w:szCs w:val="16"/>
        </w:rPr>
        <w:t xml:space="preserve">rve God and others </w:t>
      </w:r>
      <w:r w:rsidRPr="00F81B3A">
        <w:rPr>
          <w:rFonts w:ascii="Arial" w:hAnsi="Arial" w:cs="Arial"/>
          <w:sz w:val="20"/>
          <w:szCs w:val="16"/>
        </w:rPr>
        <w:t>(</w:t>
      </w:r>
      <w:r w:rsidR="007757BF">
        <w:rPr>
          <w:rFonts w:ascii="Arial" w:hAnsi="Arial" w:cs="Arial"/>
          <w:sz w:val="20"/>
          <w:szCs w:val="16"/>
        </w:rPr>
        <w:t>Heb</w:t>
      </w:r>
      <w:r w:rsidR="00340051">
        <w:rPr>
          <w:rFonts w:ascii="Arial" w:hAnsi="Arial" w:cs="Arial"/>
          <w:sz w:val="20"/>
          <w:szCs w:val="16"/>
        </w:rPr>
        <w:t>rews</w:t>
      </w:r>
      <w:r w:rsidRPr="00F81B3A">
        <w:rPr>
          <w:rFonts w:ascii="Arial" w:hAnsi="Arial" w:cs="Arial"/>
          <w:sz w:val="20"/>
          <w:szCs w:val="16"/>
        </w:rPr>
        <w:t xml:space="preserve"> 13). </w:t>
      </w:r>
    </w:p>
    <w:p w14:paraId="0C14C754" w14:textId="77777777" w:rsidR="00A935CF" w:rsidRPr="00D55AB3" w:rsidRDefault="00A935CF" w:rsidP="001E7624">
      <w:pPr>
        <w:pStyle w:val="Heading3"/>
        <w:ind w:right="81"/>
        <w:jc w:val="left"/>
        <w:rPr>
          <w:rFonts w:ascii="Arial" w:hAnsi="Arial" w:cs="Arial"/>
          <w:sz w:val="20"/>
          <w:szCs w:val="16"/>
        </w:rPr>
      </w:pPr>
      <w:r w:rsidRPr="00D55AB3">
        <w:rPr>
          <w:rFonts w:ascii="Arial" w:hAnsi="Arial" w:cs="Arial"/>
          <w:sz w:val="20"/>
          <w:szCs w:val="16"/>
        </w:rPr>
        <w:t xml:space="preserve">Exhortations to love </w:t>
      </w:r>
      <w:r w:rsidR="00FE59DC" w:rsidRPr="00D55AB3">
        <w:rPr>
          <w:rFonts w:ascii="Arial" w:hAnsi="Arial" w:cs="Arial"/>
          <w:sz w:val="20"/>
          <w:szCs w:val="16"/>
        </w:rPr>
        <w:t xml:space="preserve">show </w:t>
      </w:r>
      <w:r w:rsidRPr="00D55AB3">
        <w:rPr>
          <w:rFonts w:ascii="Arial" w:hAnsi="Arial" w:cs="Arial"/>
          <w:sz w:val="20"/>
          <w:szCs w:val="16"/>
        </w:rPr>
        <w:t>Christ’s supremacy</w:t>
      </w:r>
      <w:r w:rsidR="00DA412C" w:rsidRPr="00D55AB3">
        <w:rPr>
          <w:rFonts w:ascii="Arial" w:hAnsi="Arial" w:cs="Arial"/>
          <w:sz w:val="20"/>
          <w:szCs w:val="16"/>
        </w:rPr>
        <w:t xml:space="preserve"> (13:1-17)</w:t>
      </w:r>
      <w:r w:rsidRPr="00D55AB3">
        <w:rPr>
          <w:rFonts w:ascii="Arial" w:hAnsi="Arial" w:cs="Arial"/>
          <w:sz w:val="20"/>
          <w:szCs w:val="16"/>
        </w:rPr>
        <w:t>.</w:t>
      </w:r>
    </w:p>
    <w:p w14:paraId="142F8A22" w14:textId="77777777" w:rsidR="00FE59DC" w:rsidRPr="00D55AB3" w:rsidRDefault="00FE59DC" w:rsidP="00875BE1">
      <w:pPr>
        <w:pStyle w:val="Heading4"/>
      </w:pPr>
      <w:r w:rsidRPr="00D55AB3">
        <w:rPr>
          <w:i/>
          <w:iCs/>
        </w:rPr>
        <w:t>Love for people</w:t>
      </w:r>
      <w:r w:rsidRPr="00D55AB3">
        <w:t xml:space="preserve"> shows the supremacy of Christ (13:1-6).</w:t>
      </w:r>
    </w:p>
    <w:p w14:paraId="7ED2E432" w14:textId="77777777" w:rsidR="00A935CF" w:rsidRPr="00D55AB3" w:rsidRDefault="00FE59DC" w:rsidP="001E7624">
      <w:pPr>
        <w:pStyle w:val="Heading5"/>
        <w:ind w:right="81"/>
        <w:jc w:val="left"/>
        <w:rPr>
          <w:rFonts w:ascii="Arial" w:hAnsi="Arial" w:cs="Arial"/>
          <w:sz w:val="20"/>
          <w:szCs w:val="16"/>
        </w:rPr>
      </w:pPr>
      <w:r w:rsidRPr="00D55AB3">
        <w:rPr>
          <w:rFonts w:ascii="Arial" w:hAnsi="Arial" w:cs="Arial"/>
          <w:sz w:val="20"/>
          <w:szCs w:val="16"/>
        </w:rPr>
        <w:t>Show hospitality</w:t>
      </w:r>
      <w:r w:rsidR="00A935CF" w:rsidRPr="00D55AB3">
        <w:rPr>
          <w:rFonts w:ascii="Arial" w:hAnsi="Arial" w:cs="Arial"/>
          <w:sz w:val="20"/>
          <w:szCs w:val="16"/>
        </w:rPr>
        <w:t xml:space="preserve"> to all the saints, to strangers, and to prisoners</w:t>
      </w:r>
      <w:r w:rsidR="003C426E" w:rsidRPr="00D55AB3">
        <w:rPr>
          <w:rFonts w:ascii="Arial" w:hAnsi="Arial" w:cs="Arial"/>
          <w:sz w:val="20"/>
          <w:szCs w:val="16"/>
        </w:rPr>
        <w:t xml:space="preserve"> (13:1-3)</w:t>
      </w:r>
      <w:r w:rsidR="00A935CF" w:rsidRPr="00D55AB3">
        <w:rPr>
          <w:rFonts w:ascii="Arial" w:hAnsi="Arial" w:cs="Arial"/>
          <w:sz w:val="20"/>
          <w:szCs w:val="16"/>
        </w:rPr>
        <w:t>.</w:t>
      </w:r>
    </w:p>
    <w:p w14:paraId="7B89504D" w14:textId="77777777" w:rsidR="00A935CF" w:rsidRPr="00D55AB3" w:rsidRDefault="00FE59DC" w:rsidP="001E7624">
      <w:pPr>
        <w:pStyle w:val="Heading5"/>
        <w:ind w:right="81"/>
        <w:jc w:val="left"/>
        <w:rPr>
          <w:rFonts w:ascii="Arial" w:hAnsi="Arial" w:cs="Arial"/>
          <w:sz w:val="20"/>
          <w:szCs w:val="16"/>
        </w:rPr>
      </w:pPr>
      <w:r w:rsidRPr="00D55AB3">
        <w:rPr>
          <w:rFonts w:ascii="Arial" w:hAnsi="Arial" w:cs="Arial"/>
          <w:sz w:val="20"/>
          <w:szCs w:val="16"/>
        </w:rPr>
        <w:t xml:space="preserve">Be </w:t>
      </w:r>
      <w:r w:rsidR="007757BF" w:rsidRPr="00D55AB3">
        <w:rPr>
          <w:rFonts w:ascii="Arial" w:hAnsi="Arial" w:cs="Arial"/>
          <w:sz w:val="20"/>
          <w:szCs w:val="16"/>
        </w:rPr>
        <w:t xml:space="preserve">sexually </w:t>
      </w:r>
      <w:r w:rsidRPr="00D55AB3">
        <w:rPr>
          <w:rFonts w:ascii="Arial" w:hAnsi="Arial" w:cs="Arial"/>
          <w:sz w:val="20"/>
          <w:szCs w:val="16"/>
        </w:rPr>
        <w:t>pure</w:t>
      </w:r>
      <w:r w:rsidR="00A935CF" w:rsidRPr="00D55AB3">
        <w:rPr>
          <w:rFonts w:ascii="Arial" w:hAnsi="Arial" w:cs="Arial"/>
          <w:sz w:val="20"/>
          <w:szCs w:val="16"/>
        </w:rPr>
        <w:t xml:space="preserve"> in marriage to avoid God’s judgment</w:t>
      </w:r>
      <w:r w:rsidR="003C426E" w:rsidRPr="00D55AB3">
        <w:rPr>
          <w:rFonts w:ascii="Arial" w:hAnsi="Arial" w:cs="Arial"/>
          <w:sz w:val="20"/>
          <w:szCs w:val="16"/>
        </w:rPr>
        <w:t xml:space="preserve"> (13:4)</w:t>
      </w:r>
      <w:r w:rsidR="00A935CF" w:rsidRPr="00D55AB3">
        <w:rPr>
          <w:rFonts w:ascii="Arial" w:hAnsi="Arial" w:cs="Arial"/>
          <w:sz w:val="20"/>
          <w:szCs w:val="16"/>
        </w:rPr>
        <w:t>.</w:t>
      </w:r>
    </w:p>
    <w:p w14:paraId="5DDAA56A" w14:textId="32BF4C68" w:rsidR="00A935CF" w:rsidRPr="00D55AB3" w:rsidRDefault="00FE59DC" w:rsidP="001E7624">
      <w:pPr>
        <w:pStyle w:val="Heading5"/>
        <w:ind w:right="81"/>
        <w:jc w:val="left"/>
        <w:rPr>
          <w:rFonts w:ascii="Arial" w:hAnsi="Arial" w:cs="Arial"/>
          <w:sz w:val="20"/>
          <w:szCs w:val="16"/>
        </w:rPr>
      </w:pPr>
      <w:r w:rsidRPr="00D55AB3">
        <w:rPr>
          <w:rFonts w:ascii="Arial" w:hAnsi="Arial" w:cs="Arial"/>
          <w:sz w:val="20"/>
          <w:szCs w:val="16"/>
        </w:rPr>
        <w:t xml:space="preserve">Realize that God is with </w:t>
      </w:r>
      <w:r w:rsidR="00BA7022" w:rsidRPr="00D55AB3">
        <w:rPr>
          <w:rFonts w:ascii="Arial" w:hAnsi="Arial" w:cs="Arial"/>
          <w:sz w:val="20"/>
          <w:szCs w:val="16"/>
        </w:rPr>
        <w:t>us,</w:t>
      </w:r>
      <w:r w:rsidRPr="00D55AB3">
        <w:rPr>
          <w:rFonts w:ascii="Arial" w:hAnsi="Arial" w:cs="Arial"/>
          <w:sz w:val="20"/>
          <w:szCs w:val="16"/>
        </w:rPr>
        <w:t xml:space="preserve"> so we don’t seek refuge in money </w:t>
      </w:r>
      <w:r w:rsidR="003C426E" w:rsidRPr="00D55AB3">
        <w:rPr>
          <w:rFonts w:ascii="Arial" w:hAnsi="Arial" w:cs="Arial"/>
          <w:sz w:val="20"/>
          <w:szCs w:val="16"/>
        </w:rPr>
        <w:t>(13:5-6)</w:t>
      </w:r>
      <w:r w:rsidR="00A935CF" w:rsidRPr="00D55AB3">
        <w:rPr>
          <w:rFonts w:ascii="Arial" w:hAnsi="Arial" w:cs="Arial"/>
          <w:sz w:val="20"/>
          <w:szCs w:val="16"/>
        </w:rPr>
        <w:t>.</w:t>
      </w:r>
    </w:p>
    <w:p w14:paraId="2808AEB3" w14:textId="77777777" w:rsidR="00FE59DC" w:rsidRPr="00F81B3A" w:rsidRDefault="00FE59DC" w:rsidP="00875BE1">
      <w:pPr>
        <w:pStyle w:val="Heading4"/>
      </w:pPr>
      <w:r w:rsidRPr="00D55AB3">
        <w:rPr>
          <w:i/>
          <w:iCs/>
        </w:rPr>
        <w:t>Love for God</w:t>
      </w:r>
      <w:r w:rsidRPr="00D55AB3">
        <w:t xml:space="preserve"> shows the supremacy of Christ (13:7-17).</w:t>
      </w:r>
    </w:p>
    <w:p w14:paraId="7022BEAC" w14:textId="77777777" w:rsidR="00A935CF" w:rsidRPr="00F81B3A" w:rsidRDefault="00FE59DC" w:rsidP="001E7624">
      <w:pPr>
        <w:pStyle w:val="Heading5"/>
        <w:ind w:right="81"/>
        <w:jc w:val="left"/>
        <w:rPr>
          <w:rFonts w:ascii="Arial" w:hAnsi="Arial" w:cs="Arial"/>
          <w:sz w:val="20"/>
          <w:szCs w:val="16"/>
        </w:rPr>
      </w:pPr>
      <w:r w:rsidRPr="00F81B3A">
        <w:rPr>
          <w:rFonts w:ascii="Arial" w:hAnsi="Arial" w:cs="Arial"/>
          <w:sz w:val="20"/>
          <w:szCs w:val="16"/>
        </w:rPr>
        <w:lastRenderedPageBreak/>
        <w:t>H</w:t>
      </w:r>
      <w:r w:rsidR="00A935CF" w:rsidRPr="00F81B3A">
        <w:rPr>
          <w:rFonts w:ascii="Arial" w:hAnsi="Arial" w:cs="Arial"/>
          <w:sz w:val="20"/>
          <w:szCs w:val="16"/>
        </w:rPr>
        <w:t xml:space="preserve">onor church leaders because they teach and live out God’s word, which is as changeless as Christ </w:t>
      </w:r>
      <w:r w:rsidR="003C426E" w:rsidRPr="00F81B3A">
        <w:rPr>
          <w:rFonts w:ascii="Arial" w:hAnsi="Arial" w:cs="Arial"/>
          <w:sz w:val="20"/>
          <w:szCs w:val="16"/>
        </w:rPr>
        <w:t>(13:7-8)</w:t>
      </w:r>
      <w:r w:rsidR="00A935CF" w:rsidRPr="00F81B3A">
        <w:rPr>
          <w:rFonts w:ascii="Arial" w:hAnsi="Arial" w:cs="Arial"/>
          <w:sz w:val="20"/>
          <w:szCs w:val="16"/>
        </w:rPr>
        <w:t>.</w:t>
      </w:r>
    </w:p>
    <w:p w14:paraId="7FF9CEC8" w14:textId="77777777" w:rsidR="00A935CF" w:rsidRPr="00F81B3A" w:rsidRDefault="00A935CF" w:rsidP="001E7624">
      <w:pPr>
        <w:pStyle w:val="Heading5"/>
        <w:ind w:right="81"/>
        <w:jc w:val="left"/>
        <w:rPr>
          <w:rFonts w:ascii="Arial" w:hAnsi="Arial" w:cs="Arial"/>
          <w:sz w:val="20"/>
          <w:szCs w:val="16"/>
        </w:rPr>
      </w:pPr>
      <w:r w:rsidRPr="00F81B3A">
        <w:rPr>
          <w:rFonts w:ascii="Arial" w:hAnsi="Arial" w:cs="Arial"/>
          <w:sz w:val="20"/>
          <w:szCs w:val="16"/>
        </w:rPr>
        <w:t xml:space="preserve">Doctrinal purity will result from separation from Judaism </w:t>
      </w:r>
      <w:r w:rsidR="007757BF">
        <w:rPr>
          <w:rFonts w:ascii="Arial" w:hAnsi="Arial" w:cs="Arial"/>
          <w:sz w:val="20"/>
          <w:szCs w:val="16"/>
        </w:rPr>
        <w:t xml:space="preserve">by leaving Jerusalem </w:t>
      </w:r>
      <w:r w:rsidRPr="00F81B3A">
        <w:rPr>
          <w:rFonts w:ascii="Arial" w:hAnsi="Arial" w:cs="Arial"/>
          <w:sz w:val="20"/>
          <w:szCs w:val="16"/>
        </w:rPr>
        <w:t xml:space="preserve">and obedience to </w:t>
      </w:r>
      <w:r w:rsidR="0091546D" w:rsidRPr="00F81B3A">
        <w:rPr>
          <w:rFonts w:ascii="Arial" w:hAnsi="Arial" w:cs="Arial"/>
          <w:sz w:val="20"/>
          <w:szCs w:val="16"/>
        </w:rPr>
        <w:t>church</w:t>
      </w:r>
      <w:r w:rsidRPr="00F81B3A">
        <w:rPr>
          <w:rFonts w:ascii="Arial" w:hAnsi="Arial" w:cs="Arial"/>
          <w:sz w:val="20"/>
          <w:szCs w:val="16"/>
        </w:rPr>
        <w:t xml:space="preserve"> leaders</w:t>
      </w:r>
      <w:r w:rsidR="003C426E" w:rsidRPr="00F81B3A">
        <w:rPr>
          <w:rFonts w:ascii="Arial" w:hAnsi="Arial" w:cs="Arial"/>
          <w:sz w:val="20"/>
          <w:szCs w:val="16"/>
        </w:rPr>
        <w:t xml:space="preserve"> (13:9-17)</w:t>
      </w:r>
      <w:r w:rsidRPr="00F81B3A">
        <w:rPr>
          <w:rFonts w:ascii="Arial" w:hAnsi="Arial" w:cs="Arial"/>
          <w:sz w:val="20"/>
          <w:szCs w:val="16"/>
        </w:rPr>
        <w:t>.</w:t>
      </w:r>
    </w:p>
    <w:p w14:paraId="2D7ECA11" w14:textId="77777777" w:rsidR="00A935CF" w:rsidRPr="00F81B3A" w:rsidRDefault="0091546D" w:rsidP="001E7624">
      <w:pPr>
        <w:pStyle w:val="Heading3"/>
        <w:ind w:right="81"/>
        <w:jc w:val="left"/>
        <w:rPr>
          <w:rFonts w:ascii="Arial" w:hAnsi="Arial" w:cs="Arial"/>
          <w:sz w:val="20"/>
          <w:szCs w:val="16"/>
        </w:rPr>
      </w:pPr>
      <w:r w:rsidRPr="00F81B3A">
        <w:rPr>
          <w:rFonts w:ascii="Arial" w:hAnsi="Arial" w:cs="Arial"/>
          <w:sz w:val="20"/>
          <w:szCs w:val="16"/>
        </w:rPr>
        <w:t>The</w:t>
      </w:r>
      <w:r w:rsidR="00A935CF" w:rsidRPr="00F81B3A">
        <w:rPr>
          <w:rFonts w:ascii="Arial" w:hAnsi="Arial" w:cs="Arial"/>
          <w:sz w:val="20"/>
          <w:szCs w:val="16"/>
        </w:rPr>
        <w:t xml:space="preserve"> personal </w:t>
      </w:r>
      <w:r w:rsidRPr="00F81B3A">
        <w:rPr>
          <w:rFonts w:ascii="Arial" w:hAnsi="Arial" w:cs="Arial"/>
          <w:sz w:val="20"/>
          <w:szCs w:val="16"/>
        </w:rPr>
        <w:t>conclusion tempers</w:t>
      </w:r>
      <w:r w:rsidR="00A935CF" w:rsidRPr="00F81B3A">
        <w:rPr>
          <w:rFonts w:ascii="Arial" w:hAnsi="Arial" w:cs="Arial"/>
          <w:sz w:val="20"/>
          <w:szCs w:val="16"/>
        </w:rPr>
        <w:t xml:space="preserve"> the strong exhortations </w:t>
      </w:r>
      <w:r w:rsidRPr="00F81B3A">
        <w:rPr>
          <w:rFonts w:ascii="Arial" w:hAnsi="Arial" w:cs="Arial"/>
          <w:sz w:val="20"/>
          <w:szCs w:val="16"/>
        </w:rPr>
        <w:t>in</w:t>
      </w:r>
      <w:r w:rsidR="00A935CF" w:rsidRPr="00F81B3A">
        <w:rPr>
          <w:rFonts w:ascii="Arial" w:hAnsi="Arial" w:cs="Arial"/>
          <w:sz w:val="20"/>
          <w:szCs w:val="16"/>
        </w:rPr>
        <w:t xml:space="preserve"> the body of the letter</w:t>
      </w:r>
      <w:r w:rsidR="003C426E" w:rsidRPr="00F81B3A">
        <w:rPr>
          <w:rFonts w:ascii="Arial" w:hAnsi="Arial" w:cs="Arial"/>
          <w:sz w:val="20"/>
          <w:szCs w:val="16"/>
        </w:rPr>
        <w:t xml:space="preserve"> (13:18-25)</w:t>
      </w:r>
      <w:r w:rsidR="00A935CF" w:rsidRPr="00F81B3A">
        <w:rPr>
          <w:rFonts w:ascii="Arial" w:hAnsi="Arial" w:cs="Arial"/>
          <w:sz w:val="20"/>
          <w:szCs w:val="16"/>
        </w:rPr>
        <w:t>.</w:t>
      </w:r>
    </w:p>
    <w:p w14:paraId="741AA7F1" w14:textId="77777777" w:rsidR="00A935CF" w:rsidRPr="00C6252B" w:rsidRDefault="0091546D" w:rsidP="00875BE1">
      <w:pPr>
        <w:pStyle w:val="Heading4"/>
      </w:pPr>
      <w:r w:rsidRPr="00C6252B">
        <w:t xml:space="preserve">The author requests prayer, especially </w:t>
      </w:r>
      <w:r w:rsidR="00A935CF" w:rsidRPr="00C6252B">
        <w:t xml:space="preserve">that he </w:t>
      </w:r>
      <w:r w:rsidRPr="00C6252B">
        <w:t>could</w:t>
      </w:r>
      <w:r w:rsidR="00A935CF" w:rsidRPr="00C6252B">
        <w:t xml:space="preserve"> join the Hebrews soon </w:t>
      </w:r>
      <w:r w:rsidRPr="00C6252B">
        <w:t>to</w:t>
      </w:r>
      <w:r w:rsidR="00A935CF" w:rsidRPr="00C6252B">
        <w:t xml:space="preserve"> exhort them face-to-face</w:t>
      </w:r>
      <w:r w:rsidR="003C426E" w:rsidRPr="00C6252B">
        <w:t xml:space="preserve"> (13:18-19)</w:t>
      </w:r>
      <w:r w:rsidR="00A935CF" w:rsidRPr="00C6252B">
        <w:t>.</w:t>
      </w:r>
    </w:p>
    <w:p w14:paraId="3DA9CA7A" w14:textId="77777777" w:rsidR="00A935CF" w:rsidRPr="00C6252B" w:rsidRDefault="00A935CF" w:rsidP="00875BE1">
      <w:pPr>
        <w:pStyle w:val="Heading4"/>
      </w:pPr>
      <w:r w:rsidRPr="00C6252B">
        <w:t xml:space="preserve">A doxology </w:t>
      </w:r>
      <w:r w:rsidR="006B06B2" w:rsidRPr="00C6252B">
        <w:t>of God’</w:t>
      </w:r>
      <w:r w:rsidR="0014646E" w:rsidRPr="00C6252B">
        <w:t>s</w:t>
      </w:r>
      <w:r w:rsidR="006B06B2" w:rsidRPr="00C6252B">
        <w:t xml:space="preserve"> enablement</w:t>
      </w:r>
      <w:r w:rsidRPr="00C6252B">
        <w:t xml:space="preserve"> reminds them that only through God’s power </w:t>
      </w:r>
      <w:r w:rsidR="006B06B2" w:rsidRPr="00C6252B">
        <w:t>could they please h</w:t>
      </w:r>
      <w:r w:rsidRPr="00C6252B">
        <w:t>im</w:t>
      </w:r>
      <w:r w:rsidR="003C426E" w:rsidRPr="00C6252B">
        <w:t xml:space="preserve"> (13:20-21)</w:t>
      </w:r>
      <w:r w:rsidRPr="00C6252B">
        <w:t>.</w:t>
      </w:r>
    </w:p>
    <w:p w14:paraId="35C982F6" w14:textId="09F986D5" w:rsidR="00A935CF" w:rsidRPr="00C6252B" w:rsidRDefault="00A935CF" w:rsidP="00875BE1">
      <w:pPr>
        <w:pStyle w:val="Heading4"/>
      </w:pPr>
      <w:r w:rsidRPr="00C6252B">
        <w:t xml:space="preserve">Concluding remarks, especially greetings from those with him in Italy, end the letter </w:t>
      </w:r>
      <w:r w:rsidR="00C6252B">
        <w:t>affectionately</w:t>
      </w:r>
      <w:r w:rsidR="003C426E" w:rsidRPr="00C6252B">
        <w:t xml:space="preserve"> (13:22-25)</w:t>
      </w:r>
      <w:r w:rsidRPr="00C6252B">
        <w:t>.</w:t>
      </w:r>
    </w:p>
    <w:p w14:paraId="0EB1ECA4" w14:textId="77777777" w:rsidR="00A935CF" w:rsidRPr="00F81B3A" w:rsidRDefault="00A935CF" w:rsidP="002C6ACB">
      <w:pPr>
        <w:ind w:right="81"/>
        <w:jc w:val="center"/>
        <w:rPr>
          <w:rFonts w:ascii="Arial" w:hAnsi="Arial" w:cs="Arial"/>
          <w:b/>
          <w:sz w:val="20"/>
          <w:szCs w:val="16"/>
        </w:rPr>
      </w:pPr>
    </w:p>
    <w:p w14:paraId="5ACFF7D0" w14:textId="77777777" w:rsidR="00A935CF" w:rsidRPr="00F81B3A" w:rsidRDefault="00A935CF" w:rsidP="002C6ACB">
      <w:pPr>
        <w:ind w:right="81"/>
        <w:jc w:val="center"/>
        <w:rPr>
          <w:rFonts w:ascii="Arial" w:hAnsi="Arial" w:cs="Arial"/>
          <w:b/>
          <w:sz w:val="20"/>
          <w:szCs w:val="16"/>
        </w:rPr>
      </w:pPr>
    </w:p>
    <w:p w14:paraId="7762D527" w14:textId="77777777" w:rsidR="00A935CF" w:rsidRPr="00F81B3A" w:rsidRDefault="00A935CF" w:rsidP="002C6ACB">
      <w:pPr>
        <w:ind w:right="81"/>
        <w:jc w:val="center"/>
        <w:rPr>
          <w:rFonts w:ascii="Arial" w:hAnsi="Arial" w:cs="Arial"/>
          <w:b/>
          <w:sz w:val="20"/>
          <w:szCs w:val="16"/>
        </w:rPr>
      </w:pPr>
    </w:p>
    <w:p w14:paraId="25983D45" w14:textId="77777777" w:rsidR="00A935CF" w:rsidRDefault="00A935CF" w:rsidP="002C6ACB">
      <w:pPr>
        <w:ind w:right="81"/>
        <w:jc w:val="center"/>
        <w:rPr>
          <w:rFonts w:ascii="Arial" w:hAnsi="Arial" w:cs="Arial"/>
          <w:b/>
          <w:sz w:val="28"/>
          <w:szCs w:val="16"/>
        </w:rPr>
      </w:pPr>
    </w:p>
    <w:p w14:paraId="5C733C88" w14:textId="77777777" w:rsidR="003F6BE3" w:rsidRDefault="003F6BE3" w:rsidP="002C6ACB">
      <w:pPr>
        <w:ind w:right="81"/>
        <w:jc w:val="center"/>
        <w:rPr>
          <w:rFonts w:ascii="Arial" w:hAnsi="Arial" w:cs="Arial"/>
          <w:sz w:val="15"/>
          <w:szCs w:val="16"/>
        </w:rPr>
      </w:pPr>
    </w:p>
    <w:p w14:paraId="4BE61DA6" w14:textId="77777777" w:rsidR="00F83FFE" w:rsidRDefault="00F146EF" w:rsidP="002C6ACB">
      <w:pPr>
        <w:ind w:right="81"/>
        <w:jc w:val="center"/>
        <w:rPr>
          <w:rFonts w:ascii="Arial" w:hAnsi="Arial" w:cs="Arial"/>
          <w:sz w:val="15"/>
          <w:szCs w:val="16"/>
        </w:rPr>
      </w:pPr>
      <w:r w:rsidRPr="00AA2D34">
        <w:rPr>
          <w:rFonts w:ascii="Arial" w:hAnsi="Arial" w:cs="Arial"/>
          <w:noProof/>
          <w:sz w:val="15"/>
          <w:szCs w:val="16"/>
        </w:rPr>
        <w:drawing>
          <wp:inline distT="0" distB="0" distL="0" distR="0" wp14:anchorId="6D1BDA49" wp14:editId="60922053">
            <wp:extent cx="5895975" cy="4714875"/>
            <wp:effectExtent l="0" t="0" r="0" b="0"/>
            <wp:docPr id="1"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5975" cy="4714875"/>
                    </a:xfrm>
                    <a:prstGeom prst="rect">
                      <a:avLst/>
                    </a:prstGeom>
                    <a:noFill/>
                    <a:ln>
                      <a:noFill/>
                    </a:ln>
                  </pic:spPr>
                </pic:pic>
              </a:graphicData>
            </a:graphic>
          </wp:inline>
        </w:drawing>
      </w:r>
    </w:p>
    <w:p w14:paraId="560C46E4" w14:textId="77777777" w:rsidR="00F83FFE" w:rsidRPr="00F81B3A" w:rsidRDefault="00F83FFE" w:rsidP="002C6ACB">
      <w:pPr>
        <w:ind w:right="81"/>
        <w:jc w:val="center"/>
        <w:rPr>
          <w:rFonts w:ascii="Arial" w:hAnsi="Arial" w:cs="Arial"/>
          <w:sz w:val="15"/>
          <w:szCs w:val="16"/>
        </w:rPr>
      </w:pPr>
    </w:p>
    <w:p w14:paraId="30086DA6" w14:textId="77777777" w:rsidR="00A935CF" w:rsidRDefault="00A935CF" w:rsidP="002C6ACB">
      <w:pPr>
        <w:ind w:right="81"/>
        <w:jc w:val="center"/>
        <w:rPr>
          <w:rFonts w:ascii="Arial" w:hAnsi="Arial" w:cs="Arial"/>
          <w:b/>
          <w:sz w:val="28"/>
          <w:szCs w:val="16"/>
        </w:rPr>
      </w:pPr>
    </w:p>
    <w:p w14:paraId="4E634475" w14:textId="77777777" w:rsidR="009A1D49" w:rsidRPr="00F81B3A" w:rsidRDefault="009A1D49" w:rsidP="002C6ACB">
      <w:pPr>
        <w:ind w:right="81"/>
        <w:jc w:val="center"/>
        <w:rPr>
          <w:rFonts w:ascii="Arial" w:hAnsi="Arial" w:cs="Arial"/>
          <w:b/>
          <w:sz w:val="28"/>
          <w:szCs w:val="16"/>
        </w:rPr>
        <w:sectPr w:rsidR="009A1D49" w:rsidRPr="00F81B3A" w:rsidSect="001033E8">
          <w:headerReference w:type="default" r:id="rId9"/>
          <w:pgSz w:w="11880" w:h="16840"/>
          <w:pgMar w:top="720" w:right="1152" w:bottom="720" w:left="1440" w:header="720" w:footer="720" w:gutter="0"/>
          <w:pgNumType w:start="254"/>
          <w:cols w:space="720"/>
        </w:sectPr>
      </w:pPr>
    </w:p>
    <w:p w14:paraId="51461D76"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lastRenderedPageBreak/>
        <w:t>Eternal Security in Hebrews</w:t>
      </w:r>
    </w:p>
    <w:p w14:paraId="09E5135C" w14:textId="77777777" w:rsidR="003F6BE3" w:rsidRDefault="003F6BE3" w:rsidP="002C6ACB">
      <w:pPr>
        <w:ind w:right="81"/>
        <w:jc w:val="center"/>
        <w:rPr>
          <w:rFonts w:ascii="Arial" w:hAnsi="Arial" w:cs="Arial"/>
          <w:b/>
          <w:sz w:val="20"/>
          <w:szCs w:val="16"/>
        </w:rPr>
      </w:pPr>
    </w:p>
    <w:p w14:paraId="34245B95" w14:textId="77777777" w:rsidR="00494EF4" w:rsidRPr="00F81B3A" w:rsidRDefault="00F146EF" w:rsidP="002C6ACB">
      <w:pPr>
        <w:ind w:right="81"/>
        <w:jc w:val="center"/>
        <w:rPr>
          <w:rFonts w:ascii="Arial" w:hAnsi="Arial" w:cs="Arial"/>
          <w:b/>
          <w:sz w:val="20"/>
          <w:szCs w:val="16"/>
        </w:rPr>
      </w:pPr>
      <w:r w:rsidRPr="00AA2D34">
        <w:rPr>
          <w:rFonts w:ascii="Arial" w:hAnsi="Arial" w:cs="Arial"/>
          <w:b/>
          <w:noProof/>
          <w:sz w:val="20"/>
          <w:szCs w:val="16"/>
        </w:rPr>
        <w:drawing>
          <wp:inline distT="0" distB="0" distL="0" distR="0" wp14:anchorId="60EEE917" wp14:editId="4871087F">
            <wp:extent cx="6172200" cy="9020175"/>
            <wp:effectExtent l="0" t="0" r="0" b="0"/>
            <wp:docPr id="2"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2200" cy="9020175"/>
                    </a:xfrm>
                    <a:prstGeom prst="rect">
                      <a:avLst/>
                    </a:prstGeom>
                    <a:noFill/>
                    <a:ln>
                      <a:noFill/>
                    </a:ln>
                  </pic:spPr>
                </pic:pic>
              </a:graphicData>
            </a:graphic>
          </wp:inline>
        </w:drawing>
      </w:r>
    </w:p>
    <w:p w14:paraId="71DA2E94" w14:textId="77777777" w:rsidR="00A935CF" w:rsidRDefault="00A935CF" w:rsidP="002C6ACB">
      <w:pPr>
        <w:ind w:right="81"/>
        <w:jc w:val="center"/>
        <w:rPr>
          <w:rFonts w:ascii="Arial" w:hAnsi="Arial" w:cs="Arial"/>
          <w:b/>
          <w:bCs/>
          <w:sz w:val="40"/>
          <w:szCs w:val="21"/>
        </w:rPr>
      </w:pPr>
      <w:r w:rsidRPr="00F81B3A">
        <w:rPr>
          <w:rFonts w:ascii="Arial" w:hAnsi="Arial" w:cs="Arial"/>
          <w:b/>
          <w:sz w:val="28"/>
          <w:szCs w:val="16"/>
        </w:rPr>
        <w:br w:type="page"/>
      </w:r>
      <w:r w:rsidRPr="00895588">
        <w:rPr>
          <w:rFonts w:ascii="Arial" w:hAnsi="Arial" w:cs="Arial"/>
          <w:b/>
          <w:bCs/>
          <w:szCs w:val="21"/>
        </w:rPr>
        <w:lastRenderedPageBreak/>
        <w:t>Eternal Security in Hebrews (2 of 2)</w:t>
      </w:r>
    </w:p>
    <w:p w14:paraId="5A39E098" w14:textId="77777777" w:rsidR="00ED08AF" w:rsidRDefault="00ED08AF" w:rsidP="002C6ACB">
      <w:pPr>
        <w:ind w:right="81"/>
        <w:jc w:val="center"/>
        <w:rPr>
          <w:rFonts w:ascii="Arial" w:hAnsi="Arial" w:cs="Arial"/>
          <w:b/>
          <w:bCs/>
          <w:sz w:val="40"/>
          <w:szCs w:val="21"/>
        </w:rPr>
      </w:pPr>
    </w:p>
    <w:p w14:paraId="796A18BB" w14:textId="77777777" w:rsidR="00ED08AF" w:rsidRPr="00895588" w:rsidRDefault="00F146EF" w:rsidP="002C6ACB">
      <w:pPr>
        <w:ind w:right="81"/>
        <w:jc w:val="center"/>
        <w:rPr>
          <w:rFonts w:ascii="Arial" w:hAnsi="Arial" w:cs="Arial"/>
          <w:b/>
          <w:bCs/>
          <w:sz w:val="40"/>
          <w:szCs w:val="21"/>
        </w:rPr>
      </w:pPr>
      <w:r w:rsidRPr="00AA2D34">
        <w:rPr>
          <w:rFonts w:ascii="Arial" w:hAnsi="Arial" w:cs="Arial"/>
          <w:b/>
          <w:bCs/>
          <w:noProof/>
          <w:sz w:val="40"/>
          <w:szCs w:val="21"/>
        </w:rPr>
        <w:drawing>
          <wp:inline distT="0" distB="0" distL="0" distR="0" wp14:anchorId="335FD49E" wp14:editId="7E6C7B20">
            <wp:extent cx="6172200" cy="6696075"/>
            <wp:effectExtent l="0" t="0" r="0" b="0"/>
            <wp:docPr id="3"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72200" cy="6696075"/>
                    </a:xfrm>
                    <a:prstGeom prst="rect">
                      <a:avLst/>
                    </a:prstGeom>
                    <a:noFill/>
                    <a:ln>
                      <a:noFill/>
                    </a:ln>
                  </pic:spPr>
                </pic:pic>
              </a:graphicData>
            </a:graphic>
          </wp:inline>
        </w:drawing>
      </w:r>
    </w:p>
    <w:p w14:paraId="7643C540" w14:textId="77777777" w:rsidR="00050C95" w:rsidRPr="005C7AB5" w:rsidRDefault="00A935CF" w:rsidP="00050C95">
      <w:pPr>
        <w:jc w:val="center"/>
        <w:rPr>
          <w:rFonts w:ascii="Arial" w:hAnsi="Arial" w:cs="Arial"/>
          <w:b/>
          <w:sz w:val="44"/>
          <w:szCs w:val="16"/>
        </w:rPr>
      </w:pPr>
      <w:r w:rsidRPr="00F81B3A">
        <w:rPr>
          <w:rFonts w:ascii="Arial" w:hAnsi="Arial" w:cs="Arial"/>
          <w:b/>
          <w:sz w:val="28"/>
          <w:szCs w:val="16"/>
        </w:rPr>
        <w:br w:type="page"/>
      </w:r>
      <w:r w:rsidR="00050C95" w:rsidRPr="005C7AB5">
        <w:rPr>
          <w:rFonts w:ascii="Arial" w:hAnsi="Arial" w:cs="Arial"/>
          <w:b/>
          <w:sz w:val="28"/>
          <w:szCs w:val="16"/>
        </w:rPr>
        <w:lastRenderedPageBreak/>
        <w:t>Views on the Warning Passages</w:t>
      </w:r>
    </w:p>
    <w:p w14:paraId="20F32A41" w14:textId="77777777" w:rsidR="00050C95" w:rsidRPr="005C7AB5" w:rsidRDefault="00050C95" w:rsidP="00050C95">
      <w:pPr>
        <w:ind w:right="231"/>
        <w:rPr>
          <w:rFonts w:ascii="Arial" w:hAnsi="Arial" w:cs="Arial"/>
          <w:sz w:val="20"/>
          <w:szCs w:val="16"/>
        </w:rPr>
      </w:pPr>
    </w:p>
    <w:p w14:paraId="2BA8B8C9" w14:textId="06691403" w:rsidR="00050C95" w:rsidRPr="005C7AB5" w:rsidRDefault="00050C95" w:rsidP="00050C95">
      <w:pPr>
        <w:ind w:right="231"/>
        <w:rPr>
          <w:rFonts w:ascii="Arial" w:hAnsi="Arial" w:cs="Arial"/>
          <w:sz w:val="20"/>
          <w:szCs w:val="16"/>
        </w:rPr>
      </w:pPr>
      <w:r w:rsidRPr="005C7AB5">
        <w:rPr>
          <w:rFonts w:ascii="Arial" w:hAnsi="Arial" w:cs="Arial"/>
          <w:sz w:val="20"/>
          <w:szCs w:val="16"/>
        </w:rPr>
        <w:t xml:space="preserve">Hebrews warns those who “fall away” five times (2:1-4; 3:7–4:13; 5:11–6:8; 10:19-39; 12:18-29).  Each warning cautions readers not to reject Christianity for Judaism.  These passages are perhaps the most controversial in the NT.  But </w:t>
      </w:r>
      <w:r w:rsidRPr="005C7AB5">
        <w:rPr>
          <w:rFonts w:ascii="Arial" w:hAnsi="Arial" w:cs="Arial"/>
          <w:i/>
          <w:sz w:val="20"/>
          <w:szCs w:val="16"/>
        </w:rPr>
        <w:t>what</w:t>
      </w:r>
      <w:r w:rsidRPr="005C7AB5">
        <w:rPr>
          <w:rFonts w:ascii="Arial" w:hAnsi="Arial" w:cs="Arial"/>
          <w:sz w:val="20"/>
          <w:szCs w:val="16"/>
        </w:rPr>
        <w:t xml:space="preserve"> penalty do these verses warn against—and to </w:t>
      </w:r>
      <w:r w:rsidRPr="005C7AB5">
        <w:rPr>
          <w:rFonts w:ascii="Arial" w:hAnsi="Arial" w:cs="Arial"/>
          <w:i/>
          <w:sz w:val="20"/>
          <w:szCs w:val="16"/>
        </w:rPr>
        <w:t>whom</w:t>
      </w:r>
      <w:r w:rsidRPr="005C7AB5">
        <w:rPr>
          <w:rFonts w:ascii="Arial" w:hAnsi="Arial" w:cs="Arial"/>
          <w:sz w:val="20"/>
          <w:szCs w:val="16"/>
        </w:rPr>
        <w:t xml:space="preserve"> are they addressed?  The </w:t>
      </w:r>
      <w:r w:rsidR="00362A31">
        <w:rPr>
          <w:rFonts w:ascii="Arial" w:hAnsi="Arial" w:cs="Arial"/>
          <w:sz w:val="20"/>
          <w:szCs w:val="16"/>
        </w:rPr>
        <w:t>fundamental</w:t>
      </w:r>
      <w:r w:rsidRPr="005C7AB5">
        <w:rPr>
          <w:rFonts w:ascii="Arial" w:hAnsi="Arial" w:cs="Arial"/>
          <w:sz w:val="20"/>
          <w:szCs w:val="16"/>
        </w:rPr>
        <w:t xml:space="preserve"> issues can be contrasted in the following chart:</w:t>
      </w:r>
    </w:p>
    <w:p w14:paraId="02C5C134" w14:textId="77777777" w:rsidR="00050C95" w:rsidRPr="005C7AB5" w:rsidRDefault="00050C95" w:rsidP="00050C95">
      <w:pPr>
        <w:ind w:right="231"/>
        <w:rPr>
          <w:rFonts w:ascii="Arial" w:hAnsi="Arial" w:cs="Arial"/>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88"/>
        <w:gridCol w:w="2490"/>
        <w:gridCol w:w="2640"/>
        <w:gridCol w:w="2580"/>
      </w:tblGrid>
      <w:tr w:rsidR="00050C95" w:rsidRPr="005C7AB5" w14:paraId="16A2A78F" w14:textId="77777777" w:rsidTr="00AA2D34">
        <w:tc>
          <w:tcPr>
            <w:tcW w:w="2088" w:type="dxa"/>
            <w:tcBorders>
              <w:top w:val="nil"/>
              <w:left w:val="nil"/>
              <w:bottom w:val="nil"/>
              <w:right w:val="nil"/>
            </w:tcBorders>
            <w:shd w:val="solid" w:color="auto" w:fill="auto"/>
          </w:tcPr>
          <w:p w14:paraId="7791949F" w14:textId="77777777" w:rsidR="00050C95" w:rsidRPr="005C7AB5" w:rsidRDefault="00050C95" w:rsidP="00AA2D34">
            <w:pPr>
              <w:ind w:right="-20"/>
              <w:jc w:val="center"/>
              <w:rPr>
                <w:rFonts w:ascii="Arial" w:hAnsi="Arial" w:cs="Arial"/>
                <w:b/>
                <w:i/>
                <w:color w:val="FFFFFF"/>
                <w:sz w:val="22"/>
                <w:szCs w:val="16"/>
              </w:rPr>
            </w:pPr>
            <w:r w:rsidRPr="005C7AB5">
              <w:rPr>
                <w:rFonts w:ascii="Arial" w:hAnsi="Arial" w:cs="Arial"/>
                <w:b/>
                <w:i/>
                <w:color w:val="FFFFFF"/>
                <w:sz w:val="22"/>
                <w:szCs w:val="16"/>
              </w:rPr>
              <w:t>Views</w:t>
            </w:r>
          </w:p>
        </w:tc>
        <w:tc>
          <w:tcPr>
            <w:tcW w:w="2490" w:type="dxa"/>
            <w:tcBorders>
              <w:left w:val="nil"/>
              <w:right w:val="nil"/>
            </w:tcBorders>
            <w:shd w:val="solid" w:color="000000" w:fill="FFFFFF"/>
          </w:tcPr>
          <w:p w14:paraId="26FF8277" w14:textId="77777777" w:rsidR="00050C95" w:rsidRPr="005C7AB5" w:rsidRDefault="00050C95" w:rsidP="00AA2D34">
            <w:pPr>
              <w:ind w:right="-48"/>
              <w:jc w:val="center"/>
              <w:rPr>
                <w:rFonts w:ascii="Arial" w:hAnsi="Arial" w:cs="Arial"/>
                <w:b/>
                <w:color w:val="FFFFFF"/>
                <w:sz w:val="22"/>
                <w:szCs w:val="16"/>
              </w:rPr>
            </w:pPr>
            <w:r w:rsidRPr="005C7AB5">
              <w:rPr>
                <w:rFonts w:ascii="Arial" w:hAnsi="Arial" w:cs="Arial"/>
                <w:b/>
                <w:color w:val="FFFFFF"/>
                <w:sz w:val="22"/>
                <w:szCs w:val="16"/>
              </w:rPr>
              <w:t>False Believer</w:t>
            </w:r>
          </w:p>
        </w:tc>
        <w:tc>
          <w:tcPr>
            <w:tcW w:w="2640" w:type="dxa"/>
            <w:tcBorders>
              <w:left w:val="nil"/>
              <w:right w:val="nil"/>
            </w:tcBorders>
            <w:shd w:val="solid" w:color="000000" w:fill="FFFFFF"/>
          </w:tcPr>
          <w:p w14:paraId="333CCC99" w14:textId="77777777" w:rsidR="00050C95" w:rsidRPr="005C7AB5" w:rsidRDefault="00050C95" w:rsidP="00AA2D34">
            <w:pPr>
              <w:ind w:right="-20"/>
              <w:jc w:val="center"/>
              <w:rPr>
                <w:rFonts w:ascii="Arial" w:hAnsi="Arial" w:cs="Arial"/>
                <w:b/>
                <w:color w:val="FFFFFF"/>
                <w:sz w:val="22"/>
                <w:szCs w:val="16"/>
              </w:rPr>
            </w:pPr>
            <w:r w:rsidRPr="005C7AB5">
              <w:rPr>
                <w:rFonts w:ascii="Arial" w:hAnsi="Arial" w:cs="Arial"/>
                <w:b/>
                <w:color w:val="FFFFFF"/>
                <w:sz w:val="22"/>
                <w:szCs w:val="16"/>
              </w:rPr>
              <w:t>Former Believer</w:t>
            </w:r>
          </w:p>
        </w:tc>
        <w:tc>
          <w:tcPr>
            <w:tcW w:w="2580" w:type="dxa"/>
            <w:tcBorders>
              <w:left w:val="nil"/>
            </w:tcBorders>
            <w:shd w:val="solid" w:color="000000" w:fill="FFFFFF"/>
          </w:tcPr>
          <w:p w14:paraId="3E81DA5B" w14:textId="77777777" w:rsidR="00050C95" w:rsidRPr="005C7AB5" w:rsidRDefault="00050C95" w:rsidP="00AA2D34">
            <w:pPr>
              <w:ind w:right="-20"/>
              <w:jc w:val="center"/>
              <w:rPr>
                <w:rFonts w:ascii="Arial" w:hAnsi="Arial" w:cs="Arial"/>
                <w:b/>
                <w:color w:val="FFFFFF"/>
                <w:sz w:val="22"/>
                <w:szCs w:val="16"/>
              </w:rPr>
            </w:pPr>
            <w:r w:rsidRPr="005C7AB5">
              <w:rPr>
                <w:rFonts w:ascii="Arial" w:hAnsi="Arial" w:cs="Arial"/>
                <w:b/>
                <w:color w:val="FFFFFF"/>
                <w:sz w:val="22"/>
                <w:szCs w:val="16"/>
              </w:rPr>
              <w:t>Carnal Believer</w:t>
            </w:r>
          </w:p>
        </w:tc>
      </w:tr>
      <w:tr w:rsidR="00050C95" w:rsidRPr="005C7AB5" w14:paraId="1A5C78AA" w14:textId="77777777" w:rsidTr="00AA2D34">
        <w:tc>
          <w:tcPr>
            <w:tcW w:w="2088" w:type="dxa"/>
            <w:tcBorders>
              <w:top w:val="nil"/>
              <w:left w:val="nil"/>
              <w:bottom w:val="nil"/>
              <w:right w:val="nil"/>
            </w:tcBorders>
            <w:shd w:val="solid" w:color="auto" w:fill="auto"/>
            <w:vAlign w:val="center"/>
          </w:tcPr>
          <w:p w14:paraId="7902CBE6" w14:textId="77777777" w:rsidR="00050C95" w:rsidRPr="005C7AB5" w:rsidRDefault="00050C95" w:rsidP="00AA2D34">
            <w:pPr>
              <w:ind w:right="-20"/>
              <w:jc w:val="center"/>
              <w:rPr>
                <w:rFonts w:ascii="Arial" w:hAnsi="Arial" w:cs="Arial"/>
                <w:b/>
                <w:i/>
                <w:sz w:val="20"/>
                <w:szCs w:val="16"/>
              </w:rPr>
            </w:pPr>
          </w:p>
          <w:p w14:paraId="7B55242C"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What group of Jews</w:t>
            </w:r>
          </w:p>
          <w:p w14:paraId="0C59A24D"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 xml:space="preserve"> is being addressed?</w:t>
            </w:r>
          </w:p>
          <w:p w14:paraId="65B41041"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47E074DD" w14:textId="77777777" w:rsidR="00050C95" w:rsidRPr="005C7AB5" w:rsidRDefault="00050C95" w:rsidP="00AA2D34">
            <w:pPr>
              <w:ind w:right="-20"/>
              <w:jc w:val="center"/>
              <w:rPr>
                <w:rFonts w:ascii="Arial" w:hAnsi="Arial" w:cs="Arial"/>
                <w:b/>
                <w:sz w:val="20"/>
                <w:szCs w:val="16"/>
              </w:rPr>
            </w:pPr>
          </w:p>
          <w:p w14:paraId="08F027AB" w14:textId="77777777" w:rsidR="00050C95" w:rsidRPr="005C7AB5" w:rsidRDefault="00050C95" w:rsidP="00AA2D34">
            <w:pPr>
              <w:ind w:right="-48"/>
              <w:jc w:val="center"/>
              <w:rPr>
                <w:rFonts w:ascii="Arial" w:hAnsi="Arial" w:cs="Arial"/>
                <w:b/>
                <w:sz w:val="20"/>
                <w:szCs w:val="16"/>
              </w:rPr>
            </w:pPr>
            <w:r w:rsidRPr="005C7AB5">
              <w:rPr>
                <w:rFonts w:ascii="Arial" w:hAnsi="Arial" w:cs="Arial"/>
                <w:b/>
                <w:sz w:val="20"/>
                <w:szCs w:val="16"/>
              </w:rPr>
              <w:t>Unbelievers:</w:t>
            </w:r>
          </w:p>
          <w:p w14:paraId="002E7563"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Professing “Christians” in the assembly who are not really believers after all</w:t>
            </w:r>
          </w:p>
          <w:p w14:paraId="1159F52A" w14:textId="77777777" w:rsidR="00050C95" w:rsidRPr="005C7AB5" w:rsidRDefault="00050C95" w:rsidP="00AA2D34">
            <w:pPr>
              <w:ind w:right="-48"/>
              <w:jc w:val="center"/>
              <w:rPr>
                <w:rFonts w:ascii="Arial" w:hAnsi="Arial" w:cs="Arial"/>
                <w:sz w:val="20"/>
                <w:szCs w:val="16"/>
              </w:rPr>
            </w:pPr>
          </w:p>
        </w:tc>
        <w:tc>
          <w:tcPr>
            <w:tcW w:w="2640" w:type="dxa"/>
            <w:vAlign w:val="center"/>
          </w:tcPr>
          <w:p w14:paraId="431F0774" w14:textId="77777777" w:rsidR="00050C95" w:rsidRPr="005C7AB5" w:rsidRDefault="00050C95" w:rsidP="00AA2D34">
            <w:pPr>
              <w:ind w:right="-20"/>
              <w:jc w:val="center"/>
              <w:rPr>
                <w:rFonts w:ascii="Arial" w:hAnsi="Arial" w:cs="Arial"/>
                <w:b/>
                <w:sz w:val="20"/>
                <w:szCs w:val="16"/>
              </w:rPr>
            </w:pPr>
          </w:p>
          <w:p w14:paraId="186DC205" w14:textId="77777777" w:rsidR="00050C95" w:rsidRPr="005C7AB5" w:rsidRDefault="00050C95" w:rsidP="00AA2D34">
            <w:pPr>
              <w:ind w:right="-20"/>
              <w:jc w:val="center"/>
              <w:rPr>
                <w:rFonts w:ascii="Arial" w:hAnsi="Arial" w:cs="Arial"/>
                <w:b/>
                <w:sz w:val="20"/>
                <w:szCs w:val="16"/>
              </w:rPr>
            </w:pPr>
            <w:r w:rsidRPr="005C7AB5">
              <w:rPr>
                <w:rFonts w:ascii="Arial" w:hAnsi="Arial" w:cs="Arial"/>
                <w:b/>
                <w:sz w:val="20"/>
                <w:szCs w:val="16"/>
              </w:rPr>
              <w:t>Believers:</w:t>
            </w:r>
          </w:p>
          <w:p w14:paraId="45B8ED7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Christians who sin because they do not see the superiority of Christ</w:t>
            </w:r>
          </w:p>
          <w:p w14:paraId="6279E7A8" w14:textId="77777777" w:rsidR="00050C95" w:rsidRPr="005C7AB5" w:rsidRDefault="00050C95" w:rsidP="00AA2D34">
            <w:pPr>
              <w:ind w:right="-20"/>
              <w:jc w:val="center"/>
              <w:rPr>
                <w:rFonts w:ascii="Arial" w:hAnsi="Arial" w:cs="Arial"/>
                <w:sz w:val="20"/>
                <w:szCs w:val="16"/>
              </w:rPr>
            </w:pPr>
          </w:p>
        </w:tc>
        <w:tc>
          <w:tcPr>
            <w:tcW w:w="2580" w:type="dxa"/>
            <w:vAlign w:val="center"/>
          </w:tcPr>
          <w:p w14:paraId="79B90F8A" w14:textId="77777777" w:rsidR="00050C95" w:rsidRPr="005C7AB5" w:rsidRDefault="00050C95" w:rsidP="00AA2D34">
            <w:pPr>
              <w:ind w:right="-20"/>
              <w:jc w:val="center"/>
              <w:rPr>
                <w:rFonts w:ascii="Arial" w:hAnsi="Arial" w:cs="Arial"/>
                <w:b/>
                <w:sz w:val="20"/>
                <w:szCs w:val="16"/>
              </w:rPr>
            </w:pPr>
          </w:p>
          <w:p w14:paraId="4B961678" w14:textId="77777777" w:rsidR="00050C95" w:rsidRPr="005C7AB5" w:rsidRDefault="00050C95" w:rsidP="00AA2D34">
            <w:pPr>
              <w:ind w:right="-20"/>
              <w:jc w:val="center"/>
              <w:rPr>
                <w:rFonts w:ascii="Arial" w:hAnsi="Arial" w:cs="Arial"/>
                <w:b/>
                <w:sz w:val="20"/>
                <w:szCs w:val="16"/>
              </w:rPr>
            </w:pPr>
            <w:r w:rsidRPr="005C7AB5">
              <w:rPr>
                <w:rFonts w:ascii="Arial" w:hAnsi="Arial" w:cs="Arial"/>
                <w:b/>
                <w:sz w:val="20"/>
                <w:szCs w:val="16"/>
              </w:rPr>
              <w:t>Believers:</w:t>
            </w:r>
          </w:p>
          <w:p w14:paraId="57E8E4D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Christians who sin because they do not see the superiority of Christ</w:t>
            </w:r>
          </w:p>
          <w:p w14:paraId="1C9EFCFF" w14:textId="77777777" w:rsidR="00050C95" w:rsidRPr="005C7AB5" w:rsidRDefault="00050C95" w:rsidP="00AA2D34">
            <w:pPr>
              <w:ind w:right="-20"/>
              <w:jc w:val="center"/>
              <w:rPr>
                <w:rFonts w:ascii="Arial" w:hAnsi="Arial" w:cs="Arial"/>
                <w:sz w:val="20"/>
                <w:szCs w:val="16"/>
              </w:rPr>
            </w:pPr>
          </w:p>
        </w:tc>
      </w:tr>
      <w:tr w:rsidR="00050C95" w:rsidRPr="005C7AB5" w14:paraId="378DC83F" w14:textId="77777777" w:rsidTr="00AA2D34">
        <w:tc>
          <w:tcPr>
            <w:tcW w:w="2088" w:type="dxa"/>
            <w:tcBorders>
              <w:top w:val="nil"/>
              <w:left w:val="nil"/>
              <w:bottom w:val="nil"/>
              <w:right w:val="nil"/>
            </w:tcBorders>
            <w:shd w:val="solid" w:color="auto" w:fill="auto"/>
            <w:vAlign w:val="center"/>
          </w:tcPr>
          <w:p w14:paraId="688DC3CF" w14:textId="77777777" w:rsidR="00050C95" w:rsidRPr="005C7AB5" w:rsidRDefault="00050C95" w:rsidP="00AA2D34">
            <w:pPr>
              <w:ind w:right="-20"/>
              <w:jc w:val="center"/>
              <w:rPr>
                <w:rFonts w:ascii="Arial" w:hAnsi="Arial" w:cs="Arial"/>
                <w:b/>
                <w:i/>
                <w:sz w:val="20"/>
                <w:szCs w:val="16"/>
              </w:rPr>
            </w:pPr>
          </w:p>
          <w:p w14:paraId="219DC2EE"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What is the nature of their punishment?</w:t>
            </w:r>
          </w:p>
          <w:p w14:paraId="3C4BD910"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44D301EB"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Never had salvation</w:t>
            </w:r>
          </w:p>
        </w:tc>
        <w:tc>
          <w:tcPr>
            <w:tcW w:w="2640" w:type="dxa"/>
            <w:vAlign w:val="center"/>
          </w:tcPr>
          <w:p w14:paraId="6DFD7CA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Loss of salvation </w:t>
            </w:r>
          </w:p>
        </w:tc>
        <w:tc>
          <w:tcPr>
            <w:tcW w:w="2580" w:type="dxa"/>
            <w:vAlign w:val="center"/>
          </w:tcPr>
          <w:p w14:paraId="30A4A65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Loss of reward</w:t>
            </w:r>
          </w:p>
        </w:tc>
      </w:tr>
      <w:tr w:rsidR="00050C95" w:rsidRPr="005C7AB5" w14:paraId="15E294C1" w14:textId="77777777" w:rsidTr="00AA2D34">
        <w:tc>
          <w:tcPr>
            <w:tcW w:w="2088" w:type="dxa"/>
            <w:tcBorders>
              <w:top w:val="nil"/>
              <w:left w:val="nil"/>
              <w:bottom w:val="nil"/>
              <w:right w:val="nil"/>
            </w:tcBorders>
            <w:shd w:val="solid" w:color="auto" w:fill="auto"/>
            <w:vAlign w:val="center"/>
          </w:tcPr>
          <w:p w14:paraId="5547E9A9" w14:textId="77777777" w:rsidR="00050C95" w:rsidRPr="005C7AB5" w:rsidRDefault="00050C95" w:rsidP="00AA2D34">
            <w:pPr>
              <w:ind w:right="-20"/>
              <w:jc w:val="center"/>
              <w:rPr>
                <w:rFonts w:ascii="Arial" w:hAnsi="Arial" w:cs="Arial"/>
                <w:b/>
                <w:i/>
                <w:sz w:val="20"/>
                <w:szCs w:val="16"/>
              </w:rPr>
            </w:pPr>
          </w:p>
          <w:p w14:paraId="42DBCAE4"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What is the result?</w:t>
            </w:r>
          </w:p>
          <w:p w14:paraId="05036626"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6E7260B2"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Hell</w:t>
            </w:r>
          </w:p>
        </w:tc>
        <w:tc>
          <w:tcPr>
            <w:tcW w:w="2640" w:type="dxa"/>
            <w:vAlign w:val="center"/>
          </w:tcPr>
          <w:p w14:paraId="34F482E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Hell</w:t>
            </w:r>
          </w:p>
        </w:tc>
        <w:tc>
          <w:tcPr>
            <w:tcW w:w="2580" w:type="dxa"/>
            <w:vAlign w:val="center"/>
          </w:tcPr>
          <w:p w14:paraId="234EA3AC"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Divine discipline </w:t>
            </w:r>
          </w:p>
          <w:p w14:paraId="1AE9C97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(even by death)</w:t>
            </w:r>
          </w:p>
        </w:tc>
      </w:tr>
      <w:tr w:rsidR="00050C95" w:rsidRPr="005C7AB5" w14:paraId="7A68187A" w14:textId="77777777" w:rsidTr="00AA2D34">
        <w:tc>
          <w:tcPr>
            <w:tcW w:w="2088" w:type="dxa"/>
            <w:tcBorders>
              <w:top w:val="nil"/>
              <w:left w:val="nil"/>
              <w:bottom w:val="nil"/>
              <w:right w:val="nil"/>
            </w:tcBorders>
            <w:shd w:val="solid" w:color="auto" w:fill="auto"/>
            <w:vAlign w:val="center"/>
          </w:tcPr>
          <w:p w14:paraId="30715E45" w14:textId="77777777" w:rsidR="00050C95" w:rsidRPr="005C7AB5" w:rsidRDefault="00050C95" w:rsidP="00AA2D34">
            <w:pPr>
              <w:ind w:right="-20"/>
              <w:jc w:val="center"/>
              <w:rPr>
                <w:rFonts w:ascii="Arial" w:hAnsi="Arial" w:cs="Arial"/>
                <w:b/>
                <w:i/>
                <w:sz w:val="20"/>
                <w:szCs w:val="16"/>
              </w:rPr>
            </w:pPr>
          </w:p>
          <w:p w14:paraId="083A52B7"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Which theological perspective holds to this view?</w:t>
            </w:r>
          </w:p>
          <w:p w14:paraId="4083DB32"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1D7CE728"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 xml:space="preserve">Reformed </w:t>
            </w:r>
          </w:p>
          <w:p w14:paraId="5BBCA2C6"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(Presbyterian, BP, etc.)</w:t>
            </w:r>
          </w:p>
          <w:p w14:paraId="6EBD7D70"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Some Arminians too</w:t>
            </w:r>
          </w:p>
        </w:tc>
        <w:tc>
          <w:tcPr>
            <w:tcW w:w="2640" w:type="dxa"/>
            <w:vAlign w:val="center"/>
          </w:tcPr>
          <w:p w14:paraId="76822706"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Arminian</w:t>
            </w:r>
          </w:p>
          <w:p w14:paraId="7A1FFC66"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(Methodist, AOG, Nazarene, etc.)</w:t>
            </w:r>
          </w:p>
        </w:tc>
        <w:tc>
          <w:tcPr>
            <w:tcW w:w="2580" w:type="dxa"/>
            <w:vAlign w:val="center"/>
          </w:tcPr>
          <w:p w14:paraId="3822D28F"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Partakers</w:t>
            </w:r>
          </w:p>
          <w:p w14:paraId="2AF49B6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(Baptist, Bible </w:t>
            </w:r>
          </w:p>
          <w:p w14:paraId="04F9B38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Church, etc.)</w:t>
            </w:r>
          </w:p>
        </w:tc>
      </w:tr>
      <w:tr w:rsidR="00050C95" w:rsidRPr="005C7AB5" w14:paraId="4CFE1EBB" w14:textId="77777777" w:rsidTr="00AA2D34">
        <w:tc>
          <w:tcPr>
            <w:tcW w:w="2088" w:type="dxa"/>
            <w:tcBorders>
              <w:top w:val="nil"/>
              <w:left w:val="nil"/>
              <w:bottom w:val="nil"/>
              <w:right w:val="nil"/>
            </w:tcBorders>
            <w:shd w:val="solid" w:color="auto" w:fill="auto"/>
            <w:vAlign w:val="center"/>
          </w:tcPr>
          <w:p w14:paraId="067FFE81" w14:textId="77777777" w:rsidR="00050C95" w:rsidRPr="005C7AB5" w:rsidRDefault="00050C95" w:rsidP="00AA2D34">
            <w:pPr>
              <w:ind w:right="-20"/>
              <w:jc w:val="center"/>
              <w:rPr>
                <w:rFonts w:ascii="Arial" w:hAnsi="Arial" w:cs="Arial"/>
                <w:b/>
                <w:i/>
                <w:sz w:val="20"/>
                <w:szCs w:val="16"/>
              </w:rPr>
            </w:pPr>
          </w:p>
          <w:p w14:paraId="775349D7"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Strengths</w:t>
            </w:r>
          </w:p>
          <w:p w14:paraId="5144B909"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547B78E4" w14:textId="77777777" w:rsidR="00050C95" w:rsidRPr="005C7AB5" w:rsidRDefault="00050C95" w:rsidP="00AA2D34">
            <w:pPr>
              <w:ind w:right="-48"/>
              <w:jc w:val="center"/>
              <w:rPr>
                <w:rFonts w:ascii="Arial" w:hAnsi="Arial" w:cs="Arial"/>
                <w:sz w:val="20"/>
                <w:szCs w:val="16"/>
              </w:rPr>
            </w:pPr>
          </w:p>
          <w:p w14:paraId="1FD9AEE1"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It takes the seriousness of the warnings as signifying hell</w:t>
            </w:r>
          </w:p>
          <w:p w14:paraId="7D169E5D" w14:textId="77777777" w:rsidR="00050C95" w:rsidRPr="005C7AB5" w:rsidRDefault="00050C95" w:rsidP="00AA2D34">
            <w:pPr>
              <w:ind w:right="-48"/>
              <w:jc w:val="center"/>
              <w:rPr>
                <w:rFonts w:ascii="Arial" w:hAnsi="Arial" w:cs="Arial"/>
                <w:sz w:val="20"/>
                <w:szCs w:val="16"/>
              </w:rPr>
            </w:pPr>
          </w:p>
        </w:tc>
        <w:tc>
          <w:tcPr>
            <w:tcW w:w="2640" w:type="dxa"/>
            <w:vAlign w:val="center"/>
          </w:tcPr>
          <w:p w14:paraId="67C65191" w14:textId="77777777" w:rsidR="00050C95" w:rsidRPr="005C7AB5" w:rsidRDefault="00050C95" w:rsidP="00AA2D34">
            <w:pPr>
              <w:ind w:right="-48"/>
              <w:jc w:val="center"/>
              <w:rPr>
                <w:rFonts w:ascii="Arial" w:hAnsi="Arial" w:cs="Arial"/>
                <w:sz w:val="20"/>
                <w:szCs w:val="16"/>
              </w:rPr>
            </w:pPr>
          </w:p>
          <w:p w14:paraId="3E340436"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It takes the seriousness of the warnings as signifying hell</w:t>
            </w:r>
          </w:p>
          <w:p w14:paraId="6C9271F8" w14:textId="77777777" w:rsidR="00050C95" w:rsidRPr="005C7AB5" w:rsidRDefault="00050C95" w:rsidP="00AA2D34">
            <w:pPr>
              <w:ind w:right="-48"/>
              <w:jc w:val="center"/>
              <w:rPr>
                <w:rFonts w:ascii="Arial" w:hAnsi="Arial" w:cs="Arial"/>
                <w:sz w:val="20"/>
                <w:szCs w:val="16"/>
              </w:rPr>
            </w:pPr>
          </w:p>
        </w:tc>
        <w:tc>
          <w:tcPr>
            <w:tcW w:w="2580" w:type="dxa"/>
            <w:vAlign w:val="center"/>
          </w:tcPr>
          <w:p w14:paraId="492B1594" w14:textId="77777777" w:rsidR="00050C95" w:rsidRPr="005C7AB5" w:rsidRDefault="00050C95" w:rsidP="00AA2D34">
            <w:pPr>
              <w:ind w:right="-20"/>
              <w:jc w:val="center"/>
              <w:rPr>
                <w:rFonts w:ascii="Arial" w:hAnsi="Arial" w:cs="Arial"/>
                <w:sz w:val="20"/>
                <w:szCs w:val="16"/>
              </w:rPr>
            </w:pPr>
          </w:p>
          <w:p w14:paraId="14E7AA8E"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Loss of rewards as a judgment for true believers is more biblically consistent than loss of salvation</w:t>
            </w:r>
          </w:p>
          <w:p w14:paraId="1686D09F" w14:textId="77777777" w:rsidR="00050C95" w:rsidRPr="005C7AB5" w:rsidRDefault="00050C95" w:rsidP="00AA2D34">
            <w:pPr>
              <w:ind w:right="-20"/>
              <w:jc w:val="center"/>
              <w:rPr>
                <w:rFonts w:ascii="Arial" w:hAnsi="Arial" w:cs="Arial"/>
                <w:sz w:val="20"/>
                <w:szCs w:val="16"/>
              </w:rPr>
            </w:pPr>
          </w:p>
        </w:tc>
      </w:tr>
      <w:tr w:rsidR="00050C95" w:rsidRPr="005C7AB5" w14:paraId="18328A0A" w14:textId="77777777" w:rsidTr="00AA2D34">
        <w:tc>
          <w:tcPr>
            <w:tcW w:w="2088" w:type="dxa"/>
            <w:tcBorders>
              <w:top w:val="nil"/>
              <w:left w:val="nil"/>
              <w:bottom w:val="nil"/>
              <w:right w:val="nil"/>
            </w:tcBorders>
            <w:shd w:val="solid" w:color="auto" w:fill="auto"/>
            <w:vAlign w:val="center"/>
          </w:tcPr>
          <w:p w14:paraId="4BEDC3E6" w14:textId="77777777" w:rsidR="00050C95" w:rsidRPr="005C7AB5" w:rsidRDefault="00050C95" w:rsidP="00AA2D34">
            <w:pPr>
              <w:ind w:right="-20"/>
              <w:jc w:val="center"/>
              <w:rPr>
                <w:rFonts w:ascii="Arial" w:hAnsi="Arial" w:cs="Arial"/>
                <w:b/>
                <w:i/>
                <w:sz w:val="20"/>
                <w:szCs w:val="16"/>
              </w:rPr>
            </w:pPr>
          </w:p>
          <w:p w14:paraId="7B8131D5"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Weaknesses</w:t>
            </w:r>
          </w:p>
          <w:p w14:paraId="2661AC12" w14:textId="77777777" w:rsidR="00050C95" w:rsidRPr="005C7AB5" w:rsidRDefault="00050C95" w:rsidP="00AA2D34">
            <w:pPr>
              <w:ind w:right="-20"/>
              <w:jc w:val="center"/>
              <w:rPr>
                <w:rFonts w:ascii="Arial" w:hAnsi="Arial" w:cs="Arial"/>
                <w:b/>
                <w:i/>
                <w:sz w:val="20"/>
                <w:szCs w:val="16"/>
              </w:rPr>
            </w:pPr>
          </w:p>
        </w:tc>
        <w:tc>
          <w:tcPr>
            <w:tcW w:w="2490" w:type="dxa"/>
            <w:tcBorders>
              <w:left w:val="nil"/>
            </w:tcBorders>
            <w:vAlign w:val="center"/>
          </w:tcPr>
          <w:p w14:paraId="0C12F367"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Hebrews consistently speaks of the readers as genuine Christians</w:t>
            </w:r>
          </w:p>
          <w:p w14:paraId="4E10671F"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(3:1; 4:14; 10:23, 39)</w:t>
            </w:r>
          </w:p>
        </w:tc>
        <w:tc>
          <w:tcPr>
            <w:tcW w:w="2640" w:type="dxa"/>
            <w:vAlign w:val="center"/>
          </w:tcPr>
          <w:p w14:paraId="6650ECA5" w14:textId="77777777" w:rsidR="00050C95" w:rsidRPr="005C7AB5" w:rsidRDefault="00050C95" w:rsidP="00AA2D34">
            <w:pPr>
              <w:ind w:right="-20"/>
              <w:jc w:val="center"/>
              <w:rPr>
                <w:rFonts w:ascii="Arial" w:hAnsi="Arial" w:cs="Arial"/>
                <w:sz w:val="20"/>
                <w:szCs w:val="16"/>
              </w:rPr>
            </w:pPr>
          </w:p>
          <w:p w14:paraId="499374B8"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“Temporal security” goes against the NT doctrine of justification by grace (John 3:16; Rom. 8:28-39)</w:t>
            </w:r>
          </w:p>
          <w:p w14:paraId="38F19D92" w14:textId="77777777" w:rsidR="00050C95" w:rsidRPr="005C7AB5" w:rsidRDefault="00050C95" w:rsidP="00AA2D34">
            <w:pPr>
              <w:ind w:right="-20"/>
              <w:jc w:val="center"/>
              <w:rPr>
                <w:rFonts w:ascii="Arial" w:hAnsi="Arial" w:cs="Arial"/>
                <w:sz w:val="20"/>
                <w:szCs w:val="16"/>
              </w:rPr>
            </w:pPr>
          </w:p>
        </w:tc>
        <w:tc>
          <w:tcPr>
            <w:tcW w:w="2580" w:type="dxa"/>
            <w:vAlign w:val="center"/>
          </w:tcPr>
          <w:p w14:paraId="2836C501" w14:textId="77777777" w:rsidR="00050C95" w:rsidRPr="005C7AB5" w:rsidRDefault="00050C95" w:rsidP="00AA2D34">
            <w:pPr>
              <w:ind w:right="-20"/>
              <w:jc w:val="center"/>
              <w:rPr>
                <w:rFonts w:ascii="Arial" w:hAnsi="Arial" w:cs="Arial"/>
                <w:sz w:val="20"/>
                <w:szCs w:val="16"/>
              </w:rPr>
            </w:pPr>
          </w:p>
          <w:p w14:paraId="58307E78"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Texts refer to judging </w:t>
            </w:r>
            <w:r w:rsidRPr="005C7AB5">
              <w:rPr>
                <w:rFonts w:ascii="Arial" w:hAnsi="Arial" w:cs="Arial"/>
                <w:i/>
                <w:sz w:val="20"/>
                <w:szCs w:val="16"/>
              </w:rPr>
              <w:t>persons</w:t>
            </w:r>
            <w:r w:rsidRPr="005C7AB5">
              <w:rPr>
                <w:rFonts w:ascii="Arial" w:hAnsi="Arial" w:cs="Arial"/>
                <w:sz w:val="20"/>
                <w:szCs w:val="16"/>
              </w:rPr>
              <w:t xml:space="preserve">, not </w:t>
            </w:r>
            <w:r w:rsidRPr="005C7AB5">
              <w:rPr>
                <w:rFonts w:ascii="Arial" w:hAnsi="Arial" w:cs="Arial"/>
                <w:i/>
                <w:sz w:val="20"/>
                <w:szCs w:val="16"/>
              </w:rPr>
              <w:t xml:space="preserve">deeds </w:t>
            </w:r>
            <w:r w:rsidRPr="005C7AB5">
              <w:rPr>
                <w:rFonts w:ascii="Arial" w:hAnsi="Arial" w:cs="Arial"/>
                <w:sz w:val="20"/>
                <w:szCs w:val="16"/>
              </w:rPr>
              <w:t xml:space="preserve">(“fire that will consume the enemies of God,” 10:27; cf. 6:8) though these may denote the </w:t>
            </w:r>
            <w:r w:rsidRPr="005C7AB5">
              <w:rPr>
                <w:rFonts w:ascii="Arial" w:hAnsi="Arial" w:cs="Arial"/>
                <w:i/>
                <w:sz w:val="20"/>
                <w:szCs w:val="16"/>
              </w:rPr>
              <w:t xml:space="preserve">temporal </w:t>
            </w:r>
            <w:r w:rsidRPr="005C7AB5">
              <w:rPr>
                <w:rFonts w:ascii="Arial" w:hAnsi="Arial" w:cs="Arial"/>
                <w:sz w:val="20"/>
                <w:szCs w:val="16"/>
              </w:rPr>
              <w:t xml:space="preserve">(not eternal) fire of </w:t>
            </w:r>
            <w:r w:rsidRPr="005C7AB5">
              <w:rPr>
                <w:rFonts w:ascii="Arial" w:hAnsi="Arial" w:cs="Arial"/>
                <w:sz w:val="15"/>
                <w:szCs w:val="16"/>
              </w:rPr>
              <w:t xml:space="preserve">AD </w:t>
            </w:r>
            <w:r w:rsidRPr="005C7AB5">
              <w:rPr>
                <w:rFonts w:ascii="Arial" w:hAnsi="Arial" w:cs="Arial"/>
                <w:sz w:val="20"/>
                <w:szCs w:val="16"/>
              </w:rPr>
              <w:t xml:space="preserve">70 Jerusalem </w:t>
            </w:r>
          </w:p>
          <w:p w14:paraId="5770A9E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 </w:t>
            </w:r>
          </w:p>
        </w:tc>
      </w:tr>
      <w:tr w:rsidR="00050C95" w:rsidRPr="005C7AB5" w14:paraId="549422F4" w14:textId="77777777" w:rsidTr="00AA2D34">
        <w:tc>
          <w:tcPr>
            <w:tcW w:w="2088" w:type="dxa"/>
            <w:tcBorders>
              <w:top w:val="nil"/>
              <w:left w:val="nil"/>
              <w:bottom w:val="nil"/>
              <w:right w:val="nil"/>
            </w:tcBorders>
            <w:shd w:val="solid" w:color="auto" w:fill="auto"/>
            <w:vAlign w:val="center"/>
          </w:tcPr>
          <w:p w14:paraId="65E65EEC" w14:textId="77777777" w:rsidR="00050C95" w:rsidRPr="005C7AB5" w:rsidRDefault="00050C95" w:rsidP="00AA2D34">
            <w:pPr>
              <w:ind w:right="-20"/>
              <w:jc w:val="center"/>
              <w:rPr>
                <w:rFonts w:ascii="Arial" w:hAnsi="Arial" w:cs="Arial"/>
                <w:b/>
                <w:i/>
                <w:sz w:val="20"/>
                <w:szCs w:val="16"/>
              </w:rPr>
            </w:pPr>
            <w:r w:rsidRPr="005C7AB5">
              <w:rPr>
                <w:rFonts w:ascii="Arial" w:hAnsi="Arial" w:cs="Arial"/>
                <w:b/>
                <w:i/>
                <w:sz w:val="20"/>
                <w:szCs w:val="16"/>
              </w:rPr>
              <w:t>Adherents</w:t>
            </w:r>
          </w:p>
        </w:tc>
        <w:tc>
          <w:tcPr>
            <w:tcW w:w="2490" w:type="dxa"/>
            <w:tcBorders>
              <w:left w:val="nil"/>
            </w:tcBorders>
            <w:vAlign w:val="center"/>
          </w:tcPr>
          <w:p w14:paraId="51D473E7"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 xml:space="preserve">Hughes, </w:t>
            </w:r>
            <w:r w:rsidRPr="005C7AB5">
              <w:rPr>
                <w:rFonts w:ascii="Arial" w:hAnsi="Arial" w:cs="Arial"/>
                <w:i/>
                <w:sz w:val="20"/>
                <w:szCs w:val="16"/>
              </w:rPr>
              <w:t>Hebrews</w:t>
            </w:r>
            <w:r w:rsidRPr="005C7AB5">
              <w:rPr>
                <w:rFonts w:ascii="Arial" w:hAnsi="Arial" w:cs="Arial"/>
                <w:sz w:val="20"/>
                <w:szCs w:val="16"/>
              </w:rPr>
              <w:t>, 420;</w:t>
            </w:r>
          </w:p>
          <w:p w14:paraId="5E6F3B89" w14:textId="77777777" w:rsidR="00050C95" w:rsidRPr="005C7AB5" w:rsidRDefault="00050C95" w:rsidP="00AA2D34">
            <w:pPr>
              <w:ind w:right="-48"/>
              <w:jc w:val="center"/>
              <w:rPr>
                <w:rFonts w:ascii="Arial" w:hAnsi="Arial" w:cs="Arial"/>
                <w:sz w:val="20"/>
                <w:szCs w:val="16"/>
              </w:rPr>
            </w:pPr>
            <w:r w:rsidRPr="005C7AB5">
              <w:rPr>
                <w:rFonts w:ascii="Arial" w:hAnsi="Arial" w:cs="Arial"/>
                <w:sz w:val="20"/>
                <w:szCs w:val="16"/>
              </w:rPr>
              <w:t xml:space="preserve">McKnight (below), 34; Toussaint, </w:t>
            </w:r>
            <w:r w:rsidRPr="005C7AB5">
              <w:rPr>
                <w:rFonts w:ascii="Arial" w:hAnsi="Arial" w:cs="Arial"/>
                <w:i/>
                <w:sz w:val="20"/>
                <w:szCs w:val="16"/>
              </w:rPr>
              <w:t>GTJ</w:t>
            </w:r>
            <w:r w:rsidRPr="005C7AB5">
              <w:rPr>
                <w:rFonts w:ascii="Arial" w:hAnsi="Arial" w:cs="Arial"/>
                <w:sz w:val="20"/>
                <w:szCs w:val="16"/>
              </w:rPr>
              <w:t xml:space="preserve"> (1982): 67, 78-79</w:t>
            </w:r>
          </w:p>
        </w:tc>
        <w:tc>
          <w:tcPr>
            <w:tcW w:w="2640" w:type="dxa"/>
            <w:vAlign w:val="center"/>
          </w:tcPr>
          <w:p w14:paraId="6C4BCFB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Attridge, </w:t>
            </w:r>
            <w:r w:rsidRPr="005C7AB5">
              <w:rPr>
                <w:rFonts w:ascii="Arial" w:hAnsi="Arial" w:cs="Arial"/>
                <w:i/>
                <w:sz w:val="20"/>
                <w:szCs w:val="16"/>
              </w:rPr>
              <w:t>Hebrews</w:t>
            </w:r>
            <w:r w:rsidRPr="005C7AB5">
              <w:rPr>
                <w:rFonts w:ascii="Arial" w:hAnsi="Arial" w:cs="Arial"/>
                <w:sz w:val="20"/>
                <w:szCs w:val="16"/>
              </w:rPr>
              <w:t>, 293-96;</w:t>
            </w:r>
          </w:p>
          <w:p w14:paraId="336C43E6"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Lane, </w:t>
            </w:r>
            <w:r w:rsidRPr="005C7AB5">
              <w:rPr>
                <w:rFonts w:ascii="Arial" w:hAnsi="Arial" w:cs="Arial"/>
                <w:i/>
                <w:sz w:val="20"/>
                <w:szCs w:val="16"/>
              </w:rPr>
              <w:t>Hebrews 9–13</w:t>
            </w:r>
            <w:r w:rsidRPr="005C7AB5">
              <w:rPr>
                <w:rFonts w:ascii="Arial" w:hAnsi="Arial" w:cs="Arial"/>
                <w:sz w:val="20"/>
                <w:szCs w:val="16"/>
              </w:rPr>
              <w:t>, 295-96</w:t>
            </w:r>
          </w:p>
        </w:tc>
        <w:tc>
          <w:tcPr>
            <w:tcW w:w="2580" w:type="dxa"/>
            <w:vAlign w:val="center"/>
          </w:tcPr>
          <w:p w14:paraId="5B758CD2" w14:textId="77777777" w:rsidR="00050C95" w:rsidRPr="005C7AB5" w:rsidRDefault="00050C95" w:rsidP="00AA2D34">
            <w:pPr>
              <w:ind w:right="-20"/>
              <w:jc w:val="center"/>
              <w:rPr>
                <w:rFonts w:ascii="Arial" w:hAnsi="Arial" w:cs="Arial"/>
                <w:sz w:val="20"/>
                <w:szCs w:val="16"/>
              </w:rPr>
            </w:pPr>
          </w:p>
          <w:p w14:paraId="47A82BF4"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Dillow, </w:t>
            </w:r>
            <w:r w:rsidRPr="005C7AB5">
              <w:rPr>
                <w:rFonts w:ascii="Arial" w:hAnsi="Arial" w:cs="Arial"/>
                <w:i/>
                <w:sz w:val="20"/>
                <w:szCs w:val="16"/>
              </w:rPr>
              <w:t>Final Destiny</w:t>
            </w:r>
            <w:r w:rsidRPr="005C7AB5">
              <w:rPr>
                <w:rFonts w:ascii="Arial" w:hAnsi="Arial" w:cs="Arial"/>
                <w:sz w:val="20"/>
                <w:szCs w:val="16"/>
              </w:rPr>
              <w:t xml:space="preserve">, 532; Pentecost, in </w:t>
            </w:r>
            <w:r w:rsidRPr="005C7AB5">
              <w:rPr>
                <w:rFonts w:ascii="Arial" w:hAnsi="Arial" w:cs="Arial"/>
                <w:i/>
                <w:sz w:val="20"/>
                <w:szCs w:val="16"/>
              </w:rPr>
              <w:t>Integrity of Heart…</w:t>
            </w:r>
            <w:r w:rsidRPr="005C7AB5">
              <w:rPr>
                <w:rFonts w:ascii="Arial" w:hAnsi="Arial" w:cs="Arial"/>
                <w:sz w:val="20"/>
                <w:szCs w:val="16"/>
              </w:rPr>
              <w:t xml:space="preserve">,140; Oberholtzer, </w:t>
            </w:r>
            <w:r w:rsidRPr="005C7AB5">
              <w:rPr>
                <w:rFonts w:ascii="Arial" w:hAnsi="Arial" w:cs="Arial"/>
                <w:i/>
                <w:sz w:val="20"/>
                <w:szCs w:val="16"/>
              </w:rPr>
              <w:t>BibSac</w:t>
            </w:r>
            <w:r w:rsidRPr="005C7AB5">
              <w:rPr>
                <w:rFonts w:ascii="Arial" w:hAnsi="Arial" w:cs="Arial"/>
                <w:sz w:val="20"/>
                <w:szCs w:val="16"/>
              </w:rPr>
              <w:t xml:space="preserve"> (1988): 412-25; Gleason, </w:t>
            </w:r>
            <w:r w:rsidRPr="005C7AB5">
              <w:rPr>
                <w:rFonts w:ascii="Arial" w:hAnsi="Arial" w:cs="Arial"/>
                <w:i/>
                <w:sz w:val="20"/>
                <w:szCs w:val="16"/>
              </w:rPr>
              <w:t>BibSac</w:t>
            </w:r>
            <w:r w:rsidRPr="005C7AB5">
              <w:rPr>
                <w:rFonts w:ascii="Arial" w:hAnsi="Arial" w:cs="Arial"/>
                <w:sz w:val="20"/>
                <w:szCs w:val="16"/>
              </w:rPr>
              <w:t xml:space="preserve"> (2000)</w:t>
            </w:r>
          </w:p>
          <w:p w14:paraId="19AB1D6A" w14:textId="77777777" w:rsidR="00050C95" w:rsidRPr="005C7AB5" w:rsidRDefault="00050C95" w:rsidP="00AA2D34">
            <w:pPr>
              <w:ind w:right="-20"/>
              <w:jc w:val="center"/>
              <w:rPr>
                <w:rFonts w:ascii="Arial" w:hAnsi="Arial" w:cs="Arial"/>
                <w:sz w:val="20"/>
                <w:szCs w:val="16"/>
              </w:rPr>
            </w:pPr>
          </w:p>
        </w:tc>
      </w:tr>
    </w:tbl>
    <w:p w14:paraId="520DD45D" w14:textId="77777777" w:rsidR="00050C95" w:rsidRPr="005C7AB5" w:rsidRDefault="00050C95" w:rsidP="00050C95">
      <w:pPr>
        <w:ind w:right="-90"/>
        <w:jc w:val="center"/>
        <w:rPr>
          <w:rFonts w:ascii="Arial" w:hAnsi="Arial" w:cs="Arial"/>
          <w:sz w:val="20"/>
          <w:szCs w:val="16"/>
        </w:rPr>
      </w:pPr>
    </w:p>
    <w:p w14:paraId="7798D8EF" w14:textId="235DB221" w:rsidR="00050C95" w:rsidRPr="00CD250A" w:rsidRDefault="00050C95" w:rsidP="00050C95">
      <w:pPr>
        <w:ind w:right="373"/>
        <w:rPr>
          <w:rFonts w:ascii="Arial" w:hAnsi="Arial" w:cs="Arial"/>
          <w:sz w:val="20"/>
        </w:rPr>
      </w:pPr>
      <w:r w:rsidRPr="00CD250A">
        <w:rPr>
          <w:rFonts w:ascii="Arial" w:hAnsi="Arial" w:cs="Arial"/>
          <w:sz w:val="20"/>
        </w:rPr>
        <w:t>For two other views not noted above</w:t>
      </w:r>
      <w:r w:rsidR="00454808">
        <w:rPr>
          <w:rFonts w:ascii="Arial" w:hAnsi="Arial" w:cs="Arial"/>
          <w:sz w:val="20"/>
        </w:rPr>
        <w:t>,</w:t>
      </w:r>
      <w:r w:rsidRPr="00CD250A">
        <w:rPr>
          <w:rFonts w:ascii="Arial" w:hAnsi="Arial" w:cs="Arial"/>
          <w:sz w:val="20"/>
        </w:rPr>
        <w:t xml:space="preserve"> see Scot McKnight, “The Warning Passages of Hebrews: A Formal Analysis and Theological Conclusions,” </w:t>
      </w:r>
      <w:r w:rsidRPr="00CD250A">
        <w:rPr>
          <w:rFonts w:ascii="Arial" w:hAnsi="Arial" w:cs="Arial"/>
          <w:i/>
          <w:sz w:val="20"/>
        </w:rPr>
        <w:t>Trinity Journal</w:t>
      </w:r>
      <w:r w:rsidRPr="00CD250A">
        <w:rPr>
          <w:rFonts w:ascii="Arial" w:hAnsi="Arial" w:cs="Arial"/>
          <w:sz w:val="20"/>
        </w:rPr>
        <w:t xml:space="preserve"> 13 (Spring 1992): 23-25.  He says that scholars also hold to the </w:t>
      </w:r>
      <w:r w:rsidRPr="00CD250A">
        <w:rPr>
          <w:rFonts w:ascii="Arial" w:hAnsi="Arial" w:cs="Arial"/>
          <w:sz w:val="20"/>
          <w:u w:val="single"/>
        </w:rPr>
        <w:t>hypothetical</w:t>
      </w:r>
      <w:r w:rsidRPr="00CD250A">
        <w:rPr>
          <w:rFonts w:ascii="Arial" w:hAnsi="Arial" w:cs="Arial"/>
          <w:sz w:val="20"/>
        </w:rPr>
        <w:t xml:space="preserve"> view (that does not see apostasy as possible) and the </w:t>
      </w:r>
      <w:r w:rsidRPr="00CD250A">
        <w:rPr>
          <w:rFonts w:ascii="Arial" w:hAnsi="Arial" w:cs="Arial"/>
          <w:sz w:val="20"/>
          <w:u w:val="single"/>
        </w:rPr>
        <w:t>community</w:t>
      </w:r>
      <w:r w:rsidRPr="00CD250A">
        <w:rPr>
          <w:rFonts w:ascii="Arial" w:hAnsi="Arial" w:cs="Arial"/>
          <w:sz w:val="20"/>
        </w:rPr>
        <w:t xml:space="preserve"> view (that applies the text only to groups rather than individuals).  However, neither of these views has received much of a following and thus is not treated above.</w:t>
      </w:r>
    </w:p>
    <w:p w14:paraId="3DC75145" w14:textId="77777777" w:rsidR="00050C95" w:rsidRPr="005C7AB5" w:rsidRDefault="00050C95" w:rsidP="00050C95">
      <w:pPr>
        <w:jc w:val="center"/>
        <w:rPr>
          <w:rFonts w:ascii="Arial" w:hAnsi="Arial" w:cs="Arial"/>
          <w:b/>
          <w:sz w:val="44"/>
          <w:szCs w:val="16"/>
        </w:rPr>
      </w:pPr>
      <w:r w:rsidRPr="005C7AB5">
        <w:rPr>
          <w:rFonts w:ascii="Arial" w:hAnsi="Arial" w:cs="Arial"/>
          <w:b/>
          <w:sz w:val="28"/>
          <w:szCs w:val="16"/>
        </w:rPr>
        <w:br w:type="page"/>
      </w:r>
      <w:r w:rsidRPr="005C7AB5">
        <w:rPr>
          <w:rFonts w:ascii="Arial" w:hAnsi="Arial" w:cs="Arial"/>
          <w:b/>
          <w:sz w:val="28"/>
          <w:szCs w:val="16"/>
        </w:rPr>
        <w:lastRenderedPageBreak/>
        <w:t>Views on Eternal Security and Perseverance</w:t>
      </w:r>
    </w:p>
    <w:p w14:paraId="22859511" w14:textId="77777777" w:rsidR="00050C95" w:rsidRPr="005C7AB5" w:rsidRDefault="00050C95" w:rsidP="00050C95">
      <w:pPr>
        <w:jc w:val="center"/>
        <w:rPr>
          <w:rFonts w:ascii="Arial" w:hAnsi="Arial" w:cs="Arial"/>
          <w:sz w:val="20"/>
          <w:szCs w:val="16"/>
        </w:rPr>
      </w:pPr>
    </w:p>
    <w:p w14:paraId="79B46E36" w14:textId="372532A8" w:rsidR="00050C95" w:rsidRPr="005C7AB5" w:rsidRDefault="00050C95" w:rsidP="00050C95">
      <w:pPr>
        <w:rPr>
          <w:rFonts w:ascii="Arial" w:hAnsi="Arial" w:cs="Arial"/>
          <w:sz w:val="20"/>
          <w:szCs w:val="16"/>
        </w:rPr>
      </w:pPr>
      <w:r w:rsidRPr="005C7AB5">
        <w:rPr>
          <w:rFonts w:ascii="Arial" w:hAnsi="Arial" w:cs="Arial"/>
          <w:sz w:val="20"/>
          <w:szCs w:val="16"/>
        </w:rPr>
        <w:t xml:space="preserve">Can a Christian lose his salvation?  This question is often answered from either the Calvinistic or Arminian view.  However, a third meditating view draws from both of these views.  </w:t>
      </w:r>
      <w:r w:rsidR="00BA7022" w:rsidRPr="005C7AB5">
        <w:rPr>
          <w:rFonts w:ascii="Arial" w:hAnsi="Arial" w:cs="Arial"/>
          <w:sz w:val="20"/>
          <w:szCs w:val="16"/>
        </w:rPr>
        <w:t>This Partakers (Inheritance) view</w:t>
      </w:r>
      <w:r w:rsidRPr="005C7AB5">
        <w:rPr>
          <w:rFonts w:ascii="Arial" w:hAnsi="Arial" w:cs="Arial"/>
          <w:sz w:val="20"/>
          <w:szCs w:val="16"/>
        </w:rPr>
        <w:t xml:space="preserve"> is taught by Joseph C. Dillow, </w:t>
      </w:r>
      <w:r w:rsidRPr="005C7AB5">
        <w:rPr>
          <w:rFonts w:ascii="Arial" w:hAnsi="Arial" w:cs="Arial"/>
          <w:i/>
          <w:sz w:val="20"/>
          <w:szCs w:val="16"/>
        </w:rPr>
        <w:t>Final Destiny: The Future Reign of the Servant Kings</w:t>
      </w:r>
      <w:r w:rsidRPr="005C7AB5">
        <w:rPr>
          <w:rFonts w:ascii="Arial" w:hAnsi="Arial" w:cs="Arial"/>
          <w:sz w:val="20"/>
          <w:szCs w:val="16"/>
        </w:rPr>
        <w:t xml:space="preserve">, </w:t>
      </w:r>
      <w:r>
        <w:rPr>
          <w:rFonts w:ascii="Arial" w:hAnsi="Arial" w:cs="Arial"/>
          <w:sz w:val="20"/>
          <w:szCs w:val="16"/>
        </w:rPr>
        <w:t>4</w:t>
      </w:r>
      <w:r w:rsidRPr="005C7AB5">
        <w:rPr>
          <w:rFonts w:ascii="Arial" w:hAnsi="Arial" w:cs="Arial"/>
          <w:sz w:val="20"/>
          <w:szCs w:val="16"/>
          <w:vertAlign w:val="superscript"/>
        </w:rPr>
        <w:t>th</w:t>
      </w:r>
      <w:r w:rsidRPr="005C7AB5">
        <w:rPr>
          <w:rFonts w:ascii="Arial" w:hAnsi="Arial" w:cs="Arial"/>
          <w:sz w:val="20"/>
          <w:szCs w:val="16"/>
        </w:rPr>
        <w:t xml:space="preserve"> ed. (Monument, CO: Paniym Group, 2012).  This monumental work of 1093 pages is scholarly yet readable, comforting</w:t>
      </w:r>
      <w:r w:rsidR="00B00FED" w:rsidRPr="00F71C62">
        <w:rPr>
          <w:rFonts w:ascii="Arial" w:hAnsi="Arial" w:cs="Arial"/>
          <w:sz w:val="20"/>
          <w:szCs w:val="16"/>
        </w:rPr>
        <w:t>,</w:t>
      </w:r>
      <w:r w:rsidRPr="005C7AB5">
        <w:rPr>
          <w:rFonts w:ascii="Arial" w:hAnsi="Arial" w:cs="Arial"/>
          <w:sz w:val="20"/>
          <w:szCs w:val="16"/>
        </w:rPr>
        <w:t xml:space="preserve"> and convincing.  Note the distinctions between these three views:</w:t>
      </w:r>
    </w:p>
    <w:p w14:paraId="19F500EF" w14:textId="77777777" w:rsidR="00050C95" w:rsidRPr="005C7AB5" w:rsidRDefault="00050C95" w:rsidP="00050C95">
      <w:pPr>
        <w:rPr>
          <w:rFonts w:ascii="Arial" w:hAnsi="Arial" w:cs="Arial"/>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2490"/>
        <w:gridCol w:w="2730"/>
        <w:gridCol w:w="2610"/>
      </w:tblGrid>
      <w:tr w:rsidR="00050C95" w:rsidRPr="005C7AB5" w14:paraId="740ABBBF" w14:textId="77777777" w:rsidTr="00AA2D34">
        <w:tc>
          <w:tcPr>
            <w:tcW w:w="2235" w:type="dxa"/>
            <w:shd w:val="solid" w:color="000000" w:fill="FFFFFF"/>
            <w:vAlign w:val="center"/>
          </w:tcPr>
          <w:p w14:paraId="67319947" w14:textId="77777777" w:rsidR="00050C95" w:rsidRPr="005C7AB5" w:rsidRDefault="00050C95" w:rsidP="00AA2D34">
            <w:pPr>
              <w:ind w:right="-108"/>
              <w:jc w:val="center"/>
              <w:rPr>
                <w:rFonts w:ascii="Arial" w:hAnsi="Arial" w:cs="Arial"/>
                <w:b/>
                <w:i/>
                <w:color w:val="FFFFFF"/>
                <w:sz w:val="22"/>
                <w:szCs w:val="16"/>
              </w:rPr>
            </w:pPr>
            <w:r w:rsidRPr="005C7AB5">
              <w:rPr>
                <w:rFonts w:ascii="Arial" w:hAnsi="Arial" w:cs="Arial"/>
                <w:b/>
                <w:i/>
                <w:color w:val="FFFFFF"/>
                <w:sz w:val="22"/>
                <w:szCs w:val="16"/>
              </w:rPr>
              <w:t>Issues</w:t>
            </w:r>
          </w:p>
        </w:tc>
        <w:tc>
          <w:tcPr>
            <w:tcW w:w="2490" w:type="dxa"/>
            <w:shd w:val="solid" w:color="000000" w:fill="FFFFFF"/>
            <w:vAlign w:val="center"/>
          </w:tcPr>
          <w:p w14:paraId="74D22B6E" w14:textId="77777777" w:rsidR="00050C95" w:rsidRPr="005C7AB5" w:rsidRDefault="00050C95" w:rsidP="00AA2D34">
            <w:pPr>
              <w:ind w:right="-20"/>
              <w:jc w:val="center"/>
              <w:rPr>
                <w:rFonts w:ascii="Arial" w:hAnsi="Arial" w:cs="Arial"/>
                <w:b/>
                <w:color w:val="FFFFFF"/>
                <w:sz w:val="22"/>
                <w:szCs w:val="16"/>
              </w:rPr>
            </w:pPr>
            <w:r w:rsidRPr="005C7AB5">
              <w:rPr>
                <w:rFonts w:ascii="Arial" w:hAnsi="Arial" w:cs="Arial"/>
                <w:b/>
                <w:color w:val="FFFFFF"/>
                <w:sz w:val="22"/>
                <w:szCs w:val="16"/>
              </w:rPr>
              <w:t>Reformed</w:t>
            </w:r>
          </w:p>
        </w:tc>
        <w:tc>
          <w:tcPr>
            <w:tcW w:w="2730" w:type="dxa"/>
            <w:shd w:val="solid" w:color="000000" w:fill="FFFFFF"/>
            <w:vAlign w:val="center"/>
          </w:tcPr>
          <w:p w14:paraId="3DD917B8" w14:textId="77777777" w:rsidR="00050C95" w:rsidRPr="005C7AB5" w:rsidRDefault="00050C95" w:rsidP="00AA2D34">
            <w:pPr>
              <w:ind w:right="-78"/>
              <w:jc w:val="center"/>
              <w:rPr>
                <w:rFonts w:ascii="Arial" w:hAnsi="Arial" w:cs="Arial"/>
                <w:b/>
                <w:color w:val="FFFFFF"/>
                <w:sz w:val="22"/>
                <w:szCs w:val="16"/>
              </w:rPr>
            </w:pPr>
            <w:r w:rsidRPr="005C7AB5">
              <w:rPr>
                <w:rFonts w:ascii="Arial" w:hAnsi="Arial" w:cs="Arial"/>
                <w:b/>
                <w:color w:val="FFFFFF"/>
                <w:sz w:val="22"/>
                <w:szCs w:val="16"/>
              </w:rPr>
              <w:t>Arminian</w:t>
            </w:r>
          </w:p>
        </w:tc>
        <w:tc>
          <w:tcPr>
            <w:tcW w:w="2610" w:type="dxa"/>
            <w:shd w:val="solid" w:color="000000" w:fill="FFFFFF"/>
            <w:vAlign w:val="center"/>
          </w:tcPr>
          <w:p w14:paraId="4C6FB1F4" w14:textId="77777777" w:rsidR="00050C95" w:rsidRPr="005C7AB5" w:rsidRDefault="00050C95" w:rsidP="00AA2D34">
            <w:pPr>
              <w:ind w:right="-78"/>
              <w:jc w:val="center"/>
              <w:rPr>
                <w:rFonts w:ascii="Arial" w:hAnsi="Arial" w:cs="Arial"/>
                <w:b/>
                <w:color w:val="FFFFFF"/>
                <w:sz w:val="22"/>
                <w:szCs w:val="16"/>
              </w:rPr>
            </w:pPr>
            <w:r w:rsidRPr="005C7AB5">
              <w:rPr>
                <w:rFonts w:ascii="Arial" w:hAnsi="Arial" w:cs="Arial"/>
                <w:b/>
                <w:color w:val="FFFFFF"/>
                <w:sz w:val="22"/>
                <w:szCs w:val="16"/>
              </w:rPr>
              <w:t>Partakers</w:t>
            </w:r>
          </w:p>
        </w:tc>
      </w:tr>
      <w:tr w:rsidR="00050C95" w:rsidRPr="005C7AB5" w14:paraId="1CD3F306" w14:textId="77777777" w:rsidTr="00AA2D34">
        <w:tc>
          <w:tcPr>
            <w:tcW w:w="2235" w:type="dxa"/>
            <w:vAlign w:val="center"/>
          </w:tcPr>
          <w:p w14:paraId="5AD193FC" w14:textId="77777777" w:rsidR="00050C95" w:rsidRPr="005C7AB5" w:rsidRDefault="00050C95" w:rsidP="00AA2D34">
            <w:pPr>
              <w:jc w:val="center"/>
              <w:rPr>
                <w:rFonts w:ascii="Arial" w:hAnsi="Arial" w:cs="Arial"/>
                <w:i/>
                <w:sz w:val="20"/>
                <w:szCs w:val="16"/>
              </w:rPr>
            </w:pPr>
          </w:p>
          <w:p w14:paraId="3526FF4B"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does each system define election and perseverance?</w:t>
            </w:r>
          </w:p>
          <w:p w14:paraId="341CA46F" w14:textId="77777777" w:rsidR="00050C95" w:rsidRPr="005C7AB5" w:rsidRDefault="00050C95" w:rsidP="00AA2D34">
            <w:pPr>
              <w:jc w:val="center"/>
              <w:rPr>
                <w:rFonts w:ascii="Arial" w:hAnsi="Arial" w:cs="Arial"/>
                <w:i/>
                <w:sz w:val="20"/>
                <w:szCs w:val="16"/>
              </w:rPr>
            </w:pPr>
          </w:p>
        </w:tc>
        <w:tc>
          <w:tcPr>
            <w:tcW w:w="2490" w:type="dxa"/>
            <w:vAlign w:val="center"/>
          </w:tcPr>
          <w:p w14:paraId="49DCF50A"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God sovereignly </w:t>
            </w:r>
            <w:r w:rsidRPr="005C7AB5">
              <w:rPr>
                <w:rFonts w:ascii="Arial" w:hAnsi="Arial" w:cs="Arial"/>
                <w:i/>
                <w:sz w:val="20"/>
                <w:szCs w:val="16"/>
              </w:rPr>
              <w:t>elects</w:t>
            </w:r>
            <w:r w:rsidRPr="005C7AB5">
              <w:rPr>
                <w:rFonts w:ascii="Arial" w:hAnsi="Arial" w:cs="Arial"/>
                <w:sz w:val="20"/>
                <w:szCs w:val="16"/>
              </w:rPr>
              <w:t xml:space="preserve"> to salvation and helps believers persevere in faith until death</w:t>
            </w:r>
          </w:p>
        </w:tc>
        <w:tc>
          <w:tcPr>
            <w:tcW w:w="2730" w:type="dxa"/>
            <w:vAlign w:val="center"/>
          </w:tcPr>
          <w:p w14:paraId="3CB15BBF"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God elects those whose </w:t>
            </w:r>
            <w:r w:rsidRPr="005C7AB5">
              <w:rPr>
                <w:rFonts w:ascii="Arial" w:hAnsi="Arial" w:cs="Arial"/>
                <w:i/>
                <w:sz w:val="20"/>
                <w:szCs w:val="16"/>
              </w:rPr>
              <w:t>free will</w:t>
            </w:r>
            <w:r w:rsidRPr="005C7AB5">
              <w:rPr>
                <w:rFonts w:ascii="Arial" w:hAnsi="Arial" w:cs="Arial"/>
                <w:sz w:val="20"/>
                <w:szCs w:val="16"/>
              </w:rPr>
              <w:t xml:space="preserve"> accepts Christ and preserves them unless they lose faith</w:t>
            </w:r>
          </w:p>
        </w:tc>
        <w:tc>
          <w:tcPr>
            <w:tcW w:w="2610" w:type="dxa"/>
            <w:vAlign w:val="center"/>
          </w:tcPr>
          <w:p w14:paraId="7B19836D"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God </w:t>
            </w:r>
            <w:r w:rsidRPr="005C7AB5">
              <w:rPr>
                <w:rFonts w:ascii="Arial" w:hAnsi="Arial" w:cs="Arial"/>
                <w:i/>
                <w:sz w:val="20"/>
                <w:szCs w:val="16"/>
              </w:rPr>
              <w:t>elects</w:t>
            </w:r>
            <w:r w:rsidRPr="005C7AB5">
              <w:rPr>
                <w:rFonts w:ascii="Arial" w:hAnsi="Arial" w:cs="Arial"/>
                <w:sz w:val="20"/>
                <w:szCs w:val="16"/>
              </w:rPr>
              <w:t xml:space="preserve"> to salvation; some do not persevere, but the faithful will partake of rewards</w:t>
            </w:r>
          </w:p>
        </w:tc>
      </w:tr>
      <w:tr w:rsidR="00050C95" w:rsidRPr="005C7AB5" w14:paraId="11A8C5D2" w14:textId="77777777" w:rsidTr="00AA2D34">
        <w:tc>
          <w:tcPr>
            <w:tcW w:w="2235" w:type="dxa"/>
            <w:vAlign w:val="center"/>
          </w:tcPr>
          <w:p w14:paraId="0A1EDB90" w14:textId="77777777" w:rsidR="00050C95" w:rsidRPr="005C7AB5" w:rsidRDefault="00050C95" w:rsidP="00AA2D34">
            <w:pPr>
              <w:jc w:val="center"/>
              <w:rPr>
                <w:rFonts w:ascii="Arial" w:hAnsi="Arial" w:cs="Arial"/>
                <w:i/>
                <w:sz w:val="20"/>
                <w:szCs w:val="16"/>
              </w:rPr>
            </w:pPr>
          </w:p>
          <w:p w14:paraId="5CD9E77F"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What specific elements of salvation make up this system of belief?</w:t>
            </w:r>
          </w:p>
          <w:p w14:paraId="2E92D837" w14:textId="77777777" w:rsidR="00050C95" w:rsidRPr="005C7AB5" w:rsidRDefault="00050C95" w:rsidP="00AA2D34">
            <w:pPr>
              <w:jc w:val="center"/>
              <w:rPr>
                <w:rFonts w:ascii="Arial" w:hAnsi="Arial" w:cs="Arial"/>
                <w:i/>
                <w:sz w:val="20"/>
                <w:szCs w:val="16"/>
              </w:rPr>
            </w:pPr>
          </w:p>
          <w:p w14:paraId="527D9118" w14:textId="77777777" w:rsidR="00050C95" w:rsidRPr="005C7AB5" w:rsidRDefault="00050C95" w:rsidP="00AA2D34">
            <w:pPr>
              <w:jc w:val="center"/>
              <w:rPr>
                <w:rFonts w:ascii="Arial" w:hAnsi="Arial" w:cs="Arial"/>
                <w:i/>
                <w:sz w:val="20"/>
                <w:szCs w:val="16"/>
              </w:rPr>
            </w:pPr>
          </w:p>
        </w:tc>
        <w:tc>
          <w:tcPr>
            <w:tcW w:w="2490" w:type="dxa"/>
            <w:vAlign w:val="center"/>
          </w:tcPr>
          <w:p w14:paraId="36341AC3"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T</w:t>
            </w:r>
            <w:r w:rsidRPr="005C7AB5">
              <w:rPr>
                <w:rFonts w:ascii="Arial" w:hAnsi="Arial" w:cs="Arial"/>
                <w:sz w:val="20"/>
                <w:szCs w:val="16"/>
              </w:rPr>
              <w:t>otal depravity</w:t>
            </w:r>
          </w:p>
          <w:p w14:paraId="07F38AE7"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U</w:t>
            </w:r>
            <w:r w:rsidRPr="005C7AB5">
              <w:rPr>
                <w:rFonts w:ascii="Arial" w:hAnsi="Arial" w:cs="Arial"/>
                <w:sz w:val="20"/>
                <w:szCs w:val="16"/>
              </w:rPr>
              <w:t>nconditional election</w:t>
            </w:r>
          </w:p>
          <w:p w14:paraId="25246E27"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L</w:t>
            </w:r>
            <w:r w:rsidRPr="005C7AB5">
              <w:rPr>
                <w:rFonts w:ascii="Arial" w:hAnsi="Arial" w:cs="Arial"/>
                <w:sz w:val="20"/>
                <w:szCs w:val="16"/>
              </w:rPr>
              <w:t>imited atonement</w:t>
            </w:r>
          </w:p>
          <w:p w14:paraId="01A2846C"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I</w:t>
            </w:r>
            <w:r w:rsidRPr="005C7AB5">
              <w:rPr>
                <w:rFonts w:ascii="Arial" w:hAnsi="Arial" w:cs="Arial"/>
                <w:sz w:val="20"/>
                <w:szCs w:val="16"/>
              </w:rPr>
              <w:t>rresistible grace</w:t>
            </w:r>
          </w:p>
          <w:p w14:paraId="52BEC3D4" w14:textId="77777777" w:rsidR="00050C95" w:rsidRPr="005C7AB5" w:rsidRDefault="00050C95" w:rsidP="00AA2D34">
            <w:pPr>
              <w:ind w:right="-20"/>
              <w:rPr>
                <w:rFonts w:ascii="Arial" w:hAnsi="Arial" w:cs="Arial"/>
                <w:sz w:val="20"/>
                <w:szCs w:val="16"/>
              </w:rPr>
            </w:pPr>
            <w:r w:rsidRPr="005C7AB5">
              <w:rPr>
                <w:rFonts w:ascii="Arial" w:hAnsi="Arial" w:cs="Arial"/>
                <w:b/>
                <w:sz w:val="20"/>
                <w:szCs w:val="16"/>
              </w:rPr>
              <w:t>P</w:t>
            </w:r>
            <w:r w:rsidRPr="005C7AB5">
              <w:rPr>
                <w:rFonts w:ascii="Arial" w:hAnsi="Arial" w:cs="Arial"/>
                <w:sz w:val="20"/>
                <w:szCs w:val="16"/>
              </w:rPr>
              <w:t>erseverance</w:t>
            </w:r>
          </w:p>
        </w:tc>
        <w:tc>
          <w:tcPr>
            <w:tcW w:w="2730" w:type="dxa"/>
            <w:vAlign w:val="center"/>
          </w:tcPr>
          <w:p w14:paraId="7B6B7661" w14:textId="77777777" w:rsidR="00050C95" w:rsidRPr="005C7AB5" w:rsidRDefault="00050C95" w:rsidP="00AA2D34">
            <w:pPr>
              <w:ind w:right="-78"/>
              <w:rPr>
                <w:rFonts w:ascii="Arial" w:hAnsi="Arial" w:cs="Arial"/>
                <w:vanish/>
                <w:sz w:val="20"/>
                <w:szCs w:val="16"/>
              </w:rPr>
            </w:pPr>
            <w:r w:rsidRPr="005C7AB5">
              <w:rPr>
                <w:rFonts w:ascii="Arial" w:hAnsi="Arial" w:cs="Arial"/>
                <w:sz w:val="20"/>
                <w:szCs w:val="16"/>
              </w:rPr>
              <w:t xml:space="preserve">Natural inability </w:t>
            </w:r>
            <w:r w:rsidRPr="005C7AB5">
              <w:rPr>
                <w:rFonts w:ascii="Arial" w:hAnsi="Arial" w:cs="Arial"/>
                <w:sz w:val="20"/>
                <w:szCs w:val="16"/>
              </w:rPr>
              <w:br/>
            </w:r>
            <w:r w:rsidRPr="005C7AB5">
              <w:rPr>
                <w:rFonts w:ascii="Arial" w:hAnsi="Arial" w:cs="Arial"/>
                <w:vanish/>
                <w:sz w:val="15"/>
                <w:szCs w:val="16"/>
              </w:rPr>
              <w:t>Enns,495</w:t>
            </w:r>
          </w:p>
          <w:p w14:paraId="64A94ECA"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Conditional election</w:t>
            </w:r>
          </w:p>
          <w:p w14:paraId="4E40766C"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Unlimited atonement</w:t>
            </w:r>
          </w:p>
          <w:p w14:paraId="1A0BDB50"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Prevenient grace*</w:t>
            </w:r>
          </w:p>
          <w:p w14:paraId="53E949E1"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Conditional perseverance</w:t>
            </w:r>
          </w:p>
        </w:tc>
        <w:tc>
          <w:tcPr>
            <w:tcW w:w="2610" w:type="dxa"/>
            <w:vAlign w:val="center"/>
          </w:tcPr>
          <w:p w14:paraId="37C410F5"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Total depravity</w:t>
            </w:r>
          </w:p>
          <w:p w14:paraId="77CB6722"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Unconditional election</w:t>
            </w:r>
          </w:p>
          <w:p w14:paraId="51408547"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Unlimited atonement</w:t>
            </w:r>
          </w:p>
          <w:p w14:paraId="3345CD6F"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Irresistible grace</w:t>
            </w:r>
          </w:p>
          <w:p w14:paraId="17E6F098" w14:textId="77777777" w:rsidR="00050C95" w:rsidRPr="005C7AB5" w:rsidRDefault="00050C95" w:rsidP="00AA2D34">
            <w:pPr>
              <w:ind w:right="-78"/>
              <w:rPr>
                <w:rFonts w:ascii="Arial" w:hAnsi="Arial" w:cs="Arial"/>
                <w:sz w:val="20"/>
                <w:szCs w:val="16"/>
              </w:rPr>
            </w:pPr>
            <w:r w:rsidRPr="005C7AB5">
              <w:rPr>
                <w:rFonts w:ascii="Arial" w:hAnsi="Arial" w:cs="Arial"/>
                <w:sz w:val="20"/>
                <w:szCs w:val="16"/>
              </w:rPr>
              <w:t>Conditional perseverance</w:t>
            </w:r>
          </w:p>
        </w:tc>
      </w:tr>
      <w:tr w:rsidR="00050C95" w:rsidRPr="005C7AB5" w14:paraId="3FA4EFEC" w14:textId="77777777" w:rsidTr="00AA2D34">
        <w:tc>
          <w:tcPr>
            <w:tcW w:w="2235" w:type="dxa"/>
            <w:vAlign w:val="center"/>
          </w:tcPr>
          <w:p w14:paraId="12B9D186" w14:textId="77777777" w:rsidR="00050C95" w:rsidRPr="005C7AB5" w:rsidRDefault="00050C95" w:rsidP="00AA2D34">
            <w:pPr>
              <w:jc w:val="center"/>
              <w:rPr>
                <w:rFonts w:ascii="Arial" w:hAnsi="Arial" w:cs="Arial"/>
                <w:i/>
                <w:sz w:val="20"/>
                <w:szCs w:val="16"/>
              </w:rPr>
            </w:pPr>
          </w:p>
          <w:p w14:paraId="7DA7B90C"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does this view see carnal Christians</w:t>
            </w:r>
          </w:p>
          <w:p w14:paraId="26730A7B"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(e.g., 1 Cor. 3:1-5)?</w:t>
            </w:r>
          </w:p>
          <w:p w14:paraId="2665D3BF" w14:textId="77777777" w:rsidR="00050C95" w:rsidRPr="005C7AB5" w:rsidRDefault="00050C95" w:rsidP="00AA2D34">
            <w:pPr>
              <w:jc w:val="center"/>
              <w:rPr>
                <w:rFonts w:ascii="Arial" w:hAnsi="Arial" w:cs="Arial"/>
                <w:i/>
                <w:sz w:val="20"/>
                <w:szCs w:val="16"/>
              </w:rPr>
            </w:pPr>
          </w:p>
        </w:tc>
        <w:tc>
          <w:tcPr>
            <w:tcW w:w="2490" w:type="dxa"/>
            <w:vAlign w:val="center"/>
          </w:tcPr>
          <w:p w14:paraId="2B790FA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They aren’t Christians or have little commitment in a particular area</w:t>
            </w:r>
          </w:p>
        </w:tc>
        <w:tc>
          <w:tcPr>
            <w:tcW w:w="2730" w:type="dxa"/>
            <w:vAlign w:val="center"/>
          </w:tcPr>
          <w:p w14:paraId="5E5ADF5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They spurn Christ to the point of almost losing their salvation</w:t>
            </w:r>
          </w:p>
        </w:tc>
        <w:tc>
          <w:tcPr>
            <w:tcW w:w="2610" w:type="dxa"/>
            <w:vAlign w:val="center"/>
          </w:tcPr>
          <w:p w14:paraId="5F364293"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These believers lack blessings now and later </w:t>
            </w:r>
            <w:r w:rsidRPr="005C7AB5">
              <w:rPr>
                <w:rFonts w:ascii="Arial" w:hAnsi="Arial" w:cs="Arial"/>
                <w:sz w:val="20"/>
                <w:szCs w:val="16"/>
              </w:rPr>
              <w:br/>
              <w:t>(but are still saved)</w:t>
            </w:r>
          </w:p>
        </w:tc>
      </w:tr>
      <w:tr w:rsidR="00050C95" w:rsidRPr="005C7AB5" w14:paraId="358BE6D5" w14:textId="77777777" w:rsidTr="00AA2D34">
        <w:tc>
          <w:tcPr>
            <w:tcW w:w="2235" w:type="dxa"/>
            <w:vAlign w:val="center"/>
          </w:tcPr>
          <w:p w14:paraId="35950781" w14:textId="77777777" w:rsidR="00050C95" w:rsidRPr="005C7AB5" w:rsidRDefault="00050C95" w:rsidP="00AA2D34">
            <w:pPr>
              <w:jc w:val="center"/>
              <w:rPr>
                <w:rFonts w:ascii="Arial" w:hAnsi="Arial" w:cs="Arial"/>
                <w:i/>
                <w:sz w:val="20"/>
                <w:szCs w:val="16"/>
              </w:rPr>
            </w:pPr>
          </w:p>
          <w:p w14:paraId="314DA061"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Do all believers persevere until death?</w:t>
            </w:r>
          </w:p>
          <w:p w14:paraId="0A0E6BC7" w14:textId="77777777" w:rsidR="00050C95" w:rsidRPr="005C7AB5" w:rsidRDefault="00050C95" w:rsidP="00AA2D34">
            <w:pPr>
              <w:jc w:val="center"/>
              <w:rPr>
                <w:rFonts w:ascii="Arial" w:hAnsi="Arial" w:cs="Arial"/>
                <w:i/>
                <w:sz w:val="20"/>
                <w:szCs w:val="16"/>
              </w:rPr>
            </w:pPr>
          </w:p>
        </w:tc>
        <w:tc>
          <w:tcPr>
            <w:tcW w:w="2490" w:type="dxa"/>
            <w:vAlign w:val="center"/>
          </w:tcPr>
          <w:p w14:paraId="66497028"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Yes</w:t>
            </w:r>
          </w:p>
          <w:p w14:paraId="2A609795"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1 Cor. 15:2; Phil. 1:6</w:t>
            </w:r>
          </w:p>
        </w:tc>
        <w:tc>
          <w:tcPr>
            <w:tcW w:w="2730" w:type="dxa"/>
            <w:vAlign w:val="center"/>
          </w:tcPr>
          <w:p w14:paraId="56A3FBEE"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No</w:t>
            </w:r>
          </w:p>
          <w:p w14:paraId="6C04BA44"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Rom. 8:13; Gal. 5:21; 6:8</w:t>
            </w:r>
          </w:p>
        </w:tc>
        <w:tc>
          <w:tcPr>
            <w:tcW w:w="2610" w:type="dxa"/>
            <w:vAlign w:val="center"/>
          </w:tcPr>
          <w:p w14:paraId="0C6AB69F"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No</w:t>
            </w:r>
          </w:p>
          <w:p w14:paraId="74ECA53C"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1 Cor. 3:15; Rev. 3:26</w:t>
            </w:r>
          </w:p>
        </w:tc>
      </w:tr>
      <w:tr w:rsidR="00050C95" w:rsidRPr="005C7AB5" w14:paraId="14094EF5" w14:textId="77777777" w:rsidTr="00AA2D34">
        <w:tc>
          <w:tcPr>
            <w:tcW w:w="2235" w:type="dxa"/>
            <w:vAlign w:val="center"/>
          </w:tcPr>
          <w:p w14:paraId="532352EB" w14:textId="77777777" w:rsidR="00050C95" w:rsidRPr="005C7AB5" w:rsidRDefault="00050C95" w:rsidP="00AA2D34">
            <w:pPr>
              <w:jc w:val="center"/>
              <w:rPr>
                <w:rFonts w:ascii="Arial" w:hAnsi="Arial" w:cs="Arial"/>
                <w:i/>
                <w:sz w:val="20"/>
                <w:szCs w:val="16"/>
              </w:rPr>
            </w:pPr>
          </w:p>
          <w:p w14:paraId="0D30DD89"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Can a true Christian lose his salvation?</w:t>
            </w:r>
          </w:p>
          <w:p w14:paraId="26AF9448" w14:textId="77777777" w:rsidR="00050C95" w:rsidRPr="005C7AB5" w:rsidRDefault="00050C95" w:rsidP="00AA2D34">
            <w:pPr>
              <w:jc w:val="center"/>
              <w:rPr>
                <w:rFonts w:ascii="Arial" w:hAnsi="Arial" w:cs="Arial"/>
                <w:i/>
                <w:sz w:val="20"/>
                <w:szCs w:val="16"/>
              </w:rPr>
            </w:pPr>
          </w:p>
        </w:tc>
        <w:tc>
          <w:tcPr>
            <w:tcW w:w="2490" w:type="dxa"/>
            <w:vAlign w:val="center"/>
          </w:tcPr>
          <w:p w14:paraId="38D85AE2"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No, </w:t>
            </w:r>
          </w:p>
          <w:p w14:paraId="5F2369F0"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it is eternally secure</w:t>
            </w:r>
          </w:p>
        </w:tc>
        <w:tc>
          <w:tcPr>
            <w:tcW w:w="2730" w:type="dxa"/>
            <w:vAlign w:val="center"/>
          </w:tcPr>
          <w:p w14:paraId="6CA41438"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Yes, </w:t>
            </w:r>
          </w:p>
          <w:p w14:paraId="6DA8A818"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it is not eternally secure</w:t>
            </w:r>
          </w:p>
        </w:tc>
        <w:tc>
          <w:tcPr>
            <w:tcW w:w="2610" w:type="dxa"/>
            <w:vAlign w:val="center"/>
          </w:tcPr>
          <w:p w14:paraId="7A459561"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No, </w:t>
            </w:r>
          </w:p>
          <w:p w14:paraId="5A80A365"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it is eternally secure</w:t>
            </w:r>
          </w:p>
        </w:tc>
      </w:tr>
      <w:tr w:rsidR="00050C95" w:rsidRPr="005C7AB5" w14:paraId="5CEC6B73" w14:textId="77777777" w:rsidTr="00AA2D34">
        <w:tc>
          <w:tcPr>
            <w:tcW w:w="2235" w:type="dxa"/>
            <w:vAlign w:val="center"/>
          </w:tcPr>
          <w:p w14:paraId="4426CABF" w14:textId="77777777" w:rsidR="00050C95" w:rsidRPr="005C7AB5" w:rsidRDefault="00050C95" w:rsidP="00AA2D34">
            <w:pPr>
              <w:jc w:val="center"/>
              <w:rPr>
                <w:rFonts w:ascii="Arial" w:hAnsi="Arial" w:cs="Arial"/>
                <w:i/>
                <w:sz w:val="20"/>
                <w:szCs w:val="16"/>
              </w:rPr>
            </w:pPr>
          </w:p>
          <w:p w14:paraId="1F3CCEA4"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Is 100% assurance of salvation possible?</w:t>
            </w:r>
          </w:p>
          <w:p w14:paraId="7AD02777" w14:textId="77777777" w:rsidR="00050C95" w:rsidRPr="005C7AB5" w:rsidRDefault="00050C95" w:rsidP="00AA2D34">
            <w:pPr>
              <w:jc w:val="center"/>
              <w:rPr>
                <w:rFonts w:ascii="Arial" w:hAnsi="Arial" w:cs="Arial"/>
                <w:i/>
                <w:sz w:val="20"/>
                <w:szCs w:val="16"/>
              </w:rPr>
            </w:pPr>
          </w:p>
        </w:tc>
        <w:tc>
          <w:tcPr>
            <w:tcW w:w="2490" w:type="dxa"/>
            <w:vAlign w:val="center"/>
          </w:tcPr>
          <w:p w14:paraId="1E8701C9"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Yes, if one knows Christ as Saviour</w:t>
            </w:r>
          </w:p>
        </w:tc>
        <w:tc>
          <w:tcPr>
            <w:tcW w:w="2730" w:type="dxa"/>
            <w:vAlign w:val="center"/>
          </w:tcPr>
          <w:p w14:paraId="3C5C31BE"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No, since no one knows if </w:t>
            </w:r>
          </w:p>
          <w:p w14:paraId="37ED28EE"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he will persevere</w:t>
            </w:r>
          </w:p>
        </w:tc>
        <w:tc>
          <w:tcPr>
            <w:tcW w:w="2610" w:type="dxa"/>
            <w:vAlign w:val="center"/>
          </w:tcPr>
          <w:p w14:paraId="20480350"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 xml:space="preserve">Yes, if one knows </w:t>
            </w:r>
          </w:p>
          <w:p w14:paraId="05B3C72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Christ as Saviour</w:t>
            </w:r>
          </w:p>
        </w:tc>
      </w:tr>
      <w:tr w:rsidR="00050C95" w:rsidRPr="005C7AB5" w14:paraId="5644EC8A" w14:textId="77777777" w:rsidTr="00AA2D34">
        <w:tc>
          <w:tcPr>
            <w:tcW w:w="2235" w:type="dxa"/>
            <w:vAlign w:val="center"/>
          </w:tcPr>
          <w:p w14:paraId="74E308C5" w14:textId="77777777" w:rsidR="00050C95" w:rsidRPr="005C7AB5" w:rsidRDefault="00050C95" w:rsidP="00AA2D34">
            <w:pPr>
              <w:jc w:val="center"/>
              <w:rPr>
                <w:rFonts w:ascii="Arial" w:hAnsi="Arial" w:cs="Arial"/>
                <w:i/>
                <w:sz w:val="20"/>
                <w:szCs w:val="16"/>
              </w:rPr>
            </w:pPr>
          </w:p>
          <w:p w14:paraId="44D46048"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How does this system counsel believers in habitual sin?</w:t>
            </w:r>
          </w:p>
          <w:p w14:paraId="227E8798" w14:textId="77777777" w:rsidR="00050C95" w:rsidRPr="005C7AB5" w:rsidRDefault="00050C95" w:rsidP="00AA2D34">
            <w:pPr>
              <w:jc w:val="center"/>
              <w:rPr>
                <w:rFonts w:ascii="Arial" w:hAnsi="Arial" w:cs="Arial"/>
                <w:i/>
                <w:sz w:val="20"/>
                <w:szCs w:val="16"/>
              </w:rPr>
            </w:pPr>
          </w:p>
        </w:tc>
        <w:tc>
          <w:tcPr>
            <w:tcW w:w="2490" w:type="dxa"/>
            <w:vAlign w:val="center"/>
          </w:tcPr>
          <w:p w14:paraId="6B249919"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“You better re-examine whether you genuinely trusted Christ”</w:t>
            </w:r>
          </w:p>
        </w:tc>
        <w:tc>
          <w:tcPr>
            <w:tcW w:w="2730" w:type="dxa"/>
            <w:vAlign w:val="center"/>
          </w:tcPr>
          <w:p w14:paraId="76124DD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“You either lost your salvation or never were really saved”</w:t>
            </w:r>
          </w:p>
        </w:tc>
        <w:tc>
          <w:tcPr>
            <w:tcW w:w="2610" w:type="dxa"/>
            <w:vAlign w:val="center"/>
          </w:tcPr>
          <w:p w14:paraId="37411164"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“You must turn from your sin to be fully rewarded (Heb. 3:14)”</w:t>
            </w:r>
          </w:p>
        </w:tc>
      </w:tr>
      <w:tr w:rsidR="00050C95" w:rsidRPr="005C7AB5" w14:paraId="2595B628" w14:textId="77777777" w:rsidTr="00AA2D34">
        <w:tc>
          <w:tcPr>
            <w:tcW w:w="2235" w:type="dxa"/>
            <w:vAlign w:val="center"/>
          </w:tcPr>
          <w:p w14:paraId="2D33415A" w14:textId="77777777" w:rsidR="00050C95" w:rsidRPr="005C7AB5" w:rsidRDefault="00050C95" w:rsidP="00AA2D34">
            <w:pPr>
              <w:ind w:right="-108"/>
              <w:jc w:val="center"/>
              <w:rPr>
                <w:rFonts w:ascii="Arial" w:hAnsi="Arial" w:cs="Arial"/>
                <w:i/>
                <w:sz w:val="20"/>
                <w:szCs w:val="16"/>
              </w:rPr>
            </w:pPr>
          </w:p>
          <w:p w14:paraId="225EDDA8" w14:textId="0CF2C75A" w:rsidR="00050C95" w:rsidRPr="005C7AB5" w:rsidRDefault="00050C95" w:rsidP="00AA2D34">
            <w:pPr>
              <w:jc w:val="center"/>
              <w:rPr>
                <w:rFonts w:ascii="Arial" w:hAnsi="Arial" w:cs="Arial"/>
                <w:i/>
                <w:sz w:val="20"/>
                <w:szCs w:val="16"/>
              </w:rPr>
            </w:pPr>
            <w:r w:rsidRPr="005C7AB5">
              <w:rPr>
                <w:rFonts w:ascii="Arial" w:hAnsi="Arial" w:cs="Arial"/>
                <w:i/>
                <w:sz w:val="20"/>
                <w:szCs w:val="16"/>
              </w:rPr>
              <w:t>How do those</w:t>
            </w:r>
            <w:r w:rsidR="00BA7022">
              <w:rPr>
                <w:rFonts w:ascii="Arial" w:hAnsi="Arial" w:cs="Arial"/>
                <w:i/>
                <w:sz w:val="20"/>
                <w:szCs w:val="16"/>
              </w:rPr>
              <w:t xml:space="preserve"> who</w:t>
            </w:r>
            <w:r w:rsidRPr="005C7AB5">
              <w:rPr>
                <w:rFonts w:ascii="Arial" w:hAnsi="Arial" w:cs="Arial"/>
                <w:i/>
                <w:sz w:val="20"/>
                <w:szCs w:val="16"/>
              </w:rPr>
              <w:t xml:space="preserve"> </w:t>
            </w:r>
            <w:r w:rsidR="00BA7022" w:rsidRPr="005C7AB5">
              <w:rPr>
                <w:rFonts w:ascii="Arial" w:hAnsi="Arial" w:cs="Arial"/>
                <w:i/>
                <w:sz w:val="20"/>
                <w:szCs w:val="16"/>
              </w:rPr>
              <w:t>struggle</w:t>
            </w:r>
            <w:r w:rsidRPr="005C7AB5">
              <w:rPr>
                <w:rFonts w:ascii="Arial" w:hAnsi="Arial" w:cs="Arial"/>
                <w:i/>
                <w:sz w:val="20"/>
                <w:szCs w:val="16"/>
              </w:rPr>
              <w:t xml:space="preserve"> with sin gain motivation?</w:t>
            </w:r>
          </w:p>
          <w:p w14:paraId="2C6A4635" w14:textId="77777777" w:rsidR="00050C95" w:rsidRPr="005C7AB5" w:rsidRDefault="00050C95" w:rsidP="00AA2D34">
            <w:pPr>
              <w:ind w:right="-108"/>
              <w:jc w:val="center"/>
              <w:rPr>
                <w:rFonts w:ascii="Arial" w:hAnsi="Arial" w:cs="Arial"/>
                <w:i/>
                <w:sz w:val="20"/>
                <w:szCs w:val="16"/>
              </w:rPr>
            </w:pPr>
          </w:p>
        </w:tc>
        <w:tc>
          <w:tcPr>
            <w:tcW w:w="2490" w:type="dxa"/>
            <w:vAlign w:val="center"/>
          </w:tcPr>
          <w:p w14:paraId="0414205F"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From fear that they may not actually be saved after all</w:t>
            </w:r>
          </w:p>
        </w:tc>
        <w:tc>
          <w:tcPr>
            <w:tcW w:w="2730" w:type="dxa"/>
            <w:vAlign w:val="center"/>
          </w:tcPr>
          <w:p w14:paraId="132A8A1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From fear that they may not have sufficiently maintained their salvation </w:t>
            </w:r>
          </w:p>
        </w:tc>
        <w:tc>
          <w:tcPr>
            <w:tcW w:w="2610" w:type="dxa"/>
            <w:vAlign w:val="center"/>
          </w:tcPr>
          <w:p w14:paraId="61FF98CC"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From fear of missing rewards (their inheritance can be lost but not their salvation)</w:t>
            </w:r>
          </w:p>
        </w:tc>
      </w:tr>
      <w:tr w:rsidR="00050C95" w:rsidRPr="005C7AB5" w14:paraId="6025091F" w14:textId="77777777" w:rsidTr="00AA2D34">
        <w:tc>
          <w:tcPr>
            <w:tcW w:w="2235" w:type="dxa"/>
            <w:vAlign w:val="center"/>
          </w:tcPr>
          <w:p w14:paraId="7B79F385" w14:textId="77777777" w:rsidR="00050C95" w:rsidRPr="005C7AB5" w:rsidRDefault="00050C95" w:rsidP="00AA2D34">
            <w:pPr>
              <w:jc w:val="center"/>
              <w:rPr>
                <w:rFonts w:ascii="Arial" w:hAnsi="Arial" w:cs="Arial"/>
                <w:i/>
                <w:sz w:val="20"/>
                <w:szCs w:val="16"/>
              </w:rPr>
            </w:pPr>
          </w:p>
          <w:p w14:paraId="1080311A"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What actually results in the listeners from this teaching?</w:t>
            </w:r>
          </w:p>
          <w:p w14:paraId="20E8689F" w14:textId="77777777" w:rsidR="00050C95" w:rsidRPr="005C7AB5" w:rsidRDefault="00050C95" w:rsidP="00AA2D34">
            <w:pPr>
              <w:jc w:val="center"/>
              <w:rPr>
                <w:rFonts w:ascii="Arial" w:hAnsi="Arial" w:cs="Arial"/>
                <w:i/>
                <w:sz w:val="20"/>
                <w:szCs w:val="16"/>
              </w:rPr>
            </w:pPr>
          </w:p>
        </w:tc>
        <w:tc>
          <w:tcPr>
            <w:tcW w:w="2490" w:type="dxa"/>
            <w:vAlign w:val="center"/>
          </w:tcPr>
          <w:p w14:paraId="0F025BC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They may become carnal Christians by doubting their salvation</w:t>
            </w:r>
          </w:p>
        </w:tc>
        <w:tc>
          <w:tcPr>
            <w:tcW w:w="2730" w:type="dxa"/>
            <w:vAlign w:val="center"/>
          </w:tcPr>
          <w:p w14:paraId="6886B33C"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They believe God must always be appeased </w:t>
            </w:r>
          </w:p>
          <w:p w14:paraId="1296E083"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(low view of grace)</w:t>
            </w:r>
          </w:p>
        </w:tc>
        <w:tc>
          <w:tcPr>
            <w:tcW w:w="2610" w:type="dxa"/>
            <w:vAlign w:val="center"/>
          </w:tcPr>
          <w:p w14:paraId="412FC1A7"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They will more likely appreciate God’s faithfulness to them</w:t>
            </w:r>
          </w:p>
        </w:tc>
      </w:tr>
      <w:tr w:rsidR="00050C95" w:rsidRPr="005C7AB5" w14:paraId="0332C5E8" w14:textId="77777777" w:rsidTr="00AA2D34">
        <w:tc>
          <w:tcPr>
            <w:tcW w:w="2235" w:type="dxa"/>
            <w:vAlign w:val="center"/>
          </w:tcPr>
          <w:p w14:paraId="07DBC1DB" w14:textId="77777777" w:rsidR="00050C95" w:rsidRPr="005C7AB5" w:rsidRDefault="00050C95" w:rsidP="00AA2D34">
            <w:pPr>
              <w:jc w:val="center"/>
              <w:rPr>
                <w:rFonts w:ascii="Arial" w:hAnsi="Arial" w:cs="Arial"/>
                <w:i/>
                <w:sz w:val="20"/>
                <w:szCs w:val="16"/>
              </w:rPr>
            </w:pPr>
            <w:r w:rsidRPr="005C7AB5">
              <w:rPr>
                <w:rFonts w:ascii="Arial" w:hAnsi="Arial" w:cs="Arial"/>
                <w:i/>
                <w:sz w:val="20"/>
                <w:szCs w:val="16"/>
              </w:rPr>
              <w:t>Who holds this view?</w:t>
            </w:r>
          </w:p>
        </w:tc>
        <w:tc>
          <w:tcPr>
            <w:tcW w:w="2490" w:type="dxa"/>
            <w:vAlign w:val="center"/>
          </w:tcPr>
          <w:p w14:paraId="14A8AF00" w14:textId="77777777" w:rsidR="00050C95" w:rsidRPr="005C7AB5" w:rsidRDefault="00050C95" w:rsidP="00AA2D34">
            <w:pPr>
              <w:ind w:right="-20"/>
              <w:jc w:val="center"/>
              <w:rPr>
                <w:rFonts w:ascii="Arial" w:hAnsi="Arial" w:cs="Arial"/>
                <w:sz w:val="4"/>
                <w:szCs w:val="16"/>
              </w:rPr>
            </w:pPr>
          </w:p>
          <w:p w14:paraId="264E4E92" w14:textId="77777777" w:rsidR="00050C95" w:rsidRPr="005C7AB5" w:rsidRDefault="00050C95" w:rsidP="00AA2D34">
            <w:pPr>
              <w:ind w:right="-20"/>
              <w:jc w:val="center"/>
              <w:rPr>
                <w:rFonts w:ascii="Arial" w:hAnsi="Arial" w:cs="Arial"/>
                <w:sz w:val="20"/>
                <w:szCs w:val="16"/>
              </w:rPr>
            </w:pPr>
          </w:p>
          <w:p w14:paraId="2528FA0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John Calvin (d. 1564),</w:t>
            </w:r>
          </w:p>
          <w:p w14:paraId="300CA0DB"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Reformed churches,</w:t>
            </w:r>
          </w:p>
          <w:p w14:paraId="6F83C1E1"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Bible-Presbyterians &amp; Presbyterians,</w:t>
            </w:r>
          </w:p>
          <w:p w14:paraId="2CB1CA27"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Charles Hodge,</w:t>
            </w:r>
          </w:p>
          <w:p w14:paraId="3BA505EC" w14:textId="77777777" w:rsidR="00050C95" w:rsidRPr="005C7AB5" w:rsidRDefault="00050C95" w:rsidP="00AA2D34">
            <w:pPr>
              <w:ind w:right="-20"/>
              <w:jc w:val="center"/>
              <w:rPr>
                <w:rFonts w:ascii="Arial" w:hAnsi="Arial" w:cs="Arial"/>
                <w:sz w:val="20"/>
                <w:szCs w:val="16"/>
              </w:rPr>
            </w:pPr>
            <w:r w:rsidRPr="005C7AB5">
              <w:rPr>
                <w:rFonts w:ascii="Arial" w:hAnsi="Arial" w:cs="Arial"/>
                <w:sz w:val="20"/>
                <w:szCs w:val="16"/>
              </w:rPr>
              <w:t>Arthur Pink</w:t>
            </w:r>
          </w:p>
          <w:p w14:paraId="44E0FAB6" w14:textId="77777777" w:rsidR="00050C95" w:rsidRPr="005C7AB5" w:rsidRDefault="00050C95" w:rsidP="00AA2D34">
            <w:pPr>
              <w:ind w:right="-20"/>
              <w:jc w:val="center"/>
              <w:rPr>
                <w:rFonts w:ascii="Arial" w:hAnsi="Arial" w:cs="Arial"/>
                <w:sz w:val="20"/>
                <w:szCs w:val="16"/>
              </w:rPr>
            </w:pPr>
          </w:p>
        </w:tc>
        <w:tc>
          <w:tcPr>
            <w:tcW w:w="2730" w:type="dxa"/>
            <w:vAlign w:val="center"/>
          </w:tcPr>
          <w:p w14:paraId="05FEF901" w14:textId="77777777" w:rsidR="00050C95" w:rsidRPr="005C7AB5" w:rsidRDefault="00050C95" w:rsidP="00AA2D34">
            <w:pPr>
              <w:ind w:right="-78"/>
              <w:jc w:val="center"/>
              <w:rPr>
                <w:rFonts w:ascii="Arial" w:hAnsi="Arial" w:cs="Arial"/>
                <w:sz w:val="20"/>
                <w:szCs w:val="16"/>
              </w:rPr>
            </w:pPr>
          </w:p>
          <w:p w14:paraId="21A34985"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Jacob Arminius (d. 1609),</w:t>
            </w:r>
          </w:p>
          <w:p w14:paraId="104848F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John Wesley, Methodists,</w:t>
            </w:r>
          </w:p>
          <w:p w14:paraId="4023D07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Wesleyans, Nazarenes, Holiness churches,</w:t>
            </w:r>
          </w:p>
          <w:p w14:paraId="39007F67"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Pentecostals/Charismatics</w:t>
            </w:r>
          </w:p>
        </w:tc>
        <w:tc>
          <w:tcPr>
            <w:tcW w:w="2610" w:type="dxa"/>
            <w:vAlign w:val="center"/>
          </w:tcPr>
          <w:p w14:paraId="6324720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Baptists, Bible churches,</w:t>
            </w:r>
          </w:p>
          <w:p w14:paraId="083747B2"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Joseph Dillow, </w:t>
            </w:r>
          </w:p>
          <w:p w14:paraId="4BC62046"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Zane Hodges,</w:t>
            </w:r>
          </w:p>
          <w:p w14:paraId="0AD10881"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Earl Radmacher,</w:t>
            </w:r>
          </w:p>
          <w:p w14:paraId="104005FF" w14:textId="77777777" w:rsidR="00050C95" w:rsidRPr="005C7AB5" w:rsidRDefault="00050C95" w:rsidP="00AA2D34">
            <w:pPr>
              <w:ind w:right="-78"/>
              <w:jc w:val="center"/>
              <w:rPr>
                <w:rFonts w:ascii="Arial" w:hAnsi="Arial" w:cs="Arial"/>
                <w:sz w:val="20"/>
                <w:szCs w:val="16"/>
              </w:rPr>
            </w:pPr>
            <w:r w:rsidRPr="005C7AB5">
              <w:rPr>
                <w:rFonts w:ascii="Arial" w:hAnsi="Arial" w:cs="Arial"/>
                <w:sz w:val="20"/>
                <w:szCs w:val="16"/>
              </w:rPr>
              <w:t xml:space="preserve">Charles Ryrie, </w:t>
            </w:r>
            <w:r w:rsidRPr="005C7AB5">
              <w:rPr>
                <w:rFonts w:ascii="Arial" w:hAnsi="Arial" w:cs="Arial"/>
                <w:sz w:val="20"/>
                <w:szCs w:val="16"/>
              </w:rPr>
              <w:br/>
              <w:t>Rick Griffith</w:t>
            </w:r>
          </w:p>
        </w:tc>
      </w:tr>
    </w:tbl>
    <w:p w14:paraId="4DDF0695" w14:textId="77777777" w:rsidR="00050C95" w:rsidRPr="005C7AB5" w:rsidRDefault="00050C95" w:rsidP="00050C95">
      <w:pPr>
        <w:pStyle w:val="BodyText3"/>
        <w:rPr>
          <w:rFonts w:cs="Arial"/>
          <w:sz w:val="11"/>
          <w:szCs w:val="16"/>
        </w:rPr>
      </w:pPr>
    </w:p>
    <w:p w14:paraId="000C6FE8" w14:textId="77777777" w:rsidR="00050C95" w:rsidRPr="005C7AB5" w:rsidRDefault="00050C95" w:rsidP="00050C95">
      <w:pPr>
        <w:pStyle w:val="BodyText3"/>
        <w:ind w:right="-53"/>
        <w:rPr>
          <w:rFonts w:cs="Arial"/>
          <w:sz w:val="22"/>
          <w:szCs w:val="18"/>
        </w:rPr>
      </w:pPr>
      <w:r w:rsidRPr="005C7AB5">
        <w:rPr>
          <w:rFonts w:cs="Arial"/>
          <w:sz w:val="16"/>
          <w:szCs w:val="18"/>
        </w:rPr>
        <w:t>* Prevenient grace means God’s grace comes to all to enable them to believe, but it is not always successful and can be resisted.</w:t>
      </w:r>
    </w:p>
    <w:p w14:paraId="782DBF5D" w14:textId="77777777" w:rsidR="00A935CF" w:rsidRDefault="00A935CF" w:rsidP="00050C95">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Exhortations in Hebrews</w:t>
      </w:r>
    </w:p>
    <w:p w14:paraId="0E1359D0" w14:textId="77777777" w:rsidR="0093052B" w:rsidRDefault="0093052B" w:rsidP="002C6ACB">
      <w:pPr>
        <w:ind w:right="81"/>
        <w:jc w:val="center"/>
        <w:rPr>
          <w:rFonts w:ascii="Arial" w:hAnsi="Arial" w:cs="Arial"/>
          <w:b/>
          <w:sz w:val="28"/>
          <w:szCs w:val="16"/>
        </w:rPr>
      </w:pPr>
    </w:p>
    <w:p w14:paraId="1769279A" w14:textId="77777777" w:rsidR="0093052B"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22BC70A4" wp14:editId="3239FA5A">
            <wp:extent cx="6172200" cy="8448675"/>
            <wp:effectExtent l="0" t="0" r="0" b="0"/>
            <wp:docPr id="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72200" cy="8448675"/>
                    </a:xfrm>
                    <a:prstGeom prst="rect">
                      <a:avLst/>
                    </a:prstGeom>
                    <a:noFill/>
                    <a:ln>
                      <a:noFill/>
                    </a:ln>
                  </pic:spPr>
                </pic:pic>
              </a:graphicData>
            </a:graphic>
          </wp:inline>
        </w:drawing>
      </w:r>
    </w:p>
    <w:p w14:paraId="38210AC6" w14:textId="77777777" w:rsidR="00A935CF" w:rsidRDefault="00A935CF" w:rsidP="002C6ACB">
      <w:pPr>
        <w:ind w:right="81"/>
        <w:jc w:val="center"/>
        <w:rPr>
          <w:rFonts w:ascii="Arial" w:hAnsi="Arial" w:cs="Arial"/>
          <w:sz w:val="20"/>
          <w:szCs w:val="16"/>
        </w:rPr>
      </w:pPr>
      <w:r w:rsidRPr="00F81B3A">
        <w:rPr>
          <w:rFonts w:ascii="Arial" w:hAnsi="Arial" w:cs="Arial"/>
          <w:b/>
          <w:sz w:val="28"/>
          <w:szCs w:val="16"/>
        </w:rPr>
        <w:br w:type="page"/>
      </w:r>
      <w:r w:rsidR="006410C1" w:rsidRPr="00F81B3A">
        <w:rPr>
          <w:rFonts w:ascii="Arial" w:hAnsi="Arial" w:cs="Arial"/>
          <w:b/>
          <w:sz w:val="28"/>
          <w:szCs w:val="16"/>
        </w:rPr>
        <w:lastRenderedPageBreak/>
        <w:t>The 13 “</w:t>
      </w:r>
      <w:r w:rsidRPr="00F81B3A">
        <w:rPr>
          <w:rFonts w:ascii="Arial" w:hAnsi="Arial" w:cs="Arial"/>
          <w:b/>
          <w:sz w:val="28"/>
          <w:szCs w:val="16"/>
        </w:rPr>
        <w:t>Betters</w:t>
      </w:r>
      <w:r w:rsidR="006410C1" w:rsidRPr="00F81B3A">
        <w:rPr>
          <w:rFonts w:ascii="Arial" w:hAnsi="Arial" w:cs="Arial"/>
          <w:b/>
          <w:sz w:val="28"/>
          <w:szCs w:val="16"/>
        </w:rPr>
        <w:t>”</w:t>
      </w:r>
    </w:p>
    <w:p w14:paraId="66A720E0" w14:textId="77777777" w:rsidR="00DA1954" w:rsidRDefault="00DA1954" w:rsidP="002C6ACB">
      <w:pPr>
        <w:ind w:right="81"/>
        <w:jc w:val="center"/>
        <w:rPr>
          <w:rFonts w:ascii="Arial" w:hAnsi="Arial" w:cs="Arial"/>
          <w:b/>
          <w:sz w:val="28"/>
          <w:szCs w:val="16"/>
        </w:rPr>
      </w:pPr>
    </w:p>
    <w:p w14:paraId="34A50E23" w14:textId="77777777" w:rsidR="0093052B"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75462011" wp14:editId="1E49100F">
            <wp:extent cx="6172200" cy="8448675"/>
            <wp:effectExtent l="0" t="0" r="0" b="0"/>
            <wp:docPr id="5"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0" cy="8448675"/>
                    </a:xfrm>
                    <a:prstGeom prst="rect">
                      <a:avLst/>
                    </a:prstGeom>
                    <a:noFill/>
                    <a:ln>
                      <a:noFill/>
                    </a:ln>
                  </pic:spPr>
                </pic:pic>
              </a:graphicData>
            </a:graphic>
          </wp:inline>
        </w:drawing>
      </w:r>
    </w:p>
    <w:p w14:paraId="3B1C299C" w14:textId="77777777" w:rsidR="00A935CF" w:rsidRPr="00F81B3A" w:rsidRDefault="00A935CF" w:rsidP="002C6ACB">
      <w:pPr>
        <w:ind w:right="81"/>
        <w:jc w:val="center"/>
        <w:rPr>
          <w:rFonts w:ascii="Arial" w:hAnsi="Arial" w:cs="Arial"/>
          <w:b/>
          <w:sz w:val="20"/>
          <w:szCs w:val="16"/>
        </w:rPr>
      </w:pPr>
      <w:r w:rsidRPr="00F81B3A">
        <w:rPr>
          <w:rFonts w:ascii="Arial" w:hAnsi="Arial" w:cs="Arial"/>
          <w:b/>
          <w:sz w:val="28"/>
          <w:szCs w:val="16"/>
        </w:rPr>
        <w:br w:type="page"/>
      </w:r>
      <w:r w:rsidRPr="00F81B3A">
        <w:rPr>
          <w:rFonts w:ascii="Arial" w:hAnsi="Arial" w:cs="Arial"/>
          <w:b/>
          <w:sz w:val="28"/>
          <w:szCs w:val="16"/>
        </w:rPr>
        <w:lastRenderedPageBreak/>
        <w:t>Views on the ‘</w:t>
      </w:r>
      <w:r w:rsidR="0024500F" w:rsidRPr="00F81B3A">
        <w:rPr>
          <w:rFonts w:ascii="Arial" w:hAnsi="Arial" w:cs="Arial"/>
          <w:b/>
          <w:sz w:val="28"/>
          <w:szCs w:val="16"/>
        </w:rPr>
        <w:t>Sabbath</w:t>
      </w:r>
      <w:r w:rsidRPr="00F81B3A">
        <w:rPr>
          <w:rFonts w:ascii="Arial" w:hAnsi="Arial" w:cs="Arial"/>
          <w:b/>
          <w:sz w:val="28"/>
          <w:szCs w:val="16"/>
        </w:rPr>
        <w:t xml:space="preserve">-Rest’ of Hebrews </w:t>
      </w:r>
      <w:r w:rsidR="00DA1954">
        <w:rPr>
          <w:rFonts w:ascii="Arial" w:hAnsi="Arial" w:cs="Arial"/>
          <w:b/>
          <w:sz w:val="28"/>
          <w:szCs w:val="16"/>
        </w:rPr>
        <w:t>4</w:t>
      </w:r>
    </w:p>
    <w:p w14:paraId="427517CB" w14:textId="77777777" w:rsidR="00A935CF" w:rsidRPr="00DA1954" w:rsidRDefault="00A935CF" w:rsidP="002C6ACB">
      <w:pPr>
        <w:ind w:right="81"/>
        <w:jc w:val="center"/>
        <w:rPr>
          <w:rFonts w:ascii="Arial" w:hAnsi="Arial" w:cs="Arial"/>
          <w:sz w:val="21"/>
          <w:szCs w:val="18"/>
        </w:rPr>
      </w:pPr>
      <w:r w:rsidRPr="00DA1954">
        <w:rPr>
          <w:rFonts w:ascii="Arial" w:hAnsi="Arial" w:cs="Arial"/>
          <w:sz w:val="13"/>
          <w:szCs w:val="18"/>
        </w:rPr>
        <w:t xml:space="preserve">Summarizing Richard James Griffith, “The Eschatological Significance of the </w:t>
      </w:r>
      <w:r w:rsidR="0024500F" w:rsidRPr="00DA1954">
        <w:rPr>
          <w:rFonts w:ascii="Arial" w:hAnsi="Arial" w:cs="Arial"/>
          <w:sz w:val="13"/>
          <w:szCs w:val="18"/>
        </w:rPr>
        <w:t>Sabbath</w:t>
      </w:r>
      <w:r w:rsidRPr="00DA1954">
        <w:rPr>
          <w:rFonts w:ascii="Arial" w:hAnsi="Arial" w:cs="Arial"/>
          <w:sz w:val="13"/>
          <w:szCs w:val="18"/>
        </w:rPr>
        <w:t>,” ThD diss.</w:t>
      </w:r>
      <w:r w:rsidR="00DA1954">
        <w:rPr>
          <w:rFonts w:ascii="Arial" w:hAnsi="Arial" w:cs="Arial"/>
          <w:sz w:val="13"/>
          <w:szCs w:val="18"/>
        </w:rPr>
        <w:t xml:space="preserve"> (</w:t>
      </w:r>
      <w:r w:rsidRPr="00DA1954">
        <w:rPr>
          <w:rFonts w:ascii="Arial" w:hAnsi="Arial" w:cs="Arial"/>
          <w:sz w:val="13"/>
          <w:szCs w:val="18"/>
        </w:rPr>
        <w:t>Dallas Theological Seminary, 1990</w:t>
      </w:r>
      <w:r w:rsidR="00DA1954">
        <w:rPr>
          <w:rFonts w:ascii="Arial" w:hAnsi="Arial" w:cs="Arial"/>
          <w:sz w:val="13"/>
          <w:szCs w:val="18"/>
        </w:rPr>
        <w:t>)</w:t>
      </w:r>
      <w:r w:rsidRPr="00DA1954">
        <w:rPr>
          <w:rFonts w:ascii="Arial" w:hAnsi="Arial" w:cs="Arial"/>
          <w:sz w:val="13"/>
          <w:szCs w:val="18"/>
        </w:rPr>
        <w:t>,</w:t>
      </w:r>
      <w:r w:rsidR="00DA1954">
        <w:rPr>
          <w:rFonts w:ascii="Arial" w:hAnsi="Arial" w:cs="Arial"/>
          <w:sz w:val="13"/>
          <w:szCs w:val="18"/>
        </w:rPr>
        <w:t xml:space="preserve"> </w:t>
      </w:r>
      <w:r w:rsidRPr="00DA1954">
        <w:rPr>
          <w:rFonts w:ascii="Arial" w:hAnsi="Arial" w:cs="Arial"/>
          <w:sz w:val="13"/>
          <w:szCs w:val="18"/>
        </w:rPr>
        <w:t>279-311</w:t>
      </w:r>
    </w:p>
    <w:p w14:paraId="211EA396" w14:textId="77777777" w:rsidR="00A935CF" w:rsidRPr="00F81B3A" w:rsidRDefault="00A935CF" w:rsidP="002C6ACB">
      <w:pPr>
        <w:ind w:right="81"/>
        <w:rPr>
          <w:rFonts w:ascii="Arial" w:hAnsi="Arial" w:cs="Arial"/>
          <w:sz w:val="20"/>
          <w:szCs w:val="16"/>
        </w:rPr>
      </w:pPr>
    </w:p>
    <w:p w14:paraId="2F7666FE" w14:textId="36218E08" w:rsidR="00A935CF" w:rsidRPr="00F81B3A" w:rsidRDefault="00A935CF" w:rsidP="002C6ACB">
      <w:pPr>
        <w:ind w:right="81"/>
        <w:rPr>
          <w:rFonts w:ascii="Arial" w:hAnsi="Arial" w:cs="Arial"/>
          <w:sz w:val="20"/>
          <w:szCs w:val="16"/>
        </w:rPr>
      </w:pPr>
      <w:r w:rsidRPr="00F81B3A">
        <w:rPr>
          <w:rFonts w:ascii="Arial" w:hAnsi="Arial" w:cs="Arial"/>
          <w:sz w:val="20"/>
          <w:szCs w:val="16"/>
        </w:rPr>
        <w:t xml:space="preserve">“There remains, then, a </w:t>
      </w:r>
      <w:r w:rsidR="00DE621B">
        <w:rPr>
          <w:rFonts w:ascii="Arial" w:hAnsi="Arial" w:cs="Arial"/>
          <w:sz w:val="20"/>
          <w:szCs w:val="16"/>
        </w:rPr>
        <w:t xml:space="preserve">Sabbath </w:t>
      </w:r>
      <w:r w:rsidRPr="00F81B3A">
        <w:rPr>
          <w:rFonts w:ascii="Arial" w:hAnsi="Arial" w:cs="Arial"/>
          <w:sz w:val="20"/>
          <w:szCs w:val="16"/>
        </w:rPr>
        <w:t>rest for the people of God” (Heb. 4:9).  What does this mean?  At least seven views can be cited, each with strengths and weaknesses.</w:t>
      </w:r>
    </w:p>
    <w:p w14:paraId="6C59EC45" w14:textId="77777777" w:rsidR="00A935CF" w:rsidRPr="00F81B3A" w:rsidRDefault="00A935CF" w:rsidP="002C6ACB">
      <w:pPr>
        <w:ind w:right="81"/>
        <w:rPr>
          <w:rFonts w:ascii="Arial" w:hAnsi="Arial" w:cs="Arial"/>
          <w:sz w:val="20"/>
          <w:szCs w:val="16"/>
        </w:rPr>
      </w:pPr>
    </w:p>
    <w:tbl>
      <w:tblPr>
        <w:tblW w:w="0" w:type="auto"/>
        <w:tblBorders>
          <w:insideH w:val="single" w:sz="6" w:space="0" w:color="auto"/>
        </w:tblBorders>
        <w:tblLayout w:type="fixed"/>
        <w:tblLook w:val="0000" w:firstRow="0" w:lastRow="0" w:firstColumn="0" w:lastColumn="0" w:noHBand="0" w:noVBand="0"/>
      </w:tblPr>
      <w:tblGrid>
        <w:gridCol w:w="1998"/>
        <w:gridCol w:w="2250"/>
        <w:gridCol w:w="5490"/>
      </w:tblGrid>
      <w:tr w:rsidR="00A935CF" w:rsidRPr="00F81B3A" w14:paraId="7B769D38" w14:textId="77777777" w:rsidTr="001033E8">
        <w:tc>
          <w:tcPr>
            <w:tcW w:w="1998" w:type="dxa"/>
            <w:tcBorders>
              <w:top w:val="single" w:sz="6" w:space="0" w:color="auto"/>
              <w:left w:val="single" w:sz="6" w:space="0" w:color="auto"/>
              <w:bottom w:val="single" w:sz="6" w:space="0" w:color="auto"/>
              <w:right w:val="single" w:sz="6" w:space="0" w:color="auto"/>
            </w:tcBorders>
          </w:tcPr>
          <w:p w14:paraId="50CA16A4"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View</w:t>
            </w:r>
          </w:p>
        </w:tc>
        <w:tc>
          <w:tcPr>
            <w:tcW w:w="2250" w:type="dxa"/>
            <w:tcBorders>
              <w:top w:val="single" w:sz="6" w:space="0" w:color="auto"/>
              <w:left w:val="single" w:sz="6" w:space="0" w:color="auto"/>
              <w:bottom w:val="single" w:sz="6" w:space="0" w:color="auto"/>
              <w:right w:val="single" w:sz="6" w:space="0" w:color="auto"/>
            </w:tcBorders>
          </w:tcPr>
          <w:p w14:paraId="73D369EA"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Strengths</w:t>
            </w:r>
          </w:p>
        </w:tc>
        <w:tc>
          <w:tcPr>
            <w:tcW w:w="5490" w:type="dxa"/>
            <w:tcBorders>
              <w:top w:val="single" w:sz="6" w:space="0" w:color="auto"/>
              <w:left w:val="single" w:sz="6" w:space="0" w:color="auto"/>
              <w:bottom w:val="single" w:sz="6" w:space="0" w:color="auto"/>
              <w:right w:val="single" w:sz="6" w:space="0" w:color="auto"/>
            </w:tcBorders>
          </w:tcPr>
          <w:p w14:paraId="10933C22"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Weaknesses</w:t>
            </w:r>
          </w:p>
        </w:tc>
      </w:tr>
      <w:tr w:rsidR="00A935CF" w:rsidRPr="00F81B3A" w14:paraId="3313FD11" w14:textId="77777777" w:rsidTr="001033E8">
        <w:tc>
          <w:tcPr>
            <w:tcW w:w="1998" w:type="dxa"/>
            <w:tcBorders>
              <w:top w:val="nil"/>
              <w:bottom w:val="single" w:sz="6" w:space="0" w:color="auto"/>
            </w:tcBorders>
            <w:shd w:val="clear" w:color="auto" w:fill="FFFFFF"/>
          </w:tcPr>
          <w:p w14:paraId="107A6861"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 xml:space="preserve">Present </w:t>
            </w:r>
            <w:r w:rsidR="0024500F" w:rsidRPr="00F81B3A">
              <w:rPr>
                <w:rFonts w:ascii="Arial" w:hAnsi="Arial" w:cs="Arial"/>
                <w:i/>
                <w:sz w:val="20"/>
                <w:szCs w:val="16"/>
              </w:rPr>
              <w:t>Sabbath</w:t>
            </w:r>
            <w:r w:rsidRPr="00F81B3A">
              <w:rPr>
                <w:rFonts w:ascii="Arial" w:hAnsi="Arial" w:cs="Arial"/>
                <w:i/>
                <w:sz w:val="20"/>
                <w:szCs w:val="16"/>
              </w:rPr>
              <w:t xml:space="preserve"> Rest and Future Heavenly Rest</w:t>
            </w:r>
          </w:p>
          <w:p w14:paraId="43030E9B" w14:textId="77777777" w:rsidR="00A935CF" w:rsidRPr="00F81B3A" w:rsidRDefault="00A935CF" w:rsidP="002C6ACB">
            <w:pPr>
              <w:ind w:right="81"/>
              <w:rPr>
                <w:rFonts w:ascii="Arial" w:hAnsi="Arial" w:cs="Arial"/>
                <w:sz w:val="20"/>
                <w:szCs w:val="16"/>
              </w:rPr>
            </w:pPr>
          </w:p>
          <w:p w14:paraId="67542114" w14:textId="77777777" w:rsidR="00A935CF" w:rsidRPr="00F81B3A" w:rsidRDefault="00A935CF" w:rsidP="002C6ACB">
            <w:pPr>
              <w:ind w:right="81"/>
              <w:rPr>
                <w:rFonts w:ascii="Arial" w:hAnsi="Arial" w:cs="Arial"/>
                <w:color w:val="000000"/>
                <w:sz w:val="20"/>
                <w:szCs w:val="16"/>
              </w:rPr>
            </w:pPr>
            <w:r w:rsidRPr="00F81B3A">
              <w:rPr>
                <w:rFonts w:ascii="Arial" w:hAnsi="Arial" w:cs="Arial"/>
                <w:sz w:val="20"/>
                <w:szCs w:val="16"/>
              </w:rPr>
              <w:t>(held by Seventh-day Adventist scholar Bacchiochi)</w:t>
            </w:r>
          </w:p>
        </w:tc>
        <w:tc>
          <w:tcPr>
            <w:tcW w:w="2250" w:type="dxa"/>
            <w:tcBorders>
              <w:top w:val="nil"/>
              <w:bottom w:val="single" w:sz="6" w:space="0" w:color="auto"/>
            </w:tcBorders>
            <w:shd w:val="clear" w:color="C0C0C0" w:fill="FFFFFF"/>
          </w:tcPr>
          <w:p w14:paraId="2185F52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Rest is present since those 'who have believed </w:t>
            </w:r>
            <w:r w:rsidRPr="00F81B3A">
              <w:rPr>
                <w:rFonts w:ascii="Arial" w:hAnsi="Arial" w:cs="Arial"/>
                <w:i/>
                <w:sz w:val="20"/>
                <w:szCs w:val="16"/>
              </w:rPr>
              <w:t xml:space="preserve">are entering' </w:t>
            </w:r>
            <w:r w:rsidRPr="00F81B3A">
              <w:rPr>
                <w:rFonts w:ascii="Arial" w:hAnsi="Arial" w:cs="Arial"/>
                <w:sz w:val="20"/>
                <w:szCs w:val="16"/>
              </w:rPr>
              <w:t>(4:3).</w:t>
            </w:r>
          </w:p>
          <w:p w14:paraId="2B19A5F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“Remains” literally means “to leave behind” the </w:t>
            </w:r>
            <w:r w:rsidR="0024500F" w:rsidRPr="00F81B3A">
              <w:rPr>
                <w:rFonts w:ascii="Arial" w:hAnsi="Arial" w:cs="Arial"/>
                <w:sz w:val="20"/>
                <w:szCs w:val="16"/>
              </w:rPr>
              <w:t>Sabbath</w:t>
            </w:r>
            <w:r w:rsidRPr="00F81B3A">
              <w:rPr>
                <w:rFonts w:ascii="Arial" w:hAnsi="Arial" w:cs="Arial"/>
                <w:sz w:val="20"/>
                <w:szCs w:val="16"/>
              </w:rPr>
              <w:t xml:space="preserve"> (4:1).</w:t>
            </w:r>
          </w:p>
          <w:p w14:paraId="11FFD5D0"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“Strive to enter that rest” shows the </w:t>
            </w:r>
            <w:r w:rsidR="0024500F" w:rsidRPr="00F81B3A">
              <w:rPr>
                <w:rFonts w:ascii="Arial" w:hAnsi="Arial" w:cs="Arial"/>
                <w:sz w:val="20"/>
                <w:szCs w:val="16"/>
              </w:rPr>
              <w:t>Sabbath</w:t>
            </w:r>
            <w:r w:rsidRPr="00F81B3A">
              <w:rPr>
                <w:rFonts w:ascii="Arial" w:hAnsi="Arial" w:cs="Arial"/>
                <w:sz w:val="20"/>
                <w:szCs w:val="16"/>
              </w:rPr>
              <w:t xml:space="preserve"> is permanent (4:11).</w:t>
            </w:r>
          </w:p>
          <w:p w14:paraId="1EBA3613" w14:textId="77777777" w:rsidR="00A935CF" w:rsidRPr="00F81B3A" w:rsidRDefault="00A935CF" w:rsidP="002C6ACB">
            <w:pPr>
              <w:numPr>
                <w:ilvl w:val="12"/>
                <w:numId w:val="0"/>
              </w:numPr>
              <w:ind w:left="252" w:right="81" w:hanging="360"/>
              <w:rPr>
                <w:rFonts w:ascii="Arial" w:hAnsi="Arial" w:cs="Arial"/>
                <w:sz w:val="20"/>
                <w:szCs w:val="16"/>
              </w:rPr>
            </w:pPr>
          </w:p>
        </w:tc>
        <w:tc>
          <w:tcPr>
            <w:tcW w:w="5490" w:type="dxa"/>
            <w:tcBorders>
              <w:top w:val="nil"/>
              <w:bottom w:val="single" w:sz="6" w:space="0" w:color="auto"/>
            </w:tcBorders>
            <w:shd w:val="clear" w:color="auto" w:fill="FFFFFF"/>
          </w:tcPr>
          <w:p w14:paraId="68B9428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But this view says the </w:t>
            </w:r>
            <w:r w:rsidR="0024500F" w:rsidRPr="00F81B3A">
              <w:rPr>
                <w:rFonts w:ascii="Arial" w:hAnsi="Arial" w:cs="Arial"/>
                <w:sz w:val="20"/>
                <w:szCs w:val="16"/>
              </w:rPr>
              <w:t>Sabbath</w:t>
            </w:r>
            <w:r w:rsidRPr="00F81B3A">
              <w:rPr>
                <w:rFonts w:ascii="Arial" w:hAnsi="Arial" w:cs="Arial"/>
                <w:sz w:val="20"/>
                <w:szCs w:val="16"/>
              </w:rPr>
              <w:t xml:space="preserve"> is also future (inconsistent).</w:t>
            </w:r>
          </w:p>
          <w:p w14:paraId="26393345"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“Remain” also appears in 4:6 and makes no sense there as “to leave behind.”  In fact, 4:1 does not even mention the </w:t>
            </w:r>
            <w:r w:rsidR="0024500F" w:rsidRPr="00F81B3A">
              <w:rPr>
                <w:rFonts w:ascii="Arial" w:hAnsi="Arial" w:cs="Arial"/>
                <w:sz w:val="20"/>
                <w:szCs w:val="16"/>
              </w:rPr>
              <w:t>Sabbath</w:t>
            </w:r>
            <w:r w:rsidRPr="00F81B3A">
              <w:rPr>
                <w:rFonts w:ascii="Arial" w:hAnsi="Arial" w:cs="Arial"/>
                <w:sz w:val="20"/>
                <w:szCs w:val="16"/>
              </w:rPr>
              <w:t>.</w:t>
            </w:r>
          </w:p>
          <w:p w14:paraId="7B70A0D3"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How could “enter” be an appropriate verb to use for “observe” (4:3, 11)?</w:t>
            </w:r>
          </w:p>
          <w:p w14:paraId="2AD6B8C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If the readers were </w:t>
            </w:r>
            <w:r w:rsidR="0024500F" w:rsidRPr="00F81B3A">
              <w:rPr>
                <w:rFonts w:ascii="Arial" w:hAnsi="Arial" w:cs="Arial"/>
                <w:sz w:val="20"/>
                <w:szCs w:val="16"/>
              </w:rPr>
              <w:t>Sabbath</w:t>
            </w:r>
            <w:r w:rsidRPr="00F81B3A">
              <w:rPr>
                <w:rFonts w:ascii="Arial" w:hAnsi="Arial" w:cs="Arial"/>
                <w:sz w:val="20"/>
                <w:szCs w:val="16"/>
              </w:rPr>
              <w:t>-keepers, why command what they were already doing?</w:t>
            </w:r>
          </w:p>
          <w:p w14:paraId="0A7BD3D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Joshua didn’t fail to lead Israel into the weekly </w:t>
            </w:r>
            <w:r w:rsidR="0024500F" w:rsidRPr="00F81B3A">
              <w:rPr>
                <w:rFonts w:ascii="Arial" w:hAnsi="Arial" w:cs="Arial"/>
                <w:sz w:val="20"/>
                <w:szCs w:val="16"/>
              </w:rPr>
              <w:t>Sabbath</w:t>
            </w:r>
            <w:r w:rsidRPr="00F81B3A">
              <w:rPr>
                <w:rFonts w:ascii="Arial" w:hAnsi="Arial" w:cs="Arial"/>
                <w:sz w:val="20"/>
                <w:szCs w:val="16"/>
              </w:rPr>
              <w:t>.</w:t>
            </w:r>
          </w:p>
          <w:p w14:paraId="4B7B546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book </w:t>
            </w:r>
            <w:r w:rsidR="008E6211" w:rsidRPr="00F81B3A">
              <w:rPr>
                <w:rFonts w:ascii="Arial" w:hAnsi="Arial" w:cs="Arial"/>
                <w:sz w:val="20"/>
                <w:szCs w:val="16"/>
              </w:rPr>
              <w:t>emphasizes</w:t>
            </w:r>
            <w:r w:rsidRPr="00F81B3A">
              <w:rPr>
                <w:rFonts w:ascii="Arial" w:hAnsi="Arial" w:cs="Arial"/>
                <w:sz w:val="20"/>
                <w:szCs w:val="16"/>
              </w:rPr>
              <w:t xml:space="preserve"> the new covenant</w:t>
            </w:r>
            <w:r w:rsidR="008E6211">
              <w:rPr>
                <w:rFonts w:ascii="Arial" w:hAnsi="Arial" w:cs="Arial"/>
                <w:sz w:val="20"/>
                <w:szCs w:val="16"/>
              </w:rPr>
              <w:t>—</w:t>
            </w:r>
            <w:r w:rsidRPr="00F81B3A">
              <w:rPr>
                <w:rFonts w:ascii="Arial" w:hAnsi="Arial" w:cs="Arial"/>
                <w:sz w:val="20"/>
                <w:szCs w:val="16"/>
              </w:rPr>
              <w:t xml:space="preserve">not a Mosaic </w:t>
            </w:r>
            <w:r w:rsidR="0024500F" w:rsidRPr="00F81B3A">
              <w:rPr>
                <w:rFonts w:ascii="Arial" w:hAnsi="Arial" w:cs="Arial"/>
                <w:sz w:val="20"/>
                <w:szCs w:val="16"/>
              </w:rPr>
              <w:t>Sabbath</w:t>
            </w:r>
            <w:r w:rsidRPr="00F81B3A">
              <w:rPr>
                <w:rFonts w:ascii="Arial" w:hAnsi="Arial" w:cs="Arial"/>
                <w:sz w:val="20"/>
                <w:szCs w:val="16"/>
              </w:rPr>
              <w:t>.</w:t>
            </w:r>
          </w:p>
          <w:p w14:paraId="5562813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Changes meaning from the land rest of Hebrews 3.</w:t>
            </w:r>
          </w:p>
          <w:p w14:paraId="3F04B802" w14:textId="77777777" w:rsidR="00A935CF" w:rsidRPr="00F81B3A" w:rsidRDefault="00A935CF" w:rsidP="002C6ACB">
            <w:pPr>
              <w:numPr>
                <w:ilvl w:val="12"/>
                <w:numId w:val="0"/>
              </w:numPr>
              <w:ind w:left="252" w:right="81" w:hanging="360"/>
              <w:rPr>
                <w:rFonts w:ascii="Arial" w:hAnsi="Arial" w:cs="Arial"/>
                <w:sz w:val="20"/>
                <w:szCs w:val="16"/>
              </w:rPr>
            </w:pPr>
          </w:p>
        </w:tc>
      </w:tr>
      <w:tr w:rsidR="00A935CF" w:rsidRPr="00F81B3A" w14:paraId="22DCF6F7" w14:textId="77777777" w:rsidTr="001033E8">
        <w:tc>
          <w:tcPr>
            <w:tcW w:w="1998" w:type="dxa"/>
            <w:tcBorders>
              <w:top w:val="single" w:sz="6" w:space="0" w:color="auto"/>
              <w:bottom w:val="single" w:sz="6" w:space="0" w:color="auto"/>
            </w:tcBorders>
            <w:shd w:val="clear" w:color="auto" w:fill="FFFFFF"/>
          </w:tcPr>
          <w:p w14:paraId="20E054F0"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Present Sunday and Grace Rests and Future Heavenly Rest</w:t>
            </w:r>
          </w:p>
          <w:p w14:paraId="592733E8" w14:textId="77777777" w:rsidR="00A935CF" w:rsidRPr="00F81B3A" w:rsidRDefault="00A935CF" w:rsidP="002C6ACB">
            <w:pPr>
              <w:ind w:right="81"/>
              <w:rPr>
                <w:rFonts w:ascii="Arial" w:hAnsi="Arial" w:cs="Arial"/>
                <w:sz w:val="20"/>
                <w:szCs w:val="16"/>
              </w:rPr>
            </w:pPr>
          </w:p>
          <w:p w14:paraId="4FFF3860"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(Jewett, Beckwith &amp; Stott, J. Owen)</w:t>
            </w:r>
          </w:p>
          <w:p w14:paraId="0D22A6B3" w14:textId="77777777" w:rsidR="00A935CF" w:rsidRPr="00F81B3A" w:rsidRDefault="00A935CF" w:rsidP="002C6ACB">
            <w:pPr>
              <w:ind w:right="81"/>
              <w:rPr>
                <w:rFonts w:ascii="Arial" w:hAnsi="Arial" w:cs="Arial"/>
                <w:color w:val="000000"/>
                <w:sz w:val="20"/>
                <w:szCs w:val="16"/>
              </w:rPr>
            </w:pPr>
          </w:p>
        </w:tc>
        <w:tc>
          <w:tcPr>
            <w:tcW w:w="2250" w:type="dxa"/>
            <w:tcBorders>
              <w:top w:val="single" w:sz="6" w:space="0" w:color="auto"/>
              <w:bottom w:val="single" w:sz="6" w:space="0" w:color="auto"/>
            </w:tcBorders>
            <w:shd w:val="clear" w:color="C0C0C0" w:fill="FFFFFF"/>
          </w:tcPr>
          <w:p w14:paraId="0561E31E"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Christ rose on a Sunday.</w:t>
            </w:r>
          </w:p>
          <w:p w14:paraId="1752B152"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Believers worshipped on Sunday (Acts 20:7; Rev. 1:10).</w:t>
            </w:r>
          </w:p>
          <w:p w14:paraId="5A694BD6" w14:textId="77777777" w:rsidR="00A935CF" w:rsidRPr="00F81B3A" w:rsidRDefault="00A935CF" w:rsidP="002C6ACB">
            <w:pPr>
              <w:numPr>
                <w:ilvl w:val="12"/>
                <w:numId w:val="0"/>
              </w:numPr>
              <w:ind w:left="252" w:right="81" w:hanging="360"/>
              <w:rPr>
                <w:rFonts w:ascii="Arial" w:hAnsi="Arial" w:cs="Arial"/>
                <w:sz w:val="20"/>
                <w:szCs w:val="16"/>
              </w:rPr>
            </w:pPr>
          </w:p>
        </w:tc>
        <w:tc>
          <w:tcPr>
            <w:tcW w:w="5490" w:type="dxa"/>
            <w:tcBorders>
              <w:top w:val="single" w:sz="6" w:space="0" w:color="auto"/>
              <w:bottom w:val="single" w:sz="6" w:space="0" w:color="auto"/>
            </w:tcBorders>
            <w:shd w:val="clear" w:color="auto" w:fill="FFFFFF"/>
          </w:tcPr>
          <w:p w14:paraId="148F41A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Sunday was a day of worship (but not rest) in the early church.  A required weekly day of rest for Christians is never commanded in Scripture. Sunday was not a rest day until the fourth century.</w:t>
            </w:r>
          </w:p>
          <w:p w14:paraId="56D6BFF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One cannot properly argue that, because heavenly rest has not yet been consummated, we must therefore preserve the physical symbol of rest.</w:t>
            </w:r>
          </w:p>
          <w:p w14:paraId="078F6331" w14:textId="77777777" w:rsidR="00A935CF" w:rsidRPr="00F81B3A" w:rsidRDefault="00A935CF" w:rsidP="002C6ACB">
            <w:pPr>
              <w:ind w:right="81"/>
              <w:rPr>
                <w:rFonts w:ascii="Arial" w:hAnsi="Arial" w:cs="Arial"/>
                <w:sz w:val="20"/>
                <w:szCs w:val="16"/>
              </w:rPr>
            </w:pPr>
          </w:p>
        </w:tc>
      </w:tr>
      <w:tr w:rsidR="00A935CF" w:rsidRPr="00F81B3A" w14:paraId="0CBB9F5D" w14:textId="77777777" w:rsidTr="001033E8">
        <w:tc>
          <w:tcPr>
            <w:tcW w:w="1998" w:type="dxa"/>
            <w:tcBorders>
              <w:top w:val="single" w:sz="6" w:space="0" w:color="auto"/>
              <w:bottom w:val="single" w:sz="6" w:space="0" w:color="auto"/>
            </w:tcBorders>
            <w:shd w:val="clear" w:color="auto" w:fill="FFFFFF"/>
          </w:tcPr>
          <w:p w14:paraId="11FB22FF"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Present Spiritual Rest</w:t>
            </w:r>
          </w:p>
          <w:p w14:paraId="6A7A4C21" w14:textId="77777777" w:rsidR="00A935CF" w:rsidRPr="00F81B3A" w:rsidRDefault="00A935CF" w:rsidP="002C6ACB">
            <w:pPr>
              <w:ind w:right="81"/>
              <w:rPr>
                <w:rFonts w:ascii="Arial" w:hAnsi="Arial" w:cs="Arial"/>
                <w:sz w:val="20"/>
                <w:szCs w:val="16"/>
              </w:rPr>
            </w:pPr>
          </w:p>
          <w:p w14:paraId="70C7705E" w14:textId="77777777" w:rsidR="00A935CF" w:rsidRPr="00F81B3A" w:rsidRDefault="00A935CF" w:rsidP="002C6ACB">
            <w:pPr>
              <w:ind w:right="81"/>
              <w:rPr>
                <w:rFonts w:ascii="Arial" w:hAnsi="Arial" w:cs="Arial"/>
                <w:color w:val="000000"/>
                <w:sz w:val="20"/>
                <w:szCs w:val="16"/>
              </w:rPr>
            </w:pPr>
            <w:r w:rsidRPr="00F81B3A">
              <w:rPr>
                <w:rFonts w:ascii="Arial" w:hAnsi="Arial" w:cs="Arial"/>
                <w:sz w:val="20"/>
                <w:szCs w:val="16"/>
              </w:rPr>
              <w:t>(Chafer, Kent, Thieme, Ellen Whit, most Adventists)</w:t>
            </w:r>
          </w:p>
        </w:tc>
        <w:tc>
          <w:tcPr>
            <w:tcW w:w="2250" w:type="dxa"/>
            <w:tcBorders>
              <w:top w:val="single" w:sz="6" w:space="0" w:color="auto"/>
              <w:bottom w:val="single" w:sz="6" w:space="0" w:color="auto"/>
            </w:tcBorders>
            <w:shd w:val="clear" w:color="C0C0C0" w:fill="FFFFFF"/>
          </w:tcPr>
          <w:p w14:paraId="2E2EB2F2"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present tense of “enter” (4:3) shows that entering is through believing.</w:t>
            </w:r>
          </w:p>
          <w:p w14:paraId="5093BDDD"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Enter “today” (3:7, 13, 15; 4:7).</w:t>
            </w:r>
          </w:p>
          <w:p w14:paraId="4EE799DB"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Believers are delivered from works-oriented salvation (4:10).</w:t>
            </w:r>
          </w:p>
        </w:tc>
        <w:tc>
          <w:tcPr>
            <w:tcW w:w="5490" w:type="dxa"/>
            <w:tcBorders>
              <w:top w:val="single" w:sz="6" w:space="0" w:color="auto"/>
              <w:bottom w:val="single" w:sz="6" w:space="0" w:color="auto"/>
            </w:tcBorders>
            <w:shd w:val="clear" w:color="auto" w:fill="FFFFFF"/>
          </w:tcPr>
          <w:p w14:paraId="260646D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God’s rest is physical more than spiritual as Canaan is a physical place. Just because Israel did not enter the rest in Joshua's day does not mean that the </w:t>
            </w:r>
            <w:r w:rsidRPr="00F81B3A">
              <w:rPr>
                <w:rFonts w:ascii="Arial" w:hAnsi="Arial" w:cs="Arial"/>
                <w:i/>
                <w:sz w:val="20"/>
                <w:szCs w:val="16"/>
              </w:rPr>
              <w:t xml:space="preserve">nature </w:t>
            </w:r>
            <w:r w:rsidRPr="00F81B3A">
              <w:rPr>
                <w:rFonts w:ascii="Arial" w:hAnsi="Arial" w:cs="Arial"/>
                <w:sz w:val="20"/>
                <w:szCs w:val="16"/>
              </w:rPr>
              <w:t>of the rest has changed.</w:t>
            </w:r>
          </w:p>
          <w:p w14:paraId="59D88F9A"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Rest is preceded by resurrection (Rev. 20:4f.).</w:t>
            </w:r>
          </w:p>
          <w:p w14:paraId="6409FD8E"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w:t>
            </w:r>
            <w:r w:rsidR="0024500F" w:rsidRPr="00F81B3A">
              <w:rPr>
                <w:rFonts w:ascii="Arial" w:hAnsi="Arial" w:cs="Arial"/>
                <w:sz w:val="20"/>
                <w:szCs w:val="16"/>
              </w:rPr>
              <w:t>Sabbath</w:t>
            </w:r>
            <w:r w:rsidRPr="00F81B3A">
              <w:rPr>
                <w:rFonts w:ascii="Arial" w:hAnsi="Arial" w:cs="Arial"/>
                <w:sz w:val="20"/>
                <w:szCs w:val="16"/>
              </w:rPr>
              <w:t xml:space="preserve"> rest is “another day” (4:8) or time period (not a state of being).</w:t>
            </w:r>
          </w:p>
          <w:p w14:paraId="6E511F07"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w:t>
            </w:r>
            <w:r w:rsidR="0024500F" w:rsidRPr="00F81B3A">
              <w:rPr>
                <w:rFonts w:ascii="Arial" w:hAnsi="Arial" w:cs="Arial"/>
                <w:sz w:val="20"/>
                <w:szCs w:val="16"/>
              </w:rPr>
              <w:t>Sabbath</w:t>
            </w:r>
            <w:r w:rsidRPr="00F81B3A">
              <w:rPr>
                <w:rFonts w:ascii="Arial" w:hAnsi="Arial" w:cs="Arial"/>
                <w:sz w:val="20"/>
                <w:szCs w:val="16"/>
              </w:rPr>
              <w:t xml:space="preserve"> rest is like God’s rest from his work (4:10), which is </w:t>
            </w:r>
            <w:r w:rsidRPr="00F81B3A">
              <w:rPr>
                <w:rFonts w:ascii="Arial" w:hAnsi="Arial" w:cs="Arial"/>
                <w:i/>
                <w:sz w:val="20"/>
                <w:szCs w:val="16"/>
              </w:rPr>
              <w:t>good</w:t>
            </w:r>
            <w:r w:rsidRPr="00F81B3A">
              <w:rPr>
                <w:rFonts w:ascii="Arial" w:hAnsi="Arial" w:cs="Arial"/>
                <w:sz w:val="20"/>
                <w:szCs w:val="16"/>
              </w:rPr>
              <w:t xml:space="preserve"> work (and thus is not like “works-oriented salvation,” which is bad).</w:t>
            </w:r>
          </w:p>
          <w:p w14:paraId="392045B5"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Exhortations to diligence (4:1, 11) refer to an eschatological rather than soteriological rest since believers need no effort to be saved.</w:t>
            </w:r>
          </w:p>
          <w:p w14:paraId="261EF577" w14:textId="77777777" w:rsidR="00A935CF" w:rsidRPr="00F81B3A" w:rsidRDefault="00A935CF" w:rsidP="002C6ACB">
            <w:pPr>
              <w:ind w:right="81"/>
              <w:rPr>
                <w:rFonts w:ascii="Arial" w:hAnsi="Arial" w:cs="Arial"/>
                <w:sz w:val="20"/>
                <w:szCs w:val="16"/>
              </w:rPr>
            </w:pPr>
          </w:p>
        </w:tc>
      </w:tr>
      <w:tr w:rsidR="00A935CF" w:rsidRPr="00F81B3A" w14:paraId="0755E739" w14:textId="77777777" w:rsidTr="001033E8">
        <w:tc>
          <w:tcPr>
            <w:tcW w:w="1998" w:type="dxa"/>
            <w:tcBorders>
              <w:top w:val="single" w:sz="6" w:space="0" w:color="auto"/>
              <w:bottom w:val="nil"/>
            </w:tcBorders>
            <w:shd w:val="clear" w:color="auto" w:fill="FFFFFF"/>
          </w:tcPr>
          <w:p w14:paraId="14DD710E" w14:textId="77777777" w:rsidR="00A935CF" w:rsidRPr="00F81B3A" w:rsidRDefault="00A935CF" w:rsidP="002C6ACB">
            <w:pPr>
              <w:ind w:right="81"/>
              <w:rPr>
                <w:rFonts w:ascii="Arial" w:hAnsi="Arial" w:cs="Arial"/>
                <w:sz w:val="20"/>
                <w:szCs w:val="16"/>
              </w:rPr>
            </w:pPr>
            <w:bookmarkStart w:id="1" w:name="zHebrews4Views"/>
            <w:bookmarkEnd w:id="1"/>
            <w:r w:rsidRPr="00F81B3A">
              <w:rPr>
                <w:rFonts w:ascii="Arial" w:hAnsi="Arial" w:cs="Arial"/>
                <w:i/>
                <w:sz w:val="20"/>
                <w:szCs w:val="16"/>
              </w:rPr>
              <w:t>Present Spiritual and Future Heavenly Rest</w:t>
            </w:r>
          </w:p>
          <w:p w14:paraId="0E46D764" w14:textId="77777777" w:rsidR="00A935CF" w:rsidRPr="00F81B3A" w:rsidRDefault="00A935CF" w:rsidP="002C6ACB">
            <w:pPr>
              <w:ind w:right="81"/>
              <w:rPr>
                <w:rFonts w:ascii="Arial" w:hAnsi="Arial" w:cs="Arial"/>
                <w:sz w:val="20"/>
                <w:szCs w:val="16"/>
              </w:rPr>
            </w:pPr>
          </w:p>
          <w:p w14:paraId="4EC1DEBC"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(Clarke, Barrett, Wiersbe)</w:t>
            </w:r>
          </w:p>
          <w:p w14:paraId="7E8AB01B" w14:textId="77777777" w:rsidR="00A935CF" w:rsidRPr="00F81B3A" w:rsidRDefault="00A935CF" w:rsidP="002C6ACB">
            <w:pPr>
              <w:ind w:right="81"/>
              <w:rPr>
                <w:rFonts w:ascii="Arial" w:hAnsi="Arial" w:cs="Arial"/>
                <w:color w:val="000000"/>
                <w:sz w:val="20"/>
                <w:szCs w:val="16"/>
              </w:rPr>
            </w:pPr>
          </w:p>
        </w:tc>
        <w:tc>
          <w:tcPr>
            <w:tcW w:w="2250" w:type="dxa"/>
            <w:tcBorders>
              <w:top w:val="single" w:sz="6" w:space="0" w:color="auto"/>
              <w:bottom w:val="nil"/>
            </w:tcBorders>
            <w:shd w:val="clear" w:color="C0C0C0" w:fill="FFFFFF"/>
          </w:tcPr>
          <w:p w14:paraId="2992E58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Since the rest is God's, it must be both present and future</w:t>
            </w:r>
          </w:p>
          <w:p w14:paraId="037C77A3"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People enter it now (a present aspect) but also must strive to enter it (future)</w:t>
            </w:r>
          </w:p>
        </w:tc>
        <w:tc>
          <w:tcPr>
            <w:tcW w:w="5490" w:type="dxa"/>
            <w:tcBorders>
              <w:top w:val="single" w:sz="6" w:space="0" w:color="auto"/>
              <w:bottom w:val="nil"/>
            </w:tcBorders>
            <w:shd w:val="clear" w:color="auto" w:fill="FFFFFF"/>
          </w:tcPr>
          <w:p w14:paraId="59066AE6" w14:textId="77777777" w:rsidR="00A935CF" w:rsidRPr="00F81B3A" w:rsidRDefault="00A935CF" w:rsidP="002C6ACB">
            <w:pPr>
              <w:numPr>
                <w:ilvl w:val="0"/>
                <w:numId w:val="2"/>
              </w:numPr>
              <w:ind w:left="360" w:right="81"/>
              <w:rPr>
                <w:rFonts w:ascii="Arial" w:hAnsi="Arial" w:cs="Arial"/>
                <w:sz w:val="20"/>
                <w:szCs w:val="16"/>
              </w:rPr>
            </w:pPr>
            <w:r w:rsidRPr="00F81B3A">
              <w:rPr>
                <w:rFonts w:ascii="Arial" w:hAnsi="Arial" w:cs="Arial"/>
                <w:sz w:val="20"/>
                <w:szCs w:val="16"/>
              </w:rPr>
              <w:t>The parallel with the Israelite generation makes a dual focus improbable.  The generation under Joshua could not in some sense have their rest spiritually without having it physically.</w:t>
            </w:r>
          </w:p>
          <w:p w14:paraId="663FECB8" w14:textId="77777777" w:rsidR="00A935CF" w:rsidRPr="00F81B3A" w:rsidRDefault="00A935CF" w:rsidP="002C6ACB">
            <w:pPr>
              <w:numPr>
                <w:ilvl w:val="0"/>
                <w:numId w:val="2"/>
              </w:numPr>
              <w:ind w:left="360" w:right="81"/>
              <w:rPr>
                <w:rFonts w:ascii="Arial" w:hAnsi="Arial" w:cs="Arial"/>
                <w:sz w:val="20"/>
                <w:szCs w:val="16"/>
              </w:rPr>
            </w:pPr>
            <w:r w:rsidRPr="00F81B3A">
              <w:rPr>
                <w:rFonts w:ascii="Arial" w:hAnsi="Arial" w:cs="Arial"/>
                <w:sz w:val="20"/>
                <w:szCs w:val="16"/>
              </w:rPr>
              <w:t xml:space="preserve">The parallel between the </w:t>
            </w:r>
            <w:r w:rsidR="0024500F" w:rsidRPr="00F81B3A">
              <w:rPr>
                <w:rFonts w:ascii="Arial" w:hAnsi="Arial" w:cs="Arial"/>
                <w:sz w:val="20"/>
                <w:szCs w:val="16"/>
              </w:rPr>
              <w:t>Sabbath</w:t>
            </w:r>
            <w:r w:rsidRPr="00F81B3A">
              <w:rPr>
                <w:rFonts w:ascii="Arial" w:hAnsi="Arial" w:cs="Arial"/>
                <w:sz w:val="20"/>
                <w:szCs w:val="16"/>
              </w:rPr>
              <w:t xml:space="preserve"> rest available and God's “physical” rest (4:10) suggests only the latter (physical) rest.  </w:t>
            </w:r>
          </w:p>
          <w:p w14:paraId="3D692FA7" w14:textId="77777777" w:rsidR="00A935CF" w:rsidRPr="00F81B3A" w:rsidRDefault="00A935CF" w:rsidP="002C6ACB">
            <w:pPr>
              <w:numPr>
                <w:ilvl w:val="0"/>
                <w:numId w:val="2"/>
              </w:numPr>
              <w:ind w:left="360" w:right="81"/>
              <w:rPr>
                <w:rFonts w:ascii="Arial" w:hAnsi="Arial" w:cs="Arial"/>
                <w:sz w:val="20"/>
                <w:szCs w:val="16"/>
              </w:rPr>
            </w:pPr>
            <w:r w:rsidRPr="00F81B3A">
              <w:rPr>
                <w:rFonts w:ascii="Arial" w:hAnsi="Arial" w:cs="Arial"/>
                <w:sz w:val="20"/>
                <w:szCs w:val="16"/>
              </w:rPr>
              <w:t>To read a spiritual/salvation rest into the passage goes beyond its stated evidence.</w:t>
            </w:r>
          </w:p>
        </w:tc>
      </w:tr>
    </w:tbl>
    <w:p w14:paraId="0594291D"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br w:type="page"/>
      </w:r>
    </w:p>
    <w:tbl>
      <w:tblPr>
        <w:tblW w:w="0" w:type="auto"/>
        <w:tblBorders>
          <w:insideH w:val="single" w:sz="6" w:space="0" w:color="auto"/>
        </w:tblBorders>
        <w:tblLayout w:type="fixed"/>
        <w:tblLook w:val="0000" w:firstRow="0" w:lastRow="0" w:firstColumn="0" w:lastColumn="0" w:noHBand="0" w:noVBand="0"/>
      </w:tblPr>
      <w:tblGrid>
        <w:gridCol w:w="1998"/>
        <w:gridCol w:w="2250"/>
        <w:gridCol w:w="5490"/>
      </w:tblGrid>
      <w:tr w:rsidR="00A935CF" w:rsidRPr="00F81B3A" w14:paraId="699AFFB3" w14:textId="77777777" w:rsidTr="001033E8">
        <w:tc>
          <w:tcPr>
            <w:tcW w:w="1998" w:type="dxa"/>
            <w:tcBorders>
              <w:top w:val="single" w:sz="6" w:space="0" w:color="auto"/>
              <w:left w:val="single" w:sz="6" w:space="0" w:color="auto"/>
              <w:bottom w:val="single" w:sz="6" w:space="0" w:color="auto"/>
              <w:right w:val="single" w:sz="6" w:space="0" w:color="auto"/>
            </w:tcBorders>
          </w:tcPr>
          <w:p w14:paraId="1FF9E1E1"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lastRenderedPageBreak/>
              <w:t>View</w:t>
            </w:r>
          </w:p>
        </w:tc>
        <w:tc>
          <w:tcPr>
            <w:tcW w:w="2250" w:type="dxa"/>
            <w:tcBorders>
              <w:top w:val="single" w:sz="6" w:space="0" w:color="auto"/>
              <w:left w:val="single" w:sz="6" w:space="0" w:color="auto"/>
              <w:bottom w:val="single" w:sz="6" w:space="0" w:color="auto"/>
              <w:right w:val="single" w:sz="6" w:space="0" w:color="auto"/>
            </w:tcBorders>
          </w:tcPr>
          <w:p w14:paraId="505B2BE3"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Strengths</w:t>
            </w:r>
          </w:p>
        </w:tc>
        <w:tc>
          <w:tcPr>
            <w:tcW w:w="5490" w:type="dxa"/>
            <w:tcBorders>
              <w:top w:val="single" w:sz="6" w:space="0" w:color="auto"/>
              <w:left w:val="single" w:sz="6" w:space="0" w:color="auto"/>
              <w:bottom w:val="single" w:sz="6" w:space="0" w:color="auto"/>
              <w:right w:val="single" w:sz="6" w:space="0" w:color="auto"/>
            </w:tcBorders>
          </w:tcPr>
          <w:p w14:paraId="54AF7150" w14:textId="77777777" w:rsidR="00A935CF" w:rsidRPr="00F81B3A" w:rsidRDefault="00A935CF" w:rsidP="002C6ACB">
            <w:pPr>
              <w:ind w:right="81"/>
              <w:rPr>
                <w:rFonts w:ascii="Arial" w:hAnsi="Arial" w:cs="Arial"/>
                <w:b/>
                <w:color w:val="000000"/>
                <w:sz w:val="22"/>
                <w:szCs w:val="16"/>
              </w:rPr>
            </w:pPr>
            <w:r w:rsidRPr="00F81B3A">
              <w:rPr>
                <w:rFonts w:ascii="Arial" w:hAnsi="Arial" w:cs="Arial"/>
                <w:b/>
                <w:color w:val="000000"/>
                <w:sz w:val="22"/>
                <w:szCs w:val="16"/>
              </w:rPr>
              <w:t>Weaknesses</w:t>
            </w:r>
          </w:p>
        </w:tc>
      </w:tr>
      <w:tr w:rsidR="00A935CF" w:rsidRPr="00F81B3A" w14:paraId="6C567BB7" w14:textId="77777777" w:rsidTr="001033E8">
        <w:tblPrEx>
          <w:tblBorders>
            <w:top w:val="single" w:sz="6" w:space="0" w:color="auto"/>
            <w:bottom w:val="single" w:sz="6" w:space="0" w:color="auto"/>
          </w:tblBorders>
        </w:tblPrEx>
        <w:tc>
          <w:tcPr>
            <w:tcW w:w="1998" w:type="dxa"/>
          </w:tcPr>
          <w:p w14:paraId="7A50569B" w14:textId="77777777" w:rsidR="00A935CF" w:rsidRPr="00F81B3A" w:rsidRDefault="00A935CF" w:rsidP="002C6ACB">
            <w:pPr>
              <w:ind w:right="81"/>
              <w:rPr>
                <w:rFonts w:ascii="Arial" w:hAnsi="Arial" w:cs="Arial"/>
                <w:i/>
                <w:sz w:val="20"/>
                <w:szCs w:val="16"/>
              </w:rPr>
            </w:pPr>
          </w:p>
          <w:p w14:paraId="77177DAE"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Future Heavenly Rest</w:t>
            </w:r>
          </w:p>
          <w:p w14:paraId="5B3D6256" w14:textId="77777777" w:rsidR="00A935CF" w:rsidRPr="00F81B3A" w:rsidRDefault="00A935CF" w:rsidP="002C6ACB">
            <w:pPr>
              <w:ind w:right="81"/>
              <w:rPr>
                <w:rFonts w:ascii="Arial" w:hAnsi="Arial" w:cs="Arial"/>
                <w:sz w:val="20"/>
                <w:szCs w:val="16"/>
              </w:rPr>
            </w:pPr>
          </w:p>
          <w:p w14:paraId="5CF26D42"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(Attridge, Barnes, Bruce, Delitzsch, Gaebelein, Lincoln, Moffatt, Morris, von Rad, Vos, Westcott, and others–this is the most popular view)</w:t>
            </w:r>
          </w:p>
          <w:p w14:paraId="5B566C05" w14:textId="77777777" w:rsidR="00A935CF" w:rsidRPr="00F81B3A" w:rsidRDefault="00A935CF" w:rsidP="002C6ACB">
            <w:pPr>
              <w:ind w:right="81"/>
              <w:rPr>
                <w:rFonts w:ascii="Arial" w:hAnsi="Arial" w:cs="Arial"/>
                <w:i/>
                <w:sz w:val="20"/>
                <w:szCs w:val="16"/>
              </w:rPr>
            </w:pPr>
          </w:p>
        </w:tc>
        <w:tc>
          <w:tcPr>
            <w:tcW w:w="2250" w:type="dxa"/>
          </w:tcPr>
          <w:p w14:paraId="1D7ADD00" w14:textId="77777777" w:rsidR="00A935CF" w:rsidRPr="00F81B3A" w:rsidRDefault="00A935CF" w:rsidP="002C6ACB">
            <w:pPr>
              <w:ind w:right="81"/>
              <w:rPr>
                <w:rFonts w:ascii="Arial" w:hAnsi="Arial" w:cs="Arial"/>
                <w:sz w:val="20"/>
                <w:szCs w:val="16"/>
              </w:rPr>
            </w:pPr>
          </w:p>
          <w:p w14:paraId="0D7D130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The promise of entering </w:t>
            </w:r>
            <w:r w:rsidR="00DA0489">
              <w:rPr>
                <w:rFonts w:ascii="Arial" w:hAnsi="Arial" w:cs="Arial"/>
                <w:sz w:val="20"/>
                <w:szCs w:val="16"/>
              </w:rPr>
              <w:t xml:space="preserve">his </w:t>
            </w:r>
            <w:r w:rsidRPr="00F81B3A">
              <w:rPr>
                <w:rFonts w:ascii="Arial" w:hAnsi="Arial" w:cs="Arial"/>
                <w:sz w:val="20"/>
                <w:szCs w:val="16"/>
              </w:rPr>
              <w:t>rest still stands (4:1).</w:t>
            </w:r>
          </w:p>
          <w:p w14:paraId="124FDF1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believer's rest occurs after death (Rev. 14:13).</w:t>
            </w:r>
          </w:p>
          <w:p w14:paraId="1D2D5BC1" w14:textId="77777777" w:rsidR="00A935CF" w:rsidRPr="00F81B3A" w:rsidRDefault="0024500F" w:rsidP="002C6ACB">
            <w:pPr>
              <w:numPr>
                <w:ilvl w:val="0"/>
                <w:numId w:val="2"/>
              </w:numPr>
              <w:ind w:right="81"/>
              <w:rPr>
                <w:rFonts w:ascii="Arial" w:hAnsi="Arial" w:cs="Arial"/>
                <w:sz w:val="20"/>
                <w:szCs w:val="16"/>
              </w:rPr>
            </w:pPr>
            <w:r w:rsidRPr="00F81B3A">
              <w:rPr>
                <w:rFonts w:ascii="Arial" w:hAnsi="Arial" w:cs="Arial"/>
                <w:sz w:val="20"/>
                <w:szCs w:val="16"/>
              </w:rPr>
              <w:t>Sabbath</w:t>
            </w:r>
            <w:r w:rsidR="00A935CF" w:rsidRPr="00F81B3A">
              <w:rPr>
                <w:rFonts w:ascii="Arial" w:hAnsi="Arial" w:cs="Arial"/>
                <w:sz w:val="20"/>
                <w:szCs w:val="16"/>
              </w:rPr>
              <w:t xml:space="preserve"> typified “the world to come” by rabbis.</w:t>
            </w:r>
          </w:p>
          <w:p w14:paraId="7025C703"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Rest can’t be land since believers expect 'better things' (6:9).</w:t>
            </w:r>
          </w:p>
          <w:p w14:paraId="7450BE5D"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Rest in Hebrews 3 is redefined in 4:4-5 as a type (cf. 1 Cor. 10:1-13).</w:t>
            </w:r>
          </w:p>
          <w:p w14:paraId="58A3F4CA" w14:textId="77777777" w:rsidR="00A935CF" w:rsidRPr="00F81B3A" w:rsidRDefault="00A935CF" w:rsidP="002C6ACB">
            <w:pPr>
              <w:numPr>
                <w:ilvl w:val="0"/>
                <w:numId w:val="2"/>
              </w:numPr>
              <w:ind w:right="81"/>
              <w:rPr>
                <w:rStyle w:val="FootnoteReference"/>
                <w:rFonts w:ascii="Arial" w:hAnsi="Arial" w:cs="Arial"/>
                <w:sz w:val="20"/>
                <w:szCs w:val="16"/>
              </w:rPr>
            </w:pPr>
            <w:r w:rsidRPr="00F81B3A">
              <w:rPr>
                <w:rFonts w:ascii="Arial" w:hAnsi="Arial" w:cs="Arial"/>
                <w:sz w:val="20"/>
                <w:szCs w:val="16"/>
              </w:rPr>
              <w:t>Rest equals the heavenly sanctuary (6:19-20; 8:2; 9:11, 23-24; 10:19), heavenly Jerusalem (11:10, 16; 12:22; 13:14), and heavenly promised land (11:14ff.).</w:t>
            </w:r>
          </w:p>
          <w:p w14:paraId="24F2BEBA"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rest is called “God's rest” so it must be that which He has enjoyed in heaven since creation (Gen. 2:2-3).</w:t>
            </w:r>
          </w:p>
        </w:tc>
        <w:tc>
          <w:tcPr>
            <w:tcW w:w="5490" w:type="dxa"/>
          </w:tcPr>
          <w:p w14:paraId="0F8BBB24" w14:textId="77777777" w:rsidR="00A935CF" w:rsidRPr="00F81B3A" w:rsidRDefault="00A935CF" w:rsidP="002C6ACB">
            <w:pPr>
              <w:ind w:right="81"/>
              <w:rPr>
                <w:rFonts w:ascii="Arial" w:hAnsi="Arial" w:cs="Arial"/>
                <w:sz w:val="20"/>
                <w:szCs w:val="16"/>
              </w:rPr>
            </w:pPr>
          </w:p>
          <w:p w14:paraId="7E97182F"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first argument is valid, for indeed the text does indicate the eschatological rest to be future.  Yet this does not automatically mean heaven.</w:t>
            </w:r>
          </w:p>
          <w:p w14:paraId="0587C78D"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In the second argument, those who rest after death (Rev. 14:13) “reign with Christ a thousand years” (Rev. 20:4) on earth in the kingdom (Rev. 5:10).  </w:t>
            </w:r>
          </w:p>
          <w:p w14:paraId="44FF251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rabbinic “age to come” referred not to heaven, but to a political-geographical experience in the kingdom with the Abrahamic Covenant fulfilled.</w:t>
            </w:r>
          </w:p>
          <w:p w14:paraId="0B3EDE64"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Why can’t the believer’s rest be in a physical place such as the renewed earth?  Heaven is also a physical place.  The teaching that “better” cannot be physical is without scriptural support.</w:t>
            </w:r>
          </w:p>
          <w:p w14:paraId="05E65F8C"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Why attach a different meaning to rest than in chapter 3?  The same word (“rest”) is used.  Paul's typology (1 Cor. 10:1-13) is specifically defined but Hebrews 3–4 indicates no antitype of Canaan rest.</w:t>
            </w:r>
          </w:p>
          <w:p w14:paraId="71EC40B1"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In response to the claim that Hebrews associates “rest” with heavenly antitypes, these depictions are found farther along in the book in Hebrews 6–13.  As such they are not actually contextually related to the rest theme in 4:1-13. In contrast, the immediate context (3:7-19) clearly relates the rest with the earthly land of Canaan, which God calls </w:t>
            </w:r>
            <w:r w:rsidR="00DA0489">
              <w:rPr>
                <w:rFonts w:ascii="Arial" w:hAnsi="Arial" w:cs="Arial"/>
                <w:sz w:val="20"/>
                <w:szCs w:val="16"/>
              </w:rPr>
              <w:t xml:space="preserve">his </w:t>
            </w:r>
            <w:r w:rsidRPr="00F81B3A">
              <w:rPr>
                <w:rFonts w:ascii="Arial" w:hAnsi="Arial" w:cs="Arial"/>
                <w:sz w:val="20"/>
                <w:szCs w:val="16"/>
              </w:rPr>
              <w:t>rest in accord with the meaning in Psalm 95. Thus the immediate context is a better indicator of meaning than passages later in the book.</w:t>
            </w:r>
          </w:p>
          <w:p w14:paraId="0F7AC76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 xml:space="preserve">How do we know God’s rest has been in heaven?  He resides on earth too.  God’s rest in Scripture relates not to heaven but to earth.  It was after he finished creating the </w:t>
            </w:r>
            <w:r w:rsidRPr="00F81B3A">
              <w:rPr>
                <w:rFonts w:ascii="Arial" w:hAnsi="Arial" w:cs="Arial"/>
                <w:i/>
                <w:sz w:val="20"/>
                <w:szCs w:val="16"/>
              </w:rPr>
              <w:t>earth</w:t>
            </w:r>
            <w:r w:rsidRPr="00F81B3A">
              <w:rPr>
                <w:rFonts w:ascii="Arial" w:hAnsi="Arial" w:cs="Arial"/>
                <w:sz w:val="20"/>
                <w:szCs w:val="16"/>
              </w:rPr>
              <w:t xml:space="preserve"> (not heaven) that He “rested.”  Therefore, the land is “God's rest” since it was offered according to </w:t>
            </w:r>
            <w:r w:rsidR="00DA0489">
              <w:rPr>
                <w:rFonts w:ascii="Arial" w:hAnsi="Arial" w:cs="Arial"/>
                <w:sz w:val="20"/>
                <w:szCs w:val="16"/>
              </w:rPr>
              <w:t xml:space="preserve">his </w:t>
            </w:r>
            <w:r w:rsidRPr="00F81B3A">
              <w:rPr>
                <w:rFonts w:ascii="Arial" w:hAnsi="Arial" w:cs="Arial"/>
                <w:sz w:val="20"/>
                <w:szCs w:val="16"/>
              </w:rPr>
              <w:t>promise (Gen. 12:1-3; 15:18) though it will not be claimed apart from Israel's repentance (Deut. 30:1-5).</w:t>
            </w:r>
          </w:p>
          <w:p w14:paraId="7440930E" w14:textId="77777777" w:rsidR="00A935CF" w:rsidRPr="00F81B3A" w:rsidRDefault="00A935CF" w:rsidP="002C6ACB">
            <w:pPr>
              <w:ind w:right="81"/>
              <w:rPr>
                <w:rFonts w:ascii="Arial" w:hAnsi="Arial" w:cs="Arial"/>
                <w:sz w:val="20"/>
                <w:szCs w:val="16"/>
              </w:rPr>
            </w:pPr>
          </w:p>
        </w:tc>
      </w:tr>
      <w:tr w:rsidR="00A935CF" w:rsidRPr="00F81B3A" w14:paraId="05F8C0C5" w14:textId="77777777" w:rsidTr="001033E8">
        <w:tblPrEx>
          <w:tblBorders>
            <w:top w:val="single" w:sz="6" w:space="0" w:color="auto"/>
            <w:bottom w:val="single" w:sz="6" w:space="0" w:color="auto"/>
          </w:tblBorders>
        </w:tblPrEx>
        <w:tc>
          <w:tcPr>
            <w:tcW w:w="1998" w:type="dxa"/>
          </w:tcPr>
          <w:p w14:paraId="4CD51098"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Millennial Rest with Present Day Application</w:t>
            </w:r>
          </w:p>
          <w:p w14:paraId="24EA6D77" w14:textId="77777777" w:rsidR="00A935CF" w:rsidRPr="00F81B3A" w:rsidRDefault="00A935CF" w:rsidP="002C6ACB">
            <w:pPr>
              <w:ind w:right="81"/>
              <w:rPr>
                <w:rFonts w:ascii="Arial" w:hAnsi="Arial" w:cs="Arial"/>
                <w:sz w:val="20"/>
                <w:szCs w:val="16"/>
              </w:rPr>
            </w:pPr>
          </w:p>
          <w:p w14:paraId="50762454" w14:textId="77777777" w:rsidR="00A935CF" w:rsidRPr="00F81B3A" w:rsidRDefault="00A935CF" w:rsidP="002C6ACB">
            <w:pPr>
              <w:ind w:right="81"/>
              <w:rPr>
                <w:rFonts w:ascii="Arial" w:hAnsi="Arial" w:cs="Arial"/>
                <w:color w:val="000000"/>
                <w:sz w:val="20"/>
                <w:szCs w:val="16"/>
              </w:rPr>
            </w:pPr>
            <w:r w:rsidRPr="00F81B3A">
              <w:rPr>
                <w:rFonts w:ascii="Arial" w:hAnsi="Arial" w:cs="Arial"/>
                <w:color w:val="000000"/>
                <w:sz w:val="20"/>
                <w:szCs w:val="16"/>
              </w:rPr>
              <w:t>(</w:t>
            </w:r>
            <w:r w:rsidRPr="00F81B3A">
              <w:rPr>
                <w:rFonts w:ascii="Arial" w:hAnsi="Arial" w:cs="Arial"/>
                <w:sz w:val="20"/>
                <w:szCs w:val="16"/>
              </w:rPr>
              <w:t>Lombard, Riesenfeld, Jehovah’s Witnesses)</w:t>
            </w:r>
          </w:p>
        </w:tc>
        <w:tc>
          <w:tcPr>
            <w:tcW w:w="2250" w:type="dxa"/>
          </w:tcPr>
          <w:p w14:paraId="5F5C89E6"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Hebrews contrasts the present age &amp; the age to come.</w:t>
            </w:r>
          </w:p>
          <w:p w14:paraId="7C231F2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Hebrews contrasts the transient earthly life with the eternal heavenly life.</w:t>
            </w:r>
          </w:p>
          <w:p w14:paraId="6A6F433B" w14:textId="77777777" w:rsidR="00A935CF" w:rsidRPr="00F81B3A" w:rsidRDefault="00A935CF" w:rsidP="002C6ACB">
            <w:pPr>
              <w:numPr>
                <w:ilvl w:val="12"/>
                <w:numId w:val="0"/>
              </w:numPr>
              <w:ind w:left="252" w:right="81" w:hanging="360"/>
              <w:rPr>
                <w:rFonts w:ascii="Arial" w:hAnsi="Arial" w:cs="Arial"/>
                <w:sz w:val="20"/>
                <w:szCs w:val="16"/>
              </w:rPr>
            </w:pPr>
          </w:p>
        </w:tc>
        <w:tc>
          <w:tcPr>
            <w:tcW w:w="5490" w:type="dxa"/>
          </w:tcPr>
          <w:p w14:paraId="49731875"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“Age to come” is a millennial term, so this first point has merit.</w:t>
            </w:r>
          </w:p>
          <w:p w14:paraId="5F7E1B2A"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Claiming a present spiritual rest and eschatological physical rest is inconsistent; it applies two different meanings to “rest” in the same context.</w:t>
            </w:r>
          </w:p>
          <w:p w14:paraId="03E51239"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This view also must accept a dual meaning to the concept of resting from one's work (4:10): the present aspect viewing this work negatively and the future aspect seeing it positively.</w:t>
            </w:r>
          </w:p>
        </w:tc>
      </w:tr>
      <w:tr w:rsidR="00A935CF" w:rsidRPr="00F81B3A" w14:paraId="75D273FF" w14:textId="77777777" w:rsidTr="001033E8">
        <w:tblPrEx>
          <w:tblBorders>
            <w:top w:val="single" w:sz="6" w:space="0" w:color="auto"/>
            <w:bottom w:val="single" w:sz="6" w:space="0" w:color="auto"/>
          </w:tblBorders>
        </w:tblPrEx>
        <w:tc>
          <w:tcPr>
            <w:tcW w:w="1998" w:type="dxa"/>
          </w:tcPr>
          <w:p w14:paraId="3307F18D" w14:textId="77777777" w:rsidR="00A935CF" w:rsidRPr="00F81B3A" w:rsidRDefault="00A935CF" w:rsidP="002C6ACB">
            <w:pPr>
              <w:ind w:right="81"/>
              <w:rPr>
                <w:rFonts w:ascii="Arial" w:hAnsi="Arial" w:cs="Arial"/>
                <w:sz w:val="20"/>
                <w:szCs w:val="16"/>
              </w:rPr>
            </w:pPr>
            <w:r w:rsidRPr="00F81B3A">
              <w:rPr>
                <w:rFonts w:ascii="Arial" w:hAnsi="Arial" w:cs="Arial"/>
                <w:i/>
                <w:sz w:val="20"/>
                <w:szCs w:val="16"/>
              </w:rPr>
              <w:t>Future Millennial Rest</w:t>
            </w:r>
          </w:p>
          <w:p w14:paraId="52CA799A" w14:textId="77777777" w:rsidR="00A935CF" w:rsidRPr="00F81B3A" w:rsidRDefault="00A935CF" w:rsidP="002C6ACB">
            <w:pPr>
              <w:ind w:right="81"/>
              <w:rPr>
                <w:rFonts w:ascii="Arial" w:hAnsi="Arial" w:cs="Arial"/>
                <w:color w:val="000000"/>
                <w:sz w:val="20"/>
                <w:szCs w:val="16"/>
              </w:rPr>
            </w:pPr>
          </w:p>
          <w:p w14:paraId="3CA7D872" w14:textId="77777777" w:rsidR="00A935CF" w:rsidRPr="00F81B3A" w:rsidRDefault="00A935CF" w:rsidP="002C6ACB">
            <w:pPr>
              <w:ind w:right="81"/>
              <w:rPr>
                <w:rFonts w:ascii="Arial" w:hAnsi="Arial" w:cs="Arial"/>
                <w:sz w:val="20"/>
                <w:szCs w:val="16"/>
              </w:rPr>
            </w:pPr>
            <w:r w:rsidRPr="00F81B3A">
              <w:rPr>
                <w:rFonts w:ascii="Arial" w:hAnsi="Arial" w:cs="Arial"/>
                <w:color w:val="000000"/>
                <w:sz w:val="20"/>
                <w:szCs w:val="16"/>
              </w:rPr>
              <w:t xml:space="preserve">(G. </w:t>
            </w:r>
            <w:r w:rsidRPr="00F81B3A">
              <w:rPr>
                <w:rFonts w:ascii="Arial" w:hAnsi="Arial" w:cs="Arial"/>
                <w:sz w:val="20"/>
                <w:szCs w:val="16"/>
              </w:rPr>
              <w:t>Archer, Buchanan, Griffith, Zane Hodges [BKC], Kaiser, Lang, Oberholtzer, Seiss, Toussaint)</w:t>
            </w:r>
          </w:p>
          <w:p w14:paraId="0E275C8B" w14:textId="77777777" w:rsidR="00A935CF" w:rsidRPr="00F81B3A" w:rsidRDefault="00A935CF" w:rsidP="002C6ACB">
            <w:pPr>
              <w:ind w:right="81"/>
              <w:rPr>
                <w:rFonts w:ascii="Arial" w:hAnsi="Arial" w:cs="Arial"/>
                <w:color w:val="000000"/>
                <w:sz w:val="20"/>
                <w:szCs w:val="16"/>
              </w:rPr>
            </w:pPr>
          </w:p>
        </w:tc>
        <w:tc>
          <w:tcPr>
            <w:tcW w:w="2250" w:type="dxa"/>
          </w:tcPr>
          <w:p w14:paraId="1715ECC8"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I believe this view has the strongest support, so see the more extensive explanation below.</w:t>
            </w:r>
          </w:p>
        </w:tc>
        <w:tc>
          <w:tcPr>
            <w:tcW w:w="5490" w:type="dxa"/>
          </w:tcPr>
          <w:p w14:paraId="3F29758B"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The text seems to indicate that the rest is a present rest (not future), but this is explained below.</w:t>
            </w:r>
          </w:p>
          <w:p w14:paraId="348F3AE0" w14:textId="77777777" w:rsidR="00A935CF" w:rsidRPr="00F81B3A" w:rsidRDefault="00A935CF" w:rsidP="002C6ACB">
            <w:pPr>
              <w:numPr>
                <w:ilvl w:val="0"/>
                <w:numId w:val="2"/>
              </w:numPr>
              <w:ind w:right="81"/>
              <w:rPr>
                <w:rFonts w:ascii="Arial" w:hAnsi="Arial" w:cs="Arial"/>
                <w:sz w:val="20"/>
                <w:szCs w:val="16"/>
              </w:rPr>
            </w:pPr>
            <w:r w:rsidRPr="00F81B3A">
              <w:rPr>
                <w:rFonts w:ascii="Arial" w:hAnsi="Arial" w:cs="Arial"/>
                <w:sz w:val="20"/>
                <w:szCs w:val="16"/>
              </w:rPr>
              <w:t>This view may also have other weaknesses, but these can be explained (see next three pages).</w:t>
            </w:r>
          </w:p>
        </w:tc>
      </w:tr>
    </w:tbl>
    <w:p w14:paraId="25B8E890" w14:textId="77777777" w:rsidR="00A935CF" w:rsidRPr="0038381A" w:rsidRDefault="00A935CF" w:rsidP="002C6ACB">
      <w:pPr>
        <w:ind w:right="81"/>
        <w:rPr>
          <w:rFonts w:ascii="Arial" w:hAnsi="Arial" w:cs="Arial"/>
          <w:b/>
          <w:bCs/>
          <w:sz w:val="28"/>
          <w:szCs w:val="18"/>
        </w:rPr>
      </w:pPr>
      <w:bookmarkStart w:id="2" w:name="zMillennialRest"/>
      <w:bookmarkStart w:id="3" w:name="aMillennialRest"/>
      <w:bookmarkEnd w:id="2"/>
      <w:bookmarkEnd w:id="3"/>
      <w:r w:rsidRPr="00F81B3A">
        <w:rPr>
          <w:rFonts w:ascii="Arial" w:hAnsi="Arial" w:cs="Arial"/>
          <w:szCs w:val="16"/>
        </w:rPr>
        <w:br w:type="page"/>
      </w:r>
      <w:r w:rsidRPr="0038381A">
        <w:rPr>
          <w:rFonts w:ascii="Arial" w:hAnsi="Arial" w:cs="Arial"/>
          <w:b/>
          <w:bCs/>
          <w:sz w:val="28"/>
          <w:szCs w:val="18"/>
        </w:rPr>
        <w:lastRenderedPageBreak/>
        <w:t>Support for the Future Millennial Rest</w:t>
      </w:r>
    </w:p>
    <w:p w14:paraId="41BE9795" w14:textId="77777777" w:rsidR="00A935CF" w:rsidRPr="00F81B3A" w:rsidRDefault="00A935CF" w:rsidP="002C6ACB">
      <w:pPr>
        <w:ind w:right="81"/>
        <w:rPr>
          <w:rFonts w:ascii="Arial" w:hAnsi="Arial" w:cs="Arial"/>
          <w:sz w:val="11"/>
          <w:szCs w:val="16"/>
        </w:rPr>
      </w:pPr>
    </w:p>
    <w:p w14:paraId="47C9FC9B"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r>
      <w:r w:rsidRPr="00F81B3A">
        <w:rPr>
          <w:rFonts w:ascii="Arial" w:hAnsi="Arial" w:cs="Arial"/>
          <w:b/>
          <w:sz w:val="20"/>
          <w:szCs w:val="16"/>
          <w:u w:val="single"/>
        </w:rPr>
        <w:t>The context</w:t>
      </w:r>
      <w:r w:rsidRPr="00F81B3A">
        <w:rPr>
          <w:rFonts w:ascii="Arial" w:hAnsi="Arial" w:cs="Arial"/>
          <w:sz w:val="20"/>
          <w:szCs w:val="16"/>
        </w:rPr>
        <w:t xml:space="preserve"> of the previ</w:t>
      </w:r>
      <w:r w:rsidR="00FE5C41" w:rsidRPr="00F81B3A">
        <w:rPr>
          <w:rFonts w:ascii="Arial" w:hAnsi="Arial" w:cs="Arial"/>
          <w:sz w:val="20"/>
          <w:szCs w:val="16"/>
        </w:rPr>
        <w:t>ous chapters talks much of the m</w:t>
      </w:r>
      <w:r w:rsidRPr="00F81B3A">
        <w:rPr>
          <w:rFonts w:ascii="Arial" w:hAnsi="Arial" w:cs="Arial"/>
          <w:sz w:val="20"/>
          <w:szCs w:val="16"/>
        </w:rPr>
        <w:t>illennial kingdom.</w:t>
      </w:r>
    </w:p>
    <w:p w14:paraId="2AEC991B" w14:textId="792BE96E"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Believers are designated “companions” (</w:t>
      </w:r>
      <w:r w:rsidR="002405B2" w:rsidRPr="003A6DDB">
        <w:rPr>
          <w:rFonts w:ascii="Arial" w:hAnsi="Arial" w:cs="Arial"/>
          <w:i/>
          <w:sz w:val="20"/>
          <w:szCs w:val="15"/>
        </w:rPr>
        <w:t>metochoi</w:t>
      </w:r>
      <w:r w:rsidR="002405B2" w:rsidRPr="003A6DDB">
        <w:rPr>
          <w:rFonts w:ascii="Bwgrki" w:hAnsi="Bwgrki" w:cs="Arial"/>
          <w:iCs/>
          <w:sz w:val="20"/>
          <w:szCs w:val="15"/>
        </w:rPr>
        <w:t xml:space="preserve"> </w:t>
      </w:r>
      <w:r w:rsidR="00593A74">
        <w:rPr>
          <w:rFonts w:ascii="Cambria" w:hAnsi="Cambria" w:cs="Arial"/>
          <w:iCs/>
          <w:sz w:val="21"/>
          <w:szCs w:val="16"/>
          <w:lang w:val="el-GR"/>
        </w:rPr>
        <w:t>μέτοχοι</w:t>
      </w:r>
      <w:r w:rsidRPr="00F81B3A">
        <w:rPr>
          <w:rFonts w:ascii="Arial" w:hAnsi="Arial" w:cs="Arial"/>
          <w:sz w:val="20"/>
          <w:szCs w:val="16"/>
        </w:rPr>
        <w:t xml:space="preserve">) with Christ in </w:t>
      </w:r>
      <w:r w:rsidR="00DA0489">
        <w:rPr>
          <w:rFonts w:ascii="Arial" w:hAnsi="Arial" w:cs="Arial"/>
          <w:sz w:val="20"/>
          <w:szCs w:val="16"/>
        </w:rPr>
        <w:t xml:space="preserve">his </w:t>
      </w:r>
      <w:r w:rsidRPr="00F81B3A">
        <w:rPr>
          <w:rFonts w:ascii="Arial" w:hAnsi="Arial" w:cs="Arial"/>
          <w:sz w:val="20"/>
          <w:szCs w:val="16"/>
        </w:rPr>
        <w:t xml:space="preserve">anointing by God as messianic King (1:9 quoting Ps. 45:6-7). </w:t>
      </w:r>
    </w:p>
    <w:p w14:paraId="51BA6FA2" w14:textId="1252645C"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Christ's victo</w:t>
      </w:r>
      <w:r w:rsidR="00AB5FFF" w:rsidRPr="00F81B3A">
        <w:rPr>
          <w:rFonts w:ascii="Arial" w:hAnsi="Arial" w:cs="Arial"/>
          <w:sz w:val="20"/>
          <w:szCs w:val="16"/>
        </w:rPr>
        <w:t xml:space="preserve">ry over </w:t>
      </w:r>
      <w:r w:rsidR="00DA0489">
        <w:rPr>
          <w:rFonts w:ascii="Arial" w:hAnsi="Arial" w:cs="Arial"/>
          <w:sz w:val="20"/>
          <w:szCs w:val="16"/>
        </w:rPr>
        <w:t xml:space="preserve">his </w:t>
      </w:r>
      <w:r w:rsidR="00AB5FFF" w:rsidRPr="00F81B3A">
        <w:rPr>
          <w:rFonts w:ascii="Arial" w:hAnsi="Arial" w:cs="Arial"/>
          <w:sz w:val="20"/>
          <w:szCs w:val="16"/>
        </w:rPr>
        <w:t>enemies before the m</w:t>
      </w:r>
      <w:r w:rsidRPr="00F81B3A">
        <w:rPr>
          <w:rFonts w:ascii="Arial" w:hAnsi="Arial" w:cs="Arial"/>
          <w:sz w:val="20"/>
          <w:szCs w:val="16"/>
        </w:rPr>
        <w:t>illennium (1:13) is linked with the promise that believers will share in that victory (</w:t>
      </w:r>
      <w:r w:rsidR="00650B41">
        <w:rPr>
          <w:rFonts w:ascii="Arial" w:hAnsi="Arial" w:cs="Arial"/>
          <w:sz w:val="20"/>
          <w:szCs w:val="16"/>
          <w:lang w:val="el-GR"/>
        </w:rPr>
        <w:t>σωτηρί</w:t>
      </w:r>
      <w:r w:rsidR="00ED09BC">
        <w:rPr>
          <w:rFonts w:ascii="Arial" w:hAnsi="Arial" w:cs="Arial"/>
          <w:sz w:val="20"/>
          <w:szCs w:val="16"/>
          <w:lang w:val="el-GR"/>
        </w:rPr>
        <w:t>α</w:t>
      </w:r>
      <w:r w:rsidR="00ED09BC">
        <w:rPr>
          <w:rFonts w:ascii="Arial" w:hAnsi="Arial" w:cs="Arial"/>
          <w:sz w:val="20"/>
          <w:szCs w:val="16"/>
        </w:rPr>
        <w:t>;</w:t>
      </w:r>
      <w:r w:rsidR="00ED09BC" w:rsidRPr="00ED09BC">
        <w:rPr>
          <w:rFonts w:ascii="Arial" w:hAnsi="Arial" w:cs="Arial"/>
          <w:sz w:val="20"/>
          <w:szCs w:val="16"/>
        </w:rPr>
        <w:t xml:space="preserve"> </w:t>
      </w:r>
      <w:r w:rsidRPr="00F81B3A">
        <w:rPr>
          <w:rFonts w:ascii="Arial" w:hAnsi="Arial" w:cs="Arial"/>
          <w:sz w:val="20"/>
          <w:szCs w:val="16"/>
        </w:rPr>
        <w:t xml:space="preserve">1:14).  </w:t>
      </w:r>
    </w:p>
    <w:p w14:paraId="785976FC" w14:textId="34F7AC2F"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The same eschatological salvation (</w:t>
      </w:r>
      <w:r w:rsidR="00ED09BC">
        <w:rPr>
          <w:rFonts w:ascii="Arial" w:hAnsi="Arial" w:cs="Arial"/>
          <w:sz w:val="20"/>
          <w:szCs w:val="16"/>
          <w:lang w:val="el-GR"/>
        </w:rPr>
        <w:t>σωτηρία</w:t>
      </w:r>
      <w:r w:rsidRPr="00F81B3A">
        <w:rPr>
          <w:rFonts w:ascii="Arial" w:hAnsi="Arial" w:cs="Arial"/>
          <w:sz w:val="20"/>
          <w:szCs w:val="16"/>
        </w:rPr>
        <w:t xml:space="preserve">) is referred to three verses later (2:3), which Christ will share with man in “the world to come,” or Millennium (2:5).  </w:t>
      </w:r>
    </w:p>
    <w:p w14:paraId="1B369949"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 xml:space="preserve">That Christians are companions with Christ in </w:t>
      </w:r>
      <w:r w:rsidR="00DA0489">
        <w:rPr>
          <w:rFonts w:ascii="Arial" w:hAnsi="Arial" w:cs="Arial"/>
          <w:sz w:val="20"/>
          <w:szCs w:val="16"/>
        </w:rPr>
        <w:t xml:space="preserve">his </w:t>
      </w:r>
      <w:r w:rsidRPr="00F81B3A">
        <w:rPr>
          <w:rFonts w:ascii="Arial" w:hAnsi="Arial" w:cs="Arial"/>
          <w:sz w:val="20"/>
          <w:szCs w:val="16"/>
        </w:rPr>
        <w:t xml:space="preserve">future dominion is repeated in chapter 3 (3:1, 14; cf. 6:4; 12:8).  However, the saints' promise of reigning with </w:t>
      </w:r>
      <w:r w:rsidR="00DA0489">
        <w:rPr>
          <w:rFonts w:ascii="Arial" w:hAnsi="Arial" w:cs="Arial"/>
          <w:sz w:val="20"/>
          <w:szCs w:val="16"/>
        </w:rPr>
        <w:t xml:space="preserve">him </w:t>
      </w:r>
      <w:r w:rsidRPr="00F81B3A">
        <w:rPr>
          <w:rFonts w:ascii="Arial" w:hAnsi="Arial" w:cs="Arial"/>
          <w:sz w:val="20"/>
          <w:szCs w:val="16"/>
        </w:rPr>
        <w:t>is contingent upon their continued faithfulness to their confession (3:6b)</w:t>
      </w:r>
    </w:p>
    <w:p w14:paraId="18A34330" w14:textId="77777777" w:rsidR="0038381A" w:rsidRDefault="0038381A" w:rsidP="002C6ACB">
      <w:pPr>
        <w:ind w:left="360" w:right="81" w:hanging="360"/>
        <w:rPr>
          <w:rFonts w:ascii="Arial" w:hAnsi="Arial" w:cs="Arial"/>
          <w:sz w:val="20"/>
          <w:szCs w:val="16"/>
        </w:rPr>
      </w:pPr>
    </w:p>
    <w:p w14:paraId="4A554EB8"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r>
      <w:r w:rsidRPr="00F81B3A">
        <w:rPr>
          <w:rFonts w:ascii="Arial" w:hAnsi="Arial" w:cs="Arial"/>
          <w:b/>
          <w:sz w:val="20"/>
          <w:szCs w:val="16"/>
          <w:u w:val="single"/>
        </w:rPr>
        <w:t>The land promise</w:t>
      </w:r>
      <w:r w:rsidRPr="00F81B3A">
        <w:rPr>
          <w:rFonts w:ascii="Arial" w:hAnsi="Arial" w:cs="Arial"/>
          <w:sz w:val="20"/>
          <w:szCs w:val="16"/>
        </w:rPr>
        <w:t xml:space="preserve"> is mentioned repeatedly in the passage itself (3:7–4:13).</w:t>
      </w:r>
    </w:p>
    <w:p w14:paraId="45B9D138" w14:textId="258B9084"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The text quotes Psalm 95 five times (3:7-11, 15; 4:3, 5, 7) to emphasize millennial rest in Canaan. </w:t>
      </w:r>
      <w:r w:rsidR="00FB70F1" w:rsidRPr="00F81B3A">
        <w:rPr>
          <w:rFonts w:ascii="Arial" w:hAnsi="Arial" w:cs="Arial"/>
          <w:sz w:val="20"/>
          <w:szCs w:val="16"/>
        </w:rPr>
        <w:t>T</w:t>
      </w:r>
      <w:r w:rsidRPr="00F81B3A">
        <w:rPr>
          <w:rFonts w:ascii="Arial" w:hAnsi="Arial" w:cs="Arial"/>
          <w:sz w:val="20"/>
          <w:szCs w:val="16"/>
        </w:rPr>
        <w:t>he “rest” of Psalm 95 is not eternal in heaven or the spiritual rest of salvation, but the repose Israel sought in her land.  As Psalm 95 is an enthronement psalm that depicts the time of the Messiah’s rule, it is appropriate that the author use this particular psalm to refer to the millennial rest.</w:t>
      </w:r>
    </w:p>
    <w:p w14:paraId="049C2C29" w14:textId="1F900558"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The “rest” in this passage must be something that Joshua </w:t>
      </w:r>
      <w:r w:rsidRPr="00F81B3A">
        <w:rPr>
          <w:rFonts w:ascii="Arial" w:hAnsi="Arial" w:cs="Arial"/>
          <w:i/>
          <w:sz w:val="20"/>
          <w:szCs w:val="16"/>
        </w:rPr>
        <w:t xml:space="preserve">could have </w:t>
      </w:r>
      <w:r w:rsidRPr="00F81B3A">
        <w:rPr>
          <w:rFonts w:ascii="Arial" w:hAnsi="Arial" w:cs="Arial"/>
          <w:sz w:val="20"/>
          <w:szCs w:val="16"/>
        </w:rPr>
        <w:t xml:space="preserve">offered his people had they believed. </w:t>
      </w:r>
      <w:r w:rsidR="00593A74">
        <w:rPr>
          <w:rFonts w:ascii="Arial" w:hAnsi="Arial" w:cs="Arial"/>
          <w:sz w:val="20"/>
          <w:szCs w:val="16"/>
        </w:rPr>
        <w:t>Indeed,</w:t>
      </w:r>
      <w:r w:rsidRPr="00F81B3A">
        <w:rPr>
          <w:rFonts w:ascii="Arial" w:hAnsi="Arial" w:cs="Arial"/>
          <w:sz w:val="20"/>
          <w:szCs w:val="16"/>
        </w:rPr>
        <w:t xml:space="preserve"> he </w:t>
      </w:r>
      <w:r w:rsidRPr="00F81B3A">
        <w:rPr>
          <w:rFonts w:ascii="Arial" w:hAnsi="Arial" w:cs="Arial"/>
          <w:i/>
          <w:sz w:val="20"/>
          <w:szCs w:val="16"/>
        </w:rPr>
        <w:t>could not</w:t>
      </w:r>
      <w:r w:rsidRPr="00F81B3A">
        <w:rPr>
          <w:rFonts w:ascii="Arial" w:hAnsi="Arial" w:cs="Arial"/>
          <w:sz w:val="20"/>
          <w:szCs w:val="16"/>
        </w:rPr>
        <w:t xml:space="preserve"> have offered them salvation (spiritual peace) or eternal life (heaven).  However, </w:t>
      </w:r>
      <w:r w:rsidR="00593A74">
        <w:rPr>
          <w:rFonts w:ascii="Arial" w:hAnsi="Arial" w:cs="Arial"/>
          <w:sz w:val="20"/>
          <w:szCs w:val="16"/>
        </w:rPr>
        <w:t xml:space="preserve">he </w:t>
      </w:r>
      <w:r w:rsidR="00CD739D">
        <w:rPr>
          <w:rFonts w:ascii="Arial" w:hAnsi="Arial" w:cs="Arial"/>
          <w:sz w:val="20"/>
          <w:szCs w:val="16"/>
          <w:lang w:val="el-GR"/>
        </w:rPr>
        <w:t>provid</w:t>
      </w:r>
      <w:r w:rsidR="00593A74">
        <w:rPr>
          <w:rFonts w:ascii="Arial" w:hAnsi="Arial" w:cs="Arial"/>
          <w:sz w:val="20"/>
          <w:szCs w:val="16"/>
        </w:rPr>
        <w:t>ed</w:t>
      </w:r>
      <w:r w:rsidRPr="00F81B3A">
        <w:rPr>
          <w:rFonts w:ascii="Arial" w:hAnsi="Arial" w:cs="Arial"/>
          <w:sz w:val="20"/>
          <w:szCs w:val="16"/>
        </w:rPr>
        <w:t xml:space="preserve"> access to the land so that wherever the people would tread, that land would be theirs (Josh. 1:3).</w:t>
      </w:r>
    </w:p>
    <w:p w14:paraId="7656DA10" w14:textId="749691F1"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The millennial view best explains the “work” in 4:10: “</w:t>
      </w:r>
      <w:r w:rsidR="00593A74">
        <w:rPr>
          <w:rFonts w:ascii="Arial" w:hAnsi="Arial" w:cs="Arial"/>
          <w:sz w:val="20"/>
          <w:szCs w:val="16"/>
        </w:rPr>
        <w:t>F</w:t>
      </w:r>
      <w:r w:rsidRPr="00F81B3A">
        <w:rPr>
          <w:rFonts w:ascii="Arial" w:hAnsi="Arial" w:cs="Arial"/>
          <w:sz w:val="20"/>
          <w:szCs w:val="16"/>
        </w:rPr>
        <w:t xml:space="preserve">or anyone who enters God's rest also rests from his work, just as God did from his.”  Most commentators see the work here as a figurative “abstention from servile work” or sinful deeds at all times.  However, ceasing work in a literal sense makes better sense since the text compares man's rest with God's rest from </w:t>
      </w:r>
      <w:r w:rsidR="00DA0489">
        <w:rPr>
          <w:rFonts w:ascii="Arial" w:hAnsi="Arial" w:cs="Arial"/>
          <w:sz w:val="20"/>
          <w:szCs w:val="16"/>
        </w:rPr>
        <w:t xml:space="preserve">his </w:t>
      </w:r>
      <w:r w:rsidRPr="00F81B3A">
        <w:rPr>
          <w:rFonts w:ascii="Arial" w:hAnsi="Arial" w:cs="Arial"/>
          <w:sz w:val="20"/>
          <w:szCs w:val="16"/>
        </w:rPr>
        <w:t>literal work of creation; certainly</w:t>
      </w:r>
      <w:r w:rsidR="00593A74">
        <w:rPr>
          <w:rFonts w:ascii="Arial" w:hAnsi="Arial" w:cs="Arial"/>
          <w:sz w:val="20"/>
          <w:szCs w:val="16"/>
        </w:rPr>
        <w:t>,</w:t>
      </w:r>
      <w:r w:rsidRPr="00F81B3A">
        <w:rPr>
          <w:rFonts w:ascii="Arial" w:hAnsi="Arial" w:cs="Arial"/>
          <w:sz w:val="20"/>
          <w:szCs w:val="16"/>
        </w:rPr>
        <w:t xml:space="preserve"> God does not rest from sinful deeds.  </w:t>
      </w:r>
    </w:p>
    <w:p w14:paraId="7CF8885A" w14:textId="77777777" w:rsidR="0038381A" w:rsidRDefault="0038381A" w:rsidP="002C6ACB">
      <w:pPr>
        <w:ind w:left="360" w:right="81" w:hanging="360"/>
        <w:rPr>
          <w:rFonts w:ascii="Arial" w:hAnsi="Arial" w:cs="Arial"/>
          <w:sz w:val="20"/>
          <w:szCs w:val="16"/>
        </w:rPr>
      </w:pPr>
    </w:p>
    <w:p w14:paraId="6593DE4D"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r>
      <w:r w:rsidRPr="00F81B3A">
        <w:rPr>
          <w:rFonts w:ascii="Arial" w:hAnsi="Arial" w:cs="Arial"/>
          <w:b/>
          <w:sz w:val="20"/>
          <w:szCs w:val="16"/>
          <w:u w:val="single"/>
        </w:rPr>
        <w:t>Other Scripture</w:t>
      </w:r>
      <w:r w:rsidRPr="00F81B3A">
        <w:rPr>
          <w:rFonts w:ascii="Arial" w:hAnsi="Arial" w:cs="Arial"/>
          <w:sz w:val="20"/>
          <w:szCs w:val="16"/>
        </w:rPr>
        <w:t xml:space="preserve"> often depicts Israel as literally resting in the millennial age.</w:t>
      </w:r>
    </w:p>
    <w:p w14:paraId="74C428AE"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God says of Zion, “This is My resting place forever and ever; here I will sit enthroned, for I have desired it” (Ps. 132:14).  </w:t>
      </w:r>
    </w:p>
    <w:p w14:paraId="24598CF4"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As God rests there, so will Israel, for He will give the nation rest from pain and turmoil and harsh service in which it has been enslaved (Isa. 14:3).  </w:t>
      </w:r>
    </w:p>
    <w:p w14:paraId="1A813C4B"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 xml:space="preserve">He also promises, “My people will live in peaceful dwelling places, in secure homes, in undisturbed places of rest” (Isa. 32:18; cf. Ezek. 34:15). </w:t>
      </w:r>
    </w:p>
    <w:p w14:paraId="6AF2BFF1" w14:textId="06408E43"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d.</w:t>
      </w:r>
      <w:r w:rsidRPr="00F81B3A">
        <w:rPr>
          <w:rFonts w:ascii="Arial" w:hAnsi="Arial" w:cs="Arial"/>
          <w:sz w:val="20"/>
          <w:szCs w:val="16"/>
        </w:rPr>
        <w:tab/>
        <w:t xml:space="preserve">The kingdom age is </w:t>
      </w:r>
      <w:r w:rsidR="00CD739D">
        <w:rPr>
          <w:rFonts w:ascii="Arial" w:hAnsi="Arial" w:cs="Arial"/>
          <w:sz w:val="20"/>
          <w:szCs w:val="16"/>
          <w:lang w:val="el-GR"/>
        </w:rPr>
        <w:t>when</w:t>
      </w:r>
      <w:r w:rsidRPr="00F81B3A">
        <w:rPr>
          <w:rFonts w:ascii="Arial" w:hAnsi="Arial" w:cs="Arial"/>
          <w:sz w:val="20"/>
          <w:szCs w:val="16"/>
        </w:rPr>
        <w:t xml:space="preserve"> God “will rest in </w:t>
      </w:r>
      <w:r w:rsidR="00DA0489">
        <w:rPr>
          <w:rFonts w:ascii="Arial" w:hAnsi="Arial" w:cs="Arial"/>
          <w:sz w:val="20"/>
          <w:szCs w:val="16"/>
        </w:rPr>
        <w:t xml:space="preserve">his </w:t>
      </w:r>
      <w:r w:rsidRPr="00F81B3A">
        <w:rPr>
          <w:rFonts w:ascii="Arial" w:hAnsi="Arial" w:cs="Arial"/>
          <w:sz w:val="20"/>
          <w:szCs w:val="16"/>
        </w:rPr>
        <w:t>love” (Zeph. 3:17).</w:t>
      </w:r>
    </w:p>
    <w:p w14:paraId="7DBA7150" w14:textId="77777777" w:rsidR="0038381A" w:rsidRDefault="0038381A" w:rsidP="002C6ACB">
      <w:pPr>
        <w:ind w:left="360" w:right="81" w:hanging="360"/>
        <w:rPr>
          <w:rFonts w:ascii="Arial" w:hAnsi="Arial" w:cs="Arial"/>
          <w:sz w:val="20"/>
          <w:szCs w:val="16"/>
        </w:rPr>
      </w:pPr>
    </w:p>
    <w:p w14:paraId="749A1880" w14:textId="77777777"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r>
      <w:r w:rsidRPr="00F81B3A">
        <w:rPr>
          <w:rFonts w:ascii="Arial" w:hAnsi="Arial" w:cs="Arial"/>
          <w:b/>
          <w:sz w:val="20"/>
          <w:szCs w:val="16"/>
          <w:u w:val="single"/>
        </w:rPr>
        <w:t>Extra-biblical references</w:t>
      </w:r>
      <w:r w:rsidRPr="00F81B3A">
        <w:rPr>
          <w:rFonts w:ascii="Arial" w:hAnsi="Arial" w:cs="Arial"/>
          <w:sz w:val="20"/>
          <w:szCs w:val="16"/>
        </w:rPr>
        <w:t xml:space="preserve"> taught about the </w:t>
      </w:r>
      <w:r w:rsidR="0024500F" w:rsidRPr="00F81B3A">
        <w:rPr>
          <w:rFonts w:ascii="Arial" w:hAnsi="Arial" w:cs="Arial"/>
          <w:sz w:val="20"/>
          <w:szCs w:val="16"/>
        </w:rPr>
        <w:t>Sabbath</w:t>
      </w:r>
      <w:r w:rsidRPr="00F81B3A">
        <w:rPr>
          <w:rFonts w:ascii="Arial" w:hAnsi="Arial" w:cs="Arial"/>
          <w:sz w:val="20"/>
          <w:szCs w:val="16"/>
        </w:rPr>
        <w:t xml:space="preserve"> rest in the kingdom age.</w:t>
      </w:r>
    </w:p>
    <w:p w14:paraId="56AACBE0"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 xml:space="preserve">Jews first taught the millennial </w:t>
      </w:r>
      <w:r w:rsidR="0024500F" w:rsidRPr="00F81B3A">
        <w:rPr>
          <w:rFonts w:ascii="Arial" w:hAnsi="Arial" w:cs="Arial"/>
          <w:sz w:val="20"/>
          <w:szCs w:val="16"/>
        </w:rPr>
        <w:t>Sabbath</w:t>
      </w:r>
      <w:r w:rsidRPr="00F81B3A">
        <w:rPr>
          <w:rFonts w:ascii="Arial" w:hAnsi="Arial" w:cs="Arial"/>
          <w:sz w:val="20"/>
          <w:szCs w:val="16"/>
        </w:rPr>
        <w:t>:</w:t>
      </w:r>
    </w:p>
    <w:p w14:paraId="715C476F"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When Adam died at age 930, “he lacked 70 years from 1000 years, for 1000 years are like one day in the testimony of heaven” (Jubilees 4.30-31, 2nd cent. </w:t>
      </w:r>
      <w:r w:rsidRPr="00F81B3A">
        <w:rPr>
          <w:rFonts w:ascii="Arial" w:hAnsi="Arial" w:cs="Arial"/>
          <w:sz w:val="15"/>
          <w:szCs w:val="16"/>
        </w:rPr>
        <w:t>BC</w:t>
      </w:r>
      <w:r w:rsidRPr="00F81B3A">
        <w:rPr>
          <w:rFonts w:ascii="Arial" w:hAnsi="Arial" w:cs="Arial"/>
          <w:sz w:val="20"/>
          <w:szCs w:val="16"/>
        </w:rPr>
        <w:t>).</w:t>
      </w:r>
    </w:p>
    <w:p w14:paraId="7C2D5F36"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Israel “will dwell in confidence in the land.  And then it will not have any Satan or any evil (one).  And the land will be purified from that time and forever” (Jub. 50.5; cf. suppression of Satan’s power in Revelation 20:4).</w:t>
      </w:r>
    </w:p>
    <w:p w14:paraId="73AA9E6A"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In Life of Adam and Eve 51.2 (1st cent. </w:t>
      </w:r>
      <w:r w:rsidRPr="00F81B3A">
        <w:rPr>
          <w:rFonts w:ascii="Arial" w:hAnsi="Arial" w:cs="Arial"/>
          <w:sz w:val="15"/>
          <w:szCs w:val="16"/>
        </w:rPr>
        <w:t>AD</w:t>
      </w:r>
      <w:r w:rsidRPr="00F81B3A">
        <w:rPr>
          <w:rFonts w:ascii="Arial" w:hAnsi="Arial" w:cs="Arial"/>
          <w:sz w:val="20"/>
          <w:szCs w:val="16"/>
        </w:rPr>
        <w:t xml:space="preserve">), the archangel Michael says to Seth regarding Eve's death, “Man of God, do not prolong mourning your dead more than six days, because the seventh day is a sign of the resurrection, the rest of the coming age.”  </w:t>
      </w:r>
    </w:p>
    <w:p w14:paraId="738C35D3" w14:textId="7E9E44E9"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Israel will be free from laborious work </w:t>
      </w:r>
      <w:r w:rsidR="00B1634D">
        <w:rPr>
          <w:rFonts w:ascii="Arial" w:hAnsi="Arial" w:cs="Arial"/>
          <w:sz w:val="20"/>
          <w:szCs w:val="16"/>
          <w:lang w:val="el-GR"/>
        </w:rPr>
        <w:t xml:space="preserve">in this age </w:t>
      </w:r>
      <w:r w:rsidRPr="00F81B3A">
        <w:rPr>
          <w:rFonts w:ascii="Arial" w:hAnsi="Arial" w:cs="Arial"/>
          <w:sz w:val="20"/>
          <w:szCs w:val="16"/>
        </w:rPr>
        <w:t>(2 Enoch 65:9</w:t>
      </w:r>
      <w:r w:rsidR="00B1634D">
        <w:rPr>
          <w:rFonts w:ascii="Arial" w:hAnsi="Arial" w:cs="Arial"/>
          <w:sz w:val="20"/>
          <w:szCs w:val="16"/>
          <w:lang w:val="el-GR"/>
        </w:rPr>
        <w:t>,</w:t>
      </w:r>
      <w:r w:rsidRPr="00F81B3A">
        <w:rPr>
          <w:rFonts w:ascii="Arial" w:hAnsi="Arial" w:cs="Arial"/>
          <w:sz w:val="20"/>
          <w:szCs w:val="16"/>
        </w:rPr>
        <w:t xml:space="preserve"> late 1st cent. </w:t>
      </w:r>
      <w:r w:rsidRPr="00F81B3A">
        <w:rPr>
          <w:rFonts w:ascii="Arial" w:hAnsi="Arial" w:cs="Arial"/>
          <w:sz w:val="15"/>
          <w:szCs w:val="16"/>
        </w:rPr>
        <w:t>AD</w:t>
      </w:r>
      <w:r w:rsidRPr="00F81B3A">
        <w:rPr>
          <w:rFonts w:ascii="Arial" w:hAnsi="Arial" w:cs="Arial"/>
          <w:sz w:val="20"/>
          <w:szCs w:val="16"/>
        </w:rPr>
        <w:t>).</w:t>
      </w:r>
    </w:p>
    <w:p w14:paraId="64F9E074"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 xml:space="preserve">Christians followed this common Jewish idea of a literal 1000 years of </w:t>
      </w:r>
      <w:r w:rsidR="0024500F" w:rsidRPr="00F81B3A">
        <w:rPr>
          <w:rFonts w:ascii="Arial" w:hAnsi="Arial" w:cs="Arial"/>
          <w:sz w:val="20"/>
          <w:szCs w:val="16"/>
        </w:rPr>
        <w:t>Sabbath</w:t>
      </w:r>
      <w:r w:rsidRPr="00F81B3A">
        <w:rPr>
          <w:rFonts w:ascii="Arial" w:hAnsi="Arial" w:cs="Arial"/>
          <w:sz w:val="20"/>
          <w:szCs w:val="16"/>
        </w:rPr>
        <w:t>:</w:t>
      </w:r>
    </w:p>
    <w:p w14:paraId="6124A545"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The six days of creation each represent one thousand years of history (based upon Psalm 90:4), which are followed by “the </w:t>
      </w:r>
      <w:r w:rsidR="0024500F" w:rsidRPr="00F81B3A">
        <w:rPr>
          <w:rFonts w:ascii="Arial" w:hAnsi="Arial" w:cs="Arial"/>
          <w:sz w:val="20"/>
          <w:szCs w:val="16"/>
        </w:rPr>
        <w:t>Sabbath</w:t>
      </w:r>
      <w:r w:rsidRPr="00F81B3A">
        <w:rPr>
          <w:rFonts w:ascii="Arial" w:hAnsi="Arial" w:cs="Arial"/>
          <w:sz w:val="20"/>
          <w:szCs w:val="16"/>
        </w:rPr>
        <w:t xml:space="preserve">” millennium </w:t>
      </w:r>
      <w:r w:rsidR="00487BC2" w:rsidRPr="00F81B3A">
        <w:rPr>
          <w:rFonts w:ascii="Arial" w:hAnsi="Arial" w:cs="Arial"/>
          <w:sz w:val="20"/>
          <w:szCs w:val="16"/>
        </w:rPr>
        <w:t>that</w:t>
      </w:r>
      <w:r w:rsidRPr="00F81B3A">
        <w:rPr>
          <w:rFonts w:ascii="Arial" w:hAnsi="Arial" w:cs="Arial"/>
          <w:sz w:val="20"/>
          <w:szCs w:val="16"/>
        </w:rPr>
        <w:t xml:space="preserve"> commences “when </w:t>
      </w:r>
      <w:r w:rsidR="00DA0489">
        <w:rPr>
          <w:rFonts w:ascii="Arial" w:hAnsi="Arial" w:cs="Arial"/>
          <w:sz w:val="20"/>
          <w:szCs w:val="16"/>
        </w:rPr>
        <w:t xml:space="preserve">his </w:t>
      </w:r>
      <w:r w:rsidRPr="00F81B3A">
        <w:rPr>
          <w:rFonts w:ascii="Arial" w:hAnsi="Arial" w:cs="Arial"/>
          <w:sz w:val="20"/>
          <w:szCs w:val="16"/>
        </w:rPr>
        <w:t>Son shall come” (Epistle of Barnabas 15.4-9).</w:t>
      </w:r>
    </w:p>
    <w:p w14:paraId="55E52DD1"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Augustine wrote before he became amillennial, “Therefore, the eighth day signifies the new life at the end of the world; the seventh day, the future rest of the saints on this earth” (Augustine, </w:t>
      </w:r>
      <w:r w:rsidRPr="00F81B3A">
        <w:rPr>
          <w:rFonts w:ascii="Arial" w:hAnsi="Arial" w:cs="Arial"/>
          <w:i/>
          <w:sz w:val="20"/>
          <w:szCs w:val="16"/>
        </w:rPr>
        <w:t>Sermons on the Liturgical Seasons,</w:t>
      </w:r>
      <w:r w:rsidRPr="00F81B3A">
        <w:rPr>
          <w:rFonts w:ascii="Arial" w:hAnsi="Arial" w:cs="Arial"/>
          <w:sz w:val="20"/>
          <w:szCs w:val="16"/>
        </w:rPr>
        <w:t xml:space="preserve"> 259.2). </w:t>
      </w:r>
    </w:p>
    <w:p w14:paraId="541B9E64"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“A kingdom is promised to us upon the earth, although before heaven, only in another state of existence; inasmuch as it will be after the resurrection for a thousand years in the divinely-built city of Jerusalem” (Tertullian, </w:t>
      </w:r>
      <w:r w:rsidRPr="00F81B3A">
        <w:rPr>
          <w:rFonts w:ascii="Arial" w:hAnsi="Arial" w:cs="Arial"/>
          <w:i/>
          <w:sz w:val="20"/>
          <w:szCs w:val="16"/>
        </w:rPr>
        <w:t>The Five Books Against Marcion</w:t>
      </w:r>
      <w:r w:rsidRPr="00F81B3A">
        <w:rPr>
          <w:rFonts w:ascii="Arial" w:hAnsi="Arial" w:cs="Arial"/>
          <w:sz w:val="20"/>
          <w:szCs w:val="16"/>
        </w:rPr>
        <w:t>, 3.25).</w:t>
      </w:r>
    </w:p>
    <w:p w14:paraId="429838A5" w14:textId="77777777"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“And 6000 years must needs be accomplished, in order that the </w:t>
      </w:r>
      <w:r w:rsidR="0024500F" w:rsidRPr="00F81B3A">
        <w:rPr>
          <w:rFonts w:ascii="Arial" w:hAnsi="Arial" w:cs="Arial"/>
          <w:sz w:val="20"/>
          <w:szCs w:val="16"/>
        </w:rPr>
        <w:t>Sabbath</w:t>
      </w:r>
      <w:r w:rsidRPr="00F81B3A">
        <w:rPr>
          <w:rFonts w:ascii="Arial" w:hAnsi="Arial" w:cs="Arial"/>
          <w:sz w:val="20"/>
          <w:szCs w:val="16"/>
        </w:rPr>
        <w:t xml:space="preserve"> may come, the rest, the holy day ‘on which God rested from all </w:t>
      </w:r>
      <w:r w:rsidR="00DA0489">
        <w:rPr>
          <w:rFonts w:ascii="Arial" w:hAnsi="Arial" w:cs="Arial"/>
          <w:sz w:val="20"/>
          <w:szCs w:val="16"/>
        </w:rPr>
        <w:t xml:space="preserve">his </w:t>
      </w:r>
      <w:r w:rsidRPr="00F81B3A">
        <w:rPr>
          <w:rFonts w:ascii="Arial" w:hAnsi="Arial" w:cs="Arial"/>
          <w:sz w:val="20"/>
          <w:szCs w:val="16"/>
        </w:rPr>
        <w:t xml:space="preserve">works’” (Hippolytus, </w:t>
      </w:r>
      <w:r w:rsidRPr="00F81B3A">
        <w:rPr>
          <w:rFonts w:ascii="Arial" w:hAnsi="Arial" w:cs="Arial"/>
          <w:i/>
          <w:sz w:val="20"/>
          <w:szCs w:val="16"/>
        </w:rPr>
        <w:t>Fragments on Daniel</w:t>
      </w:r>
      <w:r w:rsidRPr="00F81B3A">
        <w:rPr>
          <w:rFonts w:ascii="Arial" w:hAnsi="Arial" w:cs="Arial"/>
          <w:sz w:val="20"/>
          <w:szCs w:val="16"/>
        </w:rPr>
        <w:t>,</w:t>
      </w:r>
      <w:r w:rsidRPr="00F81B3A">
        <w:rPr>
          <w:rFonts w:ascii="Arial" w:hAnsi="Arial" w:cs="Arial"/>
          <w:i/>
          <w:sz w:val="20"/>
          <w:szCs w:val="16"/>
        </w:rPr>
        <w:t xml:space="preserve"> </w:t>
      </w:r>
      <w:r w:rsidRPr="00F81B3A">
        <w:rPr>
          <w:rFonts w:ascii="Arial" w:hAnsi="Arial" w:cs="Arial"/>
          <w:sz w:val="20"/>
          <w:szCs w:val="16"/>
        </w:rPr>
        <w:t>2.4).</w:t>
      </w:r>
    </w:p>
    <w:p w14:paraId="64C1F55F" w14:textId="08223F70"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br w:type="page"/>
      </w:r>
      <w:r w:rsidRPr="00F81B3A">
        <w:rPr>
          <w:rFonts w:ascii="Arial" w:hAnsi="Arial" w:cs="Arial"/>
          <w:sz w:val="20"/>
          <w:szCs w:val="16"/>
        </w:rPr>
        <w:lastRenderedPageBreak/>
        <w:t>5.</w:t>
      </w:r>
      <w:r w:rsidRPr="00F81B3A">
        <w:rPr>
          <w:rFonts w:ascii="Arial" w:hAnsi="Arial" w:cs="Arial"/>
          <w:sz w:val="20"/>
          <w:szCs w:val="16"/>
        </w:rPr>
        <w:tab/>
      </w:r>
      <w:r w:rsidRPr="00F81B3A">
        <w:rPr>
          <w:rFonts w:ascii="Arial" w:hAnsi="Arial" w:cs="Arial"/>
          <w:b/>
          <w:sz w:val="20"/>
          <w:szCs w:val="16"/>
          <w:u w:val="single"/>
        </w:rPr>
        <w:t>Hebrews 4:8</w:t>
      </w:r>
      <w:r w:rsidRPr="00F81B3A">
        <w:rPr>
          <w:rFonts w:ascii="Arial" w:hAnsi="Arial" w:cs="Arial"/>
          <w:sz w:val="20"/>
          <w:szCs w:val="16"/>
        </w:rPr>
        <w:t xml:space="preserve"> refers to the </w:t>
      </w:r>
      <w:r w:rsidR="0024500F" w:rsidRPr="00F81B3A">
        <w:rPr>
          <w:rFonts w:ascii="Arial" w:hAnsi="Arial" w:cs="Arial"/>
          <w:sz w:val="20"/>
          <w:szCs w:val="16"/>
        </w:rPr>
        <w:t>Sabbath</w:t>
      </w:r>
      <w:r w:rsidRPr="00F81B3A">
        <w:rPr>
          <w:rFonts w:ascii="Arial" w:hAnsi="Arial" w:cs="Arial"/>
          <w:sz w:val="20"/>
          <w:szCs w:val="16"/>
        </w:rPr>
        <w:t xml:space="preserve"> rest as a time period: “For if Joshua had given them rest, God would not have spoken later about another day.”  </w:t>
      </w:r>
      <w:r w:rsidR="00FA6DAD">
        <w:rPr>
          <w:rFonts w:ascii="Arial" w:hAnsi="Arial" w:cs="Arial"/>
          <w:sz w:val="20"/>
          <w:szCs w:val="16"/>
        </w:rPr>
        <w:t xml:space="preserve">The word </w:t>
      </w:r>
      <w:r w:rsidRPr="00F81B3A">
        <w:rPr>
          <w:rFonts w:ascii="Arial" w:hAnsi="Arial" w:cs="Arial"/>
          <w:sz w:val="20"/>
          <w:szCs w:val="16"/>
        </w:rPr>
        <w:t xml:space="preserve">“day” refers to another </w:t>
      </w:r>
      <w:r w:rsidR="00FA6DAD">
        <w:rPr>
          <w:rFonts w:ascii="Arial" w:hAnsi="Arial" w:cs="Arial"/>
          <w:sz w:val="20"/>
          <w:szCs w:val="16"/>
        </w:rPr>
        <w:t>era</w:t>
      </w:r>
      <w:r w:rsidRPr="00F81B3A">
        <w:rPr>
          <w:rFonts w:ascii="Arial" w:hAnsi="Arial" w:cs="Arial"/>
          <w:sz w:val="20"/>
          <w:szCs w:val="16"/>
        </w:rPr>
        <w:t xml:space="preserve">, not another state of being.  This does not definitively argue for the millennial view since the heavenly rest view relates to a future </w:t>
      </w:r>
      <w:r w:rsidR="00FA6DAD">
        <w:rPr>
          <w:rFonts w:ascii="Arial" w:hAnsi="Arial" w:cs="Arial"/>
          <w:sz w:val="20"/>
          <w:szCs w:val="16"/>
        </w:rPr>
        <w:t>era</w:t>
      </w:r>
      <w:r w:rsidRPr="00F81B3A">
        <w:rPr>
          <w:rFonts w:ascii="Arial" w:hAnsi="Arial" w:cs="Arial"/>
          <w:sz w:val="20"/>
          <w:szCs w:val="16"/>
        </w:rPr>
        <w:t>; however, it is consistent with the kingdom view and inconsistent with the “present spiritual rest” orientation.</w:t>
      </w:r>
    </w:p>
    <w:p w14:paraId="7FEF18C5" w14:textId="77777777" w:rsidR="00A935CF" w:rsidRPr="00F81B3A" w:rsidRDefault="00A935CF" w:rsidP="002C6ACB">
      <w:pPr>
        <w:ind w:left="360" w:right="81" w:hanging="360"/>
        <w:rPr>
          <w:rFonts w:ascii="Arial" w:hAnsi="Arial" w:cs="Arial"/>
          <w:sz w:val="20"/>
          <w:szCs w:val="16"/>
        </w:rPr>
      </w:pPr>
    </w:p>
    <w:p w14:paraId="129646EA" w14:textId="0A91EDEE" w:rsidR="00A935CF" w:rsidRPr="00F81B3A" w:rsidRDefault="00A935CF" w:rsidP="00DC6F5F">
      <w:pPr>
        <w:ind w:left="360" w:right="81" w:hanging="360"/>
        <w:rPr>
          <w:rFonts w:ascii="Arial" w:hAnsi="Arial" w:cs="Arial"/>
          <w:sz w:val="20"/>
          <w:szCs w:val="16"/>
        </w:rPr>
      </w:pPr>
      <w:r w:rsidRPr="00F81B3A">
        <w:rPr>
          <w:rFonts w:ascii="Arial" w:hAnsi="Arial" w:cs="Arial"/>
          <w:sz w:val="20"/>
          <w:szCs w:val="16"/>
        </w:rPr>
        <w:t>6.</w:t>
      </w:r>
      <w:r w:rsidRPr="00F81B3A">
        <w:rPr>
          <w:rFonts w:ascii="Arial" w:hAnsi="Arial" w:cs="Arial"/>
          <w:sz w:val="20"/>
          <w:szCs w:val="16"/>
        </w:rPr>
        <w:tab/>
      </w:r>
      <w:r w:rsidRPr="00F81B3A">
        <w:rPr>
          <w:rFonts w:ascii="Arial" w:hAnsi="Arial" w:cs="Arial"/>
          <w:b/>
          <w:sz w:val="20"/>
          <w:szCs w:val="16"/>
          <w:u w:val="single"/>
        </w:rPr>
        <w:t>An Objection</w:t>
      </w:r>
      <w:r w:rsidRPr="00F81B3A">
        <w:rPr>
          <w:rFonts w:ascii="Arial" w:hAnsi="Arial" w:cs="Arial"/>
          <w:sz w:val="20"/>
          <w:szCs w:val="16"/>
        </w:rPr>
        <w:t xml:space="preserve"> against the millennial view concerns verse 3a, which seems to warn against missing a </w:t>
      </w:r>
      <w:r w:rsidRPr="00F81B3A">
        <w:rPr>
          <w:rFonts w:ascii="Arial" w:hAnsi="Arial" w:cs="Arial"/>
          <w:i/>
          <w:sz w:val="20"/>
          <w:szCs w:val="16"/>
        </w:rPr>
        <w:t>present</w:t>
      </w:r>
      <w:r w:rsidRPr="00F81B3A">
        <w:rPr>
          <w:rFonts w:ascii="Arial" w:hAnsi="Arial" w:cs="Arial"/>
          <w:sz w:val="20"/>
          <w:szCs w:val="16"/>
        </w:rPr>
        <w:t xml:space="preserve"> rest ("Now we who have believed enter that rest</w:t>
      </w:r>
      <w:r w:rsidR="00847A91">
        <w:rPr>
          <w:rFonts w:ascii="Arial" w:hAnsi="Arial" w:cs="Arial"/>
          <w:sz w:val="20"/>
          <w:szCs w:val="16"/>
        </w:rPr>
        <w:t>—</w:t>
      </w:r>
      <w:r w:rsidR="004956CB">
        <w:rPr>
          <w:rFonts w:ascii="Arial" w:hAnsi="Arial" w:cs="Arial"/>
          <w:sz w:val="20"/>
          <w:szCs w:val="16"/>
          <w:lang w:val="el-GR"/>
        </w:rPr>
        <w:t>εἰσερχόμεθα</w:t>
      </w:r>
      <w:r w:rsidR="004956CB" w:rsidRPr="00DC6F5F">
        <w:rPr>
          <w:rFonts w:ascii="Arial" w:hAnsi="Arial" w:cs="Arial"/>
          <w:sz w:val="20"/>
          <w:szCs w:val="16"/>
        </w:rPr>
        <w:t xml:space="preserve"> </w:t>
      </w:r>
      <w:r w:rsidR="004956CB" w:rsidRPr="004956CB">
        <w:rPr>
          <w:rFonts w:ascii="Arial" w:hAnsi="Arial" w:cs="Arial"/>
          <w:sz w:val="20"/>
          <w:lang w:val="el-GR"/>
        </w:rPr>
        <w:t>γάρ</w:t>
      </w:r>
      <w:r w:rsidR="004956CB" w:rsidRPr="00DC6F5F">
        <w:rPr>
          <w:rFonts w:ascii="Arial" w:hAnsi="Arial" w:cs="Arial"/>
          <w:sz w:val="20"/>
        </w:rPr>
        <w:t xml:space="preserve"> </w:t>
      </w:r>
      <w:r w:rsidR="004956CB" w:rsidRPr="004956CB">
        <w:rPr>
          <w:rFonts w:ascii="Arial" w:hAnsi="Arial" w:cs="Arial"/>
          <w:sz w:val="20"/>
          <w:lang w:val="el-GR"/>
        </w:rPr>
        <w:t>εἰς</w:t>
      </w:r>
      <w:r w:rsidR="004956CB" w:rsidRPr="00DC6F5F">
        <w:rPr>
          <w:rFonts w:ascii="Arial" w:hAnsi="Arial" w:cs="Arial"/>
          <w:sz w:val="20"/>
        </w:rPr>
        <w:t xml:space="preserve"> [</w:t>
      </w:r>
      <w:r w:rsidR="004956CB">
        <w:rPr>
          <w:rFonts w:ascii="Arial" w:hAnsi="Arial" w:cs="Arial"/>
          <w:sz w:val="20"/>
          <w:lang w:val="el-GR"/>
        </w:rPr>
        <w:t>τἠν</w:t>
      </w:r>
      <w:r w:rsidR="004956CB" w:rsidRPr="00DC6F5F">
        <w:rPr>
          <w:rFonts w:ascii="Arial" w:hAnsi="Arial" w:cs="Arial"/>
          <w:sz w:val="20"/>
        </w:rPr>
        <w:t xml:space="preserve">] </w:t>
      </w:r>
      <w:r w:rsidR="004956CB">
        <w:rPr>
          <w:rFonts w:ascii="Arial" w:hAnsi="Arial" w:cs="Arial"/>
          <w:sz w:val="20"/>
          <w:lang w:val="el-GR"/>
        </w:rPr>
        <w:t>κατάπαυσιν</w:t>
      </w:r>
      <w:r w:rsidR="004956CB" w:rsidRPr="00DC6F5F">
        <w:rPr>
          <w:rFonts w:ascii="Arial" w:hAnsi="Arial" w:cs="Arial"/>
          <w:sz w:val="20"/>
        </w:rPr>
        <w:t xml:space="preserve"> </w:t>
      </w:r>
      <w:r w:rsidR="004956CB">
        <w:rPr>
          <w:rFonts w:ascii="Arial" w:hAnsi="Arial" w:cs="Arial"/>
          <w:sz w:val="20"/>
          <w:lang w:val="el-GR"/>
        </w:rPr>
        <w:t>οἰ</w:t>
      </w:r>
      <w:r w:rsidR="004956CB" w:rsidRPr="00DC6F5F">
        <w:rPr>
          <w:rFonts w:ascii="Arial" w:hAnsi="Arial" w:cs="Arial"/>
          <w:sz w:val="20"/>
        </w:rPr>
        <w:t xml:space="preserve"> </w:t>
      </w:r>
      <w:r w:rsidR="004956CB">
        <w:rPr>
          <w:rFonts w:ascii="Arial" w:hAnsi="Arial" w:cs="Arial"/>
          <w:sz w:val="20"/>
          <w:lang w:val="el-GR"/>
        </w:rPr>
        <w:t>πιστεύσαντες</w:t>
      </w:r>
      <w:r w:rsidRPr="00DC6F5F">
        <w:rPr>
          <w:rFonts w:ascii="Arial" w:hAnsi="Arial" w:cs="Arial"/>
          <w:sz w:val="20"/>
          <w:szCs w:val="16"/>
        </w:rPr>
        <w:t xml:space="preserve">)."  </w:t>
      </w:r>
      <w:r w:rsidRPr="00F81B3A">
        <w:rPr>
          <w:rFonts w:ascii="Arial" w:hAnsi="Arial" w:cs="Arial"/>
          <w:sz w:val="20"/>
          <w:szCs w:val="16"/>
        </w:rPr>
        <w:t xml:space="preserve">This immediate aspect is reflected in all </w:t>
      </w:r>
      <w:r w:rsidR="001C3449">
        <w:rPr>
          <w:rFonts w:ascii="Arial" w:hAnsi="Arial" w:cs="Arial"/>
          <w:sz w:val="20"/>
          <w:szCs w:val="16"/>
        </w:rPr>
        <w:t>principal</w:t>
      </w:r>
      <w:r w:rsidRPr="00F81B3A">
        <w:rPr>
          <w:rFonts w:ascii="Arial" w:hAnsi="Arial" w:cs="Arial"/>
          <w:sz w:val="20"/>
          <w:szCs w:val="16"/>
        </w:rPr>
        <w:t xml:space="preserve"> English translations (NIV, NASB, NEB, REB, KJV, NKJV, RSV, GNB, NBV, Amplified, Moffatt, Phillips, Williams).</w:t>
      </w:r>
    </w:p>
    <w:p w14:paraId="2A2B3089" w14:textId="77777777" w:rsidR="00A935CF" w:rsidRPr="00F81B3A" w:rsidRDefault="00A935CF" w:rsidP="002C6ACB">
      <w:pPr>
        <w:ind w:left="360" w:right="81" w:hanging="360"/>
        <w:rPr>
          <w:rFonts w:ascii="Arial" w:hAnsi="Arial" w:cs="Arial"/>
          <w:sz w:val="20"/>
          <w:szCs w:val="16"/>
        </w:rPr>
      </w:pPr>
    </w:p>
    <w:p w14:paraId="55F1D415" w14:textId="5BDAB12F" w:rsidR="00A935CF" w:rsidRPr="00F81B3A" w:rsidRDefault="00A935CF" w:rsidP="002C6ACB">
      <w:pPr>
        <w:ind w:left="360" w:right="81" w:hanging="360"/>
        <w:rPr>
          <w:rFonts w:ascii="Arial" w:hAnsi="Arial" w:cs="Arial"/>
          <w:sz w:val="20"/>
          <w:szCs w:val="16"/>
        </w:rPr>
      </w:pPr>
      <w:r w:rsidRPr="00F81B3A">
        <w:rPr>
          <w:rFonts w:ascii="Arial" w:hAnsi="Arial" w:cs="Arial"/>
          <w:sz w:val="20"/>
          <w:szCs w:val="16"/>
        </w:rPr>
        <w:tab/>
      </w:r>
      <w:r w:rsidRPr="00F81B3A">
        <w:rPr>
          <w:rFonts w:ascii="Arial" w:hAnsi="Arial" w:cs="Arial"/>
          <w:b/>
          <w:sz w:val="20"/>
          <w:szCs w:val="16"/>
          <w:u w:val="single"/>
        </w:rPr>
        <w:t>Response</w:t>
      </w:r>
      <w:r w:rsidRPr="00F81B3A">
        <w:rPr>
          <w:rFonts w:ascii="Arial" w:hAnsi="Arial" w:cs="Arial"/>
          <w:sz w:val="20"/>
          <w:szCs w:val="16"/>
        </w:rPr>
        <w:t xml:space="preserve">: </w:t>
      </w:r>
      <w:r w:rsidR="007C2BE7">
        <w:rPr>
          <w:rFonts w:ascii="Arial" w:hAnsi="Arial" w:cs="Arial"/>
          <w:sz w:val="20"/>
          <w:szCs w:val="16"/>
        </w:rPr>
        <w:t>Despite</w:t>
      </w:r>
      <w:r w:rsidRPr="00F81B3A">
        <w:rPr>
          <w:rFonts w:ascii="Arial" w:hAnsi="Arial" w:cs="Arial"/>
          <w:sz w:val="20"/>
          <w:szCs w:val="16"/>
        </w:rPr>
        <w:t xml:space="preserve"> support</w:t>
      </w:r>
      <w:r w:rsidR="007C2BE7">
        <w:rPr>
          <w:rFonts w:ascii="Arial" w:hAnsi="Arial" w:cs="Arial"/>
          <w:sz w:val="20"/>
          <w:szCs w:val="16"/>
        </w:rPr>
        <w:t xml:space="preserve"> in the English translations</w:t>
      </w:r>
      <w:r w:rsidRPr="00F81B3A">
        <w:rPr>
          <w:rFonts w:ascii="Arial" w:hAnsi="Arial" w:cs="Arial"/>
          <w:sz w:val="20"/>
          <w:szCs w:val="16"/>
        </w:rPr>
        <w:t>, there is reason to question a present nuance here.  Because of these factors</w:t>
      </w:r>
      <w:r w:rsidR="007C2BE7">
        <w:rPr>
          <w:rFonts w:ascii="Arial" w:hAnsi="Arial" w:cs="Arial"/>
          <w:sz w:val="20"/>
          <w:szCs w:val="16"/>
        </w:rPr>
        <w:t>,</w:t>
      </w:r>
      <w:r w:rsidRPr="00F81B3A">
        <w:rPr>
          <w:rFonts w:ascii="Arial" w:hAnsi="Arial" w:cs="Arial"/>
          <w:sz w:val="20"/>
          <w:szCs w:val="16"/>
        </w:rPr>
        <w:t xml:space="preserve"> it is better to advocate a futuristic (proleptic) use of the present.</w:t>
      </w:r>
      <w:r w:rsidRPr="00E37E8F">
        <w:rPr>
          <w:rStyle w:val="FootnoteReference"/>
          <w:rFonts w:ascii="Arial" w:hAnsi="Arial" w:cs="Arial"/>
          <w:sz w:val="20"/>
        </w:rPr>
        <w:footnoteReference w:id="7"/>
      </w:r>
      <w:r w:rsidRPr="00F81B3A">
        <w:rPr>
          <w:rFonts w:ascii="Arial" w:hAnsi="Arial" w:cs="Arial"/>
          <w:sz w:val="20"/>
          <w:szCs w:val="16"/>
        </w:rPr>
        <w:t xml:space="preserve"> </w:t>
      </w:r>
      <w:r w:rsidR="00FA6DAD">
        <w:rPr>
          <w:rFonts w:ascii="Arial" w:hAnsi="Arial" w:cs="Arial"/>
          <w:sz w:val="20"/>
          <w:szCs w:val="16"/>
        </w:rPr>
        <w:t>These factors support the use of a futuristic present</w:t>
      </w:r>
      <w:r w:rsidRPr="00F81B3A">
        <w:rPr>
          <w:rFonts w:ascii="Arial" w:hAnsi="Arial" w:cs="Arial"/>
          <w:sz w:val="20"/>
          <w:szCs w:val="16"/>
        </w:rPr>
        <w:t>:</w:t>
      </w:r>
    </w:p>
    <w:p w14:paraId="3961FB14" w14:textId="77777777" w:rsidR="00A935CF" w:rsidRPr="00F81B3A" w:rsidRDefault="00A935CF" w:rsidP="002C6ACB">
      <w:pPr>
        <w:ind w:left="720" w:right="81" w:hanging="360"/>
        <w:rPr>
          <w:rFonts w:ascii="Arial" w:hAnsi="Arial" w:cs="Arial"/>
          <w:sz w:val="20"/>
          <w:szCs w:val="16"/>
        </w:rPr>
      </w:pPr>
    </w:p>
    <w:p w14:paraId="7EE9F2BF" w14:textId="3A1BE705"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a.</w:t>
      </w:r>
      <w:r w:rsidRPr="00F81B3A">
        <w:rPr>
          <w:rFonts w:ascii="Arial" w:hAnsi="Arial" w:cs="Arial"/>
          <w:sz w:val="20"/>
          <w:szCs w:val="16"/>
        </w:rPr>
        <w:tab/>
        <w:t>The preceding proves an overwhelming amount of eschatological emphases in the passage, in the Book of Hebrews as a whole, in parallel Scriptures, and the extra-biblical literature.</w:t>
      </w:r>
    </w:p>
    <w:p w14:paraId="70128A56" w14:textId="77777777" w:rsidR="00A935CF" w:rsidRPr="00F81B3A" w:rsidRDefault="00A935CF" w:rsidP="002C6ACB">
      <w:pPr>
        <w:ind w:left="720" w:right="81" w:hanging="360"/>
        <w:rPr>
          <w:rFonts w:ascii="Arial" w:hAnsi="Arial" w:cs="Arial"/>
          <w:sz w:val="20"/>
          <w:szCs w:val="16"/>
        </w:rPr>
      </w:pPr>
    </w:p>
    <w:p w14:paraId="1251F650" w14:textId="77777777"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b.</w:t>
      </w:r>
      <w:r w:rsidRPr="00F81B3A">
        <w:rPr>
          <w:rFonts w:ascii="Arial" w:hAnsi="Arial" w:cs="Arial"/>
          <w:sz w:val="20"/>
          <w:szCs w:val="16"/>
        </w:rPr>
        <w:tab/>
        <w:t>A futuristic present could demonstrate an even more affirmative tone regarding the assurance of rest.  Turner notes that futuristic presents "are confident assertions intended to arrest attention with a vivid and realistic tone or else with imminent fulfillment in mind, and they are mainly restricted to the vernacular."</w:t>
      </w:r>
      <w:r w:rsidRPr="00E37E8F">
        <w:rPr>
          <w:rStyle w:val="FootnoteReference"/>
          <w:rFonts w:ascii="Arial" w:hAnsi="Arial" w:cs="Arial"/>
          <w:sz w:val="20"/>
        </w:rPr>
        <w:footnoteReference w:id="8"/>
      </w:r>
    </w:p>
    <w:p w14:paraId="6D631248" w14:textId="77777777" w:rsidR="00A935CF" w:rsidRPr="00F81B3A" w:rsidRDefault="00A935CF" w:rsidP="002C6ACB">
      <w:pPr>
        <w:ind w:left="720" w:right="81" w:hanging="360"/>
        <w:rPr>
          <w:rFonts w:ascii="Arial" w:hAnsi="Arial" w:cs="Arial"/>
          <w:sz w:val="20"/>
          <w:szCs w:val="16"/>
        </w:rPr>
      </w:pPr>
    </w:p>
    <w:p w14:paraId="0CC14F58" w14:textId="488CD05E" w:rsidR="00A935CF" w:rsidRPr="00F81B3A" w:rsidRDefault="00A935CF" w:rsidP="002C6ACB">
      <w:pPr>
        <w:ind w:left="720" w:right="81" w:hanging="360"/>
        <w:rPr>
          <w:rFonts w:ascii="Arial" w:hAnsi="Arial" w:cs="Arial"/>
          <w:sz w:val="20"/>
          <w:szCs w:val="16"/>
        </w:rPr>
      </w:pPr>
      <w:r w:rsidRPr="00F81B3A">
        <w:rPr>
          <w:rFonts w:ascii="Arial" w:hAnsi="Arial" w:cs="Arial"/>
          <w:sz w:val="20"/>
          <w:szCs w:val="16"/>
        </w:rPr>
        <w:t>c.</w:t>
      </w:r>
      <w:r w:rsidRPr="00F81B3A">
        <w:rPr>
          <w:rFonts w:ascii="Arial" w:hAnsi="Arial" w:cs="Arial"/>
          <w:sz w:val="20"/>
          <w:szCs w:val="16"/>
        </w:rPr>
        <w:tab/>
        <w:t>The use of the futuristic present is not only well established,</w:t>
      </w:r>
      <w:r w:rsidRPr="0038381A">
        <w:rPr>
          <w:rStyle w:val="FootnoteReference"/>
          <w:rFonts w:ascii="Arial" w:hAnsi="Arial" w:cs="Arial"/>
          <w:sz w:val="20"/>
        </w:rPr>
        <w:footnoteReference w:id="9"/>
      </w:r>
      <w:r w:rsidRPr="00F81B3A">
        <w:rPr>
          <w:rFonts w:ascii="Arial" w:hAnsi="Arial" w:cs="Arial"/>
          <w:sz w:val="20"/>
          <w:szCs w:val="16"/>
        </w:rPr>
        <w:t xml:space="preserve"> but</w:t>
      </w:r>
      <w:r w:rsidR="00D038BB" w:rsidRPr="00F81B3A">
        <w:rPr>
          <w:rFonts w:ascii="Arial" w:hAnsi="Arial" w:cs="Arial"/>
          <w:sz w:val="20"/>
          <w:szCs w:val="16"/>
        </w:rPr>
        <w:t xml:space="preserve"> the</w:t>
      </w:r>
      <w:r w:rsidRPr="00F81B3A">
        <w:rPr>
          <w:rFonts w:ascii="Arial" w:hAnsi="Arial" w:cs="Arial"/>
          <w:sz w:val="20"/>
          <w:szCs w:val="16"/>
        </w:rPr>
        <w:t xml:space="preserve"> verb </w:t>
      </w:r>
      <w:r w:rsidR="00DC6F5F">
        <w:rPr>
          <w:rFonts w:ascii="Arial" w:hAnsi="Arial" w:cs="Arial"/>
          <w:sz w:val="20"/>
          <w:szCs w:val="16"/>
          <w:lang w:val="el-GR"/>
        </w:rPr>
        <w:t>ἔρχομαι</w:t>
      </w:r>
      <w:r w:rsidR="00DC6F5F" w:rsidRPr="00DC6F5F">
        <w:rPr>
          <w:rFonts w:ascii="Arial" w:hAnsi="Arial" w:cs="Arial"/>
          <w:sz w:val="20"/>
          <w:szCs w:val="16"/>
        </w:rPr>
        <w:t xml:space="preserve"> </w:t>
      </w:r>
      <w:r w:rsidRPr="00F81B3A">
        <w:rPr>
          <w:rFonts w:ascii="Arial" w:hAnsi="Arial" w:cs="Arial"/>
          <w:sz w:val="20"/>
          <w:szCs w:val="16"/>
        </w:rPr>
        <w:t>employs the futuristic present perhaps more than any other verb.</w:t>
      </w:r>
    </w:p>
    <w:p w14:paraId="6F0D87C2" w14:textId="77777777" w:rsidR="00A935CF" w:rsidRPr="00F81B3A" w:rsidRDefault="00A935CF" w:rsidP="002C6ACB">
      <w:pPr>
        <w:ind w:left="1080" w:right="81" w:hanging="360"/>
        <w:rPr>
          <w:rFonts w:ascii="Arial" w:hAnsi="Arial" w:cs="Arial"/>
          <w:sz w:val="20"/>
          <w:szCs w:val="16"/>
        </w:rPr>
      </w:pPr>
    </w:p>
    <w:p w14:paraId="751DFE6E" w14:textId="765BBD9A"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1)</w:t>
      </w:r>
      <w:r w:rsidRPr="00F81B3A">
        <w:rPr>
          <w:rFonts w:ascii="Arial" w:hAnsi="Arial" w:cs="Arial"/>
          <w:sz w:val="20"/>
          <w:szCs w:val="16"/>
        </w:rPr>
        <w:tab/>
        <w:t xml:space="preserve">The Messiah is called the </w:t>
      </w:r>
      <w:r w:rsidR="00DC6F5F">
        <w:rPr>
          <w:rFonts w:ascii="Arial" w:hAnsi="Arial" w:cs="Arial"/>
          <w:sz w:val="20"/>
          <w:szCs w:val="16"/>
          <w:lang w:val="el-GR"/>
        </w:rPr>
        <w:t>ὁ</w:t>
      </w:r>
      <w:r w:rsidR="00DC6F5F" w:rsidRPr="00DC6F5F">
        <w:rPr>
          <w:rFonts w:ascii="Arial" w:hAnsi="Arial" w:cs="Arial"/>
          <w:sz w:val="20"/>
          <w:szCs w:val="16"/>
        </w:rPr>
        <w:t xml:space="preserve"> </w:t>
      </w:r>
      <w:r w:rsidR="00DC6F5F">
        <w:rPr>
          <w:rFonts w:ascii="Arial" w:hAnsi="Arial" w:cs="Arial"/>
          <w:sz w:val="20"/>
          <w:szCs w:val="16"/>
          <w:lang w:val="el-GR"/>
        </w:rPr>
        <w:t>ἕρχόμενος</w:t>
      </w:r>
      <w:r w:rsidR="00DC6F5F" w:rsidRPr="00DC6F5F">
        <w:rPr>
          <w:rFonts w:ascii="Arial" w:hAnsi="Arial" w:cs="Arial"/>
          <w:sz w:val="20"/>
          <w:szCs w:val="16"/>
        </w:rPr>
        <w:t xml:space="preserve">, </w:t>
      </w:r>
      <w:r w:rsidRPr="00F81B3A">
        <w:rPr>
          <w:rFonts w:ascii="Arial" w:hAnsi="Arial" w:cs="Arial"/>
          <w:sz w:val="20"/>
          <w:szCs w:val="16"/>
        </w:rPr>
        <w:t xml:space="preserve">the "Coming One" (Matt. 11:3), which means not one who has already arrived or who is in process of arriving (presently) but one who is expected in the future.  </w:t>
      </w:r>
    </w:p>
    <w:p w14:paraId="1AB6C3F7" w14:textId="77777777" w:rsidR="00A935CF" w:rsidRPr="00F81B3A" w:rsidRDefault="00A935CF" w:rsidP="002C6ACB">
      <w:pPr>
        <w:ind w:left="1080" w:right="81" w:hanging="360"/>
        <w:rPr>
          <w:rFonts w:ascii="Arial" w:hAnsi="Arial" w:cs="Arial"/>
          <w:sz w:val="20"/>
          <w:szCs w:val="16"/>
        </w:rPr>
      </w:pPr>
    </w:p>
    <w:p w14:paraId="708893E6" w14:textId="50E4E465"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2)</w:t>
      </w:r>
      <w:r w:rsidRPr="00F81B3A">
        <w:rPr>
          <w:rFonts w:ascii="Arial" w:hAnsi="Arial" w:cs="Arial"/>
          <w:sz w:val="20"/>
          <w:szCs w:val="16"/>
        </w:rPr>
        <w:tab/>
        <w:t xml:space="preserve">The same nuance is used of </w:t>
      </w:r>
      <w:r w:rsidR="009B65A9">
        <w:rPr>
          <w:rFonts w:ascii="Arial" w:hAnsi="Arial" w:cs="Arial"/>
          <w:sz w:val="20"/>
          <w:szCs w:val="16"/>
          <w:lang w:val="el-GR"/>
        </w:rPr>
        <w:t>Ηλίας</w:t>
      </w:r>
      <w:r w:rsidR="009B65A9" w:rsidRPr="009B65A9">
        <w:rPr>
          <w:rFonts w:ascii="Arial" w:hAnsi="Arial" w:cs="Arial"/>
          <w:sz w:val="20"/>
          <w:szCs w:val="16"/>
        </w:rPr>
        <w:t xml:space="preserve"> </w:t>
      </w:r>
      <w:r w:rsidR="009B65A9">
        <w:rPr>
          <w:rFonts w:ascii="Arial" w:hAnsi="Arial" w:cs="Arial"/>
          <w:sz w:val="20"/>
          <w:szCs w:val="16"/>
          <w:lang w:val="el-GR"/>
        </w:rPr>
        <w:t>ἕρχεται</w:t>
      </w:r>
      <w:r w:rsidR="009B65A9" w:rsidRPr="009B65A9">
        <w:rPr>
          <w:rFonts w:ascii="Arial" w:hAnsi="Arial" w:cs="Arial"/>
          <w:sz w:val="20"/>
          <w:szCs w:val="16"/>
        </w:rPr>
        <w:t xml:space="preserve">, </w:t>
      </w:r>
      <w:r w:rsidRPr="00F81B3A">
        <w:rPr>
          <w:rFonts w:ascii="Arial" w:hAnsi="Arial" w:cs="Arial"/>
          <w:sz w:val="20"/>
          <w:szCs w:val="16"/>
        </w:rPr>
        <w:t xml:space="preserve">"Elijah is coming" (Matt. 17:11), which is present in form but future in meaning.  </w:t>
      </w:r>
    </w:p>
    <w:p w14:paraId="429ECF19" w14:textId="77777777" w:rsidR="00A935CF" w:rsidRPr="00F81B3A" w:rsidRDefault="00A935CF" w:rsidP="002C6ACB">
      <w:pPr>
        <w:ind w:left="1080" w:right="81" w:hanging="360"/>
        <w:rPr>
          <w:rFonts w:ascii="Arial" w:hAnsi="Arial" w:cs="Arial"/>
          <w:sz w:val="20"/>
          <w:szCs w:val="16"/>
        </w:rPr>
      </w:pPr>
    </w:p>
    <w:p w14:paraId="617BC553" w14:textId="7B70ECE8"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3)</w:t>
      </w:r>
      <w:r w:rsidRPr="00F81B3A">
        <w:rPr>
          <w:rFonts w:ascii="Arial" w:hAnsi="Arial" w:cs="Arial"/>
          <w:sz w:val="20"/>
          <w:szCs w:val="16"/>
        </w:rPr>
        <w:tab/>
        <w:t xml:space="preserve">The nobleman who distributed ten minas in Luke 19:13 commanded his servants, "Put this money to work . . . until I come </w:t>
      </w:r>
      <w:r w:rsidR="00272806" w:rsidRPr="00272806">
        <w:rPr>
          <w:rFonts w:ascii="Arial" w:hAnsi="Arial" w:cs="Arial"/>
          <w:sz w:val="20"/>
          <w:szCs w:val="16"/>
        </w:rPr>
        <w:t>(</w:t>
      </w:r>
      <w:r w:rsidR="00272806">
        <w:rPr>
          <w:rFonts w:ascii="Arial" w:hAnsi="Arial" w:cs="Arial"/>
          <w:sz w:val="20"/>
          <w:szCs w:val="16"/>
          <w:lang w:val="el-GR"/>
        </w:rPr>
        <w:t>ἐν</w:t>
      </w:r>
      <w:r w:rsidR="00272806" w:rsidRPr="00272806">
        <w:rPr>
          <w:rFonts w:ascii="Arial" w:hAnsi="Arial" w:cs="Arial"/>
          <w:sz w:val="20"/>
          <w:szCs w:val="16"/>
        </w:rPr>
        <w:t xml:space="preserve"> </w:t>
      </w:r>
      <w:r w:rsidR="00272806">
        <w:rPr>
          <w:rFonts w:ascii="Arial" w:hAnsi="Arial" w:cs="Arial"/>
          <w:sz w:val="20"/>
          <w:szCs w:val="16"/>
          <w:lang w:val="el-GR"/>
        </w:rPr>
        <w:t>ᾥ</w:t>
      </w:r>
      <w:r w:rsidR="00272806" w:rsidRPr="00272806">
        <w:rPr>
          <w:rFonts w:ascii="Arial" w:hAnsi="Arial" w:cs="Arial"/>
          <w:sz w:val="20"/>
          <w:szCs w:val="16"/>
        </w:rPr>
        <w:t xml:space="preserve"> </w:t>
      </w:r>
      <w:r w:rsidR="00272806">
        <w:rPr>
          <w:rFonts w:ascii="Arial" w:hAnsi="Arial" w:cs="Arial"/>
          <w:sz w:val="20"/>
          <w:szCs w:val="16"/>
          <w:lang w:val="el-GR"/>
        </w:rPr>
        <w:t>ἔρχομαι</w:t>
      </w:r>
      <w:r w:rsidR="00272806" w:rsidRPr="00272806">
        <w:rPr>
          <w:rFonts w:ascii="Arial" w:hAnsi="Arial" w:cs="Arial"/>
          <w:sz w:val="20"/>
          <w:szCs w:val="16"/>
        </w:rPr>
        <w:t xml:space="preserve">) </w:t>
      </w:r>
      <w:r w:rsidRPr="00F81B3A">
        <w:rPr>
          <w:rFonts w:ascii="Arial" w:hAnsi="Arial" w:cs="Arial"/>
          <w:sz w:val="20"/>
          <w:szCs w:val="16"/>
        </w:rPr>
        <w:t xml:space="preserve">back," employing a future sense.  </w:t>
      </w:r>
    </w:p>
    <w:p w14:paraId="644DF9C9" w14:textId="77777777" w:rsidR="00A935CF" w:rsidRPr="00F81B3A" w:rsidRDefault="00A935CF" w:rsidP="002C6ACB">
      <w:pPr>
        <w:ind w:left="1080" w:right="81" w:hanging="360"/>
        <w:rPr>
          <w:rFonts w:ascii="Arial" w:hAnsi="Arial" w:cs="Arial"/>
          <w:sz w:val="20"/>
          <w:szCs w:val="16"/>
        </w:rPr>
      </w:pPr>
    </w:p>
    <w:p w14:paraId="1E747ECB" w14:textId="5B7A7345"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4)</w:t>
      </w:r>
      <w:r w:rsidRPr="00F81B3A">
        <w:rPr>
          <w:rFonts w:ascii="Arial" w:hAnsi="Arial" w:cs="Arial"/>
          <w:sz w:val="20"/>
          <w:szCs w:val="16"/>
        </w:rPr>
        <w:tab/>
        <w:t xml:space="preserve">Christ referred to </w:t>
      </w:r>
      <w:r w:rsidR="00DA0489">
        <w:rPr>
          <w:rFonts w:ascii="Arial" w:hAnsi="Arial" w:cs="Arial"/>
          <w:sz w:val="20"/>
          <w:szCs w:val="16"/>
        </w:rPr>
        <w:t xml:space="preserve">his </w:t>
      </w:r>
      <w:r w:rsidRPr="00F81B3A">
        <w:rPr>
          <w:rFonts w:ascii="Arial" w:hAnsi="Arial" w:cs="Arial"/>
          <w:sz w:val="20"/>
          <w:szCs w:val="16"/>
        </w:rPr>
        <w:t>future return with the present form</w:t>
      </w:r>
      <w:r w:rsidR="004F35F1" w:rsidRPr="004F35F1">
        <w:rPr>
          <w:rFonts w:ascii="Arial" w:hAnsi="Arial" w:cs="Arial"/>
          <w:sz w:val="20"/>
          <w:szCs w:val="16"/>
        </w:rPr>
        <w:t xml:space="preserve"> </w:t>
      </w:r>
      <w:r w:rsidR="004F35F1">
        <w:rPr>
          <w:rFonts w:ascii="Arial" w:hAnsi="Arial" w:cs="Arial"/>
          <w:sz w:val="20"/>
          <w:szCs w:val="16"/>
          <w:lang w:val="el-GR"/>
        </w:rPr>
        <w:t>πάλιν</w:t>
      </w:r>
      <w:r w:rsidR="004F35F1" w:rsidRPr="004F35F1">
        <w:rPr>
          <w:rFonts w:ascii="Arial" w:hAnsi="Arial" w:cs="Arial"/>
          <w:sz w:val="20"/>
          <w:szCs w:val="16"/>
        </w:rPr>
        <w:t xml:space="preserve"> </w:t>
      </w:r>
      <w:r w:rsidR="004F35F1">
        <w:rPr>
          <w:rFonts w:ascii="Arial" w:hAnsi="Arial" w:cs="Arial"/>
          <w:sz w:val="20"/>
          <w:szCs w:val="16"/>
          <w:lang w:val="el-GR"/>
        </w:rPr>
        <w:t>ἔρχομαι</w:t>
      </w:r>
      <w:r w:rsidRPr="00F81B3A">
        <w:rPr>
          <w:rFonts w:ascii="Arial" w:hAnsi="Arial" w:cs="Arial"/>
          <w:sz w:val="20"/>
          <w:szCs w:val="16"/>
        </w:rPr>
        <w:t xml:space="preserve">, "I come again" (John 14:3), which has the futuristic sense of "I </w:t>
      </w:r>
      <w:r w:rsidRPr="00F81B3A">
        <w:rPr>
          <w:rFonts w:ascii="Arial" w:hAnsi="Arial" w:cs="Arial"/>
          <w:i/>
          <w:sz w:val="20"/>
          <w:szCs w:val="16"/>
        </w:rPr>
        <w:t>will</w:t>
      </w:r>
      <w:r w:rsidRPr="00F81B3A">
        <w:rPr>
          <w:rFonts w:ascii="Arial" w:hAnsi="Arial" w:cs="Arial"/>
          <w:sz w:val="20"/>
          <w:szCs w:val="16"/>
        </w:rPr>
        <w:t xml:space="preserve"> come again."  </w:t>
      </w:r>
    </w:p>
    <w:p w14:paraId="7631055D" w14:textId="77777777" w:rsidR="00A935CF" w:rsidRPr="00F81B3A" w:rsidRDefault="00A935CF" w:rsidP="002C6ACB">
      <w:pPr>
        <w:ind w:left="1080" w:right="81" w:hanging="360"/>
        <w:rPr>
          <w:rFonts w:ascii="Arial" w:hAnsi="Arial" w:cs="Arial"/>
          <w:sz w:val="20"/>
          <w:szCs w:val="16"/>
        </w:rPr>
      </w:pPr>
    </w:p>
    <w:p w14:paraId="51A7B5E6" w14:textId="245CB9A6"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5)</w:t>
      </w:r>
      <w:r w:rsidRPr="00F81B3A">
        <w:rPr>
          <w:rFonts w:ascii="Arial" w:hAnsi="Arial" w:cs="Arial"/>
          <w:sz w:val="20"/>
          <w:szCs w:val="16"/>
        </w:rPr>
        <w:tab/>
        <w:t>Paul used the futuristic present</w:t>
      </w:r>
      <w:r w:rsidR="00571CB2" w:rsidRPr="00571CB2">
        <w:rPr>
          <w:rFonts w:ascii="Arial" w:hAnsi="Arial" w:cs="Arial"/>
          <w:sz w:val="20"/>
          <w:szCs w:val="16"/>
        </w:rPr>
        <w:t xml:space="preserve"> </w:t>
      </w:r>
      <w:r w:rsidR="00571CB2">
        <w:rPr>
          <w:rFonts w:ascii="Arial" w:hAnsi="Arial" w:cs="Arial"/>
          <w:sz w:val="20"/>
          <w:szCs w:val="16"/>
          <w:lang w:val="el-GR"/>
        </w:rPr>
        <w:t>διέρχομαι</w:t>
      </w:r>
      <w:r w:rsidRPr="00F81B3A">
        <w:rPr>
          <w:rFonts w:ascii="Arial" w:hAnsi="Arial" w:cs="Arial"/>
          <w:sz w:val="20"/>
          <w:szCs w:val="16"/>
        </w:rPr>
        <w:t xml:space="preserve">, "I go/am going" (1 Cor. 16:5), to designate an upcoming visit. </w:t>
      </w:r>
    </w:p>
    <w:p w14:paraId="29FA0ECC" w14:textId="77777777" w:rsidR="00A935CF" w:rsidRPr="00F81B3A" w:rsidRDefault="00A935CF" w:rsidP="002C6ACB">
      <w:pPr>
        <w:ind w:left="1080" w:right="81" w:hanging="360"/>
        <w:rPr>
          <w:rFonts w:ascii="Arial" w:hAnsi="Arial" w:cs="Arial"/>
          <w:sz w:val="20"/>
          <w:szCs w:val="16"/>
        </w:rPr>
      </w:pPr>
    </w:p>
    <w:p w14:paraId="79168491" w14:textId="3CB7823E" w:rsidR="00A935CF" w:rsidRPr="00F81B3A" w:rsidRDefault="00A935CF" w:rsidP="002C6ACB">
      <w:pPr>
        <w:ind w:left="1080" w:right="81" w:hanging="360"/>
        <w:rPr>
          <w:rFonts w:ascii="Arial" w:hAnsi="Arial" w:cs="Arial"/>
          <w:sz w:val="20"/>
          <w:szCs w:val="16"/>
        </w:rPr>
      </w:pPr>
      <w:r w:rsidRPr="00F81B3A">
        <w:rPr>
          <w:rFonts w:ascii="Arial" w:hAnsi="Arial" w:cs="Arial"/>
          <w:sz w:val="20"/>
          <w:szCs w:val="16"/>
        </w:rPr>
        <w:t>6)</w:t>
      </w:r>
      <w:r w:rsidRPr="00F81B3A">
        <w:rPr>
          <w:rFonts w:ascii="Arial" w:hAnsi="Arial" w:cs="Arial"/>
          <w:sz w:val="20"/>
          <w:szCs w:val="16"/>
        </w:rPr>
        <w:tab/>
        <w:t>Even in other languages</w:t>
      </w:r>
      <w:r w:rsidR="00A3520E">
        <w:rPr>
          <w:rFonts w:ascii="Arial" w:hAnsi="Arial" w:cs="Arial"/>
          <w:sz w:val="20"/>
          <w:szCs w:val="16"/>
        </w:rPr>
        <w:t>, the</w:t>
      </w:r>
      <w:r w:rsidRPr="00F81B3A">
        <w:rPr>
          <w:rFonts w:ascii="Arial" w:hAnsi="Arial" w:cs="Arial"/>
          <w:sz w:val="20"/>
          <w:szCs w:val="16"/>
        </w:rPr>
        <w:t xml:space="preserve"> verbs of going often employ a futuristic present.</w:t>
      </w:r>
    </w:p>
    <w:p w14:paraId="6FE8B46C" w14:textId="77777777" w:rsidR="00A935CF" w:rsidRPr="00F81B3A"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 xml:space="preserve">The Eschatological Significance of the </w:t>
      </w:r>
      <w:r w:rsidR="0024500F" w:rsidRPr="00F81B3A">
        <w:rPr>
          <w:rFonts w:ascii="Arial" w:hAnsi="Arial" w:cs="Arial"/>
          <w:b/>
          <w:sz w:val="28"/>
          <w:szCs w:val="16"/>
        </w:rPr>
        <w:t>Sabbath</w:t>
      </w:r>
    </w:p>
    <w:p w14:paraId="4D5E75EA" w14:textId="77777777" w:rsidR="00A935CF" w:rsidRDefault="00A935CF" w:rsidP="002C6ACB">
      <w:pPr>
        <w:ind w:right="81"/>
        <w:jc w:val="center"/>
        <w:rPr>
          <w:rFonts w:ascii="Arial" w:hAnsi="Arial" w:cs="Arial"/>
          <w:sz w:val="20"/>
          <w:szCs w:val="16"/>
        </w:rPr>
      </w:pPr>
      <w:r w:rsidRPr="00F81B3A">
        <w:rPr>
          <w:rFonts w:ascii="Arial" w:hAnsi="Arial" w:cs="Arial"/>
          <w:sz w:val="20"/>
          <w:szCs w:val="16"/>
        </w:rPr>
        <w:t>A Summary of the ThD dissertation by Richard James Griffith, Dallas Theological Seminary, 1990</w:t>
      </w:r>
    </w:p>
    <w:p w14:paraId="3BDE7464" w14:textId="77777777" w:rsidR="00EB3577" w:rsidRDefault="00EB3577" w:rsidP="002C6ACB">
      <w:pPr>
        <w:ind w:right="81"/>
        <w:jc w:val="center"/>
        <w:rPr>
          <w:rFonts w:ascii="Arial" w:hAnsi="Arial" w:cs="Arial"/>
          <w:sz w:val="20"/>
          <w:szCs w:val="16"/>
        </w:rPr>
      </w:pPr>
    </w:p>
    <w:p w14:paraId="6023E6C2" w14:textId="77777777" w:rsidR="00D5195B" w:rsidRPr="00F81B3A" w:rsidRDefault="00F146EF" w:rsidP="002C6ACB">
      <w:pPr>
        <w:ind w:right="81"/>
        <w:jc w:val="center"/>
        <w:rPr>
          <w:rFonts w:ascii="Arial" w:hAnsi="Arial" w:cs="Arial"/>
          <w:sz w:val="20"/>
          <w:szCs w:val="16"/>
        </w:rPr>
      </w:pPr>
      <w:r w:rsidRPr="00AA2D34">
        <w:rPr>
          <w:rFonts w:ascii="Arial" w:hAnsi="Arial" w:cs="Arial"/>
          <w:noProof/>
          <w:sz w:val="20"/>
          <w:szCs w:val="16"/>
        </w:rPr>
        <w:drawing>
          <wp:inline distT="0" distB="0" distL="0" distR="0" wp14:anchorId="73F9C7DE" wp14:editId="5075873C">
            <wp:extent cx="8077200" cy="5991225"/>
            <wp:effectExtent l="1587" t="0" r="0" b="0"/>
            <wp:docPr id="6"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8077200" cy="5991225"/>
                    </a:xfrm>
                    <a:prstGeom prst="rect">
                      <a:avLst/>
                    </a:prstGeom>
                    <a:noFill/>
                    <a:ln>
                      <a:noFill/>
                    </a:ln>
                  </pic:spPr>
                </pic:pic>
              </a:graphicData>
            </a:graphic>
          </wp:inline>
        </w:drawing>
      </w:r>
    </w:p>
    <w:p w14:paraId="5C5896C9" w14:textId="77777777" w:rsidR="00A935CF" w:rsidRPr="00F81B3A" w:rsidRDefault="00A935CF" w:rsidP="002C6ACB">
      <w:pPr>
        <w:ind w:right="81"/>
        <w:jc w:val="center"/>
        <w:rPr>
          <w:rFonts w:ascii="Arial" w:hAnsi="Arial" w:cs="Arial"/>
          <w:b/>
          <w:sz w:val="28"/>
          <w:szCs w:val="16"/>
        </w:rPr>
      </w:pPr>
      <w:r w:rsidRPr="00F81B3A">
        <w:rPr>
          <w:rFonts w:ascii="Arial" w:hAnsi="Arial" w:cs="Arial"/>
          <w:sz w:val="20"/>
          <w:szCs w:val="16"/>
        </w:rPr>
        <w:br w:type="page"/>
      </w:r>
      <w:r w:rsidRPr="00F81B3A">
        <w:rPr>
          <w:rFonts w:ascii="Arial" w:hAnsi="Arial" w:cs="Arial"/>
          <w:b/>
          <w:sz w:val="28"/>
          <w:szCs w:val="16"/>
        </w:rPr>
        <w:lastRenderedPageBreak/>
        <w:t>The High Priest’s Garment</w:t>
      </w:r>
      <w:r w:rsidR="00D5195B">
        <w:rPr>
          <w:rFonts w:ascii="Arial" w:hAnsi="Arial" w:cs="Arial"/>
          <w:b/>
          <w:sz w:val="28"/>
          <w:szCs w:val="16"/>
        </w:rPr>
        <w:t>s</w:t>
      </w:r>
    </w:p>
    <w:p w14:paraId="4D9D95F4" w14:textId="77777777" w:rsidR="00A935CF" w:rsidRDefault="00A935CF" w:rsidP="002C6ACB">
      <w:pPr>
        <w:ind w:right="81"/>
        <w:jc w:val="center"/>
        <w:rPr>
          <w:rFonts w:ascii="Arial" w:hAnsi="Arial" w:cs="Arial"/>
          <w:sz w:val="22"/>
        </w:rPr>
      </w:pPr>
      <w:r w:rsidRPr="00D5195B">
        <w:rPr>
          <w:rFonts w:ascii="Arial" w:hAnsi="Arial" w:cs="Arial"/>
          <w:i/>
          <w:sz w:val="22"/>
        </w:rPr>
        <w:t>The Jews for Jesus Newsletter</w:t>
      </w:r>
      <w:r w:rsidRPr="00D5195B">
        <w:rPr>
          <w:rFonts w:ascii="Arial" w:hAnsi="Arial" w:cs="Arial"/>
          <w:sz w:val="22"/>
        </w:rPr>
        <w:t xml:space="preserve"> </w:t>
      </w:r>
    </w:p>
    <w:p w14:paraId="318E91ED" w14:textId="77777777" w:rsidR="0093052B" w:rsidRDefault="0093052B" w:rsidP="002C6ACB">
      <w:pPr>
        <w:ind w:right="81"/>
        <w:jc w:val="center"/>
        <w:rPr>
          <w:rFonts w:ascii="Arial" w:hAnsi="Arial" w:cs="Arial"/>
          <w:sz w:val="22"/>
        </w:rPr>
      </w:pPr>
    </w:p>
    <w:p w14:paraId="4580F43C" w14:textId="77777777" w:rsidR="0093052B" w:rsidRPr="00D5195B" w:rsidRDefault="00F146EF" w:rsidP="002C6ACB">
      <w:pPr>
        <w:ind w:right="81"/>
        <w:jc w:val="center"/>
        <w:rPr>
          <w:rFonts w:ascii="Arial" w:hAnsi="Arial" w:cs="Arial"/>
          <w:sz w:val="22"/>
        </w:rPr>
      </w:pPr>
      <w:r w:rsidRPr="00AA2D34">
        <w:rPr>
          <w:rFonts w:ascii="Arial" w:hAnsi="Arial" w:cs="Arial"/>
          <w:noProof/>
          <w:sz w:val="22"/>
        </w:rPr>
        <w:drawing>
          <wp:inline distT="0" distB="0" distL="0" distR="0" wp14:anchorId="47D1DEBD" wp14:editId="595ADF9C">
            <wp:extent cx="6172200" cy="8477250"/>
            <wp:effectExtent l="0" t="0" r="0" b="0"/>
            <wp:docPr id="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72200" cy="8477250"/>
                    </a:xfrm>
                    <a:prstGeom prst="rect">
                      <a:avLst/>
                    </a:prstGeom>
                    <a:noFill/>
                    <a:ln>
                      <a:noFill/>
                    </a:ln>
                  </pic:spPr>
                </pic:pic>
              </a:graphicData>
            </a:graphic>
          </wp:inline>
        </w:drawing>
      </w:r>
    </w:p>
    <w:p w14:paraId="7F26720B"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Melchizedek and OT Quotes in Hebrews</w:t>
      </w:r>
    </w:p>
    <w:p w14:paraId="00F1FE72" w14:textId="77777777" w:rsidR="004D0D6D" w:rsidRDefault="004D0D6D" w:rsidP="002C6ACB">
      <w:pPr>
        <w:ind w:right="81"/>
        <w:jc w:val="center"/>
        <w:rPr>
          <w:rFonts w:ascii="Arial" w:hAnsi="Arial" w:cs="Arial"/>
          <w:b/>
          <w:sz w:val="28"/>
          <w:szCs w:val="16"/>
        </w:rPr>
      </w:pPr>
    </w:p>
    <w:p w14:paraId="5EBB04FF" w14:textId="77777777" w:rsidR="004D0D6D" w:rsidRDefault="004D0D6D" w:rsidP="002C6ACB">
      <w:pPr>
        <w:ind w:right="81"/>
        <w:jc w:val="center"/>
        <w:rPr>
          <w:rFonts w:ascii="Arial" w:hAnsi="Arial" w:cs="Arial"/>
          <w:sz w:val="11"/>
          <w:szCs w:val="16"/>
        </w:rPr>
      </w:pPr>
    </w:p>
    <w:p w14:paraId="47BBA392" w14:textId="77777777" w:rsidR="00D5195B"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0E41538B" wp14:editId="7B2EB63D">
            <wp:extent cx="6172200" cy="8362950"/>
            <wp:effectExtent l="0" t="0" r="0" b="0"/>
            <wp:docPr id="8"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2200" cy="8362950"/>
                    </a:xfrm>
                    <a:prstGeom prst="rect">
                      <a:avLst/>
                    </a:prstGeom>
                    <a:noFill/>
                    <a:ln>
                      <a:noFill/>
                    </a:ln>
                  </pic:spPr>
                </pic:pic>
              </a:graphicData>
            </a:graphic>
          </wp:inline>
        </w:drawing>
      </w:r>
    </w:p>
    <w:p w14:paraId="047F03CA"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Chart and Furnishings in Hebrews</w:t>
      </w:r>
    </w:p>
    <w:p w14:paraId="17C11781" w14:textId="77777777" w:rsidR="00F24386" w:rsidRDefault="00F24386" w:rsidP="002C6ACB">
      <w:pPr>
        <w:ind w:right="81"/>
        <w:jc w:val="center"/>
        <w:rPr>
          <w:rFonts w:ascii="Arial" w:hAnsi="Arial" w:cs="Arial"/>
          <w:b/>
          <w:sz w:val="28"/>
          <w:szCs w:val="16"/>
        </w:rPr>
      </w:pPr>
    </w:p>
    <w:p w14:paraId="65AF6F67" w14:textId="77777777" w:rsidR="00F24386"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4A122B95" wp14:editId="361EE2D9">
            <wp:extent cx="6172200" cy="8667750"/>
            <wp:effectExtent l="0" t="0" r="0" b="0"/>
            <wp:docPr id="9"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2200" cy="8667750"/>
                    </a:xfrm>
                    <a:prstGeom prst="rect">
                      <a:avLst/>
                    </a:prstGeom>
                    <a:noFill/>
                    <a:ln>
                      <a:noFill/>
                    </a:ln>
                  </pic:spPr>
                </pic:pic>
              </a:graphicData>
            </a:graphic>
          </wp:inline>
        </w:drawing>
      </w:r>
    </w:p>
    <w:p w14:paraId="16519D75" w14:textId="77777777" w:rsidR="00A935CF" w:rsidRDefault="00A935CF" w:rsidP="002C6ACB">
      <w:pPr>
        <w:ind w:right="81"/>
        <w:jc w:val="center"/>
        <w:rPr>
          <w:rFonts w:ascii="Arial" w:hAnsi="Arial" w:cs="Arial"/>
          <w:b/>
          <w:sz w:val="28"/>
          <w:szCs w:val="16"/>
        </w:rPr>
      </w:pPr>
      <w:r w:rsidRPr="00F81B3A">
        <w:rPr>
          <w:rFonts w:ascii="Arial" w:hAnsi="Arial" w:cs="Arial"/>
          <w:b/>
          <w:sz w:val="28"/>
          <w:szCs w:val="16"/>
        </w:rPr>
        <w:br w:type="page"/>
      </w:r>
      <w:r w:rsidRPr="00F81B3A">
        <w:rPr>
          <w:rFonts w:ascii="Arial" w:hAnsi="Arial" w:cs="Arial"/>
          <w:b/>
          <w:sz w:val="28"/>
          <w:szCs w:val="16"/>
        </w:rPr>
        <w:lastRenderedPageBreak/>
        <w:t>Christ vs. the Old Order</w:t>
      </w:r>
    </w:p>
    <w:p w14:paraId="54125F94" w14:textId="77777777" w:rsidR="004D0D6D" w:rsidRDefault="004D0D6D" w:rsidP="002C6ACB">
      <w:pPr>
        <w:ind w:right="81"/>
        <w:jc w:val="center"/>
        <w:rPr>
          <w:rFonts w:ascii="Arial" w:hAnsi="Arial" w:cs="Arial"/>
          <w:b/>
          <w:sz w:val="28"/>
          <w:szCs w:val="16"/>
        </w:rPr>
      </w:pPr>
    </w:p>
    <w:p w14:paraId="5FE994F1" w14:textId="77777777" w:rsidR="004D0D6D" w:rsidRPr="00F81B3A" w:rsidRDefault="00F146EF" w:rsidP="002C6ACB">
      <w:pPr>
        <w:ind w:right="81"/>
        <w:jc w:val="center"/>
        <w:rPr>
          <w:rFonts w:ascii="Arial" w:hAnsi="Arial" w:cs="Arial"/>
          <w:b/>
          <w:sz w:val="28"/>
          <w:szCs w:val="16"/>
        </w:rPr>
      </w:pPr>
      <w:r w:rsidRPr="00AA2D34">
        <w:rPr>
          <w:rFonts w:ascii="Arial" w:hAnsi="Arial" w:cs="Arial"/>
          <w:b/>
          <w:noProof/>
          <w:sz w:val="28"/>
          <w:szCs w:val="16"/>
        </w:rPr>
        <w:drawing>
          <wp:inline distT="0" distB="0" distL="0" distR="0" wp14:anchorId="59F17200" wp14:editId="1EAF5BAB">
            <wp:extent cx="6172200" cy="8362950"/>
            <wp:effectExtent l="0" t="0" r="0" b="0"/>
            <wp:docPr id="10"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72200" cy="8362950"/>
                    </a:xfrm>
                    <a:prstGeom prst="rect">
                      <a:avLst/>
                    </a:prstGeom>
                    <a:noFill/>
                    <a:ln>
                      <a:noFill/>
                    </a:ln>
                  </pic:spPr>
                </pic:pic>
              </a:graphicData>
            </a:graphic>
          </wp:inline>
        </w:drawing>
      </w:r>
    </w:p>
    <w:p w14:paraId="1F03DC23" w14:textId="77777777" w:rsidR="00A935CF" w:rsidRPr="00F81B3A" w:rsidRDefault="00A935CF" w:rsidP="002C6ACB">
      <w:pPr>
        <w:tabs>
          <w:tab w:val="left" w:pos="360"/>
        </w:tabs>
        <w:ind w:left="360" w:right="81" w:hanging="360"/>
        <w:jc w:val="center"/>
        <w:rPr>
          <w:rFonts w:ascii="Arial" w:hAnsi="Arial" w:cs="Arial"/>
          <w:sz w:val="11"/>
          <w:szCs w:val="16"/>
        </w:rPr>
      </w:pPr>
      <w:r w:rsidRPr="00F81B3A">
        <w:rPr>
          <w:rFonts w:ascii="Arial" w:hAnsi="Arial" w:cs="Arial"/>
          <w:b/>
          <w:sz w:val="28"/>
          <w:szCs w:val="16"/>
        </w:rPr>
        <w:br w:type="page"/>
      </w:r>
      <w:r w:rsidRPr="00F81B3A">
        <w:rPr>
          <w:rFonts w:ascii="Arial" w:hAnsi="Arial" w:cs="Arial"/>
          <w:b/>
          <w:sz w:val="28"/>
          <w:szCs w:val="16"/>
        </w:rPr>
        <w:lastRenderedPageBreak/>
        <w:t>Truth in Action Through Hebrews</w:t>
      </w:r>
    </w:p>
    <w:p w14:paraId="7220E47B" w14:textId="77777777" w:rsidR="00A935CF" w:rsidRDefault="00A935CF" w:rsidP="002C6ACB">
      <w:pPr>
        <w:tabs>
          <w:tab w:val="left" w:pos="360"/>
        </w:tabs>
        <w:ind w:left="360" w:right="81" w:hanging="360"/>
        <w:jc w:val="center"/>
        <w:rPr>
          <w:rFonts w:ascii="Arial" w:hAnsi="Arial" w:cs="Arial"/>
          <w:b/>
          <w:sz w:val="28"/>
          <w:szCs w:val="16"/>
        </w:rPr>
      </w:pPr>
    </w:p>
    <w:p w14:paraId="72EA449B" w14:textId="77777777" w:rsidR="00F24386" w:rsidRPr="00F81B3A" w:rsidRDefault="00F146EF" w:rsidP="002C6ACB">
      <w:pPr>
        <w:tabs>
          <w:tab w:val="left" w:pos="360"/>
        </w:tabs>
        <w:ind w:left="360" w:right="81" w:hanging="360"/>
        <w:jc w:val="center"/>
        <w:rPr>
          <w:rFonts w:ascii="Arial" w:hAnsi="Arial" w:cs="Arial"/>
          <w:b/>
          <w:sz w:val="28"/>
          <w:szCs w:val="16"/>
        </w:rPr>
      </w:pPr>
      <w:r w:rsidRPr="00AA2D34">
        <w:rPr>
          <w:rFonts w:ascii="Arial" w:hAnsi="Arial" w:cs="Arial"/>
          <w:b/>
          <w:noProof/>
          <w:sz w:val="28"/>
          <w:szCs w:val="16"/>
        </w:rPr>
        <w:drawing>
          <wp:inline distT="0" distB="0" distL="0" distR="0" wp14:anchorId="485C77A7" wp14:editId="1E6714EA">
            <wp:extent cx="6172200" cy="8896350"/>
            <wp:effectExtent l="0" t="0" r="0" b="0"/>
            <wp:docPr id="11"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72200" cy="8896350"/>
                    </a:xfrm>
                    <a:prstGeom prst="rect">
                      <a:avLst/>
                    </a:prstGeom>
                    <a:noFill/>
                    <a:ln>
                      <a:noFill/>
                    </a:ln>
                  </pic:spPr>
                </pic:pic>
              </a:graphicData>
            </a:graphic>
          </wp:inline>
        </w:drawing>
      </w:r>
    </w:p>
    <w:p w14:paraId="2056ED50"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b/>
          <w:sz w:val="16"/>
          <w:szCs w:val="16"/>
        </w:rPr>
        <w:br w:type="page"/>
      </w:r>
      <w:r w:rsidRPr="00F81B3A">
        <w:rPr>
          <w:rFonts w:ascii="Arial" w:hAnsi="Arial" w:cs="Arial"/>
          <w:b/>
          <w:sz w:val="28"/>
          <w:szCs w:val="16"/>
        </w:rPr>
        <w:lastRenderedPageBreak/>
        <w:t>Christ as Prophet, Priest, and King</w:t>
      </w:r>
    </w:p>
    <w:p w14:paraId="41DAEB68" w14:textId="77777777" w:rsidR="00A935CF" w:rsidRPr="00F81B3A" w:rsidRDefault="00A935CF" w:rsidP="002C6ACB">
      <w:pPr>
        <w:tabs>
          <w:tab w:val="left" w:pos="7960"/>
        </w:tabs>
        <w:ind w:right="81"/>
        <w:jc w:val="center"/>
        <w:rPr>
          <w:rFonts w:ascii="Arial" w:hAnsi="Arial" w:cs="Arial"/>
          <w:i/>
          <w:sz w:val="22"/>
          <w:szCs w:val="16"/>
        </w:rPr>
      </w:pPr>
      <w:r w:rsidRPr="00F81B3A">
        <w:rPr>
          <w:rFonts w:ascii="Arial" w:hAnsi="Arial" w:cs="Arial"/>
          <w:i/>
          <w:sz w:val="20"/>
          <w:szCs w:val="16"/>
        </w:rPr>
        <w:t>How Can He Be a Priest from the Line of Judah?</w:t>
      </w:r>
    </w:p>
    <w:p w14:paraId="0685CA5A" w14:textId="77777777" w:rsidR="00A935CF" w:rsidRPr="00F81B3A" w:rsidRDefault="00A935CF" w:rsidP="002C6ACB">
      <w:pPr>
        <w:tabs>
          <w:tab w:val="left" w:pos="7960"/>
        </w:tabs>
        <w:ind w:left="1660" w:right="81" w:hanging="1660"/>
        <w:rPr>
          <w:rFonts w:ascii="Arial" w:hAnsi="Arial" w:cs="Arial"/>
          <w:sz w:val="20"/>
          <w:szCs w:val="16"/>
        </w:rPr>
      </w:pPr>
    </w:p>
    <w:p w14:paraId="55B0A2CE" w14:textId="670C58D1"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The Jewish readers addressed in Hebrews did not see how Jesus could be their high priest.  After all, Christ descended from the line of Judah (the kingly line; 7:14) through David</w:t>
      </w:r>
      <w:r w:rsidR="00A3520E">
        <w:rPr>
          <w:rFonts w:ascii="Arial" w:hAnsi="Arial" w:cs="Arial"/>
          <w:sz w:val="20"/>
          <w:szCs w:val="16"/>
        </w:rPr>
        <w:t>,</w:t>
      </w:r>
      <w:r w:rsidRPr="00F81B3A">
        <w:rPr>
          <w:rFonts w:ascii="Arial" w:hAnsi="Arial" w:cs="Arial"/>
          <w:sz w:val="20"/>
          <w:szCs w:val="16"/>
        </w:rPr>
        <w:t xml:space="preserve"> whereas all priests came from the line of Levi through Aaron (7:11).  No one could be both an Aaronic priest and a Davidic descendant qualified to be Israel's king.  This can be diagrammed like this:</w:t>
      </w:r>
    </w:p>
    <w:p w14:paraId="746296F1"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6432" behindDoc="0" locked="0" layoutInCell="0" allowOverlap="1" wp14:anchorId="739A2747" wp14:editId="7BE1B990">
                <wp:simplePos x="0" y="0"/>
                <wp:positionH relativeFrom="column">
                  <wp:posOffset>4519930</wp:posOffset>
                </wp:positionH>
                <wp:positionV relativeFrom="paragraph">
                  <wp:posOffset>108585</wp:posOffset>
                </wp:positionV>
                <wp:extent cx="1651000" cy="958850"/>
                <wp:effectExtent l="0" t="0" r="0" b="0"/>
                <wp:wrapNone/>
                <wp:docPr id="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1000" cy="958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294B8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Jacob had 12 sons but only one became the priestly line and only one the kingly line</w:t>
                            </w:r>
                          </w:p>
                          <w:p w14:paraId="194468B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(Gen. 49:10; Num.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9A2747" id="_x0000_t202" coordsize="21600,21600" o:spt="202" path="m,l,21600r21600,l21600,xe">
                <v:stroke joinstyle="miter"/>
                <v:path gradientshapeok="t" o:connecttype="rect"/>
              </v:shapetype>
              <v:shape id="Text Box 43" o:spid="_x0000_s1026" type="#_x0000_t202" style="position:absolute;margin-left:355.9pt;margin-top:8.55pt;width:130pt;height:7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" o:allowincell="f" stroked="f">
                <v:path arrowok="t"/>
                <v:textbox>
                  <w:txbxContent>
                    <w:p w14:paraId="26294B8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Jacob had 12 sons but only one became the priestly line and only one the kingly line</w:t>
                      </w:r>
                    </w:p>
                    <w:p w14:paraId="194468BF"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(Gen. 49:10; Num. 3)</w:t>
                      </w:r>
                    </w:p>
                  </w:txbxContent>
                </v:textbox>
              </v:shape>
            </w:pict>
          </mc:Fallback>
        </mc:AlternateContent>
      </w:r>
    </w:p>
    <w:p w14:paraId="0545A127"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36736" behindDoc="0" locked="0" layoutInCell="1" allowOverlap="1" wp14:anchorId="1D98C360" wp14:editId="088BE94F">
                <wp:simplePos x="0" y="0"/>
                <wp:positionH relativeFrom="column">
                  <wp:posOffset>2566035</wp:posOffset>
                </wp:positionH>
                <wp:positionV relativeFrom="paragraph">
                  <wp:posOffset>4445</wp:posOffset>
                </wp:positionV>
                <wp:extent cx="914400" cy="330200"/>
                <wp:effectExtent l="0" t="0" r="0" b="0"/>
                <wp:wrapNone/>
                <wp:docPr id="5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FA553" w14:textId="77777777" w:rsidR="00CC070F" w:rsidRDefault="00CC070F" w:rsidP="00A935CF">
                            <w:pPr>
                              <w:ind w:right="-24"/>
                              <w:rPr>
                                <w:b/>
                              </w:rPr>
                            </w:pPr>
                            <w:r>
                              <w:rPr>
                                <w:b/>
                                <w:sz w:val="32"/>
                              </w:rPr>
                              <w:t>Jacob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8C360" id="Text Box 42" o:spid="_x0000_s1027" type="#_x0000_t202" style="position:absolute;margin-left:202.05pt;margin-top:.35pt;width:1in;height:2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" stroked="f">
                <v:path arrowok="t"/>
                <v:textbox>
                  <w:txbxContent>
                    <w:p w14:paraId="0A8FA553" w14:textId="77777777" w:rsidR="00CC070F" w:rsidRDefault="00CC070F" w:rsidP="00A935CF">
                      <w:pPr>
                        <w:ind w:right="-24"/>
                        <w:rPr>
                          <w:b/>
                        </w:rPr>
                      </w:pPr>
                      <w:r>
                        <w:rPr>
                          <w:b/>
                          <w:sz w:val="32"/>
                        </w:rPr>
                        <w:t>Jacob</w:t>
                      </w:r>
                    </w:p>
                  </w:txbxContent>
                </v:textbox>
              </v:shape>
            </w:pict>
          </mc:Fallback>
        </mc:AlternateContent>
      </w:r>
    </w:p>
    <w:p w14:paraId="5B44038C"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37760" behindDoc="0" locked="0" layoutInCell="0" allowOverlap="1" wp14:anchorId="7A822E59" wp14:editId="6F390471">
                <wp:simplePos x="0" y="0"/>
                <wp:positionH relativeFrom="column">
                  <wp:posOffset>2870200</wp:posOffset>
                </wp:positionH>
                <wp:positionV relativeFrom="paragraph">
                  <wp:posOffset>158750</wp:posOffset>
                </wp:positionV>
                <wp:extent cx="0" cy="203200"/>
                <wp:effectExtent l="0" t="0" r="0" b="0"/>
                <wp:wrapNone/>
                <wp:docPr id="55"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DD242C" id="Line 41"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12.5pt" to="226pt,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DK0qN+4AAAAA4BAAAPAAAAAAAAAAAAAAAAAPkDAABkcnMvZG93bnJldi54bWxQSwUGAAAAAAQA&#13;&#10;BADzAAAABgUAAAAA&#13;&#10;" o:allowincell="f">
                <o:lock v:ext="edit" shapetype="f"/>
              </v:line>
            </w:pict>
          </mc:Fallback>
        </mc:AlternateContent>
      </w:r>
    </w:p>
    <w:p w14:paraId="5B48FC68" w14:textId="77777777" w:rsidR="00A935CF" w:rsidRPr="00F81B3A" w:rsidRDefault="00A935CF" w:rsidP="002C6ACB">
      <w:pPr>
        <w:tabs>
          <w:tab w:val="left" w:pos="7960"/>
        </w:tabs>
        <w:ind w:right="81"/>
        <w:rPr>
          <w:rFonts w:ascii="Arial" w:hAnsi="Arial" w:cs="Arial"/>
          <w:sz w:val="20"/>
          <w:szCs w:val="16"/>
        </w:rPr>
      </w:pPr>
    </w:p>
    <w:p w14:paraId="1A0806DD"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41856" behindDoc="0" locked="0" layoutInCell="0" allowOverlap="1" wp14:anchorId="796C437B" wp14:editId="4965BD32">
                <wp:simplePos x="0" y="0"/>
                <wp:positionH relativeFrom="column">
                  <wp:posOffset>4318000</wp:posOffset>
                </wp:positionH>
                <wp:positionV relativeFrom="paragraph">
                  <wp:posOffset>10160</wp:posOffset>
                </wp:positionV>
                <wp:extent cx="0" cy="203200"/>
                <wp:effectExtent l="0" t="0" r="0" b="0"/>
                <wp:wrapNone/>
                <wp:docPr id="54"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2D5CFF" id="Line 40"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8pt" to="340pt,1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NzCt3nfAAAADQ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40832" behindDoc="0" locked="0" layoutInCell="0" allowOverlap="1" wp14:anchorId="5F17F636" wp14:editId="354D67A9">
                <wp:simplePos x="0" y="0"/>
                <wp:positionH relativeFrom="column">
                  <wp:posOffset>2870200</wp:posOffset>
                </wp:positionH>
                <wp:positionV relativeFrom="paragraph">
                  <wp:posOffset>10160</wp:posOffset>
                </wp:positionV>
                <wp:extent cx="0" cy="203200"/>
                <wp:effectExtent l="0" t="0" r="0" b="0"/>
                <wp:wrapNone/>
                <wp:docPr id="5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AF29E4" id="Line 39"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8pt" to="226pt,1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BbFdBv4AAAAA0BAAAPAAAAAAAAAAAAAAAAAPkDAABkcnMvZG93bnJldi54bWxQSwUGAAAAAAQA&#13;&#10;BADzAAAABgU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39808" behindDoc="0" locked="0" layoutInCell="0" allowOverlap="1" wp14:anchorId="758E8367" wp14:editId="7753EB6B">
                <wp:simplePos x="0" y="0"/>
                <wp:positionH relativeFrom="column">
                  <wp:posOffset>1193800</wp:posOffset>
                </wp:positionH>
                <wp:positionV relativeFrom="paragraph">
                  <wp:posOffset>10160</wp:posOffset>
                </wp:positionV>
                <wp:extent cx="0" cy="203200"/>
                <wp:effectExtent l="0" t="0" r="0" b="0"/>
                <wp:wrapNone/>
                <wp:docPr id="52"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208CC5" id="Line 38"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8pt" to="94pt,1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OWCB+/fAAAADQ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38784" behindDoc="0" locked="0" layoutInCell="0" allowOverlap="1" wp14:anchorId="697B6260" wp14:editId="3D79FC7A">
                <wp:simplePos x="0" y="0"/>
                <wp:positionH relativeFrom="column">
                  <wp:posOffset>1193800</wp:posOffset>
                </wp:positionH>
                <wp:positionV relativeFrom="paragraph">
                  <wp:posOffset>10160</wp:posOffset>
                </wp:positionV>
                <wp:extent cx="3124200" cy="0"/>
                <wp:effectExtent l="0" t="0" r="0" b="0"/>
                <wp:wrapNone/>
                <wp:docPr id="51"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124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50EC95" id="Line 37"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8pt" to="340pt,.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" o:allowincell="f">
                <o:lock v:ext="edit" shapetype="f"/>
              </v:line>
            </w:pict>
          </mc:Fallback>
        </mc:AlternateContent>
      </w:r>
    </w:p>
    <w:p w14:paraId="40FC0109"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44928" behindDoc="0" locked="0" layoutInCell="1" allowOverlap="1" wp14:anchorId="0BD7BAFA" wp14:editId="6E2CB673">
                <wp:simplePos x="0" y="0"/>
                <wp:positionH relativeFrom="column">
                  <wp:posOffset>2349500</wp:posOffset>
                </wp:positionH>
                <wp:positionV relativeFrom="paragraph">
                  <wp:posOffset>113030</wp:posOffset>
                </wp:positionV>
                <wp:extent cx="902335" cy="939800"/>
                <wp:effectExtent l="0" t="0" r="0" b="0"/>
                <wp:wrapNone/>
                <wp:docPr id="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02335" cy="939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D044A6" w14:textId="77777777" w:rsidR="00CC070F" w:rsidRDefault="00CC070F" w:rsidP="00A935CF">
                            <w:pPr>
                              <w:ind w:right="-50"/>
                              <w:jc w:val="center"/>
                              <w:rPr>
                                <w:b/>
                                <w:sz w:val="32"/>
                              </w:rPr>
                            </w:pPr>
                            <w:r>
                              <w:rPr>
                                <w:b/>
                                <w:sz w:val="32"/>
                              </w:rPr>
                              <w:t>10</w:t>
                            </w:r>
                          </w:p>
                          <w:p w14:paraId="13E64888" w14:textId="77777777" w:rsidR="00CC070F" w:rsidRDefault="00CC070F" w:rsidP="00A935CF">
                            <w:pPr>
                              <w:ind w:right="-50"/>
                              <w:jc w:val="center"/>
                              <w:rPr>
                                <w:b/>
                              </w:rPr>
                            </w:pPr>
                            <w:r>
                              <w:rPr>
                                <w:b/>
                                <w:sz w:val="32"/>
                              </w:rPr>
                              <w:t>Other  Sons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7BAFA" id="Text Box 36" o:spid="_x0000_s1028" type="#_x0000_t202" style="position:absolute;margin-left:185pt;margin-top:8.9pt;width:71.05pt;height:7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" stroked="f">
                <v:path arrowok="t"/>
                <v:textbox>
                  <w:txbxContent>
                    <w:p w14:paraId="1FD044A6" w14:textId="77777777" w:rsidR="00CC070F" w:rsidRDefault="00CC070F" w:rsidP="00A935CF">
                      <w:pPr>
                        <w:ind w:right="-50"/>
                        <w:jc w:val="center"/>
                        <w:rPr>
                          <w:b/>
                          <w:sz w:val="32"/>
                        </w:rPr>
                      </w:pPr>
                      <w:r>
                        <w:rPr>
                          <w:b/>
                          <w:sz w:val="32"/>
                        </w:rPr>
                        <w:t>10</w:t>
                      </w:r>
                    </w:p>
                    <w:p w14:paraId="13E64888" w14:textId="77777777" w:rsidR="00CC070F" w:rsidRDefault="00CC070F" w:rsidP="00A935CF">
                      <w:pPr>
                        <w:ind w:right="-50"/>
                        <w:jc w:val="center"/>
                        <w:rPr>
                          <w:b/>
                        </w:rPr>
                      </w:pPr>
                      <w:r>
                        <w:rPr>
                          <w:b/>
                          <w:sz w:val="32"/>
                        </w:rPr>
                        <w:t>Other  Sons</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43904" behindDoc="0" locked="0" layoutInCell="0" allowOverlap="1" wp14:anchorId="44604B5E" wp14:editId="3D383D13">
                <wp:simplePos x="0" y="0"/>
                <wp:positionH relativeFrom="column">
                  <wp:posOffset>3860800</wp:posOffset>
                </wp:positionH>
                <wp:positionV relativeFrom="paragraph">
                  <wp:posOffset>113030</wp:posOffset>
                </wp:positionV>
                <wp:extent cx="914400" cy="330200"/>
                <wp:effectExtent l="0" t="0" r="0" b="0"/>
                <wp:wrapNone/>
                <wp:docPr id="4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9B3D0" w14:textId="77777777" w:rsidR="00CC070F" w:rsidRDefault="00CC070F" w:rsidP="00A935CF">
                            <w:pPr>
                              <w:ind w:right="-10"/>
                              <w:jc w:val="center"/>
                              <w:rPr>
                                <w:b/>
                              </w:rPr>
                            </w:pPr>
                            <w:r>
                              <w:rPr>
                                <w:b/>
                                <w:sz w:val="32"/>
                              </w:rPr>
                              <w:t>Judah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04B5E" id="Text Box 35" o:spid="_x0000_s1029" type="#_x0000_t202" style="position:absolute;margin-left:304pt;margin-top:8.9pt;width:1in;height:2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DFN4wEAALk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" o:allowincell="f" stroked="f">
                <v:path arrowok="t"/>
                <v:textbox>
                  <w:txbxContent>
                    <w:p w14:paraId="3D99B3D0" w14:textId="77777777" w:rsidR="00CC070F" w:rsidRDefault="00CC070F" w:rsidP="00A935CF">
                      <w:pPr>
                        <w:ind w:right="-10"/>
                        <w:jc w:val="center"/>
                        <w:rPr>
                          <w:b/>
                        </w:rPr>
                      </w:pPr>
                      <w:r>
                        <w:rPr>
                          <w:b/>
                          <w:sz w:val="32"/>
                        </w:rPr>
                        <w:t>Judah</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42880" behindDoc="0" locked="0" layoutInCell="0" allowOverlap="1" wp14:anchorId="318BD945" wp14:editId="5D1AFDF6">
                <wp:simplePos x="0" y="0"/>
                <wp:positionH relativeFrom="column">
                  <wp:posOffset>736600</wp:posOffset>
                </wp:positionH>
                <wp:positionV relativeFrom="paragraph">
                  <wp:posOffset>113030</wp:posOffset>
                </wp:positionV>
                <wp:extent cx="914400" cy="330200"/>
                <wp:effectExtent l="0" t="0" r="0" b="0"/>
                <wp:wrapNone/>
                <wp:docPr id="4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7ECAAB" w14:textId="77777777" w:rsidR="00CC070F" w:rsidRDefault="00CC070F" w:rsidP="00A935CF">
                            <w:pPr>
                              <w:ind w:right="-10"/>
                              <w:jc w:val="center"/>
                              <w:rPr>
                                <w:b/>
                              </w:rPr>
                            </w:pPr>
                            <w:r>
                              <w:rPr>
                                <w:b/>
                                <w:sz w:val="32"/>
                              </w:rPr>
                              <w:t>Levi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BD945" id="Text Box 34" o:spid="_x0000_s1030" type="#_x0000_t202" style="position:absolute;margin-left:58pt;margin-top:8.9pt;width:1in;height:2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2im5AEAALk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" o:allowincell="f" stroked="f">
                <v:path arrowok="t"/>
                <v:textbox>
                  <w:txbxContent>
                    <w:p w14:paraId="657ECAAB" w14:textId="77777777" w:rsidR="00CC070F" w:rsidRDefault="00CC070F" w:rsidP="00A935CF">
                      <w:pPr>
                        <w:ind w:right="-10"/>
                        <w:jc w:val="center"/>
                        <w:rPr>
                          <w:b/>
                        </w:rPr>
                      </w:pPr>
                      <w:r>
                        <w:rPr>
                          <w:b/>
                          <w:sz w:val="32"/>
                        </w:rPr>
                        <w:t>Levi</w:t>
                      </w:r>
                    </w:p>
                  </w:txbxContent>
                </v:textbox>
              </v:shape>
            </w:pict>
          </mc:Fallback>
        </mc:AlternateContent>
      </w:r>
    </w:p>
    <w:p w14:paraId="1EC08B51" w14:textId="77777777" w:rsidR="00A935CF" w:rsidRPr="00F81B3A" w:rsidRDefault="00A935CF" w:rsidP="002C6ACB">
      <w:pPr>
        <w:tabs>
          <w:tab w:val="left" w:pos="7960"/>
        </w:tabs>
        <w:ind w:right="81"/>
        <w:rPr>
          <w:rFonts w:ascii="Arial" w:hAnsi="Arial" w:cs="Arial"/>
          <w:sz w:val="20"/>
          <w:szCs w:val="16"/>
        </w:rPr>
      </w:pPr>
    </w:p>
    <w:p w14:paraId="5BAD5C1F"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lang w:eastAsia="zh-CN" w:bidi="x-none"/>
        </w:rPr>
        <mc:AlternateContent>
          <mc:Choice Requires="wps">
            <w:drawing>
              <wp:anchor distT="0" distB="0" distL="114300" distR="114300" simplePos="0" relativeHeight="251675648" behindDoc="0" locked="0" layoutInCell="1" allowOverlap="1" wp14:anchorId="6F8DB4A9" wp14:editId="2A589F9F">
                <wp:simplePos x="0" y="0"/>
                <wp:positionH relativeFrom="column">
                  <wp:posOffset>3251835</wp:posOffset>
                </wp:positionH>
                <wp:positionV relativeFrom="paragraph">
                  <wp:posOffset>46990</wp:posOffset>
                </wp:positionV>
                <wp:extent cx="1028700" cy="685800"/>
                <wp:effectExtent l="0" t="0" r="0" b="0"/>
                <wp:wrapNone/>
                <wp:docPr id="47"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26F159" id="Line 33"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05pt,3.7pt" to="337.05pt,5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">
                <o:lock v:ext="edit" shapetype="f"/>
              </v:line>
            </w:pict>
          </mc:Fallback>
        </mc:AlternateContent>
      </w:r>
      <w:r w:rsidRPr="008C0A82">
        <w:rPr>
          <w:rFonts w:ascii="Times New Roman" w:hAnsi="Times New Roman"/>
          <w:noProof/>
          <w:sz w:val="22"/>
          <w:lang w:eastAsia="zh-CN" w:bidi="x-none"/>
        </w:rPr>
        <mc:AlternateContent>
          <mc:Choice Requires="wps">
            <w:drawing>
              <wp:anchor distT="0" distB="0" distL="114300" distR="114300" simplePos="0" relativeHeight="251674624" behindDoc="0" locked="0" layoutInCell="1" allowOverlap="1" wp14:anchorId="24F063B7" wp14:editId="352E2BDD">
                <wp:simplePos x="0" y="0"/>
                <wp:positionH relativeFrom="column">
                  <wp:posOffset>1194435</wp:posOffset>
                </wp:positionH>
                <wp:positionV relativeFrom="paragraph">
                  <wp:posOffset>46990</wp:posOffset>
                </wp:positionV>
                <wp:extent cx="1028700" cy="685800"/>
                <wp:effectExtent l="0" t="0" r="0" b="0"/>
                <wp:wrapNone/>
                <wp:docPr id="4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2870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FD1BD7" id="Line 3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3.7pt" to="175.05pt,5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">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45952" behindDoc="0" locked="0" layoutInCell="0" allowOverlap="1" wp14:anchorId="47558298" wp14:editId="367FDBBC">
                <wp:simplePos x="0" y="0"/>
                <wp:positionH relativeFrom="column">
                  <wp:posOffset>1193800</wp:posOffset>
                </wp:positionH>
                <wp:positionV relativeFrom="paragraph">
                  <wp:posOffset>66040</wp:posOffset>
                </wp:positionV>
                <wp:extent cx="0" cy="203200"/>
                <wp:effectExtent l="0" t="0" r="0" b="0"/>
                <wp:wrapNone/>
                <wp:docPr id="43"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86F2D0" id="Line 31"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5.2pt" to="94pt,2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B6SdWXfAAAADg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48000" behindDoc="0" locked="0" layoutInCell="0" allowOverlap="1" wp14:anchorId="621D7EF5" wp14:editId="209C57AB">
                <wp:simplePos x="0" y="0"/>
                <wp:positionH relativeFrom="column">
                  <wp:posOffset>4318000</wp:posOffset>
                </wp:positionH>
                <wp:positionV relativeFrom="paragraph">
                  <wp:posOffset>66040</wp:posOffset>
                </wp:positionV>
                <wp:extent cx="0" cy="203200"/>
                <wp:effectExtent l="0" t="0" r="0" b="0"/>
                <wp:wrapNone/>
                <wp:docPr id="42"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914999" id="Line 30"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5.2pt" to="340pt,2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ATtAAE4AAAAA4BAAAPAAAAAAAAAAAAAAAAAPkDAABkcnMvZG93bnJldi54bWxQSwUGAAAAAAQA&#13;&#10;BADzAAAABgUAAAAA&#13;&#10;" o:allowincell="f">
                <o:lock v:ext="edit" shapetype="f"/>
              </v:line>
            </w:pict>
          </mc:Fallback>
        </mc:AlternateContent>
      </w:r>
    </w:p>
    <w:p w14:paraId="24B3E5DC"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46976" behindDoc="0" locked="0" layoutInCell="0" allowOverlap="1" wp14:anchorId="28DC0CB8" wp14:editId="1CE0C144">
                <wp:simplePos x="0" y="0"/>
                <wp:positionH relativeFrom="column">
                  <wp:posOffset>736600</wp:posOffset>
                </wp:positionH>
                <wp:positionV relativeFrom="paragraph">
                  <wp:posOffset>93345</wp:posOffset>
                </wp:positionV>
                <wp:extent cx="914400" cy="330200"/>
                <wp:effectExtent l="0" t="0" r="0" b="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5A0C53" w14:textId="77777777" w:rsidR="00CC070F" w:rsidRDefault="00CC070F" w:rsidP="00A935CF">
                            <w:pPr>
                              <w:ind w:right="-10"/>
                              <w:jc w:val="center"/>
                              <w:rPr>
                                <w:b/>
                              </w:rPr>
                            </w:pPr>
                            <w:r>
                              <w:rPr>
                                <w:b/>
                                <w:sz w:val="32"/>
                              </w:rPr>
                              <w:t>Aaron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C0CB8" id="Text Box 29" o:spid="_x0000_s1031" type="#_x0000_t202" style="position:absolute;margin-left:58pt;margin-top:7.35pt;width:1in;height:2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" o:allowincell="f" stroked="f">
                <v:path arrowok="t"/>
                <v:textbox>
                  <w:txbxContent>
                    <w:p w14:paraId="315A0C53" w14:textId="77777777" w:rsidR="00CC070F" w:rsidRDefault="00CC070F" w:rsidP="00A935CF">
                      <w:pPr>
                        <w:ind w:right="-10"/>
                        <w:jc w:val="center"/>
                        <w:rPr>
                          <w:b/>
                        </w:rPr>
                      </w:pPr>
                      <w:r>
                        <w:rPr>
                          <w:b/>
                          <w:sz w:val="32"/>
                        </w:rPr>
                        <w:t>Aaron</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49024" behindDoc="0" locked="0" layoutInCell="0" allowOverlap="1" wp14:anchorId="7563200C" wp14:editId="76D15E19">
                <wp:simplePos x="0" y="0"/>
                <wp:positionH relativeFrom="column">
                  <wp:posOffset>3860800</wp:posOffset>
                </wp:positionH>
                <wp:positionV relativeFrom="paragraph">
                  <wp:posOffset>93345</wp:posOffset>
                </wp:positionV>
                <wp:extent cx="914400" cy="330200"/>
                <wp:effectExtent l="0" t="0" r="0" b="0"/>
                <wp:wrapNone/>
                <wp:docPr id="4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97A32F" w14:textId="77777777" w:rsidR="00CC070F" w:rsidRDefault="00CC070F" w:rsidP="00A935CF">
                            <w:pPr>
                              <w:ind w:right="-10"/>
                              <w:jc w:val="center"/>
                              <w:rPr>
                                <w:b/>
                              </w:rPr>
                            </w:pPr>
                            <w:r>
                              <w:rPr>
                                <w:b/>
                                <w:sz w:val="32"/>
                              </w:rPr>
                              <w:t>David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3200C" id="Text Box 28" o:spid="_x0000_s1032" type="#_x0000_t202" style="position:absolute;margin-left:304pt;margin-top:7.35pt;width:1in;height:2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" o:allowincell="f" stroked="f">
                <v:path arrowok="t"/>
                <v:textbox>
                  <w:txbxContent>
                    <w:p w14:paraId="5E97A32F" w14:textId="77777777" w:rsidR="00CC070F" w:rsidRDefault="00CC070F" w:rsidP="00A935CF">
                      <w:pPr>
                        <w:ind w:right="-10"/>
                        <w:jc w:val="center"/>
                        <w:rPr>
                          <w:b/>
                        </w:rPr>
                      </w:pPr>
                      <w:r>
                        <w:rPr>
                          <w:b/>
                          <w:sz w:val="32"/>
                        </w:rPr>
                        <w:t>David</w:t>
                      </w:r>
                    </w:p>
                  </w:txbxContent>
                </v:textbox>
              </v:shape>
            </w:pict>
          </mc:Fallback>
        </mc:AlternateContent>
      </w:r>
    </w:p>
    <w:p w14:paraId="2485DF2C" w14:textId="77777777" w:rsidR="00A935CF" w:rsidRPr="00F81B3A" w:rsidRDefault="00A935CF" w:rsidP="002C6ACB">
      <w:pPr>
        <w:tabs>
          <w:tab w:val="left" w:pos="7960"/>
        </w:tabs>
        <w:ind w:right="81"/>
        <w:rPr>
          <w:rFonts w:ascii="Arial" w:hAnsi="Arial" w:cs="Arial"/>
          <w:sz w:val="20"/>
          <w:szCs w:val="16"/>
        </w:rPr>
      </w:pPr>
    </w:p>
    <w:p w14:paraId="3ECF61F1"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52096" behindDoc="0" locked="0" layoutInCell="0" allowOverlap="1" wp14:anchorId="5913DB18" wp14:editId="69C904DA">
                <wp:simplePos x="0" y="0"/>
                <wp:positionH relativeFrom="column">
                  <wp:posOffset>4318000</wp:posOffset>
                </wp:positionH>
                <wp:positionV relativeFrom="paragraph">
                  <wp:posOffset>46355</wp:posOffset>
                </wp:positionV>
                <wp:extent cx="0" cy="203200"/>
                <wp:effectExtent l="0" t="0" r="0" b="0"/>
                <wp:wrapNone/>
                <wp:docPr id="39"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2F9DE7" id="Line 27"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0pt,3.65pt" to="340pt,1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CaHcoJ4AAAAA0BAAAPAAAAAAAAAAAAAAAAAPkDAABkcnMvZG93bnJldi54bWxQSwUGAAAAAAQA&#13;&#10;BADzAAAABgU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51072" behindDoc="0" locked="0" layoutInCell="0" allowOverlap="1" wp14:anchorId="5FCC16EE" wp14:editId="33988C57">
                <wp:simplePos x="0" y="0"/>
                <wp:positionH relativeFrom="column">
                  <wp:posOffset>1193800</wp:posOffset>
                </wp:positionH>
                <wp:positionV relativeFrom="paragraph">
                  <wp:posOffset>46355</wp:posOffset>
                </wp:positionV>
                <wp:extent cx="0" cy="203200"/>
                <wp:effectExtent l="0" t="0" r="0" b="0"/>
                <wp:wrapNone/>
                <wp:docPr id="38"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19FE16" id="Line 26"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pt,3.65pt" to="94pt,1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" o:allowincell="f">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58240" behindDoc="0" locked="0" layoutInCell="0" allowOverlap="1" wp14:anchorId="7E4CC450" wp14:editId="621421AE">
                <wp:simplePos x="0" y="0"/>
                <wp:positionH relativeFrom="column">
                  <wp:posOffset>2870200</wp:posOffset>
                </wp:positionH>
                <wp:positionV relativeFrom="paragraph">
                  <wp:posOffset>46355</wp:posOffset>
                </wp:positionV>
                <wp:extent cx="0" cy="203200"/>
                <wp:effectExtent l="0" t="0" r="0" b="0"/>
                <wp:wrapNone/>
                <wp:docPr id="3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4F1070" id="Line 2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3.65pt" to="226pt,1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" o:allowincell="f">
                <o:lock v:ext="edit" shapetype="f"/>
              </v:line>
            </w:pict>
          </mc:Fallback>
        </mc:AlternateContent>
      </w:r>
    </w:p>
    <w:p w14:paraId="34ED34EA" w14:textId="77777777" w:rsidR="00A935CF" w:rsidRPr="00F81B3A" w:rsidRDefault="00A935CF" w:rsidP="002C6ACB">
      <w:pPr>
        <w:tabs>
          <w:tab w:val="left" w:pos="7960"/>
        </w:tabs>
        <w:ind w:right="81"/>
        <w:rPr>
          <w:rFonts w:ascii="Arial" w:hAnsi="Arial" w:cs="Arial"/>
          <w:sz w:val="20"/>
          <w:szCs w:val="16"/>
        </w:rPr>
      </w:pPr>
    </w:p>
    <w:p w14:paraId="0B13D119"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55168" behindDoc="0" locked="0" layoutInCell="0" allowOverlap="1" wp14:anchorId="395CEA5A" wp14:editId="3C9745E1">
                <wp:simplePos x="0" y="0"/>
                <wp:positionH relativeFrom="column">
                  <wp:posOffset>3454400</wp:posOffset>
                </wp:positionH>
                <wp:positionV relativeFrom="paragraph">
                  <wp:posOffset>74930</wp:posOffset>
                </wp:positionV>
                <wp:extent cx="1778000" cy="1752600"/>
                <wp:effectExtent l="0" t="0" r="0" b="0"/>
                <wp:wrapNone/>
                <wp:docPr id="36"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01ED10" id="Oval 24" o:spid="_x0000_s1026" style="position:absolute;margin-left:272pt;margin-top:5.9pt;width:140pt;height:13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" o:allowincell="f">
                <v:path arrowok="t"/>
              </v:oval>
            </w:pict>
          </mc:Fallback>
        </mc:AlternateContent>
      </w:r>
      <w:r w:rsidRPr="008C0A82">
        <w:rPr>
          <w:rFonts w:ascii="Times New Roman" w:hAnsi="Times New Roman"/>
          <w:noProof/>
          <w:sz w:val="22"/>
        </w:rPr>
        <mc:AlternateContent>
          <mc:Choice Requires="wps">
            <w:drawing>
              <wp:anchor distT="0" distB="0" distL="114300" distR="114300" simplePos="0" relativeHeight="251650048" behindDoc="0" locked="0" layoutInCell="0" allowOverlap="1" wp14:anchorId="126091A6" wp14:editId="1DC036AB">
                <wp:simplePos x="0" y="0"/>
                <wp:positionH relativeFrom="column">
                  <wp:posOffset>304800</wp:posOffset>
                </wp:positionH>
                <wp:positionV relativeFrom="paragraph">
                  <wp:posOffset>74930</wp:posOffset>
                </wp:positionV>
                <wp:extent cx="1778000" cy="1752600"/>
                <wp:effectExtent l="0" t="0" r="0" b="0"/>
                <wp:wrapNone/>
                <wp:docPr id="35"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0E0B25" id="Oval 23" o:spid="_x0000_s1026" style="position:absolute;margin-left:24pt;margin-top:5.9pt;width:140pt;height:13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" o:allowincell="f">
                <v:path arrowok="t"/>
              </v:oval>
            </w:pict>
          </mc:Fallback>
        </mc:AlternateContent>
      </w:r>
      <w:r w:rsidRPr="008C0A82">
        <w:rPr>
          <w:rFonts w:ascii="Times New Roman" w:hAnsi="Times New Roman"/>
          <w:noProof/>
          <w:sz w:val="22"/>
        </w:rPr>
        <mc:AlternateContent>
          <mc:Choice Requires="wps">
            <w:drawing>
              <wp:anchor distT="0" distB="0" distL="114300" distR="114300" simplePos="0" relativeHeight="251656192" behindDoc="0" locked="0" layoutInCell="0" allowOverlap="1" wp14:anchorId="71FDFBC9" wp14:editId="37B13AAB">
                <wp:simplePos x="0" y="0"/>
                <wp:positionH relativeFrom="column">
                  <wp:posOffset>1879600</wp:posOffset>
                </wp:positionH>
                <wp:positionV relativeFrom="paragraph">
                  <wp:posOffset>74930</wp:posOffset>
                </wp:positionV>
                <wp:extent cx="1778000" cy="1752600"/>
                <wp:effectExtent l="0" t="0" r="0" b="0"/>
                <wp:wrapNone/>
                <wp:docPr id="34"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9CA656" id="Oval 22" o:spid="_x0000_s1026" style="position:absolute;margin-left:148pt;margin-top:5.9pt;width:140pt;height:13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" o:allowincell="f" filled="f">
                <v:path arrowok="t"/>
              </v:oval>
            </w:pict>
          </mc:Fallback>
        </mc:AlternateContent>
      </w:r>
    </w:p>
    <w:p w14:paraId="124968A1" w14:textId="77777777" w:rsidR="00A935CF" w:rsidRPr="00F81B3A" w:rsidRDefault="00A935CF" w:rsidP="002C6ACB">
      <w:pPr>
        <w:tabs>
          <w:tab w:val="left" w:pos="7960"/>
        </w:tabs>
        <w:ind w:right="81"/>
        <w:rPr>
          <w:rFonts w:ascii="Arial" w:hAnsi="Arial" w:cs="Arial"/>
          <w:sz w:val="20"/>
          <w:szCs w:val="16"/>
        </w:rPr>
      </w:pPr>
    </w:p>
    <w:p w14:paraId="253F92F9" w14:textId="77777777" w:rsidR="00A935CF" w:rsidRPr="00F81B3A" w:rsidRDefault="00A935CF" w:rsidP="002C6ACB">
      <w:pPr>
        <w:tabs>
          <w:tab w:val="left" w:pos="7960"/>
        </w:tabs>
        <w:ind w:right="81"/>
        <w:rPr>
          <w:rFonts w:ascii="Arial" w:hAnsi="Arial" w:cs="Arial"/>
          <w:sz w:val="20"/>
          <w:szCs w:val="16"/>
        </w:rPr>
      </w:pPr>
    </w:p>
    <w:p w14:paraId="12F633ED" w14:textId="77777777" w:rsidR="00A935CF" w:rsidRPr="00F81B3A" w:rsidRDefault="00A935CF" w:rsidP="002C6ACB">
      <w:pPr>
        <w:tabs>
          <w:tab w:val="left" w:pos="7960"/>
        </w:tabs>
        <w:ind w:right="81"/>
        <w:rPr>
          <w:rFonts w:ascii="Arial" w:hAnsi="Arial" w:cs="Arial"/>
          <w:sz w:val="20"/>
          <w:szCs w:val="16"/>
        </w:rPr>
      </w:pPr>
    </w:p>
    <w:p w14:paraId="0A32B9EE"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54144" behindDoc="0" locked="0" layoutInCell="0" allowOverlap="1" wp14:anchorId="25247449" wp14:editId="028DD6E9">
                <wp:simplePos x="0" y="0"/>
                <wp:positionH relativeFrom="column">
                  <wp:posOffset>2311400</wp:posOffset>
                </wp:positionH>
                <wp:positionV relativeFrom="paragraph">
                  <wp:posOffset>31750</wp:posOffset>
                </wp:positionV>
                <wp:extent cx="1016000" cy="330200"/>
                <wp:effectExtent l="0" t="0" r="0" b="0"/>
                <wp:wrapNone/>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B0DEE" w14:textId="77777777" w:rsidR="00CC070F" w:rsidRDefault="00CC070F" w:rsidP="00A935CF">
                            <w:pPr>
                              <w:ind w:right="-30"/>
                              <w:rPr>
                                <w:b/>
                              </w:rPr>
                            </w:pPr>
                            <w:r>
                              <w:rPr>
                                <w:b/>
                                <w:sz w:val="32"/>
                              </w:rPr>
                              <w:t>Prophet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47449" id="Text Box 21" o:spid="_x0000_s1033" type="#_x0000_t202" style="position:absolute;margin-left:182pt;margin-top:2.5pt;width:80pt;height:2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" o:allowincell="f" stroked="f">
                <v:path arrowok="t"/>
                <v:textbox>
                  <w:txbxContent>
                    <w:p w14:paraId="3AFB0DEE" w14:textId="77777777" w:rsidR="00CC070F" w:rsidRDefault="00CC070F" w:rsidP="00A935CF">
                      <w:pPr>
                        <w:ind w:right="-30"/>
                        <w:rPr>
                          <w:b/>
                        </w:rPr>
                      </w:pPr>
                      <w:r>
                        <w:rPr>
                          <w:b/>
                          <w:sz w:val="32"/>
                        </w:rPr>
                        <w:t>Prophet</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53120" behindDoc="0" locked="0" layoutInCell="0" allowOverlap="1" wp14:anchorId="167A5993" wp14:editId="6ECB2755">
                <wp:simplePos x="0" y="0"/>
                <wp:positionH relativeFrom="column">
                  <wp:posOffset>736600</wp:posOffset>
                </wp:positionH>
                <wp:positionV relativeFrom="paragraph">
                  <wp:posOffset>31750</wp:posOffset>
                </wp:positionV>
                <wp:extent cx="914400" cy="330200"/>
                <wp:effectExtent l="0" t="0" r="0" b="0"/>
                <wp:wrapNone/>
                <wp:docPr id="3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4E8CED" w14:textId="77777777" w:rsidR="00CC070F" w:rsidRDefault="00CC070F" w:rsidP="00A935CF">
                            <w:pPr>
                              <w:ind w:right="-10"/>
                              <w:jc w:val="center"/>
                              <w:rPr>
                                <w:b/>
                              </w:rPr>
                            </w:pPr>
                            <w:r>
                              <w:rPr>
                                <w:b/>
                                <w:sz w:val="32"/>
                              </w:rPr>
                              <w:t>Priest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A5993" id="Text Box 20" o:spid="_x0000_s1034" type="#_x0000_t202" style="position:absolute;margin-left:58pt;margin-top:2.5pt;width:1in;height:2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" o:allowincell="f" stroked="f">
                <v:path arrowok="t"/>
                <v:textbox>
                  <w:txbxContent>
                    <w:p w14:paraId="094E8CED" w14:textId="77777777" w:rsidR="00CC070F" w:rsidRDefault="00CC070F" w:rsidP="00A935CF">
                      <w:pPr>
                        <w:ind w:right="-10"/>
                        <w:jc w:val="center"/>
                        <w:rPr>
                          <w:b/>
                        </w:rPr>
                      </w:pPr>
                      <w:r>
                        <w:rPr>
                          <w:b/>
                          <w:sz w:val="32"/>
                        </w:rPr>
                        <w:t>Priest</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57216" behindDoc="0" locked="0" layoutInCell="0" allowOverlap="1" wp14:anchorId="02B0CAF0" wp14:editId="536611C2">
                <wp:simplePos x="0" y="0"/>
                <wp:positionH relativeFrom="column">
                  <wp:posOffset>3860800</wp:posOffset>
                </wp:positionH>
                <wp:positionV relativeFrom="paragraph">
                  <wp:posOffset>31750</wp:posOffset>
                </wp:positionV>
                <wp:extent cx="914400" cy="330200"/>
                <wp:effectExtent l="0" t="0" r="0" b="0"/>
                <wp:wrapNone/>
                <wp:docPr id="3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0F8920" w14:textId="77777777" w:rsidR="00CC070F" w:rsidRDefault="00CC070F" w:rsidP="00A935CF">
                            <w:pPr>
                              <w:ind w:right="-10"/>
                              <w:jc w:val="center"/>
                              <w:rPr>
                                <w:b/>
                              </w:rPr>
                            </w:pPr>
                            <w:r>
                              <w:rPr>
                                <w:b/>
                                <w:sz w:val="32"/>
                              </w:rPr>
                              <w:t>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0CAF0" id="Text Box 19" o:spid="_x0000_s1035" type="#_x0000_t202" style="position:absolute;margin-left:304pt;margin-top:2.5pt;width:1in;height:2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8RF4wEAALk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" o:allowincell="f" stroked="f">
                <v:path arrowok="t"/>
                <v:textbox>
                  <w:txbxContent>
                    <w:p w14:paraId="630F8920" w14:textId="77777777" w:rsidR="00CC070F" w:rsidRDefault="00CC070F" w:rsidP="00A935CF">
                      <w:pPr>
                        <w:ind w:right="-10"/>
                        <w:jc w:val="center"/>
                        <w:rPr>
                          <w:b/>
                        </w:rPr>
                      </w:pPr>
                      <w:r>
                        <w:rPr>
                          <w:b/>
                          <w:sz w:val="32"/>
                        </w:rPr>
                        <w:t>King</w:t>
                      </w:r>
                    </w:p>
                  </w:txbxContent>
                </v:textbox>
              </v:shape>
            </w:pict>
          </mc:Fallback>
        </mc:AlternateContent>
      </w:r>
    </w:p>
    <w:p w14:paraId="5713A717"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71552" behindDoc="0" locked="0" layoutInCell="0" allowOverlap="1" wp14:anchorId="0DC41EA4" wp14:editId="37D837EB">
                <wp:simplePos x="0" y="0"/>
                <wp:positionH relativeFrom="column">
                  <wp:posOffset>3530600</wp:posOffset>
                </wp:positionH>
                <wp:positionV relativeFrom="paragraph">
                  <wp:posOffset>60960</wp:posOffset>
                </wp:positionV>
                <wp:extent cx="304800" cy="1041400"/>
                <wp:effectExtent l="38100" t="25400" r="0" b="0"/>
                <wp:wrapNone/>
                <wp:docPr id="3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304800" cy="104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5B500B" id="Line 18"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pt,4.8pt" to="302pt,8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" o:allowincell="f">
                <v:stroke endarrow="block"/>
                <o:lock v:ext="edit" shapetype="f"/>
              </v:line>
            </w:pict>
          </mc:Fallback>
        </mc:AlternateContent>
      </w:r>
      <w:r w:rsidRPr="008C0A82">
        <w:rPr>
          <w:rFonts w:ascii="Times New Roman" w:hAnsi="Times New Roman"/>
          <w:noProof/>
          <w:sz w:val="22"/>
        </w:rPr>
        <mc:AlternateContent>
          <mc:Choice Requires="wps">
            <w:drawing>
              <wp:anchor distT="0" distB="0" distL="114300" distR="114300" simplePos="0" relativeHeight="251670528" behindDoc="0" locked="0" layoutInCell="0" allowOverlap="1" wp14:anchorId="7CE61101" wp14:editId="21273D04">
                <wp:simplePos x="0" y="0"/>
                <wp:positionH relativeFrom="column">
                  <wp:posOffset>1676400</wp:posOffset>
                </wp:positionH>
                <wp:positionV relativeFrom="paragraph">
                  <wp:posOffset>60960</wp:posOffset>
                </wp:positionV>
                <wp:extent cx="304800" cy="1041400"/>
                <wp:effectExtent l="0" t="25400" r="25400" b="0"/>
                <wp:wrapNone/>
                <wp:docPr id="29"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04800" cy="1041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63524" id="Line 17"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pt,4.8pt" to="156pt,8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" o:allowincell="f">
                <v:stroke endarrow="block"/>
                <o:lock v:ext="edit" shapetype="f"/>
              </v:line>
            </w:pict>
          </mc:Fallback>
        </mc:AlternateContent>
      </w:r>
    </w:p>
    <w:p w14:paraId="27FE1013" w14:textId="77777777" w:rsidR="00A935CF" w:rsidRPr="00F81B3A" w:rsidRDefault="00A935CF" w:rsidP="002C6ACB">
      <w:pPr>
        <w:tabs>
          <w:tab w:val="left" w:pos="7960"/>
        </w:tabs>
        <w:ind w:right="81"/>
        <w:rPr>
          <w:rFonts w:ascii="Arial" w:hAnsi="Arial" w:cs="Arial"/>
          <w:sz w:val="20"/>
          <w:szCs w:val="16"/>
        </w:rPr>
      </w:pPr>
    </w:p>
    <w:p w14:paraId="58BB5FE6" w14:textId="77777777" w:rsidR="00A935CF" w:rsidRPr="00F81B3A" w:rsidRDefault="00A935CF" w:rsidP="002C6ACB">
      <w:pPr>
        <w:tabs>
          <w:tab w:val="left" w:pos="7960"/>
        </w:tabs>
        <w:ind w:right="81"/>
        <w:rPr>
          <w:rFonts w:ascii="Arial" w:hAnsi="Arial" w:cs="Arial"/>
          <w:sz w:val="20"/>
          <w:szCs w:val="16"/>
        </w:rPr>
      </w:pPr>
    </w:p>
    <w:p w14:paraId="275AE0D5" w14:textId="77777777" w:rsidR="00A935CF" w:rsidRPr="00F81B3A" w:rsidRDefault="00A935CF" w:rsidP="002C6ACB">
      <w:pPr>
        <w:tabs>
          <w:tab w:val="left" w:pos="7960"/>
        </w:tabs>
        <w:ind w:right="81"/>
        <w:rPr>
          <w:rFonts w:ascii="Arial" w:hAnsi="Arial" w:cs="Arial"/>
          <w:sz w:val="20"/>
          <w:szCs w:val="16"/>
        </w:rPr>
      </w:pPr>
    </w:p>
    <w:p w14:paraId="647022E5" w14:textId="77777777" w:rsidR="00A935CF" w:rsidRPr="00F81B3A" w:rsidRDefault="00A935CF" w:rsidP="002C6ACB">
      <w:pPr>
        <w:tabs>
          <w:tab w:val="left" w:pos="7960"/>
        </w:tabs>
        <w:ind w:right="81"/>
        <w:rPr>
          <w:rFonts w:ascii="Arial" w:hAnsi="Arial" w:cs="Arial"/>
          <w:sz w:val="20"/>
          <w:szCs w:val="16"/>
        </w:rPr>
      </w:pPr>
    </w:p>
    <w:p w14:paraId="3CF78B06" w14:textId="77777777" w:rsidR="00A935CF" w:rsidRPr="00F81B3A" w:rsidRDefault="00A935CF" w:rsidP="002C6ACB">
      <w:pPr>
        <w:tabs>
          <w:tab w:val="left" w:pos="7960"/>
        </w:tabs>
        <w:ind w:right="81"/>
        <w:rPr>
          <w:rFonts w:ascii="Arial" w:hAnsi="Arial" w:cs="Arial"/>
          <w:sz w:val="20"/>
          <w:szCs w:val="16"/>
        </w:rPr>
      </w:pPr>
    </w:p>
    <w:p w14:paraId="7F9D4B3A" w14:textId="77777777" w:rsidR="00A935CF" w:rsidRPr="00F81B3A" w:rsidRDefault="00A935CF" w:rsidP="002C6ACB">
      <w:pPr>
        <w:tabs>
          <w:tab w:val="left" w:pos="7960"/>
        </w:tabs>
        <w:ind w:right="81"/>
        <w:rPr>
          <w:rFonts w:ascii="Arial" w:hAnsi="Arial" w:cs="Arial"/>
          <w:sz w:val="20"/>
          <w:szCs w:val="16"/>
        </w:rPr>
      </w:pPr>
    </w:p>
    <w:p w14:paraId="505BFF68"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9504" behindDoc="0" locked="0" layoutInCell="0" allowOverlap="1" wp14:anchorId="795C7A6C" wp14:editId="6BD1755F">
                <wp:simplePos x="0" y="0"/>
                <wp:positionH relativeFrom="column">
                  <wp:posOffset>3658235</wp:posOffset>
                </wp:positionH>
                <wp:positionV relativeFrom="paragraph">
                  <wp:posOffset>99060</wp:posOffset>
                </wp:positionV>
                <wp:extent cx="2397760" cy="566420"/>
                <wp:effectExtent l="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9776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488748" w14:textId="77777777" w:rsidR="00CC070F" w:rsidRPr="00FE64A1" w:rsidRDefault="00CC070F" w:rsidP="00A935CF">
                            <w:pPr>
                              <w:ind w:right="-20"/>
                              <w:jc w:val="center"/>
                              <w:rPr>
                                <w:rFonts w:ascii="Arial" w:hAnsi="Arial" w:cs="Arial"/>
                                <w:sz w:val="18"/>
                              </w:rPr>
                            </w:pPr>
                            <w:r w:rsidRPr="00FE64A1">
                              <w:rPr>
                                <w:rFonts w:ascii="Arial" w:hAnsi="Arial" w:cs="Arial"/>
                                <w:sz w:val="18"/>
                              </w:rPr>
                              <w:t>Jewish tradition held that Isaiah was of the kingly line and also a prophet.  Zephaniah also was of the kingly line (Zeph. 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C7A6C" id="Text Box 16" o:spid="_x0000_s1036" type="#_x0000_t202" style="position:absolute;margin-left:288.05pt;margin-top:7.8pt;width:188.8pt;height:44.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" o:allowincell="f" stroked="f">
                <v:path arrowok="t"/>
                <v:textbox>
                  <w:txbxContent>
                    <w:p w14:paraId="08488748" w14:textId="77777777" w:rsidR="00CC070F" w:rsidRPr="00FE64A1" w:rsidRDefault="00CC070F" w:rsidP="00A935CF">
                      <w:pPr>
                        <w:ind w:right="-20"/>
                        <w:jc w:val="center"/>
                        <w:rPr>
                          <w:rFonts w:ascii="Arial" w:hAnsi="Arial" w:cs="Arial"/>
                          <w:sz w:val="18"/>
                        </w:rPr>
                      </w:pPr>
                      <w:r w:rsidRPr="00FE64A1">
                        <w:rPr>
                          <w:rFonts w:ascii="Arial" w:hAnsi="Arial" w:cs="Arial"/>
                          <w:sz w:val="18"/>
                        </w:rPr>
                        <w:t>Jewish tradition held that Isaiah was of the kingly line and also a prophet.  Zephaniah also was of the kingly line (Zeph. 1:1).</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67456" behindDoc="0" locked="0" layoutInCell="0" allowOverlap="1" wp14:anchorId="5D90AC54" wp14:editId="1230053C">
                <wp:simplePos x="0" y="0"/>
                <wp:positionH relativeFrom="column">
                  <wp:posOffset>1955800</wp:posOffset>
                </wp:positionH>
                <wp:positionV relativeFrom="paragraph">
                  <wp:posOffset>96520</wp:posOffset>
                </wp:positionV>
                <wp:extent cx="1651000" cy="566420"/>
                <wp:effectExtent l="0" t="0" r="0"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1000" cy="566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2EBCA5" w14:textId="77777777" w:rsidR="00CC070F" w:rsidRPr="00FE64A1" w:rsidRDefault="00CC070F" w:rsidP="00A935CF">
                            <w:pPr>
                              <w:ind w:right="-20"/>
                              <w:jc w:val="center"/>
                              <w:rPr>
                                <w:rFonts w:ascii="Arial" w:hAnsi="Arial" w:cs="Arial"/>
                                <w:sz w:val="18"/>
                              </w:rPr>
                            </w:pPr>
                            <w:r w:rsidRPr="00FE64A1">
                              <w:rPr>
                                <w:rFonts w:ascii="Arial" w:hAnsi="Arial" w:cs="Arial"/>
                                <w:sz w:val="18"/>
                              </w:rPr>
                              <w:t>Prophets were not selected by genealogy, so they could come from any tribe.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0AC54" id="Text Box 15" o:spid="_x0000_s1037" type="#_x0000_t202" style="position:absolute;margin-left:154pt;margin-top:7.6pt;width:130pt;height:4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" o:allowincell="f" stroked="f">
                <v:path arrowok="t"/>
                <v:textbox>
                  <w:txbxContent>
                    <w:p w14:paraId="352EBCA5" w14:textId="77777777" w:rsidR="00CC070F" w:rsidRPr="00FE64A1" w:rsidRDefault="00CC070F" w:rsidP="00A935CF">
                      <w:pPr>
                        <w:ind w:right="-20"/>
                        <w:jc w:val="center"/>
                        <w:rPr>
                          <w:rFonts w:ascii="Arial" w:hAnsi="Arial" w:cs="Arial"/>
                          <w:sz w:val="18"/>
                        </w:rPr>
                      </w:pPr>
                      <w:r w:rsidRPr="00FE64A1">
                        <w:rPr>
                          <w:rFonts w:ascii="Arial" w:hAnsi="Arial" w:cs="Arial"/>
                          <w:sz w:val="18"/>
                        </w:rPr>
                        <w:t>Prophets were not selected by genealogy, so they could come from any tribe.</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68480" behindDoc="0" locked="0" layoutInCell="0" allowOverlap="1" wp14:anchorId="574585CB" wp14:editId="212AA307">
                <wp:simplePos x="0" y="0"/>
                <wp:positionH relativeFrom="column">
                  <wp:posOffset>685800</wp:posOffset>
                </wp:positionH>
                <wp:positionV relativeFrom="paragraph">
                  <wp:posOffset>96520</wp:posOffset>
                </wp:positionV>
                <wp:extent cx="1092200" cy="387350"/>
                <wp:effectExtent l="0" t="0" r="0" b="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2200" cy="38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C7DCDA" w14:textId="77777777" w:rsidR="00CC070F" w:rsidRPr="00FE64A1" w:rsidRDefault="00CC070F" w:rsidP="00A935CF">
                            <w:pPr>
                              <w:rPr>
                                <w:rFonts w:ascii="Arial" w:hAnsi="Arial" w:cs="Arial"/>
                                <w:sz w:val="18"/>
                              </w:rPr>
                            </w:pPr>
                            <w:r w:rsidRPr="00FE64A1">
                              <w:rPr>
                                <w:rFonts w:ascii="Arial" w:hAnsi="Arial" w:cs="Arial"/>
                                <w:sz w:val="18"/>
                              </w:rPr>
                              <w:t>Jeremiah was both priest and prophet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585CB" id="Text Box 14" o:spid="_x0000_s1038" type="#_x0000_t202" style="position:absolute;margin-left:54pt;margin-top:7.6pt;width:86pt;height:3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" o:allowincell="f" stroked="f">
                <v:path arrowok="t"/>
                <v:textbox>
                  <w:txbxContent>
                    <w:p w14:paraId="10C7DCDA" w14:textId="77777777" w:rsidR="00CC070F" w:rsidRPr="00FE64A1" w:rsidRDefault="00CC070F" w:rsidP="00A935CF">
                      <w:pPr>
                        <w:rPr>
                          <w:rFonts w:ascii="Arial" w:hAnsi="Arial" w:cs="Arial"/>
                          <w:sz w:val="18"/>
                        </w:rPr>
                      </w:pPr>
                      <w:r w:rsidRPr="00FE64A1">
                        <w:rPr>
                          <w:rFonts w:ascii="Arial" w:hAnsi="Arial" w:cs="Arial"/>
                          <w:sz w:val="18"/>
                        </w:rPr>
                        <w:t>Jeremiah was both priest and prophet</w:t>
                      </w:r>
                    </w:p>
                  </w:txbxContent>
                </v:textbox>
              </v:shape>
            </w:pict>
          </mc:Fallback>
        </mc:AlternateContent>
      </w:r>
    </w:p>
    <w:p w14:paraId="7462250D" w14:textId="77777777" w:rsidR="00A935CF" w:rsidRPr="00F81B3A" w:rsidRDefault="00A935CF" w:rsidP="002C6ACB">
      <w:pPr>
        <w:tabs>
          <w:tab w:val="left" w:pos="7960"/>
        </w:tabs>
        <w:ind w:right="81"/>
        <w:rPr>
          <w:rFonts w:ascii="Arial" w:hAnsi="Arial" w:cs="Arial"/>
          <w:sz w:val="20"/>
          <w:szCs w:val="16"/>
        </w:rPr>
      </w:pPr>
    </w:p>
    <w:p w14:paraId="74344F9E" w14:textId="77777777" w:rsidR="00A935CF" w:rsidRPr="00F81B3A" w:rsidRDefault="00A935CF" w:rsidP="002C6ACB">
      <w:pPr>
        <w:tabs>
          <w:tab w:val="left" w:pos="7960"/>
        </w:tabs>
        <w:ind w:right="81"/>
        <w:rPr>
          <w:rFonts w:ascii="Arial" w:hAnsi="Arial" w:cs="Arial"/>
          <w:sz w:val="20"/>
          <w:szCs w:val="16"/>
        </w:rPr>
      </w:pPr>
    </w:p>
    <w:p w14:paraId="15DF4FD2" w14:textId="77777777" w:rsidR="00A935CF" w:rsidRDefault="00A935CF" w:rsidP="002C6ACB">
      <w:pPr>
        <w:tabs>
          <w:tab w:val="left" w:pos="7960"/>
        </w:tabs>
        <w:ind w:right="81"/>
        <w:rPr>
          <w:rFonts w:ascii="Arial" w:hAnsi="Arial" w:cs="Arial"/>
          <w:sz w:val="20"/>
          <w:szCs w:val="16"/>
        </w:rPr>
      </w:pPr>
    </w:p>
    <w:p w14:paraId="3305E2AA" w14:textId="77777777" w:rsidR="00A4600A" w:rsidRPr="00F81B3A" w:rsidRDefault="00A4600A" w:rsidP="002C6ACB">
      <w:pPr>
        <w:tabs>
          <w:tab w:val="left" w:pos="7960"/>
        </w:tabs>
        <w:ind w:right="81"/>
        <w:rPr>
          <w:rFonts w:ascii="Arial" w:hAnsi="Arial" w:cs="Arial"/>
          <w:sz w:val="20"/>
          <w:szCs w:val="16"/>
        </w:rPr>
      </w:pPr>
    </w:p>
    <w:p w14:paraId="03D55027" w14:textId="77777777"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However, the actual picture for Jesus is that his priesthood is not of Aaron but of Melchizedek, the ancient OT figure to whom Abraham paid tithes (Gen. 14:18-20) and had no family line.  This is how Jesus can be prophet, priest, and king simultaneously (Heb. 7:11; cf. Ps. 110:4).</w:t>
      </w:r>
    </w:p>
    <w:p w14:paraId="2970AB15"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1312" behindDoc="0" locked="0" layoutInCell="0" allowOverlap="1" wp14:anchorId="7BBCF4B1" wp14:editId="1B043080">
                <wp:simplePos x="0" y="0"/>
                <wp:positionH relativeFrom="column">
                  <wp:posOffset>1803400</wp:posOffset>
                </wp:positionH>
                <wp:positionV relativeFrom="paragraph">
                  <wp:posOffset>158750</wp:posOffset>
                </wp:positionV>
                <wp:extent cx="1778000" cy="1752600"/>
                <wp:effectExtent l="0" t="0" r="0" b="0"/>
                <wp:wrapNone/>
                <wp:docPr id="25"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B9DEF4" id="Oval 13" o:spid="_x0000_s1026" style="position:absolute;margin-left:142pt;margin-top:12.5pt;width:140pt;height:1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" o:allowincell="f" filled="f">
                <v:path arrowok="t"/>
              </v:oval>
            </w:pict>
          </mc:Fallback>
        </mc:AlternateContent>
      </w:r>
      <w:r w:rsidRPr="008C0A82">
        <w:rPr>
          <w:rFonts w:ascii="Times New Roman" w:hAnsi="Times New Roman"/>
          <w:noProof/>
          <w:sz w:val="22"/>
        </w:rPr>
        <mc:AlternateContent>
          <mc:Choice Requires="wps">
            <w:drawing>
              <wp:anchor distT="0" distB="0" distL="114300" distR="114300" simplePos="0" relativeHeight="251660288" behindDoc="0" locked="0" layoutInCell="0" allowOverlap="1" wp14:anchorId="0AC55E44" wp14:editId="50BE2048">
                <wp:simplePos x="0" y="0"/>
                <wp:positionH relativeFrom="column">
                  <wp:posOffset>3225800</wp:posOffset>
                </wp:positionH>
                <wp:positionV relativeFrom="paragraph">
                  <wp:posOffset>158750</wp:posOffset>
                </wp:positionV>
                <wp:extent cx="1778000" cy="1752600"/>
                <wp:effectExtent l="0" t="0" r="0" b="0"/>
                <wp:wrapNone/>
                <wp:docPr id="24"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00F7B6" id="Oval 12" o:spid="_x0000_s1026" style="position:absolute;margin-left:254pt;margin-top:12.5pt;width:140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" o:allowincell="f">
                <v:path arrowok="t"/>
              </v:oval>
            </w:pict>
          </mc:Fallback>
        </mc:AlternateContent>
      </w:r>
    </w:p>
    <w:p w14:paraId="625FFFF8" w14:textId="77777777" w:rsidR="00A935CF" w:rsidRPr="00F81B3A" w:rsidRDefault="00A935CF" w:rsidP="002C6ACB">
      <w:pPr>
        <w:tabs>
          <w:tab w:val="left" w:pos="7960"/>
        </w:tabs>
        <w:ind w:right="81"/>
        <w:rPr>
          <w:rFonts w:ascii="Arial" w:hAnsi="Arial" w:cs="Arial"/>
          <w:sz w:val="20"/>
          <w:szCs w:val="16"/>
        </w:rPr>
      </w:pPr>
    </w:p>
    <w:p w14:paraId="17EBC7E7" w14:textId="77777777" w:rsidR="00A935CF" w:rsidRPr="00F81B3A" w:rsidRDefault="00A935CF" w:rsidP="002C6ACB">
      <w:pPr>
        <w:tabs>
          <w:tab w:val="left" w:pos="7960"/>
        </w:tabs>
        <w:ind w:right="81"/>
        <w:rPr>
          <w:rFonts w:ascii="Arial" w:hAnsi="Arial" w:cs="Arial"/>
          <w:sz w:val="20"/>
          <w:szCs w:val="16"/>
        </w:rPr>
      </w:pPr>
    </w:p>
    <w:p w14:paraId="4B60B798" w14:textId="77777777" w:rsidR="00A935CF" w:rsidRPr="00F81B3A" w:rsidRDefault="00A935CF" w:rsidP="002C6ACB">
      <w:pPr>
        <w:tabs>
          <w:tab w:val="left" w:pos="7960"/>
        </w:tabs>
        <w:ind w:right="81"/>
        <w:rPr>
          <w:rFonts w:ascii="Arial" w:hAnsi="Arial" w:cs="Arial"/>
          <w:sz w:val="20"/>
          <w:szCs w:val="16"/>
        </w:rPr>
      </w:pPr>
    </w:p>
    <w:p w14:paraId="5870116B" w14:textId="77777777" w:rsidR="00A935CF" w:rsidRPr="00F81B3A" w:rsidRDefault="00A935CF" w:rsidP="002C6ACB">
      <w:pPr>
        <w:tabs>
          <w:tab w:val="left" w:pos="7960"/>
        </w:tabs>
        <w:ind w:right="81"/>
        <w:rPr>
          <w:rFonts w:ascii="Arial" w:hAnsi="Arial" w:cs="Arial"/>
          <w:sz w:val="20"/>
          <w:szCs w:val="16"/>
        </w:rPr>
      </w:pPr>
    </w:p>
    <w:p w14:paraId="5E590F7C"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2336" behindDoc="0" locked="0" layoutInCell="0" allowOverlap="1" wp14:anchorId="28E9523C" wp14:editId="1A0486BD">
                <wp:simplePos x="0" y="0"/>
                <wp:positionH relativeFrom="column">
                  <wp:posOffset>3657600</wp:posOffset>
                </wp:positionH>
                <wp:positionV relativeFrom="paragraph">
                  <wp:posOffset>101600</wp:posOffset>
                </wp:positionV>
                <wp:extent cx="914400" cy="330200"/>
                <wp:effectExtent l="0" t="0" r="0" b="0"/>
                <wp:wrapNone/>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3B422D" w14:textId="77777777" w:rsidR="00CC070F" w:rsidRDefault="00CC070F" w:rsidP="00A935CF">
                            <w:pPr>
                              <w:ind w:right="-10"/>
                              <w:jc w:val="center"/>
                              <w:rPr>
                                <w:b/>
                              </w:rPr>
                            </w:pPr>
                            <w:r>
                              <w:rPr>
                                <w:b/>
                                <w:sz w:val="32"/>
                              </w:rPr>
                              <w:t>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9523C" id="Text Box 11" o:spid="_x0000_s1039" type="#_x0000_t202" style="position:absolute;margin-left:4in;margin-top:8pt;width:1in;height:2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" o:allowincell="f" stroked="f">
                <v:path arrowok="t"/>
                <v:textbox>
                  <w:txbxContent>
                    <w:p w14:paraId="143B422D" w14:textId="77777777" w:rsidR="00CC070F" w:rsidRDefault="00CC070F" w:rsidP="00A935CF">
                      <w:pPr>
                        <w:ind w:right="-10"/>
                        <w:jc w:val="center"/>
                        <w:rPr>
                          <w:b/>
                        </w:rPr>
                      </w:pPr>
                      <w:r>
                        <w:rPr>
                          <w:b/>
                          <w:sz w:val="32"/>
                        </w:rPr>
                        <w:t>King</w:t>
                      </w:r>
                    </w:p>
                  </w:txbxContent>
                </v:textbox>
              </v:shape>
            </w:pict>
          </mc:Fallback>
        </mc:AlternateContent>
      </w:r>
      <w:r w:rsidRPr="008C0A82">
        <w:rPr>
          <w:rFonts w:ascii="Times New Roman" w:hAnsi="Times New Roman"/>
          <w:noProof/>
          <w:sz w:val="22"/>
        </w:rPr>
        <mc:AlternateContent>
          <mc:Choice Requires="wps">
            <w:drawing>
              <wp:anchor distT="0" distB="0" distL="114300" distR="114300" simplePos="0" relativeHeight="251659264" behindDoc="0" locked="0" layoutInCell="0" allowOverlap="1" wp14:anchorId="3AB1CA51" wp14:editId="51AB4E1B">
                <wp:simplePos x="0" y="0"/>
                <wp:positionH relativeFrom="column">
                  <wp:posOffset>2209800</wp:posOffset>
                </wp:positionH>
                <wp:positionV relativeFrom="paragraph">
                  <wp:posOffset>101600</wp:posOffset>
                </wp:positionV>
                <wp:extent cx="914400" cy="330200"/>
                <wp:effectExtent l="0" t="0" r="0" b="0"/>
                <wp:wrapNone/>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FDA464" w14:textId="77777777" w:rsidR="00CC070F" w:rsidRDefault="00CC070F" w:rsidP="00A935CF">
                            <w:pPr>
                              <w:ind w:right="-10"/>
                              <w:jc w:val="center"/>
                              <w:rPr>
                                <w:b/>
                              </w:rPr>
                            </w:pPr>
                            <w:r>
                              <w:rPr>
                                <w:b/>
                                <w:sz w:val="32"/>
                              </w:rPr>
                              <w:t>Prophet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1CA51" id="Text Box 10" o:spid="_x0000_s1040" type="#_x0000_t202" style="position:absolute;margin-left:174pt;margin-top:8pt;width:1in;height: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" o:allowincell="f" stroked="f">
                <v:path arrowok="t"/>
                <v:textbox>
                  <w:txbxContent>
                    <w:p w14:paraId="37FDA464" w14:textId="77777777" w:rsidR="00CC070F" w:rsidRDefault="00CC070F" w:rsidP="00A935CF">
                      <w:pPr>
                        <w:ind w:right="-10"/>
                        <w:jc w:val="center"/>
                        <w:rPr>
                          <w:b/>
                        </w:rPr>
                      </w:pPr>
                      <w:r>
                        <w:rPr>
                          <w:b/>
                          <w:sz w:val="32"/>
                        </w:rPr>
                        <w:t>Prophet</w:t>
                      </w:r>
                    </w:p>
                  </w:txbxContent>
                </v:textbox>
              </v:shape>
            </w:pict>
          </mc:Fallback>
        </mc:AlternateContent>
      </w:r>
    </w:p>
    <w:p w14:paraId="19B3EB2E"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3360" behindDoc="0" locked="0" layoutInCell="0" allowOverlap="1" wp14:anchorId="33E042FE" wp14:editId="3D76D44E">
                <wp:simplePos x="0" y="0"/>
                <wp:positionH relativeFrom="column">
                  <wp:posOffset>2540000</wp:posOffset>
                </wp:positionH>
                <wp:positionV relativeFrom="paragraph">
                  <wp:posOffset>169545</wp:posOffset>
                </wp:positionV>
                <wp:extent cx="1778000" cy="1752600"/>
                <wp:effectExtent l="0" t="0" r="0" b="0"/>
                <wp:wrapNone/>
                <wp:docPr id="21"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8000" cy="17526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E928D2" id="Oval 9" o:spid="_x0000_s1026" style="position:absolute;margin-left:200pt;margin-top:13.35pt;width:140pt;height:1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" o:allowincell="f" filled="f">
                <v:path arrowok="t"/>
              </v:oval>
            </w:pict>
          </mc:Fallback>
        </mc:AlternateContent>
      </w:r>
    </w:p>
    <w:p w14:paraId="2652031A"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g">
            <w:drawing>
              <wp:anchor distT="0" distB="0" distL="114300" distR="114300" simplePos="0" relativeHeight="251665408" behindDoc="0" locked="0" layoutInCell="0" allowOverlap="1" wp14:anchorId="12BB797F" wp14:editId="3D30C9B7">
                <wp:simplePos x="0" y="0"/>
                <wp:positionH relativeFrom="column">
                  <wp:posOffset>3327400</wp:posOffset>
                </wp:positionH>
                <wp:positionV relativeFrom="paragraph">
                  <wp:posOffset>19050</wp:posOffset>
                </wp:positionV>
                <wp:extent cx="152400" cy="254000"/>
                <wp:effectExtent l="25400" t="0" r="0" b="25400"/>
                <wp:wrapNone/>
                <wp:docPr id="1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254000"/>
                          <a:chOff x="6440" y="13360"/>
                          <a:chExt cx="240" cy="400"/>
                        </a:xfrm>
                      </wpg:grpSpPr>
                      <wps:wsp>
                        <wps:cNvPr id="19" name="Line 7"/>
                        <wps:cNvCnPr>
                          <a:cxnSpLocks/>
                        </wps:cNvCnPr>
                        <wps:spPr bwMode="auto">
                          <a:xfrm>
                            <a:off x="6560" y="13360"/>
                            <a:ext cx="0" cy="4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20" name="Line 8"/>
                        <wps:cNvCnPr>
                          <a:cxnSpLocks/>
                        </wps:cNvCnPr>
                        <wps:spPr bwMode="auto">
                          <a:xfrm rot="5400000">
                            <a:off x="6560" y="13360"/>
                            <a:ext cx="0" cy="2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E8E6C6" id="Group 6" o:spid="_x0000_s1026" style="position:absolute;margin-left:262pt;margin-top:1.5pt;width:12pt;height:20pt;z-index:251665408" coordorigin="6440,13360" coordsize="240,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" o:allowincell="f">
                <v:line id="Line 7" o:spid="_x0000_s1027" style="position:absolute;visibility:visible;mso-wrap-style:square" from="6560,13360" to="6560,13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" strokeweight="4.5pt">
                  <o:lock v:ext="edit" shapetype="f"/>
                </v:line>
                <v:line id="Line 8" o:spid="_x0000_s1028" style="position:absolute;rotation:90;visibility:visible;mso-wrap-style:square" from="6560,13360" to="6560,136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" strokeweight="4.5pt">
                  <o:lock v:ext="edit" shapetype="f"/>
                </v:line>
              </v:group>
            </w:pict>
          </mc:Fallback>
        </mc:AlternateContent>
      </w:r>
    </w:p>
    <w:p w14:paraId="334DC98C" w14:textId="77777777" w:rsidR="00A935CF" w:rsidRPr="00F81B3A" w:rsidRDefault="00A935CF" w:rsidP="002C6ACB">
      <w:pPr>
        <w:tabs>
          <w:tab w:val="left" w:pos="7960"/>
        </w:tabs>
        <w:ind w:right="81"/>
        <w:rPr>
          <w:rFonts w:ascii="Arial" w:hAnsi="Arial" w:cs="Arial"/>
          <w:sz w:val="20"/>
          <w:szCs w:val="16"/>
        </w:rPr>
      </w:pPr>
    </w:p>
    <w:p w14:paraId="4A39D62D" w14:textId="77777777" w:rsidR="00A935CF" w:rsidRPr="00F81B3A" w:rsidRDefault="00A935CF" w:rsidP="002C6ACB">
      <w:pPr>
        <w:tabs>
          <w:tab w:val="left" w:pos="7960"/>
        </w:tabs>
        <w:ind w:right="81"/>
        <w:rPr>
          <w:rFonts w:ascii="Arial" w:hAnsi="Arial" w:cs="Arial"/>
          <w:sz w:val="20"/>
          <w:szCs w:val="16"/>
        </w:rPr>
      </w:pPr>
    </w:p>
    <w:p w14:paraId="27DA5FC8" w14:textId="77777777" w:rsidR="00A935CF" w:rsidRPr="00F81B3A" w:rsidRDefault="00A935CF" w:rsidP="002C6ACB">
      <w:pPr>
        <w:tabs>
          <w:tab w:val="left" w:pos="7960"/>
        </w:tabs>
        <w:ind w:right="81"/>
        <w:rPr>
          <w:rFonts w:ascii="Arial" w:hAnsi="Arial" w:cs="Arial"/>
          <w:sz w:val="20"/>
          <w:szCs w:val="16"/>
        </w:rPr>
      </w:pPr>
    </w:p>
    <w:p w14:paraId="7F99308D" w14:textId="77777777" w:rsidR="00A935CF" w:rsidRPr="00F81B3A" w:rsidRDefault="00A935CF" w:rsidP="002C6ACB">
      <w:pPr>
        <w:tabs>
          <w:tab w:val="left" w:pos="7960"/>
        </w:tabs>
        <w:ind w:right="81"/>
        <w:rPr>
          <w:rFonts w:ascii="Arial" w:hAnsi="Arial" w:cs="Arial"/>
          <w:sz w:val="20"/>
          <w:szCs w:val="16"/>
        </w:rPr>
      </w:pPr>
    </w:p>
    <w:p w14:paraId="32E89A91"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64384" behindDoc="0" locked="0" layoutInCell="0" allowOverlap="1" wp14:anchorId="13B73D63" wp14:editId="77BAB283">
                <wp:simplePos x="0" y="0"/>
                <wp:positionH relativeFrom="column">
                  <wp:posOffset>2971800</wp:posOffset>
                </wp:positionH>
                <wp:positionV relativeFrom="paragraph">
                  <wp:posOffset>25400</wp:posOffset>
                </wp:positionV>
                <wp:extent cx="914400" cy="330200"/>
                <wp:effectExtent l="0" t="0" r="0" b="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B320B" w14:textId="77777777" w:rsidR="00CC070F" w:rsidRDefault="00CC070F" w:rsidP="00A935CF">
                            <w:pPr>
                              <w:ind w:right="-10"/>
                              <w:jc w:val="center"/>
                              <w:rPr>
                                <w:b/>
                              </w:rPr>
                            </w:pPr>
                            <w:r>
                              <w:rPr>
                                <w:b/>
                                <w:sz w:val="32"/>
                              </w:rPr>
                              <w:t>Priest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73D63" id="Text Box 5" o:spid="_x0000_s1041" type="#_x0000_t202" style="position:absolute;margin-left:234pt;margin-top:2pt;width:1in;height: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" o:allowincell="f" filled="f" stroked="f">
                <v:path arrowok="t"/>
                <v:textbox>
                  <w:txbxContent>
                    <w:p w14:paraId="264B320B" w14:textId="77777777" w:rsidR="00CC070F" w:rsidRDefault="00CC070F" w:rsidP="00A935CF">
                      <w:pPr>
                        <w:ind w:right="-10"/>
                        <w:jc w:val="center"/>
                        <w:rPr>
                          <w:b/>
                        </w:rPr>
                      </w:pPr>
                      <w:r>
                        <w:rPr>
                          <w:b/>
                          <w:sz w:val="32"/>
                        </w:rPr>
                        <w:t>Priest</w:t>
                      </w:r>
                    </w:p>
                  </w:txbxContent>
                </v:textbox>
              </v:shape>
            </w:pict>
          </mc:Fallback>
        </mc:AlternateContent>
      </w:r>
    </w:p>
    <w:p w14:paraId="207E8492" w14:textId="77777777" w:rsidR="00A935CF" w:rsidRPr="00F81B3A" w:rsidRDefault="00F146EF" w:rsidP="002C6ACB">
      <w:pPr>
        <w:tabs>
          <w:tab w:val="left" w:pos="7960"/>
        </w:tabs>
        <w:ind w:right="81"/>
        <w:rPr>
          <w:rFonts w:ascii="Arial" w:hAnsi="Arial" w:cs="Arial"/>
          <w:sz w:val="20"/>
          <w:szCs w:val="16"/>
        </w:rPr>
      </w:pPr>
      <w:r w:rsidRPr="008C0A82">
        <w:rPr>
          <w:rFonts w:ascii="Times New Roman" w:hAnsi="Times New Roman"/>
          <w:noProof/>
          <w:sz w:val="22"/>
        </w:rPr>
        <mc:AlternateContent>
          <mc:Choice Requires="wps">
            <w:drawing>
              <wp:anchor distT="0" distB="0" distL="114300" distR="114300" simplePos="0" relativeHeight="251672576" behindDoc="0" locked="0" layoutInCell="0" allowOverlap="1" wp14:anchorId="505F4A98" wp14:editId="72BD7E8F">
                <wp:simplePos x="0" y="0"/>
                <wp:positionH relativeFrom="column">
                  <wp:posOffset>-270510</wp:posOffset>
                </wp:positionH>
                <wp:positionV relativeFrom="paragraph">
                  <wp:posOffset>125095</wp:posOffset>
                </wp:positionV>
                <wp:extent cx="2807970" cy="965835"/>
                <wp:effectExtent l="0" t="0" r="0" b="0"/>
                <wp:wrapNone/>
                <wp:docPr id="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07970" cy="965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658048"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 xml:space="preserve">This does not intend to teach that there were </w:t>
                            </w:r>
                            <w:r w:rsidRPr="00FE64A1">
                              <w:rPr>
                                <w:rFonts w:ascii="Arial" w:hAnsi="Arial" w:cs="Arial"/>
                                <w:i/>
                                <w:sz w:val="20"/>
                                <w:szCs w:val="21"/>
                              </w:rPr>
                              <w:t>others</w:t>
                            </w:r>
                            <w:r w:rsidRPr="00FE64A1">
                              <w:rPr>
                                <w:rFonts w:ascii="Arial" w:hAnsi="Arial" w:cs="Arial"/>
                                <w:sz w:val="20"/>
                                <w:szCs w:val="21"/>
                              </w:rPr>
                              <w:t xml:space="preserve"> in the order of Melchizedek who were also prophets or kings, for there were none.    This only shows that Christ's priestly heritage came from Melchizedek</w:t>
                            </w:r>
                            <w:r w:rsidR="00FE64A1">
                              <w:rPr>
                                <w:rFonts w:ascii="Arial" w:hAnsi="Arial" w:cs="Arial"/>
                                <w:sz w:val="20"/>
                                <w:szCs w:val="21"/>
                              </w:rPr>
                              <w:t>—</w:t>
                            </w:r>
                            <w:r w:rsidRPr="00FE64A1">
                              <w:rPr>
                                <w:rFonts w:ascii="Arial" w:hAnsi="Arial" w:cs="Arial"/>
                                <w:sz w:val="20"/>
                                <w:szCs w:val="21"/>
                              </w:rPr>
                              <w:t>not</w:t>
                            </w:r>
                            <w:r w:rsidR="00A4600A" w:rsidRPr="00FE64A1">
                              <w:rPr>
                                <w:rFonts w:ascii="Arial" w:hAnsi="Arial" w:cs="Arial"/>
                                <w:sz w:val="20"/>
                                <w:szCs w:val="21"/>
                              </w:rPr>
                              <w:t xml:space="preserve"> </w:t>
                            </w:r>
                            <w:r w:rsidRPr="00FE64A1">
                              <w:rPr>
                                <w:rFonts w:ascii="Arial" w:hAnsi="Arial" w:cs="Arial"/>
                                <w:sz w:val="20"/>
                                <w:szCs w:val="21"/>
                              </w:rPr>
                              <w:t>Aaron.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F4A98" id="Text Box 4" o:spid="_x0000_s1042" type="#_x0000_t202" style="position:absolute;margin-left:-21.3pt;margin-top:9.85pt;width:221.1pt;height:7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" o:allowincell="f" stroked="f">
                <v:path arrowok="t"/>
                <v:textbox>
                  <w:txbxContent>
                    <w:p w14:paraId="74658048" w14:textId="77777777" w:rsidR="00CC070F" w:rsidRPr="00FE64A1" w:rsidRDefault="00CC070F" w:rsidP="00A935CF">
                      <w:pPr>
                        <w:ind w:right="-20"/>
                        <w:jc w:val="center"/>
                        <w:rPr>
                          <w:rFonts w:ascii="Arial" w:hAnsi="Arial" w:cs="Arial"/>
                          <w:sz w:val="20"/>
                          <w:szCs w:val="21"/>
                        </w:rPr>
                      </w:pPr>
                      <w:r w:rsidRPr="00FE64A1">
                        <w:rPr>
                          <w:rFonts w:ascii="Arial" w:hAnsi="Arial" w:cs="Arial"/>
                          <w:sz w:val="20"/>
                          <w:szCs w:val="21"/>
                        </w:rPr>
                        <w:t xml:space="preserve">This does not intend to teach that there were </w:t>
                      </w:r>
                      <w:r w:rsidRPr="00FE64A1">
                        <w:rPr>
                          <w:rFonts w:ascii="Arial" w:hAnsi="Arial" w:cs="Arial"/>
                          <w:i/>
                          <w:sz w:val="20"/>
                          <w:szCs w:val="21"/>
                        </w:rPr>
                        <w:t>others</w:t>
                      </w:r>
                      <w:r w:rsidRPr="00FE64A1">
                        <w:rPr>
                          <w:rFonts w:ascii="Arial" w:hAnsi="Arial" w:cs="Arial"/>
                          <w:sz w:val="20"/>
                          <w:szCs w:val="21"/>
                        </w:rPr>
                        <w:t xml:space="preserve"> in the order of Melchizedek who were also prophets or kings, for there were none.    This only shows that Christ's priestly heritage came from Melchizedek</w:t>
                      </w:r>
                      <w:r w:rsidR="00FE64A1">
                        <w:rPr>
                          <w:rFonts w:ascii="Arial" w:hAnsi="Arial" w:cs="Arial"/>
                          <w:sz w:val="20"/>
                          <w:szCs w:val="21"/>
                        </w:rPr>
                        <w:t>—</w:t>
                      </w:r>
                      <w:r w:rsidRPr="00FE64A1">
                        <w:rPr>
                          <w:rFonts w:ascii="Arial" w:hAnsi="Arial" w:cs="Arial"/>
                          <w:sz w:val="20"/>
                          <w:szCs w:val="21"/>
                        </w:rPr>
                        <w:t>not</w:t>
                      </w:r>
                      <w:r w:rsidR="00A4600A" w:rsidRPr="00FE64A1">
                        <w:rPr>
                          <w:rFonts w:ascii="Arial" w:hAnsi="Arial" w:cs="Arial"/>
                          <w:sz w:val="20"/>
                          <w:szCs w:val="21"/>
                        </w:rPr>
                        <w:t xml:space="preserve"> </w:t>
                      </w:r>
                      <w:r w:rsidRPr="00FE64A1">
                        <w:rPr>
                          <w:rFonts w:ascii="Arial" w:hAnsi="Arial" w:cs="Arial"/>
                          <w:sz w:val="20"/>
                          <w:szCs w:val="21"/>
                        </w:rPr>
                        <w:t>Aaron.</w:t>
                      </w:r>
                    </w:p>
                  </w:txbxContent>
                </v:textbox>
              </v:shape>
            </w:pict>
          </mc:Fallback>
        </mc:AlternateContent>
      </w:r>
    </w:p>
    <w:p w14:paraId="30B08AFD" w14:textId="77777777" w:rsidR="00A935CF" w:rsidRPr="00F81B3A" w:rsidRDefault="00A935CF" w:rsidP="002C6ACB">
      <w:pPr>
        <w:tabs>
          <w:tab w:val="left" w:pos="7960"/>
        </w:tabs>
        <w:ind w:right="81"/>
        <w:jc w:val="center"/>
        <w:rPr>
          <w:rFonts w:ascii="Arial" w:hAnsi="Arial" w:cs="Arial"/>
          <w:b/>
          <w:sz w:val="22"/>
          <w:szCs w:val="16"/>
        </w:rPr>
      </w:pPr>
      <w:r w:rsidRPr="00F81B3A">
        <w:rPr>
          <w:rFonts w:ascii="Arial" w:hAnsi="Arial" w:cs="Arial"/>
          <w:sz w:val="20"/>
          <w:szCs w:val="16"/>
        </w:rPr>
        <w:br w:type="page"/>
      </w:r>
      <w:r w:rsidRPr="00F81B3A">
        <w:rPr>
          <w:rFonts w:ascii="Arial" w:hAnsi="Arial" w:cs="Arial"/>
          <w:b/>
          <w:sz w:val="28"/>
          <w:szCs w:val="16"/>
        </w:rPr>
        <w:lastRenderedPageBreak/>
        <w:t>Contrasting the Priesthoods</w:t>
      </w:r>
    </w:p>
    <w:p w14:paraId="7FD0DD5B" w14:textId="77777777" w:rsidR="00A935CF" w:rsidRPr="00F81B3A" w:rsidRDefault="00A935CF" w:rsidP="002C6ACB">
      <w:pPr>
        <w:tabs>
          <w:tab w:val="left" w:pos="7960"/>
        </w:tabs>
        <w:ind w:left="1660" w:right="81" w:hanging="1660"/>
        <w:rPr>
          <w:rFonts w:ascii="Arial" w:hAnsi="Arial" w:cs="Arial"/>
          <w:sz w:val="20"/>
          <w:szCs w:val="16"/>
        </w:rPr>
      </w:pPr>
    </w:p>
    <w:p w14:paraId="0AC8D6E9" w14:textId="05E18B3D"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 xml:space="preserve">Hebrews 5:1-10 and Hebrews 7 provide much information on the priestly ministries of Aaron's descendants, </w:t>
      </w:r>
      <w:r w:rsidR="00A3520E">
        <w:rPr>
          <w:rFonts w:ascii="Arial" w:hAnsi="Arial" w:cs="Arial"/>
          <w:sz w:val="20"/>
          <w:szCs w:val="16"/>
        </w:rPr>
        <w:t>Melchizedek, and</w:t>
      </w:r>
      <w:r w:rsidRPr="00F81B3A">
        <w:rPr>
          <w:rFonts w:ascii="Arial" w:hAnsi="Arial" w:cs="Arial"/>
          <w:sz w:val="20"/>
          <w:szCs w:val="16"/>
        </w:rPr>
        <w:t xml:space="preserve"> Christ.  Make as many observations as </w:t>
      </w:r>
      <w:r w:rsidR="00A3520E">
        <w:rPr>
          <w:rFonts w:ascii="Arial" w:hAnsi="Arial" w:cs="Arial"/>
          <w:sz w:val="20"/>
          <w:szCs w:val="16"/>
        </w:rPr>
        <w:t>possible</w:t>
      </w:r>
      <w:r w:rsidRPr="00F81B3A">
        <w:rPr>
          <w:rFonts w:ascii="Arial" w:hAnsi="Arial" w:cs="Arial"/>
          <w:sz w:val="20"/>
          <w:szCs w:val="16"/>
        </w:rPr>
        <w:t xml:space="preserve"> in these three columns below, then draw lines between your lines to show comparisons and contrasts.</w:t>
      </w:r>
    </w:p>
    <w:p w14:paraId="55E95D05" w14:textId="77777777" w:rsidR="00A935CF" w:rsidRPr="00F81B3A" w:rsidRDefault="00A935CF" w:rsidP="002C6ACB">
      <w:pPr>
        <w:tabs>
          <w:tab w:val="left" w:pos="7960"/>
        </w:tabs>
        <w:ind w:left="360" w:right="81" w:hanging="360"/>
        <w:rPr>
          <w:rFonts w:ascii="Arial" w:hAnsi="Arial" w:cs="Arial"/>
          <w:sz w:val="20"/>
          <w:szCs w:val="16"/>
        </w:rPr>
      </w:pPr>
    </w:p>
    <w:tbl>
      <w:tblPr>
        <w:tblW w:w="0" w:type="auto"/>
        <w:tblBorders>
          <w:top w:val="single" w:sz="12" w:space="0" w:color="000000"/>
          <w:left w:val="single" w:sz="4" w:space="0" w:color="auto"/>
          <w:bottom w:val="single" w:sz="12" w:space="0" w:color="000000"/>
          <w:right w:val="single" w:sz="4" w:space="0" w:color="auto"/>
          <w:insideV w:val="single" w:sz="4" w:space="0" w:color="auto"/>
        </w:tblBorders>
        <w:tblLayout w:type="fixed"/>
        <w:tblLook w:val="0000" w:firstRow="0" w:lastRow="0" w:firstColumn="0" w:lastColumn="0" w:noHBand="0" w:noVBand="0"/>
      </w:tblPr>
      <w:tblGrid>
        <w:gridCol w:w="3276"/>
        <w:gridCol w:w="3276"/>
        <w:gridCol w:w="3276"/>
      </w:tblGrid>
      <w:tr w:rsidR="00A935CF" w:rsidRPr="00F81B3A" w14:paraId="72D5F54D" w14:textId="77777777" w:rsidTr="001033E8">
        <w:trPr>
          <w:trHeight w:val="240"/>
        </w:trPr>
        <w:tc>
          <w:tcPr>
            <w:tcW w:w="3276" w:type="dxa"/>
            <w:shd w:val="pct90" w:color="000000" w:fill="FFFFFF"/>
          </w:tcPr>
          <w:p w14:paraId="74A26161"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Aaronic Priesthood</w:t>
            </w:r>
          </w:p>
        </w:tc>
        <w:tc>
          <w:tcPr>
            <w:tcW w:w="3276" w:type="dxa"/>
            <w:shd w:val="pct90" w:color="000000" w:fill="FFFFFF"/>
          </w:tcPr>
          <w:p w14:paraId="147EBAE8"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Melchizedek</w:t>
            </w:r>
          </w:p>
        </w:tc>
        <w:tc>
          <w:tcPr>
            <w:tcW w:w="3276" w:type="dxa"/>
            <w:shd w:val="pct90" w:color="000000" w:fill="FFFFFF"/>
          </w:tcPr>
          <w:p w14:paraId="5CD502B6"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Jesus as High Priest</w:t>
            </w:r>
          </w:p>
        </w:tc>
      </w:tr>
      <w:tr w:rsidR="00A935CF" w:rsidRPr="00F81B3A" w14:paraId="7E564E4A" w14:textId="77777777" w:rsidTr="001033E8">
        <w:trPr>
          <w:trHeight w:val="240"/>
        </w:trPr>
        <w:tc>
          <w:tcPr>
            <w:tcW w:w="3276" w:type="dxa"/>
          </w:tcPr>
          <w:p w14:paraId="15308E7A" w14:textId="77777777" w:rsidR="00A935CF" w:rsidRPr="00F81B3A" w:rsidRDefault="00A935CF" w:rsidP="002C6ACB">
            <w:pPr>
              <w:ind w:right="81"/>
              <w:rPr>
                <w:rFonts w:ascii="Arial" w:hAnsi="Arial" w:cs="Arial"/>
                <w:sz w:val="20"/>
                <w:szCs w:val="16"/>
              </w:rPr>
            </w:pPr>
          </w:p>
        </w:tc>
        <w:tc>
          <w:tcPr>
            <w:tcW w:w="3276" w:type="dxa"/>
          </w:tcPr>
          <w:p w14:paraId="02D68968" w14:textId="77777777" w:rsidR="00A935CF" w:rsidRPr="00F81B3A" w:rsidRDefault="00A935CF" w:rsidP="002C6ACB">
            <w:pPr>
              <w:ind w:right="81"/>
              <w:rPr>
                <w:rFonts w:ascii="Arial" w:hAnsi="Arial" w:cs="Arial"/>
                <w:sz w:val="20"/>
                <w:szCs w:val="16"/>
              </w:rPr>
            </w:pPr>
          </w:p>
        </w:tc>
        <w:tc>
          <w:tcPr>
            <w:tcW w:w="3276" w:type="dxa"/>
          </w:tcPr>
          <w:p w14:paraId="7B621F43" w14:textId="77777777" w:rsidR="00A935CF" w:rsidRPr="00F81B3A" w:rsidRDefault="00A935CF" w:rsidP="002C6ACB">
            <w:pPr>
              <w:ind w:right="81"/>
              <w:rPr>
                <w:rFonts w:ascii="Arial" w:hAnsi="Arial" w:cs="Arial"/>
                <w:sz w:val="20"/>
                <w:szCs w:val="16"/>
              </w:rPr>
            </w:pPr>
          </w:p>
        </w:tc>
      </w:tr>
      <w:tr w:rsidR="00A935CF" w:rsidRPr="00F81B3A" w14:paraId="21EF8C03" w14:textId="77777777" w:rsidTr="001033E8">
        <w:trPr>
          <w:trHeight w:val="240"/>
        </w:trPr>
        <w:tc>
          <w:tcPr>
            <w:tcW w:w="3276" w:type="dxa"/>
          </w:tcPr>
          <w:p w14:paraId="500674E1" w14:textId="77777777" w:rsidR="00A935CF" w:rsidRPr="00F81B3A" w:rsidRDefault="00A935CF" w:rsidP="002C6ACB">
            <w:pPr>
              <w:ind w:right="81"/>
              <w:rPr>
                <w:rFonts w:ascii="Arial" w:hAnsi="Arial" w:cs="Arial"/>
                <w:sz w:val="20"/>
                <w:szCs w:val="16"/>
              </w:rPr>
            </w:pPr>
          </w:p>
        </w:tc>
        <w:tc>
          <w:tcPr>
            <w:tcW w:w="3276" w:type="dxa"/>
          </w:tcPr>
          <w:p w14:paraId="22BEA94B" w14:textId="77777777" w:rsidR="00A935CF" w:rsidRPr="00F81B3A" w:rsidRDefault="00A935CF" w:rsidP="002C6ACB">
            <w:pPr>
              <w:ind w:right="81"/>
              <w:rPr>
                <w:rFonts w:ascii="Arial" w:hAnsi="Arial" w:cs="Arial"/>
                <w:sz w:val="20"/>
                <w:szCs w:val="16"/>
              </w:rPr>
            </w:pPr>
          </w:p>
        </w:tc>
        <w:tc>
          <w:tcPr>
            <w:tcW w:w="3276" w:type="dxa"/>
          </w:tcPr>
          <w:p w14:paraId="077155A7" w14:textId="77777777" w:rsidR="00A935CF" w:rsidRPr="00F81B3A" w:rsidRDefault="00A935CF" w:rsidP="002C6ACB">
            <w:pPr>
              <w:ind w:right="81"/>
              <w:rPr>
                <w:rFonts w:ascii="Arial" w:hAnsi="Arial" w:cs="Arial"/>
                <w:sz w:val="20"/>
                <w:szCs w:val="16"/>
              </w:rPr>
            </w:pPr>
          </w:p>
        </w:tc>
      </w:tr>
      <w:tr w:rsidR="00A935CF" w:rsidRPr="00F81B3A" w14:paraId="7096CA3C" w14:textId="77777777" w:rsidTr="001033E8">
        <w:trPr>
          <w:trHeight w:val="240"/>
        </w:trPr>
        <w:tc>
          <w:tcPr>
            <w:tcW w:w="3276" w:type="dxa"/>
          </w:tcPr>
          <w:p w14:paraId="7DDB063C" w14:textId="77777777" w:rsidR="00A935CF" w:rsidRPr="00F81B3A" w:rsidRDefault="00A935CF" w:rsidP="002C6ACB">
            <w:pPr>
              <w:ind w:right="81"/>
              <w:rPr>
                <w:rFonts w:ascii="Arial" w:hAnsi="Arial" w:cs="Arial"/>
                <w:sz w:val="20"/>
                <w:szCs w:val="16"/>
              </w:rPr>
            </w:pPr>
          </w:p>
        </w:tc>
        <w:tc>
          <w:tcPr>
            <w:tcW w:w="3276" w:type="dxa"/>
          </w:tcPr>
          <w:p w14:paraId="568B2002" w14:textId="77777777" w:rsidR="00A935CF" w:rsidRPr="00F81B3A" w:rsidRDefault="00A935CF" w:rsidP="002C6ACB">
            <w:pPr>
              <w:ind w:right="81"/>
              <w:rPr>
                <w:rFonts w:ascii="Arial" w:hAnsi="Arial" w:cs="Arial"/>
                <w:sz w:val="20"/>
                <w:szCs w:val="16"/>
              </w:rPr>
            </w:pPr>
          </w:p>
        </w:tc>
        <w:tc>
          <w:tcPr>
            <w:tcW w:w="3276" w:type="dxa"/>
          </w:tcPr>
          <w:p w14:paraId="3257E271" w14:textId="77777777" w:rsidR="00A935CF" w:rsidRPr="00F81B3A" w:rsidRDefault="00A935CF" w:rsidP="002C6ACB">
            <w:pPr>
              <w:ind w:right="81"/>
              <w:rPr>
                <w:rFonts w:ascii="Arial" w:hAnsi="Arial" w:cs="Arial"/>
                <w:sz w:val="20"/>
                <w:szCs w:val="16"/>
              </w:rPr>
            </w:pPr>
          </w:p>
        </w:tc>
      </w:tr>
      <w:tr w:rsidR="00A935CF" w:rsidRPr="00F81B3A" w14:paraId="58DEE854" w14:textId="77777777" w:rsidTr="001033E8">
        <w:trPr>
          <w:trHeight w:val="240"/>
        </w:trPr>
        <w:tc>
          <w:tcPr>
            <w:tcW w:w="3276" w:type="dxa"/>
          </w:tcPr>
          <w:p w14:paraId="63D9610C" w14:textId="77777777" w:rsidR="00A935CF" w:rsidRPr="00F81B3A" w:rsidRDefault="00A935CF" w:rsidP="002C6ACB">
            <w:pPr>
              <w:ind w:right="81"/>
              <w:rPr>
                <w:rFonts w:ascii="Arial" w:hAnsi="Arial" w:cs="Arial"/>
                <w:sz w:val="20"/>
                <w:szCs w:val="16"/>
              </w:rPr>
            </w:pPr>
          </w:p>
        </w:tc>
        <w:tc>
          <w:tcPr>
            <w:tcW w:w="3276" w:type="dxa"/>
          </w:tcPr>
          <w:p w14:paraId="256CEFF0" w14:textId="77777777" w:rsidR="00A935CF" w:rsidRPr="00F81B3A" w:rsidRDefault="00A935CF" w:rsidP="002C6ACB">
            <w:pPr>
              <w:ind w:right="81"/>
              <w:rPr>
                <w:rFonts w:ascii="Arial" w:hAnsi="Arial" w:cs="Arial"/>
                <w:sz w:val="20"/>
                <w:szCs w:val="16"/>
              </w:rPr>
            </w:pPr>
          </w:p>
        </w:tc>
        <w:tc>
          <w:tcPr>
            <w:tcW w:w="3276" w:type="dxa"/>
          </w:tcPr>
          <w:p w14:paraId="5F3D9736" w14:textId="77777777" w:rsidR="00A935CF" w:rsidRPr="00F81B3A" w:rsidRDefault="00A935CF" w:rsidP="002C6ACB">
            <w:pPr>
              <w:ind w:right="81"/>
              <w:rPr>
                <w:rFonts w:ascii="Arial" w:hAnsi="Arial" w:cs="Arial"/>
                <w:sz w:val="20"/>
                <w:szCs w:val="16"/>
              </w:rPr>
            </w:pPr>
          </w:p>
        </w:tc>
      </w:tr>
      <w:tr w:rsidR="00A935CF" w:rsidRPr="00F81B3A" w14:paraId="3558225B" w14:textId="77777777" w:rsidTr="001033E8">
        <w:trPr>
          <w:trHeight w:val="240"/>
        </w:trPr>
        <w:tc>
          <w:tcPr>
            <w:tcW w:w="3276" w:type="dxa"/>
          </w:tcPr>
          <w:p w14:paraId="7A83C610" w14:textId="77777777" w:rsidR="00A935CF" w:rsidRPr="00F81B3A" w:rsidRDefault="00A935CF" w:rsidP="002C6ACB">
            <w:pPr>
              <w:ind w:right="81"/>
              <w:rPr>
                <w:rFonts w:ascii="Arial" w:hAnsi="Arial" w:cs="Arial"/>
                <w:sz w:val="20"/>
                <w:szCs w:val="16"/>
              </w:rPr>
            </w:pPr>
          </w:p>
        </w:tc>
        <w:tc>
          <w:tcPr>
            <w:tcW w:w="3276" w:type="dxa"/>
          </w:tcPr>
          <w:p w14:paraId="2C525511" w14:textId="77777777" w:rsidR="00A935CF" w:rsidRPr="00F81B3A" w:rsidRDefault="00A935CF" w:rsidP="002C6ACB">
            <w:pPr>
              <w:ind w:right="81"/>
              <w:rPr>
                <w:rFonts w:ascii="Arial" w:hAnsi="Arial" w:cs="Arial"/>
                <w:sz w:val="20"/>
                <w:szCs w:val="16"/>
              </w:rPr>
            </w:pPr>
          </w:p>
        </w:tc>
        <w:tc>
          <w:tcPr>
            <w:tcW w:w="3276" w:type="dxa"/>
          </w:tcPr>
          <w:p w14:paraId="6D962D63" w14:textId="77777777" w:rsidR="00A935CF" w:rsidRPr="00F81B3A" w:rsidRDefault="00A935CF" w:rsidP="002C6ACB">
            <w:pPr>
              <w:ind w:right="81"/>
              <w:rPr>
                <w:rFonts w:ascii="Arial" w:hAnsi="Arial" w:cs="Arial"/>
                <w:sz w:val="20"/>
                <w:szCs w:val="16"/>
              </w:rPr>
            </w:pPr>
          </w:p>
        </w:tc>
      </w:tr>
      <w:tr w:rsidR="00A935CF" w:rsidRPr="00F81B3A" w14:paraId="3DBD41B5" w14:textId="77777777" w:rsidTr="001033E8">
        <w:trPr>
          <w:trHeight w:val="240"/>
        </w:trPr>
        <w:tc>
          <w:tcPr>
            <w:tcW w:w="3276" w:type="dxa"/>
          </w:tcPr>
          <w:p w14:paraId="112ACC69" w14:textId="77777777" w:rsidR="00A935CF" w:rsidRPr="00F81B3A" w:rsidRDefault="00A935CF" w:rsidP="002C6ACB">
            <w:pPr>
              <w:ind w:right="81"/>
              <w:rPr>
                <w:rFonts w:ascii="Arial" w:hAnsi="Arial" w:cs="Arial"/>
                <w:sz w:val="20"/>
                <w:szCs w:val="16"/>
              </w:rPr>
            </w:pPr>
          </w:p>
        </w:tc>
        <w:tc>
          <w:tcPr>
            <w:tcW w:w="3276" w:type="dxa"/>
          </w:tcPr>
          <w:p w14:paraId="31F09955" w14:textId="77777777" w:rsidR="00A935CF" w:rsidRPr="00F81B3A" w:rsidRDefault="00A935CF" w:rsidP="002C6ACB">
            <w:pPr>
              <w:ind w:right="81"/>
              <w:rPr>
                <w:rFonts w:ascii="Arial" w:hAnsi="Arial" w:cs="Arial"/>
                <w:sz w:val="20"/>
                <w:szCs w:val="16"/>
              </w:rPr>
            </w:pPr>
          </w:p>
        </w:tc>
        <w:tc>
          <w:tcPr>
            <w:tcW w:w="3276" w:type="dxa"/>
          </w:tcPr>
          <w:p w14:paraId="76372CC4" w14:textId="77777777" w:rsidR="00A935CF" w:rsidRPr="00F81B3A" w:rsidRDefault="00A935CF" w:rsidP="002C6ACB">
            <w:pPr>
              <w:ind w:right="81"/>
              <w:rPr>
                <w:rFonts w:ascii="Arial" w:hAnsi="Arial" w:cs="Arial"/>
                <w:sz w:val="20"/>
                <w:szCs w:val="16"/>
              </w:rPr>
            </w:pPr>
          </w:p>
        </w:tc>
      </w:tr>
      <w:tr w:rsidR="00A935CF" w:rsidRPr="00F81B3A" w14:paraId="3732370A" w14:textId="77777777" w:rsidTr="001033E8">
        <w:trPr>
          <w:trHeight w:val="240"/>
        </w:trPr>
        <w:tc>
          <w:tcPr>
            <w:tcW w:w="3276" w:type="dxa"/>
          </w:tcPr>
          <w:p w14:paraId="208E82D0" w14:textId="77777777" w:rsidR="00A935CF" w:rsidRPr="00F81B3A" w:rsidRDefault="00A935CF" w:rsidP="002C6ACB">
            <w:pPr>
              <w:ind w:right="81"/>
              <w:rPr>
                <w:rFonts w:ascii="Arial" w:hAnsi="Arial" w:cs="Arial"/>
                <w:sz w:val="20"/>
                <w:szCs w:val="16"/>
              </w:rPr>
            </w:pPr>
          </w:p>
        </w:tc>
        <w:tc>
          <w:tcPr>
            <w:tcW w:w="3276" w:type="dxa"/>
          </w:tcPr>
          <w:p w14:paraId="163D3909" w14:textId="77777777" w:rsidR="00A935CF" w:rsidRPr="00F81B3A" w:rsidRDefault="00A935CF" w:rsidP="002C6ACB">
            <w:pPr>
              <w:ind w:right="81"/>
              <w:rPr>
                <w:rFonts w:ascii="Arial" w:hAnsi="Arial" w:cs="Arial"/>
                <w:sz w:val="20"/>
                <w:szCs w:val="16"/>
              </w:rPr>
            </w:pPr>
          </w:p>
        </w:tc>
        <w:tc>
          <w:tcPr>
            <w:tcW w:w="3276" w:type="dxa"/>
          </w:tcPr>
          <w:p w14:paraId="45C1CF15" w14:textId="77777777" w:rsidR="00A935CF" w:rsidRPr="00F81B3A" w:rsidRDefault="00A935CF" w:rsidP="002C6ACB">
            <w:pPr>
              <w:ind w:right="81"/>
              <w:rPr>
                <w:rFonts w:ascii="Arial" w:hAnsi="Arial" w:cs="Arial"/>
                <w:sz w:val="20"/>
                <w:szCs w:val="16"/>
              </w:rPr>
            </w:pPr>
          </w:p>
        </w:tc>
      </w:tr>
      <w:tr w:rsidR="00A935CF" w:rsidRPr="00F81B3A" w14:paraId="41F11C2E" w14:textId="77777777" w:rsidTr="001033E8">
        <w:trPr>
          <w:trHeight w:val="240"/>
        </w:trPr>
        <w:tc>
          <w:tcPr>
            <w:tcW w:w="3276" w:type="dxa"/>
          </w:tcPr>
          <w:p w14:paraId="1C764F61" w14:textId="77777777" w:rsidR="00A935CF" w:rsidRPr="00F81B3A" w:rsidRDefault="00A935CF" w:rsidP="002C6ACB">
            <w:pPr>
              <w:ind w:right="81"/>
              <w:rPr>
                <w:rFonts w:ascii="Arial" w:hAnsi="Arial" w:cs="Arial"/>
                <w:sz w:val="20"/>
                <w:szCs w:val="16"/>
              </w:rPr>
            </w:pPr>
          </w:p>
        </w:tc>
        <w:tc>
          <w:tcPr>
            <w:tcW w:w="3276" w:type="dxa"/>
          </w:tcPr>
          <w:p w14:paraId="01D0006D" w14:textId="77777777" w:rsidR="00A935CF" w:rsidRPr="00F81B3A" w:rsidRDefault="00A935CF" w:rsidP="002C6ACB">
            <w:pPr>
              <w:ind w:right="81"/>
              <w:rPr>
                <w:rFonts w:ascii="Arial" w:hAnsi="Arial" w:cs="Arial"/>
                <w:sz w:val="20"/>
                <w:szCs w:val="16"/>
              </w:rPr>
            </w:pPr>
          </w:p>
        </w:tc>
        <w:tc>
          <w:tcPr>
            <w:tcW w:w="3276" w:type="dxa"/>
          </w:tcPr>
          <w:p w14:paraId="23AD1451" w14:textId="77777777" w:rsidR="00A935CF" w:rsidRPr="00F81B3A" w:rsidRDefault="00A935CF" w:rsidP="002C6ACB">
            <w:pPr>
              <w:ind w:right="81"/>
              <w:rPr>
                <w:rFonts w:ascii="Arial" w:hAnsi="Arial" w:cs="Arial"/>
                <w:sz w:val="20"/>
                <w:szCs w:val="16"/>
              </w:rPr>
            </w:pPr>
          </w:p>
        </w:tc>
      </w:tr>
      <w:tr w:rsidR="00A935CF" w:rsidRPr="00F81B3A" w14:paraId="5590B1CF" w14:textId="77777777" w:rsidTr="001033E8">
        <w:trPr>
          <w:trHeight w:val="240"/>
        </w:trPr>
        <w:tc>
          <w:tcPr>
            <w:tcW w:w="3276" w:type="dxa"/>
          </w:tcPr>
          <w:p w14:paraId="59D2D665" w14:textId="77777777" w:rsidR="00A935CF" w:rsidRPr="00F81B3A" w:rsidRDefault="00A935CF" w:rsidP="002C6ACB">
            <w:pPr>
              <w:ind w:right="81"/>
              <w:rPr>
                <w:rFonts w:ascii="Arial" w:hAnsi="Arial" w:cs="Arial"/>
                <w:sz w:val="20"/>
                <w:szCs w:val="16"/>
              </w:rPr>
            </w:pPr>
          </w:p>
        </w:tc>
        <w:tc>
          <w:tcPr>
            <w:tcW w:w="3276" w:type="dxa"/>
          </w:tcPr>
          <w:p w14:paraId="0877B7B0" w14:textId="77777777" w:rsidR="00A935CF" w:rsidRPr="00F81B3A" w:rsidRDefault="00A935CF" w:rsidP="002C6ACB">
            <w:pPr>
              <w:ind w:right="81"/>
              <w:rPr>
                <w:rFonts w:ascii="Arial" w:hAnsi="Arial" w:cs="Arial"/>
                <w:sz w:val="20"/>
                <w:szCs w:val="16"/>
              </w:rPr>
            </w:pPr>
          </w:p>
        </w:tc>
        <w:tc>
          <w:tcPr>
            <w:tcW w:w="3276" w:type="dxa"/>
          </w:tcPr>
          <w:p w14:paraId="73CE89FD" w14:textId="77777777" w:rsidR="00A935CF" w:rsidRPr="00F81B3A" w:rsidRDefault="00A935CF" w:rsidP="002C6ACB">
            <w:pPr>
              <w:ind w:right="81"/>
              <w:rPr>
                <w:rFonts w:ascii="Arial" w:hAnsi="Arial" w:cs="Arial"/>
                <w:sz w:val="20"/>
                <w:szCs w:val="16"/>
              </w:rPr>
            </w:pPr>
          </w:p>
        </w:tc>
      </w:tr>
      <w:tr w:rsidR="00A935CF" w:rsidRPr="00F81B3A" w14:paraId="4DF289DC" w14:textId="77777777" w:rsidTr="001033E8">
        <w:trPr>
          <w:trHeight w:val="240"/>
        </w:trPr>
        <w:tc>
          <w:tcPr>
            <w:tcW w:w="3276" w:type="dxa"/>
          </w:tcPr>
          <w:p w14:paraId="2B0238A1" w14:textId="77777777" w:rsidR="00A935CF" w:rsidRPr="00F81B3A" w:rsidRDefault="00A935CF" w:rsidP="002C6ACB">
            <w:pPr>
              <w:ind w:right="81"/>
              <w:rPr>
                <w:rFonts w:ascii="Arial" w:hAnsi="Arial" w:cs="Arial"/>
                <w:sz w:val="20"/>
                <w:szCs w:val="16"/>
              </w:rPr>
            </w:pPr>
          </w:p>
        </w:tc>
        <w:tc>
          <w:tcPr>
            <w:tcW w:w="3276" w:type="dxa"/>
          </w:tcPr>
          <w:p w14:paraId="0F433795" w14:textId="77777777" w:rsidR="00A935CF" w:rsidRPr="00F81B3A" w:rsidRDefault="00A935CF" w:rsidP="002C6ACB">
            <w:pPr>
              <w:ind w:right="81"/>
              <w:rPr>
                <w:rFonts w:ascii="Arial" w:hAnsi="Arial" w:cs="Arial"/>
                <w:sz w:val="20"/>
                <w:szCs w:val="16"/>
              </w:rPr>
            </w:pPr>
          </w:p>
        </w:tc>
        <w:tc>
          <w:tcPr>
            <w:tcW w:w="3276" w:type="dxa"/>
          </w:tcPr>
          <w:p w14:paraId="20B8005C" w14:textId="77777777" w:rsidR="00A935CF" w:rsidRPr="00F81B3A" w:rsidRDefault="00A935CF" w:rsidP="002C6ACB">
            <w:pPr>
              <w:ind w:right="81"/>
              <w:rPr>
                <w:rFonts w:ascii="Arial" w:hAnsi="Arial" w:cs="Arial"/>
                <w:sz w:val="20"/>
                <w:szCs w:val="16"/>
              </w:rPr>
            </w:pPr>
          </w:p>
        </w:tc>
      </w:tr>
      <w:tr w:rsidR="00A935CF" w:rsidRPr="00F81B3A" w14:paraId="6E041B0C" w14:textId="77777777" w:rsidTr="001033E8">
        <w:trPr>
          <w:trHeight w:val="240"/>
        </w:trPr>
        <w:tc>
          <w:tcPr>
            <w:tcW w:w="3276" w:type="dxa"/>
          </w:tcPr>
          <w:p w14:paraId="6C9F9EDA" w14:textId="77777777" w:rsidR="00A935CF" w:rsidRPr="00F81B3A" w:rsidRDefault="00A935CF" w:rsidP="002C6ACB">
            <w:pPr>
              <w:ind w:right="81"/>
              <w:rPr>
                <w:rFonts w:ascii="Arial" w:hAnsi="Arial" w:cs="Arial"/>
                <w:sz w:val="20"/>
                <w:szCs w:val="16"/>
              </w:rPr>
            </w:pPr>
          </w:p>
        </w:tc>
        <w:tc>
          <w:tcPr>
            <w:tcW w:w="3276" w:type="dxa"/>
          </w:tcPr>
          <w:p w14:paraId="429DFA8B" w14:textId="77777777" w:rsidR="00A935CF" w:rsidRPr="00F81B3A" w:rsidRDefault="00A935CF" w:rsidP="002C6ACB">
            <w:pPr>
              <w:ind w:right="81"/>
              <w:rPr>
                <w:rFonts w:ascii="Arial" w:hAnsi="Arial" w:cs="Arial"/>
                <w:sz w:val="20"/>
                <w:szCs w:val="16"/>
              </w:rPr>
            </w:pPr>
          </w:p>
        </w:tc>
        <w:tc>
          <w:tcPr>
            <w:tcW w:w="3276" w:type="dxa"/>
          </w:tcPr>
          <w:p w14:paraId="41A18F52" w14:textId="77777777" w:rsidR="00A935CF" w:rsidRPr="00F81B3A" w:rsidRDefault="00A935CF" w:rsidP="002C6ACB">
            <w:pPr>
              <w:ind w:right="81"/>
              <w:rPr>
                <w:rFonts w:ascii="Arial" w:hAnsi="Arial" w:cs="Arial"/>
                <w:sz w:val="20"/>
                <w:szCs w:val="16"/>
              </w:rPr>
            </w:pPr>
          </w:p>
        </w:tc>
      </w:tr>
      <w:tr w:rsidR="00A935CF" w:rsidRPr="00F81B3A" w14:paraId="48BD9BCD" w14:textId="77777777" w:rsidTr="001033E8">
        <w:trPr>
          <w:trHeight w:val="240"/>
        </w:trPr>
        <w:tc>
          <w:tcPr>
            <w:tcW w:w="3276" w:type="dxa"/>
          </w:tcPr>
          <w:p w14:paraId="2E8E8888" w14:textId="77777777" w:rsidR="00A935CF" w:rsidRPr="00F81B3A" w:rsidRDefault="00A935CF" w:rsidP="002C6ACB">
            <w:pPr>
              <w:ind w:right="81"/>
              <w:rPr>
                <w:rFonts w:ascii="Arial" w:hAnsi="Arial" w:cs="Arial"/>
                <w:sz w:val="20"/>
                <w:szCs w:val="16"/>
              </w:rPr>
            </w:pPr>
          </w:p>
        </w:tc>
        <w:tc>
          <w:tcPr>
            <w:tcW w:w="3276" w:type="dxa"/>
          </w:tcPr>
          <w:p w14:paraId="2D1895E9" w14:textId="77777777" w:rsidR="00A935CF" w:rsidRPr="00F81B3A" w:rsidRDefault="00A935CF" w:rsidP="002C6ACB">
            <w:pPr>
              <w:ind w:right="81"/>
              <w:rPr>
                <w:rFonts w:ascii="Arial" w:hAnsi="Arial" w:cs="Arial"/>
                <w:sz w:val="20"/>
                <w:szCs w:val="16"/>
              </w:rPr>
            </w:pPr>
          </w:p>
        </w:tc>
        <w:tc>
          <w:tcPr>
            <w:tcW w:w="3276" w:type="dxa"/>
          </w:tcPr>
          <w:p w14:paraId="233BD095" w14:textId="77777777" w:rsidR="00A935CF" w:rsidRPr="00F81B3A" w:rsidRDefault="00A935CF" w:rsidP="002C6ACB">
            <w:pPr>
              <w:ind w:right="81"/>
              <w:rPr>
                <w:rFonts w:ascii="Arial" w:hAnsi="Arial" w:cs="Arial"/>
                <w:sz w:val="20"/>
                <w:szCs w:val="16"/>
              </w:rPr>
            </w:pPr>
          </w:p>
        </w:tc>
      </w:tr>
      <w:tr w:rsidR="00A935CF" w:rsidRPr="00F81B3A" w14:paraId="072B8DE9" w14:textId="77777777" w:rsidTr="001033E8">
        <w:trPr>
          <w:trHeight w:val="240"/>
        </w:trPr>
        <w:tc>
          <w:tcPr>
            <w:tcW w:w="3276" w:type="dxa"/>
          </w:tcPr>
          <w:p w14:paraId="2D0EDFBD" w14:textId="77777777" w:rsidR="00A935CF" w:rsidRPr="00F81B3A" w:rsidRDefault="00A935CF" w:rsidP="002C6ACB">
            <w:pPr>
              <w:ind w:right="81"/>
              <w:rPr>
                <w:rFonts w:ascii="Arial" w:hAnsi="Arial" w:cs="Arial"/>
                <w:sz w:val="20"/>
                <w:szCs w:val="16"/>
              </w:rPr>
            </w:pPr>
          </w:p>
        </w:tc>
        <w:tc>
          <w:tcPr>
            <w:tcW w:w="3276" w:type="dxa"/>
          </w:tcPr>
          <w:p w14:paraId="2EAA2E74" w14:textId="77777777" w:rsidR="00A935CF" w:rsidRPr="00F81B3A" w:rsidRDefault="00A935CF" w:rsidP="002C6ACB">
            <w:pPr>
              <w:ind w:right="81"/>
              <w:rPr>
                <w:rFonts w:ascii="Arial" w:hAnsi="Arial" w:cs="Arial"/>
                <w:sz w:val="20"/>
                <w:szCs w:val="16"/>
              </w:rPr>
            </w:pPr>
          </w:p>
        </w:tc>
        <w:tc>
          <w:tcPr>
            <w:tcW w:w="3276" w:type="dxa"/>
          </w:tcPr>
          <w:p w14:paraId="51C4D4FB" w14:textId="77777777" w:rsidR="00A935CF" w:rsidRPr="00F81B3A" w:rsidRDefault="00A935CF" w:rsidP="002C6ACB">
            <w:pPr>
              <w:ind w:right="81"/>
              <w:rPr>
                <w:rFonts w:ascii="Arial" w:hAnsi="Arial" w:cs="Arial"/>
                <w:sz w:val="20"/>
                <w:szCs w:val="16"/>
              </w:rPr>
            </w:pPr>
          </w:p>
        </w:tc>
      </w:tr>
      <w:tr w:rsidR="00A935CF" w:rsidRPr="00F81B3A" w14:paraId="73672995" w14:textId="77777777" w:rsidTr="001033E8">
        <w:trPr>
          <w:trHeight w:val="240"/>
        </w:trPr>
        <w:tc>
          <w:tcPr>
            <w:tcW w:w="3276" w:type="dxa"/>
          </w:tcPr>
          <w:p w14:paraId="2CEFC643" w14:textId="77777777" w:rsidR="00A935CF" w:rsidRPr="00F81B3A" w:rsidRDefault="00A935CF" w:rsidP="002C6ACB">
            <w:pPr>
              <w:ind w:right="81"/>
              <w:rPr>
                <w:rFonts w:ascii="Arial" w:hAnsi="Arial" w:cs="Arial"/>
                <w:sz w:val="20"/>
                <w:szCs w:val="16"/>
              </w:rPr>
            </w:pPr>
          </w:p>
        </w:tc>
        <w:tc>
          <w:tcPr>
            <w:tcW w:w="3276" w:type="dxa"/>
          </w:tcPr>
          <w:p w14:paraId="0595CF09" w14:textId="77777777" w:rsidR="00A935CF" w:rsidRPr="00F81B3A" w:rsidRDefault="00A935CF" w:rsidP="002C6ACB">
            <w:pPr>
              <w:ind w:right="81"/>
              <w:rPr>
                <w:rFonts w:ascii="Arial" w:hAnsi="Arial" w:cs="Arial"/>
                <w:sz w:val="20"/>
                <w:szCs w:val="16"/>
              </w:rPr>
            </w:pPr>
          </w:p>
        </w:tc>
        <w:tc>
          <w:tcPr>
            <w:tcW w:w="3276" w:type="dxa"/>
          </w:tcPr>
          <w:p w14:paraId="5F3445D0" w14:textId="77777777" w:rsidR="00A935CF" w:rsidRPr="00F81B3A" w:rsidRDefault="00A935CF" w:rsidP="002C6ACB">
            <w:pPr>
              <w:ind w:right="81"/>
              <w:rPr>
                <w:rFonts w:ascii="Arial" w:hAnsi="Arial" w:cs="Arial"/>
                <w:sz w:val="20"/>
                <w:szCs w:val="16"/>
              </w:rPr>
            </w:pPr>
          </w:p>
        </w:tc>
      </w:tr>
      <w:tr w:rsidR="00A935CF" w:rsidRPr="00F81B3A" w14:paraId="77453C07" w14:textId="77777777" w:rsidTr="001033E8">
        <w:trPr>
          <w:trHeight w:val="240"/>
        </w:trPr>
        <w:tc>
          <w:tcPr>
            <w:tcW w:w="3276" w:type="dxa"/>
          </w:tcPr>
          <w:p w14:paraId="57B31DFB" w14:textId="77777777" w:rsidR="00A935CF" w:rsidRPr="00F81B3A" w:rsidRDefault="00A935CF" w:rsidP="002C6ACB">
            <w:pPr>
              <w:ind w:right="81"/>
              <w:rPr>
                <w:rFonts w:ascii="Arial" w:hAnsi="Arial" w:cs="Arial"/>
                <w:sz w:val="20"/>
                <w:szCs w:val="16"/>
              </w:rPr>
            </w:pPr>
          </w:p>
        </w:tc>
        <w:tc>
          <w:tcPr>
            <w:tcW w:w="3276" w:type="dxa"/>
          </w:tcPr>
          <w:p w14:paraId="0D9212E8" w14:textId="77777777" w:rsidR="00A935CF" w:rsidRPr="00F81B3A" w:rsidRDefault="00A935CF" w:rsidP="002C6ACB">
            <w:pPr>
              <w:ind w:right="81"/>
              <w:rPr>
                <w:rFonts w:ascii="Arial" w:hAnsi="Arial" w:cs="Arial"/>
                <w:sz w:val="20"/>
                <w:szCs w:val="16"/>
              </w:rPr>
            </w:pPr>
          </w:p>
        </w:tc>
        <w:tc>
          <w:tcPr>
            <w:tcW w:w="3276" w:type="dxa"/>
          </w:tcPr>
          <w:p w14:paraId="37EC1743" w14:textId="77777777" w:rsidR="00A935CF" w:rsidRPr="00F81B3A" w:rsidRDefault="00A935CF" w:rsidP="002C6ACB">
            <w:pPr>
              <w:ind w:right="81"/>
              <w:rPr>
                <w:rFonts w:ascii="Arial" w:hAnsi="Arial" w:cs="Arial"/>
                <w:sz w:val="20"/>
                <w:szCs w:val="16"/>
              </w:rPr>
            </w:pPr>
          </w:p>
        </w:tc>
      </w:tr>
      <w:tr w:rsidR="00A935CF" w:rsidRPr="00F81B3A" w14:paraId="12A50FC2" w14:textId="77777777" w:rsidTr="001033E8">
        <w:trPr>
          <w:trHeight w:val="240"/>
        </w:trPr>
        <w:tc>
          <w:tcPr>
            <w:tcW w:w="3276" w:type="dxa"/>
          </w:tcPr>
          <w:p w14:paraId="361CDED1" w14:textId="77777777" w:rsidR="00A935CF" w:rsidRPr="00F81B3A" w:rsidRDefault="00A935CF" w:rsidP="002C6ACB">
            <w:pPr>
              <w:ind w:right="81"/>
              <w:rPr>
                <w:rFonts w:ascii="Arial" w:hAnsi="Arial" w:cs="Arial"/>
                <w:sz w:val="20"/>
                <w:szCs w:val="16"/>
              </w:rPr>
            </w:pPr>
          </w:p>
        </w:tc>
        <w:tc>
          <w:tcPr>
            <w:tcW w:w="3276" w:type="dxa"/>
          </w:tcPr>
          <w:p w14:paraId="0C9CBE96" w14:textId="77777777" w:rsidR="00A935CF" w:rsidRPr="00F81B3A" w:rsidRDefault="00A935CF" w:rsidP="002C6ACB">
            <w:pPr>
              <w:ind w:right="81"/>
              <w:rPr>
                <w:rFonts w:ascii="Arial" w:hAnsi="Arial" w:cs="Arial"/>
                <w:sz w:val="20"/>
                <w:szCs w:val="16"/>
              </w:rPr>
            </w:pPr>
          </w:p>
        </w:tc>
        <w:tc>
          <w:tcPr>
            <w:tcW w:w="3276" w:type="dxa"/>
          </w:tcPr>
          <w:p w14:paraId="74483EFB" w14:textId="77777777" w:rsidR="00A935CF" w:rsidRPr="00F81B3A" w:rsidRDefault="00A935CF" w:rsidP="002C6ACB">
            <w:pPr>
              <w:ind w:right="81"/>
              <w:rPr>
                <w:rFonts w:ascii="Arial" w:hAnsi="Arial" w:cs="Arial"/>
                <w:sz w:val="20"/>
                <w:szCs w:val="16"/>
              </w:rPr>
            </w:pPr>
          </w:p>
        </w:tc>
      </w:tr>
      <w:tr w:rsidR="00A935CF" w:rsidRPr="00F81B3A" w14:paraId="6AF2ED0C" w14:textId="77777777" w:rsidTr="001033E8">
        <w:trPr>
          <w:trHeight w:val="240"/>
        </w:trPr>
        <w:tc>
          <w:tcPr>
            <w:tcW w:w="3276" w:type="dxa"/>
          </w:tcPr>
          <w:p w14:paraId="615A4098" w14:textId="77777777" w:rsidR="00A935CF" w:rsidRPr="00F81B3A" w:rsidRDefault="00A935CF" w:rsidP="002C6ACB">
            <w:pPr>
              <w:ind w:right="81"/>
              <w:rPr>
                <w:rFonts w:ascii="Arial" w:hAnsi="Arial" w:cs="Arial"/>
                <w:sz w:val="20"/>
                <w:szCs w:val="16"/>
              </w:rPr>
            </w:pPr>
          </w:p>
        </w:tc>
        <w:tc>
          <w:tcPr>
            <w:tcW w:w="3276" w:type="dxa"/>
          </w:tcPr>
          <w:p w14:paraId="5E6CED1F" w14:textId="77777777" w:rsidR="00A935CF" w:rsidRPr="00F81B3A" w:rsidRDefault="00A935CF" w:rsidP="002C6ACB">
            <w:pPr>
              <w:ind w:right="81"/>
              <w:rPr>
                <w:rFonts w:ascii="Arial" w:hAnsi="Arial" w:cs="Arial"/>
                <w:sz w:val="20"/>
                <w:szCs w:val="16"/>
              </w:rPr>
            </w:pPr>
          </w:p>
        </w:tc>
        <w:tc>
          <w:tcPr>
            <w:tcW w:w="3276" w:type="dxa"/>
          </w:tcPr>
          <w:p w14:paraId="13D1994D" w14:textId="77777777" w:rsidR="00A935CF" w:rsidRPr="00F81B3A" w:rsidRDefault="00A935CF" w:rsidP="002C6ACB">
            <w:pPr>
              <w:ind w:right="81"/>
              <w:rPr>
                <w:rFonts w:ascii="Arial" w:hAnsi="Arial" w:cs="Arial"/>
                <w:sz w:val="20"/>
                <w:szCs w:val="16"/>
              </w:rPr>
            </w:pPr>
          </w:p>
        </w:tc>
      </w:tr>
      <w:tr w:rsidR="00A935CF" w:rsidRPr="00F81B3A" w14:paraId="126F7579" w14:textId="77777777" w:rsidTr="001033E8">
        <w:trPr>
          <w:trHeight w:val="240"/>
        </w:trPr>
        <w:tc>
          <w:tcPr>
            <w:tcW w:w="3276" w:type="dxa"/>
          </w:tcPr>
          <w:p w14:paraId="047CC98B" w14:textId="77777777" w:rsidR="00A935CF" w:rsidRPr="00F81B3A" w:rsidRDefault="00A935CF" w:rsidP="002C6ACB">
            <w:pPr>
              <w:ind w:right="81"/>
              <w:rPr>
                <w:rFonts w:ascii="Arial" w:hAnsi="Arial" w:cs="Arial"/>
                <w:sz w:val="20"/>
                <w:szCs w:val="16"/>
              </w:rPr>
            </w:pPr>
          </w:p>
        </w:tc>
        <w:tc>
          <w:tcPr>
            <w:tcW w:w="3276" w:type="dxa"/>
          </w:tcPr>
          <w:p w14:paraId="424C876D" w14:textId="77777777" w:rsidR="00A935CF" w:rsidRPr="00F81B3A" w:rsidRDefault="00A935CF" w:rsidP="002C6ACB">
            <w:pPr>
              <w:ind w:right="81"/>
              <w:rPr>
                <w:rFonts w:ascii="Arial" w:hAnsi="Arial" w:cs="Arial"/>
                <w:sz w:val="20"/>
                <w:szCs w:val="16"/>
              </w:rPr>
            </w:pPr>
          </w:p>
        </w:tc>
        <w:tc>
          <w:tcPr>
            <w:tcW w:w="3276" w:type="dxa"/>
          </w:tcPr>
          <w:p w14:paraId="0CF447B4" w14:textId="77777777" w:rsidR="00A935CF" w:rsidRPr="00F81B3A" w:rsidRDefault="00A935CF" w:rsidP="002C6ACB">
            <w:pPr>
              <w:ind w:right="81"/>
              <w:rPr>
                <w:rFonts w:ascii="Arial" w:hAnsi="Arial" w:cs="Arial"/>
                <w:sz w:val="20"/>
                <w:szCs w:val="16"/>
              </w:rPr>
            </w:pPr>
          </w:p>
        </w:tc>
      </w:tr>
      <w:tr w:rsidR="00A935CF" w:rsidRPr="00F81B3A" w14:paraId="6D349121" w14:textId="77777777" w:rsidTr="001033E8">
        <w:trPr>
          <w:trHeight w:val="240"/>
        </w:trPr>
        <w:tc>
          <w:tcPr>
            <w:tcW w:w="3276" w:type="dxa"/>
          </w:tcPr>
          <w:p w14:paraId="58FA5575" w14:textId="77777777" w:rsidR="00A935CF" w:rsidRPr="00F81B3A" w:rsidRDefault="00A935CF" w:rsidP="002C6ACB">
            <w:pPr>
              <w:ind w:right="81"/>
              <w:rPr>
                <w:rFonts w:ascii="Arial" w:hAnsi="Arial" w:cs="Arial"/>
                <w:sz w:val="20"/>
                <w:szCs w:val="16"/>
              </w:rPr>
            </w:pPr>
          </w:p>
        </w:tc>
        <w:tc>
          <w:tcPr>
            <w:tcW w:w="3276" w:type="dxa"/>
          </w:tcPr>
          <w:p w14:paraId="16AD53AE" w14:textId="77777777" w:rsidR="00A935CF" w:rsidRPr="00F81B3A" w:rsidRDefault="00A935CF" w:rsidP="002C6ACB">
            <w:pPr>
              <w:ind w:right="81"/>
              <w:rPr>
                <w:rFonts w:ascii="Arial" w:hAnsi="Arial" w:cs="Arial"/>
                <w:sz w:val="20"/>
                <w:szCs w:val="16"/>
              </w:rPr>
            </w:pPr>
          </w:p>
        </w:tc>
        <w:tc>
          <w:tcPr>
            <w:tcW w:w="3276" w:type="dxa"/>
          </w:tcPr>
          <w:p w14:paraId="126FFC73" w14:textId="77777777" w:rsidR="00A935CF" w:rsidRPr="00F81B3A" w:rsidRDefault="00A935CF" w:rsidP="002C6ACB">
            <w:pPr>
              <w:ind w:right="81"/>
              <w:rPr>
                <w:rFonts w:ascii="Arial" w:hAnsi="Arial" w:cs="Arial"/>
                <w:sz w:val="20"/>
                <w:szCs w:val="16"/>
              </w:rPr>
            </w:pPr>
          </w:p>
        </w:tc>
      </w:tr>
      <w:tr w:rsidR="00A935CF" w:rsidRPr="00F81B3A" w14:paraId="7266914A" w14:textId="77777777" w:rsidTr="001033E8">
        <w:trPr>
          <w:trHeight w:val="240"/>
        </w:trPr>
        <w:tc>
          <w:tcPr>
            <w:tcW w:w="3276" w:type="dxa"/>
          </w:tcPr>
          <w:p w14:paraId="14B09886" w14:textId="77777777" w:rsidR="00A935CF" w:rsidRPr="00F81B3A" w:rsidRDefault="00A935CF" w:rsidP="002C6ACB">
            <w:pPr>
              <w:ind w:right="81"/>
              <w:rPr>
                <w:rFonts w:ascii="Arial" w:hAnsi="Arial" w:cs="Arial"/>
                <w:sz w:val="20"/>
                <w:szCs w:val="16"/>
              </w:rPr>
            </w:pPr>
          </w:p>
        </w:tc>
        <w:tc>
          <w:tcPr>
            <w:tcW w:w="3276" w:type="dxa"/>
          </w:tcPr>
          <w:p w14:paraId="55D81822" w14:textId="77777777" w:rsidR="00A935CF" w:rsidRPr="00F81B3A" w:rsidRDefault="00A935CF" w:rsidP="002C6ACB">
            <w:pPr>
              <w:ind w:right="81"/>
              <w:rPr>
                <w:rFonts w:ascii="Arial" w:hAnsi="Arial" w:cs="Arial"/>
                <w:sz w:val="20"/>
                <w:szCs w:val="16"/>
              </w:rPr>
            </w:pPr>
          </w:p>
        </w:tc>
        <w:tc>
          <w:tcPr>
            <w:tcW w:w="3276" w:type="dxa"/>
          </w:tcPr>
          <w:p w14:paraId="5E22A6D1" w14:textId="77777777" w:rsidR="00A935CF" w:rsidRPr="00F81B3A" w:rsidRDefault="00A935CF" w:rsidP="002C6ACB">
            <w:pPr>
              <w:ind w:right="81"/>
              <w:rPr>
                <w:rFonts w:ascii="Arial" w:hAnsi="Arial" w:cs="Arial"/>
                <w:sz w:val="20"/>
                <w:szCs w:val="16"/>
              </w:rPr>
            </w:pPr>
          </w:p>
        </w:tc>
      </w:tr>
      <w:tr w:rsidR="00A935CF" w:rsidRPr="00F81B3A" w14:paraId="5CC3BD94" w14:textId="77777777" w:rsidTr="001033E8">
        <w:trPr>
          <w:trHeight w:val="240"/>
        </w:trPr>
        <w:tc>
          <w:tcPr>
            <w:tcW w:w="3276" w:type="dxa"/>
          </w:tcPr>
          <w:p w14:paraId="63E0BD44" w14:textId="77777777" w:rsidR="00A935CF" w:rsidRPr="00F81B3A" w:rsidRDefault="00A935CF" w:rsidP="002C6ACB">
            <w:pPr>
              <w:ind w:right="81"/>
              <w:rPr>
                <w:rFonts w:ascii="Arial" w:hAnsi="Arial" w:cs="Arial"/>
                <w:sz w:val="20"/>
                <w:szCs w:val="16"/>
              </w:rPr>
            </w:pPr>
          </w:p>
        </w:tc>
        <w:tc>
          <w:tcPr>
            <w:tcW w:w="3276" w:type="dxa"/>
          </w:tcPr>
          <w:p w14:paraId="3FC9BD6F" w14:textId="77777777" w:rsidR="00A935CF" w:rsidRPr="00F81B3A" w:rsidRDefault="00A935CF" w:rsidP="002C6ACB">
            <w:pPr>
              <w:ind w:right="81"/>
              <w:rPr>
                <w:rFonts w:ascii="Arial" w:hAnsi="Arial" w:cs="Arial"/>
                <w:sz w:val="20"/>
                <w:szCs w:val="16"/>
              </w:rPr>
            </w:pPr>
          </w:p>
        </w:tc>
        <w:tc>
          <w:tcPr>
            <w:tcW w:w="3276" w:type="dxa"/>
          </w:tcPr>
          <w:p w14:paraId="39751C19" w14:textId="77777777" w:rsidR="00A935CF" w:rsidRPr="00F81B3A" w:rsidRDefault="00A935CF" w:rsidP="002C6ACB">
            <w:pPr>
              <w:ind w:right="81"/>
              <w:rPr>
                <w:rFonts w:ascii="Arial" w:hAnsi="Arial" w:cs="Arial"/>
                <w:sz w:val="20"/>
                <w:szCs w:val="16"/>
              </w:rPr>
            </w:pPr>
          </w:p>
        </w:tc>
      </w:tr>
      <w:tr w:rsidR="00A935CF" w:rsidRPr="00F81B3A" w14:paraId="4A509535" w14:textId="77777777" w:rsidTr="001033E8">
        <w:trPr>
          <w:trHeight w:val="240"/>
        </w:trPr>
        <w:tc>
          <w:tcPr>
            <w:tcW w:w="3276" w:type="dxa"/>
          </w:tcPr>
          <w:p w14:paraId="5C4CB014" w14:textId="77777777" w:rsidR="00A935CF" w:rsidRPr="00F81B3A" w:rsidRDefault="00A935CF" w:rsidP="002C6ACB">
            <w:pPr>
              <w:ind w:right="81"/>
              <w:rPr>
                <w:rFonts w:ascii="Arial" w:hAnsi="Arial" w:cs="Arial"/>
                <w:sz w:val="20"/>
                <w:szCs w:val="16"/>
              </w:rPr>
            </w:pPr>
          </w:p>
        </w:tc>
        <w:tc>
          <w:tcPr>
            <w:tcW w:w="3276" w:type="dxa"/>
          </w:tcPr>
          <w:p w14:paraId="050BDCE4" w14:textId="77777777" w:rsidR="00A935CF" w:rsidRPr="00F81B3A" w:rsidRDefault="00A935CF" w:rsidP="002C6ACB">
            <w:pPr>
              <w:ind w:right="81"/>
              <w:rPr>
                <w:rFonts w:ascii="Arial" w:hAnsi="Arial" w:cs="Arial"/>
                <w:sz w:val="20"/>
                <w:szCs w:val="16"/>
              </w:rPr>
            </w:pPr>
          </w:p>
        </w:tc>
        <w:tc>
          <w:tcPr>
            <w:tcW w:w="3276" w:type="dxa"/>
          </w:tcPr>
          <w:p w14:paraId="3325C057" w14:textId="77777777" w:rsidR="00A935CF" w:rsidRPr="00F81B3A" w:rsidRDefault="00A935CF" w:rsidP="002C6ACB">
            <w:pPr>
              <w:ind w:right="81"/>
              <w:rPr>
                <w:rFonts w:ascii="Arial" w:hAnsi="Arial" w:cs="Arial"/>
                <w:sz w:val="20"/>
                <w:szCs w:val="16"/>
              </w:rPr>
            </w:pPr>
          </w:p>
        </w:tc>
      </w:tr>
      <w:tr w:rsidR="00A935CF" w:rsidRPr="00F81B3A" w14:paraId="29CCC4A9" w14:textId="77777777" w:rsidTr="001033E8">
        <w:trPr>
          <w:trHeight w:val="240"/>
        </w:trPr>
        <w:tc>
          <w:tcPr>
            <w:tcW w:w="3276" w:type="dxa"/>
          </w:tcPr>
          <w:p w14:paraId="1078F6A9" w14:textId="77777777" w:rsidR="00A935CF" w:rsidRPr="00F81B3A" w:rsidRDefault="00A935CF" w:rsidP="002C6ACB">
            <w:pPr>
              <w:ind w:right="81"/>
              <w:rPr>
                <w:rFonts w:ascii="Arial" w:hAnsi="Arial" w:cs="Arial"/>
                <w:sz w:val="20"/>
                <w:szCs w:val="16"/>
              </w:rPr>
            </w:pPr>
          </w:p>
        </w:tc>
        <w:tc>
          <w:tcPr>
            <w:tcW w:w="3276" w:type="dxa"/>
          </w:tcPr>
          <w:p w14:paraId="0B9B7429" w14:textId="77777777" w:rsidR="00A935CF" w:rsidRPr="00F81B3A" w:rsidRDefault="00A935CF" w:rsidP="002C6ACB">
            <w:pPr>
              <w:ind w:right="81"/>
              <w:rPr>
                <w:rFonts w:ascii="Arial" w:hAnsi="Arial" w:cs="Arial"/>
                <w:sz w:val="20"/>
                <w:szCs w:val="16"/>
              </w:rPr>
            </w:pPr>
          </w:p>
        </w:tc>
        <w:tc>
          <w:tcPr>
            <w:tcW w:w="3276" w:type="dxa"/>
          </w:tcPr>
          <w:p w14:paraId="65C3F64D" w14:textId="77777777" w:rsidR="00A935CF" w:rsidRPr="00F81B3A" w:rsidRDefault="00A935CF" w:rsidP="002C6ACB">
            <w:pPr>
              <w:ind w:right="81"/>
              <w:rPr>
                <w:rFonts w:ascii="Arial" w:hAnsi="Arial" w:cs="Arial"/>
                <w:sz w:val="20"/>
                <w:szCs w:val="16"/>
              </w:rPr>
            </w:pPr>
          </w:p>
        </w:tc>
      </w:tr>
      <w:tr w:rsidR="00A935CF" w:rsidRPr="00F81B3A" w14:paraId="40593188" w14:textId="77777777" w:rsidTr="001033E8">
        <w:trPr>
          <w:trHeight w:val="240"/>
        </w:trPr>
        <w:tc>
          <w:tcPr>
            <w:tcW w:w="3276" w:type="dxa"/>
          </w:tcPr>
          <w:p w14:paraId="2FA15552" w14:textId="77777777" w:rsidR="00A935CF" w:rsidRPr="00F81B3A" w:rsidRDefault="00A935CF" w:rsidP="002C6ACB">
            <w:pPr>
              <w:ind w:right="81"/>
              <w:rPr>
                <w:rFonts w:ascii="Arial" w:hAnsi="Arial" w:cs="Arial"/>
                <w:sz w:val="20"/>
                <w:szCs w:val="16"/>
              </w:rPr>
            </w:pPr>
          </w:p>
        </w:tc>
        <w:tc>
          <w:tcPr>
            <w:tcW w:w="3276" w:type="dxa"/>
          </w:tcPr>
          <w:p w14:paraId="5B530108" w14:textId="77777777" w:rsidR="00A935CF" w:rsidRPr="00F81B3A" w:rsidRDefault="00A935CF" w:rsidP="002C6ACB">
            <w:pPr>
              <w:ind w:right="81"/>
              <w:rPr>
                <w:rFonts w:ascii="Arial" w:hAnsi="Arial" w:cs="Arial"/>
                <w:sz w:val="20"/>
                <w:szCs w:val="16"/>
              </w:rPr>
            </w:pPr>
          </w:p>
        </w:tc>
        <w:tc>
          <w:tcPr>
            <w:tcW w:w="3276" w:type="dxa"/>
          </w:tcPr>
          <w:p w14:paraId="1A5B6C5F" w14:textId="77777777" w:rsidR="00A935CF" w:rsidRPr="00F81B3A" w:rsidRDefault="00A935CF" w:rsidP="002C6ACB">
            <w:pPr>
              <w:ind w:right="81"/>
              <w:rPr>
                <w:rFonts w:ascii="Arial" w:hAnsi="Arial" w:cs="Arial"/>
                <w:sz w:val="20"/>
                <w:szCs w:val="16"/>
              </w:rPr>
            </w:pPr>
          </w:p>
        </w:tc>
      </w:tr>
      <w:tr w:rsidR="00A935CF" w:rsidRPr="00F81B3A" w14:paraId="2A72448E" w14:textId="77777777" w:rsidTr="001033E8">
        <w:trPr>
          <w:trHeight w:val="240"/>
        </w:trPr>
        <w:tc>
          <w:tcPr>
            <w:tcW w:w="3276" w:type="dxa"/>
          </w:tcPr>
          <w:p w14:paraId="38CE1103" w14:textId="77777777" w:rsidR="00A935CF" w:rsidRPr="00F81B3A" w:rsidRDefault="00A935CF" w:rsidP="002C6ACB">
            <w:pPr>
              <w:ind w:right="81"/>
              <w:rPr>
                <w:rFonts w:ascii="Arial" w:hAnsi="Arial" w:cs="Arial"/>
                <w:sz w:val="20"/>
                <w:szCs w:val="16"/>
              </w:rPr>
            </w:pPr>
          </w:p>
        </w:tc>
        <w:tc>
          <w:tcPr>
            <w:tcW w:w="3276" w:type="dxa"/>
          </w:tcPr>
          <w:p w14:paraId="546F7B6D" w14:textId="77777777" w:rsidR="00A935CF" w:rsidRPr="00F81B3A" w:rsidRDefault="00A935CF" w:rsidP="002C6ACB">
            <w:pPr>
              <w:ind w:right="81"/>
              <w:rPr>
                <w:rFonts w:ascii="Arial" w:hAnsi="Arial" w:cs="Arial"/>
                <w:sz w:val="20"/>
                <w:szCs w:val="16"/>
              </w:rPr>
            </w:pPr>
          </w:p>
        </w:tc>
        <w:tc>
          <w:tcPr>
            <w:tcW w:w="3276" w:type="dxa"/>
          </w:tcPr>
          <w:p w14:paraId="53DEEE8C" w14:textId="77777777" w:rsidR="00A935CF" w:rsidRPr="00F81B3A" w:rsidRDefault="00A935CF" w:rsidP="002C6ACB">
            <w:pPr>
              <w:ind w:right="81"/>
              <w:rPr>
                <w:rFonts w:ascii="Arial" w:hAnsi="Arial" w:cs="Arial"/>
                <w:sz w:val="20"/>
                <w:szCs w:val="16"/>
              </w:rPr>
            </w:pPr>
          </w:p>
        </w:tc>
      </w:tr>
      <w:tr w:rsidR="00A935CF" w:rsidRPr="00F81B3A" w14:paraId="1C0F3386" w14:textId="77777777" w:rsidTr="001033E8">
        <w:trPr>
          <w:trHeight w:val="240"/>
        </w:trPr>
        <w:tc>
          <w:tcPr>
            <w:tcW w:w="3276" w:type="dxa"/>
          </w:tcPr>
          <w:p w14:paraId="7CBCD14D" w14:textId="77777777" w:rsidR="00A935CF" w:rsidRPr="00F81B3A" w:rsidRDefault="00A935CF" w:rsidP="002C6ACB">
            <w:pPr>
              <w:ind w:right="81"/>
              <w:rPr>
                <w:rFonts w:ascii="Arial" w:hAnsi="Arial" w:cs="Arial"/>
                <w:sz w:val="20"/>
                <w:szCs w:val="16"/>
              </w:rPr>
            </w:pPr>
          </w:p>
        </w:tc>
        <w:tc>
          <w:tcPr>
            <w:tcW w:w="3276" w:type="dxa"/>
          </w:tcPr>
          <w:p w14:paraId="72B66F61" w14:textId="77777777" w:rsidR="00A935CF" w:rsidRPr="00F81B3A" w:rsidRDefault="00A935CF" w:rsidP="002C6ACB">
            <w:pPr>
              <w:ind w:right="81"/>
              <w:rPr>
                <w:rFonts w:ascii="Arial" w:hAnsi="Arial" w:cs="Arial"/>
                <w:sz w:val="20"/>
                <w:szCs w:val="16"/>
              </w:rPr>
            </w:pPr>
          </w:p>
        </w:tc>
        <w:tc>
          <w:tcPr>
            <w:tcW w:w="3276" w:type="dxa"/>
          </w:tcPr>
          <w:p w14:paraId="5BDBD88B" w14:textId="77777777" w:rsidR="00A935CF" w:rsidRPr="00F81B3A" w:rsidRDefault="00A935CF" w:rsidP="002C6ACB">
            <w:pPr>
              <w:ind w:right="81"/>
              <w:rPr>
                <w:rFonts w:ascii="Arial" w:hAnsi="Arial" w:cs="Arial"/>
                <w:sz w:val="20"/>
                <w:szCs w:val="16"/>
              </w:rPr>
            </w:pPr>
          </w:p>
        </w:tc>
      </w:tr>
      <w:tr w:rsidR="00A935CF" w:rsidRPr="00F81B3A" w14:paraId="357345DA" w14:textId="77777777" w:rsidTr="001033E8">
        <w:trPr>
          <w:trHeight w:val="240"/>
        </w:trPr>
        <w:tc>
          <w:tcPr>
            <w:tcW w:w="3276" w:type="dxa"/>
          </w:tcPr>
          <w:p w14:paraId="0E386C28" w14:textId="77777777" w:rsidR="00A935CF" w:rsidRPr="00F81B3A" w:rsidRDefault="00A935CF" w:rsidP="002C6ACB">
            <w:pPr>
              <w:ind w:right="81"/>
              <w:rPr>
                <w:rFonts w:ascii="Arial" w:hAnsi="Arial" w:cs="Arial"/>
                <w:sz w:val="20"/>
                <w:szCs w:val="16"/>
              </w:rPr>
            </w:pPr>
          </w:p>
        </w:tc>
        <w:tc>
          <w:tcPr>
            <w:tcW w:w="3276" w:type="dxa"/>
          </w:tcPr>
          <w:p w14:paraId="2599F128" w14:textId="77777777" w:rsidR="00A935CF" w:rsidRPr="00F81B3A" w:rsidRDefault="00A935CF" w:rsidP="002C6ACB">
            <w:pPr>
              <w:ind w:right="81"/>
              <w:rPr>
                <w:rFonts w:ascii="Arial" w:hAnsi="Arial" w:cs="Arial"/>
                <w:sz w:val="20"/>
                <w:szCs w:val="16"/>
              </w:rPr>
            </w:pPr>
          </w:p>
        </w:tc>
        <w:tc>
          <w:tcPr>
            <w:tcW w:w="3276" w:type="dxa"/>
          </w:tcPr>
          <w:p w14:paraId="1DC54EF8" w14:textId="77777777" w:rsidR="00A935CF" w:rsidRPr="00F81B3A" w:rsidRDefault="00A935CF" w:rsidP="002C6ACB">
            <w:pPr>
              <w:ind w:right="81"/>
              <w:rPr>
                <w:rFonts w:ascii="Arial" w:hAnsi="Arial" w:cs="Arial"/>
                <w:sz w:val="20"/>
                <w:szCs w:val="16"/>
              </w:rPr>
            </w:pPr>
          </w:p>
        </w:tc>
      </w:tr>
      <w:tr w:rsidR="00A935CF" w:rsidRPr="00F81B3A" w14:paraId="59AE6CED" w14:textId="77777777" w:rsidTr="001033E8">
        <w:trPr>
          <w:trHeight w:val="240"/>
        </w:trPr>
        <w:tc>
          <w:tcPr>
            <w:tcW w:w="3276" w:type="dxa"/>
          </w:tcPr>
          <w:p w14:paraId="224B9A28" w14:textId="77777777" w:rsidR="00A935CF" w:rsidRPr="00F81B3A" w:rsidRDefault="00A935CF" w:rsidP="002C6ACB">
            <w:pPr>
              <w:ind w:right="81"/>
              <w:rPr>
                <w:rFonts w:ascii="Arial" w:hAnsi="Arial" w:cs="Arial"/>
                <w:sz w:val="20"/>
                <w:szCs w:val="16"/>
              </w:rPr>
            </w:pPr>
          </w:p>
        </w:tc>
        <w:tc>
          <w:tcPr>
            <w:tcW w:w="3276" w:type="dxa"/>
          </w:tcPr>
          <w:p w14:paraId="4965C1D4" w14:textId="77777777" w:rsidR="00A935CF" w:rsidRPr="00F81B3A" w:rsidRDefault="00A935CF" w:rsidP="002C6ACB">
            <w:pPr>
              <w:ind w:right="81"/>
              <w:rPr>
                <w:rFonts w:ascii="Arial" w:hAnsi="Arial" w:cs="Arial"/>
                <w:sz w:val="20"/>
                <w:szCs w:val="16"/>
              </w:rPr>
            </w:pPr>
          </w:p>
        </w:tc>
        <w:tc>
          <w:tcPr>
            <w:tcW w:w="3276" w:type="dxa"/>
          </w:tcPr>
          <w:p w14:paraId="5FC9BEED" w14:textId="77777777" w:rsidR="00A935CF" w:rsidRPr="00F81B3A" w:rsidRDefault="00A935CF" w:rsidP="002C6ACB">
            <w:pPr>
              <w:ind w:right="81"/>
              <w:rPr>
                <w:rFonts w:ascii="Arial" w:hAnsi="Arial" w:cs="Arial"/>
                <w:sz w:val="20"/>
                <w:szCs w:val="16"/>
              </w:rPr>
            </w:pPr>
          </w:p>
        </w:tc>
      </w:tr>
      <w:tr w:rsidR="00A935CF" w:rsidRPr="00F81B3A" w14:paraId="134E69EB" w14:textId="77777777" w:rsidTr="001033E8">
        <w:trPr>
          <w:trHeight w:val="240"/>
        </w:trPr>
        <w:tc>
          <w:tcPr>
            <w:tcW w:w="3276" w:type="dxa"/>
          </w:tcPr>
          <w:p w14:paraId="1395B058" w14:textId="77777777" w:rsidR="00A935CF" w:rsidRPr="00F81B3A" w:rsidRDefault="00A935CF" w:rsidP="002C6ACB">
            <w:pPr>
              <w:ind w:right="81"/>
              <w:rPr>
                <w:rFonts w:ascii="Arial" w:hAnsi="Arial" w:cs="Arial"/>
                <w:sz w:val="20"/>
                <w:szCs w:val="16"/>
              </w:rPr>
            </w:pPr>
          </w:p>
        </w:tc>
        <w:tc>
          <w:tcPr>
            <w:tcW w:w="3276" w:type="dxa"/>
          </w:tcPr>
          <w:p w14:paraId="709AD730" w14:textId="77777777" w:rsidR="00A935CF" w:rsidRPr="00F81B3A" w:rsidRDefault="00A935CF" w:rsidP="002C6ACB">
            <w:pPr>
              <w:ind w:right="81"/>
              <w:rPr>
                <w:rFonts w:ascii="Arial" w:hAnsi="Arial" w:cs="Arial"/>
                <w:sz w:val="20"/>
                <w:szCs w:val="16"/>
              </w:rPr>
            </w:pPr>
          </w:p>
        </w:tc>
        <w:tc>
          <w:tcPr>
            <w:tcW w:w="3276" w:type="dxa"/>
          </w:tcPr>
          <w:p w14:paraId="7F3E479E" w14:textId="77777777" w:rsidR="00A935CF" w:rsidRPr="00F81B3A" w:rsidRDefault="00A935CF" w:rsidP="002C6ACB">
            <w:pPr>
              <w:ind w:right="81"/>
              <w:rPr>
                <w:rFonts w:ascii="Arial" w:hAnsi="Arial" w:cs="Arial"/>
                <w:sz w:val="20"/>
                <w:szCs w:val="16"/>
              </w:rPr>
            </w:pPr>
          </w:p>
        </w:tc>
      </w:tr>
      <w:tr w:rsidR="00A935CF" w:rsidRPr="00F81B3A" w14:paraId="36522661" w14:textId="77777777" w:rsidTr="001033E8">
        <w:trPr>
          <w:trHeight w:val="240"/>
        </w:trPr>
        <w:tc>
          <w:tcPr>
            <w:tcW w:w="3276" w:type="dxa"/>
          </w:tcPr>
          <w:p w14:paraId="4242170A" w14:textId="77777777" w:rsidR="00A935CF" w:rsidRPr="00F81B3A" w:rsidRDefault="00A935CF" w:rsidP="002C6ACB">
            <w:pPr>
              <w:ind w:right="81"/>
              <w:rPr>
                <w:rFonts w:ascii="Arial" w:hAnsi="Arial" w:cs="Arial"/>
                <w:sz w:val="20"/>
                <w:szCs w:val="16"/>
              </w:rPr>
            </w:pPr>
          </w:p>
        </w:tc>
        <w:tc>
          <w:tcPr>
            <w:tcW w:w="3276" w:type="dxa"/>
          </w:tcPr>
          <w:p w14:paraId="7C7ABD16" w14:textId="77777777" w:rsidR="00A935CF" w:rsidRPr="00F81B3A" w:rsidRDefault="00A935CF" w:rsidP="002C6ACB">
            <w:pPr>
              <w:ind w:right="81"/>
              <w:rPr>
                <w:rFonts w:ascii="Arial" w:hAnsi="Arial" w:cs="Arial"/>
                <w:sz w:val="20"/>
                <w:szCs w:val="16"/>
              </w:rPr>
            </w:pPr>
          </w:p>
        </w:tc>
        <w:tc>
          <w:tcPr>
            <w:tcW w:w="3276" w:type="dxa"/>
          </w:tcPr>
          <w:p w14:paraId="0BB4E8C3" w14:textId="77777777" w:rsidR="00A935CF" w:rsidRPr="00F81B3A" w:rsidRDefault="00A935CF" w:rsidP="002C6ACB">
            <w:pPr>
              <w:ind w:right="81"/>
              <w:rPr>
                <w:rFonts w:ascii="Arial" w:hAnsi="Arial" w:cs="Arial"/>
                <w:sz w:val="20"/>
                <w:szCs w:val="16"/>
              </w:rPr>
            </w:pPr>
          </w:p>
        </w:tc>
      </w:tr>
      <w:tr w:rsidR="00A935CF" w:rsidRPr="00F81B3A" w14:paraId="06412133" w14:textId="77777777" w:rsidTr="001033E8">
        <w:trPr>
          <w:trHeight w:val="240"/>
        </w:trPr>
        <w:tc>
          <w:tcPr>
            <w:tcW w:w="3276" w:type="dxa"/>
          </w:tcPr>
          <w:p w14:paraId="08973128" w14:textId="77777777" w:rsidR="00A935CF" w:rsidRPr="00F81B3A" w:rsidRDefault="00A935CF" w:rsidP="002C6ACB">
            <w:pPr>
              <w:ind w:right="81"/>
              <w:rPr>
                <w:rFonts w:ascii="Arial" w:hAnsi="Arial" w:cs="Arial"/>
                <w:sz w:val="20"/>
                <w:szCs w:val="16"/>
              </w:rPr>
            </w:pPr>
          </w:p>
        </w:tc>
        <w:tc>
          <w:tcPr>
            <w:tcW w:w="3276" w:type="dxa"/>
          </w:tcPr>
          <w:p w14:paraId="2B457DCF" w14:textId="77777777" w:rsidR="00A935CF" w:rsidRPr="00F81B3A" w:rsidRDefault="00A935CF" w:rsidP="002C6ACB">
            <w:pPr>
              <w:ind w:right="81"/>
              <w:rPr>
                <w:rFonts w:ascii="Arial" w:hAnsi="Arial" w:cs="Arial"/>
                <w:sz w:val="20"/>
                <w:szCs w:val="16"/>
              </w:rPr>
            </w:pPr>
          </w:p>
        </w:tc>
        <w:tc>
          <w:tcPr>
            <w:tcW w:w="3276" w:type="dxa"/>
          </w:tcPr>
          <w:p w14:paraId="23F84378" w14:textId="77777777" w:rsidR="00A935CF" w:rsidRPr="00F81B3A" w:rsidRDefault="00A935CF" w:rsidP="002C6ACB">
            <w:pPr>
              <w:ind w:right="81"/>
              <w:rPr>
                <w:rFonts w:ascii="Arial" w:hAnsi="Arial" w:cs="Arial"/>
                <w:sz w:val="20"/>
                <w:szCs w:val="16"/>
              </w:rPr>
            </w:pPr>
          </w:p>
        </w:tc>
      </w:tr>
      <w:tr w:rsidR="00A935CF" w:rsidRPr="00F81B3A" w14:paraId="3F8C0CF8" w14:textId="77777777" w:rsidTr="001033E8">
        <w:trPr>
          <w:trHeight w:val="240"/>
        </w:trPr>
        <w:tc>
          <w:tcPr>
            <w:tcW w:w="3276" w:type="dxa"/>
          </w:tcPr>
          <w:p w14:paraId="0BA34366" w14:textId="77777777" w:rsidR="00A935CF" w:rsidRPr="00F81B3A" w:rsidRDefault="00A935CF" w:rsidP="002C6ACB">
            <w:pPr>
              <w:ind w:right="81"/>
              <w:rPr>
                <w:rFonts w:ascii="Arial" w:hAnsi="Arial" w:cs="Arial"/>
                <w:sz w:val="20"/>
                <w:szCs w:val="16"/>
              </w:rPr>
            </w:pPr>
          </w:p>
        </w:tc>
        <w:tc>
          <w:tcPr>
            <w:tcW w:w="3276" w:type="dxa"/>
          </w:tcPr>
          <w:p w14:paraId="115D576E" w14:textId="77777777" w:rsidR="00A935CF" w:rsidRPr="00F81B3A" w:rsidRDefault="00A935CF" w:rsidP="002C6ACB">
            <w:pPr>
              <w:ind w:right="81"/>
              <w:rPr>
                <w:rFonts w:ascii="Arial" w:hAnsi="Arial" w:cs="Arial"/>
                <w:sz w:val="20"/>
                <w:szCs w:val="16"/>
              </w:rPr>
            </w:pPr>
          </w:p>
        </w:tc>
        <w:tc>
          <w:tcPr>
            <w:tcW w:w="3276" w:type="dxa"/>
          </w:tcPr>
          <w:p w14:paraId="44EFD35A" w14:textId="77777777" w:rsidR="00A935CF" w:rsidRPr="00F81B3A" w:rsidRDefault="00A935CF" w:rsidP="002C6ACB">
            <w:pPr>
              <w:ind w:right="81"/>
              <w:rPr>
                <w:rFonts w:ascii="Arial" w:hAnsi="Arial" w:cs="Arial"/>
                <w:sz w:val="20"/>
                <w:szCs w:val="16"/>
              </w:rPr>
            </w:pPr>
          </w:p>
        </w:tc>
      </w:tr>
      <w:tr w:rsidR="00A935CF" w:rsidRPr="00F81B3A" w14:paraId="77B0986D" w14:textId="77777777" w:rsidTr="001033E8">
        <w:trPr>
          <w:trHeight w:val="240"/>
        </w:trPr>
        <w:tc>
          <w:tcPr>
            <w:tcW w:w="3276" w:type="dxa"/>
          </w:tcPr>
          <w:p w14:paraId="7ADA67CC" w14:textId="77777777" w:rsidR="00A935CF" w:rsidRPr="00F81B3A" w:rsidRDefault="00A935CF" w:rsidP="002C6ACB">
            <w:pPr>
              <w:ind w:right="81"/>
              <w:rPr>
                <w:rFonts w:ascii="Arial" w:hAnsi="Arial" w:cs="Arial"/>
                <w:sz w:val="20"/>
                <w:szCs w:val="16"/>
              </w:rPr>
            </w:pPr>
          </w:p>
        </w:tc>
        <w:tc>
          <w:tcPr>
            <w:tcW w:w="3276" w:type="dxa"/>
          </w:tcPr>
          <w:p w14:paraId="27CCF7EB" w14:textId="77777777" w:rsidR="00A935CF" w:rsidRPr="00F81B3A" w:rsidRDefault="00A935CF" w:rsidP="002C6ACB">
            <w:pPr>
              <w:ind w:right="81"/>
              <w:rPr>
                <w:rFonts w:ascii="Arial" w:hAnsi="Arial" w:cs="Arial"/>
                <w:sz w:val="20"/>
                <w:szCs w:val="16"/>
              </w:rPr>
            </w:pPr>
          </w:p>
        </w:tc>
        <w:tc>
          <w:tcPr>
            <w:tcW w:w="3276" w:type="dxa"/>
          </w:tcPr>
          <w:p w14:paraId="7D4FC11E" w14:textId="77777777" w:rsidR="00A935CF" w:rsidRPr="00F81B3A" w:rsidRDefault="00A935CF" w:rsidP="002C6ACB">
            <w:pPr>
              <w:ind w:right="81"/>
              <w:rPr>
                <w:rFonts w:ascii="Arial" w:hAnsi="Arial" w:cs="Arial"/>
                <w:sz w:val="20"/>
                <w:szCs w:val="16"/>
              </w:rPr>
            </w:pPr>
          </w:p>
        </w:tc>
      </w:tr>
      <w:tr w:rsidR="00A935CF" w:rsidRPr="00F81B3A" w14:paraId="16A80725" w14:textId="77777777" w:rsidTr="001033E8">
        <w:trPr>
          <w:trHeight w:val="240"/>
        </w:trPr>
        <w:tc>
          <w:tcPr>
            <w:tcW w:w="3276" w:type="dxa"/>
          </w:tcPr>
          <w:p w14:paraId="4CD4899B" w14:textId="77777777" w:rsidR="00A935CF" w:rsidRPr="00F81B3A" w:rsidRDefault="00A935CF" w:rsidP="002C6ACB">
            <w:pPr>
              <w:ind w:right="81"/>
              <w:rPr>
                <w:rFonts w:ascii="Arial" w:hAnsi="Arial" w:cs="Arial"/>
                <w:sz w:val="20"/>
                <w:szCs w:val="16"/>
              </w:rPr>
            </w:pPr>
          </w:p>
        </w:tc>
        <w:tc>
          <w:tcPr>
            <w:tcW w:w="3276" w:type="dxa"/>
          </w:tcPr>
          <w:p w14:paraId="10AFCA77" w14:textId="77777777" w:rsidR="00A935CF" w:rsidRPr="00F81B3A" w:rsidRDefault="00A935CF" w:rsidP="002C6ACB">
            <w:pPr>
              <w:ind w:right="81"/>
              <w:rPr>
                <w:rFonts w:ascii="Arial" w:hAnsi="Arial" w:cs="Arial"/>
                <w:sz w:val="20"/>
                <w:szCs w:val="16"/>
              </w:rPr>
            </w:pPr>
          </w:p>
        </w:tc>
        <w:tc>
          <w:tcPr>
            <w:tcW w:w="3276" w:type="dxa"/>
          </w:tcPr>
          <w:p w14:paraId="42F6F1D3" w14:textId="77777777" w:rsidR="00A935CF" w:rsidRPr="00F81B3A" w:rsidRDefault="00A935CF" w:rsidP="002C6ACB">
            <w:pPr>
              <w:ind w:right="81"/>
              <w:rPr>
                <w:rFonts w:ascii="Arial" w:hAnsi="Arial" w:cs="Arial"/>
                <w:sz w:val="20"/>
                <w:szCs w:val="16"/>
              </w:rPr>
            </w:pPr>
          </w:p>
        </w:tc>
      </w:tr>
      <w:tr w:rsidR="00A935CF" w:rsidRPr="00F81B3A" w14:paraId="0A48FEB0" w14:textId="77777777" w:rsidTr="001033E8">
        <w:trPr>
          <w:trHeight w:val="240"/>
        </w:trPr>
        <w:tc>
          <w:tcPr>
            <w:tcW w:w="3276" w:type="dxa"/>
          </w:tcPr>
          <w:p w14:paraId="4726C19A" w14:textId="77777777" w:rsidR="00A935CF" w:rsidRPr="00F81B3A" w:rsidRDefault="00A935CF" w:rsidP="002C6ACB">
            <w:pPr>
              <w:ind w:right="81"/>
              <w:rPr>
                <w:rFonts w:ascii="Arial" w:hAnsi="Arial" w:cs="Arial"/>
                <w:sz w:val="20"/>
                <w:szCs w:val="16"/>
              </w:rPr>
            </w:pPr>
          </w:p>
        </w:tc>
        <w:tc>
          <w:tcPr>
            <w:tcW w:w="3276" w:type="dxa"/>
          </w:tcPr>
          <w:p w14:paraId="34DDFC66" w14:textId="77777777" w:rsidR="00A935CF" w:rsidRPr="00F81B3A" w:rsidRDefault="00A935CF" w:rsidP="002C6ACB">
            <w:pPr>
              <w:ind w:right="81"/>
              <w:rPr>
                <w:rFonts w:ascii="Arial" w:hAnsi="Arial" w:cs="Arial"/>
                <w:sz w:val="20"/>
                <w:szCs w:val="16"/>
              </w:rPr>
            </w:pPr>
          </w:p>
        </w:tc>
        <w:tc>
          <w:tcPr>
            <w:tcW w:w="3276" w:type="dxa"/>
          </w:tcPr>
          <w:p w14:paraId="4328AB86" w14:textId="77777777" w:rsidR="00A935CF" w:rsidRPr="00F81B3A" w:rsidRDefault="00A935CF" w:rsidP="002C6ACB">
            <w:pPr>
              <w:ind w:right="81"/>
              <w:rPr>
                <w:rFonts w:ascii="Arial" w:hAnsi="Arial" w:cs="Arial"/>
                <w:sz w:val="20"/>
                <w:szCs w:val="16"/>
              </w:rPr>
            </w:pPr>
          </w:p>
        </w:tc>
      </w:tr>
      <w:tr w:rsidR="00A935CF" w:rsidRPr="00F81B3A" w14:paraId="35224838" w14:textId="77777777" w:rsidTr="001033E8">
        <w:trPr>
          <w:trHeight w:val="240"/>
        </w:trPr>
        <w:tc>
          <w:tcPr>
            <w:tcW w:w="3276" w:type="dxa"/>
          </w:tcPr>
          <w:p w14:paraId="2D5F5299" w14:textId="77777777" w:rsidR="00A935CF" w:rsidRPr="00F81B3A" w:rsidRDefault="00A935CF" w:rsidP="002C6ACB">
            <w:pPr>
              <w:ind w:right="81"/>
              <w:rPr>
                <w:rFonts w:ascii="Arial" w:hAnsi="Arial" w:cs="Arial"/>
                <w:sz w:val="20"/>
                <w:szCs w:val="16"/>
              </w:rPr>
            </w:pPr>
          </w:p>
        </w:tc>
        <w:tc>
          <w:tcPr>
            <w:tcW w:w="3276" w:type="dxa"/>
          </w:tcPr>
          <w:p w14:paraId="3CF074F3" w14:textId="77777777" w:rsidR="00A935CF" w:rsidRPr="00F81B3A" w:rsidRDefault="00A935CF" w:rsidP="002C6ACB">
            <w:pPr>
              <w:ind w:right="81"/>
              <w:rPr>
                <w:rFonts w:ascii="Arial" w:hAnsi="Arial" w:cs="Arial"/>
                <w:sz w:val="20"/>
                <w:szCs w:val="16"/>
              </w:rPr>
            </w:pPr>
          </w:p>
        </w:tc>
        <w:tc>
          <w:tcPr>
            <w:tcW w:w="3276" w:type="dxa"/>
          </w:tcPr>
          <w:p w14:paraId="6FC35F0C" w14:textId="77777777" w:rsidR="00A935CF" w:rsidRPr="00F81B3A" w:rsidRDefault="00A935CF" w:rsidP="002C6ACB">
            <w:pPr>
              <w:ind w:right="81"/>
              <w:rPr>
                <w:rFonts w:ascii="Arial" w:hAnsi="Arial" w:cs="Arial"/>
                <w:sz w:val="20"/>
                <w:szCs w:val="16"/>
              </w:rPr>
            </w:pPr>
          </w:p>
        </w:tc>
      </w:tr>
      <w:tr w:rsidR="00A935CF" w:rsidRPr="00F81B3A" w14:paraId="0314114E" w14:textId="77777777" w:rsidTr="001033E8">
        <w:trPr>
          <w:trHeight w:val="240"/>
        </w:trPr>
        <w:tc>
          <w:tcPr>
            <w:tcW w:w="3276" w:type="dxa"/>
          </w:tcPr>
          <w:p w14:paraId="7F3965BB" w14:textId="77777777" w:rsidR="00A935CF" w:rsidRPr="00F81B3A" w:rsidRDefault="00A935CF" w:rsidP="002C6ACB">
            <w:pPr>
              <w:ind w:right="81"/>
              <w:rPr>
                <w:rFonts w:ascii="Arial" w:hAnsi="Arial" w:cs="Arial"/>
                <w:sz w:val="20"/>
                <w:szCs w:val="16"/>
              </w:rPr>
            </w:pPr>
          </w:p>
        </w:tc>
        <w:tc>
          <w:tcPr>
            <w:tcW w:w="3276" w:type="dxa"/>
          </w:tcPr>
          <w:p w14:paraId="5800AB85" w14:textId="77777777" w:rsidR="00A935CF" w:rsidRPr="00F81B3A" w:rsidRDefault="00A935CF" w:rsidP="002C6ACB">
            <w:pPr>
              <w:ind w:right="81"/>
              <w:rPr>
                <w:rFonts w:ascii="Arial" w:hAnsi="Arial" w:cs="Arial"/>
                <w:sz w:val="20"/>
                <w:szCs w:val="16"/>
              </w:rPr>
            </w:pPr>
          </w:p>
        </w:tc>
        <w:tc>
          <w:tcPr>
            <w:tcW w:w="3276" w:type="dxa"/>
          </w:tcPr>
          <w:p w14:paraId="2CC0FF6F" w14:textId="77777777" w:rsidR="00A935CF" w:rsidRPr="00F81B3A" w:rsidRDefault="00A935CF" w:rsidP="002C6ACB">
            <w:pPr>
              <w:ind w:right="81"/>
              <w:rPr>
                <w:rFonts w:ascii="Arial" w:hAnsi="Arial" w:cs="Arial"/>
                <w:sz w:val="20"/>
                <w:szCs w:val="16"/>
              </w:rPr>
            </w:pPr>
          </w:p>
        </w:tc>
      </w:tr>
      <w:tr w:rsidR="00A935CF" w:rsidRPr="00F81B3A" w14:paraId="5FC27B2B" w14:textId="77777777" w:rsidTr="001033E8">
        <w:trPr>
          <w:trHeight w:val="240"/>
        </w:trPr>
        <w:tc>
          <w:tcPr>
            <w:tcW w:w="3276" w:type="dxa"/>
          </w:tcPr>
          <w:p w14:paraId="33E897DB" w14:textId="77777777" w:rsidR="00A935CF" w:rsidRPr="00F81B3A" w:rsidRDefault="00A935CF" w:rsidP="002C6ACB">
            <w:pPr>
              <w:ind w:right="81"/>
              <w:rPr>
                <w:rFonts w:ascii="Arial" w:hAnsi="Arial" w:cs="Arial"/>
                <w:sz w:val="20"/>
                <w:szCs w:val="16"/>
              </w:rPr>
            </w:pPr>
          </w:p>
        </w:tc>
        <w:tc>
          <w:tcPr>
            <w:tcW w:w="3276" w:type="dxa"/>
          </w:tcPr>
          <w:p w14:paraId="7D168114" w14:textId="77777777" w:rsidR="00A935CF" w:rsidRPr="00F81B3A" w:rsidRDefault="00A935CF" w:rsidP="002C6ACB">
            <w:pPr>
              <w:ind w:right="81"/>
              <w:rPr>
                <w:rFonts w:ascii="Arial" w:hAnsi="Arial" w:cs="Arial"/>
                <w:sz w:val="20"/>
                <w:szCs w:val="16"/>
              </w:rPr>
            </w:pPr>
          </w:p>
        </w:tc>
        <w:tc>
          <w:tcPr>
            <w:tcW w:w="3276" w:type="dxa"/>
          </w:tcPr>
          <w:p w14:paraId="6362C8E9" w14:textId="77777777" w:rsidR="00A935CF" w:rsidRPr="00F81B3A" w:rsidRDefault="00A935CF" w:rsidP="002C6ACB">
            <w:pPr>
              <w:ind w:right="81"/>
              <w:rPr>
                <w:rFonts w:ascii="Arial" w:hAnsi="Arial" w:cs="Arial"/>
                <w:sz w:val="20"/>
                <w:szCs w:val="16"/>
              </w:rPr>
            </w:pPr>
          </w:p>
        </w:tc>
      </w:tr>
      <w:tr w:rsidR="00A935CF" w:rsidRPr="00F81B3A" w14:paraId="0859A842" w14:textId="77777777" w:rsidTr="001033E8">
        <w:trPr>
          <w:trHeight w:val="240"/>
        </w:trPr>
        <w:tc>
          <w:tcPr>
            <w:tcW w:w="3276" w:type="dxa"/>
          </w:tcPr>
          <w:p w14:paraId="42FC095F" w14:textId="77777777" w:rsidR="00A935CF" w:rsidRPr="00F81B3A" w:rsidRDefault="00A935CF" w:rsidP="002C6ACB">
            <w:pPr>
              <w:ind w:right="81"/>
              <w:rPr>
                <w:rFonts w:ascii="Arial" w:hAnsi="Arial" w:cs="Arial"/>
                <w:sz w:val="20"/>
                <w:szCs w:val="16"/>
              </w:rPr>
            </w:pPr>
          </w:p>
        </w:tc>
        <w:tc>
          <w:tcPr>
            <w:tcW w:w="3276" w:type="dxa"/>
          </w:tcPr>
          <w:p w14:paraId="5A0058CD" w14:textId="77777777" w:rsidR="00A935CF" w:rsidRPr="00F81B3A" w:rsidRDefault="00A935CF" w:rsidP="002C6ACB">
            <w:pPr>
              <w:ind w:right="81"/>
              <w:rPr>
                <w:rFonts w:ascii="Arial" w:hAnsi="Arial" w:cs="Arial"/>
                <w:sz w:val="20"/>
                <w:szCs w:val="16"/>
              </w:rPr>
            </w:pPr>
          </w:p>
        </w:tc>
        <w:tc>
          <w:tcPr>
            <w:tcW w:w="3276" w:type="dxa"/>
          </w:tcPr>
          <w:p w14:paraId="5A5BA1C3" w14:textId="77777777" w:rsidR="00A935CF" w:rsidRPr="00F81B3A" w:rsidRDefault="00A935CF" w:rsidP="002C6ACB">
            <w:pPr>
              <w:ind w:right="81"/>
              <w:rPr>
                <w:rFonts w:ascii="Arial" w:hAnsi="Arial" w:cs="Arial"/>
                <w:sz w:val="20"/>
                <w:szCs w:val="16"/>
              </w:rPr>
            </w:pPr>
          </w:p>
        </w:tc>
      </w:tr>
      <w:tr w:rsidR="00A935CF" w:rsidRPr="00F81B3A" w14:paraId="15186EA8" w14:textId="77777777" w:rsidTr="001033E8">
        <w:trPr>
          <w:trHeight w:val="240"/>
        </w:trPr>
        <w:tc>
          <w:tcPr>
            <w:tcW w:w="3276" w:type="dxa"/>
          </w:tcPr>
          <w:p w14:paraId="7298AD76" w14:textId="77777777" w:rsidR="00A935CF" w:rsidRPr="00F81B3A" w:rsidRDefault="00A935CF" w:rsidP="002C6ACB">
            <w:pPr>
              <w:ind w:right="81"/>
              <w:rPr>
                <w:rFonts w:ascii="Arial" w:hAnsi="Arial" w:cs="Arial"/>
                <w:sz w:val="20"/>
                <w:szCs w:val="16"/>
              </w:rPr>
            </w:pPr>
          </w:p>
        </w:tc>
        <w:tc>
          <w:tcPr>
            <w:tcW w:w="3276" w:type="dxa"/>
          </w:tcPr>
          <w:p w14:paraId="66437EA0" w14:textId="77777777" w:rsidR="00A935CF" w:rsidRPr="00F81B3A" w:rsidRDefault="00A935CF" w:rsidP="002C6ACB">
            <w:pPr>
              <w:ind w:right="81"/>
              <w:rPr>
                <w:rFonts w:ascii="Arial" w:hAnsi="Arial" w:cs="Arial"/>
                <w:sz w:val="20"/>
                <w:szCs w:val="16"/>
              </w:rPr>
            </w:pPr>
          </w:p>
        </w:tc>
        <w:tc>
          <w:tcPr>
            <w:tcW w:w="3276" w:type="dxa"/>
          </w:tcPr>
          <w:p w14:paraId="465DBC95" w14:textId="77777777" w:rsidR="00A935CF" w:rsidRPr="00F81B3A" w:rsidRDefault="00A935CF" w:rsidP="002C6ACB">
            <w:pPr>
              <w:ind w:right="81"/>
              <w:rPr>
                <w:rFonts w:ascii="Arial" w:hAnsi="Arial" w:cs="Arial"/>
                <w:sz w:val="20"/>
                <w:szCs w:val="16"/>
              </w:rPr>
            </w:pPr>
          </w:p>
        </w:tc>
      </w:tr>
      <w:tr w:rsidR="00A935CF" w:rsidRPr="00F81B3A" w14:paraId="4483A173" w14:textId="77777777" w:rsidTr="001033E8">
        <w:trPr>
          <w:trHeight w:val="240"/>
        </w:trPr>
        <w:tc>
          <w:tcPr>
            <w:tcW w:w="3276" w:type="dxa"/>
          </w:tcPr>
          <w:p w14:paraId="6559E44B" w14:textId="77777777" w:rsidR="00A935CF" w:rsidRPr="00F81B3A" w:rsidRDefault="00A935CF" w:rsidP="002C6ACB">
            <w:pPr>
              <w:ind w:right="81"/>
              <w:rPr>
                <w:rFonts w:ascii="Arial" w:hAnsi="Arial" w:cs="Arial"/>
                <w:sz w:val="20"/>
                <w:szCs w:val="16"/>
              </w:rPr>
            </w:pPr>
          </w:p>
        </w:tc>
        <w:tc>
          <w:tcPr>
            <w:tcW w:w="3276" w:type="dxa"/>
          </w:tcPr>
          <w:p w14:paraId="4497F31A" w14:textId="77777777" w:rsidR="00A935CF" w:rsidRPr="00F81B3A" w:rsidRDefault="00A935CF" w:rsidP="002C6ACB">
            <w:pPr>
              <w:ind w:right="81"/>
              <w:rPr>
                <w:rFonts w:ascii="Arial" w:hAnsi="Arial" w:cs="Arial"/>
                <w:sz w:val="20"/>
                <w:szCs w:val="16"/>
              </w:rPr>
            </w:pPr>
          </w:p>
        </w:tc>
        <w:tc>
          <w:tcPr>
            <w:tcW w:w="3276" w:type="dxa"/>
          </w:tcPr>
          <w:p w14:paraId="14560ED4" w14:textId="77777777" w:rsidR="00A935CF" w:rsidRPr="00F81B3A" w:rsidRDefault="00A935CF" w:rsidP="002C6ACB">
            <w:pPr>
              <w:ind w:right="81"/>
              <w:rPr>
                <w:rFonts w:ascii="Arial" w:hAnsi="Arial" w:cs="Arial"/>
                <w:sz w:val="20"/>
                <w:szCs w:val="16"/>
              </w:rPr>
            </w:pPr>
          </w:p>
        </w:tc>
      </w:tr>
      <w:tr w:rsidR="00A935CF" w:rsidRPr="00F81B3A" w14:paraId="69C52DEC" w14:textId="77777777" w:rsidTr="001033E8">
        <w:trPr>
          <w:trHeight w:val="240"/>
        </w:trPr>
        <w:tc>
          <w:tcPr>
            <w:tcW w:w="3276" w:type="dxa"/>
          </w:tcPr>
          <w:p w14:paraId="08D588BB" w14:textId="77777777" w:rsidR="00A935CF" w:rsidRPr="00F81B3A" w:rsidRDefault="00A935CF" w:rsidP="002C6ACB">
            <w:pPr>
              <w:ind w:right="81"/>
              <w:rPr>
                <w:rFonts w:ascii="Arial" w:hAnsi="Arial" w:cs="Arial"/>
                <w:sz w:val="20"/>
                <w:szCs w:val="16"/>
              </w:rPr>
            </w:pPr>
          </w:p>
        </w:tc>
        <w:tc>
          <w:tcPr>
            <w:tcW w:w="3276" w:type="dxa"/>
          </w:tcPr>
          <w:p w14:paraId="02EB1A25" w14:textId="77777777" w:rsidR="00A935CF" w:rsidRPr="00F81B3A" w:rsidRDefault="00A935CF" w:rsidP="002C6ACB">
            <w:pPr>
              <w:ind w:right="81"/>
              <w:rPr>
                <w:rFonts w:ascii="Arial" w:hAnsi="Arial" w:cs="Arial"/>
                <w:sz w:val="20"/>
                <w:szCs w:val="16"/>
              </w:rPr>
            </w:pPr>
          </w:p>
        </w:tc>
        <w:tc>
          <w:tcPr>
            <w:tcW w:w="3276" w:type="dxa"/>
          </w:tcPr>
          <w:p w14:paraId="1056B75D" w14:textId="77777777" w:rsidR="00A935CF" w:rsidRPr="00F81B3A" w:rsidRDefault="00A935CF" w:rsidP="002C6ACB">
            <w:pPr>
              <w:ind w:right="81"/>
              <w:rPr>
                <w:rFonts w:ascii="Arial" w:hAnsi="Arial" w:cs="Arial"/>
                <w:sz w:val="20"/>
                <w:szCs w:val="16"/>
              </w:rPr>
            </w:pPr>
          </w:p>
        </w:tc>
      </w:tr>
      <w:tr w:rsidR="00A935CF" w:rsidRPr="00F81B3A" w14:paraId="5922FAC4" w14:textId="77777777" w:rsidTr="001033E8">
        <w:trPr>
          <w:trHeight w:val="240"/>
        </w:trPr>
        <w:tc>
          <w:tcPr>
            <w:tcW w:w="3276" w:type="dxa"/>
          </w:tcPr>
          <w:p w14:paraId="4C7F9DFC" w14:textId="77777777" w:rsidR="00A935CF" w:rsidRPr="00F81B3A" w:rsidRDefault="00A935CF" w:rsidP="002C6ACB">
            <w:pPr>
              <w:ind w:right="81"/>
              <w:rPr>
                <w:rFonts w:ascii="Arial" w:hAnsi="Arial" w:cs="Arial"/>
                <w:sz w:val="20"/>
                <w:szCs w:val="16"/>
              </w:rPr>
            </w:pPr>
          </w:p>
        </w:tc>
        <w:tc>
          <w:tcPr>
            <w:tcW w:w="3276" w:type="dxa"/>
          </w:tcPr>
          <w:p w14:paraId="56DCB1EC" w14:textId="77777777" w:rsidR="00A935CF" w:rsidRPr="00F81B3A" w:rsidRDefault="00A935CF" w:rsidP="002C6ACB">
            <w:pPr>
              <w:ind w:right="81"/>
              <w:rPr>
                <w:rFonts w:ascii="Arial" w:hAnsi="Arial" w:cs="Arial"/>
                <w:sz w:val="20"/>
                <w:szCs w:val="16"/>
              </w:rPr>
            </w:pPr>
          </w:p>
        </w:tc>
        <w:tc>
          <w:tcPr>
            <w:tcW w:w="3276" w:type="dxa"/>
          </w:tcPr>
          <w:p w14:paraId="6BA2A1B8" w14:textId="77777777" w:rsidR="00A935CF" w:rsidRPr="00F81B3A" w:rsidRDefault="00A935CF" w:rsidP="002C6ACB">
            <w:pPr>
              <w:ind w:right="81"/>
              <w:rPr>
                <w:rFonts w:ascii="Arial" w:hAnsi="Arial" w:cs="Arial"/>
                <w:sz w:val="20"/>
                <w:szCs w:val="16"/>
              </w:rPr>
            </w:pPr>
          </w:p>
        </w:tc>
      </w:tr>
      <w:tr w:rsidR="00A935CF" w:rsidRPr="00F81B3A" w14:paraId="51C69FE7" w14:textId="77777777" w:rsidTr="001033E8">
        <w:trPr>
          <w:trHeight w:val="240"/>
        </w:trPr>
        <w:tc>
          <w:tcPr>
            <w:tcW w:w="3276" w:type="dxa"/>
          </w:tcPr>
          <w:p w14:paraId="2DFB12D6" w14:textId="77777777" w:rsidR="00A935CF" w:rsidRPr="00F81B3A" w:rsidRDefault="00A935CF" w:rsidP="002C6ACB">
            <w:pPr>
              <w:ind w:right="81"/>
              <w:rPr>
                <w:rFonts w:ascii="Arial" w:hAnsi="Arial" w:cs="Arial"/>
                <w:sz w:val="20"/>
                <w:szCs w:val="16"/>
              </w:rPr>
            </w:pPr>
          </w:p>
        </w:tc>
        <w:tc>
          <w:tcPr>
            <w:tcW w:w="3276" w:type="dxa"/>
          </w:tcPr>
          <w:p w14:paraId="140E6939" w14:textId="77777777" w:rsidR="00A935CF" w:rsidRPr="00F81B3A" w:rsidRDefault="00A935CF" w:rsidP="002C6ACB">
            <w:pPr>
              <w:ind w:right="81"/>
              <w:rPr>
                <w:rFonts w:ascii="Arial" w:hAnsi="Arial" w:cs="Arial"/>
                <w:sz w:val="20"/>
                <w:szCs w:val="16"/>
              </w:rPr>
            </w:pPr>
          </w:p>
        </w:tc>
        <w:tc>
          <w:tcPr>
            <w:tcW w:w="3276" w:type="dxa"/>
          </w:tcPr>
          <w:p w14:paraId="07E75C25" w14:textId="77777777" w:rsidR="00A935CF" w:rsidRPr="00F81B3A" w:rsidRDefault="00A935CF" w:rsidP="002C6ACB">
            <w:pPr>
              <w:ind w:right="81"/>
              <w:rPr>
                <w:rFonts w:ascii="Arial" w:hAnsi="Arial" w:cs="Arial"/>
                <w:sz w:val="20"/>
                <w:szCs w:val="16"/>
              </w:rPr>
            </w:pPr>
          </w:p>
        </w:tc>
      </w:tr>
      <w:tr w:rsidR="00A935CF" w:rsidRPr="00F81B3A" w14:paraId="5ECEBA4F" w14:textId="77777777" w:rsidTr="001033E8">
        <w:trPr>
          <w:trHeight w:val="240"/>
        </w:trPr>
        <w:tc>
          <w:tcPr>
            <w:tcW w:w="3276" w:type="dxa"/>
          </w:tcPr>
          <w:p w14:paraId="4BF13E0E" w14:textId="77777777" w:rsidR="00A935CF" w:rsidRPr="00F81B3A" w:rsidRDefault="00A935CF" w:rsidP="002C6ACB">
            <w:pPr>
              <w:ind w:right="81"/>
              <w:rPr>
                <w:rFonts w:ascii="Arial" w:hAnsi="Arial" w:cs="Arial"/>
                <w:sz w:val="20"/>
                <w:szCs w:val="16"/>
              </w:rPr>
            </w:pPr>
          </w:p>
        </w:tc>
        <w:tc>
          <w:tcPr>
            <w:tcW w:w="3276" w:type="dxa"/>
          </w:tcPr>
          <w:p w14:paraId="00E67076" w14:textId="77777777" w:rsidR="00A935CF" w:rsidRPr="00F81B3A" w:rsidRDefault="00A935CF" w:rsidP="002C6ACB">
            <w:pPr>
              <w:ind w:right="81"/>
              <w:rPr>
                <w:rFonts w:ascii="Arial" w:hAnsi="Arial" w:cs="Arial"/>
                <w:sz w:val="20"/>
                <w:szCs w:val="16"/>
              </w:rPr>
            </w:pPr>
          </w:p>
        </w:tc>
        <w:tc>
          <w:tcPr>
            <w:tcW w:w="3276" w:type="dxa"/>
          </w:tcPr>
          <w:p w14:paraId="23751C63" w14:textId="77777777" w:rsidR="00A935CF" w:rsidRPr="00F81B3A" w:rsidRDefault="00A935CF" w:rsidP="002C6ACB">
            <w:pPr>
              <w:ind w:right="81"/>
              <w:rPr>
                <w:rFonts w:ascii="Arial" w:hAnsi="Arial" w:cs="Arial"/>
                <w:sz w:val="20"/>
                <w:szCs w:val="16"/>
              </w:rPr>
            </w:pPr>
          </w:p>
        </w:tc>
      </w:tr>
      <w:tr w:rsidR="00A935CF" w:rsidRPr="00F81B3A" w14:paraId="50F2E215" w14:textId="77777777" w:rsidTr="001033E8">
        <w:trPr>
          <w:trHeight w:val="240"/>
        </w:trPr>
        <w:tc>
          <w:tcPr>
            <w:tcW w:w="3276" w:type="dxa"/>
          </w:tcPr>
          <w:p w14:paraId="3BCE64D2" w14:textId="77777777" w:rsidR="00A935CF" w:rsidRPr="00F81B3A" w:rsidRDefault="00A935CF" w:rsidP="002C6ACB">
            <w:pPr>
              <w:ind w:right="81"/>
              <w:rPr>
                <w:rFonts w:ascii="Arial" w:hAnsi="Arial" w:cs="Arial"/>
                <w:sz w:val="20"/>
                <w:szCs w:val="16"/>
              </w:rPr>
            </w:pPr>
          </w:p>
        </w:tc>
        <w:tc>
          <w:tcPr>
            <w:tcW w:w="3276" w:type="dxa"/>
          </w:tcPr>
          <w:p w14:paraId="77FE8EAC" w14:textId="77777777" w:rsidR="00A935CF" w:rsidRPr="00F81B3A" w:rsidRDefault="00A935CF" w:rsidP="002C6ACB">
            <w:pPr>
              <w:ind w:right="81"/>
              <w:rPr>
                <w:rFonts w:ascii="Arial" w:hAnsi="Arial" w:cs="Arial"/>
                <w:sz w:val="20"/>
                <w:szCs w:val="16"/>
              </w:rPr>
            </w:pPr>
          </w:p>
        </w:tc>
        <w:tc>
          <w:tcPr>
            <w:tcW w:w="3276" w:type="dxa"/>
          </w:tcPr>
          <w:p w14:paraId="7BB45A23" w14:textId="77777777" w:rsidR="00A935CF" w:rsidRPr="00F81B3A" w:rsidRDefault="00A935CF" w:rsidP="002C6ACB">
            <w:pPr>
              <w:ind w:right="81"/>
              <w:rPr>
                <w:rFonts w:ascii="Arial" w:hAnsi="Arial" w:cs="Arial"/>
                <w:sz w:val="20"/>
                <w:szCs w:val="16"/>
              </w:rPr>
            </w:pPr>
          </w:p>
        </w:tc>
      </w:tr>
      <w:tr w:rsidR="00A935CF" w:rsidRPr="00F81B3A" w14:paraId="735F48B1" w14:textId="77777777" w:rsidTr="001033E8">
        <w:trPr>
          <w:trHeight w:val="240"/>
        </w:trPr>
        <w:tc>
          <w:tcPr>
            <w:tcW w:w="3276" w:type="dxa"/>
          </w:tcPr>
          <w:p w14:paraId="10D812BA" w14:textId="77777777" w:rsidR="00A935CF" w:rsidRPr="00F81B3A" w:rsidRDefault="00A935CF" w:rsidP="002C6ACB">
            <w:pPr>
              <w:ind w:right="81"/>
              <w:rPr>
                <w:rFonts w:ascii="Arial" w:hAnsi="Arial" w:cs="Arial"/>
                <w:sz w:val="20"/>
                <w:szCs w:val="16"/>
              </w:rPr>
            </w:pPr>
          </w:p>
        </w:tc>
        <w:tc>
          <w:tcPr>
            <w:tcW w:w="3276" w:type="dxa"/>
          </w:tcPr>
          <w:p w14:paraId="4C532DE8" w14:textId="77777777" w:rsidR="00A935CF" w:rsidRPr="00F81B3A" w:rsidRDefault="00A935CF" w:rsidP="002C6ACB">
            <w:pPr>
              <w:ind w:right="81"/>
              <w:rPr>
                <w:rFonts w:ascii="Arial" w:hAnsi="Arial" w:cs="Arial"/>
                <w:sz w:val="20"/>
                <w:szCs w:val="16"/>
              </w:rPr>
            </w:pPr>
          </w:p>
        </w:tc>
        <w:tc>
          <w:tcPr>
            <w:tcW w:w="3276" w:type="dxa"/>
          </w:tcPr>
          <w:p w14:paraId="2E14E9EF" w14:textId="77777777" w:rsidR="00A935CF" w:rsidRPr="00F81B3A" w:rsidRDefault="00A935CF" w:rsidP="002C6ACB">
            <w:pPr>
              <w:ind w:right="81"/>
              <w:rPr>
                <w:rFonts w:ascii="Arial" w:hAnsi="Arial" w:cs="Arial"/>
                <w:sz w:val="20"/>
                <w:szCs w:val="16"/>
              </w:rPr>
            </w:pPr>
          </w:p>
        </w:tc>
      </w:tr>
      <w:tr w:rsidR="00A935CF" w:rsidRPr="00F81B3A" w14:paraId="6A49EB0F" w14:textId="77777777" w:rsidTr="001033E8">
        <w:trPr>
          <w:trHeight w:val="240"/>
        </w:trPr>
        <w:tc>
          <w:tcPr>
            <w:tcW w:w="3276" w:type="dxa"/>
          </w:tcPr>
          <w:p w14:paraId="2974AA75" w14:textId="77777777" w:rsidR="00A935CF" w:rsidRPr="00F81B3A" w:rsidRDefault="00A935CF" w:rsidP="002C6ACB">
            <w:pPr>
              <w:ind w:right="81"/>
              <w:rPr>
                <w:rFonts w:ascii="Arial" w:hAnsi="Arial" w:cs="Arial"/>
                <w:sz w:val="20"/>
                <w:szCs w:val="16"/>
              </w:rPr>
            </w:pPr>
          </w:p>
        </w:tc>
        <w:tc>
          <w:tcPr>
            <w:tcW w:w="3276" w:type="dxa"/>
          </w:tcPr>
          <w:p w14:paraId="7BBC2397" w14:textId="77777777" w:rsidR="00A935CF" w:rsidRPr="00F81B3A" w:rsidRDefault="00A935CF" w:rsidP="002C6ACB">
            <w:pPr>
              <w:ind w:right="81"/>
              <w:rPr>
                <w:rFonts w:ascii="Arial" w:hAnsi="Arial" w:cs="Arial"/>
                <w:sz w:val="20"/>
                <w:szCs w:val="16"/>
              </w:rPr>
            </w:pPr>
          </w:p>
        </w:tc>
        <w:tc>
          <w:tcPr>
            <w:tcW w:w="3276" w:type="dxa"/>
          </w:tcPr>
          <w:p w14:paraId="7BAE56EE" w14:textId="77777777" w:rsidR="00A935CF" w:rsidRPr="00F81B3A" w:rsidRDefault="00A935CF" w:rsidP="002C6ACB">
            <w:pPr>
              <w:ind w:right="81"/>
              <w:rPr>
                <w:rFonts w:ascii="Arial" w:hAnsi="Arial" w:cs="Arial"/>
                <w:sz w:val="20"/>
                <w:szCs w:val="16"/>
              </w:rPr>
            </w:pPr>
          </w:p>
        </w:tc>
      </w:tr>
    </w:tbl>
    <w:p w14:paraId="30CB8F5E" w14:textId="77777777" w:rsidR="00A935CF" w:rsidRPr="00F81B3A" w:rsidRDefault="00A935CF" w:rsidP="002C6ACB">
      <w:pPr>
        <w:tabs>
          <w:tab w:val="left" w:pos="7960"/>
        </w:tabs>
        <w:ind w:right="81"/>
        <w:jc w:val="center"/>
        <w:rPr>
          <w:rFonts w:ascii="Arial" w:hAnsi="Arial" w:cs="Arial"/>
          <w:sz w:val="20"/>
          <w:szCs w:val="16"/>
        </w:rPr>
      </w:pPr>
    </w:p>
    <w:p w14:paraId="0C47D8BA" w14:textId="77777777" w:rsidR="00A935CF" w:rsidRPr="00F81B3A" w:rsidRDefault="00A935CF" w:rsidP="002C6ACB">
      <w:pPr>
        <w:tabs>
          <w:tab w:val="left" w:pos="7960"/>
        </w:tabs>
        <w:ind w:right="81"/>
        <w:jc w:val="center"/>
        <w:rPr>
          <w:rFonts w:ascii="Arial" w:hAnsi="Arial" w:cs="Arial"/>
          <w:b/>
          <w:sz w:val="22"/>
          <w:szCs w:val="16"/>
        </w:rPr>
      </w:pPr>
      <w:r w:rsidRPr="00F81B3A">
        <w:rPr>
          <w:rFonts w:ascii="Arial" w:hAnsi="Arial" w:cs="Arial"/>
          <w:sz w:val="20"/>
          <w:szCs w:val="16"/>
        </w:rPr>
        <w:br w:type="page"/>
      </w:r>
      <w:r w:rsidR="00F146EF">
        <w:rPr>
          <w:noProof/>
        </w:rPr>
        <w:lastRenderedPageBreak/>
        <w:drawing>
          <wp:anchor distT="0" distB="0" distL="114300" distR="114300" simplePos="0" relativeHeight="251677696" behindDoc="0" locked="0" layoutInCell="1" allowOverlap="1" wp14:anchorId="6AAD2FE1" wp14:editId="1112B55D">
            <wp:simplePos x="0" y="0"/>
            <wp:positionH relativeFrom="column">
              <wp:posOffset>0</wp:posOffset>
            </wp:positionH>
            <wp:positionV relativeFrom="paragraph">
              <wp:posOffset>10160</wp:posOffset>
            </wp:positionV>
            <wp:extent cx="6172200" cy="8552815"/>
            <wp:effectExtent l="0" t="0" r="0" b="0"/>
            <wp:wrapNone/>
            <wp:docPr id="4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2200" cy="8552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B3A">
        <w:rPr>
          <w:rFonts w:ascii="Arial" w:hAnsi="Arial" w:cs="Arial"/>
          <w:b/>
          <w:sz w:val="28"/>
          <w:szCs w:val="16"/>
        </w:rPr>
        <w:t>The Tabernacle</w:t>
      </w:r>
      <w:r w:rsidR="004F3F01">
        <w:rPr>
          <w:rFonts w:ascii="Arial" w:hAnsi="Arial" w:cs="Arial"/>
          <w:b/>
          <w:sz w:val="28"/>
          <w:szCs w:val="16"/>
        </w:rPr>
        <w:t xml:space="preserve"> and the Tribes of Israel</w:t>
      </w:r>
    </w:p>
    <w:p w14:paraId="3B52074D" w14:textId="77777777" w:rsidR="00A935CF" w:rsidRPr="00F81B3A" w:rsidRDefault="00A935CF" w:rsidP="004F3F01">
      <w:pPr>
        <w:tabs>
          <w:tab w:val="left" w:pos="7960"/>
        </w:tabs>
        <w:ind w:left="1660" w:right="81" w:hanging="1660"/>
        <w:jc w:val="center"/>
        <w:rPr>
          <w:rFonts w:ascii="Arial" w:hAnsi="Arial" w:cs="Arial"/>
          <w:sz w:val="20"/>
          <w:szCs w:val="16"/>
        </w:rPr>
      </w:pPr>
    </w:p>
    <w:p w14:paraId="54EEE37F" w14:textId="77777777" w:rsidR="00A935CF" w:rsidRPr="00F81B3A" w:rsidRDefault="00A935CF" w:rsidP="004F3F01">
      <w:pPr>
        <w:tabs>
          <w:tab w:val="left" w:pos="7960"/>
        </w:tabs>
        <w:ind w:left="1660" w:right="81" w:hanging="1660"/>
        <w:jc w:val="center"/>
        <w:rPr>
          <w:rFonts w:ascii="Arial" w:hAnsi="Arial" w:cs="Arial"/>
          <w:sz w:val="20"/>
          <w:szCs w:val="16"/>
        </w:rPr>
      </w:pPr>
    </w:p>
    <w:p w14:paraId="6B9A66C3"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sz w:val="20"/>
          <w:szCs w:val="16"/>
        </w:rPr>
        <w:br w:type="page"/>
      </w:r>
      <w:r w:rsidRPr="00F81B3A">
        <w:rPr>
          <w:rFonts w:ascii="Arial" w:hAnsi="Arial" w:cs="Arial"/>
          <w:b/>
          <w:sz w:val="28"/>
          <w:szCs w:val="16"/>
        </w:rPr>
        <w:lastRenderedPageBreak/>
        <w:t>Backsliding Temptations</w:t>
      </w:r>
    </w:p>
    <w:p w14:paraId="1D6528B3" w14:textId="77777777" w:rsidR="00A935CF" w:rsidRPr="00F81B3A" w:rsidRDefault="00A935CF" w:rsidP="002C6ACB">
      <w:pPr>
        <w:tabs>
          <w:tab w:val="left" w:pos="7960"/>
        </w:tabs>
        <w:ind w:left="1660" w:right="81" w:hanging="1660"/>
        <w:rPr>
          <w:rFonts w:ascii="Arial" w:hAnsi="Arial" w:cs="Arial"/>
          <w:sz w:val="20"/>
          <w:szCs w:val="16"/>
        </w:rPr>
      </w:pPr>
    </w:p>
    <w:p w14:paraId="4CD71732" w14:textId="587697DD" w:rsidR="00A935CF" w:rsidRPr="00F81B3A" w:rsidRDefault="00A935CF" w:rsidP="002C6ACB">
      <w:pPr>
        <w:tabs>
          <w:tab w:val="left" w:pos="7960"/>
        </w:tabs>
        <w:ind w:right="81"/>
        <w:rPr>
          <w:rFonts w:ascii="Arial" w:hAnsi="Arial" w:cs="Arial"/>
          <w:sz w:val="20"/>
          <w:szCs w:val="16"/>
        </w:rPr>
      </w:pPr>
      <w:r w:rsidRPr="00F81B3A">
        <w:rPr>
          <w:rFonts w:ascii="Arial" w:hAnsi="Arial" w:cs="Arial"/>
          <w:sz w:val="20"/>
          <w:szCs w:val="16"/>
        </w:rPr>
        <w:t xml:space="preserve">Why not start our study in Hebrews by being honest with one another?  We often share how Christ has changed our lives.  That is wonderful.  </w:t>
      </w:r>
      <w:r w:rsidR="00A3520E">
        <w:rPr>
          <w:rFonts w:ascii="Arial" w:hAnsi="Arial" w:cs="Arial"/>
          <w:sz w:val="20"/>
          <w:szCs w:val="16"/>
        </w:rPr>
        <w:t>However,</w:t>
      </w:r>
      <w:r w:rsidRPr="00F81B3A">
        <w:rPr>
          <w:rFonts w:ascii="Arial" w:hAnsi="Arial" w:cs="Arial"/>
          <w:sz w:val="20"/>
          <w:szCs w:val="16"/>
        </w:rPr>
        <w:t xml:space="preserve"> </w:t>
      </w:r>
      <w:r w:rsidR="00A3520E">
        <w:rPr>
          <w:rFonts w:ascii="Arial" w:hAnsi="Arial" w:cs="Arial"/>
          <w:sz w:val="20"/>
          <w:szCs w:val="16"/>
        </w:rPr>
        <w:t>we are</w:t>
      </w:r>
      <w:r w:rsidRPr="00F81B3A">
        <w:rPr>
          <w:rFonts w:ascii="Arial" w:hAnsi="Arial" w:cs="Arial"/>
          <w:sz w:val="20"/>
          <w:szCs w:val="16"/>
        </w:rPr>
        <w:t xml:space="preserve"> still tempted by certain aspects of our "BC" (Befor</w:t>
      </w:r>
      <w:r w:rsidR="00A3520E">
        <w:rPr>
          <w:rFonts w:ascii="Arial" w:hAnsi="Arial" w:cs="Arial"/>
          <w:sz w:val="20"/>
          <w:szCs w:val="16"/>
        </w:rPr>
        <w:t>e</w:t>
      </w:r>
      <w:r w:rsidRPr="00F81B3A">
        <w:rPr>
          <w:rFonts w:ascii="Arial" w:hAnsi="Arial" w:cs="Arial"/>
          <w:sz w:val="20"/>
          <w:szCs w:val="16"/>
        </w:rPr>
        <w:t xml:space="preserve"> Christian) days.  These things tempt so many Singaporean Christians that one</w:t>
      </w:r>
      <w:r w:rsidR="00A3520E">
        <w:rPr>
          <w:rFonts w:ascii="Arial" w:hAnsi="Arial" w:cs="Arial"/>
          <w:sz w:val="20"/>
          <w:szCs w:val="16"/>
        </w:rPr>
        <w:t>-</w:t>
      </w:r>
      <w:r w:rsidRPr="00F81B3A">
        <w:rPr>
          <w:rFonts w:ascii="Arial" w:hAnsi="Arial" w:cs="Arial"/>
          <w:sz w:val="20"/>
          <w:szCs w:val="16"/>
        </w:rPr>
        <w:t>third of them return to their former religion.  So</w:t>
      </w:r>
      <w:r w:rsidR="00A3520E">
        <w:rPr>
          <w:rFonts w:ascii="Arial" w:hAnsi="Arial" w:cs="Arial"/>
          <w:sz w:val="20"/>
          <w:szCs w:val="16"/>
        </w:rPr>
        <w:t>,</w:t>
      </w:r>
      <w:r w:rsidRPr="00F81B3A">
        <w:rPr>
          <w:rFonts w:ascii="Arial" w:hAnsi="Arial" w:cs="Arial"/>
          <w:sz w:val="20"/>
          <w:szCs w:val="16"/>
        </w:rPr>
        <w:t xml:space="preserve"> what was </w:t>
      </w:r>
      <w:r w:rsidRPr="00F81B3A">
        <w:rPr>
          <w:rFonts w:ascii="Arial" w:hAnsi="Arial" w:cs="Arial"/>
          <w:i/>
          <w:sz w:val="20"/>
          <w:szCs w:val="16"/>
        </w:rPr>
        <w:t>your</w:t>
      </w:r>
      <w:r w:rsidRPr="00F81B3A">
        <w:rPr>
          <w:rFonts w:ascii="Arial" w:hAnsi="Arial" w:cs="Arial"/>
          <w:sz w:val="20"/>
          <w:szCs w:val="16"/>
        </w:rPr>
        <w:t xml:space="preserve"> religion or philosophy before you became a Christian (Buddhist, atheist, agnostic, nominal Christian, genuine Christian family, etc.)?  What about your BC days still tempts you to return today (had more time, legalism, freedom, etc.)?</w:t>
      </w:r>
    </w:p>
    <w:p w14:paraId="72A1AD88" w14:textId="77777777" w:rsidR="00A935CF" w:rsidRPr="00F81B3A" w:rsidRDefault="00A935CF" w:rsidP="002C6ACB">
      <w:pPr>
        <w:tabs>
          <w:tab w:val="left" w:pos="7960"/>
        </w:tabs>
        <w:ind w:left="360" w:right="81" w:hanging="360"/>
        <w:rPr>
          <w:rFonts w:ascii="Arial" w:hAnsi="Arial" w:cs="Arial"/>
          <w:sz w:val="20"/>
          <w:szCs w:val="16"/>
        </w:rPr>
      </w:pPr>
    </w:p>
    <w:tbl>
      <w:tblPr>
        <w:tblW w:w="0" w:type="auto"/>
        <w:tblBorders>
          <w:insideV w:val="single" w:sz="4" w:space="0" w:color="auto"/>
        </w:tblBorders>
        <w:tblLayout w:type="fixed"/>
        <w:tblLook w:val="0000" w:firstRow="0" w:lastRow="0" w:firstColumn="0" w:lastColumn="0" w:noHBand="0" w:noVBand="0"/>
      </w:tblPr>
      <w:tblGrid>
        <w:gridCol w:w="4968"/>
        <w:gridCol w:w="4770"/>
      </w:tblGrid>
      <w:tr w:rsidR="00A935CF" w:rsidRPr="00F81B3A" w14:paraId="0C4183B1" w14:textId="77777777" w:rsidTr="001033E8">
        <w:trPr>
          <w:trHeight w:val="240"/>
        </w:trPr>
        <w:tc>
          <w:tcPr>
            <w:tcW w:w="4968" w:type="dxa"/>
            <w:tcBorders>
              <w:right w:val="nil"/>
            </w:tcBorders>
            <w:shd w:val="pct90" w:color="000000" w:fill="FFFFFF"/>
          </w:tcPr>
          <w:p w14:paraId="3F8B287A"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My Background</w:t>
            </w:r>
          </w:p>
        </w:tc>
        <w:tc>
          <w:tcPr>
            <w:tcW w:w="4770" w:type="dxa"/>
            <w:tcBorders>
              <w:left w:val="nil"/>
            </w:tcBorders>
            <w:shd w:val="pct90" w:color="000000" w:fill="FFFFFF"/>
          </w:tcPr>
          <w:p w14:paraId="589CA3B7"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The Hebrews' Background</w:t>
            </w:r>
          </w:p>
        </w:tc>
      </w:tr>
      <w:tr w:rsidR="00A935CF" w:rsidRPr="00F81B3A" w14:paraId="7E950FA6" w14:textId="77777777" w:rsidTr="001033E8">
        <w:trPr>
          <w:trHeight w:val="240"/>
        </w:trPr>
        <w:tc>
          <w:tcPr>
            <w:tcW w:w="4968" w:type="dxa"/>
          </w:tcPr>
          <w:p w14:paraId="4865D978" w14:textId="77777777" w:rsidR="00A935CF" w:rsidRPr="00F81B3A" w:rsidRDefault="00A935CF" w:rsidP="002C6ACB">
            <w:pPr>
              <w:ind w:right="81"/>
              <w:rPr>
                <w:rFonts w:ascii="Arial" w:hAnsi="Arial" w:cs="Arial"/>
                <w:sz w:val="20"/>
                <w:szCs w:val="16"/>
              </w:rPr>
            </w:pPr>
          </w:p>
          <w:p w14:paraId="0654A4F8" w14:textId="77777777" w:rsidR="00A935CF" w:rsidRPr="00F81B3A" w:rsidRDefault="00A935CF" w:rsidP="002C6ACB">
            <w:pPr>
              <w:ind w:right="81"/>
              <w:rPr>
                <w:rFonts w:ascii="Arial" w:hAnsi="Arial" w:cs="Arial"/>
                <w:sz w:val="20"/>
                <w:szCs w:val="16"/>
              </w:rPr>
            </w:pPr>
          </w:p>
          <w:p w14:paraId="78495F6F" w14:textId="77777777" w:rsidR="00A935CF" w:rsidRPr="00F81B3A" w:rsidRDefault="00A935CF" w:rsidP="002C6ACB">
            <w:pPr>
              <w:ind w:right="81"/>
              <w:rPr>
                <w:rFonts w:ascii="Arial" w:hAnsi="Arial" w:cs="Arial"/>
                <w:sz w:val="20"/>
                <w:szCs w:val="16"/>
              </w:rPr>
            </w:pPr>
          </w:p>
          <w:p w14:paraId="31DF1F02" w14:textId="77777777" w:rsidR="00A935CF" w:rsidRPr="00F81B3A" w:rsidRDefault="00A935CF" w:rsidP="002C6ACB">
            <w:pPr>
              <w:ind w:right="81"/>
              <w:rPr>
                <w:rFonts w:ascii="Arial" w:hAnsi="Arial" w:cs="Arial"/>
                <w:sz w:val="20"/>
                <w:szCs w:val="16"/>
              </w:rPr>
            </w:pPr>
          </w:p>
          <w:p w14:paraId="57B568F7" w14:textId="77777777" w:rsidR="00A935CF" w:rsidRPr="00F81B3A" w:rsidRDefault="00A935CF" w:rsidP="002C6ACB">
            <w:pPr>
              <w:ind w:right="81"/>
              <w:rPr>
                <w:rFonts w:ascii="Arial" w:hAnsi="Arial" w:cs="Arial"/>
                <w:sz w:val="20"/>
                <w:szCs w:val="16"/>
              </w:rPr>
            </w:pPr>
          </w:p>
          <w:p w14:paraId="6588B261" w14:textId="77777777" w:rsidR="00A935CF" w:rsidRPr="00F81B3A" w:rsidRDefault="00A935CF" w:rsidP="002C6ACB">
            <w:pPr>
              <w:ind w:right="81"/>
              <w:rPr>
                <w:rFonts w:ascii="Arial" w:hAnsi="Arial" w:cs="Arial"/>
                <w:sz w:val="20"/>
                <w:szCs w:val="16"/>
              </w:rPr>
            </w:pPr>
          </w:p>
          <w:p w14:paraId="48302D99" w14:textId="77777777" w:rsidR="00A935CF" w:rsidRPr="00F81B3A" w:rsidRDefault="00A935CF" w:rsidP="002C6ACB">
            <w:pPr>
              <w:ind w:right="81"/>
              <w:rPr>
                <w:rFonts w:ascii="Arial" w:hAnsi="Arial" w:cs="Arial"/>
                <w:sz w:val="20"/>
                <w:szCs w:val="16"/>
              </w:rPr>
            </w:pPr>
          </w:p>
          <w:p w14:paraId="7B5211CF" w14:textId="77777777" w:rsidR="00A935CF" w:rsidRPr="00F81B3A" w:rsidRDefault="00A935CF" w:rsidP="002C6ACB">
            <w:pPr>
              <w:ind w:right="81"/>
              <w:rPr>
                <w:rFonts w:ascii="Arial" w:hAnsi="Arial" w:cs="Arial"/>
                <w:sz w:val="20"/>
                <w:szCs w:val="16"/>
              </w:rPr>
            </w:pPr>
          </w:p>
          <w:p w14:paraId="16821A21" w14:textId="77777777" w:rsidR="00A935CF" w:rsidRPr="00F81B3A" w:rsidRDefault="00A935CF" w:rsidP="002C6ACB">
            <w:pPr>
              <w:ind w:right="81"/>
              <w:rPr>
                <w:rFonts w:ascii="Arial" w:hAnsi="Arial" w:cs="Arial"/>
                <w:sz w:val="20"/>
                <w:szCs w:val="16"/>
              </w:rPr>
            </w:pPr>
          </w:p>
          <w:p w14:paraId="18311512" w14:textId="77777777" w:rsidR="00A935CF" w:rsidRPr="00F81B3A" w:rsidRDefault="00A935CF" w:rsidP="002C6ACB">
            <w:pPr>
              <w:ind w:right="81"/>
              <w:rPr>
                <w:rFonts w:ascii="Arial" w:hAnsi="Arial" w:cs="Arial"/>
                <w:sz w:val="20"/>
                <w:szCs w:val="16"/>
              </w:rPr>
            </w:pPr>
          </w:p>
          <w:p w14:paraId="2E02060B" w14:textId="77777777" w:rsidR="00A935CF" w:rsidRPr="00F81B3A" w:rsidRDefault="00A935CF" w:rsidP="002C6ACB">
            <w:pPr>
              <w:ind w:right="81"/>
              <w:rPr>
                <w:rFonts w:ascii="Arial" w:hAnsi="Arial" w:cs="Arial"/>
                <w:sz w:val="20"/>
                <w:szCs w:val="16"/>
              </w:rPr>
            </w:pPr>
          </w:p>
          <w:p w14:paraId="1EAE97CF" w14:textId="77777777" w:rsidR="00A935CF" w:rsidRPr="00F81B3A" w:rsidRDefault="00A935CF" w:rsidP="002C6ACB">
            <w:pPr>
              <w:ind w:right="81"/>
              <w:rPr>
                <w:rFonts w:ascii="Arial" w:hAnsi="Arial" w:cs="Arial"/>
                <w:sz w:val="20"/>
                <w:szCs w:val="16"/>
              </w:rPr>
            </w:pPr>
          </w:p>
          <w:p w14:paraId="2B02A270" w14:textId="77777777" w:rsidR="00A935CF" w:rsidRPr="00F81B3A" w:rsidRDefault="00A935CF" w:rsidP="002C6ACB">
            <w:pPr>
              <w:ind w:right="81"/>
              <w:rPr>
                <w:rFonts w:ascii="Arial" w:hAnsi="Arial" w:cs="Arial"/>
                <w:sz w:val="20"/>
                <w:szCs w:val="16"/>
              </w:rPr>
            </w:pPr>
          </w:p>
          <w:p w14:paraId="1F1E6C0B" w14:textId="77777777" w:rsidR="00A935CF" w:rsidRPr="00F81B3A" w:rsidRDefault="00A935CF" w:rsidP="002C6ACB">
            <w:pPr>
              <w:ind w:right="81"/>
              <w:rPr>
                <w:rFonts w:ascii="Arial" w:hAnsi="Arial" w:cs="Arial"/>
                <w:sz w:val="20"/>
                <w:szCs w:val="16"/>
              </w:rPr>
            </w:pPr>
          </w:p>
          <w:p w14:paraId="6D23B52A" w14:textId="77777777" w:rsidR="00A935CF" w:rsidRPr="00F81B3A" w:rsidRDefault="00A935CF" w:rsidP="002C6ACB">
            <w:pPr>
              <w:ind w:right="81"/>
              <w:rPr>
                <w:rFonts w:ascii="Arial" w:hAnsi="Arial" w:cs="Arial"/>
                <w:sz w:val="20"/>
                <w:szCs w:val="16"/>
              </w:rPr>
            </w:pPr>
          </w:p>
          <w:p w14:paraId="0DE9FDED" w14:textId="77777777" w:rsidR="00A935CF" w:rsidRPr="00F81B3A" w:rsidRDefault="00A935CF" w:rsidP="002C6ACB">
            <w:pPr>
              <w:ind w:right="81"/>
              <w:rPr>
                <w:rFonts w:ascii="Arial" w:hAnsi="Arial" w:cs="Arial"/>
                <w:sz w:val="20"/>
                <w:szCs w:val="16"/>
              </w:rPr>
            </w:pPr>
          </w:p>
          <w:p w14:paraId="64BF35B4" w14:textId="77777777" w:rsidR="00A935CF" w:rsidRPr="00F81B3A" w:rsidRDefault="00A935CF" w:rsidP="002C6ACB">
            <w:pPr>
              <w:ind w:right="81"/>
              <w:rPr>
                <w:rFonts w:ascii="Arial" w:hAnsi="Arial" w:cs="Arial"/>
                <w:sz w:val="20"/>
                <w:szCs w:val="16"/>
              </w:rPr>
            </w:pPr>
          </w:p>
          <w:p w14:paraId="167C149B" w14:textId="77777777" w:rsidR="00A935CF" w:rsidRPr="00F81B3A" w:rsidRDefault="00A935CF" w:rsidP="002C6ACB">
            <w:pPr>
              <w:ind w:right="81"/>
              <w:rPr>
                <w:rFonts w:ascii="Arial" w:hAnsi="Arial" w:cs="Arial"/>
                <w:sz w:val="20"/>
                <w:szCs w:val="16"/>
              </w:rPr>
            </w:pPr>
          </w:p>
        </w:tc>
        <w:tc>
          <w:tcPr>
            <w:tcW w:w="4770" w:type="dxa"/>
          </w:tcPr>
          <w:p w14:paraId="312F4C76" w14:textId="77777777" w:rsidR="00A935CF" w:rsidRPr="00F81B3A" w:rsidRDefault="00A935CF" w:rsidP="002C6ACB">
            <w:pPr>
              <w:ind w:right="81"/>
              <w:rPr>
                <w:rFonts w:ascii="Arial" w:hAnsi="Arial" w:cs="Arial"/>
                <w:sz w:val="20"/>
                <w:szCs w:val="16"/>
              </w:rPr>
            </w:pPr>
          </w:p>
        </w:tc>
      </w:tr>
      <w:tr w:rsidR="00A935CF" w:rsidRPr="00F81B3A" w14:paraId="72323207" w14:textId="77777777" w:rsidTr="001033E8">
        <w:trPr>
          <w:trHeight w:val="240"/>
        </w:trPr>
        <w:tc>
          <w:tcPr>
            <w:tcW w:w="4968" w:type="dxa"/>
            <w:tcBorders>
              <w:right w:val="nil"/>
            </w:tcBorders>
            <w:shd w:val="pct90" w:color="000000" w:fill="FFFFFF"/>
          </w:tcPr>
          <w:p w14:paraId="378649C4"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My Temptations</w:t>
            </w:r>
          </w:p>
        </w:tc>
        <w:tc>
          <w:tcPr>
            <w:tcW w:w="4770" w:type="dxa"/>
            <w:tcBorders>
              <w:left w:val="nil"/>
            </w:tcBorders>
            <w:shd w:val="pct90" w:color="000000" w:fill="FFFFFF"/>
          </w:tcPr>
          <w:p w14:paraId="35C8C4C9" w14:textId="77777777" w:rsidR="00A935CF" w:rsidRPr="00F81B3A" w:rsidRDefault="00A935CF" w:rsidP="002C6ACB">
            <w:pPr>
              <w:ind w:right="81"/>
              <w:jc w:val="center"/>
              <w:rPr>
                <w:rFonts w:ascii="Arial" w:hAnsi="Arial" w:cs="Arial"/>
                <w:b/>
                <w:color w:val="FFFFFF"/>
                <w:szCs w:val="16"/>
              </w:rPr>
            </w:pPr>
            <w:r w:rsidRPr="00F81B3A">
              <w:rPr>
                <w:rFonts w:ascii="Arial" w:hAnsi="Arial" w:cs="Arial"/>
                <w:b/>
                <w:color w:val="FFFFFF"/>
                <w:szCs w:val="16"/>
              </w:rPr>
              <w:t>The Hebrews' Temptations</w:t>
            </w:r>
          </w:p>
        </w:tc>
      </w:tr>
      <w:tr w:rsidR="00A935CF" w:rsidRPr="00F81B3A" w14:paraId="3D8916B0" w14:textId="77777777" w:rsidTr="001033E8">
        <w:trPr>
          <w:trHeight w:val="240"/>
        </w:trPr>
        <w:tc>
          <w:tcPr>
            <w:tcW w:w="4968" w:type="dxa"/>
          </w:tcPr>
          <w:p w14:paraId="0AB61CAC" w14:textId="77777777" w:rsidR="00A935CF" w:rsidRPr="00F81B3A" w:rsidRDefault="00A935CF" w:rsidP="002C6ACB">
            <w:pPr>
              <w:ind w:right="81"/>
              <w:rPr>
                <w:rFonts w:ascii="Arial" w:hAnsi="Arial" w:cs="Arial"/>
                <w:sz w:val="20"/>
                <w:szCs w:val="16"/>
              </w:rPr>
            </w:pPr>
          </w:p>
          <w:p w14:paraId="0776BC25" w14:textId="77777777" w:rsidR="00A935CF" w:rsidRPr="00F81B3A" w:rsidRDefault="00A935CF" w:rsidP="002C6ACB">
            <w:pPr>
              <w:ind w:right="81"/>
              <w:rPr>
                <w:rFonts w:ascii="Arial" w:hAnsi="Arial" w:cs="Arial"/>
                <w:sz w:val="20"/>
                <w:szCs w:val="16"/>
              </w:rPr>
            </w:pPr>
          </w:p>
          <w:p w14:paraId="711C79C2" w14:textId="77777777" w:rsidR="00A935CF" w:rsidRPr="00F81B3A" w:rsidRDefault="00A935CF" w:rsidP="002C6ACB">
            <w:pPr>
              <w:ind w:right="81"/>
              <w:rPr>
                <w:rFonts w:ascii="Arial" w:hAnsi="Arial" w:cs="Arial"/>
                <w:sz w:val="20"/>
                <w:szCs w:val="16"/>
              </w:rPr>
            </w:pPr>
          </w:p>
          <w:p w14:paraId="6C77E8A8" w14:textId="77777777" w:rsidR="00A935CF" w:rsidRPr="00F81B3A" w:rsidRDefault="00A935CF" w:rsidP="002C6ACB">
            <w:pPr>
              <w:ind w:right="81"/>
              <w:rPr>
                <w:rFonts w:ascii="Arial" w:hAnsi="Arial" w:cs="Arial"/>
                <w:sz w:val="20"/>
                <w:szCs w:val="16"/>
              </w:rPr>
            </w:pPr>
          </w:p>
          <w:p w14:paraId="4F25657F" w14:textId="77777777" w:rsidR="00A935CF" w:rsidRPr="00F81B3A" w:rsidRDefault="00A935CF" w:rsidP="002C6ACB">
            <w:pPr>
              <w:ind w:right="81"/>
              <w:rPr>
                <w:rFonts w:ascii="Arial" w:hAnsi="Arial" w:cs="Arial"/>
                <w:sz w:val="20"/>
                <w:szCs w:val="16"/>
              </w:rPr>
            </w:pPr>
          </w:p>
          <w:p w14:paraId="68B3ABB3" w14:textId="77777777" w:rsidR="00A935CF" w:rsidRPr="00F81B3A" w:rsidRDefault="00A935CF" w:rsidP="002C6ACB">
            <w:pPr>
              <w:ind w:right="81"/>
              <w:rPr>
                <w:rFonts w:ascii="Arial" w:hAnsi="Arial" w:cs="Arial"/>
                <w:sz w:val="20"/>
                <w:szCs w:val="16"/>
              </w:rPr>
            </w:pPr>
          </w:p>
          <w:p w14:paraId="4FCEE7D0" w14:textId="77777777" w:rsidR="00A935CF" w:rsidRPr="00F81B3A" w:rsidRDefault="00A935CF" w:rsidP="002C6ACB">
            <w:pPr>
              <w:ind w:right="81"/>
              <w:rPr>
                <w:rFonts w:ascii="Arial" w:hAnsi="Arial" w:cs="Arial"/>
                <w:sz w:val="20"/>
                <w:szCs w:val="16"/>
              </w:rPr>
            </w:pPr>
          </w:p>
          <w:p w14:paraId="4FA00515" w14:textId="77777777" w:rsidR="00A935CF" w:rsidRPr="00F81B3A" w:rsidRDefault="00A935CF" w:rsidP="002C6ACB">
            <w:pPr>
              <w:ind w:right="81"/>
              <w:rPr>
                <w:rFonts w:ascii="Arial" w:hAnsi="Arial" w:cs="Arial"/>
                <w:sz w:val="20"/>
                <w:szCs w:val="16"/>
              </w:rPr>
            </w:pPr>
          </w:p>
          <w:p w14:paraId="48EFCD65" w14:textId="77777777" w:rsidR="00A935CF" w:rsidRPr="00F81B3A" w:rsidRDefault="00A935CF" w:rsidP="002C6ACB">
            <w:pPr>
              <w:ind w:right="81"/>
              <w:rPr>
                <w:rFonts w:ascii="Arial" w:hAnsi="Arial" w:cs="Arial"/>
                <w:sz w:val="20"/>
                <w:szCs w:val="16"/>
              </w:rPr>
            </w:pPr>
          </w:p>
          <w:p w14:paraId="32A78292" w14:textId="77777777" w:rsidR="00A935CF" w:rsidRPr="00F81B3A" w:rsidRDefault="00A935CF" w:rsidP="002C6ACB">
            <w:pPr>
              <w:ind w:right="81"/>
              <w:rPr>
                <w:rFonts w:ascii="Arial" w:hAnsi="Arial" w:cs="Arial"/>
                <w:sz w:val="20"/>
                <w:szCs w:val="16"/>
              </w:rPr>
            </w:pPr>
          </w:p>
          <w:p w14:paraId="5F48DD93" w14:textId="77777777" w:rsidR="00A935CF" w:rsidRPr="00F81B3A" w:rsidRDefault="00A935CF" w:rsidP="002C6ACB">
            <w:pPr>
              <w:ind w:right="81"/>
              <w:rPr>
                <w:rFonts w:ascii="Arial" w:hAnsi="Arial" w:cs="Arial"/>
                <w:sz w:val="20"/>
                <w:szCs w:val="16"/>
              </w:rPr>
            </w:pPr>
          </w:p>
          <w:p w14:paraId="096935A2" w14:textId="77777777" w:rsidR="00A935CF" w:rsidRPr="00F81B3A" w:rsidRDefault="00A935CF" w:rsidP="002C6ACB">
            <w:pPr>
              <w:ind w:right="81"/>
              <w:rPr>
                <w:rFonts w:ascii="Arial" w:hAnsi="Arial" w:cs="Arial"/>
                <w:sz w:val="20"/>
                <w:szCs w:val="16"/>
              </w:rPr>
            </w:pPr>
          </w:p>
          <w:p w14:paraId="243B4A8A" w14:textId="77777777" w:rsidR="00A935CF" w:rsidRPr="00F81B3A" w:rsidRDefault="00A935CF" w:rsidP="002C6ACB">
            <w:pPr>
              <w:ind w:right="81"/>
              <w:rPr>
                <w:rFonts w:ascii="Arial" w:hAnsi="Arial" w:cs="Arial"/>
                <w:sz w:val="20"/>
                <w:szCs w:val="16"/>
              </w:rPr>
            </w:pPr>
          </w:p>
          <w:p w14:paraId="11A75CF0" w14:textId="77777777" w:rsidR="00A935CF" w:rsidRPr="00F81B3A" w:rsidRDefault="00A935CF" w:rsidP="002C6ACB">
            <w:pPr>
              <w:ind w:right="81"/>
              <w:rPr>
                <w:rFonts w:ascii="Arial" w:hAnsi="Arial" w:cs="Arial"/>
                <w:sz w:val="20"/>
                <w:szCs w:val="16"/>
              </w:rPr>
            </w:pPr>
          </w:p>
          <w:p w14:paraId="5CA51DA1" w14:textId="77777777" w:rsidR="00A935CF" w:rsidRPr="00F81B3A" w:rsidRDefault="00A935CF" w:rsidP="002C6ACB">
            <w:pPr>
              <w:ind w:right="81"/>
              <w:rPr>
                <w:rFonts w:ascii="Arial" w:hAnsi="Arial" w:cs="Arial"/>
                <w:sz w:val="20"/>
                <w:szCs w:val="16"/>
              </w:rPr>
            </w:pPr>
          </w:p>
          <w:p w14:paraId="456E9D67" w14:textId="77777777" w:rsidR="00A935CF" w:rsidRPr="00F81B3A" w:rsidRDefault="00A935CF" w:rsidP="002C6ACB">
            <w:pPr>
              <w:ind w:right="81"/>
              <w:rPr>
                <w:rFonts w:ascii="Arial" w:hAnsi="Arial" w:cs="Arial"/>
                <w:sz w:val="20"/>
                <w:szCs w:val="16"/>
              </w:rPr>
            </w:pPr>
          </w:p>
          <w:p w14:paraId="3F99522F" w14:textId="77777777" w:rsidR="00A935CF" w:rsidRPr="00F81B3A" w:rsidRDefault="00A935CF" w:rsidP="002C6ACB">
            <w:pPr>
              <w:ind w:right="81"/>
              <w:rPr>
                <w:rFonts w:ascii="Arial" w:hAnsi="Arial" w:cs="Arial"/>
                <w:sz w:val="20"/>
                <w:szCs w:val="16"/>
              </w:rPr>
            </w:pPr>
          </w:p>
          <w:p w14:paraId="77F29FC6" w14:textId="77777777" w:rsidR="00A935CF" w:rsidRPr="00F81B3A" w:rsidRDefault="00A935CF" w:rsidP="002C6ACB">
            <w:pPr>
              <w:ind w:right="81"/>
              <w:rPr>
                <w:rFonts w:ascii="Arial" w:hAnsi="Arial" w:cs="Arial"/>
                <w:sz w:val="20"/>
                <w:szCs w:val="16"/>
              </w:rPr>
            </w:pPr>
          </w:p>
        </w:tc>
        <w:tc>
          <w:tcPr>
            <w:tcW w:w="4770" w:type="dxa"/>
          </w:tcPr>
          <w:p w14:paraId="31E872CE" w14:textId="77777777" w:rsidR="00A935CF" w:rsidRPr="00F81B3A" w:rsidRDefault="00A935CF" w:rsidP="002C6ACB">
            <w:pPr>
              <w:ind w:right="81"/>
              <w:rPr>
                <w:rFonts w:ascii="Arial" w:hAnsi="Arial" w:cs="Arial"/>
                <w:sz w:val="20"/>
                <w:szCs w:val="16"/>
              </w:rPr>
            </w:pPr>
          </w:p>
        </w:tc>
      </w:tr>
    </w:tbl>
    <w:p w14:paraId="4F382D36" w14:textId="77777777" w:rsidR="00A935CF" w:rsidRPr="00F81B3A" w:rsidRDefault="00A935CF" w:rsidP="002C6ACB">
      <w:pPr>
        <w:tabs>
          <w:tab w:val="left" w:pos="7960"/>
        </w:tabs>
        <w:ind w:right="81"/>
        <w:rPr>
          <w:rFonts w:ascii="Arial" w:hAnsi="Arial" w:cs="Arial"/>
          <w:sz w:val="20"/>
          <w:szCs w:val="16"/>
        </w:rPr>
      </w:pPr>
    </w:p>
    <w:p w14:paraId="392B5133"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b/>
          <w:sz w:val="16"/>
          <w:szCs w:val="16"/>
        </w:rPr>
        <w:br w:type="page"/>
      </w:r>
      <w:r w:rsidRPr="00F81B3A">
        <w:rPr>
          <w:rFonts w:ascii="Arial" w:hAnsi="Arial" w:cs="Arial"/>
          <w:b/>
          <w:sz w:val="28"/>
          <w:szCs w:val="16"/>
        </w:rPr>
        <w:lastRenderedPageBreak/>
        <w:t>Implications of Christ's High Priesthood</w:t>
      </w:r>
    </w:p>
    <w:p w14:paraId="4DD6F089" w14:textId="77777777" w:rsidR="00A935CF" w:rsidRPr="00F81B3A" w:rsidRDefault="00A935CF" w:rsidP="002C6ACB">
      <w:pPr>
        <w:tabs>
          <w:tab w:val="left" w:pos="7960"/>
        </w:tabs>
        <w:ind w:right="81"/>
        <w:rPr>
          <w:rFonts w:ascii="Arial" w:hAnsi="Arial" w:cs="Arial"/>
          <w:sz w:val="20"/>
          <w:szCs w:val="16"/>
        </w:rPr>
      </w:pPr>
    </w:p>
    <w:p w14:paraId="49D69DE6" w14:textId="77777777" w:rsidR="00A935CF" w:rsidRPr="00F81B3A" w:rsidRDefault="00A935CF" w:rsidP="002C6ACB">
      <w:pPr>
        <w:tabs>
          <w:tab w:val="left" w:pos="360"/>
        </w:tabs>
        <w:ind w:right="81"/>
        <w:rPr>
          <w:rFonts w:ascii="Arial" w:hAnsi="Arial" w:cs="Arial"/>
          <w:sz w:val="20"/>
          <w:szCs w:val="16"/>
        </w:rPr>
      </w:pPr>
      <w:r w:rsidRPr="00F81B3A">
        <w:rPr>
          <w:rFonts w:ascii="Arial" w:hAnsi="Arial" w:cs="Arial"/>
          <w:sz w:val="20"/>
          <w:szCs w:val="16"/>
        </w:rPr>
        <w:t>Hebrews goes to great lengths to prove Christ's high priesthood</w:t>
      </w:r>
      <w:r w:rsidR="007C618E">
        <w:rPr>
          <w:rFonts w:ascii="Arial" w:hAnsi="Arial" w:cs="Arial"/>
          <w:sz w:val="20"/>
          <w:szCs w:val="16"/>
        </w:rPr>
        <w:t xml:space="preserve"> (4:14)</w:t>
      </w:r>
      <w:r w:rsidRPr="00F81B3A">
        <w:rPr>
          <w:rFonts w:ascii="Arial" w:hAnsi="Arial" w:cs="Arial"/>
          <w:sz w:val="20"/>
          <w:szCs w:val="16"/>
        </w:rPr>
        <w:t>.  This doctrine relates better to Jewish readers than to us.  Also, it is not emphasized much in the rest of the NT.  So why would this truth be so important to us?</w:t>
      </w:r>
    </w:p>
    <w:p w14:paraId="49744A22" w14:textId="77777777" w:rsidR="00A935CF" w:rsidRPr="00F81B3A" w:rsidRDefault="00A935CF" w:rsidP="002C6ACB">
      <w:pPr>
        <w:ind w:right="81"/>
        <w:rPr>
          <w:rFonts w:ascii="Arial" w:hAnsi="Arial" w:cs="Arial"/>
          <w:sz w:val="16"/>
          <w:szCs w:val="16"/>
        </w:rPr>
      </w:pPr>
    </w:p>
    <w:p w14:paraId="0D4CE26E" w14:textId="77777777" w:rsidR="007C618E" w:rsidRDefault="007C618E" w:rsidP="002C6ACB">
      <w:pPr>
        <w:numPr>
          <w:ilvl w:val="0"/>
          <w:numId w:val="4"/>
        </w:numPr>
        <w:ind w:right="81"/>
        <w:rPr>
          <w:rFonts w:ascii="Arial" w:hAnsi="Arial" w:cs="Arial"/>
          <w:sz w:val="20"/>
        </w:rPr>
      </w:pPr>
      <w:r>
        <w:rPr>
          <w:rFonts w:ascii="Arial" w:hAnsi="Arial" w:cs="Arial"/>
          <w:sz w:val="20"/>
        </w:rPr>
        <w:t xml:space="preserve">Jesus going through the heavens </w:t>
      </w:r>
      <w:r w:rsidRPr="007C618E">
        <w:rPr>
          <w:rFonts w:ascii="Arial" w:hAnsi="Arial" w:cs="Arial"/>
          <w:sz w:val="20"/>
          <w:u w:val="single"/>
        </w:rPr>
        <w:t>makes us want to hold onto this faith</w:t>
      </w:r>
      <w:r>
        <w:rPr>
          <w:rFonts w:ascii="Arial" w:hAnsi="Arial" w:cs="Arial"/>
          <w:sz w:val="20"/>
        </w:rPr>
        <w:t xml:space="preserve"> (4:14).</w:t>
      </w:r>
    </w:p>
    <w:p w14:paraId="599754E6" w14:textId="77777777" w:rsidR="007C618E" w:rsidRDefault="007C618E" w:rsidP="0019437D">
      <w:pPr>
        <w:ind w:right="81"/>
        <w:rPr>
          <w:rFonts w:ascii="Arial" w:hAnsi="Arial" w:cs="Arial"/>
          <w:sz w:val="20"/>
        </w:rPr>
      </w:pPr>
    </w:p>
    <w:p w14:paraId="1DA0EB93" w14:textId="77777777" w:rsidR="007C618E" w:rsidRPr="007C618E" w:rsidRDefault="007C618E" w:rsidP="002C6ACB">
      <w:pPr>
        <w:numPr>
          <w:ilvl w:val="0"/>
          <w:numId w:val="4"/>
        </w:numPr>
        <w:ind w:right="81"/>
        <w:rPr>
          <w:rFonts w:ascii="Arial" w:hAnsi="Arial" w:cs="Arial"/>
          <w:sz w:val="20"/>
        </w:rPr>
      </w:pPr>
      <w:r>
        <w:rPr>
          <w:rFonts w:ascii="Arial" w:hAnsi="Arial" w:cs="Arial"/>
          <w:sz w:val="20"/>
        </w:rPr>
        <w:t xml:space="preserve">He also </w:t>
      </w:r>
      <w:r w:rsidRPr="007C618E">
        <w:rPr>
          <w:rFonts w:ascii="Arial" w:hAnsi="Arial" w:cs="Arial"/>
          <w:sz w:val="20"/>
          <w:szCs w:val="16"/>
          <w:u w:val="single"/>
        </w:rPr>
        <w:t>identifies with us</w:t>
      </w:r>
      <w:r w:rsidRPr="00F81B3A">
        <w:rPr>
          <w:rFonts w:ascii="Arial" w:hAnsi="Arial" w:cs="Arial"/>
          <w:sz w:val="20"/>
          <w:szCs w:val="16"/>
        </w:rPr>
        <w:t xml:space="preserve"> by making atonement for our sin</w:t>
      </w:r>
      <w:r>
        <w:rPr>
          <w:rFonts w:ascii="Arial" w:hAnsi="Arial" w:cs="Arial"/>
          <w:sz w:val="20"/>
          <w:szCs w:val="16"/>
        </w:rPr>
        <w:t xml:space="preserve"> (5:1-2).</w:t>
      </w:r>
    </w:p>
    <w:p w14:paraId="417A2F15" w14:textId="77777777" w:rsidR="007C618E" w:rsidRPr="007C618E" w:rsidRDefault="007C618E" w:rsidP="007C618E">
      <w:pPr>
        <w:ind w:right="81"/>
        <w:rPr>
          <w:rFonts w:ascii="Arial" w:hAnsi="Arial" w:cs="Arial"/>
          <w:sz w:val="20"/>
        </w:rPr>
      </w:pPr>
    </w:p>
    <w:p w14:paraId="076D19D1" w14:textId="77777777" w:rsidR="007C618E" w:rsidRPr="007C618E" w:rsidRDefault="007C618E" w:rsidP="002C6ACB">
      <w:pPr>
        <w:numPr>
          <w:ilvl w:val="0"/>
          <w:numId w:val="4"/>
        </w:numPr>
        <w:ind w:right="81"/>
        <w:rPr>
          <w:rFonts w:ascii="Arial" w:hAnsi="Arial" w:cs="Arial"/>
          <w:sz w:val="20"/>
        </w:rPr>
      </w:pPr>
      <w:r>
        <w:rPr>
          <w:rFonts w:ascii="Arial" w:hAnsi="Arial" w:cs="Arial"/>
          <w:sz w:val="20"/>
          <w:szCs w:val="16"/>
        </w:rPr>
        <w:t xml:space="preserve">Christ </w:t>
      </w:r>
      <w:r w:rsidRPr="007C618E">
        <w:rPr>
          <w:rFonts w:ascii="Arial" w:hAnsi="Arial" w:cs="Arial"/>
          <w:sz w:val="20"/>
          <w:szCs w:val="16"/>
          <w:u w:val="single"/>
        </w:rPr>
        <w:t>prays for us</w:t>
      </w:r>
      <w:r>
        <w:rPr>
          <w:rFonts w:ascii="Arial" w:hAnsi="Arial" w:cs="Arial"/>
          <w:sz w:val="20"/>
          <w:szCs w:val="16"/>
        </w:rPr>
        <w:t xml:space="preserve"> (5:7).</w:t>
      </w:r>
    </w:p>
    <w:p w14:paraId="7F840A97" w14:textId="77777777" w:rsidR="007C618E" w:rsidRDefault="007C618E" w:rsidP="007C618E">
      <w:pPr>
        <w:ind w:right="81"/>
        <w:rPr>
          <w:rFonts w:ascii="Arial" w:hAnsi="Arial" w:cs="Arial"/>
          <w:sz w:val="20"/>
        </w:rPr>
      </w:pPr>
    </w:p>
    <w:p w14:paraId="07972E62" w14:textId="7B628AD1" w:rsidR="00A935CF" w:rsidRPr="00512AB0" w:rsidRDefault="00A935CF" w:rsidP="002C6ACB">
      <w:pPr>
        <w:numPr>
          <w:ilvl w:val="0"/>
          <w:numId w:val="4"/>
        </w:numPr>
        <w:ind w:right="81"/>
        <w:rPr>
          <w:rFonts w:ascii="Arial" w:hAnsi="Arial" w:cs="Arial"/>
          <w:sz w:val="20"/>
        </w:rPr>
      </w:pPr>
      <w:r w:rsidRPr="00512AB0">
        <w:rPr>
          <w:rFonts w:ascii="Arial" w:hAnsi="Arial" w:cs="Arial"/>
          <w:sz w:val="20"/>
        </w:rPr>
        <w:t>When we understand that Christ is our high priest</w:t>
      </w:r>
      <w:r w:rsidR="00A3520E">
        <w:rPr>
          <w:rFonts w:ascii="Arial" w:hAnsi="Arial" w:cs="Arial"/>
          <w:sz w:val="20"/>
        </w:rPr>
        <w:t>,</w:t>
      </w:r>
      <w:r w:rsidRPr="00512AB0">
        <w:rPr>
          <w:rFonts w:ascii="Arial" w:hAnsi="Arial" w:cs="Arial"/>
          <w:sz w:val="20"/>
        </w:rPr>
        <w:t xml:space="preserve"> we can confidently </w:t>
      </w:r>
      <w:r w:rsidRPr="00512AB0">
        <w:rPr>
          <w:rFonts w:ascii="Arial" w:hAnsi="Arial" w:cs="Arial"/>
          <w:sz w:val="20"/>
          <w:u w:val="single"/>
        </w:rPr>
        <w:t>experience what it means to be truly forgiven</w:t>
      </w:r>
      <w:r w:rsidRPr="00512AB0">
        <w:rPr>
          <w:rFonts w:ascii="Arial" w:hAnsi="Arial" w:cs="Arial"/>
          <w:sz w:val="20"/>
        </w:rPr>
        <w:t>.  Jews better understood how Jesus brought his blood of atonement "behind the curtain into the holy of holies" (6:19-20), but we Gentiles also need forgiveness.</w:t>
      </w:r>
    </w:p>
    <w:p w14:paraId="4DDB0BE4" w14:textId="77777777" w:rsidR="00A935CF" w:rsidRPr="00512AB0" w:rsidRDefault="00A935CF" w:rsidP="002C6ACB">
      <w:pPr>
        <w:ind w:right="81"/>
        <w:rPr>
          <w:rFonts w:ascii="Arial" w:hAnsi="Arial" w:cs="Arial"/>
          <w:sz w:val="20"/>
        </w:rPr>
      </w:pPr>
    </w:p>
    <w:p w14:paraId="6763FCB2" w14:textId="0E746D76" w:rsidR="00A935CF" w:rsidRPr="00512AB0" w:rsidRDefault="00A935CF" w:rsidP="002C6ACB">
      <w:pPr>
        <w:numPr>
          <w:ilvl w:val="0"/>
          <w:numId w:val="4"/>
        </w:numPr>
        <w:ind w:right="81"/>
        <w:rPr>
          <w:rFonts w:ascii="Arial" w:hAnsi="Arial" w:cs="Arial"/>
          <w:sz w:val="20"/>
        </w:rPr>
      </w:pPr>
      <w:r w:rsidRPr="00512AB0">
        <w:rPr>
          <w:rFonts w:ascii="Arial" w:hAnsi="Arial" w:cs="Arial"/>
          <w:sz w:val="20"/>
        </w:rPr>
        <w:t>His high priesthood means He's worthy of worship</w:t>
      </w:r>
      <w:r w:rsidR="00A3520E">
        <w:rPr>
          <w:rFonts w:ascii="Arial" w:hAnsi="Arial" w:cs="Arial"/>
          <w:sz w:val="20"/>
        </w:rPr>
        <w:t>,</w:t>
      </w:r>
      <w:r w:rsidRPr="00512AB0">
        <w:rPr>
          <w:rFonts w:ascii="Arial" w:hAnsi="Arial" w:cs="Arial"/>
          <w:sz w:val="20"/>
        </w:rPr>
        <w:t xml:space="preserve"> which motivates us to </w:t>
      </w:r>
      <w:r w:rsidRPr="00512AB0">
        <w:rPr>
          <w:rFonts w:ascii="Arial" w:hAnsi="Arial" w:cs="Arial"/>
          <w:sz w:val="20"/>
          <w:u w:val="single"/>
        </w:rPr>
        <w:t>persevere</w:t>
      </w:r>
      <w:r w:rsidRPr="00512AB0">
        <w:rPr>
          <w:rFonts w:ascii="Arial" w:hAnsi="Arial" w:cs="Arial"/>
          <w:sz w:val="20"/>
        </w:rPr>
        <w:t xml:space="preserve"> in our faith (4:14; 6:19) so we will </w:t>
      </w:r>
      <w:r w:rsidRPr="00512AB0">
        <w:rPr>
          <w:rFonts w:ascii="Arial" w:hAnsi="Arial" w:cs="Arial"/>
          <w:sz w:val="20"/>
          <w:u w:val="single"/>
        </w:rPr>
        <w:t>not lose our rewards</w:t>
      </w:r>
      <w:r w:rsidRPr="00512AB0">
        <w:rPr>
          <w:rFonts w:ascii="Arial" w:hAnsi="Arial" w:cs="Arial"/>
          <w:sz w:val="20"/>
        </w:rPr>
        <w:t xml:space="preserve"> by falling away (6:7-11).</w:t>
      </w:r>
    </w:p>
    <w:p w14:paraId="01E234D3" w14:textId="77777777" w:rsidR="00A935CF" w:rsidRPr="00512AB0" w:rsidRDefault="00A935CF" w:rsidP="002C6ACB">
      <w:pPr>
        <w:ind w:right="81"/>
        <w:rPr>
          <w:rFonts w:ascii="Arial" w:hAnsi="Arial" w:cs="Arial"/>
          <w:sz w:val="20"/>
        </w:rPr>
      </w:pPr>
    </w:p>
    <w:p w14:paraId="5E11354D"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Christ </w:t>
      </w:r>
      <w:r w:rsidRPr="00512AB0">
        <w:rPr>
          <w:rFonts w:ascii="Arial" w:hAnsi="Arial" w:cs="Arial"/>
          <w:sz w:val="20"/>
          <w:u w:val="single"/>
        </w:rPr>
        <w:t>has a heart for us</w:t>
      </w:r>
      <w:r w:rsidRPr="00512AB0">
        <w:rPr>
          <w:rFonts w:ascii="Arial" w:hAnsi="Arial" w:cs="Arial"/>
          <w:sz w:val="20"/>
        </w:rPr>
        <w:t>.  As the earthly high priest was tempted to sin, so Christ sympathizes with us–even though He didn't ever sin (4:15).  He understands us!</w:t>
      </w:r>
    </w:p>
    <w:p w14:paraId="5536C316" w14:textId="77777777" w:rsidR="00A935CF" w:rsidRPr="00512AB0" w:rsidRDefault="00A935CF" w:rsidP="002C6ACB">
      <w:pPr>
        <w:ind w:right="81"/>
        <w:rPr>
          <w:rFonts w:ascii="Arial" w:hAnsi="Arial" w:cs="Arial"/>
          <w:sz w:val="20"/>
        </w:rPr>
      </w:pPr>
    </w:p>
    <w:p w14:paraId="30E6F3FE" w14:textId="26D584CD"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The high priesthood of Jesus gives us </w:t>
      </w:r>
      <w:r w:rsidR="00A3520E">
        <w:rPr>
          <w:rFonts w:ascii="Arial" w:hAnsi="Arial" w:cs="Arial"/>
          <w:sz w:val="20"/>
        </w:rPr>
        <w:t xml:space="preserve">the </w:t>
      </w:r>
      <w:r w:rsidRPr="00512AB0">
        <w:rPr>
          <w:rFonts w:ascii="Arial" w:hAnsi="Arial" w:cs="Arial"/>
          <w:sz w:val="20"/>
          <w:u w:val="single"/>
        </w:rPr>
        <w:t>boldness to approach Christ in prayer</w:t>
      </w:r>
      <w:r w:rsidRPr="00512AB0">
        <w:rPr>
          <w:rFonts w:ascii="Arial" w:hAnsi="Arial" w:cs="Arial"/>
          <w:sz w:val="20"/>
        </w:rPr>
        <w:t xml:space="preserve"> (4:16a).  Don't think He's too high and lofty to listen to you!</w:t>
      </w:r>
    </w:p>
    <w:p w14:paraId="272B1850" w14:textId="77777777" w:rsidR="00A935CF" w:rsidRPr="00512AB0" w:rsidRDefault="00A935CF" w:rsidP="002C6ACB">
      <w:pPr>
        <w:ind w:right="81"/>
        <w:rPr>
          <w:rFonts w:ascii="Arial" w:hAnsi="Arial" w:cs="Arial"/>
          <w:sz w:val="20"/>
        </w:rPr>
      </w:pPr>
    </w:p>
    <w:p w14:paraId="3B508204"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Here we </w:t>
      </w:r>
      <w:r w:rsidRPr="00512AB0">
        <w:rPr>
          <w:rFonts w:ascii="Arial" w:hAnsi="Arial" w:cs="Arial"/>
          <w:sz w:val="20"/>
          <w:u w:val="single"/>
        </w:rPr>
        <w:t>find mercy and grace</w:t>
      </w:r>
      <w:r w:rsidRPr="00512AB0">
        <w:rPr>
          <w:rFonts w:ascii="Arial" w:hAnsi="Arial" w:cs="Arial"/>
          <w:sz w:val="20"/>
        </w:rPr>
        <w:t xml:space="preserve"> in times of need (4:16b).  </w:t>
      </w:r>
    </w:p>
    <w:p w14:paraId="1A989BD6" w14:textId="77777777" w:rsidR="00A935CF" w:rsidRPr="00512AB0" w:rsidRDefault="00A935CF" w:rsidP="002C6ACB">
      <w:pPr>
        <w:numPr>
          <w:ilvl w:val="0"/>
          <w:numId w:val="4"/>
        </w:numPr>
        <w:tabs>
          <w:tab w:val="clear" w:pos="360"/>
          <w:tab w:val="num" w:pos="720"/>
        </w:tabs>
        <w:ind w:left="720" w:right="81"/>
        <w:rPr>
          <w:rFonts w:ascii="Arial" w:hAnsi="Arial" w:cs="Arial"/>
          <w:sz w:val="20"/>
        </w:rPr>
      </w:pPr>
      <w:r w:rsidRPr="00512AB0">
        <w:rPr>
          <w:rFonts w:ascii="Arial" w:hAnsi="Arial" w:cs="Arial"/>
          <w:i/>
          <w:sz w:val="20"/>
        </w:rPr>
        <w:t>Mercy</w:t>
      </w:r>
      <w:r w:rsidRPr="00512AB0">
        <w:rPr>
          <w:rFonts w:ascii="Arial" w:hAnsi="Arial" w:cs="Arial"/>
          <w:sz w:val="20"/>
        </w:rPr>
        <w:t xml:space="preserve"> means He </w:t>
      </w:r>
      <w:r w:rsidRPr="00512AB0">
        <w:rPr>
          <w:rFonts w:ascii="Arial" w:hAnsi="Arial" w:cs="Arial"/>
          <w:i/>
          <w:sz w:val="20"/>
        </w:rPr>
        <w:t>doesn't</w:t>
      </w:r>
      <w:r w:rsidRPr="00512AB0">
        <w:rPr>
          <w:rFonts w:ascii="Arial" w:hAnsi="Arial" w:cs="Arial"/>
          <w:sz w:val="20"/>
        </w:rPr>
        <w:t xml:space="preserve"> </w:t>
      </w:r>
      <w:r w:rsidRPr="00512AB0">
        <w:rPr>
          <w:rFonts w:ascii="Arial" w:hAnsi="Arial" w:cs="Arial"/>
          <w:i/>
          <w:sz w:val="20"/>
        </w:rPr>
        <w:t>give</w:t>
      </w:r>
      <w:r w:rsidRPr="00512AB0">
        <w:rPr>
          <w:rFonts w:ascii="Arial" w:hAnsi="Arial" w:cs="Arial"/>
          <w:sz w:val="20"/>
        </w:rPr>
        <w:t xml:space="preserve"> us what we </w:t>
      </w:r>
      <w:r w:rsidRPr="00512AB0">
        <w:rPr>
          <w:rFonts w:ascii="Arial" w:hAnsi="Arial" w:cs="Arial"/>
          <w:i/>
          <w:sz w:val="20"/>
        </w:rPr>
        <w:t>deserve</w:t>
      </w:r>
      <w:r w:rsidRPr="00512AB0">
        <w:rPr>
          <w:rFonts w:ascii="Arial" w:hAnsi="Arial" w:cs="Arial"/>
          <w:sz w:val="20"/>
        </w:rPr>
        <w:t xml:space="preserve"> (hell, punishment).</w:t>
      </w:r>
    </w:p>
    <w:p w14:paraId="6B9F260C" w14:textId="77777777" w:rsidR="00A935CF" w:rsidRPr="00512AB0" w:rsidRDefault="00A935CF" w:rsidP="002C6ACB">
      <w:pPr>
        <w:numPr>
          <w:ilvl w:val="0"/>
          <w:numId w:val="4"/>
        </w:numPr>
        <w:tabs>
          <w:tab w:val="clear" w:pos="360"/>
          <w:tab w:val="num" w:pos="720"/>
        </w:tabs>
        <w:ind w:left="720" w:right="81"/>
        <w:rPr>
          <w:rFonts w:ascii="Arial" w:hAnsi="Arial" w:cs="Arial"/>
          <w:sz w:val="20"/>
        </w:rPr>
      </w:pPr>
      <w:r w:rsidRPr="00512AB0">
        <w:rPr>
          <w:rFonts w:ascii="Arial" w:hAnsi="Arial" w:cs="Arial"/>
          <w:i/>
          <w:sz w:val="20"/>
        </w:rPr>
        <w:t>Grace</w:t>
      </w:r>
      <w:r w:rsidRPr="00512AB0">
        <w:rPr>
          <w:rFonts w:ascii="Arial" w:hAnsi="Arial" w:cs="Arial"/>
          <w:sz w:val="20"/>
        </w:rPr>
        <w:t xml:space="preserve"> means He </w:t>
      </w:r>
      <w:r w:rsidRPr="00512AB0">
        <w:rPr>
          <w:rFonts w:ascii="Arial" w:hAnsi="Arial" w:cs="Arial"/>
          <w:i/>
          <w:sz w:val="20"/>
        </w:rPr>
        <w:t>gives</w:t>
      </w:r>
      <w:r w:rsidRPr="00512AB0">
        <w:rPr>
          <w:rFonts w:ascii="Arial" w:hAnsi="Arial" w:cs="Arial"/>
          <w:sz w:val="20"/>
        </w:rPr>
        <w:t xml:space="preserve"> us what we </w:t>
      </w:r>
      <w:r w:rsidRPr="00512AB0">
        <w:rPr>
          <w:rFonts w:ascii="Arial" w:hAnsi="Arial" w:cs="Arial"/>
          <w:i/>
          <w:sz w:val="20"/>
        </w:rPr>
        <w:t>don't deserve</w:t>
      </w:r>
      <w:r w:rsidRPr="00512AB0">
        <w:rPr>
          <w:rFonts w:ascii="Arial" w:hAnsi="Arial" w:cs="Arial"/>
          <w:sz w:val="20"/>
        </w:rPr>
        <w:t xml:space="preserve"> (heaven, forgiveness).</w:t>
      </w:r>
    </w:p>
    <w:p w14:paraId="53839B3C" w14:textId="77777777" w:rsidR="00A935CF" w:rsidRPr="00512AB0" w:rsidRDefault="00A935CF" w:rsidP="002C6ACB">
      <w:pPr>
        <w:tabs>
          <w:tab w:val="left" w:pos="360"/>
        </w:tabs>
        <w:ind w:right="81"/>
        <w:rPr>
          <w:rFonts w:ascii="Arial" w:hAnsi="Arial" w:cs="Arial"/>
          <w:sz w:val="20"/>
        </w:rPr>
      </w:pPr>
    </w:p>
    <w:p w14:paraId="7AE736D1" w14:textId="3E604DD3" w:rsidR="00A935CF" w:rsidRPr="00512AB0" w:rsidRDefault="00A935CF" w:rsidP="002C6ACB">
      <w:pPr>
        <w:numPr>
          <w:ilvl w:val="0"/>
          <w:numId w:val="3"/>
        </w:numPr>
        <w:ind w:right="81"/>
        <w:rPr>
          <w:rFonts w:ascii="Arial" w:hAnsi="Arial" w:cs="Arial"/>
          <w:sz w:val="20"/>
        </w:rPr>
      </w:pPr>
      <w:r w:rsidRPr="00512AB0">
        <w:rPr>
          <w:rFonts w:ascii="Arial" w:hAnsi="Arial" w:cs="Arial"/>
          <w:sz w:val="20"/>
        </w:rPr>
        <w:t xml:space="preserve">Knowing Christ's high priesthood (that He has provided atonement and is superior to the Law) is </w:t>
      </w:r>
      <w:r w:rsidRPr="00512AB0">
        <w:rPr>
          <w:rFonts w:ascii="Arial" w:hAnsi="Arial" w:cs="Arial"/>
          <w:sz w:val="20"/>
          <w:u w:val="single"/>
        </w:rPr>
        <w:t>basic to learning the "solid food" of the Bible</w:t>
      </w:r>
      <w:r w:rsidRPr="00512AB0">
        <w:rPr>
          <w:rFonts w:ascii="Arial" w:hAnsi="Arial" w:cs="Arial"/>
          <w:sz w:val="20"/>
        </w:rPr>
        <w:t xml:space="preserve"> (5:11-12).  Such "food" consists of learning about righteousness that </w:t>
      </w:r>
      <w:r w:rsidR="00A3520E">
        <w:rPr>
          <w:rFonts w:ascii="Arial" w:hAnsi="Arial" w:cs="Arial"/>
          <w:sz w:val="20"/>
        </w:rPr>
        <w:t xml:space="preserve">only </w:t>
      </w:r>
      <w:r w:rsidRPr="00512AB0">
        <w:rPr>
          <w:rFonts w:ascii="Arial" w:hAnsi="Arial" w:cs="Arial"/>
          <w:sz w:val="20"/>
        </w:rPr>
        <w:t>mature believers care about to distinguish between good and evil (5:13-14).  I suspect this would include aspects of holiness that immature believers consider as getting "very picky": making every word spoken a holy one, being saturated with God's Word, submitting every area of life to Christ's Lordship, etc.</w:t>
      </w:r>
    </w:p>
    <w:p w14:paraId="132EF0F5" w14:textId="77777777" w:rsidR="00A935CF" w:rsidRPr="00512AB0" w:rsidRDefault="00A935CF" w:rsidP="002C6ACB">
      <w:pPr>
        <w:ind w:right="81"/>
        <w:rPr>
          <w:rFonts w:ascii="Arial" w:hAnsi="Arial" w:cs="Arial"/>
          <w:sz w:val="20"/>
        </w:rPr>
      </w:pPr>
    </w:p>
    <w:p w14:paraId="0ADE9264" w14:textId="77777777" w:rsidR="00A935CF" w:rsidRPr="00512AB0" w:rsidRDefault="00A935CF" w:rsidP="002C6ACB">
      <w:pPr>
        <w:numPr>
          <w:ilvl w:val="0"/>
          <w:numId w:val="4"/>
        </w:numPr>
        <w:ind w:right="81"/>
        <w:rPr>
          <w:rFonts w:ascii="Arial" w:hAnsi="Arial" w:cs="Arial"/>
          <w:sz w:val="20"/>
        </w:rPr>
      </w:pPr>
      <w:r w:rsidRPr="00512AB0">
        <w:rPr>
          <w:rFonts w:ascii="Arial" w:hAnsi="Arial" w:cs="Arial"/>
          <w:sz w:val="20"/>
        </w:rPr>
        <w:t xml:space="preserve">Christ's high priesthood clarifies that </w:t>
      </w:r>
      <w:r w:rsidRPr="00512AB0">
        <w:rPr>
          <w:rFonts w:ascii="Arial" w:hAnsi="Arial" w:cs="Arial"/>
          <w:sz w:val="20"/>
          <w:u w:val="single"/>
        </w:rPr>
        <w:t>believers are not under the Mosaic law</w:t>
      </w:r>
      <w:r w:rsidRPr="00512AB0">
        <w:rPr>
          <w:rFonts w:ascii="Arial" w:hAnsi="Arial" w:cs="Arial"/>
          <w:sz w:val="20"/>
        </w:rPr>
        <w:t xml:space="preserve"> since the Aaronic priesthood has been </w:t>
      </w:r>
      <w:r w:rsidR="00512AB0" w:rsidRPr="00512AB0">
        <w:rPr>
          <w:rFonts w:ascii="Arial" w:hAnsi="Arial" w:cs="Arial"/>
          <w:sz w:val="20"/>
        </w:rPr>
        <w:t>superseded</w:t>
      </w:r>
      <w:r w:rsidRPr="00512AB0">
        <w:rPr>
          <w:rFonts w:ascii="Arial" w:hAnsi="Arial" w:cs="Arial"/>
          <w:sz w:val="20"/>
        </w:rPr>
        <w:t xml:space="preserve"> (7:12, 18-19).  Therefore, many rules do not apply to us</w:t>
      </w:r>
      <w:r w:rsidR="00512AB0">
        <w:rPr>
          <w:rFonts w:ascii="Arial" w:hAnsi="Arial" w:cs="Arial"/>
          <w:sz w:val="20"/>
        </w:rPr>
        <w:t>—</w:t>
      </w:r>
      <w:r w:rsidRPr="00512AB0">
        <w:rPr>
          <w:rFonts w:ascii="Arial" w:hAnsi="Arial" w:cs="Arial"/>
          <w:sz w:val="20"/>
        </w:rPr>
        <w:t xml:space="preserve">food laws, </w:t>
      </w:r>
      <w:r w:rsidR="0024500F" w:rsidRPr="00512AB0">
        <w:rPr>
          <w:rFonts w:ascii="Arial" w:hAnsi="Arial" w:cs="Arial"/>
          <w:sz w:val="20"/>
        </w:rPr>
        <w:t>Sabbath</w:t>
      </w:r>
      <w:r w:rsidRPr="00512AB0">
        <w:rPr>
          <w:rFonts w:ascii="Arial" w:hAnsi="Arial" w:cs="Arial"/>
          <w:sz w:val="20"/>
        </w:rPr>
        <w:t>, feasts, etc.</w:t>
      </w:r>
    </w:p>
    <w:p w14:paraId="17A2C053" w14:textId="77777777" w:rsidR="00A935CF" w:rsidRPr="00512AB0" w:rsidRDefault="00A935CF" w:rsidP="002C6ACB">
      <w:pPr>
        <w:ind w:right="81"/>
        <w:rPr>
          <w:rFonts w:ascii="Arial" w:hAnsi="Arial" w:cs="Arial"/>
          <w:sz w:val="20"/>
        </w:rPr>
      </w:pPr>
    </w:p>
    <w:p w14:paraId="59B8FA41" w14:textId="77777777" w:rsidR="00A935CF" w:rsidRPr="00512AB0" w:rsidRDefault="00A935CF" w:rsidP="003E2C4B">
      <w:pPr>
        <w:numPr>
          <w:ilvl w:val="0"/>
          <w:numId w:val="3"/>
        </w:numPr>
        <w:ind w:right="81"/>
        <w:rPr>
          <w:rFonts w:ascii="Arial" w:hAnsi="Arial" w:cs="Arial"/>
          <w:sz w:val="20"/>
        </w:rPr>
      </w:pPr>
      <w:r w:rsidRPr="00512AB0">
        <w:rPr>
          <w:rFonts w:ascii="Arial" w:hAnsi="Arial" w:cs="Arial"/>
          <w:sz w:val="20"/>
        </w:rPr>
        <w:t xml:space="preserve">His priesthood also </w:t>
      </w:r>
      <w:r w:rsidRPr="003E2C4B">
        <w:rPr>
          <w:rFonts w:ascii="Arial" w:hAnsi="Arial" w:cs="Arial"/>
          <w:sz w:val="20"/>
          <w:u w:val="single"/>
        </w:rPr>
        <w:t>assures our salvation</w:t>
      </w:r>
      <w:r w:rsidRPr="00512AB0">
        <w:rPr>
          <w:rFonts w:ascii="Arial" w:hAnsi="Arial" w:cs="Arial"/>
          <w:sz w:val="20"/>
        </w:rPr>
        <w:t xml:space="preserve"> due to </w:t>
      </w:r>
      <w:r w:rsidR="00DA0489" w:rsidRPr="00512AB0">
        <w:rPr>
          <w:rFonts w:ascii="Arial" w:hAnsi="Arial" w:cs="Arial"/>
          <w:sz w:val="20"/>
        </w:rPr>
        <w:t xml:space="preserve">his </w:t>
      </w:r>
      <w:r w:rsidRPr="00512AB0">
        <w:rPr>
          <w:rFonts w:ascii="Arial" w:hAnsi="Arial" w:cs="Arial"/>
          <w:sz w:val="20"/>
        </w:rPr>
        <w:t>intercession for us (7:25).</w:t>
      </w:r>
    </w:p>
    <w:p w14:paraId="2865821B" w14:textId="77777777" w:rsidR="00A935CF" w:rsidRPr="00512AB0" w:rsidRDefault="00A935CF" w:rsidP="002C6ACB">
      <w:pPr>
        <w:ind w:right="81"/>
        <w:rPr>
          <w:rFonts w:ascii="Arial" w:hAnsi="Arial" w:cs="Arial"/>
          <w:sz w:val="20"/>
        </w:rPr>
      </w:pPr>
    </w:p>
    <w:p w14:paraId="593D0E43" w14:textId="68B99EDF" w:rsidR="00A935CF" w:rsidRPr="00512AB0" w:rsidRDefault="00A935CF" w:rsidP="002C6ACB">
      <w:pPr>
        <w:numPr>
          <w:ilvl w:val="0"/>
          <w:numId w:val="3"/>
        </w:numPr>
        <w:ind w:right="81"/>
        <w:rPr>
          <w:rFonts w:ascii="Arial" w:hAnsi="Arial" w:cs="Arial"/>
          <w:sz w:val="20"/>
        </w:rPr>
      </w:pPr>
      <w:r w:rsidRPr="00512AB0">
        <w:rPr>
          <w:rFonts w:ascii="Arial" w:hAnsi="Arial" w:cs="Arial"/>
          <w:sz w:val="20"/>
        </w:rPr>
        <w:t>As high priest</w:t>
      </w:r>
      <w:r w:rsidR="00A3520E">
        <w:rPr>
          <w:rFonts w:ascii="Arial" w:hAnsi="Arial" w:cs="Arial"/>
          <w:sz w:val="20"/>
        </w:rPr>
        <w:t>,</w:t>
      </w:r>
      <w:r w:rsidRPr="00512AB0">
        <w:rPr>
          <w:rFonts w:ascii="Arial" w:hAnsi="Arial" w:cs="Arial"/>
          <w:sz w:val="20"/>
        </w:rPr>
        <w:t xml:space="preserve"> Christ </w:t>
      </w:r>
      <w:r w:rsidRPr="00512AB0">
        <w:rPr>
          <w:rFonts w:ascii="Arial" w:hAnsi="Arial" w:cs="Arial"/>
          <w:sz w:val="20"/>
          <w:u w:val="single"/>
        </w:rPr>
        <w:t>fully meets our needs</w:t>
      </w:r>
      <w:r w:rsidRPr="00512AB0">
        <w:rPr>
          <w:rFonts w:ascii="Arial" w:hAnsi="Arial" w:cs="Arial"/>
          <w:sz w:val="20"/>
        </w:rPr>
        <w:t xml:space="preserve"> since He doesn't have the limitations of the OT high priests who repeatedly had to offer sacrifices for their sins as well as for the people (7:26-28).</w:t>
      </w:r>
    </w:p>
    <w:p w14:paraId="165912FC" w14:textId="77777777" w:rsidR="00A935CF" w:rsidRPr="00F81B3A" w:rsidRDefault="00A935CF" w:rsidP="002C6ACB">
      <w:pPr>
        <w:tabs>
          <w:tab w:val="left" w:pos="360"/>
        </w:tabs>
        <w:ind w:left="360" w:right="81" w:hanging="360"/>
        <w:rPr>
          <w:rFonts w:ascii="Arial" w:hAnsi="Arial" w:cs="Arial"/>
          <w:b/>
          <w:sz w:val="16"/>
          <w:szCs w:val="16"/>
        </w:rPr>
      </w:pPr>
    </w:p>
    <w:p w14:paraId="7239FD93"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b/>
          <w:sz w:val="16"/>
          <w:szCs w:val="16"/>
        </w:rPr>
        <w:br w:type="page"/>
      </w:r>
      <w:r w:rsidRPr="00F81B3A">
        <w:rPr>
          <w:rFonts w:ascii="Arial" w:hAnsi="Arial" w:cs="Arial"/>
          <w:b/>
          <w:sz w:val="28"/>
          <w:szCs w:val="16"/>
        </w:rPr>
        <w:lastRenderedPageBreak/>
        <w:t>Old vs. New Covenant</w:t>
      </w:r>
    </w:p>
    <w:p w14:paraId="35C1DACD" w14:textId="77777777" w:rsidR="00A935CF" w:rsidRPr="00F81B3A" w:rsidRDefault="00A935CF" w:rsidP="002C6ACB">
      <w:pPr>
        <w:tabs>
          <w:tab w:val="left" w:pos="7960"/>
        </w:tabs>
        <w:ind w:right="81"/>
        <w:rPr>
          <w:rFonts w:ascii="Arial" w:hAnsi="Arial" w:cs="Arial"/>
          <w:sz w:val="20"/>
          <w:szCs w:val="16"/>
        </w:rPr>
      </w:pPr>
    </w:p>
    <w:p w14:paraId="68F3C19D" w14:textId="538661C6" w:rsidR="00A935CF" w:rsidRPr="00F81B3A" w:rsidRDefault="00A935CF" w:rsidP="002C6ACB">
      <w:pPr>
        <w:ind w:right="81"/>
        <w:rPr>
          <w:rFonts w:ascii="Arial" w:hAnsi="Arial" w:cs="Arial"/>
          <w:sz w:val="20"/>
          <w:szCs w:val="16"/>
        </w:rPr>
      </w:pPr>
      <w:r w:rsidRPr="00F81B3A">
        <w:rPr>
          <w:rFonts w:ascii="Arial" w:hAnsi="Arial" w:cs="Arial"/>
          <w:sz w:val="20"/>
          <w:szCs w:val="16"/>
        </w:rPr>
        <w:t xml:space="preserve">Hebrews 8:8-12 is the </w:t>
      </w:r>
      <w:r w:rsidR="001518B1">
        <w:rPr>
          <w:rFonts w:ascii="Arial" w:hAnsi="Arial" w:cs="Arial"/>
          <w:sz w:val="20"/>
          <w:szCs w:val="16"/>
        </w:rPr>
        <w:t>most extended</w:t>
      </w:r>
      <w:r w:rsidRPr="00F81B3A">
        <w:rPr>
          <w:rFonts w:ascii="Arial" w:hAnsi="Arial" w:cs="Arial"/>
          <w:sz w:val="20"/>
          <w:szCs w:val="16"/>
        </w:rPr>
        <w:t xml:space="preserve"> OT quote in the NT.  It's from Jeremiah 31:31-34, the </w:t>
      </w:r>
      <w:r w:rsidR="001518B1">
        <w:rPr>
          <w:rFonts w:ascii="Arial" w:hAnsi="Arial" w:cs="Arial"/>
          <w:sz w:val="20"/>
          <w:szCs w:val="16"/>
        </w:rPr>
        <w:t xml:space="preserve">OT </w:t>
      </w:r>
      <w:r w:rsidRPr="00F81B3A">
        <w:rPr>
          <w:rFonts w:ascii="Arial" w:hAnsi="Arial" w:cs="Arial"/>
          <w:sz w:val="20"/>
          <w:szCs w:val="16"/>
        </w:rPr>
        <w:t xml:space="preserve">text </w:t>
      </w:r>
      <w:r w:rsidR="001518B1">
        <w:rPr>
          <w:rFonts w:ascii="Arial" w:hAnsi="Arial" w:cs="Arial"/>
          <w:sz w:val="20"/>
          <w:szCs w:val="16"/>
        </w:rPr>
        <w:t>with</w:t>
      </w:r>
      <w:r w:rsidRPr="00F81B3A">
        <w:rPr>
          <w:rFonts w:ascii="Arial" w:hAnsi="Arial" w:cs="Arial"/>
          <w:sz w:val="20"/>
          <w:szCs w:val="16"/>
        </w:rPr>
        <w:t xml:space="preserve"> the most explicit OT teaching on the new covenant.  Solomon's temple was about to be destroyed in 586 </w:t>
      </w:r>
      <w:r w:rsidRPr="00F81B3A">
        <w:rPr>
          <w:rFonts w:ascii="Arial" w:hAnsi="Arial" w:cs="Arial"/>
          <w:sz w:val="15"/>
          <w:szCs w:val="16"/>
        </w:rPr>
        <w:t>BC</w:t>
      </w:r>
      <w:r w:rsidR="001518B1">
        <w:rPr>
          <w:rFonts w:ascii="Arial" w:hAnsi="Arial" w:cs="Arial"/>
          <w:sz w:val="15"/>
          <w:szCs w:val="16"/>
        </w:rPr>
        <w:t>,</w:t>
      </w:r>
      <w:r w:rsidRPr="00F81B3A">
        <w:rPr>
          <w:rFonts w:ascii="Arial" w:hAnsi="Arial" w:cs="Arial"/>
          <w:sz w:val="15"/>
          <w:szCs w:val="16"/>
        </w:rPr>
        <w:t xml:space="preserve"> </w:t>
      </w:r>
      <w:r w:rsidRPr="00F81B3A">
        <w:rPr>
          <w:rFonts w:ascii="Arial" w:hAnsi="Arial" w:cs="Arial"/>
          <w:sz w:val="20"/>
          <w:szCs w:val="16"/>
        </w:rPr>
        <w:t>and life under the old (Mosaic or Sinai) covenant w</w:t>
      </w:r>
      <w:r w:rsidR="001518B1">
        <w:rPr>
          <w:rFonts w:ascii="Arial" w:hAnsi="Arial" w:cs="Arial"/>
          <w:sz w:val="20"/>
          <w:szCs w:val="16"/>
        </w:rPr>
        <w:t>ould</w:t>
      </w:r>
      <w:r w:rsidRPr="00F81B3A">
        <w:rPr>
          <w:rFonts w:ascii="Arial" w:hAnsi="Arial" w:cs="Arial"/>
          <w:sz w:val="20"/>
          <w:szCs w:val="16"/>
        </w:rPr>
        <w:t xml:space="preserve"> be </w:t>
      </w:r>
      <w:r w:rsidR="005E47EF" w:rsidRPr="00F81B3A">
        <w:rPr>
          <w:rFonts w:ascii="Arial" w:hAnsi="Arial" w:cs="Arial"/>
          <w:sz w:val="20"/>
          <w:szCs w:val="16"/>
        </w:rPr>
        <w:t>radically</w:t>
      </w:r>
      <w:r w:rsidRPr="00F81B3A">
        <w:rPr>
          <w:rFonts w:ascii="Arial" w:hAnsi="Arial" w:cs="Arial"/>
          <w:sz w:val="20"/>
          <w:szCs w:val="16"/>
        </w:rPr>
        <w:t xml:space="preserve"> altered.  So God used Jeremiah to comfort Israel by revealing an even better covenant to come.</w:t>
      </w:r>
    </w:p>
    <w:p w14:paraId="6A578763" w14:textId="77777777" w:rsidR="00A935CF" w:rsidRPr="00F81B3A" w:rsidRDefault="00A935CF" w:rsidP="002C6ACB">
      <w:pPr>
        <w:ind w:right="81"/>
        <w:rPr>
          <w:rFonts w:ascii="Arial" w:hAnsi="Arial" w:cs="Arial"/>
          <w:sz w:val="20"/>
          <w:szCs w:val="16"/>
        </w:rPr>
      </w:pPr>
    </w:p>
    <w:p w14:paraId="3AF1DBA0" w14:textId="579AB8B9" w:rsidR="00A935CF" w:rsidRPr="00F81B3A" w:rsidRDefault="001518B1" w:rsidP="002C6ACB">
      <w:pPr>
        <w:ind w:right="81"/>
        <w:rPr>
          <w:rFonts w:ascii="Arial" w:hAnsi="Arial" w:cs="Arial"/>
          <w:sz w:val="20"/>
          <w:szCs w:val="16"/>
        </w:rPr>
      </w:pPr>
      <w:r>
        <w:rPr>
          <w:rFonts w:ascii="Arial" w:hAnsi="Arial" w:cs="Arial"/>
          <w:sz w:val="20"/>
          <w:szCs w:val="16"/>
        </w:rPr>
        <w:t>Similarly</w:t>
      </w:r>
      <w:r w:rsidR="00A935CF" w:rsidRPr="00F81B3A">
        <w:rPr>
          <w:rFonts w:ascii="Arial" w:hAnsi="Arial" w:cs="Arial"/>
          <w:sz w:val="20"/>
          <w:szCs w:val="16"/>
        </w:rPr>
        <w:t>, the Hebrew</w:t>
      </w:r>
      <w:r>
        <w:rPr>
          <w:rFonts w:ascii="Arial" w:hAnsi="Arial" w:cs="Arial"/>
          <w:sz w:val="20"/>
          <w:szCs w:val="16"/>
        </w:rPr>
        <w:t>s</w:t>
      </w:r>
      <w:r w:rsidR="00A935CF" w:rsidRPr="00F81B3A">
        <w:rPr>
          <w:rFonts w:ascii="Arial" w:hAnsi="Arial" w:cs="Arial"/>
          <w:sz w:val="20"/>
          <w:szCs w:val="16"/>
        </w:rPr>
        <w:t xml:space="preserve"> passage also reminds us of this new covenant just before the temple w</w:t>
      </w:r>
      <w:r>
        <w:rPr>
          <w:rFonts w:ascii="Arial" w:hAnsi="Arial" w:cs="Arial"/>
          <w:sz w:val="20"/>
          <w:szCs w:val="16"/>
        </w:rPr>
        <w:t>as</w:t>
      </w:r>
      <w:r w:rsidR="00A935CF" w:rsidRPr="00F81B3A">
        <w:rPr>
          <w:rFonts w:ascii="Arial" w:hAnsi="Arial" w:cs="Arial"/>
          <w:sz w:val="20"/>
          <w:szCs w:val="16"/>
        </w:rPr>
        <w:t xml:space="preserve"> destroyed a second time in </w:t>
      </w:r>
      <w:r w:rsidR="00A935CF" w:rsidRPr="00F81B3A">
        <w:rPr>
          <w:rFonts w:ascii="Arial" w:hAnsi="Arial" w:cs="Arial"/>
          <w:sz w:val="15"/>
          <w:szCs w:val="16"/>
        </w:rPr>
        <w:t xml:space="preserve">AD </w:t>
      </w:r>
      <w:r w:rsidR="00A935CF" w:rsidRPr="00F81B3A">
        <w:rPr>
          <w:rFonts w:ascii="Arial" w:hAnsi="Arial" w:cs="Arial"/>
          <w:sz w:val="20"/>
          <w:szCs w:val="16"/>
        </w:rPr>
        <w:t>70 (8:13).  Unless we understand the old covenant, we won't appreciate the new.  So let's draw some contrasts between the two covenants from Hebrews 8…</w:t>
      </w:r>
    </w:p>
    <w:p w14:paraId="6B8349DC" w14:textId="77777777" w:rsidR="00A935CF" w:rsidRPr="00F81B3A" w:rsidRDefault="00A935CF" w:rsidP="002C6ACB">
      <w:pPr>
        <w:ind w:right="81"/>
        <w:rPr>
          <w:rFonts w:ascii="Arial" w:hAnsi="Arial" w:cs="Arial"/>
          <w:sz w:val="20"/>
          <w:szCs w:val="16"/>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923"/>
        <w:gridCol w:w="4923"/>
      </w:tblGrid>
      <w:tr w:rsidR="00A935CF" w:rsidRPr="00F81B3A" w14:paraId="69CA0E5E" w14:textId="77777777" w:rsidTr="001033E8">
        <w:tc>
          <w:tcPr>
            <w:tcW w:w="4923" w:type="dxa"/>
            <w:shd w:val="solid" w:color="000000" w:fill="FFFFFF"/>
          </w:tcPr>
          <w:p w14:paraId="26B57ABA"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Old Covenant</w:t>
            </w:r>
          </w:p>
        </w:tc>
        <w:tc>
          <w:tcPr>
            <w:tcW w:w="4923" w:type="dxa"/>
            <w:shd w:val="solid" w:color="000000" w:fill="FFFFFF"/>
          </w:tcPr>
          <w:p w14:paraId="1B320A83"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New Covenant</w:t>
            </w:r>
          </w:p>
        </w:tc>
      </w:tr>
      <w:tr w:rsidR="00A935CF" w:rsidRPr="00F81B3A" w14:paraId="6B49A93D" w14:textId="77777777" w:rsidTr="001033E8">
        <w:tc>
          <w:tcPr>
            <w:tcW w:w="4923" w:type="dxa"/>
          </w:tcPr>
          <w:p w14:paraId="079610A2" w14:textId="77777777" w:rsidR="00A935CF" w:rsidRPr="00F81B3A" w:rsidRDefault="00A935CF" w:rsidP="002C6ACB">
            <w:pPr>
              <w:ind w:right="81"/>
              <w:jc w:val="center"/>
              <w:rPr>
                <w:rFonts w:ascii="Arial" w:hAnsi="Arial" w:cs="Arial"/>
                <w:sz w:val="20"/>
                <w:szCs w:val="16"/>
              </w:rPr>
            </w:pPr>
          </w:p>
          <w:p w14:paraId="2308BA3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High priest stood in the tabernacle (10:11)</w:t>
            </w:r>
          </w:p>
          <w:p w14:paraId="20DCC5F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(atoning work was incomplete)</w:t>
            </w:r>
          </w:p>
          <w:p w14:paraId="50A47E55" w14:textId="77777777" w:rsidR="00A935CF" w:rsidRPr="00F81B3A" w:rsidRDefault="00A935CF" w:rsidP="002C6ACB">
            <w:pPr>
              <w:ind w:right="81"/>
              <w:jc w:val="center"/>
              <w:rPr>
                <w:rFonts w:ascii="Arial" w:hAnsi="Arial" w:cs="Arial"/>
                <w:sz w:val="20"/>
                <w:szCs w:val="16"/>
              </w:rPr>
            </w:pPr>
          </w:p>
        </w:tc>
        <w:tc>
          <w:tcPr>
            <w:tcW w:w="4923" w:type="dxa"/>
          </w:tcPr>
          <w:p w14:paraId="518F73A5" w14:textId="77777777" w:rsidR="00A935CF" w:rsidRPr="00F81B3A" w:rsidRDefault="00A935CF" w:rsidP="002C6ACB">
            <w:pPr>
              <w:ind w:right="81"/>
              <w:jc w:val="center"/>
              <w:rPr>
                <w:rFonts w:ascii="Arial" w:hAnsi="Arial" w:cs="Arial"/>
                <w:sz w:val="20"/>
                <w:szCs w:val="16"/>
              </w:rPr>
            </w:pPr>
          </w:p>
          <w:p w14:paraId="075468F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sat down in heaven (8:1a; 9:24; 10:12)</w:t>
            </w:r>
          </w:p>
          <w:p w14:paraId="4C4AC3E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(atoning work was complete)</w:t>
            </w:r>
          </w:p>
        </w:tc>
      </w:tr>
      <w:tr w:rsidR="00A935CF" w:rsidRPr="00F81B3A" w14:paraId="4352ACDC" w14:textId="77777777" w:rsidTr="001033E8">
        <w:tc>
          <w:tcPr>
            <w:tcW w:w="4923" w:type="dxa"/>
          </w:tcPr>
          <w:p w14:paraId="03EE77D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Priests never ruled</w:t>
            </w:r>
          </w:p>
        </w:tc>
        <w:tc>
          <w:tcPr>
            <w:tcW w:w="4923" w:type="dxa"/>
          </w:tcPr>
          <w:p w14:paraId="6E77E4C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is next to God's throne (8:1b)</w:t>
            </w:r>
          </w:p>
          <w:p w14:paraId="0891255A" w14:textId="77777777" w:rsidR="00A935CF" w:rsidRPr="00F81B3A" w:rsidRDefault="00A935CF" w:rsidP="002C6ACB">
            <w:pPr>
              <w:ind w:right="81"/>
              <w:jc w:val="center"/>
              <w:rPr>
                <w:rFonts w:ascii="Arial" w:hAnsi="Arial" w:cs="Arial"/>
                <w:sz w:val="20"/>
                <w:szCs w:val="16"/>
              </w:rPr>
            </w:pPr>
          </w:p>
        </w:tc>
      </w:tr>
      <w:tr w:rsidR="00A935CF" w:rsidRPr="00F81B3A" w14:paraId="3B25D52F" w14:textId="77777777" w:rsidTr="001033E8">
        <w:tc>
          <w:tcPr>
            <w:tcW w:w="4923" w:type="dxa"/>
          </w:tcPr>
          <w:p w14:paraId="55BE527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Priest served in temporary tabernacle (8:13)</w:t>
            </w:r>
          </w:p>
        </w:tc>
        <w:tc>
          <w:tcPr>
            <w:tcW w:w="4923" w:type="dxa"/>
          </w:tcPr>
          <w:p w14:paraId="016F1B5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serves in true tabernacle (8:2a)</w:t>
            </w:r>
          </w:p>
          <w:p w14:paraId="1E79A118" w14:textId="77777777" w:rsidR="00A935CF" w:rsidRPr="00F81B3A" w:rsidRDefault="00A935CF" w:rsidP="002C6ACB">
            <w:pPr>
              <w:ind w:right="81"/>
              <w:jc w:val="center"/>
              <w:rPr>
                <w:rFonts w:ascii="Arial" w:hAnsi="Arial" w:cs="Arial"/>
                <w:sz w:val="20"/>
                <w:szCs w:val="16"/>
              </w:rPr>
            </w:pPr>
          </w:p>
        </w:tc>
      </w:tr>
      <w:tr w:rsidR="00A935CF" w:rsidRPr="00F81B3A" w14:paraId="35062BBD" w14:textId="77777777" w:rsidTr="001033E8">
        <w:tc>
          <w:tcPr>
            <w:tcW w:w="4923" w:type="dxa"/>
          </w:tcPr>
          <w:p w14:paraId="35704BA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Tabernacle set up by man (8:2c)</w:t>
            </w:r>
          </w:p>
        </w:tc>
        <w:tc>
          <w:tcPr>
            <w:tcW w:w="4923" w:type="dxa"/>
          </w:tcPr>
          <w:p w14:paraId="3012D9C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Tabernacle set up by God (8:2b)</w:t>
            </w:r>
          </w:p>
          <w:p w14:paraId="5E38684D" w14:textId="77777777" w:rsidR="00A935CF" w:rsidRPr="00F81B3A" w:rsidRDefault="00A935CF" w:rsidP="002C6ACB">
            <w:pPr>
              <w:ind w:right="81"/>
              <w:jc w:val="center"/>
              <w:rPr>
                <w:rFonts w:ascii="Arial" w:hAnsi="Arial" w:cs="Arial"/>
                <w:sz w:val="20"/>
                <w:szCs w:val="16"/>
              </w:rPr>
            </w:pPr>
          </w:p>
        </w:tc>
      </w:tr>
      <w:tr w:rsidR="00A935CF" w:rsidRPr="00F81B3A" w14:paraId="415DEC24" w14:textId="77777777" w:rsidTr="001033E8">
        <w:tc>
          <w:tcPr>
            <w:tcW w:w="4923" w:type="dxa"/>
          </w:tcPr>
          <w:p w14:paraId="48C8BC5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Type: Sanctuary a copy and shadow (8:5a)</w:t>
            </w:r>
          </w:p>
        </w:tc>
        <w:tc>
          <w:tcPr>
            <w:tcW w:w="4923" w:type="dxa"/>
          </w:tcPr>
          <w:p w14:paraId="57EF194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Antitype: Heaven is the reality (8:5b)</w:t>
            </w:r>
          </w:p>
          <w:p w14:paraId="0AAA4677" w14:textId="77777777" w:rsidR="00A935CF" w:rsidRPr="00F81B3A" w:rsidRDefault="00A935CF" w:rsidP="002C6ACB">
            <w:pPr>
              <w:ind w:right="81"/>
              <w:jc w:val="center"/>
              <w:rPr>
                <w:rFonts w:ascii="Arial" w:hAnsi="Arial" w:cs="Arial"/>
                <w:sz w:val="20"/>
                <w:szCs w:val="16"/>
              </w:rPr>
            </w:pPr>
          </w:p>
        </w:tc>
      </w:tr>
      <w:tr w:rsidR="00A935CF" w:rsidRPr="00F81B3A" w14:paraId="4ED6EC70" w14:textId="77777777" w:rsidTr="001033E8">
        <w:tc>
          <w:tcPr>
            <w:tcW w:w="4923" w:type="dxa"/>
          </w:tcPr>
          <w:p w14:paraId="4B3901A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Moses mediated old but good pattern (8:5c)</w:t>
            </w:r>
          </w:p>
        </w:tc>
        <w:tc>
          <w:tcPr>
            <w:tcW w:w="4923" w:type="dxa"/>
          </w:tcPr>
          <w:p w14:paraId="65018F67"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as mediator of better promises (8:6)</w:t>
            </w:r>
          </w:p>
          <w:p w14:paraId="07E7488D" w14:textId="77777777" w:rsidR="00A935CF" w:rsidRPr="00F81B3A" w:rsidRDefault="00A935CF" w:rsidP="002C6ACB">
            <w:pPr>
              <w:ind w:right="81"/>
              <w:jc w:val="center"/>
              <w:rPr>
                <w:rFonts w:ascii="Arial" w:hAnsi="Arial" w:cs="Arial"/>
                <w:sz w:val="20"/>
                <w:szCs w:val="16"/>
              </w:rPr>
            </w:pPr>
          </w:p>
        </w:tc>
      </w:tr>
      <w:tr w:rsidR="00A935CF" w:rsidRPr="00F81B3A" w14:paraId="170E12C4" w14:textId="77777777" w:rsidTr="001033E8">
        <w:tc>
          <w:tcPr>
            <w:tcW w:w="4923" w:type="dxa"/>
          </w:tcPr>
          <w:p w14:paraId="26396CC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Imperfect (8:7a)</w:t>
            </w:r>
          </w:p>
          <w:p w14:paraId="040E5A26" w14:textId="77777777" w:rsidR="00A935CF" w:rsidRPr="00F81B3A" w:rsidRDefault="00A935CF" w:rsidP="002C6ACB">
            <w:pPr>
              <w:ind w:right="81"/>
              <w:jc w:val="center"/>
              <w:rPr>
                <w:rFonts w:ascii="Arial" w:hAnsi="Arial" w:cs="Arial"/>
                <w:sz w:val="20"/>
                <w:szCs w:val="16"/>
              </w:rPr>
            </w:pPr>
          </w:p>
        </w:tc>
        <w:tc>
          <w:tcPr>
            <w:tcW w:w="4923" w:type="dxa"/>
          </w:tcPr>
          <w:p w14:paraId="35A5071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Perfect (8:7b)</w:t>
            </w:r>
          </w:p>
        </w:tc>
      </w:tr>
      <w:tr w:rsidR="00A935CF" w:rsidRPr="00F81B3A" w14:paraId="2AC2ACEA" w14:textId="77777777" w:rsidTr="001033E8">
        <w:tc>
          <w:tcPr>
            <w:tcW w:w="4923" w:type="dxa"/>
          </w:tcPr>
          <w:p w14:paraId="11F2A406"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Obsolete, aging, and soon to disappear (</w:t>
            </w:r>
            <w:r w:rsidRPr="00F81B3A">
              <w:rPr>
                <w:rFonts w:ascii="Arial" w:hAnsi="Arial" w:cs="Arial"/>
                <w:sz w:val="15"/>
                <w:szCs w:val="16"/>
              </w:rPr>
              <w:t xml:space="preserve">AD </w:t>
            </w:r>
            <w:r w:rsidRPr="00F81B3A">
              <w:rPr>
                <w:rFonts w:ascii="Arial" w:hAnsi="Arial" w:cs="Arial"/>
                <w:sz w:val="20"/>
                <w:szCs w:val="16"/>
              </w:rPr>
              <w:t>70) after the book of Hebrews was written (8:13b)</w:t>
            </w:r>
          </w:p>
          <w:p w14:paraId="248B4436" w14:textId="77777777" w:rsidR="00A935CF" w:rsidRPr="00F81B3A" w:rsidRDefault="00A935CF" w:rsidP="002C6ACB">
            <w:pPr>
              <w:ind w:right="81"/>
              <w:jc w:val="center"/>
              <w:rPr>
                <w:rFonts w:ascii="Arial" w:hAnsi="Arial" w:cs="Arial"/>
                <w:sz w:val="20"/>
                <w:szCs w:val="16"/>
              </w:rPr>
            </w:pPr>
          </w:p>
        </w:tc>
        <w:tc>
          <w:tcPr>
            <w:tcW w:w="4923" w:type="dxa"/>
          </w:tcPr>
          <w:p w14:paraId="0DC490C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New and thus replacing the old covenant </w:t>
            </w:r>
          </w:p>
          <w:p w14:paraId="48F2EED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(8:13a)</w:t>
            </w:r>
          </w:p>
        </w:tc>
      </w:tr>
      <w:tr w:rsidR="00A935CF" w:rsidRPr="00F81B3A" w14:paraId="49E0160A" w14:textId="77777777" w:rsidTr="001033E8">
        <w:tc>
          <w:tcPr>
            <w:tcW w:w="4923" w:type="dxa"/>
          </w:tcPr>
          <w:p w14:paraId="097066E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Holy Place and Most Holy Place (9:1-8)</w:t>
            </w:r>
          </w:p>
        </w:tc>
        <w:tc>
          <w:tcPr>
            <w:tcW w:w="4923" w:type="dxa"/>
          </w:tcPr>
          <w:p w14:paraId="3829446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Earth and Heaven (9:11)</w:t>
            </w:r>
          </w:p>
          <w:p w14:paraId="2230EC25" w14:textId="77777777" w:rsidR="00A935CF" w:rsidRPr="00F81B3A" w:rsidRDefault="00A935CF" w:rsidP="002C6ACB">
            <w:pPr>
              <w:ind w:right="81"/>
              <w:jc w:val="center"/>
              <w:rPr>
                <w:rFonts w:ascii="Arial" w:hAnsi="Arial" w:cs="Arial"/>
                <w:sz w:val="20"/>
                <w:szCs w:val="16"/>
              </w:rPr>
            </w:pPr>
          </w:p>
        </w:tc>
      </w:tr>
      <w:tr w:rsidR="00A935CF" w:rsidRPr="00F81B3A" w14:paraId="48754148" w14:textId="77777777" w:rsidTr="001033E8">
        <w:tc>
          <w:tcPr>
            <w:tcW w:w="4923" w:type="dxa"/>
          </w:tcPr>
          <w:p w14:paraId="34BA6C3A"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High priest passes between rooms (9:7)</w:t>
            </w:r>
          </w:p>
        </w:tc>
        <w:tc>
          <w:tcPr>
            <w:tcW w:w="4923" w:type="dxa"/>
          </w:tcPr>
          <w:p w14:paraId="6ED6CAC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Christ passed from earth to heaven (9:11)</w:t>
            </w:r>
          </w:p>
          <w:p w14:paraId="412F2397" w14:textId="77777777" w:rsidR="00A935CF" w:rsidRPr="00F81B3A" w:rsidRDefault="00A935CF" w:rsidP="002C6ACB">
            <w:pPr>
              <w:ind w:right="81"/>
              <w:jc w:val="center"/>
              <w:rPr>
                <w:rFonts w:ascii="Arial" w:hAnsi="Arial" w:cs="Arial"/>
                <w:sz w:val="20"/>
                <w:szCs w:val="16"/>
              </w:rPr>
            </w:pPr>
          </w:p>
        </w:tc>
      </w:tr>
      <w:tr w:rsidR="00A935CF" w:rsidRPr="00F81B3A" w14:paraId="10EF7BC6" w14:textId="77777777" w:rsidTr="001033E8">
        <w:tc>
          <w:tcPr>
            <w:tcW w:w="4923" w:type="dxa"/>
          </w:tcPr>
          <w:p w14:paraId="5556306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Could not cleanse the conscience (9:9; 10:2)</w:t>
            </w:r>
          </w:p>
          <w:p w14:paraId="668D04E3" w14:textId="77777777" w:rsidR="00A935CF" w:rsidRPr="00F81B3A" w:rsidRDefault="00A935CF" w:rsidP="002C6ACB">
            <w:pPr>
              <w:ind w:right="81"/>
              <w:jc w:val="center"/>
              <w:rPr>
                <w:rFonts w:ascii="Arial" w:hAnsi="Arial" w:cs="Arial"/>
                <w:sz w:val="20"/>
                <w:szCs w:val="16"/>
              </w:rPr>
            </w:pPr>
          </w:p>
        </w:tc>
        <w:tc>
          <w:tcPr>
            <w:tcW w:w="4923" w:type="dxa"/>
          </w:tcPr>
          <w:p w14:paraId="4B016E4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Cleanses the conscience (9:14; 10:22)</w:t>
            </w:r>
          </w:p>
        </w:tc>
      </w:tr>
      <w:tr w:rsidR="00A935CF" w:rsidRPr="00F81B3A" w14:paraId="51956B79" w14:textId="77777777" w:rsidTr="001033E8">
        <w:tc>
          <w:tcPr>
            <w:tcW w:w="4923" w:type="dxa"/>
          </w:tcPr>
          <w:p w14:paraId="4E6C0B5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High priest entered Holy of Holies with animal blood for atonement (9:12a)</w:t>
            </w:r>
          </w:p>
        </w:tc>
        <w:tc>
          <w:tcPr>
            <w:tcW w:w="4923" w:type="dxa"/>
          </w:tcPr>
          <w:p w14:paraId="21FBA2C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Christ entered heaven with </w:t>
            </w:r>
            <w:r w:rsidR="00DA0489">
              <w:rPr>
                <w:rFonts w:ascii="Arial" w:hAnsi="Arial" w:cs="Arial"/>
                <w:sz w:val="20"/>
                <w:szCs w:val="16"/>
              </w:rPr>
              <w:t xml:space="preserve">his </w:t>
            </w:r>
            <w:r w:rsidRPr="00F81B3A">
              <w:rPr>
                <w:rFonts w:ascii="Arial" w:hAnsi="Arial" w:cs="Arial"/>
                <w:sz w:val="20"/>
                <w:szCs w:val="16"/>
              </w:rPr>
              <w:t xml:space="preserve">own blood </w:t>
            </w:r>
          </w:p>
          <w:p w14:paraId="4D9FAF0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for atonement (9:12b)</w:t>
            </w:r>
          </w:p>
          <w:p w14:paraId="0209EB52" w14:textId="77777777" w:rsidR="00A935CF" w:rsidRPr="00F81B3A" w:rsidRDefault="00A935CF" w:rsidP="002C6ACB">
            <w:pPr>
              <w:ind w:right="81"/>
              <w:jc w:val="center"/>
              <w:rPr>
                <w:rFonts w:ascii="Arial" w:hAnsi="Arial" w:cs="Arial"/>
                <w:sz w:val="20"/>
                <w:szCs w:val="16"/>
              </w:rPr>
            </w:pPr>
          </w:p>
        </w:tc>
      </w:tr>
      <w:tr w:rsidR="00A935CF" w:rsidRPr="00F81B3A" w14:paraId="2D5D0078" w14:textId="77777777" w:rsidTr="001033E8">
        <w:tc>
          <w:tcPr>
            <w:tcW w:w="4923" w:type="dxa"/>
          </w:tcPr>
          <w:p w14:paraId="6C48F41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Blood of animals covered sin temporarily </w:t>
            </w:r>
          </w:p>
          <w:p w14:paraId="45CA411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(9:13; 10:1-4)</w:t>
            </w:r>
          </w:p>
          <w:p w14:paraId="7B2F3A75" w14:textId="77777777" w:rsidR="00A935CF" w:rsidRPr="00F81B3A" w:rsidRDefault="00A935CF" w:rsidP="002C6ACB">
            <w:pPr>
              <w:ind w:right="81"/>
              <w:jc w:val="center"/>
              <w:rPr>
                <w:rFonts w:ascii="Arial" w:hAnsi="Arial" w:cs="Arial"/>
                <w:sz w:val="20"/>
                <w:szCs w:val="16"/>
              </w:rPr>
            </w:pPr>
          </w:p>
        </w:tc>
        <w:tc>
          <w:tcPr>
            <w:tcW w:w="4923" w:type="dxa"/>
          </w:tcPr>
          <w:p w14:paraId="5DE2A26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Blood of Christ forgave sins eternally </w:t>
            </w:r>
          </w:p>
          <w:p w14:paraId="5A7DF64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(10:14)</w:t>
            </w:r>
          </w:p>
        </w:tc>
      </w:tr>
      <w:tr w:rsidR="00A935CF" w:rsidRPr="00F81B3A" w14:paraId="06DC3B8D" w14:textId="77777777" w:rsidTr="001033E8">
        <w:tc>
          <w:tcPr>
            <w:tcW w:w="4923" w:type="dxa"/>
          </w:tcPr>
          <w:p w14:paraId="63E7C1C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Required only animal sacrifices </w:t>
            </w:r>
          </w:p>
          <w:p w14:paraId="4D02B6E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for purification (9:22)</w:t>
            </w:r>
          </w:p>
          <w:p w14:paraId="7C2EB4AB" w14:textId="77777777" w:rsidR="00A935CF" w:rsidRPr="00F81B3A" w:rsidRDefault="00A935CF" w:rsidP="002C6ACB">
            <w:pPr>
              <w:ind w:right="81"/>
              <w:jc w:val="center"/>
              <w:rPr>
                <w:rFonts w:ascii="Arial" w:hAnsi="Arial" w:cs="Arial"/>
                <w:sz w:val="20"/>
                <w:szCs w:val="16"/>
              </w:rPr>
            </w:pPr>
          </w:p>
        </w:tc>
        <w:tc>
          <w:tcPr>
            <w:tcW w:w="4923" w:type="dxa"/>
          </w:tcPr>
          <w:p w14:paraId="26D609A5"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Required a much greater Sacrifice </w:t>
            </w:r>
          </w:p>
          <w:p w14:paraId="7C3CCCCA"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for purification (9:23)</w:t>
            </w:r>
          </w:p>
          <w:p w14:paraId="43895705" w14:textId="77777777" w:rsidR="00A935CF" w:rsidRPr="00F81B3A" w:rsidRDefault="00A935CF" w:rsidP="002C6ACB">
            <w:pPr>
              <w:ind w:right="81"/>
              <w:jc w:val="center"/>
              <w:rPr>
                <w:rFonts w:ascii="Arial" w:hAnsi="Arial" w:cs="Arial"/>
                <w:sz w:val="20"/>
                <w:szCs w:val="16"/>
              </w:rPr>
            </w:pPr>
          </w:p>
        </w:tc>
      </w:tr>
      <w:tr w:rsidR="00A935CF" w:rsidRPr="00F81B3A" w14:paraId="5E1849CD" w14:textId="77777777" w:rsidTr="001033E8">
        <w:tc>
          <w:tcPr>
            <w:tcW w:w="4923" w:type="dxa"/>
          </w:tcPr>
          <w:p w14:paraId="49E556C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Repeated sacrifices (10:1-2)</w:t>
            </w:r>
          </w:p>
        </w:tc>
        <w:tc>
          <w:tcPr>
            <w:tcW w:w="4923" w:type="dxa"/>
          </w:tcPr>
          <w:p w14:paraId="7E3FFAB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Once-for-all sacrifice (9:26, 28)</w:t>
            </w:r>
          </w:p>
          <w:p w14:paraId="77825588" w14:textId="77777777" w:rsidR="00A935CF" w:rsidRPr="00F81B3A" w:rsidRDefault="00A935CF" w:rsidP="002C6ACB">
            <w:pPr>
              <w:ind w:right="81"/>
              <w:jc w:val="center"/>
              <w:rPr>
                <w:rFonts w:ascii="Arial" w:hAnsi="Arial" w:cs="Arial"/>
                <w:sz w:val="20"/>
                <w:szCs w:val="16"/>
              </w:rPr>
            </w:pPr>
          </w:p>
        </w:tc>
      </w:tr>
      <w:tr w:rsidR="00A935CF" w:rsidRPr="00F81B3A" w14:paraId="0228E602" w14:textId="77777777" w:rsidTr="001033E8">
        <w:tc>
          <w:tcPr>
            <w:tcW w:w="4923" w:type="dxa"/>
          </w:tcPr>
          <w:p w14:paraId="64D42000" w14:textId="77777777" w:rsidR="00A935CF" w:rsidRPr="00F81B3A" w:rsidRDefault="00A935CF" w:rsidP="002C6ACB">
            <w:pPr>
              <w:ind w:right="81"/>
              <w:jc w:val="center"/>
              <w:rPr>
                <w:rFonts w:ascii="Arial" w:hAnsi="Arial" w:cs="Arial"/>
                <w:sz w:val="20"/>
                <w:szCs w:val="16"/>
              </w:rPr>
            </w:pPr>
          </w:p>
        </w:tc>
        <w:tc>
          <w:tcPr>
            <w:tcW w:w="4923" w:type="dxa"/>
          </w:tcPr>
          <w:p w14:paraId="38DC9ABC" w14:textId="77777777" w:rsidR="00A935CF" w:rsidRPr="00F81B3A" w:rsidRDefault="00A935CF" w:rsidP="002C6ACB">
            <w:pPr>
              <w:ind w:right="81"/>
              <w:jc w:val="center"/>
              <w:rPr>
                <w:rFonts w:ascii="Arial" w:hAnsi="Arial" w:cs="Arial"/>
                <w:sz w:val="20"/>
                <w:szCs w:val="16"/>
              </w:rPr>
            </w:pPr>
          </w:p>
        </w:tc>
      </w:tr>
    </w:tbl>
    <w:p w14:paraId="760C87AE" w14:textId="77777777" w:rsidR="00A935CF" w:rsidRPr="00F81B3A" w:rsidRDefault="00A935CF" w:rsidP="002C6ACB">
      <w:pPr>
        <w:tabs>
          <w:tab w:val="left" w:pos="7960"/>
        </w:tabs>
        <w:ind w:right="81"/>
        <w:jc w:val="center"/>
        <w:rPr>
          <w:rFonts w:ascii="Arial" w:hAnsi="Arial" w:cs="Arial"/>
          <w:sz w:val="20"/>
          <w:szCs w:val="16"/>
        </w:rPr>
      </w:pPr>
    </w:p>
    <w:p w14:paraId="59BE1DD1" w14:textId="77777777" w:rsidR="00A935CF" w:rsidRPr="00F81B3A" w:rsidRDefault="00A935CF" w:rsidP="002C6ACB">
      <w:pPr>
        <w:tabs>
          <w:tab w:val="left" w:pos="7960"/>
        </w:tabs>
        <w:ind w:right="81"/>
        <w:jc w:val="center"/>
        <w:rPr>
          <w:rFonts w:ascii="Arial" w:hAnsi="Arial" w:cs="Arial"/>
          <w:sz w:val="22"/>
          <w:szCs w:val="16"/>
        </w:rPr>
      </w:pPr>
      <w:r w:rsidRPr="00F81B3A">
        <w:rPr>
          <w:rFonts w:ascii="Arial" w:hAnsi="Arial" w:cs="Arial"/>
          <w:sz w:val="20"/>
          <w:szCs w:val="16"/>
        </w:rPr>
        <w:br w:type="page"/>
      </w:r>
      <w:r w:rsidRPr="00F81B3A">
        <w:rPr>
          <w:rFonts w:ascii="Arial" w:hAnsi="Arial" w:cs="Arial"/>
          <w:b/>
          <w:sz w:val="28"/>
          <w:szCs w:val="16"/>
        </w:rPr>
        <w:lastRenderedPageBreak/>
        <w:t>Parallels Between Hebrews 6:4-12 and 10:26-36</w:t>
      </w:r>
    </w:p>
    <w:p w14:paraId="6D8AB237" w14:textId="77777777" w:rsidR="00A935CF" w:rsidRDefault="00A935CF" w:rsidP="002C6ACB">
      <w:pPr>
        <w:tabs>
          <w:tab w:val="left" w:pos="7960"/>
        </w:tabs>
        <w:ind w:left="1660" w:right="81" w:hanging="1660"/>
        <w:jc w:val="center"/>
        <w:rPr>
          <w:rFonts w:ascii="Arial" w:hAnsi="Arial" w:cs="Arial"/>
          <w:sz w:val="18"/>
        </w:rPr>
      </w:pPr>
      <w:r w:rsidRPr="00E84D5E">
        <w:rPr>
          <w:rFonts w:ascii="Arial" w:hAnsi="Arial" w:cs="Arial"/>
          <w:sz w:val="18"/>
        </w:rPr>
        <w:t xml:space="preserve">William L. Lane, </w:t>
      </w:r>
      <w:r w:rsidRPr="00E84D5E">
        <w:rPr>
          <w:rFonts w:ascii="Arial" w:hAnsi="Arial" w:cs="Arial"/>
          <w:i/>
          <w:sz w:val="18"/>
        </w:rPr>
        <w:t>Hebrews 9–13,</w:t>
      </w:r>
      <w:r w:rsidRPr="00E84D5E">
        <w:rPr>
          <w:rFonts w:ascii="Arial" w:hAnsi="Arial" w:cs="Arial"/>
          <w:iCs/>
          <w:sz w:val="18"/>
        </w:rPr>
        <w:t xml:space="preserve"> v</w:t>
      </w:r>
      <w:r w:rsidRPr="00E84D5E">
        <w:rPr>
          <w:rFonts w:ascii="Arial" w:hAnsi="Arial" w:cs="Arial"/>
          <w:sz w:val="18"/>
        </w:rPr>
        <w:t>ol. 47, Word Biblical Commentary (Dallas: Word, 1991), 2:296-97</w:t>
      </w:r>
    </w:p>
    <w:p w14:paraId="7CE3D945" w14:textId="77777777" w:rsidR="004F3F01" w:rsidRDefault="004F3F01" w:rsidP="002C6ACB">
      <w:pPr>
        <w:tabs>
          <w:tab w:val="left" w:pos="7960"/>
        </w:tabs>
        <w:ind w:left="1660" w:right="81" w:hanging="1660"/>
        <w:jc w:val="center"/>
        <w:rPr>
          <w:rFonts w:ascii="Arial" w:hAnsi="Arial" w:cs="Arial"/>
          <w:sz w:val="18"/>
        </w:rPr>
      </w:pPr>
    </w:p>
    <w:p w14:paraId="4C131E7B" w14:textId="77777777" w:rsidR="004F3F01" w:rsidRPr="00E84D5E" w:rsidRDefault="00F146EF" w:rsidP="002C6ACB">
      <w:pPr>
        <w:tabs>
          <w:tab w:val="left" w:pos="7960"/>
        </w:tabs>
        <w:ind w:left="1660" w:right="81" w:hanging="1660"/>
        <w:jc w:val="center"/>
        <w:rPr>
          <w:rFonts w:ascii="Arial" w:hAnsi="Arial" w:cs="Arial"/>
          <w:sz w:val="22"/>
        </w:rPr>
      </w:pPr>
      <w:r w:rsidRPr="00AA2D34">
        <w:rPr>
          <w:rFonts w:ascii="Arial" w:hAnsi="Arial" w:cs="Arial"/>
          <w:noProof/>
          <w:sz w:val="22"/>
        </w:rPr>
        <w:drawing>
          <wp:inline distT="0" distB="0" distL="0" distR="0" wp14:anchorId="15C47679" wp14:editId="2D01B096">
            <wp:extent cx="6505575" cy="8848725"/>
            <wp:effectExtent l="0" t="0" r="0" b="0"/>
            <wp:docPr id="1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5575" cy="8848725"/>
                    </a:xfrm>
                    <a:prstGeom prst="rect">
                      <a:avLst/>
                    </a:prstGeom>
                    <a:noFill/>
                    <a:ln>
                      <a:noFill/>
                    </a:ln>
                  </pic:spPr>
                </pic:pic>
              </a:graphicData>
            </a:graphic>
          </wp:inline>
        </w:drawing>
      </w:r>
    </w:p>
    <w:p w14:paraId="14853C9D" w14:textId="77777777" w:rsidR="00A935CF" w:rsidRPr="00BD71A5" w:rsidRDefault="00A935CF" w:rsidP="002C6ACB">
      <w:pPr>
        <w:tabs>
          <w:tab w:val="left" w:pos="7960"/>
        </w:tabs>
        <w:ind w:left="1660" w:right="81" w:hanging="1660"/>
        <w:jc w:val="center"/>
        <w:rPr>
          <w:rFonts w:ascii="Arial" w:hAnsi="Arial" w:cs="Arial"/>
          <w:b/>
          <w:bCs/>
          <w:szCs w:val="15"/>
        </w:rPr>
      </w:pPr>
      <w:r w:rsidRPr="00F81B3A">
        <w:rPr>
          <w:rFonts w:ascii="Arial" w:hAnsi="Arial" w:cs="Arial"/>
          <w:sz w:val="20"/>
          <w:szCs w:val="16"/>
        </w:rPr>
        <w:br w:type="page"/>
      </w:r>
      <w:r w:rsidRPr="00BD71A5">
        <w:rPr>
          <w:rFonts w:ascii="Arial" w:hAnsi="Arial" w:cs="Arial"/>
          <w:b/>
          <w:bCs/>
          <w:sz w:val="28"/>
          <w:szCs w:val="15"/>
        </w:rPr>
        <w:lastRenderedPageBreak/>
        <w:t>The Hall of Faith</w:t>
      </w:r>
    </w:p>
    <w:p w14:paraId="5673040A" w14:textId="77777777" w:rsidR="00A935CF" w:rsidRPr="00F81B3A" w:rsidRDefault="00A935CF" w:rsidP="002C6ACB">
      <w:pPr>
        <w:ind w:right="81"/>
        <w:jc w:val="center"/>
        <w:rPr>
          <w:rFonts w:ascii="Arial" w:hAnsi="Arial" w:cs="Arial"/>
          <w:b/>
          <w:i/>
          <w:szCs w:val="16"/>
        </w:rPr>
      </w:pPr>
      <w:bookmarkStart w:id="4" w:name="_Toc536284924"/>
      <w:r w:rsidRPr="00F81B3A">
        <w:rPr>
          <w:rFonts w:ascii="Arial" w:hAnsi="Arial" w:cs="Arial"/>
          <w:b/>
          <w:i/>
          <w:sz w:val="20"/>
          <w:szCs w:val="16"/>
        </w:rPr>
        <w:t>Examples of Endurance from Hebrews 11</w:t>
      </w:r>
      <w:bookmarkEnd w:id="4"/>
    </w:p>
    <w:p w14:paraId="156EC588" w14:textId="77777777" w:rsidR="00A935CF" w:rsidRPr="00F81B3A" w:rsidRDefault="00A935CF" w:rsidP="002C6ACB">
      <w:pPr>
        <w:tabs>
          <w:tab w:val="left" w:pos="7960"/>
        </w:tabs>
        <w:ind w:left="1660" w:right="81" w:hanging="1660"/>
        <w:rPr>
          <w:rFonts w:ascii="Arial" w:hAnsi="Arial" w:cs="Arial"/>
          <w:sz w:val="20"/>
          <w:szCs w:val="16"/>
        </w:rPr>
      </w:pPr>
    </w:p>
    <w:p w14:paraId="559CBA56" w14:textId="3B2A2E81" w:rsidR="00A935CF" w:rsidRPr="00F81B3A" w:rsidRDefault="00A935CF" w:rsidP="00BD71A5">
      <w:pPr>
        <w:pStyle w:val="BodyText"/>
        <w:ind w:right="81"/>
        <w:jc w:val="left"/>
        <w:rPr>
          <w:rFonts w:ascii="Arial" w:hAnsi="Arial" w:cs="Arial"/>
          <w:sz w:val="20"/>
          <w:szCs w:val="16"/>
        </w:rPr>
      </w:pPr>
      <w:r w:rsidRPr="00F81B3A">
        <w:rPr>
          <w:rFonts w:ascii="Arial" w:hAnsi="Arial" w:cs="Arial"/>
          <w:sz w:val="20"/>
          <w:szCs w:val="16"/>
        </w:rPr>
        <w:t>Why are there Halls of Fame for sports heroes?  Examples have a way of spurring us to greater heights in ways that theory can never do. The author of the book of Hebrews knew this well.  This is why he listed specific people who faithfully endured amidst difficulty to encourage his readers that they were not alone in their struggle.  These people are enrolled in God’s Hall of Faith!</w:t>
      </w:r>
    </w:p>
    <w:p w14:paraId="78A55D77" w14:textId="77777777" w:rsidR="00A935CF" w:rsidRPr="00F81B3A" w:rsidRDefault="00A935CF" w:rsidP="002C6ACB">
      <w:pPr>
        <w:tabs>
          <w:tab w:val="left" w:pos="7960"/>
        </w:tabs>
        <w:ind w:left="360" w:right="81" w:hanging="360"/>
        <w:rPr>
          <w:rFonts w:ascii="Arial" w:hAnsi="Arial" w:cs="Arial"/>
          <w:sz w:val="20"/>
          <w:szCs w:val="16"/>
        </w:rPr>
      </w:pPr>
    </w:p>
    <w:tbl>
      <w:tblPr>
        <w:tblW w:w="0" w:type="auto"/>
        <w:tblLayout w:type="fixed"/>
        <w:tblLook w:val="0000" w:firstRow="0" w:lastRow="0" w:firstColumn="0" w:lastColumn="0" w:noHBand="0" w:noVBand="0"/>
      </w:tblPr>
      <w:tblGrid>
        <w:gridCol w:w="1548"/>
        <w:gridCol w:w="2176"/>
        <w:gridCol w:w="2177"/>
        <w:gridCol w:w="3927"/>
      </w:tblGrid>
      <w:tr w:rsidR="00A935CF" w:rsidRPr="00F81B3A" w14:paraId="4B50CFEE" w14:textId="77777777" w:rsidTr="001033E8">
        <w:tc>
          <w:tcPr>
            <w:tcW w:w="1548" w:type="dxa"/>
            <w:tcBorders>
              <w:top w:val="single" w:sz="12" w:space="0" w:color="000000"/>
              <w:left w:val="single" w:sz="12" w:space="0" w:color="000000"/>
            </w:tcBorders>
            <w:shd w:val="pct90" w:color="000000" w:fill="FFFFFF"/>
          </w:tcPr>
          <w:p w14:paraId="7AFF9178" w14:textId="77777777" w:rsidR="00A935CF" w:rsidRPr="00F81B3A" w:rsidRDefault="00A935CF" w:rsidP="002C6ACB">
            <w:pPr>
              <w:ind w:right="81"/>
              <w:rPr>
                <w:rFonts w:ascii="Arial" w:hAnsi="Arial" w:cs="Arial"/>
                <w:b/>
                <w:i/>
                <w:color w:val="FFFFFF"/>
                <w:sz w:val="22"/>
                <w:szCs w:val="16"/>
              </w:rPr>
            </w:pPr>
            <w:r w:rsidRPr="00F81B3A">
              <w:rPr>
                <w:rFonts w:ascii="Arial" w:hAnsi="Arial" w:cs="Arial"/>
                <w:b/>
                <w:i/>
                <w:color w:val="FFFFFF"/>
                <w:sz w:val="22"/>
                <w:szCs w:val="16"/>
              </w:rPr>
              <w:t>Hero</w:t>
            </w:r>
          </w:p>
        </w:tc>
        <w:tc>
          <w:tcPr>
            <w:tcW w:w="2176" w:type="dxa"/>
            <w:tcBorders>
              <w:top w:val="single" w:sz="12" w:space="0" w:color="000000"/>
            </w:tcBorders>
            <w:shd w:val="pct90" w:color="000000" w:fill="FFFFFF"/>
          </w:tcPr>
          <w:p w14:paraId="397C9085"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Challenge</w:t>
            </w:r>
          </w:p>
        </w:tc>
        <w:tc>
          <w:tcPr>
            <w:tcW w:w="2177" w:type="dxa"/>
            <w:tcBorders>
              <w:top w:val="single" w:sz="12" w:space="0" w:color="000000"/>
            </w:tcBorders>
            <w:shd w:val="pct90" w:color="000000" w:fill="FFFFFF"/>
          </w:tcPr>
          <w:p w14:paraId="7AC115C1"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Demonstration</w:t>
            </w:r>
          </w:p>
        </w:tc>
        <w:tc>
          <w:tcPr>
            <w:tcW w:w="3927" w:type="dxa"/>
            <w:tcBorders>
              <w:top w:val="single" w:sz="12" w:space="0" w:color="000000"/>
              <w:right w:val="single" w:sz="12" w:space="0" w:color="000000"/>
            </w:tcBorders>
            <w:shd w:val="pct90" w:color="000000" w:fill="FFFFFF"/>
          </w:tcPr>
          <w:p w14:paraId="5C6C8C57"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Endurance &amp; Faith Lessons</w:t>
            </w:r>
          </w:p>
        </w:tc>
      </w:tr>
      <w:tr w:rsidR="00A935CF" w:rsidRPr="00F81B3A" w14:paraId="1B58D2DB" w14:textId="77777777" w:rsidTr="001033E8">
        <w:tc>
          <w:tcPr>
            <w:tcW w:w="1548" w:type="dxa"/>
            <w:tcBorders>
              <w:left w:val="single" w:sz="12" w:space="0" w:color="000000"/>
            </w:tcBorders>
          </w:tcPr>
          <w:p w14:paraId="7645ADA2" w14:textId="77777777" w:rsidR="00A935CF" w:rsidRPr="00F81B3A" w:rsidRDefault="00A935CF" w:rsidP="002C6ACB">
            <w:pPr>
              <w:ind w:right="81"/>
              <w:rPr>
                <w:rFonts w:ascii="Arial" w:hAnsi="Arial" w:cs="Arial"/>
                <w:b/>
                <w:i/>
                <w:sz w:val="20"/>
                <w:szCs w:val="16"/>
              </w:rPr>
            </w:pPr>
          </w:p>
        </w:tc>
        <w:tc>
          <w:tcPr>
            <w:tcW w:w="2176" w:type="dxa"/>
          </w:tcPr>
          <w:p w14:paraId="6A230753" w14:textId="77777777" w:rsidR="00A935CF" w:rsidRPr="00F81B3A" w:rsidRDefault="00A935CF" w:rsidP="005272F6">
            <w:pPr>
              <w:ind w:right="81"/>
              <w:rPr>
                <w:rFonts w:ascii="Arial" w:hAnsi="Arial" w:cs="Arial"/>
                <w:sz w:val="20"/>
                <w:szCs w:val="16"/>
              </w:rPr>
            </w:pPr>
          </w:p>
        </w:tc>
        <w:tc>
          <w:tcPr>
            <w:tcW w:w="2177" w:type="dxa"/>
          </w:tcPr>
          <w:p w14:paraId="5CDCF582" w14:textId="77777777" w:rsidR="00A935CF" w:rsidRPr="00F81B3A" w:rsidRDefault="00A935CF" w:rsidP="005272F6">
            <w:pPr>
              <w:ind w:right="81"/>
              <w:rPr>
                <w:rFonts w:ascii="Arial" w:hAnsi="Arial" w:cs="Arial"/>
                <w:sz w:val="20"/>
                <w:szCs w:val="16"/>
              </w:rPr>
            </w:pPr>
          </w:p>
        </w:tc>
        <w:tc>
          <w:tcPr>
            <w:tcW w:w="3927" w:type="dxa"/>
            <w:tcBorders>
              <w:right w:val="single" w:sz="12" w:space="0" w:color="000000"/>
            </w:tcBorders>
          </w:tcPr>
          <w:p w14:paraId="23C36DD2" w14:textId="77777777" w:rsidR="00A935CF" w:rsidRPr="00F81B3A" w:rsidRDefault="00A935CF" w:rsidP="005272F6">
            <w:pPr>
              <w:ind w:right="81"/>
              <w:rPr>
                <w:rFonts w:ascii="Arial" w:hAnsi="Arial" w:cs="Arial"/>
                <w:sz w:val="20"/>
                <w:szCs w:val="16"/>
              </w:rPr>
            </w:pPr>
          </w:p>
        </w:tc>
      </w:tr>
      <w:tr w:rsidR="00A935CF" w:rsidRPr="00F81B3A" w14:paraId="65E64353" w14:textId="77777777" w:rsidTr="001033E8">
        <w:trPr>
          <w:trHeight w:hRule="exact" w:val="1100"/>
        </w:trPr>
        <w:tc>
          <w:tcPr>
            <w:tcW w:w="1548" w:type="dxa"/>
            <w:tcBorders>
              <w:left w:val="single" w:sz="12" w:space="0" w:color="000000"/>
            </w:tcBorders>
          </w:tcPr>
          <w:p w14:paraId="399DCC90"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Us Believers in Creation (3)</w:t>
            </w:r>
          </w:p>
        </w:tc>
        <w:tc>
          <w:tcPr>
            <w:tcW w:w="2176" w:type="dxa"/>
          </w:tcPr>
          <w:p w14:paraId="75BD823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Explain how the world came into being when we were not there</w:t>
            </w:r>
          </w:p>
        </w:tc>
        <w:tc>
          <w:tcPr>
            <w:tcW w:w="2177" w:type="dxa"/>
          </w:tcPr>
          <w:p w14:paraId="0239198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that God created the universe by speaking (3a)</w:t>
            </w:r>
          </w:p>
          <w:p w14:paraId="6395F815" w14:textId="77777777" w:rsidR="00A935CF" w:rsidRPr="00F81B3A" w:rsidRDefault="00A935CF" w:rsidP="005272F6">
            <w:pPr>
              <w:ind w:right="81"/>
              <w:rPr>
                <w:rFonts w:ascii="Arial" w:hAnsi="Arial" w:cs="Arial"/>
                <w:sz w:val="20"/>
                <w:szCs w:val="16"/>
              </w:rPr>
            </w:pPr>
          </w:p>
        </w:tc>
        <w:tc>
          <w:tcPr>
            <w:tcW w:w="3927" w:type="dxa"/>
            <w:tcBorders>
              <w:right w:val="single" w:sz="12" w:space="0" w:color="000000"/>
            </w:tcBorders>
          </w:tcPr>
          <w:p w14:paraId="0B5B30E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can see the unseen</w:t>
            </w:r>
          </w:p>
          <w:p w14:paraId="446EB36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God did not provide any eyewitnesses of creation that we might trust in </w:t>
            </w:r>
            <w:r w:rsidR="00DA0489">
              <w:rPr>
                <w:rFonts w:ascii="Arial" w:hAnsi="Arial" w:cs="Arial"/>
                <w:sz w:val="20"/>
                <w:szCs w:val="16"/>
              </w:rPr>
              <w:t xml:space="preserve">his </w:t>
            </w:r>
            <w:r w:rsidRPr="00F81B3A">
              <w:rPr>
                <w:rFonts w:ascii="Arial" w:hAnsi="Arial" w:cs="Arial"/>
                <w:sz w:val="20"/>
                <w:szCs w:val="16"/>
              </w:rPr>
              <w:t xml:space="preserve">word </w:t>
            </w:r>
          </w:p>
        </w:tc>
      </w:tr>
      <w:tr w:rsidR="00A935CF" w:rsidRPr="00F81B3A" w14:paraId="572D231B" w14:textId="77777777" w:rsidTr="001033E8">
        <w:trPr>
          <w:trHeight w:hRule="exact" w:val="1100"/>
        </w:trPr>
        <w:tc>
          <w:tcPr>
            <w:tcW w:w="1548" w:type="dxa"/>
            <w:tcBorders>
              <w:left w:val="single" w:sz="12" w:space="0" w:color="000000"/>
            </w:tcBorders>
          </w:tcPr>
          <w:p w14:paraId="4DB1A21D"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Abel (4)</w:t>
            </w:r>
          </w:p>
        </w:tc>
        <w:tc>
          <w:tcPr>
            <w:tcW w:w="2176" w:type="dxa"/>
          </w:tcPr>
          <w:p w14:paraId="32A5200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Please God in righteous offerings (Gen. 4:2-5) </w:t>
            </w:r>
          </w:p>
          <w:p w14:paraId="03C9AEAB" w14:textId="77777777" w:rsidR="00A935CF" w:rsidRPr="00F81B3A" w:rsidRDefault="00A935CF" w:rsidP="005272F6">
            <w:pPr>
              <w:ind w:right="81"/>
              <w:rPr>
                <w:rFonts w:ascii="Arial" w:hAnsi="Arial" w:cs="Arial"/>
                <w:sz w:val="20"/>
                <w:szCs w:val="16"/>
              </w:rPr>
            </w:pPr>
          </w:p>
        </w:tc>
        <w:tc>
          <w:tcPr>
            <w:tcW w:w="2177" w:type="dxa"/>
          </w:tcPr>
          <w:p w14:paraId="6B3E839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Offered a better sacrifice than did Cain (4a)</w:t>
            </w:r>
          </w:p>
        </w:tc>
        <w:tc>
          <w:tcPr>
            <w:tcW w:w="3927" w:type="dxa"/>
            <w:tcBorders>
              <w:right w:val="single" w:sz="12" w:space="0" w:color="000000"/>
            </w:tcBorders>
          </w:tcPr>
          <w:p w14:paraId="584B8E9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Offer what God requires</w:t>
            </w:r>
          </w:p>
          <w:p w14:paraId="65AA73E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Worship in humility</w:t>
            </w:r>
          </w:p>
        </w:tc>
      </w:tr>
      <w:tr w:rsidR="00A935CF" w:rsidRPr="00F81B3A" w14:paraId="14F8C47B" w14:textId="77777777" w:rsidTr="001033E8">
        <w:trPr>
          <w:trHeight w:hRule="exact" w:val="1100"/>
        </w:trPr>
        <w:tc>
          <w:tcPr>
            <w:tcW w:w="1548" w:type="dxa"/>
            <w:tcBorders>
              <w:left w:val="single" w:sz="12" w:space="0" w:color="000000"/>
            </w:tcBorders>
          </w:tcPr>
          <w:p w14:paraId="79A8B9DE"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Enoch (5)</w:t>
            </w:r>
          </w:p>
          <w:p w14:paraId="58EF6B8A" w14:textId="77777777" w:rsidR="00A935CF" w:rsidRPr="00F81B3A" w:rsidRDefault="00A935CF" w:rsidP="002C6ACB">
            <w:pPr>
              <w:ind w:right="81"/>
              <w:rPr>
                <w:rFonts w:ascii="Arial" w:hAnsi="Arial" w:cs="Arial"/>
                <w:b/>
                <w:i/>
                <w:sz w:val="20"/>
                <w:szCs w:val="16"/>
              </w:rPr>
            </w:pPr>
          </w:p>
        </w:tc>
        <w:tc>
          <w:tcPr>
            <w:tcW w:w="2176" w:type="dxa"/>
          </w:tcPr>
          <w:p w14:paraId="73FD6A9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People of his age did not seek to please God</w:t>
            </w:r>
          </w:p>
        </w:tc>
        <w:tc>
          <w:tcPr>
            <w:tcW w:w="2177" w:type="dxa"/>
          </w:tcPr>
          <w:p w14:paraId="5BEE29E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Pleased God in his lifestyle of holiness</w:t>
            </w:r>
          </w:p>
        </w:tc>
        <w:tc>
          <w:tcPr>
            <w:tcW w:w="3927" w:type="dxa"/>
            <w:tcBorders>
              <w:right w:val="single" w:sz="12" w:space="0" w:color="000000"/>
            </w:tcBorders>
          </w:tcPr>
          <w:p w14:paraId="5ACB1647"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Please God (cf. Eph. 5:17)</w:t>
            </w:r>
          </w:p>
          <w:p w14:paraId="3C228FF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goes against the flow</w:t>
            </w:r>
          </w:p>
        </w:tc>
      </w:tr>
      <w:tr w:rsidR="00A935CF" w:rsidRPr="00F81B3A" w14:paraId="087A9BC4" w14:textId="77777777" w:rsidTr="001033E8">
        <w:trPr>
          <w:trHeight w:hRule="exact" w:val="1100"/>
        </w:trPr>
        <w:tc>
          <w:tcPr>
            <w:tcW w:w="1548" w:type="dxa"/>
            <w:tcBorders>
              <w:left w:val="single" w:sz="12" w:space="0" w:color="000000"/>
            </w:tcBorders>
          </w:tcPr>
          <w:p w14:paraId="26965171"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Noah (7)</w:t>
            </w:r>
          </w:p>
          <w:p w14:paraId="6FBF1CB6" w14:textId="77777777" w:rsidR="00A935CF" w:rsidRPr="00F81B3A" w:rsidRDefault="00A935CF" w:rsidP="002C6ACB">
            <w:pPr>
              <w:ind w:right="81"/>
              <w:rPr>
                <w:rFonts w:ascii="Arial" w:hAnsi="Arial" w:cs="Arial"/>
                <w:b/>
                <w:i/>
                <w:sz w:val="20"/>
                <w:szCs w:val="16"/>
              </w:rPr>
            </w:pPr>
          </w:p>
        </w:tc>
        <w:tc>
          <w:tcPr>
            <w:tcW w:w="2176" w:type="dxa"/>
          </w:tcPr>
          <w:p w14:paraId="11BD68F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Had to heed God’s warning of a worldwide flood with no sign of rain</w:t>
            </w:r>
          </w:p>
        </w:tc>
        <w:tc>
          <w:tcPr>
            <w:tcW w:w="2177" w:type="dxa"/>
          </w:tcPr>
          <w:p w14:paraId="2A7035C7"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Built the ark despite ridicule</w:t>
            </w:r>
          </w:p>
          <w:p w14:paraId="2DCBE4A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Believed it would rain</w:t>
            </w:r>
          </w:p>
          <w:p w14:paraId="021031A4" w14:textId="77777777" w:rsidR="00A935CF" w:rsidRPr="00F81B3A" w:rsidRDefault="00A935CF" w:rsidP="005272F6">
            <w:pPr>
              <w:ind w:right="81"/>
              <w:rPr>
                <w:rFonts w:ascii="Arial" w:hAnsi="Arial" w:cs="Arial"/>
                <w:sz w:val="20"/>
                <w:szCs w:val="16"/>
              </w:rPr>
            </w:pPr>
          </w:p>
        </w:tc>
        <w:tc>
          <w:tcPr>
            <w:tcW w:w="3927" w:type="dxa"/>
            <w:tcBorders>
              <w:right w:val="single" w:sz="12" w:space="0" w:color="000000"/>
            </w:tcBorders>
          </w:tcPr>
          <w:p w14:paraId="424D18E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Endure patiently (120 years to build the ark!)</w:t>
            </w:r>
          </w:p>
          <w:p w14:paraId="22C2065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 God’s “silly” will despite opposition</w:t>
            </w:r>
          </w:p>
        </w:tc>
      </w:tr>
      <w:tr w:rsidR="00A935CF" w:rsidRPr="00F81B3A" w14:paraId="6FAD1C3F" w14:textId="77777777" w:rsidTr="001033E8">
        <w:trPr>
          <w:trHeight w:hRule="exact" w:val="1100"/>
        </w:trPr>
        <w:tc>
          <w:tcPr>
            <w:tcW w:w="1548" w:type="dxa"/>
            <w:tcBorders>
              <w:left w:val="single" w:sz="12" w:space="0" w:color="000000"/>
            </w:tcBorders>
          </w:tcPr>
          <w:p w14:paraId="62B66559"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 xml:space="preserve">Abraham </w:t>
            </w:r>
          </w:p>
          <w:p w14:paraId="0A5AFB8D"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(8-12, 13-19)</w:t>
            </w:r>
          </w:p>
          <w:p w14:paraId="5F70F922" w14:textId="77777777" w:rsidR="00A935CF" w:rsidRPr="00F81B3A" w:rsidRDefault="00A935CF" w:rsidP="002C6ACB">
            <w:pPr>
              <w:ind w:right="81"/>
              <w:rPr>
                <w:rFonts w:ascii="Arial" w:hAnsi="Arial" w:cs="Arial"/>
                <w:b/>
                <w:i/>
                <w:sz w:val="20"/>
                <w:szCs w:val="16"/>
              </w:rPr>
            </w:pPr>
          </w:p>
        </w:tc>
        <w:tc>
          <w:tcPr>
            <w:tcW w:w="2176" w:type="dxa"/>
          </w:tcPr>
          <w:p w14:paraId="0C126DF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No land</w:t>
            </w:r>
          </w:p>
          <w:p w14:paraId="3A1048D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No son, then must sacrifice him (Gen. 22)</w:t>
            </w:r>
          </w:p>
        </w:tc>
        <w:tc>
          <w:tcPr>
            <w:tcW w:w="2177" w:type="dxa"/>
          </w:tcPr>
          <w:p w14:paraId="1DC6F98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Moved to an unknown land</w:t>
            </w:r>
          </w:p>
          <w:p w14:paraId="755EB9C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Wife conceived</w:t>
            </w:r>
          </w:p>
          <w:p w14:paraId="4E0AFBE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Gave his best</w:t>
            </w:r>
          </w:p>
        </w:tc>
        <w:tc>
          <w:tcPr>
            <w:tcW w:w="3927" w:type="dxa"/>
            <w:tcBorders>
              <w:right w:val="single" w:sz="12" w:space="0" w:color="000000"/>
            </w:tcBorders>
          </w:tcPr>
          <w:p w14:paraId="166EFF0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Don’t live in the past</w:t>
            </w:r>
          </w:p>
          <w:p w14:paraId="3B3A59C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God’s renewal ability</w:t>
            </w:r>
          </w:p>
          <w:p w14:paraId="4893F86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 generous like Abraham</w:t>
            </w:r>
          </w:p>
        </w:tc>
      </w:tr>
      <w:tr w:rsidR="00A935CF" w:rsidRPr="00F81B3A" w14:paraId="4B0AB0CE" w14:textId="77777777" w:rsidTr="001033E8">
        <w:trPr>
          <w:trHeight w:hRule="exact" w:val="1100"/>
        </w:trPr>
        <w:tc>
          <w:tcPr>
            <w:tcW w:w="1548" w:type="dxa"/>
            <w:tcBorders>
              <w:left w:val="single" w:sz="12" w:space="0" w:color="000000"/>
            </w:tcBorders>
          </w:tcPr>
          <w:p w14:paraId="5F2189C2"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Isaac (20)</w:t>
            </w:r>
          </w:p>
          <w:p w14:paraId="24AEAE78" w14:textId="77777777" w:rsidR="00A935CF" w:rsidRPr="00F81B3A" w:rsidRDefault="00A935CF" w:rsidP="002C6ACB">
            <w:pPr>
              <w:ind w:right="81"/>
              <w:rPr>
                <w:rFonts w:ascii="Arial" w:hAnsi="Arial" w:cs="Arial"/>
                <w:b/>
                <w:i/>
                <w:sz w:val="20"/>
                <w:szCs w:val="16"/>
              </w:rPr>
            </w:pPr>
          </w:p>
        </w:tc>
        <w:tc>
          <w:tcPr>
            <w:tcW w:w="2176" w:type="dxa"/>
          </w:tcPr>
          <w:p w14:paraId="5C680703"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God to bless both Jacob &amp; Esau (Gen. 27:27-29)</w:t>
            </w:r>
          </w:p>
        </w:tc>
        <w:tc>
          <w:tcPr>
            <w:tcW w:w="2177" w:type="dxa"/>
          </w:tcPr>
          <w:p w14:paraId="1DE1DAA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Went against tradition by blessing both boys</w:t>
            </w:r>
          </w:p>
        </w:tc>
        <w:tc>
          <w:tcPr>
            <w:tcW w:w="3927" w:type="dxa"/>
            <w:tcBorders>
              <w:right w:val="single" w:sz="12" w:space="0" w:color="000000"/>
            </w:tcBorders>
          </w:tcPr>
          <w:p w14:paraId="7C8D127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God’s Word over tradition</w:t>
            </w:r>
          </w:p>
        </w:tc>
      </w:tr>
      <w:tr w:rsidR="00A935CF" w:rsidRPr="00F81B3A" w14:paraId="1B519529" w14:textId="77777777" w:rsidTr="001033E8">
        <w:trPr>
          <w:trHeight w:hRule="exact" w:val="1100"/>
        </w:trPr>
        <w:tc>
          <w:tcPr>
            <w:tcW w:w="1548" w:type="dxa"/>
            <w:tcBorders>
              <w:left w:val="single" w:sz="12" w:space="0" w:color="000000"/>
            </w:tcBorders>
          </w:tcPr>
          <w:p w14:paraId="742DAA9F"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Jacob (21)</w:t>
            </w:r>
          </w:p>
          <w:p w14:paraId="16F78329" w14:textId="77777777" w:rsidR="00A935CF" w:rsidRPr="00F81B3A" w:rsidRDefault="00A935CF" w:rsidP="002C6ACB">
            <w:pPr>
              <w:ind w:right="81"/>
              <w:rPr>
                <w:rFonts w:ascii="Arial" w:hAnsi="Arial" w:cs="Arial"/>
                <w:b/>
                <w:i/>
                <w:sz w:val="20"/>
                <w:szCs w:val="16"/>
              </w:rPr>
            </w:pPr>
          </w:p>
        </w:tc>
        <w:tc>
          <w:tcPr>
            <w:tcW w:w="2176" w:type="dxa"/>
          </w:tcPr>
          <w:p w14:paraId="306F76D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Could have asked, “Should I reveal the future of each son?”</w:t>
            </w:r>
          </w:p>
        </w:tc>
        <w:tc>
          <w:tcPr>
            <w:tcW w:w="2177" w:type="dxa"/>
          </w:tcPr>
          <w:p w14:paraId="3F2FD44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Blessed every son and worshiped God outside of Canaan</w:t>
            </w:r>
          </w:p>
        </w:tc>
        <w:tc>
          <w:tcPr>
            <w:tcW w:w="3927" w:type="dxa"/>
            <w:tcBorders>
              <w:right w:val="single" w:sz="12" w:space="0" w:color="000000"/>
            </w:tcBorders>
          </w:tcPr>
          <w:p w14:paraId="28EE7E8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does the unpleasant things</w:t>
            </w:r>
          </w:p>
          <w:p w14:paraId="6078F4B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looks to the future with hope</w:t>
            </w:r>
          </w:p>
        </w:tc>
      </w:tr>
      <w:tr w:rsidR="00A935CF" w:rsidRPr="00F81B3A" w14:paraId="5A88CA49" w14:textId="77777777" w:rsidTr="001033E8">
        <w:trPr>
          <w:trHeight w:hRule="exact" w:val="1100"/>
        </w:trPr>
        <w:tc>
          <w:tcPr>
            <w:tcW w:w="1548" w:type="dxa"/>
            <w:tcBorders>
              <w:left w:val="single" w:sz="12" w:space="0" w:color="000000"/>
            </w:tcBorders>
          </w:tcPr>
          <w:p w14:paraId="23D3F69A"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Joseph (22)</w:t>
            </w:r>
          </w:p>
          <w:p w14:paraId="15A827F9" w14:textId="77777777" w:rsidR="00A935CF" w:rsidRPr="00F81B3A" w:rsidRDefault="00A935CF" w:rsidP="002C6ACB">
            <w:pPr>
              <w:ind w:right="81"/>
              <w:rPr>
                <w:rFonts w:ascii="Arial" w:hAnsi="Arial" w:cs="Arial"/>
                <w:b/>
                <w:i/>
                <w:sz w:val="20"/>
                <w:szCs w:val="16"/>
              </w:rPr>
            </w:pPr>
          </w:p>
        </w:tc>
        <w:tc>
          <w:tcPr>
            <w:tcW w:w="2176" w:type="dxa"/>
          </w:tcPr>
          <w:p w14:paraId="6F122D8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Could have felt that Israel would remain in Egypt forever </w:t>
            </w:r>
          </w:p>
        </w:tc>
        <w:tc>
          <w:tcPr>
            <w:tcW w:w="2177" w:type="dxa"/>
          </w:tcPr>
          <w:p w14:paraId="2768BAF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Commanded, “Bury me in Canaan” (Gen. 50:25)</w:t>
            </w:r>
          </w:p>
        </w:tc>
        <w:tc>
          <w:tcPr>
            <w:tcW w:w="3927" w:type="dxa"/>
            <w:tcBorders>
              <w:right w:val="single" w:sz="12" w:space="0" w:color="000000"/>
            </w:tcBorders>
          </w:tcPr>
          <w:p w14:paraId="77D8FDA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acts now based on God’s promises yet unfulfilled</w:t>
            </w:r>
          </w:p>
        </w:tc>
      </w:tr>
      <w:tr w:rsidR="00A935CF" w:rsidRPr="00F81B3A" w14:paraId="56EE2D14" w14:textId="77777777" w:rsidTr="001033E8">
        <w:trPr>
          <w:trHeight w:hRule="exact" w:val="1100"/>
        </w:trPr>
        <w:tc>
          <w:tcPr>
            <w:tcW w:w="1548" w:type="dxa"/>
            <w:tcBorders>
              <w:left w:val="single" w:sz="12" w:space="0" w:color="000000"/>
            </w:tcBorders>
          </w:tcPr>
          <w:p w14:paraId="4CC536D9"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Moses’ Parents (23)</w:t>
            </w:r>
          </w:p>
          <w:p w14:paraId="44D604FD" w14:textId="77777777" w:rsidR="00A935CF" w:rsidRPr="00F81B3A" w:rsidRDefault="00A935CF" w:rsidP="002C6ACB">
            <w:pPr>
              <w:ind w:right="81"/>
              <w:rPr>
                <w:rFonts w:ascii="Arial" w:hAnsi="Arial" w:cs="Arial"/>
                <w:b/>
                <w:i/>
                <w:sz w:val="20"/>
                <w:szCs w:val="16"/>
              </w:rPr>
            </w:pPr>
          </w:p>
        </w:tc>
        <w:tc>
          <w:tcPr>
            <w:tcW w:w="2176" w:type="dxa"/>
          </w:tcPr>
          <w:p w14:paraId="618A35C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Obey Pharaoh (Exod. 1:22) or save their son’s life (Exod. 2:1-4)?</w:t>
            </w:r>
          </w:p>
        </w:tc>
        <w:tc>
          <w:tcPr>
            <w:tcW w:w="2177" w:type="dxa"/>
          </w:tcPr>
          <w:p w14:paraId="0E3ED5C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Trusted that God would protect a baby floating in the Nile</w:t>
            </w:r>
          </w:p>
        </w:tc>
        <w:tc>
          <w:tcPr>
            <w:tcW w:w="3927" w:type="dxa"/>
            <w:tcBorders>
              <w:right w:val="single" w:sz="12" w:space="0" w:color="000000"/>
            </w:tcBorders>
          </w:tcPr>
          <w:p w14:paraId="1B9C517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Trust in God’s protection often is risky, humanly speaking</w:t>
            </w:r>
          </w:p>
        </w:tc>
      </w:tr>
      <w:tr w:rsidR="00A935CF" w:rsidRPr="00F81B3A" w14:paraId="2383880A" w14:textId="77777777" w:rsidTr="001033E8">
        <w:trPr>
          <w:trHeight w:hRule="exact" w:val="1494"/>
        </w:trPr>
        <w:tc>
          <w:tcPr>
            <w:tcW w:w="1548" w:type="dxa"/>
            <w:tcBorders>
              <w:left w:val="single" w:sz="12" w:space="0" w:color="000000"/>
              <w:bottom w:val="single" w:sz="4" w:space="0" w:color="auto"/>
            </w:tcBorders>
          </w:tcPr>
          <w:p w14:paraId="0A4432DC"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 xml:space="preserve">Moses </w:t>
            </w:r>
          </w:p>
          <w:p w14:paraId="755FC62F" w14:textId="77777777" w:rsidR="00A935CF" w:rsidRPr="00F81B3A" w:rsidRDefault="00A935CF" w:rsidP="002C6ACB">
            <w:pPr>
              <w:ind w:right="81"/>
              <w:rPr>
                <w:rFonts w:ascii="Arial" w:hAnsi="Arial" w:cs="Arial"/>
                <w:b/>
                <w:i/>
                <w:sz w:val="20"/>
                <w:szCs w:val="16"/>
              </w:rPr>
            </w:pPr>
            <w:r w:rsidRPr="00F81B3A">
              <w:rPr>
                <w:rFonts w:ascii="Arial" w:hAnsi="Arial" w:cs="Arial"/>
                <w:b/>
                <w:i/>
                <w:sz w:val="20"/>
                <w:szCs w:val="16"/>
              </w:rPr>
              <w:t>(24-28)</w:t>
            </w:r>
          </w:p>
          <w:p w14:paraId="7642F5FA" w14:textId="77777777" w:rsidR="00A935CF" w:rsidRPr="00F81B3A" w:rsidRDefault="00A935CF" w:rsidP="002C6ACB">
            <w:pPr>
              <w:ind w:right="81"/>
              <w:rPr>
                <w:rFonts w:ascii="Arial" w:hAnsi="Arial" w:cs="Arial"/>
                <w:b/>
                <w:i/>
                <w:sz w:val="20"/>
                <w:szCs w:val="16"/>
              </w:rPr>
            </w:pPr>
          </w:p>
        </w:tc>
        <w:tc>
          <w:tcPr>
            <w:tcW w:w="2176" w:type="dxa"/>
            <w:tcBorders>
              <w:bottom w:val="single" w:sz="4" w:space="0" w:color="auto"/>
            </w:tcBorders>
          </w:tcPr>
          <w:p w14:paraId="01E3703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Grasp of power &amp; materialism</w:t>
            </w:r>
          </w:p>
          <w:p w14:paraId="0D555D6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Leave Egypt?</w:t>
            </w:r>
          </w:p>
          <w:p w14:paraId="1EEC12D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Will blood on the door save?</w:t>
            </w:r>
          </w:p>
          <w:p w14:paraId="619B2F83" w14:textId="77777777" w:rsidR="00A935CF" w:rsidRPr="00F81B3A" w:rsidRDefault="00A935CF" w:rsidP="005272F6">
            <w:pPr>
              <w:ind w:left="-18" w:right="81"/>
              <w:rPr>
                <w:rFonts w:ascii="Arial" w:hAnsi="Arial" w:cs="Arial"/>
                <w:sz w:val="20"/>
                <w:szCs w:val="16"/>
              </w:rPr>
            </w:pPr>
          </w:p>
        </w:tc>
        <w:tc>
          <w:tcPr>
            <w:tcW w:w="2177" w:type="dxa"/>
            <w:tcBorders>
              <w:bottom w:val="single" w:sz="4" w:space="0" w:color="auto"/>
            </w:tcBorders>
          </w:tcPr>
          <w:p w14:paraId="197AA3C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Chose slavery</w:t>
            </w:r>
          </w:p>
          <w:p w14:paraId="10E8AEC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Led the Exodus</w:t>
            </w:r>
          </w:p>
          <w:p w14:paraId="4986D533"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Kept Passover</w:t>
            </w:r>
          </w:p>
        </w:tc>
        <w:tc>
          <w:tcPr>
            <w:tcW w:w="3927" w:type="dxa"/>
            <w:tcBorders>
              <w:bottom w:val="single" w:sz="4" w:space="0" w:color="auto"/>
              <w:right w:val="single" w:sz="12" w:space="0" w:color="000000"/>
            </w:tcBorders>
          </w:tcPr>
          <w:p w14:paraId="54ADE07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Reject worldly pleasures for difficulties that have God’s blessing</w:t>
            </w:r>
          </w:p>
          <w:p w14:paraId="2D8A08E2" w14:textId="77777777" w:rsidR="00A935CF" w:rsidRPr="00F81B3A" w:rsidRDefault="00A935CF" w:rsidP="005272F6">
            <w:pPr>
              <w:ind w:right="81"/>
              <w:rPr>
                <w:rFonts w:ascii="Arial" w:hAnsi="Arial" w:cs="Arial"/>
                <w:sz w:val="20"/>
                <w:szCs w:val="16"/>
              </w:rPr>
            </w:pPr>
          </w:p>
        </w:tc>
      </w:tr>
    </w:tbl>
    <w:p w14:paraId="0806BB7B"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br w:type="page"/>
      </w:r>
    </w:p>
    <w:tbl>
      <w:tblPr>
        <w:tblW w:w="0" w:type="auto"/>
        <w:tblLayout w:type="fixed"/>
        <w:tblLook w:val="0000" w:firstRow="0" w:lastRow="0" w:firstColumn="0" w:lastColumn="0" w:noHBand="0" w:noVBand="0"/>
      </w:tblPr>
      <w:tblGrid>
        <w:gridCol w:w="1548"/>
        <w:gridCol w:w="2176"/>
        <w:gridCol w:w="2324"/>
        <w:gridCol w:w="3927"/>
      </w:tblGrid>
      <w:tr w:rsidR="00A935CF" w:rsidRPr="00F81B3A" w14:paraId="5AFB0582" w14:textId="77777777" w:rsidTr="001033E8">
        <w:tc>
          <w:tcPr>
            <w:tcW w:w="1548" w:type="dxa"/>
            <w:tcBorders>
              <w:top w:val="single" w:sz="12" w:space="0" w:color="000000"/>
              <w:left w:val="single" w:sz="12" w:space="0" w:color="000000"/>
            </w:tcBorders>
            <w:shd w:val="pct90" w:color="000000" w:fill="FFFFFF"/>
          </w:tcPr>
          <w:p w14:paraId="05531AFB"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lastRenderedPageBreak/>
              <w:t>Hero</w:t>
            </w:r>
          </w:p>
        </w:tc>
        <w:tc>
          <w:tcPr>
            <w:tcW w:w="2176" w:type="dxa"/>
            <w:tcBorders>
              <w:top w:val="single" w:sz="12" w:space="0" w:color="000000"/>
            </w:tcBorders>
            <w:shd w:val="pct90" w:color="000000" w:fill="FFFFFF"/>
          </w:tcPr>
          <w:p w14:paraId="603EB29F"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Challenge</w:t>
            </w:r>
          </w:p>
        </w:tc>
        <w:tc>
          <w:tcPr>
            <w:tcW w:w="2324" w:type="dxa"/>
            <w:tcBorders>
              <w:top w:val="single" w:sz="12" w:space="0" w:color="000000"/>
            </w:tcBorders>
            <w:shd w:val="pct90" w:color="000000" w:fill="FFFFFF"/>
          </w:tcPr>
          <w:p w14:paraId="60577ABE"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Demonstration</w:t>
            </w:r>
          </w:p>
        </w:tc>
        <w:tc>
          <w:tcPr>
            <w:tcW w:w="3927" w:type="dxa"/>
            <w:tcBorders>
              <w:top w:val="single" w:sz="12" w:space="0" w:color="000000"/>
              <w:right w:val="single" w:sz="12" w:space="0" w:color="000000"/>
            </w:tcBorders>
            <w:shd w:val="pct90" w:color="000000" w:fill="FFFFFF"/>
          </w:tcPr>
          <w:p w14:paraId="170CA3F7" w14:textId="77777777" w:rsidR="00A935CF" w:rsidRPr="00F81B3A" w:rsidRDefault="00A935CF" w:rsidP="002C6ACB">
            <w:pPr>
              <w:ind w:right="81"/>
              <w:rPr>
                <w:rFonts w:ascii="Arial" w:hAnsi="Arial" w:cs="Arial"/>
                <w:b/>
                <w:color w:val="FFFFFF"/>
                <w:sz w:val="22"/>
                <w:szCs w:val="16"/>
              </w:rPr>
            </w:pPr>
            <w:r w:rsidRPr="00F81B3A">
              <w:rPr>
                <w:rFonts w:ascii="Arial" w:hAnsi="Arial" w:cs="Arial"/>
                <w:b/>
                <w:color w:val="FFFFFF"/>
                <w:sz w:val="22"/>
                <w:szCs w:val="16"/>
              </w:rPr>
              <w:t>Endurance &amp; Faith Lessons</w:t>
            </w:r>
          </w:p>
        </w:tc>
      </w:tr>
      <w:tr w:rsidR="00A935CF" w:rsidRPr="00F81B3A" w14:paraId="4E975E30" w14:textId="77777777" w:rsidTr="001033E8">
        <w:trPr>
          <w:trHeight w:hRule="exact" w:val="1060"/>
        </w:trPr>
        <w:tc>
          <w:tcPr>
            <w:tcW w:w="1548" w:type="dxa"/>
            <w:tcBorders>
              <w:left w:val="single" w:sz="12" w:space="0" w:color="000000"/>
            </w:tcBorders>
          </w:tcPr>
          <w:p w14:paraId="6B0F30B4" w14:textId="77777777" w:rsidR="00A935CF" w:rsidRPr="00F81B3A" w:rsidRDefault="00A935CF" w:rsidP="002C6ACB">
            <w:pPr>
              <w:pStyle w:val="BodyText"/>
              <w:ind w:right="81"/>
              <w:jc w:val="left"/>
              <w:rPr>
                <w:rFonts w:ascii="Arial" w:hAnsi="Arial" w:cs="Arial"/>
                <w:sz w:val="20"/>
                <w:szCs w:val="16"/>
              </w:rPr>
            </w:pPr>
            <w:r w:rsidRPr="00F81B3A">
              <w:rPr>
                <w:rFonts w:ascii="Arial" w:hAnsi="Arial" w:cs="Arial"/>
                <w:sz w:val="20"/>
                <w:szCs w:val="16"/>
              </w:rPr>
              <w:t xml:space="preserve">Israel at </w:t>
            </w:r>
          </w:p>
          <w:p w14:paraId="40CC597C" w14:textId="77777777" w:rsidR="00A935CF" w:rsidRPr="00F81B3A" w:rsidRDefault="00A935CF" w:rsidP="002C6ACB">
            <w:pPr>
              <w:pStyle w:val="BodyText"/>
              <w:ind w:right="81"/>
              <w:jc w:val="left"/>
              <w:rPr>
                <w:rFonts w:ascii="Arial" w:hAnsi="Arial" w:cs="Arial"/>
                <w:sz w:val="20"/>
                <w:szCs w:val="16"/>
              </w:rPr>
            </w:pPr>
            <w:r w:rsidRPr="00F81B3A">
              <w:rPr>
                <w:rFonts w:ascii="Arial" w:hAnsi="Arial" w:cs="Arial"/>
                <w:sz w:val="20"/>
                <w:szCs w:val="16"/>
              </w:rPr>
              <w:t>the Red Sea (29)</w:t>
            </w:r>
          </w:p>
          <w:p w14:paraId="7A91B9B1" w14:textId="77777777" w:rsidR="00A935CF" w:rsidRPr="00F81B3A" w:rsidRDefault="00A935CF" w:rsidP="002C6ACB">
            <w:pPr>
              <w:ind w:right="81"/>
              <w:rPr>
                <w:rFonts w:ascii="Arial" w:hAnsi="Arial" w:cs="Arial"/>
                <w:sz w:val="20"/>
                <w:szCs w:val="16"/>
              </w:rPr>
            </w:pPr>
          </w:p>
          <w:p w14:paraId="438DBEBA" w14:textId="77777777" w:rsidR="00A935CF" w:rsidRPr="00F81B3A" w:rsidRDefault="00A935CF" w:rsidP="002C6ACB">
            <w:pPr>
              <w:ind w:right="81"/>
              <w:rPr>
                <w:rFonts w:ascii="Arial" w:hAnsi="Arial" w:cs="Arial"/>
                <w:sz w:val="20"/>
                <w:szCs w:val="16"/>
              </w:rPr>
            </w:pPr>
          </w:p>
        </w:tc>
        <w:tc>
          <w:tcPr>
            <w:tcW w:w="2176" w:type="dxa"/>
          </w:tcPr>
          <w:p w14:paraId="2FDAB02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Trapped by Pharaoh &amp; water (Exod. 14:9)</w:t>
            </w:r>
          </w:p>
        </w:tc>
        <w:tc>
          <w:tcPr>
            <w:tcW w:w="2324" w:type="dxa"/>
          </w:tcPr>
          <w:p w14:paraId="73A38B3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Crossed between walls of water (Exod. 14:21-22)</w:t>
            </w:r>
          </w:p>
        </w:tc>
        <w:tc>
          <w:tcPr>
            <w:tcW w:w="3927" w:type="dxa"/>
            <w:tcBorders>
              <w:right w:val="single" w:sz="12" w:space="0" w:color="000000"/>
            </w:tcBorders>
          </w:tcPr>
          <w:p w14:paraId="641FF99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Look up when trapped</w:t>
            </w:r>
          </w:p>
          <w:p w14:paraId="39B8175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Get God’s bearings</w:t>
            </w:r>
          </w:p>
          <w:p w14:paraId="66651304"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March in </w:t>
            </w:r>
            <w:r w:rsidR="00DA0489">
              <w:rPr>
                <w:rFonts w:ascii="Arial" w:hAnsi="Arial" w:cs="Arial"/>
                <w:sz w:val="20"/>
                <w:szCs w:val="16"/>
              </w:rPr>
              <w:t xml:space="preserve">his </w:t>
            </w:r>
            <w:r w:rsidRPr="00F81B3A">
              <w:rPr>
                <w:rFonts w:ascii="Arial" w:hAnsi="Arial" w:cs="Arial"/>
                <w:sz w:val="20"/>
                <w:szCs w:val="16"/>
              </w:rPr>
              <w:t>will</w:t>
            </w:r>
          </w:p>
        </w:tc>
      </w:tr>
      <w:tr w:rsidR="00A935CF" w:rsidRPr="00F81B3A" w14:paraId="7F25D1BF" w14:textId="77777777" w:rsidTr="001033E8">
        <w:trPr>
          <w:trHeight w:hRule="exact" w:val="1060"/>
        </w:trPr>
        <w:tc>
          <w:tcPr>
            <w:tcW w:w="1548" w:type="dxa"/>
            <w:tcBorders>
              <w:left w:val="single" w:sz="12" w:space="0" w:color="000000"/>
            </w:tcBorders>
          </w:tcPr>
          <w:p w14:paraId="20053A32"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Israel at Jericho (30)</w:t>
            </w:r>
          </w:p>
          <w:p w14:paraId="03965314" w14:textId="77777777" w:rsidR="00A935CF" w:rsidRPr="00F81B3A" w:rsidRDefault="00A935CF" w:rsidP="002C6ACB">
            <w:pPr>
              <w:ind w:right="81"/>
              <w:rPr>
                <w:rFonts w:ascii="Arial" w:hAnsi="Arial" w:cs="Arial"/>
                <w:sz w:val="20"/>
                <w:szCs w:val="16"/>
              </w:rPr>
            </w:pPr>
          </w:p>
        </w:tc>
        <w:tc>
          <w:tcPr>
            <w:tcW w:w="2176" w:type="dxa"/>
          </w:tcPr>
          <w:p w14:paraId="38FDE19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Non-military plan on Canaan’s first city (Josh. 6:1-5)</w:t>
            </w:r>
          </w:p>
        </w:tc>
        <w:tc>
          <w:tcPr>
            <w:tcW w:w="2324" w:type="dxa"/>
          </w:tcPr>
          <w:p w14:paraId="7EC4F21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Circled &amp; shouted (Josh. 6:6-16)</w:t>
            </w:r>
          </w:p>
        </w:tc>
        <w:tc>
          <w:tcPr>
            <w:tcW w:w="3927" w:type="dxa"/>
            <w:tcBorders>
              <w:right w:val="single" w:sz="12" w:space="0" w:color="000000"/>
            </w:tcBorders>
          </w:tcPr>
          <w:p w14:paraId="6489379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Obey God’s non-conventional strategies</w:t>
            </w:r>
          </w:p>
        </w:tc>
      </w:tr>
      <w:tr w:rsidR="00A935CF" w:rsidRPr="00F81B3A" w14:paraId="6B968369" w14:textId="77777777" w:rsidTr="001033E8">
        <w:trPr>
          <w:trHeight w:hRule="exact" w:val="1060"/>
        </w:trPr>
        <w:tc>
          <w:tcPr>
            <w:tcW w:w="1548" w:type="dxa"/>
            <w:tcBorders>
              <w:left w:val="single" w:sz="12" w:space="0" w:color="000000"/>
            </w:tcBorders>
          </w:tcPr>
          <w:p w14:paraId="68EC9A4C"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Rahab (31)</w:t>
            </w:r>
          </w:p>
          <w:p w14:paraId="57E85702" w14:textId="77777777" w:rsidR="00A935CF" w:rsidRPr="00F81B3A" w:rsidRDefault="00A935CF" w:rsidP="002C6ACB">
            <w:pPr>
              <w:ind w:right="81"/>
              <w:rPr>
                <w:rFonts w:ascii="Arial" w:hAnsi="Arial" w:cs="Arial"/>
                <w:sz w:val="20"/>
                <w:szCs w:val="16"/>
              </w:rPr>
            </w:pPr>
          </w:p>
        </w:tc>
        <w:tc>
          <w:tcPr>
            <w:tcW w:w="2176" w:type="dxa"/>
          </w:tcPr>
          <w:p w14:paraId="075EDC2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Hide spies or not (Josh. 2:1-3)?</w:t>
            </w:r>
          </w:p>
        </w:tc>
        <w:tc>
          <w:tcPr>
            <w:tcW w:w="2324" w:type="dxa"/>
          </w:tcPr>
          <w:p w14:paraId="5D311B6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Hid them and helped them escape (Josh. 2:4-16)</w:t>
            </w:r>
          </w:p>
        </w:tc>
        <w:tc>
          <w:tcPr>
            <w:tcW w:w="3927" w:type="dxa"/>
            <w:tcBorders>
              <w:right w:val="single" w:sz="12" w:space="0" w:color="000000"/>
            </w:tcBorders>
          </w:tcPr>
          <w:p w14:paraId="3FF66BE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Show individual faith when the group won’t believe</w:t>
            </w:r>
          </w:p>
        </w:tc>
      </w:tr>
      <w:tr w:rsidR="00A935CF" w:rsidRPr="00F81B3A" w14:paraId="46AD843F" w14:textId="77777777" w:rsidTr="001033E8">
        <w:trPr>
          <w:trHeight w:hRule="exact" w:val="1060"/>
        </w:trPr>
        <w:tc>
          <w:tcPr>
            <w:tcW w:w="1548" w:type="dxa"/>
            <w:tcBorders>
              <w:left w:val="single" w:sz="12" w:space="0" w:color="000000"/>
            </w:tcBorders>
          </w:tcPr>
          <w:p w14:paraId="083C5513"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Gideon (32)</w:t>
            </w:r>
          </w:p>
          <w:p w14:paraId="0D986C2F" w14:textId="77777777" w:rsidR="00A935CF" w:rsidRPr="00F81B3A" w:rsidRDefault="00A935CF" w:rsidP="002C6ACB">
            <w:pPr>
              <w:ind w:right="81"/>
              <w:rPr>
                <w:rFonts w:ascii="Arial" w:hAnsi="Arial" w:cs="Arial"/>
                <w:sz w:val="20"/>
                <w:szCs w:val="16"/>
              </w:rPr>
            </w:pPr>
          </w:p>
        </w:tc>
        <w:tc>
          <w:tcPr>
            <w:tcW w:w="2176" w:type="dxa"/>
          </w:tcPr>
          <w:p w14:paraId="2B7AF5F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From a wimpy clan &amp; had his doubts (Judg. 6:11-22)</w:t>
            </w:r>
          </w:p>
        </w:tc>
        <w:tc>
          <w:tcPr>
            <w:tcW w:w="2324" w:type="dxa"/>
          </w:tcPr>
          <w:p w14:paraId="273B6CC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Attacked when vastly outnumbered (Judg. 7:19-21)</w:t>
            </w:r>
          </w:p>
        </w:tc>
        <w:tc>
          <w:tcPr>
            <w:tcW w:w="3927" w:type="dxa"/>
            <w:tcBorders>
              <w:right w:val="single" w:sz="12" w:space="0" w:color="000000"/>
            </w:tcBorders>
          </w:tcPr>
          <w:p w14:paraId="2DC9234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God equips</w:t>
            </w:r>
          </w:p>
          <w:p w14:paraId="185A2BF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Move with the movers</w:t>
            </w:r>
          </w:p>
          <w:p w14:paraId="5656454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Grow in faith</w:t>
            </w:r>
          </w:p>
        </w:tc>
      </w:tr>
      <w:tr w:rsidR="00A935CF" w:rsidRPr="00F81B3A" w14:paraId="7C6F105F" w14:textId="77777777" w:rsidTr="001033E8">
        <w:trPr>
          <w:trHeight w:hRule="exact" w:val="1060"/>
        </w:trPr>
        <w:tc>
          <w:tcPr>
            <w:tcW w:w="1548" w:type="dxa"/>
            <w:tcBorders>
              <w:left w:val="single" w:sz="12" w:space="0" w:color="000000"/>
            </w:tcBorders>
          </w:tcPr>
          <w:p w14:paraId="09B74699"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Barak (32)</w:t>
            </w:r>
          </w:p>
          <w:p w14:paraId="571C09A9" w14:textId="77777777" w:rsidR="00A935CF" w:rsidRPr="00F81B3A" w:rsidRDefault="00A935CF" w:rsidP="002C6ACB">
            <w:pPr>
              <w:ind w:right="81"/>
              <w:rPr>
                <w:rFonts w:ascii="Arial" w:hAnsi="Arial" w:cs="Arial"/>
                <w:sz w:val="20"/>
                <w:szCs w:val="16"/>
              </w:rPr>
            </w:pPr>
          </w:p>
        </w:tc>
        <w:tc>
          <w:tcPr>
            <w:tcW w:w="2176" w:type="dxa"/>
          </w:tcPr>
          <w:p w14:paraId="69AB8D6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Fight foot soldiers against chariots (Judg. 4:13)</w:t>
            </w:r>
          </w:p>
        </w:tc>
        <w:tc>
          <w:tcPr>
            <w:tcW w:w="2324" w:type="dxa"/>
          </w:tcPr>
          <w:p w14:paraId="755DAA8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Overcame doubts to attack a stronger army (Judg. 4:14f.)</w:t>
            </w:r>
          </w:p>
        </w:tc>
        <w:tc>
          <w:tcPr>
            <w:tcW w:w="3927" w:type="dxa"/>
            <w:tcBorders>
              <w:right w:val="single" w:sz="12" w:space="0" w:color="000000"/>
            </w:tcBorders>
          </w:tcPr>
          <w:p w14:paraId="2563B04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Growth in faith eventually helps us stand alone</w:t>
            </w:r>
          </w:p>
        </w:tc>
      </w:tr>
      <w:tr w:rsidR="00A935CF" w:rsidRPr="00F81B3A" w14:paraId="3DE91E40" w14:textId="77777777" w:rsidTr="001033E8">
        <w:trPr>
          <w:trHeight w:hRule="exact" w:val="1060"/>
        </w:trPr>
        <w:tc>
          <w:tcPr>
            <w:tcW w:w="1548" w:type="dxa"/>
            <w:tcBorders>
              <w:left w:val="single" w:sz="12" w:space="0" w:color="000000"/>
            </w:tcBorders>
          </w:tcPr>
          <w:p w14:paraId="4BD418A1"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Samson (32)</w:t>
            </w:r>
          </w:p>
          <w:p w14:paraId="22C1A5BE" w14:textId="77777777" w:rsidR="00A935CF" w:rsidRPr="00F81B3A" w:rsidRDefault="00A935CF" w:rsidP="002C6ACB">
            <w:pPr>
              <w:ind w:right="81"/>
              <w:rPr>
                <w:rFonts w:ascii="Arial" w:hAnsi="Arial" w:cs="Arial"/>
                <w:sz w:val="20"/>
                <w:szCs w:val="16"/>
              </w:rPr>
            </w:pPr>
          </w:p>
        </w:tc>
        <w:tc>
          <w:tcPr>
            <w:tcW w:w="2176" w:type="dxa"/>
          </w:tcPr>
          <w:p w14:paraId="7A0027E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Militarily superior Philistines (Judg. 13–16)</w:t>
            </w:r>
          </w:p>
        </w:tc>
        <w:tc>
          <w:tcPr>
            <w:tcW w:w="2324" w:type="dxa"/>
          </w:tcPr>
          <w:p w14:paraId="7308173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Beat them despite lust and vengeful attitude</w:t>
            </w:r>
          </w:p>
        </w:tc>
        <w:tc>
          <w:tcPr>
            <w:tcW w:w="3927" w:type="dxa"/>
            <w:tcBorders>
              <w:right w:val="single" w:sz="12" w:space="0" w:color="000000"/>
            </w:tcBorders>
          </w:tcPr>
          <w:p w14:paraId="186EB54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 dedicated for God’s service</w:t>
            </w:r>
          </w:p>
          <w:p w14:paraId="6A2C3B3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Overcome your biggest weakness</w:t>
            </w:r>
          </w:p>
        </w:tc>
      </w:tr>
      <w:tr w:rsidR="00A935CF" w:rsidRPr="00F81B3A" w14:paraId="4D5E3BC3" w14:textId="77777777" w:rsidTr="001033E8">
        <w:trPr>
          <w:trHeight w:hRule="exact" w:val="1060"/>
        </w:trPr>
        <w:tc>
          <w:tcPr>
            <w:tcW w:w="1548" w:type="dxa"/>
            <w:tcBorders>
              <w:left w:val="single" w:sz="12" w:space="0" w:color="000000"/>
            </w:tcBorders>
          </w:tcPr>
          <w:p w14:paraId="333A5298"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Jephthah (32)</w:t>
            </w:r>
          </w:p>
          <w:p w14:paraId="5F7F66C9" w14:textId="77777777" w:rsidR="00A935CF" w:rsidRPr="00F81B3A" w:rsidRDefault="00A935CF" w:rsidP="002C6ACB">
            <w:pPr>
              <w:ind w:right="81"/>
              <w:rPr>
                <w:rFonts w:ascii="Arial" w:hAnsi="Arial" w:cs="Arial"/>
                <w:sz w:val="20"/>
                <w:szCs w:val="16"/>
              </w:rPr>
            </w:pPr>
          </w:p>
        </w:tc>
        <w:tc>
          <w:tcPr>
            <w:tcW w:w="2176" w:type="dxa"/>
          </w:tcPr>
          <w:p w14:paraId="3597177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Illegitimate child who was thrown out (Judg. 10:11)</w:t>
            </w:r>
          </w:p>
        </w:tc>
        <w:tc>
          <w:tcPr>
            <w:tcW w:w="2324" w:type="dxa"/>
          </w:tcPr>
          <w:p w14:paraId="006D1AE3"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Returned to his people as a judge</w:t>
            </w:r>
          </w:p>
        </w:tc>
        <w:tc>
          <w:tcPr>
            <w:tcW w:w="3927" w:type="dxa"/>
            <w:tcBorders>
              <w:right w:val="single" w:sz="12" w:space="0" w:color="000000"/>
            </w:tcBorders>
          </w:tcPr>
          <w:p w14:paraId="74AD2F55"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Conquer rejection by faith</w:t>
            </w:r>
          </w:p>
          <w:p w14:paraId="32FDCAE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God is bigger than our biggest failure</w:t>
            </w:r>
          </w:p>
        </w:tc>
      </w:tr>
      <w:tr w:rsidR="00A935CF" w:rsidRPr="00F81B3A" w14:paraId="12BAB639" w14:textId="77777777" w:rsidTr="001033E8">
        <w:trPr>
          <w:trHeight w:hRule="exact" w:val="1060"/>
        </w:trPr>
        <w:tc>
          <w:tcPr>
            <w:tcW w:w="1548" w:type="dxa"/>
            <w:tcBorders>
              <w:left w:val="single" w:sz="12" w:space="0" w:color="000000"/>
            </w:tcBorders>
          </w:tcPr>
          <w:p w14:paraId="33278FFE"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David (32)</w:t>
            </w:r>
          </w:p>
          <w:p w14:paraId="0FCBC92F" w14:textId="77777777" w:rsidR="00A935CF" w:rsidRPr="00F81B3A" w:rsidRDefault="00A935CF" w:rsidP="002C6ACB">
            <w:pPr>
              <w:ind w:right="81"/>
              <w:rPr>
                <w:rFonts w:ascii="Arial" w:hAnsi="Arial" w:cs="Arial"/>
                <w:sz w:val="20"/>
                <w:szCs w:val="16"/>
              </w:rPr>
            </w:pPr>
          </w:p>
        </w:tc>
        <w:tc>
          <w:tcPr>
            <w:tcW w:w="2176" w:type="dxa"/>
          </w:tcPr>
          <w:p w14:paraId="17F1D59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Goliath vs. David’s wimpy size (1 Sam. 17) </w:t>
            </w:r>
          </w:p>
        </w:tc>
        <w:tc>
          <w:tcPr>
            <w:tcW w:w="2324" w:type="dxa"/>
          </w:tcPr>
          <w:p w14:paraId="339C8AB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Defeated him without a sword</w:t>
            </w:r>
          </w:p>
        </w:tc>
        <w:tc>
          <w:tcPr>
            <w:tcW w:w="3927" w:type="dxa"/>
            <w:tcBorders>
              <w:right w:val="single" w:sz="12" w:space="0" w:color="000000"/>
            </w:tcBorders>
          </w:tcPr>
          <w:p w14:paraId="1782DF3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The bigger they are, the harder they fall</w:t>
            </w:r>
          </w:p>
        </w:tc>
      </w:tr>
      <w:tr w:rsidR="00A935CF" w:rsidRPr="00F81B3A" w14:paraId="416A893B" w14:textId="77777777" w:rsidTr="001033E8">
        <w:trPr>
          <w:trHeight w:hRule="exact" w:val="1060"/>
        </w:trPr>
        <w:tc>
          <w:tcPr>
            <w:tcW w:w="1548" w:type="dxa"/>
            <w:tcBorders>
              <w:left w:val="single" w:sz="12" w:space="0" w:color="000000"/>
            </w:tcBorders>
          </w:tcPr>
          <w:p w14:paraId="1FED6FBE"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Prophets (32)</w:t>
            </w:r>
          </w:p>
          <w:p w14:paraId="72E486FD" w14:textId="77777777" w:rsidR="00A935CF" w:rsidRPr="00F81B3A" w:rsidRDefault="00A935CF" w:rsidP="002C6ACB">
            <w:pPr>
              <w:ind w:right="81"/>
              <w:rPr>
                <w:rFonts w:ascii="Arial" w:hAnsi="Arial" w:cs="Arial"/>
                <w:sz w:val="20"/>
                <w:szCs w:val="16"/>
              </w:rPr>
            </w:pPr>
          </w:p>
        </w:tc>
        <w:tc>
          <w:tcPr>
            <w:tcW w:w="2176" w:type="dxa"/>
          </w:tcPr>
          <w:p w14:paraId="441B963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Want godly wife</w:t>
            </w:r>
          </w:p>
          <w:p w14:paraId="715F859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Don’t get involved</w:t>
            </w:r>
          </w:p>
          <w:p w14:paraId="7894CD1D"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Protect your wife</w:t>
            </w:r>
          </w:p>
        </w:tc>
        <w:tc>
          <w:tcPr>
            <w:tcW w:w="2324" w:type="dxa"/>
          </w:tcPr>
          <w:p w14:paraId="7F8DDB06"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Hosea: loyal to harlot</w:t>
            </w:r>
          </w:p>
          <w:p w14:paraId="00188160"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Amos: confronted sin</w:t>
            </w:r>
          </w:p>
          <w:p w14:paraId="4727EDA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Ezekiel: wife died</w:t>
            </w:r>
          </w:p>
        </w:tc>
        <w:tc>
          <w:tcPr>
            <w:tcW w:w="3927" w:type="dxa"/>
            <w:tcBorders>
              <w:right w:val="single" w:sz="12" w:space="0" w:color="000000"/>
            </w:tcBorders>
          </w:tcPr>
          <w:p w14:paraId="61D51F3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Obedience </w:t>
            </w:r>
            <w:r w:rsidR="005272F6" w:rsidRPr="00F81B3A">
              <w:rPr>
                <w:rFonts w:ascii="Arial" w:hAnsi="Arial" w:cs="Arial"/>
                <w:sz w:val="20"/>
                <w:szCs w:val="16"/>
              </w:rPr>
              <w:t>supersedes</w:t>
            </w:r>
            <w:r w:rsidRPr="00F81B3A">
              <w:rPr>
                <w:rFonts w:ascii="Arial" w:hAnsi="Arial" w:cs="Arial"/>
                <w:sz w:val="20"/>
                <w:szCs w:val="16"/>
              </w:rPr>
              <w:t xml:space="preserve"> comfort</w:t>
            </w:r>
          </w:p>
          <w:p w14:paraId="481AAE7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Stand alone</w:t>
            </w:r>
          </w:p>
          <w:p w14:paraId="42A4A569"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Bear ministry sacrifices</w:t>
            </w:r>
          </w:p>
        </w:tc>
      </w:tr>
      <w:tr w:rsidR="00A935CF" w:rsidRPr="00F81B3A" w14:paraId="7A417B7C" w14:textId="77777777" w:rsidTr="001033E8">
        <w:trPr>
          <w:trHeight w:hRule="exact" w:val="1060"/>
        </w:trPr>
        <w:tc>
          <w:tcPr>
            <w:tcW w:w="1548" w:type="dxa"/>
            <w:tcBorders>
              <w:left w:val="single" w:sz="12" w:space="0" w:color="000000"/>
            </w:tcBorders>
          </w:tcPr>
          <w:p w14:paraId="2F1F7F57"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Women with resurrected relatives (35)</w:t>
            </w:r>
          </w:p>
          <w:p w14:paraId="6664FD73" w14:textId="77777777" w:rsidR="00A935CF" w:rsidRPr="00F81B3A" w:rsidRDefault="00A935CF" w:rsidP="002C6ACB">
            <w:pPr>
              <w:ind w:right="81"/>
              <w:rPr>
                <w:rFonts w:ascii="Arial" w:hAnsi="Arial" w:cs="Arial"/>
                <w:sz w:val="20"/>
                <w:szCs w:val="16"/>
              </w:rPr>
            </w:pPr>
          </w:p>
        </w:tc>
        <w:tc>
          <w:tcPr>
            <w:tcW w:w="2176" w:type="dxa"/>
          </w:tcPr>
          <w:p w14:paraId="4B5C249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Elijah had to help widow &amp; dead son (1 Kings 17:8-20)</w:t>
            </w:r>
          </w:p>
        </w:tc>
        <w:tc>
          <w:tcPr>
            <w:tcW w:w="2324" w:type="dxa"/>
          </w:tcPr>
          <w:p w14:paraId="28F52381"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Raised the boy to life (1 Kings 17:21-24)</w:t>
            </w:r>
          </w:p>
        </w:tc>
        <w:tc>
          <w:tcPr>
            <w:tcW w:w="3927" w:type="dxa"/>
            <w:tcBorders>
              <w:right w:val="single" w:sz="12" w:space="0" w:color="000000"/>
            </w:tcBorders>
          </w:tcPr>
          <w:p w14:paraId="5F5FD37E"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Regular people can do great things by faith (cf. James 5:17)</w:t>
            </w:r>
          </w:p>
        </w:tc>
      </w:tr>
      <w:tr w:rsidR="00A935CF" w:rsidRPr="00F81B3A" w14:paraId="6B5C7F91" w14:textId="77777777" w:rsidTr="001033E8">
        <w:trPr>
          <w:trHeight w:hRule="exact" w:val="1060"/>
        </w:trPr>
        <w:tc>
          <w:tcPr>
            <w:tcW w:w="1548" w:type="dxa"/>
            <w:tcBorders>
              <w:left w:val="single" w:sz="12" w:space="0" w:color="000000"/>
            </w:tcBorders>
          </w:tcPr>
          <w:p w14:paraId="3D2B47C5"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Persecuted (36)</w:t>
            </w:r>
          </w:p>
          <w:p w14:paraId="406D36FE" w14:textId="77777777" w:rsidR="00A935CF" w:rsidRPr="00F81B3A" w:rsidRDefault="00A935CF" w:rsidP="002C6ACB">
            <w:pPr>
              <w:ind w:right="81"/>
              <w:rPr>
                <w:rFonts w:ascii="Arial" w:hAnsi="Arial" w:cs="Arial"/>
                <w:sz w:val="20"/>
                <w:szCs w:val="16"/>
              </w:rPr>
            </w:pPr>
          </w:p>
        </w:tc>
        <w:tc>
          <w:tcPr>
            <w:tcW w:w="2176" w:type="dxa"/>
          </w:tcPr>
          <w:p w14:paraId="38E393B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 xml:space="preserve">Keep believing amidst trials </w:t>
            </w:r>
          </w:p>
          <w:p w14:paraId="0DA71E2A"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(2 Tim. 3:12)</w:t>
            </w:r>
          </w:p>
        </w:tc>
        <w:tc>
          <w:tcPr>
            <w:tcW w:w="2324" w:type="dxa"/>
          </w:tcPr>
          <w:p w14:paraId="5F3CF1B2"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Rejoicing in suffering (James 1:2)</w:t>
            </w:r>
          </w:p>
        </w:tc>
        <w:tc>
          <w:tcPr>
            <w:tcW w:w="3927" w:type="dxa"/>
            <w:tcBorders>
              <w:right w:val="single" w:sz="12" w:space="0" w:color="000000"/>
            </w:tcBorders>
          </w:tcPr>
          <w:p w14:paraId="40111B9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 is always optimistic</w:t>
            </w:r>
          </w:p>
        </w:tc>
      </w:tr>
      <w:tr w:rsidR="00A935CF" w:rsidRPr="00F81B3A" w14:paraId="17AD15A1" w14:textId="77777777" w:rsidTr="001033E8">
        <w:trPr>
          <w:trHeight w:hRule="exact" w:val="1060"/>
        </w:trPr>
        <w:tc>
          <w:tcPr>
            <w:tcW w:w="1548" w:type="dxa"/>
            <w:tcBorders>
              <w:left w:val="single" w:sz="12" w:space="0" w:color="000000"/>
            </w:tcBorders>
          </w:tcPr>
          <w:p w14:paraId="5696C659"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Martyrs (37a)</w:t>
            </w:r>
          </w:p>
          <w:p w14:paraId="71443B17" w14:textId="77777777" w:rsidR="00A935CF" w:rsidRPr="00F81B3A" w:rsidRDefault="00A935CF" w:rsidP="002C6ACB">
            <w:pPr>
              <w:ind w:right="81"/>
              <w:rPr>
                <w:rFonts w:ascii="Arial" w:hAnsi="Arial" w:cs="Arial"/>
                <w:sz w:val="20"/>
                <w:szCs w:val="16"/>
              </w:rPr>
            </w:pPr>
          </w:p>
        </w:tc>
        <w:tc>
          <w:tcPr>
            <w:tcW w:w="2176" w:type="dxa"/>
          </w:tcPr>
          <w:p w14:paraId="619BDDB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Life itself is the dearest possession to most people</w:t>
            </w:r>
          </w:p>
        </w:tc>
        <w:tc>
          <w:tcPr>
            <w:tcW w:w="2324" w:type="dxa"/>
          </w:tcPr>
          <w:p w14:paraId="33966338"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Stephen martyred (Acts 7)</w:t>
            </w:r>
          </w:p>
          <w:p w14:paraId="2B6920BB"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Rome’s martyrs</w:t>
            </w:r>
          </w:p>
        </w:tc>
        <w:tc>
          <w:tcPr>
            <w:tcW w:w="3927" w:type="dxa"/>
            <w:tcBorders>
              <w:right w:val="single" w:sz="12" w:space="0" w:color="000000"/>
            </w:tcBorders>
          </w:tcPr>
          <w:p w14:paraId="7B19610C"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True faith is faithful to death</w:t>
            </w:r>
          </w:p>
        </w:tc>
      </w:tr>
      <w:tr w:rsidR="00A935CF" w:rsidRPr="00F81B3A" w14:paraId="21A13A12" w14:textId="77777777" w:rsidTr="001033E8">
        <w:trPr>
          <w:trHeight w:hRule="exact" w:val="1060"/>
        </w:trPr>
        <w:tc>
          <w:tcPr>
            <w:tcW w:w="1548" w:type="dxa"/>
            <w:tcBorders>
              <w:left w:val="single" w:sz="12" w:space="0" w:color="000000"/>
              <w:bottom w:val="single" w:sz="4" w:space="0" w:color="auto"/>
            </w:tcBorders>
          </w:tcPr>
          <w:p w14:paraId="66237629" w14:textId="77777777" w:rsidR="00A935CF" w:rsidRPr="00F81B3A" w:rsidRDefault="00A935CF" w:rsidP="002C6ACB">
            <w:pPr>
              <w:ind w:right="81"/>
              <w:rPr>
                <w:rFonts w:ascii="Arial" w:hAnsi="Arial" w:cs="Arial"/>
                <w:sz w:val="20"/>
                <w:szCs w:val="16"/>
              </w:rPr>
            </w:pPr>
            <w:r w:rsidRPr="00F81B3A">
              <w:rPr>
                <w:rFonts w:ascii="Arial" w:hAnsi="Arial" w:cs="Arial"/>
                <w:sz w:val="20"/>
                <w:szCs w:val="16"/>
              </w:rPr>
              <w:t>Mistreated (37b-38)</w:t>
            </w:r>
          </w:p>
        </w:tc>
        <w:tc>
          <w:tcPr>
            <w:tcW w:w="2176" w:type="dxa"/>
            <w:tcBorders>
              <w:bottom w:val="single" w:sz="4" w:space="0" w:color="auto"/>
            </w:tcBorders>
          </w:tcPr>
          <w:p w14:paraId="7978F754"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Jeremiah: temptation to preach only positive things  to avoid persecution</w:t>
            </w:r>
          </w:p>
        </w:tc>
        <w:tc>
          <w:tcPr>
            <w:tcW w:w="2324" w:type="dxa"/>
            <w:tcBorders>
              <w:bottom w:val="single" w:sz="4" w:space="0" w:color="auto"/>
            </w:tcBorders>
          </w:tcPr>
          <w:p w14:paraId="30B55C0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Kept preaching truth despite being deemed “negative” preaching (Jer. 32:3, 28, 36)</w:t>
            </w:r>
          </w:p>
        </w:tc>
        <w:tc>
          <w:tcPr>
            <w:tcW w:w="3927" w:type="dxa"/>
            <w:tcBorders>
              <w:bottom w:val="single" w:sz="4" w:space="0" w:color="auto"/>
              <w:right w:val="single" w:sz="12" w:space="0" w:color="000000"/>
            </w:tcBorders>
          </w:tcPr>
          <w:p w14:paraId="38997FB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Faithful obedience is often persecuted (Jer. 32:2)</w:t>
            </w:r>
          </w:p>
          <w:p w14:paraId="73C6831F" w14:textId="77777777" w:rsidR="00A935CF" w:rsidRPr="00F81B3A" w:rsidRDefault="00A935CF" w:rsidP="005272F6">
            <w:pPr>
              <w:ind w:right="81"/>
              <w:rPr>
                <w:rFonts w:ascii="Arial" w:hAnsi="Arial" w:cs="Arial"/>
                <w:sz w:val="20"/>
                <w:szCs w:val="16"/>
              </w:rPr>
            </w:pPr>
            <w:r w:rsidRPr="00F81B3A">
              <w:rPr>
                <w:rFonts w:ascii="Arial" w:hAnsi="Arial" w:cs="Arial"/>
                <w:sz w:val="20"/>
                <w:szCs w:val="16"/>
              </w:rPr>
              <w:t>Don’t abandon convictions or truth when life gets difficult</w:t>
            </w:r>
          </w:p>
        </w:tc>
      </w:tr>
    </w:tbl>
    <w:p w14:paraId="413D771E" w14:textId="297D3F7A" w:rsidR="00A935CF" w:rsidRPr="00F71C62" w:rsidRDefault="00A935CF" w:rsidP="00F71C62">
      <w:pPr>
        <w:ind w:right="81"/>
        <w:jc w:val="center"/>
        <w:rPr>
          <w:rFonts w:ascii="Arial" w:hAnsi="Arial" w:cs="Arial"/>
          <w:szCs w:val="18"/>
        </w:rPr>
      </w:pPr>
      <w:r w:rsidRPr="00F81B3A">
        <w:rPr>
          <w:rFonts w:ascii="Arial" w:hAnsi="Arial" w:cs="Arial"/>
          <w:sz w:val="20"/>
          <w:szCs w:val="16"/>
        </w:rPr>
        <w:br w:type="page"/>
      </w:r>
      <w:r w:rsidRPr="00F71C62">
        <w:rPr>
          <w:rFonts w:ascii="Arial" w:hAnsi="Arial" w:cs="Arial"/>
          <w:b/>
          <w:sz w:val="32"/>
          <w:szCs w:val="18"/>
        </w:rPr>
        <w:lastRenderedPageBreak/>
        <w:t>Christ’s Superiority</w:t>
      </w:r>
      <w:r w:rsidR="009E7DF2">
        <w:rPr>
          <w:rFonts w:ascii="Arial" w:hAnsi="Arial" w:cs="Arial"/>
          <w:b/>
          <w:sz w:val="32"/>
          <w:szCs w:val="18"/>
        </w:rPr>
        <w:t xml:space="preserve"> (Hebrews 1)</w:t>
      </w:r>
    </w:p>
    <w:p w14:paraId="6E0F84AD" w14:textId="5CB314E2" w:rsidR="00A935CF" w:rsidRPr="00F71C62" w:rsidRDefault="00A935CF" w:rsidP="00F71C62">
      <w:pPr>
        <w:ind w:left="1660" w:right="81" w:hanging="1660"/>
        <w:jc w:val="center"/>
        <w:rPr>
          <w:rFonts w:ascii="Arial" w:hAnsi="Arial" w:cs="Arial"/>
          <w:iCs/>
          <w:sz w:val="20"/>
          <w:szCs w:val="21"/>
        </w:rPr>
      </w:pPr>
      <w:r w:rsidRPr="00363D53">
        <w:rPr>
          <w:rFonts w:ascii="Arial" w:hAnsi="Arial" w:cs="Arial"/>
          <w:i/>
          <w:sz w:val="20"/>
          <w:szCs w:val="21"/>
        </w:rPr>
        <w:t xml:space="preserve">Nelson’s </w:t>
      </w:r>
      <w:r w:rsidR="00F71C62">
        <w:rPr>
          <w:rFonts w:ascii="Arial" w:hAnsi="Arial" w:cs="Arial"/>
          <w:i/>
          <w:sz w:val="20"/>
          <w:szCs w:val="21"/>
        </w:rPr>
        <w:t xml:space="preserve">Complete </w:t>
      </w:r>
      <w:r w:rsidRPr="00363D53">
        <w:rPr>
          <w:rFonts w:ascii="Arial" w:hAnsi="Arial" w:cs="Arial"/>
          <w:i/>
          <w:sz w:val="20"/>
          <w:szCs w:val="21"/>
        </w:rPr>
        <w:t xml:space="preserve">Book of </w:t>
      </w:r>
      <w:r w:rsidR="00F71C62">
        <w:rPr>
          <w:rFonts w:ascii="Arial" w:hAnsi="Arial" w:cs="Arial"/>
          <w:i/>
          <w:sz w:val="20"/>
          <w:szCs w:val="21"/>
        </w:rPr>
        <w:t xml:space="preserve">Bible </w:t>
      </w:r>
      <w:r w:rsidRPr="00363D53">
        <w:rPr>
          <w:rFonts w:ascii="Arial" w:hAnsi="Arial" w:cs="Arial"/>
          <w:i/>
          <w:sz w:val="20"/>
          <w:szCs w:val="21"/>
        </w:rPr>
        <w:t>Maps and Charts</w:t>
      </w:r>
      <w:r w:rsidR="00F71C62">
        <w:rPr>
          <w:rFonts w:ascii="Arial" w:hAnsi="Arial" w:cs="Arial"/>
          <w:iCs/>
          <w:sz w:val="20"/>
          <w:szCs w:val="21"/>
        </w:rPr>
        <w:t xml:space="preserve"> (Nelson, 1993)</w:t>
      </w:r>
    </w:p>
    <w:p w14:paraId="6461C553" w14:textId="44CE99C4" w:rsidR="00DA635E" w:rsidRDefault="00DA635E" w:rsidP="00F71C62">
      <w:pPr>
        <w:ind w:left="1660" w:right="81" w:hanging="1660"/>
        <w:jc w:val="center"/>
        <w:rPr>
          <w:rFonts w:ascii="Arial" w:hAnsi="Arial" w:cs="Arial"/>
          <w:i/>
          <w:sz w:val="20"/>
          <w:szCs w:val="21"/>
        </w:rPr>
      </w:pPr>
    </w:p>
    <w:tbl>
      <w:tblPr>
        <w:tblStyle w:val="ListTable7Colorful-Accent3"/>
        <w:tblW w:w="9360" w:type="dxa"/>
        <w:tblLook w:val="04A0" w:firstRow="1" w:lastRow="0" w:firstColumn="1" w:lastColumn="0" w:noHBand="0" w:noVBand="1"/>
      </w:tblPr>
      <w:tblGrid>
        <w:gridCol w:w="4405"/>
        <w:gridCol w:w="4955"/>
      </w:tblGrid>
      <w:tr w:rsidR="0092350C" w:rsidRPr="0092350C" w14:paraId="478283E5" w14:textId="77777777" w:rsidTr="0092350C">
        <w:trPr>
          <w:cnfStyle w:val="100000000000" w:firstRow="1" w:lastRow="0" w:firstColumn="0" w:lastColumn="0" w:oddVBand="0" w:evenVBand="0" w:oddHBand="0" w:evenHBand="0" w:firstRowFirstColumn="0" w:firstRowLastColumn="0" w:lastRowFirstColumn="0" w:lastRowLastColumn="0"/>
          <w:trHeight w:val="441"/>
        </w:trPr>
        <w:tc>
          <w:tcPr>
            <w:cnfStyle w:val="001000000100" w:firstRow="0" w:lastRow="0" w:firstColumn="1" w:lastColumn="0" w:oddVBand="0" w:evenVBand="0" w:oddHBand="0" w:evenHBand="0" w:firstRowFirstColumn="1" w:firstRowLastColumn="0" w:lastRowFirstColumn="0" w:lastRowLastColumn="0"/>
            <w:tcW w:w="4405" w:type="dxa"/>
            <w:shd w:val="clear" w:color="auto" w:fill="000000" w:themeFill="text1"/>
          </w:tcPr>
          <w:p w14:paraId="59C6635B" w14:textId="77777777" w:rsidR="00F71C62" w:rsidRPr="0092350C" w:rsidRDefault="00F71C62" w:rsidP="00F71C62">
            <w:pPr>
              <w:ind w:right="81"/>
              <w:jc w:val="center"/>
              <w:rPr>
                <w:rFonts w:ascii="Arial" w:hAnsi="Arial" w:cs="Arial"/>
                <w:b/>
                <w:bCs/>
                <w:i w:val="0"/>
                <w:color w:val="FFFFFF" w:themeColor="background1"/>
                <w:szCs w:val="21"/>
              </w:rPr>
            </w:pPr>
            <w:r w:rsidRPr="0092350C">
              <w:rPr>
                <w:rFonts w:ascii="Arial" w:hAnsi="Arial" w:cs="Arial"/>
                <w:b/>
                <w:bCs/>
                <w:i w:val="0"/>
                <w:color w:val="FFFFFF" w:themeColor="background1"/>
                <w:szCs w:val="21"/>
              </w:rPr>
              <w:t>Jesus is Greater Than the Prophets</w:t>
            </w:r>
          </w:p>
          <w:p w14:paraId="2BFDBD1B" w14:textId="77777777" w:rsidR="00F71C62" w:rsidRPr="0092350C" w:rsidRDefault="00F71C62" w:rsidP="00F71C62">
            <w:pPr>
              <w:ind w:right="81"/>
              <w:jc w:val="center"/>
              <w:rPr>
                <w:rFonts w:ascii="Arial" w:hAnsi="Arial" w:cs="Arial"/>
                <w:b/>
                <w:bCs/>
                <w:i w:val="0"/>
                <w:color w:val="FFFFFF" w:themeColor="background1"/>
                <w:szCs w:val="21"/>
              </w:rPr>
            </w:pPr>
            <w:r w:rsidRPr="0092350C">
              <w:rPr>
                <w:rFonts w:ascii="Arial" w:hAnsi="Arial" w:cs="Arial"/>
                <w:b/>
                <w:bCs/>
                <w:i w:val="0"/>
                <w:color w:val="FFFFFF" w:themeColor="background1"/>
                <w:szCs w:val="21"/>
              </w:rPr>
              <w:t>1:1-3</w:t>
            </w:r>
          </w:p>
          <w:p w14:paraId="014A071A" w14:textId="0D0F67BB" w:rsidR="00F71C62" w:rsidRPr="0092350C" w:rsidRDefault="00F71C62" w:rsidP="00F71C62">
            <w:pPr>
              <w:ind w:right="81"/>
              <w:jc w:val="center"/>
              <w:rPr>
                <w:rFonts w:ascii="Arial" w:hAnsi="Arial" w:cs="Arial"/>
                <w:i w:val="0"/>
                <w:color w:val="FFFFFF" w:themeColor="background1"/>
                <w:szCs w:val="21"/>
              </w:rPr>
            </w:pPr>
            <w:r w:rsidRPr="0092350C">
              <w:rPr>
                <w:rFonts w:ascii="Arial" w:hAnsi="Arial" w:cs="Arial"/>
                <w:i w:val="0"/>
                <w:color w:val="FFFFFF" w:themeColor="background1"/>
                <w:szCs w:val="21"/>
              </w:rPr>
              <w:t>Seven Character Affirmations:</w:t>
            </w:r>
          </w:p>
        </w:tc>
        <w:tc>
          <w:tcPr>
            <w:tcW w:w="4955" w:type="dxa"/>
            <w:shd w:val="clear" w:color="auto" w:fill="000000" w:themeFill="text1"/>
          </w:tcPr>
          <w:p w14:paraId="45B54FCA" w14:textId="38192234" w:rsidR="00F71C62" w:rsidRPr="0092350C" w:rsidRDefault="00F71C62" w:rsidP="00F71C62">
            <w:pPr>
              <w:ind w:right="81"/>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FFFFFF" w:themeColor="background1"/>
                <w:szCs w:val="21"/>
              </w:rPr>
            </w:pPr>
            <w:r w:rsidRPr="0092350C">
              <w:rPr>
                <w:rFonts w:ascii="Arial" w:hAnsi="Arial" w:cs="Arial"/>
                <w:b/>
                <w:bCs/>
                <w:i w:val="0"/>
                <w:color w:val="FFFFFF" w:themeColor="background1"/>
                <w:szCs w:val="21"/>
              </w:rPr>
              <w:t>Jesus is Greater Than the Angels</w:t>
            </w:r>
          </w:p>
          <w:p w14:paraId="57C2D1EC" w14:textId="065D14A6" w:rsidR="00F71C62" w:rsidRPr="0092350C" w:rsidRDefault="00F71C62" w:rsidP="00F71C62">
            <w:pPr>
              <w:ind w:right="81"/>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FFFFFF" w:themeColor="background1"/>
                <w:szCs w:val="21"/>
              </w:rPr>
            </w:pPr>
            <w:r w:rsidRPr="0092350C">
              <w:rPr>
                <w:rFonts w:ascii="Arial" w:hAnsi="Arial" w:cs="Arial"/>
                <w:b/>
                <w:bCs/>
                <w:i w:val="0"/>
                <w:color w:val="FFFFFF" w:themeColor="background1"/>
                <w:szCs w:val="21"/>
              </w:rPr>
              <w:t>1:4-14</w:t>
            </w:r>
          </w:p>
          <w:p w14:paraId="0FFF12D7" w14:textId="64A4D31A" w:rsidR="00F71C62" w:rsidRPr="0092350C" w:rsidRDefault="00F71C62" w:rsidP="00F71C62">
            <w:pPr>
              <w:ind w:right="81"/>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FFFFFF" w:themeColor="background1"/>
                <w:szCs w:val="21"/>
              </w:rPr>
            </w:pPr>
            <w:r w:rsidRPr="0092350C">
              <w:rPr>
                <w:rFonts w:ascii="Arial" w:hAnsi="Arial" w:cs="Arial"/>
                <w:i w:val="0"/>
                <w:color w:val="FFFFFF" w:themeColor="background1"/>
                <w:szCs w:val="21"/>
              </w:rPr>
              <w:t>Seven Scripture Affirmations:</w:t>
            </w:r>
          </w:p>
        </w:tc>
      </w:tr>
      <w:tr w:rsidR="0092350C" w:rsidRPr="0092350C" w14:paraId="228EB465" w14:textId="77777777" w:rsidTr="0092350C">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750AB999" w14:textId="332D303C" w:rsidR="00F71C62" w:rsidRPr="0092350C" w:rsidRDefault="00F71C62" w:rsidP="00F71C62">
            <w:pPr>
              <w:ind w:right="81"/>
              <w:jc w:val="left"/>
              <w:rPr>
                <w:rFonts w:ascii="Arial" w:hAnsi="Arial" w:cs="Arial"/>
                <w:i w:val="0"/>
                <w:color w:val="000000" w:themeColor="text1"/>
                <w:szCs w:val="21"/>
              </w:rPr>
            </w:pPr>
            <w:r w:rsidRPr="0092350C">
              <w:rPr>
                <w:rFonts w:ascii="Arial" w:hAnsi="Arial" w:cs="Arial"/>
                <w:i w:val="0"/>
                <w:color w:val="000000" w:themeColor="text1"/>
                <w:szCs w:val="21"/>
              </w:rPr>
              <w:t xml:space="preserve">Heir of </w:t>
            </w:r>
            <w:r w:rsidR="0092350C">
              <w:rPr>
                <w:rFonts w:ascii="Arial" w:hAnsi="Arial" w:cs="Arial"/>
                <w:i w:val="0"/>
                <w:color w:val="000000" w:themeColor="text1"/>
                <w:szCs w:val="21"/>
              </w:rPr>
              <w:t>a</w:t>
            </w:r>
            <w:r w:rsidRPr="0092350C">
              <w:rPr>
                <w:rFonts w:ascii="Arial" w:hAnsi="Arial" w:cs="Arial"/>
                <w:i w:val="0"/>
                <w:color w:val="000000" w:themeColor="text1"/>
                <w:szCs w:val="21"/>
              </w:rPr>
              <w:t xml:space="preserve">ll </w:t>
            </w:r>
            <w:r w:rsidR="0092350C">
              <w:rPr>
                <w:rFonts w:ascii="Arial" w:hAnsi="Arial" w:cs="Arial"/>
                <w:i w:val="0"/>
                <w:color w:val="000000" w:themeColor="text1"/>
                <w:szCs w:val="21"/>
              </w:rPr>
              <w:t>t</w:t>
            </w:r>
            <w:r w:rsidRPr="0092350C">
              <w:rPr>
                <w:rFonts w:ascii="Arial" w:hAnsi="Arial" w:cs="Arial"/>
                <w:i w:val="0"/>
                <w:color w:val="000000" w:themeColor="text1"/>
                <w:szCs w:val="21"/>
              </w:rPr>
              <w:t>hings</w:t>
            </w:r>
            <w:r w:rsidR="0092350C">
              <w:rPr>
                <w:rFonts w:ascii="Arial" w:hAnsi="Arial" w:cs="Arial"/>
                <w:i w:val="0"/>
                <w:color w:val="000000" w:themeColor="text1"/>
                <w:szCs w:val="21"/>
              </w:rPr>
              <w:t xml:space="preserve"> (v. 2)</w:t>
            </w:r>
          </w:p>
        </w:tc>
        <w:tc>
          <w:tcPr>
            <w:tcW w:w="4955" w:type="dxa"/>
            <w:shd w:val="clear" w:color="auto" w:fill="auto"/>
          </w:tcPr>
          <w:p w14:paraId="377F1D2A" w14:textId="1D5B6ADF" w:rsidR="00F71C62" w:rsidRPr="0092350C" w:rsidRDefault="0092350C" w:rsidP="00F71C62">
            <w:pPr>
              <w:ind w:right="81"/>
              <w:cnfStyle w:val="000000100000" w:firstRow="0" w:lastRow="0" w:firstColumn="0" w:lastColumn="0" w:oddVBand="0" w:evenVBand="0" w:oddHBand="1"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2:7 (v. 5)</w:t>
            </w:r>
          </w:p>
        </w:tc>
      </w:tr>
      <w:tr w:rsidR="0092350C" w:rsidRPr="0092350C" w14:paraId="3A9F7B1F" w14:textId="77777777" w:rsidTr="0092350C">
        <w:trPr>
          <w:trHeight w:val="441"/>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57AB3BE4" w14:textId="54A76435"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Creator (v. 2)</w:t>
            </w:r>
          </w:p>
        </w:tc>
        <w:tc>
          <w:tcPr>
            <w:tcW w:w="4955" w:type="dxa"/>
            <w:shd w:val="clear" w:color="auto" w:fill="auto"/>
          </w:tcPr>
          <w:p w14:paraId="5F257251" w14:textId="161934C3" w:rsidR="0092350C" w:rsidRPr="0092350C" w:rsidRDefault="0092350C" w:rsidP="0092350C">
            <w:pPr>
              <w:ind w:right="81"/>
              <w:cnfStyle w:val="000000000000" w:firstRow="0" w:lastRow="0" w:firstColumn="0" w:lastColumn="0" w:oddVBand="0" w:evenVBand="0" w:oddHBand="0"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2 Samuel 7:14 (v. 3)</w:t>
            </w:r>
          </w:p>
        </w:tc>
      </w:tr>
      <w:tr w:rsidR="0092350C" w:rsidRPr="0092350C" w14:paraId="3B0265A9" w14:textId="77777777" w:rsidTr="0092350C">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13432B1B" w14:textId="77A98704"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Manifestation of God’s Being (v. 3)</w:t>
            </w:r>
          </w:p>
        </w:tc>
        <w:tc>
          <w:tcPr>
            <w:tcW w:w="4955" w:type="dxa"/>
            <w:shd w:val="clear" w:color="auto" w:fill="auto"/>
          </w:tcPr>
          <w:p w14:paraId="12D9724B" w14:textId="6009E8D1" w:rsidR="0092350C" w:rsidRPr="0092350C" w:rsidRDefault="0092350C" w:rsidP="0092350C">
            <w:pPr>
              <w:ind w:right="81"/>
              <w:cnfStyle w:val="000000100000" w:firstRow="0" w:lastRow="0" w:firstColumn="0" w:lastColumn="0" w:oddVBand="0" w:evenVBand="0" w:oddHBand="1"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Deuteronomy 32:43 or Psalm 97:7 (v. 6)</w:t>
            </w:r>
          </w:p>
        </w:tc>
      </w:tr>
      <w:tr w:rsidR="0092350C" w:rsidRPr="0092350C" w14:paraId="281A46D2" w14:textId="77777777" w:rsidTr="0092350C">
        <w:trPr>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6602E9FF" w14:textId="62B8C279"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Perfect representation of God (v. 3)</w:t>
            </w:r>
          </w:p>
        </w:tc>
        <w:tc>
          <w:tcPr>
            <w:tcW w:w="4955" w:type="dxa"/>
            <w:shd w:val="clear" w:color="auto" w:fill="auto"/>
          </w:tcPr>
          <w:p w14:paraId="18D7C12B" w14:textId="77357ACE" w:rsidR="0092350C" w:rsidRPr="0092350C" w:rsidRDefault="0092350C" w:rsidP="0092350C">
            <w:pPr>
              <w:ind w:right="81"/>
              <w:cnfStyle w:val="000000000000" w:firstRow="0" w:lastRow="0" w:firstColumn="0" w:lastColumn="0" w:oddVBand="0" w:evenVBand="0" w:oddHBand="0"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104:4 (v. 7)</w:t>
            </w:r>
          </w:p>
        </w:tc>
      </w:tr>
      <w:tr w:rsidR="0092350C" w:rsidRPr="0092350C" w14:paraId="18B6CADE" w14:textId="77777777" w:rsidTr="0092350C">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131BA29C" w14:textId="49EE0AB6"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Sustainer of all things (v. 3)</w:t>
            </w:r>
          </w:p>
        </w:tc>
        <w:tc>
          <w:tcPr>
            <w:tcW w:w="4955" w:type="dxa"/>
            <w:shd w:val="clear" w:color="auto" w:fill="auto"/>
          </w:tcPr>
          <w:p w14:paraId="2639F69E" w14:textId="59B52BB8" w:rsidR="0092350C" w:rsidRPr="0092350C" w:rsidRDefault="0092350C" w:rsidP="0092350C">
            <w:pPr>
              <w:ind w:right="81"/>
              <w:cnfStyle w:val="000000100000" w:firstRow="0" w:lastRow="0" w:firstColumn="0" w:lastColumn="0" w:oddVBand="0" w:evenVBand="0" w:oddHBand="1"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45:6-7 (vv. 8-9)</w:t>
            </w:r>
          </w:p>
        </w:tc>
      </w:tr>
      <w:tr w:rsidR="0092350C" w:rsidRPr="0092350C" w14:paraId="7930166A" w14:textId="77777777" w:rsidTr="0092350C">
        <w:trPr>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3791545B" w14:textId="41A31CE7" w:rsidR="0092350C" w:rsidRP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Savior (v. 3)</w:t>
            </w:r>
          </w:p>
        </w:tc>
        <w:tc>
          <w:tcPr>
            <w:tcW w:w="4955" w:type="dxa"/>
            <w:shd w:val="clear" w:color="auto" w:fill="auto"/>
          </w:tcPr>
          <w:p w14:paraId="5D5DF941" w14:textId="395F9429" w:rsidR="0092350C" w:rsidRPr="0092350C" w:rsidRDefault="0092350C" w:rsidP="0092350C">
            <w:pPr>
              <w:ind w:right="81"/>
              <w:cnfStyle w:val="000000000000" w:firstRow="0" w:lastRow="0" w:firstColumn="0" w:lastColumn="0" w:oddVBand="0" w:evenVBand="0" w:oddHBand="0"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102:25-27 (vv. 10-12)</w:t>
            </w:r>
          </w:p>
        </w:tc>
      </w:tr>
      <w:tr w:rsidR="0092350C" w:rsidRPr="0092350C" w14:paraId="770DE3B2" w14:textId="77777777" w:rsidTr="0092350C">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4405" w:type="dxa"/>
            <w:shd w:val="clear" w:color="auto" w:fill="auto"/>
          </w:tcPr>
          <w:p w14:paraId="1684A329" w14:textId="4112DAC6" w:rsidR="0092350C" w:rsidRDefault="0092350C" w:rsidP="0092350C">
            <w:pPr>
              <w:ind w:right="81"/>
              <w:jc w:val="left"/>
              <w:rPr>
                <w:rFonts w:ascii="Arial" w:hAnsi="Arial" w:cs="Arial"/>
                <w:i w:val="0"/>
                <w:color w:val="000000" w:themeColor="text1"/>
                <w:szCs w:val="21"/>
              </w:rPr>
            </w:pPr>
            <w:r>
              <w:rPr>
                <w:rFonts w:ascii="Arial" w:hAnsi="Arial" w:cs="Arial"/>
                <w:i w:val="0"/>
                <w:color w:val="000000" w:themeColor="text1"/>
                <w:szCs w:val="21"/>
              </w:rPr>
              <w:t>Exalted Lord (v. 3)</w:t>
            </w:r>
          </w:p>
        </w:tc>
        <w:tc>
          <w:tcPr>
            <w:tcW w:w="4955" w:type="dxa"/>
            <w:shd w:val="clear" w:color="auto" w:fill="auto"/>
          </w:tcPr>
          <w:p w14:paraId="79742073" w14:textId="7995CD47" w:rsidR="0092350C" w:rsidRPr="0092350C" w:rsidRDefault="0092350C" w:rsidP="0092350C">
            <w:pPr>
              <w:ind w:right="81"/>
              <w:cnfStyle w:val="000000100000" w:firstRow="0" w:lastRow="0" w:firstColumn="0" w:lastColumn="0" w:oddVBand="0" w:evenVBand="0" w:oddHBand="1" w:evenHBand="0" w:firstRowFirstColumn="0" w:firstRowLastColumn="0" w:lastRowFirstColumn="0" w:lastRowLastColumn="0"/>
              <w:rPr>
                <w:rFonts w:ascii="Arial" w:hAnsi="Arial" w:cs="Arial"/>
                <w:iCs/>
                <w:color w:val="000000" w:themeColor="text1"/>
                <w:szCs w:val="21"/>
              </w:rPr>
            </w:pPr>
            <w:r>
              <w:rPr>
                <w:rFonts w:ascii="Arial" w:hAnsi="Arial" w:cs="Arial"/>
                <w:iCs/>
                <w:color w:val="000000" w:themeColor="text1"/>
                <w:szCs w:val="21"/>
              </w:rPr>
              <w:t>Psalm 110:1 (v. 13)</w:t>
            </w:r>
          </w:p>
        </w:tc>
      </w:tr>
    </w:tbl>
    <w:p w14:paraId="3FAE9155" w14:textId="593F3A5D" w:rsidR="00F71C62" w:rsidRDefault="00F71C62" w:rsidP="00F71C62">
      <w:pPr>
        <w:ind w:left="1660" w:right="81" w:hanging="1660"/>
        <w:jc w:val="center"/>
        <w:rPr>
          <w:rFonts w:ascii="Arial" w:hAnsi="Arial" w:cs="Arial"/>
          <w:iCs/>
          <w:szCs w:val="21"/>
        </w:rPr>
      </w:pPr>
    </w:p>
    <w:p w14:paraId="15C7A30E" w14:textId="7BCA5640" w:rsidR="009E7DF2" w:rsidRDefault="009E7DF2" w:rsidP="00F71C62">
      <w:pPr>
        <w:ind w:left="1660" w:right="81" w:hanging="1660"/>
        <w:jc w:val="center"/>
        <w:rPr>
          <w:rFonts w:ascii="Arial" w:hAnsi="Arial" w:cs="Arial"/>
          <w:iCs/>
          <w:szCs w:val="21"/>
        </w:rPr>
      </w:pPr>
    </w:p>
    <w:p w14:paraId="40360B11" w14:textId="7530B2EB" w:rsidR="009E7DF2" w:rsidRDefault="009E7DF2" w:rsidP="00F71C62">
      <w:pPr>
        <w:ind w:left="1660" w:right="81" w:hanging="1660"/>
        <w:jc w:val="center"/>
        <w:rPr>
          <w:rFonts w:ascii="Arial" w:hAnsi="Arial" w:cs="Arial"/>
          <w:iCs/>
          <w:szCs w:val="21"/>
        </w:rPr>
      </w:pPr>
    </w:p>
    <w:p w14:paraId="3B99BBAE" w14:textId="038D956D" w:rsidR="009E7DF2" w:rsidRPr="009E7DF2" w:rsidRDefault="009E7DF2" w:rsidP="00F71C62">
      <w:pPr>
        <w:ind w:left="1660" w:right="81" w:hanging="1660"/>
        <w:jc w:val="center"/>
        <w:rPr>
          <w:rFonts w:ascii="Arial" w:hAnsi="Arial" w:cs="Arial"/>
          <w:iCs/>
          <w:szCs w:val="21"/>
        </w:rPr>
      </w:pPr>
    </w:p>
    <w:p w14:paraId="590D1765" w14:textId="26C9A8B5" w:rsidR="00F71C62" w:rsidRPr="00F71C62" w:rsidRDefault="00F71C62" w:rsidP="00F71C62">
      <w:pPr>
        <w:ind w:right="81"/>
        <w:jc w:val="center"/>
        <w:rPr>
          <w:rFonts w:ascii="Arial" w:hAnsi="Arial" w:cs="Arial"/>
          <w:b/>
          <w:sz w:val="32"/>
          <w:szCs w:val="18"/>
        </w:rPr>
      </w:pPr>
      <w:r w:rsidRPr="00F71C62">
        <w:rPr>
          <w:rFonts w:ascii="Arial" w:hAnsi="Arial" w:cs="Arial"/>
          <w:b/>
          <w:sz w:val="32"/>
          <w:szCs w:val="18"/>
        </w:rPr>
        <w:t>How Faith Works</w:t>
      </w:r>
      <w:r w:rsidR="009E7DF2">
        <w:rPr>
          <w:rFonts w:ascii="Arial" w:hAnsi="Arial" w:cs="Arial"/>
          <w:b/>
          <w:sz w:val="32"/>
          <w:szCs w:val="18"/>
        </w:rPr>
        <w:t xml:space="preserve"> (Hebrews 11)</w:t>
      </w:r>
    </w:p>
    <w:p w14:paraId="3DEF3FFA" w14:textId="1F0EFD64" w:rsidR="00F71C62" w:rsidRPr="00F71C62" w:rsidRDefault="00F71C62" w:rsidP="00F71C62">
      <w:pPr>
        <w:ind w:left="1660" w:right="81" w:hanging="1660"/>
        <w:jc w:val="center"/>
        <w:rPr>
          <w:rFonts w:ascii="Arial" w:hAnsi="Arial" w:cs="Arial"/>
          <w:iCs/>
          <w:sz w:val="20"/>
          <w:szCs w:val="21"/>
        </w:rPr>
      </w:pPr>
      <w:r w:rsidRPr="00363D53">
        <w:rPr>
          <w:rFonts w:ascii="Arial" w:hAnsi="Arial" w:cs="Arial"/>
          <w:i/>
          <w:sz w:val="20"/>
          <w:szCs w:val="21"/>
        </w:rPr>
        <w:t xml:space="preserve">Nelson’s </w:t>
      </w:r>
      <w:r>
        <w:rPr>
          <w:rFonts w:ascii="Arial" w:hAnsi="Arial" w:cs="Arial"/>
          <w:i/>
          <w:sz w:val="20"/>
          <w:szCs w:val="21"/>
        </w:rPr>
        <w:t xml:space="preserve">Complete </w:t>
      </w:r>
      <w:r w:rsidRPr="00363D53">
        <w:rPr>
          <w:rFonts w:ascii="Arial" w:hAnsi="Arial" w:cs="Arial"/>
          <w:i/>
          <w:sz w:val="20"/>
          <w:szCs w:val="21"/>
        </w:rPr>
        <w:t xml:space="preserve">Book of </w:t>
      </w:r>
      <w:r>
        <w:rPr>
          <w:rFonts w:ascii="Arial" w:hAnsi="Arial" w:cs="Arial"/>
          <w:i/>
          <w:sz w:val="20"/>
          <w:szCs w:val="21"/>
        </w:rPr>
        <w:t xml:space="preserve">Bible </w:t>
      </w:r>
      <w:r w:rsidRPr="00363D53">
        <w:rPr>
          <w:rFonts w:ascii="Arial" w:hAnsi="Arial" w:cs="Arial"/>
          <w:i/>
          <w:sz w:val="20"/>
          <w:szCs w:val="21"/>
        </w:rPr>
        <w:t>Maps and Charts</w:t>
      </w:r>
      <w:r>
        <w:rPr>
          <w:rFonts w:ascii="Arial" w:hAnsi="Arial" w:cs="Arial"/>
          <w:iCs/>
          <w:sz w:val="20"/>
          <w:szCs w:val="21"/>
        </w:rPr>
        <w:t xml:space="preserve"> (Nelson, 1993)</w:t>
      </w:r>
      <w:r w:rsidR="004873EF">
        <w:rPr>
          <w:rFonts w:ascii="Arial" w:hAnsi="Arial" w:cs="Arial"/>
          <w:iCs/>
          <w:sz w:val="20"/>
          <w:szCs w:val="21"/>
        </w:rPr>
        <w:t>, adapted</w:t>
      </w:r>
    </w:p>
    <w:p w14:paraId="4CA4603E" w14:textId="634AD28D" w:rsidR="00F71C62" w:rsidRPr="009E7DF2" w:rsidRDefault="00F71C62" w:rsidP="00F71C62">
      <w:pPr>
        <w:ind w:left="1660" w:right="81" w:hanging="1660"/>
        <w:rPr>
          <w:rFonts w:ascii="Arial" w:hAnsi="Arial" w:cs="Arial"/>
          <w:iCs/>
          <w:szCs w:val="21"/>
        </w:rPr>
      </w:pPr>
    </w:p>
    <w:p w14:paraId="4FDFDD0B" w14:textId="0CAE612A" w:rsidR="009E7DF2" w:rsidRDefault="004873EF"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79744" behindDoc="0" locked="0" layoutInCell="1" allowOverlap="1" wp14:anchorId="0D851651" wp14:editId="0AEBB688">
                <wp:simplePos x="0" y="0"/>
                <wp:positionH relativeFrom="column">
                  <wp:posOffset>281305</wp:posOffset>
                </wp:positionH>
                <wp:positionV relativeFrom="paragraph">
                  <wp:posOffset>126365</wp:posOffset>
                </wp:positionV>
                <wp:extent cx="1412875" cy="542925"/>
                <wp:effectExtent l="0" t="0" r="0" b="0"/>
                <wp:wrapNone/>
                <wp:docPr id="1873595613"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3EFEF5A2" w14:textId="7CC0C15E" w:rsidR="00284805" w:rsidRPr="00535C19" w:rsidRDefault="00535C19" w:rsidP="00535C19">
                            <w:pPr>
                              <w:jc w:val="center"/>
                              <w:rPr>
                                <w:rFonts w:ascii="Arial" w:hAnsi="Arial" w:cs="Arial"/>
                                <w:sz w:val="21"/>
                                <w:szCs w:val="16"/>
                              </w:rPr>
                            </w:pPr>
                            <w:r w:rsidRPr="00535C19">
                              <w:rPr>
                                <w:rFonts w:ascii="Arial" w:hAnsi="Arial" w:cs="Arial"/>
                                <w:sz w:val="21"/>
                                <w:szCs w:val="16"/>
                              </w:rPr>
                              <w:t>Is certain of God’s promises</w:t>
                            </w:r>
                            <w:r w:rsidR="004873EF">
                              <w:rPr>
                                <w:rFonts w:ascii="Arial" w:hAnsi="Arial" w:cs="Arial"/>
                                <w:sz w:val="21"/>
                                <w:szCs w:val="16"/>
                              </w:rPr>
                              <w:t xml:space="preserve"> (</w:t>
                            </w:r>
                            <w:r w:rsidRPr="00535C19">
                              <w:rPr>
                                <w:rFonts w:ascii="Arial" w:hAnsi="Arial" w:cs="Arial"/>
                                <w:sz w:val="21"/>
                                <w:szCs w:val="16"/>
                              </w:rPr>
                              <w:t>11</w:t>
                            </w:r>
                            <w:r w:rsidR="004873EF">
                              <w:rPr>
                                <w:rFonts w:ascii="Arial" w:hAnsi="Arial" w:cs="Arial"/>
                                <w:sz w:val="21"/>
                                <w:szCs w:val="16"/>
                              </w:rPr>
                              <w:t>:1</w:t>
                            </w:r>
                            <w:r w:rsidRPr="00535C19">
                              <w:rPr>
                                <w:rFonts w:ascii="Arial" w:hAnsi="Arial" w:cs="Arial"/>
                                <w:sz w:val="21"/>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51651" id="Text Box 46" o:spid="_x0000_s1043" type="#_x0000_t202" style="position:absolute;left:0;text-align:left;margin-left:22.15pt;margin-top:9.95pt;width:111.25pt;height:4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" filled="f" stroked="f" strokeweight=".5pt">
                <v:textbox>
                  <w:txbxContent>
                    <w:p w14:paraId="3EFEF5A2" w14:textId="7CC0C15E" w:rsidR="00284805" w:rsidRPr="00535C19" w:rsidRDefault="00535C19" w:rsidP="00535C19">
                      <w:pPr>
                        <w:jc w:val="center"/>
                        <w:rPr>
                          <w:rFonts w:ascii="Arial" w:hAnsi="Arial" w:cs="Arial"/>
                          <w:sz w:val="21"/>
                          <w:szCs w:val="16"/>
                        </w:rPr>
                      </w:pPr>
                      <w:r w:rsidRPr="00535C19">
                        <w:rPr>
                          <w:rFonts w:ascii="Arial" w:hAnsi="Arial" w:cs="Arial"/>
                          <w:sz w:val="21"/>
                          <w:szCs w:val="16"/>
                        </w:rPr>
                        <w:t>Is certain of God’s promises</w:t>
                      </w:r>
                      <w:r w:rsidR="004873EF">
                        <w:rPr>
                          <w:rFonts w:ascii="Arial" w:hAnsi="Arial" w:cs="Arial"/>
                          <w:sz w:val="21"/>
                          <w:szCs w:val="16"/>
                        </w:rPr>
                        <w:t xml:space="preserve"> (</w:t>
                      </w:r>
                      <w:r w:rsidRPr="00535C19">
                        <w:rPr>
                          <w:rFonts w:ascii="Arial" w:hAnsi="Arial" w:cs="Arial"/>
                          <w:sz w:val="21"/>
                          <w:szCs w:val="16"/>
                        </w:rPr>
                        <w:t>11</w:t>
                      </w:r>
                      <w:r w:rsidR="004873EF">
                        <w:rPr>
                          <w:rFonts w:ascii="Arial" w:hAnsi="Arial" w:cs="Arial"/>
                          <w:sz w:val="21"/>
                          <w:szCs w:val="16"/>
                        </w:rPr>
                        <w:t>:1</w:t>
                      </w:r>
                      <w:r w:rsidRPr="00535C19">
                        <w:rPr>
                          <w:rFonts w:ascii="Arial" w:hAnsi="Arial" w:cs="Arial"/>
                          <w:sz w:val="21"/>
                          <w:szCs w:val="16"/>
                        </w:rPr>
                        <w:t>)</w:t>
                      </w:r>
                    </w:p>
                  </w:txbxContent>
                </v:textbox>
              </v:shape>
            </w:pict>
          </mc:Fallback>
        </mc:AlternateContent>
      </w:r>
      <w:r>
        <w:rPr>
          <w:rFonts w:ascii="Arial" w:hAnsi="Arial" w:cs="Arial"/>
          <w:i/>
          <w:noProof/>
          <w:color w:val="000000" w:themeColor="text1"/>
          <w:szCs w:val="21"/>
        </w:rPr>
        <mc:AlternateContent>
          <mc:Choice Requires="wps">
            <w:drawing>
              <wp:anchor distT="0" distB="0" distL="114300" distR="114300" simplePos="0" relativeHeight="251692032" behindDoc="0" locked="0" layoutInCell="1" allowOverlap="1" wp14:anchorId="0335CD1E" wp14:editId="7F62A087">
                <wp:simplePos x="0" y="0"/>
                <wp:positionH relativeFrom="column">
                  <wp:posOffset>3706495</wp:posOffset>
                </wp:positionH>
                <wp:positionV relativeFrom="paragraph">
                  <wp:posOffset>128270</wp:posOffset>
                </wp:positionV>
                <wp:extent cx="1412875" cy="542925"/>
                <wp:effectExtent l="0" t="0" r="0" b="0"/>
                <wp:wrapNone/>
                <wp:docPr id="677985589"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0223453A" w14:textId="05AE8F83" w:rsidR="004873EF" w:rsidRPr="00535C19" w:rsidRDefault="004873EF" w:rsidP="00535C19">
                            <w:pPr>
                              <w:jc w:val="center"/>
                              <w:rPr>
                                <w:rFonts w:ascii="Arial" w:hAnsi="Arial" w:cs="Arial"/>
                                <w:sz w:val="21"/>
                                <w:szCs w:val="16"/>
                              </w:rPr>
                            </w:pPr>
                            <w:r w:rsidRPr="00535C19">
                              <w:rPr>
                                <w:rFonts w:ascii="Arial" w:hAnsi="Arial" w:cs="Arial"/>
                                <w:sz w:val="21"/>
                                <w:szCs w:val="16"/>
                              </w:rPr>
                              <w:t xml:space="preserve">Is </w:t>
                            </w:r>
                            <w:r>
                              <w:rPr>
                                <w:rFonts w:ascii="Arial" w:hAnsi="Arial" w:cs="Arial"/>
                                <w:sz w:val="21"/>
                                <w:szCs w:val="16"/>
                              </w:rPr>
                              <w:t>confident</w:t>
                            </w:r>
                            <w:r w:rsidRPr="00535C19">
                              <w:rPr>
                                <w:rFonts w:ascii="Arial" w:hAnsi="Arial" w:cs="Arial"/>
                                <w:sz w:val="21"/>
                                <w:szCs w:val="16"/>
                              </w:rPr>
                              <w:t xml:space="preserve"> of God’s </w:t>
                            </w:r>
                            <w:r>
                              <w:rPr>
                                <w:rFonts w:ascii="Arial" w:hAnsi="Arial" w:cs="Arial"/>
                                <w:sz w:val="21"/>
                                <w:szCs w:val="16"/>
                              </w:rPr>
                              <w:t>power (</w:t>
                            </w:r>
                            <w:r w:rsidRPr="00535C19">
                              <w:rPr>
                                <w:rFonts w:ascii="Arial" w:hAnsi="Arial" w:cs="Arial"/>
                                <w:sz w:val="21"/>
                                <w:szCs w:val="16"/>
                              </w:rPr>
                              <w:t>11</w:t>
                            </w:r>
                            <w:r>
                              <w:rPr>
                                <w:rFonts w:ascii="Arial" w:hAnsi="Arial" w:cs="Arial"/>
                                <w:sz w:val="21"/>
                                <w:szCs w:val="16"/>
                              </w:rPr>
                              <w:t>:1</w:t>
                            </w:r>
                            <w:r w:rsidRPr="00535C19">
                              <w:rPr>
                                <w:rFonts w:ascii="Arial" w:hAnsi="Arial" w:cs="Arial"/>
                                <w:sz w:val="21"/>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5CD1E" id="_x0000_s1044" type="#_x0000_t202" style="position:absolute;left:0;text-align:left;margin-left:291.85pt;margin-top:10.1pt;width:111.25pt;height:4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" filled="f" stroked="f" strokeweight=".5pt">
                <v:textbox>
                  <w:txbxContent>
                    <w:p w14:paraId="0223453A" w14:textId="05AE8F83" w:rsidR="004873EF" w:rsidRPr="00535C19" w:rsidRDefault="004873EF" w:rsidP="00535C19">
                      <w:pPr>
                        <w:jc w:val="center"/>
                        <w:rPr>
                          <w:rFonts w:ascii="Arial" w:hAnsi="Arial" w:cs="Arial"/>
                          <w:sz w:val="21"/>
                          <w:szCs w:val="16"/>
                        </w:rPr>
                      </w:pPr>
                      <w:r w:rsidRPr="00535C19">
                        <w:rPr>
                          <w:rFonts w:ascii="Arial" w:hAnsi="Arial" w:cs="Arial"/>
                          <w:sz w:val="21"/>
                          <w:szCs w:val="16"/>
                        </w:rPr>
                        <w:t xml:space="preserve">Is </w:t>
                      </w:r>
                      <w:r>
                        <w:rPr>
                          <w:rFonts w:ascii="Arial" w:hAnsi="Arial" w:cs="Arial"/>
                          <w:sz w:val="21"/>
                          <w:szCs w:val="16"/>
                        </w:rPr>
                        <w:t>confident</w:t>
                      </w:r>
                      <w:r w:rsidRPr="00535C19">
                        <w:rPr>
                          <w:rFonts w:ascii="Arial" w:hAnsi="Arial" w:cs="Arial"/>
                          <w:sz w:val="21"/>
                          <w:szCs w:val="16"/>
                        </w:rPr>
                        <w:t xml:space="preserve"> of God’s </w:t>
                      </w:r>
                      <w:r>
                        <w:rPr>
                          <w:rFonts w:ascii="Arial" w:hAnsi="Arial" w:cs="Arial"/>
                          <w:sz w:val="21"/>
                          <w:szCs w:val="16"/>
                        </w:rPr>
                        <w:t>power (</w:t>
                      </w:r>
                      <w:r w:rsidRPr="00535C19">
                        <w:rPr>
                          <w:rFonts w:ascii="Arial" w:hAnsi="Arial" w:cs="Arial"/>
                          <w:sz w:val="21"/>
                          <w:szCs w:val="16"/>
                        </w:rPr>
                        <w:t>11</w:t>
                      </w:r>
                      <w:r>
                        <w:rPr>
                          <w:rFonts w:ascii="Arial" w:hAnsi="Arial" w:cs="Arial"/>
                          <w:sz w:val="21"/>
                          <w:szCs w:val="16"/>
                        </w:rPr>
                        <w:t>:1</w:t>
                      </w:r>
                      <w:r w:rsidRPr="00535C19">
                        <w:rPr>
                          <w:rFonts w:ascii="Arial" w:hAnsi="Arial" w:cs="Arial"/>
                          <w:sz w:val="21"/>
                          <w:szCs w:val="16"/>
                        </w:rPr>
                        <w:t>)</w:t>
                      </w:r>
                    </w:p>
                  </w:txbxContent>
                </v:textbox>
              </v:shape>
            </w:pict>
          </mc:Fallback>
        </mc:AlternateContent>
      </w:r>
    </w:p>
    <w:p w14:paraId="77D678CA" w14:textId="516888E9" w:rsidR="009E7DF2" w:rsidRDefault="009E7DF2" w:rsidP="00F71C62">
      <w:pPr>
        <w:ind w:left="1660" w:right="81" w:hanging="1660"/>
        <w:rPr>
          <w:rFonts w:ascii="Arial" w:hAnsi="Arial" w:cs="Arial"/>
          <w:iCs/>
          <w:szCs w:val="21"/>
        </w:rPr>
      </w:pPr>
    </w:p>
    <w:p w14:paraId="5952750D" w14:textId="36209323" w:rsidR="009E7DF2" w:rsidRDefault="004873EF" w:rsidP="00F71C62">
      <w:pPr>
        <w:ind w:left="1660" w:right="81" w:hanging="1660"/>
        <w:rPr>
          <w:rFonts w:ascii="Arial" w:hAnsi="Arial" w:cs="Arial"/>
          <w:iCs/>
          <w:szCs w:val="21"/>
        </w:rPr>
      </w:pPr>
      <w:r>
        <w:rPr>
          <w:rFonts w:ascii="Arial" w:hAnsi="Arial" w:cs="Arial"/>
          <w:iCs/>
          <w:noProof/>
          <w:szCs w:val="21"/>
        </w:rPr>
        <mc:AlternateContent>
          <mc:Choice Requires="wps">
            <w:drawing>
              <wp:anchor distT="0" distB="0" distL="114300" distR="114300" simplePos="0" relativeHeight="251688960" behindDoc="0" locked="0" layoutInCell="1" allowOverlap="1" wp14:anchorId="14AEDEDD" wp14:editId="05B56930">
                <wp:simplePos x="0" y="0"/>
                <wp:positionH relativeFrom="column">
                  <wp:posOffset>1648639</wp:posOffset>
                </wp:positionH>
                <wp:positionV relativeFrom="paragraph">
                  <wp:posOffset>135148</wp:posOffset>
                </wp:positionV>
                <wp:extent cx="824865" cy="332105"/>
                <wp:effectExtent l="0" t="139700" r="0" b="175895"/>
                <wp:wrapNone/>
                <wp:docPr id="1189208812" name="Left Arrow 48"/>
                <wp:cNvGraphicFramePr/>
                <a:graphic xmlns:a="http://schemas.openxmlformats.org/drawingml/2006/main">
                  <a:graphicData uri="http://schemas.microsoft.com/office/word/2010/wordprocessingShape">
                    <wps:wsp>
                      <wps:cNvSpPr/>
                      <wps:spPr>
                        <a:xfrm rot="2420898">
                          <a:off x="0" y="0"/>
                          <a:ext cx="824865"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B85F64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8" o:spid="_x0000_s1026" type="#_x0000_t66" style="position:absolute;margin-left:129.8pt;margin-top:10.65pt;width:64.95pt;height:26.15pt;rotation:2644266fd;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" adj="4348" fillcolor="#4472c4 [3204]" strokecolor="#09101d [484]" strokeweight="1pt"/>
            </w:pict>
          </mc:Fallback>
        </mc:AlternateContent>
      </w:r>
      <w:r>
        <w:rPr>
          <w:rFonts w:ascii="Arial" w:hAnsi="Arial" w:cs="Arial"/>
          <w:iCs/>
          <w:noProof/>
          <w:szCs w:val="21"/>
        </w:rPr>
        <mc:AlternateContent>
          <mc:Choice Requires="wps">
            <w:drawing>
              <wp:anchor distT="0" distB="0" distL="114300" distR="114300" simplePos="0" relativeHeight="251686912" behindDoc="0" locked="0" layoutInCell="1" allowOverlap="1" wp14:anchorId="4EE08989" wp14:editId="1B90F995">
                <wp:simplePos x="0" y="0"/>
                <wp:positionH relativeFrom="column">
                  <wp:posOffset>3040935</wp:posOffset>
                </wp:positionH>
                <wp:positionV relativeFrom="paragraph">
                  <wp:posOffset>149435</wp:posOffset>
                </wp:positionV>
                <wp:extent cx="824879" cy="332105"/>
                <wp:effectExtent l="0" t="139700" r="0" b="201295"/>
                <wp:wrapNone/>
                <wp:docPr id="1431174739" name="Left Arrow 48"/>
                <wp:cNvGraphicFramePr/>
                <a:graphic xmlns:a="http://schemas.openxmlformats.org/drawingml/2006/main">
                  <a:graphicData uri="http://schemas.microsoft.com/office/word/2010/wordprocessingShape">
                    <wps:wsp>
                      <wps:cNvSpPr/>
                      <wps:spPr>
                        <a:xfrm rot="18900112" flipH="1">
                          <a:off x="0" y="0"/>
                          <a:ext cx="824879"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E108B1" id="Left Arrow 48" o:spid="_x0000_s1026" type="#_x0000_t66" style="position:absolute;margin-left:239.45pt;margin-top:11.75pt;width:64.95pt;height:26.15pt;rotation:2948998fd;flip:x;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" adj="4348" fillcolor="#4472c4 [3204]" strokecolor="#09101d [484]" strokeweight="1pt"/>
            </w:pict>
          </mc:Fallback>
        </mc:AlternateContent>
      </w:r>
    </w:p>
    <w:p w14:paraId="7258F768" w14:textId="2001EEEB" w:rsidR="009E7DF2" w:rsidRDefault="009E7DF2" w:rsidP="00F71C62">
      <w:pPr>
        <w:ind w:left="1660" w:right="81" w:hanging="1660"/>
        <w:rPr>
          <w:rFonts w:ascii="Arial" w:hAnsi="Arial" w:cs="Arial"/>
          <w:iCs/>
          <w:szCs w:val="21"/>
        </w:rPr>
      </w:pPr>
    </w:p>
    <w:p w14:paraId="72941D88" w14:textId="0467BF8B" w:rsidR="009E7DF2" w:rsidRDefault="00284805"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3055" behindDoc="0" locked="0" layoutInCell="1" allowOverlap="1" wp14:anchorId="5DF19676" wp14:editId="1058C992">
                <wp:simplePos x="0" y="0"/>
                <wp:positionH relativeFrom="column">
                  <wp:posOffset>2001058</wp:posOffset>
                </wp:positionH>
                <wp:positionV relativeFrom="paragraph">
                  <wp:posOffset>36435</wp:posOffset>
                </wp:positionV>
                <wp:extent cx="1624179" cy="1298065"/>
                <wp:effectExtent l="0" t="0" r="14605" b="10160"/>
                <wp:wrapNone/>
                <wp:docPr id="722680075" name="Oval 47"/>
                <wp:cNvGraphicFramePr/>
                <a:graphic xmlns:a="http://schemas.openxmlformats.org/drawingml/2006/main">
                  <a:graphicData uri="http://schemas.microsoft.com/office/word/2010/wordprocessingShape">
                    <wps:wsp>
                      <wps:cNvSpPr/>
                      <wps:spPr>
                        <a:xfrm>
                          <a:off x="0" y="0"/>
                          <a:ext cx="1624179" cy="129806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D527173" w14:textId="6DFB9175" w:rsidR="00284805" w:rsidRPr="00284805" w:rsidRDefault="00284805" w:rsidP="00284805">
                            <w:pPr>
                              <w:jc w:val="center"/>
                              <w:rPr>
                                <w:rFonts w:ascii="Arial" w:hAnsi="Arial" w:cs="Arial"/>
                                <w:b/>
                                <w:bCs/>
                                <w:sz w:val="36"/>
                                <w:szCs w:val="24"/>
                              </w:rPr>
                            </w:pPr>
                            <w:r w:rsidRPr="00284805">
                              <w:rPr>
                                <w:rFonts w:ascii="Arial" w:hAnsi="Arial" w:cs="Arial"/>
                                <w:b/>
                                <w:bCs/>
                                <w:sz w:val="36"/>
                                <w:szCs w:val="24"/>
                              </w:rPr>
                              <w:t>FAITH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DF19676" id="Oval 47" o:spid="_x0000_s1045" style="position:absolute;left:0;text-align:left;margin-left:157.55pt;margin-top:2.85pt;width:127.9pt;height:102.2pt;z-index:2516930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" fillcolor="#4472c4 [3204]" strokecolor="#09101d [484]" strokeweight="1pt">
                <v:stroke joinstyle="miter"/>
                <v:textbox>
                  <w:txbxContent>
                    <w:p w14:paraId="1D527173" w14:textId="6DFB9175" w:rsidR="00284805" w:rsidRPr="00284805" w:rsidRDefault="00284805" w:rsidP="00284805">
                      <w:pPr>
                        <w:jc w:val="center"/>
                        <w:rPr>
                          <w:rFonts w:ascii="Arial" w:hAnsi="Arial" w:cs="Arial"/>
                          <w:b/>
                          <w:bCs/>
                          <w:sz w:val="36"/>
                          <w:szCs w:val="24"/>
                        </w:rPr>
                      </w:pPr>
                      <w:r w:rsidRPr="00284805">
                        <w:rPr>
                          <w:rFonts w:ascii="Arial" w:hAnsi="Arial" w:cs="Arial"/>
                          <w:b/>
                          <w:bCs/>
                          <w:sz w:val="36"/>
                          <w:szCs w:val="24"/>
                        </w:rPr>
                        <w:t>FAITH</w:t>
                      </w:r>
                    </w:p>
                  </w:txbxContent>
                </v:textbox>
              </v:oval>
            </w:pict>
          </mc:Fallback>
        </mc:AlternateContent>
      </w:r>
    </w:p>
    <w:p w14:paraId="5BC8E694" w14:textId="6619F388" w:rsidR="009E7DF2" w:rsidRDefault="009E7DF2" w:rsidP="00F71C62">
      <w:pPr>
        <w:ind w:left="1660" w:right="81" w:hanging="1660"/>
        <w:rPr>
          <w:rFonts w:ascii="Arial" w:hAnsi="Arial" w:cs="Arial"/>
          <w:iCs/>
          <w:szCs w:val="21"/>
        </w:rPr>
      </w:pPr>
    </w:p>
    <w:p w14:paraId="2738840F" w14:textId="5B53D87D" w:rsidR="009E7DF2" w:rsidRDefault="004873EF"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4080" behindDoc="0" locked="0" layoutInCell="1" allowOverlap="1" wp14:anchorId="15819503" wp14:editId="3A954102">
                <wp:simplePos x="0" y="0"/>
                <wp:positionH relativeFrom="column">
                  <wp:posOffset>-92075</wp:posOffset>
                </wp:positionH>
                <wp:positionV relativeFrom="paragraph">
                  <wp:posOffset>202565</wp:posOffset>
                </wp:positionV>
                <wp:extent cx="1412875" cy="542925"/>
                <wp:effectExtent l="0" t="0" r="0" b="0"/>
                <wp:wrapNone/>
                <wp:docPr id="178494268"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52B75B3A" w14:textId="0EE8E7D4" w:rsidR="004873EF" w:rsidRPr="00535C19" w:rsidRDefault="004873EF" w:rsidP="00535C19">
                            <w:pPr>
                              <w:jc w:val="center"/>
                              <w:rPr>
                                <w:rFonts w:ascii="Arial" w:hAnsi="Arial" w:cs="Arial"/>
                                <w:sz w:val="21"/>
                                <w:szCs w:val="16"/>
                              </w:rPr>
                            </w:pPr>
                            <w:r>
                              <w:rPr>
                                <w:rFonts w:ascii="Arial" w:hAnsi="Arial" w:cs="Arial"/>
                                <w:sz w:val="21"/>
                                <w:szCs w:val="16"/>
                              </w:rPr>
                              <w:t>Perceives God’s design (11:3)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19503" id="_x0000_s1046" type="#_x0000_t202" style="position:absolute;left:0;text-align:left;margin-left:-7.25pt;margin-top:15.95pt;width:111.25pt;height:4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" filled="f" stroked="f" strokeweight=".5pt">
                <v:textbox>
                  <w:txbxContent>
                    <w:p w14:paraId="52B75B3A" w14:textId="0EE8E7D4" w:rsidR="004873EF" w:rsidRPr="00535C19" w:rsidRDefault="004873EF" w:rsidP="00535C19">
                      <w:pPr>
                        <w:jc w:val="center"/>
                        <w:rPr>
                          <w:rFonts w:ascii="Arial" w:hAnsi="Arial" w:cs="Arial"/>
                          <w:sz w:val="21"/>
                          <w:szCs w:val="16"/>
                        </w:rPr>
                      </w:pPr>
                      <w:r>
                        <w:rPr>
                          <w:rFonts w:ascii="Arial" w:hAnsi="Arial" w:cs="Arial"/>
                          <w:sz w:val="21"/>
                          <w:szCs w:val="16"/>
                        </w:rPr>
                        <w:t>Perceives God’s design (11:3)</w:t>
                      </w:r>
                    </w:p>
                  </w:txbxContent>
                </v:textbox>
              </v:shape>
            </w:pict>
          </mc:Fallback>
        </mc:AlternateContent>
      </w:r>
      <w:r>
        <w:rPr>
          <w:rFonts w:ascii="Arial" w:hAnsi="Arial" w:cs="Arial"/>
          <w:iCs/>
          <w:noProof/>
          <w:szCs w:val="21"/>
        </w:rPr>
        <mc:AlternateContent>
          <mc:Choice Requires="wps">
            <w:drawing>
              <wp:anchor distT="0" distB="0" distL="114300" distR="114300" simplePos="0" relativeHeight="251681792" behindDoc="0" locked="0" layoutInCell="1" allowOverlap="1" wp14:anchorId="667D0795" wp14:editId="04A2F0F9">
                <wp:simplePos x="0" y="0"/>
                <wp:positionH relativeFrom="column">
                  <wp:posOffset>1271905</wp:posOffset>
                </wp:positionH>
                <wp:positionV relativeFrom="paragraph">
                  <wp:posOffset>165100</wp:posOffset>
                </wp:positionV>
                <wp:extent cx="824879" cy="332105"/>
                <wp:effectExtent l="12700" t="12700" r="13335" b="23495"/>
                <wp:wrapNone/>
                <wp:docPr id="115559401" name="Left Arrow 48"/>
                <wp:cNvGraphicFramePr/>
                <a:graphic xmlns:a="http://schemas.openxmlformats.org/drawingml/2006/main">
                  <a:graphicData uri="http://schemas.microsoft.com/office/word/2010/wordprocessingShape">
                    <wps:wsp>
                      <wps:cNvSpPr/>
                      <wps:spPr>
                        <a:xfrm>
                          <a:off x="0" y="0"/>
                          <a:ext cx="824879"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D8F9D6" id="Left Arrow 48" o:spid="_x0000_s1026" type="#_x0000_t66" style="position:absolute;margin-left:100.15pt;margin-top:13pt;width:64.95pt;height:26.1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" adj="4348" fillcolor="#4472c4 [3204]" strokecolor="#09101d [484]" strokeweight="1pt"/>
            </w:pict>
          </mc:Fallback>
        </mc:AlternateContent>
      </w:r>
    </w:p>
    <w:p w14:paraId="2BADDD9F" w14:textId="22CE0487" w:rsidR="009E7DF2" w:rsidRDefault="004873EF"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5104" behindDoc="0" locked="0" layoutInCell="1" allowOverlap="1" wp14:anchorId="1B49777B" wp14:editId="7A03264B">
                <wp:simplePos x="0" y="0"/>
                <wp:positionH relativeFrom="column">
                  <wp:posOffset>4229735</wp:posOffset>
                </wp:positionH>
                <wp:positionV relativeFrom="paragraph">
                  <wp:posOffset>30480</wp:posOffset>
                </wp:positionV>
                <wp:extent cx="1412875" cy="542925"/>
                <wp:effectExtent l="0" t="0" r="0" b="0"/>
                <wp:wrapNone/>
                <wp:docPr id="809146361"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5B593DA8" w14:textId="2E34A63D" w:rsidR="004873EF" w:rsidRPr="00535C19" w:rsidRDefault="004873EF" w:rsidP="00535C19">
                            <w:pPr>
                              <w:jc w:val="center"/>
                              <w:rPr>
                                <w:rFonts w:ascii="Arial" w:hAnsi="Arial" w:cs="Arial"/>
                                <w:sz w:val="21"/>
                                <w:szCs w:val="16"/>
                              </w:rPr>
                            </w:pPr>
                            <w:r>
                              <w:rPr>
                                <w:rFonts w:ascii="Arial" w:hAnsi="Arial" w:cs="Arial"/>
                                <w:sz w:val="21"/>
                                <w:szCs w:val="16"/>
                              </w:rPr>
                              <w:t>Acts on God’s promises (11:8-22)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9777B" id="_x0000_s1047" type="#_x0000_t202" style="position:absolute;left:0;text-align:left;margin-left:333.05pt;margin-top:2.4pt;width:111.25pt;height:42.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" filled="f" stroked="f" strokeweight=".5pt">
                <v:textbox>
                  <w:txbxContent>
                    <w:p w14:paraId="5B593DA8" w14:textId="2E34A63D" w:rsidR="004873EF" w:rsidRPr="00535C19" w:rsidRDefault="004873EF" w:rsidP="00535C19">
                      <w:pPr>
                        <w:jc w:val="center"/>
                        <w:rPr>
                          <w:rFonts w:ascii="Arial" w:hAnsi="Arial" w:cs="Arial"/>
                          <w:sz w:val="21"/>
                          <w:szCs w:val="16"/>
                        </w:rPr>
                      </w:pPr>
                      <w:r>
                        <w:rPr>
                          <w:rFonts w:ascii="Arial" w:hAnsi="Arial" w:cs="Arial"/>
                          <w:sz w:val="21"/>
                          <w:szCs w:val="16"/>
                        </w:rPr>
                        <w:t>Acts on God’s promises (11:8-22)</w:t>
                      </w:r>
                    </w:p>
                  </w:txbxContent>
                </v:textbox>
              </v:shape>
            </w:pict>
          </mc:Fallback>
        </mc:AlternateContent>
      </w:r>
      <w:r>
        <w:rPr>
          <w:rFonts w:ascii="Arial" w:hAnsi="Arial" w:cs="Arial"/>
          <w:iCs/>
          <w:noProof/>
          <w:szCs w:val="21"/>
        </w:rPr>
        <mc:AlternateContent>
          <mc:Choice Requires="wps">
            <w:drawing>
              <wp:anchor distT="0" distB="0" distL="114300" distR="114300" simplePos="0" relativeHeight="251683840" behindDoc="0" locked="0" layoutInCell="1" allowOverlap="1" wp14:anchorId="37E4CF7B" wp14:editId="65E10108">
                <wp:simplePos x="0" y="0"/>
                <wp:positionH relativeFrom="column">
                  <wp:posOffset>3427095</wp:posOffset>
                </wp:positionH>
                <wp:positionV relativeFrom="paragraph">
                  <wp:posOffset>-9525</wp:posOffset>
                </wp:positionV>
                <wp:extent cx="824879" cy="332105"/>
                <wp:effectExtent l="0" t="12700" r="26035" b="23495"/>
                <wp:wrapNone/>
                <wp:docPr id="423982671" name="Left Arrow 48"/>
                <wp:cNvGraphicFramePr/>
                <a:graphic xmlns:a="http://schemas.openxmlformats.org/drawingml/2006/main">
                  <a:graphicData uri="http://schemas.microsoft.com/office/word/2010/wordprocessingShape">
                    <wps:wsp>
                      <wps:cNvSpPr/>
                      <wps:spPr>
                        <a:xfrm flipH="1">
                          <a:off x="0" y="0"/>
                          <a:ext cx="824879"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A70CED0" id="Left Arrow 48" o:spid="_x0000_s1026" type="#_x0000_t66" style="position:absolute;margin-left:269.85pt;margin-top:-.75pt;width:64.95pt;height:26.15pt;flip:x;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" adj="4348" fillcolor="#4472c4 [3204]" strokecolor="#09101d [484]" strokeweight="1pt"/>
            </w:pict>
          </mc:Fallback>
        </mc:AlternateContent>
      </w:r>
    </w:p>
    <w:p w14:paraId="6FC8520B" w14:textId="3857BFA8" w:rsidR="009E7DF2" w:rsidRDefault="009E7DF2" w:rsidP="00F71C62">
      <w:pPr>
        <w:ind w:left="1660" w:right="81" w:hanging="1660"/>
        <w:rPr>
          <w:rFonts w:ascii="Arial" w:hAnsi="Arial" w:cs="Arial"/>
          <w:iCs/>
          <w:szCs w:val="21"/>
        </w:rPr>
      </w:pPr>
    </w:p>
    <w:p w14:paraId="704AE3D0" w14:textId="1C2F0A73" w:rsidR="009E7DF2" w:rsidRDefault="009E7DF2" w:rsidP="00F71C62">
      <w:pPr>
        <w:ind w:left="1660" w:right="81" w:hanging="1660"/>
        <w:rPr>
          <w:rFonts w:ascii="Arial" w:hAnsi="Arial" w:cs="Arial"/>
          <w:iCs/>
          <w:szCs w:val="21"/>
        </w:rPr>
      </w:pPr>
    </w:p>
    <w:p w14:paraId="579F661B" w14:textId="50A61DE4" w:rsidR="009E7DF2" w:rsidRDefault="004873EF" w:rsidP="00F71C62">
      <w:pPr>
        <w:ind w:left="1660" w:right="81" w:hanging="1660"/>
        <w:rPr>
          <w:rFonts w:ascii="Arial" w:hAnsi="Arial" w:cs="Arial"/>
          <w:iCs/>
          <w:szCs w:val="21"/>
        </w:rPr>
      </w:pPr>
      <w:r>
        <w:rPr>
          <w:rFonts w:ascii="Arial" w:hAnsi="Arial" w:cs="Arial"/>
          <w:iCs/>
          <w:noProof/>
          <w:szCs w:val="21"/>
        </w:rPr>
        <mc:AlternateContent>
          <mc:Choice Requires="wps">
            <w:drawing>
              <wp:anchor distT="0" distB="0" distL="114300" distR="114300" simplePos="0" relativeHeight="251689984" behindDoc="0" locked="0" layoutInCell="1" allowOverlap="1" wp14:anchorId="40C8085B" wp14:editId="03F17E6E">
                <wp:simplePos x="0" y="0"/>
                <wp:positionH relativeFrom="column">
                  <wp:posOffset>3048768</wp:posOffset>
                </wp:positionH>
                <wp:positionV relativeFrom="paragraph">
                  <wp:posOffset>159237</wp:posOffset>
                </wp:positionV>
                <wp:extent cx="824879" cy="332105"/>
                <wp:effectExtent l="0" t="177800" r="0" b="137795"/>
                <wp:wrapNone/>
                <wp:docPr id="1465270095" name="Left Arrow 48"/>
                <wp:cNvGraphicFramePr/>
                <a:graphic xmlns:a="http://schemas.openxmlformats.org/drawingml/2006/main">
                  <a:graphicData uri="http://schemas.microsoft.com/office/word/2010/wordprocessingShape">
                    <wps:wsp>
                      <wps:cNvSpPr/>
                      <wps:spPr>
                        <a:xfrm rot="2420898" flipH="1">
                          <a:off x="0" y="0"/>
                          <a:ext cx="824879"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40AC243" id="Left Arrow 48" o:spid="_x0000_s1026" type="#_x0000_t66" style="position:absolute;margin-left:240.05pt;margin-top:12.55pt;width:64.95pt;height:26.15pt;rotation:-2644266fd;flip:x;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" adj="4348" fillcolor="#4472c4 [3204]" strokecolor="#09101d [484]" strokeweight="1pt"/>
            </w:pict>
          </mc:Fallback>
        </mc:AlternateContent>
      </w:r>
      <w:r>
        <w:rPr>
          <w:rFonts w:ascii="Arial" w:hAnsi="Arial" w:cs="Arial"/>
          <w:iCs/>
          <w:noProof/>
          <w:szCs w:val="21"/>
        </w:rPr>
        <mc:AlternateContent>
          <mc:Choice Requires="wps">
            <w:drawing>
              <wp:anchor distT="0" distB="0" distL="114300" distR="114300" simplePos="0" relativeHeight="251685888" behindDoc="0" locked="0" layoutInCell="1" allowOverlap="1" wp14:anchorId="53F84FA8" wp14:editId="628BF25D">
                <wp:simplePos x="0" y="0"/>
                <wp:positionH relativeFrom="column">
                  <wp:posOffset>1633891</wp:posOffset>
                </wp:positionH>
                <wp:positionV relativeFrom="paragraph">
                  <wp:posOffset>141334</wp:posOffset>
                </wp:positionV>
                <wp:extent cx="824865" cy="332105"/>
                <wp:effectExtent l="0" t="203200" r="0" b="137795"/>
                <wp:wrapNone/>
                <wp:docPr id="1195526295" name="Left Arrow 48"/>
                <wp:cNvGraphicFramePr/>
                <a:graphic xmlns:a="http://schemas.openxmlformats.org/drawingml/2006/main">
                  <a:graphicData uri="http://schemas.microsoft.com/office/word/2010/wordprocessingShape">
                    <wps:wsp>
                      <wps:cNvSpPr/>
                      <wps:spPr>
                        <a:xfrm rot="18900112">
                          <a:off x="0" y="0"/>
                          <a:ext cx="824865" cy="3321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C0A2AD" id="Left Arrow 48" o:spid="_x0000_s1026" type="#_x0000_t66" style="position:absolute;margin-left:128.65pt;margin-top:11.15pt;width:64.95pt;height:26.15pt;rotation:-2948998fd;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" adj="4348" fillcolor="#4472c4 [3204]" strokecolor="#09101d [484]" strokeweight="1pt"/>
            </w:pict>
          </mc:Fallback>
        </mc:AlternateContent>
      </w:r>
    </w:p>
    <w:p w14:paraId="0AEC28BE" w14:textId="3EDEE870" w:rsidR="009E7DF2" w:rsidRDefault="009E7DF2" w:rsidP="00F71C62">
      <w:pPr>
        <w:ind w:left="1660" w:right="81" w:hanging="1660"/>
        <w:rPr>
          <w:rFonts w:ascii="Arial" w:hAnsi="Arial" w:cs="Arial"/>
          <w:iCs/>
          <w:szCs w:val="21"/>
        </w:rPr>
      </w:pPr>
    </w:p>
    <w:p w14:paraId="5A1A8979" w14:textId="23308992" w:rsidR="009E7DF2" w:rsidRDefault="009E7DF2" w:rsidP="00F71C62">
      <w:pPr>
        <w:ind w:left="1660" w:right="81" w:hanging="1660"/>
        <w:rPr>
          <w:rFonts w:ascii="Arial" w:hAnsi="Arial" w:cs="Arial"/>
          <w:iCs/>
          <w:szCs w:val="21"/>
        </w:rPr>
      </w:pPr>
    </w:p>
    <w:p w14:paraId="3A104E77" w14:textId="2191D5D3" w:rsidR="004873EF" w:rsidRDefault="004873EF" w:rsidP="00F71C62">
      <w:pPr>
        <w:ind w:left="1660" w:right="81" w:hanging="1660"/>
        <w:rPr>
          <w:rFonts w:ascii="Arial" w:hAnsi="Arial" w:cs="Arial"/>
          <w:iCs/>
          <w:szCs w:val="21"/>
        </w:rPr>
      </w:pPr>
      <w:r>
        <w:rPr>
          <w:rFonts w:ascii="Arial" w:hAnsi="Arial" w:cs="Arial"/>
          <w:i/>
          <w:noProof/>
          <w:color w:val="000000" w:themeColor="text1"/>
          <w:szCs w:val="21"/>
        </w:rPr>
        <mc:AlternateContent>
          <mc:Choice Requires="wps">
            <w:drawing>
              <wp:anchor distT="0" distB="0" distL="114300" distR="114300" simplePos="0" relativeHeight="251698176" behindDoc="0" locked="0" layoutInCell="1" allowOverlap="1" wp14:anchorId="00944CEB" wp14:editId="2DDDC0AA">
                <wp:simplePos x="0" y="0"/>
                <wp:positionH relativeFrom="column">
                  <wp:posOffset>3708400</wp:posOffset>
                </wp:positionH>
                <wp:positionV relativeFrom="paragraph">
                  <wp:posOffset>111760</wp:posOffset>
                </wp:positionV>
                <wp:extent cx="1700530" cy="542925"/>
                <wp:effectExtent l="0" t="0" r="0" b="0"/>
                <wp:wrapNone/>
                <wp:docPr id="461625219" name="Text Box 46"/>
                <wp:cNvGraphicFramePr/>
                <a:graphic xmlns:a="http://schemas.openxmlformats.org/drawingml/2006/main">
                  <a:graphicData uri="http://schemas.microsoft.com/office/word/2010/wordprocessingShape">
                    <wps:wsp>
                      <wps:cNvSpPr txBox="1"/>
                      <wps:spPr>
                        <a:xfrm>
                          <a:off x="0" y="0"/>
                          <a:ext cx="1700530" cy="542925"/>
                        </a:xfrm>
                        <a:prstGeom prst="rect">
                          <a:avLst/>
                        </a:prstGeom>
                        <a:noFill/>
                        <a:ln w="6350">
                          <a:noFill/>
                        </a:ln>
                      </wps:spPr>
                      <wps:txbx>
                        <w:txbxContent>
                          <w:p w14:paraId="52A0D493" w14:textId="751C076A" w:rsidR="004873EF" w:rsidRPr="00535C19" w:rsidRDefault="004873EF" w:rsidP="00535C19">
                            <w:pPr>
                              <w:jc w:val="center"/>
                              <w:rPr>
                                <w:rFonts w:ascii="Arial" w:hAnsi="Arial" w:cs="Arial"/>
                                <w:sz w:val="21"/>
                                <w:szCs w:val="16"/>
                              </w:rPr>
                            </w:pPr>
                            <w:r>
                              <w:rPr>
                                <w:rFonts w:ascii="Arial" w:hAnsi="Arial" w:cs="Arial"/>
                                <w:sz w:val="21"/>
                                <w:szCs w:val="16"/>
                              </w:rPr>
                              <w:t>Overcomes tremendous odds (11:29-38)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44CEB" id="_x0000_s1048" type="#_x0000_t202" style="position:absolute;left:0;text-align:left;margin-left:292pt;margin-top:8.8pt;width:133.9pt;height:42.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" filled="f" stroked="f" strokeweight=".5pt">
                <v:textbox>
                  <w:txbxContent>
                    <w:p w14:paraId="52A0D493" w14:textId="751C076A" w:rsidR="004873EF" w:rsidRPr="00535C19" w:rsidRDefault="004873EF" w:rsidP="00535C19">
                      <w:pPr>
                        <w:jc w:val="center"/>
                        <w:rPr>
                          <w:rFonts w:ascii="Arial" w:hAnsi="Arial" w:cs="Arial"/>
                          <w:sz w:val="21"/>
                          <w:szCs w:val="16"/>
                        </w:rPr>
                      </w:pPr>
                      <w:r>
                        <w:rPr>
                          <w:rFonts w:ascii="Arial" w:hAnsi="Arial" w:cs="Arial"/>
                          <w:sz w:val="21"/>
                          <w:szCs w:val="16"/>
                        </w:rPr>
                        <w:t>Overcomes tremendous odds (11:29-38)</w:t>
                      </w:r>
                    </w:p>
                  </w:txbxContent>
                </v:textbox>
              </v:shape>
            </w:pict>
          </mc:Fallback>
        </mc:AlternateContent>
      </w:r>
      <w:r>
        <w:rPr>
          <w:rFonts w:ascii="Arial" w:hAnsi="Arial" w:cs="Arial"/>
          <w:i/>
          <w:noProof/>
          <w:color w:val="000000" w:themeColor="text1"/>
          <w:szCs w:val="21"/>
        </w:rPr>
        <mc:AlternateContent>
          <mc:Choice Requires="wps">
            <w:drawing>
              <wp:anchor distT="0" distB="0" distL="114300" distR="114300" simplePos="0" relativeHeight="251697152" behindDoc="0" locked="0" layoutInCell="1" allowOverlap="1" wp14:anchorId="614AA1F7" wp14:editId="1EBFAE7A">
                <wp:simplePos x="0" y="0"/>
                <wp:positionH relativeFrom="column">
                  <wp:posOffset>281305</wp:posOffset>
                </wp:positionH>
                <wp:positionV relativeFrom="paragraph">
                  <wp:posOffset>111125</wp:posOffset>
                </wp:positionV>
                <wp:extent cx="1412875" cy="542925"/>
                <wp:effectExtent l="0" t="0" r="0" b="0"/>
                <wp:wrapNone/>
                <wp:docPr id="1350723987" name="Text Box 46"/>
                <wp:cNvGraphicFramePr/>
                <a:graphic xmlns:a="http://schemas.openxmlformats.org/drawingml/2006/main">
                  <a:graphicData uri="http://schemas.microsoft.com/office/word/2010/wordprocessingShape">
                    <wps:wsp>
                      <wps:cNvSpPr txBox="1"/>
                      <wps:spPr>
                        <a:xfrm>
                          <a:off x="0" y="0"/>
                          <a:ext cx="1412875" cy="542925"/>
                        </a:xfrm>
                        <a:prstGeom prst="rect">
                          <a:avLst/>
                        </a:prstGeom>
                        <a:noFill/>
                        <a:ln w="6350">
                          <a:noFill/>
                        </a:ln>
                      </wps:spPr>
                      <wps:txbx>
                        <w:txbxContent>
                          <w:p w14:paraId="32377EB6" w14:textId="02B80F25" w:rsidR="004873EF" w:rsidRPr="00535C19" w:rsidRDefault="004873EF" w:rsidP="00535C19">
                            <w:pPr>
                              <w:jc w:val="center"/>
                              <w:rPr>
                                <w:rFonts w:ascii="Arial" w:hAnsi="Arial" w:cs="Arial"/>
                                <w:sz w:val="21"/>
                                <w:szCs w:val="16"/>
                              </w:rPr>
                            </w:pPr>
                            <w:r>
                              <w:rPr>
                                <w:rFonts w:ascii="Arial" w:hAnsi="Arial" w:cs="Arial"/>
                                <w:sz w:val="21"/>
                                <w:szCs w:val="16"/>
                              </w:rPr>
                              <w:t>Esteems Christ above all (11:26)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AA1F7" id="_x0000_s1049" type="#_x0000_t202" style="position:absolute;left:0;text-align:left;margin-left:22.15pt;margin-top:8.75pt;width:111.25pt;height:42.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" filled="f" stroked="f" strokeweight=".5pt">
                <v:textbox>
                  <w:txbxContent>
                    <w:p w14:paraId="32377EB6" w14:textId="02B80F25" w:rsidR="004873EF" w:rsidRPr="00535C19" w:rsidRDefault="004873EF" w:rsidP="00535C19">
                      <w:pPr>
                        <w:jc w:val="center"/>
                        <w:rPr>
                          <w:rFonts w:ascii="Arial" w:hAnsi="Arial" w:cs="Arial"/>
                          <w:sz w:val="21"/>
                          <w:szCs w:val="16"/>
                        </w:rPr>
                      </w:pPr>
                      <w:r>
                        <w:rPr>
                          <w:rFonts w:ascii="Arial" w:hAnsi="Arial" w:cs="Arial"/>
                          <w:sz w:val="21"/>
                          <w:szCs w:val="16"/>
                        </w:rPr>
                        <w:t>Esteems Christ above all (11:26)</w:t>
                      </w:r>
                    </w:p>
                  </w:txbxContent>
                </v:textbox>
              </v:shape>
            </w:pict>
          </mc:Fallback>
        </mc:AlternateContent>
      </w:r>
    </w:p>
    <w:p w14:paraId="550B3B4A" w14:textId="77725C56" w:rsidR="004873EF" w:rsidRDefault="004873EF" w:rsidP="00F71C62">
      <w:pPr>
        <w:ind w:left="1660" w:right="81" w:hanging="1660"/>
        <w:rPr>
          <w:rFonts w:ascii="Arial" w:hAnsi="Arial" w:cs="Arial"/>
          <w:iCs/>
          <w:szCs w:val="21"/>
        </w:rPr>
      </w:pPr>
    </w:p>
    <w:p w14:paraId="1611AB6D" w14:textId="77777777" w:rsidR="004873EF" w:rsidRDefault="004873EF" w:rsidP="00F71C62">
      <w:pPr>
        <w:ind w:left="1660" w:right="81" w:hanging="1660"/>
        <w:rPr>
          <w:rFonts w:ascii="Arial" w:hAnsi="Arial" w:cs="Arial"/>
          <w:iCs/>
          <w:szCs w:val="21"/>
        </w:rPr>
      </w:pPr>
    </w:p>
    <w:p w14:paraId="37C29611" w14:textId="77777777" w:rsidR="004873EF" w:rsidRDefault="004873EF" w:rsidP="00F71C62">
      <w:pPr>
        <w:ind w:left="1660" w:right="81" w:hanging="1660"/>
        <w:rPr>
          <w:rFonts w:ascii="Arial" w:hAnsi="Arial" w:cs="Arial"/>
          <w:iCs/>
          <w:szCs w:val="21"/>
        </w:rPr>
      </w:pPr>
    </w:p>
    <w:p w14:paraId="12AB6680" w14:textId="77777777" w:rsidR="004873EF" w:rsidRPr="009E7DF2" w:rsidRDefault="004873EF" w:rsidP="00F71C62">
      <w:pPr>
        <w:ind w:left="1660" w:right="81" w:hanging="1660"/>
        <w:rPr>
          <w:rFonts w:ascii="Arial" w:hAnsi="Arial" w:cs="Arial"/>
          <w:iCs/>
          <w:szCs w:val="21"/>
        </w:rPr>
      </w:pPr>
    </w:p>
    <w:p w14:paraId="781FD656" w14:textId="580BCE98" w:rsidR="0092350C" w:rsidRPr="009E7DF2" w:rsidRDefault="0092350C" w:rsidP="00F71C62">
      <w:pPr>
        <w:ind w:left="1660" w:right="81" w:hanging="1660"/>
        <w:rPr>
          <w:rFonts w:ascii="Arial" w:hAnsi="Arial" w:cs="Arial"/>
          <w:iCs/>
          <w:szCs w:val="21"/>
        </w:rPr>
      </w:pPr>
    </w:p>
    <w:p w14:paraId="31C5AD68" w14:textId="4B0B6240" w:rsidR="00A935CF" w:rsidRPr="00F81B3A" w:rsidRDefault="00A935CF" w:rsidP="004873EF">
      <w:pPr>
        <w:tabs>
          <w:tab w:val="left" w:pos="7960"/>
        </w:tabs>
        <w:ind w:right="81"/>
        <w:rPr>
          <w:rFonts w:ascii="Arial" w:hAnsi="Arial" w:cs="Arial"/>
          <w:sz w:val="22"/>
          <w:szCs w:val="16"/>
        </w:rPr>
      </w:pPr>
      <w:r w:rsidRPr="00F81B3A">
        <w:rPr>
          <w:rFonts w:ascii="Arial" w:hAnsi="Arial" w:cs="Arial"/>
          <w:sz w:val="20"/>
          <w:szCs w:val="16"/>
        </w:rPr>
        <w:br w:type="page"/>
      </w:r>
      <w:r w:rsidRPr="00F81B3A">
        <w:rPr>
          <w:rFonts w:ascii="Arial" w:hAnsi="Arial" w:cs="Arial"/>
          <w:b/>
          <w:sz w:val="28"/>
          <w:szCs w:val="16"/>
        </w:rPr>
        <w:lastRenderedPageBreak/>
        <w:t>OT Quotes in Hebrews</w:t>
      </w:r>
    </w:p>
    <w:p w14:paraId="079A47BA" w14:textId="77777777" w:rsidR="00A935CF" w:rsidRPr="00986B5B" w:rsidRDefault="00A935CF" w:rsidP="002C6ACB">
      <w:pPr>
        <w:tabs>
          <w:tab w:val="left" w:pos="7960"/>
        </w:tabs>
        <w:ind w:left="1660" w:right="81" w:hanging="1660"/>
        <w:jc w:val="center"/>
        <w:rPr>
          <w:rFonts w:ascii="Arial" w:hAnsi="Arial" w:cs="Arial"/>
          <w:szCs w:val="21"/>
        </w:rPr>
      </w:pPr>
      <w:r w:rsidRPr="00986B5B">
        <w:rPr>
          <w:rFonts w:ascii="Arial" w:hAnsi="Arial" w:cs="Arial"/>
          <w:i/>
          <w:sz w:val="20"/>
          <w:szCs w:val="21"/>
        </w:rPr>
        <w:t>Evangelical Dictionary of Biblical Theology</w:t>
      </w:r>
    </w:p>
    <w:p w14:paraId="44BE4EFC" w14:textId="77777777" w:rsidR="00A935CF" w:rsidRPr="00F81B3A" w:rsidRDefault="00A935CF" w:rsidP="002C6ACB">
      <w:pPr>
        <w:ind w:right="81"/>
        <w:jc w:val="center"/>
        <w:rPr>
          <w:rFonts w:ascii="Arial" w:hAnsi="Arial" w:cs="Arial"/>
          <w:sz w:val="20"/>
          <w:szCs w:val="16"/>
        </w:rPr>
      </w:pPr>
    </w:p>
    <w:p w14:paraId="53E8FE06" w14:textId="77777777" w:rsidR="00A935CF" w:rsidRPr="00F81B3A" w:rsidRDefault="00F146EF" w:rsidP="002C6ACB">
      <w:pPr>
        <w:ind w:right="81"/>
        <w:jc w:val="center"/>
        <w:rPr>
          <w:rFonts w:ascii="Arial" w:hAnsi="Arial" w:cs="Arial"/>
          <w:sz w:val="20"/>
          <w:szCs w:val="16"/>
        </w:rPr>
      </w:pPr>
      <w:r w:rsidRPr="00AA2D34">
        <w:rPr>
          <w:rFonts w:ascii="Arial" w:hAnsi="Arial" w:cs="Arial"/>
          <w:noProof/>
          <w:sz w:val="20"/>
          <w:szCs w:val="16"/>
        </w:rPr>
        <w:drawing>
          <wp:inline distT="0" distB="0" distL="0" distR="0" wp14:anchorId="268D8D11" wp14:editId="1F697D4D">
            <wp:extent cx="5610225" cy="8258175"/>
            <wp:effectExtent l="0" t="0" r="0" b="0"/>
            <wp:docPr id="13"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0225" cy="8258175"/>
                    </a:xfrm>
                    <a:prstGeom prst="rect">
                      <a:avLst/>
                    </a:prstGeom>
                    <a:noFill/>
                    <a:ln>
                      <a:noFill/>
                    </a:ln>
                  </pic:spPr>
                </pic:pic>
              </a:graphicData>
            </a:graphic>
          </wp:inline>
        </w:drawing>
      </w:r>
    </w:p>
    <w:p w14:paraId="2C661C46" w14:textId="71D6E6A8" w:rsidR="00A935CF" w:rsidRPr="00F81B3A" w:rsidRDefault="00A935CF" w:rsidP="002C6ACB">
      <w:pPr>
        <w:pStyle w:val="Title"/>
        <w:ind w:right="81"/>
        <w:rPr>
          <w:rFonts w:ascii="Arial" w:hAnsi="Arial" w:cs="Arial"/>
          <w:vanish/>
          <w:sz w:val="32"/>
          <w:szCs w:val="16"/>
        </w:rPr>
      </w:pPr>
      <w:r w:rsidRPr="00F81B3A">
        <w:rPr>
          <w:rFonts w:ascii="Arial" w:hAnsi="Arial" w:cs="Arial"/>
          <w:sz w:val="28"/>
          <w:szCs w:val="16"/>
        </w:rPr>
        <w:br w:type="page"/>
      </w:r>
    </w:p>
    <w:p w14:paraId="64577914" w14:textId="5C5BA966" w:rsidR="00A935CF" w:rsidRPr="00F81B3A" w:rsidRDefault="00F71C62" w:rsidP="002C6ACB">
      <w:pPr>
        <w:pStyle w:val="Subtitle"/>
        <w:ind w:right="81"/>
        <w:rPr>
          <w:rFonts w:ascii="Arial" w:hAnsi="Arial" w:cs="Arial"/>
          <w:sz w:val="20"/>
          <w:szCs w:val="16"/>
        </w:rPr>
      </w:pPr>
      <w:r w:rsidRPr="008C0A82">
        <w:rPr>
          <w:rFonts w:ascii="Times New Roman" w:hAnsi="Times New Roman"/>
          <w:noProof/>
          <w:sz w:val="34"/>
        </w:rPr>
        <mc:AlternateContent>
          <mc:Choice Requires="wps">
            <w:drawing>
              <wp:anchor distT="0" distB="0" distL="114300" distR="114300" simplePos="0" relativeHeight="251673600" behindDoc="0" locked="0" layoutInCell="0" allowOverlap="1" wp14:anchorId="2CF8A853" wp14:editId="5C937829">
                <wp:simplePos x="0" y="0"/>
                <wp:positionH relativeFrom="column">
                  <wp:posOffset>641003</wp:posOffset>
                </wp:positionH>
                <wp:positionV relativeFrom="paragraph">
                  <wp:posOffset>69965</wp:posOffset>
                </wp:positionV>
                <wp:extent cx="4914900" cy="508000"/>
                <wp:effectExtent l="0" t="0" r="0" b="0"/>
                <wp:wrapNone/>
                <wp:docPr id="1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14900" cy="508000"/>
                        </a:xfrm>
                        <a:prstGeom prst="rect">
                          <a:avLst/>
                        </a:prstGeom>
                        <a:extLst>
                          <a:ext uri="{AF507438-7753-43E0-B8FC-AC1667EBCBE1}">
                            <a14:hiddenEffects xmlns:a14="http://schemas.microsoft.com/office/drawing/2010/main">
                              <a:effectLst/>
                            </a14:hiddenEffects>
                          </a:ext>
                        </a:extLst>
                      </wps:spPr>
                      <wps:txbx>
                        <w:txbxContent>
                          <w:p w14:paraId="4A716542" w14:textId="77777777" w:rsidR="00F146EF" w:rsidRDefault="00F146EF" w:rsidP="00F146EF">
                            <w:pPr>
                              <w:jc w:val="center"/>
                              <w:rPr>
                                <w:rFonts w:ascii="Impact" w:hAnsi="Impact"/>
                                <w:color w:val="000000"/>
                                <w:sz w:val="48"/>
                                <w:szCs w:val="48"/>
                                <w14:textOutline w14:w="9525" w14:cap="flat" w14:cmpd="sng" w14:algn="ctr">
                                  <w14:solidFill>
                                    <w14:srgbClr w14:val="000000"/>
                                  </w14:solidFill>
                                  <w14:prstDash w14:val="solid"/>
                                  <w14:round/>
                                </w14:textOutline>
                              </w:rPr>
                            </w:pPr>
                            <w:r>
                              <w:rPr>
                                <w:rFonts w:ascii="Impact" w:hAnsi="Impact"/>
                                <w:color w:val="000000"/>
                                <w:sz w:val="48"/>
                                <w:szCs w:val="48"/>
                                <w14:textOutline w14:w="9525" w14:cap="flat" w14:cmpd="sng" w14:algn="ctr">
                                  <w14:solidFill>
                                    <w14:srgbClr w14:val="000000"/>
                                  </w14:solidFill>
                                  <w14:prstDash w14:val="solid"/>
                                  <w14:round/>
                                </w14:textOutline>
                              </w:rPr>
                              <w:t>Enduring God’s Discipline</w:t>
                            </w:r>
                          </w:p>
                        </w:txbxContent>
                      </wps:txbx>
                      <wps:bodyPr wrap="square" lIns="0" tIns="0" rIns="0" bIns="0" numCol="1" fromWordArt="1">
                        <a:prstTxWarp prst="textDeflate">
                          <a:avLst>
                            <a:gd name="adj" fmla="val 26227"/>
                          </a:avLst>
                        </a:prstTxWarp>
                        <a:noAutofit/>
                      </wps:bodyPr>
                    </wps:wsp>
                  </a:graphicData>
                </a:graphic>
                <wp14:sizeRelH relativeFrom="page">
                  <wp14:pctWidth>0</wp14:pctWidth>
                </wp14:sizeRelH>
                <wp14:sizeRelV relativeFrom="page">
                  <wp14:pctHeight>0</wp14:pctHeight>
                </wp14:sizeRelV>
              </wp:anchor>
            </w:drawing>
          </mc:Choice>
          <mc:Fallback>
            <w:pict>
              <v:shape w14:anchorId="2CF8A853" id="WordArt 3" o:spid="_x0000_s1050" type="#_x0000_t202" style="position:absolute;left:0;text-align:left;margin-left:50.45pt;margin-top:5.5pt;width:387pt;height:4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" o:allowincell="f" filled="f" stroked="f">
                <v:textbox inset="0,0,0,0">
                  <w:txbxContent>
                    <w:p w14:paraId="4A716542" w14:textId="77777777" w:rsidR="00F146EF" w:rsidRDefault="00F146EF" w:rsidP="00F146EF">
                      <w:pPr>
                        <w:jc w:val="center"/>
                        <w:rPr>
                          <w:rFonts w:ascii="Impact" w:hAnsi="Impact"/>
                          <w:color w:val="000000"/>
                          <w:sz w:val="48"/>
                          <w:szCs w:val="48"/>
                          <w14:textOutline w14:w="9525" w14:cap="flat" w14:cmpd="sng" w14:algn="ctr">
                            <w14:solidFill>
                              <w14:srgbClr w14:val="000000"/>
                            </w14:solidFill>
                            <w14:prstDash w14:val="solid"/>
                            <w14:round/>
                          </w14:textOutline>
                        </w:rPr>
                      </w:pPr>
                      <w:r>
                        <w:rPr>
                          <w:rFonts w:ascii="Impact" w:hAnsi="Impact"/>
                          <w:color w:val="000000"/>
                          <w:sz w:val="48"/>
                          <w:szCs w:val="48"/>
                          <w14:textOutline w14:w="9525" w14:cap="flat" w14:cmpd="sng" w14:algn="ctr">
                            <w14:solidFill>
                              <w14:srgbClr w14:val="000000"/>
                            </w14:solidFill>
                            <w14:prstDash w14:val="solid"/>
                            <w14:round/>
                          </w14:textOutline>
                        </w:rPr>
                        <w:t>Enduring God’s Discipline</w:t>
                      </w:r>
                    </w:p>
                  </w:txbxContent>
                </v:textbox>
              </v:shape>
            </w:pict>
          </mc:Fallback>
        </mc:AlternateContent>
      </w:r>
    </w:p>
    <w:p w14:paraId="0ACCD155" w14:textId="77777777" w:rsidR="00A935CF" w:rsidRPr="00F81B3A" w:rsidRDefault="00A935CF" w:rsidP="002C6ACB">
      <w:pPr>
        <w:pStyle w:val="Subtitle"/>
        <w:ind w:right="81"/>
        <w:rPr>
          <w:rFonts w:ascii="Arial" w:hAnsi="Arial" w:cs="Arial"/>
          <w:sz w:val="20"/>
          <w:szCs w:val="16"/>
        </w:rPr>
      </w:pPr>
    </w:p>
    <w:p w14:paraId="6E874DEB" w14:textId="77777777" w:rsidR="0054683A" w:rsidRDefault="0054683A" w:rsidP="002C6ACB">
      <w:pPr>
        <w:pStyle w:val="Subtitle"/>
        <w:ind w:right="81"/>
        <w:rPr>
          <w:rFonts w:ascii="Arial" w:hAnsi="Arial" w:cs="Arial"/>
          <w:sz w:val="32"/>
          <w:szCs w:val="24"/>
        </w:rPr>
      </w:pPr>
    </w:p>
    <w:p w14:paraId="57C5185F" w14:textId="77777777" w:rsidR="00A935CF" w:rsidRPr="00B6737A" w:rsidRDefault="00A935CF" w:rsidP="002C6ACB">
      <w:pPr>
        <w:pStyle w:val="Subtitle"/>
        <w:ind w:right="81"/>
        <w:rPr>
          <w:rFonts w:ascii="Arial" w:hAnsi="Arial" w:cs="Arial"/>
          <w:sz w:val="32"/>
          <w:szCs w:val="24"/>
        </w:rPr>
      </w:pPr>
      <w:r w:rsidRPr="00B6737A">
        <w:rPr>
          <w:rFonts w:ascii="Arial" w:hAnsi="Arial" w:cs="Arial"/>
          <w:sz w:val="32"/>
          <w:szCs w:val="24"/>
        </w:rPr>
        <w:t>Hebrews 12:1-13</w:t>
      </w:r>
    </w:p>
    <w:p w14:paraId="3F44D2D9" w14:textId="77777777" w:rsidR="00A935CF" w:rsidRPr="00F81B3A" w:rsidRDefault="00A935CF" w:rsidP="002C6ACB">
      <w:pPr>
        <w:ind w:right="81"/>
        <w:rPr>
          <w:rFonts w:ascii="Arial" w:hAnsi="Arial" w:cs="Arial"/>
          <w:sz w:val="10"/>
          <w:szCs w:val="16"/>
        </w:rPr>
      </w:pPr>
    </w:p>
    <w:p w14:paraId="4E599C9B"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Background: The author has already provided many examples of faithful endurance (Heb. 11).</w:t>
      </w:r>
    </w:p>
    <w:p w14:paraId="5ED9D4FA" w14:textId="77777777" w:rsidR="00784B49" w:rsidRDefault="00784B49" w:rsidP="00784B49">
      <w:pPr>
        <w:rPr>
          <w:rFonts w:ascii="Arial" w:hAnsi="Arial" w:cs="Arial"/>
          <w:b/>
          <w:bCs/>
        </w:rPr>
      </w:pPr>
    </w:p>
    <w:p w14:paraId="65CC5F86" w14:textId="77777777" w:rsidR="00A935CF" w:rsidRPr="00784B49" w:rsidRDefault="00A935CF" w:rsidP="00784B49">
      <w:pPr>
        <w:rPr>
          <w:rFonts w:ascii="Arial" w:hAnsi="Arial" w:cs="Arial"/>
          <w:b/>
          <w:bCs/>
        </w:rPr>
      </w:pPr>
      <w:r w:rsidRPr="00784B49">
        <w:rPr>
          <w:rFonts w:ascii="Arial" w:hAnsi="Arial" w:cs="Arial"/>
          <w:b/>
          <w:bCs/>
        </w:rPr>
        <w:t>How can we endure in faith (12:1-3)?</w:t>
      </w:r>
    </w:p>
    <w:p w14:paraId="6C797650" w14:textId="77777777" w:rsidR="00A935CF" w:rsidRPr="00F81B3A" w:rsidRDefault="00A935CF" w:rsidP="002C6ACB">
      <w:pPr>
        <w:ind w:right="81"/>
        <w:rPr>
          <w:rFonts w:ascii="Arial" w:hAnsi="Arial" w:cs="Arial"/>
          <w:sz w:val="20"/>
          <w:szCs w:val="16"/>
          <w:u w:val="single"/>
        </w:rPr>
      </w:pPr>
    </w:p>
    <w:p w14:paraId="0ABCC4B7" w14:textId="77777777" w:rsidR="00A935CF" w:rsidRPr="00F81B3A" w:rsidRDefault="00A935CF" w:rsidP="002C6ACB">
      <w:pPr>
        <w:numPr>
          <w:ilvl w:val="0"/>
          <w:numId w:val="5"/>
        </w:numPr>
        <w:ind w:right="81"/>
        <w:jc w:val="both"/>
        <w:rPr>
          <w:rFonts w:ascii="Arial" w:hAnsi="Arial" w:cs="Arial"/>
          <w:b/>
          <w:i/>
          <w:sz w:val="22"/>
          <w:szCs w:val="16"/>
        </w:rPr>
      </w:pPr>
      <w:r w:rsidRPr="00F81B3A">
        <w:rPr>
          <w:rFonts w:ascii="Arial" w:hAnsi="Arial" w:cs="Arial"/>
          <w:b/>
          <w:i/>
          <w:sz w:val="22"/>
          <w:szCs w:val="16"/>
          <w:u w:val="single"/>
        </w:rPr>
        <w:t>Remember</w:t>
      </w:r>
      <w:r w:rsidRPr="00F81B3A">
        <w:rPr>
          <w:rFonts w:ascii="Arial" w:hAnsi="Arial" w:cs="Arial"/>
          <w:b/>
          <w:i/>
          <w:sz w:val="22"/>
          <w:szCs w:val="16"/>
        </w:rPr>
        <w:t xml:space="preserve"> the many faithful believers before us who cheer us on (1a).</w:t>
      </w:r>
    </w:p>
    <w:p w14:paraId="06D35875" w14:textId="77777777" w:rsidR="00A935CF" w:rsidRPr="00F81B3A" w:rsidRDefault="00A935CF" w:rsidP="002C6ACB">
      <w:pPr>
        <w:ind w:right="81"/>
        <w:rPr>
          <w:rFonts w:ascii="Arial" w:hAnsi="Arial" w:cs="Arial"/>
          <w:b/>
          <w:i/>
          <w:sz w:val="22"/>
          <w:szCs w:val="16"/>
        </w:rPr>
      </w:pPr>
    </w:p>
    <w:p w14:paraId="74F527EA" w14:textId="77777777" w:rsidR="00A935CF" w:rsidRPr="00F81B3A" w:rsidRDefault="00A935CF" w:rsidP="002C6ACB">
      <w:pPr>
        <w:numPr>
          <w:ilvl w:val="0"/>
          <w:numId w:val="5"/>
        </w:numPr>
        <w:ind w:right="81"/>
        <w:jc w:val="both"/>
        <w:rPr>
          <w:rFonts w:ascii="Arial" w:hAnsi="Arial" w:cs="Arial"/>
          <w:b/>
          <w:i/>
          <w:sz w:val="22"/>
          <w:szCs w:val="16"/>
        </w:rPr>
      </w:pPr>
      <w:r w:rsidRPr="00F81B3A">
        <w:rPr>
          <w:rFonts w:ascii="Arial" w:hAnsi="Arial" w:cs="Arial"/>
          <w:b/>
          <w:i/>
          <w:sz w:val="22"/>
          <w:szCs w:val="16"/>
          <w:u w:val="single"/>
        </w:rPr>
        <w:t>Rid</w:t>
      </w:r>
      <w:r w:rsidRPr="00F81B3A">
        <w:rPr>
          <w:rFonts w:ascii="Arial" w:hAnsi="Arial" w:cs="Arial"/>
          <w:b/>
          <w:i/>
          <w:sz w:val="22"/>
          <w:szCs w:val="16"/>
        </w:rPr>
        <w:t xml:space="preserve"> yourself of obstacles to faith (1b-c).</w:t>
      </w:r>
    </w:p>
    <w:p w14:paraId="7C092AAC" w14:textId="270E9C9A" w:rsidR="00A935CF" w:rsidRPr="00F81B3A" w:rsidRDefault="00A935CF" w:rsidP="002C6ACB">
      <w:pPr>
        <w:numPr>
          <w:ilvl w:val="0"/>
          <w:numId w:val="4"/>
        </w:numPr>
        <w:tabs>
          <w:tab w:val="clear" w:pos="360"/>
        </w:tabs>
        <w:ind w:left="900" w:right="81" w:hanging="450"/>
        <w:jc w:val="both"/>
        <w:rPr>
          <w:rFonts w:ascii="Arial" w:hAnsi="Arial" w:cs="Arial"/>
          <w:sz w:val="20"/>
          <w:szCs w:val="16"/>
        </w:rPr>
      </w:pPr>
      <w:r w:rsidRPr="00F81B3A">
        <w:rPr>
          <w:rFonts w:ascii="Arial" w:hAnsi="Arial" w:cs="Arial"/>
          <w:sz w:val="20"/>
          <w:szCs w:val="16"/>
        </w:rPr>
        <w:t>Even good things that aren’t sin</w:t>
      </w:r>
      <w:r w:rsidR="008C2C14">
        <w:rPr>
          <w:rFonts w:ascii="Arial" w:hAnsi="Arial" w:cs="Arial"/>
          <w:sz w:val="20"/>
          <w:szCs w:val="16"/>
        </w:rPr>
        <w:t>ful</w:t>
      </w:r>
      <w:r w:rsidRPr="00F81B3A">
        <w:rPr>
          <w:rFonts w:ascii="Arial" w:hAnsi="Arial" w:cs="Arial"/>
          <w:sz w:val="20"/>
          <w:szCs w:val="16"/>
        </w:rPr>
        <w:t xml:space="preserve"> must be eliminated (1b).</w:t>
      </w:r>
    </w:p>
    <w:p w14:paraId="06B713A1" w14:textId="77777777" w:rsidR="00A935CF" w:rsidRPr="00F81B3A" w:rsidRDefault="00A935CF" w:rsidP="002C6ACB">
      <w:pPr>
        <w:numPr>
          <w:ilvl w:val="0"/>
          <w:numId w:val="4"/>
        </w:numPr>
        <w:ind w:left="900" w:right="81" w:hanging="450"/>
        <w:jc w:val="both"/>
        <w:rPr>
          <w:rFonts w:ascii="Arial" w:hAnsi="Arial" w:cs="Arial"/>
          <w:sz w:val="20"/>
          <w:szCs w:val="16"/>
        </w:rPr>
      </w:pPr>
      <w:r w:rsidRPr="00F81B3A">
        <w:rPr>
          <w:rFonts w:ascii="Arial" w:hAnsi="Arial" w:cs="Arial"/>
          <w:sz w:val="20"/>
          <w:szCs w:val="16"/>
        </w:rPr>
        <w:t>Sin must be put away as well (1c).</w:t>
      </w:r>
    </w:p>
    <w:p w14:paraId="3878C6CE" w14:textId="77777777" w:rsidR="00A935CF" w:rsidRPr="00F81B3A" w:rsidRDefault="00A935CF" w:rsidP="002C6ACB">
      <w:pPr>
        <w:ind w:right="81"/>
        <w:rPr>
          <w:rFonts w:ascii="Arial" w:hAnsi="Arial" w:cs="Arial"/>
          <w:sz w:val="20"/>
          <w:szCs w:val="16"/>
        </w:rPr>
      </w:pPr>
    </w:p>
    <w:p w14:paraId="0C6F92F9" w14:textId="77777777" w:rsidR="00A935CF" w:rsidRPr="00F81B3A" w:rsidRDefault="00A935CF" w:rsidP="002C6ACB">
      <w:pPr>
        <w:numPr>
          <w:ilvl w:val="0"/>
          <w:numId w:val="5"/>
        </w:numPr>
        <w:ind w:right="81"/>
        <w:jc w:val="both"/>
        <w:rPr>
          <w:rFonts w:ascii="Arial" w:hAnsi="Arial" w:cs="Arial"/>
          <w:b/>
          <w:i/>
          <w:sz w:val="22"/>
          <w:szCs w:val="16"/>
        </w:rPr>
      </w:pPr>
      <w:r w:rsidRPr="00F81B3A">
        <w:rPr>
          <w:rFonts w:ascii="Arial" w:hAnsi="Arial" w:cs="Arial"/>
          <w:b/>
          <w:i/>
          <w:sz w:val="22"/>
          <w:szCs w:val="16"/>
          <w:u w:val="single"/>
        </w:rPr>
        <w:t>Run</w:t>
      </w:r>
      <w:r w:rsidRPr="00F81B3A">
        <w:rPr>
          <w:rFonts w:ascii="Arial" w:hAnsi="Arial" w:cs="Arial"/>
          <w:b/>
          <w:i/>
          <w:sz w:val="22"/>
          <w:szCs w:val="16"/>
        </w:rPr>
        <w:t xml:space="preserve"> toward Jesus as He is the best example of faithful endurance (2-3).</w:t>
      </w:r>
    </w:p>
    <w:p w14:paraId="2F660E89" w14:textId="77777777" w:rsidR="00A935CF" w:rsidRPr="00F81B3A" w:rsidRDefault="00A935CF" w:rsidP="002C6ACB">
      <w:pPr>
        <w:ind w:right="81"/>
        <w:rPr>
          <w:rFonts w:ascii="Arial" w:hAnsi="Arial" w:cs="Arial"/>
          <w:i/>
          <w:sz w:val="20"/>
          <w:szCs w:val="16"/>
        </w:rPr>
      </w:pPr>
    </w:p>
    <w:p w14:paraId="79485A75" w14:textId="77777777" w:rsidR="00A935CF" w:rsidRPr="00F81B3A" w:rsidRDefault="00A935CF" w:rsidP="002C6ACB">
      <w:pPr>
        <w:ind w:right="81"/>
        <w:rPr>
          <w:rFonts w:ascii="Arial" w:hAnsi="Arial" w:cs="Arial"/>
          <w:i/>
          <w:sz w:val="20"/>
          <w:szCs w:val="16"/>
        </w:rPr>
      </w:pPr>
    </w:p>
    <w:p w14:paraId="67C33FA6" w14:textId="77777777" w:rsidR="00A935CF" w:rsidRPr="00F81B3A" w:rsidRDefault="00A935CF" w:rsidP="002C6ACB">
      <w:pPr>
        <w:ind w:right="81"/>
        <w:rPr>
          <w:rFonts w:ascii="Arial" w:hAnsi="Arial" w:cs="Arial"/>
          <w:i/>
          <w:sz w:val="20"/>
          <w:szCs w:val="16"/>
        </w:rPr>
      </w:pPr>
      <w:r w:rsidRPr="00F81B3A">
        <w:rPr>
          <w:rFonts w:ascii="Arial" w:hAnsi="Arial" w:cs="Arial"/>
          <w:i/>
          <w:sz w:val="20"/>
          <w:szCs w:val="16"/>
        </w:rPr>
        <w:t>But when we get off track (as the Hebrews did) God disciplines us.</w:t>
      </w:r>
    </w:p>
    <w:p w14:paraId="486DBAF7" w14:textId="77777777" w:rsidR="00A935CF" w:rsidRPr="00F81B3A" w:rsidRDefault="00A935CF" w:rsidP="002C6ACB">
      <w:pPr>
        <w:ind w:right="81"/>
        <w:rPr>
          <w:rFonts w:ascii="Arial" w:hAnsi="Arial" w:cs="Arial"/>
          <w:i/>
          <w:sz w:val="20"/>
          <w:szCs w:val="16"/>
        </w:rPr>
      </w:pPr>
    </w:p>
    <w:p w14:paraId="34AA72A4" w14:textId="77777777" w:rsidR="00A935CF" w:rsidRDefault="00A935CF" w:rsidP="002C6ACB">
      <w:pPr>
        <w:ind w:right="81"/>
        <w:rPr>
          <w:rFonts w:ascii="Arial" w:hAnsi="Arial" w:cs="Arial"/>
          <w:i/>
          <w:sz w:val="20"/>
          <w:szCs w:val="16"/>
        </w:rPr>
      </w:pPr>
      <w:r w:rsidRPr="00F81B3A">
        <w:rPr>
          <w:rFonts w:ascii="Arial" w:hAnsi="Arial" w:cs="Arial"/>
          <w:i/>
          <w:sz w:val="20"/>
          <w:szCs w:val="16"/>
        </w:rPr>
        <w:t>Examples of God’s discipline…</w:t>
      </w:r>
    </w:p>
    <w:p w14:paraId="09FCE06A" w14:textId="77777777" w:rsidR="009A24F4" w:rsidRDefault="009A24F4" w:rsidP="002C6ACB">
      <w:pPr>
        <w:ind w:right="81"/>
        <w:rPr>
          <w:rFonts w:ascii="Arial" w:hAnsi="Arial" w:cs="Arial"/>
          <w:i/>
          <w:sz w:val="20"/>
          <w:szCs w:val="16"/>
        </w:rPr>
      </w:pPr>
    </w:p>
    <w:p w14:paraId="4539E606" w14:textId="77777777" w:rsidR="009A24F4" w:rsidRPr="00F81B3A" w:rsidRDefault="009A24F4" w:rsidP="002C6ACB">
      <w:pPr>
        <w:ind w:right="81"/>
        <w:rPr>
          <w:rFonts w:ascii="Arial" w:hAnsi="Arial" w:cs="Arial"/>
          <w:i/>
          <w:sz w:val="20"/>
          <w:szCs w:val="16"/>
        </w:rPr>
      </w:pPr>
    </w:p>
    <w:p w14:paraId="593A51C4" w14:textId="77777777" w:rsidR="00A935CF" w:rsidRPr="00F81B3A" w:rsidRDefault="00A935CF" w:rsidP="002C6ACB">
      <w:pPr>
        <w:ind w:right="81"/>
        <w:rPr>
          <w:rFonts w:ascii="Arial" w:hAnsi="Arial" w:cs="Arial"/>
          <w:i/>
          <w:sz w:val="20"/>
          <w:szCs w:val="16"/>
        </w:rPr>
      </w:pPr>
    </w:p>
    <w:p w14:paraId="2D5FA106" w14:textId="77777777" w:rsidR="00A935CF" w:rsidRDefault="00A935CF" w:rsidP="009A24F4">
      <w:pPr>
        <w:ind w:right="81"/>
        <w:rPr>
          <w:rFonts w:ascii="Arial" w:hAnsi="Arial" w:cs="Arial"/>
          <w:i/>
          <w:sz w:val="20"/>
          <w:szCs w:val="16"/>
        </w:rPr>
      </w:pPr>
      <w:r w:rsidRPr="009A24F4">
        <w:rPr>
          <w:rFonts w:ascii="Arial" w:hAnsi="Arial" w:cs="Arial"/>
          <w:i/>
          <w:sz w:val="20"/>
          <w:szCs w:val="16"/>
        </w:rPr>
        <w:t>Difference between punishment and discipline…</w:t>
      </w:r>
    </w:p>
    <w:p w14:paraId="48B12E55" w14:textId="77777777" w:rsidR="009A24F4" w:rsidRDefault="009A24F4" w:rsidP="009A24F4">
      <w:pPr>
        <w:ind w:right="81"/>
        <w:rPr>
          <w:rFonts w:ascii="Arial" w:hAnsi="Arial" w:cs="Arial"/>
          <w:i/>
          <w:sz w:val="20"/>
          <w:szCs w:val="16"/>
        </w:rPr>
      </w:pPr>
    </w:p>
    <w:p w14:paraId="504B53D6" w14:textId="77777777" w:rsidR="009A24F4" w:rsidRPr="00784B49" w:rsidRDefault="009A24F4" w:rsidP="009A24F4">
      <w:pPr>
        <w:ind w:right="81"/>
        <w:rPr>
          <w:rFonts w:ascii="Arial" w:hAnsi="Arial" w:cs="Arial"/>
          <w:i/>
          <w:sz w:val="20"/>
          <w:szCs w:val="16"/>
        </w:rPr>
      </w:pPr>
    </w:p>
    <w:p w14:paraId="74DC143A" w14:textId="77777777" w:rsidR="00A935CF" w:rsidRPr="00F81B3A" w:rsidRDefault="00A935CF" w:rsidP="002C6ACB">
      <w:pPr>
        <w:ind w:right="81"/>
        <w:rPr>
          <w:rFonts w:ascii="Arial" w:hAnsi="Arial" w:cs="Arial"/>
          <w:i/>
          <w:sz w:val="20"/>
          <w:szCs w:val="16"/>
        </w:rPr>
      </w:pPr>
    </w:p>
    <w:p w14:paraId="3A00ECF5" w14:textId="77777777" w:rsidR="00A935CF" w:rsidRPr="00784B49" w:rsidRDefault="00A935CF" w:rsidP="00784B49">
      <w:pPr>
        <w:rPr>
          <w:rFonts w:ascii="Arial" w:hAnsi="Arial" w:cs="Arial"/>
          <w:b/>
          <w:bCs/>
        </w:rPr>
      </w:pPr>
      <w:r w:rsidRPr="00784B49">
        <w:rPr>
          <w:rFonts w:ascii="Arial" w:hAnsi="Arial" w:cs="Arial"/>
          <w:b/>
          <w:bCs/>
        </w:rPr>
        <w:t>What results from enduring God’s discipline in faith (12:4-13)?</w:t>
      </w:r>
    </w:p>
    <w:p w14:paraId="508F3E75" w14:textId="77777777" w:rsidR="00A935CF" w:rsidRPr="00F81B3A" w:rsidRDefault="00A935CF" w:rsidP="002C6ACB">
      <w:pPr>
        <w:ind w:right="81"/>
        <w:rPr>
          <w:rFonts w:ascii="Arial" w:hAnsi="Arial" w:cs="Arial"/>
          <w:sz w:val="20"/>
          <w:szCs w:val="16"/>
        </w:rPr>
      </w:pPr>
    </w:p>
    <w:p w14:paraId="225BE4F9" w14:textId="77777777" w:rsidR="00A935CF" w:rsidRPr="00F81B3A" w:rsidRDefault="00A935CF" w:rsidP="00784B49">
      <w:pPr>
        <w:numPr>
          <w:ilvl w:val="0"/>
          <w:numId w:val="11"/>
        </w:numPr>
        <w:ind w:right="81"/>
        <w:jc w:val="both"/>
        <w:rPr>
          <w:rFonts w:ascii="Arial" w:hAnsi="Arial" w:cs="Arial"/>
          <w:b/>
          <w:i/>
          <w:sz w:val="22"/>
          <w:szCs w:val="16"/>
        </w:rPr>
      </w:pPr>
      <w:r w:rsidRPr="00F81B3A">
        <w:rPr>
          <w:rFonts w:ascii="Arial" w:hAnsi="Arial" w:cs="Arial"/>
          <w:b/>
          <w:i/>
          <w:sz w:val="22"/>
          <w:szCs w:val="16"/>
          <w:u w:val="single"/>
        </w:rPr>
        <w:t>Realization</w:t>
      </w:r>
      <w:r w:rsidRPr="00F81B3A">
        <w:rPr>
          <w:rFonts w:ascii="Arial" w:hAnsi="Arial" w:cs="Arial"/>
          <w:b/>
          <w:i/>
          <w:sz w:val="22"/>
          <w:szCs w:val="16"/>
        </w:rPr>
        <w:t xml:space="preserve"> that we are God’s sons results from enduring God’s discipline (4-9).</w:t>
      </w:r>
    </w:p>
    <w:p w14:paraId="3A6BEF76" w14:textId="77777777" w:rsidR="00A935CF" w:rsidRPr="00F81B3A" w:rsidRDefault="00A935CF" w:rsidP="002C6ACB">
      <w:pPr>
        <w:ind w:right="81"/>
        <w:rPr>
          <w:rFonts w:ascii="Arial" w:hAnsi="Arial" w:cs="Arial"/>
          <w:b/>
          <w:i/>
          <w:sz w:val="22"/>
          <w:szCs w:val="16"/>
        </w:rPr>
      </w:pPr>
    </w:p>
    <w:p w14:paraId="59CE54E3" w14:textId="77777777" w:rsidR="00A935CF" w:rsidRPr="00F81B3A" w:rsidRDefault="00A935CF" w:rsidP="002C6ACB">
      <w:pPr>
        <w:ind w:right="81"/>
        <w:rPr>
          <w:rFonts w:ascii="Arial" w:hAnsi="Arial" w:cs="Arial"/>
          <w:b/>
          <w:i/>
          <w:sz w:val="22"/>
          <w:szCs w:val="16"/>
        </w:rPr>
      </w:pPr>
    </w:p>
    <w:p w14:paraId="5B9B6C31" w14:textId="77777777" w:rsidR="00A935CF" w:rsidRPr="00F81B3A" w:rsidRDefault="00A935CF" w:rsidP="00784B49">
      <w:pPr>
        <w:numPr>
          <w:ilvl w:val="0"/>
          <w:numId w:val="11"/>
        </w:numPr>
        <w:ind w:right="81"/>
        <w:jc w:val="both"/>
        <w:rPr>
          <w:rFonts w:ascii="Arial" w:hAnsi="Arial" w:cs="Arial"/>
          <w:b/>
          <w:i/>
          <w:sz w:val="22"/>
          <w:szCs w:val="16"/>
        </w:rPr>
      </w:pPr>
      <w:r w:rsidRPr="00F81B3A">
        <w:rPr>
          <w:rFonts w:ascii="Arial" w:hAnsi="Arial" w:cs="Arial"/>
          <w:b/>
          <w:i/>
          <w:sz w:val="22"/>
          <w:szCs w:val="16"/>
          <w:u w:val="single"/>
        </w:rPr>
        <w:t>Righteousness</w:t>
      </w:r>
      <w:r w:rsidRPr="00F81B3A">
        <w:rPr>
          <w:rFonts w:ascii="Arial" w:hAnsi="Arial" w:cs="Arial"/>
          <w:b/>
          <w:i/>
          <w:sz w:val="22"/>
          <w:szCs w:val="16"/>
        </w:rPr>
        <w:t xml:space="preserve"> results from enduring God’s discipline (10-11).</w:t>
      </w:r>
    </w:p>
    <w:p w14:paraId="74928AEF" w14:textId="77777777" w:rsidR="00A935CF" w:rsidRPr="00F81B3A" w:rsidRDefault="00A935CF" w:rsidP="002C6ACB">
      <w:pPr>
        <w:ind w:right="81"/>
        <w:rPr>
          <w:rFonts w:ascii="Arial" w:hAnsi="Arial" w:cs="Arial"/>
          <w:b/>
          <w:i/>
          <w:sz w:val="22"/>
          <w:szCs w:val="16"/>
        </w:rPr>
      </w:pPr>
    </w:p>
    <w:p w14:paraId="34E8EBAF" w14:textId="77777777" w:rsidR="00A935CF" w:rsidRPr="00F81B3A" w:rsidRDefault="00A935CF" w:rsidP="002C6ACB">
      <w:pPr>
        <w:ind w:right="81"/>
        <w:rPr>
          <w:rFonts w:ascii="Arial" w:hAnsi="Arial" w:cs="Arial"/>
          <w:b/>
          <w:i/>
          <w:sz w:val="22"/>
          <w:szCs w:val="16"/>
        </w:rPr>
      </w:pPr>
    </w:p>
    <w:p w14:paraId="66A671F6" w14:textId="77777777" w:rsidR="00A935CF" w:rsidRPr="00F81B3A" w:rsidRDefault="00A935CF" w:rsidP="00784B49">
      <w:pPr>
        <w:numPr>
          <w:ilvl w:val="0"/>
          <w:numId w:val="11"/>
        </w:numPr>
        <w:ind w:right="81"/>
        <w:jc w:val="both"/>
        <w:rPr>
          <w:rFonts w:ascii="Arial" w:hAnsi="Arial" w:cs="Arial"/>
          <w:b/>
          <w:i/>
          <w:sz w:val="22"/>
          <w:szCs w:val="16"/>
        </w:rPr>
      </w:pPr>
      <w:r w:rsidRPr="00F81B3A">
        <w:rPr>
          <w:rFonts w:ascii="Arial" w:hAnsi="Arial" w:cs="Arial"/>
          <w:b/>
          <w:i/>
          <w:sz w:val="22"/>
          <w:szCs w:val="16"/>
          <w:u w:val="single"/>
        </w:rPr>
        <w:t>Reassurance</w:t>
      </w:r>
      <w:r w:rsidRPr="00F81B3A">
        <w:rPr>
          <w:rFonts w:ascii="Arial" w:hAnsi="Arial" w:cs="Arial"/>
          <w:b/>
          <w:i/>
          <w:sz w:val="22"/>
          <w:szCs w:val="16"/>
        </w:rPr>
        <w:t xml:space="preserve"> and spiritual strength results from enduring God’s discipline (12-13).</w:t>
      </w:r>
    </w:p>
    <w:p w14:paraId="1A6EDEF5" w14:textId="77777777" w:rsidR="00A935CF" w:rsidRPr="00F81B3A" w:rsidRDefault="00A935CF" w:rsidP="002C6ACB">
      <w:pPr>
        <w:tabs>
          <w:tab w:val="left" w:pos="360"/>
        </w:tabs>
        <w:ind w:right="81"/>
        <w:rPr>
          <w:rFonts w:ascii="Arial" w:hAnsi="Arial" w:cs="Arial"/>
          <w:b/>
          <w:i/>
          <w:sz w:val="22"/>
          <w:szCs w:val="16"/>
          <w:u w:val="single"/>
        </w:rPr>
      </w:pPr>
    </w:p>
    <w:p w14:paraId="2A6C28C2" w14:textId="77777777" w:rsidR="00A935CF" w:rsidRPr="00F81B3A" w:rsidRDefault="00A935CF" w:rsidP="002C6ACB">
      <w:pPr>
        <w:tabs>
          <w:tab w:val="left" w:pos="360"/>
        </w:tabs>
        <w:ind w:right="81"/>
        <w:rPr>
          <w:rFonts w:ascii="Arial" w:hAnsi="Arial" w:cs="Arial"/>
          <w:b/>
          <w:i/>
          <w:sz w:val="22"/>
          <w:szCs w:val="16"/>
          <w:u w:val="single"/>
        </w:rPr>
      </w:pPr>
    </w:p>
    <w:p w14:paraId="12646675" w14:textId="77777777" w:rsidR="00A935CF" w:rsidRPr="00784B49" w:rsidRDefault="00A935CF" w:rsidP="00784B49">
      <w:pPr>
        <w:rPr>
          <w:rFonts w:ascii="Arial" w:hAnsi="Arial" w:cs="Arial"/>
          <w:b/>
          <w:bCs/>
        </w:rPr>
      </w:pPr>
      <w:r w:rsidRPr="00784B49">
        <w:rPr>
          <w:rFonts w:ascii="Arial" w:hAnsi="Arial" w:cs="Arial"/>
          <w:b/>
          <w:bCs/>
        </w:rPr>
        <w:t>Wrap-Up</w:t>
      </w:r>
    </w:p>
    <w:p w14:paraId="30BB5106" w14:textId="77777777" w:rsidR="00A935CF" w:rsidRPr="00F81B3A" w:rsidRDefault="00A935CF" w:rsidP="002C6ACB">
      <w:pPr>
        <w:tabs>
          <w:tab w:val="left" w:pos="360"/>
        </w:tabs>
        <w:ind w:right="81"/>
        <w:rPr>
          <w:rFonts w:ascii="Arial" w:hAnsi="Arial" w:cs="Arial"/>
          <w:b/>
          <w:i/>
          <w:sz w:val="22"/>
          <w:szCs w:val="16"/>
        </w:rPr>
      </w:pPr>
    </w:p>
    <w:p w14:paraId="1D2027B4" w14:textId="77777777" w:rsidR="00A935CF" w:rsidRPr="00F81B3A" w:rsidRDefault="00A935CF" w:rsidP="00784B49">
      <w:pPr>
        <w:numPr>
          <w:ilvl w:val="0"/>
          <w:numId w:val="12"/>
        </w:numPr>
        <w:ind w:right="81"/>
        <w:jc w:val="both"/>
        <w:rPr>
          <w:rFonts w:ascii="Arial" w:hAnsi="Arial" w:cs="Arial"/>
          <w:b/>
          <w:i/>
          <w:sz w:val="22"/>
          <w:szCs w:val="16"/>
        </w:rPr>
      </w:pPr>
      <w:r w:rsidRPr="00F81B3A">
        <w:rPr>
          <w:rFonts w:ascii="Arial" w:hAnsi="Arial" w:cs="Arial"/>
          <w:b/>
          <w:i/>
          <w:sz w:val="22"/>
          <w:szCs w:val="16"/>
        </w:rPr>
        <w:t xml:space="preserve">Is the Lord disciplining you?  How?  </w:t>
      </w:r>
    </w:p>
    <w:p w14:paraId="759FD3AB" w14:textId="77777777" w:rsidR="00A935CF" w:rsidRPr="00F81B3A" w:rsidRDefault="00A935CF" w:rsidP="002C6ACB">
      <w:pPr>
        <w:tabs>
          <w:tab w:val="left" w:pos="360"/>
        </w:tabs>
        <w:ind w:right="81"/>
        <w:rPr>
          <w:rFonts w:ascii="Arial" w:hAnsi="Arial" w:cs="Arial"/>
          <w:b/>
          <w:i/>
          <w:sz w:val="22"/>
          <w:szCs w:val="16"/>
        </w:rPr>
      </w:pPr>
    </w:p>
    <w:p w14:paraId="0F883891" w14:textId="77777777" w:rsidR="00A935CF" w:rsidRPr="00F81B3A" w:rsidRDefault="00A935CF" w:rsidP="002C6ACB">
      <w:pPr>
        <w:tabs>
          <w:tab w:val="left" w:pos="360"/>
        </w:tabs>
        <w:ind w:right="81"/>
        <w:rPr>
          <w:rFonts w:ascii="Arial" w:hAnsi="Arial" w:cs="Arial"/>
          <w:b/>
          <w:i/>
          <w:sz w:val="22"/>
          <w:szCs w:val="16"/>
        </w:rPr>
      </w:pPr>
    </w:p>
    <w:p w14:paraId="77EEC673" w14:textId="77777777" w:rsidR="00A935CF" w:rsidRPr="00F81B3A" w:rsidRDefault="00A935CF" w:rsidP="00784B49">
      <w:pPr>
        <w:numPr>
          <w:ilvl w:val="0"/>
          <w:numId w:val="12"/>
        </w:numPr>
        <w:ind w:right="81"/>
        <w:jc w:val="both"/>
        <w:rPr>
          <w:rFonts w:ascii="Arial" w:hAnsi="Arial" w:cs="Arial"/>
          <w:b/>
          <w:i/>
          <w:sz w:val="22"/>
          <w:szCs w:val="16"/>
        </w:rPr>
      </w:pPr>
      <w:r w:rsidRPr="00F81B3A">
        <w:rPr>
          <w:rFonts w:ascii="Arial" w:hAnsi="Arial" w:cs="Arial"/>
          <w:b/>
          <w:i/>
          <w:sz w:val="22"/>
          <w:szCs w:val="16"/>
        </w:rPr>
        <w:t xml:space="preserve">How are you responding? </w:t>
      </w:r>
    </w:p>
    <w:p w14:paraId="1E401753" w14:textId="77777777" w:rsidR="00A935CF" w:rsidRPr="00F81B3A" w:rsidRDefault="00A935CF" w:rsidP="002C6ACB">
      <w:pPr>
        <w:ind w:right="81"/>
        <w:rPr>
          <w:rFonts w:ascii="Arial" w:hAnsi="Arial" w:cs="Arial"/>
          <w:b/>
          <w:i/>
          <w:sz w:val="22"/>
          <w:szCs w:val="16"/>
        </w:rPr>
      </w:pPr>
    </w:p>
    <w:p w14:paraId="1BCB9436" w14:textId="77777777" w:rsidR="00A935CF" w:rsidRPr="00F81B3A" w:rsidRDefault="00A935CF" w:rsidP="002C6ACB">
      <w:pPr>
        <w:ind w:right="81"/>
        <w:rPr>
          <w:rFonts w:ascii="Arial" w:hAnsi="Arial" w:cs="Arial"/>
          <w:b/>
          <w:i/>
          <w:sz w:val="22"/>
          <w:szCs w:val="16"/>
        </w:rPr>
      </w:pPr>
    </w:p>
    <w:p w14:paraId="6C0192E9" w14:textId="77777777" w:rsidR="00A935CF" w:rsidRPr="00F81B3A" w:rsidRDefault="00A935CF" w:rsidP="00784B49">
      <w:pPr>
        <w:numPr>
          <w:ilvl w:val="0"/>
          <w:numId w:val="12"/>
        </w:numPr>
        <w:ind w:right="81"/>
        <w:jc w:val="both"/>
        <w:rPr>
          <w:rFonts w:ascii="Arial" w:hAnsi="Arial" w:cs="Arial"/>
          <w:b/>
          <w:i/>
          <w:sz w:val="22"/>
          <w:szCs w:val="16"/>
        </w:rPr>
      </w:pPr>
      <w:r w:rsidRPr="00F81B3A">
        <w:rPr>
          <w:rFonts w:ascii="Arial" w:hAnsi="Arial" w:cs="Arial"/>
          <w:b/>
          <w:i/>
          <w:sz w:val="22"/>
          <w:szCs w:val="16"/>
        </w:rPr>
        <w:t>How should you respond?</w:t>
      </w:r>
    </w:p>
    <w:p w14:paraId="136DF6CC" w14:textId="77777777" w:rsidR="00A935CF" w:rsidRPr="00F81B3A" w:rsidRDefault="00A935CF" w:rsidP="002C6ACB">
      <w:pPr>
        <w:tabs>
          <w:tab w:val="left" w:pos="7960"/>
        </w:tabs>
        <w:ind w:right="81"/>
        <w:jc w:val="center"/>
        <w:rPr>
          <w:rFonts w:ascii="Arial" w:hAnsi="Arial" w:cs="Arial"/>
          <w:sz w:val="20"/>
          <w:szCs w:val="16"/>
        </w:rPr>
      </w:pPr>
      <w:r w:rsidRPr="00F81B3A">
        <w:rPr>
          <w:rFonts w:ascii="Arial" w:hAnsi="Arial" w:cs="Arial"/>
          <w:sz w:val="20"/>
          <w:szCs w:val="16"/>
        </w:rPr>
        <w:br w:type="page"/>
      </w:r>
      <w:r w:rsidRPr="00F81B3A">
        <w:rPr>
          <w:rFonts w:ascii="Arial" w:hAnsi="Arial" w:cs="Arial"/>
          <w:b/>
          <w:sz w:val="28"/>
          <w:szCs w:val="16"/>
        </w:rPr>
        <w:lastRenderedPageBreak/>
        <w:t xml:space="preserve">The Better Covenant Warns Us Not to Turn Back </w:t>
      </w:r>
    </w:p>
    <w:p w14:paraId="7CA1B737" w14:textId="77777777" w:rsidR="00A935CF" w:rsidRPr="00F81B3A" w:rsidRDefault="00A935CF" w:rsidP="002C6ACB">
      <w:pPr>
        <w:tabs>
          <w:tab w:val="left" w:pos="7960"/>
        </w:tabs>
        <w:ind w:right="81"/>
        <w:jc w:val="center"/>
        <w:rPr>
          <w:rFonts w:ascii="Arial" w:hAnsi="Arial" w:cs="Arial"/>
          <w:i/>
          <w:sz w:val="20"/>
          <w:szCs w:val="16"/>
        </w:rPr>
      </w:pPr>
      <w:r w:rsidRPr="00F81B3A">
        <w:rPr>
          <w:rFonts w:ascii="Arial" w:hAnsi="Arial" w:cs="Arial"/>
          <w:i/>
          <w:sz w:val="20"/>
          <w:szCs w:val="16"/>
        </w:rPr>
        <w:t>The Warning of Hebrews 12:18-29</w:t>
      </w:r>
    </w:p>
    <w:p w14:paraId="62FEA147" w14:textId="77777777" w:rsidR="00A935CF" w:rsidRPr="00F81B3A" w:rsidRDefault="00A935CF" w:rsidP="002C6ACB">
      <w:pPr>
        <w:tabs>
          <w:tab w:val="left" w:pos="7960"/>
        </w:tabs>
        <w:ind w:left="1660" w:right="81" w:hanging="1660"/>
        <w:jc w:val="center"/>
        <w:rPr>
          <w:rFonts w:ascii="Arial" w:hAnsi="Arial" w:cs="Arial"/>
          <w:i/>
          <w:sz w:val="20"/>
          <w:szCs w:val="16"/>
        </w:rPr>
      </w:pPr>
    </w:p>
    <w:p w14:paraId="5D7E1B00" w14:textId="21728391" w:rsidR="00A935CF" w:rsidRPr="00F81B3A" w:rsidRDefault="00A935CF" w:rsidP="002C6ACB">
      <w:pPr>
        <w:tabs>
          <w:tab w:val="left" w:pos="360"/>
        </w:tabs>
        <w:ind w:right="81"/>
        <w:rPr>
          <w:rFonts w:ascii="Arial" w:hAnsi="Arial" w:cs="Arial"/>
          <w:sz w:val="20"/>
          <w:szCs w:val="16"/>
        </w:rPr>
      </w:pPr>
      <w:r w:rsidRPr="00F81B3A">
        <w:rPr>
          <w:rFonts w:ascii="Arial" w:hAnsi="Arial" w:cs="Arial"/>
          <w:sz w:val="20"/>
          <w:szCs w:val="16"/>
        </w:rPr>
        <w:t xml:space="preserve">The author of Hebrews has one final warning to Hebrew Christians tempted to </w:t>
      </w:r>
      <w:r w:rsidR="008C2C14">
        <w:rPr>
          <w:rFonts w:ascii="Arial" w:hAnsi="Arial" w:cs="Arial"/>
          <w:sz w:val="20"/>
          <w:szCs w:val="16"/>
        </w:rPr>
        <w:t>return</w:t>
      </w:r>
      <w:r w:rsidRPr="00F81B3A">
        <w:rPr>
          <w:rFonts w:ascii="Arial" w:hAnsi="Arial" w:cs="Arial"/>
          <w:sz w:val="20"/>
          <w:szCs w:val="16"/>
        </w:rPr>
        <w:t xml:space="preserve"> to Judaism.  By contrasting the first covenant with the second, he hopes they will see how inviting this new covenant is in comparison.  These two covenants are figuratively depicted as two mountains:</w:t>
      </w:r>
    </w:p>
    <w:p w14:paraId="49DEB2A8" w14:textId="77777777" w:rsidR="00A935CF" w:rsidRPr="00F81B3A" w:rsidRDefault="00A935CF" w:rsidP="002C6ACB">
      <w:pPr>
        <w:tabs>
          <w:tab w:val="left" w:pos="360"/>
        </w:tabs>
        <w:ind w:right="81"/>
        <w:rPr>
          <w:rFonts w:ascii="Arial" w:hAnsi="Arial" w:cs="Arial"/>
          <w:sz w:val="20"/>
          <w:szCs w:val="16"/>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268"/>
        <w:gridCol w:w="3510"/>
        <w:gridCol w:w="4050"/>
      </w:tblGrid>
      <w:tr w:rsidR="00A935CF" w:rsidRPr="00F81B3A" w14:paraId="17B8DC91" w14:textId="77777777" w:rsidTr="001033E8">
        <w:tc>
          <w:tcPr>
            <w:tcW w:w="2268" w:type="dxa"/>
            <w:tcBorders>
              <w:top w:val="single" w:sz="12" w:space="0" w:color="000000"/>
              <w:right w:val="single" w:sz="4" w:space="0" w:color="auto"/>
            </w:tcBorders>
            <w:shd w:val="solid" w:color="000000" w:fill="FFFFFF"/>
          </w:tcPr>
          <w:p w14:paraId="7F78A0D5" w14:textId="77777777" w:rsidR="00A935CF" w:rsidRPr="00F81B3A" w:rsidRDefault="00A935CF" w:rsidP="002C6ACB">
            <w:pPr>
              <w:ind w:right="81"/>
              <w:jc w:val="center"/>
              <w:rPr>
                <w:rFonts w:ascii="Arial" w:hAnsi="Arial" w:cs="Arial"/>
                <w:b/>
                <w:i/>
                <w:color w:val="FFFFFF"/>
                <w:sz w:val="28"/>
                <w:szCs w:val="16"/>
              </w:rPr>
            </w:pPr>
          </w:p>
        </w:tc>
        <w:tc>
          <w:tcPr>
            <w:tcW w:w="3510" w:type="dxa"/>
            <w:tcBorders>
              <w:left w:val="nil"/>
            </w:tcBorders>
            <w:shd w:val="solid" w:color="000000" w:fill="FFFFFF"/>
          </w:tcPr>
          <w:p w14:paraId="51BF085C"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Mt. Sinai</w:t>
            </w:r>
          </w:p>
        </w:tc>
        <w:tc>
          <w:tcPr>
            <w:tcW w:w="4050" w:type="dxa"/>
            <w:shd w:val="solid" w:color="000000" w:fill="FFFFFF"/>
          </w:tcPr>
          <w:p w14:paraId="28B08A5D" w14:textId="77777777" w:rsidR="00A935CF" w:rsidRPr="00F81B3A" w:rsidRDefault="00A935CF" w:rsidP="002C6ACB">
            <w:pPr>
              <w:ind w:right="81"/>
              <w:jc w:val="center"/>
              <w:rPr>
                <w:rFonts w:ascii="Arial" w:hAnsi="Arial" w:cs="Arial"/>
                <w:b/>
                <w:color w:val="FFFFFF"/>
                <w:sz w:val="28"/>
                <w:szCs w:val="16"/>
              </w:rPr>
            </w:pPr>
            <w:r w:rsidRPr="00F81B3A">
              <w:rPr>
                <w:rFonts w:ascii="Arial" w:hAnsi="Arial" w:cs="Arial"/>
                <w:b/>
                <w:color w:val="FFFFFF"/>
                <w:sz w:val="28"/>
                <w:szCs w:val="16"/>
              </w:rPr>
              <w:t>Mt. Zion</w:t>
            </w:r>
          </w:p>
        </w:tc>
      </w:tr>
      <w:tr w:rsidR="00A935CF" w:rsidRPr="00F81B3A" w14:paraId="62E93D72" w14:textId="77777777" w:rsidTr="001033E8">
        <w:tc>
          <w:tcPr>
            <w:tcW w:w="2268" w:type="dxa"/>
            <w:tcBorders>
              <w:right w:val="single" w:sz="4" w:space="0" w:color="auto"/>
            </w:tcBorders>
          </w:tcPr>
          <w:p w14:paraId="29F264CB" w14:textId="77777777" w:rsidR="00A935CF" w:rsidRPr="00F81B3A" w:rsidRDefault="00A935CF" w:rsidP="002C6ACB">
            <w:pPr>
              <w:ind w:right="81"/>
              <w:jc w:val="center"/>
              <w:rPr>
                <w:rFonts w:ascii="Arial" w:hAnsi="Arial" w:cs="Arial"/>
                <w:b/>
                <w:i/>
                <w:sz w:val="20"/>
                <w:szCs w:val="16"/>
              </w:rPr>
            </w:pPr>
          </w:p>
          <w:p w14:paraId="5311897A"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Reality</w:t>
            </w:r>
          </w:p>
          <w:p w14:paraId="62D3DCF8"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74D0F327" w14:textId="77777777" w:rsidR="00A935CF" w:rsidRPr="00F81B3A" w:rsidRDefault="00A935CF" w:rsidP="002C6ACB">
            <w:pPr>
              <w:ind w:right="81"/>
              <w:jc w:val="center"/>
              <w:rPr>
                <w:rFonts w:ascii="Arial" w:hAnsi="Arial" w:cs="Arial"/>
                <w:sz w:val="20"/>
                <w:szCs w:val="16"/>
              </w:rPr>
            </w:pPr>
          </w:p>
          <w:p w14:paraId="0F0D0FF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“You have not come to…” (18a)</w:t>
            </w:r>
          </w:p>
          <w:p w14:paraId="03292BE7" w14:textId="77777777" w:rsidR="00A935CF" w:rsidRPr="00F81B3A" w:rsidRDefault="00A935CF" w:rsidP="002C6ACB">
            <w:pPr>
              <w:ind w:right="81"/>
              <w:jc w:val="center"/>
              <w:rPr>
                <w:rFonts w:ascii="Arial" w:hAnsi="Arial" w:cs="Arial"/>
                <w:sz w:val="20"/>
                <w:szCs w:val="16"/>
              </w:rPr>
            </w:pPr>
          </w:p>
        </w:tc>
        <w:tc>
          <w:tcPr>
            <w:tcW w:w="4050" w:type="dxa"/>
          </w:tcPr>
          <w:p w14:paraId="5D85FBDB" w14:textId="77777777" w:rsidR="00A935CF" w:rsidRPr="00F81B3A" w:rsidRDefault="00A935CF" w:rsidP="002C6ACB">
            <w:pPr>
              <w:ind w:right="81"/>
              <w:jc w:val="center"/>
              <w:rPr>
                <w:rFonts w:ascii="Arial" w:hAnsi="Arial" w:cs="Arial"/>
                <w:sz w:val="20"/>
                <w:szCs w:val="16"/>
              </w:rPr>
            </w:pPr>
          </w:p>
          <w:p w14:paraId="781BF09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“You have come to…” (22a) as if heaven was a present reality</w:t>
            </w:r>
          </w:p>
        </w:tc>
      </w:tr>
      <w:tr w:rsidR="00A935CF" w:rsidRPr="00F81B3A" w14:paraId="7328C8C6" w14:textId="77777777" w:rsidTr="001033E8">
        <w:tc>
          <w:tcPr>
            <w:tcW w:w="2268" w:type="dxa"/>
            <w:tcBorders>
              <w:right w:val="single" w:sz="4" w:space="0" w:color="auto"/>
            </w:tcBorders>
          </w:tcPr>
          <w:p w14:paraId="28E73CF8" w14:textId="77777777" w:rsidR="00A935CF" w:rsidRPr="00F81B3A" w:rsidRDefault="00A935CF" w:rsidP="002C6ACB">
            <w:pPr>
              <w:ind w:right="81"/>
              <w:jc w:val="center"/>
              <w:rPr>
                <w:rFonts w:ascii="Arial" w:hAnsi="Arial" w:cs="Arial"/>
                <w:b/>
                <w:i/>
                <w:sz w:val="20"/>
                <w:szCs w:val="16"/>
              </w:rPr>
            </w:pPr>
          </w:p>
          <w:p w14:paraId="4A1AC7EA"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Nature</w:t>
            </w:r>
          </w:p>
          <w:p w14:paraId="00744357"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748003B" w14:textId="77777777" w:rsidR="00A935CF" w:rsidRPr="00F81B3A" w:rsidRDefault="00A935CF" w:rsidP="002C6ACB">
            <w:pPr>
              <w:ind w:right="81"/>
              <w:jc w:val="center"/>
              <w:rPr>
                <w:rFonts w:ascii="Arial" w:hAnsi="Arial" w:cs="Arial"/>
                <w:sz w:val="20"/>
                <w:szCs w:val="16"/>
              </w:rPr>
            </w:pPr>
          </w:p>
          <w:p w14:paraId="703D7D9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Mountain of fire and darkness (18b)</w:t>
            </w:r>
          </w:p>
          <w:p w14:paraId="020740D8" w14:textId="77777777" w:rsidR="00A935CF" w:rsidRPr="00F81B3A" w:rsidRDefault="00A935CF" w:rsidP="002C6ACB">
            <w:pPr>
              <w:ind w:right="81"/>
              <w:jc w:val="center"/>
              <w:rPr>
                <w:rFonts w:ascii="Arial" w:hAnsi="Arial" w:cs="Arial"/>
                <w:sz w:val="20"/>
                <w:szCs w:val="16"/>
              </w:rPr>
            </w:pPr>
          </w:p>
        </w:tc>
        <w:tc>
          <w:tcPr>
            <w:tcW w:w="4050" w:type="dxa"/>
          </w:tcPr>
          <w:p w14:paraId="6B4F3E76" w14:textId="77777777" w:rsidR="00A935CF" w:rsidRPr="00F81B3A" w:rsidRDefault="00A935CF" w:rsidP="002C6ACB">
            <w:pPr>
              <w:ind w:right="81"/>
              <w:jc w:val="center"/>
              <w:rPr>
                <w:rFonts w:ascii="Arial" w:hAnsi="Arial" w:cs="Arial"/>
                <w:sz w:val="20"/>
                <w:szCs w:val="16"/>
              </w:rPr>
            </w:pPr>
          </w:p>
          <w:p w14:paraId="5A1C2436"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City of perfection </w:t>
            </w:r>
          </w:p>
          <w:p w14:paraId="04A6196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(22b; cf. 11:10, 16; 13:14)</w:t>
            </w:r>
          </w:p>
        </w:tc>
      </w:tr>
      <w:tr w:rsidR="00A935CF" w:rsidRPr="00F81B3A" w14:paraId="73AF508B" w14:textId="77777777" w:rsidTr="001033E8">
        <w:tc>
          <w:tcPr>
            <w:tcW w:w="2268" w:type="dxa"/>
            <w:tcBorders>
              <w:right w:val="single" w:sz="4" w:space="0" w:color="auto"/>
            </w:tcBorders>
          </w:tcPr>
          <w:p w14:paraId="7EAB3DA6" w14:textId="77777777" w:rsidR="00A935CF" w:rsidRPr="00F81B3A" w:rsidRDefault="00A935CF" w:rsidP="002C6ACB">
            <w:pPr>
              <w:ind w:right="81"/>
              <w:jc w:val="center"/>
              <w:rPr>
                <w:rFonts w:ascii="Arial" w:hAnsi="Arial" w:cs="Arial"/>
                <w:b/>
                <w:i/>
                <w:sz w:val="20"/>
                <w:szCs w:val="16"/>
              </w:rPr>
            </w:pPr>
          </w:p>
          <w:p w14:paraId="0A6914E6"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Mood</w:t>
            </w:r>
          </w:p>
        </w:tc>
        <w:tc>
          <w:tcPr>
            <w:tcW w:w="3510" w:type="dxa"/>
            <w:tcBorders>
              <w:left w:val="nil"/>
            </w:tcBorders>
          </w:tcPr>
          <w:p w14:paraId="7C537E50" w14:textId="77777777" w:rsidR="00A935CF" w:rsidRPr="00F81B3A" w:rsidRDefault="00A935CF" w:rsidP="002C6ACB">
            <w:pPr>
              <w:ind w:right="81"/>
              <w:jc w:val="center"/>
              <w:rPr>
                <w:rFonts w:ascii="Arial" w:hAnsi="Arial" w:cs="Arial"/>
                <w:sz w:val="20"/>
                <w:szCs w:val="16"/>
              </w:rPr>
            </w:pPr>
          </w:p>
          <w:p w14:paraId="2A21BD33"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Gloom (18)</w:t>
            </w:r>
          </w:p>
        </w:tc>
        <w:tc>
          <w:tcPr>
            <w:tcW w:w="4050" w:type="dxa"/>
          </w:tcPr>
          <w:p w14:paraId="6B6403FF" w14:textId="77777777" w:rsidR="00A935CF" w:rsidRPr="00F81B3A" w:rsidRDefault="00A935CF" w:rsidP="002C6ACB">
            <w:pPr>
              <w:ind w:right="81"/>
              <w:jc w:val="center"/>
              <w:rPr>
                <w:rFonts w:ascii="Arial" w:hAnsi="Arial" w:cs="Arial"/>
                <w:sz w:val="20"/>
                <w:szCs w:val="16"/>
              </w:rPr>
            </w:pPr>
          </w:p>
          <w:p w14:paraId="76FA4FD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Joy (22)</w:t>
            </w:r>
          </w:p>
          <w:p w14:paraId="7BD69F6F" w14:textId="77777777" w:rsidR="00A935CF" w:rsidRPr="00F81B3A" w:rsidRDefault="00A935CF" w:rsidP="002C6ACB">
            <w:pPr>
              <w:ind w:right="81"/>
              <w:jc w:val="center"/>
              <w:rPr>
                <w:rFonts w:ascii="Arial" w:hAnsi="Arial" w:cs="Arial"/>
                <w:sz w:val="20"/>
                <w:szCs w:val="16"/>
              </w:rPr>
            </w:pPr>
          </w:p>
        </w:tc>
      </w:tr>
      <w:tr w:rsidR="00A935CF" w:rsidRPr="00F81B3A" w14:paraId="28D0D693" w14:textId="77777777" w:rsidTr="001033E8">
        <w:tc>
          <w:tcPr>
            <w:tcW w:w="2268" w:type="dxa"/>
            <w:tcBorders>
              <w:right w:val="single" w:sz="4" w:space="0" w:color="auto"/>
            </w:tcBorders>
          </w:tcPr>
          <w:p w14:paraId="27B1E201" w14:textId="77777777" w:rsidR="00A935CF" w:rsidRPr="00F81B3A" w:rsidRDefault="00A935CF" w:rsidP="002C6ACB">
            <w:pPr>
              <w:ind w:right="81"/>
              <w:jc w:val="center"/>
              <w:rPr>
                <w:rFonts w:ascii="Arial" w:hAnsi="Arial" w:cs="Arial"/>
                <w:b/>
                <w:i/>
                <w:sz w:val="20"/>
                <w:szCs w:val="16"/>
              </w:rPr>
            </w:pPr>
          </w:p>
          <w:p w14:paraId="6E37FD6D"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Privileges</w:t>
            </w:r>
          </w:p>
          <w:p w14:paraId="75024038"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7266ADD6" w14:textId="77777777" w:rsidR="00A935CF" w:rsidRPr="00F81B3A" w:rsidRDefault="00A935CF" w:rsidP="002C6ACB">
            <w:pPr>
              <w:ind w:right="81"/>
              <w:jc w:val="center"/>
              <w:rPr>
                <w:rFonts w:ascii="Arial" w:hAnsi="Arial" w:cs="Arial"/>
                <w:sz w:val="20"/>
                <w:szCs w:val="16"/>
              </w:rPr>
            </w:pPr>
          </w:p>
          <w:p w14:paraId="6827D09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Feared even touching Sinai </w:t>
            </w:r>
          </w:p>
          <w:p w14:paraId="5A79452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(20)</w:t>
            </w:r>
          </w:p>
          <w:p w14:paraId="795FF53C" w14:textId="77777777" w:rsidR="00A935CF" w:rsidRPr="00F81B3A" w:rsidRDefault="00A935CF" w:rsidP="002C6ACB">
            <w:pPr>
              <w:ind w:right="81"/>
              <w:jc w:val="center"/>
              <w:rPr>
                <w:rFonts w:ascii="Arial" w:hAnsi="Arial" w:cs="Arial"/>
                <w:sz w:val="20"/>
                <w:szCs w:val="16"/>
              </w:rPr>
            </w:pPr>
          </w:p>
        </w:tc>
        <w:tc>
          <w:tcPr>
            <w:tcW w:w="4050" w:type="dxa"/>
          </w:tcPr>
          <w:p w14:paraId="715004D7" w14:textId="77777777" w:rsidR="00A935CF" w:rsidRPr="00F81B3A" w:rsidRDefault="00A935CF" w:rsidP="002C6ACB">
            <w:pPr>
              <w:ind w:right="81"/>
              <w:jc w:val="center"/>
              <w:rPr>
                <w:rFonts w:ascii="Arial" w:hAnsi="Arial" w:cs="Arial"/>
                <w:sz w:val="20"/>
                <w:szCs w:val="16"/>
              </w:rPr>
            </w:pPr>
          </w:p>
          <w:p w14:paraId="25D6AAA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Names recorded in heaven in </w:t>
            </w:r>
          </w:p>
          <w:p w14:paraId="375DE74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privileged status (= “firstborn,” 23)</w:t>
            </w:r>
          </w:p>
          <w:p w14:paraId="287EF02E" w14:textId="77777777" w:rsidR="00A935CF" w:rsidRPr="00F81B3A" w:rsidRDefault="00A935CF" w:rsidP="002C6ACB">
            <w:pPr>
              <w:ind w:right="81"/>
              <w:jc w:val="center"/>
              <w:rPr>
                <w:rFonts w:ascii="Arial" w:hAnsi="Arial" w:cs="Arial"/>
                <w:sz w:val="20"/>
                <w:szCs w:val="16"/>
              </w:rPr>
            </w:pPr>
          </w:p>
        </w:tc>
      </w:tr>
      <w:tr w:rsidR="00A935CF" w:rsidRPr="00F81B3A" w14:paraId="752BE3BD" w14:textId="77777777" w:rsidTr="001033E8">
        <w:tc>
          <w:tcPr>
            <w:tcW w:w="2268" w:type="dxa"/>
            <w:tcBorders>
              <w:right w:val="single" w:sz="4" w:space="0" w:color="auto"/>
            </w:tcBorders>
          </w:tcPr>
          <w:p w14:paraId="6EC49247" w14:textId="77777777" w:rsidR="00A935CF" w:rsidRPr="00F81B3A" w:rsidRDefault="00A935CF" w:rsidP="002C6ACB">
            <w:pPr>
              <w:ind w:right="81"/>
              <w:jc w:val="center"/>
              <w:rPr>
                <w:rFonts w:ascii="Arial" w:hAnsi="Arial" w:cs="Arial"/>
                <w:b/>
                <w:i/>
                <w:sz w:val="20"/>
                <w:szCs w:val="16"/>
              </w:rPr>
            </w:pPr>
          </w:p>
          <w:p w14:paraId="062C9593"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Location</w:t>
            </w:r>
          </w:p>
          <w:p w14:paraId="7772CB8A"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9F7749B" w14:textId="77777777" w:rsidR="00A935CF" w:rsidRPr="00F81B3A" w:rsidRDefault="00A935CF" w:rsidP="002C6ACB">
            <w:pPr>
              <w:ind w:right="81"/>
              <w:jc w:val="center"/>
              <w:rPr>
                <w:rFonts w:ascii="Arial" w:hAnsi="Arial" w:cs="Arial"/>
                <w:sz w:val="20"/>
                <w:szCs w:val="16"/>
              </w:rPr>
            </w:pPr>
          </w:p>
          <w:p w14:paraId="7541215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Earth </w:t>
            </w:r>
          </w:p>
          <w:p w14:paraId="5EAA02CA"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(25-26; cf. Exod. 19:10-25)</w:t>
            </w:r>
          </w:p>
          <w:p w14:paraId="3B39F219" w14:textId="77777777" w:rsidR="00A935CF" w:rsidRPr="00F81B3A" w:rsidRDefault="00A935CF" w:rsidP="002C6ACB">
            <w:pPr>
              <w:ind w:right="81"/>
              <w:jc w:val="center"/>
              <w:rPr>
                <w:rFonts w:ascii="Arial" w:hAnsi="Arial" w:cs="Arial"/>
                <w:sz w:val="20"/>
                <w:szCs w:val="16"/>
              </w:rPr>
            </w:pPr>
          </w:p>
        </w:tc>
        <w:tc>
          <w:tcPr>
            <w:tcW w:w="4050" w:type="dxa"/>
          </w:tcPr>
          <w:p w14:paraId="39098672" w14:textId="77777777" w:rsidR="00A935CF" w:rsidRPr="00F81B3A" w:rsidRDefault="00A935CF" w:rsidP="002C6ACB">
            <w:pPr>
              <w:ind w:right="81"/>
              <w:jc w:val="center"/>
              <w:rPr>
                <w:rFonts w:ascii="Arial" w:hAnsi="Arial" w:cs="Arial"/>
                <w:sz w:val="20"/>
                <w:szCs w:val="16"/>
              </w:rPr>
            </w:pPr>
          </w:p>
          <w:p w14:paraId="3D77835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Heaven </w:t>
            </w:r>
          </w:p>
          <w:p w14:paraId="2CF6050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(22, 25)</w:t>
            </w:r>
          </w:p>
        </w:tc>
      </w:tr>
      <w:tr w:rsidR="00A935CF" w:rsidRPr="00F81B3A" w14:paraId="6D55918D" w14:textId="77777777" w:rsidTr="001033E8">
        <w:tc>
          <w:tcPr>
            <w:tcW w:w="2268" w:type="dxa"/>
            <w:tcBorders>
              <w:right w:val="single" w:sz="4" w:space="0" w:color="auto"/>
            </w:tcBorders>
          </w:tcPr>
          <w:p w14:paraId="2FCCAFB7" w14:textId="77777777" w:rsidR="00A935CF" w:rsidRPr="00F81B3A" w:rsidRDefault="00A935CF" w:rsidP="002C6ACB">
            <w:pPr>
              <w:ind w:right="81"/>
              <w:jc w:val="center"/>
              <w:rPr>
                <w:rFonts w:ascii="Arial" w:hAnsi="Arial" w:cs="Arial"/>
                <w:b/>
                <w:i/>
                <w:sz w:val="20"/>
                <w:szCs w:val="16"/>
              </w:rPr>
            </w:pPr>
          </w:p>
          <w:p w14:paraId="5A7DC23E"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Covenant</w:t>
            </w:r>
          </w:p>
        </w:tc>
        <w:tc>
          <w:tcPr>
            <w:tcW w:w="3510" w:type="dxa"/>
            <w:tcBorders>
              <w:left w:val="nil"/>
            </w:tcBorders>
          </w:tcPr>
          <w:p w14:paraId="2591984C" w14:textId="77777777" w:rsidR="00A935CF" w:rsidRPr="00F81B3A" w:rsidRDefault="00A935CF" w:rsidP="002C6ACB">
            <w:pPr>
              <w:ind w:right="81"/>
              <w:jc w:val="center"/>
              <w:rPr>
                <w:rFonts w:ascii="Arial" w:hAnsi="Arial" w:cs="Arial"/>
                <w:sz w:val="20"/>
                <w:szCs w:val="16"/>
              </w:rPr>
            </w:pPr>
          </w:p>
          <w:p w14:paraId="5D8C51E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Old/Mosaic (21)</w:t>
            </w:r>
          </w:p>
          <w:p w14:paraId="6B300BBF" w14:textId="77777777" w:rsidR="00A935CF" w:rsidRPr="00F81B3A" w:rsidRDefault="00A935CF" w:rsidP="002C6ACB">
            <w:pPr>
              <w:ind w:right="81"/>
              <w:jc w:val="center"/>
              <w:rPr>
                <w:rFonts w:ascii="Arial" w:hAnsi="Arial" w:cs="Arial"/>
                <w:sz w:val="20"/>
                <w:szCs w:val="16"/>
              </w:rPr>
            </w:pPr>
          </w:p>
        </w:tc>
        <w:tc>
          <w:tcPr>
            <w:tcW w:w="4050" w:type="dxa"/>
          </w:tcPr>
          <w:p w14:paraId="2D3F9AFE" w14:textId="77777777" w:rsidR="00A935CF" w:rsidRPr="00F81B3A" w:rsidRDefault="00A935CF" w:rsidP="002C6ACB">
            <w:pPr>
              <w:ind w:right="81"/>
              <w:jc w:val="center"/>
              <w:rPr>
                <w:rFonts w:ascii="Arial" w:hAnsi="Arial" w:cs="Arial"/>
                <w:sz w:val="20"/>
                <w:szCs w:val="16"/>
              </w:rPr>
            </w:pPr>
          </w:p>
          <w:p w14:paraId="7C29DECE"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New (24)</w:t>
            </w:r>
          </w:p>
        </w:tc>
      </w:tr>
      <w:tr w:rsidR="00A935CF" w:rsidRPr="00F81B3A" w14:paraId="7798EDFD" w14:textId="77777777" w:rsidTr="001033E8">
        <w:tc>
          <w:tcPr>
            <w:tcW w:w="2268" w:type="dxa"/>
            <w:tcBorders>
              <w:right w:val="single" w:sz="4" w:space="0" w:color="auto"/>
            </w:tcBorders>
          </w:tcPr>
          <w:p w14:paraId="06BDACDC" w14:textId="77777777" w:rsidR="00A935CF" w:rsidRPr="00F81B3A" w:rsidRDefault="00A935CF" w:rsidP="002C6ACB">
            <w:pPr>
              <w:ind w:right="81"/>
              <w:jc w:val="center"/>
              <w:rPr>
                <w:rFonts w:ascii="Arial" w:hAnsi="Arial" w:cs="Arial"/>
                <w:b/>
                <w:i/>
                <w:sz w:val="20"/>
                <w:szCs w:val="16"/>
              </w:rPr>
            </w:pPr>
          </w:p>
          <w:p w14:paraId="359D3749"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Atoning Blood</w:t>
            </w:r>
          </w:p>
          <w:p w14:paraId="6B5EAA4F"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29B87AC8" w14:textId="77777777" w:rsidR="00A935CF" w:rsidRPr="00F81B3A" w:rsidRDefault="00A935CF" w:rsidP="002C6ACB">
            <w:pPr>
              <w:ind w:right="81"/>
              <w:jc w:val="center"/>
              <w:rPr>
                <w:rFonts w:ascii="Arial" w:hAnsi="Arial" w:cs="Arial"/>
                <w:sz w:val="20"/>
                <w:szCs w:val="16"/>
              </w:rPr>
            </w:pPr>
          </w:p>
          <w:p w14:paraId="254B1BA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None was yet shed (20)</w:t>
            </w:r>
          </w:p>
        </w:tc>
        <w:tc>
          <w:tcPr>
            <w:tcW w:w="4050" w:type="dxa"/>
          </w:tcPr>
          <w:p w14:paraId="4D70BD12" w14:textId="77777777" w:rsidR="00A935CF" w:rsidRPr="00F81B3A" w:rsidRDefault="00A935CF" w:rsidP="002C6ACB">
            <w:pPr>
              <w:ind w:right="81"/>
              <w:jc w:val="center"/>
              <w:rPr>
                <w:rFonts w:ascii="Arial" w:hAnsi="Arial" w:cs="Arial"/>
                <w:sz w:val="20"/>
                <w:szCs w:val="16"/>
              </w:rPr>
            </w:pPr>
          </w:p>
          <w:p w14:paraId="7912287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Perfect atonement (24)</w:t>
            </w:r>
          </w:p>
          <w:p w14:paraId="48A83227" w14:textId="77777777" w:rsidR="00A935CF" w:rsidRPr="00F81B3A" w:rsidRDefault="00A935CF" w:rsidP="002C6ACB">
            <w:pPr>
              <w:ind w:right="81"/>
              <w:jc w:val="center"/>
              <w:rPr>
                <w:rFonts w:ascii="Arial" w:hAnsi="Arial" w:cs="Arial"/>
                <w:sz w:val="20"/>
                <w:szCs w:val="16"/>
              </w:rPr>
            </w:pPr>
          </w:p>
        </w:tc>
      </w:tr>
      <w:tr w:rsidR="00A935CF" w:rsidRPr="00F81B3A" w14:paraId="0316A354" w14:textId="77777777" w:rsidTr="001033E8">
        <w:tc>
          <w:tcPr>
            <w:tcW w:w="2268" w:type="dxa"/>
            <w:tcBorders>
              <w:right w:val="single" w:sz="4" w:space="0" w:color="auto"/>
            </w:tcBorders>
          </w:tcPr>
          <w:p w14:paraId="40EEEB5C" w14:textId="77777777" w:rsidR="00A935CF" w:rsidRPr="00F81B3A" w:rsidRDefault="00A935CF" w:rsidP="002C6ACB">
            <w:pPr>
              <w:ind w:right="81"/>
              <w:jc w:val="center"/>
              <w:rPr>
                <w:rFonts w:ascii="Arial" w:hAnsi="Arial" w:cs="Arial"/>
                <w:b/>
                <w:i/>
                <w:sz w:val="20"/>
                <w:szCs w:val="16"/>
              </w:rPr>
            </w:pPr>
          </w:p>
          <w:p w14:paraId="28C80A5B"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Participants</w:t>
            </w:r>
          </w:p>
          <w:p w14:paraId="1D42080C"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93B76AD" w14:textId="77777777" w:rsidR="00A935CF" w:rsidRPr="00F81B3A" w:rsidRDefault="00A935CF" w:rsidP="002C6ACB">
            <w:pPr>
              <w:ind w:right="81"/>
              <w:jc w:val="center"/>
              <w:rPr>
                <w:rFonts w:ascii="Arial" w:hAnsi="Arial" w:cs="Arial"/>
                <w:sz w:val="20"/>
                <w:szCs w:val="16"/>
              </w:rPr>
            </w:pPr>
          </w:p>
          <w:p w14:paraId="494474CF"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Jews who could not escape living under the law (25)</w:t>
            </w:r>
          </w:p>
          <w:p w14:paraId="6241F83F" w14:textId="77777777" w:rsidR="00A935CF" w:rsidRPr="00F81B3A" w:rsidRDefault="00A935CF" w:rsidP="002C6ACB">
            <w:pPr>
              <w:ind w:right="81"/>
              <w:jc w:val="center"/>
              <w:rPr>
                <w:rFonts w:ascii="Arial" w:hAnsi="Arial" w:cs="Arial"/>
                <w:sz w:val="20"/>
                <w:szCs w:val="16"/>
              </w:rPr>
            </w:pPr>
          </w:p>
        </w:tc>
        <w:tc>
          <w:tcPr>
            <w:tcW w:w="4050" w:type="dxa"/>
          </w:tcPr>
          <w:p w14:paraId="17DD7AEE" w14:textId="77777777" w:rsidR="00A935CF" w:rsidRPr="00F81B3A" w:rsidRDefault="00A935CF" w:rsidP="002C6ACB">
            <w:pPr>
              <w:ind w:right="81"/>
              <w:jc w:val="center"/>
              <w:rPr>
                <w:rFonts w:ascii="Arial" w:hAnsi="Arial" w:cs="Arial"/>
                <w:sz w:val="20"/>
                <w:szCs w:val="16"/>
              </w:rPr>
            </w:pPr>
          </w:p>
          <w:p w14:paraId="26C1C179"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God (21, 23b)</w:t>
            </w:r>
          </w:p>
          <w:p w14:paraId="7227FD9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Angels (22)</w:t>
            </w:r>
          </w:p>
          <w:p w14:paraId="0338AAB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Church (23a)</w:t>
            </w:r>
          </w:p>
          <w:p w14:paraId="2FFA7AD0"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OT saints (23c)</w:t>
            </w:r>
          </w:p>
          <w:p w14:paraId="37463DDB"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Jesus (24)</w:t>
            </w:r>
          </w:p>
          <w:p w14:paraId="1CBFBF32" w14:textId="77777777" w:rsidR="00A935CF" w:rsidRPr="00F81B3A" w:rsidRDefault="00A935CF" w:rsidP="002C6ACB">
            <w:pPr>
              <w:ind w:right="81"/>
              <w:jc w:val="center"/>
              <w:rPr>
                <w:rFonts w:ascii="Arial" w:hAnsi="Arial" w:cs="Arial"/>
                <w:sz w:val="20"/>
                <w:szCs w:val="16"/>
              </w:rPr>
            </w:pPr>
          </w:p>
        </w:tc>
      </w:tr>
      <w:tr w:rsidR="00A935CF" w:rsidRPr="00F81B3A" w14:paraId="587C57BA" w14:textId="77777777" w:rsidTr="001033E8">
        <w:tc>
          <w:tcPr>
            <w:tcW w:w="2268" w:type="dxa"/>
            <w:tcBorders>
              <w:right w:val="single" w:sz="4" w:space="0" w:color="auto"/>
            </w:tcBorders>
          </w:tcPr>
          <w:p w14:paraId="16848FE8" w14:textId="77777777" w:rsidR="00A935CF" w:rsidRPr="00F81B3A" w:rsidRDefault="00A935CF" w:rsidP="002C6ACB">
            <w:pPr>
              <w:ind w:right="81"/>
              <w:jc w:val="center"/>
              <w:rPr>
                <w:rFonts w:ascii="Arial" w:hAnsi="Arial" w:cs="Arial"/>
                <w:b/>
                <w:i/>
                <w:sz w:val="20"/>
                <w:szCs w:val="16"/>
              </w:rPr>
            </w:pPr>
          </w:p>
          <w:p w14:paraId="76916835"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Listening</w:t>
            </w:r>
          </w:p>
          <w:p w14:paraId="4357C18C"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18A90149" w14:textId="77777777" w:rsidR="00A935CF" w:rsidRPr="00F81B3A" w:rsidRDefault="00A935CF" w:rsidP="002C6ACB">
            <w:pPr>
              <w:ind w:right="81"/>
              <w:jc w:val="center"/>
              <w:rPr>
                <w:rFonts w:ascii="Arial" w:hAnsi="Arial" w:cs="Arial"/>
                <w:sz w:val="20"/>
                <w:szCs w:val="16"/>
              </w:rPr>
            </w:pPr>
          </w:p>
          <w:p w14:paraId="26A316C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Asked not to hear God </w:t>
            </w:r>
          </w:p>
          <w:p w14:paraId="59AE82A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(19b)</w:t>
            </w:r>
          </w:p>
          <w:p w14:paraId="16D7F646" w14:textId="77777777" w:rsidR="00A935CF" w:rsidRPr="00F81B3A" w:rsidRDefault="00A935CF" w:rsidP="002C6ACB">
            <w:pPr>
              <w:ind w:right="81"/>
              <w:jc w:val="center"/>
              <w:rPr>
                <w:rFonts w:ascii="Arial" w:hAnsi="Arial" w:cs="Arial"/>
                <w:sz w:val="20"/>
                <w:szCs w:val="16"/>
              </w:rPr>
            </w:pPr>
          </w:p>
        </w:tc>
        <w:tc>
          <w:tcPr>
            <w:tcW w:w="4050" w:type="dxa"/>
          </w:tcPr>
          <w:p w14:paraId="760FA395" w14:textId="77777777" w:rsidR="00A935CF" w:rsidRPr="00F81B3A" w:rsidRDefault="00A935CF" w:rsidP="002C6ACB">
            <w:pPr>
              <w:ind w:right="81"/>
              <w:jc w:val="center"/>
              <w:rPr>
                <w:rFonts w:ascii="Arial" w:hAnsi="Arial" w:cs="Arial"/>
                <w:sz w:val="20"/>
                <w:szCs w:val="16"/>
              </w:rPr>
            </w:pPr>
          </w:p>
          <w:p w14:paraId="5103884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Should listen to God speaking </w:t>
            </w:r>
          </w:p>
          <w:p w14:paraId="0F8F3302"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(25)</w:t>
            </w:r>
          </w:p>
          <w:p w14:paraId="03A47DD7" w14:textId="77777777" w:rsidR="00A935CF" w:rsidRPr="00F81B3A" w:rsidRDefault="00A935CF" w:rsidP="002C6ACB">
            <w:pPr>
              <w:ind w:right="81"/>
              <w:jc w:val="center"/>
              <w:rPr>
                <w:rFonts w:ascii="Arial" w:hAnsi="Arial" w:cs="Arial"/>
                <w:sz w:val="20"/>
                <w:szCs w:val="16"/>
              </w:rPr>
            </w:pPr>
          </w:p>
        </w:tc>
      </w:tr>
      <w:tr w:rsidR="00A935CF" w:rsidRPr="00F81B3A" w14:paraId="712C40EA" w14:textId="77777777" w:rsidTr="001033E8">
        <w:tc>
          <w:tcPr>
            <w:tcW w:w="2268" w:type="dxa"/>
            <w:tcBorders>
              <w:right w:val="single" w:sz="4" w:space="0" w:color="auto"/>
            </w:tcBorders>
          </w:tcPr>
          <w:p w14:paraId="353E645F" w14:textId="77777777" w:rsidR="00A935CF" w:rsidRPr="00F81B3A" w:rsidRDefault="00A935CF" w:rsidP="002C6ACB">
            <w:pPr>
              <w:ind w:right="81"/>
              <w:jc w:val="center"/>
              <w:rPr>
                <w:rFonts w:ascii="Arial" w:hAnsi="Arial" w:cs="Arial"/>
                <w:b/>
                <w:i/>
                <w:sz w:val="20"/>
                <w:szCs w:val="16"/>
              </w:rPr>
            </w:pPr>
          </w:p>
          <w:p w14:paraId="359D5645"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Stability</w:t>
            </w:r>
          </w:p>
          <w:p w14:paraId="70037306"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4F60A4D7" w14:textId="77777777" w:rsidR="00A935CF" w:rsidRPr="00F81B3A" w:rsidRDefault="00A935CF" w:rsidP="002C6ACB">
            <w:pPr>
              <w:ind w:right="81"/>
              <w:jc w:val="center"/>
              <w:rPr>
                <w:rFonts w:ascii="Arial" w:hAnsi="Arial" w:cs="Arial"/>
                <w:sz w:val="20"/>
                <w:szCs w:val="16"/>
              </w:rPr>
            </w:pPr>
          </w:p>
          <w:p w14:paraId="49A0A917"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Easily shaken </w:t>
            </w:r>
          </w:p>
          <w:p w14:paraId="3383C128"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(26-27a)</w:t>
            </w:r>
          </w:p>
          <w:p w14:paraId="6095E14A" w14:textId="77777777" w:rsidR="00A935CF" w:rsidRPr="00F81B3A" w:rsidRDefault="00A935CF" w:rsidP="002C6ACB">
            <w:pPr>
              <w:ind w:right="81"/>
              <w:jc w:val="center"/>
              <w:rPr>
                <w:rFonts w:ascii="Arial" w:hAnsi="Arial" w:cs="Arial"/>
                <w:sz w:val="20"/>
                <w:szCs w:val="16"/>
              </w:rPr>
            </w:pPr>
          </w:p>
        </w:tc>
        <w:tc>
          <w:tcPr>
            <w:tcW w:w="4050" w:type="dxa"/>
          </w:tcPr>
          <w:p w14:paraId="70F0B1D7" w14:textId="77777777" w:rsidR="00A935CF" w:rsidRPr="00F81B3A" w:rsidRDefault="00A935CF" w:rsidP="002C6ACB">
            <w:pPr>
              <w:ind w:right="81"/>
              <w:jc w:val="center"/>
              <w:rPr>
                <w:rFonts w:ascii="Arial" w:hAnsi="Arial" w:cs="Arial"/>
                <w:sz w:val="20"/>
                <w:szCs w:val="16"/>
              </w:rPr>
            </w:pPr>
          </w:p>
          <w:p w14:paraId="5CE37CC4"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Cannot be shaken </w:t>
            </w:r>
          </w:p>
          <w:p w14:paraId="1E364831"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(27b-28)</w:t>
            </w:r>
          </w:p>
          <w:p w14:paraId="237C433D" w14:textId="77777777" w:rsidR="00A935CF" w:rsidRPr="00F81B3A" w:rsidRDefault="00A935CF" w:rsidP="002C6ACB">
            <w:pPr>
              <w:ind w:right="81"/>
              <w:jc w:val="center"/>
              <w:rPr>
                <w:rFonts w:ascii="Arial" w:hAnsi="Arial" w:cs="Arial"/>
                <w:sz w:val="20"/>
                <w:szCs w:val="16"/>
              </w:rPr>
            </w:pPr>
          </w:p>
        </w:tc>
      </w:tr>
      <w:tr w:rsidR="00A935CF" w:rsidRPr="00F81B3A" w14:paraId="09A59447" w14:textId="77777777" w:rsidTr="001033E8">
        <w:tc>
          <w:tcPr>
            <w:tcW w:w="2268" w:type="dxa"/>
            <w:tcBorders>
              <w:right w:val="single" w:sz="4" w:space="0" w:color="auto"/>
            </w:tcBorders>
          </w:tcPr>
          <w:p w14:paraId="49C35555" w14:textId="77777777" w:rsidR="00A935CF" w:rsidRPr="00F81B3A" w:rsidRDefault="00A935CF" w:rsidP="002C6ACB">
            <w:pPr>
              <w:ind w:right="81"/>
              <w:jc w:val="center"/>
              <w:rPr>
                <w:rFonts w:ascii="Arial" w:hAnsi="Arial" w:cs="Arial"/>
                <w:b/>
                <w:i/>
                <w:sz w:val="20"/>
                <w:szCs w:val="16"/>
              </w:rPr>
            </w:pPr>
          </w:p>
          <w:p w14:paraId="65AD6F53" w14:textId="77777777" w:rsidR="00A935CF" w:rsidRPr="00F81B3A" w:rsidRDefault="00A935CF" w:rsidP="002C6ACB">
            <w:pPr>
              <w:ind w:right="81"/>
              <w:jc w:val="center"/>
              <w:rPr>
                <w:rFonts w:ascii="Arial" w:hAnsi="Arial" w:cs="Arial"/>
                <w:b/>
                <w:i/>
                <w:sz w:val="20"/>
                <w:szCs w:val="16"/>
              </w:rPr>
            </w:pPr>
            <w:r w:rsidRPr="00F81B3A">
              <w:rPr>
                <w:rFonts w:ascii="Arial" w:hAnsi="Arial" w:cs="Arial"/>
                <w:b/>
                <w:i/>
                <w:sz w:val="20"/>
                <w:szCs w:val="16"/>
              </w:rPr>
              <w:t>Application</w:t>
            </w:r>
          </w:p>
          <w:p w14:paraId="4994AE00"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67E41096" w14:textId="77777777" w:rsidR="00A935CF" w:rsidRPr="00F81B3A" w:rsidRDefault="00A935CF" w:rsidP="002C6ACB">
            <w:pPr>
              <w:ind w:right="81"/>
              <w:jc w:val="center"/>
              <w:rPr>
                <w:rFonts w:ascii="Arial" w:hAnsi="Arial" w:cs="Arial"/>
                <w:sz w:val="20"/>
                <w:szCs w:val="16"/>
              </w:rPr>
            </w:pPr>
          </w:p>
          <w:p w14:paraId="335D3B7C"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 xml:space="preserve">Never turn back to your </w:t>
            </w:r>
          </w:p>
          <w:p w14:paraId="1ABFDA97"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past religion (25)</w:t>
            </w:r>
          </w:p>
          <w:p w14:paraId="4D31A4D4" w14:textId="77777777" w:rsidR="00A935CF" w:rsidRPr="00F81B3A" w:rsidRDefault="00A935CF" w:rsidP="002C6ACB">
            <w:pPr>
              <w:ind w:right="81"/>
              <w:jc w:val="center"/>
              <w:rPr>
                <w:rFonts w:ascii="Arial" w:hAnsi="Arial" w:cs="Arial"/>
                <w:sz w:val="20"/>
                <w:szCs w:val="16"/>
              </w:rPr>
            </w:pPr>
          </w:p>
        </w:tc>
        <w:tc>
          <w:tcPr>
            <w:tcW w:w="4050" w:type="dxa"/>
          </w:tcPr>
          <w:p w14:paraId="048D27EB" w14:textId="77777777" w:rsidR="00A935CF" w:rsidRPr="00F81B3A" w:rsidRDefault="00A935CF" w:rsidP="002C6ACB">
            <w:pPr>
              <w:ind w:right="81"/>
              <w:jc w:val="center"/>
              <w:rPr>
                <w:rFonts w:ascii="Arial" w:hAnsi="Arial" w:cs="Arial"/>
                <w:sz w:val="20"/>
                <w:szCs w:val="16"/>
              </w:rPr>
            </w:pPr>
          </w:p>
          <w:p w14:paraId="3641201D" w14:textId="77777777"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t>Press on to your future reward with thanks and worship (28b-29)</w:t>
            </w:r>
          </w:p>
          <w:p w14:paraId="7B79C5C8" w14:textId="77777777" w:rsidR="00A935CF" w:rsidRPr="00F81B3A" w:rsidRDefault="00A935CF" w:rsidP="002C6ACB">
            <w:pPr>
              <w:ind w:right="81"/>
              <w:jc w:val="center"/>
              <w:rPr>
                <w:rFonts w:ascii="Arial" w:hAnsi="Arial" w:cs="Arial"/>
                <w:sz w:val="20"/>
                <w:szCs w:val="16"/>
              </w:rPr>
            </w:pPr>
          </w:p>
        </w:tc>
      </w:tr>
      <w:tr w:rsidR="00A935CF" w:rsidRPr="00F81B3A" w14:paraId="10E400C5" w14:textId="77777777" w:rsidTr="001033E8">
        <w:tc>
          <w:tcPr>
            <w:tcW w:w="2268" w:type="dxa"/>
            <w:tcBorders>
              <w:bottom w:val="single" w:sz="12" w:space="0" w:color="000000"/>
              <w:right w:val="single" w:sz="4" w:space="0" w:color="auto"/>
            </w:tcBorders>
          </w:tcPr>
          <w:p w14:paraId="30361CC5" w14:textId="77777777" w:rsidR="00A935CF" w:rsidRPr="00F81B3A" w:rsidRDefault="00A935CF" w:rsidP="002C6ACB">
            <w:pPr>
              <w:ind w:right="81"/>
              <w:jc w:val="center"/>
              <w:rPr>
                <w:rFonts w:ascii="Arial" w:hAnsi="Arial" w:cs="Arial"/>
                <w:b/>
                <w:i/>
                <w:sz w:val="20"/>
                <w:szCs w:val="16"/>
              </w:rPr>
            </w:pPr>
          </w:p>
          <w:p w14:paraId="26FA7527" w14:textId="77777777" w:rsidR="00A935CF" w:rsidRPr="00F81B3A" w:rsidRDefault="00A935CF" w:rsidP="002C6ACB">
            <w:pPr>
              <w:ind w:right="81"/>
              <w:jc w:val="center"/>
              <w:rPr>
                <w:rFonts w:ascii="Arial" w:hAnsi="Arial" w:cs="Arial"/>
                <w:b/>
                <w:i/>
                <w:sz w:val="20"/>
                <w:szCs w:val="16"/>
              </w:rPr>
            </w:pPr>
          </w:p>
          <w:p w14:paraId="716D2CDC" w14:textId="77777777" w:rsidR="00A935CF" w:rsidRPr="00F81B3A" w:rsidRDefault="00A935CF" w:rsidP="002C6ACB">
            <w:pPr>
              <w:ind w:right="81"/>
              <w:jc w:val="center"/>
              <w:rPr>
                <w:rFonts w:ascii="Arial" w:hAnsi="Arial" w:cs="Arial"/>
                <w:b/>
                <w:i/>
                <w:sz w:val="20"/>
                <w:szCs w:val="16"/>
              </w:rPr>
            </w:pPr>
          </w:p>
        </w:tc>
        <w:tc>
          <w:tcPr>
            <w:tcW w:w="3510" w:type="dxa"/>
            <w:tcBorders>
              <w:left w:val="nil"/>
            </w:tcBorders>
          </w:tcPr>
          <w:p w14:paraId="045EF002" w14:textId="77777777" w:rsidR="00A935CF" w:rsidRPr="00F81B3A" w:rsidRDefault="00A935CF" w:rsidP="002C6ACB">
            <w:pPr>
              <w:ind w:right="81"/>
              <w:jc w:val="center"/>
              <w:rPr>
                <w:rFonts w:ascii="Arial" w:hAnsi="Arial" w:cs="Arial"/>
                <w:sz w:val="20"/>
                <w:szCs w:val="16"/>
              </w:rPr>
            </w:pPr>
          </w:p>
          <w:p w14:paraId="492A2869" w14:textId="77777777" w:rsidR="00A935CF" w:rsidRPr="00F81B3A" w:rsidRDefault="00A935CF" w:rsidP="002C6ACB">
            <w:pPr>
              <w:ind w:right="81"/>
              <w:jc w:val="center"/>
              <w:rPr>
                <w:rFonts w:ascii="Arial" w:hAnsi="Arial" w:cs="Arial"/>
                <w:sz w:val="20"/>
                <w:szCs w:val="16"/>
              </w:rPr>
            </w:pPr>
          </w:p>
          <w:p w14:paraId="715D1A02" w14:textId="77777777" w:rsidR="00A935CF" w:rsidRPr="00F81B3A" w:rsidRDefault="00A935CF" w:rsidP="002C6ACB">
            <w:pPr>
              <w:ind w:right="81"/>
              <w:jc w:val="center"/>
              <w:rPr>
                <w:rFonts w:ascii="Arial" w:hAnsi="Arial" w:cs="Arial"/>
                <w:sz w:val="20"/>
                <w:szCs w:val="16"/>
              </w:rPr>
            </w:pPr>
          </w:p>
        </w:tc>
        <w:tc>
          <w:tcPr>
            <w:tcW w:w="4050" w:type="dxa"/>
          </w:tcPr>
          <w:p w14:paraId="1BBBC513" w14:textId="77777777" w:rsidR="00A935CF" w:rsidRPr="00F81B3A" w:rsidRDefault="00A935CF" w:rsidP="002C6ACB">
            <w:pPr>
              <w:ind w:right="81"/>
              <w:jc w:val="center"/>
              <w:rPr>
                <w:rFonts w:ascii="Arial" w:hAnsi="Arial" w:cs="Arial"/>
                <w:sz w:val="20"/>
                <w:szCs w:val="16"/>
              </w:rPr>
            </w:pPr>
          </w:p>
          <w:p w14:paraId="0D84379B" w14:textId="77777777" w:rsidR="00A935CF" w:rsidRPr="00F81B3A" w:rsidRDefault="00A935CF" w:rsidP="002C6ACB">
            <w:pPr>
              <w:ind w:right="81"/>
              <w:jc w:val="center"/>
              <w:rPr>
                <w:rFonts w:ascii="Arial" w:hAnsi="Arial" w:cs="Arial"/>
                <w:sz w:val="20"/>
                <w:szCs w:val="16"/>
              </w:rPr>
            </w:pPr>
          </w:p>
          <w:p w14:paraId="2455F6A6" w14:textId="77777777" w:rsidR="00A935CF" w:rsidRPr="00F81B3A" w:rsidRDefault="00A935CF" w:rsidP="002C6ACB">
            <w:pPr>
              <w:ind w:right="81"/>
              <w:jc w:val="center"/>
              <w:rPr>
                <w:rFonts w:ascii="Arial" w:hAnsi="Arial" w:cs="Arial"/>
                <w:sz w:val="20"/>
                <w:szCs w:val="16"/>
              </w:rPr>
            </w:pPr>
          </w:p>
        </w:tc>
      </w:tr>
    </w:tbl>
    <w:p w14:paraId="15FE3D77" w14:textId="77777777" w:rsidR="00A935CF" w:rsidRPr="00F81B3A" w:rsidRDefault="00A935CF" w:rsidP="002C6ACB">
      <w:pPr>
        <w:tabs>
          <w:tab w:val="left" w:pos="360"/>
        </w:tabs>
        <w:ind w:right="81"/>
        <w:rPr>
          <w:rFonts w:ascii="Arial" w:hAnsi="Arial" w:cs="Arial"/>
          <w:sz w:val="20"/>
          <w:szCs w:val="16"/>
        </w:rPr>
      </w:pPr>
    </w:p>
    <w:p w14:paraId="5588C509" w14:textId="77777777" w:rsidR="00A935CF" w:rsidRPr="00F81B3A" w:rsidRDefault="00A935CF" w:rsidP="002C6ACB">
      <w:pPr>
        <w:ind w:right="81"/>
        <w:jc w:val="center"/>
        <w:rPr>
          <w:rFonts w:ascii="Arial" w:hAnsi="Arial" w:cs="Arial"/>
          <w:b/>
          <w:sz w:val="28"/>
          <w:szCs w:val="16"/>
        </w:rPr>
      </w:pPr>
      <w:r w:rsidRPr="00F81B3A">
        <w:rPr>
          <w:rFonts w:ascii="Arial" w:hAnsi="Arial" w:cs="Arial"/>
          <w:sz w:val="20"/>
          <w:szCs w:val="16"/>
        </w:rPr>
        <w:br w:type="page"/>
      </w:r>
      <w:r w:rsidRPr="00F81B3A">
        <w:rPr>
          <w:rFonts w:ascii="Arial" w:hAnsi="Arial" w:cs="Arial"/>
          <w:b/>
          <w:sz w:val="28"/>
          <w:szCs w:val="16"/>
        </w:rPr>
        <w:lastRenderedPageBreak/>
        <w:t>Contrasting the Abrahamic &amp; Mosaic Covenant</w:t>
      </w:r>
      <w:r w:rsidR="00ED6665">
        <w:rPr>
          <w:rFonts w:ascii="Arial" w:hAnsi="Arial" w:cs="Arial"/>
          <w:b/>
          <w:sz w:val="28"/>
          <w:szCs w:val="16"/>
        </w:rPr>
        <w:t>s</w:t>
      </w:r>
    </w:p>
    <w:p w14:paraId="7AFBDD0E" w14:textId="77777777" w:rsidR="00A935CF" w:rsidRPr="00ED6665" w:rsidRDefault="00A935CF" w:rsidP="002C6ACB">
      <w:pPr>
        <w:ind w:right="81"/>
        <w:rPr>
          <w:rFonts w:ascii="Arial" w:hAnsi="Arial" w:cs="Arial"/>
          <w:sz w:val="20"/>
          <w:szCs w:val="21"/>
        </w:rPr>
      </w:pPr>
    </w:p>
    <w:p w14:paraId="2B5C6CC8" w14:textId="2228C58F" w:rsidR="00A935CF" w:rsidRPr="00ED6665" w:rsidRDefault="00A935CF" w:rsidP="002C6ACB">
      <w:pPr>
        <w:ind w:right="81"/>
        <w:rPr>
          <w:rFonts w:ascii="Arial" w:hAnsi="Arial" w:cs="Arial"/>
          <w:sz w:val="20"/>
          <w:szCs w:val="21"/>
        </w:rPr>
      </w:pPr>
      <w:r w:rsidRPr="00ED6665">
        <w:rPr>
          <w:rFonts w:ascii="Arial" w:hAnsi="Arial" w:cs="Arial"/>
          <w:sz w:val="20"/>
          <w:szCs w:val="21"/>
        </w:rPr>
        <w:t xml:space="preserve">Distinguishing these covenants provides a foundation for interpreting the OT and NT, especially the prophets as they look back on covenants with both Abraham (e.g., Ezek. 36–37; OTS, 508) and Moses (e.g., Lam. 1:3; OTS, 496).  Knowing the conditional and temporal nature of the Law prevents misapplying obsolete commands to the Church today (e.g., </w:t>
      </w:r>
      <w:r w:rsidR="0024500F" w:rsidRPr="00ED6665">
        <w:rPr>
          <w:rFonts w:ascii="Arial" w:hAnsi="Arial" w:cs="Arial"/>
          <w:sz w:val="20"/>
          <w:szCs w:val="21"/>
        </w:rPr>
        <w:t>Sabbath</w:t>
      </w:r>
      <w:r w:rsidRPr="00ED6665">
        <w:rPr>
          <w:rFonts w:ascii="Arial" w:hAnsi="Arial" w:cs="Arial"/>
          <w:sz w:val="20"/>
          <w:szCs w:val="21"/>
        </w:rPr>
        <w:t xml:space="preserve">, charging interest to believers, tithing).  Also, God’s faithfulness to sinners is </w:t>
      </w:r>
      <w:r w:rsidR="008C2C14">
        <w:rPr>
          <w:rFonts w:ascii="Arial" w:hAnsi="Arial" w:cs="Arial"/>
          <w:sz w:val="20"/>
          <w:szCs w:val="21"/>
        </w:rPr>
        <w:t>evident</w:t>
      </w:r>
      <w:r w:rsidRPr="00ED6665">
        <w:rPr>
          <w:rFonts w:ascii="Arial" w:hAnsi="Arial" w:cs="Arial"/>
          <w:sz w:val="20"/>
          <w:szCs w:val="21"/>
        </w:rPr>
        <w:t xml:space="preserve"> due to Abraham.</w:t>
      </w:r>
    </w:p>
    <w:p w14:paraId="13C5F087" w14:textId="77777777" w:rsidR="00A935CF" w:rsidRPr="00F81B3A" w:rsidRDefault="00A935CF" w:rsidP="002C6ACB">
      <w:pPr>
        <w:ind w:right="81"/>
        <w:rPr>
          <w:rFonts w:ascii="Arial" w:hAnsi="Arial" w:cs="Arial"/>
          <w:sz w:val="15"/>
          <w:szCs w:val="16"/>
        </w:rPr>
      </w:pPr>
    </w:p>
    <w:p w14:paraId="2BA9238A" w14:textId="77777777" w:rsidR="00A935CF" w:rsidRPr="00F81B3A" w:rsidRDefault="00A935CF" w:rsidP="002C6ACB">
      <w:pPr>
        <w:ind w:right="81"/>
        <w:jc w:val="center"/>
        <w:rPr>
          <w:rFonts w:ascii="Arial" w:hAnsi="Arial" w:cs="Arial"/>
          <w:sz w:val="6"/>
          <w:szCs w:val="16"/>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A935CF" w:rsidRPr="00ED6665" w14:paraId="17E61A01" w14:textId="77777777" w:rsidTr="001033E8">
        <w:tc>
          <w:tcPr>
            <w:tcW w:w="1610" w:type="dxa"/>
            <w:tcBorders>
              <w:top w:val="single" w:sz="12" w:space="0" w:color="000000"/>
              <w:left w:val="single" w:sz="12" w:space="0" w:color="000000"/>
              <w:right w:val="double" w:sz="6" w:space="0" w:color="000000"/>
            </w:tcBorders>
            <w:shd w:val="pct90" w:color="000000" w:fill="FFFFFF"/>
          </w:tcPr>
          <w:p w14:paraId="12C53D54" w14:textId="77777777" w:rsidR="00A935CF" w:rsidRPr="00ED6665" w:rsidRDefault="00A935CF" w:rsidP="002C6ACB">
            <w:pPr>
              <w:ind w:right="81"/>
              <w:rPr>
                <w:rFonts w:ascii="Arial" w:hAnsi="Arial" w:cs="Arial"/>
                <w:i/>
                <w:color w:val="FFFFFF"/>
                <w:szCs w:val="18"/>
              </w:rPr>
            </w:pPr>
          </w:p>
        </w:tc>
        <w:tc>
          <w:tcPr>
            <w:tcW w:w="3870" w:type="dxa"/>
            <w:tcBorders>
              <w:top w:val="single" w:sz="12" w:space="0" w:color="000000"/>
              <w:left w:val="nil"/>
            </w:tcBorders>
            <w:shd w:val="pct90" w:color="000000" w:fill="FFFFFF"/>
          </w:tcPr>
          <w:p w14:paraId="33CE6AFA" w14:textId="77777777" w:rsidR="00A935CF" w:rsidRPr="00D91071" w:rsidRDefault="00A935CF" w:rsidP="002C6ACB">
            <w:pPr>
              <w:ind w:right="81"/>
              <w:rPr>
                <w:rFonts w:ascii="Arial" w:hAnsi="Arial" w:cs="Arial"/>
                <w:b/>
                <w:bCs/>
                <w:color w:val="FFFFFF"/>
                <w:sz w:val="28"/>
              </w:rPr>
            </w:pPr>
            <w:bookmarkStart w:id="5" w:name="_Toc393736858"/>
            <w:r w:rsidRPr="00D91071">
              <w:rPr>
                <w:rFonts w:ascii="Arial" w:hAnsi="Arial" w:cs="Arial"/>
                <w:b/>
                <w:bCs/>
                <w:color w:val="FFFFFF"/>
                <w:sz w:val="28"/>
              </w:rPr>
              <w:t>Abrahamic Covenant</w:t>
            </w:r>
            <w:bookmarkEnd w:id="5"/>
          </w:p>
        </w:tc>
        <w:tc>
          <w:tcPr>
            <w:tcW w:w="4230" w:type="dxa"/>
            <w:tcBorders>
              <w:top w:val="single" w:sz="12" w:space="0" w:color="000000"/>
              <w:right w:val="single" w:sz="12" w:space="0" w:color="000000"/>
            </w:tcBorders>
            <w:shd w:val="pct90" w:color="000000" w:fill="FFFFFF"/>
          </w:tcPr>
          <w:p w14:paraId="10EAB9C9" w14:textId="77777777" w:rsidR="00A935CF" w:rsidRPr="00D91071" w:rsidRDefault="00A935CF" w:rsidP="002C6ACB">
            <w:pPr>
              <w:ind w:right="81"/>
              <w:rPr>
                <w:rFonts w:ascii="Arial" w:hAnsi="Arial" w:cs="Arial"/>
                <w:b/>
                <w:bCs/>
                <w:color w:val="FFFFFF"/>
                <w:sz w:val="28"/>
              </w:rPr>
            </w:pPr>
            <w:bookmarkStart w:id="6" w:name="_Toc393736859"/>
            <w:r w:rsidRPr="00D91071">
              <w:rPr>
                <w:rFonts w:ascii="Arial" w:hAnsi="Arial" w:cs="Arial"/>
                <w:b/>
                <w:bCs/>
                <w:color w:val="FFFFFF"/>
                <w:sz w:val="28"/>
              </w:rPr>
              <w:t>Mosaic Covenant</w:t>
            </w:r>
            <w:bookmarkEnd w:id="6"/>
          </w:p>
        </w:tc>
      </w:tr>
      <w:tr w:rsidR="00A935CF" w:rsidRPr="00ED6665" w14:paraId="0FE59B13" w14:textId="77777777" w:rsidTr="001033E8">
        <w:tc>
          <w:tcPr>
            <w:tcW w:w="1610" w:type="dxa"/>
            <w:tcBorders>
              <w:left w:val="single" w:sz="12" w:space="0" w:color="000000"/>
              <w:right w:val="double" w:sz="6" w:space="0" w:color="000000"/>
            </w:tcBorders>
          </w:tcPr>
          <w:p w14:paraId="718064DD" w14:textId="77777777" w:rsidR="00A935CF" w:rsidRPr="00D91071" w:rsidRDefault="00A935CF" w:rsidP="002C6ACB">
            <w:pPr>
              <w:ind w:right="81"/>
              <w:rPr>
                <w:rFonts w:ascii="Arial" w:hAnsi="Arial" w:cs="Arial"/>
                <w:i/>
                <w:sz w:val="22"/>
                <w:szCs w:val="22"/>
              </w:rPr>
            </w:pPr>
            <w:bookmarkStart w:id="7" w:name="_Toc393736860"/>
          </w:p>
          <w:p w14:paraId="65AA5D95"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Recipient</w:t>
            </w:r>
            <w:bookmarkEnd w:id="7"/>
            <w:r w:rsidRPr="00D91071">
              <w:rPr>
                <w:rFonts w:ascii="Arial" w:hAnsi="Arial" w:cs="Arial"/>
                <w:i/>
                <w:sz w:val="22"/>
                <w:szCs w:val="22"/>
              </w:rPr>
              <w:t xml:space="preserve"> </w:t>
            </w:r>
            <w:bookmarkStart w:id="8" w:name="_Toc393736861"/>
          </w:p>
          <w:p w14:paraId="53D4FB2A"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(Date</w:t>
            </w:r>
            <w:bookmarkEnd w:id="8"/>
            <w:r w:rsidRPr="00D91071">
              <w:rPr>
                <w:rFonts w:ascii="Arial" w:hAnsi="Arial" w:cs="Arial"/>
                <w:i/>
                <w:sz w:val="22"/>
                <w:szCs w:val="22"/>
              </w:rPr>
              <w:t xml:space="preserve"> </w:t>
            </w:r>
            <w:bookmarkStart w:id="9" w:name="_Toc393736862"/>
            <w:r w:rsidRPr="00D91071">
              <w:rPr>
                <w:rFonts w:ascii="Arial" w:hAnsi="Arial" w:cs="Arial"/>
                <w:i/>
                <w:sz w:val="22"/>
                <w:szCs w:val="22"/>
              </w:rPr>
              <w:t>&amp; Place</w:t>
            </w:r>
            <w:bookmarkEnd w:id="9"/>
            <w:r w:rsidRPr="00D91071">
              <w:rPr>
                <w:rFonts w:ascii="Arial" w:hAnsi="Arial" w:cs="Arial"/>
                <w:i/>
                <w:sz w:val="22"/>
                <w:szCs w:val="22"/>
              </w:rPr>
              <w:t>)</w:t>
            </w:r>
          </w:p>
        </w:tc>
        <w:tc>
          <w:tcPr>
            <w:tcW w:w="3870" w:type="dxa"/>
            <w:tcBorders>
              <w:left w:val="nil"/>
            </w:tcBorders>
          </w:tcPr>
          <w:p w14:paraId="2CB45286" w14:textId="77777777" w:rsidR="00A935CF" w:rsidRPr="00D91071" w:rsidRDefault="00A935CF" w:rsidP="002C6ACB">
            <w:pPr>
              <w:ind w:right="81"/>
              <w:rPr>
                <w:rFonts w:ascii="Arial" w:hAnsi="Arial" w:cs="Arial"/>
                <w:sz w:val="22"/>
                <w:szCs w:val="22"/>
              </w:rPr>
            </w:pPr>
            <w:bookmarkStart w:id="10" w:name="_Toc393736863"/>
          </w:p>
          <w:p w14:paraId="1CCEB779"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Abraham</w:t>
            </w:r>
            <w:bookmarkEnd w:id="10"/>
            <w:r w:rsidRPr="00D91071">
              <w:rPr>
                <w:rFonts w:ascii="Arial" w:hAnsi="Arial" w:cs="Arial"/>
                <w:sz w:val="22"/>
                <w:szCs w:val="22"/>
              </w:rPr>
              <w:t xml:space="preserve"> </w:t>
            </w:r>
            <w:bookmarkStart w:id="11" w:name="_Toc393736864"/>
            <w:r w:rsidRPr="00D91071">
              <w:rPr>
                <w:rFonts w:ascii="Arial" w:hAnsi="Arial" w:cs="Arial"/>
                <w:sz w:val="22"/>
                <w:szCs w:val="22"/>
              </w:rPr>
              <w:t>as mediator for all nations</w:t>
            </w:r>
          </w:p>
          <w:p w14:paraId="416159CD"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2060 BC</w:t>
            </w:r>
            <w:bookmarkStart w:id="12" w:name="_Toc393736865"/>
            <w:bookmarkEnd w:id="11"/>
            <w:r w:rsidRPr="00D91071">
              <w:rPr>
                <w:rFonts w:ascii="Arial" w:hAnsi="Arial" w:cs="Arial"/>
                <w:sz w:val="22"/>
                <w:szCs w:val="22"/>
              </w:rPr>
              <w:t>, Ur of the Chaldees</w:t>
            </w:r>
            <w:bookmarkEnd w:id="12"/>
          </w:p>
        </w:tc>
        <w:tc>
          <w:tcPr>
            <w:tcW w:w="4230" w:type="dxa"/>
            <w:tcBorders>
              <w:right w:val="single" w:sz="12" w:space="0" w:color="000000"/>
            </w:tcBorders>
          </w:tcPr>
          <w:p w14:paraId="4EBED3D4" w14:textId="77777777" w:rsidR="00A935CF" w:rsidRPr="00D91071" w:rsidRDefault="00A935CF" w:rsidP="002C6ACB">
            <w:pPr>
              <w:ind w:right="81"/>
              <w:rPr>
                <w:rFonts w:ascii="Arial" w:hAnsi="Arial" w:cs="Arial"/>
                <w:sz w:val="22"/>
                <w:szCs w:val="22"/>
              </w:rPr>
            </w:pPr>
            <w:bookmarkStart w:id="13" w:name="_Toc393736866"/>
          </w:p>
          <w:p w14:paraId="09D15B5D"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Moses as mediator for Israel</w:t>
            </w:r>
            <w:bookmarkEnd w:id="13"/>
            <w:r w:rsidRPr="00D91071">
              <w:rPr>
                <w:rFonts w:ascii="Arial" w:hAnsi="Arial" w:cs="Arial"/>
                <w:sz w:val="22"/>
                <w:szCs w:val="22"/>
              </w:rPr>
              <w:t xml:space="preserve"> </w:t>
            </w:r>
            <w:bookmarkStart w:id="14" w:name="_Toc393736867"/>
          </w:p>
          <w:p w14:paraId="3FAAAF1D"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1445 BC</w:t>
            </w:r>
            <w:bookmarkStart w:id="15" w:name="_Toc393736868"/>
            <w:bookmarkEnd w:id="14"/>
            <w:r w:rsidRPr="00D91071">
              <w:rPr>
                <w:rFonts w:ascii="Arial" w:hAnsi="Arial" w:cs="Arial"/>
                <w:sz w:val="22"/>
                <w:szCs w:val="22"/>
              </w:rPr>
              <w:t>, Mount Sinai</w:t>
            </w:r>
            <w:bookmarkEnd w:id="15"/>
          </w:p>
          <w:p w14:paraId="120CCB72" w14:textId="77777777" w:rsidR="00A935CF" w:rsidRPr="00D91071" w:rsidRDefault="00A935CF" w:rsidP="002C6ACB">
            <w:pPr>
              <w:ind w:right="81"/>
              <w:rPr>
                <w:rFonts w:ascii="Arial" w:hAnsi="Arial" w:cs="Arial"/>
                <w:sz w:val="22"/>
                <w:szCs w:val="22"/>
              </w:rPr>
            </w:pPr>
          </w:p>
        </w:tc>
      </w:tr>
      <w:tr w:rsidR="00A935CF" w:rsidRPr="00ED6665" w14:paraId="3A278506" w14:textId="77777777" w:rsidTr="001033E8">
        <w:tc>
          <w:tcPr>
            <w:tcW w:w="1610" w:type="dxa"/>
            <w:tcBorders>
              <w:left w:val="single" w:sz="12" w:space="0" w:color="000000"/>
              <w:right w:val="double" w:sz="6" w:space="0" w:color="000000"/>
            </w:tcBorders>
          </w:tcPr>
          <w:p w14:paraId="767AE664" w14:textId="77777777" w:rsidR="00A935CF" w:rsidRPr="00D91071" w:rsidRDefault="00A935CF" w:rsidP="002C6ACB">
            <w:pPr>
              <w:ind w:right="81"/>
              <w:rPr>
                <w:rFonts w:ascii="Arial" w:hAnsi="Arial" w:cs="Arial"/>
                <w:i/>
                <w:sz w:val="22"/>
                <w:szCs w:val="22"/>
              </w:rPr>
            </w:pPr>
            <w:bookmarkStart w:id="16" w:name="_Toc393736869"/>
            <w:r w:rsidRPr="00D91071">
              <w:rPr>
                <w:rFonts w:ascii="Arial" w:hAnsi="Arial" w:cs="Arial"/>
                <w:i/>
                <w:sz w:val="22"/>
                <w:szCs w:val="22"/>
              </w:rPr>
              <w:t>Scripture</w:t>
            </w:r>
            <w:bookmarkEnd w:id="16"/>
          </w:p>
        </w:tc>
        <w:tc>
          <w:tcPr>
            <w:tcW w:w="3870" w:type="dxa"/>
            <w:tcBorders>
              <w:left w:val="nil"/>
            </w:tcBorders>
          </w:tcPr>
          <w:p w14:paraId="63E576E6" w14:textId="77777777" w:rsidR="00A935CF" w:rsidRPr="00D91071" w:rsidRDefault="00A935CF" w:rsidP="002C6ACB">
            <w:pPr>
              <w:ind w:right="81"/>
              <w:rPr>
                <w:rFonts w:ascii="Arial" w:hAnsi="Arial" w:cs="Arial"/>
                <w:sz w:val="22"/>
                <w:szCs w:val="22"/>
              </w:rPr>
            </w:pPr>
            <w:bookmarkStart w:id="17" w:name="_Toc393736870"/>
            <w:r w:rsidRPr="00D91071">
              <w:rPr>
                <w:rFonts w:ascii="Arial" w:hAnsi="Arial" w:cs="Arial"/>
                <w:sz w:val="22"/>
                <w:szCs w:val="22"/>
              </w:rPr>
              <w:t>Genesis 12:1-3 (but formalized into a covenant in Genesis 15)</w:t>
            </w:r>
            <w:bookmarkEnd w:id="17"/>
          </w:p>
          <w:p w14:paraId="750F3709" w14:textId="77777777" w:rsidR="00A935CF" w:rsidRPr="00D91071" w:rsidRDefault="00A935CF" w:rsidP="002C6ACB">
            <w:pPr>
              <w:ind w:right="81"/>
              <w:rPr>
                <w:rFonts w:ascii="Arial" w:hAnsi="Arial" w:cs="Arial"/>
                <w:sz w:val="22"/>
                <w:szCs w:val="22"/>
              </w:rPr>
            </w:pPr>
          </w:p>
        </w:tc>
        <w:tc>
          <w:tcPr>
            <w:tcW w:w="4230" w:type="dxa"/>
            <w:tcBorders>
              <w:right w:val="single" w:sz="12" w:space="0" w:color="000000"/>
            </w:tcBorders>
          </w:tcPr>
          <w:p w14:paraId="63BF3A2C" w14:textId="77777777" w:rsidR="00A935CF" w:rsidRPr="00D91071" w:rsidRDefault="00A935CF" w:rsidP="002C6ACB">
            <w:pPr>
              <w:ind w:right="81"/>
              <w:rPr>
                <w:rFonts w:ascii="Arial" w:hAnsi="Arial" w:cs="Arial"/>
                <w:sz w:val="22"/>
                <w:szCs w:val="22"/>
              </w:rPr>
            </w:pPr>
            <w:bookmarkStart w:id="18" w:name="_Toc393736871"/>
            <w:r w:rsidRPr="00D91071">
              <w:rPr>
                <w:rFonts w:ascii="Arial" w:hAnsi="Arial" w:cs="Arial"/>
                <w:sz w:val="22"/>
                <w:szCs w:val="22"/>
              </w:rPr>
              <w:t>Exodus 20–31 is the heart of the covenant</w:t>
            </w:r>
            <w:bookmarkEnd w:id="18"/>
          </w:p>
        </w:tc>
      </w:tr>
      <w:tr w:rsidR="00A935CF" w:rsidRPr="00ED6665" w14:paraId="6B8E21D8" w14:textId="77777777" w:rsidTr="001033E8">
        <w:tc>
          <w:tcPr>
            <w:tcW w:w="1610" w:type="dxa"/>
            <w:tcBorders>
              <w:left w:val="single" w:sz="12" w:space="0" w:color="000000"/>
              <w:right w:val="double" w:sz="6" w:space="0" w:color="000000"/>
            </w:tcBorders>
          </w:tcPr>
          <w:p w14:paraId="19270542"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Between God &amp;</w:t>
            </w:r>
          </w:p>
        </w:tc>
        <w:tc>
          <w:tcPr>
            <w:tcW w:w="3870" w:type="dxa"/>
            <w:tcBorders>
              <w:left w:val="nil"/>
            </w:tcBorders>
          </w:tcPr>
          <w:p w14:paraId="090172CC"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A person (for a future nation)</w:t>
            </w:r>
          </w:p>
        </w:tc>
        <w:tc>
          <w:tcPr>
            <w:tcW w:w="4230" w:type="dxa"/>
            <w:tcBorders>
              <w:right w:val="single" w:sz="12" w:space="0" w:color="000000"/>
            </w:tcBorders>
          </w:tcPr>
          <w:p w14:paraId="179DA9F8"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 xml:space="preserve">A nation </w:t>
            </w:r>
          </w:p>
          <w:p w14:paraId="168E48DE" w14:textId="77777777" w:rsidR="00A935CF" w:rsidRPr="00D91071" w:rsidRDefault="00A935CF" w:rsidP="002C6ACB">
            <w:pPr>
              <w:ind w:right="81"/>
              <w:rPr>
                <w:rFonts w:ascii="Arial" w:hAnsi="Arial" w:cs="Arial"/>
                <w:sz w:val="22"/>
                <w:szCs w:val="22"/>
              </w:rPr>
            </w:pPr>
          </w:p>
        </w:tc>
      </w:tr>
      <w:tr w:rsidR="00A935CF" w:rsidRPr="00ED6665" w14:paraId="49C385AE" w14:textId="77777777" w:rsidTr="001033E8">
        <w:tc>
          <w:tcPr>
            <w:tcW w:w="1610" w:type="dxa"/>
            <w:tcBorders>
              <w:left w:val="single" w:sz="12" w:space="0" w:color="000000"/>
              <w:right w:val="double" w:sz="6" w:space="0" w:color="000000"/>
            </w:tcBorders>
          </w:tcPr>
          <w:p w14:paraId="46B55A53"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Scope</w:t>
            </w:r>
          </w:p>
        </w:tc>
        <w:tc>
          <w:tcPr>
            <w:tcW w:w="3870" w:type="dxa"/>
            <w:tcBorders>
              <w:left w:val="nil"/>
            </w:tcBorders>
          </w:tcPr>
          <w:p w14:paraId="3656E98F"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Universal (“all peoples will be blessed through you”)</w:t>
            </w:r>
          </w:p>
          <w:p w14:paraId="3F4AF0C3" w14:textId="77777777" w:rsidR="00A935CF" w:rsidRPr="00D91071" w:rsidRDefault="00A935CF" w:rsidP="002C6ACB">
            <w:pPr>
              <w:ind w:right="81"/>
              <w:rPr>
                <w:rFonts w:ascii="Arial" w:hAnsi="Arial" w:cs="Arial"/>
                <w:sz w:val="22"/>
                <w:szCs w:val="22"/>
              </w:rPr>
            </w:pPr>
          </w:p>
        </w:tc>
        <w:tc>
          <w:tcPr>
            <w:tcW w:w="4230" w:type="dxa"/>
            <w:tcBorders>
              <w:right w:val="single" w:sz="12" w:space="0" w:color="000000"/>
            </w:tcBorders>
          </w:tcPr>
          <w:p w14:paraId="39032C33"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Only Israel received the Law (Deut. 4:8; Ps. 147:20)</w:t>
            </w:r>
          </w:p>
        </w:tc>
      </w:tr>
      <w:tr w:rsidR="00A935CF" w:rsidRPr="00ED6665" w14:paraId="3CFB3882" w14:textId="77777777" w:rsidTr="001033E8">
        <w:tc>
          <w:tcPr>
            <w:tcW w:w="1610" w:type="dxa"/>
            <w:tcBorders>
              <w:left w:val="single" w:sz="12" w:space="0" w:color="000000"/>
              <w:right w:val="double" w:sz="6" w:space="0" w:color="000000"/>
            </w:tcBorders>
          </w:tcPr>
          <w:p w14:paraId="6CEC464A"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Character &amp; Significance</w:t>
            </w:r>
          </w:p>
        </w:tc>
        <w:tc>
          <w:tcPr>
            <w:tcW w:w="3870" w:type="dxa"/>
            <w:tcBorders>
              <w:left w:val="nil"/>
            </w:tcBorders>
          </w:tcPr>
          <w:p w14:paraId="3F517C2B"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Grace (promises)</w:t>
            </w:r>
          </w:p>
          <w:p w14:paraId="34155E0E"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–primary (what God will do)</w:t>
            </w:r>
          </w:p>
        </w:tc>
        <w:tc>
          <w:tcPr>
            <w:tcW w:w="4230" w:type="dxa"/>
            <w:tcBorders>
              <w:right w:val="single" w:sz="12" w:space="0" w:color="000000"/>
            </w:tcBorders>
          </w:tcPr>
          <w:p w14:paraId="32C61029"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Works (laws)</w:t>
            </w:r>
          </w:p>
          <w:p w14:paraId="7366BCE6"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–secondary (how God will do it)</w:t>
            </w:r>
          </w:p>
          <w:p w14:paraId="4769B2C0" w14:textId="77777777" w:rsidR="00A935CF" w:rsidRPr="00D91071" w:rsidRDefault="00A935CF" w:rsidP="002C6ACB">
            <w:pPr>
              <w:ind w:right="81"/>
              <w:rPr>
                <w:rFonts w:ascii="Arial" w:hAnsi="Arial" w:cs="Arial"/>
                <w:sz w:val="22"/>
                <w:szCs w:val="22"/>
              </w:rPr>
            </w:pPr>
          </w:p>
        </w:tc>
      </w:tr>
      <w:tr w:rsidR="00A935CF" w:rsidRPr="00ED6665" w14:paraId="3C986321" w14:textId="77777777" w:rsidTr="001033E8">
        <w:tc>
          <w:tcPr>
            <w:tcW w:w="1610" w:type="dxa"/>
            <w:tcBorders>
              <w:left w:val="single" w:sz="12" w:space="0" w:color="000000"/>
              <w:right w:val="double" w:sz="6" w:space="0" w:color="000000"/>
            </w:tcBorders>
          </w:tcPr>
          <w:p w14:paraId="0CB39504" w14:textId="77777777" w:rsidR="00A935CF" w:rsidRPr="00D91071" w:rsidRDefault="00A935CF" w:rsidP="002C6ACB">
            <w:pPr>
              <w:ind w:right="81"/>
              <w:rPr>
                <w:rFonts w:ascii="Arial" w:hAnsi="Arial" w:cs="Arial"/>
                <w:i/>
                <w:sz w:val="22"/>
                <w:szCs w:val="22"/>
              </w:rPr>
            </w:pPr>
            <w:bookmarkStart w:id="19" w:name="_Toc393736872"/>
            <w:r w:rsidRPr="00D91071">
              <w:rPr>
                <w:rFonts w:ascii="Arial" w:hAnsi="Arial" w:cs="Arial"/>
                <w:i/>
                <w:sz w:val="22"/>
                <w:szCs w:val="22"/>
              </w:rPr>
              <w:t>Promises</w:t>
            </w:r>
            <w:bookmarkEnd w:id="19"/>
          </w:p>
        </w:tc>
        <w:tc>
          <w:tcPr>
            <w:tcW w:w="3870" w:type="dxa"/>
            <w:tcBorders>
              <w:left w:val="nil"/>
            </w:tcBorders>
          </w:tcPr>
          <w:p w14:paraId="6068805C" w14:textId="77777777" w:rsidR="00A935CF" w:rsidRPr="00D91071" w:rsidRDefault="00A935CF" w:rsidP="002C6ACB">
            <w:pPr>
              <w:ind w:right="81"/>
              <w:rPr>
                <w:rFonts w:ascii="Arial" w:hAnsi="Arial" w:cs="Arial"/>
                <w:sz w:val="22"/>
                <w:szCs w:val="22"/>
              </w:rPr>
            </w:pPr>
            <w:bookmarkStart w:id="20" w:name="_Toc393736873"/>
            <w:r w:rsidRPr="00D91071">
              <w:rPr>
                <w:rFonts w:ascii="Arial" w:hAnsi="Arial" w:cs="Arial"/>
                <w:sz w:val="22"/>
                <w:szCs w:val="22"/>
              </w:rPr>
              <w:t xml:space="preserve">Land, seed, and blessing (without indication </w:t>
            </w:r>
            <w:bookmarkEnd w:id="20"/>
            <w:r w:rsidRPr="00D91071">
              <w:rPr>
                <w:rFonts w:ascii="Arial" w:hAnsi="Arial" w:cs="Arial"/>
                <w:sz w:val="22"/>
                <w:szCs w:val="22"/>
              </w:rPr>
              <w:t>of time of fulfillment)</w:t>
            </w:r>
          </w:p>
          <w:p w14:paraId="24113552" w14:textId="77777777" w:rsidR="00A935CF" w:rsidRPr="00D91071" w:rsidRDefault="00A935CF" w:rsidP="002C6ACB">
            <w:pPr>
              <w:ind w:right="81"/>
              <w:rPr>
                <w:rFonts w:ascii="Arial" w:hAnsi="Arial" w:cs="Arial"/>
                <w:sz w:val="22"/>
                <w:szCs w:val="22"/>
              </w:rPr>
            </w:pPr>
          </w:p>
        </w:tc>
        <w:tc>
          <w:tcPr>
            <w:tcW w:w="4230" w:type="dxa"/>
            <w:tcBorders>
              <w:right w:val="single" w:sz="12" w:space="0" w:color="000000"/>
            </w:tcBorders>
          </w:tcPr>
          <w:p w14:paraId="433753D8" w14:textId="77777777" w:rsidR="00A935CF" w:rsidRPr="00D91071" w:rsidRDefault="00A935CF" w:rsidP="002C6ACB">
            <w:pPr>
              <w:ind w:right="81"/>
              <w:rPr>
                <w:rFonts w:ascii="Arial" w:hAnsi="Arial" w:cs="Arial"/>
                <w:sz w:val="22"/>
                <w:szCs w:val="22"/>
              </w:rPr>
            </w:pPr>
            <w:bookmarkStart w:id="21" w:name="_Toc393736874"/>
            <w:r w:rsidRPr="00D91071">
              <w:rPr>
                <w:rFonts w:ascii="Arial" w:hAnsi="Arial" w:cs="Arial"/>
                <w:sz w:val="22"/>
                <w:szCs w:val="22"/>
              </w:rPr>
              <w:t>Blessing for obedience and cursing for disobedience (Lev. 26; Deut. 28)</w:t>
            </w:r>
            <w:bookmarkEnd w:id="21"/>
          </w:p>
        </w:tc>
      </w:tr>
      <w:tr w:rsidR="00A935CF" w:rsidRPr="00ED6665" w14:paraId="1F7B8986" w14:textId="77777777" w:rsidTr="001033E8">
        <w:tc>
          <w:tcPr>
            <w:tcW w:w="1610" w:type="dxa"/>
            <w:tcBorders>
              <w:left w:val="single" w:sz="12" w:space="0" w:color="000000"/>
              <w:right w:val="double" w:sz="6" w:space="0" w:color="000000"/>
            </w:tcBorders>
          </w:tcPr>
          <w:p w14:paraId="3D1FC4C7" w14:textId="77777777" w:rsidR="00A935CF" w:rsidRPr="00D91071" w:rsidRDefault="00A935CF" w:rsidP="002C6ACB">
            <w:pPr>
              <w:ind w:right="81"/>
              <w:rPr>
                <w:rFonts w:ascii="Arial" w:hAnsi="Arial" w:cs="Arial"/>
                <w:i/>
                <w:sz w:val="22"/>
                <w:szCs w:val="22"/>
              </w:rPr>
            </w:pPr>
            <w:bookmarkStart w:id="22" w:name="_Toc393736875"/>
            <w:r w:rsidRPr="00D91071">
              <w:rPr>
                <w:rFonts w:ascii="Arial" w:hAnsi="Arial" w:cs="Arial"/>
                <w:i/>
                <w:sz w:val="22"/>
                <w:szCs w:val="22"/>
              </w:rPr>
              <w:t>Conditions</w:t>
            </w:r>
            <w:bookmarkEnd w:id="22"/>
          </w:p>
        </w:tc>
        <w:tc>
          <w:tcPr>
            <w:tcW w:w="3870" w:type="dxa"/>
            <w:tcBorders>
              <w:left w:val="nil"/>
            </w:tcBorders>
          </w:tcPr>
          <w:p w14:paraId="06CCCD54" w14:textId="77777777" w:rsidR="00A935CF" w:rsidRPr="00D91071" w:rsidRDefault="00A935CF" w:rsidP="002C6ACB">
            <w:pPr>
              <w:ind w:right="81"/>
              <w:rPr>
                <w:rFonts w:ascii="Arial" w:hAnsi="Arial" w:cs="Arial"/>
                <w:sz w:val="22"/>
                <w:szCs w:val="22"/>
              </w:rPr>
            </w:pPr>
            <w:bookmarkStart w:id="23" w:name="_Toc393736876"/>
            <w:r w:rsidRPr="00D91071">
              <w:rPr>
                <w:rFonts w:ascii="Arial" w:hAnsi="Arial" w:cs="Arial"/>
                <w:sz w:val="22"/>
                <w:szCs w:val="22"/>
              </w:rPr>
              <w:t>Unconditional</w:t>
            </w:r>
            <w:bookmarkEnd w:id="23"/>
            <w:r w:rsidRPr="00D91071">
              <w:rPr>
                <w:rFonts w:ascii="Arial" w:hAnsi="Arial" w:cs="Arial"/>
                <w:sz w:val="22"/>
                <w:szCs w:val="22"/>
              </w:rPr>
              <w:t>: "I</w:t>
            </w:r>
            <w:bookmarkStart w:id="24" w:name="_Toc393736877"/>
            <w:r w:rsidRPr="00D91071">
              <w:rPr>
                <w:rFonts w:ascii="Arial" w:hAnsi="Arial" w:cs="Arial"/>
                <w:sz w:val="22"/>
                <w:szCs w:val="22"/>
              </w:rPr>
              <w:t xml:space="preserve"> will…”</w:t>
            </w:r>
            <w:bookmarkEnd w:id="24"/>
          </w:p>
        </w:tc>
        <w:tc>
          <w:tcPr>
            <w:tcW w:w="4230" w:type="dxa"/>
            <w:tcBorders>
              <w:right w:val="single" w:sz="12" w:space="0" w:color="000000"/>
            </w:tcBorders>
          </w:tcPr>
          <w:p w14:paraId="79EDCA7B" w14:textId="77777777" w:rsidR="00A935CF" w:rsidRPr="00D91071" w:rsidRDefault="00A935CF" w:rsidP="002C6ACB">
            <w:pPr>
              <w:ind w:right="81"/>
              <w:rPr>
                <w:rFonts w:ascii="Arial" w:hAnsi="Arial" w:cs="Arial"/>
                <w:sz w:val="22"/>
                <w:szCs w:val="22"/>
              </w:rPr>
            </w:pPr>
            <w:bookmarkStart w:id="25" w:name="_Toc393736878"/>
            <w:r w:rsidRPr="00D91071">
              <w:rPr>
                <w:rFonts w:ascii="Arial" w:hAnsi="Arial" w:cs="Arial"/>
                <w:sz w:val="22"/>
                <w:szCs w:val="22"/>
              </w:rPr>
              <w:t>Conditional</w:t>
            </w:r>
            <w:bookmarkEnd w:id="25"/>
            <w:r w:rsidRPr="00D91071">
              <w:rPr>
                <w:rFonts w:ascii="Arial" w:hAnsi="Arial" w:cs="Arial"/>
                <w:sz w:val="22"/>
                <w:szCs w:val="22"/>
              </w:rPr>
              <w:t>: "If</w:t>
            </w:r>
            <w:bookmarkStart w:id="26" w:name="_Toc393736879"/>
            <w:r w:rsidRPr="00D91071">
              <w:rPr>
                <w:rFonts w:ascii="Arial" w:hAnsi="Arial" w:cs="Arial"/>
                <w:sz w:val="22"/>
                <w:szCs w:val="22"/>
              </w:rPr>
              <w:t xml:space="preserve"> you will…then I will…”</w:t>
            </w:r>
            <w:bookmarkEnd w:id="26"/>
          </w:p>
          <w:p w14:paraId="327DCF04" w14:textId="77777777" w:rsidR="00A935CF" w:rsidRPr="00D91071" w:rsidRDefault="00A935CF" w:rsidP="002C6ACB">
            <w:pPr>
              <w:ind w:right="81"/>
              <w:rPr>
                <w:rFonts w:ascii="Arial" w:hAnsi="Arial" w:cs="Arial"/>
                <w:sz w:val="22"/>
                <w:szCs w:val="22"/>
              </w:rPr>
            </w:pPr>
          </w:p>
        </w:tc>
      </w:tr>
      <w:tr w:rsidR="00A935CF" w:rsidRPr="00ED6665" w14:paraId="4989A05D" w14:textId="77777777" w:rsidTr="001033E8">
        <w:tc>
          <w:tcPr>
            <w:tcW w:w="1610" w:type="dxa"/>
            <w:tcBorders>
              <w:left w:val="single" w:sz="12" w:space="0" w:color="000000"/>
              <w:right w:val="double" w:sz="6" w:space="0" w:color="000000"/>
            </w:tcBorders>
          </w:tcPr>
          <w:p w14:paraId="61578E94"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Participation</w:t>
            </w:r>
          </w:p>
        </w:tc>
        <w:tc>
          <w:tcPr>
            <w:tcW w:w="3870" w:type="dxa"/>
            <w:tcBorders>
              <w:left w:val="nil"/>
            </w:tcBorders>
          </w:tcPr>
          <w:p w14:paraId="7705A6BE"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Abraham asleep (Gen. 15:17)</w:t>
            </w:r>
          </w:p>
        </w:tc>
        <w:tc>
          <w:tcPr>
            <w:tcW w:w="4230" w:type="dxa"/>
            <w:tcBorders>
              <w:right w:val="single" w:sz="12" w:space="0" w:color="000000"/>
            </w:tcBorders>
          </w:tcPr>
          <w:p w14:paraId="2EDAC534"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Israel agreed to obey (Exod. 19:8)</w:t>
            </w:r>
          </w:p>
          <w:p w14:paraId="19CC313D" w14:textId="77777777" w:rsidR="00A935CF" w:rsidRPr="00D91071" w:rsidRDefault="00A935CF" w:rsidP="002C6ACB">
            <w:pPr>
              <w:ind w:right="81"/>
              <w:rPr>
                <w:rFonts w:ascii="Arial" w:hAnsi="Arial" w:cs="Arial"/>
                <w:sz w:val="22"/>
                <w:szCs w:val="22"/>
              </w:rPr>
            </w:pPr>
          </w:p>
        </w:tc>
      </w:tr>
      <w:tr w:rsidR="00A935CF" w:rsidRPr="00ED6665" w14:paraId="31B62E3E" w14:textId="77777777" w:rsidTr="001033E8">
        <w:tc>
          <w:tcPr>
            <w:tcW w:w="1610" w:type="dxa"/>
            <w:tcBorders>
              <w:left w:val="single" w:sz="12" w:space="0" w:color="000000"/>
              <w:right w:val="double" w:sz="6" w:space="0" w:color="000000"/>
            </w:tcBorders>
          </w:tcPr>
          <w:p w14:paraId="3FD9FA42" w14:textId="77777777" w:rsidR="00A935CF" w:rsidRPr="00D91071" w:rsidRDefault="00A935CF" w:rsidP="002C6ACB">
            <w:pPr>
              <w:ind w:right="81"/>
              <w:rPr>
                <w:rFonts w:ascii="Arial" w:hAnsi="Arial" w:cs="Arial"/>
                <w:i/>
                <w:sz w:val="22"/>
                <w:szCs w:val="22"/>
              </w:rPr>
            </w:pPr>
            <w:bookmarkStart w:id="27" w:name="_Toc393736880"/>
            <w:r w:rsidRPr="00D91071">
              <w:rPr>
                <w:rFonts w:ascii="Arial" w:hAnsi="Arial" w:cs="Arial"/>
                <w:i/>
                <w:sz w:val="22"/>
                <w:szCs w:val="22"/>
              </w:rPr>
              <w:t>Analogy</w:t>
            </w:r>
            <w:bookmarkEnd w:id="27"/>
          </w:p>
        </w:tc>
        <w:tc>
          <w:tcPr>
            <w:tcW w:w="3870" w:type="dxa"/>
            <w:tcBorders>
              <w:left w:val="nil"/>
            </w:tcBorders>
          </w:tcPr>
          <w:p w14:paraId="28629417" w14:textId="77777777" w:rsidR="00A935CF" w:rsidRPr="00D91071" w:rsidRDefault="00A935CF" w:rsidP="002C6ACB">
            <w:pPr>
              <w:ind w:right="81"/>
              <w:rPr>
                <w:rFonts w:ascii="Arial" w:hAnsi="Arial" w:cs="Arial"/>
                <w:sz w:val="22"/>
                <w:szCs w:val="22"/>
              </w:rPr>
            </w:pPr>
            <w:bookmarkStart w:id="28" w:name="_Toc393736881"/>
            <w:r w:rsidRPr="00D91071">
              <w:rPr>
                <w:rFonts w:ascii="Arial" w:hAnsi="Arial" w:cs="Arial"/>
                <w:sz w:val="22"/>
                <w:szCs w:val="22"/>
              </w:rPr>
              <w:t>Father to son</w:t>
            </w:r>
            <w:bookmarkEnd w:id="28"/>
            <w:r w:rsidRPr="00D91071">
              <w:rPr>
                <w:rFonts w:ascii="Arial" w:hAnsi="Arial" w:cs="Arial"/>
                <w:sz w:val="22"/>
                <w:szCs w:val="22"/>
              </w:rPr>
              <w:t xml:space="preserve"> (royal grant)</w:t>
            </w:r>
          </w:p>
        </w:tc>
        <w:tc>
          <w:tcPr>
            <w:tcW w:w="4230" w:type="dxa"/>
            <w:tcBorders>
              <w:right w:val="single" w:sz="12" w:space="0" w:color="000000"/>
            </w:tcBorders>
          </w:tcPr>
          <w:p w14:paraId="68D7EF39" w14:textId="77777777" w:rsidR="00A935CF" w:rsidRPr="00D91071" w:rsidRDefault="00A935CF" w:rsidP="002C6ACB">
            <w:pPr>
              <w:ind w:right="81"/>
              <w:rPr>
                <w:rFonts w:ascii="Arial" w:hAnsi="Arial" w:cs="Arial"/>
                <w:sz w:val="22"/>
                <w:szCs w:val="22"/>
              </w:rPr>
            </w:pPr>
            <w:bookmarkStart w:id="29" w:name="_Toc393736882"/>
            <w:r w:rsidRPr="00D91071">
              <w:rPr>
                <w:rFonts w:ascii="Arial" w:hAnsi="Arial" w:cs="Arial"/>
                <w:sz w:val="22"/>
                <w:szCs w:val="22"/>
              </w:rPr>
              <w:t>Suzerain (superior king) to vassal (servant nation)</w:t>
            </w:r>
            <w:bookmarkEnd w:id="29"/>
          </w:p>
          <w:p w14:paraId="3F0158BD" w14:textId="77777777" w:rsidR="00A935CF" w:rsidRPr="00D91071" w:rsidRDefault="00A935CF" w:rsidP="002C6ACB">
            <w:pPr>
              <w:ind w:right="81"/>
              <w:rPr>
                <w:rFonts w:ascii="Arial" w:hAnsi="Arial" w:cs="Arial"/>
                <w:sz w:val="22"/>
                <w:szCs w:val="22"/>
              </w:rPr>
            </w:pPr>
          </w:p>
        </w:tc>
      </w:tr>
      <w:tr w:rsidR="00A935CF" w:rsidRPr="00ED6665" w14:paraId="38B7B958" w14:textId="77777777" w:rsidTr="001033E8">
        <w:tc>
          <w:tcPr>
            <w:tcW w:w="1610" w:type="dxa"/>
            <w:tcBorders>
              <w:left w:val="single" w:sz="12" w:space="0" w:color="000000"/>
              <w:right w:val="double" w:sz="6" w:space="0" w:color="000000"/>
            </w:tcBorders>
          </w:tcPr>
          <w:p w14:paraId="3518C35C" w14:textId="77777777" w:rsidR="00A935CF" w:rsidRPr="00D91071" w:rsidRDefault="00A935CF" w:rsidP="002C6ACB">
            <w:pPr>
              <w:ind w:right="81"/>
              <w:rPr>
                <w:rFonts w:ascii="Arial" w:hAnsi="Arial" w:cs="Arial"/>
                <w:i/>
                <w:sz w:val="22"/>
                <w:szCs w:val="22"/>
              </w:rPr>
            </w:pPr>
            <w:bookmarkStart w:id="30" w:name="_Toc393736883"/>
            <w:r w:rsidRPr="00D91071">
              <w:rPr>
                <w:rFonts w:ascii="Arial" w:hAnsi="Arial" w:cs="Arial"/>
                <w:i/>
                <w:sz w:val="22"/>
                <w:szCs w:val="22"/>
              </w:rPr>
              <w:t>Purpose</w:t>
            </w:r>
            <w:bookmarkEnd w:id="30"/>
          </w:p>
        </w:tc>
        <w:tc>
          <w:tcPr>
            <w:tcW w:w="3870" w:type="dxa"/>
            <w:tcBorders>
              <w:left w:val="nil"/>
            </w:tcBorders>
          </w:tcPr>
          <w:p w14:paraId="120B7B2A" w14:textId="77777777" w:rsidR="00A935CF" w:rsidRPr="00D91071" w:rsidRDefault="00A935CF" w:rsidP="002C6ACB">
            <w:pPr>
              <w:ind w:right="81"/>
              <w:rPr>
                <w:rFonts w:ascii="Arial" w:hAnsi="Arial" w:cs="Arial"/>
                <w:sz w:val="22"/>
                <w:szCs w:val="22"/>
              </w:rPr>
            </w:pPr>
            <w:bookmarkStart w:id="31" w:name="_Toc393736884"/>
            <w:r w:rsidRPr="00D91071">
              <w:rPr>
                <w:rFonts w:ascii="Arial" w:hAnsi="Arial" w:cs="Arial"/>
                <w:sz w:val="22"/>
                <w:szCs w:val="22"/>
              </w:rPr>
              <w:t>Clarified Israel’s blessings in general terms</w:t>
            </w:r>
            <w:bookmarkEnd w:id="31"/>
            <w:r w:rsidRPr="00D91071">
              <w:rPr>
                <w:rFonts w:ascii="Arial" w:hAnsi="Arial" w:cs="Arial"/>
                <w:sz w:val="22"/>
                <w:szCs w:val="22"/>
              </w:rPr>
              <w:t xml:space="preserve"> to motivate the nation towards righteousness by faith in God’s provision of a wonderful future (Gen. 12:1; 15:1, 6)</w:t>
            </w:r>
          </w:p>
        </w:tc>
        <w:tc>
          <w:tcPr>
            <w:tcW w:w="4230" w:type="dxa"/>
            <w:tcBorders>
              <w:right w:val="single" w:sz="12" w:space="0" w:color="000000"/>
            </w:tcBorders>
          </w:tcPr>
          <w:p w14:paraId="5D80AC75" w14:textId="77777777" w:rsidR="00A935CF" w:rsidRPr="00D91071" w:rsidRDefault="00A935CF" w:rsidP="002C6ACB">
            <w:pPr>
              <w:ind w:right="81"/>
              <w:rPr>
                <w:rFonts w:ascii="Arial" w:hAnsi="Arial" w:cs="Arial"/>
                <w:sz w:val="22"/>
                <w:szCs w:val="22"/>
              </w:rPr>
            </w:pPr>
            <w:bookmarkStart w:id="32" w:name="_Toc393736885"/>
            <w:r w:rsidRPr="00D91071">
              <w:rPr>
                <w:rFonts w:ascii="Arial" w:hAnsi="Arial" w:cs="Arial"/>
                <w:sz w:val="22"/>
                <w:szCs w:val="22"/>
              </w:rPr>
              <w:t>Clarified how Israel could be blessed in the Abrahamic Covenant as soon and full as possible; didn’t restate or expand the Abrahamic Covenant but revealed sin (Rom. 5:20; Gal. 3:19, 24)</w:t>
            </w:r>
            <w:bookmarkEnd w:id="32"/>
          </w:p>
          <w:p w14:paraId="2C64F92B" w14:textId="77777777" w:rsidR="00A935CF" w:rsidRPr="00D91071" w:rsidRDefault="00A935CF" w:rsidP="002C6ACB">
            <w:pPr>
              <w:ind w:right="81"/>
              <w:rPr>
                <w:rFonts w:ascii="Arial" w:hAnsi="Arial" w:cs="Arial"/>
                <w:sz w:val="22"/>
                <w:szCs w:val="22"/>
              </w:rPr>
            </w:pPr>
          </w:p>
        </w:tc>
      </w:tr>
      <w:tr w:rsidR="00A935CF" w:rsidRPr="00ED6665" w14:paraId="159DD575" w14:textId="77777777" w:rsidTr="001033E8">
        <w:tc>
          <w:tcPr>
            <w:tcW w:w="1610" w:type="dxa"/>
            <w:tcBorders>
              <w:left w:val="single" w:sz="12" w:space="0" w:color="000000"/>
              <w:right w:val="double" w:sz="6" w:space="0" w:color="000000"/>
            </w:tcBorders>
          </w:tcPr>
          <w:p w14:paraId="7B4E2CD2"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Form</w:t>
            </w:r>
          </w:p>
        </w:tc>
        <w:tc>
          <w:tcPr>
            <w:tcW w:w="3870" w:type="dxa"/>
            <w:tcBorders>
              <w:left w:val="nil"/>
            </w:tcBorders>
          </w:tcPr>
          <w:p w14:paraId="011A7BEA"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Oral (no written stipulations)</w:t>
            </w:r>
          </w:p>
        </w:tc>
        <w:tc>
          <w:tcPr>
            <w:tcW w:w="4230" w:type="dxa"/>
            <w:tcBorders>
              <w:right w:val="single" w:sz="12" w:space="0" w:color="000000"/>
            </w:tcBorders>
          </w:tcPr>
          <w:p w14:paraId="70106ACA"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Written on tablets of stone &amp; Pentateuch</w:t>
            </w:r>
          </w:p>
          <w:p w14:paraId="40DDBCB9" w14:textId="77777777" w:rsidR="00A935CF" w:rsidRPr="00D91071" w:rsidRDefault="00A935CF" w:rsidP="002C6ACB">
            <w:pPr>
              <w:ind w:right="81"/>
              <w:rPr>
                <w:rFonts w:ascii="Arial" w:hAnsi="Arial" w:cs="Arial"/>
                <w:sz w:val="22"/>
                <w:szCs w:val="22"/>
              </w:rPr>
            </w:pPr>
          </w:p>
        </w:tc>
      </w:tr>
      <w:tr w:rsidR="00A935CF" w:rsidRPr="00ED6665" w14:paraId="41E1CE3C" w14:textId="77777777" w:rsidTr="001033E8">
        <w:tc>
          <w:tcPr>
            <w:tcW w:w="1610" w:type="dxa"/>
            <w:tcBorders>
              <w:left w:val="single" w:sz="12" w:space="0" w:color="000000"/>
              <w:right w:val="double" w:sz="6" w:space="0" w:color="000000"/>
            </w:tcBorders>
          </w:tcPr>
          <w:p w14:paraId="6312B195"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Emphasis</w:t>
            </w:r>
          </w:p>
        </w:tc>
        <w:tc>
          <w:tcPr>
            <w:tcW w:w="3870" w:type="dxa"/>
            <w:tcBorders>
              <w:left w:val="nil"/>
            </w:tcBorders>
          </w:tcPr>
          <w:p w14:paraId="5F33974A"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Blessing over discipline/judgment</w:t>
            </w:r>
          </w:p>
          <w:p w14:paraId="593FDCE1"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(five “blessings” in Gen. 12:1-3)</w:t>
            </w:r>
          </w:p>
        </w:tc>
        <w:tc>
          <w:tcPr>
            <w:tcW w:w="4230" w:type="dxa"/>
            <w:tcBorders>
              <w:right w:val="single" w:sz="12" w:space="0" w:color="000000"/>
            </w:tcBorders>
          </w:tcPr>
          <w:p w14:paraId="02098C44"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 xml:space="preserve">Judgment/discipline over blessing </w:t>
            </w:r>
          </w:p>
          <w:p w14:paraId="4356CF17"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(contrast Deut. 28:1-14 &amp; vv. 15-68)</w:t>
            </w:r>
          </w:p>
          <w:p w14:paraId="74537CA5" w14:textId="77777777" w:rsidR="00A935CF" w:rsidRPr="00D91071" w:rsidRDefault="00A935CF" w:rsidP="002C6ACB">
            <w:pPr>
              <w:ind w:right="81"/>
              <w:rPr>
                <w:rFonts w:ascii="Arial" w:hAnsi="Arial" w:cs="Arial"/>
                <w:sz w:val="22"/>
                <w:szCs w:val="22"/>
              </w:rPr>
            </w:pPr>
          </w:p>
        </w:tc>
      </w:tr>
      <w:tr w:rsidR="00A935CF" w:rsidRPr="00ED6665" w14:paraId="4CCEA286" w14:textId="77777777" w:rsidTr="001033E8">
        <w:tc>
          <w:tcPr>
            <w:tcW w:w="1610" w:type="dxa"/>
            <w:tcBorders>
              <w:left w:val="single" w:sz="12" w:space="0" w:color="000000"/>
              <w:right w:val="double" w:sz="6" w:space="0" w:color="000000"/>
            </w:tcBorders>
          </w:tcPr>
          <w:p w14:paraId="0EB1BD39"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Christology</w:t>
            </w:r>
          </w:p>
        </w:tc>
        <w:tc>
          <w:tcPr>
            <w:tcW w:w="3870" w:type="dxa"/>
            <w:tcBorders>
              <w:left w:val="nil"/>
            </w:tcBorders>
          </w:tcPr>
          <w:p w14:paraId="53B4FCFC"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Ultimate seed (Gen. 12:3)</w:t>
            </w:r>
          </w:p>
        </w:tc>
        <w:tc>
          <w:tcPr>
            <w:tcW w:w="4230" w:type="dxa"/>
            <w:tcBorders>
              <w:right w:val="single" w:sz="12" w:space="0" w:color="000000"/>
            </w:tcBorders>
          </w:tcPr>
          <w:p w14:paraId="615A421C"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Typified in tabernacle (Heb. 8–10)</w:t>
            </w:r>
          </w:p>
          <w:p w14:paraId="5EA721F5" w14:textId="77777777" w:rsidR="00A935CF" w:rsidRPr="00D91071" w:rsidRDefault="00A935CF" w:rsidP="002C6ACB">
            <w:pPr>
              <w:ind w:right="81"/>
              <w:rPr>
                <w:rFonts w:ascii="Arial" w:hAnsi="Arial" w:cs="Arial"/>
                <w:sz w:val="22"/>
                <w:szCs w:val="22"/>
              </w:rPr>
            </w:pPr>
          </w:p>
        </w:tc>
      </w:tr>
      <w:tr w:rsidR="00A935CF" w:rsidRPr="00ED6665" w14:paraId="77D00826" w14:textId="77777777" w:rsidTr="001033E8">
        <w:tc>
          <w:tcPr>
            <w:tcW w:w="1610" w:type="dxa"/>
            <w:tcBorders>
              <w:left w:val="single" w:sz="12" w:space="0" w:color="000000"/>
              <w:right w:val="double" w:sz="6" w:space="0" w:color="000000"/>
            </w:tcBorders>
          </w:tcPr>
          <w:p w14:paraId="2E3DC573" w14:textId="77777777" w:rsidR="00A935CF" w:rsidRPr="00D91071" w:rsidRDefault="00A935CF" w:rsidP="002C6ACB">
            <w:pPr>
              <w:ind w:right="81"/>
              <w:rPr>
                <w:rFonts w:ascii="Arial" w:hAnsi="Arial" w:cs="Arial"/>
                <w:i/>
                <w:sz w:val="22"/>
                <w:szCs w:val="22"/>
              </w:rPr>
            </w:pPr>
            <w:bookmarkStart w:id="33" w:name="_Toc393736886"/>
            <w:r w:rsidRPr="00D91071">
              <w:rPr>
                <w:rFonts w:ascii="Arial" w:hAnsi="Arial" w:cs="Arial"/>
                <w:i/>
                <w:sz w:val="22"/>
                <w:szCs w:val="22"/>
              </w:rPr>
              <w:t>Sign</w:t>
            </w:r>
            <w:bookmarkEnd w:id="33"/>
          </w:p>
        </w:tc>
        <w:tc>
          <w:tcPr>
            <w:tcW w:w="3870" w:type="dxa"/>
            <w:tcBorders>
              <w:left w:val="nil"/>
            </w:tcBorders>
          </w:tcPr>
          <w:p w14:paraId="12CC8D4B" w14:textId="77777777" w:rsidR="00A935CF" w:rsidRPr="00D91071" w:rsidRDefault="00A935CF" w:rsidP="002C6ACB">
            <w:pPr>
              <w:ind w:right="81"/>
              <w:rPr>
                <w:rFonts w:ascii="Arial" w:hAnsi="Arial" w:cs="Arial"/>
                <w:sz w:val="22"/>
                <w:szCs w:val="22"/>
              </w:rPr>
            </w:pPr>
            <w:bookmarkStart w:id="34" w:name="_Toc393736887"/>
            <w:r w:rsidRPr="00D91071">
              <w:rPr>
                <w:rFonts w:ascii="Arial" w:hAnsi="Arial" w:cs="Arial"/>
                <w:sz w:val="22"/>
                <w:szCs w:val="22"/>
              </w:rPr>
              <w:t>Circumcision (Gen. 17:11)</w:t>
            </w:r>
            <w:bookmarkEnd w:id="34"/>
          </w:p>
        </w:tc>
        <w:tc>
          <w:tcPr>
            <w:tcW w:w="4230" w:type="dxa"/>
            <w:tcBorders>
              <w:right w:val="single" w:sz="12" w:space="0" w:color="000000"/>
            </w:tcBorders>
          </w:tcPr>
          <w:p w14:paraId="4C5538C8" w14:textId="77777777" w:rsidR="00A935CF" w:rsidRPr="00D91071" w:rsidRDefault="0024500F" w:rsidP="002C6ACB">
            <w:pPr>
              <w:ind w:right="81"/>
              <w:rPr>
                <w:rFonts w:ascii="Arial" w:hAnsi="Arial" w:cs="Arial"/>
                <w:sz w:val="22"/>
                <w:szCs w:val="22"/>
              </w:rPr>
            </w:pPr>
            <w:bookmarkStart w:id="35" w:name="_Toc393736888"/>
            <w:r w:rsidRPr="00D91071">
              <w:rPr>
                <w:rFonts w:ascii="Arial" w:hAnsi="Arial" w:cs="Arial"/>
                <w:sz w:val="22"/>
                <w:szCs w:val="22"/>
              </w:rPr>
              <w:t>Sabbath</w:t>
            </w:r>
            <w:r w:rsidR="00A935CF" w:rsidRPr="00D91071">
              <w:rPr>
                <w:rFonts w:ascii="Arial" w:hAnsi="Arial" w:cs="Arial"/>
                <w:sz w:val="22"/>
                <w:szCs w:val="22"/>
              </w:rPr>
              <w:t xml:space="preserve"> (Exod. 31:13, 17)</w:t>
            </w:r>
            <w:bookmarkEnd w:id="35"/>
          </w:p>
          <w:p w14:paraId="7C7035E2" w14:textId="77777777" w:rsidR="00A935CF" w:rsidRPr="00D91071" w:rsidRDefault="00A935CF" w:rsidP="002C6ACB">
            <w:pPr>
              <w:ind w:right="81"/>
              <w:rPr>
                <w:rFonts w:ascii="Arial" w:hAnsi="Arial" w:cs="Arial"/>
                <w:sz w:val="22"/>
                <w:szCs w:val="22"/>
              </w:rPr>
            </w:pPr>
          </w:p>
        </w:tc>
      </w:tr>
      <w:tr w:rsidR="00A935CF" w:rsidRPr="00ED6665" w14:paraId="659BED5C" w14:textId="77777777" w:rsidTr="001033E8">
        <w:tc>
          <w:tcPr>
            <w:tcW w:w="1610" w:type="dxa"/>
            <w:tcBorders>
              <w:left w:val="single" w:sz="12" w:space="0" w:color="000000"/>
              <w:bottom w:val="single" w:sz="12" w:space="0" w:color="auto"/>
              <w:right w:val="double" w:sz="6" w:space="0" w:color="000000"/>
            </w:tcBorders>
          </w:tcPr>
          <w:p w14:paraId="02D58D20" w14:textId="77777777" w:rsidR="00A935CF" w:rsidRPr="00D91071" w:rsidRDefault="00A935CF" w:rsidP="002C6ACB">
            <w:pPr>
              <w:ind w:right="81"/>
              <w:rPr>
                <w:rFonts w:ascii="Arial" w:hAnsi="Arial" w:cs="Arial"/>
                <w:i/>
                <w:sz w:val="22"/>
                <w:szCs w:val="22"/>
              </w:rPr>
            </w:pPr>
            <w:r w:rsidRPr="00D91071">
              <w:rPr>
                <w:rFonts w:ascii="Arial" w:hAnsi="Arial" w:cs="Arial"/>
                <w:i/>
                <w:sz w:val="22"/>
                <w:szCs w:val="22"/>
              </w:rPr>
              <w:t>End</w:t>
            </w:r>
          </w:p>
        </w:tc>
        <w:tc>
          <w:tcPr>
            <w:tcW w:w="3870" w:type="dxa"/>
            <w:tcBorders>
              <w:left w:val="nil"/>
              <w:bottom w:val="single" w:sz="12" w:space="0" w:color="auto"/>
            </w:tcBorders>
          </w:tcPr>
          <w:p w14:paraId="5593A6B7"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Never been terminated (deemed an eternal covenant in Gen. 17:8)</w:t>
            </w:r>
          </w:p>
        </w:tc>
        <w:tc>
          <w:tcPr>
            <w:tcW w:w="4230" w:type="dxa"/>
            <w:tcBorders>
              <w:bottom w:val="single" w:sz="12" w:space="0" w:color="auto"/>
              <w:right w:val="single" w:sz="12" w:space="0" w:color="000000"/>
            </w:tcBorders>
          </w:tcPr>
          <w:p w14:paraId="1C6FAD20" w14:textId="77777777" w:rsidR="00A935CF" w:rsidRPr="00D91071" w:rsidRDefault="00A935CF" w:rsidP="002C6ACB">
            <w:pPr>
              <w:ind w:right="81"/>
              <w:rPr>
                <w:rFonts w:ascii="Arial" w:hAnsi="Arial" w:cs="Arial"/>
                <w:sz w:val="22"/>
                <w:szCs w:val="22"/>
              </w:rPr>
            </w:pPr>
            <w:r w:rsidRPr="00D91071">
              <w:rPr>
                <w:rFonts w:ascii="Arial" w:hAnsi="Arial" w:cs="Arial"/>
                <w:sz w:val="22"/>
                <w:szCs w:val="22"/>
              </w:rPr>
              <w:t>Ended at Christ’s death (Rom. 7:6; 10:4; 2 Cor. 3:7-11; Gal. 5:1; Heb. 7:11-12)</w:t>
            </w:r>
          </w:p>
          <w:p w14:paraId="03516BA9" w14:textId="77777777" w:rsidR="00A935CF" w:rsidRPr="00D91071" w:rsidRDefault="00A935CF" w:rsidP="002C6ACB">
            <w:pPr>
              <w:ind w:right="81"/>
              <w:rPr>
                <w:rFonts w:ascii="Arial" w:hAnsi="Arial" w:cs="Arial"/>
                <w:sz w:val="22"/>
                <w:szCs w:val="22"/>
              </w:rPr>
            </w:pPr>
          </w:p>
        </w:tc>
      </w:tr>
    </w:tbl>
    <w:p w14:paraId="29EDE0C1" w14:textId="77777777" w:rsidR="00A935CF" w:rsidRPr="001E08B2" w:rsidRDefault="00A935CF" w:rsidP="002C6ACB">
      <w:pPr>
        <w:ind w:right="81"/>
        <w:rPr>
          <w:rFonts w:ascii="Arial" w:hAnsi="Arial" w:cs="Arial"/>
          <w:sz w:val="18"/>
        </w:rPr>
      </w:pPr>
      <w:bookmarkStart w:id="36" w:name="_Toc393736893"/>
    </w:p>
    <w:p w14:paraId="25D42009" w14:textId="77777777" w:rsidR="00A935CF" w:rsidRPr="001E08B2" w:rsidRDefault="00A935CF" w:rsidP="002C6ACB">
      <w:pPr>
        <w:tabs>
          <w:tab w:val="left" w:pos="360"/>
        </w:tabs>
        <w:ind w:right="81"/>
        <w:rPr>
          <w:rFonts w:ascii="Arial" w:hAnsi="Arial" w:cs="Arial"/>
          <w:sz w:val="22"/>
        </w:rPr>
      </w:pPr>
      <w:r w:rsidRPr="001E08B2">
        <w:rPr>
          <w:rFonts w:ascii="Arial" w:hAnsi="Arial" w:cs="Arial"/>
          <w:sz w:val="18"/>
        </w:rPr>
        <w:t xml:space="preserve">While most of the above is original, some is based on Thomas L. Constable, “A Theology of Joshua, Judges, and Ruth,” in </w:t>
      </w:r>
      <w:r w:rsidRPr="001E08B2">
        <w:rPr>
          <w:rFonts w:ascii="Arial" w:hAnsi="Arial" w:cs="Arial"/>
          <w:i/>
          <w:sz w:val="18"/>
        </w:rPr>
        <w:t xml:space="preserve">A Theology of the Old Testament, </w:t>
      </w:r>
      <w:r w:rsidRPr="001E08B2">
        <w:rPr>
          <w:rFonts w:ascii="Arial" w:hAnsi="Arial" w:cs="Arial"/>
          <w:sz w:val="18"/>
        </w:rPr>
        <w:t>ed. Roy B. Zuck (Chicago: Moody, 1991), 100-101.</w:t>
      </w:r>
      <w:bookmarkEnd w:id="36"/>
    </w:p>
    <w:p w14:paraId="55DDBD87" w14:textId="77777777" w:rsidR="00A935CF" w:rsidRPr="00F81B3A" w:rsidRDefault="00A935CF" w:rsidP="002C6ACB">
      <w:pPr>
        <w:tabs>
          <w:tab w:val="left" w:pos="360"/>
        </w:tabs>
        <w:ind w:right="81"/>
        <w:rPr>
          <w:rFonts w:ascii="Arial" w:hAnsi="Arial" w:cs="Arial"/>
          <w:sz w:val="20"/>
          <w:szCs w:val="16"/>
        </w:rPr>
      </w:pPr>
    </w:p>
    <w:p w14:paraId="36BCD017" w14:textId="71BD7B21" w:rsidR="00A935CF" w:rsidRPr="00F81B3A" w:rsidRDefault="00A935CF" w:rsidP="002C6ACB">
      <w:pPr>
        <w:ind w:right="81"/>
        <w:jc w:val="center"/>
        <w:rPr>
          <w:rFonts w:ascii="Arial" w:hAnsi="Arial" w:cs="Arial"/>
          <w:sz w:val="20"/>
          <w:szCs w:val="16"/>
        </w:rPr>
      </w:pPr>
      <w:r w:rsidRPr="00F81B3A">
        <w:rPr>
          <w:rFonts w:ascii="Arial" w:hAnsi="Arial" w:cs="Arial"/>
          <w:sz w:val="20"/>
          <w:szCs w:val="16"/>
        </w:rPr>
        <w:br w:type="page"/>
      </w:r>
    </w:p>
    <w:p w14:paraId="0487D95A" w14:textId="0D299CC6" w:rsidR="00A935CF" w:rsidRPr="00F81B3A" w:rsidRDefault="00B00FED" w:rsidP="002C6ACB">
      <w:pPr>
        <w:ind w:right="81"/>
        <w:jc w:val="center"/>
        <w:rPr>
          <w:rFonts w:ascii="Arial" w:hAnsi="Arial" w:cs="Arial"/>
          <w:b/>
          <w:sz w:val="28"/>
          <w:szCs w:val="16"/>
        </w:rPr>
      </w:pPr>
      <w:r w:rsidRPr="008C0A82">
        <w:rPr>
          <w:rFonts w:ascii="Times New Roman" w:hAnsi="Times New Roman"/>
          <w:noProof/>
        </w:rPr>
        <w:lastRenderedPageBreak/>
        <mc:AlternateContent>
          <mc:Choice Requires="wps">
            <w:drawing>
              <wp:anchor distT="0" distB="0" distL="114300" distR="114300" simplePos="0" relativeHeight="251676672" behindDoc="0" locked="0" layoutInCell="1" allowOverlap="1" wp14:anchorId="6B9F7B6E" wp14:editId="4BAB0CF1">
                <wp:simplePos x="0" y="0"/>
                <wp:positionH relativeFrom="column">
                  <wp:posOffset>230414</wp:posOffset>
                </wp:positionH>
                <wp:positionV relativeFrom="paragraph">
                  <wp:posOffset>-61323</wp:posOffset>
                </wp:positionV>
                <wp:extent cx="5600700" cy="5088527"/>
                <wp:effectExtent l="12700" t="12700" r="25400" b="29845"/>
                <wp:wrapNone/>
                <wp:docPr id="1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00700" cy="5088527"/>
                        </a:xfrm>
                        <a:prstGeom prst="roundRect">
                          <a:avLst>
                            <a:gd name="adj" fmla="val 4782"/>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EFC255" id="AutoShape 2" o:spid="_x0000_s1026" style="position:absolute;margin-left:18.15pt;margin-top:-4.85pt;width:441pt;height:400.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13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" filled="f" strokeweight="3pt">
                <v:path arrowok="t"/>
              </v:roundrect>
            </w:pict>
          </mc:Fallback>
        </mc:AlternateContent>
      </w:r>
      <w:r w:rsidR="00A935CF" w:rsidRPr="00F81B3A">
        <w:rPr>
          <w:rFonts w:ascii="Arial" w:hAnsi="Arial" w:cs="Arial"/>
          <w:b/>
          <w:sz w:val="28"/>
          <w:szCs w:val="16"/>
        </w:rPr>
        <w:t>Hebrews Brain Twister</w:t>
      </w:r>
    </w:p>
    <w:p w14:paraId="6AAA00BF" w14:textId="77777777" w:rsidR="00A935CF" w:rsidRPr="00F81B3A" w:rsidRDefault="00A935CF" w:rsidP="002C6ACB">
      <w:pPr>
        <w:tabs>
          <w:tab w:val="left" w:pos="360"/>
        </w:tabs>
        <w:ind w:right="81"/>
        <w:rPr>
          <w:rFonts w:ascii="Arial" w:hAnsi="Arial" w:cs="Arial"/>
          <w:sz w:val="20"/>
          <w:szCs w:val="16"/>
        </w:rPr>
      </w:pPr>
    </w:p>
    <w:tbl>
      <w:tblPr>
        <w:tblpPr w:leftFromText="180" w:rightFromText="180" w:horzAnchor="margin" w:tblpXSpec="center" w:tblpY="812"/>
        <w:tblW w:w="0" w:type="auto"/>
        <w:tblLayout w:type="fixed"/>
        <w:tblLook w:val="01E0" w:firstRow="1" w:lastRow="1" w:firstColumn="1" w:lastColumn="1" w:noHBand="0" w:noVBand="0"/>
      </w:tblPr>
      <w:tblGrid>
        <w:gridCol w:w="706"/>
        <w:gridCol w:w="706"/>
        <w:gridCol w:w="707"/>
        <w:gridCol w:w="706"/>
        <w:gridCol w:w="706"/>
        <w:gridCol w:w="707"/>
        <w:gridCol w:w="706"/>
        <w:gridCol w:w="706"/>
        <w:gridCol w:w="707"/>
        <w:gridCol w:w="706"/>
        <w:gridCol w:w="706"/>
        <w:gridCol w:w="707"/>
      </w:tblGrid>
      <w:tr w:rsidR="00A935CF" w:rsidRPr="00F81B3A" w14:paraId="2676E1DC" w14:textId="77777777" w:rsidTr="001033E8">
        <w:trPr>
          <w:trHeight w:val="640"/>
        </w:trPr>
        <w:tc>
          <w:tcPr>
            <w:tcW w:w="706" w:type="dxa"/>
            <w:vAlign w:val="center"/>
          </w:tcPr>
          <w:p w14:paraId="16EBA24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68BDB0D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7" w:type="dxa"/>
            <w:vAlign w:val="center"/>
          </w:tcPr>
          <w:p w14:paraId="503739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71A598D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78E5A342"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7" w:type="dxa"/>
            <w:vAlign w:val="center"/>
          </w:tcPr>
          <w:p w14:paraId="1CB50082"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B</w:t>
            </w:r>
          </w:p>
        </w:tc>
        <w:tc>
          <w:tcPr>
            <w:tcW w:w="706" w:type="dxa"/>
            <w:vAlign w:val="center"/>
          </w:tcPr>
          <w:p w14:paraId="66E133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688178C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4A03953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067FD21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70ABB34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7" w:type="dxa"/>
            <w:vAlign w:val="center"/>
          </w:tcPr>
          <w:p w14:paraId="06091BA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r>
      <w:tr w:rsidR="00A935CF" w:rsidRPr="00F81B3A" w14:paraId="2637328A" w14:textId="77777777" w:rsidTr="001033E8">
        <w:trPr>
          <w:trHeight w:val="640"/>
        </w:trPr>
        <w:tc>
          <w:tcPr>
            <w:tcW w:w="706" w:type="dxa"/>
            <w:vAlign w:val="center"/>
          </w:tcPr>
          <w:p w14:paraId="39C388F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1D6B4A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G</w:t>
            </w:r>
          </w:p>
        </w:tc>
        <w:tc>
          <w:tcPr>
            <w:tcW w:w="707" w:type="dxa"/>
            <w:vAlign w:val="center"/>
          </w:tcPr>
          <w:p w14:paraId="3814C16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0F4C3DC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7AEB897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D</w:t>
            </w:r>
          </w:p>
        </w:tc>
        <w:tc>
          <w:tcPr>
            <w:tcW w:w="707" w:type="dxa"/>
            <w:vAlign w:val="center"/>
          </w:tcPr>
          <w:p w14:paraId="390633B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3DFB9D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6" w:type="dxa"/>
            <w:vAlign w:val="center"/>
          </w:tcPr>
          <w:p w14:paraId="78D4ED3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7" w:type="dxa"/>
            <w:vAlign w:val="center"/>
          </w:tcPr>
          <w:p w14:paraId="1B9C608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592FA18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1355E39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7" w:type="dxa"/>
            <w:vAlign w:val="center"/>
          </w:tcPr>
          <w:p w14:paraId="6108B5E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K</w:t>
            </w:r>
          </w:p>
        </w:tc>
      </w:tr>
      <w:tr w:rsidR="00A935CF" w:rsidRPr="00F81B3A" w14:paraId="2BFDE801" w14:textId="77777777" w:rsidTr="001033E8">
        <w:trPr>
          <w:trHeight w:val="640"/>
        </w:trPr>
        <w:tc>
          <w:tcPr>
            <w:tcW w:w="706" w:type="dxa"/>
            <w:vAlign w:val="center"/>
          </w:tcPr>
          <w:p w14:paraId="2E9AA6E2"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7E01024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7" w:type="dxa"/>
            <w:vAlign w:val="center"/>
          </w:tcPr>
          <w:p w14:paraId="07C0E69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0E59DF8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28E1273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60AB504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2732F2E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689D7C9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7CC132D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1AC89D0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1D3DDD0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7" w:type="dxa"/>
            <w:vAlign w:val="center"/>
          </w:tcPr>
          <w:p w14:paraId="69563A0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r>
      <w:tr w:rsidR="00A935CF" w:rsidRPr="00F81B3A" w14:paraId="2B5397D3" w14:textId="77777777" w:rsidTr="001033E8">
        <w:trPr>
          <w:trHeight w:val="640"/>
        </w:trPr>
        <w:tc>
          <w:tcPr>
            <w:tcW w:w="706" w:type="dxa"/>
            <w:vAlign w:val="center"/>
          </w:tcPr>
          <w:p w14:paraId="46BA3BB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7190BA2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7" w:type="dxa"/>
            <w:vAlign w:val="center"/>
          </w:tcPr>
          <w:p w14:paraId="58428DF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W</w:t>
            </w:r>
          </w:p>
        </w:tc>
        <w:tc>
          <w:tcPr>
            <w:tcW w:w="706" w:type="dxa"/>
            <w:vAlign w:val="center"/>
          </w:tcPr>
          <w:p w14:paraId="0C4CF2E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7F0F6E4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0E062B8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B</w:t>
            </w:r>
          </w:p>
        </w:tc>
        <w:tc>
          <w:tcPr>
            <w:tcW w:w="706" w:type="dxa"/>
            <w:vAlign w:val="center"/>
          </w:tcPr>
          <w:p w14:paraId="1DC19C0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278AE62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7" w:type="dxa"/>
            <w:vAlign w:val="center"/>
          </w:tcPr>
          <w:p w14:paraId="16AB149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3C41E32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D</w:t>
            </w:r>
          </w:p>
        </w:tc>
        <w:tc>
          <w:tcPr>
            <w:tcW w:w="706" w:type="dxa"/>
            <w:vAlign w:val="center"/>
          </w:tcPr>
          <w:p w14:paraId="46B5655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J</w:t>
            </w:r>
          </w:p>
        </w:tc>
        <w:tc>
          <w:tcPr>
            <w:tcW w:w="707" w:type="dxa"/>
            <w:vAlign w:val="center"/>
          </w:tcPr>
          <w:p w14:paraId="37FE216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r>
      <w:tr w:rsidR="00A935CF" w:rsidRPr="00F81B3A" w14:paraId="683FF295" w14:textId="77777777" w:rsidTr="001033E8">
        <w:trPr>
          <w:trHeight w:val="640"/>
        </w:trPr>
        <w:tc>
          <w:tcPr>
            <w:tcW w:w="706" w:type="dxa"/>
            <w:vAlign w:val="center"/>
          </w:tcPr>
          <w:p w14:paraId="40F450B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77C97F3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Y</w:t>
            </w:r>
          </w:p>
        </w:tc>
        <w:tc>
          <w:tcPr>
            <w:tcW w:w="707" w:type="dxa"/>
            <w:vAlign w:val="center"/>
          </w:tcPr>
          <w:p w14:paraId="0822D2D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3AFFB58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7EE509E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33BA1D1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05FBC9E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277DCA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1FCCCA0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0E6FABD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6D1F1DA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7" w:type="dxa"/>
            <w:vAlign w:val="center"/>
          </w:tcPr>
          <w:p w14:paraId="5DC1A0B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r>
      <w:tr w:rsidR="00A935CF" w:rsidRPr="00F81B3A" w14:paraId="1D4A208E" w14:textId="77777777" w:rsidTr="001033E8">
        <w:trPr>
          <w:trHeight w:val="640"/>
        </w:trPr>
        <w:tc>
          <w:tcPr>
            <w:tcW w:w="706" w:type="dxa"/>
            <w:vAlign w:val="center"/>
          </w:tcPr>
          <w:p w14:paraId="784A375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523AC09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32FAC6D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59AB984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6" w:type="dxa"/>
            <w:vAlign w:val="center"/>
          </w:tcPr>
          <w:p w14:paraId="26FD91A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7" w:type="dxa"/>
            <w:vAlign w:val="center"/>
          </w:tcPr>
          <w:p w14:paraId="68CA179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Y</w:t>
            </w:r>
          </w:p>
        </w:tc>
        <w:tc>
          <w:tcPr>
            <w:tcW w:w="706" w:type="dxa"/>
            <w:vAlign w:val="center"/>
          </w:tcPr>
          <w:p w14:paraId="2BF8378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c>
          <w:tcPr>
            <w:tcW w:w="706" w:type="dxa"/>
            <w:vAlign w:val="center"/>
          </w:tcPr>
          <w:p w14:paraId="6C77F66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Z</w:t>
            </w:r>
          </w:p>
        </w:tc>
        <w:tc>
          <w:tcPr>
            <w:tcW w:w="707" w:type="dxa"/>
            <w:vAlign w:val="center"/>
          </w:tcPr>
          <w:p w14:paraId="5135F4D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1DFEA0F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Q</w:t>
            </w:r>
          </w:p>
        </w:tc>
        <w:tc>
          <w:tcPr>
            <w:tcW w:w="706" w:type="dxa"/>
            <w:vAlign w:val="center"/>
          </w:tcPr>
          <w:p w14:paraId="4C71FAC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D</w:t>
            </w:r>
          </w:p>
        </w:tc>
        <w:tc>
          <w:tcPr>
            <w:tcW w:w="707" w:type="dxa"/>
            <w:vAlign w:val="center"/>
          </w:tcPr>
          <w:p w14:paraId="4BAF40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r>
      <w:tr w:rsidR="00A935CF" w:rsidRPr="00F81B3A" w14:paraId="6FE916DC" w14:textId="77777777" w:rsidTr="001033E8">
        <w:trPr>
          <w:trHeight w:val="640"/>
        </w:trPr>
        <w:tc>
          <w:tcPr>
            <w:tcW w:w="706" w:type="dxa"/>
            <w:vAlign w:val="center"/>
          </w:tcPr>
          <w:p w14:paraId="3FCFA7F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1C6AF03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4D8F41A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0BD5A5C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1E460A3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c>
          <w:tcPr>
            <w:tcW w:w="707" w:type="dxa"/>
            <w:vAlign w:val="center"/>
          </w:tcPr>
          <w:p w14:paraId="000336B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1657476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2D5A04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7" w:type="dxa"/>
            <w:vAlign w:val="center"/>
          </w:tcPr>
          <w:p w14:paraId="716B3C8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39FE456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6AB9326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7" w:type="dxa"/>
            <w:vAlign w:val="center"/>
          </w:tcPr>
          <w:p w14:paraId="5DCF2C7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r>
      <w:tr w:rsidR="00A935CF" w:rsidRPr="00F81B3A" w14:paraId="2049B349" w14:textId="77777777" w:rsidTr="001033E8">
        <w:trPr>
          <w:trHeight w:val="640"/>
        </w:trPr>
        <w:tc>
          <w:tcPr>
            <w:tcW w:w="706" w:type="dxa"/>
            <w:vAlign w:val="center"/>
          </w:tcPr>
          <w:p w14:paraId="5C1EE30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27F7FC47"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6F95F1E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666D268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046B97C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2EAB8B5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6" w:type="dxa"/>
            <w:vAlign w:val="center"/>
          </w:tcPr>
          <w:p w14:paraId="060E13E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P</w:t>
            </w:r>
          </w:p>
        </w:tc>
        <w:tc>
          <w:tcPr>
            <w:tcW w:w="706" w:type="dxa"/>
            <w:vAlign w:val="center"/>
          </w:tcPr>
          <w:p w14:paraId="651D4ED7"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7" w:type="dxa"/>
            <w:vAlign w:val="center"/>
          </w:tcPr>
          <w:p w14:paraId="30667F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673517F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7AE5B58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7" w:type="dxa"/>
            <w:vAlign w:val="center"/>
          </w:tcPr>
          <w:p w14:paraId="5972B2F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r>
      <w:tr w:rsidR="00A935CF" w:rsidRPr="00F81B3A" w14:paraId="48923558" w14:textId="77777777" w:rsidTr="001033E8">
        <w:trPr>
          <w:trHeight w:val="640"/>
        </w:trPr>
        <w:tc>
          <w:tcPr>
            <w:tcW w:w="706" w:type="dxa"/>
            <w:vAlign w:val="center"/>
          </w:tcPr>
          <w:p w14:paraId="466FB86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4702532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7" w:type="dxa"/>
            <w:vAlign w:val="center"/>
          </w:tcPr>
          <w:p w14:paraId="3F3D1C8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6" w:type="dxa"/>
            <w:vAlign w:val="center"/>
          </w:tcPr>
          <w:p w14:paraId="267BDEE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G</w:t>
            </w:r>
          </w:p>
        </w:tc>
        <w:tc>
          <w:tcPr>
            <w:tcW w:w="706" w:type="dxa"/>
            <w:vAlign w:val="center"/>
          </w:tcPr>
          <w:p w14:paraId="792218E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c>
          <w:tcPr>
            <w:tcW w:w="707" w:type="dxa"/>
            <w:vAlign w:val="center"/>
          </w:tcPr>
          <w:p w14:paraId="2C234F5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61A746D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6956AE6E"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7" w:type="dxa"/>
            <w:vAlign w:val="center"/>
          </w:tcPr>
          <w:p w14:paraId="3D6E8E7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555D847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F</w:t>
            </w:r>
          </w:p>
        </w:tc>
        <w:tc>
          <w:tcPr>
            <w:tcW w:w="706" w:type="dxa"/>
            <w:vAlign w:val="center"/>
          </w:tcPr>
          <w:p w14:paraId="7FB08DE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7" w:type="dxa"/>
            <w:vAlign w:val="center"/>
          </w:tcPr>
          <w:p w14:paraId="334065E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r>
      <w:tr w:rsidR="00A935CF" w:rsidRPr="00F81B3A" w14:paraId="11279458" w14:textId="77777777" w:rsidTr="001033E8">
        <w:trPr>
          <w:trHeight w:val="640"/>
        </w:trPr>
        <w:tc>
          <w:tcPr>
            <w:tcW w:w="706" w:type="dxa"/>
            <w:vAlign w:val="center"/>
          </w:tcPr>
          <w:p w14:paraId="2C15566C"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49A144D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W</w:t>
            </w:r>
          </w:p>
        </w:tc>
        <w:tc>
          <w:tcPr>
            <w:tcW w:w="707" w:type="dxa"/>
            <w:vAlign w:val="center"/>
          </w:tcPr>
          <w:p w14:paraId="4ADA397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30DAF91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6" w:type="dxa"/>
            <w:vAlign w:val="center"/>
          </w:tcPr>
          <w:p w14:paraId="5B9210E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G</w:t>
            </w:r>
          </w:p>
        </w:tc>
        <w:tc>
          <w:tcPr>
            <w:tcW w:w="707" w:type="dxa"/>
            <w:vAlign w:val="center"/>
          </w:tcPr>
          <w:p w14:paraId="0D9EBD2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1DCADE67"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0AC2E47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71C39B45"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T</w:t>
            </w:r>
          </w:p>
        </w:tc>
        <w:tc>
          <w:tcPr>
            <w:tcW w:w="706" w:type="dxa"/>
            <w:vAlign w:val="center"/>
          </w:tcPr>
          <w:p w14:paraId="7828917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V</w:t>
            </w:r>
          </w:p>
        </w:tc>
        <w:tc>
          <w:tcPr>
            <w:tcW w:w="706" w:type="dxa"/>
            <w:vAlign w:val="center"/>
          </w:tcPr>
          <w:p w14:paraId="47605AC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7" w:type="dxa"/>
            <w:vAlign w:val="center"/>
          </w:tcPr>
          <w:p w14:paraId="5686EC6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r>
      <w:tr w:rsidR="00A935CF" w:rsidRPr="00F81B3A" w14:paraId="417F9B07" w14:textId="77777777" w:rsidTr="001033E8">
        <w:trPr>
          <w:trHeight w:val="640"/>
        </w:trPr>
        <w:tc>
          <w:tcPr>
            <w:tcW w:w="706" w:type="dxa"/>
            <w:vAlign w:val="center"/>
          </w:tcPr>
          <w:p w14:paraId="3672A98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67DF0E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7" w:type="dxa"/>
            <w:vAlign w:val="center"/>
          </w:tcPr>
          <w:p w14:paraId="733AC45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308A5681"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K</w:t>
            </w:r>
          </w:p>
        </w:tc>
        <w:tc>
          <w:tcPr>
            <w:tcW w:w="706" w:type="dxa"/>
            <w:vAlign w:val="center"/>
          </w:tcPr>
          <w:p w14:paraId="46256F1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Z</w:t>
            </w:r>
          </w:p>
        </w:tc>
        <w:tc>
          <w:tcPr>
            <w:tcW w:w="707" w:type="dxa"/>
            <w:vAlign w:val="center"/>
          </w:tcPr>
          <w:p w14:paraId="252402ED"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6" w:type="dxa"/>
            <w:vAlign w:val="center"/>
          </w:tcPr>
          <w:p w14:paraId="719106B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X</w:t>
            </w:r>
          </w:p>
        </w:tc>
        <w:tc>
          <w:tcPr>
            <w:tcW w:w="706" w:type="dxa"/>
            <w:vAlign w:val="center"/>
          </w:tcPr>
          <w:p w14:paraId="63BB019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H</w:t>
            </w:r>
          </w:p>
        </w:tc>
        <w:tc>
          <w:tcPr>
            <w:tcW w:w="707" w:type="dxa"/>
            <w:vAlign w:val="center"/>
          </w:tcPr>
          <w:p w14:paraId="183965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c>
          <w:tcPr>
            <w:tcW w:w="706" w:type="dxa"/>
            <w:vAlign w:val="center"/>
          </w:tcPr>
          <w:p w14:paraId="6CF624A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K</w:t>
            </w:r>
          </w:p>
        </w:tc>
        <w:tc>
          <w:tcPr>
            <w:tcW w:w="706" w:type="dxa"/>
            <w:vAlign w:val="center"/>
          </w:tcPr>
          <w:p w14:paraId="39E8EAC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O</w:t>
            </w:r>
          </w:p>
        </w:tc>
        <w:tc>
          <w:tcPr>
            <w:tcW w:w="707" w:type="dxa"/>
            <w:vAlign w:val="center"/>
          </w:tcPr>
          <w:p w14:paraId="378341C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C</w:t>
            </w:r>
          </w:p>
        </w:tc>
      </w:tr>
      <w:tr w:rsidR="00A935CF" w:rsidRPr="00F81B3A" w14:paraId="72D37D56" w14:textId="77777777" w:rsidTr="001033E8">
        <w:trPr>
          <w:trHeight w:val="640"/>
        </w:trPr>
        <w:tc>
          <w:tcPr>
            <w:tcW w:w="706" w:type="dxa"/>
            <w:vAlign w:val="center"/>
          </w:tcPr>
          <w:p w14:paraId="576B41AB"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S</w:t>
            </w:r>
          </w:p>
        </w:tc>
        <w:tc>
          <w:tcPr>
            <w:tcW w:w="706" w:type="dxa"/>
            <w:vAlign w:val="center"/>
          </w:tcPr>
          <w:p w14:paraId="48C32D10"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7" w:type="dxa"/>
            <w:vAlign w:val="center"/>
          </w:tcPr>
          <w:p w14:paraId="02A4A6E4"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I</w:t>
            </w:r>
          </w:p>
        </w:tc>
        <w:tc>
          <w:tcPr>
            <w:tcW w:w="706" w:type="dxa"/>
            <w:vAlign w:val="center"/>
          </w:tcPr>
          <w:p w14:paraId="01A337C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6" w:type="dxa"/>
            <w:vAlign w:val="center"/>
          </w:tcPr>
          <w:p w14:paraId="6D9F4A39"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M</w:t>
            </w:r>
          </w:p>
        </w:tc>
        <w:tc>
          <w:tcPr>
            <w:tcW w:w="707" w:type="dxa"/>
            <w:vAlign w:val="center"/>
          </w:tcPr>
          <w:p w14:paraId="12EF4C6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6" w:type="dxa"/>
            <w:vAlign w:val="center"/>
          </w:tcPr>
          <w:p w14:paraId="015236FA"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A</w:t>
            </w:r>
          </w:p>
        </w:tc>
        <w:tc>
          <w:tcPr>
            <w:tcW w:w="706" w:type="dxa"/>
            <w:vAlign w:val="center"/>
          </w:tcPr>
          <w:p w14:paraId="4A13D37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R</w:t>
            </w:r>
          </w:p>
        </w:tc>
        <w:tc>
          <w:tcPr>
            <w:tcW w:w="707" w:type="dxa"/>
            <w:vAlign w:val="center"/>
          </w:tcPr>
          <w:p w14:paraId="75A42A03"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U</w:t>
            </w:r>
          </w:p>
        </w:tc>
        <w:tc>
          <w:tcPr>
            <w:tcW w:w="706" w:type="dxa"/>
            <w:vAlign w:val="center"/>
          </w:tcPr>
          <w:p w14:paraId="35EC99B8"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L</w:t>
            </w:r>
          </w:p>
        </w:tc>
        <w:tc>
          <w:tcPr>
            <w:tcW w:w="706" w:type="dxa"/>
            <w:vAlign w:val="center"/>
          </w:tcPr>
          <w:p w14:paraId="50D1FF96"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N</w:t>
            </w:r>
          </w:p>
        </w:tc>
        <w:tc>
          <w:tcPr>
            <w:tcW w:w="707" w:type="dxa"/>
            <w:vAlign w:val="center"/>
          </w:tcPr>
          <w:p w14:paraId="2346EBDF" w14:textId="77777777" w:rsidR="00A935CF" w:rsidRPr="00F81B3A" w:rsidRDefault="00A935CF" w:rsidP="002C6ACB">
            <w:pPr>
              <w:ind w:right="81"/>
              <w:jc w:val="center"/>
              <w:rPr>
                <w:rFonts w:ascii="Arial" w:hAnsi="Arial" w:cs="Arial"/>
                <w:b/>
                <w:szCs w:val="16"/>
              </w:rPr>
            </w:pPr>
            <w:r w:rsidRPr="00F81B3A">
              <w:rPr>
                <w:rFonts w:ascii="Arial" w:hAnsi="Arial" w:cs="Arial"/>
                <w:b/>
                <w:szCs w:val="16"/>
              </w:rPr>
              <w:t>E</w:t>
            </w:r>
          </w:p>
        </w:tc>
      </w:tr>
    </w:tbl>
    <w:p w14:paraId="079D6FB1" w14:textId="77777777" w:rsidR="00080744" w:rsidRDefault="00080744" w:rsidP="00080744">
      <w:pPr>
        <w:spacing w:line="480" w:lineRule="auto"/>
        <w:ind w:left="360" w:right="81"/>
        <w:rPr>
          <w:rFonts w:ascii="Arial" w:hAnsi="Arial" w:cs="Arial"/>
          <w:sz w:val="22"/>
          <w:szCs w:val="22"/>
        </w:rPr>
      </w:pPr>
    </w:p>
    <w:p w14:paraId="40319D04" w14:textId="77777777" w:rsidR="00080744" w:rsidRDefault="00080744" w:rsidP="00080744">
      <w:pPr>
        <w:spacing w:line="480" w:lineRule="auto"/>
        <w:ind w:left="360" w:right="81"/>
        <w:rPr>
          <w:rFonts w:ascii="Arial" w:hAnsi="Arial" w:cs="Arial"/>
          <w:sz w:val="22"/>
          <w:szCs w:val="22"/>
        </w:rPr>
      </w:pPr>
    </w:p>
    <w:p w14:paraId="367C3657" w14:textId="5020710A"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Keyword for Hebrews</w:t>
      </w:r>
    </w:p>
    <w:p w14:paraId="563D893C"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author shows the superiority of __</w:t>
      </w:r>
      <w:r w:rsidR="008D7F99">
        <w:rPr>
          <w:rFonts w:ascii="Arial" w:hAnsi="Arial" w:cs="Arial"/>
          <w:sz w:val="22"/>
          <w:szCs w:val="22"/>
        </w:rPr>
        <w:t>___</w:t>
      </w:r>
      <w:r w:rsidRPr="00F81B3A">
        <w:rPr>
          <w:rFonts w:ascii="Arial" w:hAnsi="Arial" w:cs="Arial"/>
          <w:sz w:val="22"/>
          <w:szCs w:val="22"/>
        </w:rPr>
        <w:t>___ as high priest</w:t>
      </w:r>
    </w:p>
    <w:p w14:paraId="11C6B6A4"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author shows the superiority of Christianity over ____</w:t>
      </w:r>
      <w:r w:rsidR="008D7F99">
        <w:rPr>
          <w:rFonts w:ascii="Arial" w:hAnsi="Arial" w:cs="Arial"/>
          <w:sz w:val="22"/>
          <w:szCs w:val="22"/>
        </w:rPr>
        <w:t>____</w:t>
      </w:r>
      <w:r w:rsidRPr="00F81B3A">
        <w:rPr>
          <w:rFonts w:ascii="Arial" w:hAnsi="Arial" w:cs="Arial"/>
          <w:sz w:val="22"/>
          <w:szCs w:val="22"/>
        </w:rPr>
        <w:t>_____</w:t>
      </w:r>
    </w:p>
    <w:p w14:paraId="0F595E04"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has been called the __</w:t>
      </w:r>
      <w:r w:rsidR="008D7F99">
        <w:rPr>
          <w:rFonts w:ascii="Arial" w:hAnsi="Arial" w:cs="Arial"/>
          <w:sz w:val="22"/>
          <w:szCs w:val="22"/>
        </w:rPr>
        <w:t>__</w:t>
      </w:r>
      <w:r w:rsidRPr="00F81B3A">
        <w:rPr>
          <w:rFonts w:ascii="Arial" w:hAnsi="Arial" w:cs="Arial"/>
          <w:sz w:val="22"/>
          <w:szCs w:val="22"/>
        </w:rPr>
        <w:t>____ gospel</w:t>
      </w:r>
    </w:p>
    <w:p w14:paraId="727867E9"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Hebrews was written to prevent readers from desertion of the _______</w:t>
      </w:r>
    </w:p>
    <w:p w14:paraId="10375926" w14:textId="77777777" w:rsidR="00A935CF" w:rsidRPr="00F81B3A" w:rsidRDefault="00A935CF" w:rsidP="002C6ACB">
      <w:pPr>
        <w:numPr>
          <w:ilvl w:val="0"/>
          <w:numId w:val="7"/>
        </w:numPr>
        <w:spacing w:line="480" w:lineRule="auto"/>
        <w:ind w:right="81"/>
        <w:rPr>
          <w:rFonts w:ascii="Arial" w:hAnsi="Arial" w:cs="Arial"/>
          <w:sz w:val="22"/>
          <w:szCs w:val="22"/>
        </w:rPr>
      </w:pPr>
      <w:r w:rsidRPr="00F81B3A">
        <w:rPr>
          <w:rFonts w:ascii="Arial" w:hAnsi="Arial" w:cs="Arial"/>
          <w:sz w:val="22"/>
          <w:szCs w:val="22"/>
        </w:rPr>
        <w:t>King of Salem &amp; Priest of the Most High</w:t>
      </w:r>
    </w:p>
    <w:p w14:paraId="3663B1E4" w14:textId="77777777" w:rsidR="00A935CF" w:rsidRPr="00F81B3A" w:rsidRDefault="00A935CF" w:rsidP="002C6ACB">
      <w:pPr>
        <w:numPr>
          <w:ilvl w:val="0"/>
          <w:numId w:val="7"/>
        </w:numPr>
        <w:spacing w:line="480" w:lineRule="auto"/>
        <w:ind w:right="81"/>
        <w:rPr>
          <w:rFonts w:ascii="Arial" w:hAnsi="Arial" w:cs="Arial"/>
          <w:bCs/>
          <w:sz w:val="22"/>
          <w:szCs w:val="22"/>
        </w:rPr>
      </w:pPr>
      <w:r w:rsidRPr="00F81B3A">
        <w:rPr>
          <w:rFonts w:ascii="Arial" w:hAnsi="Arial" w:cs="Arial"/>
          <w:bCs/>
          <w:sz w:val="22"/>
          <w:szCs w:val="22"/>
        </w:rPr>
        <w:t>Christ is superior in his person to p__</w:t>
      </w:r>
      <w:r w:rsidR="008D7F99">
        <w:rPr>
          <w:rFonts w:ascii="Arial" w:hAnsi="Arial" w:cs="Arial"/>
          <w:bCs/>
          <w:sz w:val="22"/>
          <w:szCs w:val="22"/>
        </w:rPr>
        <w:t>_____</w:t>
      </w:r>
      <w:r w:rsidRPr="00F81B3A">
        <w:rPr>
          <w:rFonts w:ascii="Arial" w:hAnsi="Arial" w:cs="Arial"/>
          <w:bCs/>
          <w:sz w:val="22"/>
          <w:szCs w:val="22"/>
        </w:rPr>
        <w:t>__, a__</w:t>
      </w:r>
      <w:r w:rsidR="008D7F99">
        <w:rPr>
          <w:rFonts w:ascii="Arial" w:hAnsi="Arial" w:cs="Arial"/>
          <w:bCs/>
          <w:sz w:val="22"/>
          <w:szCs w:val="22"/>
        </w:rPr>
        <w:t>_____</w:t>
      </w:r>
      <w:r w:rsidRPr="00F81B3A">
        <w:rPr>
          <w:rFonts w:ascii="Arial" w:hAnsi="Arial" w:cs="Arial"/>
          <w:bCs/>
          <w:sz w:val="22"/>
          <w:szCs w:val="22"/>
        </w:rPr>
        <w:t>__ &amp; M_____</w:t>
      </w:r>
    </w:p>
    <w:p w14:paraId="29AC3C50" w14:textId="77777777" w:rsidR="00A935CF" w:rsidRPr="00F81B3A" w:rsidRDefault="00A935CF" w:rsidP="002C6ACB">
      <w:pPr>
        <w:numPr>
          <w:ilvl w:val="0"/>
          <w:numId w:val="7"/>
        </w:numPr>
        <w:spacing w:line="480" w:lineRule="auto"/>
        <w:ind w:right="81"/>
        <w:rPr>
          <w:rFonts w:ascii="Arial" w:hAnsi="Arial" w:cs="Arial"/>
          <w:bCs/>
          <w:sz w:val="22"/>
          <w:szCs w:val="22"/>
        </w:rPr>
      </w:pPr>
      <w:r w:rsidRPr="00F81B3A">
        <w:rPr>
          <w:rFonts w:ascii="Arial" w:hAnsi="Arial" w:cs="Arial"/>
          <w:bCs/>
          <w:sz w:val="22"/>
          <w:szCs w:val="22"/>
        </w:rPr>
        <w:t xml:space="preserve">The </w:t>
      </w:r>
      <w:r w:rsidR="00D01993">
        <w:rPr>
          <w:rFonts w:ascii="Arial" w:hAnsi="Arial" w:cs="Arial"/>
          <w:bCs/>
          <w:sz w:val="22"/>
          <w:szCs w:val="22"/>
        </w:rPr>
        <w:t>“</w:t>
      </w:r>
      <w:r w:rsidRPr="00F81B3A">
        <w:rPr>
          <w:rFonts w:ascii="Arial" w:hAnsi="Arial" w:cs="Arial"/>
          <w:bCs/>
          <w:sz w:val="22"/>
          <w:szCs w:val="22"/>
        </w:rPr>
        <w:t>BETTER</w:t>
      </w:r>
      <w:r w:rsidR="00D01993">
        <w:rPr>
          <w:rFonts w:ascii="Arial" w:hAnsi="Arial" w:cs="Arial"/>
          <w:bCs/>
          <w:sz w:val="22"/>
          <w:szCs w:val="22"/>
        </w:rPr>
        <w:t>”</w:t>
      </w:r>
      <w:r w:rsidRPr="00F81B3A">
        <w:rPr>
          <w:rFonts w:ascii="Arial" w:hAnsi="Arial" w:cs="Arial"/>
          <w:bCs/>
          <w:sz w:val="22"/>
          <w:szCs w:val="22"/>
        </w:rPr>
        <w:t xml:space="preserve"> book</w:t>
      </w:r>
    </w:p>
    <w:p w14:paraId="4F92A3A6" w14:textId="77777777" w:rsidR="003C3117" w:rsidRDefault="00A935CF" w:rsidP="002C6ACB">
      <w:pPr>
        <w:tabs>
          <w:tab w:val="left" w:pos="360"/>
        </w:tabs>
        <w:ind w:right="81"/>
        <w:jc w:val="right"/>
        <w:rPr>
          <w:rFonts w:ascii="Arial" w:hAnsi="Arial" w:cs="Arial"/>
          <w:i/>
          <w:sz w:val="20"/>
          <w:szCs w:val="16"/>
        </w:rPr>
      </w:pPr>
      <w:r w:rsidRPr="00F81B3A">
        <w:rPr>
          <w:rFonts w:ascii="Arial" w:hAnsi="Arial" w:cs="Arial"/>
          <w:i/>
          <w:sz w:val="20"/>
          <w:szCs w:val="16"/>
        </w:rPr>
        <w:t>2002 NT Survey Class Presentation</w:t>
      </w:r>
    </w:p>
    <w:p w14:paraId="764663EA" w14:textId="77777777" w:rsidR="00214A64" w:rsidRPr="005F6808" w:rsidRDefault="00AF22EF" w:rsidP="00214A64">
      <w:pPr>
        <w:pStyle w:val="Header"/>
        <w:tabs>
          <w:tab w:val="clear" w:pos="4800"/>
          <w:tab w:val="center" w:pos="4950"/>
        </w:tabs>
        <w:ind w:right="-10"/>
        <w:rPr>
          <w:rFonts w:ascii="Arial" w:hAnsi="Arial" w:cs="Arial"/>
          <w:b/>
          <w:sz w:val="28"/>
          <w:szCs w:val="16"/>
        </w:rPr>
      </w:pPr>
      <w:r>
        <w:rPr>
          <w:rFonts w:ascii="Arial" w:hAnsi="Arial" w:cs="Arial"/>
          <w:i/>
          <w:sz w:val="20"/>
          <w:szCs w:val="16"/>
        </w:rPr>
        <w:br w:type="page"/>
      </w:r>
      <w:r w:rsidR="00214A64" w:rsidRPr="005F6808">
        <w:rPr>
          <w:rFonts w:ascii="Arial" w:hAnsi="Arial" w:cs="Arial"/>
          <w:b/>
          <w:sz w:val="28"/>
          <w:szCs w:val="16"/>
        </w:rPr>
        <w:lastRenderedPageBreak/>
        <w:t>Why Attend Church?</w:t>
      </w:r>
    </w:p>
    <w:p w14:paraId="05740884" w14:textId="77777777" w:rsidR="00214A64" w:rsidRPr="005F6808" w:rsidRDefault="00214A64" w:rsidP="00214A64">
      <w:pPr>
        <w:pStyle w:val="Heading1"/>
        <w:rPr>
          <w:sz w:val="21"/>
        </w:rPr>
      </w:pPr>
      <w:r w:rsidRPr="005F6808">
        <w:rPr>
          <w:sz w:val="21"/>
        </w:rPr>
        <w:t>Introduction</w:t>
      </w:r>
    </w:p>
    <w:p w14:paraId="4F7750D9" w14:textId="77777777" w:rsidR="00214A64" w:rsidRPr="005F6808" w:rsidRDefault="00214A64" w:rsidP="00214A64">
      <w:pPr>
        <w:ind w:left="450"/>
        <w:rPr>
          <w:rFonts w:ascii="Arial" w:hAnsi="Arial" w:cs="Arial"/>
          <w:sz w:val="21"/>
          <w:szCs w:val="16"/>
        </w:rPr>
      </w:pPr>
    </w:p>
    <w:p w14:paraId="2F6564B5" w14:textId="77777777" w:rsidR="00214A64" w:rsidRPr="005F6808" w:rsidRDefault="00214A64" w:rsidP="00214A64">
      <w:pPr>
        <w:ind w:left="450"/>
        <w:rPr>
          <w:rFonts w:ascii="Arial" w:hAnsi="Arial" w:cs="Arial"/>
          <w:sz w:val="21"/>
          <w:szCs w:val="16"/>
        </w:rPr>
      </w:pPr>
      <w:r w:rsidRPr="005F6808">
        <w:rPr>
          <w:rFonts w:ascii="Arial" w:hAnsi="Arial" w:cs="Arial"/>
          <w:sz w:val="21"/>
          <w:szCs w:val="16"/>
        </w:rPr>
        <w:t>“Oh, I had to work last Sunday,” he responded when asked why he didn’t attend church.  Sure, he was a Christian—but he also had to work for a living.  Yet skipping worship this one</w:t>
      </w:r>
      <w:r>
        <w:rPr>
          <w:rFonts w:ascii="Arial" w:hAnsi="Arial" w:cs="Arial"/>
          <w:sz w:val="21"/>
          <w:szCs w:val="16"/>
        </w:rPr>
        <w:t>-</w:t>
      </w:r>
      <w:r w:rsidRPr="005F6808">
        <w:rPr>
          <w:rFonts w:ascii="Arial" w:hAnsi="Arial" w:cs="Arial"/>
          <w:sz w:val="21"/>
          <w:szCs w:val="16"/>
        </w:rPr>
        <w:t>time soon became two Sundays missed in a row</w:t>
      </w:r>
      <w:r>
        <w:rPr>
          <w:rFonts w:ascii="Arial" w:hAnsi="Arial" w:cs="Arial"/>
          <w:sz w:val="21"/>
          <w:szCs w:val="16"/>
        </w:rPr>
        <w:t>,</w:t>
      </w:r>
      <w:r w:rsidRPr="005F6808">
        <w:rPr>
          <w:rFonts w:ascii="Arial" w:hAnsi="Arial" w:cs="Arial"/>
          <w:sz w:val="21"/>
          <w:szCs w:val="16"/>
        </w:rPr>
        <w:t xml:space="preserve"> and eventually</w:t>
      </w:r>
      <w:r>
        <w:rPr>
          <w:rFonts w:ascii="Arial" w:hAnsi="Arial" w:cs="Arial"/>
          <w:sz w:val="21"/>
          <w:szCs w:val="16"/>
        </w:rPr>
        <w:t>,</w:t>
      </w:r>
      <w:r w:rsidRPr="005F6808">
        <w:rPr>
          <w:rFonts w:ascii="Arial" w:hAnsi="Arial" w:cs="Arial"/>
          <w:sz w:val="21"/>
          <w:szCs w:val="16"/>
        </w:rPr>
        <w:t xml:space="preserve"> a new habit was born—the pattern of trying to go it alone in the Christian life.  Going it “alone” led to loneliness, so he rarely spoke the name of Christ or even referred to himself as a Christian.  A new “me and them” language developed.  He was sliding down the slippery slope.</w:t>
      </w:r>
    </w:p>
    <w:p w14:paraId="5FD53F5B" w14:textId="77777777" w:rsidR="00214A64" w:rsidRPr="005F6808" w:rsidRDefault="00214A64" w:rsidP="00214A64">
      <w:pPr>
        <w:ind w:left="450"/>
        <w:rPr>
          <w:rFonts w:ascii="Arial" w:hAnsi="Arial" w:cs="Arial"/>
          <w:sz w:val="21"/>
          <w:szCs w:val="16"/>
        </w:rPr>
      </w:pPr>
    </w:p>
    <w:p w14:paraId="12EC6A77" w14:textId="112FCE74" w:rsidR="00214A64" w:rsidRPr="005F6808" w:rsidRDefault="00214A64" w:rsidP="00214A64">
      <w:pPr>
        <w:ind w:left="450"/>
        <w:rPr>
          <w:rFonts w:ascii="Arial" w:hAnsi="Arial" w:cs="Arial"/>
          <w:sz w:val="21"/>
          <w:szCs w:val="16"/>
        </w:rPr>
      </w:pPr>
      <w:r w:rsidRPr="005F6808">
        <w:rPr>
          <w:rFonts w:ascii="Arial" w:hAnsi="Arial" w:cs="Arial"/>
          <w:sz w:val="21"/>
          <w:szCs w:val="16"/>
        </w:rPr>
        <w:t>The problem is not new.  Some Jewish Christians in Israel</w:t>
      </w:r>
      <w:r>
        <w:rPr>
          <w:rFonts w:ascii="Arial" w:hAnsi="Arial" w:cs="Arial"/>
          <w:sz w:val="21"/>
          <w:szCs w:val="16"/>
        </w:rPr>
        <w:t>,</w:t>
      </w:r>
      <w:r w:rsidRPr="005F6808">
        <w:rPr>
          <w:rFonts w:ascii="Arial" w:hAnsi="Arial" w:cs="Arial"/>
          <w:sz w:val="21"/>
          <w:szCs w:val="16"/>
        </w:rPr>
        <w:t xml:space="preserve"> only about 30 years after </w:t>
      </w:r>
      <w:r>
        <w:rPr>
          <w:rFonts w:ascii="Arial" w:hAnsi="Arial" w:cs="Arial"/>
          <w:sz w:val="21"/>
          <w:szCs w:val="16"/>
        </w:rPr>
        <w:t>Christ,</w:t>
      </w:r>
      <w:r w:rsidRPr="005F6808">
        <w:rPr>
          <w:rFonts w:ascii="Arial" w:hAnsi="Arial" w:cs="Arial"/>
          <w:sz w:val="21"/>
          <w:szCs w:val="16"/>
        </w:rPr>
        <w:t xml:space="preserve"> also had begun to withdraw from public worship with believers.  Maybe they had to work that day</w:t>
      </w:r>
      <w:r>
        <w:rPr>
          <w:rFonts w:ascii="Arial" w:hAnsi="Arial" w:cs="Arial"/>
          <w:sz w:val="21"/>
          <w:szCs w:val="16"/>
        </w:rPr>
        <w:t>,</w:t>
      </w:r>
      <w:r w:rsidRPr="005F6808">
        <w:rPr>
          <w:rFonts w:ascii="Arial" w:hAnsi="Arial" w:cs="Arial"/>
          <w:sz w:val="21"/>
          <w:szCs w:val="16"/>
        </w:rPr>
        <w:t xml:space="preserve"> too. </w:t>
      </w:r>
      <w:r>
        <w:rPr>
          <w:rFonts w:ascii="Arial" w:hAnsi="Arial" w:cs="Arial"/>
          <w:sz w:val="21"/>
          <w:szCs w:val="16"/>
        </w:rPr>
        <w:t>Getting</w:t>
      </w:r>
      <w:r w:rsidRPr="005F6808">
        <w:rPr>
          <w:rFonts w:ascii="Arial" w:hAnsi="Arial" w:cs="Arial"/>
          <w:sz w:val="21"/>
          <w:szCs w:val="16"/>
        </w:rPr>
        <w:t xml:space="preserve"> up early to attend services before Sunday work</w:t>
      </w:r>
      <w:r>
        <w:rPr>
          <w:rFonts w:ascii="Arial" w:hAnsi="Arial" w:cs="Arial"/>
          <w:sz w:val="21"/>
          <w:szCs w:val="16"/>
        </w:rPr>
        <w:t xml:space="preserve"> may have been too inconvenient</w:t>
      </w:r>
      <w:r w:rsidRPr="005F6808">
        <w:rPr>
          <w:rFonts w:ascii="Arial" w:hAnsi="Arial" w:cs="Arial"/>
          <w:sz w:val="21"/>
          <w:szCs w:val="16"/>
        </w:rPr>
        <w:t xml:space="preserve">. </w:t>
      </w:r>
      <w:r>
        <w:rPr>
          <w:rFonts w:ascii="Arial" w:hAnsi="Arial" w:cs="Arial"/>
          <w:sz w:val="21"/>
          <w:szCs w:val="16"/>
        </w:rPr>
        <w:t>Perhaps</w:t>
      </w:r>
      <w:r w:rsidRPr="005F6808">
        <w:rPr>
          <w:rFonts w:ascii="Arial" w:hAnsi="Arial" w:cs="Arial"/>
          <w:sz w:val="21"/>
          <w:szCs w:val="16"/>
        </w:rPr>
        <w:t xml:space="preserve"> they were “just too tired” to fellowship in services after work on Sunday evenings.  Maybe they still did attend Jewish Sabbath services—but these were with Jews who had not trusted in Christ as Messiah.  We don’t know.  We </w:t>
      </w:r>
      <w:r>
        <w:rPr>
          <w:rFonts w:ascii="Arial" w:hAnsi="Arial" w:cs="Arial"/>
          <w:sz w:val="21"/>
          <w:szCs w:val="16"/>
        </w:rPr>
        <w:t>only know</w:t>
      </w:r>
      <w:r w:rsidRPr="005F6808">
        <w:rPr>
          <w:rFonts w:ascii="Arial" w:hAnsi="Arial" w:cs="Arial"/>
          <w:sz w:val="21"/>
          <w:szCs w:val="16"/>
        </w:rPr>
        <w:t xml:space="preserve"> they had begun to withdraw from being with true believers.</w:t>
      </w:r>
    </w:p>
    <w:p w14:paraId="12BD19FF" w14:textId="77777777" w:rsidR="00214A64" w:rsidRPr="005F6808" w:rsidRDefault="00214A64" w:rsidP="00214A64">
      <w:pPr>
        <w:ind w:left="450"/>
        <w:rPr>
          <w:rFonts w:ascii="Arial" w:hAnsi="Arial" w:cs="Arial"/>
          <w:sz w:val="21"/>
          <w:szCs w:val="16"/>
        </w:rPr>
      </w:pPr>
    </w:p>
    <w:p w14:paraId="7B9AF90A" w14:textId="77777777" w:rsidR="00214A64" w:rsidRPr="005F6808" w:rsidRDefault="00214A64" w:rsidP="00214A64">
      <w:pPr>
        <w:ind w:left="450"/>
        <w:rPr>
          <w:rFonts w:ascii="Arial" w:hAnsi="Arial" w:cs="Arial"/>
          <w:sz w:val="21"/>
          <w:szCs w:val="16"/>
        </w:rPr>
      </w:pPr>
      <w:r w:rsidRPr="005F6808">
        <w:rPr>
          <w:rFonts w:ascii="Arial" w:hAnsi="Arial" w:cs="Arial"/>
          <w:sz w:val="21"/>
          <w:szCs w:val="16"/>
        </w:rPr>
        <w:t>A concerned Christian leader had to do something about this.  He had to write them a letter.  We call his letter the “Book of Hebrews.”  After ten chapters of impassioned pleas</w:t>
      </w:r>
      <w:r>
        <w:rPr>
          <w:rFonts w:ascii="Arial" w:hAnsi="Arial" w:cs="Arial"/>
          <w:sz w:val="21"/>
          <w:szCs w:val="16"/>
        </w:rPr>
        <w:t>,</w:t>
      </w:r>
      <w:r w:rsidRPr="005F6808">
        <w:rPr>
          <w:rFonts w:ascii="Arial" w:hAnsi="Arial" w:cs="Arial"/>
          <w:sz w:val="21"/>
          <w:szCs w:val="16"/>
        </w:rPr>
        <w:t xml:space="preserve"> he wrote:</w:t>
      </w:r>
    </w:p>
    <w:p w14:paraId="0350F7B0" w14:textId="77777777" w:rsidR="00214A64" w:rsidRPr="005F6808" w:rsidRDefault="00214A64" w:rsidP="00214A64">
      <w:pPr>
        <w:ind w:left="450"/>
        <w:rPr>
          <w:rFonts w:ascii="Arial" w:hAnsi="Arial" w:cs="Arial"/>
          <w:sz w:val="21"/>
          <w:szCs w:val="16"/>
        </w:rPr>
      </w:pPr>
    </w:p>
    <w:p w14:paraId="543AC293" w14:textId="77777777" w:rsidR="00214A64" w:rsidRPr="005F6808" w:rsidRDefault="00214A64" w:rsidP="00214A64">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“Let us not give up meeting together, as some are in the habit of doing—and all the more as you see the Day approaching”</w:t>
      </w:r>
      <w:r w:rsidRPr="005F6808">
        <w:rPr>
          <w:rFonts w:ascii="Arial" w:hAnsi="Arial" w:cs="Arial"/>
          <w:sz w:val="21"/>
          <w:szCs w:val="16"/>
        </w:rPr>
        <w:t xml:space="preserve"> (Heb. 10:25).</w:t>
      </w:r>
    </w:p>
    <w:p w14:paraId="6D475E9D" w14:textId="77777777" w:rsidR="00214A64" w:rsidRPr="005F6808" w:rsidRDefault="00214A64" w:rsidP="00214A64">
      <w:pPr>
        <w:pStyle w:val="Heading1"/>
        <w:rPr>
          <w:sz w:val="21"/>
        </w:rPr>
      </w:pPr>
      <w:r w:rsidRPr="005F6808">
        <w:rPr>
          <w:sz w:val="21"/>
        </w:rPr>
        <w:t>So Why Attend Church?</w:t>
      </w:r>
    </w:p>
    <w:p w14:paraId="66059C60"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u w:val="single"/>
        </w:rPr>
        <w:t>Christ is the Better Way</w:t>
      </w:r>
      <w:r w:rsidRPr="005F6808">
        <w:rPr>
          <w:rFonts w:ascii="Arial" w:hAnsi="Arial" w:cs="Arial"/>
          <w:sz w:val="21"/>
          <w:szCs w:val="16"/>
        </w:rPr>
        <w:t>: Huge crowds followed Christ in his ministry, but after he made some disturbing statements</w:t>
      </w:r>
      <w:r>
        <w:rPr>
          <w:rFonts w:ascii="Arial" w:hAnsi="Arial" w:cs="Arial"/>
          <w:sz w:val="21"/>
          <w:szCs w:val="16"/>
        </w:rPr>
        <w:t>,</w:t>
      </w:r>
      <w:r w:rsidRPr="005F6808">
        <w:rPr>
          <w:rFonts w:ascii="Arial" w:hAnsi="Arial" w:cs="Arial"/>
          <w:sz w:val="21"/>
          <w:szCs w:val="16"/>
        </w:rPr>
        <w:t xml:space="preserve"> “many of his disciples turned back and no longer followed him” (John 6:66).  When he asked the Twelve whether they also would leave, Peter spoke for them all: </w:t>
      </w:r>
    </w:p>
    <w:p w14:paraId="004D0BEF" w14:textId="77777777" w:rsidR="00214A64" w:rsidRPr="005F6808" w:rsidRDefault="00214A64" w:rsidP="00214A64">
      <w:pPr>
        <w:ind w:left="450"/>
        <w:rPr>
          <w:rFonts w:ascii="Arial" w:hAnsi="Arial" w:cs="Arial"/>
          <w:sz w:val="21"/>
          <w:szCs w:val="16"/>
        </w:rPr>
      </w:pPr>
    </w:p>
    <w:p w14:paraId="26CF895F" w14:textId="77777777" w:rsidR="00214A64" w:rsidRPr="005F6808" w:rsidRDefault="00214A64" w:rsidP="00214A64">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“Lord, to whom should we go?  You alone have the words of eternal life.  We believe and know that you are the Holy One of God”</w:t>
      </w:r>
      <w:r w:rsidRPr="005F6808">
        <w:rPr>
          <w:rFonts w:ascii="Arial" w:hAnsi="Arial" w:cs="Arial"/>
          <w:sz w:val="21"/>
          <w:szCs w:val="16"/>
        </w:rPr>
        <w:t xml:space="preserve"> (John 6:68).</w:t>
      </w:r>
    </w:p>
    <w:p w14:paraId="02D5C82D" w14:textId="77777777" w:rsidR="00214A64" w:rsidRPr="005F6808" w:rsidRDefault="00214A64" w:rsidP="00214A64">
      <w:pPr>
        <w:rPr>
          <w:rFonts w:ascii="Arial" w:hAnsi="Arial" w:cs="Arial"/>
          <w:sz w:val="21"/>
          <w:szCs w:val="16"/>
        </w:rPr>
      </w:pPr>
    </w:p>
    <w:p w14:paraId="5E6D0CDC" w14:textId="77777777" w:rsidR="00214A64" w:rsidRPr="005F6808" w:rsidRDefault="00214A64" w:rsidP="00214A64">
      <w:pPr>
        <w:ind w:left="450"/>
        <w:rPr>
          <w:rFonts w:ascii="Arial" w:hAnsi="Arial" w:cs="Arial"/>
          <w:sz w:val="21"/>
          <w:szCs w:val="16"/>
        </w:rPr>
      </w:pPr>
      <w:r w:rsidRPr="005F6808">
        <w:rPr>
          <w:rFonts w:ascii="Arial" w:hAnsi="Arial" w:cs="Arial"/>
          <w:sz w:val="21"/>
          <w:szCs w:val="16"/>
        </w:rPr>
        <w:t xml:space="preserve">So what about </w:t>
      </w:r>
      <w:r w:rsidRPr="005F6808">
        <w:rPr>
          <w:rFonts w:ascii="Arial" w:hAnsi="Arial" w:cs="Arial"/>
          <w:i/>
          <w:sz w:val="21"/>
          <w:szCs w:val="16"/>
        </w:rPr>
        <w:t>you</w:t>
      </w:r>
      <w:r w:rsidRPr="005F6808">
        <w:rPr>
          <w:rFonts w:ascii="Arial" w:hAnsi="Arial" w:cs="Arial"/>
          <w:sz w:val="21"/>
          <w:szCs w:val="16"/>
        </w:rPr>
        <w:t xml:space="preserve">?  Do </w:t>
      </w:r>
      <w:r w:rsidRPr="005F6808">
        <w:rPr>
          <w:rFonts w:ascii="Arial" w:hAnsi="Arial" w:cs="Arial"/>
          <w:i/>
          <w:sz w:val="21"/>
          <w:szCs w:val="16"/>
        </w:rPr>
        <w:t>you</w:t>
      </w:r>
      <w:r w:rsidRPr="005F6808">
        <w:rPr>
          <w:rFonts w:ascii="Arial" w:hAnsi="Arial" w:cs="Arial"/>
          <w:sz w:val="21"/>
          <w:szCs w:val="16"/>
        </w:rPr>
        <w:t xml:space="preserve"> have a better way?  Do you have </w:t>
      </w:r>
      <w:r w:rsidRPr="005F6808">
        <w:rPr>
          <w:rFonts w:ascii="Arial" w:hAnsi="Arial" w:cs="Arial"/>
          <w:i/>
          <w:sz w:val="21"/>
          <w:szCs w:val="16"/>
        </w:rPr>
        <w:t>another</w:t>
      </w:r>
      <w:r w:rsidRPr="005F6808">
        <w:rPr>
          <w:rFonts w:ascii="Arial" w:hAnsi="Arial" w:cs="Arial"/>
          <w:sz w:val="21"/>
          <w:szCs w:val="16"/>
        </w:rPr>
        <w:t xml:space="preserve"> way for people to attain eternal life?  If so, follow it!  If not, return to Christ.  In his letter, the author of Hebrews used the word “better” thirteen times to show his readers that by not attending worship anymore, they were following an inferior way—not the better way of Christ.  Since he alone has eternal life, the “second best way” is eternal death!</w:t>
      </w:r>
    </w:p>
    <w:p w14:paraId="18933BB4"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u w:val="single"/>
        </w:rPr>
        <w:t xml:space="preserve">You should identify with people </w:t>
      </w:r>
      <w:r>
        <w:rPr>
          <w:rFonts w:ascii="Arial" w:hAnsi="Arial" w:cs="Arial"/>
          <w:sz w:val="21"/>
          <w:szCs w:val="16"/>
          <w:u w:val="single"/>
        </w:rPr>
        <w:t>who hold</w:t>
      </w:r>
      <w:r w:rsidRPr="005F6808">
        <w:rPr>
          <w:rFonts w:ascii="Arial" w:hAnsi="Arial" w:cs="Arial"/>
          <w:sz w:val="21"/>
          <w:szCs w:val="16"/>
          <w:u w:val="single"/>
        </w:rPr>
        <w:t xml:space="preserve"> God’s values.</w:t>
      </w:r>
      <w:r w:rsidRPr="005F6808">
        <w:rPr>
          <w:rFonts w:ascii="Arial" w:hAnsi="Arial" w:cs="Arial"/>
          <w:sz w:val="21"/>
          <w:szCs w:val="16"/>
        </w:rPr>
        <w:t xml:space="preserve"> It’s no surprise that we all become like those we </w:t>
      </w:r>
      <w:r>
        <w:rPr>
          <w:rFonts w:ascii="Arial" w:hAnsi="Arial" w:cs="Arial"/>
          <w:sz w:val="21"/>
          <w:szCs w:val="16"/>
        </w:rPr>
        <w:t>surround ourselves with</w:t>
      </w:r>
      <w:r w:rsidRPr="005F6808">
        <w:rPr>
          <w:rFonts w:ascii="Arial" w:hAnsi="Arial" w:cs="Arial"/>
          <w:sz w:val="21"/>
          <w:szCs w:val="16"/>
        </w:rPr>
        <w:t xml:space="preserve">.  </w:t>
      </w:r>
    </w:p>
    <w:p w14:paraId="63662275" w14:textId="77777777" w:rsidR="00214A64" w:rsidRPr="005F6808" w:rsidRDefault="00214A64" w:rsidP="00214A64">
      <w:pPr>
        <w:ind w:left="450"/>
        <w:rPr>
          <w:rFonts w:ascii="Arial" w:hAnsi="Arial" w:cs="Arial"/>
          <w:sz w:val="21"/>
          <w:szCs w:val="16"/>
        </w:rPr>
      </w:pPr>
    </w:p>
    <w:p w14:paraId="6044D9F0" w14:textId="77777777" w:rsidR="00214A64" w:rsidRPr="005F6808" w:rsidRDefault="00214A64" w:rsidP="00214A64">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“Do not be deceived: “Bad company corrupts good morals’”</w:t>
      </w:r>
      <w:r w:rsidRPr="005F6808">
        <w:rPr>
          <w:rFonts w:ascii="Arial" w:hAnsi="Arial" w:cs="Arial"/>
          <w:sz w:val="21"/>
          <w:szCs w:val="16"/>
        </w:rPr>
        <w:t xml:space="preserve"> (</w:t>
      </w:r>
      <w:r>
        <w:rPr>
          <w:rFonts w:ascii="Arial" w:hAnsi="Arial" w:cs="Arial"/>
          <w:sz w:val="21"/>
          <w:szCs w:val="16"/>
        </w:rPr>
        <w:t xml:space="preserve">1 Cor </w:t>
      </w:r>
      <w:r w:rsidRPr="005F6808">
        <w:rPr>
          <w:rFonts w:ascii="Arial" w:hAnsi="Arial" w:cs="Arial"/>
          <w:sz w:val="21"/>
          <w:szCs w:val="16"/>
        </w:rPr>
        <w:t>15:33).</w:t>
      </w:r>
    </w:p>
    <w:p w14:paraId="4C69BA8E"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u w:val="single"/>
        </w:rPr>
        <w:t>You need exposure to God’s Word.</w:t>
      </w:r>
      <w:r w:rsidRPr="005F6808">
        <w:rPr>
          <w:rFonts w:ascii="Arial" w:hAnsi="Arial" w:cs="Arial"/>
          <w:sz w:val="21"/>
          <w:szCs w:val="16"/>
        </w:rPr>
        <w:t xml:space="preserve">  Sure, you can study the Bible on your own.  However, the sense of accountability is heightened when you study with others as the early church did:</w:t>
      </w:r>
    </w:p>
    <w:p w14:paraId="0F26C8C8" w14:textId="77777777" w:rsidR="00214A64" w:rsidRPr="005F6808" w:rsidRDefault="00214A64" w:rsidP="00214A64">
      <w:pPr>
        <w:ind w:left="450"/>
        <w:rPr>
          <w:rFonts w:ascii="Arial" w:hAnsi="Arial" w:cs="Arial"/>
          <w:sz w:val="21"/>
          <w:szCs w:val="16"/>
        </w:rPr>
      </w:pPr>
    </w:p>
    <w:p w14:paraId="5DF16969" w14:textId="77777777" w:rsidR="00214A64" w:rsidRPr="005F6808" w:rsidRDefault="00214A64" w:rsidP="00214A64">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w:t>
      </w:r>
      <w:r w:rsidRPr="005F6808">
        <w:rPr>
          <w:rFonts w:ascii="Arial" w:eastAsia="Times New Roman" w:hAnsi="Arial" w:cs="Arial"/>
          <w:i/>
          <w:sz w:val="21"/>
          <w:szCs w:val="21"/>
          <w:lang w:bidi="x-none"/>
        </w:rPr>
        <w:t>All the believers devoted themselves to the apostles’ teaching”</w:t>
      </w:r>
      <w:r w:rsidRPr="005F6808">
        <w:rPr>
          <w:rFonts w:ascii="Arial" w:hAnsi="Arial" w:cs="Arial"/>
          <w:sz w:val="21"/>
          <w:szCs w:val="16"/>
        </w:rPr>
        <w:t xml:space="preserve"> (Acts 2:42).</w:t>
      </w:r>
    </w:p>
    <w:p w14:paraId="1165C94C"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u w:val="single"/>
        </w:rPr>
        <w:t>You will renew your relationship with Christ.</w:t>
      </w:r>
      <w:r w:rsidRPr="005F6808">
        <w:rPr>
          <w:rFonts w:ascii="Arial" w:hAnsi="Arial" w:cs="Arial"/>
          <w:sz w:val="21"/>
          <w:szCs w:val="16"/>
        </w:rPr>
        <w:t xml:space="preserve">  You are not the only person who loves Christ.  </w:t>
      </w:r>
      <w:r>
        <w:rPr>
          <w:rFonts w:ascii="Arial" w:hAnsi="Arial" w:cs="Arial"/>
          <w:sz w:val="21"/>
          <w:szCs w:val="16"/>
        </w:rPr>
        <w:t>You learn to deepen in that love w</w:t>
      </w:r>
      <w:r w:rsidRPr="005F6808">
        <w:rPr>
          <w:rFonts w:ascii="Arial" w:hAnsi="Arial" w:cs="Arial"/>
          <w:sz w:val="21"/>
          <w:szCs w:val="16"/>
        </w:rPr>
        <w:t>hen you are around others who fellowship with him.</w:t>
      </w:r>
    </w:p>
    <w:p w14:paraId="08E82E85"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u w:val="single"/>
        </w:rPr>
        <w:t>You show humility</w:t>
      </w:r>
      <w:r w:rsidRPr="005F6808">
        <w:rPr>
          <w:rFonts w:ascii="Arial" w:hAnsi="Arial" w:cs="Arial"/>
          <w:sz w:val="21"/>
          <w:szCs w:val="16"/>
        </w:rPr>
        <w:t>.  Attending church is an admission that you cannot “go it alone.”  Pride is the first and deadliest sin.</w:t>
      </w:r>
    </w:p>
    <w:p w14:paraId="4E4D69D9"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u w:val="single"/>
        </w:rPr>
        <w:lastRenderedPageBreak/>
        <w:t>You broaden your perspective</w:t>
      </w:r>
      <w:r w:rsidRPr="005F6808">
        <w:rPr>
          <w:rFonts w:ascii="Arial" w:hAnsi="Arial" w:cs="Arial"/>
          <w:sz w:val="21"/>
          <w:szCs w:val="16"/>
        </w:rPr>
        <w:t xml:space="preserve">. Believers who forsake commitment to a body of believers </w:t>
      </w:r>
      <w:r>
        <w:rPr>
          <w:rFonts w:ascii="Arial" w:hAnsi="Arial" w:cs="Arial"/>
          <w:sz w:val="21"/>
          <w:szCs w:val="16"/>
        </w:rPr>
        <w:t>tend to be</w:t>
      </w:r>
      <w:r w:rsidRPr="005F6808">
        <w:rPr>
          <w:rFonts w:ascii="Arial" w:hAnsi="Arial" w:cs="Arial"/>
          <w:sz w:val="21"/>
          <w:szCs w:val="16"/>
        </w:rPr>
        <w:t xml:space="preserve"> critical and negative. On the other hand, </w:t>
      </w:r>
      <w:r>
        <w:rPr>
          <w:rFonts w:ascii="Arial" w:hAnsi="Arial" w:cs="Arial"/>
          <w:sz w:val="21"/>
          <w:szCs w:val="16"/>
        </w:rPr>
        <w:t>exchanging</w:t>
      </w:r>
      <w:r w:rsidRPr="005F6808">
        <w:rPr>
          <w:rFonts w:ascii="Arial" w:hAnsi="Arial" w:cs="Arial"/>
          <w:sz w:val="21"/>
          <w:szCs w:val="16"/>
        </w:rPr>
        <w:t xml:space="preserve"> ideas at church helps keep us sharp and fresh in our walk with Christ.</w:t>
      </w:r>
    </w:p>
    <w:p w14:paraId="0AE29941"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u w:val="single"/>
        </w:rPr>
        <w:t>You need not defend yourself anymore</w:t>
      </w:r>
      <w:r w:rsidRPr="005F6808">
        <w:rPr>
          <w:rFonts w:ascii="Arial" w:hAnsi="Arial" w:cs="Arial"/>
          <w:sz w:val="21"/>
          <w:szCs w:val="16"/>
        </w:rPr>
        <w:t>. Once you get back into a fellowship</w:t>
      </w:r>
      <w:r>
        <w:rPr>
          <w:rFonts w:ascii="Arial" w:hAnsi="Arial" w:cs="Arial"/>
          <w:sz w:val="21"/>
          <w:szCs w:val="16"/>
        </w:rPr>
        <w:t>,</w:t>
      </w:r>
      <w:r w:rsidRPr="005F6808">
        <w:rPr>
          <w:rFonts w:ascii="Arial" w:hAnsi="Arial" w:cs="Arial"/>
          <w:sz w:val="21"/>
          <w:szCs w:val="16"/>
        </w:rPr>
        <w:t xml:space="preserve"> you won’t have to make the others all hypocrites to keep </w:t>
      </w:r>
      <w:r>
        <w:rPr>
          <w:rFonts w:ascii="Arial" w:hAnsi="Arial" w:cs="Arial"/>
          <w:sz w:val="21"/>
          <w:szCs w:val="16"/>
        </w:rPr>
        <w:t xml:space="preserve">you </w:t>
      </w:r>
      <w:r w:rsidRPr="005F6808">
        <w:rPr>
          <w:rFonts w:ascii="Arial" w:hAnsi="Arial" w:cs="Arial"/>
          <w:sz w:val="21"/>
          <w:szCs w:val="16"/>
        </w:rPr>
        <w:t>from feeling guilty.</w:t>
      </w:r>
    </w:p>
    <w:p w14:paraId="321E09E9"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u w:val="single"/>
        </w:rPr>
        <w:t>You get your eyes off yourself</w:t>
      </w:r>
      <w:r w:rsidRPr="005F6808">
        <w:rPr>
          <w:rFonts w:ascii="Arial" w:hAnsi="Arial" w:cs="Arial"/>
          <w:sz w:val="21"/>
          <w:szCs w:val="16"/>
        </w:rPr>
        <w:t>.  The person who neglects ministry to other believers is self-focused.  Change your perspective into one that looks out for others:</w:t>
      </w:r>
    </w:p>
    <w:p w14:paraId="456F0B6F" w14:textId="77777777" w:rsidR="00214A64" w:rsidRPr="005F6808" w:rsidRDefault="00214A64" w:rsidP="00214A64">
      <w:pPr>
        <w:rPr>
          <w:rFonts w:ascii="Arial" w:hAnsi="Arial" w:cs="Arial"/>
          <w:sz w:val="21"/>
          <w:szCs w:val="16"/>
        </w:rPr>
      </w:pPr>
    </w:p>
    <w:p w14:paraId="5016685B" w14:textId="77777777" w:rsidR="00214A64" w:rsidRPr="005F6808" w:rsidRDefault="00214A64" w:rsidP="00214A64">
      <w:pPr>
        <w:pBdr>
          <w:top w:val="single" w:sz="6" w:space="1" w:color="auto" w:shadow="1"/>
          <w:left w:val="single" w:sz="6" w:space="4" w:color="auto" w:shadow="1"/>
          <w:bottom w:val="single" w:sz="6" w:space="1" w:color="auto" w:shadow="1"/>
          <w:right w:val="single" w:sz="6" w:space="4" w:color="auto" w:shadow="1"/>
        </w:pBdr>
        <w:ind w:left="900" w:right="710"/>
        <w:rPr>
          <w:rFonts w:ascii="Arial" w:hAnsi="Arial" w:cs="Arial"/>
          <w:sz w:val="21"/>
          <w:szCs w:val="16"/>
        </w:rPr>
      </w:pPr>
      <w:r w:rsidRPr="005F6808">
        <w:rPr>
          <w:rFonts w:ascii="Arial" w:hAnsi="Arial" w:cs="Arial"/>
          <w:i/>
          <w:sz w:val="21"/>
          <w:szCs w:val="16"/>
        </w:rPr>
        <w:t xml:space="preserve"> “</w:t>
      </w:r>
      <w:r w:rsidRPr="005F6808">
        <w:rPr>
          <w:rFonts w:ascii="Arial" w:eastAsia="Times New Roman" w:hAnsi="Arial" w:cs="Arial"/>
          <w:sz w:val="21"/>
          <w:szCs w:val="21"/>
          <w:vertAlign w:val="superscript"/>
          <w:lang w:bidi="x-none"/>
        </w:rPr>
        <w:t>3 </w:t>
      </w:r>
      <w:r w:rsidRPr="005F6808">
        <w:rPr>
          <w:rFonts w:ascii="Arial" w:eastAsia="Times New Roman" w:hAnsi="Arial" w:cs="Arial"/>
          <w:sz w:val="21"/>
          <w:szCs w:val="21"/>
          <w:lang w:bidi="x-none"/>
        </w:rPr>
        <w:t xml:space="preserve">Don’t be selfish; don’t try to impress others. Be humble, thinking of others as better than yourselves. </w:t>
      </w:r>
      <w:r w:rsidRPr="005F6808">
        <w:rPr>
          <w:rFonts w:ascii="Arial" w:eastAsia="Times New Roman" w:hAnsi="Arial" w:cs="Arial"/>
          <w:sz w:val="21"/>
          <w:szCs w:val="21"/>
          <w:vertAlign w:val="superscript"/>
          <w:lang w:bidi="x-none"/>
        </w:rPr>
        <w:t>4 </w:t>
      </w:r>
      <w:r w:rsidRPr="005F6808">
        <w:rPr>
          <w:rFonts w:ascii="Arial" w:eastAsia="Times New Roman" w:hAnsi="Arial" w:cs="Arial"/>
          <w:sz w:val="21"/>
          <w:szCs w:val="21"/>
          <w:lang w:bidi="x-none"/>
        </w:rPr>
        <w:t>Don’t look out only for your own interests, but take an interest in others, too</w:t>
      </w:r>
      <w:r w:rsidRPr="005F6808">
        <w:rPr>
          <w:rFonts w:ascii="Arial" w:eastAsia="Times New Roman" w:hAnsi="Arial" w:cs="Arial"/>
          <w:i/>
          <w:sz w:val="21"/>
          <w:szCs w:val="21"/>
          <w:lang w:bidi="x-none"/>
        </w:rPr>
        <w:t>”</w:t>
      </w:r>
      <w:r w:rsidRPr="005F6808">
        <w:rPr>
          <w:rFonts w:ascii="Arial" w:hAnsi="Arial" w:cs="Arial"/>
          <w:sz w:val="21"/>
          <w:szCs w:val="16"/>
        </w:rPr>
        <w:t xml:space="preserve"> (Phil 2:3-4).</w:t>
      </w:r>
    </w:p>
    <w:p w14:paraId="06AE4C65"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u w:val="single"/>
        </w:rPr>
        <w:t>You obey God</w:t>
      </w:r>
      <w:r w:rsidRPr="005F6808">
        <w:rPr>
          <w:rFonts w:ascii="Arial" w:hAnsi="Arial" w:cs="Arial"/>
          <w:sz w:val="21"/>
          <w:szCs w:val="16"/>
        </w:rPr>
        <w:t xml:space="preserve">.  Face it.  God tells you, “Do not forsake assembling with others” (Heb. 10:24).  So stop disobeying God and start obeying </w:t>
      </w:r>
      <w:r>
        <w:rPr>
          <w:rFonts w:ascii="Arial" w:hAnsi="Arial" w:cs="Arial"/>
          <w:sz w:val="21"/>
          <w:szCs w:val="16"/>
        </w:rPr>
        <w:t>h</w:t>
      </w:r>
      <w:r w:rsidRPr="005F6808">
        <w:rPr>
          <w:rFonts w:ascii="Arial" w:hAnsi="Arial" w:cs="Arial"/>
          <w:sz w:val="21"/>
          <w:szCs w:val="16"/>
        </w:rPr>
        <w:t xml:space="preserve">im—today! </w:t>
      </w:r>
    </w:p>
    <w:p w14:paraId="67B5704B" w14:textId="77777777" w:rsidR="00214A64" w:rsidRPr="005F6808" w:rsidRDefault="00214A64" w:rsidP="00214A64">
      <w:pPr>
        <w:pStyle w:val="Heading1"/>
        <w:rPr>
          <w:sz w:val="21"/>
        </w:rPr>
      </w:pPr>
      <w:r w:rsidRPr="005F6808">
        <w:rPr>
          <w:sz w:val="21"/>
        </w:rPr>
        <w:t>Contrasts Between Believers Attending Church and Those Who Neglect Church</w:t>
      </w:r>
    </w:p>
    <w:p w14:paraId="36A1D087" w14:textId="77777777" w:rsidR="00214A64" w:rsidRPr="005F6808" w:rsidRDefault="00214A64" w:rsidP="00214A64">
      <w:pPr>
        <w:rPr>
          <w:rFonts w:ascii="Arial" w:hAnsi="Arial" w:cs="Arial"/>
          <w:sz w:val="21"/>
          <w:szCs w:val="16"/>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088"/>
        <w:gridCol w:w="3510"/>
        <w:gridCol w:w="4320"/>
      </w:tblGrid>
      <w:tr w:rsidR="00214A64" w:rsidRPr="005F6808" w14:paraId="126E9207" w14:textId="77777777" w:rsidTr="00FB0A64">
        <w:tc>
          <w:tcPr>
            <w:tcW w:w="2088" w:type="dxa"/>
            <w:shd w:val="solid" w:color="000000" w:fill="FFFFFF"/>
          </w:tcPr>
          <w:p w14:paraId="78C9985E" w14:textId="77777777" w:rsidR="00214A64" w:rsidRPr="005F6808" w:rsidRDefault="00214A64" w:rsidP="00FB0A64">
            <w:pPr>
              <w:spacing w:line="360" w:lineRule="auto"/>
              <w:rPr>
                <w:rFonts w:ascii="Arial" w:hAnsi="Arial" w:cs="Arial"/>
                <w:b/>
                <w:i/>
                <w:szCs w:val="16"/>
              </w:rPr>
            </w:pPr>
            <w:r w:rsidRPr="005F6808">
              <w:rPr>
                <w:rFonts w:ascii="Arial" w:hAnsi="Arial" w:cs="Arial"/>
                <w:b/>
                <w:i/>
                <w:szCs w:val="16"/>
              </w:rPr>
              <w:t>Issues</w:t>
            </w:r>
          </w:p>
        </w:tc>
        <w:tc>
          <w:tcPr>
            <w:tcW w:w="3510" w:type="dxa"/>
            <w:shd w:val="solid" w:color="000000" w:fill="FFFFFF"/>
          </w:tcPr>
          <w:p w14:paraId="68E7395E" w14:textId="77777777" w:rsidR="00214A64" w:rsidRPr="005F6808" w:rsidRDefault="00214A64" w:rsidP="00FB0A64">
            <w:pPr>
              <w:spacing w:line="360" w:lineRule="auto"/>
              <w:rPr>
                <w:rFonts w:ascii="Arial" w:hAnsi="Arial" w:cs="Arial"/>
                <w:b/>
                <w:i/>
                <w:szCs w:val="16"/>
              </w:rPr>
            </w:pPr>
            <w:r w:rsidRPr="005F6808">
              <w:rPr>
                <w:rFonts w:ascii="Arial" w:hAnsi="Arial" w:cs="Arial"/>
                <w:b/>
                <w:i/>
                <w:szCs w:val="16"/>
              </w:rPr>
              <w:t>Attenders</w:t>
            </w:r>
          </w:p>
        </w:tc>
        <w:tc>
          <w:tcPr>
            <w:tcW w:w="4320" w:type="dxa"/>
            <w:shd w:val="solid" w:color="000000" w:fill="FFFFFF"/>
          </w:tcPr>
          <w:p w14:paraId="0990C8A8" w14:textId="77777777" w:rsidR="00214A64" w:rsidRPr="005F6808" w:rsidRDefault="00214A64" w:rsidP="00FB0A64">
            <w:pPr>
              <w:spacing w:line="360" w:lineRule="auto"/>
              <w:rPr>
                <w:rFonts w:ascii="Arial" w:hAnsi="Arial" w:cs="Arial"/>
                <w:b/>
                <w:i/>
                <w:szCs w:val="16"/>
              </w:rPr>
            </w:pPr>
            <w:r w:rsidRPr="005F6808">
              <w:rPr>
                <w:rFonts w:ascii="Arial" w:hAnsi="Arial" w:cs="Arial"/>
                <w:b/>
                <w:i/>
                <w:szCs w:val="16"/>
              </w:rPr>
              <w:t>Slackers</w:t>
            </w:r>
          </w:p>
        </w:tc>
      </w:tr>
      <w:tr w:rsidR="00214A64" w:rsidRPr="005F6808" w14:paraId="7088E6B1" w14:textId="77777777" w:rsidTr="00FB0A64">
        <w:tc>
          <w:tcPr>
            <w:tcW w:w="2088" w:type="dxa"/>
          </w:tcPr>
          <w:p w14:paraId="36E4C47A" w14:textId="77777777" w:rsidR="00214A64" w:rsidRPr="005F6808" w:rsidRDefault="00214A64" w:rsidP="00FB0A64">
            <w:pPr>
              <w:spacing w:line="360" w:lineRule="auto"/>
              <w:rPr>
                <w:rFonts w:ascii="Arial" w:hAnsi="Arial" w:cs="Arial"/>
                <w:i/>
                <w:sz w:val="21"/>
                <w:szCs w:val="16"/>
              </w:rPr>
            </w:pPr>
            <w:r w:rsidRPr="005F6808">
              <w:rPr>
                <w:rFonts w:ascii="Arial" w:hAnsi="Arial" w:cs="Arial"/>
                <w:i/>
                <w:sz w:val="21"/>
                <w:szCs w:val="16"/>
              </w:rPr>
              <w:t>Quality</w:t>
            </w:r>
          </w:p>
        </w:tc>
        <w:tc>
          <w:tcPr>
            <w:tcW w:w="3510" w:type="dxa"/>
          </w:tcPr>
          <w:p w14:paraId="01523D10"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Follow the better way (John 6:68)</w:t>
            </w:r>
          </w:p>
        </w:tc>
        <w:tc>
          <w:tcPr>
            <w:tcW w:w="4320" w:type="dxa"/>
          </w:tcPr>
          <w:p w14:paraId="4AFD3FE4"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Follow an inferior substitute</w:t>
            </w:r>
          </w:p>
        </w:tc>
      </w:tr>
      <w:tr w:rsidR="00214A64" w:rsidRPr="005F6808" w14:paraId="0AA03D88" w14:textId="77777777" w:rsidTr="00FB0A64">
        <w:tc>
          <w:tcPr>
            <w:tcW w:w="2088" w:type="dxa"/>
          </w:tcPr>
          <w:p w14:paraId="4F0709F0" w14:textId="77777777" w:rsidR="00214A64" w:rsidRPr="005F6808" w:rsidRDefault="00214A64" w:rsidP="00FB0A64">
            <w:pPr>
              <w:spacing w:line="360" w:lineRule="auto"/>
              <w:rPr>
                <w:rFonts w:ascii="Arial" w:hAnsi="Arial" w:cs="Arial"/>
                <w:i/>
                <w:sz w:val="21"/>
                <w:szCs w:val="16"/>
              </w:rPr>
            </w:pPr>
            <w:r w:rsidRPr="005F6808">
              <w:rPr>
                <w:rFonts w:ascii="Arial" w:hAnsi="Arial" w:cs="Arial"/>
                <w:i/>
                <w:sz w:val="21"/>
                <w:szCs w:val="16"/>
              </w:rPr>
              <w:t>Identification</w:t>
            </w:r>
          </w:p>
        </w:tc>
        <w:tc>
          <w:tcPr>
            <w:tcW w:w="3510" w:type="dxa"/>
          </w:tcPr>
          <w:p w14:paraId="5C151CC5"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With people holding God’s values</w:t>
            </w:r>
          </w:p>
        </w:tc>
        <w:tc>
          <w:tcPr>
            <w:tcW w:w="4320" w:type="dxa"/>
          </w:tcPr>
          <w:p w14:paraId="30FD9094"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With people holding worldly priorities</w:t>
            </w:r>
          </w:p>
        </w:tc>
      </w:tr>
      <w:tr w:rsidR="00214A64" w:rsidRPr="005F6808" w14:paraId="16B66CD5" w14:textId="77777777" w:rsidTr="00FB0A64">
        <w:tc>
          <w:tcPr>
            <w:tcW w:w="2088" w:type="dxa"/>
          </w:tcPr>
          <w:p w14:paraId="406553FC" w14:textId="77777777" w:rsidR="00214A64" w:rsidRPr="005F6808" w:rsidRDefault="00214A64" w:rsidP="00FB0A64">
            <w:pPr>
              <w:spacing w:line="360" w:lineRule="auto"/>
              <w:rPr>
                <w:rFonts w:ascii="Arial" w:hAnsi="Arial" w:cs="Arial"/>
                <w:i/>
                <w:sz w:val="21"/>
                <w:szCs w:val="16"/>
              </w:rPr>
            </w:pPr>
            <w:r w:rsidRPr="005F6808">
              <w:rPr>
                <w:rFonts w:ascii="Arial" w:hAnsi="Arial" w:cs="Arial"/>
                <w:i/>
                <w:sz w:val="21"/>
                <w:szCs w:val="16"/>
              </w:rPr>
              <w:t>Exposure to Word</w:t>
            </w:r>
          </w:p>
        </w:tc>
        <w:tc>
          <w:tcPr>
            <w:tcW w:w="3510" w:type="dxa"/>
          </w:tcPr>
          <w:p w14:paraId="0A53D2A0"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Maintained</w:t>
            </w:r>
          </w:p>
        </w:tc>
        <w:tc>
          <w:tcPr>
            <w:tcW w:w="4320" w:type="dxa"/>
          </w:tcPr>
          <w:p w14:paraId="4CC40310"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Lacking</w:t>
            </w:r>
          </w:p>
        </w:tc>
      </w:tr>
      <w:tr w:rsidR="00214A64" w:rsidRPr="005F6808" w14:paraId="026A2323" w14:textId="77777777" w:rsidTr="00FB0A64">
        <w:tc>
          <w:tcPr>
            <w:tcW w:w="2088" w:type="dxa"/>
          </w:tcPr>
          <w:p w14:paraId="6F79F00F" w14:textId="77777777" w:rsidR="00214A64" w:rsidRPr="005F6808" w:rsidRDefault="00214A64" w:rsidP="00FB0A64">
            <w:pPr>
              <w:spacing w:line="360" w:lineRule="auto"/>
              <w:rPr>
                <w:rFonts w:ascii="Arial" w:hAnsi="Arial" w:cs="Arial"/>
                <w:i/>
                <w:sz w:val="21"/>
                <w:szCs w:val="16"/>
              </w:rPr>
            </w:pPr>
            <w:r w:rsidRPr="005F6808">
              <w:rPr>
                <w:rFonts w:ascii="Arial" w:hAnsi="Arial" w:cs="Arial"/>
                <w:i/>
                <w:sz w:val="21"/>
                <w:szCs w:val="16"/>
              </w:rPr>
              <w:t>Relation to Christ</w:t>
            </w:r>
          </w:p>
        </w:tc>
        <w:tc>
          <w:tcPr>
            <w:tcW w:w="3510" w:type="dxa"/>
          </w:tcPr>
          <w:p w14:paraId="33FB50A2"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Renew their first love</w:t>
            </w:r>
          </w:p>
        </w:tc>
        <w:tc>
          <w:tcPr>
            <w:tcW w:w="4320" w:type="dxa"/>
          </w:tcPr>
          <w:p w14:paraId="4B5120F5"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Forsake their first love</w:t>
            </w:r>
          </w:p>
        </w:tc>
      </w:tr>
      <w:tr w:rsidR="00214A64" w:rsidRPr="005F6808" w14:paraId="60259AD0" w14:textId="77777777" w:rsidTr="00FB0A64">
        <w:tc>
          <w:tcPr>
            <w:tcW w:w="2088" w:type="dxa"/>
          </w:tcPr>
          <w:p w14:paraId="3CD297CF" w14:textId="77777777" w:rsidR="00214A64" w:rsidRPr="005F6808" w:rsidRDefault="00214A64" w:rsidP="00FB0A64">
            <w:pPr>
              <w:spacing w:line="360" w:lineRule="auto"/>
              <w:rPr>
                <w:rFonts w:ascii="Arial" w:hAnsi="Arial" w:cs="Arial"/>
                <w:i/>
                <w:sz w:val="21"/>
                <w:szCs w:val="16"/>
              </w:rPr>
            </w:pPr>
            <w:r w:rsidRPr="005F6808">
              <w:rPr>
                <w:rFonts w:ascii="Arial" w:hAnsi="Arial" w:cs="Arial"/>
                <w:i/>
                <w:sz w:val="21"/>
                <w:szCs w:val="16"/>
              </w:rPr>
              <w:t>Relation to Others</w:t>
            </w:r>
          </w:p>
        </w:tc>
        <w:tc>
          <w:tcPr>
            <w:tcW w:w="3510" w:type="dxa"/>
          </w:tcPr>
          <w:p w14:paraId="7616AC7A"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Humility by needing them</w:t>
            </w:r>
          </w:p>
        </w:tc>
        <w:tc>
          <w:tcPr>
            <w:tcW w:w="4320" w:type="dxa"/>
          </w:tcPr>
          <w:p w14:paraId="5EE3B1B7"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Pride by “going it alone”</w:t>
            </w:r>
          </w:p>
        </w:tc>
      </w:tr>
      <w:tr w:rsidR="00214A64" w:rsidRPr="005F6808" w14:paraId="175BB38C" w14:textId="77777777" w:rsidTr="00FB0A64">
        <w:tc>
          <w:tcPr>
            <w:tcW w:w="2088" w:type="dxa"/>
          </w:tcPr>
          <w:p w14:paraId="1DB0F588" w14:textId="77777777" w:rsidR="00214A64" w:rsidRPr="005F6808" w:rsidRDefault="00214A64" w:rsidP="00FB0A64">
            <w:pPr>
              <w:spacing w:line="360" w:lineRule="auto"/>
              <w:rPr>
                <w:rFonts w:ascii="Arial" w:hAnsi="Arial" w:cs="Arial"/>
                <w:i/>
                <w:sz w:val="21"/>
                <w:szCs w:val="16"/>
              </w:rPr>
            </w:pPr>
            <w:r w:rsidRPr="005F6808">
              <w:rPr>
                <w:rFonts w:ascii="Arial" w:hAnsi="Arial" w:cs="Arial"/>
                <w:i/>
                <w:sz w:val="21"/>
                <w:szCs w:val="16"/>
              </w:rPr>
              <w:t>Typical spirit</w:t>
            </w:r>
          </w:p>
        </w:tc>
        <w:tc>
          <w:tcPr>
            <w:tcW w:w="3510" w:type="dxa"/>
          </w:tcPr>
          <w:p w14:paraId="28C81F53"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Open minded to new patterns</w:t>
            </w:r>
          </w:p>
        </w:tc>
        <w:tc>
          <w:tcPr>
            <w:tcW w:w="4320" w:type="dxa"/>
          </w:tcPr>
          <w:p w14:paraId="2066807B"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Critical of others</w:t>
            </w:r>
          </w:p>
        </w:tc>
      </w:tr>
      <w:tr w:rsidR="00214A64" w:rsidRPr="005F6808" w14:paraId="43C55EC7" w14:textId="77777777" w:rsidTr="00FB0A64">
        <w:tc>
          <w:tcPr>
            <w:tcW w:w="2088" w:type="dxa"/>
          </w:tcPr>
          <w:p w14:paraId="3403B290" w14:textId="77777777" w:rsidR="00214A64" w:rsidRPr="005F6808" w:rsidRDefault="00214A64" w:rsidP="00FB0A64">
            <w:pPr>
              <w:spacing w:line="360" w:lineRule="auto"/>
              <w:rPr>
                <w:rFonts w:ascii="Arial" w:hAnsi="Arial" w:cs="Arial"/>
                <w:i/>
                <w:sz w:val="21"/>
                <w:szCs w:val="16"/>
              </w:rPr>
            </w:pPr>
            <w:r w:rsidRPr="005F6808">
              <w:rPr>
                <w:rFonts w:ascii="Arial" w:hAnsi="Arial" w:cs="Arial"/>
                <w:i/>
                <w:sz w:val="21"/>
                <w:szCs w:val="16"/>
              </w:rPr>
              <w:t>Defense for actions</w:t>
            </w:r>
          </w:p>
        </w:tc>
        <w:tc>
          <w:tcPr>
            <w:tcW w:w="3510" w:type="dxa"/>
          </w:tcPr>
          <w:p w14:paraId="0CE61AB4"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“I need to be accountable”</w:t>
            </w:r>
          </w:p>
        </w:tc>
        <w:tc>
          <w:tcPr>
            <w:tcW w:w="4320" w:type="dxa"/>
          </w:tcPr>
          <w:p w14:paraId="729B1D71"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“People at church are hypocrites”</w:t>
            </w:r>
          </w:p>
        </w:tc>
      </w:tr>
      <w:tr w:rsidR="00214A64" w:rsidRPr="005F6808" w14:paraId="5E3BE982" w14:textId="77777777" w:rsidTr="00FB0A64">
        <w:tc>
          <w:tcPr>
            <w:tcW w:w="2088" w:type="dxa"/>
          </w:tcPr>
          <w:p w14:paraId="05D1D356" w14:textId="77777777" w:rsidR="00214A64" w:rsidRPr="005F6808" w:rsidRDefault="00214A64" w:rsidP="00FB0A64">
            <w:pPr>
              <w:spacing w:line="360" w:lineRule="auto"/>
              <w:rPr>
                <w:rFonts w:ascii="Arial" w:hAnsi="Arial" w:cs="Arial"/>
                <w:i/>
                <w:sz w:val="21"/>
                <w:szCs w:val="16"/>
              </w:rPr>
            </w:pPr>
            <w:r w:rsidRPr="005F6808">
              <w:rPr>
                <w:rFonts w:ascii="Arial" w:hAnsi="Arial" w:cs="Arial"/>
                <w:i/>
                <w:sz w:val="21"/>
                <w:szCs w:val="16"/>
              </w:rPr>
              <w:t xml:space="preserve">Chances to serve </w:t>
            </w:r>
          </w:p>
        </w:tc>
        <w:tc>
          <w:tcPr>
            <w:tcW w:w="3510" w:type="dxa"/>
          </w:tcPr>
          <w:p w14:paraId="5DA531F4"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“I attend to help others”</w:t>
            </w:r>
          </w:p>
        </w:tc>
        <w:tc>
          <w:tcPr>
            <w:tcW w:w="4320" w:type="dxa"/>
          </w:tcPr>
          <w:p w14:paraId="257A41D2"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“I don’t want to help other believers”</w:t>
            </w:r>
          </w:p>
        </w:tc>
      </w:tr>
      <w:tr w:rsidR="00214A64" w:rsidRPr="005F6808" w14:paraId="47F9B6F7" w14:textId="77777777" w:rsidTr="00FB0A64">
        <w:tc>
          <w:tcPr>
            <w:tcW w:w="2088" w:type="dxa"/>
          </w:tcPr>
          <w:p w14:paraId="3B7A005C" w14:textId="77777777" w:rsidR="00214A64" w:rsidRPr="005F6808" w:rsidRDefault="00214A64" w:rsidP="00FB0A64">
            <w:pPr>
              <w:spacing w:line="360" w:lineRule="auto"/>
              <w:rPr>
                <w:rFonts w:ascii="Arial" w:hAnsi="Arial" w:cs="Arial"/>
                <w:i/>
                <w:sz w:val="21"/>
                <w:szCs w:val="16"/>
              </w:rPr>
            </w:pPr>
            <w:r w:rsidRPr="005F6808">
              <w:rPr>
                <w:rFonts w:ascii="Arial" w:hAnsi="Arial" w:cs="Arial"/>
                <w:i/>
                <w:sz w:val="21"/>
                <w:szCs w:val="16"/>
              </w:rPr>
              <w:t>Obedience</w:t>
            </w:r>
          </w:p>
        </w:tc>
        <w:tc>
          <w:tcPr>
            <w:tcW w:w="3510" w:type="dxa"/>
          </w:tcPr>
          <w:p w14:paraId="526CA4FC"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Obey Hebrews 10:24-25</w:t>
            </w:r>
          </w:p>
        </w:tc>
        <w:tc>
          <w:tcPr>
            <w:tcW w:w="4320" w:type="dxa"/>
          </w:tcPr>
          <w:p w14:paraId="2D02300A" w14:textId="77777777" w:rsidR="00214A64" w:rsidRPr="005F6808" w:rsidRDefault="00214A64" w:rsidP="00FB0A64">
            <w:pPr>
              <w:spacing w:line="360" w:lineRule="auto"/>
              <w:rPr>
                <w:rFonts w:ascii="Arial" w:hAnsi="Arial" w:cs="Arial"/>
                <w:sz w:val="21"/>
                <w:szCs w:val="16"/>
              </w:rPr>
            </w:pPr>
            <w:r w:rsidRPr="005F6808">
              <w:rPr>
                <w:rFonts w:ascii="Arial" w:hAnsi="Arial" w:cs="Arial"/>
                <w:sz w:val="21"/>
                <w:szCs w:val="16"/>
              </w:rPr>
              <w:t>Disobey Hebrews 10:24-25</w:t>
            </w:r>
          </w:p>
        </w:tc>
      </w:tr>
    </w:tbl>
    <w:p w14:paraId="51ECF892" w14:textId="77777777" w:rsidR="00214A64" w:rsidRPr="005F6808" w:rsidRDefault="00214A64" w:rsidP="00214A64">
      <w:pPr>
        <w:pStyle w:val="Heading1"/>
        <w:rPr>
          <w:sz w:val="21"/>
        </w:rPr>
      </w:pPr>
      <w:r w:rsidRPr="005F6808">
        <w:rPr>
          <w:sz w:val="21"/>
        </w:rPr>
        <w:t>Do You Agree or Disagree?</w:t>
      </w:r>
    </w:p>
    <w:p w14:paraId="0B08E6E3" w14:textId="77777777" w:rsidR="00214A64" w:rsidRPr="005F6808" w:rsidRDefault="00214A64" w:rsidP="00214A64">
      <w:pPr>
        <w:rPr>
          <w:rFonts w:ascii="Arial" w:hAnsi="Arial" w:cs="Arial"/>
          <w:sz w:val="21"/>
          <w:szCs w:val="16"/>
        </w:rPr>
      </w:pPr>
      <w:r w:rsidRPr="005F6808">
        <w:rPr>
          <w:rFonts w:ascii="Arial" w:hAnsi="Arial" w:cs="Arial"/>
          <w:sz w:val="21"/>
          <w:szCs w:val="16"/>
        </w:rPr>
        <w:t xml:space="preserve">To explore your ideas on this vital subject, please mark </w:t>
      </w:r>
      <w:r>
        <w:rPr>
          <w:rFonts w:ascii="Arial" w:hAnsi="Arial" w:cs="Arial"/>
          <w:sz w:val="21"/>
          <w:szCs w:val="16"/>
        </w:rPr>
        <w:t xml:space="preserve">them </w:t>
      </w:r>
      <w:r w:rsidRPr="005F6808">
        <w:rPr>
          <w:rFonts w:ascii="Arial" w:hAnsi="Arial" w:cs="Arial"/>
          <w:sz w:val="21"/>
          <w:szCs w:val="16"/>
        </w:rPr>
        <w:t>as A, U, or D beside each statement below to show whether you Agree, are Unsure, or Disagree with the teaching.</w:t>
      </w:r>
    </w:p>
    <w:p w14:paraId="6F8E50E1" w14:textId="77777777" w:rsidR="00214A64" w:rsidRPr="005F6808" w:rsidRDefault="00214A64" w:rsidP="00214A64">
      <w:pPr>
        <w:pStyle w:val="Heading2"/>
        <w:rPr>
          <w:rFonts w:ascii="Arial" w:hAnsi="Arial" w:cs="Arial"/>
          <w:sz w:val="21"/>
          <w:szCs w:val="16"/>
        </w:rPr>
      </w:pPr>
      <w:r>
        <w:rPr>
          <w:rFonts w:ascii="Arial" w:hAnsi="Arial" w:cs="Arial"/>
          <w:sz w:val="21"/>
          <w:szCs w:val="16"/>
        </w:rPr>
        <w:t>Losing</w:t>
      </w:r>
      <w:r w:rsidRPr="005F6808">
        <w:rPr>
          <w:rFonts w:ascii="Arial" w:hAnsi="Arial" w:cs="Arial"/>
          <w:sz w:val="21"/>
          <w:szCs w:val="16"/>
        </w:rPr>
        <w:t xml:space="preserve"> the habit of regular fellowship with other believers</w:t>
      </w:r>
      <w:r>
        <w:rPr>
          <w:rFonts w:ascii="Arial" w:hAnsi="Arial" w:cs="Arial"/>
          <w:sz w:val="21"/>
          <w:szCs w:val="16"/>
        </w:rPr>
        <w:t xml:space="preserve"> is a sin</w:t>
      </w:r>
      <w:r w:rsidRPr="005F6808">
        <w:rPr>
          <w:rFonts w:ascii="Arial" w:hAnsi="Arial" w:cs="Arial"/>
          <w:sz w:val="21"/>
          <w:szCs w:val="16"/>
        </w:rPr>
        <w:t>.</w:t>
      </w:r>
    </w:p>
    <w:p w14:paraId="41C1AD57"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rPr>
        <w:t xml:space="preserve">If </w:t>
      </w:r>
      <w:r>
        <w:rPr>
          <w:rFonts w:ascii="Arial" w:hAnsi="Arial" w:cs="Arial"/>
          <w:sz w:val="21"/>
          <w:szCs w:val="16"/>
        </w:rPr>
        <w:t>finding</w:t>
      </w:r>
      <w:r w:rsidRPr="005F6808">
        <w:rPr>
          <w:rFonts w:ascii="Arial" w:hAnsi="Arial" w:cs="Arial"/>
          <w:sz w:val="21"/>
          <w:szCs w:val="16"/>
        </w:rPr>
        <w:t xml:space="preserve"> the right church for you</w:t>
      </w:r>
      <w:r>
        <w:rPr>
          <w:rFonts w:ascii="Arial" w:hAnsi="Arial" w:cs="Arial"/>
          <w:sz w:val="21"/>
          <w:szCs w:val="16"/>
        </w:rPr>
        <w:t xml:space="preserve"> is challenging</w:t>
      </w:r>
      <w:r w:rsidRPr="005F6808">
        <w:rPr>
          <w:rFonts w:ascii="Arial" w:hAnsi="Arial" w:cs="Arial"/>
          <w:sz w:val="21"/>
          <w:szCs w:val="16"/>
        </w:rPr>
        <w:t>, God wants you to give up.</w:t>
      </w:r>
    </w:p>
    <w:p w14:paraId="3E23C822"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rPr>
        <w:t>Sometimes</w:t>
      </w:r>
      <w:r>
        <w:rPr>
          <w:rFonts w:ascii="Arial" w:hAnsi="Arial" w:cs="Arial"/>
          <w:sz w:val="21"/>
          <w:szCs w:val="16"/>
        </w:rPr>
        <w:t>,</w:t>
      </w:r>
      <w:r w:rsidRPr="005F6808">
        <w:rPr>
          <w:rFonts w:ascii="Arial" w:hAnsi="Arial" w:cs="Arial"/>
          <w:sz w:val="21"/>
          <w:szCs w:val="16"/>
        </w:rPr>
        <w:t xml:space="preserve"> God doesn’t allow us to find fellowship because </w:t>
      </w:r>
      <w:r>
        <w:rPr>
          <w:rFonts w:ascii="Arial" w:hAnsi="Arial" w:cs="Arial"/>
          <w:sz w:val="21"/>
          <w:szCs w:val="16"/>
        </w:rPr>
        <w:t>h</w:t>
      </w:r>
      <w:r w:rsidRPr="005F6808">
        <w:rPr>
          <w:rFonts w:ascii="Arial" w:hAnsi="Arial" w:cs="Arial"/>
          <w:sz w:val="21"/>
          <w:szCs w:val="16"/>
        </w:rPr>
        <w:t>e wants us to begin a new one.</w:t>
      </w:r>
    </w:p>
    <w:p w14:paraId="7DC19EE8" w14:textId="77777777" w:rsidR="00214A64" w:rsidRPr="005F6808" w:rsidRDefault="00214A64" w:rsidP="00214A64">
      <w:pPr>
        <w:pStyle w:val="Heading2"/>
        <w:rPr>
          <w:rFonts w:ascii="Arial" w:hAnsi="Arial" w:cs="Arial"/>
          <w:sz w:val="21"/>
          <w:szCs w:val="16"/>
        </w:rPr>
      </w:pPr>
      <w:r w:rsidRPr="005F6808">
        <w:rPr>
          <w:rFonts w:ascii="Arial" w:hAnsi="Arial" w:cs="Arial"/>
          <w:sz w:val="21"/>
          <w:szCs w:val="16"/>
        </w:rPr>
        <w:t xml:space="preserve">It is selfish to neglect </w:t>
      </w:r>
      <w:r>
        <w:rPr>
          <w:rFonts w:ascii="Arial" w:hAnsi="Arial" w:cs="Arial"/>
          <w:sz w:val="21"/>
          <w:szCs w:val="16"/>
        </w:rPr>
        <w:t>to go</w:t>
      </w:r>
      <w:r w:rsidRPr="005F6808">
        <w:rPr>
          <w:rFonts w:ascii="Arial" w:hAnsi="Arial" w:cs="Arial"/>
          <w:sz w:val="21"/>
          <w:szCs w:val="16"/>
        </w:rPr>
        <w:t xml:space="preserve"> to church.</w:t>
      </w:r>
    </w:p>
    <w:p w14:paraId="07FA3354" w14:textId="77777777" w:rsidR="00214A64" w:rsidRPr="005F6808" w:rsidRDefault="00214A64" w:rsidP="00214A64">
      <w:pPr>
        <w:pStyle w:val="Heading1"/>
        <w:rPr>
          <w:sz w:val="21"/>
        </w:rPr>
      </w:pPr>
      <w:r w:rsidRPr="005F6808">
        <w:rPr>
          <w:sz w:val="21"/>
        </w:rPr>
        <w:t>Conclusion</w:t>
      </w:r>
    </w:p>
    <w:p w14:paraId="248FD989" w14:textId="77777777" w:rsidR="00214A64" w:rsidRPr="005F6808" w:rsidRDefault="00214A64" w:rsidP="00214A64">
      <w:pPr>
        <w:ind w:right="-10"/>
        <w:rPr>
          <w:rFonts w:ascii="Arial" w:hAnsi="Arial" w:cs="Arial"/>
          <w:sz w:val="21"/>
          <w:szCs w:val="16"/>
        </w:rPr>
      </w:pPr>
    </w:p>
    <w:p w14:paraId="3D992334" w14:textId="77777777" w:rsidR="00214A64" w:rsidRPr="005F6808" w:rsidRDefault="00214A64" w:rsidP="00214A64">
      <w:pPr>
        <w:ind w:right="-10"/>
        <w:rPr>
          <w:rFonts w:ascii="Arial" w:hAnsi="Arial" w:cs="Arial"/>
          <w:sz w:val="21"/>
          <w:szCs w:val="16"/>
        </w:rPr>
      </w:pPr>
      <w:r w:rsidRPr="005F6808">
        <w:rPr>
          <w:rFonts w:ascii="Arial" w:hAnsi="Arial" w:cs="Arial"/>
          <w:sz w:val="21"/>
          <w:szCs w:val="16"/>
        </w:rPr>
        <w:t>It’s amazing how many Christians rationalize not going to church.  Don’t join their critical ranks!</w:t>
      </w:r>
    </w:p>
    <w:p w14:paraId="3D6F2CF0" w14:textId="36E851D7" w:rsidR="00AF22EF" w:rsidRPr="00F81B3A" w:rsidRDefault="00AF22EF" w:rsidP="00214A64">
      <w:pPr>
        <w:pStyle w:val="Header"/>
        <w:tabs>
          <w:tab w:val="clear" w:pos="4800"/>
          <w:tab w:val="center" w:pos="4950"/>
        </w:tabs>
        <w:ind w:right="-10"/>
        <w:rPr>
          <w:rFonts w:ascii="Arial" w:hAnsi="Arial" w:cs="Arial"/>
          <w:sz w:val="21"/>
          <w:szCs w:val="16"/>
        </w:rPr>
      </w:pPr>
    </w:p>
    <w:sectPr w:rsidR="00AF22EF" w:rsidRPr="00F81B3A" w:rsidSect="00C31D98">
      <w:headerReference w:type="default" r:id="rId23"/>
      <w:footerReference w:type="default" r:id="rId24"/>
      <w:pgSz w:w="11904" w:h="16834"/>
      <w:pgMar w:top="720" w:right="744" w:bottom="720" w:left="1440" w:header="720" w:footer="720"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0E949B" w14:textId="77777777" w:rsidR="006D1C72" w:rsidRDefault="006D1C72">
      <w:r>
        <w:separator/>
      </w:r>
    </w:p>
  </w:endnote>
  <w:endnote w:type="continuationSeparator" w:id="0">
    <w:p w14:paraId="26512823" w14:textId="77777777" w:rsidR="006D1C72" w:rsidRDefault="006D1C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Gill Sans Light">
    <w:altName w:val="GILL SANS LIGHT"/>
    <w:panose1 w:val="020B0302020104020203"/>
    <w:charset w:val="B1"/>
    <w:family w:val="swiss"/>
    <w:pitch w:val="variable"/>
    <w:sig w:usb0="80000A67" w:usb1="00000000" w:usb2="00000000" w:usb3="00000000" w:csb0="000001F7"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Bwgrki">
    <w:panose1 w:val="02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Impact">
    <w:panose1 w:val="020B0806030902050204"/>
    <w:charset w:val="00"/>
    <w:family w:val="swiss"/>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ABEAF" w14:textId="59FCB906" w:rsidR="00CC070F" w:rsidRPr="002C6ACB" w:rsidRDefault="00CC070F">
    <w:pPr>
      <w:pStyle w:val="Footer"/>
      <w:jc w:val="right"/>
      <w:rPr>
        <w:rFonts w:ascii="Arial" w:hAnsi="Arial" w:cs="Arial"/>
        <w:i/>
        <w:iCs/>
        <w:sz w:val="13"/>
        <w:szCs w:val="16"/>
      </w:rPr>
    </w:pPr>
    <w:r w:rsidRPr="002C6ACB">
      <w:rPr>
        <w:rFonts w:ascii="Arial" w:hAnsi="Arial" w:cs="Arial"/>
        <w:i/>
        <w:iCs/>
        <w:sz w:val="13"/>
        <w:szCs w:val="16"/>
      </w:rPr>
      <w:fldChar w:fldCharType="begin"/>
    </w:r>
    <w:r w:rsidRPr="002C6ACB">
      <w:rPr>
        <w:rFonts w:ascii="Arial" w:hAnsi="Arial" w:cs="Arial"/>
        <w:i/>
        <w:iCs/>
        <w:sz w:val="13"/>
        <w:szCs w:val="16"/>
      </w:rPr>
      <w:instrText xml:space="preserve"> TIME \@ "d-MMM-yy" </w:instrText>
    </w:r>
    <w:r w:rsidRPr="002C6ACB">
      <w:rPr>
        <w:rFonts w:ascii="Arial" w:hAnsi="Arial" w:cs="Arial"/>
        <w:i/>
        <w:iCs/>
        <w:sz w:val="13"/>
        <w:szCs w:val="16"/>
      </w:rPr>
      <w:fldChar w:fldCharType="separate"/>
    </w:r>
    <w:r w:rsidR="00BA7022">
      <w:rPr>
        <w:rFonts w:ascii="Arial" w:hAnsi="Arial" w:cs="Arial"/>
        <w:i/>
        <w:iCs/>
        <w:noProof/>
        <w:sz w:val="13"/>
        <w:szCs w:val="16"/>
      </w:rPr>
      <w:t>27-Mar-25</w:t>
    </w:r>
    <w:r w:rsidRPr="002C6ACB">
      <w:rPr>
        <w:rFonts w:ascii="Arial" w:hAnsi="Arial" w:cs="Arial"/>
        <w:i/>
        <w:iCs/>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A48EB3" w14:textId="77777777" w:rsidR="006D1C72" w:rsidRDefault="006D1C72">
      <w:r>
        <w:separator/>
      </w:r>
    </w:p>
  </w:footnote>
  <w:footnote w:type="continuationSeparator" w:id="0">
    <w:p w14:paraId="36351255" w14:textId="77777777" w:rsidR="006D1C72" w:rsidRDefault="006D1C72">
      <w:r>
        <w:continuationSeparator/>
      </w:r>
    </w:p>
  </w:footnote>
  <w:footnote w:id="1">
    <w:p w14:paraId="2211C8F5" w14:textId="77777777" w:rsidR="00CC070F" w:rsidRPr="00F21DE5" w:rsidRDefault="00CC070F" w:rsidP="00A935CF">
      <w:pPr>
        <w:pStyle w:val="FootnoteText"/>
        <w:widowControl w:val="0"/>
        <w:rPr>
          <w:rFonts w:ascii="Arial" w:hAnsi="Arial" w:cs="Arial"/>
          <w:sz w:val="15"/>
          <w:szCs w:val="16"/>
        </w:rPr>
      </w:pPr>
      <w:r w:rsidRPr="00F21DE5">
        <w:rPr>
          <w:rStyle w:val="FootnoteReference"/>
          <w:rFonts w:ascii="Arial" w:hAnsi="Arial" w:cs="Arial"/>
          <w:sz w:val="16"/>
          <w:szCs w:val="16"/>
        </w:rPr>
        <w:footnoteRef/>
      </w:r>
      <w:r w:rsidRPr="00F21DE5">
        <w:rPr>
          <w:rFonts w:ascii="Arial" w:hAnsi="Arial" w:cs="Arial"/>
          <w:sz w:val="16"/>
          <w:szCs w:val="16"/>
        </w:rPr>
        <w:t xml:space="preserve">Of </w:t>
      </w:r>
      <w:r w:rsidR="007332EB">
        <w:rPr>
          <w:rFonts w:ascii="Arial" w:hAnsi="Arial" w:cs="Arial"/>
          <w:sz w:val="16"/>
          <w:szCs w:val="16"/>
        </w:rPr>
        <w:t xml:space="preserve">at least seven </w:t>
      </w:r>
      <w:r w:rsidRPr="00F21DE5">
        <w:rPr>
          <w:rFonts w:ascii="Arial" w:hAnsi="Arial" w:cs="Arial"/>
          <w:sz w:val="16"/>
          <w:szCs w:val="16"/>
        </w:rPr>
        <w:t>interpretations of the "Sabbath-rest for the people of God" (Heb 4:9), the millennial kingdom view may have the most to commend it.  This view sees the rest as future, which is consistent with verse 11 and accounts for the different (</w:t>
      </w:r>
      <w:r w:rsidRPr="00F21DE5">
        <w:rPr>
          <w:rFonts w:ascii="Arial" w:hAnsi="Arial" w:cs="Arial"/>
          <w:i/>
          <w:sz w:val="16"/>
          <w:szCs w:val="16"/>
        </w:rPr>
        <w:t>hapax legomena</w:t>
      </w:r>
      <w:r w:rsidRPr="00F21DE5">
        <w:rPr>
          <w:rFonts w:ascii="Arial" w:hAnsi="Arial" w:cs="Arial"/>
          <w:sz w:val="16"/>
          <w:szCs w:val="16"/>
        </w:rPr>
        <w:t xml:space="preserve">) Greek word translated "Sabbath-rest."  As a Sabbath-rest in the Old Testament was a literal 24-hour day, so the kingdom rest will be limited in time to 1000 years (Rev. 20:1-6).  This rest is not yet fully realized also (v. 1).  The concept of rest in the kingdom age also accurately parallels the Old Testament reference to an inheritance that the Jews in the wilderness sought to attain (v. 11a) but some missed out due to their disobedience (vv. 6, 11b) stemming from lacking a walk of faith (v. 2).  Likewise, only obedient believers will rule in the millennium, but </w:t>
      </w:r>
      <w:r w:rsidR="007332EB">
        <w:rPr>
          <w:rFonts w:ascii="Arial" w:hAnsi="Arial" w:cs="Arial"/>
          <w:sz w:val="16"/>
          <w:szCs w:val="16"/>
        </w:rPr>
        <w:t>believers</w:t>
      </w:r>
      <w:r w:rsidRPr="00F21DE5">
        <w:rPr>
          <w:rFonts w:ascii="Arial" w:hAnsi="Arial" w:cs="Arial"/>
          <w:sz w:val="16"/>
          <w:szCs w:val="16"/>
        </w:rPr>
        <w:t xml:space="preserve"> who </w:t>
      </w:r>
      <w:r w:rsidR="007332EB">
        <w:rPr>
          <w:rFonts w:ascii="Arial" w:hAnsi="Arial" w:cs="Arial"/>
          <w:sz w:val="16"/>
          <w:szCs w:val="16"/>
        </w:rPr>
        <w:t>simply enter without reward</w:t>
      </w:r>
      <w:r w:rsidRPr="00F21DE5">
        <w:rPr>
          <w:rFonts w:ascii="Arial" w:hAnsi="Arial" w:cs="Arial"/>
          <w:sz w:val="16"/>
          <w:szCs w:val="16"/>
        </w:rPr>
        <w:t xml:space="preserve"> will not.   The Sabbath-rest in the passage is deemed "another day" (v. 8)––a day yet future from Joshua's time that was distinct from the 24-hour Sabbath day of Judaism.  Finally, in that the Old Testament rest concerned the possession of an actual land (Canaan), the millennial interpretation likewise speaks of inheriting an actual dominion here on earth.  </w:t>
      </w:r>
      <w:r w:rsidR="007332EB">
        <w:rPr>
          <w:rFonts w:ascii="Arial" w:hAnsi="Arial" w:cs="Arial"/>
          <w:sz w:val="16"/>
          <w:szCs w:val="16"/>
        </w:rPr>
        <w:t>There is no need to spiritualize this passage. See</w:t>
      </w:r>
      <w:r w:rsidRPr="00F21DE5">
        <w:rPr>
          <w:rFonts w:ascii="Arial" w:hAnsi="Arial" w:cs="Arial"/>
          <w:sz w:val="16"/>
          <w:szCs w:val="16"/>
        </w:rPr>
        <w:t xml:space="preserve"> the comparison of views on the Sabbath rest on pages 266g-k.</w:t>
      </w:r>
    </w:p>
  </w:footnote>
  <w:footnote w:id="2">
    <w:p w14:paraId="1F571D46" w14:textId="44766D1D" w:rsidR="00CC070F" w:rsidRPr="00F21DE5" w:rsidRDefault="00CC070F" w:rsidP="00A935CF">
      <w:pPr>
        <w:pStyle w:val="FootnoteText"/>
        <w:widowControl w:val="0"/>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These rituals of the old order needed to be abandoned for the new and living way.  Of particular importance are the "instructions about washings."  This is not a reference to New Testament baptism since the plural form is never used </w:t>
      </w:r>
      <w:r w:rsidR="00072140">
        <w:rPr>
          <w:rFonts w:ascii="Arial" w:hAnsi="Arial" w:cs="Arial"/>
          <w:sz w:val="16"/>
          <w:szCs w:val="16"/>
        </w:rPr>
        <w:t>for</w:t>
      </w:r>
      <w:r w:rsidRPr="00F21DE5">
        <w:rPr>
          <w:rFonts w:ascii="Arial" w:hAnsi="Arial" w:cs="Arial"/>
          <w:sz w:val="16"/>
          <w:szCs w:val="16"/>
        </w:rPr>
        <w:t xml:space="preserve"> baptism and the word here (</w:t>
      </w:r>
      <w:r w:rsidR="00571CB2">
        <w:rPr>
          <w:rFonts w:ascii="Arial" w:hAnsi="Arial" w:cs="Arial"/>
          <w:sz w:val="16"/>
          <w:szCs w:val="16"/>
          <w:lang w:val="el-GR"/>
        </w:rPr>
        <w:t>βαπτισμός</w:t>
      </w:r>
      <w:r w:rsidR="00571CB2" w:rsidRPr="00571CB2">
        <w:rPr>
          <w:rFonts w:ascii="Arial" w:hAnsi="Arial" w:cs="Arial"/>
          <w:sz w:val="16"/>
          <w:szCs w:val="16"/>
        </w:rPr>
        <w:t xml:space="preserve">, </w:t>
      </w:r>
      <w:r w:rsidRPr="00F21DE5">
        <w:rPr>
          <w:rFonts w:ascii="Arial" w:hAnsi="Arial" w:cs="Arial"/>
          <w:sz w:val="16"/>
          <w:szCs w:val="16"/>
        </w:rPr>
        <w:t>"ceremonial washings") is wholly different from the normal word for baptism (</w:t>
      </w:r>
      <w:r w:rsidR="007D1C9E" w:rsidRPr="00545181">
        <w:rPr>
          <w:rFonts w:ascii="Arial" w:hAnsi="Arial" w:cs="Arial"/>
          <w:sz w:val="16"/>
          <w:szCs w:val="16"/>
          <w:lang w:val="el-GR"/>
        </w:rPr>
        <w:t>βάπτισμα</w:t>
      </w:r>
      <w:r w:rsidRPr="00F21DE5">
        <w:rPr>
          <w:rFonts w:ascii="Arial" w:hAnsi="Arial" w:cs="Arial"/>
          <w:sz w:val="16"/>
          <w:szCs w:val="16"/>
        </w:rPr>
        <w:t xml:space="preserve">, "baptism").  If the letter addressed converts from the Qumran Community, this reference would have </w:t>
      </w:r>
      <w:r w:rsidR="002830A0">
        <w:rPr>
          <w:rFonts w:ascii="Arial" w:hAnsi="Arial" w:cs="Arial"/>
          <w:sz w:val="16"/>
          <w:szCs w:val="16"/>
        </w:rPr>
        <w:t>special</w:t>
      </w:r>
      <w:r w:rsidRPr="00F21DE5">
        <w:rPr>
          <w:rFonts w:ascii="Arial" w:hAnsi="Arial" w:cs="Arial"/>
          <w:sz w:val="16"/>
          <w:szCs w:val="16"/>
        </w:rPr>
        <w:t xml:space="preserve"> significance </w:t>
      </w:r>
      <w:r w:rsidR="002830A0">
        <w:rPr>
          <w:rFonts w:ascii="Arial" w:hAnsi="Arial" w:cs="Arial"/>
          <w:sz w:val="16"/>
          <w:szCs w:val="16"/>
        </w:rPr>
        <w:t>due to</w:t>
      </w:r>
      <w:r w:rsidRPr="00F21DE5">
        <w:rPr>
          <w:rFonts w:ascii="Arial" w:hAnsi="Arial" w:cs="Arial"/>
          <w:sz w:val="16"/>
          <w:szCs w:val="16"/>
        </w:rPr>
        <w:t xml:space="preserve"> the</w:t>
      </w:r>
      <w:r w:rsidR="00072140">
        <w:rPr>
          <w:rFonts w:ascii="Arial" w:hAnsi="Arial" w:cs="Arial"/>
          <w:sz w:val="16"/>
          <w:szCs w:val="16"/>
        </w:rPr>
        <w:t>ir</w:t>
      </w:r>
      <w:r w:rsidRPr="00F21DE5">
        <w:rPr>
          <w:rFonts w:ascii="Arial" w:hAnsi="Arial" w:cs="Arial"/>
          <w:sz w:val="16"/>
          <w:szCs w:val="16"/>
        </w:rPr>
        <w:t xml:space="preserve"> many ablutions.</w:t>
      </w:r>
    </w:p>
    <w:p w14:paraId="6C0AB7BB" w14:textId="77777777" w:rsidR="00CC070F" w:rsidRPr="00F21DE5" w:rsidRDefault="00CC070F" w:rsidP="00A935CF">
      <w:pPr>
        <w:pStyle w:val="FootnoteText"/>
        <w:widowControl w:val="0"/>
        <w:rPr>
          <w:rFonts w:ascii="Arial" w:hAnsi="Arial" w:cs="Arial"/>
          <w:sz w:val="16"/>
          <w:szCs w:val="16"/>
        </w:rPr>
      </w:pPr>
    </w:p>
  </w:footnote>
  <w:footnote w:id="3">
    <w:p w14:paraId="72376EB3" w14:textId="77777777" w:rsidR="00CC070F" w:rsidRPr="00F21DE5" w:rsidRDefault="00CC070F" w:rsidP="00A935CF">
      <w:pPr>
        <w:pStyle w:val="FootnoteText"/>
        <w:widowControl w:val="0"/>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Hebrews 6:4-8 is interpreted in several ways: </w:t>
      </w:r>
      <w:r w:rsidRPr="00F21DE5">
        <w:rPr>
          <w:rFonts w:ascii="Arial" w:hAnsi="Arial" w:cs="Arial"/>
          <w:sz w:val="15"/>
          <w:szCs w:val="16"/>
        </w:rPr>
        <w:t>(</w:t>
      </w:r>
      <w:r w:rsidRPr="00F21DE5">
        <w:rPr>
          <w:rFonts w:ascii="Arial" w:hAnsi="Arial" w:cs="Arial"/>
          <w:sz w:val="16"/>
          <w:szCs w:val="16"/>
        </w:rPr>
        <w:t xml:space="preserve">1) a Christian who loses his salvation, (2) a hypothetical, impossible situation which a Christian could never find himself, (3) a profession which really was not genuine and thus results in eternal damnation, and (4) a Christian who is disqualified for Christian service and will never again return to Christian commitment.  The first view must be rejected due to the clear scriptural testimony to eternal security as totally God's responsibility (cf. John 3:16; 10:28-29; Eph. 1:14; 1 John 5:11-13).  The second view finds no support in the text in that a conditional element does not appear in the Greek (although many translations add "if…") and the writer speaks as if he did know some examples.  The third view cannot be supported since true believers (not professing believers who are actually non-Christians) are always in view in parallel passages which use the phrases "enlightened" (cf. 2 Cor. 4:3-6), "tasted the heavenly gift" ("tasted" refers to full participation; cf. John 4:10; Rom. 6:23; James 1:17-18), and "who have shared in the Holy Spirit" (cf. 1:9; 3:1, 14).  The fourth view has the best evidence.  The "falling away" refers to Christians who have </w:t>
      </w:r>
      <w:r w:rsidR="002830A0">
        <w:rPr>
          <w:rFonts w:ascii="Arial" w:hAnsi="Arial" w:cs="Arial"/>
          <w:sz w:val="16"/>
          <w:szCs w:val="16"/>
        </w:rPr>
        <w:t>left</w:t>
      </w:r>
      <w:r w:rsidRPr="00F21DE5">
        <w:rPr>
          <w:rFonts w:ascii="Arial" w:hAnsi="Arial" w:cs="Arial"/>
          <w:sz w:val="16"/>
          <w:szCs w:val="16"/>
        </w:rPr>
        <w:t xml:space="preserve"> the faith in apostasy.  The</w:t>
      </w:r>
      <w:r w:rsidR="002830A0">
        <w:rPr>
          <w:rFonts w:ascii="Arial" w:hAnsi="Arial" w:cs="Arial"/>
          <w:sz w:val="16"/>
          <w:szCs w:val="16"/>
        </w:rPr>
        <w:t>y</w:t>
      </w:r>
      <w:r w:rsidRPr="00F21DE5">
        <w:rPr>
          <w:rFonts w:ascii="Arial" w:hAnsi="Arial" w:cs="Arial"/>
          <w:sz w:val="16"/>
          <w:szCs w:val="16"/>
        </w:rPr>
        <w:t xml:space="preserve"> </w:t>
      </w:r>
      <w:r w:rsidR="002830A0">
        <w:rPr>
          <w:rFonts w:ascii="Arial" w:hAnsi="Arial" w:cs="Arial"/>
          <w:sz w:val="16"/>
          <w:szCs w:val="16"/>
        </w:rPr>
        <w:t>would</w:t>
      </w:r>
      <w:r w:rsidRPr="00F21DE5">
        <w:rPr>
          <w:rFonts w:ascii="Arial" w:hAnsi="Arial" w:cs="Arial"/>
          <w:sz w:val="16"/>
          <w:szCs w:val="16"/>
        </w:rPr>
        <w:t xml:space="preserve"> be judged with fire (6:8; 10:27)</w:t>
      </w:r>
      <w:r w:rsidR="002830A0">
        <w:rPr>
          <w:rFonts w:ascii="Arial" w:hAnsi="Arial" w:cs="Arial"/>
          <w:sz w:val="16"/>
          <w:szCs w:val="16"/>
        </w:rPr>
        <w:t>—</w:t>
      </w:r>
      <w:r w:rsidRPr="00F21DE5">
        <w:rPr>
          <w:rFonts w:ascii="Arial" w:hAnsi="Arial" w:cs="Arial"/>
          <w:sz w:val="16"/>
          <w:szCs w:val="16"/>
        </w:rPr>
        <w:t>not eternal hellfire but the temporal fire of the Jewish revolt against the Romans</w:t>
      </w:r>
      <w:r w:rsidR="002830A0">
        <w:rPr>
          <w:rFonts w:ascii="Arial" w:hAnsi="Arial" w:cs="Arial"/>
          <w:sz w:val="16"/>
          <w:szCs w:val="16"/>
        </w:rPr>
        <w:t xml:space="preserve"> from </w:t>
      </w:r>
      <w:r w:rsidR="002830A0" w:rsidRPr="002830A0">
        <w:rPr>
          <w:rFonts w:ascii="Arial" w:hAnsi="Arial" w:cs="Arial"/>
          <w:sz w:val="13"/>
          <w:szCs w:val="13"/>
        </w:rPr>
        <w:t xml:space="preserve">AD </w:t>
      </w:r>
      <w:r w:rsidR="002830A0">
        <w:rPr>
          <w:rFonts w:ascii="Arial" w:hAnsi="Arial" w:cs="Arial"/>
          <w:sz w:val="16"/>
          <w:szCs w:val="16"/>
        </w:rPr>
        <w:t>66-73</w:t>
      </w:r>
      <w:r w:rsidRPr="00F21DE5">
        <w:rPr>
          <w:rFonts w:ascii="Arial" w:hAnsi="Arial" w:cs="Arial"/>
          <w:sz w:val="16"/>
          <w:szCs w:val="16"/>
        </w:rPr>
        <w:t xml:space="preserve"> (see occasion on </w:t>
      </w:r>
      <w:r w:rsidR="002830A0">
        <w:rPr>
          <w:rFonts w:ascii="Arial" w:hAnsi="Arial" w:cs="Arial"/>
          <w:sz w:val="16"/>
          <w:szCs w:val="16"/>
        </w:rPr>
        <w:t>p.</w:t>
      </w:r>
      <w:r w:rsidRPr="00F21DE5">
        <w:rPr>
          <w:rFonts w:ascii="Arial" w:hAnsi="Arial" w:cs="Arial"/>
          <w:sz w:val="16"/>
          <w:szCs w:val="16"/>
        </w:rPr>
        <w:t xml:space="preserve"> 257).  The result of such disobedience </w:t>
      </w:r>
      <w:r w:rsidR="002830A0">
        <w:rPr>
          <w:rFonts w:ascii="Arial" w:hAnsi="Arial" w:cs="Arial"/>
          <w:sz w:val="16"/>
          <w:szCs w:val="16"/>
        </w:rPr>
        <w:t>wa</w:t>
      </w:r>
      <w:r w:rsidRPr="00F21DE5">
        <w:rPr>
          <w:rFonts w:ascii="Arial" w:hAnsi="Arial" w:cs="Arial"/>
          <w:sz w:val="16"/>
          <w:szCs w:val="16"/>
        </w:rPr>
        <w:t xml:space="preserve">s that "it is impossible to renew them to repentance" (v. 6a).  Note that the text says "repentance," not "it is impossible to renew them to </w:t>
      </w:r>
      <w:r w:rsidRPr="00F21DE5">
        <w:rPr>
          <w:rFonts w:ascii="Arial" w:hAnsi="Arial" w:cs="Arial"/>
          <w:i/>
          <w:sz w:val="16"/>
          <w:szCs w:val="16"/>
        </w:rPr>
        <w:t>salvation</w:t>
      </w:r>
      <w:r w:rsidRPr="00F21DE5">
        <w:rPr>
          <w:rFonts w:ascii="Arial" w:hAnsi="Arial" w:cs="Arial"/>
          <w:sz w:val="16"/>
          <w:szCs w:val="16"/>
        </w:rPr>
        <w:t xml:space="preserve">."  The issue here </w:t>
      </w:r>
      <w:r w:rsidR="002830A0">
        <w:rPr>
          <w:rFonts w:ascii="Arial" w:hAnsi="Arial" w:cs="Arial"/>
          <w:sz w:val="16"/>
          <w:szCs w:val="16"/>
        </w:rPr>
        <w:t>wa</w:t>
      </w:r>
      <w:r w:rsidRPr="00F21DE5">
        <w:rPr>
          <w:rFonts w:ascii="Arial" w:hAnsi="Arial" w:cs="Arial"/>
          <w:sz w:val="16"/>
          <w:szCs w:val="16"/>
        </w:rPr>
        <w:t xml:space="preserve">s a real one where Christians </w:t>
      </w:r>
      <w:r w:rsidR="002830A0">
        <w:rPr>
          <w:rFonts w:ascii="Arial" w:hAnsi="Arial" w:cs="Arial"/>
          <w:sz w:val="16"/>
          <w:szCs w:val="16"/>
        </w:rPr>
        <w:t>could</w:t>
      </w:r>
      <w:r w:rsidRPr="00F21DE5">
        <w:rPr>
          <w:rFonts w:ascii="Arial" w:hAnsi="Arial" w:cs="Arial"/>
          <w:sz w:val="16"/>
          <w:szCs w:val="16"/>
        </w:rPr>
        <w:t xml:space="preserve"> drift away from Christ not to eternal damnation, but to never being renewed to commitment to Christ </w:t>
      </w:r>
      <w:r w:rsidR="002830A0">
        <w:rPr>
          <w:rFonts w:ascii="Arial" w:hAnsi="Arial" w:cs="Arial"/>
          <w:sz w:val="16"/>
          <w:szCs w:val="16"/>
        </w:rPr>
        <w:t>as they would be</w:t>
      </w:r>
      <w:r w:rsidRPr="00F21DE5">
        <w:rPr>
          <w:rFonts w:ascii="Arial" w:hAnsi="Arial" w:cs="Arial"/>
          <w:sz w:val="16"/>
          <w:szCs w:val="16"/>
        </w:rPr>
        <w:t xml:space="preserve"> judged by physical death</w:t>
      </w:r>
      <w:r w:rsidR="002830A0">
        <w:rPr>
          <w:rFonts w:ascii="Arial" w:hAnsi="Arial" w:cs="Arial"/>
          <w:sz w:val="16"/>
          <w:szCs w:val="16"/>
        </w:rPr>
        <w:t xml:space="preserve"> with unbelievers (10:27)</w:t>
      </w:r>
      <w:r w:rsidRPr="00F21DE5">
        <w:rPr>
          <w:rFonts w:ascii="Arial" w:hAnsi="Arial" w:cs="Arial"/>
          <w:sz w:val="16"/>
          <w:szCs w:val="16"/>
        </w:rPr>
        <w:t xml:space="preserve">. </w:t>
      </w:r>
      <w:r w:rsidR="002830A0">
        <w:rPr>
          <w:rFonts w:ascii="Arial" w:hAnsi="Arial" w:cs="Arial"/>
          <w:sz w:val="16"/>
          <w:szCs w:val="16"/>
        </w:rPr>
        <w:t>The same penalty of early physical death happens today to believers who so reject Jesus that they are brought to heaven early without reward.</w:t>
      </w:r>
      <w:r w:rsidR="009F50D3">
        <w:rPr>
          <w:rFonts w:ascii="Arial" w:hAnsi="Arial" w:cs="Arial"/>
          <w:sz w:val="16"/>
          <w:szCs w:val="16"/>
        </w:rPr>
        <w:t xml:space="preserve"> The NT </w:t>
      </w:r>
      <w:r w:rsidR="006F53BE">
        <w:rPr>
          <w:rFonts w:ascii="Arial" w:hAnsi="Arial" w:cs="Arial"/>
          <w:sz w:val="16"/>
          <w:szCs w:val="16"/>
        </w:rPr>
        <w:t xml:space="preserve">often </w:t>
      </w:r>
      <w:r w:rsidR="009F50D3">
        <w:rPr>
          <w:rFonts w:ascii="Arial" w:hAnsi="Arial" w:cs="Arial"/>
          <w:sz w:val="16"/>
          <w:szCs w:val="16"/>
        </w:rPr>
        <w:t>speaks of God disciplining believers with loss of life and/or loss of reward (1 Cor 3:15; 5:5; 11:30; 1 John 5:16-17; 2 John 8; Rev 2:5, 23).</w:t>
      </w:r>
    </w:p>
    <w:p w14:paraId="539ECD46" w14:textId="77777777" w:rsidR="00CC070F" w:rsidRPr="00F21DE5" w:rsidRDefault="00CC070F" w:rsidP="00A935CF">
      <w:pPr>
        <w:pStyle w:val="FootnoteText"/>
        <w:widowControl w:val="0"/>
        <w:rPr>
          <w:rFonts w:ascii="Arial" w:hAnsi="Arial" w:cs="Arial"/>
          <w:sz w:val="15"/>
          <w:szCs w:val="16"/>
        </w:rPr>
      </w:pPr>
    </w:p>
  </w:footnote>
  <w:footnote w:id="4">
    <w:p w14:paraId="0E35E733" w14:textId="77777777" w:rsidR="00CC070F" w:rsidRPr="00F21DE5" w:rsidRDefault="00CC070F" w:rsidP="00A935CF">
      <w:pPr>
        <w:pStyle w:val="FootnoteText"/>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Melchizedek was "without father or mother, without genealogy, having neither beginning of days nor end of life, but made like the Son of God, he abides a priest perpetually" (7:3).  The nature of these attributes suggests that he could be either an angel or a theophany (the preincarnate Christ).  Supporting the angelic interpretation is that this status would not elevate him to Christ's level of stature (cf. </w:t>
      </w:r>
      <w:r w:rsidR="00D22042" w:rsidRPr="00F21DE5">
        <w:rPr>
          <w:rFonts w:ascii="Arial" w:hAnsi="Arial" w:cs="Arial"/>
          <w:sz w:val="16"/>
          <w:szCs w:val="16"/>
        </w:rPr>
        <w:t xml:space="preserve">Heb </w:t>
      </w:r>
      <w:r w:rsidRPr="00F21DE5">
        <w:rPr>
          <w:rFonts w:ascii="Arial" w:hAnsi="Arial" w:cs="Arial"/>
          <w:sz w:val="16"/>
          <w:szCs w:val="16"/>
        </w:rPr>
        <w:t xml:space="preserve">1–2) and he would not be comparing an OT and NT Christ.  Both interpretations fit the context, but evidence of Melchizedek being regarded an angelic being in the Qumran Community may support the angelic view if this epistle was originally sent to believers tempted to return to the </w:t>
      </w:r>
      <w:r w:rsidR="0074669A">
        <w:rPr>
          <w:rFonts w:ascii="Arial" w:hAnsi="Arial" w:cs="Arial"/>
          <w:sz w:val="16"/>
          <w:szCs w:val="16"/>
        </w:rPr>
        <w:t>C</w:t>
      </w:r>
      <w:r w:rsidRPr="00F21DE5">
        <w:rPr>
          <w:rFonts w:ascii="Arial" w:hAnsi="Arial" w:cs="Arial"/>
          <w:sz w:val="16"/>
          <w:szCs w:val="16"/>
        </w:rPr>
        <w:t>ommunity.</w:t>
      </w:r>
    </w:p>
    <w:p w14:paraId="44F3512A" w14:textId="77777777" w:rsidR="00CC070F" w:rsidRPr="00F21DE5" w:rsidRDefault="00CC070F" w:rsidP="00A935CF">
      <w:pPr>
        <w:pStyle w:val="FootnoteText"/>
        <w:rPr>
          <w:rFonts w:ascii="Arial" w:hAnsi="Arial" w:cs="Arial"/>
          <w:sz w:val="16"/>
          <w:szCs w:val="16"/>
        </w:rPr>
      </w:pPr>
    </w:p>
  </w:footnote>
  <w:footnote w:id="5">
    <w:p w14:paraId="457D9698" w14:textId="47063121" w:rsidR="00CC070F" w:rsidRPr="00F21DE5" w:rsidRDefault="00CC070F" w:rsidP="00A935CF">
      <w:pPr>
        <w:pStyle w:val="FootnoteText"/>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This context as in 6:4-8</w:t>
      </w:r>
      <w:r w:rsidR="004D114E">
        <w:rPr>
          <w:rFonts w:ascii="Arial" w:hAnsi="Arial" w:cs="Arial"/>
          <w:sz w:val="16"/>
          <w:szCs w:val="16"/>
        </w:rPr>
        <w:t xml:space="preserve"> (see footnote there</w:t>
      </w:r>
      <w:r w:rsidRPr="00F21DE5">
        <w:rPr>
          <w:rFonts w:ascii="Arial" w:hAnsi="Arial" w:cs="Arial"/>
          <w:sz w:val="16"/>
          <w:szCs w:val="16"/>
        </w:rPr>
        <w:t xml:space="preserve">) refers to believers since the author includes </w:t>
      </w:r>
      <w:r w:rsidRPr="00F21DE5">
        <w:rPr>
          <w:rFonts w:ascii="Arial" w:hAnsi="Arial" w:cs="Arial"/>
          <w:i/>
          <w:sz w:val="16"/>
          <w:szCs w:val="16"/>
        </w:rPr>
        <w:t>himself</w:t>
      </w:r>
      <w:r w:rsidRPr="00F21DE5">
        <w:rPr>
          <w:rFonts w:ascii="Arial" w:hAnsi="Arial" w:cs="Arial"/>
          <w:sz w:val="16"/>
          <w:szCs w:val="16"/>
        </w:rPr>
        <w:t xml:space="preserve"> among those who could possibly sin to this extent (10:26) and since he had just encouraged these people as </w:t>
      </w:r>
      <w:r w:rsidRPr="00F21DE5">
        <w:rPr>
          <w:rFonts w:ascii="Arial" w:hAnsi="Arial" w:cs="Arial"/>
          <w:i/>
          <w:sz w:val="16"/>
          <w:szCs w:val="16"/>
        </w:rPr>
        <w:t>believers</w:t>
      </w:r>
      <w:r w:rsidRPr="00F21DE5">
        <w:rPr>
          <w:rFonts w:ascii="Arial" w:hAnsi="Arial" w:cs="Arial"/>
          <w:sz w:val="16"/>
          <w:szCs w:val="16"/>
        </w:rPr>
        <w:t xml:space="preserve"> to hold to their confession and to mutually build one another up in the faith (10:23-25).  </w:t>
      </w:r>
      <w:r w:rsidR="004D114E">
        <w:rPr>
          <w:rFonts w:ascii="Arial" w:hAnsi="Arial" w:cs="Arial"/>
          <w:sz w:val="16"/>
          <w:szCs w:val="16"/>
        </w:rPr>
        <w:t>The</w:t>
      </w:r>
      <w:r w:rsidRPr="00F21DE5">
        <w:rPr>
          <w:rFonts w:ascii="Arial" w:hAnsi="Arial" w:cs="Arial"/>
          <w:sz w:val="16"/>
          <w:szCs w:val="16"/>
        </w:rPr>
        <w:t xml:space="preserve"> </w:t>
      </w:r>
      <w:r w:rsidR="004D114E">
        <w:rPr>
          <w:rFonts w:ascii="Arial" w:hAnsi="Arial" w:cs="Arial"/>
          <w:sz w:val="16"/>
          <w:szCs w:val="16"/>
        </w:rPr>
        <w:t xml:space="preserve">NT teaches </w:t>
      </w:r>
      <w:r w:rsidRPr="00F21DE5">
        <w:rPr>
          <w:rFonts w:ascii="Arial" w:hAnsi="Arial" w:cs="Arial"/>
          <w:sz w:val="16"/>
          <w:szCs w:val="16"/>
        </w:rPr>
        <w:t>eternal security (cf. John 3:16; 10:28-29; Eph. 1:14; 1 John 5:11-13</w:t>
      </w:r>
      <w:r w:rsidR="00DA4D38">
        <w:rPr>
          <w:rFonts w:ascii="Arial" w:hAnsi="Arial" w:cs="Arial"/>
          <w:sz w:val="16"/>
          <w:szCs w:val="16"/>
        </w:rPr>
        <w:t>; cf. pp. 266a-b</w:t>
      </w:r>
      <w:r w:rsidRPr="00F21DE5">
        <w:rPr>
          <w:rFonts w:ascii="Arial" w:hAnsi="Arial" w:cs="Arial"/>
          <w:sz w:val="16"/>
          <w:szCs w:val="16"/>
        </w:rPr>
        <w:t xml:space="preserve">), </w:t>
      </w:r>
      <w:r w:rsidR="004D114E">
        <w:rPr>
          <w:rFonts w:ascii="Arial" w:hAnsi="Arial" w:cs="Arial"/>
          <w:sz w:val="16"/>
          <w:szCs w:val="16"/>
        </w:rPr>
        <w:t xml:space="preserve">so </w:t>
      </w:r>
      <w:r w:rsidRPr="00F21DE5">
        <w:rPr>
          <w:rFonts w:ascii="Arial" w:hAnsi="Arial" w:cs="Arial"/>
          <w:sz w:val="16"/>
          <w:szCs w:val="16"/>
        </w:rPr>
        <w:t>the fire judgment referred to here (10:27) must not mean hell, but a judgment for believers</w:t>
      </w:r>
      <w:r w:rsidR="004D114E">
        <w:rPr>
          <w:rFonts w:ascii="Arial" w:hAnsi="Arial" w:cs="Arial"/>
          <w:sz w:val="16"/>
          <w:szCs w:val="16"/>
        </w:rPr>
        <w:t>—</w:t>
      </w:r>
      <w:r w:rsidRPr="00F21DE5">
        <w:rPr>
          <w:rFonts w:ascii="Arial" w:hAnsi="Arial" w:cs="Arial"/>
          <w:sz w:val="16"/>
          <w:szCs w:val="16"/>
        </w:rPr>
        <w:t>most likely temporal fire that soon engulfed Jerusalem’s unbelieving Jews (see “Occasion”</w:t>
      </w:r>
      <w:r w:rsidR="00555C5C">
        <w:rPr>
          <w:rFonts w:ascii="Arial" w:hAnsi="Arial" w:cs="Arial"/>
          <w:sz w:val="16"/>
          <w:szCs w:val="16"/>
        </w:rPr>
        <w:t xml:space="preserve"> on</w:t>
      </w:r>
      <w:r w:rsidRPr="00F21DE5">
        <w:rPr>
          <w:rFonts w:ascii="Arial" w:hAnsi="Arial" w:cs="Arial"/>
          <w:sz w:val="16"/>
          <w:szCs w:val="16"/>
        </w:rPr>
        <w:t xml:space="preserve"> p. 257</w:t>
      </w:r>
      <w:r w:rsidR="006E00C3">
        <w:rPr>
          <w:rFonts w:ascii="Arial" w:hAnsi="Arial" w:cs="Arial"/>
          <w:sz w:val="16"/>
          <w:szCs w:val="16"/>
        </w:rPr>
        <w:t xml:space="preserve"> and pp. 266c-d</w:t>
      </w:r>
      <w:r w:rsidRPr="00F21DE5">
        <w:rPr>
          <w:rFonts w:ascii="Arial" w:hAnsi="Arial" w:cs="Arial"/>
          <w:sz w:val="16"/>
          <w:szCs w:val="16"/>
        </w:rPr>
        <w:t>).</w:t>
      </w:r>
    </w:p>
    <w:p w14:paraId="7E0712FE" w14:textId="77777777" w:rsidR="00CC070F" w:rsidRPr="00F21DE5" w:rsidRDefault="00CC070F" w:rsidP="00A935CF">
      <w:pPr>
        <w:pStyle w:val="FootnoteText"/>
        <w:rPr>
          <w:rFonts w:ascii="Arial" w:hAnsi="Arial" w:cs="Arial"/>
          <w:sz w:val="16"/>
          <w:szCs w:val="16"/>
        </w:rPr>
      </w:pPr>
    </w:p>
  </w:footnote>
  <w:footnote w:id="6">
    <w:p w14:paraId="707088F1" w14:textId="77777777" w:rsidR="00CC070F" w:rsidRPr="00F21DE5" w:rsidRDefault="00CC070F" w:rsidP="00A935CF">
      <w:pPr>
        <w:pStyle w:val="FootnoteText"/>
        <w:rPr>
          <w:rFonts w:ascii="Arial" w:hAnsi="Arial" w:cs="Arial"/>
          <w:sz w:val="16"/>
          <w:szCs w:val="16"/>
        </w:rPr>
      </w:pPr>
      <w:r w:rsidRPr="00F21DE5">
        <w:rPr>
          <w:rStyle w:val="FootnoteReference"/>
          <w:rFonts w:ascii="Arial" w:hAnsi="Arial" w:cs="Arial"/>
          <w:sz w:val="16"/>
          <w:szCs w:val="16"/>
        </w:rPr>
        <w:footnoteRef/>
      </w:r>
      <w:r w:rsidRPr="00F21DE5">
        <w:rPr>
          <w:rFonts w:ascii="Arial" w:hAnsi="Arial" w:cs="Arial"/>
          <w:sz w:val="16"/>
          <w:szCs w:val="16"/>
        </w:rPr>
        <w:t xml:space="preserve"> Scholars debate whether by “Mt. Zion” (v. 22) the author means the literal Mt. Zion (Jerusalem, or the hill on its southeast portion also called the Ophal) or if he refers to Mt. Zion as symbolically representing heaven.  Favoring the literal view is the earlier discussion of entering Canaan rest in the literal land of Israel (Heb 4) and the fact that he does call Mt. Zion a city here.  However, it probably is better to argue for a figurative interpretation since the believers’ entrance to “Mt. Zion” is already accomplished (“you have come”) and the city is designated as the “heavenly Jerusalem” (v. 22).</w:t>
      </w:r>
    </w:p>
    <w:p w14:paraId="28426A55" w14:textId="77777777" w:rsidR="00CC070F" w:rsidRPr="00F21DE5" w:rsidRDefault="00CC070F" w:rsidP="00A935CF">
      <w:pPr>
        <w:pStyle w:val="FootnoteText"/>
        <w:rPr>
          <w:rFonts w:ascii="Arial" w:hAnsi="Arial" w:cs="Arial"/>
          <w:sz w:val="16"/>
          <w:szCs w:val="16"/>
        </w:rPr>
      </w:pPr>
    </w:p>
  </w:footnote>
  <w:footnote w:id="7">
    <w:p w14:paraId="16F5FE32" w14:textId="77777777" w:rsidR="00CC070F" w:rsidRPr="00F21DE5" w:rsidRDefault="00CC070F" w:rsidP="00A935CF">
      <w:pPr>
        <w:widowControl w:val="0"/>
        <w:rPr>
          <w:rFonts w:ascii="Arial" w:hAnsi="Arial" w:cs="Arial"/>
          <w:sz w:val="16"/>
          <w:szCs w:val="16"/>
        </w:rPr>
      </w:pPr>
      <w:r w:rsidRPr="00F21DE5">
        <w:rPr>
          <w:rStyle w:val="FootnoteReference"/>
          <w:rFonts w:ascii="Arial" w:hAnsi="Arial" w:cs="Arial"/>
          <w:sz w:val="21"/>
          <w:szCs w:val="16"/>
        </w:rPr>
        <w:footnoteRef/>
      </w:r>
      <w:r w:rsidRPr="00F21DE5">
        <w:rPr>
          <w:rFonts w:ascii="Arial" w:hAnsi="Arial" w:cs="Arial"/>
          <w:sz w:val="16"/>
          <w:szCs w:val="16"/>
        </w:rPr>
        <w:t xml:space="preserve">Jean Héring, </w:t>
      </w:r>
      <w:r w:rsidRPr="00F21DE5">
        <w:rPr>
          <w:rFonts w:ascii="Arial" w:hAnsi="Arial" w:cs="Arial"/>
          <w:i/>
          <w:sz w:val="16"/>
          <w:szCs w:val="16"/>
        </w:rPr>
        <w:t>The Epistle to the Hebrews</w:t>
      </w:r>
      <w:r w:rsidRPr="00F21DE5">
        <w:rPr>
          <w:rFonts w:ascii="Arial" w:hAnsi="Arial" w:cs="Arial"/>
          <w:sz w:val="16"/>
          <w:szCs w:val="16"/>
        </w:rPr>
        <w:t>, 29-30; Lünemann, 481; Oberholtzer, "The Kingdom Rest in Hebrews 3:1–4:13," 192; Stuart, 323; Toussaint, "The Eschatology of the Warning Passages in the Book of Hebrews," 71.</w:t>
      </w:r>
    </w:p>
    <w:p w14:paraId="76258A4B" w14:textId="77777777" w:rsidR="00CC070F" w:rsidRPr="00F21DE5" w:rsidRDefault="00CC070F" w:rsidP="00A935CF">
      <w:pPr>
        <w:widowControl w:val="0"/>
        <w:rPr>
          <w:rFonts w:ascii="Arial" w:hAnsi="Arial" w:cs="Arial"/>
          <w:sz w:val="16"/>
          <w:szCs w:val="16"/>
        </w:rPr>
      </w:pPr>
    </w:p>
  </w:footnote>
  <w:footnote w:id="8">
    <w:p w14:paraId="1937600D" w14:textId="77777777" w:rsidR="00CC070F" w:rsidRPr="00F21DE5" w:rsidRDefault="00CC070F" w:rsidP="00A935CF">
      <w:pPr>
        <w:widowControl w:val="0"/>
        <w:rPr>
          <w:rFonts w:ascii="Arial" w:hAnsi="Arial" w:cs="Arial"/>
          <w:sz w:val="16"/>
          <w:szCs w:val="16"/>
        </w:rPr>
      </w:pPr>
      <w:r w:rsidRPr="00F21DE5">
        <w:rPr>
          <w:rStyle w:val="FootnoteReference"/>
          <w:rFonts w:ascii="Arial" w:hAnsi="Arial" w:cs="Arial"/>
          <w:sz w:val="21"/>
          <w:szCs w:val="16"/>
        </w:rPr>
        <w:footnoteRef/>
      </w:r>
      <w:r w:rsidRPr="00F21DE5">
        <w:rPr>
          <w:rFonts w:ascii="Arial" w:hAnsi="Arial" w:cs="Arial"/>
          <w:sz w:val="16"/>
          <w:szCs w:val="16"/>
        </w:rPr>
        <w:t xml:space="preserve">Nigel Turner, </w:t>
      </w:r>
      <w:r w:rsidRPr="00F21DE5">
        <w:rPr>
          <w:rFonts w:ascii="Arial" w:hAnsi="Arial" w:cs="Arial"/>
          <w:i/>
          <w:sz w:val="16"/>
          <w:szCs w:val="16"/>
        </w:rPr>
        <w:t>Syntax</w:t>
      </w:r>
      <w:r w:rsidRPr="00F21DE5">
        <w:rPr>
          <w:rFonts w:ascii="Arial" w:hAnsi="Arial" w:cs="Arial"/>
          <w:sz w:val="16"/>
          <w:szCs w:val="16"/>
        </w:rPr>
        <w:t xml:space="preserve">, in J. H. Moulton, ed., </w:t>
      </w:r>
      <w:r w:rsidRPr="00F21DE5">
        <w:rPr>
          <w:rFonts w:ascii="Arial" w:hAnsi="Arial" w:cs="Arial"/>
          <w:i/>
          <w:sz w:val="16"/>
          <w:szCs w:val="16"/>
        </w:rPr>
        <w:t>A</w:t>
      </w:r>
      <w:r w:rsidRPr="00F21DE5">
        <w:rPr>
          <w:rFonts w:ascii="Arial" w:hAnsi="Arial" w:cs="Arial"/>
          <w:sz w:val="16"/>
          <w:szCs w:val="16"/>
        </w:rPr>
        <w:t xml:space="preserve"> </w:t>
      </w:r>
      <w:r w:rsidRPr="00F21DE5">
        <w:rPr>
          <w:rFonts w:ascii="Arial" w:hAnsi="Arial" w:cs="Arial"/>
          <w:i/>
          <w:sz w:val="16"/>
          <w:szCs w:val="16"/>
        </w:rPr>
        <w:t>Grammar of New Testament Greek</w:t>
      </w:r>
      <w:r w:rsidRPr="00F21DE5">
        <w:rPr>
          <w:rFonts w:ascii="Arial" w:hAnsi="Arial" w:cs="Arial"/>
          <w:sz w:val="16"/>
          <w:szCs w:val="16"/>
        </w:rPr>
        <w:t xml:space="preserve">, 3:63; A. T. Robertson, </w:t>
      </w:r>
      <w:r w:rsidRPr="00F21DE5">
        <w:rPr>
          <w:rFonts w:ascii="Arial" w:hAnsi="Arial" w:cs="Arial"/>
          <w:i/>
          <w:sz w:val="16"/>
          <w:szCs w:val="16"/>
        </w:rPr>
        <w:t>A Grammar of the Greek New Testament in Light of Historical Research</w:t>
      </w:r>
      <w:r w:rsidRPr="00F21DE5">
        <w:rPr>
          <w:rFonts w:ascii="Arial" w:hAnsi="Arial" w:cs="Arial"/>
          <w:sz w:val="16"/>
          <w:szCs w:val="16"/>
        </w:rPr>
        <w:t xml:space="preserve"> (Nashville: Broadman, 1934), 869.</w:t>
      </w:r>
    </w:p>
    <w:p w14:paraId="7C6C8F7C" w14:textId="77777777" w:rsidR="00CC070F" w:rsidRPr="00F21DE5" w:rsidRDefault="00CC070F" w:rsidP="00A935CF">
      <w:pPr>
        <w:widowControl w:val="0"/>
        <w:rPr>
          <w:rFonts w:ascii="Arial" w:hAnsi="Arial" w:cs="Arial"/>
          <w:sz w:val="16"/>
          <w:szCs w:val="16"/>
        </w:rPr>
      </w:pPr>
    </w:p>
  </w:footnote>
  <w:footnote w:id="9">
    <w:p w14:paraId="6BC99429" w14:textId="77777777" w:rsidR="00CC070F" w:rsidRPr="00F21DE5" w:rsidRDefault="00CC070F" w:rsidP="00A935CF">
      <w:pPr>
        <w:pStyle w:val="FootnoteText"/>
        <w:rPr>
          <w:rFonts w:ascii="Arial" w:hAnsi="Arial" w:cs="Arial"/>
          <w:sz w:val="16"/>
          <w:szCs w:val="16"/>
          <w:lang w:val="nl-NL"/>
        </w:rPr>
      </w:pPr>
      <w:r w:rsidRPr="00F21DE5">
        <w:rPr>
          <w:rStyle w:val="FootnoteReference"/>
          <w:rFonts w:ascii="Arial" w:hAnsi="Arial" w:cs="Arial"/>
          <w:sz w:val="16"/>
          <w:szCs w:val="16"/>
        </w:rPr>
        <w:footnoteRef/>
      </w:r>
      <w:r w:rsidRPr="00F21DE5">
        <w:rPr>
          <w:rFonts w:ascii="Arial" w:hAnsi="Arial" w:cs="Arial"/>
          <w:sz w:val="16"/>
          <w:szCs w:val="16"/>
          <w:lang w:val="nl-NL"/>
        </w:rPr>
        <w:t xml:space="preserve"> Raphael Kühner and Bernhard Gerth, </w:t>
      </w:r>
      <w:r w:rsidRPr="00F21DE5">
        <w:rPr>
          <w:rFonts w:ascii="Arial" w:hAnsi="Arial" w:cs="Arial"/>
          <w:i/>
          <w:sz w:val="16"/>
          <w:szCs w:val="16"/>
          <w:lang w:val="nl-NL"/>
        </w:rPr>
        <w:t>Ausführliche Grammatik der griechischen Sprache</w:t>
      </w:r>
      <w:r w:rsidRPr="00F21DE5">
        <w:rPr>
          <w:rFonts w:ascii="Arial" w:hAnsi="Arial" w:cs="Arial"/>
          <w:sz w:val="16"/>
          <w:szCs w:val="16"/>
          <w:lang w:val="nl-NL"/>
        </w:rPr>
        <w:t>,</w:t>
      </w:r>
      <w:r w:rsidRPr="00F21DE5">
        <w:rPr>
          <w:rFonts w:ascii="Arial" w:hAnsi="Arial" w:cs="Arial"/>
          <w:i/>
          <w:sz w:val="16"/>
          <w:szCs w:val="16"/>
          <w:lang w:val="nl-NL"/>
        </w:rPr>
        <w:t xml:space="preserve"> </w:t>
      </w:r>
      <w:r w:rsidRPr="00F21DE5">
        <w:rPr>
          <w:rFonts w:ascii="Arial" w:hAnsi="Arial" w:cs="Arial"/>
          <w:sz w:val="16"/>
          <w:szCs w:val="16"/>
          <w:lang w:val="nl-NL"/>
        </w:rPr>
        <w:t>2:1:137-38, § 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DC52E" w14:textId="77777777" w:rsidR="00CC070F" w:rsidRPr="00F81B3A" w:rsidRDefault="00CC070F" w:rsidP="00C31D98">
    <w:pPr>
      <w:pStyle w:val="Header"/>
      <w:widowControl w:val="0"/>
      <w:tabs>
        <w:tab w:val="right" w:pos="9180"/>
      </w:tabs>
      <w:ind w:right="-864"/>
      <w:jc w:val="left"/>
      <w:rPr>
        <w:rFonts w:ascii="Arial" w:hAnsi="Arial" w:cs="Arial"/>
        <w:i/>
        <w:iCs/>
        <w:sz w:val="20"/>
        <w:szCs w:val="15"/>
        <w:u w:val="single"/>
      </w:rPr>
    </w:pPr>
    <w:r w:rsidRPr="00F81B3A">
      <w:rPr>
        <w:rFonts w:ascii="Arial" w:hAnsi="Arial" w:cs="Arial"/>
        <w:i/>
        <w:iCs/>
        <w:sz w:val="20"/>
        <w:szCs w:val="15"/>
        <w:u w:val="single"/>
      </w:rPr>
      <w:t>Dr. Rick Griffith</w:t>
    </w:r>
    <w:r w:rsidRPr="00F81B3A">
      <w:rPr>
        <w:rFonts w:ascii="Arial" w:hAnsi="Arial" w:cs="Arial"/>
        <w:i/>
        <w:iCs/>
        <w:sz w:val="20"/>
        <w:szCs w:val="15"/>
        <w:u w:val="single"/>
      </w:rPr>
      <w:tab/>
      <w:t>New Testament Survey: Hebrews</w:t>
    </w:r>
    <w:r w:rsidRPr="00F81B3A">
      <w:rPr>
        <w:rFonts w:ascii="Arial" w:hAnsi="Arial" w:cs="Arial"/>
        <w:i/>
        <w:iCs/>
        <w:sz w:val="20"/>
        <w:szCs w:val="15"/>
        <w:u w:val="single"/>
      </w:rPr>
      <w:tab/>
    </w:r>
    <w:r w:rsidRPr="00F81B3A">
      <w:rPr>
        <w:rStyle w:val="PageNumber"/>
        <w:rFonts w:ascii="Arial" w:hAnsi="Arial" w:cs="Arial"/>
        <w:i/>
        <w:iCs/>
        <w:sz w:val="20"/>
        <w:szCs w:val="15"/>
        <w:u w:val="single"/>
      </w:rPr>
      <w:fldChar w:fldCharType="begin"/>
    </w:r>
    <w:r w:rsidRPr="00F81B3A">
      <w:rPr>
        <w:rStyle w:val="PageNumber"/>
        <w:rFonts w:ascii="Arial" w:hAnsi="Arial" w:cs="Arial"/>
        <w:i/>
        <w:iCs/>
        <w:sz w:val="20"/>
        <w:szCs w:val="15"/>
        <w:u w:val="single"/>
      </w:rPr>
      <w:instrText xml:space="preserve"> PAGE </w:instrText>
    </w:r>
    <w:r w:rsidRPr="00F81B3A">
      <w:rPr>
        <w:rStyle w:val="PageNumber"/>
        <w:rFonts w:ascii="Arial" w:hAnsi="Arial" w:cs="Arial"/>
        <w:i/>
        <w:iCs/>
        <w:sz w:val="20"/>
        <w:szCs w:val="15"/>
        <w:u w:val="single"/>
      </w:rPr>
      <w:fldChar w:fldCharType="separate"/>
    </w:r>
    <w:r w:rsidR="00CA0C7A" w:rsidRPr="00F81B3A">
      <w:rPr>
        <w:rStyle w:val="PageNumber"/>
        <w:rFonts w:ascii="Arial" w:hAnsi="Arial" w:cs="Arial"/>
        <w:i/>
        <w:iCs/>
        <w:noProof/>
        <w:sz w:val="20"/>
        <w:szCs w:val="15"/>
        <w:u w:val="single"/>
      </w:rPr>
      <w:t>263</w:t>
    </w:r>
    <w:r w:rsidRPr="00F81B3A">
      <w:rPr>
        <w:rStyle w:val="PageNumber"/>
        <w:rFonts w:ascii="Arial" w:hAnsi="Arial" w:cs="Arial"/>
        <w:i/>
        <w:iCs/>
        <w:sz w:val="20"/>
        <w:szCs w:val="15"/>
        <w:u w:val="single"/>
      </w:rPr>
      <w:fldChar w:fldCharType="end"/>
    </w:r>
  </w:p>
  <w:p w14:paraId="4E023912" w14:textId="77777777" w:rsidR="00CC070F" w:rsidRPr="00F81B3A" w:rsidRDefault="00CC070F">
    <w:pPr>
      <w:pStyle w:val="Header"/>
      <w:widowControl w:val="0"/>
      <w:rPr>
        <w:rFonts w:ascii="Arial" w:hAnsi="Arial" w:cs="Arial"/>
        <w:i/>
        <w:iCs/>
        <w:sz w:val="20"/>
        <w:szCs w:val="15"/>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F0462" w14:textId="77777777" w:rsidR="00CC070F" w:rsidRPr="00F81B3A" w:rsidRDefault="00CC070F">
    <w:pPr>
      <w:pStyle w:val="Header"/>
      <w:tabs>
        <w:tab w:val="clear" w:pos="4800"/>
        <w:tab w:val="clear" w:pos="9660"/>
        <w:tab w:val="center" w:pos="4950"/>
        <w:tab w:val="right" w:pos="9540"/>
      </w:tabs>
      <w:ind w:right="-10"/>
      <w:jc w:val="left"/>
      <w:rPr>
        <w:rFonts w:ascii="Arial" w:hAnsi="Arial" w:cs="Arial"/>
        <w:i/>
        <w:iCs/>
        <w:sz w:val="20"/>
        <w:szCs w:val="15"/>
        <w:u w:val="single"/>
      </w:rPr>
    </w:pPr>
    <w:r w:rsidRPr="00F81B3A">
      <w:rPr>
        <w:rFonts w:ascii="Arial" w:hAnsi="Arial" w:cs="Arial"/>
        <w:i/>
        <w:iCs/>
        <w:sz w:val="20"/>
        <w:szCs w:val="15"/>
        <w:u w:val="single"/>
      </w:rPr>
      <w:t xml:space="preserve">Rick Griffith, </w:t>
    </w:r>
    <w:r w:rsidRPr="00F81B3A">
      <w:rPr>
        <w:rFonts w:ascii="Arial" w:hAnsi="Arial" w:cs="Arial"/>
        <w:i/>
        <w:iCs/>
        <w:sz w:val="13"/>
        <w:szCs w:val="15"/>
        <w:u w:val="single"/>
      </w:rPr>
      <w:t>PhD</w:t>
    </w:r>
    <w:r w:rsidRPr="00F81B3A">
      <w:rPr>
        <w:rFonts w:ascii="Arial" w:hAnsi="Arial" w:cs="Arial"/>
        <w:i/>
        <w:iCs/>
        <w:sz w:val="20"/>
        <w:szCs w:val="15"/>
        <w:u w:val="single"/>
      </w:rPr>
      <w:tab/>
      <w:t>New Testament Survey: Hebrews</w:t>
    </w:r>
    <w:r w:rsidRPr="00F81B3A">
      <w:rPr>
        <w:rFonts w:ascii="Arial" w:hAnsi="Arial" w:cs="Arial"/>
        <w:i/>
        <w:iCs/>
        <w:sz w:val="20"/>
        <w:szCs w:val="15"/>
        <w:u w:val="single"/>
      </w:rPr>
      <w:tab/>
      <w:t>266</w:t>
    </w:r>
    <w:r w:rsidRPr="00F81B3A">
      <w:rPr>
        <w:rStyle w:val="PageNumber"/>
        <w:rFonts w:ascii="Arial" w:hAnsi="Arial" w:cs="Arial"/>
        <w:i/>
        <w:iCs/>
        <w:sz w:val="20"/>
        <w:szCs w:val="15"/>
        <w:u w:val="single"/>
      </w:rPr>
      <w:fldChar w:fldCharType="begin"/>
    </w:r>
    <w:r w:rsidRPr="00F81B3A">
      <w:rPr>
        <w:rStyle w:val="PageNumber"/>
        <w:rFonts w:ascii="Arial" w:hAnsi="Arial" w:cs="Arial"/>
        <w:i/>
        <w:iCs/>
        <w:sz w:val="20"/>
        <w:szCs w:val="15"/>
        <w:u w:val="single"/>
      </w:rPr>
      <w:instrText xml:space="preserve"> PAGE </w:instrText>
    </w:r>
    <w:r w:rsidRPr="00F81B3A">
      <w:rPr>
        <w:rStyle w:val="PageNumber"/>
        <w:rFonts w:ascii="Arial" w:hAnsi="Arial" w:cs="Arial"/>
        <w:i/>
        <w:iCs/>
        <w:sz w:val="20"/>
        <w:szCs w:val="15"/>
        <w:u w:val="single"/>
      </w:rPr>
      <w:fldChar w:fldCharType="separate"/>
    </w:r>
    <w:r w:rsidR="00CA0C7A" w:rsidRPr="00F81B3A">
      <w:rPr>
        <w:rStyle w:val="PageNumber"/>
        <w:rFonts w:ascii="Arial" w:hAnsi="Arial" w:cs="Arial"/>
        <w:i/>
        <w:iCs/>
        <w:noProof/>
        <w:sz w:val="20"/>
        <w:szCs w:val="15"/>
        <w:u w:val="single"/>
      </w:rPr>
      <w:t>ee</w:t>
    </w:r>
    <w:r w:rsidRPr="00F81B3A">
      <w:rPr>
        <w:rStyle w:val="PageNumber"/>
        <w:rFonts w:ascii="Arial" w:hAnsi="Arial" w:cs="Arial"/>
        <w:i/>
        <w:iCs/>
        <w:sz w:val="20"/>
        <w:szCs w:val="15"/>
        <w:u w:val="single"/>
      </w:rPr>
      <w:fldChar w:fldCharType="end"/>
    </w:r>
  </w:p>
  <w:p w14:paraId="7A27F485" w14:textId="77777777" w:rsidR="00CC070F" w:rsidRPr="00F81B3A" w:rsidRDefault="00CC070F">
    <w:pPr>
      <w:pStyle w:val="Header"/>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37EA7952"/>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4"/>
    <w:multiLevelType w:val="singleLevel"/>
    <w:tmpl w:val="000F0409"/>
    <w:lvl w:ilvl="0">
      <w:start w:val="1"/>
      <w:numFmt w:val="decimal"/>
      <w:lvlText w:val="%1."/>
      <w:lvlJc w:val="left"/>
      <w:pPr>
        <w:tabs>
          <w:tab w:val="num" w:pos="360"/>
        </w:tabs>
        <w:ind w:left="360" w:hanging="360"/>
      </w:pPr>
    </w:lvl>
  </w:abstractNum>
  <w:abstractNum w:abstractNumId="6" w15:restartNumberingAfterBreak="0">
    <w:nsid w:val="0052654E"/>
    <w:multiLevelType w:val="hybridMultilevel"/>
    <w:tmpl w:val="52A01C9A"/>
    <w:lvl w:ilvl="0" w:tplc="000F0409">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51E3249"/>
    <w:multiLevelType w:val="singleLevel"/>
    <w:tmpl w:val="000F0409"/>
    <w:lvl w:ilvl="0">
      <w:start w:val="1"/>
      <w:numFmt w:val="decimal"/>
      <w:lvlText w:val="%1."/>
      <w:lvlJc w:val="left"/>
      <w:pPr>
        <w:tabs>
          <w:tab w:val="num" w:pos="360"/>
        </w:tabs>
        <w:ind w:left="360" w:hanging="360"/>
      </w:pPr>
    </w:lvl>
  </w:abstractNum>
  <w:abstractNum w:abstractNumId="8" w15:restartNumberingAfterBreak="0">
    <w:nsid w:val="583E7E4D"/>
    <w:multiLevelType w:val="singleLevel"/>
    <w:tmpl w:val="000F0409"/>
    <w:lvl w:ilvl="0">
      <w:start w:val="1"/>
      <w:numFmt w:val="decimal"/>
      <w:lvlText w:val="%1."/>
      <w:lvlJc w:val="left"/>
      <w:pPr>
        <w:tabs>
          <w:tab w:val="num" w:pos="360"/>
        </w:tabs>
        <w:ind w:left="360" w:hanging="360"/>
      </w:pPr>
    </w:lvl>
  </w:abstractNum>
  <w:abstractNum w:abstractNumId="9" w15:restartNumberingAfterBreak="0">
    <w:nsid w:val="65292441"/>
    <w:multiLevelType w:val="hybridMultilevel"/>
    <w:tmpl w:val="08BC6516"/>
    <w:lvl w:ilvl="0" w:tplc="000F0409">
      <w:start w:val="1"/>
      <w:numFmt w:val="decimal"/>
      <w:lvlText w:val="%1."/>
      <w:lvlJc w:val="left"/>
      <w:pPr>
        <w:tabs>
          <w:tab w:val="num" w:pos="360"/>
        </w:tabs>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B126D65"/>
    <w:multiLevelType w:val="hybridMultilevel"/>
    <w:tmpl w:val="30E055CA"/>
    <w:lvl w:ilvl="0" w:tplc="00050409">
      <w:start w:val="1"/>
      <w:numFmt w:val="decimal"/>
      <w:lvlText w:val="%1."/>
      <w:lvlJc w:val="left"/>
      <w:pPr>
        <w:tabs>
          <w:tab w:val="num" w:pos="720"/>
        </w:tabs>
        <w:ind w:left="720" w:hanging="360"/>
      </w:pPr>
      <w:rPr>
        <w:rFonts w:hint="default"/>
        <w:color w:val="auto"/>
      </w:rPr>
    </w:lvl>
    <w:lvl w:ilvl="1" w:tplc="00030409" w:tentative="1">
      <w:start w:val="1"/>
      <w:numFmt w:val="bullet"/>
      <w:lvlText w:val="o"/>
      <w:lvlJc w:val="left"/>
      <w:pPr>
        <w:tabs>
          <w:tab w:val="num" w:pos="1440"/>
        </w:tabs>
        <w:ind w:left="1440" w:hanging="360"/>
      </w:pPr>
      <w:rPr>
        <w:rFonts w:ascii="Courier New" w:hAnsi="Courier New" w:cs="Gill Sans Light"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cs="Gill Sans Light"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cs="Gill Sans Light"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16cid:durableId="135798552">
    <w:abstractNumId w:val="2"/>
  </w:num>
  <w:num w:numId="2" w16cid:durableId="88277122">
    <w:abstractNumId w:val="1"/>
    <w:lvlOverride w:ilvl="0">
      <w:lvl w:ilvl="0">
        <w:start w:val="1"/>
        <w:numFmt w:val="bullet"/>
        <w:lvlText w:val=""/>
        <w:legacy w:legacy="1" w:legacySpace="0" w:legacyIndent="360"/>
        <w:lvlJc w:val="left"/>
        <w:pPr>
          <w:ind w:left="252" w:hanging="360"/>
        </w:pPr>
        <w:rPr>
          <w:rFonts w:ascii="Symbol" w:hAnsi="Symbol" w:hint="default"/>
        </w:rPr>
      </w:lvl>
    </w:lvlOverride>
  </w:num>
  <w:num w:numId="3" w16cid:durableId="994794052">
    <w:abstractNumId w:val="3"/>
  </w:num>
  <w:num w:numId="4" w16cid:durableId="752433127">
    <w:abstractNumId w:val="4"/>
  </w:num>
  <w:num w:numId="5" w16cid:durableId="1758404290">
    <w:abstractNumId w:val="5"/>
  </w:num>
  <w:num w:numId="6" w16cid:durableId="969091493">
    <w:abstractNumId w:val="0"/>
  </w:num>
  <w:num w:numId="7" w16cid:durableId="1759326863">
    <w:abstractNumId w:val="10"/>
  </w:num>
  <w:num w:numId="8" w16cid:durableId="1534808886">
    <w:abstractNumId w:val="0"/>
  </w:num>
  <w:num w:numId="9" w16cid:durableId="76053342">
    <w:abstractNumId w:val="0"/>
  </w:num>
  <w:num w:numId="10" w16cid:durableId="206796650">
    <w:abstractNumId w:val="0"/>
  </w:num>
  <w:num w:numId="11" w16cid:durableId="1699164628">
    <w:abstractNumId w:val="7"/>
  </w:num>
  <w:num w:numId="12" w16cid:durableId="1448112808">
    <w:abstractNumId w:val="8"/>
  </w:num>
  <w:num w:numId="13" w16cid:durableId="1914312198">
    <w:abstractNumId w:val="6"/>
  </w:num>
  <w:num w:numId="14" w16cid:durableId="110827298">
    <w:abstractNumId w:val="9"/>
  </w:num>
  <w:num w:numId="15" w16cid:durableId="5917430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673E"/>
    <w:rsid w:val="000148AE"/>
    <w:rsid w:val="0002595B"/>
    <w:rsid w:val="000363DD"/>
    <w:rsid w:val="00037C5D"/>
    <w:rsid w:val="00041DD3"/>
    <w:rsid w:val="00042EE7"/>
    <w:rsid w:val="000444FB"/>
    <w:rsid w:val="00050C95"/>
    <w:rsid w:val="00053808"/>
    <w:rsid w:val="00056369"/>
    <w:rsid w:val="00057810"/>
    <w:rsid w:val="00061198"/>
    <w:rsid w:val="00061C03"/>
    <w:rsid w:val="00072140"/>
    <w:rsid w:val="00075979"/>
    <w:rsid w:val="00080744"/>
    <w:rsid w:val="0008124B"/>
    <w:rsid w:val="000836C2"/>
    <w:rsid w:val="0009490F"/>
    <w:rsid w:val="000A0E35"/>
    <w:rsid w:val="000A566C"/>
    <w:rsid w:val="000A6288"/>
    <w:rsid w:val="000B0A31"/>
    <w:rsid w:val="000C2025"/>
    <w:rsid w:val="000C63F8"/>
    <w:rsid w:val="000D0746"/>
    <w:rsid w:val="000D60CF"/>
    <w:rsid w:val="000E2213"/>
    <w:rsid w:val="001033E8"/>
    <w:rsid w:val="001065C6"/>
    <w:rsid w:val="0011177D"/>
    <w:rsid w:val="00113B83"/>
    <w:rsid w:val="00121523"/>
    <w:rsid w:val="00137722"/>
    <w:rsid w:val="00140E00"/>
    <w:rsid w:val="0014327D"/>
    <w:rsid w:val="0014646E"/>
    <w:rsid w:val="001518B1"/>
    <w:rsid w:val="00153FD0"/>
    <w:rsid w:val="00157EE4"/>
    <w:rsid w:val="00167736"/>
    <w:rsid w:val="00177D05"/>
    <w:rsid w:val="00177F5B"/>
    <w:rsid w:val="001804CA"/>
    <w:rsid w:val="001814E5"/>
    <w:rsid w:val="00183841"/>
    <w:rsid w:val="00184209"/>
    <w:rsid w:val="001906D4"/>
    <w:rsid w:val="0019437D"/>
    <w:rsid w:val="001A61D5"/>
    <w:rsid w:val="001B2ABD"/>
    <w:rsid w:val="001B2D36"/>
    <w:rsid w:val="001B55D2"/>
    <w:rsid w:val="001C3449"/>
    <w:rsid w:val="001C70A9"/>
    <w:rsid w:val="001C7A38"/>
    <w:rsid w:val="001D0401"/>
    <w:rsid w:val="001D47EE"/>
    <w:rsid w:val="001D5F7D"/>
    <w:rsid w:val="001E08B2"/>
    <w:rsid w:val="001E15BF"/>
    <w:rsid w:val="001E31AD"/>
    <w:rsid w:val="001E38B4"/>
    <w:rsid w:val="001E7624"/>
    <w:rsid w:val="001F70D3"/>
    <w:rsid w:val="00200547"/>
    <w:rsid w:val="00207397"/>
    <w:rsid w:val="00214A64"/>
    <w:rsid w:val="0023086F"/>
    <w:rsid w:val="002319F2"/>
    <w:rsid w:val="0023259F"/>
    <w:rsid w:val="002338E1"/>
    <w:rsid w:val="00233E3C"/>
    <w:rsid w:val="002342AF"/>
    <w:rsid w:val="0023556B"/>
    <w:rsid w:val="002375D0"/>
    <w:rsid w:val="0023787B"/>
    <w:rsid w:val="002405B2"/>
    <w:rsid w:val="0024500F"/>
    <w:rsid w:val="00250322"/>
    <w:rsid w:val="00251536"/>
    <w:rsid w:val="002654A7"/>
    <w:rsid w:val="002706FA"/>
    <w:rsid w:val="00272806"/>
    <w:rsid w:val="00275969"/>
    <w:rsid w:val="002816BA"/>
    <w:rsid w:val="002830A0"/>
    <w:rsid w:val="00284805"/>
    <w:rsid w:val="0028565F"/>
    <w:rsid w:val="00287A47"/>
    <w:rsid w:val="00292E8D"/>
    <w:rsid w:val="00295B4C"/>
    <w:rsid w:val="002A0B76"/>
    <w:rsid w:val="002B5787"/>
    <w:rsid w:val="002B65A5"/>
    <w:rsid w:val="002C0079"/>
    <w:rsid w:val="002C5E40"/>
    <w:rsid w:val="002C6ACB"/>
    <w:rsid w:val="002D0804"/>
    <w:rsid w:val="002D6F95"/>
    <w:rsid w:val="002E417B"/>
    <w:rsid w:val="002E53F5"/>
    <w:rsid w:val="002E6F0D"/>
    <w:rsid w:val="002F36B4"/>
    <w:rsid w:val="002F4D0A"/>
    <w:rsid w:val="00305415"/>
    <w:rsid w:val="00321874"/>
    <w:rsid w:val="00327C30"/>
    <w:rsid w:val="003307B5"/>
    <w:rsid w:val="00331A60"/>
    <w:rsid w:val="00335495"/>
    <w:rsid w:val="00340051"/>
    <w:rsid w:val="00341575"/>
    <w:rsid w:val="00341CDA"/>
    <w:rsid w:val="00345C32"/>
    <w:rsid w:val="0034653A"/>
    <w:rsid w:val="00351550"/>
    <w:rsid w:val="00354FD3"/>
    <w:rsid w:val="00355EBC"/>
    <w:rsid w:val="0036214A"/>
    <w:rsid w:val="00362A31"/>
    <w:rsid w:val="00363D53"/>
    <w:rsid w:val="00365959"/>
    <w:rsid w:val="0038349E"/>
    <w:rsid w:val="0038381A"/>
    <w:rsid w:val="00383F6D"/>
    <w:rsid w:val="00384557"/>
    <w:rsid w:val="0038531B"/>
    <w:rsid w:val="00391D3E"/>
    <w:rsid w:val="003A0F2F"/>
    <w:rsid w:val="003A4C82"/>
    <w:rsid w:val="003A6DDB"/>
    <w:rsid w:val="003C11A7"/>
    <w:rsid w:val="003C12F0"/>
    <w:rsid w:val="003C3117"/>
    <w:rsid w:val="003C426E"/>
    <w:rsid w:val="003C5CD9"/>
    <w:rsid w:val="003C63A5"/>
    <w:rsid w:val="003E2C4B"/>
    <w:rsid w:val="003F6BE3"/>
    <w:rsid w:val="003F70B4"/>
    <w:rsid w:val="003F718E"/>
    <w:rsid w:val="0040454C"/>
    <w:rsid w:val="00410CEF"/>
    <w:rsid w:val="00412740"/>
    <w:rsid w:val="00427EE2"/>
    <w:rsid w:val="00430788"/>
    <w:rsid w:val="00436C54"/>
    <w:rsid w:val="00441152"/>
    <w:rsid w:val="00443E82"/>
    <w:rsid w:val="0044474C"/>
    <w:rsid w:val="00444D8A"/>
    <w:rsid w:val="00453AB9"/>
    <w:rsid w:val="00454808"/>
    <w:rsid w:val="0045615F"/>
    <w:rsid w:val="004577F4"/>
    <w:rsid w:val="00460213"/>
    <w:rsid w:val="0047472A"/>
    <w:rsid w:val="00476CC8"/>
    <w:rsid w:val="0048209C"/>
    <w:rsid w:val="004873EF"/>
    <w:rsid w:val="00487BC2"/>
    <w:rsid w:val="00493BAE"/>
    <w:rsid w:val="00494EF4"/>
    <w:rsid w:val="004956CB"/>
    <w:rsid w:val="004A6736"/>
    <w:rsid w:val="004B0343"/>
    <w:rsid w:val="004B155B"/>
    <w:rsid w:val="004C0674"/>
    <w:rsid w:val="004C518A"/>
    <w:rsid w:val="004C5636"/>
    <w:rsid w:val="004D0D6D"/>
    <w:rsid w:val="004D114E"/>
    <w:rsid w:val="004E6F25"/>
    <w:rsid w:val="004F30D0"/>
    <w:rsid w:val="004F35F1"/>
    <w:rsid w:val="004F3F01"/>
    <w:rsid w:val="004F7BFF"/>
    <w:rsid w:val="00512AB0"/>
    <w:rsid w:val="00526D8E"/>
    <w:rsid w:val="005272F6"/>
    <w:rsid w:val="00533CDD"/>
    <w:rsid w:val="0053482B"/>
    <w:rsid w:val="005354B8"/>
    <w:rsid w:val="00535C19"/>
    <w:rsid w:val="00545181"/>
    <w:rsid w:val="00545857"/>
    <w:rsid w:val="0054683A"/>
    <w:rsid w:val="00555013"/>
    <w:rsid w:val="00555C5C"/>
    <w:rsid w:val="00556394"/>
    <w:rsid w:val="0056287C"/>
    <w:rsid w:val="00571CB2"/>
    <w:rsid w:val="00591EA7"/>
    <w:rsid w:val="00593A74"/>
    <w:rsid w:val="00595993"/>
    <w:rsid w:val="00597B19"/>
    <w:rsid w:val="005A1F0B"/>
    <w:rsid w:val="005A69A4"/>
    <w:rsid w:val="005C30A2"/>
    <w:rsid w:val="005C4336"/>
    <w:rsid w:val="005C679B"/>
    <w:rsid w:val="005C73E9"/>
    <w:rsid w:val="005D1AB3"/>
    <w:rsid w:val="005D441B"/>
    <w:rsid w:val="005D684F"/>
    <w:rsid w:val="005E41DE"/>
    <w:rsid w:val="005E47EF"/>
    <w:rsid w:val="005F2C7C"/>
    <w:rsid w:val="005F53AA"/>
    <w:rsid w:val="005F74DB"/>
    <w:rsid w:val="00615A57"/>
    <w:rsid w:val="00616115"/>
    <w:rsid w:val="0062150D"/>
    <w:rsid w:val="00627DBD"/>
    <w:rsid w:val="0063451D"/>
    <w:rsid w:val="006410C1"/>
    <w:rsid w:val="00642124"/>
    <w:rsid w:val="006451DD"/>
    <w:rsid w:val="0065046B"/>
    <w:rsid w:val="00650B41"/>
    <w:rsid w:val="00656F32"/>
    <w:rsid w:val="00661680"/>
    <w:rsid w:val="00673BD7"/>
    <w:rsid w:val="00677906"/>
    <w:rsid w:val="00677EBE"/>
    <w:rsid w:val="006834DD"/>
    <w:rsid w:val="006852C1"/>
    <w:rsid w:val="00690155"/>
    <w:rsid w:val="006A5BC1"/>
    <w:rsid w:val="006A7697"/>
    <w:rsid w:val="006B0573"/>
    <w:rsid w:val="006B06B2"/>
    <w:rsid w:val="006C2BCD"/>
    <w:rsid w:val="006C33F7"/>
    <w:rsid w:val="006C62E1"/>
    <w:rsid w:val="006D1C72"/>
    <w:rsid w:val="006D4150"/>
    <w:rsid w:val="006D65F8"/>
    <w:rsid w:val="006E00C3"/>
    <w:rsid w:val="006E2ACB"/>
    <w:rsid w:val="006E4437"/>
    <w:rsid w:val="006F53BE"/>
    <w:rsid w:val="007113EA"/>
    <w:rsid w:val="00712275"/>
    <w:rsid w:val="007164AF"/>
    <w:rsid w:val="00731751"/>
    <w:rsid w:val="007332EB"/>
    <w:rsid w:val="00734ABB"/>
    <w:rsid w:val="0074669A"/>
    <w:rsid w:val="00746E6B"/>
    <w:rsid w:val="007505C0"/>
    <w:rsid w:val="00751D9F"/>
    <w:rsid w:val="007559E3"/>
    <w:rsid w:val="007575C9"/>
    <w:rsid w:val="00762FD2"/>
    <w:rsid w:val="00771969"/>
    <w:rsid w:val="007757BF"/>
    <w:rsid w:val="007832EF"/>
    <w:rsid w:val="00784B49"/>
    <w:rsid w:val="007A32E5"/>
    <w:rsid w:val="007A57E5"/>
    <w:rsid w:val="007B08FF"/>
    <w:rsid w:val="007B14C7"/>
    <w:rsid w:val="007B7C51"/>
    <w:rsid w:val="007C2464"/>
    <w:rsid w:val="007C2BE7"/>
    <w:rsid w:val="007C618E"/>
    <w:rsid w:val="007D09E0"/>
    <w:rsid w:val="007D1C9E"/>
    <w:rsid w:val="007D33DB"/>
    <w:rsid w:val="007D39F9"/>
    <w:rsid w:val="007F47A6"/>
    <w:rsid w:val="008101CB"/>
    <w:rsid w:val="008145B3"/>
    <w:rsid w:val="00824B85"/>
    <w:rsid w:val="008255DA"/>
    <w:rsid w:val="00826E37"/>
    <w:rsid w:val="008330FB"/>
    <w:rsid w:val="00845FF3"/>
    <w:rsid w:val="0084676F"/>
    <w:rsid w:val="00847A91"/>
    <w:rsid w:val="008532E5"/>
    <w:rsid w:val="00865AA5"/>
    <w:rsid w:val="008701FA"/>
    <w:rsid w:val="008725F5"/>
    <w:rsid w:val="008745EF"/>
    <w:rsid w:val="00874866"/>
    <w:rsid w:val="00875BE1"/>
    <w:rsid w:val="00880DAD"/>
    <w:rsid w:val="008863AD"/>
    <w:rsid w:val="00893157"/>
    <w:rsid w:val="00895588"/>
    <w:rsid w:val="008A3DE0"/>
    <w:rsid w:val="008B0C5B"/>
    <w:rsid w:val="008C0A82"/>
    <w:rsid w:val="008C2C14"/>
    <w:rsid w:val="008C4CB4"/>
    <w:rsid w:val="008C6ACB"/>
    <w:rsid w:val="008D4636"/>
    <w:rsid w:val="008D5662"/>
    <w:rsid w:val="008D61AF"/>
    <w:rsid w:val="008D78D2"/>
    <w:rsid w:val="008D7F99"/>
    <w:rsid w:val="008E2B4B"/>
    <w:rsid w:val="008E3BA2"/>
    <w:rsid w:val="008E6211"/>
    <w:rsid w:val="008F7B09"/>
    <w:rsid w:val="00901888"/>
    <w:rsid w:val="0090247C"/>
    <w:rsid w:val="00910471"/>
    <w:rsid w:val="0091546D"/>
    <w:rsid w:val="0092350C"/>
    <w:rsid w:val="009265BA"/>
    <w:rsid w:val="0093052B"/>
    <w:rsid w:val="00932E91"/>
    <w:rsid w:val="00933858"/>
    <w:rsid w:val="0094071B"/>
    <w:rsid w:val="00940DC6"/>
    <w:rsid w:val="00941583"/>
    <w:rsid w:val="00941BC9"/>
    <w:rsid w:val="0094305B"/>
    <w:rsid w:val="00956CC3"/>
    <w:rsid w:val="0096451C"/>
    <w:rsid w:val="00964834"/>
    <w:rsid w:val="00966E39"/>
    <w:rsid w:val="00975930"/>
    <w:rsid w:val="009766C2"/>
    <w:rsid w:val="0098086E"/>
    <w:rsid w:val="00981590"/>
    <w:rsid w:val="009831AC"/>
    <w:rsid w:val="00986B5B"/>
    <w:rsid w:val="009A1D49"/>
    <w:rsid w:val="009A24F4"/>
    <w:rsid w:val="009A2AF3"/>
    <w:rsid w:val="009A3A3F"/>
    <w:rsid w:val="009B37D7"/>
    <w:rsid w:val="009B65A9"/>
    <w:rsid w:val="009C56CA"/>
    <w:rsid w:val="009E640D"/>
    <w:rsid w:val="009E6BDC"/>
    <w:rsid w:val="009E7DF2"/>
    <w:rsid w:val="009F321E"/>
    <w:rsid w:val="009F50D3"/>
    <w:rsid w:val="009F60AF"/>
    <w:rsid w:val="00A076B5"/>
    <w:rsid w:val="00A224E6"/>
    <w:rsid w:val="00A2455D"/>
    <w:rsid w:val="00A27FAB"/>
    <w:rsid w:val="00A34A31"/>
    <w:rsid w:val="00A3520E"/>
    <w:rsid w:val="00A4141B"/>
    <w:rsid w:val="00A4600A"/>
    <w:rsid w:val="00A51A48"/>
    <w:rsid w:val="00A6557A"/>
    <w:rsid w:val="00A73573"/>
    <w:rsid w:val="00A84D45"/>
    <w:rsid w:val="00A91DE6"/>
    <w:rsid w:val="00A935CF"/>
    <w:rsid w:val="00A9671A"/>
    <w:rsid w:val="00A9745B"/>
    <w:rsid w:val="00A97E27"/>
    <w:rsid w:val="00AA070F"/>
    <w:rsid w:val="00AA24D2"/>
    <w:rsid w:val="00AA2D34"/>
    <w:rsid w:val="00AA70E9"/>
    <w:rsid w:val="00AB233F"/>
    <w:rsid w:val="00AB5FFF"/>
    <w:rsid w:val="00AC3634"/>
    <w:rsid w:val="00AE108C"/>
    <w:rsid w:val="00AE1757"/>
    <w:rsid w:val="00AE3AE4"/>
    <w:rsid w:val="00AE6884"/>
    <w:rsid w:val="00AF22EF"/>
    <w:rsid w:val="00B00FED"/>
    <w:rsid w:val="00B1222F"/>
    <w:rsid w:val="00B1634D"/>
    <w:rsid w:val="00B23E87"/>
    <w:rsid w:val="00B25351"/>
    <w:rsid w:val="00B50A32"/>
    <w:rsid w:val="00B538F0"/>
    <w:rsid w:val="00B56ABB"/>
    <w:rsid w:val="00B6737A"/>
    <w:rsid w:val="00B7520F"/>
    <w:rsid w:val="00B8052E"/>
    <w:rsid w:val="00B84761"/>
    <w:rsid w:val="00B9042C"/>
    <w:rsid w:val="00B94F9E"/>
    <w:rsid w:val="00BA441A"/>
    <w:rsid w:val="00BA7022"/>
    <w:rsid w:val="00BB0913"/>
    <w:rsid w:val="00BB259D"/>
    <w:rsid w:val="00BB3ED4"/>
    <w:rsid w:val="00BB4B75"/>
    <w:rsid w:val="00BB7242"/>
    <w:rsid w:val="00BC31AC"/>
    <w:rsid w:val="00BC39A6"/>
    <w:rsid w:val="00BC4152"/>
    <w:rsid w:val="00BD5B64"/>
    <w:rsid w:val="00BD6B24"/>
    <w:rsid w:val="00BD71A5"/>
    <w:rsid w:val="00BE39DB"/>
    <w:rsid w:val="00C05E29"/>
    <w:rsid w:val="00C06AB9"/>
    <w:rsid w:val="00C12133"/>
    <w:rsid w:val="00C14062"/>
    <w:rsid w:val="00C25AD0"/>
    <w:rsid w:val="00C30EC7"/>
    <w:rsid w:val="00C31D98"/>
    <w:rsid w:val="00C329F6"/>
    <w:rsid w:val="00C33077"/>
    <w:rsid w:val="00C3507D"/>
    <w:rsid w:val="00C5405D"/>
    <w:rsid w:val="00C6252B"/>
    <w:rsid w:val="00C85896"/>
    <w:rsid w:val="00C900E9"/>
    <w:rsid w:val="00CA0C7A"/>
    <w:rsid w:val="00CA2A39"/>
    <w:rsid w:val="00CA42B5"/>
    <w:rsid w:val="00CA72E2"/>
    <w:rsid w:val="00CB6D54"/>
    <w:rsid w:val="00CC070F"/>
    <w:rsid w:val="00CD250A"/>
    <w:rsid w:val="00CD739D"/>
    <w:rsid w:val="00CE10A5"/>
    <w:rsid w:val="00CE2E6A"/>
    <w:rsid w:val="00CE6C97"/>
    <w:rsid w:val="00CE7E31"/>
    <w:rsid w:val="00CF42BE"/>
    <w:rsid w:val="00CF61D3"/>
    <w:rsid w:val="00CF7089"/>
    <w:rsid w:val="00D014AF"/>
    <w:rsid w:val="00D01993"/>
    <w:rsid w:val="00D038BB"/>
    <w:rsid w:val="00D22042"/>
    <w:rsid w:val="00D311FC"/>
    <w:rsid w:val="00D34A7D"/>
    <w:rsid w:val="00D4278B"/>
    <w:rsid w:val="00D5195B"/>
    <w:rsid w:val="00D53ACE"/>
    <w:rsid w:val="00D55AB3"/>
    <w:rsid w:val="00D61AF1"/>
    <w:rsid w:val="00D625D4"/>
    <w:rsid w:val="00D91071"/>
    <w:rsid w:val="00D9765F"/>
    <w:rsid w:val="00DA0489"/>
    <w:rsid w:val="00DA1954"/>
    <w:rsid w:val="00DA352D"/>
    <w:rsid w:val="00DA412C"/>
    <w:rsid w:val="00DA48AB"/>
    <w:rsid w:val="00DA4D38"/>
    <w:rsid w:val="00DA635E"/>
    <w:rsid w:val="00DA7C10"/>
    <w:rsid w:val="00DB4246"/>
    <w:rsid w:val="00DC4473"/>
    <w:rsid w:val="00DC6F5F"/>
    <w:rsid w:val="00DE1340"/>
    <w:rsid w:val="00DE2368"/>
    <w:rsid w:val="00DE621B"/>
    <w:rsid w:val="00DF23FD"/>
    <w:rsid w:val="00DF3876"/>
    <w:rsid w:val="00E00145"/>
    <w:rsid w:val="00E014BE"/>
    <w:rsid w:val="00E14506"/>
    <w:rsid w:val="00E15135"/>
    <w:rsid w:val="00E2500F"/>
    <w:rsid w:val="00E27069"/>
    <w:rsid w:val="00E278BB"/>
    <w:rsid w:val="00E3128D"/>
    <w:rsid w:val="00E32525"/>
    <w:rsid w:val="00E32532"/>
    <w:rsid w:val="00E35CCF"/>
    <w:rsid w:val="00E37E8F"/>
    <w:rsid w:val="00E46CA6"/>
    <w:rsid w:val="00E616E7"/>
    <w:rsid w:val="00E63F40"/>
    <w:rsid w:val="00E64CB6"/>
    <w:rsid w:val="00E6637C"/>
    <w:rsid w:val="00E71F63"/>
    <w:rsid w:val="00E80646"/>
    <w:rsid w:val="00E84907"/>
    <w:rsid w:val="00E84D5E"/>
    <w:rsid w:val="00E85399"/>
    <w:rsid w:val="00E9303E"/>
    <w:rsid w:val="00E97199"/>
    <w:rsid w:val="00EB3577"/>
    <w:rsid w:val="00EC1176"/>
    <w:rsid w:val="00ED08AF"/>
    <w:rsid w:val="00ED09BC"/>
    <w:rsid w:val="00ED48AB"/>
    <w:rsid w:val="00ED6665"/>
    <w:rsid w:val="00EE1859"/>
    <w:rsid w:val="00EE383C"/>
    <w:rsid w:val="00EF0D46"/>
    <w:rsid w:val="00EF2B91"/>
    <w:rsid w:val="00F004FE"/>
    <w:rsid w:val="00F01395"/>
    <w:rsid w:val="00F0449A"/>
    <w:rsid w:val="00F146EF"/>
    <w:rsid w:val="00F171EB"/>
    <w:rsid w:val="00F21DE5"/>
    <w:rsid w:val="00F2202A"/>
    <w:rsid w:val="00F24386"/>
    <w:rsid w:val="00F31966"/>
    <w:rsid w:val="00F32922"/>
    <w:rsid w:val="00F4134C"/>
    <w:rsid w:val="00F41DB4"/>
    <w:rsid w:val="00F422BB"/>
    <w:rsid w:val="00F44218"/>
    <w:rsid w:val="00F462CD"/>
    <w:rsid w:val="00F46FF7"/>
    <w:rsid w:val="00F5101F"/>
    <w:rsid w:val="00F56ADA"/>
    <w:rsid w:val="00F671A2"/>
    <w:rsid w:val="00F67E35"/>
    <w:rsid w:val="00F708C8"/>
    <w:rsid w:val="00F70FD5"/>
    <w:rsid w:val="00F71C62"/>
    <w:rsid w:val="00F81B3A"/>
    <w:rsid w:val="00F83FFE"/>
    <w:rsid w:val="00F87DCA"/>
    <w:rsid w:val="00FA6DAD"/>
    <w:rsid w:val="00FB4DC0"/>
    <w:rsid w:val="00FB56E6"/>
    <w:rsid w:val="00FB5951"/>
    <w:rsid w:val="00FB59C9"/>
    <w:rsid w:val="00FB70F1"/>
    <w:rsid w:val="00FC487E"/>
    <w:rsid w:val="00FC5817"/>
    <w:rsid w:val="00FE1FD9"/>
    <w:rsid w:val="00FE38E7"/>
    <w:rsid w:val="00FE494D"/>
    <w:rsid w:val="00FE59DC"/>
    <w:rsid w:val="00FE5C41"/>
    <w:rsid w:val="00FE64A1"/>
    <w:rsid w:val="00FF22B5"/>
    <w:rsid w:val="00FF4780"/>
    <w:rsid w:val="00FF6171"/>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05877EC1"/>
  <w14:defaultImageDpi w14:val="300"/>
  <w15:chartTrackingRefBased/>
  <w15:docId w15:val="{2343E4F9-A3CC-BE4F-90AF-D889F6ADC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eastAsia="en-US"/>
    </w:rPr>
  </w:style>
  <w:style w:type="paragraph" w:styleId="Heading1">
    <w:name w:val="heading 1"/>
    <w:basedOn w:val="Normal"/>
    <w:next w:val="Normal"/>
    <w:link w:val="Heading1Char"/>
    <w:autoRedefine/>
    <w:qFormat/>
    <w:rsid w:val="00AF22EF"/>
    <w:pPr>
      <w:numPr>
        <w:numId w:val="6"/>
      </w:numPr>
      <w:spacing w:before="240" w:after="60"/>
      <w:ind w:right="-10"/>
      <w:outlineLvl w:val="0"/>
    </w:pPr>
    <w:rPr>
      <w:rFonts w:ascii="Arial" w:eastAsia="Times New Roman" w:hAnsi="Arial" w:cs="Arial"/>
      <w:b/>
      <w:kern w:val="28"/>
      <w:sz w:val="20"/>
      <w:szCs w:val="16"/>
    </w:rPr>
  </w:style>
  <w:style w:type="paragraph" w:styleId="Heading2">
    <w:name w:val="heading 2"/>
    <w:basedOn w:val="Normal"/>
    <w:next w:val="Normal"/>
    <w:link w:val="Heading2Char"/>
    <w:autoRedefine/>
    <w:qFormat/>
    <w:rsid w:val="00C6330B"/>
    <w:pPr>
      <w:numPr>
        <w:ilvl w:val="1"/>
        <w:numId w:val="6"/>
      </w:numPr>
      <w:spacing w:before="240" w:after="60"/>
      <w:jc w:val="both"/>
      <w:outlineLvl w:val="1"/>
    </w:pPr>
    <w:rPr>
      <w:rFonts w:eastAsia="Times New Roman"/>
      <w:sz w:val="22"/>
    </w:rPr>
  </w:style>
  <w:style w:type="paragraph" w:styleId="Heading3">
    <w:name w:val="heading 3"/>
    <w:basedOn w:val="Normal"/>
    <w:next w:val="Normal"/>
    <w:link w:val="Heading3Char"/>
    <w:autoRedefine/>
    <w:qFormat/>
    <w:rsid w:val="00DE2EC8"/>
    <w:pPr>
      <w:numPr>
        <w:ilvl w:val="2"/>
        <w:numId w:val="6"/>
      </w:numPr>
      <w:spacing w:before="240" w:after="60"/>
      <w:jc w:val="both"/>
      <w:outlineLvl w:val="2"/>
    </w:pPr>
    <w:rPr>
      <w:rFonts w:eastAsia="Times New Roman"/>
      <w:sz w:val="22"/>
    </w:rPr>
  </w:style>
  <w:style w:type="paragraph" w:styleId="Heading4">
    <w:name w:val="heading 4"/>
    <w:basedOn w:val="Normal"/>
    <w:next w:val="Normal"/>
    <w:link w:val="Heading4Char"/>
    <w:autoRedefine/>
    <w:qFormat/>
    <w:rsid w:val="00875BE1"/>
    <w:pPr>
      <w:numPr>
        <w:ilvl w:val="3"/>
        <w:numId w:val="6"/>
      </w:numPr>
      <w:spacing w:before="240" w:after="60"/>
      <w:ind w:right="81"/>
      <w:outlineLvl w:val="3"/>
    </w:pPr>
    <w:rPr>
      <w:rFonts w:ascii="Arial" w:eastAsia="Times New Roman" w:hAnsi="Arial" w:cs="Arial"/>
      <w:sz w:val="20"/>
      <w:szCs w:val="16"/>
    </w:rPr>
  </w:style>
  <w:style w:type="paragraph" w:styleId="Heading5">
    <w:name w:val="heading 5"/>
    <w:basedOn w:val="Normal"/>
    <w:next w:val="Normal"/>
    <w:link w:val="Heading5Char"/>
    <w:autoRedefine/>
    <w:qFormat/>
    <w:pPr>
      <w:numPr>
        <w:ilvl w:val="4"/>
        <w:numId w:val="6"/>
      </w:numPr>
      <w:spacing w:before="240" w:after="60"/>
      <w:jc w:val="both"/>
      <w:outlineLvl w:val="4"/>
    </w:pPr>
    <w:rPr>
      <w:rFonts w:eastAsia="Times New Roman"/>
      <w:sz w:val="22"/>
    </w:rPr>
  </w:style>
  <w:style w:type="paragraph" w:styleId="Heading6">
    <w:name w:val="heading 6"/>
    <w:basedOn w:val="Normal"/>
    <w:next w:val="Normal"/>
    <w:link w:val="Heading6Char"/>
    <w:autoRedefine/>
    <w:qFormat/>
    <w:pPr>
      <w:numPr>
        <w:ilvl w:val="5"/>
        <w:numId w:val="6"/>
      </w:numPr>
      <w:spacing w:before="240" w:after="60"/>
      <w:jc w:val="both"/>
      <w:outlineLvl w:val="5"/>
    </w:pPr>
    <w:rPr>
      <w:rFonts w:eastAsia="Times New Roman"/>
      <w:sz w:val="22"/>
    </w:rPr>
  </w:style>
  <w:style w:type="paragraph" w:styleId="Heading7">
    <w:name w:val="heading 7"/>
    <w:basedOn w:val="Normal"/>
    <w:next w:val="Normal"/>
    <w:link w:val="Heading7Char"/>
    <w:autoRedefine/>
    <w:qFormat/>
    <w:pPr>
      <w:numPr>
        <w:ilvl w:val="6"/>
        <w:numId w:val="6"/>
      </w:numPr>
      <w:spacing w:before="240" w:after="60"/>
      <w:jc w:val="both"/>
      <w:outlineLvl w:val="6"/>
    </w:pPr>
    <w:rPr>
      <w:rFonts w:eastAsia="Times New Roman"/>
      <w:sz w:val="22"/>
    </w:rPr>
  </w:style>
  <w:style w:type="paragraph" w:styleId="Heading8">
    <w:name w:val="heading 8"/>
    <w:basedOn w:val="Normal"/>
    <w:next w:val="Normal"/>
    <w:link w:val="Heading8Char"/>
    <w:autoRedefine/>
    <w:qFormat/>
    <w:pPr>
      <w:numPr>
        <w:ilvl w:val="7"/>
        <w:numId w:val="6"/>
      </w:numPr>
      <w:spacing w:before="240" w:after="60"/>
      <w:jc w:val="both"/>
      <w:outlineLvl w:val="7"/>
    </w:pPr>
    <w:rPr>
      <w:rFonts w:eastAsia="Times New Roman"/>
      <w:sz w:val="22"/>
    </w:rPr>
  </w:style>
  <w:style w:type="paragraph" w:styleId="Heading9">
    <w:name w:val="heading 9"/>
    <w:basedOn w:val="Normal"/>
    <w:next w:val="Normal"/>
    <w:link w:val="Heading9Char"/>
    <w:qFormat/>
    <w:pPr>
      <w:numPr>
        <w:ilvl w:val="8"/>
        <w:numId w:val="6"/>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A935CF"/>
    <w:rPr>
      <w:vertAlign w:val="superscript"/>
    </w:rPr>
  </w:style>
  <w:style w:type="paragraph" w:styleId="TOC7">
    <w:name w:val="toc 7"/>
    <w:basedOn w:val="Normal"/>
    <w:next w:val="Normal"/>
    <w:rsid w:val="00A935CF"/>
    <w:pPr>
      <w:tabs>
        <w:tab w:val="right" w:leader="dot" w:pos="9240"/>
      </w:tabs>
      <w:ind w:left="1440" w:right="-380"/>
    </w:pPr>
    <w:rPr>
      <w:rFonts w:eastAsia="Times New Roman"/>
      <w:sz w:val="20"/>
      <w:lang w:eastAsia="zh-CN"/>
    </w:rPr>
  </w:style>
  <w:style w:type="paragraph" w:styleId="TOC6">
    <w:name w:val="toc 6"/>
    <w:basedOn w:val="Normal"/>
    <w:next w:val="Normal"/>
    <w:rsid w:val="00A935CF"/>
    <w:pPr>
      <w:tabs>
        <w:tab w:val="right" w:leader="dot" w:pos="9240"/>
      </w:tabs>
      <w:ind w:left="1200" w:right="-380"/>
    </w:pPr>
    <w:rPr>
      <w:rFonts w:eastAsia="Times New Roman"/>
      <w:sz w:val="20"/>
      <w:lang w:eastAsia="zh-CN"/>
    </w:rPr>
  </w:style>
  <w:style w:type="paragraph" w:styleId="TOC5">
    <w:name w:val="toc 5"/>
    <w:basedOn w:val="Normal"/>
    <w:next w:val="Normal"/>
    <w:rsid w:val="00A935CF"/>
    <w:pPr>
      <w:tabs>
        <w:tab w:val="right" w:leader="dot" w:pos="9240"/>
      </w:tabs>
      <w:ind w:left="960" w:right="-380"/>
    </w:pPr>
    <w:rPr>
      <w:rFonts w:eastAsia="Times New Roman"/>
      <w:sz w:val="20"/>
      <w:lang w:eastAsia="zh-CN"/>
    </w:rPr>
  </w:style>
  <w:style w:type="paragraph" w:styleId="TOC3">
    <w:name w:val="toc 3"/>
    <w:basedOn w:val="Normal"/>
    <w:next w:val="Normal"/>
    <w:rsid w:val="00A935CF"/>
    <w:pPr>
      <w:tabs>
        <w:tab w:val="right" w:leader="dot" w:pos="9240"/>
      </w:tabs>
      <w:ind w:left="480" w:right="-380"/>
    </w:pPr>
    <w:rPr>
      <w:rFonts w:eastAsia="Times New Roman"/>
      <w:sz w:val="20"/>
      <w:lang w:eastAsia="zh-CN"/>
    </w:rPr>
  </w:style>
  <w:style w:type="paragraph" w:styleId="TOC1">
    <w:name w:val="toc 1"/>
    <w:basedOn w:val="Normal"/>
    <w:next w:val="Normal"/>
    <w:autoRedefine/>
    <w:rsid w:val="00A935CF"/>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A935CF"/>
    <w:rPr>
      <w:sz w:val="16"/>
    </w:rPr>
  </w:style>
  <w:style w:type="paragraph" w:styleId="CommentText">
    <w:name w:val="annotation text"/>
    <w:basedOn w:val="Normal"/>
    <w:link w:val="CommentTextChar1"/>
    <w:rsid w:val="00A935CF"/>
    <w:pPr>
      <w:ind w:right="-380"/>
      <w:jc w:val="both"/>
    </w:pPr>
    <w:rPr>
      <w:rFonts w:eastAsia="Times New Roman"/>
      <w:sz w:val="20"/>
      <w:lang w:val="x-none" w:eastAsia="zh-CN"/>
    </w:rPr>
  </w:style>
  <w:style w:type="character" w:customStyle="1" w:styleId="CommentTextChar">
    <w:name w:val="Comment Text Char"/>
    <w:rsid w:val="00A935CF"/>
    <w:rPr>
      <w:rFonts w:ascii="Times" w:eastAsia="Times" w:hAnsi="Times"/>
      <w:sz w:val="24"/>
      <w:szCs w:val="24"/>
      <w:lang w:val="en-US"/>
    </w:rPr>
  </w:style>
  <w:style w:type="paragraph" w:styleId="TOC8">
    <w:name w:val="toc 8"/>
    <w:basedOn w:val="Normal"/>
    <w:next w:val="Normal"/>
    <w:rsid w:val="00A935CF"/>
    <w:pPr>
      <w:tabs>
        <w:tab w:val="right" w:leader="dot" w:pos="9240"/>
      </w:tabs>
      <w:ind w:left="1680" w:right="-380"/>
    </w:pPr>
    <w:rPr>
      <w:rFonts w:eastAsia="Times New Roman"/>
      <w:sz w:val="20"/>
      <w:lang w:eastAsia="zh-CN"/>
    </w:rPr>
  </w:style>
  <w:style w:type="paragraph" w:styleId="TOC9">
    <w:name w:val="toc 9"/>
    <w:basedOn w:val="Normal"/>
    <w:next w:val="Normal"/>
    <w:rsid w:val="00A935CF"/>
    <w:pPr>
      <w:tabs>
        <w:tab w:val="right" w:leader="dot" w:pos="9240"/>
      </w:tabs>
      <w:ind w:left="1920" w:right="-380"/>
    </w:pPr>
    <w:rPr>
      <w:rFonts w:eastAsia="Times New Roman"/>
      <w:sz w:val="20"/>
      <w:lang w:eastAsia="zh-CN"/>
    </w:rPr>
  </w:style>
  <w:style w:type="paragraph" w:styleId="Index1">
    <w:name w:val="index 1"/>
    <w:basedOn w:val="Normal"/>
    <w:next w:val="Normal"/>
    <w:rsid w:val="00A935CF"/>
    <w:pPr>
      <w:tabs>
        <w:tab w:val="right" w:pos="4260"/>
      </w:tabs>
      <w:ind w:left="240" w:right="-380" w:hanging="240"/>
    </w:pPr>
    <w:rPr>
      <w:rFonts w:eastAsia="Times New Roman"/>
      <w:sz w:val="18"/>
      <w:lang w:eastAsia="zh-CN"/>
    </w:rPr>
  </w:style>
  <w:style w:type="paragraph" w:styleId="Index2">
    <w:name w:val="index 2"/>
    <w:basedOn w:val="Normal"/>
    <w:next w:val="Normal"/>
    <w:rsid w:val="00A935CF"/>
    <w:pPr>
      <w:tabs>
        <w:tab w:val="right" w:pos="4260"/>
      </w:tabs>
      <w:ind w:left="480" w:right="-380" w:hanging="240"/>
    </w:pPr>
    <w:rPr>
      <w:rFonts w:eastAsia="Times New Roman"/>
      <w:sz w:val="18"/>
      <w:lang w:eastAsia="zh-CN"/>
    </w:rPr>
  </w:style>
  <w:style w:type="paragraph" w:styleId="Index3">
    <w:name w:val="index 3"/>
    <w:basedOn w:val="Normal"/>
    <w:next w:val="Normal"/>
    <w:rsid w:val="00A935CF"/>
    <w:pPr>
      <w:tabs>
        <w:tab w:val="right" w:pos="4260"/>
      </w:tabs>
      <w:ind w:left="720" w:right="-380" w:hanging="240"/>
    </w:pPr>
    <w:rPr>
      <w:rFonts w:eastAsia="Times New Roman"/>
      <w:sz w:val="18"/>
      <w:lang w:eastAsia="zh-CN"/>
    </w:rPr>
  </w:style>
  <w:style w:type="paragraph" w:styleId="Index4">
    <w:name w:val="index 4"/>
    <w:basedOn w:val="Normal"/>
    <w:next w:val="Normal"/>
    <w:rsid w:val="00A935CF"/>
    <w:pPr>
      <w:tabs>
        <w:tab w:val="right" w:pos="4260"/>
      </w:tabs>
      <w:ind w:left="960" w:right="-380" w:hanging="240"/>
    </w:pPr>
    <w:rPr>
      <w:rFonts w:eastAsia="Times New Roman"/>
      <w:sz w:val="18"/>
      <w:lang w:eastAsia="zh-CN"/>
    </w:rPr>
  </w:style>
  <w:style w:type="paragraph" w:styleId="Index5">
    <w:name w:val="index 5"/>
    <w:basedOn w:val="Normal"/>
    <w:next w:val="Normal"/>
    <w:rsid w:val="00A935CF"/>
    <w:pPr>
      <w:tabs>
        <w:tab w:val="right" w:pos="4260"/>
      </w:tabs>
      <w:ind w:left="1200" w:right="-380" w:hanging="240"/>
    </w:pPr>
    <w:rPr>
      <w:rFonts w:eastAsia="Times New Roman"/>
      <w:sz w:val="18"/>
      <w:lang w:eastAsia="zh-CN"/>
    </w:rPr>
  </w:style>
  <w:style w:type="paragraph" w:styleId="Index6">
    <w:name w:val="index 6"/>
    <w:basedOn w:val="Normal"/>
    <w:next w:val="Normal"/>
    <w:rsid w:val="00A935CF"/>
    <w:pPr>
      <w:tabs>
        <w:tab w:val="right" w:pos="4260"/>
      </w:tabs>
      <w:ind w:left="1440" w:right="-380" w:hanging="240"/>
    </w:pPr>
    <w:rPr>
      <w:rFonts w:eastAsia="Times New Roman"/>
      <w:sz w:val="18"/>
      <w:lang w:eastAsia="zh-CN"/>
    </w:rPr>
  </w:style>
  <w:style w:type="paragraph" w:styleId="Index7">
    <w:name w:val="index 7"/>
    <w:basedOn w:val="Normal"/>
    <w:next w:val="Normal"/>
    <w:rsid w:val="00A935CF"/>
    <w:pPr>
      <w:tabs>
        <w:tab w:val="right" w:pos="4260"/>
      </w:tabs>
      <w:ind w:left="1680" w:right="-380" w:hanging="240"/>
    </w:pPr>
    <w:rPr>
      <w:rFonts w:eastAsia="Times New Roman"/>
      <w:sz w:val="18"/>
      <w:lang w:eastAsia="zh-CN"/>
    </w:rPr>
  </w:style>
  <w:style w:type="paragraph" w:styleId="Index8">
    <w:name w:val="index 8"/>
    <w:basedOn w:val="Normal"/>
    <w:next w:val="Normal"/>
    <w:rsid w:val="00A935CF"/>
    <w:pPr>
      <w:tabs>
        <w:tab w:val="right" w:pos="4260"/>
      </w:tabs>
      <w:ind w:left="1920" w:right="-380" w:hanging="240"/>
    </w:pPr>
    <w:rPr>
      <w:rFonts w:eastAsia="Times New Roman"/>
      <w:sz w:val="18"/>
      <w:lang w:eastAsia="zh-CN"/>
    </w:rPr>
  </w:style>
  <w:style w:type="paragraph" w:styleId="Index9">
    <w:name w:val="index 9"/>
    <w:basedOn w:val="Normal"/>
    <w:next w:val="Normal"/>
    <w:rsid w:val="00A935CF"/>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A935CF"/>
    <w:pPr>
      <w:spacing w:before="240" w:after="120"/>
      <w:ind w:right="-380"/>
      <w:jc w:val="center"/>
    </w:pPr>
    <w:rPr>
      <w:rFonts w:eastAsia="Times New Roman"/>
      <w:b/>
      <w:sz w:val="26"/>
      <w:lang w:eastAsia="zh-CN"/>
    </w:rPr>
  </w:style>
  <w:style w:type="paragraph" w:styleId="Caption">
    <w:name w:val="caption"/>
    <w:basedOn w:val="Normal"/>
    <w:next w:val="Normal"/>
    <w:qFormat/>
    <w:rsid w:val="00A935CF"/>
    <w:pPr>
      <w:tabs>
        <w:tab w:val="right" w:pos="9240"/>
      </w:tabs>
      <w:ind w:right="90"/>
      <w:jc w:val="right"/>
    </w:pPr>
    <w:rPr>
      <w:rFonts w:eastAsia="Times New Roman"/>
      <w:b/>
      <w:i/>
      <w:lang w:eastAsia="zh-CN"/>
    </w:rPr>
  </w:style>
  <w:style w:type="paragraph" w:styleId="Title">
    <w:name w:val="Title"/>
    <w:basedOn w:val="Normal"/>
    <w:link w:val="TitleChar"/>
    <w:qFormat/>
    <w:rsid w:val="00A935CF"/>
    <w:pPr>
      <w:jc w:val="center"/>
    </w:pPr>
    <w:rPr>
      <w:b/>
      <w:sz w:val="36"/>
      <w:lang w:val="x-none" w:eastAsia="zh-CN"/>
    </w:rPr>
  </w:style>
  <w:style w:type="character" w:customStyle="1" w:styleId="TitleChar">
    <w:name w:val="Title Char"/>
    <w:link w:val="Title"/>
    <w:rsid w:val="00A935CF"/>
    <w:rPr>
      <w:rFonts w:ascii="Times" w:eastAsia="Times" w:hAnsi="Times"/>
      <w:b/>
      <w:sz w:val="36"/>
      <w:lang w:val="x-none" w:eastAsia="zh-CN"/>
    </w:rPr>
  </w:style>
  <w:style w:type="paragraph" w:styleId="Subtitle">
    <w:name w:val="Subtitle"/>
    <w:basedOn w:val="Normal"/>
    <w:link w:val="SubtitleChar"/>
    <w:qFormat/>
    <w:rsid w:val="00A935CF"/>
    <w:pPr>
      <w:jc w:val="center"/>
    </w:pPr>
    <w:rPr>
      <w:b/>
      <w:i/>
      <w:lang w:val="x-none" w:eastAsia="zh-CN"/>
    </w:rPr>
  </w:style>
  <w:style w:type="character" w:customStyle="1" w:styleId="SubtitleChar">
    <w:name w:val="Subtitle Char"/>
    <w:link w:val="Subtitle"/>
    <w:rsid w:val="00A935CF"/>
    <w:rPr>
      <w:rFonts w:ascii="Times" w:eastAsia="Times" w:hAnsi="Times"/>
      <w:b/>
      <w:i/>
      <w:sz w:val="24"/>
      <w:lang w:val="x-none" w:eastAsia="zh-CN"/>
    </w:rPr>
  </w:style>
  <w:style w:type="paragraph" w:styleId="DocumentMap">
    <w:name w:val="Document Map"/>
    <w:basedOn w:val="Normal"/>
    <w:link w:val="DocumentMapChar"/>
    <w:rsid w:val="00A935CF"/>
    <w:pPr>
      <w:shd w:val="clear" w:color="auto" w:fill="000080"/>
    </w:pPr>
    <w:rPr>
      <w:rFonts w:ascii="Geneva" w:hAnsi="Geneva"/>
      <w:lang w:val="x-none" w:eastAsia="ja-JP"/>
    </w:rPr>
  </w:style>
  <w:style w:type="character" w:customStyle="1" w:styleId="DocumentMapChar">
    <w:name w:val="Document Map Char"/>
    <w:link w:val="DocumentMap"/>
    <w:rsid w:val="00A935CF"/>
    <w:rPr>
      <w:rFonts w:ascii="Geneva" w:eastAsia="Times" w:hAnsi="Geneva"/>
      <w:sz w:val="24"/>
      <w:shd w:val="clear" w:color="auto" w:fill="000080"/>
      <w:lang w:val="x-none" w:eastAsia="ja-JP"/>
    </w:rPr>
  </w:style>
  <w:style w:type="paragraph" w:customStyle="1" w:styleId="Annotation">
    <w:name w:val="Annotation"/>
    <w:basedOn w:val="BlockText"/>
    <w:autoRedefine/>
    <w:rsid w:val="00A935CF"/>
    <w:pPr>
      <w:tabs>
        <w:tab w:val="left" w:pos="7640"/>
      </w:tabs>
      <w:ind w:left="990" w:right="-202" w:firstLine="0"/>
    </w:pPr>
    <w:rPr>
      <w:rFonts w:eastAsia="Times"/>
      <w:lang w:eastAsia="ja-JP"/>
    </w:rPr>
  </w:style>
  <w:style w:type="paragraph" w:styleId="BodyTextIndent3">
    <w:name w:val="Body Text Indent 3"/>
    <w:basedOn w:val="Normal"/>
    <w:link w:val="BodyTextIndent3Char"/>
    <w:rsid w:val="00A935CF"/>
    <w:pPr>
      <w:ind w:left="1350"/>
    </w:pPr>
    <w:rPr>
      <w:i/>
      <w:lang w:val="x-none" w:eastAsia="ja-JP"/>
    </w:rPr>
  </w:style>
  <w:style w:type="character" w:customStyle="1" w:styleId="BodyTextIndent3Char">
    <w:name w:val="Body Text Indent 3 Char"/>
    <w:link w:val="BodyTextIndent3"/>
    <w:rsid w:val="00A935CF"/>
    <w:rPr>
      <w:rFonts w:ascii="Times" w:eastAsia="Times" w:hAnsi="Times"/>
      <w:i/>
      <w:sz w:val="24"/>
      <w:lang w:val="x-none" w:eastAsia="ja-JP"/>
    </w:rPr>
  </w:style>
  <w:style w:type="paragraph" w:styleId="z-BottomofForm">
    <w:name w:val="HTML Bottom of Form"/>
    <w:basedOn w:val="Normal"/>
    <w:next w:val="Normal"/>
    <w:link w:val="z-BottomofFormChar"/>
    <w:hidden/>
    <w:rsid w:val="00A935CF"/>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A935CF"/>
    <w:rPr>
      <w:rFonts w:ascii="Arial" w:eastAsia="Times" w:hAnsi="Arial"/>
      <w:vanish/>
      <w:sz w:val="16"/>
      <w:szCs w:val="16"/>
      <w:lang w:val="x-none" w:eastAsia="ja-JP"/>
    </w:rPr>
  </w:style>
  <w:style w:type="paragraph" w:styleId="z-TopofForm">
    <w:name w:val="HTML Top of Form"/>
    <w:basedOn w:val="Normal"/>
    <w:next w:val="Normal"/>
    <w:link w:val="z-TopofFormChar"/>
    <w:hidden/>
    <w:rsid w:val="00A935CF"/>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A935CF"/>
    <w:rPr>
      <w:rFonts w:ascii="Arial" w:eastAsia="Times" w:hAnsi="Arial"/>
      <w:vanish/>
      <w:sz w:val="16"/>
      <w:szCs w:val="16"/>
      <w:lang w:val="x-none" w:eastAsia="ja-JP"/>
    </w:rPr>
  </w:style>
  <w:style w:type="character" w:customStyle="1" w:styleId="BalloonTextChar">
    <w:name w:val="Balloon Text Char"/>
    <w:semiHidden/>
    <w:rsid w:val="00A935CF"/>
    <w:rPr>
      <w:rFonts w:ascii="Lucida Grande" w:hAnsi="Lucida Grande"/>
      <w:noProof w:val="0"/>
      <w:sz w:val="18"/>
      <w:szCs w:val="18"/>
      <w:lang w:eastAsia="zh-CN"/>
    </w:rPr>
  </w:style>
  <w:style w:type="paragraph" w:customStyle="1" w:styleId="BlockQuote">
    <w:name w:val="Block Quote"/>
    <w:basedOn w:val="Normal"/>
    <w:rsid w:val="00A935CF"/>
    <w:pPr>
      <w:ind w:left="630" w:right="-385"/>
    </w:pPr>
    <w:rPr>
      <w:rFonts w:eastAsia="Times New Roman"/>
      <w:sz w:val="20"/>
      <w:lang w:eastAsia="zh-CN"/>
    </w:rPr>
  </w:style>
  <w:style w:type="paragraph" w:styleId="Date">
    <w:name w:val="Date"/>
    <w:basedOn w:val="Normal"/>
    <w:next w:val="Normal"/>
    <w:link w:val="DateChar"/>
    <w:rsid w:val="00A935CF"/>
    <w:rPr>
      <w:rFonts w:eastAsia="Times New Roman"/>
      <w:lang w:val="x-none" w:eastAsia="zh-CN"/>
    </w:rPr>
  </w:style>
  <w:style w:type="character" w:customStyle="1" w:styleId="DateChar">
    <w:name w:val="Date Char"/>
    <w:link w:val="Date"/>
    <w:rsid w:val="00A935CF"/>
    <w:rPr>
      <w:rFonts w:ascii="Times" w:hAnsi="Times"/>
      <w:sz w:val="24"/>
      <w:lang w:val="x-none" w:eastAsia="zh-CN"/>
    </w:rPr>
  </w:style>
  <w:style w:type="character" w:customStyle="1" w:styleId="Heading1Char">
    <w:name w:val="Heading 1 Char"/>
    <w:link w:val="Heading1"/>
    <w:rsid w:val="00AF22EF"/>
    <w:rPr>
      <w:rFonts w:ascii="Arial" w:hAnsi="Arial" w:cs="Arial"/>
      <w:b/>
      <w:kern w:val="28"/>
      <w:szCs w:val="16"/>
      <w:lang w:val="en-US" w:eastAsia="en-US" w:bidi="ar-SA"/>
    </w:rPr>
  </w:style>
  <w:style w:type="character" w:customStyle="1" w:styleId="Heading2Char">
    <w:name w:val="Heading 2 Char"/>
    <w:link w:val="Heading2"/>
    <w:rsid w:val="00A935CF"/>
    <w:rPr>
      <w:rFonts w:ascii="Times" w:hAnsi="Times"/>
      <w:sz w:val="22"/>
      <w:lang w:val="en-US"/>
    </w:rPr>
  </w:style>
  <w:style w:type="character" w:customStyle="1" w:styleId="Heading3Char">
    <w:name w:val="Heading 3 Char"/>
    <w:link w:val="Heading3"/>
    <w:rsid w:val="00A935CF"/>
    <w:rPr>
      <w:rFonts w:ascii="Times" w:hAnsi="Times"/>
      <w:sz w:val="22"/>
      <w:lang w:val="en-US"/>
    </w:rPr>
  </w:style>
  <w:style w:type="character" w:customStyle="1" w:styleId="Heading4Char">
    <w:name w:val="Heading 4 Char"/>
    <w:link w:val="Heading4"/>
    <w:rsid w:val="00875BE1"/>
    <w:rPr>
      <w:rFonts w:ascii="Arial" w:hAnsi="Arial" w:cs="Arial"/>
      <w:szCs w:val="16"/>
      <w:lang w:eastAsia="en-US"/>
    </w:rPr>
  </w:style>
  <w:style w:type="character" w:customStyle="1" w:styleId="Heading5Char">
    <w:name w:val="Heading 5 Char"/>
    <w:link w:val="Heading5"/>
    <w:rsid w:val="00A935CF"/>
    <w:rPr>
      <w:rFonts w:ascii="Times" w:hAnsi="Times"/>
      <w:sz w:val="22"/>
      <w:lang w:val="en-US"/>
    </w:rPr>
  </w:style>
  <w:style w:type="character" w:customStyle="1" w:styleId="Heading6Char">
    <w:name w:val="Heading 6 Char"/>
    <w:link w:val="Heading6"/>
    <w:rsid w:val="00A935CF"/>
    <w:rPr>
      <w:rFonts w:ascii="Times" w:hAnsi="Times"/>
      <w:sz w:val="22"/>
      <w:lang w:val="en-US"/>
    </w:rPr>
  </w:style>
  <w:style w:type="character" w:customStyle="1" w:styleId="Heading7Char">
    <w:name w:val="Heading 7 Char"/>
    <w:link w:val="Heading7"/>
    <w:rsid w:val="00A935CF"/>
    <w:rPr>
      <w:rFonts w:ascii="Times" w:hAnsi="Times"/>
      <w:sz w:val="22"/>
      <w:lang w:val="en-US"/>
    </w:rPr>
  </w:style>
  <w:style w:type="character" w:customStyle="1" w:styleId="Heading8Char">
    <w:name w:val="Heading 8 Char"/>
    <w:link w:val="Heading8"/>
    <w:rsid w:val="00A935CF"/>
    <w:rPr>
      <w:rFonts w:ascii="Times" w:hAnsi="Times"/>
      <w:sz w:val="22"/>
      <w:lang w:val="en-US"/>
    </w:rPr>
  </w:style>
  <w:style w:type="character" w:customStyle="1" w:styleId="Heading9Char">
    <w:name w:val="Heading 9 Char"/>
    <w:link w:val="Heading9"/>
    <w:rsid w:val="00A935CF"/>
    <w:rPr>
      <w:rFonts w:ascii="Helvetica" w:hAnsi="Helvetica"/>
      <w:i/>
      <w:sz w:val="18"/>
      <w:lang w:val="en-US"/>
    </w:rPr>
  </w:style>
  <w:style w:type="character" w:customStyle="1" w:styleId="HeaderChar">
    <w:name w:val="Header Char"/>
    <w:link w:val="Header"/>
    <w:rsid w:val="00A935CF"/>
    <w:rPr>
      <w:rFonts w:ascii="Times" w:hAnsi="Times"/>
      <w:sz w:val="24"/>
      <w:lang w:val="en-US"/>
    </w:rPr>
  </w:style>
  <w:style w:type="character" w:customStyle="1" w:styleId="FooterChar">
    <w:name w:val="Footer Char"/>
    <w:link w:val="Footer"/>
    <w:rsid w:val="00A935CF"/>
    <w:rPr>
      <w:rFonts w:ascii="Times" w:eastAsia="Times" w:hAnsi="Times"/>
      <w:sz w:val="24"/>
      <w:lang w:val="en-US"/>
    </w:rPr>
  </w:style>
  <w:style w:type="character" w:customStyle="1" w:styleId="FootnoteTextChar">
    <w:name w:val="Footnote Text Char"/>
    <w:link w:val="FootnoteText"/>
    <w:semiHidden/>
    <w:rsid w:val="00A935CF"/>
    <w:rPr>
      <w:rFonts w:ascii="Times" w:eastAsia="Times" w:hAnsi="Times"/>
      <w:lang w:val="en-US"/>
    </w:rPr>
  </w:style>
  <w:style w:type="character" w:customStyle="1" w:styleId="BodyText3Char">
    <w:name w:val="Body Text 3 Char"/>
    <w:link w:val="BodyText3"/>
    <w:rsid w:val="00A935CF"/>
    <w:rPr>
      <w:rFonts w:ascii="Arial" w:hAnsi="Arial"/>
      <w:sz w:val="24"/>
      <w:lang w:val="en-US" w:eastAsia="zh-CN"/>
    </w:rPr>
  </w:style>
  <w:style w:type="character" w:customStyle="1" w:styleId="BodyTextIndentChar">
    <w:name w:val="Body Text Indent Char"/>
    <w:link w:val="BodyTextIndent"/>
    <w:rsid w:val="00A935CF"/>
    <w:rPr>
      <w:rFonts w:ascii="Times" w:hAnsi="Times"/>
      <w:sz w:val="24"/>
      <w:lang w:val="en-US" w:eastAsia="zh-CN"/>
    </w:rPr>
  </w:style>
  <w:style w:type="character" w:customStyle="1" w:styleId="BodyText2Char">
    <w:name w:val="Body Text 2 Char"/>
    <w:link w:val="BodyText2"/>
    <w:rsid w:val="00A935CF"/>
    <w:rPr>
      <w:rFonts w:ascii="Times" w:hAnsi="Times"/>
      <w:sz w:val="22"/>
      <w:lang w:val="en-US" w:eastAsia="zh-CN"/>
    </w:rPr>
  </w:style>
  <w:style w:type="character" w:customStyle="1" w:styleId="BodyTextChar">
    <w:name w:val="Body Text Char"/>
    <w:link w:val="BodyText"/>
    <w:rsid w:val="00A935CF"/>
    <w:rPr>
      <w:rFonts w:ascii="Times" w:hAnsi="Times"/>
      <w:sz w:val="24"/>
      <w:lang w:val="en-US" w:eastAsia="zh-CN"/>
    </w:rPr>
  </w:style>
  <w:style w:type="character" w:customStyle="1" w:styleId="BodyTextIndent2Char">
    <w:name w:val="Body Text Indent 2 Char"/>
    <w:link w:val="BodyTextIndent2"/>
    <w:rsid w:val="00A935CF"/>
    <w:rPr>
      <w:rFonts w:ascii="Times" w:hAnsi="Times"/>
      <w:sz w:val="24"/>
      <w:lang w:val="en-US" w:eastAsia="zh-CN"/>
    </w:rPr>
  </w:style>
  <w:style w:type="character" w:customStyle="1" w:styleId="CommentTextChar1">
    <w:name w:val="Comment Text Char1"/>
    <w:link w:val="CommentText"/>
    <w:rsid w:val="00A935CF"/>
    <w:rPr>
      <w:rFonts w:ascii="Times" w:hAnsi="Times"/>
      <w:lang w:val="x-none" w:eastAsia="zh-CN"/>
    </w:rPr>
  </w:style>
  <w:style w:type="character" w:customStyle="1" w:styleId="BalloonTextChar1">
    <w:name w:val="Balloon Text Char1"/>
    <w:link w:val="BalloonText"/>
    <w:semiHidden/>
    <w:rsid w:val="00A935CF"/>
    <w:rPr>
      <w:rFonts w:ascii="Tahoma" w:eastAsia="Times" w:hAnsi="Tahoma" w:cs="Tahoma"/>
      <w:sz w:val="16"/>
      <w:szCs w:val="16"/>
      <w:lang w:val="en-US"/>
    </w:rPr>
  </w:style>
  <w:style w:type="paragraph" w:styleId="NormalWeb">
    <w:name w:val="Normal (Web)"/>
    <w:basedOn w:val="Normal"/>
    <w:uiPriority w:val="99"/>
    <w:unhideWhenUsed/>
    <w:rsid w:val="00A935CF"/>
    <w:pPr>
      <w:spacing w:before="100" w:beforeAutospacing="1" w:after="100" w:afterAutospacing="1"/>
    </w:pPr>
    <w:rPr>
      <w:rFonts w:eastAsia="Times New Roman"/>
      <w:sz w:val="20"/>
    </w:rPr>
  </w:style>
  <w:style w:type="table" w:styleId="ListTable7Colorful">
    <w:name w:val="List Table 7 Colorful"/>
    <w:basedOn w:val="TableNormal"/>
    <w:uiPriority w:val="52"/>
    <w:rsid w:val="0092350C"/>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92350C"/>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5A68C8-2C92-AA42-8A12-2FA8C9953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71</TotalTime>
  <Pages>46</Pages>
  <Words>11019</Words>
  <Characters>62814</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73686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22</cp:revision>
  <cp:lastPrinted>2023-04-05T07:18:00Z</cp:lastPrinted>
  <dcterms:created xsi:type="dcterms:W3CDTF">2024-07-02T01:18:00Z</dcterms:created>
  <dcterms:modified xsi:type="dcterms:W3CDTF">2025-03-27T14:11:00Z</dcterms:modified>
</cp:coreProperties>
</file>