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35B8" w14:textId="77777777" w:rsidR="00061BFC" w:rsidRPr="003553DB" w:rsidRDefault="00061BFC" w:rsidP="00061BFC">
      <w:pPr>
        <w:tabs>
          <w:tab w:val="left" w:pos="540"/>
          <w:tab w:val="left" w:pos="990"/>
          <w:tab w:val="left" w:pos="1440"/>
          <w:tab w:val="left" w:pos="1890"/>
          <w:tab w:val="left" w:pos="2340"/>
          <w:tab w:val="left" w:pos="2790"/>
          <w:tab w:val="left" w:pos="3240"/>
          <w:tab w:val="left" w:pos="3690"/>
          <w:tab w:val="left" w:pos="4140"/>
          <w:tab w:val="left" w:pos="4590"/>
          <w:tab w:val="left" w:pos="8819"/>
        </w:tabs>
        <w:ind w:left="180" w:right="-72"/>
        <w:jc w:val="center"/>
        <w:rPr>
          <w:rFonts w:ascii="Arial" w:hAnsi="Arial" w:cs="Arial"/>
          <w:b/>
          <w:sz w:val="32"/>
          <w:szCs w:val="18"/>
        </w:rPr>
      </w:pPr>
      <w:r w:rsidRPr="003553DB">
        <w:rPr>
          <w:rFonts w:ascii="Arial" w:hAnsi="Arial" w:cs="Arial"/>
          <w:b/>
          <w:sz w:val="32"/>
          <w:szCs w:val="18"/>
        </w:rPr>
        <w:t>Selecting Leadership for the Local Church</w:t>
      </w:r>
    </w:p>
    <w:p w14:paraId="0E9AA00D" w14:textId="77777777" w:rsidR="00061BFC" w:rsidRPr="003553DB" w:rsidRDefault="00061BFC" w:rsidP="00061BFC">
      <w:pPr>
        <w:tabs>
          <w:tab w:val="left" w:pos="8819"/>
        </w:tabs>
        <w:ind w:left="440" w:right="-72" w:hanging="420"/>
        <w:rPr>
          <w:rFonts w:ascii="Arial" w:hAnsi="Arial" w:cs="Arial"/>
          <w:b/>
          <w:sz w:val="16"/>
          <w:szCs w:val="18"/>
        </w:rPr>
      </w:pPr>
    </w:p>
    <w:p w14:paraId="5CFABBC8" w14:textId="77777777" w:rsidR="00061BFC" w:rsidRPr="003553DB" w:rsidRDefault="00061BFC" w:rsidP="00061BFC">
      <w:pPr>
        <w:tabs>
          <w:tab w:val="left" w:pos="8819"/>
        </w:tabs>
        <w:ind w:left="440" w:right="-72" w:hanging="420"/>
        <w:rPr>
          <w:rFonts w:ascii="Arial" w:hAnsi="Arial" w:cs="Arial"/>
          <w:sz w:val="16"/>
          <w:szCs w:val="18"/>
        </w:rPr>
      </w:pPr>
      <w:r w:rsidRPr="003553DB">
        <w:rPr>
          <w:rFonts w:ascii="Arial" w:hAnsi="Arial" w:cs="Arial"/>
          <w:b/>
          <w:sz w:val="21"/>
          <w:szCs w:val="18"/>
        </w:rPr>
        <w:t>I.</w:t>
      </w:r>
      <w:r w:rsidRPr="003553DB">
        <w:rPr>
          <w:rFonts w:ascii="Arial" w:hAnsi="Arial" w:cs="Arial"/>
          <w:b/>
          <w:sz w:val="21"/>
          <w:szCs w:val="18"/>
        </w:rPr>
        <w:tab/>
        <w:t>How Do Most Churches Select Their Leaders?</w:t>
      </w:r>
    </w:p>
    <w:p w14:paraId="1A02D62E" w14:textId="77777777" w:rsidR="00061BFC" w:rsidRPr="003553DB" w:rsidRDefault="00061BFC" w:rsidP="00061BFC">
      <w:pPr>
        <w:tabs>
          <w:tab w:val="left" w:pos="8819"/>
        </w:tabs>
        <w:ind w:left="440" w:right="-72" w:hanging="420"/>
        <w:rPr>
          <w:rFonts w:ascii="Arial" w:hAnsi="Arial" w:cs="Arial"/>
          <w:sz w:val="21"/>
          <w:szCs w:val="18"/>
        </w:rPr>
      </w:pPr>
      <w:r w:rsidRPr="003553DB">
        <w:rPr>
          <w:rFonts w:ascii="Arial" w:hAnsi="Arial" w:cs="Arial"/>
          <w:sz w:val="21"/>
          <w:szCs w:val="18"/>
        </w:rPr>
        <w:tab/>
        <w:t xml:space="preserve">(i.e., What criteria </w:t>
      </w:r>
      <w:r>
        <w:rPr>
          <w:rFonts w:ascii="Arial" w:hAnsi="Arial" w:cs="Arial"/>
          <w:sz w:val="21"/>
          <w:szCs w:val="18"/>
        </w:rPr>
        <w:t>are</w:t>
      </w:r>
      <w:r w:rsidRPr="003553DB">
        <w:rPr>
          <w:rFonts w:ascii="Arial" w:hAnsi="Arial" w:cs="Arial"/>
          <w:sz w:val="21"/>
          <w:szCs w:val="18"/>
        </w:rPr>
        <w:t xml:space="preserve"> often used to </w:t>
      </w:r>
      <w:r>
        <w:rPr>
          <w:rFonts w:ascii="Arial" w:hAnsi="Arial" w:cs="Arial"/>
          <w:sz w:val="21"/>
          <w:szCs w:val="18"/>
        </w:rPr>
        <w:t>determine</w:t>
      </w:r>
      <w:r w:rsidRPr="003553DB">
        <w:rPr>
          <w:rFonts w:ascii="Arial" w:hAnsi="Arial" w:cs="Arial"/>
          <w:sz w:val="21"/>
          <w:szCs w:val="18"/>
        </w:rPr>
        <w:t xml:space="preserve"> who will be the church deacons, elders, etc.?)</w:t>
      </w:r>
      <w:r w:rsidRPr="003553DB">
        <w:rPr>
          <w:rStyle w:val="FootnoteReference"/>
          <w:rFonts w:ascii="Arial" w:hAnsi="Arial" w:cs="Arial"/>
          <w:sz w:val="13"/>
          <w:szCs w:val="18"/>
        </w:rPr>
        <w:footnoteReference w:id="1"/>
      </w:r>
    </w:p>
    <w:p w14:paraId="79DF531D" w14:textId="77777777" w:rsidR="00061BFC" w:rsidRPr="003553DB" w:rsidRDefault="00061BFC" w:rsidP="00061BFC">
      <w:pPr>
        <w:tabs>
          <w:tab w:val="left" w:pos="8819"/>
        </w:tabs>
        <w:ind w:left="760" w:right="-72" w:hanging="340"/>
        <w:rPr>
          <w:rFonts w:ascii="Arial" w:hAnsi="Arial" w:cs="Arial"/>
          <w:sz w:val="11"/>
          <w:szCs w:val="18"/>
        </w:rPr>
      </w:pPr>
    </w:p>
    <w:p w14:paraId="0784666A"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t>Popularity (attractiveness, charisma, and likableness)</w:t>
      </w:r>
    </w:p>
    <w:p w14:paraId="7D59B31E"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t>Past (tradition, “He's always had that office” mentality)</w:t>
      </w:r>
    </w:p>
    <w:p w14:paraId="75397218"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C.</w:t>
      </w:r>
      <w:r w:rsidRPr="003553DB">
        <w:rPr>
          <w:rFonts w:ascii="Arial" w:hAnsi="Arial" w:cs="Arial"/>
          <w:sz w:val="21"/>
          <w:szCs w:val="18"/>
        </w:rPr>
        <w:tab/>
        <w:t>Politics (shrewdness, clout, manipulation)</w:t>
      </w:r>
    </w:p>
    <w:p w14:paraId="37DAE7A6"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D.</w:t>
      </w:r>
      <w:r w:rsidRPr="003553DB">
        <w:rPr>
          <w:rFonts w:ascii="Arial" w:hAnsi="Arial" w:cs="Arial"/>
          <w:sz w:val="21"/>
          <w:szCs w:val="18"/>
        </w:rPr>
        <w:tab/>
        <w:t>Pocketbook (wealth, large church contributions, even bribery)</w:t>
      </w:r>
    </w:p>
    <w:p w14:paraId="63F5988E"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E.</w:t>
      </w:r>
      <w:r w:rsidRPr="003553DB">
        <w:rPr>
          <w:rFonts w:ascii="Arial" w:hAnsi="Arial" w:cs="Arial"/>
          <w:sz w:val="21"/>
          <w:szCs w:val="18"/>
        </w:rPr>
        <w:tab/>
        <w:t>Profession (occupational standing–why do so few middle- and lower-class elders exist?)</w:t>
      </w:r>
    </w:p>
    <w:p w14:paraId="5FEA63D7" w14:textId="77777777" w:rsidR="00061BFC" w:rsidRPr="003553DB" w:rsidRDefault="00061BFC" w:rsidP="00061BFC">
      <w:pPr>
        <w:tabs>
          <w:tab w:val="left" w:pos="8819"/>
        </w:tabs>
        <w:ind w:left="440" w:right="-72" w:hanging="420"/>
        <w:rPr>
          <w:rFonts w:ascii="Arial" w:hAnsi="Arial" w:cs="Arial"/>
          <w:b/>
          <w:sz w:val="21"/>
          <w:szCs w:val="18"/>
        </w:rPr>
      </w:pPr>
    </w:p>
    <w:p w14:paraId="3E050A4B" w14:textId="77777777" w:rsidR="00061BFC" w:rsidRPr="003553DB" w:rsidRDefault="00061BFC" w:rsidP="00061BFC">
      <w:pPr>
        <w:tabs>
          <w:tab w:val="left" w:pos="8819"/>
        </w:tabs>
        <w:ind w:left="440" w:right="-72" w:hanging="420"/>
        <w:rPr>
          <w:rFonts w:ascii="Arial" w:hAnsi="Arial" w:cs="Arial"/>
          <w:b/>
          <w:sz w:val="21"/>
          <w:szCs w:val="18"/>
        </w:rPr>
      </w:pPr>
      <w:r w:rsidRPr="003553DB">
        <w:rPr>
          <w:rFonts w:ascii="Arial" w:hAnsi="Arial" w:cs="Arial"/>
          <w:b/>
          <w:sz w:val="21"/>
          <w:szCs w:val="18"/>
        </w:rPr>
        <w:t>II.</w:t>
      </w:r>
      <w:r w:rsidRPr="003553DB">
        <w:rPr>
          <w:rFonts w:ascii="Arial" w:hAnsi="Arial" w:cs="Arial"/>
          <w:b/>
          <w:sz w:val="21"/>
          <w:szCs w:val="18"/>
        </w:rPr>
        <w:tab/>
        <w:t xml:space="preserve">How </w:t>
      </w:r>
      <w:r w:rsidRPr="003553DB">
        <w:rPr>
          <w:rFonts w:ascii="Arial" w:hAnsi="Arial" w:cs="Arial"/>
          <w:b/>
          <w:i/>
          <w:sz w:val="21"/>
          <w:szCs w:val="18"/>
        </w:rPr>
        <w:t>Should</w:t>
      </w:r>
      <w:r w:rsidRPr="003553DB">
        <w:rPr>
          <w:rFonts w:ascii="Arial" w:hAnsi="Arial" w:cs="Arial"/>
          <w:b/>
          <w:sz w:val="21"/>
          <w:szCs w:val="18"/>
        </w:rPr>
        <w:t xml:space="preserve"> Churches Select Leaders?  What Process of Selection and What Qualifications Must Potential Church Leaders Meet?</w:t>
      </w:r>
    </w:p>
    <w:p w14:paraId="6268BB42" w14:textId="77777777" w:rsidR="00061BFC" w:rsidRPr="003553DB" w:rsidRDefault="00061BFC" w:rsidP="00061BFC">
      <w:pPr>
        <w:tabs>
          <w:tab w:val="left" w:pos="8819"/>
        </w:tabs>
        <w:ind w:left="760" w:right="-72" w:hanging="340"/>
        <w:rPr>
          <w:rFonts w:ascii="Arial" w:hAnsi="Arial" w:cs="Arial"/>
          <w:b/>
          <w:sz w:val="16"/>
          <w:szCs w:val="18"/>
        </w:rPr>
      </w:pPr>
    </w:p>
    <w:p w14:paraId="66E4AEE9"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t>Scriptural Examples:</w:t>
      </w:r>
    </w:p>
    <w:p w14:paraId="6E171BF9" w14:textId="77777777" w:rsidR="00061BFC" w:rsidRPr="003553DB" w:rsidRDefault="00061BFC" w:rsidP="00061BFC">
      <w:pPr>
        <w:tabs>
          <w:tab w:val="left" w:pos="8819"/>
        </w:tabs>
        <w:ind w:left="1060" w:right="-72" w:hanging="340"/>
        <w:rPr>
          <w:rFonts w:ascii="Arial" w:hAnsi="Arial" w:cs="Arial"/>
          <w:sz w:val="21"/>
          <w:szCs w:val="18"/>
        </w:rPr>
      </w:pPr>
    </w:p>
    <w:p w14:paraId="07991EEA"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1.</w:t>
      </w:r>
      <w:r w:rsidRPr="003553DB">
        <w:rPr>
          <w:rFonts w:ascii="Arial" w:hAnsi="Arial" w:cs="Arial"/>
          <w:sz w:val="21"/>
          <w:szCs w:val="18"/>
        </w:rPr>
        <w:tab/>
        <w:t>APOSTLES: The Replacement of Judas (Acts 1:12-26)</w:t>
      </w:r>
    </w:p>
    <w:p w14:paraId="1843A970" w14:textId="77777777" w:rsidR="00061BFC" w:rsidRPr="003553DB" w:rsidRDefault="00061BFC" w:rsidP="00061BFC">
      <w:pPr>
        <w:tabs>
          <w:tab w:val="left" w:pos="8819"/>
        </w:tabs>
        <w:ind w:left="1360" w:right="-72" w:hanging="340"/>
        <w:rPr>
          <w:rFonts w:ascii="Arial" w:hAnsi="Arial" w:cs="Arial"/>
          <w:sz w:val="21"/>
          <w:szCs w:val="18"/>
        </w:rPr>
      </w:pPr>
    </w:p>
    <w:p w14:paraId="76C7EA87"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r>
      <w:r w:rsidRPr="003553DB">
        <w:rPr>
          <w:rFonts w:ascii="Arial" w:hAnsi="Arial" w:cs="Arial"/>
          <w:sz w:val="21"/>
          <w:szCs w:val="18"/>
          <w:u w:val="single"/>
        </w:rPr>
        <w:t>Process of Selection</w:t>
      </w:r>
      <w:r w:rsidRPr="003553DB">
        <w:rPr>
          <w:rFonts w:ascii="Arial" w:hAnsi="Arial" w:cs="Arial"/>
          <w:sz w:val="21"/>
          <w:szCs w:val="18"/>
        </w:rPr>
        <w:t>: Congregational selection of candidates, prayer, drawing of lots, apostolic appointment.  Since we no longer have apostles, this is not a pattern for us!</w:t>
      </w:r>
    </w:p>
    <w:p w14:paraId="6E7D29C3" w14:textId="77777777" w:rsidR="00061BFC" w:rsidRPr="003553DB" w:rsidRDefault="00061BFC" w:rsidP="00061BFC">
      <w:pPr>
        <w:tabs>
          <w:tab w:val="left" w:pos="8819"/>
        </w:tabs>
        <w:ind w:left="1360" w:right="-72" w:hanging="340"/>
        <w:rPr>
          <w:rFonts w:ascii="Arial" w:hAnsi="Arial" w:cs="Arial"/>
          <w:sz w:val="21"/>
          <w:szCs w:val="18"/>
        </w:rPr>
      </w:pPr>
    </w:p>
    <w:p w14:paraId="52B80D42"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r>
      <w:r w:rsidRPr="003553DB">
        <w:rPr>
          <w:rFonts w:ascii="Arial" w:hAnsi="Arial" w:cs="Arial"/>
          <w:sz w:val="21"/>
          <w:szCs w:val="18"/>
          <w:u w:val="single"/>
        </w:rPr>
        <w:t>Qualifications</w:t>
      </w:r>
      <w:r w:rsidRPr="003553DB">
        <w:rPr>
          <w:rFonts w:ascii="Arial" w:hAnsi="Arial" w:cs="Arial"/>
          <w:sz w:val="21"/>
          <w:szCs w:val="18"/>
        </w:rPr>
        <w:t xml:space="preserve">: To be in “the twelve,” one had to </w:t>
      </w:r>
      <w:r>
        <w:rPr>
          <w:rFonts w:ascii="Arial" w:hAnsi="Arial" w:cs="Arial"/>
          <w:sz w:val="21"/>
          <w:szCs w:val="18"/>
        </w:rPr>
        <w:t>participate</w:t>
      </w:r>
      <w:r w:rsidRPr="003553DB">
        <w:rPr>
          <w:rFonts w:ascii="Arial" w:hAnsi="Arial" w:cs="Arial"/>
          <w:sz w:val="21"/>
          <w:szCs w:val="18"/>
        </w:rPr>
        <w:t xml:space="preserve"> in Christ’s ministry and </w:t>
      </w:r>
      <w:r>
        <w:rPr>
          <w:rFonts w:ascii="Arial" w:hAnsi="Arial" w:cs="Arial"/>
          <w:sz w:val="21"/>
          <w:szCs w:val="18"/>
        </w:rPr>
        <w:t xml:space="preserve">be an </w:t>
      </w:r>
      <w:r w:rsidRPr="003553DB">
        <w:rPr>
          <w:rFonts w:ascii="Arial" w:hAnsi="Arial" w:cs="Arial"/>
          <w:sz w:val="21"/>
          <w:szCs w:val="18"/>
        </w:rPr>
        <w:t>eyewitness of His resurrection (Acts 1:21-22).  For other apostles, only the latter was required (cf. 1 Cor 9:1).  This is why no one today qualifies as an apostle.</w:t>
      </w:r>
    </w:p>
    <w:p w14:paraId="79E17AB5" w14:textId="77777777" w:rsidR="00061BFC" w:rsidRPr="003553DB" w:rsidRDefault="00061BFC" w:rsidP="00061BFC">
      <w:pPr>
        <w:tabs>
          <w:tab w:val="left" w:pos="8819"/>
        </w:tabs>
        <w:ind w:left="1360" w:right="-72" w:hanging="340"/>
        <w:rPr>
          <w:rFonts w:ascii="Arial" w:hAnsi="Arial" w:cs="Arial"/>
          <w:sz w:val="21"/>
          <w:szCs w:val="18"/>
        </w:rPr>
      </w:pPr>
    </w:p>
    <w:p w14:paraId="5A2D7ADF"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2.</w:t>
      </w:r>
      <w:r w:rsidRPr="003553DB">
        <w:rPr>
          <w:rFonts w:ascii="Arial" w:hAnsi="Arial" w:cs="Arial"/>
          <w:sz w:val="21"/>
          <w:szCs w:val="18"/>
        </w:rPr>
        <w:tab/>
        <w:t>DEACONS: The Church at Jerusalem (Acts 6:1-6)</w:t>
      </w:r>
    </w:p>
    <w:p w14:paraId="1DCFA64A" w14:textId="77777777" w:rsidR="00061BFC" w:rsidRPr="003553DB" w:rsidRDefault="00061BFC" w:rsidP="00061BFC">
      <w:pPr>
        <w:tabs>
          <w:tab w:val="left" w:pos="8819"/>
        </w:tabs>
        <w:ind w:left="1360" w:right="-72" w:hanging="340"/>
        <w:rPr>
          <w:rFonts w:ascii="Arial" w:hAnsi="Arial" w:cs="Arial"/>
          <w:sz w:val="21"/>
          <w:szCs w:val="18"/>
        </w:rPr>
      </w:pPr>
    </w:p>
    <w:p w14:paraId="422B203A"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r>
      <w:r w:rsidRPr="003553DB">
        <w:rPr>
          <w:rFonts w:ascii="Arial" w:hAnsi="Arial" w:cs="Arial"/>
          <w:sz w:val="21"/>
          <w:szCs w:val="18"/>
          <w:u w:val="single"/>
        </w:rPr>
        <w:t>Process of Selection</w:t>
      </w:r>
      <w:r w:rsidRPr="003553DB">
        <w:rPr>
          <w:rFonts w:ascii="Arial" w:hAnsi="Arial" w:cs="Arial"/>
          <w:sz w:val="21"/>
          <w:szCs w:val="18"/>
        </w:rPr>
        <w:t>: Congregational selection, apostolic appointment (Gr: “ordain”)</w:t>
      </w:r>
    </w:p>
    <w:p w14:paraId="0B802585" w14:textId="77777777" w:rsidR="00061BFC" w:rsidRPr="003553DB" w:rsidRDefault="00061BFC" w:rsidP="00061BFC">
      <w:pPr>
        <w:tabs>
          <w:tab w:val="left" w:pos="8819"/>
        </w:tabs>
        <w:ind w:left="1360" w:right="-72" w:hanging="340"/>
        <w:rPr>
          <w:rFonts w:ascii="Arial" w:hAnsi="Arial" w:cs="Arial"/>
          <w:sz w:val="21"/>
          <w:szCs w:val="18"/>
        </w:rPr>
      </w:pPr>
    </w:p>
    <w:p w14:paraId="4E2C07A1"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r>
      <w:r w:rsidRPr="003553DB">
        <w:rPr>
          <w:rFonts w:ascii="Arial" w:hAnsi="Arial" w:cs="Arial"/>
          <w:sz w:val="21"/>
          <w:szCs w:val="18"/>
          <w:u w:val="single"/>
        </w:rPr>
        <w:t>Qualifications</w:t>
      </w:r>
      <w:r w:rsidRPr="003553DB">
        <w:rPr>
          <w:rFonts w:ascii="Arial" w:hAnsi="Arial" w:cs="Arial"/>
          <w:sz w:val="21"/>
          <w:szCs w:val="18"/>
        </w:rPr>
        <w:t>: Good reputation, full of the Spirit and of wisdom (v. 3; but see especially 1 Tim 3:8-13 that is explained later in this study)</w:t>
      </w:r>
    </w:p>
    <w:p w14:paraId="0A2D7AB1" w14:textId="77777777" w:rsidR="00061BFC" w:rsidRPr="003553DB" w:rsidRDefault="00061BFC" w:rsidP="00061BFC">
      <w:pPr>
        <w:tabs>
          <w:tab w:val="left" w:pos="8819"/>
        </w:tabs>
        <w:ind w:left="1060" w:right="-72" w:hanging="340"/>
        <w:rPr>
          <w:rFonts w:ascii="Arial" w:hAnsi="Arial" w:cs="Arial"/>
          <w:sz w:val="21"/>
          <w:szCs w:val="18"/>
        </w:rPr>
      </w:pPr>
    </w:p>
    <w:p w14:paraId="0DC88B8E"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3.</w:t>
      </w:r>
      <w:r w:rsidRPr="003553DB">
        <w:rPr>
          <w:rFonts w:ascii="Arial" w:hAnsi="Arial" w:cs="Arial"/>
          <w:sz w:val="21"/>
          <w:szCs w:val="18"/>
        </w:rPr>
        <w:tab/>
        <w:t>ELDERS: Titus' Responsibility (Titus 1:5-9)</w:t>
      </w:r>
    </w:p>
    <w:p w14:paraId="619E835A" w14:textId="77777777" w:rsidR="00061BFC" w:rsidRPr="003553DB" w:rsidRDefault="00061BFC" w:rsidP="00061BFC">
      <w:pPr>
        <w:tabs>
          <w:tab w:val="left" w:pos="8819"/>
        </w:tabs>
        <w:ind w:left="1360" w:right="-72" w:hanging="340"/>
        <w:rPr>
          <w:rFonts w:ascii="Arial" w:hAnsi="Arial" w:cs="Arial"/>
          <w:sz w:val="21"/>
          <w:szCs w:val="18"/>
        </w:rPr>
      </w:pPr>
    </w:p>
    <w:p w14:paraId="1921F973"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r>
      <w:r w:rsidRPr="003553DB">
        <w:rPr>
          <w:rFonts w:ascii="Arial" w:hAnsi="Arial" w:cs="Arial"/>
          <w:sz w:val="21"/>
          <w:szCs w:val="18"/>
          <w:u w:val="single"/>
        </w:rPr>
        <w:t>Process of Selection</w:t>
      </w:r>
      <w:r w:rsidRPr="003553DB">
        <w:rPr>
          <w:rFonts w:ascii="Arial" w:hAnsi="Arial" w:cs="Arial"/>
          <w:sz w:val="21"/>
          <w:szCs w:val="18"/>
        </w:rPr>
        <w:t>: undefined, but Paul told Titus as his apostolic representative to appoint (Gr: “ordain”) men once they had been selected.  Elders were likely selected by church vote just as were the leaders in the Jerusalem church (cf. Acts 6:1-6).  With no apostolic delegates today to ordain elders, ordination must be by the church leadership.</w:t>
      </w:r>
    </w:p>
    <w:p w14:paraId="476B7DE1" w14:textId="77777777" w:rsidR="00061BFC" w:rsidRPr="003553DB" w:rsidRDefault="00061BFC" w:rsidP="00061BFC">
      <w:pPr>
        <w:tabs>
          <w:tab w:val="left" w:pos="8819"/>
        </w:tabs>
        <w:ind w:left="1360" w:right="-72" w:hanging="340"/>
        <w:rPr>
          <w:rFonts w:ascii="Arial" w:hAnsi="Arial" w:cs="Arial"/>
          <w:sz w:val="21"/>
          <w:szCs w:val="18"/>
        </w:rPr>
      </w:pPr>
    </w:p>
    <w:p w14:paraId="01C8F70F" w14:textId="77777777" w:rsidR="00061BFC" w:rsidRPr="003553DB" w:rsidRDefault="00061BFC" w:rsidP="00061BFC">
      <w:pPr>
        <w:tabs>
          <w:tab w:val="left" w:pos="8819"/>
        </w:tabs>
        <w:ind w:left="1360" w:right="-72" w:hanging="340"/>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r>
      <w:r w:rsidRPr="003553DB">
        <w:rPr>
          <w:rFonts w:ascii="Arial" w:hAnsi="Arial" w:cs="Arial"/>
          <w:sz w:val="21"/>
          <w:szCs w:val="18"/>
          <w:u w:val="single"/>
        </w:rPr>
        <w:t>Qualifications</w:t>
      </w:r>
      <w:r w:rsidRPr="003553DB">
        <w:rPr>
          <w:rFonts w:ascii="Arial" w:hAnsi="Arial" w:cs="Arial"/>
          <w:sz w:val="21"/>
          <w:szCs w:val="18"/>
        </w:rPr>
        <w:t>:  Titus 1:6-9; 1 Tim 3:2-7 (explained on the following pages)</w:t>
      </w:r>
    </w:p>
    <w:p w14:paraId="15BAB785" w14:textId="77777777" w:rsidR="00061BFC" w:rsidRPr="003553DB" w:rsidRDefault="00061BFC" w:rsidP="00061BFC">
      <w:pPr>
        <w:tabs>
          <w:tab w:val="left" w:pos="8819"/>
        </w:tabs>
        <w:ind w:left="760" w:right="-72" w:hanging="340"/>
        <w:rPr>
          <w:rFonts w:ascii="Arial" w:hAnsi="Arial" w:cs="Arial"/>
          <w:sz w:val="21"/>
          <w:szCs w:val="18"/>
        </w:rPr>
      </w:pPr>
    </w:p>
    <w:p w14:paraId="371F1E38" w14:textId="77777777" w:rsidR="00061BFC" w:rsidRPr="003553DB" w:rsidRDefault="00061BFC" w:rsidP="00061BFC">
      <w:pPr>
        <w:tabs>
          <w:tab w:val="left" w:pos="8819"/>
        </w:tabs>
        <w:ind w:left="760" w:right="-72" w:hanging="340"/>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t>Scriptural Principles:</w:t>
      </w:r>
    </w:p>
    <w:p w14:paraId="3FD71DF7"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1)</w:t>
      </w:r>
      <w:r w:rsidRPr="003553DB">
        <w:rPr>
          <w:rFonts w:ascii="Arial" w:hAnsi="Arial" w:cs="Arial"/>
          <w:sz w:val="21"/>
          <w:szCs w:val="18"/>
        </w:rPr>
        <w:tab/>
        <w:t xml:space="preserve">Qualifications </w:t>
      </w:r>
      <w:r w:rsidRPr="003553DB">
        <w:rPr>
          <w:rFonts w:ascii="Arial" w:hAnsi="Arial" w:cs="Arial"/>
          <w:i/>
          <w:sz w:val="21"/>
          <w:szCs w:val="18"/>
        </w:rPr>
        <w:t>apply only to men</w:t>
      </w:r>
      <w:r w:rsidRPr="003553DB">
        <w:rPr>
          <w:rFonts w:ascii="Arial" w:hAnsi="Arial" w:cs="Arial"/>
          <w:sz w:val="21"/>
          <w:szCs w:val="18"/>
        </w:rPr>
        <w:t xml:space="preserve"> (women are excluded).</w:t>
      </w:r>
    </w:p>
    <w:p w14:paraId="3AA55B7B"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2)</w:t>
      </w:r>
      <w:r w:rsidRPr="003553DB">
        <w:rPr>
          <w:rFonts w:ascii="Arial" w:hAnsi="Arial" w:cs="Arial"/>
          <w:sz w:val="21"/>
          <w:szCs w:val="18"/>
        </w:rPr>
        <w:tab/>
        <w:t xml:space="preserve">Qualifications are not optional but </w:t>
      </w:r>
      <w:r w:rsidRPr="003553DB">
        <w:rPr>
          <w:rFonts w:ascii="Arial" w:hAnsi="Arial" w:cs="Arial"/>
          <w:i/>
          <w:sz w:val="21"/>
          <w:szCs w:val="18"/>
        </w:rPr>
        <w:t>essential</w:t>
      </w:r>
      <w:r w:rsidRPr="003553DB">
        <w:rPr>
          <w:rFonts w:ascii="Arial" w:hAnsi="Arial" w:cs="Arial"/>
          <w:sz w:val="21"/>
          <w:szCs w:val="18"/>
        </w:rPr>
        <w:t xml:space="preserve"> (all qualities must be true of one being considered; failure in one area should be </w:t>
      </w:r>
      <w:r>
        <w:rPr>
          <w:rFonts w:ascii="Arial" w:hAnsi="Arial" w:cs="Arial"/>
          <w:sz w:val="21"/>
          <w:szCs w:val="18"/>
        </w:rPr>
        <w:t xml:space="preserve">the </w:t>
      </w:r>
      <w:r w:rsidRPr="003553DB">
        <w:rPr>
          <w:rFonts w:ascii="Arial" w:hAnsi="Arial" w:cs="Arial"/>
          <w:sz w:val="21"/>
          <w:szCs w:val="18"/>
        </w:rPr>
        <w:t xml:space="preserve">reason for withholding </w:t>
      </w:r>
      <w:r>
        <w:rPr>
          <w:rFonts w:ascii="Arial" w:hAnsi="Arial" w:cs="Arial"/>
          <w:sz w:val="21"/>
          <w:szCs w:val="18"/>
        </w:rPr>
        <w:t xml:space="preserve">an </w:t>
      </w:r>
      <w:r w:rsidRPr="003553DB">
        <w:rPr>
          <w:rFonts w:ascii="Arial" w:hAnsi="Arial" w:cs="Arial"/>
          <w:sz w:val="21"/>
          <w:szCs w:val="18"/>
        </w:rPr>
        <w:t>appointment).</w:t>
      </w:r>
    </w:p>
    <w:p w14:paraId="74B353D9"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3)</w:t>
      </w:r>
      <w:r w:rsidRPr="003553DB">
        <w:rPr>
          <w:rFonts w:ascii="Arial" w:hAnsi="Arial" w:cs="Arial"/>
          <w:sz w:val="21"/>
          <w:szCs w:val="18"/>
        </w:rPr>
        <w:tab/>
        <w:t xml:space="preserve">Qualifications primarily refer to one's </w:t>
      </w:r>
      <w:r w:rsidRPr="003553DB">
        <w:rPr>
          <w:rFonts w:ascii="Arial" w:hAnsi="Arial" w:cs="Arial"/>
          <w:i/>
          <w:sz w:val="21"/>
          <w:szCs w:val="18"/>
        </w:rPr>
        <w:t xml:space="preserve">present lifestyle </w:t>
      </w:r>
      <w:r w:rsidRPr="003553DB">
        <w:rPr>
          <w:rFonts w:ascii="Arial" w:hAnsi="Arial" w:cs="Arial"/>
          <w:sz w:val="21"/>
          <w:szCs w:val="18"/>
        </w:rPr>
        <w:t>and character, not his past (unless Scripture designates past actions as applicable to the present).</w:t>
      </w:r>
    </w:p>
    <w:p w14:paraId="1EA4A7B1"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4)</w:t>
      </w:r>
      <w:r w:rsidRPr="003553DB">
        <w:rPr>
          <w:rFonts w:ascii="Arial" w:hAnsi="Arial" w:cs="Arial"/>
          <w:sz w:val="21"/>
          <w:szCs w:val="18"/>
        </w:rPr>
        <w:tab/>
        <w:t xml:space="preserve">Qualifications refer to the </w:t>
      </w:r>
      <w:r w:rsidRPr="003553DB">
        <w:rPr>
          <w:rFonts w:ascii="Arial" w:hAnsi="Arial" w:cs="Arial"/>
          <w:i/>
          <w:sz w:val="21"/>
          <w:szCs w:val="18"/>
        </w:rPr>
        <w:t>office of elder</w:t>
      </w:r>
      <w:r w:rsidRPr="003553DB">
        <w:rPr>
          <w:rFonts w:ascii="Arial" w:hAnsi="Arial" w:cs="Arial"/>
          <w:sz w:val="21"/>
          <w:szCs w:val="18"/>
        </w:rPr>
        <w:t xml:space="preserve"> (</w:t>
      </w:r>
      <w:r>
        <w:rPr>
          <w:rFonts w:ascii="Arial" w:hAnsi="Arial" w:cs="Arial"/>
          <w:sz w:val="21"/>
          <w:szCs w:val="18"/>
        </w:rPr>
        <w:t>e.g</w:t>
      </w:r>
      <w:r w:rsidRPr="003553DB">
        <w:rPr>
          <w:rFonts w:ascii="Arial" w:hAnsi="Arial" w:cs="Arial"/>
          <w:sz w:val="21"/>
          <w:szCs w:val="18"/>
        </w:rPr>
        <w:t xml:space="preserve">., bishop, overseer, pastor) </w:t>
      </w:r>
      <w:r w:rsidRPr="003553DB">
        <w:rPr>
          <w:rFonts w:ascii="Arial" w:hAnsi="Arial" w:cs="Arial"/>
          <w:i/>
          <w:sz w:val="21"/>
          <w:szCs w:val="18"/>
        </w:rPr>
        <w:t>or deacon</w:t>
      </w:r>
      <w:r w:rsidRPr="003553DB">
        <w:rPr>
          <w:rFonts w:ascii="Arial" w:hAnsi="Arial" w:cs="Arial"/>
          <w:sz w:val="21"/>
          <w:szCs w:val="18"/>
        </w:rPr>
        <w:t xml:space="preserve"> but no</w:t>
      </w:r>
      <w:r>
        <w:rPr>
          <w:rFonts w:ascii="Arial" w:hAnsi="Arial" w:cs="Arial"/>
          <w:sz w:val="21"/>
          <w:szCs w:val="18"/>
        </w:rPr>
        <w:t>t to</w:t>
      </w:r>
      <w:r w:rsidRPr="003553DB">
        <w:rPr>
          <w:rFonts w:ascii="Arial" w:hAnsi="Arial" w:cs="Arial"/>
          <w:sz w:val="21"/>
          <w:szCs w:val="18"/>
        </w:rPr>
        <w:t xml:space="preserve"> other church leadership positions (e.g., Sunday School teacher, care group leader).</w:t>
      </w:r>
    </w:p>
    <w:p w14:paraId="2DC1EE85"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5)</w:t>
      </w:r>
      <w:r w:rsidRPr="003553DB">
        <w:rPr>
          <w:rFonts w:ascii="Arial" w:hAnsi="Arial" w:cs="Arial"/>
          <w:sz w:val="21"/>
          <w:szCs w:val="18"/>
        </w:rPr>
        <w:tab/>
        <w:t xml:space="preserve">Qualifications </w:t>
      </w:r>
      <w:r w:rsidRPr="003553DB">
        <w:rPr>
          <w:rFonts w:ascii="Arial" w:hAnsi="Arial" w:cs="Arial"/>
          <w:i/>
          <w:sz w:val="21"/>
          <w:szCs w:val="18"/>
        </w:rPr>
        <w:t>must be maintained</w:t>
      </w:r>
      <w:r w:rsidRPr="003553DB">
        <w:rPr>
          <w:rFonts w:ascii="Arial" w:hAnsi="Arial" w:cs="Arial"/>
          <w:sz w:val="21"/>
          <w:szCs w:val="18"/>
        </w:rPr>
        <w:t xml:space="preserve"> to </w:t>
      </w:r>
      <w:r>
        <w:rPr>
          <w:rFonts w:ascii="Arial" w:hAnsi="Arial" w:cs="Arial"/>
          <w:sz w:val="21"/>
          <w:szCs w:val="18"/>
        </w:rPr>
        <w:t>remain</w:t>
      </w:r>
      <w:r w:rsidRPr="003553DB">
        <w:rPr>
          <w:rFonts w:ascii="Arial" w:hAnsi="Arial" w:cs="Arial"/>
          <w:sz w:val="21"/>
          <w:szCs w:val="18"/>
        </w:rPr>
        <w:t xml:space="preserve"> an elder. Those who </w:t>
      </w:r>
      <w:r>
        <w:rPr>
          <w:rFonts w:ascii="Arial" w:hAnsi="Arial" w:cs="Arial"/>
          <w:sz w:val="21"/>
          <w:szCs w:val="18"/>
        </w:rPr>
        <w:t>initially</w:t>
      </w:r>
      <w:r w:rsidRPr="003553DB">
        <w:rPr>
          <w:rFonts w:ascii="Arial" w:hAnsi="Arial" w:cs="Arial"/>
          <w:sz w:val="21"/>
          <w:szCs w:val="18"/>
        </w:rPr>
        <w:t xml:space="preserve"> </w:t>
      </w:r>
      <w:r>
        <w:rPr>
          <w:rFonts w:ascii="Arial" w:hAnsi="Arial" w:cs="Arial"/>
          <w:sz w:val="21"/>
          <w:szCs w:val="18"/>
        </w:rPr>
        <w:t>qualify</w:t>
      </w:r>
      <w:r w:rsidRPr="003553DB">
        <w:rPr>
          <w:rFonts w:ascii="Arial" w:hAnsi="Arial" w:cs="Arial"/>
          <w:sz w:val="21"/>
          <w:szCs w:val="18"/>
        </w:rPr>
        <w:t xml:space="preserve"> but later neglect to maintain the standards must resign or be removed from the board.</w:t>
      </w:r>
    </w:p>
    <w:p w14:paraId="03E82728"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6)</w:t>
      </w:r>
      <w:r w:rsidRPr="003553DB">
        <w:rPr>
          <w:rFonts w:ascii="Arial" w:hAnsi="Arial" w:cs="Arial"/>
          <w:sz w:val="21"/>
          <w:szCs w:val="18"/>
        </w:rPr>
        <w:tab/>
        <w:t xml:space="preserve">Qualifications emphasize a man's </w:t>
      </w:r>
      <w:r w:rsidRPr="003553DB">
        <w:rPr>
          <w:rFonts w:ascii="Arial" w:hAnsi="Arial" w:cs="Arial"/>
          <w:i/>
          <w:sz w:val="21"/>
          <w:szCs w:val="18"/>
        </w:rPr>
        <w:t>character far more than his abilities</w:t>
      </w:r>
      <w:r w:rsidRPr="003553DB">
        <w:rPr>
          <w:rFonts w:ascii="Arial" w:hAnsi="Arial" w:cs="Arial"/>
          <w:sz w:val="21"/>
          <w:szCs w:val="18"/>
        </w:rPr>
        <w:t xml:space="preserve"> (which may disqualify some of the most successful and shrewd businessmen in the church).  </w:t>
      </w:r>
    </w:p>
    <w:p w14:paraId="7C32DDE7" w14:textId="77777777" w:rsidR="00061BFC" w:rsidRPr="003553DB" w:rsidRDefault="00061BFC" w:rsidP="00061BFC">
      <w:pPr>
        <w:tabs>
          <w:tab w:val="left" w:pos="8819"/>
        </w:tabs>
        <w:ind w:left="1060" w:right="-72" w:hanging="340"/>
        <w:rPr>
          <w:rFonts w:ascii="Arial" w:hAnsi="Arial" w:cs="Arial"/>
          <w:sz w:val="21"/>
          <w:szCs w:val="18"/>
        </w:rPr>
      </w:pPr>
      <w:r w:rsidRPr="003553DB">
        <w:rPr>
          <w:rFonts w:ascii="Arial" w:hAnsi="Arial" w:cs="Arial"/>
          <w:sz w:val="21"/>
          <w:szCs w:val="18"/>
        </w:rPr>
        <w:t>7)</w:t>
      </w:r>
      <w:r w:rsidRPr="003553DB">
        <w:rPr>
          <w:rFonts w:ascii="Arial" w:hAnsi="Arial" w:cs="Arial"/>
          <w:sz w:val="21"/>
          <w:szCs w:val="18"/>
        </w:rPr>
        <w:tab/>
        <w:t xml:space="preserve">Qualifications emphasize a man's ability to manage his </w:t>
      </w:r>
      <w:r w:rsidRPr="003553DB">
        <w:rPr>
          <w:rFonts w:ascii="Arial" w:hAnsi="Arial" w:cs="Arial"/>
          <w:i/>
          <w:sz w:val="21"/>
          <w:szCs w:val="18"/>
        </w:rPr>
        <w:t>home</w:t>
      </w:r>
      <w:r w:rsidRPr="003553DB">
        <w:rPr>
          <w:rFonts w:ascii="Arial" w:hAnsi="Arial" w:cs="Arial"/>
          <w:sz w:val="21"/>
          <w:szCs w:val="18"/>
        </w:rPr>
        <w:t xml:space="preserve"> more than his work.</w:t>
      </w:r>
    </w:p>
    <w:p w14:paraId="0365E3B9" w14:textId="549D44B1" w:rsidR="00A921C7" w:rsidRPr="003553DB" w:rsidRDefault="00061BFC" w:rsidP="00061BFC">
      <w:pPr>
        <w:tabs>
          <w:tab w:val="left" w:pos="540"/>
          <w:tab w:val="left" w:pos="900"/>
          <w:tab w:val="left" w:pos="1260"/>
          <w:tab w:val="left" w:pos="1620"/>
          <w:tab w:val="left" w:pos="1980"/>
          <w:tab w:val="left" w:pos="2790"/>
          <w:tab w:val="left" w:pos="3240"/>
          <w:tab w:val="left" w:pos="3690"/>
          <w:tab w:val="left" w:pos="4680"/>
          <w:tab w:val="left" w:pos="6390"/>
          <w:tab w:val="left" w:pos="8819"/>
        </w:tabs>
        <w:ind w:left="180" w:right="-72"/>
        <w:jc w:val="center"/>
        <w:rPr>
          <w:rFonts w:ascii="Arial" w:hAnsi="Arial" w:cs="Arial"/>
          <w:b/>
          <w:sz w:val="32"/>
          <w:szCs w:val="18"/>
        </w:rPr>
      </w:pPr>
      <w:r w:rsidRPr="003553DB">
        <w:rPr>
          <w:rFonts w:ascii="Arial" w:hAnsi="Arial" w:cs="Arial"/>
          <w:b/>
          <w:sz w:val="32"/>
          <w:szCs w:val="18"/>
        </w:rPr>
        <w:br w:type="page"/>
      </w:r>
      <w:r w:rsidR="00A921C7" w:rsidRPr="003553DB">
        <w:rPr>
          <w:rFonts w:ascii="Arial" w:hAnsi="Arial" w:cs="Arial"/>
          <w:b/>
          <w:sz w:val="32"/>
          <w:szCs w:val="18"/>
        </w:rPr>
        <w:lastRenderedPageBreak/>
        <w:t>Elder Qualifications</w:t>
      </w:r>
    </w:p>
    <w:p w14:paraId="76DDD0DF" w14:textId="77777777" w:rsidR="00A921C7" w:rsidRPr="003553DB" w:rsidRDefault="00A921C7" w:rsidP="00A921C7">
      <w:pPr>
        <w:tabs>
          <w:tab w:val="left" w:pos="540"/>
          <w:tab w:val="left" w:pos="900"/>
          <w:tab w:val="left" w:pos="1260"/>
          <w:tab w:val="left" w:pos="1620"/>
          <w:tab w:val="left" w:pos="1980"/>
          <w:tab w:val="left" w:pos="2790"/>
          <w:tab w:val="left" w:pos="3240"/>
          <w:tab w:val="left" w:pos="3690"/>
          <w:tab w:val="left" w:pos="4680"/>
          <w:tab w:val="left" w:pos="6390"/>
          <w:tab w:val="left" w:pos="8819"/>
        </w:tabs>
        <w:ind w:left="180" w:right="-72"/>
        <w:jc w:val="center"/>
        <w:rPr>
          <w:rFonts w:ascii="Arial" w:hAnsi="Arial" w:cs="Arial"/>
          <w:b/>
          <w:szCs w:val="18"/>
        </w:rPr>
      </w:pPr>
      <w:r w:rsidRPr="003553DB">
        <w:rPr>
          <w:rFonts w:ascii="Arial" w:hAnsi="Arial" w:cs="Arial"/>
          <w:b/>
          <w:szCs w:val="18"/>
        </w:rPr>
        <w:t>(Titus 1:6-9; 1 Timothy 3:1-7)</w:t>
      </w:r>
    </w:p>
    <w:p w14:paraId="36A302B5" w14:textId="77777777" w:rsidR="00A921C7" w:rsidRPr="003553DB" w:rsidRDefault="00A921C7" w:rsidP="00A921C7">
      <w:pPr>
        <w:tabs>
          <w:tab w:val="left" w:pos="8819"/>
        </w:tabs>
        <w:ind w:left="440" w:right="-72" w:hanging="420"/>
        <w:rPr>
          <w:rFonts w:ascii="Arial" w:hAnsi="Arial" w:cs="Arial"/>
          <w:sz w:val="16"/>
          <w:szCs w:val="18"/>
        </w:rPr>
      </w:pPr>
    </w:p>
    <w:p w14:paraId="26ABB1CC" w14:textId="77777777" w:rsidR="00A921C7" w:rsidRPr="003553DB" w:rsidRDefault="00A921C7" w:rsidP="00820D37">
      <w:pPr>
        <w:tabs>
          <w:tab w:val="left" w:pos="8819"/>
        </w:tabs>
        <w:ind w:left="440" w:right="-72" w:hanging="420"/>
        <w:jc w:val="left"/>
        <w:rPr>
          <w:rFonts w:ascii="Arial" w:hAnsi="Arial" w:cs="Arial"/>
          <w:sz w:val="16"/>
          <w:szCs w:val="18"/>
        </w:rPr>
      </w:pPr>
    </w:p>
    <w:p w14:paraId="23D0A2FF" w14:textId="77777777" w:rsidR="00A921C7" w:rsidRPr="003553DB" w:rsidRDefault="00A921C7" w:rsidP="00820D37">
      <w:pPr>
        <w:tabs>
          <w:tab w:val="left" w:pos="8819"/>
        </w:tabs>
        <w:ind w:left="440" w:right="-72" w:hanging="420"/>
        <w:jc w:val="left"/>
        <w:rPr>
          <w:rFonts w:ascii="Arial" w:hAnsi="Arial" w:cs="Arial"/>
          <w:b/>
          <w:sz w:val="21"/>
          <w:szCs w:val="18"/>
        </w:rPr>
      </w:pPr>
      <w:r w:rsidRPr="003553DB">
        <w:rPr>
          <w:rFonts w:ascii="Arial" w:hAnsi="Arial" w:cs="Arial"/>
          <w:b/>
          <w:sz w:val="21"/>
          <w:szCs w:val="18"/>
        </w:rPr>
        <w:t>I.</w:t>
      </w:r>
      <w:r w:rsidRPr="003553DB">
        <w:rPr>
          <w:rFonts w:ascii="Arial" w:hAnsi="Arial" w:cs="Arial"/>
          <w:b/>
          <w:sz w:val="21"/>
          <w:szCs w:val="18"/>
        </w:rPr>
        <w:tab/>
      </w:r>
      <w:r w:rsidRPr="003553DB">
        <w:rPr>
          <w:rFonts w:ascii="Arial" w:hAnsi="Arial" w:cs="Arial"/>
          <w:b/>
          <w:sz w:val="21"/>
          <w:szCs w:val="18"/>
          <w:u w:val="single"/>
        </w:rPr>
        <w:t>Outline of the Qualifications</w:t>
      </w:r>
    </w:p>
    <w:p w14:paraId="1609D9D8" w14:textId="77777777" w:rsidR="00A921C7" w:rsidRPr="003553DB" w:rsidRDefault="00A921C7" w:rsidP="00820D37">
      <w:pPr>
        <w:tabs>
          <w:tab w:val="left" w:pos="4050"/>
          <w:tab w:val="left" w:pos="5670"/>
          <w:tab w:val="left" w:pos="8819"/>
        </w:tabs>
        <w:ind w:left="760" w:right="-72" w:hanging="340"/>
        <w:jc w:val="left"/>
        <w:rPr>
          <w:rFonts w:ascii="Arial" w:hAnsi="Arial" w:cs="Arial"/>
          <w:b/>
          <w:sz w:val="21"/>
          <w:szCs w:val="18"/>
        </w:rPr>
      </w:pPr>
      <w:r w:rsidRPr="003553DB">
        <w:rPr>
          <w:rFonts w:ascii="Arial" w:hAnsi="Arial" w:cs="Arial"/>
          <w:b/>
          <w:sz w:val="21"/>
          <w:szCs w:val="18"/>
        </w:rPr>
        <w:t>A.</w:t>
      </w:r>
      <w:r w:rsidRPr="003553DB">
        <w:rPr>
          <w:rFonts w:ascii="Arial" w:hAnsi="Arial" w:cs="Arial"/>
          <w:b/>
          <w:sz w:val="21"/>
          <w:szCs w:val="18"/>
        </w:rPr>
        <w:tab/>
        <w:t xml:space="preserve">General Reputation </w:t>
      </w:r>
      <w:r w:rsidRPr="003553DB">
        <w:rPr>
          <w:rFonts w:ascii="Arial" w:hAnsi="Arial" w:cs="Arial"/>
          <w:b/>
          <w:sz w:val="21"/>
          <w:szCs w:val="18"/>
        </w:rPr>
        <w:tab/>
        <w:t>(Titus 1:6a;</w:t>
      </w:r>
      <w:r w:rsidRPr="003553DB">
        <w:rPr>
          <w:rFonts w:ascii="Arial" w:hAnsi="Arial" w:cs="Arial"/>
          <w:b/>
          <w:sz w:val="21"/>
          <w:szCs w:val="18"/>
        </w:rPr>
        <w:tab/>
        <w:t>1 Tim 3:2a)</w:t>
      </w:r>
    </w:p>
    <w:p w14:paraId="12F6F8B5" w14:textId="77777777" w:rsidR="00A921C7" w:rsidRPr="003553DB" w:rsidRDefault="00A921C7" w:rsidP="00820D37">
      <w:pPr>
        <w:tabs>
          <w:tab w:val="left" w:pos="4050"/>
          <w:tab w:val="left" w:pos="5670"/>
          <w:tab w:val="left" w:pos="8819"/>
        </w:tabs>
        <w:ind w:left="760" w:right="-72" w:hanging="340"/>
        <w:jc w:val="left"/>
        <w:rPr>
          <w:rFonts w:ascii="Arial" w:hAnsi="Arial" w:cs="Arial"/>
          <w:b/>
          <w:sz w:val="21"/>
          <w:szCs w:val="18"/>
        </w:rPr>
      </w:pPr>
      <w:r w:rsidRPr="003553DB">
        <w:rPr>
          <w:rFonts w:ascii="Arial" w:hAnsi="Arial" w:cs="Arial"/>
          <w:b/>
          <w:sz w:val="21"/>
          <w:szCs w:val="18"/>
        </w:rPr>
        <w:t>B.</w:t>
      </w:r>
      <w:r w:rsidRPr="003553DB">
        <w:rPr>
          <w:rFonts w:ascii="Arial" w:hAnsi="Arial" w:cs="Arial"/>
          <w:b/>
          <w:sz w:val="21"/>
          <w:szCs w:val="18"/>
        </w:rPr>
        <w:tab/>
        <w:t>Family Life</w:t>
      </w:r>
      <w:r w:rsidRPr="003553DB">
        <w:rPr>
          <w:rFonts w:ascii="Arial" w:hAnsi="Arial" w:cs="Arial"/>
          <w:b/>
          <w:sz w:val="21"/>
          <w:szCs w:val="18"/>
        </w:rPr>
        <w:tab/>
        <w:t>(Titus 1:6b;</w:t>
      </w:r>
      <w:r w:rsidRPr="003553DB">
        <w:rPr>
          <w:rFonts w:ascii="Arial" w:hAnsi="Arial" w:cs="Arial"/>
          <w:b/>
          <w:sz w:val="21"/>
          <w:szCs w:val="18"/>
        </w:rPr>
        <w:tab/>
        <w:t>1 Tim 3:2b, 4-5)</w:t>
      </w:r>
    </w:p>
    <w:p w14:paraId="27AFE4F0" w14:textId="77777777" w:rsidR="00A921C7" w:rsidRPr="003553DB" w:rsidRDefault="00A921C7" w:rsidP="00820D37">
      <w:pPr>
        <w:tabs>
          <w:tab w:val="left" w:pos="4050"/>
          <w:tab w:val="left" w:pos="5670"/>
          <w:tab w:val="left" w:pos="8819"/>
        </w:tabs>
        <w:ind w:left="760" w:right="-72" w:hanging="340"/>
        <w:jc w:val="left"/>
        <w:rPr>
          <w:rFonts w:ascii="Arial" w:hAnsi="Arial" w:cs="Arial"/>
          <w:b/>
          <w:sz w:val="21"/>
          <w:szCs w:val="18"/>
        </w:rPr>
      </w:pPr>
      <w:r w:rsidRPr="003553DB">
        <w:rPr>
          <w:rFonts w:ascii="Arial" w:hAnsi="Arial" w:cs="Arial"/>
          <w:b/>
          <w:sz w:val="21"/>
          <w:szCs w:val="18"/>
        </w:rPr>
        <w:t>C.</w:t>
      </w:r>
      <w:r w:rsidRPr="003553DB">
        <w:rPr>
          <w:rFonts w:ascii="Arial" w:hAnsi="Arial" w:cs="Arial"/>
          <w:b/>
          <w:sz w:val="21"/>
          <w:szCs w:val="18"/>
        </w:rPr>
        <w:tab/>
        <w:t xml:space="preserve">Negative Characteristics </w:t>
      </w:r>
      <w:r w:rsidRPr="003553DB">
        <w:rPr>
          <w:rFonts w:ascii="Arial" w:hAnsi="Arial" w:cs="Arial"/>
          <w:b/>
          <w:sz w:val="21"/>
          <w:szCs w:val="18"/>
        </w:rPr>
        <w:tab/>
        <w:t>(Titus 1:7;</w:t>
      </w:r>
      <w:r w:rsidRPr="003553DB">
        <w:rPr>
          <w:rFonts w:ascii="Arial" w:hAnsi="Arial" w:cs="Arial"/>
          <w:b/>
          <w:sz w:val="21"/>
          <w:szCs w:val="18"/>
        </w:rPr>
        <w:tab/>
        <w:t>1 Tim 3:3a, 6)</w:t>
      </w:r>
    </w:p>
    <w:p w14:paraId="21EE92F9" w14:textId="77777777" w:rsidR="00A921C7" w:rsidRPr="003553DB" w:rsidRDefault="00A921C7" w:rsidP="00820D37">
      <w:pPr>
        <w:tabs>
          <w:tab w:val="left" w:pos="4050"/>
          <w:tab w:val="left" w:pos="5670"/>
          <w:tab w:val="left" w:pos="8819"/>
        </w:tabs>
        <w:ind w:left="760" w:right="-72" w:hanging="340"/>
        <w:jc w:val="left"/>
        <w:rPr>
          <w:rFonts w:ascii="Arial" w:hAnsi="Arial" w:cs="Arial"/>
          <w:b/>
          <w:sz w:val="21"/>
          <w:szCs w:val="18"/>
        </w:rPr>
      </w:pPr>
      <w:r w:rsidRPr="003553DB">
        <w:rPr>
          <w:rFonts w:ascii="Arial" w:hAnsi="Arial" w:cs="Arial"/>
          <w:b/>
          <w:sz w:val="21"/>
          <w:szCs w:val="18"/>
        </w:rPr>
        <w:t>D.</w:t>
      </w:r>
      <w:r w:rsidRPr="003553DB">
        <w:rPr>
          <w:rFonts w:ascii="Arial" w:hAnsi="Arial" w:cs="Arial"/>
          <w:b/>
          <w:sz w:val="21"/>
          <w:szCs w:val="18"/>
        </w:rPr>
        <w:tab/>
        <w:t xml:space="preserve">Positive Characteristics </w:t>
      </w:r>
      <w:r w:rsidRPr="003553DB">
        <w:rPr>
          <w:rFonts w:ascii="Arial" w:hAnsi="Arial" w:cs="Arial"/>
          <w:b/>
          <w:sz w:val="21"/>
          <w:szCs w:val="18"/>
        </w:rPr>
        <w:tab/>
        <w:t>(Titus 1:8;</w:t>
      </w:r>
      <w:r w:rsidRPr="003553DB">
        <w:rPr>
          <w:rFonts w:ascii="Arial" w:hAnsi="Arial" w:cs="Arial"/>
          <w:b/>
          <w:sz w:val="21"/>
          <w:szCs w:val="18"/>
        </w:rPr>
        <w:tab/>
        <w:t>1 Tim 3:2b, 3b, 7)</w:t>
      </w:r>
    </w:p>
    <w:p w14:paraId="58890E62" w14:textId="77777777" w:rsidR="00A921C7" w:rsidRPr="003553DB" w:rsidRDefault="00A921C7" w:rsidP="00820D37">
      <w:pPr>
        <w:tabs>
          <w:tab w:val="left" w:pos="4050"/>
          <w:tab w:val="left" w:pos="5670"/>
          <w:tab w:val="left" w:pos="8819"/>
        </w:tabs>
        <w:ind w:left="760" w:right="-72" w:hanging="340"/>
        <w:jc w:val="left"/>
        <w:rPr>
          <w:rFonts w:ascii="Arial" w:hAnsi="Arial" w:cs="Arial"/>
          <w:b/>
          <w:sz w:val="21"/>
          <w:szCs w:val="18"/>
        </w:rPr>
      </w:pPr>
      <w:r w:rsidRPr="003553DB">
        <w:rPr>
          <w:rFonts w:ascii="Arial" w:hAnsi="Arial" w:cs="Arial"/>
          <w:b/>
          <w:sz w:val="21"/>
          <w:szCs w:val="18"/>
        </w:rPr>
        <w:t>E.</w:t>
      </w:r>
      <w:r w:rsidRPr="003553DB">
        <w:rPr>
          <w:rFonts w:ascii="Arial" w:hAnsi="Arial" w:cs="Arial"/>
          <w:b/>
          <w:sz w:val="21"/>
          <w:szCs w:val="18"/>
        </w:rPr>
        <w:tab/>
        <w:t xml:space="preserve">Teaching Requirement </w:t>
      </w:r>
      <w:r w:rsidRPr="003553DB">
        <w:rPr>
          <w:rFonts w:ascii="Arial" w:hAnsi="Arial" w:cs="Arial"/>
          <w:b/>
          <w:sz w:val="21"/>
          <w:szCs w:val="18"/>
        </w:rPr>
        <w:tab/>
        <w:t>(Titus 1:9;</w:t>
      </w:r>
      <w:r w:rsidRPr="003553DB">
        <w:rPr>
          <w:rFonts w:ascii="Arial" w:hAnsi="Arial" w:cs="Arial"/>
          <w:b/>
          <w:sz w:val="21"/>
          <w:szCs w:val="18"/>
        </w:rPr>
        <w:tab/>
        <w:t>1 Tim 3:2)</w:t>
      </w:r>
    </w:p>
    <w:p w14:paraId="1CF99AB9" w14:textId="77777777" w:rsidR="00A921C7" w:rsidRPr="003553DB" w:rsidRDefault="00A921C7" w:rsidP="00820D37">
      <w:pPr>
        <w:tabs>
          <w:tab w:val="left" w:pos="8819"/>
        </w:tabs>
        <w:ind w:left="420" w:right="-72"/>
        <w:jc w:val="left"/>
        <w:rPr>
          <w:rFonts w:ascii="Arial" w:hAnsi="Arial" w:cs="Arial"/>
          <w:sz w:val="21"/>
          <w:szCs w:val="18"/>
        </w:rPr>
      </w:pPr>
    </w:p>
    <w:p w14:paraId="2EB16BDF" w14:textId="77777777" w:rsidR="00A921C7" w:rsidRPr="003553DB" w:rsidRDefault="00A921C7" w:rsidP="00820D37">
      <w:pPr>
        <w:tabs>
          <w:tab w:val="left" w:pos="8819"/>
        </w:tabs>
        <w:ind w:left="420" w:right="-72"/>
        <w:jc w:val="left"/>
        <w:rPr>
          <w:rFonts w:ascii="Arial" w:hAnsi="Arial" w:cs="Arial"/>
          <w:i/>
          <w:sz w:val="21"/>
          <w:szCs w:val="18"/>
        </w:rPr>
      </w:pPr>
      <w:r w:rsidRPr="003553DB">
        <w:rPr>
          <w:rFonts w:ascii="Arial" w:hAnsi="Arial" w:cs="Arial"/>
          <w:sz w:val="21"/>
          <w:szCs w:val="18"/>
        </w:rPr>
        <w:t xml:space="preserve">Note: A man’s </w:t>
      </w:r>
      <w:r w:rsidRPr="003553DB">
        <w:rPr>
          <w:rFonts w:ascii="Arial" w:hAnsi="Arial" w:cs="Arial"/>
          <w:i/>
          <w:sz w:val="21"/>
          <w:szCs w:val="18"/>
        </w:rPr>
        <w:t>desire</w:t>
      </w:r>
      <w:r w:rsidRPr="003553DB">
        <w:rPr>
          <w:rFonts w:ascii="Arial" w:hAnsi="Arial" w:cs="Arial"/>
          <w:sz w:val="21"/>
          <w:szCs w:val="18"/>
        </w:rPr>
        <w:t xml:space="preserve"> to be an elder must precede any official evaluation (1 Tim 3:1a).  If a man does not want to become an elder, it matters little whether he qualifies, so even if “desire” is not considered a qualification, it certainly is relevant.  Also, “</w:t>
      </w:r>
      <w:r>
        <w:rPr>
          <w:rFonts w:ascii="Arial" w:hAnsi="Arial" w:cs="Arial"/>
          <w:sz w:val="21"/>
          <w:szCs w:val="18"/>
        </w:rPr>
        <w:t>BDAG</w:t>
      </w:r>
      <w:r w:rsidRPr="003553DB">
        <w:rPr>
          <w:rFonts w:ascii="Arial" w:hAnsi="Arial" w:cs="Arial"/>
          <w:sz w:val="21"/>
          <w:szCs w:val="18"/>
        </w:rPr>
        <w:t>” in the qualities below abbreviates the Greek lexicon by Bauer, Arndt, Gingrich, and Danker.  This work is considered the standard dictionary for defining Greek words.</w:t>
      </w:r>
    </w:p>
    <w:p w14:paraId="67841A7C" w14:textId="77777777" w:rsidR="00A921C7" w:rsidRPr="003553DB" w:rsidRDefault="00A921C7" w:rsidP="00820D37">
      <w:pPr>
        <w:tabs>
          <w:tab w:val="left" w:pos="8819"/>
        </w:tabs>
        <w:ind w:left="440" w:right="-72" w:hanging="420"/>
        <w:jc w:val="left"/>
        <w:rPr>
          <w:rFonts w:ascii="Arial" w:hAnsi="Arial" w:cs="Arial"/>
          <w:b/>
          <w:sz w:val="16"/>
          <w:szCs w:val="18"/>
        </w:rPr>
      </w:pPr>
    </w:p>
    <w:p w14:paraId="51F8E408" w14:textId="77777777" w:rsidR="00A921C7" w:rsidRPr="003553DB" w:rsidRDefault="00A921C7" w:rsidP="00820D37">
      <w:pPr>
        <w:tabs>
          <w:tab w:val="left" w:pos="8819"/>
        </w:tabs>
        <w:ind w:left="440" w:right="-72" w:hanging="420"/>
        <w:jc w:val="left"/>
        <w:rPr>
          <w:rFonts w:ascii="Arial" w:hAnsi="Arial" w:cs="Arial"/>
          <w:b/>
          <w:sz w:val="16"/>
          <w:szCs w:val="18"/>
        </w:rPr>
      </w:pPr>
    </w:p>
    <w:p w14:paraId="5450F0B4" w14:textId="77777777" w:rsidR="00A921C7" w:rsidRPr="003553DB" w:rsidRDefault="00A921C7" w:rsidP="00820D37">
      <w:pPr>
        <w:tabs>
          <w:tab w:val="left" w:pos="8819"/>
        </w:tabs>
        <w:ind w:left="440" w:right="-72" w:hanging="420"/>
        <w:jc w:val="left"/>
        <w:rPr>
          <w:rFonts w:ascii="Arial" w:hAnsi="Arial" w:cs="Arial"/>
          <w:b/>
          <w:sz w:val="21"/>
          <w:szCs w:val="18"/>
        </w:rPr>
      </w:pPr>
      <w:r w:rsidRPr="003553DB">
        <w:rPr>
          <w:rFonts w:ascii="Arial" w:hAnsi="Arial" w:cs="Arial"/>
          <w:b/>
          <w:sz w:val="21"/>
          <w:szCs w:val="18"/>
        </w:rPr>
        <w:t>II.</w:t>
      </w:r>
      <w:r w:rsidRPr="003553DB">
        <w:rPr>
          <w:rFonts w:ascii="Arial" w:hAnsi="Arial" w:cs="Arial"/>
          <w:b/>
          <w:sz w:val="21"/>
          <w:szCs w:val="18"/>
        </w:rPr>
        <w:tab/>
      </w:r>
      <w:r w:rsidRPr="003553DB">
        <w:rPr>
          <w:rFonts w:ascii="Arial" w:hAnsi="Arial" w:cs="Arial"/>
          <w:b/>
          <w:sz w:val="21"/>
          <w:szCs w:val="18"/>
          <w:u w:val="single"/>
        </w:rPr>
        <w:t>Examination of the Qualities Individually</w:t>
      </w:r>
      <w:r w:rsidRPr="003553DB">
        <w:rPr>
          <w:rFonts w:ascii="Arial" w:hAnsi="Arial" w:cs="Arial"/>
          <w:sz w:val="21"/>
          <w:szCs w:val="18"/>
        </w:rPr>
        <w:t xml:space="preserve"> (NIV translations are </w:t>
      </w:r>
      <w:r w:rsidRPr="003553DB">
        <w:rPr>
          <w:rFonts w:ascii="Arial" w:hAnsi="Arial" w:cs="Arial"/>
          <w:sz w:val="21"/>
          <w:szCs w:val="18"/>
          <w:u w:val="single"/>
        </w:rPr>
        <w:t>underlined</w:t>
      </w:r>
      <w:r w:rsidRPr="003553DB">
        <w:rPr>
          <w:rFonts w:ascii="Arial" w:hAnsi="Arial" w:cs="Arial"/>
          <w:sz w:val="21"/>
          <w:szCs w:val="18"/>
        </w:rPr>
        <w:t>)</w:t>
      </w:r>
    </w:p>
    <w:p w14:paraId="402F1583" w14:textId="77777777" w:rsidR="00A921C7" w:rsidRPr="003553DB" w:rsidRDefault="00A921C7" w:rsidP="00820D37">
      <w:pPr>
        <w:tabs>
          <w:tab w:val="left" w:pos="8819"/>
        </w:tabs>
        <w:ind w:left="760" w:right="-72" w:hanging="340"/>
        <w:jc w:val="left"/>
        <w:rPr>
          <w:rFonts w:ascii="Arial" w:hAnsi="Arial" w:cs="Arial"/>
          <w:b/>
          <w:sz w:val="16"/>
          <w:szCs w:val="18"/>
        </w:rPr>
      </w:pPr>
    </w:p>
    <w:p w14:paraId="6959208C" w14:textId="77777777" w:rsidR="00A921C7" w:rsidRPr="003553DB" w:rsidRDefault="00A921C7" w:rsidP="00820D37">
      <w:pPr>
        <w:tabs>
          <w:tab w:val="left" w:pos="8819"/>
        </w:tabs>
        <w:ind w:left="760" w:right="-72" w:hanging="340"/>
        <w:jc w:val="left"/>
        <w:rPr>
          <w:rFonts w:ascii="Arial" w:hAnsi="Arial" w:cs="Arial"/>
          <w:b/>
          <w:sz w:val="21"/>
          <w:szCs w:val="18"/>
        </w:rPr>
      </w:pPr>
      <w:r w:rsidRPr="003553DB">
        <w:rPr>
          <w:rFonts w:ascii="Arial" w:hAnsi="Arial" w:cs="Arial"/>
          <w:b/>
          <w:sz w:val="21"/>
          <w:szCs w:val="18"/>
        </w:rPr>
        <w:t>A. General Reputation (Titus 1:6a; 1 Tim 3:2a)</w:t>
      </w:r>
    </w:p>
    <w:p w14:paraId="1B429286" w14:textId="77777777" w:rsidR="00A921C7" w:rsidRPr="003553DB" w:rsidRDefault="00A921C7" w:rsidP="00820D37">
      <w:pPr>
        <w:tabs>
          <w:tab w:val="left" w:pos="8819"/>
        </w:tabs>
        <w:ind w:left="1060" w:right="-72" w:hanging="340"/>
        <w:jc w:val="left"/>
        <w:rPr>
          <w:rFonts w:ascii="Arial" w:hAnsi="Arial" w:cs="Arial"/>
          <w:sz w:val="21"/>
          <w:szCs w:val="18"/>
        </w:rPr>
      </w:pPr>
    </w:p>
    <w:p w14:paraId="63FBD53A"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1.</w:t>
      </w:r>
      <w:r w:rsidRPr="003553DB">
        <w:rPr>
          <w:rFonts w:ascii="Arial" w:hAnsi="Arial" w:cs="Arial"/>
          <w:sz w:val="21"/>
          <w:szCs w:val="18"/>
        </w:rPr>
        <w:tab/>
      </w:r>
      <w:r w:rsidRPr="003553DB">
        <w:rPr>
          <w:rFonts w:ascii="Arial" w:hAnsi="Arial" w:cs="Arial"/>
          <w:sz w:val="21"/>
          <w:szCs w:val="18"/>
          <w:u w:val="single"/>
        </w:rPr>
        <w:t>Above Reproach</w:t>
      </w:r>
      <w:r w:rsidRPr="003553DB">
        <w:rPr>
          <w:rFonts w:ascii="Arial" w:hAnsi="Arial" w:cs="Arial"/>
          <w:sz w:val="21"/>
          <w:szCs w:val="18"/>
        </w:rPr>
        <w:t xml:space="preserve"> is a general qualification of general reputation that can be seen as an “umbrella principle” under which all the other traits fall.</w:t>
      </w:r>
    </w:p>
    <w:p w14:paraId="4F2FF4E6" w14:textId="77777777" w:rsidR="00A921C7" w:rsidRPr="003553DB" w:rsidRDefault="00A921C7" w:rsidP="00820D37">
      <w:pPr>
        <w:tabs>
          <w:tab w:val="left" w:pos="8819"/>
        </w:tabs>
        <w:ind w:left="1360" w:right="-72" w:hanging="340"/>
        <w:jc w:val="left"/>
        <w:rPr>
          <w:rFonts w:ascii="Arial" w:hAnsi="Arial" w:cs="Arial"/>
          <w:sz w:val="21"/>
          <w:szCs w:val="18"/>
        </w:rPr>
      </w:pPr>
    </w:p>
    <w:p w14:paraId="7DD30BCB" w14:textId="77777777" w:rsidR="00A921C7" w:rsidRPr="003553DB" w:rsidRDefault="00A921C7" w:rsidP="00820D37">
      <w:pPr>
        <w:tabs>
          <w:tab w:val="left" w:pos="8819"/>
        </w:tabs>
        <w:ind w:left="1360" w:right="-72" w:hanging="340"/>
        <w:jc w:val="left"/>
        <w:rPr>
          <w:rFonts w:ascii="Arial" w:hAnsi="Arial" w:cs="Arial"/>
          <w:sz w:val="21"/>
          <w:szCs w:val="18"/>
        </w:rPr>
      </w:pPr>
      <w:r w:rsidRPr="003553DB">
        <w:rPr>
          <w:rFonts w:ascii="Arial" w:hAnsi="Arial" w:cs="Arial"/>
          <w:sz w:val="21"/>
          <w:szCs w:val="18"/>
        </w:rPr>
        <w:t>a.</w:t>
      </w:r>
      <w:r w:rsidRPr="003553DB">
        <w:rPr>
          <w:rFonts w:ascii="Arial" w:hAnsi="Arial" w:cs="Arial"/>
          <w:sz w:val="21"/>
          <w:szCs w:val="18"/>
        </w:rPr>
        <w:tab/>
        <w:t>(</w:t>
      </w:r>
      <w:proofErr w:type="spellStart"/>
      <w:r w:rsidRPr="009E1087">
        <w:rPr>
          <w:rFonts w:ascii="Arial" w:hAnsi="Arial" w:cs="Arial"/>
          <w:sz w:val="21"/>
          <w:szCs w:val="21"/>
          <w:lang w:val="el-GR"/>
        </w:rPr>
        <w:t>ἀ</w:t>
      </w:r>
      <w:r>
        <w:rPr>
          <w:rFonts w:ascii="Arial" w:hAnsi="Arial" w:cs="Arial"/>
          <w:sz w:val="21"/>
          <w:szCs w:val="21"/>
          <w:lang w:val="el-GR"/>
        </w:rPr>
        <w:t>νέγκλητος</w:t>
      </w:r>
      <w:proofErr w:type="spellEnd"/>
      <w:r>
        <w:rPr>
          <w:rFonts w:ascii="Arial" w:hAnsi="Arial" w:cs="Arial"/>
          <w:sz w:val="21"/>
          <w:szCs w:val="21"/>
          <w:lang w:val="el-GR"/>
        </w:rPr>
        <w:t xml:space="preserve"> </w:t>
      </w:r>
      <w:r w:rsidRPr="009E1087">
        <w:rPr>
          <w:rFonts w:ascii="Arial" w:hAnsi="Arial" w:cs="Arial"/>
          <w:sz w:val="21"/>
          <w:szCs w:val="21"/>
        </w:rPr>
        <w:t>T</w:t>
      </w:r>
      <w:r w:rsidRPr="003553DB">
        <w:rPr>
          <w:rFonts w:ascii="Arial" w:hAnsi="Arial" w:cs="Arial"/>
          <w:sz w:val="21"/>
          <w:szCs w:val="18"/>
        </w:rPr>
        <w:t>it 1:6, 10 [deacons]) means “</w:t>
      </w:r>
      <w:r w:rsidRPr="003553DB">
        <w:rPr>
          <w:rFonts w:ascii="Arial" w:hAnsi="Arial" w:cs="Arial"/>
          <w:sz w:val="21"/>
          <w:szCs w:val="18"/>
          <w:u w:val="single"/>
        </w:rPr>
        <w:t>blameless</w:t>
      </w:r>
      <w:r w:rsidRPr="003553DB">
        <w:rPr>
          <w:rFonts w:ascii="Arial" w:hAnsi="Arial" w:cs="Arial"/>
          <w:sz w:val="21"/>
          <w:szCs w:val="18"/>
        </w:rPr>
        <w:t>” (cf. KJV) or “irreproachable” (</w:t>
      </w:r>
      <w:r>
        <w:rPr>
          <w:rFonts w:ascii="Arial" w:hAnsi="Arial" w:cs="Arial"/>
          <w:sz w:val="21"/>
          <w:szCs w:val="18"/>
        </w:rPr>
        <w:t>BDAG</w:t>
      </w:r>
      <w:r w:rsidRPr="003553DB">
        <w:rPr>
          <w:rFonts w:ascii="Arial" w:hAnsi="Arial" w:cs="Arial"/>
          <w:sz w:val="21"/>
          <w:szCs w:val="18"/>
        </w:rPr>
        <w:t xml:space="preserve"> 64b) in the sense that no one can point </w:t>
      </w:r>
      <w:r>
        <w:rPr>
          <w:rFonts w:ascii="Arial" w:hAnsi="Arial" w:cs="Arial"/>
          <w:sz w:val="21"/>
          <w:szCs w:val="18"/>
        </w:rPr>
        <w:t>the</w:t>
      </w:r>
      <w:r w:rsidRPr="003553DB">
        <w:rPr>
          <w:rFonts w:ascii="Arial" w:hAnsi="Arial" w:cs="Arial"/>
          <w:sz w:val="21"/>
          <w:szCs w:val="18"/>
        </w:rPr>
        <w:t xml:space="preserve"> finger at his character or behavior with an accurate accusation–not perfect but having a good reputation.  This means not “merely unaccusable, but unaccused; not free from any just charge… but free from any charge at all…if any present [at the elder's ordination] had such a charge to bring, the ordination should not go forward until such a charge had been sifted” (Trench, 381).  This requirement to be blameless excludes one guilty of sin in his past</w:t>
      </w:r>
      <w:r>
        <w:rPr>
          <w:rFonts w:ascii="Arial" w:hAnsi="Arial" w:cs="Arial"/>
          <w:sz w:val="21"/>
          <w:szCs w:val="18"/>
        </w:rPr>
        <w:t>,</w:t>
      </w:r>
      <w:r w:rsidRPr="003553DB">
        <w:rPr>
          <w:rFonts w:ascii="Arial" w:hAnsi="Arial" w:cs="Arial"/>
          <w:sz w:val="21"/>
          <w:szCs w:val="18"/>
        </w:rPr>
        <w:t xml:space="preserve"> which the church would need to discipline (e.g., divorce, immorality, criminal offenses) or </w:t>
      </w:r>
      <w:r>
        <w:rPr>
          <w:rFonts w:ascii="Arial" w:hAnsi="Arial" w:cs="Arial"/>
          <w:sz w:val="21"/>
          <w:szCs w:val="18"/>
        </w:rPr>
        <w:t>that</w:t>
      </w:r>
      <w:r w:rsidRPr="003553DB">
        <w:rPr>
          <w:rFonts w:ascii="Arial" w:hAnsi="Arial" w:cs="Arial"/>
          <w:sz w:val="21"/>
          <w:szCs w:val="18"/>
        </w:rPr>
        <w:t xml:space="preserve"> affects his present reputation.</w:t>
      </w:r>
    </w:p>
    <w:p w14:paraId="24786EB2" w14:textId="77777777" w:rsidR="00A921C7" w:rsidRPr="003553DB" w:rsidRDefault="00A921C7" w:rsidP="00820D37">
      <w:pPr>
        <w:tabs>
          <w:tab w:val="left" w:pos="8819"/>
        </w:tabs>
        <w:ind w:left="1360" w:right="-72" w:hanging="340"/>
        <w:jc w:val="left"/>
        <w:rPr>
          <w:rFonts w:ascii="Arial" w:hAnsi="Arial" w:cs="Arial"/>
          <w:sz w:val="21"/>
          <w:szCs w:val="18"/>
        </w:rPr>
      </w:pPr>
    </w:p>
    <w:p w14:paraId="3B3B778F" w14:textId="77777777" w:rsidR="00A921C7" w:rsidRPr="003553DB" w:rsidRDefault="00A921C7" w:rsidP="00820D37">
      <w:pPr>
        <w:tabs>
          <w:tab w:val="left" w:pos="8819"/>
        </w:tabs>
        <w:ind w:left="1360" w:right="-72" w:hanging="340"/>
        <w:jc w:val="left"/>
        <w:rPr>
          <w:rFonts w:ascii="Arial" w:hAnsi="Arial" w:cs="Arial"/>
          <w:sz w:val="21"/>
          <w:szCs w:val="18"/>
        </w:rPr>
      </w:pPr>
      <w:r w:rsidRPr="003553DB">
        <w:rPr>
          <w:rFonts w:ascii="Arial" w:hAnsi="Arial" w:cs="Arial"/>
          <w:sz w:val="21"/>
          <w:szCs w:val="18"/>
        </w:rPr>
        <w:t>b.</w:t>
      </w:r>
      <w:r w:rsidRPr="003553DB">
        <w:rPr>
          <w:rFonts w:ascii="Arial" w:hAnsi="Arial" w:cs="Arial"/>
          <w:sz w:val="21"/>
          <w:szCs w:val="18"/>
        </w:rPr>
        <w:tab/>
        <w:t>(</w:t>
      </w:r>
      <w:proofErr w:type="spellStart"/>
      <w:r w:rsidRPr="009E1087">
        <w:rPr>
          <w:rFonts w:ascii="Arial" w:hAnsi="Arial" w:cs="Arial"/>
          <w:sz w:val="21"/>
          <w:szCs w:val="21"/>
          <w:lang w:val="el-GR"/>
        </w:rPr>
        <w:t>ἀ</w:t>
      </w:r>
      <w:r>
        <w:rPr>
          <w:rFonts w:ascii="Arial" w:hAnsi="Arial" w:cs="Arial"/>
          <w:sz w:val="21"/>
          <w:szCs w:val="21"/>
          <w:lang w:val="el-GR"/>
        </w:rPr>
        <w:t>νεπίλημπτον</w:t>
      </w:r>
      <w:proofErr w:type="spellEnd"/>
      <w:r>
        <w:rPr>
          <w:rFonts w:ascii="Arial" w:hAnsi="Arial" w:cs="Arial"/>
          <w:sz w:val="21"/>
          <w:szCs w:val="21"/>
          <w:lang w:val="el-GR"/>
        </w:rPr>
        <w:t xml:space="preserve"> </w:t>
      </w:r>
      <w:r w:rsidRPr="003553DB">
        <w:rPr>
          <w:rFonts w:ascii="Arial" w:hAnsi="Arial" w:cs="Arial"/>
          <w:sz w:val="21"/>
          <w:szCs w:val="18"/>
        </w:rPr>
        <w:t xml:space="preserve">1 Tim 3:2) is translated </w:t>
      </w:r>
      <w:r>
        <w:rPr>
          <w:rFonts w:ascii="Arial" w:hAnsi="Arial" w:cs="Arial"/>
          <w:sz w:val="21"/>
          <w:szCs w:val="18"/>
        </w:rPr>
        <w:t xml:space="preserve">as </w:t>
      </w:r>
      <w:r w:rsidRPr="003553DB">
        <w:rPr>
          <w:rFonts w:ascii="Arial" w:hAnsi="Arial" w:cs="Arial"/>
          <w:sz w:val="21"/>
          <w:szCs w:val="18"/>
        </w:rPr>
        <w:t>“</w:t>
      </w:r>
      <w:r w:rsidRPr="003553DB">
        <w:rPr>
          <w:rFonts w:ascii="Arial" w:hAnsi="Arial" w:cs="Arial"/>
          <w:sz w:val="21"/>
          <w:szCs w:val="18"/>
          <w:u w:val="single"/>
        </w:rPr>
        <w:t>above reproach</w:t>
      </w:r>
      <w:r w:rsidRPr="003553DB">
        <w:rPr>
          <w:rFonts w:ascii="Arial" w:hAnsi="Arial" w:cs="Arial"/>
          <w:sz w:val="21"/>
          <w:szCs w:val="18"/>
        </w:rPr>
        <w:t xml:space="preserve">,” </w:t>
      </w:r>
      <w:r>
        <w:rPr>
          <w:rFonts w:ascii="Arial" w:hAnsi="Arial" w:cs="Arial"/>
          <w:sz w:val="21"/>
          <w:szCs w:val="18"/>
        </w:rPr>
        <w:t>which is</w:t>
      </w:r>
      <w:r w:rsidRPr="003553DB">
        <w:rPr>
          <w:rFonts w:ascii="Arial" w:hAnsi="Arial" w:cs="Arial"/>
          <w:sz w:val="21"/>
          <w:szCs w:val="18"/>
        </w:rPr>
        <w:t xml:space="preserve"> a synonym </w:t>
      </w:r>
      <w:r>
        <w:rPr>
          <w:rFonts w:ascii="Arial" w:hAnsi="Arial" w:cs="Arial"/>
          <w:sz w:val="21"/>
          <w:szCs w:val="18"/>
        </w:rPr>
        <w:t>for</w:t>
      </w:r>
      <w:r w:rsidRPr="003553DB">
        <w:rPr>
          <w:rFonts w:ascii="Arial" w:hAnsi="Arial" w:cs="Arial"/>
          <w:sz w:val="21"/>
          <w:szCs w:val="18"/>
        </w:rPr>
        <w:t xml:space="preserve"> “irreproachable” (</w:t>
      </w:r>
      <w:r>
        <w:rPr>
          <w:rFonts w:ascii="Arial" w:hAnsi="Arial" w:cs="Arial"/>
          <w:sz w:val="21"/>
          <w:szCs w:val="18"/>
        </w:rPr>
        <w:t>BDAG</w:t>
      </w:r>
      <w:r w:rsidRPr="003553DB">
        <w:rPr>
          <w:rFonts w:ascii="Arial" w:hAnsi="Arial" w:cs="Arial"/>
          <w:sz w:val="21"/>
          <w:szCs w:val="18"/>
        </w:rPr>
        <w:t xml:space="preserve">) with the same sense as </w:t>
      </w:r>
      <w:proofErr w:type="spellStart"/>
      <w:r w:rsidRPr="009E1087">
        <w:rPr>
          <w:rFonts w:ascii="Arial" w:hAnsi="Arial" w:cs="Arial"/>
          <w:sz w:val="21"/>
          <w:szCs w:val="21"/>
          <w:lang w:val="el-GR"/>
        </w:rPr>
        <w:t>ἀ</w:t>
      </w:r>
      <w:r>
        <w:rPr>
          <w:rFonts w:ascii="Arial" w:hAnsi="Arial" w:cs="Arial"/>
          <w:sz w:val="21"/>
          <w:szCs w:val="21"/>
          <w:lang w:val="el-GR"/>
        </w:rPr>
        <w:t>νέγκλητος</w:t>
      </w:r>
      <w:proofErr w:type="spellEnd"/>
      <w:r>
        <w:rPr>
          <w:rFonts w:ascii="Arial" w:hAnsi="Arial" w:cs="Arial"/>
          <w:sz w:val="22"/>
          <w:szCs w:val="18"/>
        </w:rPr>
        <w:t xml:space="preserve"> </w:t>
      </w:r>
      <w:r w:rsidRPr="00121A7B">
        <w:rPr>
          <w:rFonts w:ascii="Arial" w:hAnsi="Arial" w:cs="Arial"/>
          <w:sz w:val="21"/>
          <w:szCs w:val="16"/>
        </w:rPr>
        <w:t>above (Tit. 1:6).</w:t>
      </w:r>
    </w:p>
    <w:p w14:paraId="73667B11" w14:textId="77777777" w:rsidR="00A921C7" w:rsidRPr="003553DB" w:rsidRDefault="00A921C7" w:rsidP="00820D37">
      <w:pPr>
        <w:tabs>
          <w:tab w:val="left" w:pos="8819"/>
        </w:tabs>
        <w:ind w:left="1060" w:right="-72" w:hanging="340"/>
        <w:jc w:val="left"/>
        <w:rPr>
          <w:rFonts w:ascii="Arial" w:hAnsi="Arial" w:cs="Arial"/>
          <w:sz w:val="21"/>
          <w:szCs w:val="18"/>
        </w:rPr>
      </w:pPr>
    </w:p>
    <w:p w14:paraId="3D8C3E60"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2.</w:t>
      </w:r>
      <w:r w:rsidRPr="003553DB">
        <w:rPr>
          <w:rFonts w:ascii="Arial" w:hAnsi="Arial" w:cs="Arial"/>
          <w:sz w:val="21"/>
          <w:szCs w:val="18"/>
        </w:rPr>
        <w:tab/>
      </w:r>
      <w:r w:rsidRPr="003553DB">
        <w:rPr>
          <w:rFonts w:ascii="Arial" w:hAnsi="Arial" w:cs="Arial"/>
          <w:sz w:val="21"/>
          <w:szCs w:val="18"/>
          <w:u w:val="single"/>
        </w:rPr>
        <w:t>Respectable</w:t>
      </w:r>
      <w:r w:rsidRPr="003553DB">
        <w:rPr>
          <w:rFonts w:ascii="Arial" w:hAnsi="Arial" w:cs="Arial"/>
          <w:sz w:val="21"/>
          <w:szCs w:val="18"/>
        </w:rPr>
        <w:t xml:space="preserve"> (</w:t>
      </w:r>
      <w:proofErr w:type="spellStart"/>
      <w:r>
        <w:rPr>
          <w:rFonts w:ascii="Arial" w:hAnsi="Arial" w:cs="Arial"/>
          <w:sz w:val="21"/>
          <w:szCs w:val="18"/>
          <w:lang w:val="el-GR"/>
        </w:rPr>
        <w:t>κόσμιον</w:t>
      </w:r>
      <w:proofErr w:type="spellEnd"/>
      <w:r>
        <w:rPr>
          <w:rFonts w:ascii="Arial" w:hAnsi="Arial" w:cs="Arial"/>
          <w:sz w:val="21"/>
          <w:szCs w:val="18"/>
          <w:lang w:val="el-GR"/>
        </w:rPr>
        <w:t xml:space="preserve"> </w:t>
      </w:r>
      <w:r w:rsidRPr="003553DB">
        <w:rPr>
          <w:rFonts w:ascii="Arial" w:hAnsi="Arial" w:cs="Arial"/>
          <w:sz w:val="21"/>
          <w:szCs w:val="18"/>
        </w:rPr>
        <w:t>1 Tim 3:2b) also has the idea “honorable” (</w:t>
      </w:r>
      <w:r>
        <w:rPr>
          <w:rFonts w:ascii="Arial" w:hAnsi="Arial" w:cs="Arial"/>
          <w:sz w:val="21"/>
          <w:szCs w:val="18"/>
        </w:rPr>
        <w:t>BDAG</w:t>
      </w:r>
      <w:r w:rsidRPr="003553DB">
        <w:rPr>
          <w:rFonts w:ascii="Arial" w:hAnsi="Arial" w:cs="Arial"/>
          <w:sz w:val="21"/>
          <w:szCs w:val="18"/>
        </w:rPr>
        <w:t xml:space="preserve">) and is used </w:t>
      </w:r>
      <w:r>
        <w:rPr>
          <w:rFonts w:ascii="Arial" w:hAnsi="Arial" w:cs="Arial"/>
          <w:sz w:val="21"/>
          <w:szCs w:val="18"/>
        </w:rPr>
        <w:t>for</w:t>
      </w:r>
      <w:r w:rsidRPr="003553DB">
        <w:rPr>
          <w:rFonts w:ascii="Arial" w:hAnsi="Arial" w:cs="Arial"/>
          <w:sz w:val="21"/>
          <w:szCs w:val="18"/>
        </w:rPr>
        <w:t xml:space="preserve"> women who wear modest apparel (1 Tim 2:9).  The word refers to one who is living an orderly or well-arranged life</w:t>
      </w:r>
      <w:r>
        <w:rPr>
          <w:rFonts w:ascii="Arial" w:hAnsi="Arial" w:cs="Arial"/>
          <w:sz w:val="21"/>
          <w:szCs w:val="18"/>
        </w:rPr>
        <w:t>.</w:t>
      </w:r>
      <w:r w:rsidRPr="003553DB">
        <w:rPr>
          <w:rFonts w:ascii="Arial" w:hAnsi="Arial" w:cs="Arial"/>
          <w:sz w:val="21"/>
          <w:szCs w:val="18"/>
        </w:rPr>
        <w:t xml:space="preserve"> Christ used the verb form (</w:t>
      </w:r>
      <w:proofErr w:type="spellStart"/>
      <w:r>
        <w:rPr>
          <w:rFonts w:ascii="Arial" w:hAnsi="Arial" w:cs="Arial"/>
          <w:sz w:val="21"/>
          <w:szCs w:val="18"/>
          <w:lang w:val="el-GR"/>
        </w:rPr>
        <w:t>κοσμέω</w:t>
      </w:r>
      <w:proofErr w:type="spellEnd"/>
      <w:r w:rsidRPr="003553DB">
        <w:rPr>
          <w:rFonts w:ascii="Arial" w:hAnsi="Arial" w:cs="Arial"/>
          <w:sz w:val="21"/>
          <w:szCs w:val="18"/>
        </w:rPr>
        <w:t>) to designate a “well-ordered house” (Matt. 12:44), “well-trimmed lamps” (Matt. 25:7)</w:t>
      </w:r>
      <w:r>
        <w:rPr>
          <w:rFonts w:ascii="Arial" w:hAnsi="Arial" w:cs="Arial"/>
          <w:sz w:val="21"/>
          <w:szCs w:val="18"/>
        </w:rPr>
        <w:t>,</w:t>
      </w:r>
      <w:r w:rsidRPr="003553DB">
        <w:rPr>
          <w:rFonts w:ascii="Arial" w:hAnsi="Arial" w:cs="Arial"/>
          <w:sz w:val="21"/>
          <w:szCs w:val="18"/>
        </w:rPr>
        <w:t xml:space="preserve"> and “decorated” tombstones (Matt. 23:29).  A respectable man shows maturity that avoids personal excesses that may offend others, </w:t>
      </w:r>
      <w:r>
        <w:rPr>
          <w:rFonts w:ascii="Arial" w:hAnsi="Arial" w:cs="Arial"/>
          <w:sz w:val="21"/>
          <w:szCs w:val="18"/>
        </w:rPr>
        <w:t>significantly</w:t>
      </w:r>
      <w:r w:rsidRPr="003553DB">
        <w:rPr>
          <w:rFonts w:ascii="Arial" w:hAnsi="Arial" w:cs="Arial"/>
          <w:sz w:val="21"/>
          <w:szCs w:val="18"/>
        </w:rPr>
        <w:t xml:space="preserve"> weaker brothers and sisters.  </w:t>
      </w:r>
      <w:r>
        <w:rPr>
          <w:rFonts w:ascii="Arial" w:hAnsi="Arial" w:cs="Arial"/>
          <w:sz w:val="21"/>
          <w:szCs w:val="18"/>
        </w:rPr>
        <w:t>A</w:t>
      </w:r>
      <w:r w:rsidRPr="003553DB">
        <w:rPr>
          <w:rFonts w:ascii="Arial" w:hAnsi="Arial" w:cs="Arial"/>
          <w:sz w:val="21"/>
          <w:szCs w:val="18"/>
        </w:rPr>
        <w:t xml:space="preserve"> church whose leaders do not earn respect will have a </w:t>
      </w:r>
      <w:r>
        <w:rPr>
          <w:rFonts w:ascii="Arial" w:hAnsi="Arial" w:cs="Arial"/>
          <w:sz w:val="21"/>
          <w:szCs w:val="18"/>
        </w:rPr>
        <w:t>challenging</w:t>
      </w:r>
      <w:r w:rsidRPr="003553DB">
        <w:rPr>
          <w:rFonts w:ascii="Arial" w:hAnsi="Arial" w:cs="Arial"/>
          <w:sz w:val="21"/>
          <w:szCs w:val="18"/>
        </w:rPr>
        <w:t xml:space="preserve"> experience.  </w:t>
      </w:r>
    </w:p>
    <w:p w14:paraId="4841C4D0" w14:textId="77777777" w:rsidR="00A921C7" w:rsidRPr="003553DB" w:rsidRDefault="00A921C7" w:rsidP="00820D37">
      <w:pPr>
        <w:tabs>
          <w:tab w:val="left" w:pos="8819"/>
        </w:tabs>
        <w:ind w:left="1060" w:right="-72" w:hanging="340"/>
        <w:jc w:val="left"/>
        <w:rPr>
          <w:rFonts w:ascii="Arial" w:hAnsi="Arial" w:cs="Arial"/>
          <w:b/>
          <w:szCs w:val="18"/>
        </w:rPr>
      </w:pPr>
    </w:p>
    <w:p w14:paraId="1E283489"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3.</w:t>
      </w:r>
      <w:r w:rsidRPr="003553DB">
        <w:rPr>
          <w:rFonts w:ascii="Arial" w:hAnsi="Arial" w:cs="Arial"/>
          <w:sz w:val="21"/>
          <w:szCs w:val="18"/>
        </w:rPr>
        <w:tab/>
      </w:r>
      <w:r w:rsidRPr="003553DB">
        <w:rPr>
          <w:rFonts w:ascii="Arial" w:hAnsi="Arial" w:cs="Arial"/>
          <w:sz w:val="21"/>
          <w:szCs w:val="18"/>
          <w:u w:val="single"/>
        </w:rPr>
        <w:t xml:space="preserve">[Having] a Good Reputation with Those Outside the Church </w:t>
      </w:r>
      <w:r w:rsidRPr="003553DB">
        <w:rPr>
          <w:rFonts w:ascii="Arial" w:hAnsi="Arial" w:cs="Arial"/>
          <w:sz w:val="21"/>
          <w:szCs w:val="18"/>
        </w:rPr>
        <w:t>(</w:t>
      </w:r>
      <w:proofErr w:type="spellStart"/>
      <w:r>
        <w:rPr>
          <w:rFonts w:ascii="Arial" w:hAnsi="Arial" w:cs="Arial"/>
          <w:sz w:val="21"/>
          <w:szCs w:val="18"/>
          <w:lang w:val="el-GR"/>
        </w:rPr>
        <w:t>μαρτυρίαν</w:t>
      </w:r>
      <w:proofErr w:type="spellEnd"/>
      <w:r>
        <w:rPr>
          <w:rFonts w:ascii="Arial" w:hAnsi="Arial" w:cs="Arial"/>
          <w:sz w:val="21"/>
          <w:szCs w:val="18"/>
          <w:lang w:val="el-GR"/>
        </w:rPr>
        <w:t xml:space="preserve"> </w:t>
      </w:r>
      <w:proofErr w:type="spellStart"/>
      <w:r>
        <w:rPr>
          <w:rFonts w:ascii="Arial" w:hAnsi="Arial" w:cs="Arial"/>
          <w:sz w:val="21"/>
          <w:szCs w:val="18"/>
          <w:lang w:val="el-GR"/>
        </w:rPr>
        <w:t>καλήν</w:t>
      </w:r>
      <w:proofErr w:type="spellEnd"/>
      <w:r>
        <w:rPr>
          <w:rFonts w:ascii="Arial" w:hAnsi="Arial" w:cs="Arial"/>
          <w:sz w:val="21"/>
          <w:szCs w:val="18"/>
          <w:lang w:val="el-GR"/>
        </w:rPr>
        <w:t xml:space="preserve"> </w:t>
      </w:r>
      <w:proofErr w:type="spellStart"/>
      <w:r>
        <w:rPr>
          <w:rFonts w:ascii="Arial" w:hAnsi="Arial" w:cs="Arial"/>
          <w:sz w:val="21"/>
          <w:szCs w:val="18"/>
          <w:lang w:val="el-GR"/>
        </w:rPr>
        <w:t>ἕχειν</w:t>
      </w:r>
      <w:proofErr w:type="spellEnd"/>
      <w:r>
        <w:rPr>
          <w:rFonts w:ascii="Arial" w:hAnsi="Arial" w:cs="Arial"/>
          <w:sz w:val="21"/>
          <w:szCs w:val="18"/>
          <w:lang w:val="el-GR"/>
        </w:rPr>
        <w:t xml:space="preserve"> </w:t>
      </w:r>
      <w:proofErr w:type="spellStart"/>
      <w:r>
        <w:rPr>
          <w:rFonts w:ascii="Arial" w:hAnsi="Arial" w:cs="Arial"/>
          <w:sz w:val="21"/>
          <w:szCs w:val="18"/>
          <w:lang w:val="el-GR"/>
        </w:rPr>
        <w:t>ἀπὸ</w:t>
      </w:r>
      <w:proofErr w:type="spellEnd"/>
      <w:r>
        <w:rPr>
          <w:rFonts w:ascii="Arial" w:hAnsi="Arial" w:cs="Arial"/>
          <w:sz w:val="21"/>
          <w:szCs w:val="18"/>
          <w:lang w:val="el-GR"/>
        </w:rPr>
        <w:t xml:space="preserve"> τῶν </w:t>
      </w:r>
      <w:proofErr w:type="spellStart"/>
      <w:r>
        <w:rPr>
          <w:rFonts w:ascii="Arial" w:hAnsi="Arial" w:cs="Arial"/>
          <w:sz w:val="21"/>
          <w:szCs w:val="18"/>
          <w:lang w:val="el-GR"/>
        </w:rPr>
        <w:t>ἕξωθεν</w:t>
      </w:r>
      <w:proofErr w:type="spellEnd"/>
      <w:r>
        <w:rPr>
          <w:rFonts w:ascii="Arial" w:hAnsi="Arial" w:cs="Arial"/>
          <w:sz w:val="21"/>
          <w:szCs w:val="18"/>
          <w:lang w:val="el-GR"/>
        </w:rPr>
        <w:t xml:space="preserve"> </w:t>
      </w:r>
      <w:r w:rsidRPr="003553DB">
        <w:rPr>
          <w:rFonts w:ascii="Arial" w:hAnsi="Arial" w:cs="Arial"/>
          <w:sz w:val="21"/>
          <w:szCs w:val="18"/>
        </w:rPr>
        <w:t xml:space="preserve">1 Tim 3:7) also is mandatory for one being considered for office.  An elder should be respected both inside and outside the church.  The </w:t>
      </w:r>
      <w:r>
        <w:rPr>
          <w:rFonts w:ascii="Arial" w:hAnsi="Arial" w:cs="Arial"/>
          <w:sz w:val="21"/>
          <w:szCs w:val="18"/>
        </w:rPr>
        <w:t>Greek</w:t>
      </w:r>
      <w:r w:rsidRPr="003553DB">
        <w:rPr>
          <w:rFonts w:ascii="Arial" w:hAnsi="Arial" w:cs="Arial"/>
          <w:sz w:val="21"/>
          <w:szCs w:val="18"/>
        </w:rPr>
        <w:t xml:space="preserve"> reads, “to have a good witness from those outside.”  This requirement disqualifies anyone known by unbelievers as a crooked businessman, a lazy worker, a tyrant, a hardheaded and insensitive man, etc.  A “good reputation” can be </w:t>
      </w:r>
      <w:r>
        <w:rPr>
          <w:rFonts w:ascii="Arial" w:hAnsi="Arial" w:cs="Arial"/>
          <w:sz w:val="21"/>
          <w:szCs w:val="18"/>
        </w:rPr>
        <w:t>extensive</w:t>
      </w:r>
      <w:r w:rsidRPr="003553DB">
        <w:rPr>
          <w:rFonts w:ascii="Arial" w:hAnsi="Arial" w:cs="Arial"/>
          <w:sz w:val="21"/>
          <w:szCs w:val="18"/>
        </w:rPr>
        <w:t>.</w:t>
      </w:r>
    </w:p>
    <w:p w14:paraId="07741E80" w14:textId="77777777" w:rsidR="00A921C7" w:rsidRPr="003553DB" w:rsidRDefault="00A921C7" w:rsidP="00820D37">
      <w:pPr>
        <w:tabs>
          <w:tab w:val="left" w:pos="8819"/>
        </w:tabs>
        <w:ind w:left="1060" w:right="-72" w:hanging="340"/>
        <w:jc w:val="left"/>
        <w:rPr>
          <w:rFonts w:ascii="Arial" w:hAnsi="Arial" w:cs="Arial"/>
          <w:sz w:val="21"/>
          <w:szCs w:val="18"/>
        </w:rPr>
      </w:pPr>
    </w:p>
    <w:p w14:paraId="0CC2C6DB" w14:textId="77777777" w:rsidR="00A921C7" w:rsidRPr="003553DB" w:rsidRDefault="00A921C7" w:rsidP="00820D37">
      <w:pPr>
        <w:tabs>
          <w:tab w:val="left" w:pos="8819"/>
        </w:tabs>
        <w:ind w:left="720" w:right="-72"/>
        <w:jc w:val="left"/>
        <w:rPr>
          <w:rFonts w:ascii="Arial" w:hAnsi="Arial" w:cs="Arial"/>
          <w:sz w:val="21"/>
          <w:szCs w:val="18"/>
        </w:rPr>
      </w:pPr>
      <w:r w:rsidRPr="003553DB">
        <w:rPr>
          <w:rFonts w:ascii="Arial" w:hAnsi="Arial" w:cs="Arial"/>
          <w:sz w:val="21"/>
          <w:szCs w:val="18"/>
        </w:rPr>
        <w:t xml:space="preserve">Note: The following qualities relate to a man’s </w:t>
      </w:r>
      <w:r w:rsidRPr="003553DB">
        <w:rPr>
          <w:rFonts w:ascii="Arial" w:hAnsi="Arial" w:cs="Arial"/>
          <w:i/>
          <w:sz w:val="21"/>
          <w:szCs w:val="18"/>
        </w:rPr>
        <w:t xml:space="preserve">genuine </w:t>
      </w:r>
      <w:r w:rsidRPr="003553DB">
        <w:rPr>
          <w:rFonts w:ascii="Arial" w:hAnsi="Arial" w:cs="Arial"/>
          <w:sz w:val="21"/>
          <w:szCs w:val="18"/>
        </w:rPr>
        <w:t>character, but the qualities above (“above reproach,” “respectable</w:t>
      </w:r>
      <w:r>
        <w:rPr>
          <w:rFonts w:ascii="Arial" w:hAnsi="Arial" w:cs="Arial"/>
          <w:sz w:val="21"/>
          <w:szCs w:val="18"/>
        </w:rPr>
        <w:t>,</w:t>
      </w:r>
      <w:r w:rsidRPr="003553DB">
        <w:rPr>
          <w:rFonts w:ascii="Arial" w:hAnsi="Arial" w:cs="Arial"/>
          <w:sz w:val="21"/>
          <w:szCs w:val="18"/>
        </w:rPr>
        <w:t xml:space="preserve">” and “good reputation”) denote his </w:t>
      </w:r>
      <w:r w:rsidRPr="003553DB">
        <w:rPr>
          <w:rFonts w:ascii="Arial" w:hAnsi="Arial" w:cs="Arial"/>
          <w:i/>
          <w:sz w:val="21"/>
          <w:szCs w:val="18"/>
        </w:rPr>
        <w:t xml:space="preserve">perceived </w:t>
      </w:r>
      <w:r w:rsidRPr="003553DB">
        <w:rPr>
          <w:rFonts w:ascii="Arial" w:hAnsi="Arial" w:cs="Arial"/>
          <w:sz w:val="21"/>
          <w:szCs w:val="18"/>
        </w:rPr>
        <w:t xml:space="preserve">character.  A godly man who is not </w:t>
      </w:r>
      <w:r w:rsidRPr="003553DB">
        <w:rPr>
          <w:rFonts w:ascii="Arial" w:hAnsi="Arial" w:cs="Arial"/>
          <w:i/>
          <w:sz w:val="21"/>
          <w:szCs w:val="18"/>
        </w:rPr>
        <w:t>known</w:t>
      </w:r>
      <w:r w:rsidRPr="003553DB">
        <w:rPr>
          <w:rFonts w:ascii="Arial" w:hAnsi="Arial" w:cs="Arial"/>
          <w:sz w:val="21"/>
          <w:szCs w:val="18"/>
        </w:rPr>
        <w:t xml:space="preserve"> as godly cannot qualify as </w:t>
      </w:r>
      <w:r>
        <w:rPr>
          <w:rFonts w:ascii="Arial" w:hAnsi="Arial" w:cs="Arial"/>
          <w:sz w:val="21"/>
          <w:szCs w:val="18"/>
        </w:rPr>
        <w:t xml:space="preserve">an </w:t>
      </w:r>
      <w:r w:rsidRPr="003553DB">
        <w:rPr>
          <w:rFonts w:ascii="Arial" w:hAnsi="Arial" w:cs="Arial"/>
          <w:sz w:val="21"/>
          <w:szCs w:val="18"/>
        </w:rPr>
        <w:t>elder.</w:t>
      </w:r>
    </w:p>
    <w:p w14:paraId="2753756F" w14:textId="77777777" w:rsidR="00A921C7" w:rsidRPr="003553DB" w:rsidRDefault="00A921C7" w:rsidP="00820D37">
      <w:pPr>
        <w:tabs>
          <w:tab w:val="left" w:pos="8819"/>
        </w:tabs>
        <w:ind w:left="760" w:right="-72" w:hanging="340"/>
        <w:jc w:val="left"/>
        <w:rPr>
          <w:rFonts w:ascii="Arial" w:hAnsi="Arial" w:cs="Arial"/>
          <w:b/>
          <w:sz w:val="21"/>
          <w:szCs w:val="18"/>
        </w:rPr>
      </w:pPr>
      <w:r w:rsidRPr="003553DB">
        <w:rPr>
          <w:rFonts w:ascii="Arial" w:hAnsi="Arial" w:cs="Arial"/>
          <w:b/>
          <w:sz w:val="21"/>
          <w:szCs w:val="18"/>
        </w:rPr>
        <w:br w:type="page"/>
      </w:r>
      <w:r w:rsidRPr="003553DB">
        <w:rPr>
          <w:rFonts w:ascii="Arial" w:hAnsi="Arial" w:cs="Arial"/>
          <w:b/>
          <w:sz w:val="21"/>
          <w:szCs w:val="18"/>
        </w:rPr>
        <w:lastRenderedPageBreak/>
        <w:t>B.</w:t>
      </w:r>
      <w:r w:rsidRPr="003553DB">
        <w:rPr>
          <w:rFonts w:ascii="Arial" w:hAnsi="Arial" w:cs="Arial"/>
          <w:b/>
          <w:sz w:val="21"/>
          <w:szCs w:val="18"/>
        </w:rPr>
        <w:tab/>
        <w:t>Family Life (Titus 1:6b; 1 Tim 3:2b, 4-5)</w:t>
      </w:r>
    </w:p>
    <w:p w14:paraId="47CCEDCE" w14:textId="77777777" w:rsidR="00A921C7" w:rsidRPr="003553DB" w:rsidRDefault="00A921C7" w:rsidP="00820D37">
      <w:pPr>
        <w:tabs>
          <w:tab w:val="left" w:pos="8819"/>
        </w:tabs>
        <w:ind w:left="1060" w:right="-72" w:hanging="340"/>
        <w:jc w:val="left"/>
        <w:rPr>
          <w:rFonts w:ascii="Arial" w:hAnsi="Arial" w:cs="Arial"/>
          <w:sz w:val="21"/>
          <w:szCs w:val="18"/>
        </w:rPr>
      </w:pPr>
    </w:p>
    <w:p w14:paraId="1BCBC072"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4.</w:t>
      </w:r>
      <w:r w:rsidRPr="003553DB">
        <w:rPr>
          <w:rFonts w:ascii="Arial" w:hAnsi="Arial" w:cs="Arial"/>
          <w:sz w:val="21"/>
          <w:szCs w:val="18"/>
        </w:rPr>
        <w:tab/>
      </w:r>
      <w:r w:rsidRPr="003553DB">
        <w:rPr>
          <w:rFonts w:ascii="Arial" w:hAnsi="Arial" w:cs="Arial"/>
          <w:sz w:val="21"/>
          <w:szCs w:val="18"/>
          <w:u w:val="single"/>
        </w:rPr>
        <w:t>The Husband of One Wife</w:t>
      </w:r>
      <w:r w:rsidRPr="003553DB">
        <w:rPr>
          <w:rFonts w:ascii="Arial" w:hAnsi="Arial" w:cs="Arial"/>
          <w:sz w:val="21"/>
          <w:szCs w:val="18"/>
        </w:rPr>
        <w:t xml:space="preserve"> (</w:t>
      </w:r>
      <w:proofErr w:type="spellStart"/>
      <w:r>
        <w:rPr>
          <w:rFonts w:ascii="Arial" w:hAnsi="Arial" w:cs="Arial"/>
          <w:sz w:val="21"/>
          <w:szCs w:val="18"/>
          <w:lang w:val="el-GR"/>
        </w:rPr>
        <w:t>μιᾶς</w:t>
      </w:r>
      <w:proofErr w:type="spellEnd"/>
      <w:r>
        <w:rPr>
          <w:rFonts w:ascii="Arial" w:hAnsi="Arial" w:cs="Arial"/>
          <w:sz w:val="21"/>
          <w:szCs w:val="18"/>
          <w:lang w:val="el-GR"/>
        </w:rPr>
        <w:t xml:space="preserve"> </w:t>
      </w:r>
      <w:proofErr w:type="spellStart"/>
      <w:r>
        <w:rPr>
          <w:rFonts w:ascii="Arial" w:hAnsi="Arial" w:cs="Arial"/>
          <w:sz w:val="21"/>
          <w:szCs w:val="18"/>
          <w:lang w:val="el-GR"/>
        </w:rPr>
        <w:t>γυναικὸς</w:t>
      </w:r>
      <w:proofErr w:type="spellEnd"/>
      <w:r>
        <w:rPr>
          <w:rFonts w:ascii="Arial" w:hAnsi="Arial" w:cs="Arial"/>
          <w:sz w:val="21"/>
          <w:szCs w:val="18"/>
          <w:lang w:val="el-GR"/>
        </w:rPr>
        <w:t xml:space="preserve"> </w:t>
      </w:r>
      <w:proofErr w:type="spellStart"/>
      <w:r>
        <w:rPr>
          <w:rFonts w:ascii="Arial" w:hAnsi="Arial" w:cs="Arial"/>
          <w:sz w:val="21"/>
          <w:szCs w:val="18"/>
          <w:lang w:val="el-GR"/>
        </w:rPr>
        <w:t>ἄνδρα</w:t>
      </w:r>
      <w:proofErr w:type="spellEnd"/>
      <w:r>
        <w:rPr>
          <w:rFonts w:ascii="Arial" w:hAnsi="Arial" w:cs="Arial"/>
          <w:sz w:val="21"/>
          <w:szCs w:val="18"/>
          <w:lang w:val="el-GR"/>
        </w:rPr>
        <w:t xml:space="preserve"> </w:t>
      </w:r>
      <w:r w:rsidRPr="003553DB">
        <w:rPr>
          <w:rFonts w:ascii="Arial" w:hAnsi="Arial" w:cs="Arial"/>
          <w:sz w:val="21"/>
          <w:szCs w:val="18"/>
        </w:rPr>
        <w:t xml:space="preserve">in 1 Tim 3:2; </w:t>
      </w:r>
      <w:proofErr w:type="spellStart"/>
      <w:r>
        <w:rPr>
          <w:rFonts w:ascii="Arial" w:hAnsi="Arial" w:cs="Arial"/>
          <w:sz w:val="21"/>
          <w:szCs w:val="18"/>
          <w:lang w:val="el-GR"/>
        </w:rPr>
        <w:t>μιᾶς</w:t>
      </w:r>
      <w:proofErr w:type="spellEnd"/>
      <w:r>
        <w:rPr>
          <w:rFonts w:ascii="Arial" w:hAnsi="Arial" w:cs="Arial"/>
          <w:sz w:val="21"/>
          <w:szCs w:val="18"/>
          <w:lang w:val="el-GR"/>
        </w:rPr>
        <w:t xml:space="preserve"> </w:t>
      </w:r>
      <w:proofErr w:type="spellStart"/>
      <w:r>
        <w:rPr>
          <w:rFonts w:ascii="Arial" w:hAnsi="Arial" w:cs="Arial"/>
          <w:sz w:val="21"/>
          <w:szCs w:val="18"/>
          <w:lang w:val="el-GR"/>
        </w:rPr>
        <w:t>γυναικὸς</w:t>
      </w:r>
      <w:proofErr w:type="spellEnd"/>
      <w:r>
        <w:rPr>
          <w:rFonts w:ascii="Arial" w:hAnsi="Arial" w:cs="Arial"/>
          <w:sz w:val="21"/>
          <w:szCs w:val="18"/>
          <w:lang w:val="el-GR"/>
        </w:rPr>
        <w:t xml:space="preserve"> </w:t>
      </w:r>
      <w:proofErr w:type="spellStart"/>
      <w:r>
        <w:rPr>
          <w:rFonts w:ascii="Arial" w:hAnsi="Arial" w:cs="Arial"/>
          <w:sz w:val="21"/>
          <w:szCs w:val="18"/>
          <w:lang w:val="el-GR"/>
        </w:rPr>
        <w:t>ἀνήρ</w:t>
      </w:r>
      <w:proofErr w:type="spellEnd"/>
      <w:r>
        <w:rPr>
          <w:rFonts w:ascii="Arial" w:hAnsi="Arial" w:cs="Arial"/>
          <w:sz w:val="21"/>
          <w:szCs w:val="18"/>
          <w:lang w:val="el-GR"/>
        </w:rPr>
        <w:t xml:space="preserve"> </w:t>
      </w:r>
      <w:r w:rsidRPr="003553DB">
        <w:rPr>
          <w:rFonts w:ascii="Arial" w:hAnsi="Arial" w:cs="Arial"/>
          <w:sz w:val="21"/>
          <w:szCs w:val="18"/>
        </w:rPr>
        <w:t xml:space="preserve">in Tit 1:6) emphasizes a man's control in sexual restraint and a faithful relationship to his wife if he is married.  (If he is not faithful in this second most important relationship in life should he be trusted in the affairs of the church?)  This qualification excludes any husband unfaithful to his wife or one guilty of homosexuality, incest, </w:t>
      </w:r>
      <w:r>
        <w:rPr>
          <w:rFonts w:ascii="Arial" w:hAnsi="Arial" w:cs="Arial"/>
          <w:sz w:val="21"/>
          <w:szCs w:val="18"/>
        </w:rPr>
        <w:t xml:space="preserve">habitual pornography </w:t>
      </w:r>
      <w:r w:rsidRPr="003553DB">
        <w:rPr>
          <w:rFonts w:ascii="Arial" w:hAnsi="Arial" w:cs="Arial"/>
          <w:sz w:val="21"/>
          <w:szCs w:val="18"/>
        </w:rPr>
        <w:t>and other sins of the flesh.  (See the detailed evaluation on pages 228-230).</w:t>
      </w:r>
    </w:p>
    <w:p w14:paraId="72A28943" w14:textId="77777777" w:rsidR="00A921C7" w:rsidRPr="003553DB" w:rsidRDefault="00A921C7" w:rsidP="00820D37">
      <w:pPr>
        <w:tabs>
          <w:tab w:val="left" w:pos="8819"/>
        </w:tabs>
        <w:ind w:left="1060" w:right="-72" w:hanging="340"/>
        <w:jc w:val="left"/>
        <w:rPr>
          <w:rFonts w:ascii="Arial" w:hAnsi="Arial" w:cs="Arial"/>
          <w:sz w:val="21"/>
          <w:szCs w:val="18"/>
        </w:rPr>
      </w:pPr>
    </w:p>
    <w:p w14:paraId="6078C3DA"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5.</w:t>
      </w:r>
      <w:r w:rsidRPr="003553DB">
        <w:rPr>
          <w:rFonts w:ascii="Arial" w:hAnsi="Arial" w:cs="Arial"/>
          <w:sz w:val="21"/>
          <w:szCs w:val="18"/>
        </w:rPr>
        <w:tab/>
      </w:r>
      <w:r w:rsidRPr="003553DB">
        <w:rPr>
          <w:rFonts w:ascii="Arial" w:hAnsi="Arial" w:cs="Arial"/>
          <w:sz w:val="21"/>
          <w:szCs w:val="18"/>
          <w:u w:val="single"/>
        </w:rPr>
        <w:t>Having Responsible Children</w:t>
      </w:r>
      <w:r w:rsidRPr="003553DB">
        <w:rPr>
          <w:rFonts w:ascii="Arial" w:hAnsi="Arial" w:cs="Arial"/>
          <w:sz w:val="21"/>
          <w:szCs w:val="18"/>
        </w:rPr>
        <w:t xml:space="preserve"> is generally translated like the NIV’s “whose children believe” (</w:t>
      </w:r>
      <w:r>
        <w:rPr>
          <w:rFonts w:ascii="Arial" w:hAnsi="Arial" w:cs="Arial"/>
          <w:sz w:val="22"/>
          <w:szCs w:val="18"/>
          <w:lang w:val="el-GR"/>
        </w:rPr>
        <w:t xml:space="preserve">τέκνα </w:t>
      </w:r>
      <w:proofErr w:type="spellStart"/>
      <w:r>
        <w:rPr>
          <w:rFonts w:ascii="Arial" w:hAnsi="Arial" w:cs="Arial"/>
          <w:sz w:val="22"/>
          <w:szCs w:val="18"/>
          <w:lang w:val="el-GR"/>
        </w:rPr>
        <w:t>ἔχων</w:t>
      </w:r>
      <w:proofErr w:type="spellEnd"/>
      <w:r>
        <w:rPr>
          <w:rFonts w:ascii="Arial" w:hAnsi="Arial" w:cs="Arial"/>
          <w:sz w:val="22"/>
          <w:szCs w:val="18"/>
          <w:lang w:val="el-GR"/>
        </w:rPr>
        <w:t xml:space="preserve"> πιστά </w:t>
      </w:r>
      <w:r w:rsidRPr="003553DB">
        <w:rPr>
          <w:rFonts w:ascii="Arial" w:hAnsi="Arial" w:cs="Arial"/>
          <w:sz w:val="21"/>
          <w:szCs w:val="18"/>
        </w:rPr>
        <w:t xml:space="preserve">Tit 1:6) but may also be translated </w:t>
      </w:r>
      <w:r>
        <w:rPr>
          <w:rFonts w:ascii="Arial" w:hAnsi="Arial" w:cs="Arial"/>
          <w:sz w:val="21"/>
          <w:szCs w:val="18"/>
        </w:rPr>
        <w:t xml:space="preserve">as </w:t>
      </w:r>
      <w:r w:rsidRPr="003553DB">
        <w:rPr>
          <w:rFonts w:ascii="Arial" w:hAnsi="Arial" w:cs="Arial"/>
          <w:sz w:val="21"/>
          <w:szCs w:val="18"/>
        </w:rPr>
        <w:t>“having faithful children.”  This alternate translation is preferable since (1) parents are not ultimately responsible for the salvation of their children, and (2) the parallel meaning is supported in 1 Timothy 3:4</w:t>
      </w:r>
      <w:r>
        <w:rPr>
          <w:rFonts w:ascii="Arial" w:hAnsi="Arial" w:cs="Arial"/>
          <w:sz w:val="21"/>
          <w:szCs w:val="18"/>
        </w:rPr>
        <w:t>,</w:t>
      </w:r>
      <w:r w:rsidRPr="003553DB">
        <w:rPr>
          <w:rFonts w:ascii="Arial" w:hAnsi="Arial" w:cs="Arial"/>
          <w:sz w:val="21"/>
          <w:szCs w:val="18"/>
        </w:rPr>
        <w:t xml:space="preserve"> where an elder is required to “</w:t>
      </w:r>
      <w:r w:rsidRPr="003553DB">
        <w:rPr>
          <w:rFonts w:ascii="Arial" w:hAnsi="Arial" w:cs="Arial"/>
          <w:sz w:val="21"/>
          <w:szCs w:val="18"/>
          <w:u w:val="single"/>
        </w:rPr>
        <w:t>manage his household well, keeping his children under control with all dignity</w:t>
      </w:r>
      <w:r w:rsidRPr="003553DB">
        <w:rPr>
          <w:rFonts w:ascii="Arial" w:hAnsi="Arial" w:cs="Arial"/>
          <w:sz w:val="21"/>
          <w:szCs w:val="18"/>
        </w:rPr>
        <w:t xml:space="preserve">” (cf. 1 Tim 3:12 for deacons).  The </w:t>
      </w:r>
      <w:r>
        <w:rPr>
          <w:rFonts w:ascii="Arial" w:hAnsi="Arial" w:cs="Arial"/>
          <w:sz w:val="21"/>
          <w:szCs w:val="18"/>
        </w:rPr>
        <w:t xml:space="preserve">Greek </w:t>
      </w:r>
      <w:r w:rsidRPr="003553DB">
        <w:rPr>
          <w:rFonts w:ascii="Arial" w:hAnsi="Arial" w:cs="Arial"/>
          <w:sz w:val="21"/>
          <w:szCs w:val="18"/>
        </w:rPr>
        <w:t xml:space="preserve">word for “manage” is also used </w:t>
      </w:r>
      <w:r>
        <w:rPr>
          <w:rFonts w:ascii="Arial" w:hAnsi="Arial" w:cs="Arial"/>
          <w:sz w:val="21"/>
          <w:szCs w:val="18"/>
        </w:rPr>
        <w:t>for</w:t>
      </w:r>
      <w:r w:rsidRPr="003553DB">
        <w:rPr>
          <w:rFonts w:ascii="Arial" w:hAnsi="Arial" w:cs="Arial"/>
          <w:sz w:val="21"/>
          <w:szCs w:val="18"/>
        </w:rPr>
        <w:t xml:space="preserve"> elders who “rule” (1 Tim 5:17).  The meaning of “having faithful children” is explained in the following clause (below).</w:t>
      </w:r>
    </w:p>
    <w:p w14:paraId="13FE6D6C" w14:textId="77777777" w:rsidR="00A921C7" w:rsidRPr="003553DB" w:rsidRDefault="00A921C7" w:rsidP="00820D37">
      <w:pPr>
        <w:tabs>
          <w:tab w:val="left" w:pos="8819"/>
        </w:tabs>
        <w:ind w:left="1060" w:right="-72" w:hanging="340"/>
        <w:jc w:val="left"/>
        <w:rPr>
          <w:rFonts w:ascii="Arial" w:hAnsi="Arial" w:cs="Arial"/>
          <w:sz w:val="21"/>
          <w:szCs w:val="18"/>
        </w:rPr>
      </w:pPr>
    </w:p>
    <w:p w14:paraId="22B878F1"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6.</w:t>
      </w:r>
      <w:r w:rsidRPr="003553DB">
        <w:rPr>
          <w:rFonts w:ascii="Arial" w:hAnsi="Arial" w:cs="Arial"/>
          <w:sz w:val="21"/>
          <w:szCs w:val="18"/>
        </w:rPr>
        <w:tab/>
      </w:r>
      <w:r w:rsidRPr="003553DB">
        <w:rPr>
          <w:rFonts w:ascii="Arial" w:hAnsi="Arial" w:cs="Arial"/>
          <w:sz w:val="21"/>
          <w:szCs w:val="18"/>
          <w:u w:val="single"/>
        </w:rPr>
        <w:t xml:space="preserve">(Whose Children Are) Not Accused of Dissipation or Rebellion </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ἐν κατηγορία </w:t>
      </w:r>
      <w:proofErr w:type="spellStart"/>
      <w:r>
        <w:rPr>
          <w:rFonts w:ascii="Arial" w:hAnsi="Arial" w:cs="Arial"/>
          <w:sz w:val="21"/>
          <w:szCs w:val="18"/>
          <w:lang w:val="el-GR"/>
        </w:rPr>
        <w:t>ἀσωτίας</w:t>
      </w:r>
      <w:proofErr w:type="spellEnd"/>
      <w:r>
        <w:rPr>
          <w:rFonts w:ascii="Arial" w:hAnsi="Arial" w:cs="Arial"/>
          <w:sz w:val="21"/>
          <w:szCs w:val="18"/>
        </w:rPr>
        <w:t xml:space="preserve"> </w:t>
      </w:r>
      <w:proofErr w:type="spellStart"/>
      <w:r>
        <w:rPr>
          <w:rFonts w:ascii="Arial" w:hAnsi="Arial" w:cs="Arial"/>
          <w:sz w:val="21"/>
          <w:szCs w:val="18"/>
          <w:lang w:val="el-GR"/>
        </w:rPr>
        <w:t>ἀνυπότακτα</w:t>
      </w:r>
      <w:proofErr w:type="spellEnd"/>
      <w:r>
        <w:rPr>
          <w:rFonts w:ascii="Arial" w:hAnsi="Arial" w:cs="Arial"/>
          <w:sz w:val="21"/>
          <w:szCs w:val="18"/>
          <w:lang w:val="el-GR"/>
        </w:rPr>
        <w:t xml:space="preserve"> </w:t>
      </w:r>
      <w:r w:rsidRPr="003553DB">
        <w:rPr>
          <w:rFonts w:ascii="Arial" w:hAnsi="Arial" w:cs="Arial"/>
          <w:sz w:val="21"/>
          <w:szCs w:val="18"/>
        </w:rPr>
        <w:t>Tit 1:6) refers to the elder's children not being able to be slandered for riotous living or insubordination (“being wild or disobedient,” NIV), but rather being disciplined and restrained (able to accept authority).  The man whose children are rebellious or excessive (drugs, sex, drunkenness, etc.) would best get his family under control before taking on responsibility as a church leader (cf. 1 Tim 3:5).</w:t>
      </w:r>
    </w:p>
    <w:p w14:paraId="1A046B94" w14:textId="77777777" w:rsidR="00A921C7" w:rsidRPr="003553DB" w:rsidRDefault="00A921C7" w:rsidP="00820D37">
      <w:pPr>
        <w:tabs>
          <w:tab w:val="left" w:pos="8819"/>
        </w:tabs>
        <w:ind w:left="760" w:right="-72" w:hanging="340"/>
        <w:jc w:val="left"/>
        <w:rPr>
          <w:rFonts w:ascii="Arial" w:hAnsi="Arial" w:cs="Arial"/>
          <w:b/>
          <w:sz w:val="21"/>
          <w:szCs w:val="18"/>
        </w:rPr>
      </w:pPr>
    </w:p>
    <w:p w14:paraId="369FBED2" w14:textId="77777777" w:rsidR="00A921C7" w:rsidRPr="003553DB" w:rsidRDefault="00A921C7" w:rsidP="00820D37">
      <w:pPr>
        <w:tabs>
          <w:tab w:val="left" w:pos="8819"/>
        </w:tabs>
        <w:ind w:left="760" w:right="-72" w:hanging="340"/>
        <w:jc w:val="left"/>
        <w:rPr>
          <w:rFonts w:ascii="Arial" w:hAnsi="Arial" w:cs="Arial"/>
          <w:b/>
          <w:sz w:val="21"/>
          <w:szCs w:val="18"/>
        </w:rPr>
      </w:pPr>
      <w:r w:rsidRPr="003553DB">
        <w:rPr>
          <w:rFonts w:ascii="Arial" w:hAnsi="Arial" w:cs="Arial"/>
          <w:b/>
          <w:sz w:val="21"/>
          <w:szCs w:val="18"/>
        </w:rPr>
        <w:t>C.</w:t>
      </w:r>
      <w:r w:rsidRPr="003553DB">
        <w:rPr>
          <w:rFonts w:ascii="Arial" w:hAnsi="Arial" w:cs="Arial"/>
          <w:b/>
          <w:sz w:val="21"/>
          <w:szCs w:val="18"/>
        </w:rPr>
        <w:tab/>
        <w:t>Negative Characteristics (Titus 1:7; 1 Tim 3:3a, 6)</w:t>
      </w:r>
    </w:p>
    <w:p w14:paraId="29683EA7" w14:textId="77777777" w:rsidR="00A921C7" w:rsidRPr="003553DB" w:rsidRDefault="00A921C7" w:rsidP="00820D37">
      <w:pPr>
        <w:tabs>
          <w:tab w:val="left" w:pos="8819"/>
        </w:tabs>
        <w:ind w:left="1060" w:right="-72" w:hanging="340"/>
        <w:jc w:val="left"/>
        <w:rPr>
          <w:rFonts w:ascii="Arial" w:hAnsi="Arial" w:cs="Arial"/>
          <w:b/>
          <w:sz w:val="21"/>
          <w:szCs w:val="18"/>
        </w:rPr>
      </w:pPr>
    </w:p>
    <w:p w14:paraId="1F3867A2"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7.</w:t>
      </w:r>
      <w:r w:rsidRPr="003553DB">
        <w:rPr>
          <w:rFonts w:ascii="Arial" w:hAnsi="Arial" w:cs="Arial"/>
          <w:sz w:val="21"/>
          <w:szCs w:val="18"/>
        </w:rPr>
        <w:tab/>
      </w:r>
      <w:r w:rsidRPr="003553DB">
        <w:rPr>
          <w:rFonts w:ascii="Arial" w:hAnsi="Arial" w:cs="Arial"/>
          <w:sz w:val="21"/>
          <w:szCs w:val="18"/>
          <w:u w:val="single"/>
        </w:rPr>
        <w:t>Not Self-Willed</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αὐθάδη</w:t>
      </w:r>
      <w:proofErr w:type="spellEnd"/>
      <w:r>
        <w:rPr>
          <w:rFonts w:ascii="Arial" w:hAnsi="Arial" w:cs="Arial"/>
          <w:sz w:val="21"/>
          <w:szCs w:val="18"/>
          <w:lang w:val="el-GR"/>
        </w:rPr>
        <w:t xml:space="preserve"> </w:t>
      </w:r>
      <w:r w:rsidRPr="003553DB">
        <w:rPr>
          <w:rFonts w:ascii="Arial" w:hAnsi="Arial" w:cs="Arial"/>
          <w:sz w:val="21"/>
          <w:szCs w:val="18"/>
        </w:rPr>
        <w:t>Tit 1:7) means that the man under consideration must not be “stubborn or arrogant” (</w:t>
      </w:r>
      <w:r>
        <w:rPr>
          <w:rFonts w:ascii="Arial" w:hAnsi="Arial" w:cs="Arial"/>
          <w:sz w:val="21"/>
          <w:szCs w:val="18"/>
        </w:rPr>
        <w:t>BDAG</w:t>
      </w:r>
      <w:r w:rsidRPr="003553DB">
        <w:rPr>
          <w:rFonts w:ascii="Arial" w:hAnsi="Arial" w:cs="Arial"/>
          <w:sz w:val="21"/>
          <w:szCs w:val="18"/>
        </w:rPr>
        <w:t xml:space="preserve">) or not self-indulgent to the point of showing arrogance to others.  He must </w:t>
      </w:r>
      <w:r>
        <w:rPr>
          <w:rFonts w:ascii="Arial" w:hAnsi="Arial" w:cs="Arial"/>
          <w:sz w:val="21"/>
          <w:szCs w:val="18"/>
        </w:rPr>
        <w:t>protect</w:t>
      </w:r>
      <w:r w:rsidRPr="003553DB">
        <w:rPr>
          <w:rFonts w:ascii="Arial" w:hAnsi="Arial" w:cs="Arial"/>
          <w:sz w:val="21"/>
          <w:szCs w:val="18"/>
        </w:rPr>
        <w:t xml:space="preserve"> God's concerns (holiness, purity, faithfulness, etc.) rather than selfish pursuits (desire for control in the church, overbearingness, etc.).  Humility is indispensable. </w:t>
      </w:r>
    </w:p>
    <w:p w14:paraId="51EC78F5" w14:textId="77777777" w:rsidR="00A921C7" w:rsidRPr="003553DB" w:rsidRDefault="00A921C7" w:rsidP="00820D37">
      <w:pPr>
        <w:tabs>
          <w:tab w:val="left" w:pos="8819"/>
        </w:tabs>
        <w:ind w:left="1060" w:right="-72" w:hanging="340"/>
        <w:jc w:val="left"/>
        <w:rPr>
          <w:rFonts w:ascii="Arial" w:hAnsi="Arial" w:cs="Arial"/>
          <w:sz w:val="21"/>
          <w:szCs w:val="18"/>
        </w:rPr>
      </w:pPr>
    </w:p>
    <w:p w14:paraId="77E9374D"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8.</w:t>
      </w:r>
      <w:r w:rsidRPr="003553DB">
        <w:rPr>
          <w:rFonts w:ascii="Arial" w:hAnsi="Arial" w:cs="Arial"/>
          <w:sz w:val="21"/>
          <w:szCs w:val="18"/>
        </w:rPr>
        <w:tab/>
      </w:r>
      <w:r w:rsidRPr="003553DB">
        <w:rPr>
          <w:rFonts w:ascii="Arial" w:hAnsi="Arial" w:cs="Arial"/>
          <w:sz w:val="21"/>
          <w:szCs w:val="18"/>
          <w:u w:val="single"/>
        </w:rPr>
        <w:t xml:space="preserve">Not Quick-Tempered </w:t>
      </w:r>
      <w:r w:rsidRPr="003553DB">
        <w:rPr>
          <w:rFonts w:ascii="Arial" w:hAnsi="Arial" w:cs="Arial"/>
          <w:sz w:val="21"/>
          <w:szCs w:val="18"/>
        </w:rPr>
        <w:t>(</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ὀργίλον</w:t>
      </w:r>
      <w:proofErr w:type="spellEnd"/>
      <w:r>
        <w:rPr>
          <w:rFonts w:ascii="Arial" w:hAnsi="Arial" w:cs="Arial"/>
          <w:sz w:val="21"/>
          <w:szCs w:val="18"/>
          <w:lang w:val="el-GR"/>
        </w:rPr>
        <w:t xml:space="preserve"> </w:t>
      </w:r>
      <w:r w:rsidRPr="003553DB">
        <w:rPr>
          <w:rFonts w:ascii="Arial" w:hAnsi="Arial" w:cs="Arial"/>
          <w:sz w:val="21"/>
          <w:szCs w:val="18"/>
        </w:rPr>
        <w:t>Tit 1:7) means not “inclined to anger” (</w:t>
      </w:r>
      <w:r>
        <w:rPr>
          <w:rFonts w:ascii="Arial" w:hAnsi="Arial" w:cs="Arial"/>
          <w:sz w:val="21"/>
          <w:szCs w:val="18"/>
        </w:rPr>
        <w:t>BDAG</w:t>
      </w:r>
      <w:r w:rsidRPr="003553DB">
        <w:rPr>
          <w:rFonts w:ascii="Arial" w:hAnsi="Arial" w:cs="Arial"/>
          <w:sz w:val="21"/>
          <w:szCs w:val="18"/>
        </w:rPr>
        <w:t xml:space="preserve">), not given to outbursts of wrath, not contentious or belligerent.  </w:t>
      </w:r>
      <w:r w:rsidRPr="003553DB">
        <w:rPr>
          <w:rFonts w:ascii="Arial" w:hAnsi="Arial" w:cs="Arial"/>
          <w:sz w:val="21"/>
          <w:szCs w:val="18"/>
          <w:u w:val="single"/>
        </w:rPr>
        <w:t>Gentle</w:t>
      </w:r>
      <w:r w:rsidRPr="003553DB">
        <w:rPr>
          <w:rFonts w:ascii="Arial" w:hAnsi="Arial" w:cs="Arial"/>
          <w:sz w:val="21"/>
          <w:szCs w:val="18"/>
        </w:rPr>
        <w:t xml:space="preserve"> (</w:t>
      </w:r>
      <w:proofErr w:type="spellStart"/>
      <w:r>
        <w:rPr>
          <w:rFonts w:ascii="Arial" w:hAnsi="Arial" w:cs="Arial"/>
          <w:sz w:val="21"/>
          <w:szCs w:val="18"/>
          <w:lang w:val="el-GR"/>
        </w:rPr>
        <w:t>ἐπιεικῆ</w:t>
      </w:r>
      <w:proofErr w:type="spellEnd"/>
      <w:r>
        <w:rPr>
          <w:rFonts w:ascii="Arial" w:hAnsi="Arial" w:cs="Arial"/>
          <w:sz w:val="21"/>
          <w:szCs w:val="18"/>
          <w:lang w:val="el-GR"/>
        </w:rPr>
        <w:t xml:space="preserve"> </w:t>
      </w:r>
      <w:r w:rsidRPr="003553DB">
        <w:rPr>
          <w:rFonts w:ascii="Arial" w:hAnsi="Arial" w:cs="Arial"/>
          <w:sz w:val="21"/>
          <w:szCs w:val="18"/>
        </w:rPr>
        <w:t>1 Tim 3:3) or “yielding” and “kind” (</w:t>
      </w:r>
      <w:r>
        <w:rPr>
          <w:rFonts w:ascii="Arial" w:hAnsi="Arial" w:cs="Arial"/>
          <w:sz w:val="21"/>
          <w:szCs w:val="18"/>
        </w:rPr>
        <w:t>BDAG</w:t>
      </w:r>
      <w:r w:rsidRPr="003553DB">
        <w:rPr>
          <w:rFonts w:ascii="Arial" w:hAnsi="Arial" w:cs="Arial"/>
          <w:sz w:val="21"/>
          <w:szCs w:val="18"/>
        </w:rPr>
        <w:t>) describes this characteristic positively.</w:t>
      </w:r>
    </w:p>
    <w:p w14:paraId="48FB7F2E" w14:textId="77777777" w:rsidR="00A921C7" w:rsidRPr="003553DB" w:rsidRDefault="00A921C7" w:rsidP="00820D37">
      <w:pPr>
        <w:tabs>
          <w:tab w:val="left" w:pos="8819"/>
        </w:tabs>
        <w:ind w:left="1060" w:right="-72" w:hanging="340"/>
        <w:jc w:val="left"/>
        <w:rPr>
          <w:rFonts w:ascii="Arial" w:hAnsi="Arial" w:cs="Arial"/>
          <w:sz w:val="21"/>
          <w:szCs w:val="18"/>
        </w:rPr>
      </w:pPr>
    </w:p>
    <w:p w14:paraId="734AEB70" w14:textId="77777777" w:rsidR="00A921C7" w:rsidRPr="003553DB" w:rsidRDefault="00A921C7" w:rsidP="00820D37">
      <w:pPr>
        <w:tabs>
          <w:tab w:val="left" w:pos="8819"/>
        </w:tabs>
        <w:ind w:left="1060" w:right="-72" w:hanging="340"/>
        <w:jc w:val="left"/>
        <w:rPr>
          <w:rFonts w:ascii="Arial" w:hAnsi="Arial" w:cs="Arial"/>
          <w:sz w:val="21"/>
          <w:szCs w:val="18"/>
        </w:rPr>
      </w:pPr>
      <w:r w:rsidRPr="003553DB">
        <w:rPr>
          <w:rFonts w:ascii="Arial" w:hAnsi="Arial" w:cs="Arial"/>
          <w:sz w:val="21"/>
          <w:szCs w:val="18"/>
        </w:rPr>
        <w:t>9.</w:t>
      </w:r>
      <w:r w:rsidRPr="003553DB">
        <w:rPr>
          <w:rFonts w:ascii="Arial" w:hAnsi="Arial" w:cs="Arial"/>
          <w:sz w:val="21"/>
          <w:szCs w:val="18"/>
        </w:rPr>
        <w:tab/>
      </w:r>
      <w:r w:rsidRPr="003553DB">
        <w:rPr>
          <w:rFonts w:ascii="Arial" w:hAnsi="Arial" w:cs="Arial"/>
          <w:sz w:val="21"/>
          <w:szCs w:val="18"/>
          <w:u w:val="single"/>
        </w:rPr>
        <w:t>Not Addicted to Wine</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πάροινον</w:t>
      </w:r>
      <w:proofErr w:type="spellEnd"/>
      <w:r>
        <w:rPr>
          <w:rFonts w:ascii="Arial" w:hAnsi="Arial" w:cs="Arial"/>
          <w:sz w:val="21"/>
          <w:szCs w:val="18"/>
          <w:lang w:val="el-GR"/>
        </w:rPr>
        <w:t xml:space="preserve"> </w:t>
      </w:r>
      <w:r w:rsidRPr="003553DB">
        <w:rPr>
          <w:rFonts w:ascii="Arial" w:hAnsi="Arial" w:cs="Arial"/>
          <w:sz w:val="21"/>
          <w:szCs w:val="18"/>
        </w:rPr>
        <w:t>Tit 1:7; 1 Tim 3:3) describes one who is “not drunken” (</w:t>
      </w:r>
      <w:r>
        <w:rPr>
          <w:rFonts w:ascii="Arial" w:hAnsi="Arial" w:cs="Arial"/>
          <w:sz w:val="21"/>
          <w:szCs w:val="18"/>
        </w:rPr>
        <w:t>BDAG</w:t>
      </w:r>
      <w:r w:rsidRPr="003553DB">
        <w:rPr>
          <w:rFonts w:ascii="Arial" w:hAnsi="Arial" w:cs="Arial"/>
          <w:sz w:val="21"/>
          <w:szCs w:val="18"/>
        </w:rPr>
        <w:t xml:space="preserve">). The literal translation is “not (one who lingers) beside (his) wine.”  </w:t>
      </w:r>
      <w:r w:rsidRPr="003553DB">
        <w:rPr>
          <w:rFonts w:ascii="Arial" w:hAnsi="Arial" w:cs="Arial"/>
          <w:sz w:val="21"/>
          <w:szCs w:val="18"/>
          <w:u w:val="single"/>
        </w:rPr>
        <w:t>Temperate</w:t>
      </w:r>
      <w:r w:rsidRPr="003553DB">
        <w:rPr>
          <w:rFonts w:ascii="Arial" w:hAnsi="Arial" w:cs="Arial"/>
          <w:sz w:val="21"/>
          <w:szCs w:val="18"/>
        </w:rPr>
        <w:t xml:space="preserve"> (</w:t>
      </w:r>
      <w:proofErr w:type="spellStart"/>
      <w:r>
        <w:rPr>
          <w:rFonts w:ascii="Arial" w:hAnsi="Arial" w:cs="Arial"/>
          <w:sz w:val="21"/>
          <w:szCs w:val="18"/>
          <w:lang w:val="el-GR"/>
        </w:rPr>
        <w:t>νηφάλιον</w:t>
      </w:r>
      <w:proofErr w:type="spellEnd"/>
      <w:r>
        <w:rPr>
          <w:rFonts w:ascii="Arial" w:hAnsi="Arial" w:cs="Arial"/>
          <w:sz w:val="21"/>
          <w:szCs w:val="18"/>
          <w:lang w:val="el-GR"/>
        </w:rPr>
        <w:t xml:space="preserve"> </w:t>
      </w:r>
      <w:r w:rsidRPr="003553DB">
        <w:rPr>
          <w:rFonts w:ascii="Arial" w:hAnsi="Arial" w:cs="Arial"/>
          <w:sz w:val="21"/>
          <w:szCs w:val="18"/>
        </w:rPr>
        <w:t>1 Tim 3:2) refers to the same idea, “literally temperate in the use of alcoholic beverages, sober, clear-headed, self-controlled” (</w:t>
      </w:r>
      <w:r>
        <w:rPr>
          <w:rFonts w:ascii="Arial" w:hAnsi="Arial" w:cs="Arial"/>
          <w:sz w:val="21"/>
          <w:szCs w:val="18"/>
        </w:rPr>
        <w:t>BDAG</w:t>
      </w:r>
      <w:r w:rsidRPr="003553DB">
        <w:rPr>
          <w:rFonts w:ascii="Arial" w:hAnsi="Arial" w:cs="Arial"/>
          <w:sz w:val="21"/>
          <w:szCs w:val="18"/>
        </w:rPr>
        <w:t>).  An alcoholic or heavy drinker should never be considered for the office of elder.  Ideally</w:t>
      </w:r>
      <w:r>
        <w:rPr>
          <w:rFonts w:ascii="Arial" w:hAnsi="Arial" w:cs="Arial"/>
          <w:sz w:val="21"/>
          <w:szCs w:val="18"/>
        </w:rPr>
        <w:t>,</w:t>
      </w:r>
      <w:r w:rsidRPr="003553DB">
        <w:rPr>
          <w:rFonts w:ascii="Arial" w:hAnsi="Arial" w:cs="Arial"/>
          <w:sz w:val="21"/>
          <w:szCs w:val="18"/>
        </w:rPr>
        <w:t xml:space="preserve"> an elder should be a non-drinker and</w:t>
      </w:r>
      <w:r>
        <w:rPr>
          <w:rFonts w:ascii="Arial" w:hAnsi="Arial" w:cs="Arial"/>
          <w:sz w:val="21"/>
          <w:szCs w:val="18"/>
        </w:rPr>
        <w:t>,</w:t>
      </w:r>
      <w:r w:rsidRPr="003553DB">
        <w:rPr>
          <w:rFonts w:ascii="Arial" w:hAnsi="Arial" w:cs="Arial"/>
          <w:sz w:val="21"/>
          <w:szCs w:val="18"/>
        </w:rPr>
        <w:t xml:space="preserve"> at the most</w:t>
      </w:r>
      <w:r>
        <w:rPr>
          <w:rFonts w:ascii="Arial" w:hAnsi="Arial" w:cs="Arial"/>
          <w:sz w:val="21"/>
          <w:szCs w:val="18"/>
        </w:rPr>
        <w:t>,</w:t>
      </w:r>
      <w:r w:rsidRPr="003553DB">
        <w:rPr>
          <w:rFonts w:ascii="Arial" w:hAnsi="Arial" w:cs="Arial"/>
          <w:sz w:val="21"/>
          <w:szCs w:val="18"/>
        </w:rPr>
        <w:t xml:space="preserve"> one who drinks with </w:t>
      </w:r>
      <w:r>
        <w:rPr>
          <w:rFonts w:ascii="Arial" w:hAnsi="Arial" w:cs="Arial"/>
          <w:sz w:val="21"/>
          <w:szCs w:val="18"/>
        </w:rPr>
        <w:t>extraordinary</w:t>
      </w:r>
      <w:r w:rsidRPr="003553DB">
        <w:rPr>
          <w:rFonts w:ascii="Arial" w:hAnsi="Arial" w:cs="Arial"/>
          <w:sz w:val="21"/>
          <w:szCs w:val="18"/>
        </w:rPr>
        <w:t xml:space="preserve"> moderation.</w:t>
      </w:r>
    </w:p>
    <w:p w14:paraId="1C371ED3" w14:textId="77777777" w:rsidR="00A921C7" w:rsidRPr="003553DB" w:rsidRDefault="00A921C7" w:rsidP="00820D37">
      <w:pPr>
        <w:tabs>
          <w:tab w:val="left" w:pos="8819"/>
        </w:tabs>
        <w:ind w:left="1060" w:right="-72" w:hanging="420"/>
        <w:jc w:val="left"/>
        <w:rPr>
          <w:rFonts w:ascii="Arial" w:hAnsi="Arial" w:cs="Arial"/>
          <w:sz w:val="21"/>
          <w:szCs w:val="18"/>
        </w:rPr>
      </w:pPr>
    </w:p>
    <w:p w14:paraId="09A65727"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10.</w:t>
      </w:r>
      <w:r w:rsidRPr="003553DB">
        <w:rPr>
          <w:rFonts w:ascii="Arial" w:hAnsi="Arial" w:cs="Arial"/>
          <w:sz w:val="21"/>
          <w:szCs w:val="18"/>
        </w:rPr>
        <w:tab/>
      </w:r>
      <w:r w:rsidRPr="003553DB">
        <w:rPr>
          <w:rFonts w:ascii="Arial" w:hAnsi="Arial" w:cs="Arial"/>
          <w:sz w:val="21"/>
          <w:szCs w:val="18"/>
          <w:u w:val="single"/>
        </w:rPr>
        <w:t>Not pugnacious</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πλήκτην</w:t>
      </w:r>
      <w:proofErr w:type="spellEnd"/>
      <w:r>
        <w:rPr>
          <w:rFonts w:ascii="Arial" w:hAnsi="Arial" w:cs="Arial"/>
          <w:sz w:val="21"/>
          <w:szCs w:val="18"/>
          <w:lang w:val="el-GR"/>
        </w:rPr>
        <w:t xml:space="preserve"> </w:t>
      </w:r>
      <w:r w:rsidRPr="003553DB">
        <w:rPr>
          <w:rFonts w:ascii="Arial" w:hAnsi="Arial" w:cs="Arial"/>
          <w:sz w:val="21"/>
          <w:szCs w:val="18"/>
        </w:rPr>
        <w:t>1 Tim 3:3) refers to a “pugnacious man, bully” (</w:t>
      </w:r>
      <w:r>
        <w:rPr>
          <w:rFonts w:ascii="Arial" w:hAnsi="Arial" w:cs="Arial"/>
          <w:sz w:val="21"/>
          <w:szCs w:val="18"/>
        </w:rPr>
        <w:t>BDAG</w:t>
      </w:r>
      <w:r w:rsidRPr="003553DB">
        <w:rPr>
          <w:rFonts w:ascii="Arial" w:hAnsi="Arial" w:cs="Arial"/>
          <w:sz w:val="21"/>
          <w:szCs w:val="18"/>
        </w:rPr>
        <w:t xml:space="preserve">).  This </w:t>
      </w:r>
      <w:r>
        <w:rPr>
          <w:rFonts w:ascii="Arial" w:hAnsi="Arial" w:cs="Arial"/>
          <w:sz w:val="21"/>
          <w:szCs w:val="18"/>
        </w:rPr>
        <w:t>man</w:t>
      </w:r>
      <w:r w:rsidRPr="003553DB">
        <w:rPr>
          <w:rFonts w:ascii="Arial" w:hAnsi="Arial" w:cs="Arial"/>
          <w:sz w:val="21"/>
          <w:szCs w:val="18"/>
        </w:rPr>
        <w:t xml:space="preserve"> is “not violent” (NIV)</w:t>
      </w:r>
      <w:r>
        <w:rPr>
          <w:rFonts w:ascii="Arial" w:hAnsi="Arial" w:cs="Arial"/>
          <w:sz w:val="21"/>
          <w:szCs w:val="18"/>
        </w:rPr>
        <w:t>,</w:t>
      </w:r>
      <w:r w:rsidRPr="003553DB">
        <w:rPr>
          <w:rFonts w:ascii="Arial" w:hAnsi="Arial" w:cs="Arial"/>
          <w:sz w:val="21"/>
          <w:szCs w:val="18"/>
        </w:rPr>
        <w:t xml:space="preserve"> not given to blows, not eager to use his fists, and not argumentative.  </w:t>
      </w:r>
      <w:r>
        <w:rPr>
          <w:rFonts w:ascii="Arial" w:hAnsi="Arial" w:cs="Arial"/>
          <w:sz w:val="21"/>
          <w:szCs w:val="18"/>
        </w:rPr>
        <w:t>A</w:t>
      </w:r>
      <w:r w:rsidRPr="003553DB">
        <w:rPr>
          <w:rFonts w:ascii="Arial" w:hAnsi="Arial" w:cs="Arial"/>
          <w:sz w:val="21"/>
          <w:szCs w:val="18"/>
        </w:rPr>
        <w:t>ny man with a reputation for physical and emotional retaliation at others would not meet this elder qualification.</w:t>
      </w:r>
    </w:p>
    <w:p w14:paraId="4D6A261E" w14:textId="77777777" w:rsidR="00A921C7" w:rsidRPr="003553DB" w:rsidRDefault="00A921C7" w:rsidP="00820D37">
      <w:pPr>
        <w:tabs>
          <w:tab w:val="left" w:pos="8819"/>
        </w:tabs>
        <w:ind w:left="1060" w:right="-72" w:hanging="420"/>
        <w:jc w:val="left"/>
        <w:rPr>
          <w:rFonts w:ascii="Arial" w:hAnsi="Arial" w:cs="Arial"/>
          <w:sz w:val="21"/>
          <w:szCs w:val="18"/>
        </w:rPr>
      </w:pPr>
    </w:p>
    <w:p w14:paraId="7C453A84"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11.</w:t>
      </w:r>
      <w:r w:rsidRPr="003553DB">
        <w:rPr>
          <w:rFonts w:ascii="Arial" w:hAnsi="Arial" w:cs="Arial"/>
          <w:sz w:val="21"/>
          <w:szCs w:val="18"/>
        </w:rPr>
        <w:tab/>
      </w:r>
      <w:r w:rsidRPr="003553DB">
        <w:rPr>
          <w:rFonts w:ascii="Arial" w:hAnsi="Arial" w:cs="Arial"/>
          <w:sz w:val="21"/>
          <w:szCs w:val="18"/>
          <w:u w:val="single"/>
        </w:rPr>
        <w:t>Uncontentious</w:t>
      </w:r>
      <w:r w:rsidRPr="003553DB">
        <w:rPr>
          <w:rFonts w:ascii="Arial" w:hAnsi="Arial" w:cs="Arial"/>
          <w:sz w:val="21"/>
          <w:szCs w:val="18"/>
        </w:rPr>
        <w:t xml:space="preserve"> (</w:t>
      </w:r>
      <w:proofErr w:type="spellStart"/>
      <w:r>
        <w:rPr>
          <w:rFonts w:ascii="Arial" w:hAnsi="Arial" w:cs="Arial"/>
          <w:sz w:val="21"/>
          <w:szCs w:val="18"/>
          <w:lang w:val="el-GR"/>
        </w:rPr>
        <w:t>ἄμαχον</w:t>
      </w:r>
      <w:proofErr w:type="spellEnd"/>
      <w:r>
        <w:rPr>
          <w:rFonts w:ascii="Arial" w:hAnsi="Arial" w:cs="Arial"/>
          <w:sz w:val="21"/>
          <w:szCs w:val="18"/>
          <w:lang w:val="el-GR"/>
        </w:rPr>
        <w:t xml:space="preserve"> </w:t>
      </w:r>
      <w:r w:rsidRPr="003553DB">
        <w:rPr>
          <w:rFonts w:ascii="Arial" w:hAnsi="Arial" w:cs="Arial"/>
          <w:sz w:val="21"/>
          <w:szCs w:val="18"/>
        </w:rPr>
        <w:t>1 Tim 3:3b) properly understood refers to the quality of being “peaceable” (</w:t>
      </w:r>
      <w:r>
        <w:rPr>
          <w:rFonts w:ascii="Arial" w:hAnsi="Arial" w:cs="Arial"/>
          <w:sz w:val="21"/>
          <w:szCs w:val="18"/>
        </w:rPr>
        <w:t>BDAG</w:t>
      </w:r>
      <w:r w:rsidRPr="003553DB">
        <w:rPr>
          <w:rFonts w:ascii="Arial" w:hAnsi="Arial" w:cs="Arial"/>
          <w:sz w:val="21"/>
          <w:szCs w:val="18"/>
        </w:rPr>
        <w:t xml:space="preserve">).  </w:t>
      </w:r>
      <w:r>
        <w:rPr>
          <w:rFonts w:ascii="Arial" w:hAnsi="Arial" w:cs="Arial"/>
          <w:sz w:val="21"/>
          <w:szCs w:val="18"/>
        </w:rPr>
        <w:t>The elder should</w:t>
      </w:r>
      <w:r w:rsidRPr="003553DB">
        <w:rPr>
          <w:rFonts w:ascii="Arial" w:hAnsi="Arial" w:cs="Arial"/>
          <w:sz w:val="21"/>
          <w:szCs w:val="18"/>
        </w:rPr>
        <w:t xml:space="preserve"> avoid fighting (“not pugnacious” above)</w:t>
      </w:r>
      <w:r>
        <w:rPr>
          <w:rFonts w:ascii="Arial" w:hAnsi="Arial" w:cs="Arial"/>
          <w:sz w:val="21"/>
          <w:szCs w:val="18"/>
        </w:rPr>
        <w:t xml:space="preserve"> and</w:t>
      </w:r>
      <w:r w:rsidRPr="003553DB">
        <w:rPr>
          <w:rFonts w:ascii="Arial" w:hAnsi="Arial" w:cs="Arial"/>
          <w:sz w:val="21"/>
          <w:szCs w:val="18"/>
        </w:rPr>
        <w:t xml:space="preserve"> actively pursue unity and harmony within the body of Christ.  One who tends to “witch hunt” makes the work of the elders difficult in the many potentially explosive situations that face every church.  </w:t>
      </w:r>
      <w:r>
        <w:rPr>
          <w:rFonts w:ascii="Arial" w:hAnsi="Arial" w:cs="Arial"/>
          <w:sz w:val="21"/>
          <w:szCs w:val="18"/>
        </w:rPr>
        <w:t>Since</w:t>
      </w:r>
      <w:r w:rsidRPr="003553DB">
        <w:rPr>
          <w:rFonts w:ascii="Arial" w:hAnsi="Arial" w:cs="Arial"/>
          <w:sz w:val="21"/>
          <w:szCs w:val="18"/>
        </w:rPr>
        <w:t xml:space="preserve"> this characteristic is expected of all believers (Tit 3:2), how much more for the leaders!</w:t>
      </w:r>
    </w:p>
    <w:p w14:paraId="06E2D032" w14:textId="77777777" w:rsidR="00A921C7" w:rsidRPr="003553DB" w:rsidRDefault="00A921C7" w:rsidP="00820D37">
      <w:pPr>
        <w:tabs>
          <w:tab w:val="left" w:pos="8819"/>
        </w:tabs>
        <w:ind w:left="1060" w:right="-72" w:hanging="420"/>
        <w:jc w:val="left"/>
        <w:rPr>
          <w:rFonts w:ascii="Arial" w:hAnsi="Arial" w:cs="Arial"/>
          <w:sz w:val="21"/>
          <w:szCs w:val="18"/>
        </w:rPr>
      </w:pPr>
    </w:p>
    <w:p w14:paraId="4659B367"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12.</w:t>
      </w:r>
      <w:r w:rsidRPr="003553DB">
        <w:rPr>
          <w:rFonts w:ascii="Arial" w:hAnsi="Arial" w:cs="Arial"/>
          <w:sz w:val="21"/>
          <w:szCs w:val="18"/>
        </w:rPr>
        <w:tab/>
      </w:r>
      <w:r w:rsidRPr="003553DB">
        <w:rPr>
          <w:rFonts w:ascii="Arial" w:hAnsi="Arial" w:cs="Arial"/>
          <w:sz w:val="21"/>
          <w:szCs w:val="18"/>
          <w:u w:val="single"/>
        </w:rPr>
        <w:t>Not Pursuing Dishonest Gain</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αἰσχροκερδῆ</w:t>
      </w:r>
      <w:proofErr w:type="spellEnd"/>
      <w:r>
        <w:rPr>
          <w:rFonts w:ascii="Arial" w:hAnsi="Arial" w:cs="Arial"/>
          <w:sz w:val="21"/>
          <w:szCs w:val="18"/>
          <w:lang w:val="el-GR"/>
        </w:rPr>
        <w:t xml:space="preserve"> </w:t>
      </w:r>
      <w:r w:rsidRPr="003553DB">
        <w:rPr>
          <w:rFonts w:ascii="Arial" w:hAnsi="Arial" w:cs="Arial"/>
          <w:sz w:val="21"/>
          <w:szCs w:val="18"/>
        </w:rPr>
        <w:t>Tit 1:7) refers to one “not fond for dishonest gain, greedy for money” (</w:t>
      </w:r>
      <w:r>
        <w:rPr>
          <w:rFonts w:ascii="Arial" w:hAnsi="Arial" w:cs="Arial"/>
          <w:sz w:val="21"/>
          <w:szCs w:val="18"/>
        </w:rPr>
        <w:t>BDAG</w:t>
      </w:r>
      <w:r w:rsidRPr="003553DB">
        <w:rPr>
          <w:rFonts w:ascii="Arial" w:hAnsi="Arial" w:cs="Arial"/>
          <w:sz w:val="21"/>
          <w:szCs w:val="18"/>
        </w:rPr>
        <w:t xml:space="preserve"> 25a).  He makes an honest living and is upright in all his business dealings since he is “not given to filthy lucre” (KJV).  </w:t>
      </w:r>
      <w:r w:rsidRPr="003553DB">
        <w:rPr>
          <w:rFonts w:ascii="Arial" w:hAnsi="Arial" w:cs="Arial"/>
          <w:sz w:val="21"/>
          <w:szCs w:val="18"/>
          <w:u w:val="single"/>
        </w:rPr>
        <w:t>Free from the love of money</w:t>
      </w:r>
      <w:r w:rsidRPr="003553DB">
        <w:rPr>
          <w:rFonts w:ascii="Arial" w:hAnsi="Arial" w:cs="Arial"/>
          <w:sz w:val="21"/>
          <w:szCs w:val="18"/>
        </w:rPr>
        <w:t xml:space="preserve"> (</w:t>
      </w:r>
      <w:proofErr w:type="spellStart"/>
      <w:r>
        <w:rPr>
          <w:rFonts w:ascii="Arial" w:hAnsi="Arial" w:cs="Arial"/>
          <w:sz w:val="21"/>
          <w:szCs w:val="18"/>
          <w:lang w:val="el-GR"/>
        </w:rPr>
        <w:t>ἀφιλάργυρον</w:t>
      </w:r>
      <w:proofErr w:type="spellEnd"/>
      <w:r>
        <w:rPr>
          <w:rFonts w:ascii="Arial" w:hAnsi="Arial" w:cs="Arial"/>
          <w:sz w:val="21"/>
          <w:szCs w:val="18"/>
          <w:lang w:val="el-GR"/>
        </w:rPr>
        <w:t xml:space="preserve"> </w:t>
      </w:r>
      <w:r w:rsidRPr="003553DB">
        <w:rPr>
          <w:rFonts w:ascii="Arial" w:hAnsi="Arial" w:cs="Arial"/>
          <w:sz w:val="21"/>
          <w:szCs w:val="18"/>
        </w:rPr>
        <w:t xml:space="preserve">1 Tim 3:3b) describes the characteristic positively.  A man who gambles, </w:t>
      </w:r>
      <w:r w:rsidRPr="003553DB">
        <w:rPr>
          <w:rFonts w:ascii="Arial" w:hAnsi="Arial" w:cs="Arial"/>
          <w:sz w:val="21"/>
          <w:szCs w:val="18"/>
        </w:rPr>
        <w:lastRenderedPageBreak/>
        <w:t>hoards his money, or is pursuing the elder office for financial advantage is disqualified, as would be one who refuses to at least tithe.</w:t>
      </w:r>
    </w:p>
    <w:p w14:paraId="7A445AD2" w14:textId="77777777" w:rsidR="00A921C7" w:rsidRPr="003553DB" w:rsidRDefault="00A921C7" w:rsidP="00820D37">
      <w:pPr>
        <w:tabs>
          <w:tab w:val="left" w:pos="8819"/>
        </w:tabs>
        <w:ind w:left="1060" w:right="-72" w:hanging="420"/>
        <w:jc w:val="left"/>
        <w:rPr>
          <w:rFonts w:ascii="Arial" w:hAnsi="Arial" w:cs="Arial"/>
          <w:sz w:val="15"/>
          <w:szCs w:val="18"/>
        </w:rPr>
      </w:pPr>
    </w:p>
    <w:p w14:paraId="2B5D136A"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13.</w:t>
      </w:r>
      <w:r w:rsidRPr="003553DB">
        <w:rPr>
          <w:rFonts w:ascii="Arial" w:hAnsi="Arial" w:cs="Arial"/>
          <w:sz w:val="21"/>
          <w:szCs w:val="18"/>
        </w:rPr>
        <w:tab/>
      </w:r>
      <w:r w:rsidRPr="003553DB">
        <w:rPr>
          <w:rFonts w:ascii="Arial" w:hAnsi="Arial" w:cs="Arial"/>
          <w:sz w:val="21"/>
          <w:szCs w:val="18"/>
          <w:u w:val="single"/>
        </w:rPr>
        <w:t>Not a New Convert</w:t>
      </w:r>
      <w:r w:rsidRPr="003553DB">
        <w:rPr>
          <w:rFonts w:ascii="Arial" w:hAnsi="Arial" w:cs="Arial"/>
          <w:sz w:val="21"/>
          <w:szCs w:val="18"/>
        </w:rPr>
        <w:t xml:space="preserve"> (</w:t>
      </w:r>
      <w:proofErr w:type="spellStart"/>
      <w:r>
        <w:rPr>
          <w:rFonts w:ascii="Arial" w:hAnsi="Arial" w:cs="Arial"/>
          <w:sz w:val="21"/>
          <w:szCs w:val="18"/>
          <w:lang w:val="el-GR"/>
        </w:rPr>
        <w:t>μὴ</w:t>
      </w:r>
      <w:proofErr w:type="spellEnd"/>
      <w:r>
        <w:rPr>
          <w:rFonts w:ascii="Arial" w:hAnsi="Arial" w:cs="Arial"/>
          <w:sz w:val="21"/>
          <w:szCs w:val="18"/>
          <w:lang w:val="el-GR"/>
        </w:rPr>
        <w:t xml:space="preserve"> </w:t>
      </w:r>
      <w:proofErr w:type="spellStart"/>
      <w:r>
        <w:rPr>
          <w:rFonts w:ascii="Arial" w:hAnsi="Arial" w:cs="Arial"/>
          <w:sz w:val="21"/>
          <w:szCs w:val="18"/>
          <w:lang w:val="el-GR"/>
        </w:rPr>
        <w:t>νεόφυτον</w:t>
      </w:r>
      <w:proofErr w:type="spellEnd"/>
      <w:r>
        <w:rPr>
          <w:rFonts w:ascii="Arial" w:hAnsi="Arial" w:cs="Arial"/>
          <w:sz w:val="21"/>
          <w:szCs w:val="18"/>
          <w:lang w:val="el-GR"/>
        </w:rPr>
        <w:t xml:space="preserve"> </w:t>
      </w:r>
      <w:r w:rsidRPr="003553DB">
        <w:rPr>
          <w:rFonts w:ascii="Arial" w:hAnsi="Arial" w:cs="Arial"/>
          <w:sz w:val="21"/>
          <w:szCs w:val="18"/>
        </w:rPr>
        <w:t>1 Tim 3:6) means not “newly planted” and gives our English word “neophyte” (</w:t>
      </w:r>
      <w:r>
        <w:rPr>
          <w:rFonts w:ascii="Arial" w:hAnsi="Arial" w:cs="Arial"/>
          <w:sz w:val="21"/>
          <w:szCs w:val="18"/>
        </w:rPr>
        <w:t>BDAG</w:t>
      </w:r>
      <w:r w:rsidRPr="003553DB">
        <w:rPr>
          <w:rFonts w:ascii="Arial" w:hAnsi="Arial" w:cs="Arial"/>
          <w:sz w:val="21"/>
          <w:szCs w:val="18"/>
        </w:rPr>
        <w:t xml:space="preserve">).  The age </w:t>
      </w:r>
      <w:r>
        <w:rPr>
          <w:rFonts w:ascii="Arial" w:hAnsi="Arial" w:cs="Arial"/>
          <w:sz w:val="21"/>
          <w:szCs w:val="18"/>
        </w:rPr>
        <w:t>at</w:t>
      </w:r>
      <w:r w:rsidRPr="003553DB">
        <w:rPr>
          <w:rFonts w:ascii="Arial" w:hAnsi="Arial" w:cs="Arial"/>
          <w:sz w:val="21"/>
          <w:szCs w:val="18"/>
        </w:rPr>
        <w:t xml:space="preserve"> </w:t>
      </w:r>
      <w:r>
        <w:rPr>
          <w:rFonts w:ascii="Arial" w:hAnsi="Arial" w:cs="Arial"/>
          <w:sz w:val="21"/>
          <w:szCs w:val="18"/>
        </w:rPr>
        <w:t>which</w:t>
      </w:r>
      <w:r w:rsidRPr="003553DB">
        <w:rPr>
          <w:rFonts w:ascii="Arial" w:hAnsi="Arial" w:cs="Arial"/>
          <w:sz w:val="21"/>
          <w:szCs w:val="18"/>
        </w:rPr>
        <w:t xml:space="preserve"> a Christian qualifies for eldership is not designated</w:t>
      </w:r>
      <w:r>
        <w:rPr>
          <w:rFonts w:ascii="Arial" w:hAnsi="Arial" w:cs="Arial"/>
          <w:sz w:val="21"/>
          <w:szCs w:val="18"/>
        </w:rPr>
        <w:t>. Still,</w:t>
      </w:r>
      <w:r w:rsidRPr="003553DB">
        <w:rPr>
          <w:rFonts w:ascii="Arial" w:hAnsi="Arial" w:cs="Arial"/>
          <w:sz w:val="21"/>
          <w:szCs w:val="18"/>
        </w:rPr>
        <w:t xml:space="preserve"> Paul appointed elders from men less than a year old in Christ during his first missionary journey (Acts 14:23).  However, they were not novices as they were steeped in Judaism.  The principle is to appoint mature men in Christ, especially mature in humility</w:t>
      </w:r>
      <w:r>
        <w:rPr>
          <w:rFonts w:ascii="Arial" w:hAnsi="Arial" w:cs="Arial"/>
          <w:sz w:val="21"/>
          <w:szCs w:val="18"/>
        </w:rPr>
        <w:t>,</w:t>
      </w:r>
      <w:r w:rsidRPr="003553DB">
        <w:rPr>
          <w:rFonts w:ascii="Arial" w:hAnsi="Arial" w:cs="Arial"/>
          <w:sz w:val="21"/>
          <w:szCs w:val="18"/>
        </w:rPr>
        <w:t xml:space="preserve"> to fight pride from being appointed to office.</w:t>
      </w:r>
    </w:p>
    <w:p w14:paraId="2CBE9D5B" w14:textId="77777777" w:rsidR="00A921C7" w:rsidRPr="003553DB" w:rsidRDefault="00A921C7" w:rsidP="00820D37">
      <w:pPr>
        <w:tabs>
          <w:tab w:val="left" w:pos="8819"/>
        </w:tabs>
        <w:ind w:left="760" w:right="-72" w:hanging="340"/>
        <w:jc w:val="left"/>
        <w:rPr>
          <w:rFonts w:ascii="Arial" w:hAnsi="Arial" w:cs="Arial"/>
          <w:b/>
          <w:sz w:val="21"/>
          <w:szCs w:val="18"/>
        </w:rPr>
      </w:pPr>
    </w:p>
    <w:p w14:paraId="27A7695A" w14:textId="77777777" w:rsidR="00A921C7" w:rsidRPr="003553DB" w:rsidRDefault="00A921C7" w:rsidP="00820D37">
      <w:pPr>
        <w:tabs>
          <w:tab w:val="left" w:pos="8819"/>
        </w:tabs>
        <w:ind w:left="760" w:right="-72" w:hanging="340"/>
        <w:jc w:val="left"/>
        <w:rPr>
          <w:rFonts w:ascii="Arial" w:hAnsi="Arial" w:cs="Arial"/>
          <w:b/>
          <w:sz w:val="21"/>
          <w:szCs w:val="18"/>
        </w:rPr>
      </w:pPr>
      <w:r w:rsidRPr="003553DB">
        <w:rPr>
          <w:rFonts w:ascii="Arial" w:hAnsi="Arial" w:cs="Arial"/>
          <w:b/>
          <w:sz w:val="21"/>
          <w:szCs w:val="18"/>
        </w:rPr>
        <w:t>D.</w:t>
      </w:r>
      <w:r w:rsidRPr="003553DB">
        <w:rPr>
          <w:rFonts w:ascii="Arial" w:hAnsi="Arial" w:cs="Arial"/>
          <w:b/>
          <w:sz w:val="21"/>
          <w:szCs w:val="18"/>
        </w:rPr>
        <w:tab/>
        <w:t>Positive Characteristics (Tit 1:8; 1 Tim 3:2b, 3b, 7)</w:t>
      </w:r>
    </w:p>
    <w:p w14:paraId="5C816B80" w14:textId="77777777" w:rsidR="00A921C7" w:rsidRPr="003553DB" w:rsidRDefault="00A921C7" w:rsidP="00820D37">
      <w:pPr>
        <w:tabs>
          <w:tab w:val="left" w:pos="8819"/>
        </w:tabs>
        <w:ind w:left="1060" w:right="-72" w:hanging="420"/>
        <w:jc w:val="left"/>
        <w:rPr>
          <w:rFonts w:ascii="Arial" w:hAnsi="Arial" w:cs="Arial"/>
          <w:sz w:val="15"/>
          <w:szCs w:val="18"/>
        </w:rPr>
      </w:pPr>
    </w:p>
    <w:p w14:paraId="6C05E41D"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14.</w:t>
      </w:r>
      <w:r w:rsidRPr="003553DB">
        <w:rPr>
          <w:rFonts w:ascii="Arial" w:hAnsi="Arial" w:cs="Arial"/>
          <w:sz w:val="21"/>
          <w:szCs w:val="18"/>
        </w:rPr>
        <w:tab/>
      </w:r>
      <w:r w:rsidRPr="003553DB">
        <w:rPr>
          <w:rFonts w:ascii="Arial" w:hAnsi="Arial" w:cs="Arial"/>
          <w:sz w:val="21"/>
          <w:szCs w:val="18"/>
          <w:u w:val="single"/>
        </w:rPr>
        <w:t>Hospitable</w:t>
      </w:r>
      <w:r w:rsidRPr="003553DB">
        <w:rPr>
          <w:rFonts w:ascii="Arial" w:hAnsi="Arial" w:cs="Arial"/>
          <w:sz w:val="21"/>
          <w:szCs w:val="18"/>
        </w:rPr>
        <w:t xml:space="preserve"> (</w:t>
      </w:r>
      <w:proofErr w:type="spellStart"/>
      <w:r>
        <w:rPr>
          <w:rFonts w:ascii="Arial" w:hAnsi="Arial" w:cs="Arial"/>
          <w:sz w:val="21"/>
          <w:szCs w:val="18"/>
          <w:lang w:val="el-GR"/>
        </w:rPr>
        <w:t>φιλόξενον</w:t>
      </w:r>
      <w:proofErr w:type="spellEnd"/>
      <w:r>
        <w:rPr>
          <w:rFonts w:ascii="Arial" w:hAnsi="Arial" w:cs="Arial"/>
          <w:sz w:val="21"/>
          <w:szCs w:val="18"/>
          <w:lang w:val="el-GR"/>
        </w:rPr>
        <w:t xml:space="preserve"> </w:t>
      </w:r>
      <w:r w:rsidRPr="003553DB">
        <w:rPr>
          <w:rFonts w:ascii="Arial" w:hAnsi="Arial" w:cs="Arial"/>
          <w:sz w:val="21"/>
          <w:szCs w:val="18"/>
        </w:rPr>
        <w:t>Tit 1:8; 1 Tim 3:2), or “loving strangers” (Hendriksen), also should characterize one considered for the office of elder.  The word for “hospitable” here is a compound word (</w:t>
      </w:r>
      <w:proofErr w:type="spellStart"/>
      <w:r>
        <w:rPr>
          <w:rFonts w:ascii="Arial" w:hAnsi="Arial" w:cs="Arial"/>
          <w:sz w:val="21"/>
          <w:szCs w:val="18"/>
          <w:lang w:val="el-GR"/>
        </w:rPr>
        <w:t>φιλός</w:t>
      </w:r>
      <w:proofErr w:type="spellEnd"/>
      <w:r>
        <w:rPr>
          <w:rFonts w:ascii="Arial" w:hAnsi="Arial" w:cs="Arial"/>
          <w:sz w:val="21"/>
          <w:szCs w:val="18"/>
          <w:lang w:val="el-GR"/>
        </w:rPr>
        <w:t xml:space="preserve">, </w:t>
      </w:r>
      <w:r w:rsidRPr="003553DB">
        <w:rPr>
          <w:rFonts w:ascii="Arial" w:hAnsi="Arial" w:cs="Arial"/>
          <w:sz w:val="21"/>
          <w:szCs w:val="18"/>
        </w:rPr>
        <w:t xml:space="preserve">“brotherly love” plus </w:t>
      </w:r>
      <w:r>
        <w:rPr>
          <w:rFonts w:ascii="Arial" w:hAnsi="Arial" w:cs="Arial"/>
          <w:sz w:val="21"/>
          <w:szCs w:val="18"/>
          <w:lang w:val="el-GR"/>
        </w:rPr>
        <w:t xml:space="preserve">ξένος, </w:t>
      </w:r>
      <w:r w:rsidRPr="003553DB">
        <w:rPr>
          <w:rFonts w:ascii="Arial" w:hAnsi="Arial" w:cs="Arial"/>
          <w:sz w:val="21"/>
          <w:szCs w:val="18"/>
        </w:rPr>
        <w:t>“stranger, alien”)</w:t>
      </w:r>
      <w:r>
        <w:rPr>
          <w:rFonts w:ascii="Arial" w:hAnsi="Arial" w:cs="Arial"/>
          <w:sz w:val="21"/>
          <w:szCs w:val="18"/>
        </w:rPr>
        <w:t>,</w:t>
      </w:r>
      <w:r w:rsidRPr="003553DB">
        <w:rPr>
          <w:rFonts w:ascii="Arial" w:hAnsi="Arial" w:cs="Arial"/>
          <w:sz w:val="21"/>
          <w:szCs w:val="18"/>
        </w:rPr>
        <w:t xml:space="preserve"> which means showing love towards those one doesn’t know.  Does the man love and care for believers and strangers or treat people with contempt, especially if they are of a different social status or race?  One who still struggles with racial, religious, or social prejudices is disqualified </w:t>
      </w:r>
      <w:r>
        <w:rPr>
          <w:rFonts w:ascii="Arial" w:hAnsi="Arial" w:cs="Arial"/>
          <w:sz w:val="21"/>
          <w:szCs w:val="18"/>
        </w:rPr>
        <w:t xml:space="preserve">based </w:t>
      </w:r>
      <w:r w:rsidRPr="003553DB">
        <w:rPr>
          <w:rFonts w:ascii="Arial" w:hAnsi="Arial" w:cs="Arial"/>
          <w:sz w:val="21"/>
          <w:szCs w:val="18"/>
        </w:rPr>
        <w:t>on this requirement.  “For the whole law is fulfilled in one word, in the statement, ‘You shall love your neighbor as yourself’” (Gal. 5:14).</w:t>
      </w:r>
    </w:p>
    <w:p w14:paraId="390D2BD7" w14:textId="77777777" w:rsidR="00A921C7" w:rsidRPr="003553DB" w:rsidRDefault="00A921C7" w:rsidP="00820D37">
      <w:pPr>
        <w:tabs>
          <w:tab w:val="left" w:pos="8819"/>
        </w:tabs>
        <w:ind w:left="1060" w:right="-72" w:hanging="420"/>
        <w:jc w:val="left"/>
        <w:rPr>
          <w:rFonts w:ascii="Arial" w:hAnsi="Arial" w:cs="Arial"/>
          <w:sz w:val="15"/>
          <w:szCs w:val="18"/>
        </w:rPr>
      </w:pPr>
    </w:p>
    <w:p w14:paraId="4957A1F5"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15.</w:t>
      </w:r>
      <w:r w:rsidRPr="003553DB">
        <w:rPr>
          <w:rFonts w:ascii="Arial" w:hAnsi="Arial" w:cs="Arial"/>
          <w:sz w:val="21"/>
          <w:szCs w:val="18"/>
        </w:rPr>
        <w:tab/>
      </w:r>
      <w:r w:rsidRPr="003553DB">
        <w:rPr>
          <w:rFonts w:ascii="Arial" w:hAnsi="Arial" w:cs="Arial"/>
          <w:sz w:val="21"/>
          <w:szCs w:val="18"/>
          <w:u w:val="single"/>
        </w:rPr>
        <w:t>Loving What is Good</w:t>
      </w:r>
      <w:r w:rsidRPr="003553DB">
        <w:rPr>
          <w:rFonts w:ascii="Arial" w:hAnsi="Arial" w:cs="Arial"/>
          <w:sz w:val="21"/>
          <w:szCs w:val="18"/>
        </w:rPr>
        <w:t xml:space="preserve"> (</w:t>
      </w:r>
      <w:proofErr w:type="spellStart"/>
      <w:r>
        <w:rPr>
          <w:rFonts w:ascii="Arial" w:hAnsi="Arial" w:cs="Arial"/>
          <w:sz w:val="21"/>
          <w:szCs w:val="18"/>
          <w:lang w:val="el-GR"/>
        </w:rPr>
        <w:t>φιλάγαθον</w:t>
      </w:r>
      <w:proofErr w:type="spellEnd"/>
      <w:r>
        <w:rPr>
          <w:rFonts w:ascii="Arial" w:hAnsi="Arial" w:cs="Arial"/>
          <w:sz w:val="21"/>
          <w:szCs w:val="18"/>
          <w:lang w:val="el-GR"/>
        </w:rPr>
        <w:t xml:space="preserve"> </w:t>
      </w:r>
      <w:r w:rsidRPr="003553DB">
        <w:rPr>
          <w:rFonts w:ascii="Arial" w:hAnsi="Arial" w:cs="Arial"/>
          <w:sz w:val="21"/>
          <w:szCs w:val="18"/>
        </w:rPr>
        <w:t>Tit 1:8) has the same root (</w:t>
      </w:r>
      <w:r>
        <w:rPr>
          <w:rFonts w:ascii="Arial" w:hAnsi="Arial" w:cs="Arial"/>
          <w:sz w:val="21"/>
          <w:szCs w:val="18"/>
          <w:lang w:val="el-GR"/>
        </w:rPr>
        <w:t xml:space="preserve">φίλος, </w:t>
      </w:r>
      <w:r w:rsidRPr="003553DB">
        <w:rPr>
          <w:rFonts w:ascii="Arial" w:hAnsi="Arial" w:cs="Arial"/>
          <w:sz w:val="21"/>
          <w:szCs w:val="18"/>
        </w:rPr>
        <w:t>“brotherly love”) as above, meaning “loving goodness, virtuous, ready to do what is beneficial to others” (Hendriksen; cf. Phil. 4:8).  The KJV, “a lover of good men,” is an inaccurate and unfortunate translation in its exclusiveness (especially since believers are commanded to love all men; cf. Rom. 13:8-10).  “Loving what is good” means loving God and what God loves.  This characteristic disqualifies from office one who approves of abortion, premarital and extramarital sex, and other harmful practices forbidden by Scripture.</w:t>
      </w:r>
    </w:p>
    <w:p w14:paraId="41ED1F74" w14:textId="77777777" w:rsidR="00A921C7" w:rsidRPr="003553DB" w:rsidRDefault="00A921C7" w:rsidP="00820D37">
      <w:pPr>
        <w:tabs>
          <w:tab w:val="left" w:pos="8819"/>
        </w:tabs>
        <w:ind w:left="1060" w:right="-72" w:hanging="420"/>
        <w:jc w:val="left"/>
        <w:rPr>
          <w:rFonts w:ascii="Arial" w:hAnsi="Arial" w:cs="Arial"/>
          <w:sz w:val="15"/>
          <w:szCs w:val="18"/>
        </w:rPr>
      </w:pPr>
    </w:p>
    <w:p w14:paraId="40DC6AC0"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16.</w:t>
      </w:r>
      <w:r w:rsidRPr="003553DB">
        <w:rPr>
          <w:rFonts w:ascii="Arial" w:hAnsi="Arial" w:cs="Arial"/>
          <w:sz w:val="21"/>
          <w:szCs w:val="18"/>
        </w:rPr>
        <w:tab/>
      </w:r>
      <w:r w:rsidRPr="003553DB">
        <w:rPr>
          <w:rFonts w:ascii="Arial" w:hAnsi="Arial" w:cs="Arial"/>
          <w:sz w:val="21"/>
          <w:szCs w:val="18"/>
          <w:u w:val="single"/>
        </w:rPr>
        <w:t>Sensible</w:t>
      </w:r>
      <w:r w:rsidRPr="003553DB">
        <w:rPr>
          <w:rFonts w:ascii="Arial" w:hAnsi="Arial" w:cs="Arial"/>
          <w:sz w:val="21"/>
          <w:szCs w:val="18"/>
        </w:rPr>
        <w:t xml:space="preserve"> (</w:t>
      </w:r>
      <w:r>
        <w:rPr>
          <w:rFonts w:ascii="Arial" w:hAnsi="Arial" w:cs="Arial"/>
          <w:sz w:val="21"/>
          <w:szCs w:val="18"/>
          <w:lang w:val="el-GR"/>
        </w:rPr>
        <w:t xml:space="preserve">σώφρονα </w:t>
      </w:r>
      <w:r w:rsidRPr="003553DB">
        <w:rPr>
          <w:rFonts w:ascii="Arial" w:hAnsi="Arial" w:cs="Arial"/>
          <w:sz w:val="21"/>
          <w:szCs w:val="18"/>
        </w:rPr>
        <w:t>Tit 1:8) suggests being “of sound mind, reasonable, sensible, serious, keeping one's head” (</w:t>
      </w:r>
      <w:r>
        <w:rPr>
          <w:rFonts w:ascii="Arial" w:hAnsi="Arial" w:cs="Arial"/>
          <w:sz w:val="21"/>
          <w:szCs w:val="18"/>
        </w:rPr>
        <w:t>BDAG</w:t>
      </w:r>
      <w:r w:rsidRPr="003553DB">
        <w:rPr>
          <w:rFonts w:ascii="Arial" w:hAnsi="Arial" w:cs="Arial"/>
          <w:sz w:val="21"/>
          <w:szCs w:val="18"/>
        </w:rPr>
        <w:t xml:space="preserve">).  </w:t>
      </w:r>
      <w:r w:rsidRPr="003553DB">
        <w:rPr>
          <w:rFonts w:ascii="Arial" w:hAnsi="Arial" w:cs="Arial"/>
          <w:sz w:val="21"/>
          <w:szCs w:val="18"/>
          <w:u w:val="single"/>
        </w:rPr>
        <w:t>Prudent</w:t>
      </w:r>
      <w:r w:rsidRPr="003553DB">
        <w:rPr>
          <w:rFonts w:ascii="Arial" w:hAnsi="Arial" w:cs="Arial"/>
          <w:sz w:val="21"/>
          <w:szCs w:val="18"/>
        </w:rPr>
        <w:t xml:space="preserve"> (</w:t>
      </w:r>
      <w:r>
        <w:rPr>
          <w:rFonts w:ascii="Arial" w:hAnsi="Arial" w:cs="Arial"/>
          <w:sz w:val="21"/>
          <w:szCs w:val="18"/>
          <w:lang w:val="el-GR"/>
        </w:rPr>
        <w:t>σώφρονα</w:t>
      </w:r>
      <w:r w:rsidRPr="003553DB">
        <w:rPr>
          <w:rFonts w:ascii="Arial" w:hAnsi="Arial" w:cs="Arial"/>
          <w:sz w:val="21"/>
          <w:szCs w:val="18"/>
        </w:rPr>
        <w:t xml:space="preserve"> 1 Tim 3:2) expresses the same concept with a different English translation of the same Greek word.  This connotes that an elder needs to be wise and balanced in his judgment, marked by a proper self-image (humility without self-condemnation)</w:t>
      </w:r>
      <w:r>
        <w:rPr>
          <w:rFonts w:ascii="Arial" w:hAnsi="Arial" w:cs="Arial"/>
          <w:sz w:val="21"/>
          <w:szCs w:val="18"/>
        </w:rPr>
        <w:t>,</w:t>
      </w:r>
      <w:r w:rsidRPr="003553DB">
        <w:rPr>
          <w:rFonts w:ascii="Arial" w:hAnsi="Arial" w:cs="Arial"/>
          <w:sz w:val="21"/>
          <w:szCs w:val="18"/>
        </w:rPr>
        <w:t xml:space="preserve"> as Romans 12:3 exhorts.  This quality excludes men </w:t>
      </w:r>
      <w:r>
        <w:rPr>
          <w:rFonts w:ascii="Arial" w:hAnsi="Arial" w:cs="Arial"/>
          <w:sz w:val="21"/>
          <w:szCs w:val="18"/>
        </w:rPr>
        <w:t>who lack</w:t>
      </w:r>
      <w:r w:rsidRPr="003553DB">
        <w:rPr>
          <w:rFonts w:ascii="Arial" w:hAnsi="Arial" w:cs="Arial"/>
          <w:sz w:val="21"/>
          <w:szCs w:val="18"/>
        </w:rPr>
        <w:t xml:space="preserve"> proper judgment or proud “know-it-alls.”</w:t>
      </w:r>
    </w:p>
    <w:p w14:paraId="62F817C6" w14:textId="77777777" w:rsidR="00A921C7" w:rsidRPr="003553DB" w:rsidRDefault="00A921C7" w:rsidP="00820D37">
      <w:pPr>
        <w:tabs>
          <w:tab w:val="left" w:pos="8819"/>
        </w:tabs>
        <w:ind w:left="1060" w:right="-72" w:hanging="420"/>
        <w:jc w:val="left"/>
        <w:rPr>
          <w:rFonts w:ascii="Arial" w:hAnsi="Arial" w:cs="Arial"/>
          <w:sz w:val="15"/>
          <w:szCs w:val="18"/>
        </w:rPr>
      </w:pPr>
    </w:p>
    <w:p w14:paraId="62B4E078"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17.</w:t>
      </w:r>
      <w:r w:rsidRPr="003553DB">
        <w:rPr>
          <w:rFonts w:ascii="Arial" w:hAnsi="Arial" w:cs="Arial"/>
          <w:sz w:val="21"/>
          <w:szCs w:val="18"/>
        </w:rPr>
        <w:tab/>
      </w:r>
      <w:r w:rsidRPr="003553DB">
        <w:rPr>
          <w:rFonts w:ascii="Arial" w:hAnsi="Arial" w:cs="Arial"/>
          <w:sz w:val="21"/>
          <w:szCs w:val="18"/>
          <w:u w:val="single"/>
        </w:rPr>
        <w:t>Just</w:t>
      </w:r>
      <w:r w:rsidRPr="003553DB">
        <w:rPr>
          <w:rFonts w:ascii="Arial" w:hAnsi="Arial" w:cs="Arial"/>
          <w:sz w:val="21"/>
          <w:szCs w:val="18"/>
        </w:rPr>
        <w:t xml:space="preserve"> (</w:t>
      </w:r>
      <w:r>
        <w:rPr>
          <w:rFonts w:ascii="Arial" w:hAnsi="Arial" w:cs="Arial"/>
          <w:sz w:val="21"/>
          <w:szCs w:val="18"/>
          <w:lang w:val="el-GR"/>
        </w:rPr>
        <w:t xml:space="preserve">δίκαιον </w:t>
      </w:r>
      <w:r w:rsidRPr="003553DB">
        <w:rPr>
          <w:rFonts w:ascii="Arial" w:hAnsi="Arial" w:cs="Arial"/>
          <w:sz w:val="21"/>
          <w:szCs w:val="18"/>
        </w:rPr>
        <w:t>Tit 1:8) is defined as “upright, righteous” (</w:t>
      </w:r>
      <w:r>
        <w:rPr>
          <w:rFonts w:ascii="Arial" w:hAnsi="Arial" w:cs="Arial"/>
          <w:sz w:val="21"/>
          <w:szCs w:val="18"/>
        </w:rPr>
        <w:t>BDAG</w:t>
      </w:r>
      <w:r w:rsidRPr="003553DB">
        <w:rPr>
          <w:rFonts w:ascii="Arial" w:hAnsi="Arial" w:cs="Arial"/>
          <w:sz w:val="21"/>
          <w:szCs w:val="18"/>
        </w:rPr>
        <w:t>).  Being just suggests a man who demonstrates impartiality in his decision-making.  He is fair, able to make mature judgments</w:t>
      </w:r>
      <w:r>
        <w:rPr>
          <w:rFonts w:ascii="Arial" w:hAnsi="Arial" w:cs="Arial"/>
          <w:sz w:val="21"/>
          <w:szCs w:val="18"/>
        </w:rPr>
        <w:t>,</w:t>
      </w:r>
      <w:r w:rsidRPr="003553DB">
        <w:rPr>
          <w:rFonts w:ascii="Arial" w:hAnsi="Arial" w:cs="Arial"/>
          <w:sz w:val="21"/>
          <w:szCs w:val="18"/>
        </w:rPr>
        <w:t xml:space="preserve"> and characteri</w:t>
      </w:r>
      <w:r>
        <w:rPr>
          <w:rFonts w:ascii="Arial" w:hAnsi="Arial" w:cs="Arial"/>
          <w:sz w:val="21"/>
          <w:szCs w:val="18"/>
        </w:rPr>
        <w:t>z</w:t>
      </w:r>
      <w:r w:rsidRPr="003553DB">
        <w:rPr>
          <w:rFonts w:ascii="Arial" w:hAnsi="Arial" w:cs="Arial"/>
          <w:sz w:val="21"/>
          <w:szCs w:val="18"/>
        </w:rPr>
        <w:t>ed by practical righteousness</w:t>
      </w:r>
      <w:r>
        <w:rPr>
          <w:rFonts w:ascii="Arial" w:hAnsi="Arial" w:cs="Arial"/>
          <w:sz w:val="21"/>
          <w:szCs w:val="18"/>
        </w:rPr>
        <w:t>, which is</w:t>
      </w:r>
      <w:r w:rsidRPr="003553DB">
        <w:rPr>
          <w:rFonts w:ascii="Arial" w:hAnsi="Arial" w:cs="Arial"/>
          <w:sz w:val="21"/>
          <w:szCs w:val="18"/>
        </w:rPr>
        <w:t xml:space="preserve"> affirmed in his lifestyle.</w:t>
      </w:r>
    </w:p>
    <w:p w14:paraId="501437C1" w14:textId="77777777" w:rsidR="00A921C7" w:rsidRPr="003553DB" w:rsidRDefault="00A921C7" w:rsidP="00820D37">
      <w:pPr>
        <w:tabs>
          <w:tab w:val="left" w:pos="8819"/>
        </w:tabs>
        <w:ind w:left="1060" w:right="-72" w:hanging="420"/>
        <w:jc w:val="left"/>
        <w:rPr>
          <w:rFonts w:ascii="Arial" w:hAnsi="Arial" w:cs="Arial"/>
          <w:sz w:val="15"/>
          <w:szCs w:val="18"/>
        </w:rPr>
      </w:pPr>
    </w:p>
    <w:p w14:paraId="32ABD0FD"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18.</w:t>
      </w:r>
      <w:r w:rsidRPr="003553DB">
        <w:rPr>
          <w:rFonts w:ascii="Arial" w:hAnsi="Arial" w:cs="Arial"/>
          <w:sz w:val="21"/>
          <w:szCs w:val="18"/>
        </w:rPr>
        <w:tab/>
      </w:r>
      <w:r w:rsidRPr="003553DB">
        <w:rPr>
          <w:rFonts w:ascii="Arial" w:hAnsi="Arial" w:cs="Arial"/>
          <w:sz w:val="21"/>
          <w:szCs w:val="18"/>
          <w:u w:val="single"/>
        </w:rPr>
        <w:t>Devout</w:t>
      </w:r>
      <w:r w:rsidRPr="003553DB">
        <w:rPr>
          <w:rFonts w:ascii="Arial" w:hAnsi="Arial" w:cs="Arial"/>
          <w:sz w:val="21"/>
          <w:szCs w:val="18"/>
        </w:rPr>
        <w:t xml:space="preserve"> (</w:t>
      </w:r>
      <w:proofErr w:type="spellStart"/>
      <w:r>
        <w:rPr>
          <w:rFonts w:ascii="Arial" w:hAnsi="Arial" w:cs="Arial"/>
          <w:sz w:val="21"/>
          <w:szCs w:val="18"/>
          <w:lang w:val="el-GR"/>
        </w:rPr>
        <w:t>ὅσιον</w:t>
      </w:r>
      <w:proofErr w:type="spellEnd"/>
      <w:r>
        <w:rPr>
          <w:rFonts w:ascii="Arial" w:hAnsi="Arial" w:cs="Arial"/>
          <w:sz w:val="21"/>
          <w:szCs w:val="18"/>
          <w:lang w:val="el-GR"/>
        </w:rPr>
        <w:t xml:space="preserve"> </w:t>
      </w:r>
      <w:r w:rsidRPr="003553DB">
        <w:rPr>
          <w:rFonts w:ascii="Arial" w:hAnsi="Arial" w:cs="Arial"/>
          <w:sz w:val="21"/>
          <w:szCs w:val="18"/>
        </w:rPr>
        <w:t>Tit 1:8) especially emphasizes a man's relationship with God as “devout, pious, pleasing to God, holy” (</w:t>
      </w:r>
      <w:r>
        <w:rPr>
          <w:rFonts w:ascii="Arial" w:hAnsi="Arial" w:cs="Arial"/>
          <w:sz w:val="21"/>
          <w:szCs w:val="18"/>
        </w:rPr>
        <w:t>BDAG</w:t>
      </w:r>
      <w:r w:rsidRPr="003553DB">
        <w:rPr>
          <w:rFonts w:ascii="Arial" w:hAnsi="Arial" w:cs="Arial"/>
          <w:sz w:val="21"/>
          <w:szCs w:val="18"/>
        </w:rPr>
        <w:t>).  One demonstrating this quality continually progresses in holiness to be more like Christ.  He has made it a priority to “put on the new man” (Eph. 4:24).  He is one of whom people declare, “He sure is a godly man!”</w:t>
      </w:r>
    </w:p>
    <w:p w14:paraId="047D46A4" w14:textId="77777777" w:rsidR="00A921C7" w:rsidRPr="003553DB" w:rsidRDefault="00A921C7" w:rsidP="00820D37">
      <w:pPr>
        <w:tabs>
          <w:tab w:val="left" w:pos="8819"/>
        </w:tabs>
        <w:ind w:left="1060" w:right="-72" w:hanging="420"/>
        <w:jc w:val="left"/>
        <w:rPr>
          <w:rFonts w:ascii="Arial" w:hAnsi="Arial" w:cs="Arial"/>
          <w:sz w:val="15"/>
          <w:szCs w:val="18"/>
        </w:rPr>
      </w:pPr>
    </w:p>
    <w:p w14:paraId="550BB50E"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19.</w:t>
      </w:r>
      <w:r w:rsidRPr="003553DB">
        <w:rPr>
          <w:rFonts w:ascii="Arial" w:hAnsi="Arial" w:cs="Arial"/>
          <w:sz w:val="21"/>
          <w:szCs w:val="18"/>
        </w:rPr>
        <w:tab/>
      </w:r>
      <w:r w:rsidRPr="003553DB">
        <w:rPr>
          <w:rFonts w:ascii="Arial" w:hAnsi="Arial" w:cs="Arial"/>
          <w:sz w:val="21"/>
          <w:szCs w:val="18"/>
          <w:u w:val="single"/>
        </w:rPr>
        <w:t>Self-Controlled</w:t>
      </w:r>
      <w:r w:rsidRPr="003553DB">
        <w:rPr>
          <w:rFonts w:ascii="Arial" w:hAnsi="Arial" w:cs="Arial"/>
          <w:sz w:val="21"/>
          <w:szCs w:val="18"/>
        </w:rPr>
        <w:t xml:space="preserve"> (</w:t>
      </w:r>
      <w:proofErr w:type="spellStart"/>
      <w:r>
        <w:rPr>
          <w:rFonts w:ascii="Arial" w:hAnsi="Arial" w:cs="Arial"/>
          <w:sz w:val="21"/>
          <w:szCs w:val="18"/>
          <w:lang w:val="el-GR"/>
        </w:rPr>
        <w:t>ἐγκρατῆ</w:t>
      </w:r>
      <w:proofErr w:type="spellEnd"/>
      <w:r>
        <w:rPr>
          <w:rFonts w:ascii="Arial" w:hAnsi="Arial" w:cs="Arial"/>
          <w:sz w:val="21"/>
          <w:szCs w:val="18"/>
          <w:lang w:val="el-GR"/>
        </w:rPr>
        <w:t xml:space="preserve"> </w:t>
      </w:r>
      <w:r w:rsidRPr="003553DB">
        <w:rPr>
          <w:rFonts w:ascii="Arial" w:hAnsi="Arial" w:cs="Arial"/>
          <w:sz w:val="21"/>
          <w:szCs w:val="18"/>
        </w:rPr>
        <w:t>Tit 1:8) also refers to being “disciplined” (</w:t>
      </w:r>
      <w:r>
        <w:rPr>
          <w:rFonts w:ascii="Arial" w:hAnsi="Arial" w:cs="Arial"/>
          <w:sz w:val="21"/>
          <w:szCs w:val="18"/>
        </w:rPr>
        <w:t>BDAG</w:t>
      </w:r>
      <w:r w:rsidRPr="003553DB">
        <w:rPr>
          <w:rFonts w:ascii="Arial" w:hAnsi="Arial" w:cs="Arial"/>
          <w:sz w:val="21"/>
          <w:szCs w:val="18"/>
        </w:rPr>
        <w:t>).  A man with excesses in habits, tardiness, anger, etc.</w:t>
      </w:r>
      <w:r>
        <w:rPr>
          <w:rFonts w:ascii="Arial" w:hAnsi="Arial" w:cs="Arial"/>
          <w:sz w:val="21"/>
          <w:szCs w:val="18"/>
        </w:rPr>
        <w:t>,</w:t>
      </w:r>
      <w:r w:rsidRPr="003553DB">
        <w:rPr>
          <w:rFonts w:ascii="Arial" w:hAnsi="Arial" w:cs="Arial"/>
          <w:sz w:val="21"/>
          <w:szCs w:val="18"/>
        </w:rPr>
        <w:t xml:space="preserve"> </w:t>
      </w:r>
      <w:r>
        <w:rPr>
          <w:rFonts w:ascii="Arial" w:hAnsi="Arial" w:cs="Arial"/>
          <w:sz w:val="21"/>
          <w:szCs w:val="18"/>
        </w:rPr>
        <w:t>is revealed</w:t>
      </w:r>
      <w:r w:rsidRPr="003553DB">
        <w:rPr>
          <w:rFonts w:ascii="Arial" w:hAnsi="Arial" w:cs="Arial"/>
          <w:sz w:val="21"/>
          <w:szCs w:val="18"/>
        </w:rPr>
        <w:t xml:space="preserve"> to be undisciplined in his lifestyle and</w:t>
      </w:r>
      <w:r>
        <w:rPr>
          <w:rFonts w:ascii="Arial" w:hAnsi="Arial" w:cs="Arial"/>
          <w:sz w:val="21"/>
          <w:szCs w:val="18"/>
        </w:rPr>
        <w:t>,</w:t>
      </w:r>
      <w:r w:rsidRPr="003553DB">
        <w:rPr>
          <w:rFonts w:ascii="Arial" w:hAnsi="Arial" w:cs="Arial"/>
          <w:sz w:val="21"/>
          <w:szCs w:val="18"/>
        </w:rPr>
        <w:t xml:space="preserve"> therefore</w:t>
      </w:r>
      <w:r>
        <w:rPr>
          <w:rFonts w:ascii="Arial" w:hAnsi="Arial" w:cs="Arial"/>
          <w:sz w:val="21"/>
          <w:szCs w:val="18"/>
        </w:rPr>
        <w:t>,</w:t>
      </w:r>
      <w:r w:rsidRPr="003553DB">
        <w:rPr>
          <w:rFonts w:ascii="Arial" w:hAnsi="Arial" w:cs="Arial"/>
          <w:sz w:val="21"/>
          <w:szCs w:val="18"/>
        </w:rPr>
        <w:t xml:space="preserve"> not qualified for the office of elder.  The point here is to require someone to exercise control over his own life before he is given control over the church.</w:t>
      </w:r>
    </w:p>
    <w:p w14:paraId="3D2DABC2" w14:textId="77777777" w:rsidR="00A921C7" w:rsidRPr="003553DB" w:rsidRDefault="00A921C7" w:rsidP="00820D37">
      <w:pPr>
        <w:tabs>
          <w:tab w:val="left" w:pos="8819"/>
        </w:tabs>
        <w:ind w:left="760" w:right="-72" w:hanging="340"/>
        <w:jc w:val="left"/>
        <w:rPr>
          <w:rFonts w:ascii="Arial" w:hAnsi="Arial" w:cs="Arial"/>
          <w:b/>
          <w:sz w:val="21"/>
          <w:szCs w:val="18"/>
        </w:rPr>
      </w:pPr>
    </w:p>
    <w:p w14:paraId="1C230ADE" w14:textId="77777777" w:rsidR="00A921C7" w:rsidRPr="003553DB" w:rsidRDefault="00A921C7" w:rsidP="00820D37">
      <w:pPr>
        <w:tabs>
          <w:tab w:val="left" w:pos="8819"/>
        </w:tabs>
        <w:ind w:left="760" w:right="-72" w:hanging="340"/>
        <w:jc w:val="left"/>
        <w:rPr>
          <w:rFonts w:ascii="Arial" w:hAnsi="Arial" w:cs="Arial"/>
          <w:b/>
          <w:sz w:val="21"/>
          <w:szCs w:val="18"/>
        </w:rPr>
      </w:pPr>
      <w:r w:rsidRPr="003553DB">
        <w:rPr>
          <w:rFonts w:ascii="Arial" w:hAnsi="Arial" w:cs="Arial"/>
          <w:b/>
          <w:sz w:val="21"/>
          <w:szCs w:val="18"/>
        </w:rPr>
        <w:t>E.</w:t>
      </w:r>
      <w:r w:rsidRPr="003553DB">
        <w:rPr>
          <w:rFonts w:ascii="Arial" w:hAnsi="Arial" w:cs="Arial"/>
          <w:b/>
          <w:sz w:val="21"/>
          <w:szCs w:val="18"/>
        </w:rPr>
        <w:tab/>
        <w:t>Teaching Requirement (Tit 1:9; 1 Tim 3:2)</w:t>
      </w:r>
    </w:p>
    <w:p w14:paraId="0764B4E1" w14:textId="77777777" w:rsidR="00A921C7" w:rsidRPr="003553DB" w:rsidRDefault="00A921C7" w:rsidP="00820D37">
      <w:pPr>
        <w:tabs>
          <w:tab w:val="left" w:pos="8819"/>
        </w:tabs>
        <w:ind w:left="1060" w:right="-72" w:hanging="420"/>
        <w:jc w:val="left"/>
        <w:rPr>
          <w:rFonts w:ascii="Arial" w:hAnsi="Arial" w:cs="Arial"/>
          <w:sz w:val="15"/>
          <w:szCs w:val="18"/>
        </w:rPr>
      </w:pPr>
    </w:p>
    <w:p w14:paraId="3D7BC121" w14:textId="77777777" w:rsidR="00A921C7" w:rsidRPr="003553DB" w:rsidRDefault="00A921C7" w:rsidP="00820D37">
      <w:pPr>
        <w:tabs>
          <w:tab w:val="left" w:pos="8819"/>
        </w:tabs>
        <w:ind w:left="1060" w:right="-72" w:hanging="420"/>
        <w:jc w:val="left"/>
        <w:rPr>
          <w:rFonts w:ascii="Arial" w:hAnsi="Arial" w:cs="Arial"/>
          <w:sz w:val="21"/>
          <w:szCs w:val="18"/>
        </w:rPr>
      </w:pPr>
      <w:r w:rsidRPr="003553DB">
        <w:rPr>
          <w:rFonts w:ascii="Arial" w:hAnsi="Arial" w:cs="Arial"/>
          <w:sz w:val="21"/>
          <w:szCs w:val="18"/>
        </w:rPr>
        <w:t>20.</w:t>
      </w:r>
      <w:r w:rsidRPr="003553DB">
        <w:rPr>
          <w:rFonts w:ascii="Arial" w:hAnsi="Arial" w:cs="Arial"/>
          <w:sz w:val="21"/>
          <w:szCs w:val="18"/>
        </w:rPr>
        <w:tab/>
      </w:r>
      <w:r w:rsidRPr="003553DB">
        <w:rPr>
          <w:rFonts w:ascii="Arial" w:hAnsi="Arial" w:cs="Arial"/>
          <w:sz w:val="21"/>
          <w:szCs w:val="18"/>
          <w:u w:val="single"/>
        </w:rPr>
        <w:t>Able to Teach</w:t>
      </w:r>
      <w:r w:rsidRPr="003553DB">
        <w:rPr>
          <w:rFonts w:ascii="Arial" w:hAnsi="Arial" w:cs="Arial"/>
          <w:sz w:val="21"/>
          <w:szCs w:val="18"/>
        </w:rPr>
        <w:t xml:space="preserve"> (</w:t>
      </w:r>
      <w:proofErr w:type="spellStart"/>
      <w:r>
        <w:rPr>
          <w:rFonts w:ascii="Arial" w:hAnsi="Arial" w:cs="Arial"/>
          <w:sz w:val="21"/>
          <w:szCs w:val="18"/>
          <w:lang w:val="el-GR"/>
        </w:rPr>
        <w:t>διδακτικόν</w:t>
      </w:r>
      <w:proofErr w:type="spellEnd"/>
      <w:r>
        <w:rPr>
          <w:rFonts w:ascii="Arial" w:hAnsi="Arial" w:cs="Arial"/>
          <w:sz w:val="21"/>
          <w:szCs w:val="18"/>
          <w:lang w:val="el-GR"/>
        </w:rPr>
        <w:t xml:space="preserve"> </w:t>
      </w:r>
      <w:r w:rsidRPr="003553DB">
        <w:rPr>
          <w:rFonts w:ascii="Arial" w:hAnsi="Arial" w:cs="Arial"/>
          <w:sz w:val="21"/>
          <w:szCs w:val="18"/>
        </w:rPr>
        <w:t xml:space="preserve">1 Tim 3:2) and </w:t>
      </w:r>
      <w:r w:rsidRPr="003553DB">
        <w:rPr>
          <w:rFonts w:ascii="Arial" w:hAnsi="Arial" w:cs="Arial"/>
          <w:sz w:val="21"/>
          <w:szCs w:val="18"/>
          <w:u w:val="single"/>
        </w:rPr>
        <w:t>Holding Fast the Faithful Word… to Exhort (Encourage)… and to Refute…</w:t>
      </w:r>
      <w:r w:rsidRPr="003553DB">
        <w:rPr>
          <w:rFonts w:ascii="Arial" w:hAnsi="Arial" w:cs="Arial"/>
          <w:sz w:val="21"/>
          <w:szCs w:val="18"/>
        </w:rPr>
        <w:t xml:space="preserve"> (Tit 1:9) both specify that elders should have some aptitude for teaching, although not necessarily possessing the </w:t>
      </w:r>
      <w:r w:rsidRPr="003553DB">
        <w:rPr>
          <w:rFonts w:ascii="Arial" w:hAnsi="Arial" w:cs="Arial"/>
          <w:i/>
          <w:sz w:val="21"/>
          <w:szCs w:val="18"/>
        </w:rPr>
        <w:t>gift</w:t>
      </w:r>
      <w:r w:rsidRPr="003553DB">
        <w:rPr>
          <w:rFonts w:ascii="Arial" w:hAnsi="Arial" w:cs="Arial"/>
          <w:sz w:val="21"/>
          <w:szCs w:val="18"/>
        </w:rPr>
        <w:t xml:space="preserve"> of teaching (Rom. 12:7; 1 Cor 12:28; Eph. 4:11).  They need not be scholars, but they should have a good grasp of the Word of God for two purposes (Tit 1:9b): (1) to exhort (encourage) others in sound doctrine, and (2) to refute those who contradict [sound doctrine].  This teaching qualification is no light order, especially since the responsibility covers a church-wide scale.  </w:t>
      </w:r>
      <w:r>
        <w:rPr>
          <w:rFonts w:ascii="Arial" w:hAnsi="Arial" w:cs="Arial"/>
          <w:sz w:val="21"/>
          <w:szCs w:val="18"/>
        </w:rPr>
        <w:t>An elder must</w:t>
      </w:r>
      <w:r w:rsidRPr="003553DB">
        <w:rPr>
          <w:rFonts w:ascii="Arial" w:hAnsi="Arial" w:cs="Arial"/>
          <w:sz w:val="21"/>
          <w:szCs w:val="18"/>
        </w:rPr>
        <w:t xml:space="preserve"> be well grounded in the “faithful word which is according to the teaching” (Tit 1:9) and yet to be able to communicate the Word in a non-offensive manner.  This characteristic excludes those with no aptitude for teaching on a group or one-on-one basis and those w</w:t>
      </w:r>
      <w:r>
        <w:rPr>
          <w:rFonts w:ascii="Arial" w:hAnsi="Arial" w:cs="Arial"/>
          <w:sz w:val="21"/>
          <w:szCs w:val="18"/>
        </w:rPr>
        <w:t>ith</w:t>
      </w:r>
      <w:r w:rsidRPr="003553DB">
        <w:rPr>
          <w:rFonts w:ascii="Arial" w:hAnsi="Arial" w:cs="Arial"/>
          <w:sz w:val="21"/>
          <w:szCs w:val="18"/>
        </w:rPr>
        <w:t xml:space="preserve"> only a superficial knowledge of the Bible, especially its basic doctrines.</w:t>
      </w:r>
    </w:p>
    <w:p w14:paraId="4FACDAF7" w14:textId="77777777" w:rsidR="00A921C7" w:rsidRPr="003553DB" w:rsidRDefault="00A921C7" w:rsidP="00820D37">
      <w:pPr>
        <w:tabs>
          <w:tab w:val="left" w:pos="8819"/>
        </w:tabs>
        <w:ind w:left="1060" w:right="-72" w:hanging="340"/>
        <w:jc w:val="left"/>
        <w:rPr>
          <w:rFonts w:ascii="Arial" w:hAnsi="Arial" w:cs="Arial"/>
          <w:b/>
          <w:szCs w:val="18"/>
        </w:rPr>
      </w:pPr>
    </w:p>
    <w:p w14:paraId="3559169D" w14:textId="77777777" w:rsidR="00A921C7" w:rsidRPr="003553DB" w:rsidRDefault="00A921C7" w:rsidP="00820D37">
      <w:pPr>
        <w:tabs>
          <w:tab w:val="left" w:pos="8819"/>
        </w:tabs>
        <w:ind w:left="440" w:right="-72" w:hanging="420"/>
        <w:jc w:val="left"/>
        <w:rPr>
          <w:rFonts w:ascii="Arial" w:hAnsi="Arial" w:cs="Arial"/>
          <w:b/>
          <w:sz w:val="21"/>
          <w:szCs w:val="18"/>
        </w:rPr>
      </w:pPr>
      <w:r w:rsidRPr="003553DB">
        <w:rPr>
          <w:rFonts w:ascii="Arial" w:hAnsi="Arial" w:cs="Arial"/>
          <w:b/>
          <w:sz w:val="21"/>
          <w:szCs w:val="18"/>
        </w:rPr>
        <w:t xml:space="preserve">III. </w:t>
      </w:r>
      <w:r w:rsidRPr="003553DB">
        <w:rPr>
          <w:rFonts w:ascii="Arial" w:hAnsi="Arial" w:cs="Arial"/>
          <w:b/>
          <w:sz w:val="21"/>
          <w:szCs w:val="18"/>
          <w:u w:val="single"/>
        </w:rPr>
        <w:t>Summary of the Qualifications</w:t>
      </w:r>
    </w:p>
    <w:p w14:paraId="35C5598E" w14:textId="77777777" w:rsidR="00A921C7" w:rsidRPr="003553DB" w:rsidRDefault="00A921C7" w:rsidP="00820D37">
      <w:pPr>
        <w:tabs>
          <w:tab w:val="left" w:pos="8819"/>
        </w:tabs>
        <w:ind w:left="500" w:right="-72"/>
        <w:jc w:val="left"/>
        <w:rPr>
          <w:rFonts w:ascii="Arial" w:hAnsi="Arial" w:cs="Arial"/>
          <w:b/>
          <w:szCs w:val="18"/>
        </w:rPr>
      </w:pPr>
    </w:p>
    <w:p w14:paraId="6F09723A"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The 1 Timothy 3 and Titus 1 elder qualifications mostly describe a man's character, not his abilities (</w:t>
      </w:r>
      <w:r>
        <w:rPr>
          <w:rFonts w:ascii="Arial" w:hAnsi="Arial" w:cs="Arial"/>
          <w:sz w:val="21"/>
          <w:szCs w:val="18"/>
        </w:rPr>
        <w:t xml:space="preserve">the </w:t>
      </w:r>
      <w:r w:rsidRPr="003553DB">
        <w:rPr>
          <w:rFonts w:ascii="Arial" w:hAnsi="Arial" w:cs="Arial"/>
          <w:sz w:val="21"/>
          <w:szCs w:val="18"/>
        </w:rPr>
        <w:t xml:space="preserve">exceptions being “able to teach” and “managing his household well”). </w:t>
      </w:r>
      <w:r>
        <w:rPr>
          <w:rFonts w:ascii="Arial" w:hAnsi="Arial" w:cs="Arial"/>
          <w:sz w:val="21"/>
          <w:szCs w:val="18"/>
        </w:rPr>
        <w:t>From this observation, i</w:t>
      </w:r>
      <w:r w:rsidRPr="003553DB">
        <w:rPr>
          <w:rFonts w:ascii="Arial" w:hAnsi="Arial" w:cs="Arial"/>
          <w:sz w:val="21"/>
          <w:szCs w:val="18"/>
        </w:rPr>
        <w:t xml:space="preserve">t can be concluded that God is more concerned with </w:t>
      </w:r>
      <w:r w:rsidRPr="003553DB">
        <w:rPr>
          <w:rFonts w:ascii="Arial" w:hAnsi="Arial" w:cs="Arial"/>
          <w:i/>
          <w:sz w:val="21"/>
          <w:szCs w:val="18"/>
        </w:rPr>
        <w:t>who</w:t>
      </w:r>
      <w:r w:rsidRPr="003553DB">
        <w:rPr>
          <w:rFonts w:ascii="Arial" w:hAnsi="Arial" w:cs="Arial"/>
          <w:sz w:val="21"/>
          <w:szCs w:val="18"/>
        </w:rPr>
        <w:t xml:space="preserve"> a man is than </w:t>
      </w:r>
      <w:r w:rsidRPr="003553DB">
        <w:rPr>
          <w:rFonts w:ascii="Arial" w:hAnsi="Arial" w:cs="Arial"/>
          <w:i/>
          <w:sz w:val="21"/>
          <w:szCs w:val="18"/>
        </w:rPr>
        <w:t xml:space="preserve">what </w:t>
      </w:r>
      <w:r w:rsidRPr="003553DB">
        <w:rPr>
          <w:rFonts w:ascii="Arial" w:hAnsi="Arial" w:cs="Arial"/>
          <w:sz w:val="21"/>
          <w:szCs w:val="18"/>
        </w:rPr>
        <w:t>he can do, especially as this is revealed in his family relationships and general reputation as a man of God.</w:t>
      </w:r>
    </w:p>
    <w:p w14:paraId="58700C83" w14:textId="77777777" w:rsidR="00A921C7" w:rsidRPr="003553DB" w:rsidRDefault="00A921C7" w:rsidP="00820D37">
      <w:pPr>
        <w:tabs>
          <w:tab w:val="left" w:pos="8819"/>
        </w:tabs>
        <w:ind w:left="440" w:right="-72" w:hanging="420"/>
        <w:jc w:val="left"/>
        <w:rPr>
          <w:rFonts w:ascii="Arial" w:hAnsi="Arial" w:cs="Arial"/>
          <w:sz w:val="15"/>
          <w:szCs w:val="18"/>
        </w:rPr>
      </w:pPr>
    </w:p>
    <w:p w14:paraId="5D9CD794" w14:textId="77777777" w:rsidR="00A921C7" w:rsidRPr="003553DB" w:rsidRDefault="00A921C7" w:rsidP="00820D37">
      <w:pPr>
        <w:tabs>
          <w:tab w:val="left" w:pos="8819"/>
        </w:tabs>
        <w:ind w:left="440" w:right="-72" w:hanging="420"/>
        <w:jc w:val="left"/>
        <w:rPr>
          <w:rFonts w:ascii="Arial" w:hAnsi="Arial" w:cs="Arial"/>
          <w:b/>
          <w:sz w:val="21"/>
          <w:szCs w:val="18"/>
        </w:rPr>
      </w:pPr>
      <w:r w:rsidRPr="003553DB">
        <w:rPr>
          <w:rFonts w:ascii="Arial" w:hAnsi="Arial" w:cs="Arial"/>
          <w:b/>
          <w:sz w:val="21"/>
          <w:szCs w:val="18"/>
        </w:rPr>
        <w:t xml:space="preserve">IV. </w:t>
      </w:r>
      <w:r w:rsidRPr="003553DB">
        <w:rPr>
          <w:rFonts w:ascii="Arial" w:hAnsi="Arial" w:cs="Arial"/>
          <w:b/>
          <w:sz w:val="21"/>
          <w:szCs w:val="18"/>
          <w:u w:val="single"/>
        </w:rPr>
        <w:t>Practical Implications</w:t>
      </w:r>
    </w:p>
    <w:p w14:paraId="6507285F" w14:textId="77777777" w:rsidR="00A921C7" w:rsidRPr="003553DB" w:rsidRDefault="00A921C7" w:rsidP="00820D37">
      <w:pPr>
        <w:tabs>
          <w:tab w:val="left" w:pos="8819"/>
        </w:tabs>
        <w:ind w:left="500" w:right="-72"/>
        <w:jc w:val="left"/>
        <w:rPr>
          <w:rFonts w:ascii="Arial" w:hAnsi="Arial" w:cs="Arial"/>
          <w:b/>
          <w:szCs w:val="18"/>
        </w:rPr>
      </w:pPr>
    </w:p>
    <w:p w14:paraId="5EA4BC05"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The qualifications for elder</w:t>
      </w:r>
      <w:r>
        <w:rPr>
          <w:rFonts w:ascii="Arial" w:hAnsi="Arial" w:cs="Arial"/>
          <w:sz w:val="21"/>
          <w:szCs w:val="18"/>
        </w:rPr>
        <w:t>s</w:t>
      </w:r>
      <w:r w:rsidRPr="003553DB">
        <w:rPr>
          <w:rFonts w:ascii="Arial" w:hAnsi="Arial" w:cs="Arial"/>
          <w:sz w:val="21"/>
          <w:szCs w:val="18"/>
        </w:rPr>
        <w:t xml:space="preserve"> are presented as a unit.  No ratio or percentage of them that need to be true of a man appears in 1 Timothy 3 or Titus 1.  Paul stressed each characteristic as vital.   Therefore, </w:t>
      </w:r>
      <w:r w:rsidRPr="003553DB">
        <w:rPr>
          <w:rFonts w:ascii="Arial" w:hAnsi="Arial" w:cs="Arial"/>
          <w:i/>
          <w:sz w:val="21"/>
          <w:szCs w:val="18"/>
        </w:rPr>
        <w:t>all</w:t>
      </w:r>
      <w:r w:rsidRPr="003553DB">
        <w:rPr>
          <w:rFonts w:ascii="Arial" w:hAnsi="Arial" w:cs="Arial"/>
          <w:sz w:val="21"/>
          <w:szCs w:val="18"/>
        </w:rPr>
        <w:t xml:space="preserve"> traits are necessary to accept a man as an elder.  (If </w:t>
      </w:r>
      <w:r w:rsidRPr="003553DB">
        <w:rPr>
          <w:rFonts w:ascii="Arial" w:hAnsi="Arial" w:cs="Arial"/>
          <w:i/>
          <w:sz w:val="21"/>
          <w:szCs w:val="18"/>
        </w:rPr>
        <w:t>all</w:t>
      </w:r>
      <w:r w:rsidRPr="003553DB">
        <w:rPr>
          <w:rFonts w:ascii="Arial" w:hAnsi="Arial" w:cs="Arial"/>
          <w:sz w:val="21"/>
          <w:szCs w:val="18"/>
        </w:rPr>
        <w:t xml:space="preserve"> the qualities were not mandatory, who would be so presumptuous </w:t>
      </w:r>
      <w:r>
        <w:rPr>
          <w:rFonts w:ascii="Arial" w:hAnsi="Arial" w:cs="Arial"/>
          <w:sz w:val="21"/>
          <w:szCs w:val="18"/>
        </w:rPr>
        <w:t xml:space="preserve">as </w:t>
      </w:r>
      <w:r w:rsidRPr="003553DB">
        <w:rPr>
          <w:rFonts w:ascii="Arial" w:hAnsi="Arial" w:cs="Arial"/>
          <w:sz w:val="21"/>
          <w:szCs w:val="18"/>
        </w:rPr>
        <w:t xml:space="preserve">to decide </w:t>
      </w:r>
      <w:r w:rsidRPr="003553DB">
        <w:rPr>
          <w:rFonts w:ascii="Arial" w:hAnsi="Arial" w:cs="Arial"/>
          <w:i/>
          <w:sz w:val="21"/>
          <w:szCs w:val="18"/>
        </w:rPr>
        <w:t>which</w:t>
      </w:r>
      <w:r w:rsidRPr="003553DB">
        <w:rPr>
          <w:rFonts w:ascii="Arial" w:hAnsi="Arial" w:cs="Arial"/>
          <w:sz w:val="21"/>
          <w:szCs w:val="18"/>
        </w:rPr>
        <w:t xml:space="preserve"> ones are optional?) </w:t>
      </w:r>
    </w:p>
    <w:p w14:paraId="70CE0127" w14:textId="77777777" w:rsidR="00A921C7" w:rsidRPr="003553DB" w:rsidRDefault="00A921C7" w:rsidP="00820D37">
      <w:pPr>
        <w:tabs>
          <w:tab w:val="left" w:pos="8819"/>
        </w:tabs>
        <w:ind w:left="500" w:right="-72"/>
        <w:jc w:val="left"/>
        <w:rPr>
          <w:rFonts w:ascii="Arial" w:hAnsi="Arial" w:cs="Arial"/>
          <w:sz w:val="21"/>
          <w:szCs w:val="18"/>
        </w:rPr>
      </w:pPr>
    </w:p>
    <w:p w14:paraId="2A0F203E"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 xml:space="preserve">This requirement of all the qualifications does not infer that the man must have </w:t>
      </w:r>
      <w:r w:rsidRPr="003553DB">
        <w:rPr>
          <w:rFonts w:ascii="Arial" w:hAnsi="Arial" w:cs="Arial"/>
          <w:i/>
          <w:sz w:val="21"/>
          <w:szCs w:val="18"/>
        </w:rPr>
        <w:t>arrived</w:t>
      </w:r>
      <w:r w:rsidRPr="003553DB">
        <w:rPr>
          <w:rFonts w:ascii="Arial" w:hAnsi="Arial" w:cs="Arial"/>
          <w:sz w:val="21"/>
          <w:szCs w:val="18"/>
        </w:rPr>
        <w:t xml:space="preserve"> as a man of God but that he is progressing toward greater spiritual maturity with these qualities as a foundation. The church should be instructed in the meanings of the requirements in a series of messages, </w:t>
      </w:r>
      <w:r>
        <w:rPr>
          <w:rFonts w:ascii="Arial" w:hAnsi="Arial" w:cs="Arial"/>
          <w:sz w:val="21"/>
          <w:szCs w:val="18"/>
        </w:rPr>
        <w:t xml:space="preserve">and </w:t>
      </w:r>
      <w:r w:rsidRPr="003553DB">
        <w:rPr>
          <w:rFonts w:ascii="Arial" w:hAnsi="Arial" w:cs="Arial"/>
          <w:sz w:val="21"/>
          <w:szCs w:val="18"/>
        </w:rPr>
        <w:t>then</w:t>
      </w:r>
      <w:r>
        <w:rPr>
          <w:rFonts w:ascii="Arial" w:hAnsi="Arial" w:cs="Arial"/>
          <w:sz w:val="21"/>
          <w:szCs w:val="18"/>
        </w:rPr>
        <w:t>,</w:t>
      </w:r>
      <w:r w:rsidRPr="003553DB">
        <w:rPr>
          <w:rFonts w:ascii="Arial" w:hAnsi="Arial" w:cs="Arial"/>
          <w:sz w:val="21"/>
          <w:szCs w:val="18"/>
        </w:rPr>
        <w:t xml:space="preserve"> as a congregational body</w:t>
      </w:r>
      <w:r>
        <w:rPr>
          <w:rFonts w:ascii="Arial" w:hAnsi="Arial" w:cs="Arial"/>
          <w:sz w:val="21"/>
          <w:szCs w:val="18"/>
        </w:rPr>
        <w:t>,</w:t>
      </w:r>
      <w:r w:rsidRPr="003553DB">
        <w:rPr>
          <w:rFonts w:ascii="Arial" w:hAnsi="Arial" w:cs="Arial"/>
          <w:sz w:val="21"/>
          <w:szCs w:val="18"/>
        </w:rPr>
        <w:t xml:space="preserve"> </w:t>
      </w:r>
      <w:r>
        <w:rPr>
          <w:rFonts w:ascii="Arial" w:hAnsi="Arial" w:cs="Arial"/>
          <w:sz w:val="21"/>
          <w:szCs w:val="18"/>
        </w:rPr>
        <w:t xml:space="preserve">it </w:t>
      </w:r>
      <w:r w:rsidRPr="003553DB">
        <w:rPr>
          <w:rFonts w:ascii="Arial" w:hAnsi="Arial" w:cs="Arial"/>
          <w:sz w:val="21"/>
          <w:szCs w:val="18"/>
        </w:rPr>
        <w:t xml:space="preserve">should decide upon each possible elder candidate put forward by a committee </w:t>
      </w:r>
      <w:r>
        <w:rPr>
          <w:rFonts w:ascii="Arial" w:hAnsi="Arial" w:cs="Arial"/>
          <w:sz w:val="21"/>
          <w:szCs w:val="18"/>
        </w:rPr>
        <w:t>that</w:t>
      </w:r>
      <w:r w:rsidRPr="003553DB">
        <w:rPr>
          <w:rFonts w:ascii="Arial" w:hAnsi="Arial" w:cs="Arial"/>
          <w:sz w:val="21"/>
          <w:szCs w:val="18"/>
        </w:rPr>
        <w:t xml:space="preserve"> recommends elders.</w:t>
      </w:r>
    </w:p>
    <w:p w14:paraId="2154B3BB" w14:textId="77777777" w:rsidR="00A921C7" w:rsidRPr="003553DB" w:rsidRDefault="00A921C7" w:rsidP="00820D37">
      <w:pPr>
        <w:tabs>
          <w:tab w:val="left" w:pos="8819"/>
        </w:tabs>
        <w:ind w:left="500" w:right="-72"/>
        <w:jc w:val="left"/>
        <w:rPr>
          <w:rFonts w:ascii="Arial" w:hAnsi="Arial" w:cs="Arial"/>
          <w:sz w:val="21"/>
          <w:szCs w:val="18"/>
        </w:rPr>
      </w:pPr>
    </w:p>
    <w:p w14:paraId="497FD22B"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 xml:space="preserve">The question </w:t>
      </w:r>
      <w:r>
        <w:rPr>
          <w:rFonts w:ascii="Arial" w:hAnsi="Arial" w:cs="Arial"/>
          <w:sz w:val="21"/>
          <w:szCs w:val="18"/>
        </w:rPr>
        <w:t>a</w:t>
      </w:r>
      <w:r w:rsidRPr="003553DB">
        <w:rPr>
          <w:rFonts w:ascii="Arial" w:hAnsi="Arial" w:cs="Arial"/>
          <w:sz w:val="21"/>
          <w:szCs w:val="18"/>
        </w:rPr>
        <w:t xml:space="preserve">rises concerning how long </w:t>
      </w:r>
      <w:r>
        <w:rPr>
          <w:rFonts w:ascii="Arial" w:hAnsi="Arial" w:cs="Arial"/>
          <w:sz w:val="21"/>
          <w:szCs w:val="18"/>
        </w:rPr>
        <w:t xml:space="preserve">it will take </w:t>
      </w:r>
      <w:r w:rsidRPr="003553DB">
        <w:rPr>
          <w:rFonts w:ascii="Arial" w:hAnsi="Arial" w:cs="Arial"/>
          <w:sz w:val="21"/>
          <w:szCs w:val="18"/>
        </w:rPr>
        <w:t xml:space="preserve">to </w:t>
      </w:r>
      <w:r>
        <w:rPr>
          <w:rFonts w:ascii="Arial" w:hAnsi="Arial" w:cs="Arial"/>
          <w:sz w:val="21"/>
          <w:szCs w:val="18"/>
        </w:rPr>
        <w:t>identify such men</w:t>
      </w:r>
      <w:r w:rsidRPr="003553DB">
        <w:rPr>
          <w:rFonts w:ascii="Arial" w:hAnsi="Arial" w:cs="Arial"/>
          <w:sz w:val="21"/>
          <w:szCs w:val="18"/>
        </w:rPr>
        <w:t xml:space="preserve"> in a congregation. Scripture gives no time indication here. The temptation in some churches is to appoint men too quickly to this office</w:t>
      </w:r>
      <w:r>
        <w:rPr>
          <w:rFonts w:ascii="Arial" w:hAnsi="Arial" w:cs="Arial"/>
          <w:sz w:val="21"/>
          <w:szCs w:val="18"/>
        </w:rPr>
        <w:t>, leading</w:t>
      </w:r>
      <w:r w:rsidRPr="003553DB">
        <w:rPr>
          <w:rFonts w:ascii="Arial" w:hAnsi="Arial" w:cs="Arial"/>
          <w:sz w:val="21"/>
          <w:szCs w:val="18"/>
        </w:rPr>
        <w:t xml:space="preserve"> to selecting elders who don’t scripturally qualify.</w:t>
      </w:r>
    </w:p>
    <w:p w14:paraId="47AE8F2A" w14:textId="77777777" w:rsidR="00A921C7" w:rsidRPr="003553DB" w:rsidRDefault="00A921C7" w:rsidP="00820D37">
      <w:pPr>
        <w:tabs>
          <w:tab w:val="left" w:pos="8819"/>
        </w:tabs>
        <w:ind w:left="500" w:right="-72"/>
        <w:jc w:val="left"/>
        <w:rPr>
          <w:rFonts w:ascii="Arial" w:hAnsi="Arial" w:cs="Arial"/>
          <w:sz w:val="21"/>
          <w:szCs w:val="18"/>
        </w:rPr>
      </w:pPr>
    </w:p>
    <w:p w14:paraId="0EB72C68"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 xml:space="preserve">However, this also doesn't mean that the body of believers should sit around and wait for qualified men to appear like magic.  The pastor needs to build his life into several men with the prayer that many would eventually qualify to assist him as </w:t>
      </w:r>
      <w:r>
        <w:rPr>
          <w:rFonts w:ascii="Arial" w:hAnsi="Arial" w:cs="Arial"/>
          <w:sz w:val="21"/>
          <w:szCs w:val="18"/>
        </w:rPr>
        <w:t>an elder</w:t>
      </w:r>
      <w:r w:rsidRPr="003553DB">
        <w:rPr>
          <w:rFonts w:ascii="Arial" w:hAnsi="Arial" w:cs="Arial"/>
          <w:sz w:val="21"/>
          <w:szCs w:val="18"/>
        </w:rPr>
        <w:t xml:space="preserve">.  </w:t>
      </w:r>
    </w:p>
    <w:p w14:paraId="242F45B5" w14:textId="77777777" w:rsidR="00A921C7" w:rsidRPr="003553DB" w:rsidRDefault="00A921C7" w:rsidP="00820D37">
      <w:pPr>
        <w:tabs>
          <w:tab w:val="left" w:pos="8819"/>
        </w:tabs>
        <w:ind w:left="500" w:right="-72"/>
        <w:jc w:val="left"/>
        <w:rPr>
          <w:rFonts w:ascii="Arial" w:hAnsi="Arial" w:cs="Arial"/>
          <w:sz w:val="21"/>
          <w:szCs w:val="18"/>
        </w:rPr>
      </w:pPr>
    </w:p>
    <w:p w14:paraId="449205DF"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 xml:space="preserve">These men certainly can and should assist the pastor before assuming the title of elder.   They need not be elders to be </w:t>
      </w:r>
      <w:r>
        <w:rPr>
          <w:rFonts w:ascii="Arial" w:hAnsi="Arial" w:cs="Arial"/>
          <w:sz w:val="21"/>
          <w:szCs w:val="18"/>
        </w:rPr>
        <w:t>help</w:t>
      </w:r>
      <w:r w:rsidRPr="003553DB">
        <w:rPr>
          <w:rFonts w:ascii="Arial" w:hAnsi="Arial" w:cs="Arial"/>
          <w:sz w:val="21"/>
          <w:szCs w:val="18"/>
        </w:rPr>
        <w:t>ful to the church.  Being discipled by the pastor allows them time for growth into men of God who can serve as elders with the pastor as models of a church with high, biblical standards of church leadership.</w:t>
      </w:r>
    </w:p>
    <w:p w14:paraId="30F8230A" w14:textId="77777777" w:rsidR="00A921C7" w:rsidRPr="003553DB" w:rsidRDefault="00A921C7" w:rsidP="00820D37">
      <w:pPr>
        <w:tabs>
          <w:tab w:val="left" w:pos="8819"/>
        </w:tabs>
        <w:ind w:left="500" w:right="-72"/>
        <w:jc w:val="left"/>
        <w:rPr>
          <w:rFonts w:ascii="Arial" w:hAnsi="Arial" w:cs="Arial"/>
          <w:sz w:val="21"/>
          <w:szCs w:val="18"/>
        </w:rPr>
      </w:pPr>
    </w:p>
    <w:p w14:paraId="3A65071B" w14:textId="77777777" w:rsidR="00A921C7" w:rsidRPr="003553DB" w:rsidRDefault="00A921C7" w:rsidP="00820D37">
      <w:pPr>
        <w:tabs>
          <w:tab w:val="left" w:pos="8819"/>
        </w:tabs>
        <w:ind w:left="500" w:right="-72"/>
        <w:jc w:val="left"/>
        <w:rPr>
          <w:rFonts w:ascii="Arial" w:hAnsi="Arial" w:cs="Arial"/>
          <w:sz w:val="21"/>
          <w:szCs w:val="18"/>
        </w:rPr>
      </w:pPr>
      <w:r w:rsidRPr="003553DB">
        <w:rPr>
          <w:rFonts w:ascii="Arial" w:hAnsi="Arial" w:cs="Arial"/>
          <w:sz w:val="21"/>
          <w:szCs w:val="18"/>
        </w:rPr>
        <w:t>Alexander Strauch summarizes the importance of elder qualifications:</w:t>
      </w:r>
      <w:r w:rsidRPr="003553DB">
        <w:rPr>
          <w:rStyle w:val="FootnoteReference"/>
          <w:rFonts w:ascii="Arial" w:hAnsi="Arial" w:cs="Arial"/>
          <w:sz w:val="13"/>
          <w:szCs w:val="18"/>
        </w:rPr>
        <w:footnoteReference w:id="2"/>
      </w:r>
    </w:p>
    <w:p w14:paraId="50CE73CB" w14:textId="77777777" w:rsidR="00A921C7" w:rsidRPr="003553DB" w:rsidRDefault="00A921C7" w:rsidP="00820D37">
      <w:pPr>
        <w:tabs>
          <w:tab w:val="left" w:pos="8819"/>
        </w:tabs>
        <w:ind w:left="500" w:right="-72"/>
        <w:jc w:val="left"/>
        <w:rPr>
          <w:rFonts w:ascii="Arial" w:hAnsi="Arial" w:cs="Arial"/>
          <w:sz w:val="21"/>
          <w:szCs w:val="18"/>
        </w:rPr>
      </w:pPr>
    </w:p>
    <w:p w14:paraId="1B3D1C8C" w14:textId="77777777" w:rsidR="00A921C7" w:rsidRPr="00365E44" w:rsidRDefault="00A921C7" w:rsidP="00820D37">
      <w:pPr>
        <w:ind w:left="720" w:right="-72"/>
        <w:jc w:val="left"/>
        <w:rPr>
          <w:rFonts w:ascii="Arial" w:hAnsi="Arial" w:cs="Arial"/>
          <w:color w:val="000000"/>
          <w:sz w:val="20"/>
          <w:szCs w:val="21"/>
        </w:rPr>
      </w:pPr>
      <w:r w:rsidRPr="00365E44">
        <w:rPr>
          <w:rFonts w:ascii="Arial" w:hAnsi="Arial" w:cs="Arial"/>
          <w:color w:val="000000"/>
          <w:sz w:val="20"/>
          <w:szCs w:val="21"/>
        </w:rPr>
        <w:t>It is highly noteworthy that the New Testament provides more instruction concerning the qualifications for eldership than on any other aspect of eldership.  Such qualifications are not required of all teachers or evangelists.  One person may be gifted as an evangelist and be used of God in that capacity, yet be unqualified to be an elder.  An individual may be an evangelist immediately after conversion, but Scripture says that a new convert cannot be an elder (1 Timothy 3:6).</w:t>
      </w:r>
    </w:p>
    <w:p w14:paraId="127CEC9F" w14:textId="77777777" w:rsidR="00A921C7" w:rsidRPr="00365E44" w:rsidRDefault="00A921C7" w:rsidP="00820D37">
      <w:pPr>
        <w:ind w:left="720" w:right="-72"/>
        <w:jc w:val="left"/>
        <w:rPr>
          <w:rFonts w:ascii="Arial" w:hAnsi="Arial" w:cs="Arial"/>
          <w:color w:val="000000"/>
          <w:sz w:val="20"/>
          <w:szCs w:val="21"/>
        </w:rPr>
      </w:pPr>
    </w:p>
    <w:p w14:paraId="5D8E475B" w14:textId="77777777" w:rsidR="00A921C7" w:rsidRPr="00365E44" w:rsidRDefault="00A921C7" w:rsidP="00820D37">
      <w:pPr>
        <w:tabs>
          <w:tab w:val="left" w:pos="8819"/>
        </w:tabs>
        <w:ind w:left="720" w:right="-72"/>
        <w:jc w:val="left"/>
        <w:rPr>
          <w:rFonts w:ascii="Arial" w:hAnsi="Arial" w:cs="Arial"/>
          <w:color w:val="000000"/>
          <w:sz w:val="20"/>
          <w:szCs w:val="21"/>
        </w:rPr>
      </w:pPr>
      <w:r w:rsidRPr="00365E44">
        <w:rPr>
          <w:rFonts w:ascii="Arial" w:hAnsi="Arial" w:cs="Arial"/>
          <w:color w:val="000000"/>
          <w:sz w:val="20"/>
          <w:szCs w:val="21"/>
        </w:rPr>
        <w:t>When we speak of the elders' qualifications, most people think that these qualifications are different than those of the clergy.  The New Testament, however, has no separate standards for professional clergy and lay elders. The reason is simple. There aren't three separate offices–pastor, elders, and deacons–in the New Testament-style local church. There are only two offices–elders and deacons.  From the New Testament perspective, any man in the congregation who desires to shepherd the Lord's people and meets God's requirements for the office can be a pastor elder.</w:t>
      </w:r>
    </w:p>
    <w:p w14:paraId="414B521C" w14:textId="77777777" w:rsidR="00AE3EFF" w:rsidRPr="00A921C7" w:rsidRDefault="00AE3EFF" w:rsidP="00A921C7"/>
    <w:sectPr w:rsidR="00AE3EFF" w:rsidRPr="00A921C7" w:rsidSect="00AE3EFF">
      <w:headerReference w:type="default" r:id="rId7"/>
      <w:footerReference w:type="default" r:id="rId8"/>
      <w:pgSz w:w="11880" w:h="16820"/>
      <w:pgMar w:top="720" w:right="1022" w:bottom="720" w:left="1238" w:header="720" w:footer="720" w:gutter="0"/>
      <w:pgNumType w:start="22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8678" w14:textId="77777777" w:rsidR="001F5198" w:rsidRDefault="001F5198">
      <w:r>
        <w:separator/>
      </w:r>
    </w:p>
  </w:endnote>
  <w:endnote w:type="continuationSeparator" w:id="0">
    <w:p w14:paraId="5520CB9A" w14:textId="77777777" w:rsidR="001F5198" w:rsidRDefault="001F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39E7" w14:textId="39D9E479" w:rsidR="00746B1D" w:rsidRPr="003071F4" w:rsidRDefault="00746B1D" w:rsidP="00AE3EFF">
    <w:pPr>
      <w:pStyle w:val="Footer"/>
      <w:jc w:val="right"/>
      <w:rPr>
        <w:rFonts w:ascii="Arial" w:hAnsi="Arial" w:cs="Arial"/>
        <w:i/>
        <w:iCs/>
        <w:sz w:val="13"/>
        <w:szCs w:val="16"/>
      </w:rPr>
    </w:pPr>
    <w:r w:rsidRPr="003071F4">
      <w:rPr>
        <w:rFonts w:ascii="Arial" w:hAnsi="Arial" w:cs="Arial"/>
        <w:i/>
        <w:iCs/>
        <w:sz w:val="13"/>
        <w:szCs w:val="16"/>
      </w:rPr>
      <w:fldChar w:fldCharType="begin"/>
    </w:r>
    <w:r w:rsidRPr="003071F4">
      <w:rPr>
        <w:rFonts w:ascii="Arial" w:hAnsi="Arial" w:cs="Arial"/>
        <w:i/>
        <w:iCs/>
        <w:sz w:val="13"/>
        <w:szCs w:val="16"/>
      </w:rPr>
      <w:instrText xml:space="preserve"> TIME \@ "d-MMM-yy" </w:instrText>
    </w:r>
    <w:r w:rsidRPr="003071F4">
      <w:rPr>
        <w:rFonts w:ascii="Arial" w:hAnsi="Arial" w:cs="Arial"/>
        <w:i/>
        <w:iCs/>
        <w:sz w:val="13"/>
        <w:szCs w:val="16"/>
      </w:rPr>
      <w:fldChar w:fldCharType="separate"/>
    </w:r>
    <w:r w:rsidR="00932A5A">
      <w:rPr>
        <w:rFonts w:ascii="Arial" w:hAnsi="Arial" w:cs="Arial"/>
        <w:i/>
        <w:iCs/>
        <w:noProof/>
        <w:sz w:val="13"/>
        <w:szCs w:val="16"/>
      </w:rPr>
      <w:t>21-Mar-25</w:t>
    </w:r>
    <w:r w:rsidRPr="003071F4">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5D97" w14:textId="77777777" w:rsidR="001F5198" w:rsidRDefault="001F5198">
      <w:r>
        <w:separator/>
      </w:r>
    </w:p>
  </w:footnote>
  <w:footnote w:type="continuationSeparator" w:id="0">
    <w:p w14:paraId="04F7F76D" w14:textId="77777777" w:rsidR="001F5198" w:rsidRDefault="001F5198">
      <w:r>
        <w:continuationSeparator/>
      </w:r>
    </w:p>
  </w:footnote>
  <w:footnote w:id="1">
    <w:p w14:paraId="00B98423" w14:textId="77777777" w:rsidR="00061BFC" w:rsidRPr="006F1BC6" w:rsidRDefault="00061BFC" w:rsidP="00061BFC">
      <w:pPr>
        <w:pStyle w:val="FootnoteText"/>
        <w:widowControl w:val="0"/>
        <w:ind w:firstLine="709"/>
        <w:rPr>
          <w:rFonts w:ascii="Arial" w:hAnsi="Arial" w:cs="Arial"/>
          <w:sz w:val="16"/>
          <w:szCs w:val="16"/>
        </w:rPr>
      </w:pPr>
      <w:r w:rsidRPr="006F1BC6">
        <w:rPr>
          <w:rStyle w:val="FootnoteReference"/>
          <w:rFonts w:ascii="Arial" w:hAnsi="Arial" w:cs="Arial"/>
          <w:sz w:val="16"/>
          <w:szCs w:val="16"/>
        </w:rPr>
        <w:footnoteRef/>
      </w:r>
      <w:r w:rsidRPr="006F1BC6">
        <w:rPr>
          <w:rFonts w:ascii="Arial" w:hAnsi="Arial" w:cs="Arial"/>
          <w:sz w:val="16"/>
          <w:szCs w:val="16"/>
        </w:rPr>
        <w:t xml:space="preserve">Chuck Swindoll, </w:t>
      </w:r>
      <w:r w:rsidRPr="006F1BC6">
        <w:rPr>
          <w:rFonts w:ascii="Arial" w:hAnsi="Arial" w:cs="Arial"/>
          <w:i/>
          <w:sz w:val="16"/>
          <w:szCs w:val="16"/>
        </w:rPr>
        <w:t>Excellence in Ministry</w:t>
      </w:r>
      <w:r w:rsidRPr="006F1BC6">
        <w:rPr>
          <w:rFonts w:ascii="Arial" w:hAnsi="Arial" w:cs="Arial"/>
          <w:sz w:val="16"/>
          <w:szCs w:val="16"/>
        </w:rPr>
        <w:t xml:space="preserve"> (Fullerton, CA; Insight for Living, 1985), 39.</w:t>
      </w:r>
    </w:p>
  </w:footnote>
  <w:footnote w:id="2">
    <w:p w14:paraId="365465B8" w14:textId="77777777" w:rsidR="00A921C7" w:rsidRPr="006F1BC6" w:rsidRDefault="00A921C7" w:rsidP="00A921C7">
      <w:pPr>
        <w:pStyle w:val="FootnoteText"/>
        <w:ind w:firstLine="709"/>
        <w:rPr>
          <w:rFonts w:ascii="Arial" w:hAnsi="Arial" w:cs="Arial"/>
          <w:sz w:val="16"/>
          <w:szCs w:val="16"/>
        </w:rPr>
      </w:pPr>
      <w:r w:rsidRPr="006F1BC6">
        <w:rPr>
          <w:rStyle w:val="FootnoteReference"/>
          <w:rFonts w:ascii="Arial" w:hAnsi="Arial" w:cs="Arial"/>
          <w:sz w:val="16"/>
          <w:szCs w:val="16"/>
        </w:rPr>
        <w:footnoteRef/>
      </w:r>
      <w:r w:rsidRPr="006F1BC6">
        <w:rPr>
          <w:rFonts w:ascii="Arial" w:hAnsi="Arial" w:cs="Arial"/>
          <w:sz w:val="16"/>
          <w:szCs w:val="16"/>
        </w:rPr>
        <w:t xml:space="preserve"> Alexander Strauch, </w:t>
      </w:r>
      <w:r w:rsidRPr="006F1BC6">
        <w:rPr>
          <w:rFonts w:ascii="Arial" w:hAnsi="Arial" w:cs="Arial"/>
          <w:i/>
          <w:sz w:val="16"/>
          <w:szCs w:val="16"/>
        </w:rPr>
        <w:t>Biblical Eldership: Restoring the Eldership to Its Rightful Place in the Church</w:t>
      </w:r>
      <w:r w:rsidRPr="006F1BC6">
        <w:rPr>
          <w:rFonts w:ascii="Arial" w:hAnsi="Arial" w:cs="Arial"/>
          <w:sz w:val="16"/>
          <w:szCs w:val="16"/>
        </w:rPr>
        <w:t>, rev. (Littleton, CO: Lewis &amp; Roth, 1997), 21.  This is a pamphlet size summary of his earlier full-length book available for US$14.99 at http://</w:t>
      </w:r>
      <w:proofErr w:type="spellStart"/>
      <w:r w:rsidRPr="006F1BC6">
        <w:rPr>
          <w:rFonts w:ascii="Arial" w:hAnsi="Arial" w:cs="Arial"/>
          <w:sz w:val="16"/>
          <w:szCs w:val="16"/>
        </w:rPr>
        <w:t>www.discerning</w:t>
      </w:r>
      <w:proofErr w:type="spellEnd"/>
      <w:r w:rsidRPr="006F1BC6">
        <w:rPr>
          <w:rFonts w:ascii="Arial" w:hAnsi="Arial" w:cs="Arial"/>
          <w:sz w:val="16"/>
          <w:szCs w:val="16"/>
        </w:rPr>
        <w:t xml:space="preserve"> </w:t>
      </w:r>
      <w:proofErr w:type="spellStart"/>
      <w:r w:rsidRPr="006F1BC6">
        <w:rPr>
          <w:rFonts w:ascii="Arial" w:hAnsi="Arial" w:cs="Arial"/>
          <w:sz w:val="16"/>
          <w:szCs w:val="16"/>
        </w:rPr>
        <w:t>reader.com</w:t>
      </w:r>
      <w:proofErr w:type="spellEnd"/>
      <w:r w:rsidRPr="006F1BC6">
        <w:rPr>
          <w:rFonts w:ascii="Arial" w:hAnsi="Arial" w:cs="Arial"/>
          <w:sz w:val="16"/>
          <w:szCs w:val="16"/>
        </w:rPr>
        <w:t>/</w:t>
      </w:r>
      <w:proofErr w:type="spellStart"/>
      <w:r w:rsidRPr="006F1BC6">
        <w:rPr>
          <w:rFonts w:ascii="Arial" w:hAnsi="Arial" w:cs="Arial"/>
          <w:sz w:val="16"/>
          <w:szCs w:val="16"/>
        </w:rPr>
        <w:t>bibelalstrau.html</w:t>
      </w:r>
      <w:proofErr w:type="spellEnd"/>
      <w:r w:rsidRPr="006F1BC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37E6" w14:textId="77777777" w:rsidR="00746B1D" w:rsidRPr="00CA332D" w:rsidRDefault="00746B1D">
    <w:pPr>
      <w:pStyle w:val="Header"/>
      <w:tabs>
        <w:tab w:val="clear" w:pos="4800"/>
        <w:tab w:val="clear" w:pos="9660"/>
        <w:tab w:val="center" w:pos="4950"/>
        <w:tab w:val="right" w:pos="9540"/>
      </w:tabs>
      <w:ind w:right="-10"/>
      <w:jc w:val="left"/>
      <w:rPr>
        <w:rFonts w:ascii="Arial" w:hAnsi="Arial" w:cs="Arial"/>
        <w:i/>
        <w:iCs/>
        <w:sz w:val="21"/>
        <w:szCs w:val="16"/>
        <w:u w:val="single"/>
      </w:rPr>
    </w:pPr>
    <w:r w:rsidRPr="00CA332D">
      <w:rPr>
        <w:rFonts w:ascii="Arial" w:hAnsi="Arial" w:cs="Arial"/>
        <w:i/>
        <w:iCs/>
        <w:sz w:val="21"/>
        <w:szCs w:val="16"/>
        <w:u w:val="single"/>
      </w:rPr>
      <w:t xml:space="preserve">Rick Griffith, </w:t>
    </w:r>
    <w:r w:rsidRPr="00CA332D">
      <w:rPr>
        <w:rFonts w:ascii="Arial" w:hAnsi="Arial" w:cs="Arial"/>
        <w:i/>
        <w:iCs/>
        <w:sz w:val="15"/>
        <w:szCs w:val="16"/>
        <w:u w:val="single"/>
      </w:rPr>
      <w:t>PhD</w:t>
    </w:r>
    <w:r w:rsidRPr="00CA332D">
      <w:rPr>
        <w:rFonts w:ascii="Arial" w:hAnsi="Arial" w:cs="Arial"/>
        <w:i/>
        <w:iCs/>
        <w:sz w:val="21"/>
        <w:szCs w:val="16"/>
        <w:u w:val="single"/>
      </w:rPr>
      <w:tab/>
      <w:t>New Testament Survey: Elder Qualifications</w:t>
    </w:r>
    <w:r w:rsidRPr="00CA332D">
      <w:rPr>
        <w:rFonts w:ascii="Arial" w:hAnsi="Arial" w:cs="Arial"/>
        <w:i/>
        <w:iCs/>
        <w:sz w:val="21"/>
        <w:szCs w:val="16"/>
        <w:u w:val="single"/>
      </w:rPr>
      <w:tab/>
    </w:r>
    <w:r w:rsidRPr="00CA332D">
      <w:rPr>
        <w:rStyle w:val="PageNumber"/>
        <w:rFonts w:ascii="Arial" w:hAnsi="Arial" w:cs="Arial"/>
        <w:i/>
        <w:iCs/>
        <w:sz w:val="21"/>
        <w:szCs w:val="16"/>
        <w:u w:val="single"/>
      </w:rPr>
      <w:fldChar w:fldCharType="begin"/>
    </w:r>
    <w:r w:rsidRPr="00CA332D">
      <w:rPr>
        <w:rStyle w:val="PageNumber"/>
        <w:rFonts w:ascii="Arial" w:hAnsi="Arial" w:cs="Arial"/>
        <w:i/>
        <w:iCs/>
        <w:sz w:val="21"/>
        <w:szCs w:val="16"/>
        <w:u w:val="single"/>
      </w:rPr>
      <w:instrText xml:space="preserve"> PAGE </w:instrText>
    </w:r>
    <w:r w:rsidRPr="00CA332D">
      <w:rPr>
        <w:rStyle w:val="PageNumber"/>
        <w:rFonts w:ascii="Arial" w:hAnsi="Arial" w:cs="Arial"/>
        <w:i/>
        <w:iCs/>
        <w:sz w:val="21"/>
        <w:szCs w:val="16"/>
        <w:u w:val="single"/>
      </w:rPr>
      <w:fldChar w:fldCharType="separate"/>
    </w:r>
    <w:r w:rsidR="00E117D7" w:rsidRPr="00CA332D">
      <w:rPr>
        <w:rStyle w:val="PageNumber"/>
        <w:rFonts w:ascii="Arial" w:hAnsi="Arial" w:cs="Arial"/>
        <w:i/>
        <w:iCs/>
        <w:noProof/>
        <w:sz w:val="21"/>
        <w:szCs w:val="16"/>
        <w:u w:val="single"/>
      </w:rPr>
      <w:t>227</w:t>
    </w:r>
    <w:r w:rsidRPr="00CA332D">
      <w:rPr>
        <w:rStyle w:val="PageNumber"/>
        <w:rFonts w:ascii="Arial" w:hAnsi="Arial" w:cs="Arial"/>
        <w:i/>
        <w:iCs/>
        <w:sz w:val="21"/>
        <w:szCs w:val="16"/>
        <w:u w:val="single"/>
      </w:rPr>
      <w:fldChar w:fldCharType="end"/>
    </w:r>
  </w:p>
  <w:p w14:paraId="4F132009" w14:textId="77777777" w:rsidR="00746B1D" w:rsidRPr="00CA332D" w:rsidRDefault="00746B1D">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50F3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7451351" o:spid="_x0000_i1025" type="#_x0000_t75" style="width:9.35pt;height:9.35pt;visibility:visible;mso-wrap-style:square">
            <v:imagedata r:id="rId1" o:title=""/>
          </v:shape>
        </w:pict>
      </mc:Choice>
      <mc:Fallback>
        <w:drawing>
          <wp:inline distT="0" distB="0" distL="0" distR="0" wp14:anchorId="5EC0D320" wp14:editId="267062A5">
            <wp:extent cx="118745" cy="118745"/>
            <wp:effectExtent l="0" t="0" r="0" b="0"/>
            <wp:docPr id="877451351" name="Picture 87745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5"/>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6"/>
    <w:multiLevelType w:val="singleLevel"/>
    <w:tmpl w:val="00000000"/>
    <w:lvl w:ilvl="0">
      <w:start w:val="1"/>
      <w:numFmt w:val="lowerLetter"/>
      <w:lvlText w:val="%1."/>
      <w:lvlJc w:val="left"/>
      <w:pPr>
        <w:tabs>
          <w:tab w:val="num" w:pos="820"/>
        </w:tabs>
        <w:ind w:left="820" w:hanging="460"/>
      </w:pPr>
      <w:rPr>
        <w:rFonts w:hint="default"/>
      </w:rPr>
    </w:lvl>
  </w:abstractNum>
  <w:abstractNum w:abstractNumId="8" w15:restartNumberingAfterBreak="0">
    <w:nsid w:val="00000007"/>
    <w:multiLevelType w:val="singleLevel"/>
    <w:tmpl w:val="00000000"/>
    <w:lvl w:ilvl="0">
      <w:start w:val="1"/>
      <w:numFmt w:val="lowerLetter"/>
      <w:lvlText w:val="%1."/>
      <w:lvlJc w:val="left"/>
      <w:pPr>
        <w:tabs>
          <w:tab w:val="num" w:pos="820"/>
        </w:tabs>
        <w:ind w:left="820" w:hanging="460"/>
      </w:pPr>
      <w:rPr>
        <w:rFonts w:hint="default"/>
      </w:rPr>
    </w:lvl>
  </w:abstractNum>
  <w:abstractNum w:abstractNumId="9" w15:restartNumberingAfterBreak="0">
    <w:nsid w:val="00000008"/>
    <w:multiLevelType w:val="singleLevel"/>
    <w:tmpl w:val="00000000"/>
    <w:lvl w:ilvl="0">
      <w:start w:val="1"/>
      <w:numFmt w:val="decimal"/>
      <w:lvlText w:val="%1."/>
      <w:lvlJc w:val="left"/>
      <w:pPr>
        <w:tabs>
          <w:tab w:val="num" w:pos="1060"/>
        </w:tabs>
        <w:ind w:left="1060" w:hanging="360"/>
      </w:pPr>
      <w:rPr>
        <w:rFonts w:hint="default"/>
      </w:rPr>
    </w:lvl>
  </w:abstractNum>
  <w:abstractNum w:abstractNumId="10" w15:restartNumberingAfterBreak="0">
    <w:nsid w:val="00000009"/>
    <w:multiLevelType w:val="singleLevel"/>
    <w:tmpl w:val="00000000"/>
    <w:lvl w:ilvl="0">
      <w:start w:val="2"/>
      <w:numFmt w:val="decimal"/>
      <w:lvlText w:val="%1."/>
      <w:lvlJc w:val="left"/>
      <w:pPr>
        <w:tabs>
          <w:tab w:val="num" w:pos="1240"/>
        </w:tabs>
        <w:ind w:left="1240" w:hanging="420"/>
      </w:pPr>
      <w:rPr>
        <w:rFonts w:hint="default"/>
      </w:rPr>
    </w:lvl>
  </w:abstractNum>
  <w:abstractNum w:abstractNumId="11" w15:restartNumberingAfterBreak="0">
    <w:nsid w:val="0000000A"/>
    <w:multiLevelType w:val="singleLevel"/>
    <w:tmpl w:val="00000000"/>
    <w:lvl w:ilvl="0">
      <w:start w:val="4"/>
      <w:numFmt w:val="upperLetter"/>
      <w:lvlText w:val="%1."/>
      <w:lvlJc w:val="left"/>
      <w:pPr>
        <w:tabs>
          <w:tab w:val="num" w:pos="720"/>
        </w:tabs>
        <w:ind w:left="720" w:hanging="360"/>
      </w:pPr>
      <w:rPr>
        <w:rFonts w:hint="default"/>
      </w:rPr>
    </w:lvl>
  </w:abstractNum>
  <w:abstractNum w:abstractNumId="12" w15:restartNumberingAfterBreak="0">
    <w:nsid w:val="0000000B"/>
    <w:multiLevelType w:val="singleLevel"/>
    <w:tmpl w:val="00000000"/>
    <w:lvl w:ilvl="0">
      <w:start w:val="2"/>
      <w:numFmt w:val="upperLetter"/>
      <w:lvlText w:val="%1."/>
      <w:lvlJc w:val="left"/>
      <w:pPr>
        <w:tabs>
          <w:tab w:val="num" w:pos="720"/>
        </w:tabs>
        <w:ind w:left="720" w:hanging="360"/>
      </w:pPr>
      <w:rPr>
        <w:rFonts w:hint="default"/>
      </w:rPr>
    </w:lvl>
  </w:abstractNum>
  <w:abstractNum w:abstractNumId="13" w15:restartNumberingAfterBreak="0">
    <w:nsid w:val="0000000C"/>
    <w:multiLevelType w:val="singleLevel"/>
    <w:tmpl w:val="00000000"/>
    <w:lvl w:ilvl="0">
      <w:start w:val="1"/>
      <w:numFmt w:val="decimal"/>
      <w:lvlText w:val="%1."/>
      <w:lvlJc w:val="left"/>
      <w:pPr>
        <w:tabs>
          <w:tab w:val="num" w:pos="1080"/>
        </w:tabs>
        <w:ind w:left="1080" w:hanging="360"/>
      </w:pPr>
      <w:rPr>
        <w:rFonts w:hint="default"/>
      </w:rPr>
    </w:lvl>
  </w:abstractNum>
  <w:abstractNum w:abstractNumId="14" w15:restartNumberingAfterBreak="0">
    <w:nsid w:val="0000000D"/>
    <w:multiLevelType w:val="singleLevel"/>
    <w:tmpl w:val="00000000"/>
    <w:lvl w:ilvl="0">
      <w:start w:val="2"/>
      <w:numFmt w:val="lowerLetter"/>
      <w:lvlText w:val="%1."/>
      <w:lvlJc w:val="left"/>
      <w:pPr>
        <w:tabs>
          <w:tab w:val="num" w:pos="1440"/>
        </w:tabs>
        <w:ind w:left="1440" w:hanging="360"/>
      </w:pPr>
      <w:rPr>
        <w:rFonts w:hint="default"/>
      </w:rPr>
    </w:lvl>
  </w:abstractNum>
  <w:abstractNum w:abstractNumId="15" w15:restartNumberingAfterBreak="0">
    <w:nsid w:val="14B21C5C"/>
    <w:multiLevelType w:val="hybridMultilevel"/>
    <w:tmpl w:val="32E6F3E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E3C32"/>
    <w:multiLevelType w:val="hybridMultilevel"/>
    <w:tmpl w:val="0E0886AE"/>
    <w:lvl w:ilvl="0" w:tplc="5EA69C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56CC3"/>
    <w:multiLevelType w:val="hybridMultilevel"/>
    <w:tmpl w:val="A1744620"/>
    <w:lvl w:ilvl="0" w:tplc="5EA69C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126D65"/>
    <w:multiLevelType w:val="hybridMultilevel"/>
    <w:tmpl w:val="30E055CA"/>
    <w:lvl w:ilvl="0" w:tplc="000F0409">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8225399">
    <w:abstractNumId w:val="0"/>
  </w:num>
  <w:num w:numId="2" w16cid:durableId="1996910989">
    <w:abstractNumId w:val="2"/>
  </w:num>
  <w:num w:numId="3" w16cid:durableId="738016636">
    <w:abstractNumId w:val="18"/>
  </w:num>
  <w:num w:numId="4" w16cid:durableId="1369601277">
    <w:abstractNumId w:val="1"/>
    <w:lvlOverride w:ilvl="0">
      <w:lvl w:ilvl="0">
        <w:start w:val="1"/>
        <w:numFmt w:val="bullet"/>
        <w:lvlText w:val=""/>
        <w:legacy w:legacy="1" w:legacySpace="0" w:legacyIndent="360"/>
        <w:lvlJc w:val="left"/>
        <w:pPr>
          <w:ind w:left="252" w:hanging="360"/>
        </w:pPr>
        <w:rPr>
          <w:rFonts w:ascii="Symbol" w:hAnsi="Symbol" w:hint="default"/>
        </w:rPr>
      </w:lvl>
    </w:lvlOverride>
  </w:num>
  <w:num w:numId="5" w16cid:durableId="1541166736">
    <w:abstractNumId w:val="3"/>
  </w:num>
  <w:num w:numId="6" w16cid:durableId="1941453562">
    <w:abstractNumId w:val="4"/>
  </w:num>
  <w:num w:numId="7" w16cid:durableId="1721175694">
    <w:abstractNumId w:val="5"/>
  </w:num>
  <w:num w:numId="8" w16cid:durableId="499662338">
    <w:abstractNumId w:val="6"/>
  </w:num>
  <w:num w:numId="9" w16cid:durableId="340203299">
    <w:abstractNumId w:val="7"/>
  </w:num>
  <w:num w:numId="10" w16cid:durableId="186254725">
    <w:abstractNumId w:val="8"/>
  </w:num>
  <w:num w:numId="11" w16cid:durableId="1217082190">
    <w:abstractNumId w:val="9"/>
  </w:num>
  <w:num w:numId="12" w16cid:durableId="874344462">
    <w:abstractNumId w:val="10"/>
  </w:num>
  <w:num w:numId="13" w16cid:durableId="1306593564">
    <w:abstractNumId w:val="11"/>
  </w:num>
  <w:num w:numId="14" w16cid:durableId="188686670">
    <w:abstractNumId w:val="12"/>
  </w:num>
  <w:num w:numId="15" w16cid:durableId="1143504882">
    <w:abstractNumId w:val="13"/>
  </w:num>
  <w:num w:numId="16" w16cid:durableId="1750804720">
    <w:abstractNumId w:val="14"/>
  </w:num>
  <w:num w:numId="17" w16cid:durableId="1653832691">
    <w:abstractNumId w:val="16"/>
  </w:num>
  <w:num w:numId="18" w16cid:durableId="857281020">
    <w:abstractNumId w:val="15"/>
  </w:num>
  <w:num w:numId="19" w16cid:durableId="1201433360">
    <w:abstractNumId w:val="17"/>
  </w:num>
  <w:num w:numId="20" w16cid:durableId="244037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61BFC"/>
    <w:rsid w:val="0009580A"/>
    <w:rsid w:val="001B57EE"/>
    <w:rsid w:val="001E32CE"/>
    <w:rsid w:val="001F5198"/>
    <w:rsid w:val="003071F4"/>
    <w:rsid w:val="005E33E1"/>
    <w:rsid w:val="00746B1D"/>
    <w:rsid w:val="00820D37"/>
    <w:rsid w:val="0082404A"/>
    <w:rsid w:val="00891A50"/>
    <w:rsid w:val="00932A5A"/>
    <w:rsid w:val="00A921C7"/>
    <w:rsid w:val="00A9651B"/>
    <w:rsid w:val="00AE3EFF"/>
    <w:rsid w:val="00C16B4B"/>
    <w:rsid w:val="00C94FDC"/>
    <w:rsid w:val="00CA332D"/>
    <w:rsid w:val="00CE467F"/>
    <w:rsid w:val="00D96E8E"/>
    <w:rsid w:val="00DF7799"/>
    <w:rsid w:val="00E117D7"/>
    <w:rsid w:val="00F308EA"/>
    <w:rsid w:val="00FF2D35"/>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40120"/>
  <w14:defaultImageDpi w14:val="300"/>
  <w15:chartTrackingRefBased/>
  <w15:docId w15:val="{2B77450B-045B-284A-8A5F-CC8BA87D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5D"/>
    <w:pPr>
      <w:ind w:right="-380"/>
      <w:jc w:val="both"/>
    </w:pPr>
    <w:rPr>
      <w:rFonts w:ascii="Times" w:hAnsi="Times"/>
      <w:sz w:val="24"/>
      <w:lang w:val="en-US" w:bidi="ar-SA"/>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semiHidden/>
    <w:rsid w:val="0044355D"/>
    <w:pPr>
      <w:tabs>
        <w:tab w:val="right" w:leader="dot" w:pos="9240"/>
      </w:tabs>
      <w:ind w:left="720"/>
      <w:jc w:val="left"/>
    </w:pPr>
    <w:rPr>
      <w:noProof/>
      <w:sz w:val="20"/>
    </w:rPr>
  </w:style>
  <w:style w:type="paragraph" w:customStyle="1" w:styleId="Footnote">
    <w:name w:val="Footnote"/>
    <w:basedOn w:val="Normal"/>
    <w:rsid w:val="0044355D"/>
    <w:pPr>
      <w:ind w:right="0" w:firstLine="720"/>
    </w:pPr>
    <w:rPr>
      <w:rFonts w:ascii="New York" w:hAnsi="New York"/>
      <w:sz w:val="20"/>
    </w:rPr>
  </w:style>
  <w:style w:type="paragraph" w:styleId="ListBullet">
    <w:name w:val="List Bullet"/>
    <w:basedOn w:val="Normal"/>
    <w:rsid w:val="0044355D"/>
    <w:pPr>
      <w:ind w:left="360" w:hanging="360"/>
    </w:pPr>
  </w:style>
  <w:style w:type="paragraph" w:styleId="BodyText">
    <w:name w:val="Body Text"/>
    <w:basedOn w:val="Normal"/>
    <w:rsid w:val="0044355D"/>
    <w:pPr>
      <w:tabs>
        <w:tab w:val="left" w:pos="5380"/>
        <w:tab w:val="left" w:pos="6120"/>
        <w:tab w:val="left" w:pos="6260"/>
        <w:tab w:val="left" w:pos="7100"/>
        <w:tab w:val="left" w:pos="7560"/>
        <w:tab w:val="left" w:pos="7840"/>
        <w:tab w:val="left" w:pos="8820"/>
      </w:tabs>
      <w:ind w:right="-671"/>
    </w:pPr>
  </w:style>
  <w:style w:type="paragraph" w:styleId="BodyTextIndent">
    <w:name w:val="Body Text Indent"/>
    <w:basedOn w:val="Normal"/>
    <w:rsid w:val="0044355D"/>
    <w:pPr>
      <w:pBdr>
        <w:top w:val="dashDotStroked" w:sz="24" w:space="1" w:color="auto"/>
        <w:left w:val="dashDotStroked" w:sz="24" w:space="4" w:color="auto"/>
        <w:bottom w:val="dashDotStroked" w:sz="24" w:space="1" w:color="auto"/>
        <w:right w:val="dashDotStroked" w:sz="24" w:space="4" w:color="auto"/>
      </w:pBdr>
      <w:ind w:left="720" w:right="0"/>
      <w:jc w:val="left"/>
    </w:pPr>
  </w:style>
  <w:style w:type="paragraph" w:styleId="BodyTextIndent2">
    <w:name w:val="Body Text Indent 2"/>
    <w:basedOn w:val="Normal"/>
    <w:rsid w:val="0044355D"/>
    <w:pPr>
      <w:ind w:left="360" w:right="0" w:hanging="360"/>
      <w:jc w:val="left"/>
    </w:pPr>
  </w:style>
  <w:style w:type="paragraph" w:styleId="BodyText2">
    <w:name w:val="Body Text 2"/>
    <w:basedOn w:val="Normal"/>
    <w:rsid w:val="0044355D"/>
    <w:pPr>
      <w:tabs>
        <w:tab w:val="left" w:pos="720"/>
        <w:tab w:val="left" w:pos="1080"/>
        <w:tab w:val="left" w:pos="2160"/>
        <w:tab w:val="left" w:pos="2520"/>
        <w:tab w:val="left" w:pos="6390"/>
        <w:tab w:val="left" w:pos="6750"/>
        <w:tab w:val="left" w:pos="9809"/>
      </w:tabs>
      <w:jc w:val="left"/>
    </w:pPr>
    <w:rPr>
      <w:sz w:val="22"/>
    </w:rPr>
  </w:style>
  <w:style w:type="paragraph" w:styleId="BodyText3">
    <w:name w:val="Body Text 3"/>
    <w:basedOn w:val="Normal"/>
    <w:rsid w:val="0044355D"/>
    <w:pPr>
      <w:jc w:val="left"/>
    </w:pPr>
    <w:rPr>
      <w:rFonts w:ascii="Arial" w:hAnsi="Arial"/>
    </w:rPr>
  </w:style>
  <w:style w:type="paragraph" w:styleId="BlockText">
    <w:name w:val="Block Text"/>
    <w:basedOn w:val="Normal"/>
    <w:rsid w:val="0044355D"/>
    <w:pPr>
      <w:ind w:left="20" w:hanging="20"/>
      <w:jc w:val="left"/>
    </w:pPr>
  </w:style>
  <w:style w:type="paragraph" w:styleId="Title">
    <w:name w:val="Title"/>
    <w:basedOn w:val="Normal"/>
    <w:qFormat/>
    <w:rsid w:val="0044355D"/>
    <w:pPr>
      <w:ind w:right="0"/>
      <w:jc w:val="center"/>
    </w:pPr>
    <w:rPr>
      <w:rFonts w:eastAsia="Times"/>
      <w:b/>
      <w:sz w:val="36"/>
    </w:rPr>
  </w:style>
  <w:style w:type="paragraph" w:styleId="Subtitle">
    <w:name w:val="Subtitle"/>
    <w:basedOn w:val="Normal"/>
    <w:qFormat/>
    <w:rsid w:val="0044355D"/>
    <w:pPr>
      <w:ind w:right="0"/>
      <w:jc w:val="center"/>
    </w:pPr>
    <w:rPr>
      <w:rFonts w:eastAsia="Times"/>
      <w:b/>
      <w:i/>
    </w:rPr>
  </w:style>
  <w:style w:type="character" w:styleId="Hyperlink">
    <w:name w:val="Hyperlink"/>
    <w:rsid w:val="0044355D"/>
    <w:rPr>
      <w:color w:val="0000FF"/>
      <w:u w:val="single"/>
    </w:rPr>
  </w:style>
  <w:style w:type="character" w:customStyle="1" w:styleId="FootnoteTextChar">
    <w:name w:val="Footnote Text Char"/>
    <w:link w:val="FootnoteText"/>
    <w:semiHidden/>
    <w:rsid w:val="00AE3EFF"/>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Mac%20HD:Applications:Microsoft%20Office%202004:Templates:My%20Templates:Supplement.dot</Template>
  <TotalTime>1</TotalTime>
  <Pages>5</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cp:revision>
  <cp:lastPrinted>2005-08-29T14:11:00Z</cp:lastPrinted>
  <dcterms:created xsi:type="dcterms:W3CDTF">2025-03-21T08:32:00Z</dcterms:created>
  <dcterms:modified xsi:type="dcterms:W3CDTF">2025-03-21T08:42:00Z</dcterms:modified>
</cp:coreProperties>
</file>