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19CA" w14:textId="77777777" w:rsidR="00E36EE1" w:rsidRDefault="00DB6F37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/>
          <w:sz w:val="32"/>
          <w:szCs w:val="32"/>
        </w:rPr>
      </w:pPr>
      <w:r>
        <w:rPr>
          <w:rFonts w:ascii="Engravers MT" w:eastAsia="Engravers MT" w:hAnsi="Engravers MT" w:cs="Engravers MT"/>
          <w:noProof/>
          <w:color w:val="000000"/>
          <w:sz w:val="32"/>
          <w:szCs w:val="32"/>
        </w:rPr>
        <w:drawing>
          <wp:inline distT="0" distB="0" distL="0" distR="0" wp14:anchorId="214219E3" wp14:editId="214219E4">
            <wp:extent cx="2816884" cy="61630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219CB" w14:textId="77777777" w:rsidR="00E36EE1" w:rsidRDefault="00E36EE1">
      <w:pPr>
        <w:shd w:val="clear" w:color="auto" w:fill="FFFFFF"/>
        <w:spacing w:after="0" w:line="276" w:lineRule="auto"/>
        <w:jc w:val="center"/>
        <w:rPr>
          <w:b/>
          <w:i/>
          <w:color w:val="000000"/>
          <w:sz w:val="28"/>
          <w:szCs w:val="28"/>
        </w:rPr>
      </w:pPr>
    </w:p>
    <w:p w14:paraId="214219CC" w14:textId="77777777" w:rsidR="00E36EE1" w:rsidRDefault="00DB6F37">
      <w:pPr>
        <w:shd w:val="clear" w:color="auto" w:fill="FFFFFF"/>
        <w:spacing w:after="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Growing Stronger in Christ</w:t>
      </w:r>
    </w:p>
    <w:p w14:paraId="214219CD" w14:textId="77777777" w:rsidR="00E36EE1" w:rsidRDefault="00DB6F37">
      <w:pPr>
        <w:shd w:val="clear" w:color="auto" w:fill="FFFFFF"/>
        <w:spacing w:after="0" w:line="276" w:lineRule="auto"/>
        <w:jc w:val="center"/>
        <w:rPr>
          <w:color w:val="000000"/>
        </w:rPr>
      </w:pPr>
      <w:r>
        <w:rPr>
          <w:color w:val="000000"/>
        </w:rPr>
        <w:t>Walking the hard but steady path of spiritual maturity</w:t>
      </w:r>
    </w:p>
    <w:p w14:paraId="214219CE" w14:textId="77777777" w:rsidR="00E36EE1" w:rsidRDefault="00DB6F37">
      <w:pPr>
        <w:shd w:val="clear" w:color="auto" w:fill="FFFFFF"/>
        <w:spacing w:after="0" w:line="276" w:lineRule="auto"/>
        <w:jc w:val="center"/>
        <w:rPr>
          <w:color w:val="000000"/>
        </w:rPr>
      </w:pPr>
      <w:r>
        <w:rPr>
          <w:color w:val="000000"/>
        </w:rPr>
        <w:t>1 Thessalonians</w:t>
      </w:r>
    </w:p>
    <w:p w14:paraId="214219CF" w14:textId="2CEA01B7" w:rsidR="00E36EE1" w:rsidRDefault="00DB6F3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i/>
          <w:color w:val="000000"/>
          <w:u w:val="single"/>
        </w:rPr>
      </w:pP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  <w:t>__________________________</w:t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</w:p>
    <w:p w14:paraId="126598A3" w14:textId="77777777" w:rsidR="00DB6F37" w:rsidRDefault="00DB6F37" w:rsidP="00DB6F37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</w:rPr>
      </w:pPr>
    </w:p>
    <w:p w14:paraId="062E27DA" w14:textId="3AB37533" w:rsidR="00DB6F37" w:rsidRPr="00A568C0" w:rsidRDefault="00DB6F37" w:rsidP="00DB6F37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Faith </w:t>
      </w:r>
      <w:r w:rsidR="004B21E1">
        <w:rPr>
          <w:rFonts w:ascii="Arial" w:hAnsi="Arial" w:cs="Arial"/>
          <w:b/>
          <w:sz w:val="32"/>
        </w:rPr>
        <w:t>B</w:t>
      </w:r>
      <w:r>
        <w:rPr>
          <w:rFonts w:ascii="Arial" w:hAnsi="Arial" w:cs="Arial"/>
          <w:b/>
          <w:sz w:val="32"/>
        </w:rPr>
        <w:t>uilds Faith</w:t>
      </w:r>
    </w:p>
    <w:p w14:paraId="33BB8B78" w14:textId="77777777" w:rsidR="00DB6F37" w:rsidRPr="00A568C0" w:rsidRDefault="00DB6F37" w:rsidP="00DB6F37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 Thessalonians 3:1-10</w:t>
      </w:r>
    </w:p>
    <w:p w14:paraId="3CE25A0E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52A58E4C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Basic Premise:</w:t>
      </w:r>
      <w:r w:rsidRPr="001D2BB2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</w:rPr>
        <w:t>The result of Paul’s concern for the Thessalonians was that Paul himself was comforted</w:t>
      </w:r>
    </w:p>
    <w:p w14:paraId="3450D0D4" w14:textId="77777777" w:rsidR="00DB6F37" w:rsidRPr="001D2BB2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b/>
          <w:bCs/>
        </w:rPr>
      </w:pPr>
    </w:p>
    <w:p w14:paraId="1B6818FA" w14:textId="77777777" w:rsidR="00DB6F37" w:rsidRPr="00093E4E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 w:rsidRPr="003F1518">
        <w:rPr>
          <w:rFonts w:asciiTheme="minorBidi" w:hAnsiTheme="minorBidi"/>
        </w:rPr>
        <w:t>I.</w:t>
      </w:r>
      <w:r>
        <w:rPr>
          <w:rFonts w:asciiTheme="minorBidi" w:hAnsiTheme="minorBidi"/>
        </w:rPr>
        <w:tab/>
        <w:t>Ministry does not have to be in person</w:t>
      </w:r>
      <w:r w:rsidRPr="00093E4E">
        <w:rPr>
          <w:rFonts w:asciiTheme="minorBidi" w:hAnsiTheme="minorBidi"/>
        </w:rPr>
        <w:t xml:space="preserve"> (1-2)</w:t>
      </w:r>
    </w:p>
    <w:p w14:paraId="0392FEFF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>(Even though Paul couldn’t go, Timothy was sent out of his concern for the Thessalonian’s faith)</w:t>
      </w:r>
    </w:p>
    <w:p w14:paraId="394D3DC0" w14:textId="77777777" w:rsidR="00DB6F37" w:rsidRPr="00F25D74" w:rsidRDefault="00DB6F37" w:rsidP="00DB6F37">
      <w:pPr>
        <w:pStyle w:val="ListParagraph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Ministry can be done in person, through others, and from the Bible</w:t>
      </w:r>
    </w:p>
    <w:p w14:paraId="6346C2AB" w14:textId="5AF8D149" w:rsidR="00DB6F37" w:rsidRDefault="004B21E1" w:rsidP="00DB6F37">
      <w:pPr>
        <w:pStyle w:val="ListParagraph"/>
        <w:numPr>
          <w:ilvl w:val="0"/>
          <w:numId w:val="1"/>
        </w:num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purpose</w:t>
      </w:r>
      <w:r w:rsidR="00DB6F37">
        <w:rPr>
          <w:rFonts w:asciiTheme="minorBidi" w:hAnsiTheme="minorBidi"/>
        </w:rPr>
        <w:t xml:space="preserve"> of ministry is to share the “good news” of the salvation offered by faith in Jesus</w:t>
      </w:r>
    </w:p>
    <w:p w14:paraId="2CA704BF" w14:textId="77777777" w:rsidR="00DB6F37" w:rsidRPr="002A3A96" w:rsidRDefault="00DB6F37" w:rsidP="00DB6F37">
      <w:pPr>
        <w:pStyle w:val="ListParagraph"/>
        <w:tabs>
          <w:tab w:val="left" w:pos="432"/>
          <w:tab w:val="left" w:pos="864"/>
          <w:tab w:val="left" w:pos="1296"/>
          <w:tab w:val="left" w:pos="1728"/>
        </w:tabs>
        <w:spacing w:after="0"/>
        <w:ind w:left="870"/>
        <w:rPr>
          <w:rFonts w:asciiTheme="minorBidi" w:hAnsiTheme="minorBidi"/>
        </w:rPr>
      </w:pPr>
      <w:r w:rsidRPr="002A3A96">
        <w:rPr>
          <w:rFonts w:asciiTheme="minorBidi" w:hAnsiTheme="minorBidi"/>
        </w:rPr>
        <w:t>Are you taking advantage of receiving ministry from the Bible</w:t>
      </w:r>
      <w:r>
        <w:rPr>
          <w:rFonts w:asciiTheme="minorBidi" w:hAnsiTheme="minorBidi"/>
        </w:rPr>
        <w:t>?</w:t>
      </w:r>
    </w:p>
    <w:p w14:paraId="1E6DD913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772D5E87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 w:rsidRPr="003F1518">
        <w:rPr>
          <w:rFonts w:asciiTheme="minorBidi" w:hAnsiTheme="minorBidi"/>
        </w:rPr>
        <w:t>II.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An established faith enables believers to endure expected adversity (3-4)</w:t>
      </w:r>
    </w:p>
    <w:p w14:paraId="22905CD4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>(Timothy was sent to encourage, strengthen, and comfort the church amidst anticipated afflictions)</w:t>
      </w:r>
    </w:p>
    <w:p w14:paraId="1745E731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A.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1 Thessalonians, along with Paul’s other letters, show that believers will experience adversity.</w:t>
      </w:r>
    </w:p>
    <w:p w14:paraId="6FC302C9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B.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Having our faith strengthened allows believers to stand firm in the face of affliction.</w:t>
      </w:r>
    </w:p>
    <w:p w14:paraId="274EDDDF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17A26970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 w:rsidRPr="003F1518">
        <w:rPr>
          <w:rFonts w:asciiTheme="minorBidi" w:hAnsiTheme="minorBidi"/>
        </w:rPr>
        <w:t>III.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Believers encourage each other in faith to overcome temptation (5)</w:t>
      </w:r>
    </w:p>
    <w:p w14:paraId="4CB3B4B8" w14:textId="05B44FD9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>(Paul</w:t>
      </w:r>
      <w:r w:rsidR="004B21E1">
        <w:rPr>
          <w:rFonts w:asciiTheme="minorBidi" w:hAnsiTheme="minorBidi"/>
        </w:rPr>
        <w:t xml:space="preserve"> had a</w:t>
      </w:r>
      <w:r>
        <w:rPr>
          <w:rFonts w:asciiTheme="minorBidi" w:hAnsiTheme="minorBidi"/>
        </w:rPr>
        <w:t xml:space="preserve"> fatherly concern for their faith because of adversity)</w:t>
      </w:r>
    </w:p>
    <w:p w14:paraId="2528D82D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A.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Satin thwarts our plans and tempts us to </w:t>
      </w:r>
    </w:p>
    <w:p w14:paraId="2AFA0E51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B.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We don’t need to fear Satan, we need to encourage one another.</w:t>
      </w:r>
    </w:p>
    <w:p w14:paraId="5603F657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710E5B4B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IV</w:t>
      </w:r>
      <w:r w:rsidRPr="003F1518">
        <w:rPr>
          <w:rFonts w:asciiTheme="minorBidi" w:hAnsiTheme="minorBidi"/>
        </w:rPr>
        <w:t>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Believers are encouraged when other believers stay strong in their faith (6-8)</w:t>
      </w:r>
    </w:p>
    <w:p w14:paraId="4ED13778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 xml:space="preserve">(The good news of the Thessalonian’s steadfast faith brought Paul comfort) </w:t>
      </w:r>
    </w:p>
    <w:p w14:paraId="4B49CDBC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 w:rsidRPr="003F1518">
        <w:rPr>
          <w:rFonts w:asciiTheme="minorBidi" w:hAnsiTheme="minorBidi"/>
        </w:rPr>
        <w:t>A.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The many similarities with the preceding verses demonstrate that this is a key part of the passage</w:t>
      </w:r>
    </w:p>
    <w:p w14:paraId="696688A6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14:paraId="1D9542F7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V</w:t>
      </w:r>
      <w:r w:rsidRPr="003F1518">
        <w:rPr>
          <w:rFonts w:asciiTheme="minorBidi" w:hAnsiTheme="minorBidi"/>
        </w:rPr>
        <w:t>.</w:t>
      </w:r>
      <w:r w:rsidRPr="003F1518">
        <w:rPr>
          <w:rFonts w:asciiTheme="minorBidi" w:hAnsiTheme="minorBidi"/>
        </w:rPr>
        <w:tab/>
      </w:r>
      <w:r>
        <w:rPr>
          <w:rFonts w:asciiTheme="minorBidi" w:hAnsiTheme="minorBidi"/>
        </w:rPr>
        <w:t>Believers give all thanks to God and continue to pray for others (9-10)</w:t>
      </w:r>
    </w:p>
    <w:p w14:paraId="0236BE79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ab/>
        <w:t xml:space="preserve">(Paul praises God for their faith and prays for the opportunity to further that faith) </w:t>
      </w:r>
    </w:p>
    <w:p w14:paraId="0935D90A" w14:textId="77777777" w:rsidR="00DB6F37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</w:p>
    <w:p w14:paraId="71D40722" w14:textId="77777777" w:rsidR="00DB6F37" w:rsidRPr="003F1518" w:rsidRDefault="00DB6F37" w:rsidP="00DB6F3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Faith Builds Faith!</w:t>
      </w:r>
    </w:p>
    <w:p w14:paraId="214219E2" w14:textId="7B6FAC33" w:rsidR="00E36EE1" w:rsidRDefault="00E36EE1" w:rsidP="00DB6F37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i/>
          <w:color w:val="000000"/>
          <w:sz w:val="20"/>
          <w:szCs w:val="20"/>
        </w:rPr>
      </w:pPr>
    </w:p>
    <w:sectPr w:rsidR="00E36EE1" w:rsidSect="00DB6F3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6723"/>
    <w:multiLevelType w:val="hybridMultilevel"/>
    <w:tmpl w:val="1966DCEC"/>
    <w:lvl w:ilvl="0" w:tplc="F7947A1C">
      <w:start w:val="1"/>
      <w:numFmt w:val="upperLetter"/>
      <w:lvlText w:val="%1."/>
      <w:lvlJc w:val="left"/>
      <w:pPr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84767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1NjA2NDIyNjI0NzVR0lEKTi0uzszPAykwrAUA17PPOCwAAAA="/>
  </w:docVars>
  <w:rsids>
    <w:rsidRoot w:val="00E36EE1"/>
    <w:rsid w:val="001E2480"/>
    <w:rsid w:val="004B21E1"/>
    <w:rsid w:val="00DB6F37"/>
    <w:rsid w:val="00E3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19CA"/>
  <w15:docId w15:val="{75C5ED6B-15B4-4B93-8B18-9BEA158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DB6F37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DB6F37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KwULrbfUwrpIVYIMqHPPeRGZA==">AMUW2mUr9QsD4BOzn26y72entu8hDambxf4znobsAXHSffhDCi093rDnNTxNeXL+hr/js9HCruoGPJVf78Z0ErR+PWED3mYIztO3sVukLLHNL8PjlKiKlsU=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Harmeling</dc:creator>
  <cp:lastModifiedBy>Rick Griffith</cp:lastModifiedBy>
  <cp:revision>2</cp:revision>
  <dcterms:created xsi:type="dcterms:W3CDTF">2022-10-30T20:12:00Z</dcterms:created>
  <dcterms:modified xsi:type="dcterms:W3CDTF">2022-10-30T20:12:00Z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83cb1ce52fe5569542d475d3e457d147fa88ef64bb9e7fbc9e87b3147b54c0f8</vt:lpwstr>
  </property>
</Properties>
</file>