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CF0E" w14:textId="34F53C88" w:rsidR="008B6D00" w:rsidRPr="00631F38" w:rsidRDefault="00BC7BC0">
      <w:pPr>
        <w:tabs>
          <w:tab w:val="left" w:pos="7960"/>
        </w:tabs>
        <w:ind w:right="-10"/>
        <w:rPr>
          <w:rFonts w:cs="Arial"/>
        </w:rPr>
      </w:pPr>
      <w:r>
        <w:rPr>
          <w:rFonts w:cs="Arial"/>
        </w:rPr>
        <w:t>JETS</w:t>
      </w:r>
      <w:r w:rsidR="00A16FEB" w:rsidRPr="00631F38">
        <w:rPr>
          <w:rFonts w:cs="Arial"/>
        </w:rPr>
        <w:t xml:space="preserve"> Chapel</w:t>
      </w:r>
      <w:r w:rsidR="008B6D00" w:rsidRPr="00631F38">
        <w:rPr>
          <w:rFonts w:cs="Arial"/>
        </w:rPr>
        <w:tab/>
      </w:r>
      <w:r>
        <w:rPr>
          <w:rFonts w:cs="Arial"/>
        </w:rPr>
        <w:t>Hudson Davis</w:t>
      </w:r>
    </w:p>
    <w:p w14:paraId="6BAB20FA" w14:textId="343F4AE3" w:rsidR="008B6D00" w:rsidRPr="00631F38" w:rsidRDefault="00BC7BC0">
      <w:pPr>
        <w:tabs>
          <w:tab w:val="left" w:pos="7960"/>
        </w:tabs>
        <w:ind w:right="-10"/>
        <w:rPr>
          <w:rFonts w:cs="Arial"/>
        </w:rPr>
      </w:pPr>
      <w:r>
        <w:rPr>
          <w:rFonts w:cs="Arial"/>
        </w:rPr>
        <w:t>5 April 2022</w:t>
      </w:r>
      <w:r w:rsidR="008B6D00" w:rsidRPr="00631F38">
        <w:rPr>
          <w:rFonts w:cs="Arial"/>
        </w:rPr>
        <w:tab/>
      </w:r>
      <w:r>
        <w:rPr>
          <w:rFonts w:cs="Arial"/>
        </w:rPr>
        <w:t>Church History</w:t>
      </w:r>
      <w:r w:rsidR="008B6D00" w:rsidRPr="00631F38">
        <w:rPr>
          <w:rFonts w:cs="Arial"/>
        </w:rPr>
        <w:t xml:space="preserve"> </w:t>
      </w:r>
    </w:p>
    <w:p w14:paraId="1F1D0F4F" w14:textId="18CACBB4" w:rsidR="008B6D00" w:rsidRPr="00751C64" w:rsidRDefault="00BC7BC0">
      <w:pPr>
        <w:pStyle w:val="Header"/>
        <w:tabs>
          <w:tab w:val="clear" w:pos="4800"/>
          <w:tab w:val="center" w:pos="4950"/>
        </w:tabs>
        <w:ind w:right="-10"/>
        <w:rPr>
          <w:rFonts w:cs="Arial"/>
          <w:b/>
          <w:sz w:val="28"/>
        </w:rPr>
      </w:pPr>
      <w:r>
        <w:rPr>
          <w:rFonts w:cs="Arial"/>
          <w:b/>
          <w:sz w:val="28"/>
        </w:rPr>
        <w:t>The Resurrection</w:t>
      </w:r>
    </w:p>
    <w:p w14:paraId="38E1002C" w14:textId="7B7F9AF0" w:rsidR="008B6D00" w:rsidRPr="00751C64" w:rsidRDefault="00BC7BC0">
      <w:pPr>
        <w:pStyle w:val="Header"/>
        <w:tabs>
          <w:tab w:val="clear" w:pos="4800"/>
          <w:tab w:val="center" w:pos="4950"/>
        </w:tabs>
        <w:ind w:right="-10"/>
        <w:rPr>
          <w:rFonts w:cs="Arial"/>
          <w:b/>
          <w:i/>
        </w:rPr>
      </w:pPr>
      <w:r>
        <w:rPr>
          <w:rFonts w:cs="Arial"/>
          <w:b/>
          <w:i/>
        </w:rPr>
        <w:t>1 Corinthians 15:12-18</w:t>
      </w:r>
    </w:p>
    <w:p w14:paraId="2AD073D9" w14:textId="77777777" w:rsidR="008B6D00" w:rsidRPr="00631F38" w:rsidRDefault="008B6D00">
      <w:pPr>
        <w:tabs>
          <w:tab w:val="left" w:pos="7960"/>
        </w:tabs>
        <w:ind w:left="1660" w:right="-10" w:hanging="1660"/>
        <w:rPr>
          <w:rFonts w:cs="Arial"/>
        </w:rPr>
      </w:pPr>
    </w:p>
    <w:p w14:paraId="19F919D6" w14:textId="02763ACE" w:rsidR="00631F38" w:rsidRPr="00751C64" w:rsidRDefault="00631F38" w:rsidP="00751C64">
      <w:pPr>
        <w:tabs>
          <w:tab w:val="left" w:pos="7960"/>
        </w:tabs>
        <w:ind w:left="1660" w:right="-10" w:hanging="1660"/>
        <w:rPr>
          <w:rFonts w:cs="Arial"/>
          <w:szCs w:val="22"/>
        </w:rPr>
      </w:pPr>
      <w:r w:rsidRPr="00751C64">
        <w:rPr>
          <w:rFonts w:cs="Arial"/>
          <w:b/>
          <w:szCs w:val="22"/>
        </w:rPr>
        <w:t>Topic:</w:t>
      </w:r>
      <w:r w:rsidRPr="00751C64">
        <w:rPr>
          <w:rFonts w:cs="Arial"/>
          <w:szCs w:val="22"/>
        </w:rPr>
        <w:tab/>
      </w:r>
      <w:r w:rsidR="00D37C83">
        <w:rPr>
          <w:rFonts w:cs="Arial"/>
          <w:szCs w:val="22"/>
        </w:rPr>
        <w:t>Resurrection</w:t>
      </w:r>
    </w:p>
    <w:p w14:paraId="0460DD98" w14:textId="1CAA1018" w:rsidR="00631F38" w:rsidRPr="00751C64" w:rsidRDefault="00631F38" w:rsidP="00751C64">
      <w:pPr>
        <w:tabs>
          <w:tab w:val="left" w:pos="7960"/>
        </w:tabs>
        <w:ind w:left="1660" w:right="-10" w:hanging="1660"/>
        <w:rPr>
          <w:rFonts w:cs="Arial"/>
          <w:szCs w:val="22"/>
        </w:rPr>
      </w:pPr>
      <w:r w:rsidRPr="00751C64">
        <w:rPr>
          <w:rFonts w:cs="Arial"/>
          <w:b/>
          <w:szCs w:val="22"/>
        </w:rPr>
        <w:t>Subject:</w:t>
      </w:r>
      <w:r w:rsidRPr="00751C64">
        <w:rPr>
          <w:rFonts w:cs="Arial"/>
          <w:szCs w:val="22"/>
        </w:rPr>
        <w:tab/>
      </w:r>
      <w:r w:rsidR="003B6263">
        <w:rPr>
          <w:rFonts w:cs="Arial"/>
          <w:szCs w:val="22"/>
        </w:rPr>
        <w:t>What is the full significance of the resurrection?</w:t>
      </w:r>
    </w:p>
    <w:p w14:paraId="1321C233" w14:textId="503AD0FA" w:rsidR="00631F38" w:rsidRPr="00751C64" w:rsidRDefault="00631F38" w:rsidP="00751C64">
      <w:pPr>
        <w:tabs>
          <w:tab w:val="left" w:pos="7960"/>
        </w:tabs>
        <w:ind w:left="1660" w:right="-10" w:hanging="1660"/>
        <w:rPr>
          <w:rFonts w:cs="Arial"/>
          <w:szCs w:val="22"/>
        </w:rPr>
      </w:pPr>
      <w:r w:rsidRPr="00751C64">
        <w:rPr>
          <w:rFonts w:cs="Arial"/>
          <w:b/>
          <w:szCs w:val="22"/>
        </w:rPr>
        <w:t>Complement:</w:t>
      </w:r>
      <w:r w:rsidRPr="00751C64">
        <w:rPr>
          <w:rFonts w:cs="Arial"/>
          <w:szCs w:val="22"/>
        </w:rPr>
        <w:tab/>
      </w:r>
      <w:r w:rsidR="00D52D58">
        <w:rPr>
          <w:rFonts w:cs="Arial"/>
          <w:szCs w:val="22"/>
        </w:rPr>
        <w:t>God raised Jesus from the dead to prove his deity.</w:t>
      </w:r>
    </w:p>
    <w:p w14:paraId="1123D7ED" w14:textId="1C0CFB31" w:rsidR="00631F38" w:rsidRPr="00751C64" w:rsidRDefault="00631F38" w:rsidP="00751C64">
      <w:pPr>
        <w:tabs>
          <w:tab w:val="left" w:pos="7960"/>
        </w:tabs>
        <w:ind w:left="1660" w:right="-10" w:hanging="1660"/>
        <w:rPr>
          <w:rFonts w:cs="Arial"/>
          <w:szCs w:val="22"/>
        </w:rPr>
      </w:pPr>
      <w:r w:rsidRPr="00751C64">
        <w:rPr>
          <w:rFonts w:cs="Arial"/>
          <w:b/>
          <w:szCs w:val="22"/>
        </w:rPr>
        <w:t>Purpose:</w:t>
      </w:r>
      <w:r w:rsidRPr="00751C64">
        <w:rPr>
          <w:rFonts w:cs="Arial"/>
          <w:b/>
          <w:szCs w:val="22"/>
        </w:rPr>
        <w:tab/>
      </w:r>
      <w:r w:rsidRPr="00751C64">
        <w:rPr>
          <w:rFonts w:cs="Arial"/>
          <w:szCs w:val="22"/>
        </w:rPr>
        <w:t xml:space="preserve">The listeners will </w:t>
      </w:r>
      <w:r w:rsidR="00D52D58">
        <w:rPr>
          <w:rFonts w:cs="Arial"/>
          <w:szCs w:val="22"/>
        </w:rPr>
        <w:t>proclaim Christ’s deity shown in God raising him from the dead.</w:t>
      </w:r>
    </w:p>
    <w:p w14:paraId="271F57D2" w14:textId="77777777" w:rsidR="00631F38" w:rsidRPr="00751C64" w:rsidRDefault="00631F38" w:rsidP="00751C64">
      <w:pPr>
        <w:pStyle w:val="Heading1"/>
        <w:ind w:right="-10"/>
        <w:rPr>
          <w:rFonts w:cs="Arial"/>
          <w:szCs w:val="22"/>
        </w:rPr>
      </w:pPr>
      <w:r w:rsidRPr="00751C64">
        <w:rPr>
          <w:rFonts w:cs="Arial"/>
          <w:szCs w:val="22"/>
        </w:rPr>
        <w:t>Introduction</w:t>
      </w:r>
    </w:p>
    <w:p w14:paraId="7878DA05" w14:textId="43D83A78" w:rsidR="00631F38" w:rsidRPr="00751C64" w:rsidRDefault="00631F38" w:rsidP="00751C64">
      <w:pPr>
        <w:pStyle w:val="Heading3"/>
        <w:ind w:right="-10"/>
        <w:rPr>
          <w:rFonts w:cs="Arial"/>
          <w:szCs w:val="22"/>
        </w:rPr>
      </w:pPr>
      <w:r w:rsidRPr="00751C64">
        <w:rPr>
          <w:rFonts w:cs="Arial"/>
          <w:szCs w:val="22"/>
          <w:u w:val="single"/>
        </w:rPr>
        <w:t>Interest</w:t>
      </w:r>
      <w:r w:rsidRPr="00751C64">
        <w:rPr>
          <w:rFonts w:cs="Arial"/>
          <w:szCs w:val="22"/>
        </w:rPr>
        <w:t xml:space="preserve">: </w:t>
      </w:r>
      <w:r w:rsidR="00BC7BC0">
        <w:rPr>
          <w:rFonts w:cs="Arial"/>
          <w:szCs w:val="22"/>
        </w:rPr>
        <w:t>If you have never been to Wadi Rum, most people would not believe you if you said that is it beautiful.</w:t>
      </w:r>
    </w:p>
    <w:p w14:paraId="4F50DDA3" w14:textId="7AA78484" w:rsidR="00631F38" w:rsidRPr="00751C64" w:rsidRDefault="00631F38" w:rsidP="00751C64">
      <w:pPr>
        <w:pStyle w:val="Heading3"/>
        <w:ind w:right="-10"/>
        <w:rPr>
          <w:rFonts w:cs="Arial"/>
          <w:szCs w:val="22"/>
        </w:rPr>
      </w:pPr>
      <w:r w:rsidRPr="00751C64">
        <w:rPr>
          <w:rFonts w:cs="Arial"/>
          <w:szCs w:val="22"/>
          <w:u w:val="single"/>
        </w:rPr>
        <w:t>Need</w:t>
      </w:r>
      <w:r w:rsidRPr="00751C64">
        <w:rPr>
          <w:rFonts w:cs="Arial"/>
          <w:szCs w:val="22"/>
        </w:rPr>
        <w:t xml:space="preserve">: </w:t>
      </w:r>
      <w:r w:rsidR="00BC7BC0">
        <w:rPr>
          <w:rFonts w:cs="Arial"/>
          <w:szCs w:val="22"/>
        </w:rPr>
        <w:t>Can you explain the Trinity if you haven’t really seen it?</w:t>
      </w:r>
    </w:p>
    <w:p w14:paraId="6C539EBD" w14:textId="6E3EC428" w:rsidR="00631F38" w:rsidRPr="00751C64" w:rsidRDefault="00631F38" w:rsidP="00751C64">
      <w:pPr>
        <w:pStyle w:val="Heading3"/>
        <w:ind w:right="-10"/>
        <w:rPr>
          <w:rFonts w:cs="Arial"/>
          <w:szCs w:val="22"/>
        </w:rPr>
      </w:pPr>
      <w:r w:rsidRPr="00751C64">
        <w:rPr>
          <w:rFonts w:cs="Arial"/>
          <w:szCs w:val="22"/>
          <w:u w:val="single"/>
        </w:rPr>
        <w:t>Subject</w:t>
      </w:r>
      <w:r w:rsidRPr="00751C64">
        <w:rPr>
          <w:rFonts w:cs="Arial"/>
          <w:szCs w:val="22"/>
        </w:rPr>
        <w:t xml:space="preserve">: </w:t>
      </w:r>
      <w:r w:rsidR="003B6263">
        <w:rPr>
          <w:rFonts w:cs="Arial"/>
          <w:szCs w:val="22"/>
        </w:rPr>
        <w:t>What is the full significance of the resurrection?</w:t>
      </w:r>
    </w:p>
    <w:p w14:paraId="5EFDA169" w14:textId="1EC7E9C5" w:rsidR="00631F38" w:rsidRPr="00751C64" w:rsidRDefault="00631F38" w:rsidP="00751C64">
      <w:pPr>
        <w:pStyle w:val="Heading3"/>
        <w:ind w:right="-10"/>
        <w:rPr>
          <w:rFonts w:cs="Arial"/>
          <w:szCs w:val="22"/>
        </w:rPr>
      </w:pPr>
      <w:r w:rsidRPr="00751C64">
        <w:rPr>
          <w:rFonts w:cs="Arial"/>
          <w:szCs w:val="22"/>
          <w:u w:val="single"/>
        </w:rPr>
        <w:t>Background</w:t>
      </w:r>
      <w:r w:rsidRPr="00751C64">
        <w:rPr>
          <w:rFonts w:cs="Arial"/>
          <w:szCs w:val="22"/>
        </w:rPr>
        <w:t xml:space="preserve">: </w:t>
      </w:r>
      <w:r w:rsidR="00BC7BC0">
        <w:rPr>
          <w:rFonts w:cs="Arial"/>
          <w:szCs w:val="22"/>
        </w:rPr>
        <w:t xml:space="preserve">The </w:t>
      </w:r>
      <w:r w:rsidR="00D52D58">
        <w:rPr>
          <w:rFonts w:cs="Arial"/>
          <w:szCs w:val="22"/>
        </w:rPr>
        <w:t xml:space="preserve">typical </w:t>
      </w:r>
      <w:r w:rsidR="00BC7BC0">
        <w:rPr>
          <w:rFonts w:cs="Arial"/>
          <w:szCs w:val="22"/>
        </w:rPr>
        <w:t xml:space="preserve">emphasis at Easter is only on the person of Jesus in the resurrection. Dr Justin Bass emphasizes this </w:t>
      </w:r>
      <w:r w:rsidR="00D52D58">
        <w:rPr>
          <w:rFonts w:cs="Arial"/>
          <w:szCs w:val="22"/>
        </w:rPr>
        <w:t xml:space="preserve">limitation we impose </w:t>
      </w:r>
      <w:r w:rsidR="00BC7BC0">
        <w:rPr>
          <w:rFonts w:cs="Arial"/>
          <w:szCs w:val="22"/>
        </w:rPr>
        <w:t xml:space="preserve">in his book </w:t>
      </w:r>
      <w:r w:rsidR="00BC7BC0">
        <w:rPr>
          <w:rFonts w:cs="Arial"/>
          <w:i/>
          <w:iCs/>
          <w:szCs w:val="22"/>
        </w:rPr>
        <w:t>Foundations.</w:t>
      </w:r>
      <w:r w:rsidR="00BC7BC0">
        <w:rPr>
          <w:rFonts w:cs="Arial"/>
          <w:szCs w:val="22"/>
        </w:rPr>
        <w:t xml:space="preserve"> </w:t>
      </w:r>
      <w:r w:rsidR="00ED2212">
        <w:rPr>
          <w:rFonts w:cs="Arial"/>
          <w:szCs w:val="22"/>
        </w:rPr>
        <w:t xml:space="preserve">The Corinthians worried </w:t>
      </w:r>
      <w:r w:rsidR="00D52D58">
        <w:rPr>
          <w:rFonts w:cs="Arial"/>
          <w:szCs w:val="22"/>
        </w:rPr>
        <w:t>about</w:t>
      </w:r>
      <w:r w:rsidR="00ED2212">
        <w:rPr>
          <w:rFonts w:cs="Arial"/>
          <w:szCs w:val="22"/>
        </w:rPr>
        <w:t xml:space="preserve"> Jesus rose from the dead</w:t>
      </w:r>
      <w:r w:rsidR="00D52D58">
        <w:rPr>
          <w:rFonts w:cs="Arial"/>
          <w:szCs w:val="22"/>
        </w:rPr>
        <w:t>, which showed their need for real theological reflection</w:t>
      </w:r>
      <w:r w:rsidR="00ED2212">
        <w:rPr>
          <w:rFonts w:cs="Arial"/>
          <w:szCs w:val="22"/>
        </w:rPr>
        <w:t xml:space="preserve">. </w:t>
      </w:r>
    </w:p>
    <w:p w14:paraId="2657235C" w14:textId="36B1BB3E" w:rsidR="00631F38" w:rsidRPr="00751C64" w:rsidRDefault="00631F38" w:rsidP="00751C64">
      <w:pPr>
        <w:pStyle w:val="Heading3"/>
        <w:ind w:right="-10"/>
        <w:rPr>
          <w:rFonts w:cs="Arial"/>
          <w:szCs w:val="22"/>
        </w:rPr>
      </w:pPr>
      <w:r w:rsidRPr="00751C64">
        <w:rPr>
          <w:rFonts w:cs="Arial"/>
          <w:szCs w:val="22"/>
          <w:u w:val="single"/>
        </w:rPr>
        <w:t>Text</w:t>
      </w:r>
      <w:r w:rsidRPr="00751C64">
        <w:rPr>
          <w:rFonts w:cs="Arial"/>
          <w:szCs w:val="22"/>
        </w:rPr>
        <w:t xml:space="preserve">: </w:t>
      </w:r>
      <w:r w:rsidR="006942CE">
        <w:rPr>
          <w:rFonts w:cs="Arial"/>
          <w:szCs w:val="22"/>
        </w:rPr>
        <w:t>1 Corinthians 15:12-18</w:t>
      </w:r>
    </w:p>
    <w:p w14:paraId="77F4443B" w14:textId="78FE9A01" w:rsidR="00631F38" w:rsidRPr="00751C64" w:rsidRDefault="00631F38" w:rsidP="00751C64">
      <w:pPr>
        <w:pStyle w:val="Heading1"/>
        <w:rPr>
          <w:rFonts w:cs="Arial"/>
          <w:szCs w:val="22"/>
        </w:rPr>
      </w:pPr>
      <w:r w:rsidRPr="00751C64">
        <w:rPr>
          <w:rFonts w:cs="Arial"/>
          <w:szCs w:val="22"/>
        </w:rPr>
        <w:t>I.</w:t>
      </w:r>
      <w:r w:rsidRPr="00751C64">
        <w:rPr>
          <w:rFonts w:cs="Arial"/>
          <w:szCs w:val="22"/>
        </w:rPr>
        <w:tab/>
      </w:r>
      <w:r w:rsidR="006739A2">
        <w:rPr>
          <w:rFonts w:cs="Arial"/>
          <w:szCs w:val="22"/>
        </w:rPr>
        <w:t>The gospels tell us that Jesus is risen.</w:t>
      </w:r>
    </w:p>
    <w:p w14:paraId="47362C65" w14:textId="71694860" w:rsidR="006739A2" w:rsidRDefault="006739A2" w:rsidP="00751C64">
      <w:pPr>
        <w:pStyle w:val="Heading2"/>
        <w:rPr>
          <w:rFonts w:cs="Arial"/>
          <w:szCs w:val="22"/>
        </w:rPr>
      </w:pPr>
      <w:r>
        <w:rPr>
          <w:rFonts w:cs="Arial"/>
          <w:szCs w:val="22"/>
        </w:rPr>
        <w:t>The NT says “he is risen” only four times—and all are early in the gospel</w:t>
      </w:r>
      <w:r w:rsidR="00D52D58">
        <w:rPr>
          <w:rFonts w:cs="Arial"/>
          <w:szCs w:val="22"/>
        </w:rPr>
        <w:t xml:space="preserve"> accounts</w:t>
      </w:r>
      <w:r>
        <w:rPr>
          <w:rFonts w:cs="Arial"/>
          <w:szCs w:val="22"/>
        </w:rPr>
        <w:t xml:space="preserve">. </w:t>
      </w:r>
    </w:p>
    <w:p w14:paraId="2EABEA44" w14:textId="1D7F19E3" w:rsidR="006739A2" w:rsidRDefault="006739A2" w:rsidP="00751C64">
      <w:pPr>
        <w:pStyle w:val="Heading2"/>
        <w:rPr>
          <w:rFonts w:cs="Arial"/>
          <w:szCs w:val="22"/>
        </w:rPr>
      </w:pPr>
      <w:r>
        <w:rPr>
          <w:rFonts w:cs="Arial"/>
          <w:szCs w:val="22"/>
        </w:rPr>
        <w:t>This recount</w:t>
      </w:r>
      <w:r w:rsidR="00D52D58">
        <w:rPr>
          <w:rFonts w:cs="Arial"/>
          <w:szCs w:val="22"/>
        </w:rPr>
        <w:t>s</w:t>
      </w:r>
      <w:r>
        <w:rPr>
          <w:rFonts w:cs="Arial"/>
          <w:szCs w:val="22"/>
        </w:rPr>
        <w:t xml:space="preserve"> the event itself</w:t>
      </w:r>
      <w:r>
        <w:rPr>
          <w:rFonts w:cs="Arial"/>
          <w:szCs w:val="22"/>
        </w:rPr>
        <w:t xml:space="preserve"> without theological reflection, which </w:t>
      </w:r>
      <w:r w:rsidR="00D52D58">
        <w:rPr>
          <w:rFonts w:cs="Arial"/>
          <w:szCs w:val="22"/>
        </w:rPr>
        <w:t>is</w:t>
      </w:r>
      <w:r>
        <w:rPr>
          <w:rFonts w:cs="Arial"/>
          <w:szCs w:val="22"/>
        </w:rPr>
        <w:t xml:space="preserve"> understandable.</w:t>
      </w:r>
    </w:p>
    <w:p w14:paraId="540C3B5F" w14:textId="582692C8" w:rsidR="00631F38" w:rsidRPr="00751C64" w:rsidRDefault="00631F38" w:rsidP="00751C64">
      <w:pPr>
        <w:pStyle w:val="Heading1"/>
        <w:rPr>
          <w:rFonts w:cs="Arial"/>
          <w:szCs w:val="22"/>
        </w:rPr>
      </w:pPr>
      <w:r w:rsidRPr="00751C64">
        <w:rPr>
          <w:rFonts w:cs="Arial"/>
          <w:szCs w:val="22"/>
        </w:rPr>
        <w:t>II.</w:t>
      </w:r>
      <w:r w:rsidRPr="00751C64">
        <w:rPr>
          <w:rFonts w:cs="Arial"/>
          <w:szCs w:val="22"/>
        </w:rPr>
        <w:tab/>
      </w:r>
      <w:r w:rsidR="006739A2">
        <w:rPr>
          <w:rFonts w:cs="Arial"/>
          <w:szCs w:val="22"/>
        </w:rPr>
        <w:t xml:space="preserve">The epistles tell us that God raised </w:t>
      </w:r>
      <w:r w:rsidR="007848B8">
        <w:rPr>
          <w:rFonts w:cs="Arial"/>
          <w:szCs w:val="22"/>
        </w:rPr>
        <w:t>Jesus.</w:t>
      </w:r>
    </w:p>
    <w:p w14:paraId="48950503" w14:textId="65C50D0E" w:rsidR="006739A2" w:rsidRPr="00751C64" w:rsidRDefault="006739A2" w:rsidP="00751C64">
      <w:pPr>
        <w:pStyle w:val="Heading2"/>
        <w:rPr>
          <w:rFonts w:cs="Arial"/>
          <w:szCs w:val="22"/>
        </w:rPr>
      </w:pPr>
      <w:r>
        <w:rPr>
          <w:rFonts w:cs="Arial"/>
          <w:szCs w:val="22"/>
        </w:rPr>
        <w:t>T</w:t>
      </w:r>
      <w:r>
        <w:rPr>
          <w:rFonts w:cs="Arial"/>
          <w:szCs w:val="22"/>
        </w:rPr>
        <w:t>he epistles show us the significance of the event that God the Father raised Jesus from the dead.</w:t>
      </w:r>
      <w:r w:rsidR="0087479B">
        <w:rPr>
          <w:rFonts w:cs="Arial"/>
          <w:szCs w:val="22"/>
        </w:rPr>
        <w:t xml:space="preserve"> </w:t>
      </w:r>
      <w:r w:rsidR="0087479B">
        <w:rPr>
          <w:rFonts w:cs="Arial"/>
          <w:szCs w:val="22"/>
        </w:rPr>
        <w:t xml:space="preserve">God as the </w:t>
      </w:r>
      <w:r w:rsidR="0087479B" w:rsidRPr="003B6263">
        <w:rPr>
          <w:rFonts w:cs="Arial"/>
          <w:i/>
          <w:iCs/>
          <w:szCs w:val="22"/>
        </w:rPr>
        <w:t>one who raised him</w:t>
      </w:r>
      <w:r w:rsidR="0087479B">
        <w:rPr>
          <w:rFonts w:cs="Arial"/>
          <w:szCs w:val="22"/>
        </w:rPr>
        <w:t xml:space="preserve"> is mentioned over 30 times</w:t>
      </w:r>
      <w:r w:rsidR="0087479B">
        <w:rPr>
          <w:rFonts w:cs="Arial"/>
          <w:szCs w:val="22"/>
        </w:rPr>
        <w:t>.</w:t>
      </w:r>
      <w:r w:rsidR="00D52D58">
        <w:rPr>
          <w:rFonts w:cs="Arial"/>
          <w:szCs w:val="22"/>
        </w:rPr>
        <w:t xml:space="preserve"> </w:t>
      </w:r>
      <w:r w:rsidR="00D52D58">
        <w:rPr>
          <w:rFonts w:cs="Arial"/>
          <w:szCs w:val="22"/>
        </w:rPr>
        <w:t>In other words, God did not reject him</w:t>
      </w:r>
      <w:r w:rsidR="00D52D58">
        <w:rPr>
          <w:rFonts w:cs="Arial"/>
          <w:szCs w:val="22"/>
        </w:rPr>
        <w:t>.</w:t>
      </w:r>
    </w:p>
    <w:p w14:paraId="023F2C4E" w14:textId="4412AC5C" w:rsidR="00631F38" w:rsidRDefault="00AA570A" w:rsidP="00751C64">
      <w:pPr>
        <w:pStyle w:val="Heading2"/>
        <w:rPr>
          <w:rFonts w:cs="Arial"/>
          <w:szCs w:val="22"/>
        </w:rPr>
      </w:pPr>
      <w:r>
        <w:rPr>
          <w:rFonts w:cs="Arial"/>
          <w:szCs w:val="22"/>
        </w:rPr>
        <w:t>Peter preached this first Easter sermon in Acts 2:22</w:t>
      </w:r>
      <w:r w:rsidR="007B340A">
        <w:rPr>
          <w:rFonts w:cs="Arial"/>
          <w:szCs w:val="22"/>
        </w:rPr>
        <w:t>-24 with these words:</w:t>
      </w:r>
    </w:p>
    <w:p w14:paraId="23E9795A" w14:textId="32813BAB" w:rsidR="00AA570A" w:rsidRDefault="00AA570A" w:rsidP="00AA570A">
      <w:pPr>
        <w:pStyle w:val="Heading3"/>
        <w:rPr>
          <w:rFonts w:cs="Arial"/>
          <w:szCs w:val="22"/>
        </w:rPr>
      </w:pPr>
      <w:r w:rsidRPr="00AA570A">
        <w:rPr>
          <w:rFonts w:cs="Arial"/>
          <w:szCs w:val="22"/>
        </w:rPr>
        <w:t xml:space="preserve">“People of Israel, listen! God publicly endorsed Jesus the Nazarene by doing powerful miracles, wonders, and signs through him, as you well know. 23 But God knew what would happen, and his prearranged plan was carried out when Jesus was betrayed. With the help of lawless Gentiles, you nailed him to a cross and killed him. 24 </w:t>
      </w:r>
      <w:r w:rsidRPr="0031785C">
        <w:rPr>
          <w:rFonts w:cs="Arial"/>
          <w:i/>
          <w:iCs/>
          <w:szCs w:val="22"/>
        </w:rPr>
        <w:t>But God released him from the horrors of death and raised him back to life</w:t>
      </w:r>
      <w:r w:rsidRPr="00AA570A">
        <w:rPr>
          <w:rFonts w:cs="Arial"/>
          <w:szCs w:val="22"/>
        </w:rPr>
        <w:t>, for death could not keep him in its grip.</w:t>
      </w:r>
      <w:r w:rsidR="007B340A">
        <w:rPr>
          <w:rFonts w:cs="Arial"/>
          <w:szCs w:val="22"/>
        </w:rPr>
        <w:t>”</w:t>
      </w:r>
    </w:p>
    <w:p w14:paraId="22DAD016" w14:textId="1DF14992" w:rsidR="008A00A0" w:rsidRPr="00751C64" w:rsidRDefault="008A00A0" w:rsidP="00AA570A">
      <w:pPr>
        <w:pStyle w:val="Heading3"/>
        <w:rPr>
          <w:rFonts w:cs="Arial"/>
          <w:szCs w:val="22"/>
        </w:rPr>
      </w:pPr>
      <w:r w:rsidRPr="008A00A0">
        <w:rPr>
          <w:rFonts w:cs="Arial"/>
          <w:szCs w:val="22"/>
        </w:rPr>
        <w:t>Acts 2:36  “So let everyone in Israel know for certain that God has made this Jesus, whom you crucified, to be both Lord and Messiah!</w:t>
      </w:r>
      <w:r>
        <w:rPr>
          <w:rFonts w:cs="Arial"/>
          <w:szCs w:val="22"/>
        </w:rPr>
        <w:t>”</w:t>
      </w:r>
    </w:p>
    <w:p w14:paraId="4C93559F" w14:textId="76307472" w:rsidR="00631F38" w:rsidRPr="00751C64" w:rsidRDefault="00631F38" w:rsidP="00751C64">
      <w:pPr>
        <w:pStyle w:val="Heading1"/>
        <w:rPr>
          <w:rFonts w:cs="Arial"/>
          <w:szCs w:val="22"/>
        </w:rPr>
      </w:pPr>
      <w:r w:rsidRPr="00751C64">
        <w:rPr>
          <w:rFonts w:cs="Arial"/>
          <w:szCs w:val="22"/>
        </w:rPr>
        <w:t>III.</w:t>
      </w:r>
      <w:r w:rsidRPr="00751C64">
        <w:rPr>
          <w:rFonts w:cs="Arial"/>
          <w:szCs w:val="22"/>
        </w:rPr>
        <w:tab/>
      </w:r>
      <w:r w:rsidR="00EC28A5">
        <w:rPr>
          <w:rFonts w:cs="Arial"/>
          <w:szCs w:val="22"/>
        </w:rPr>
        <w:t xml:space="preserve">The resurrection shows us that Jesus is the </w:t>
      </w:r>
      <w:r w:rsidR="00D52D58">
        <w:rPr>
          <w:rFonts w:cs="Arial"/>
          <w:szCs w:val="22"/>
        </w:rPr>
        <w:t>S</w:t>
      </w:r>
      <w:r w:rsidR="00EC28A5">
        <w:rPr>
          <w:rFonts w:cs="Arial"/>
          <w:szCs w:val="22"/>
        </w:rPr>
        <w:t>on of God.</w:t>
      </w:r>
    </w:p>
    <w:p w14:paraId="2598F467" w14:textId="6157A9CC" w:rsidR="007872EF" w:rsidRDefault="007872EF" w:rsidP="007872EF">
      <w:pPr>
        <w:pStyle w:val="Heading2"/>
        <w:rPr>
          <w:rFonts w:cs="Arial"/>
          <w:szCs w:val="22"/>
        </w:rPr>
      </w:pPr>
      <w:r>
        <w:rPr>
          <w:rFonts w:cs="Arial"/>
          <w:szCs w:val="22"/>
        </w:rPr>
        <w:t>Rom 1:4</w:t>
      </w:r>
      <w:r>
        <w:rPr>
          <w:rFonts w:cs="Arial"/>
          <w:szCs w:val="22"/>
        </w:rPr>
        <w:t>a</w:t>
      </w:r>
      <w:r>
        <w:rPr>
          <w:rFonts w:cs="Arial"/>
          <w:szCs w:val="22"/>
        </w:rPr>
        <w:t>—"</w:t>
      </w:r>
      <w:r w:rsidRPr="00EC28A5">
        <w:rPr>
          <w:rFonts w:cs="Arial"/>
          <w:szCs w:val="22"/>
        </w:rPr>
        <w:t>and he was shown to be the Son of God when he was raised from the dead</w:t>
      </w:r>
      <w:r>
        <w:rPr>
          <w:rFonts w:cs="Arial"/>
          <w:szCs w:val="22"/>
        </w:rPr>
        <w:t>.”</w:t>
      </w:r>
    </w:p>
    <w:p w14:paraId="77E4DFEB" w14:textId="5314F98D" w:rsidR="007872EF" w:rsidRDefault="007872EF" w:rsidP="007872EF">
      <w:pPr>
        <w:pStyle w:val="Heading2"/>
        <w:rPr>
          <w:rFonts w:cs="Arial"/>
          <w:szCs w:val="22"/>
        </w:rPr>
      </w:pPr>
      <w:r>
        <w:rPr>
          <w:rFonts w:cs="Arial"/>
          <w:szCs w:val="22"/>
        </w:rPr>
        <w:t>Rom 1:4</w:t>
      </w:r>
      <w:r>
        <w:rPr>
          <w:rFonts w:cs="Arial"/>
          <w:szCs w:val="22"/>
        </w:rPr>
        <w:t>b</w:t>
      </w:r>
      <w:r>
        <w:rPr>
          <w:rFonts w:cs="Arial"/>
          <w:szCs w:val="22"/>
        </w:rPr>
        <w:t>—</w:t>
      </w:r>
      <w:r>
        <w:rPr>
          <w:rFonts w:cs="Arial"/>
          <w:szCs w:val="22"/>
        </w:rPr>
        <w:t xml:space="preserve">This was </w:t>
      </w:r>
      <w:r>
        <w:rPr>
          <w:rFonts w:cs="Arial"/>
          <w:szCs w:val="22"/>
        </w:rPr>
        <w:t>"</w:t>
      </w:r>
      <w:r w:rsidRPr="00EC28A5">
        <w:rPr>
          <w:rFonts w:cs="Arial"/>
          <w:szCs w:val="22"/>
        </w:rPr>
        <w:t>by the power of the Holy Spirit. He is Jesus Christ our Lord</w:t>
      </w:r>
      <w:r>
        <w:rPr>
          <w:rFonts w:cs="Arial"/>
          <w:szCs w:val="22"/>
        </w:rPr>
        <w:t>.”</w:t>
      </w:r>
    </w:p>
    <w:p w14:paraId="73407761" w14:textId="77777777" w:rsidR="00631F38" w:rsidRPr="00751C64" w:rsidRDefault="00631F38" w:rsidP="00751C64">
      <w:pPr>
        <w:pStyle w:val="Heading1"/>
        <w:rPr>
          <w:rFonts w:cs="Arial"/>
          <w:szCs w:val="22"/>
        </w:rPr>
      </w:pPr>
      <w:r w:rsidRPr="00751C64">
        <w:rPr>
          <w:rFonts w:cs="Arial"/>
          <w:szCs w:val="22"/>
        </w:rPr>
        <w:t>Conclusion</w:t>
      </w:r>
    </w:p>
    <w:p w14:paraId="0B30C9C4" w14:textId="05EAD3B9" w:rsidR="00631F38" w:rsidRPr="00751C64" w:rsidRDefault="00D52D58" w:rsidP="00751C64">
      <w:pPr>
        <w:pStyle w:val="Heading3"/>
        <w:rPr>
          <w:rFonts w:cs="Arial"/>
          <w:szCs w:val="22"/>
        </w:rPr>
      </w:pPr>
      <w:r>
        <w:rPr>
          <w:rFonts w:cs="Arial"/>
          <w:szCs w:val="22"/>
        </w:rPr>
        <w:t>God raised Jesus from the dead to prove his deity</w:t>
      </w:r>
      <w:r w:rsidR="00631F38" w:rsidRPr="00751C64">
        <w:rPr>
          <w:rFonts w:cs="Arial"/>
          <w:szCs w:val="22"/>
        </w:rPr>
        <w:t xml:space="preserve"> (MI).</w:t>
      </w:r>
    </w:p>
    <w:p w14:paraId="7B025492" w14:textId="4F1E606A" w:rsidR="00631F38" w:rsidRDefault="00631F38" w:rsidP="00751C64">
      <w:pPr>
        <w:pStyle w:val="Heading3"/>
        <w:rPr>
          <w:rFonts w:cs="Arial"/>
          <w:szCs w:val="22"/>
        </w:rPr>
      </w:pPr>
      <w:r w:rsidRPr="00751C64">
        <w:rPr>
          <w:rFonts w:cs="Arial"/>
          <w:szCs w:val="22"/>
        </w:rPr>
        <w:t>Application</w:t>
      </w:r>
      <w:r w:rsidR="00D52D58">
        <w:rPr>
          <w:rFonts w:cs="Arial"/>
          <w:szCs w:val="22"/>
        </w:rPr>
        <w:t xml:space="preserve">: We must </w:t>
      </w:r>
      <w:r w:rsidR="00D52D58">
        <w:rPr>
          <w:rFonts w:cs="Arial"/>
          <w:szCs w:val="22"/>
        </w:rPr>
        <w:t>proclaim Christ’s deity shown in God raising him from the dead</w:t>
      </w:r>
      <w:r w:rsidR="00D52D58">
        <w:rPr>
          <w:rFonts w:cs="Arial"/>
          <w:szCs w:val="22"/>
        </w:rPr>
        <w:t>.</w:t>
      </w:r>
    </w:p>
    <w:sectPr w:rsidR="00631F38">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EAA5" w14:textId="77777777" w:rsidR="00F23288" w:rsidRDefault="00F23288">
      <w:r>
        <w:separator/>
      </w:r>
    </w:p>
  </w:endnote>
  <w:endnote w:type="continuationSeparator" w:id="0">
    <w:p w14:paraId="49F84997" w14:textId="77777777" w:rsidR="00F23288" w:rsidRDefault="00F2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9A0C" w14:textId="77777777" w:rsidR="00F23288" w:rsidRDefault="00F23288">
      <w:r>
        <w:separator/>
      </w:r>
    </w:p>
  </w:footnote>
  <w:footnote w:type="continuationSeparator" w:id="0">
    <w:p w14:paraId="386F46A0" w14:textId="77777777" w:rsidR="00F23288" w:rsidRDefault="00F2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8104" w14:textId="77777777" w:rsidR="008B6D00" w:rsidRPr="00FC608B" w:rsidRDefault="008B6D00">
    <w:pPr>
      <w:pStyle w:val="Header"/>
      <w:rPr>
        <w:rFonts w:cs="Arial"/>
        <w:i/>
        <w:u w:val="single"/>
      </w:rPr>
    </w:pPr>
    <w:r w:rsidRPr="00FC608B">
      <w:rPr>
        <w:rFonts w:cs="Arial"/>
        <w:i/>
        <w:u w:val="single"/>
      </w:rPr>
      <w:t>Rick Griffith, PhD</w:t>
    </w:r>
    <w:r w:rsidRPr="00FC608B">
      <w:rPr>
        <w:rFonts w:cs="Arial"/>
        <w:i/>
        <w:u w:val="single"/>
      </w:rPr>
      <w:tab/>
      <w:t>Title (text)</w:t>
    </w:r>
    <w:r w:rsidRPr="00FC608B">
      <w:rPr>
        <w:rFonts w:cs="Arial"/>
        <w:i/>
        <w:u w:val="single"/>
      </w:rPr>
      <w:tab/>
    </w:r>
    <w:r w:rsidRPr="00FC608B">
      <w:rPr>
        <w:rStyle w:val="PageNumber"/>
        <w:rFonts w:cs="Arial"/>
        <w:i/>
        <w:u w:val="single"/>
      </w:rPr>
      <w:fldChar w:fldCharType="begin"/>
    </w:r>
    <w:r w:rsidRPr="00FC608B">
      <w:rPr>
        <w:rStyle w:val="PageNumber"/>
        <w:rFonts w:cs="Arial"/>
        <w:i/>
        <w:u w:val="single"/>
      </w:rPr>
      <w:instrText xml:space="preserve"> PAGE </w:instrText>
    </w:r>
    <w:r w:rsidRPr="00FC608B">
      <w:rPr>
        <w:rStyle w:val="PageNumber"/>
        <w:rFonts w:cs="Arial"/>
        <w:i/>
        <w:u w:val="single"/>
      </w:rPr>
      <w:fldChar w:fldCharType="separate"/>
    </w:r>
    <w:r w:rsidR="006F4623">
      <w:rPr>
        <w:rStyle w:val="PageNumber"/>
        <w:rFonts w:cs="Arial"/>
        <w:i/>
        <w:noProof/>
        <w:u w:val="single"/>
      </w:rPr>
      <w:t>2</w:t>
    </w:r>
    <w:r w:rsidRPr="00FC608B">
      <w:rPr>
        <w:rStyle w:val="PageNumber"/>
        <w:rFonts w:cs="Arial"/>
        <w:i/>
        <w:u w:val="single"/>
      </w:rPr>
      <w:fldChar w:fldCharType="end"/>
    </w:r>
  </w:p>
  <w:p w14:paraId="5FC23936" w14:textId="77777777" w:rsidR="008B6D00" w:rsidRPr="00FC608B" w:rsidRDefault="008B6D00">
    <w:pPr>
      <w:pStyle w:val="Header"/>
      <w:rPr>
        <w:rFonts w:cs="Arial"/>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num w:numId="1" w16cid:durableId="2070348477">
    <w:abstractNumId w:val="0"/>
  </w:num>
  <w:num w:numId="2" w16cid:durableId="1273708046">
    <w:abstractNumId w:val="1"/>
  </w:num>
  <w:num w:numId="3" w16cid:durableId="1129979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C0"/>
    <w:rsid w:val="001675FB"/>
    <w:rsid w:val="001A3DA2"/>
    <w:rsid w:val="001D3072"/>
    <w:rsid w:val="002A090E"/>
    <w:rsid w:val="002C5C8F"/>
    <w:rsid w:val="0031785C"/>
    <w:rsid w:val="003B6263"/>
    <w:rsid w:val="004432D5"/>
    <w:rsid w:val="005065D0"/>
    <w:rsid w:val="00511A83"/>
    <w:rsid w:val="0058726E"/>
    <w:rsid w:val="00614B55"/>
    <w:rsid w:val="00631F38"/>
    <w:rsid w:val="006739A2"/>
    <w:rsid w:val="006942CE"/>
    <w:rsid w:val="006F4623"/>
    <w:rsid w:val="00751C64"/>
    <w:rsid w:val="007848B8"/>
    <w:rsid w:val="007872EF"/>
    <w:rsid w:val="007B340A"/>
    <w:rsid w:val="00810F5A"/>
    <w:rsid w:val="00814982"/>
    <w:rsid w:val="0087479B"/>
    <w:rsid w:val="008A00A0"/>
    <w:rsid w:val="008B6D00"/>
    <w:rsid w:val="009E2E24"/>
    <w:rsid w:val="00A16FEB"/>
    <w:rsid w:val="00AA570A"/>
    <w:rsid w:val="00AB2A8A"/>
    <w:rsid w:val="00AE38F6"/>
    <w:rsid w:val="00B14A8F"/>
    <w:rsid w:val="00BC7BC0"/>
    <w:rsid w:val="00D37C83"/>
    <w:rsid w:val="00D52D58"/>
    <w:rsid w:val="00D63FAB"/>
    <w:rsid w:val="00EB4151"/>
    <w:rsid w:val="00EC28A5"/>
    <w:rsid w:val="00ED2212"/>
    <w:rsid w:val="00F23288"/>
    <w:rsid w:val="00F37BC7"/>
    <w:rsid w:val="00F6071D"/>
    <w:rsid w:val="00FC608B"/>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84E901"/>
  <w14:defaultImageDpi w14:val="300"/>
  <w15:docId w15:val="{EC0D47F0-2472-7247-8844-DEA38F04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23"/>
    <w:rPr>
      <w:rFonts w:ascii="Arial" w:hAnsi="Arial"/>
      <w:sz w:val="22"/>
      <w:lang w:val="en-US" w:eastAsia="zh-CN"/>
    </w:rPr>
  </w:style>
  <w:style w:type="paragraph" w:styleId="Heading1">
    <w:name w:val="heading 1"/>
    <w:basedOn w:val="Normal"/>
    <w:next w:val="Normal"/>
    <w:qFormat/>
    <w:rsid w:val="00751C64"/>
    <w:pPr>
      <w:numPr>
        <w:numId w:val="1"/>
      </w:numPr>
      <w:spacing w:before="240" w:after="60"/>
      <w:outlineLvl w:val="0"/>
    </w:pPr>
    <w:rPr>
      <w:b/>
      <w:kern w:val="28"/>
    </w:rPr>
  </w:style>
  <w:style w:type="paragraph" w:styleId="Heading2">
    <w:name w:val="heading 2"/>
    <w:basedOn w:val="Normal"/>
    <w:next w:val="Normal"/>
    <w:qFormat/>
    <w:rsid w:val="00751C64"/>
    <w:pPr>
      <w:numPr>
        <w:ilvl w:val="1"/>
        <w:numId w:val="1"/>
      </w:numPr>
      <w:spacing w:before="240" w:after="60"/>
      <w:outlineLvl w:val="1"/>
    </w:pPr>
  </w:style>
  <w:style w:type="paragraph" w:styleId="Heading3">
    <w:name w:val="heading 3"/>
    <w:basedOn w:val="Normal"/>
    <w:next w:val="Normal"/>
    <w:qFormat/>
    <w:rsid w:val="00751C64"/>
    <w:pPr>
      <w:numPr>
        <w:ilvl w:val="2"/>
        <w:numId w:val="1"/>
      </w:numPr>
      <w:spacing w:before="240" w:after="60"/>
      <w:outlineLvl w:val="2"/>
    </w:pPr>
  </w:style>
  <w:style w:type="paragraph" w:styleId="Heading4">
    <w:name w:val="heading 4"/>
    <w:basedOn w:val="Normal"/>
    <w:next w:val="Normal"/>
    <w:qFormat/>
    <w:rsid w:val="00751C64"/>
    <w:pPr>
      <w:numPr>
        <w:ilvl w:val="3"/>
        <w:numId w:val="1"/>
      </w:numPr>
      <w:spacing w:before="240" w:after="60"/>
      <w:outlineLvl w:val="3"/>
    </w:pPr>
  </w:style>
  <w:style w:type="paragraph" w:styleId="Heading5">
    <w:name w:val="heading 5"/>
    <w:basedOn w:val="Normal"/>
    <w:next w:val="Normal"/>
    <w:qFormat/>
    <w:rsid w:val="00751C64"/>
    <w:pPr>
      <w:numPr>
        <w:ilvl w:val="4"/>
        <w:numId w:val="1"/>
      </w:numPr>
      <w:spacing w:before="240" w:after="60"/>
      <w:outlineLvl w:val="4"/>
    </w:pPr>
  </w:style>
  <w:style w:type="paragraph" w:styleId="Heading6">
    <w:name w:val="heading 6"/>
    <w:basedOn w:val="Normal"/>
    <w:next w:val="Normal"/>
    <w:qFormat/>
    <w:rsid w:val="00751C64"/>
    <w:pPr>
      <w:numPr>
        <w:ilvl w:val="5"/>
        <w:numId w:val="1"/>
      </w:numPr>
      <w:spacing w:before="240" w:after="60"/>
      <w:outlineLvl w:val="5"/>
    </w:pPr>
  </w:style>
  <w:style w:type="paragraph" w:styleId="Heading7">
    <w:name w:val="heading 7"/>
    <w:basedOn w:val="Normal"/>
    <w:next w:val="Normal"/>
    <w:qFormat/>
    <w:rsid w:val="00751C64"/>
    <w:pPr>
      <w:numPr>
        <w:ilvl w:val="6"/>
        <w:numId w:val="1"/>
      </w:numPr>
      <w:spacing w:before="240" w:after="60"/>
      <w:outlineLvl w:val="6"/>
    </w:pPr>
  </w:style>
  <w:style w:type="paragraph" w:styleId="Heading8">
    <w:name w:val="heading 8"/>
    <w:basedOn w:val="Normal"/>
    <w:next w:val="Normal"/>
    <w:qFormat/>
    <w:rsid w:val="00751C64"/>
    <w:pPr>
      <w:numPr>
        <w:ilvl w:val="7"/>
        <w:numId w:val="1"/>
      </w:numPr>
      <w:spacing w:before="240" w:after="60"/>
      <w:outlineLvl w:val="7"/>
    </w:pPr>
  </w:style>
  <w:style w:type="paragraph" w:styleId="Heading9">
    <w:name w:val="heading 9"/>
    <w:basedOn w:val="Normal"/>
    <w:next w:val="Normal"/>
    <w:qFormat/>
    <w:rsid w:val="00751C64"/>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iffith/Library/Group%20Containers/UBF8T346G9.Office/User%20Content.localized/Templates.localized/Listening%20Notes%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 - 1.dotx</Template>
  <TotalTime>22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18</cp:revision>
  <dcterms:created xsi:type="dcterms:W3CDTF">2022-04-05T05:39:00Z</dcterms:created>
  <dcterms:modified xsi:type="dcterms:W3CDTF">2022-04-05T06:56:00Z</dcterms:modified>
</cp:coreProperties>
</file>