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AA0D" w14:textId="79BDF8F0" w:rsidR="003F1518" w:rsidRPr="00D44842" w:rsidRDefault="003F1518" w:rsidP="003F1518">
      <w:pPr>
        <w:tabs>
          <w:tab w:val="left" w:pos="5670"/>
        </w:tabs>
        <w:spacing w:after="0"/>
        <w:ind w:right="-10"/>
        <w:rPr>
          <w:rFonts w:ascii="Arial" w:hAnsi="Arial" w:cs="Arial"/>
          <w:sz w:val="28"/>
          <w:szCs w:val="28"/>
          <w:lang w:eastAsia="zh-CN"/>
        </w:rPr>
      </w:pPr>
      <w:r w:rsidRPr="00D44842">
        <w:rPr>
          <w:rFonts w:ascii="Arial" w:hAnsi="Arial" w:cs="Arial"/>
          <w:sz w:val="28"/>
          <w:szCs w:val="28"/>
          <w:lang w:eastAsia="zh-CN"/>
        </w:rPr>
        <w:t>Crossroads International Church</w:t>
      </w:r>
      <w:r w:rsidRPr="00D44842">
        <w:rPr>
          <w:rFonts w:ascii="Arial" w:hAnsi="Arial" w:cs="Arial"/>
          <w:sz w:val="28"/>
          <w:szCs w:val="28"/>
          <w:lang w:eastAsia="zh-CN"/>
        </w:rPr>
        <w:tab/>
        <w:t>Matthew Lyle</w:t>
      </w:r>
    </w:p>
    <w:p w14:paraId="726170F6" w14:textId="08041277" w:rsidR="003F1518" w:rsidRPr="00D44842" w:rsidRDefault="00C77F5F" w:rsidP="003F1518">
      <w:pPr>
        <w:tabs>
          <w:tab w:val="left" w:pos="5670"/>
        </w:tabs>
        <w:spacing w:after="0"/>
        <w:ind w:right="-10"/>
        <w:rPr>
          <w:rFonts w:ascii="Arial" w:hAnsi="Arial" w:cs="Arial"/>
          <w:sz w:val="28"/>
          <w:szCs w:val="28"/>
          <w:lang w:eastAsia="zh-CN"/>
        </w:rPr>
      </w:pPr>
      <w:r w:rsidRPr="00D44842">
        <w:rPr>
          <w:rFonts w:ascii="Arial" w:hAnsi="Arial" w:cs="Arial"/>
          <w:sz w:val="28"/>
          <w:szCs w:val="28"/>
          <w:lang w:eastAsia="zh-CN"/>
        </w:rPr>
        <w:t>2021</w:t>
      </w:r>
      <w:r w:rsidR="003F1518" w:rsidRPr="00D44842">
        <w:rPr>
          <w:rFonts w:ascii="Arial" w:hAnsi="Arial" w:cs="Arial"/>
          <w:sz w:val="28"/>
          <w:szCs w:val="28"/>
          <w:lang w:eastAsia="zh-CN"/>
        </w:rPr>
        <w:t>-</w:t>
      </w:r>
      <w:r w:rsidRPr="00D44842">
        <w:rPr>
          <w:rFonts w:ascii="Arial" w:hAnsi="Arial" w:cs="Arial"/>
          <w:sz w:val="28"/>
          <w:szCs w:val="28"/>
          <w:lang w:eastAsia="zh-CN"/>
        </w:rPr>
        <w:t>12-19</w:t>
      </w:r>
      <w:r w:rsidR="00D44842">
        <w:rPr>
          <w:rFonts w:ascii="Arial" w:hAnsi="Arial" w:cs="Arial"/>
          <w:sz w:val="28"/>
          <w:szCs w:val="28"/>
          <w:lang w:eastAsia="zh-CN"/>
        </w:rPr>
        <w:tab/>
      </w:r>
      <w:r w:rsidR="003F1518" w:rsidRPr="00D44842">
        <w:rPr>
          <w:rFonts w:ascii="Arial" w:hAnsi="Arial" w:cs="Arial"/>
          <w:sz w:val="28"/>
          <w:szCs w:val="28"/>
          <w:lang w:eastAsia="zh-CN"/>
        </w:rPr>
        <w:t xml:space="preserve">Series: </w:t>
      </w:r>
      <w:r w:rsidRPr="00D44842">
        <w:rPr>
          <w:rFonts w:ascii="Arial" w:hAnsi="Arial" w:cs="Arial"/>
          <w:sz w:val="28"/>
          <w:szCs w:val="28"/>
          <w:lang w:eastAsia="zh-CN"/>
        </w:rPr>
        <w:t>The Miracles of Jesus</w:t>
      </w:r>
    </w:p>
    <w:p w14:paraId="5A82E5F2" w14:textId="77777777" w:rsidR="00B23E0F" w:rsidRDefault="00B23E0F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</w:pPr>
    </w:p>
    <w:p w14:paraId="1441A085" w14:textId="219BEF50" w:rsidR="003F1518" w:rsidRPr="00D44842" w:rsidRDefault="00C77F5F" w:rsidP="003F1518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sz w:val="44"/>
          <w:szCs w:val="28"/>
        </w:rPr>
      </w:pPr>
      <w:r w:rsidRPr="00D44842">
        <w:rPr>
          <w:rFonts w:ascii="Arial" w:hAnsi="Arial" w:cs="Arial"/>
          <w:b/>
          <w:sz w:val="44"/>
          <w:szCs w:val="28"/>
        </w:rPr>
        <w:t>The Virgin Birth</w:t>
      </w:r>
    </w:p>
    <w:p w14:paraId="77C6FEC9" w14:textId="3A4EBBC7" w:rsidR="00B23E0F" w:rsidRPr="00D44842" w:rsidRDefault="00C77F5F" w:rsidP="00DF0A3A">
      <w:pPr>
        <w:pStyle w:val="Header"/>
        <w:tabs>
          <w:tab w:val="clear" w:pos="4800"/>
          <w:tab w:val="center" w:pos="4950"/>
        </w:tabs>
        <w:ind w:right="-10"/>
        <w:rPr>
          <w:rFonts w:ascii="Arial" w:hAnsi="Arial" w:cs="Arial"/>
          <w:b/>
          <w:i/>
          <w:sz w:val="36"/>
          <w:szCs w:val="28"/>
        </w:rPr>
      </w:pPr>
      <w:r w:rsidRPr="00D44842">
        <w:rPr>
          <w:rFonts w:ascii="Arial" w:hAnsi="Arial" w:cs="Arial"/>
          <w:b/>
          <w:i/>
          <w:sz w:val="36"/>
          <w:szCs w:val="28"/>
        </w:rPr>
        <w:t>Luke 1:26-38</w:t>
      </w:r>
      <w:r w:rsidR="00B7263B" w:rsidRPr="00D44842">
        <w:rPr>
          <w:rFonts w:ascii="Arial" w:hAnsi="Arial" w:cs="Arial"/>
          <w:b/>
          <w:i/>
          <w:sz w:val="36"/>
          <w:szCs w:val="28"/>
        </w:rPr>
        <w:t xml:space="preserve"> (NLT)</w:t>
      </w:r>
    </w:p>
    <w:p w14:paraId="016200B6" w14:textId="53C4F629" w:rsidR="00B7263B" w:rsidRDefault="00B7263B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</w:rPr>
      </w:pPr>
    </w:p>
    <w:p w14:paraId="79200CAC" w14:textId="4D006F14" w:rsidR="00B7263B" w:rsidRPr="00DF0A3A" w:rsidRDefault="00DF0A3A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Today’s passage</w:t>
      </w:r>
      <w:r w:rsidR="00B7263B" w:rsidRPr="00DF0A3A">
        <w:rPr>
          <w:rFonts w:asciiTheme="minorBidi" w:hAnsiTheme="minorBidi"/>
          <w:sz w:val="28"/>
          <w:szCs w:val="28"/>
        </w:rPr>
        <w:t xml:space="preserve"> introduces Mary, mother of Jesus.</w:t>
      </w:r>
      <w:r w:rsidRPr="00DF0A3A">
        <w:rPr>
          <w:rFonts w:asciiTheme="minorBidi" w:hAnsiTheme="minorBidi"/>
          <w:sz w:val="28"/>
          <w:szCs w:val="28"/>
        </w:rPr>
        <w:t xml:space="preserve"> Near the beginning of Luke’s gospel account, it follows Luke’s introduction and the story of the foretelling of the birth of John the Baptist</w:t>
      </w:r>
      <w:r w:rsidR="00F805E6">
        <w:rPr>
          <w:rFonts w:asciiTheme="minorBidi" w:hAnsiTheme="minorBidi"/>
          <w:sz w:val="28"/>
          <w:szCs w:val="28"/>
        </w:rPr>
        <w:t xml:space="preserve"> and shows that:</w:t>
      </w:r>
    </w:p>
    <w:p w14:paraId="462474C9" w14:textId="59B687E8" w:rsidR="00B7263B" w:rsidRPr="00DF0A3A" w:rsidRDefault="00B7263B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76667E7E" w14:textId="27C1E6CA" w:rsidR="00B7263B" w:rsidRPr="00DF0A3A" w:rsidRDefault="00B7263B" w:rsidP="00B7263B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  <w:r w:rsidRPr="00B7263B">
        <w:rPr>
          <w:rFonts w:asciiTheme="minorBidi" w:hAnsiTheme="minorBidi"/>
          <w:b/>
          <w:bCs/>
          <w:sz w:val="28"/>
          <w:szCs w:val="28"/>
        </w:rPr>
        <w:t>God did the impossible</w:t>
      </w:r>
      <w:r w:rsidRPr="00DF0A3A">
        <w:rPr>
          <w:rFonts w:asciiTheme="minorBidi" w:hAnsiTheme="minorBidi"/>
          <w:b/>
          <w:bCs/>
          <w:sz w:val="28"/>
          <w:szCs w:val="28"/>
        </w:rPr>
        <w:t xml:space="preserve"> by bringing the son of God to earth in a virgin womb to become the Son of David who rules an eternal kingdom.</w:t>
      </w:r>
    </w:p>
    <w:p w14:paraId="41E67BE4" w14:textId="44223A2D" w:rsidR="00B7263B" w:rsidRPr="00DF0A3A" w:rsidRDefault="00B7263B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699E6BF2" w14:textId="68B2458B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I.</w:t>
      </w: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 xml:space="preserve">Mary </w:t>
      </w:r>
      <w:r w:rsidR="00DD6E54">
        <w:rPr>
          <w:rFonts w:asciiTheme="minorBidi" w:hAnsiTheme="minorBidi"/>
          <w:sz w:val="28"/>
          <w:szCs w:val="28"/>
        </w:rPr>
        <w:t xml:space="preserve">was </w:t>
      </w:r>
      <w:r w:rsidR="00D04120" w:rsidRPr="00DF0A3A">
        <w:rPr>
          <w:rFonts w:asciiTheme="minorBidi" w:hAnsiTheme="minorBidi"/>
          <w:sz w:val="28"/>
          <w:szCs w:val="28"/>
        </w:rPr>
        <w:t xml:space="preserve">privileged to be </w:t>
      </w:r>
      <w:r w:rsidR="00DD6E54">
        <w:rPr>
          <w:rFonts w:asciiTheme="minorBidi" w:hAnsiTheme="minorBidi"/>
          <w:sz w:val="28"/>
          <w:szCs w:val="28"/>
        </w:rPr>
        <w:t xml:space="preserve">the </w:t>
      </w:r>
      <w:r w:rsidR="00D04120" w:rsidRPr="00DF0A3A">
        <w:rPr>
          <w:rFonts w:asciiTheme="minorBidi" w:hAnsiTheme="minorBidi"/>
          <w:sz w:val="28"/>
          <w:szCs w:val="28"/>
        </w:rPr>
        <w:t>Mother of Jesus</w:t>
      </w:r>
    </w:p>
    <w:p w14:paraId="7DA006CA" w14:textId="31627445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A.</w:t>
      </w: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>Confused, n</w:t>
      </w:r>
      <w:r w:rsidRPr="00DF0A3A">
        <w:rPr>
          <w:rFonts w:asciiTheme="minorBidi" w:hAnsiTheme="minorBidi"/>
          <w:sz w:val="28"/>
          <w:szCs w:val="28"/>
        </w:rPr>
        <w:t>ot a priest, not in a temple</w:t>
      </w:r>
    </w:p>
    <w:p w14:paraId="740F1503" w14:textId="62616641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B.</w:t>
      </w: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 xml:space="preserve">Confused, </w:t>
      </w:r>
      <w:r w:rsidRPr="00DF0A3A">
        <w:rPr>
          <w:rFonts w:asciiTheme="minorBidi" w:hAnsiTheme="minorBidi"/>
          <w:sz w:val="28"/>
          <w:szCs w:val="28"/>
        </w:rPr>
        <w:t>Not Bad News but Good News!</w:t>
      </w:r>
    </w:p>
    <w:p w14:paraId="3BCC3986" w14:textId="520F27C9" w:rsidR="00D04120" w:rsidRPr="00DF0A3A" w:rsidRDefault="006C7878" w:rsidP="00DF0A3A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="00D04120" w:rsidRPr="00DF0A3A">
        <w:rPr>
          <w:rFonts w:asciiTheme="minorBidi" w:hAnsiTheme="minorBidi"/>
          <w:sz w:val="28"/>
          <w:szCs w:val="28"/>
        </w:rPr>
        <w:t>C.</w:t>
      </w:r>
      <w:r w:rsidR="00D04120" w:rsidRPr="00DF0A3A">
        <w:rPr>
          <w:rFonts w:asciiTheme="minorBidi" w:hAnsiTheme="minorBidi"/>
          <w:sz w:val="28"/>
          <w:szCs w:val="28"/>
        </w:rPr>
        <w:tab/>
        <w:t>Good news i</w:t>
      </w:r>
      <w:r w:rsidR="0098597E" w:rsidRPr="00DF0A3A">
        <w:rPr>
          <w:rFonts w:asciiTheme="minorBidi" w:hAnsiTheme="minorBidi"/>
          <w:sz w:val="28"/>
          <w:szCs w:val="28"/>
        </w:rPr>
        <w:t>s that:</w:t>
      </w:r>
    </w:p>
    <w:p w14:paraId="36BAB70F" w14:textId="044B3C0E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1.</w:t>
      </w:r>
      <w:r w:rsidR="00D44842">
        <w:rPr>
          <w:rFonts w:asciiTheme="minorBidi" w:hAnsiTheme="minorBidi"/>
          <w:sz w:val="28"/>
          <w:szCs w:val="28"/>
        </w:rPr>
        <w:tab/>
        <w:t xml:space="preserve">Her son will </w:t>
      </w:r>
      <w:r w:rsidRPr="00DF0A3A">
        <w:rPr>
          <w:rFonts w:asciiTheme="minorBidi" w:hAnsiTheme="minorBidi"/>
          <w:sz w:val="28"/>
          <w:szCs w:val="28"/>
        </w:rPr>
        <w:t>be great</w:t>
      </w:r>
    </w:p>
    <w:p w14:paraId="732ADC6D" w14:textId="759A6611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2.</w:t>
      </w:r>
      <w:r w:rsidR="00D44842">
        <w:rPr>
          <w:rFonts w:asciiTheme="minorBidi" w:hAnsiTheme="minorBidi"/>
          <w:sz w:val="28"/>
          <w:szCs w:val="28"/>
        </w:rPr>
        <w:tab/>
        <w:t xml:space="preserve">He will be </w:t>
      </w:r>
      <w:r w:rsidRPr="00DF0A3A">
        <w:rPr>
          <w:rFonts w:asciiTheme="minorBidi" w:hAnsiTheme="minorBidi"/>
          <w:sz w:val="28"/>
          <w:szCs w:val="28"/>
        </w:rPr>
        <w:t>called Son of the Most High</w:t>
      </w:r>
    </w:p>
    <w:p w14:paraId="1B7CFDA1" w14:textId="59B789C6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3.</w:t>
      </w:r>
      <w:r w:rsidR="00D44842">
        <w:rPr>
          <w:rFonts w:asciiTheme="minorBidi" w:hAnsiTheme="minorBidi"/>
          <w:sz w:val="28"/>
          <w:szCs w:val="28"/>
        </w:rPr>
        <w:tab/>
        <w:t>He will be g</w:t>
      </w:r>
      <w:r w:rsidRPr="00DF0A3A">
        <w:rPr>
          <w:rFonts w:asciiTheme="minorBidi" w:hAnsiTheme="minorBidi"/>
          <w:sz w:val="28"/>
          <w:szCs w:val="28"/>
        </w:rPr>
        <w:t>iven the throne of his father David</w:t>
      </w:r>
    </w:p>
    <w:p w14:paraId="5E9FB657" w14:textId="4C33E4AA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4.</w:t>
      </w:r>
      <w:r w:rsidR="00D44842">
        <w:rPr>
          <w:rFonts w:asciiTheme="minorBidi" w:hAnsiTheme="minorBidi"/>
          <w:sz w:val="28"/>
          <w:szCs w:val="28"/>
        </w:rPr>
        <w:tab/>
        <w:t>He will r</w:t>
      </w:r>
      <w:r w:rsidRPr="00DF0A3A">
        <w:rPr>
          <w:rFonts w:asciiTheme="minorBidi" w:hAnsiTheme="minorBidi"/>
          <w:sz w:val="28"/>
          <w:szCs w:val="28"/>
        </w:rPr>
        <w:t>eign over the house of Jacob forever</w:t>
      </w:r>
    </w:p>
    <w:p w14:paraId="3F931FEE" w14:textId="473CA649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ab/>
        <w:t>5.</w:t>
      </w:r>
      <w:r w:rsidR="00D44842">
        <w:rPr>
          <w:rFonts w:asciiTheme="minorBidi" w:hAnsiTheme="minorBidi"/>
          <w:sz w:val="28"/>
          <w:szCs w:val="28"/>
        </w:rPr>
        <w:tab/>
      </w:r>
      <w:r w:rsidRPr="00DF0A3A">
        <w:rPr>
          <w:rFonts w:asciiTheme="minorBidi" w:hAnsiTheme="minorBidi"/>
          <w:sz w:val="28"/>
          <w:szCs w:val="28"/>
        </w:rPr>
        <w:t>His Kingdom will have no end</w:t>
      </w:r>
    </w:p>
    <w:p w14:paraId="27E6EAC2" w14:textId="78D65217" w:rsidR="00C3570F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Isaiah 52:7 / Rom 10:15   As it is written, “How beautiful are the feet of those who preach the good news!”</w:t>
      </w:r>
    </w:p>
    <w:p w14:paraId="51183477" w14:textId="77777777" w:rsidR="0098597E" w:rsidRPr="00DF0A3A" w:rsidRDefault="0098597E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</w:p>
    <w:p w14:paraId="60C8EE9D" w14:textId="73C09A91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II.</w:t>
      </w:r>
      <w:r w:rsidRPr="00DF0A3A">
        <w:rPr>
          <w:rFonts w:asciiTheme="minorBidi" w:hAnsiTheme="minorBidi"/>
          <w:sz w:val="28"/>
          <w:szCs w:val="28"/>
        </w:rPr>
        <w:tab/>
        <w:t>How can this be</w:t>
      </w:r>
    </w:p>
    <w:p w14:paraId="1776EA95" w14:textId="1D542996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A.</w:t>
      </w:r>
      <w:r w:rsidRPr="00DF0A3A">
        <w:rPr>
          <w:rFonts w:asciiTheme="minorBidi" w:hAnsiTheme="minorBidi"/>
          <w:sz w:val="28"/>
          <w:szCs w:val="28"/>
        </w:rPr>
        <w:tab/>
        <w:t>Not questioning the good news but the process</w:t>
      </w:r>
      <w:r w:rsidR="0098597E" w:rsidRPr="00DF0A3A">
        <w:rPr>
          <w:rFonts w:asciiTheme="minorBidi" w:hAnsiTheme="minorBidi"/>
          <w:sz w:val="28"/>
          <w:szCs w:val="28"/>
        </w:rPr>
        <w:t xml:space="preserve"> (how </w:t>
      </w:r>
      <w:r w:rsidR="00AA2352" w:rsidRPr="00DF0A3A">
        <w:rPr>
          <w:rFonts w:asciiTheme="minorBidi" w:hAnsiTheme="minorBidi"/>
          <w:sz w:val="28"/>
          <w:szCs w:val="28"/>
        </w:rPr>
        <w:t>it will</w:t>
      </w:r>
      <w:r w:rsidR="0098597E" w:rsidRPr="00DF0A3A">
        <w:rPr>
          <w:rFonts w:asciiTheme="minorBidi" w:hAnsiTheme="minorBidi"/>
          <w:sz w:val="28"/>
          <w:szCs w:val="28"/>
        </w:rPr>
        <w:t xml:space="preserve"> happen)</w:t>
      </w:r>
    </w:p>
    <w:p w14:paraId="48121F09" w14:textId="1BB667A5" w:rsidR="00C3570F" w:rsidRPr="00DF0A3A" w:rsidRDefault="00C3570F" w:rsidP="00C357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ab/>
        <w:t>B.</w:t>
      </w:r>
      <w:r w:rsidRPr="00DF0A3A">
        <w:rPr>
          <w:rFonts w:asciiTheme="minorBidi" w:hAnsiTheme="minorBidi"/>
          <w:sz w:val="28"/>
          <w:szCs w:val="28"/>
        </w:rPr>
        <w:tab/>
      </w:r>
      <w:r w:rsidR="0098597E" w:rsidRPr="00DF0A3A">
        <w:rPr>
          <w:rFonts w:asciiTheme="minorBidi" w:hAnsiTheme="minorBidi"/>
          <w:sz w:val="28"/>
          <w:szCs w:val="28"/>
        </w:rPr>
        <w:t>Not a result of our ability but our obedience</w:t>
      </w:r>
    </w:p>
    <w:p w14:paraId="0124D1F4" w14:textId="77777777" w:rsidR="00C3570F" w:rsidRPr="00DF0A3A" w:rsidRDefault="00C3570F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14:paraId="421DF3CB" w14:textId="65AB0ABC" w:rsidR="00B23E0F" w:rsidRPr="00D44842" w:rsidRDefault="00D44842" w:rsidP="00D44842">
      <w:pPr>
        <w:tabs>
          <w:tab w:val="left" w:pos="432"/>
          <w:tab w:val="left" w:pos="864"/>
          <w:tab w:val="left" w:pos="1296"/>
          <w:tab w:val="left" w:pos="1524"/>
          <w:tab w:val="left" w:pos="1728"/>
          <w:tab w:val="center" w:pos="4680"/>
        </w:tabs>
        <w:spacing w:after="0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>
        <w:rPr>
          <w:rFonts w:asciiTheme="minorBidi" w:hAnsiTheme="minorBidi"/>
          <w:b/>
          <w:bCs/>
          <w:sz w:val="32"/>
          <w:szCs w:val="32"/>
        </w:rPr>
        <w:tab/>
      </w:r>
      <w:r w:rsidR="00B7263B" w:rsidRPr="00D44842">
        <w:rPr>
          <w:rFonts w:asciiTheme="minorBidi" w:hAnsiTheme="minorBidi"/>
          <w:b/>
          <w:bCs/>
          <w:sz w:val="32"/>
          <w:szCs w:val="32"/>
        </w:rPr>
        <w:t>Finding Favor Follows from Obedience.</w:t>
      </w:r>
    </w:p>
    <w:p w14:paraId="0C1BC651" w14:textId="77777777" w:rsidR="00B7263B" w:rsidRPr="00DF0A3A" w:rsidRDefault="00B7263B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8"/>
          <w:szCs w:val="28"/>
        </w:rPr>
      </w:pPr>
    </w:p>
    <w:p w14:paraId="15EBA8C2" w14:textId="77777777" w:rsidR="00F805E6" w:rsidRDefault="00DF0A3A" w:rsidP="00DF0A3A">
      <w:pPr>
        <w:tabs>
          <w:tab w:val="left" w:pos="720"/>
        </w:tabs>
        <w:spacing w:after="0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b/>
          <w:sz w:val="28"/>
          <w:szCs w:val="28"/>
        </w:rPr>
        <w:t>Benediction:</w:t>
      </w:r>
      <w:r w:rsidRPr="00DF0A3A">
        <w:rPr>
          <w:rFonts w:asciiTheme="minorBidi" w:hAnsiTheme="minorBidi"/>
          <w:sz w:val="28"/>
          <w:szCs w:val="28"/>
        </w:rPr>
        <w:tab/>
      </w:r>
      <w:r w:rsidR="00F805E6">
        <w:rPr>
          <w:rFonts w:asciiTheme="minorBidi" w:hAnsiTheme="minorBidi"/>
          <w:sz w:val="28"/>
          <w:szCs w:val="28"/>
        </w:rPr>
        <w:t xml:space="preserve"> </w:t>
      </w:r>
      <w:r w:rsidRPr="00DF0A3A">
        <w:rPr>
          <w:rFonts w:asciiTheme="minorBidi" w:hAnsiTheme="minorBidi"/>
          <w:sz w:val="28"/>
          <w:szCs w:val="28"/>
        </w:rPr>
        <w:t xml:space="preserve">So we keep on praying for you, asking our God to enable you to live a life worthy of his call. May he give you the power to accomplish all the good things your faith prompts you to do. </w:t>
      </w:r>
    </w:p>
    <w:p w14:paraId="725B9CBC" w14:textId="0CB5CBA2" w:rsidR="00DF0A3A" w:rsidRPr="00DF0A3A" w:rsidRDefault="00DF0A3A" w:rsidP="00F805E6">
      <w:pPr>
        <w:tabs>
          <w:tab w:val="left" w:pos="720"/>
        </w:tabs>
        <w:spacing w:after="0"/>
        <w:jc w:val="center"/>
        <w:rPr>
          <w:rFonts w:asciiTheme="minorBidi" w:hAnsiTheme="minorBidi"/>
          <w:sz w:val="28"/>
          <w:szCs w:val="28"/>
        </w:rPr>
      </w:pPr>
      <w:r w:rsidRPr="00DF0A3A">
        <w:rPr>
          <w:rFonts w:asciiTheme="minorBidi" w:hAnsiTheme="minorBidi"/>
          <w:sz w:val="28"/>
          <w:szCs w:val="28"/>
        </w:rPr>
        <w:t>2 Thes 1:11 (NLT)</w:t>
      </w:r>
    </w:p>
    <w:p w14:paraId="7F272720" w14:textId="77777777" w:rsidR="00DF0A3A" w:rsidRDefault="00DF0A3A" w:rsidP="00B23E0F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</w:rPr>
      </w:pPr>
    </w:p>
    <w:p w14:paraId="7DAA334C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0"/>
          <w:szCs w:val="20"/>
        </w:rPr>
      </w:pPr>
      <w:r w:rsidRPr="00B7709D">
        <w:rPr>
          <w:rFonts w:asciiTheme="minorBidi" w:hAnsiTheme="minorBidi"/>
          <w:sz w:val="24"/>
          <w:szCs w:val="24"/>
        </w:rPr>
        <w:t>What Child is This</w:t>
      </w:r>
      <w:r w:rsidRPr="00B7709D">
        <w:rPr>
          <w:rFonts w:asciiTheme="minorBidi" w:hAnsiTheme="minorBidi"/>
          <w:sz w:val="20"/>
          <w:szCs w:val="20"/>
        </w:rPr>
        <w:tab/>
      </w:r>
      <w:r w:rsidRPr="00B7709D">
        <w:rPr>
          <w:rFonts w:asciiTheme="minorBidi" w:hAnsiTheme="minorBidi"/>
          <w:sz w:val="20"/>
          <w:szCs w:val="20"/>
        </w:rPr>
        <w:tab/>
      </w:r>
    </w:p>
    <w:p w14:paraId="057EE8DE" w14:textId="5ADCEE4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18"/>
          <w:szCs w:val="18"/>
        </w:rPr>
      </w:pPr>
      <w:hyperlink r:id="rId4" w:history="1">
        <w:r w:rsidRPr="00B7709D">
          <w:rPr>
            <w:rStyle w:val="Hyperlink"/>
            <w:rFonts w:asciiTheme="minorBidi" w:hAnsiTheme="minorBidi"/>
            <w:color w:val="auto"/>
            <w:sz w:val="18"/>
            <w:szCs w:val="18"/>
            <w:u w:val="none"/>
          </w:rPr>
          <w:t>https://www.youtube.com/watch?v=xl0ltfGU8vs&amp;list=PLFR7amA5VVfFivdhWzW1_MGY7clY2YSgv&amp;index=69</w:t>
        </w:r>
      </w:hyperlink>
      <w:r>
        <w:rPr>
          <w:rFonts w:asciiTheme="minorBidi" w:hAnsiTheme="minorBidi"/>
          <w:sz w:val="18"/>
          <w:szCs w:val="18"/>
        </w:rPr>
        <w:t xml:space="preserve">  </w:t>
      </w:r>
    </w:p>
    <w:p w14:paraId="70B8510E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4"/>
          <w:szCs w:val="24"/>
        </w:rPr>
      </w:pPr>
      <w:r w:rsidRPr="00B7709D">
        <w:rPr>
          <w:rFonts w:asciiTheme="minorBidi" w:hAnsiTheme="minorBidi"/>
          <w:sz w:val="24"/>
          <w:szCs w:val="24"/>
        </w:rPr>
        <w:t>God Rest Ye Merry Gentlemen</w:t>
      </w:r>
    </w:p>
    <w:p w14:paraId="6A0A8011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18"/>
          <w:szCs w:val="18"/>
        </w:rPr>
      </w:pPr>
      <w:hyperlink r:id="rId5" w:history="1">
        <w:r w:rsidRPr="00B7709D">
          <w:rPr>
            <w:rStyle w:val="Hyperlink"/>
            <w:rFonts w:asciiTheme="minorBidi" w:hAnsiTheme="minorBidi"/>
            <w:color w:val="auto"/>
            <w:sz w:val="18"/>
            <w:szCs w:val="18"/>
            <w:u w:val="none"/>
          </w:rPr>
          <w:t>https://www.youtube.com/watch?v=9BDXXayKUYQ&amp;list=PLFR7amA5VVfFivdhWzW1_MGY7clY2YSgv&amp;index=60</w:t>
        </w:r>
      </w:hyperlink>
      <w:r w:rsidRPr="00B7709D">
        <w:rPr>
          <w:rFonts w:asciiTheme="minorBidi" w:hAnsiTheme="minorBidi"/>
          <w:sz w:val="18"/>
          <w:szCs w:val="18"/>
        </w:rPr>
        <w:t xml:space="preserve"> </w:t>
      </w:r>
    </w:p>
    <w:p w14:paraId="2FE0014A" w14:textId="77777777" w:rsidR="00B7709D" w:rsidRPr="00B7709D" w:rsidRDefault="00B7709D" w:rsidP="00B7709D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24"/>
          <w:szCs w:val="24"/>
        </w:rPr>
      </w:pPr>
      <w:r w:rsidRPr="00B7709D">
        <w:rPr>
          <w:rFonts w:asciiTheme="minorBidi" w:hAnsiTheme="minorBidi"/>
          <w:sz w:val="24"/>
          <w:szCs w:val="24"/>
        </w:rPr>
        <w:t>I Stand Amazed</w:t>
      </w:r>
    </w:p>
    <w:p w14:paraId="2B0D680A" w14:textId="2F3B4E4C" w:rsidR="007E71A3" w:rsidRPr="00B7709D" w:rsidRDefault="00B7709D" w:rsidP="00C23817">
      <w:pPr>
        <w:tabs>
          <w:tab w:val="left" w:pos="432"/>
          <w:tab w:val="left" w:pos="864"/>
          <w:tab w:val="left" w:pos="1296"/>
          <w:tab w:val="left" w:pos="1728"/>
        </w:tabs>
        <w:spacing w:after="0"/>
        <w:rPr>
          <w:rFonts w:asciiTheme="minorBidi" w:hAnsiTheme="minorBidi"/>
          <w:sz w:val="18"/>
          <w:szCs w:val="18"/>
        </w:rPr>
      </w:pPr>
      <w:hyperlink r:id="rId6" w:history="1">
        <w:r w:rsidRPr="00B7709D">
          <w:rPr>
            <w:rStyle w:val="Hyperlink"/>
            <w:rFonts w:asciiTheme="minorBidi" w:hAnsiTheme="minorBidi"/>
            <w:color w:val="auto"/>
            <w:sz w:val="18"/>
            <w:szCs w:val="18"/>
            <w:u w:val="none"/>
          </w:rPr>
          <w:t>https://www.youtube.com/watch?v=_XeBBSvXujw&amp;list=OLAK5uy_lLH2ycFkEFjvAtt5CDBDEm-D2DdVVmmv4&amp;index=2</w:t>
        </w:r>
      </w:hyperlink>
      <w:r w:rsidRPr="00B7709D">
        <w:rPr>
          <w:rFonts w:asciiTheme="minorBidi" w:hAnsiTheme="minorBidi"/>
          <w:sz w:val="18"/>
          <w:szCs w:val="18"/>
        </w:rPr>
        <w:t xml:space="preserve">  </w:t>
      </w:r>
    </w:p>
    <w:sectPr w:rsidR="007E71A3" w:rsidRPr="00B7709D" w:rsidSect="00D448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43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tLAwMTEzsDA0MLFQ0lEKTi0uzszPAykwrQUAAn/1FiwAAAA="/>
  </w:docVars>
  <w:rsids>
    <w:rsidRoot w:val="00B23E0F"/>
    <w:rsid w:val="0016219D"/>
    <w:rsid w:val="001C6F19"/>
    <w:rsid w:val="001D2BB2"/>
    <w:rsid w:val="00204A30"/>
    <w:rsid w:val="002F3210"/>
    <w:rsid w:val="0032329B"/>
    <w:rsid w:val="003A7425"/>
    <w:rsid w:val="003F1518"/>
    <w:rsid w:val="00500937"/>
    <w:rsid w:val="006957AA"/>
    <w:rsid w:val="006B1267"/>
    <w:rsid w:val="006C7878"/>
    <w:rsid w:val="007061A6"/>
    <w:rsid w:val="007E71A3"/>
    <w:rsid w:val="00875640"/>
    <w:rsid w:val="009013DB"/>
    <w:rsid w:val="0098597E"/>
    <w:rsid w:val="009B04FB"/>
    <w:rsid w:val="00AA2352"/>
    <w:rsid w:val="00B23E0F"/>
    <w:rsid w:val="00B7263B"/>
    <w:rsid w:val="00B7709D"/>
    <w:rsid w:val="00C23817"/>
    <w:rsid w:val="00C3570F"/>
    <w:rsid w:val="00C77F5F"/>
    <w:rsid w:val="00D04120"/>
    <w:rsid w:val="00D44842"/>
    <w:rsid w:val="00D74CAD"/>
    <w:rsid w:val="00DB7A63"/>
    <w:rsid w:val="00DD6E54"/>
    <w:rsid w:val="00DF0A3A"/>
    <w:rsid w:val="00E41CDF"/>
    <w:rsid w:val="00F8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3A821"/>
  <w15:docId w15:val="{3EB37C83-EAA1-4E92-BE98-5052157D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1518"/>
    <w:pPr>
      <w:tabs>
        <w:tab w:val="center" w:pos="4800"/>
        <w:tab w:val="right" w:pos="9660"/>
      </w:tabs>
      <w:spacing w:after="0" w:line="240" w:lineRule="auto"/>
      <w:ind w:righ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F151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95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XeBBSvXujw&amp;list=OLAK5uy_lLH2ycFkEFjvAtt5CDBDEm-D2DdVVmmv4&amp;index=2" TargetMode="External"/><Relationship Id="rId5" Type="http://schemas.openxmlformats.org/officeDocument/2006/relationships/hyperlink" Target="https://www.youtube.com/watch?v=9BDXXayKUYQ&amp;list=PLFR7amA5VVfFivdhWzW1_MGY7clY2YSgv&amp;index=60" TargetMode="External"/><Relationship Id="rId4" Type="http://schemas.openxmlformats.org/officeDocument/2006/relationships/hyperlink" Target="https://www.youtube.com/watch?v=xl0ltfGU8vs&amp;list=PLFR7amA5VVfFivdhWzW1_MGY7clY2YSgv&amp;index=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6220</TotalTime>
  <Pages>1</Pages>
  <Words>325</Words>
  <Characters>1706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Rick Griffith</cp:lastModifiedBy>
  <cp:revision>5</cp:revision>
  <cp:lastPrinted>2026-05-16T08:35:00Z</cp:lastPrinted>
  <dcterms:created xsi:type="dcterms:W3CDTF">2021-12-09T02:10:00Z</dcterms:created>
  <dcterms:modified xsi:type="dcterms:W3CDTF">2026-05-16T08:35:00Z</dcterms:modified>
</cp:coreProperties>
</file>