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E019255" w14:textId="77777777" w:rsidR="00BC31AC" w:rsidRPr="00CD48D4" w:rsidRDefault="00A3057F">
      <w:pPr>
        <w:ind w:left="20" w:hanging="20"/>
        <w:jc w:val="center"/>
        <w:rPr>
          <w:rFonts w:ascii="Arial" w:hAnsi="Arial" w:cs="Arial"/>
          <w:b/>
          <w:sz w:val="36"/>
          <w:szCs w:val="15"/>
        </w:rPr>
      </w:pPr>
      <w:r w:rsidRPr="00CD48D4">
        <w:rPr>
          <w:rFonts w:ascii="Arial" w:hAnsi="Arial" w:cs="Arial"/>
          <w:b/>
          <w:sz w:val="36"/>
          <w:szCs w:val="15"/>
        </w:rPr>
        <w:t>Matthew</w:t>
      </w:r>
    </w:p>
    <w:p w14:paraId="7D57BA57" w14:textId="77777777" w:rsidR="00DB2C13" w:rsidRPr="00CD48D4" w:rsidRDefault="00DB2C13" w:rsidP="00DB2C13">
      <w:pPr>
        <w:ind w:left="20" w:hanging="20"/>
        <w:jc w:val="center"/>
        <w:rPr>
          <w:rFonts w:ascii="Arial" w:hAnsi="Arial" w:cs="Arial"/>
          <w:b/>
          <w:sz w:val="22"/>
          <w:szCs w:val="15"/>
        </w:rPr>
      </w:pPr>
    </w:p>
    <w:tbl>
      <w:tblPr>
        <w:tblW w:w="0" w:type="auto"/>
        <w:tblLayout w:type="fixed"/>
        <w:tblCellMar>
          <w:left w:w="80" w:type="dxa"/>
          <w:right w:w="80" w:type="dxa"/>
        </w:tblCellMar>
        <w:tblLook w:val="0000" w:firstRow="0" w:lastRow="0" w:firstColumn="0" w:lastColumn="0" w:noHBand="0" w:noVBand="0"/>
      </w:tblPr>
      <w:tblGrid>
        <w:gridCol w:w="1160"/>
        <w:gridCol w:w="1247"/>
        <w:gridCol w:w="833"/>
        <w:gridCol w:w="58"/>
        <w:gridCol w:w="1158"/>
        <w:gridCol w:w="891"/>
        <w:gridCol w:w="1133"/>
        <w:gridCol w:w="25"/>
        <w:gridCol w:w="980"/>
        <w:gridCol w:w="891"/>
        <w:gridCol w:w="1247"/>
      </w:tblGrid>
      <w:tr w:rsidR="00DB2C13" w:rsidRPr="000618D9" w14:paraId="4468451D" w14:textId="77777777" w:rsidTr="00D567C3">
        <w:tc>
          <w:tcPr>
            <w:tcW w:w="9620" w:type="dxa"/>
            <w:gridSpan w:val="11"/>
            <w:tcBorders>
              <w:top w:val="single" w:sz="6" w:space="0" w:color="auto"/>
              <w:left w:val="single" w:sz="6" w:space="0" w:color="auto"/>
              <w:bottom w:val="single" w:sz="6" w:space="0" w:color="auto"/>
              <w:right w:val="single" w:sz="6" w:space="0" w:color="auto"/>
            </w:tcBorders>
            <w:shd w:val="clear" w:color="auto" w:fill="000000"/>
          </w:tcPr>
          <w:p w14:paraId="2994984A" w14:textId="77777777" w:rsidR="00DB2C13" w:rsidRPr="000618D9" w:rsidRDefault="00DB2C13" w:rsidP="00D567C3">
            <w:pPr>
              <w:ind w:right="-40"/>
              <w:jc w:val="center"/>
              <w:rPr>
                <w:rFonts w:ascii="Arial" w:hAnsi="Arial" w:cs="Arial"/>
                <w:b/>
                <w:sz w:val="28"/>
                <w:szCs w:val="16"/>
                <w:lang w:bidi="ar-SA"/>
              </w:rPr>
            </w:pPr>
          </w:p>
          <w:p w14:paraId="44A30BF3" w14:textId="77777777" w:rsidR="00DB2C13" w:rsidRPr="000618D9" w:rsidRDefault="00DB2C13" w:rsidP="00D567C3">
            <w:pPr>
              <w:ind w:right="-40"/>
              <w:jc w:val="center"/>
              <w:rPr>
                <w:rFonts w:ascii="Arial" w:hAnsi="Arial" w:cs="Arial"/>
                <w:b/>
                <w:color w:val="FFFFFF"/>
                <w:sz w:val="28"/>
                <w:szCs w:val="16"/>
                <w:lang w:bidi="ar-SA"/>
              </w:rPr>
            </w:pPr>
            <w:r w:rsidRPr="000618D9">
              <w:rPr>
                <w:rFonts w:ascii="Arial" w:hAnsi="Arial" w:cs="Arial"/>
                <w:b/>
                <w:color w:val="FFFFFF"/>
                <w:sz w:val="28"/>
                <w:szCs w:val="16"/>
                <w:lang w:bidi="ar-SA"/>
              </w:rPr>
              <w:t>Messiah with Authority over the Church</w:t>
            </w:r>
          </w:p>
          <w:p w14:paraId="3E0E448A" w14:textId="77777777" w:rsidR="00DB2C13" w:rsidRPr="000618D9" w:rsidRDefault="00DB2C13" w:rsidP="00D567C3">
            <w:pPr>
              <w:ind w:right="-40"/>
              <w:jc w:val="center"/>
              <w:rPr>
                <w:rFonts w:ascii="Arial" w:hAnsi="Arial" w:cs="Arial"/>
                <w:b/>
                <w:sz w:val="28"/>
                <w:szCs w:val="16"/>
                <w:lang w:bidi="ar-SA"/>
              </w:rPr>
            </w:pPr>
          </w:p>
        </w:tc>
      </w:tr>
      <w:tr w:rsidR="00DB2C13" w:rsidRPr="00CD48D4" w14:paraId="5E558FD8" w14:textId="77777777" w:rsidTr="00D567C3">
        <w:tc>
          <w:tcPr>
            <w:tcW w:w="3240" w:type="dxa"/>
            <w:gridSpan w:val="3"/>
            <w:tcBorders>
              <w:top w:val="single" w:sz="6" w:space="0" w:color="auto"/>
              <w:left w:val="single" w:sz="6" w:space="0" w:color="auto"/>
              <w:bottom w:val="single" w:sz="6" w:space="0" w:color="auto"/>
              <w:right w:val="single" w:sz="6" w:space="0" w:color="auto"/>
            </w:tcBorders>
          </w:tcPr>
          <w:p w14:paraId="6F304159" w14:textId="77777777" w:rsidR="00DB2C13" w:rsidRPr="00CD48D4" w:rsidRDefault="00DB2C13" w:rsidP="00D567C3">
            <w:pPr>
              <w:ind w:right="-40"/>
              <w:jc w:val="center"/>
              <w:rPr>
                <w:rFonts w:ascii="Arial" w:hAnsi="Arial" w:cs="Arial"/>
                <w:b/>
                <w:sz w:val="22"/>
                <w:szCs w:val="15"/>
                <w:lang w:bidi="ar-SA"/>
              </w:rPr>
            </w:pPr>
          </w:p>
          <w:p w14:paraId="2947EF0A"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 xml:space="preserve">Preliminary Evidence that </w:t>
            </w:r>
            <w:r w:rsidR="00842619" w:rsidRPr="00CD48D4">
              <w:rPr>
                <w:rFonts w:ascii="Arial" w:hAnsi="Arial" w:cs="Arial"/>
                <w:b/>
                <w:sz w:val="22"/>
                <w:szCs w:val="15"/>
                <w:lang w:bidi="ar-SA"/>
              </w:rPr>
              <w:br/>
              <w:t>Jesus</w:t>
            </w:r>
            <w:r w:rsidRPr="00CD48D4">
              <w:rPr>
                <w:rFonts w:ascii="Arial" w:hAnsi="Arial" w:cs="Arial"/>
                <w:b/>
                <w:sz w:val="22"/>
                <w:szCs w:val="15"/>
                <w:lang w:bidi="ar-SA"/>
              </w:rPr>
              <w:t xml:space="preserve"> is Messiah</w:t>
            </w:r>
          </w:p>
          <w:p w14:paraId="47AA2847" w14:textId="77777777" w:rsidR="00DB2C13" w:rsidRPr="00CD48D4" w:rsidRDefault="00DB2C13" w:rsidP="00D567C3">
            <w:pPr>
              <w:ind w:right="-40"/>
              <w:jc w:val="center"/>
              <w:rPr>
                <w:rFonts w:ascii="Arial" w:hAnsi="Arial" w:cs="Arial"/>
                <w:b/>
                <w:sz w:val="22"/>
                <w:szCs w:val="15"/>
                <w:lang w:bidi="ar-SA"/>
              </w:rPr>
            </w:pPr>
          </w:p>
        </w:tc>
        <w:tc>
          <w:tcPr>
            <w:tcW w:w="3240" w:type="dxa"/>
            <w:gridSpan w:val="4"/>
            <w:tcBorders>
              <w:top w:val="single" w:sz="6" w:space="0" w:color="auto"/>
              <w:left w:val="single" w:sz="6" w:space="0" w:color="auto"/>
              <w:bottom w:val="single" w:sz="6" w:space="0" w:color="auto"/>
              <w:right w:val="single" w:sz="6" w:space="0" w:color="auto"/>
            </w:tcBorders>
          </w:tcPr>
          <w:p w14:paraId="65D7F6DE" w14:textId="77777777" w:rsidR="00DB2C13" w:rsidRPr="00CD48D4" w:rsidRDefault="00DB2C13" w:rsidP="00D567C3">
            <w:pPr>
              <w:ind w:right="-40"/>
              <w:jc w:val="center"/>
              <w:rPr>
                <w:rFonts w:ascii="Arial" w:hAnsi="Arial" w:cs="Arial"/>
                <w:b/>
                <w:sz w:val="22"/>
                <w:szCs w:val="15"/>
                <w:lang w:bidi="ar-SA"/>
              </w:rPr>
            </w:pPr>
          </w:p>
          <w:p w14:paraId="2926A301"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 xml:space="preserve">Rejections and </w:t>
            </w:r>
          </w:p>
          <w:p w14:paraId="4A48169C"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 xml:space="preserve">Interadvent Age </w:t>
            </w:r>
          </w:p>
        </w:tc>
        <w:tc>
          <w:tcPr>
            <w:tcW w:w="3140" w:type="dxa"/>
            <w:gridSpan w:val="4"/>
            <w:tcBorders>
              <w:top w:val="single" w:sz="6" w:space="0" w:color="auto"/>
              <w:left w:val="single" w:sz="6" w:space="0" w:color="auto"/>
              <w:bottom w:val="single" w:sz="6" w:space="0" w:color="auto"/>
              <w:right w:val="single" w:sz="6" w:space="0" w:color="auto"/>
            </w:tcBorders>
          </w:tcPr>
          <w:p w14:paraId="4A982FD2" w14:textId="77777777" w:rsidR="00DB2C13" w:rsidRPr="00CD48D4" w:rsidRDefault="00DB2C13" w:rsidP="00D567C3">
            <w:pPr>
              <w:ind w:right="-40"/>
              <w:jc w:val="center"/>
              <w:rPr>
                <w:rFonts w:ascii="Arial" w:hAnsi="Arial" w:cs="Arial"/>
                <w:b/>
                <w:sz w:val="22"/>
                <w:szCs w:val="15"/>
                <w:lang w:bidi="ar-SA"/>
              </w:rPr>
            </w:pPr>
          </w:p>
          <w:p w14:paraId="4B6F5A43"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 xml:space="preserve">Final Evidence that </w:t>
            </w:r>
          </w:p>
          <w:p w14:paraId="09E6A76A" w14:textId="77777777" w:rsidR="00DB2C13" w:rsidRPr="00CD48D4" w:rsidRDefault="00842619" w:rsidP="00D567C3">
            <w:pPr>
              <w:ind w:right="-40"/>
              <w:jc w:val="center"/>
              <w:rPr>
                <w:rFonts w:ascii="Arial" w:hAnsi="Arial" w:cs="Arial"/>
                <w:b/>
                <w:sz w:val="22"/>
                <w:szCs w:val="15"/>
                <w:lang w:bidi="ar-SA"/>
              </w:rPr>
            </w:pPr>
            <w:r w:rsidRPr="00CD48D4">
              <w:rPr>
                <w:rFonts w:ascii="Arial" w:hAnsi="Arial" w:cs="Arial"/>
                <w:b/>
                <w:sz w:val="22"/>
                <w:szCs w:val="15"/>
                <w:lang w:bidi="ar-SA"/>
              </w:rPr>
              <w:t xml:space="preserve">Jesus </w:t>
            </w:r>
            <w:r w:rsidR="00DB2C13" w:rsidRPr="00CD48D4">
              <w:rPr>
                <w:rFonts w:ascii="Arial" w:hAnsi="Arial" w:cs="Arial"/>
                <w:b/>
                <w:sz w:val="22"/>
                <w:szCs w:val="15"/>
                <w:lang w:bidi="ar-SA"/>
              </w:rPr>
              <w:t>is Messiah</w:t>
            </w:r>
          </w:p>
          <w:p w14:paraId="70B156A3" w14:textId="77777777" w:rsidR="00DB2C13" w:rsidRPr="00CD48D4" w:rsidRDefault="00DB2C13" w:rsidP="00D567C3">
            <w:pPr>
              <w:ind w:right="-40"/>
              <w:jc w:val="center"/>
              <w:rPr>
                <w:rFonts w:ascii="Arial" w:hAnsi="Arial" w:cs="Arial"/>
                <w:b/>
                <w:sz w:val="22"/>
                <w:szCs w:val="15"/>
                <w:lang w:bidi="ar-SA"/>
              </w:rPr>
            </w:pPr>
          </w:p>
        </w:tc>
      </w:tr>
      <w:tr w:rsidR="00DB2C13" w:rsidRPr="00CD48D4" w14:paraId="5D46320A" w14:textId="77777777" w:rsidTr="00D567C3">
        <w:tc>
          <w:tcPr>
            <w:tcW w:w="3240" w:type="dxa"/>
            <w:gridSpan w:val="3"/>
            <w:tcBorders>
              <w:top w:val="single" w:sz="6" w:space="0" w:color="auto"/>
              <w:left w:val="single" w:sz="6" w:space="0" w:color="auto"/>
              <w:bottom w:val="single" w:sz="6" w:space="0" w:color="auto"/>
              <w:right w:val="single" w:sz="6" w:space="0" w:color="auto"/>
            </w:tcBorders>
          </w:tcPr>
          <w:p w14:paraId="137C2936" w14:textId="77777777" w:rsidR="00DB2C13" w:rsidRPr="00CD48D4" w:rsidRDefault="00DB2C13" w:rsidP="00D567C3">
            <w:pPr>
              <w:ind w:right="-40"/>
              <w:jc w:val="center"/>
              <w:rPr>
                <w:rFonts w:ascii="Arial" w:hAnsi="Arial" w:cs="Arial"/>
                <w:b/>
                <w:sz w:val="22"/>
                <w:szCs w:val="15"/>
                <w:lang w:bidi="ar-SA"/>
              </w:rPr>
            </w:pPr>
          </w:p>
          <w:p w14:paraId="1D45CAFF"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Chapters 1–10</w:t>
            </w:r>
          </w:p>
        </w:tc>
        <w:tc>
          <w:tcPr>
            <w:tcW w:w="3240" w:type="dxa"/>
            <w:gridSpan w:val="4"/>
            <w:tcBorders>
              <w:top w:val="single" w:sz="6" w:space="0" w:color="auto"/>
              <w:left w:val="single" w:sz="6" w:space="0" w:color="auto"/>
              <w:bottom w:val="single" w:sz="6" w:space="0" w:color="auto"/>
              <w:right w:val="single" w:sz="6" w:space="0" w:color="auto"/>
            </w:tcBorders>
          </w:tcPr>
          <w:p w14:paraId="19894BF7" w14:textId="77777777" w:rsidR="00DB2C13" w:rsidRPr="00CD48D4" w:rsidRDefault="00DB2C13" w:rsidP="00D567C3">
            <w:pPr>
              <w:ind w:right="-40"/>
              <w:jc w:val="center"/>
              <w:rPr>
                <w:rFonts w:ascii="Arial" w:hAnsi="Arial" w:cs="Arial"/>
                <w:b/>
                <w:sz w:val="22"/>
                <w:szCs w:val="15"/>
                <w:lang w:bidi="ar-SA"/>
              </w:rPr>
            </w:pPr>
          </w:p>
          <w:p w14:paraId="43340677"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Chapters 11–27</w:t>
            </w:r>
          </w:p>
        </w:tc>
        <w:tc>
          <w:tcPr>
            <w:tcW w:w="3140" w:type="dxa"/>
            <w:gridSpan w:val="4"/>
            <w:tcBorders>
              <w:top w:val="single" w:sz="6" w:space="0" w:color="auto"/>
              <w:left w:val="single" w:sz="6" w:space="0" w:color="auto"/>
              <w:bottom w:val="single" w:sz="6" w:space="0" w:color="auto"/>
              <w:right w:val="single" w:sz="6" w:space="0" w:color="auto"/>
            </w:tcBorders>
          </w:tcPr>
          <w:p w14:paraId="3DE8E4DD" w14:textId="77777777" w:rsidR="00DB2C13" w:rsidRPr="00CD48D4" w:rsidRDefault="00DB2C13" w:rsidP="00D567C3">
            <w:pPr>
              <w:ind w:right="-40"/>
              <w:jc w:val="center"/>
              <w:rPr>
                <w:rFonts w:ascii="Arial" w:hAnsi="Arial" w:cs="Arial"/>
                <w:b/>
                <w:sz w:val="22"/>
                <w:szCs w:val="15"/>
                <w:lang w:bidi="ar-SA"/>
              </w:rPr>
            </w:pPr>
          </w:p>
          <w:p w14:paraId="2AA0BFC3"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Chapter 28</w:t>
            </w:r>
          </w:p>
          <w:p w14:paraId="73E96EA2" w14:textId="77777777" w:rsidR="00DB2C13" w:rsidRPr="00CD48D4" w:rsidRDefault="00DB2C13" w:rsidP="00D567C3">
            <w:pPr>
              <w:ind w:right="-40"/>
              <w:jc w:val="center"/>
              <w:rPr>
                <w:rFonts w:ascii="Arial" w:hAnsi="Arial" w:cs="Arial"/>
                <w:b/>
                <w:sz w:val="22"/>
                <w:szCs w:val="15"/>
                <w:lang w:bidi="ar-SA"/>
              </w:rPr>
            </w:pPr>
          </w:p>
        </w:tc>
      </w:tr>
      <w:tr w:rsidR="00DB2C13" w:rsidRPr="00CD48D4" w14:paraId="4FE1DD51" w14:textId="77777777" w:rsidTr="00D567C3">
        <w:tc>
          <w:tcPr>
            <w:tcW w:w="3240" w:type="dxa"/>
            <w:gridSpan w:val="3"/>
            <w:tcBorders>
              <w:top w:val="single" w:sz="6" w:space="0" w:color="auto"/>
              <w:left w:val="single" w:sz="6" w:space="0" w:color="auto"/>
              <w:bottom w:val="single" w:sz="6" w:space="0" w:color="auto"/>
              <w:right w:val="single" w:sz="6" w:space="0" w:color="auto"/>
            </w:tcBorders>
          </w:tcPr>
          <w:p w14:paraId="68FA86C4" w14:textId="77777777" w:rsidR="00DB2C13" w:rsidRPr="00CD48D4" w:rsidRDefault="00DB2C13" w:rsidP="00D567C3">
            <w:pPr>
              <w:ind w:right="-40"/>
              <w:jc w:val="center"/>
              <w:rPr>
                <w:rFonts w:ascii="Arial" w:hAnsi="Arial" w:cs="Arial"/>
                <w:b/>
                <w:sz w:val="22"/>
                <w:szCs w:val="15"/>
                <w:lang w:bidi="ar-SA"/>
              </w:rPr>
            </w:pPr>
          </w:p>
          <w:p w14:paraId="6E1104F0"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The King Offered</w:t>
            </w:r>
          </w:p>
        </w:tc>
        <w:tc>
          <w:tcPr>
            <w:tcW w:w="3240" w:type="dxa"/>
            <w:gridSpan w:val="4"/>
            <w:tcBorders>
              <w:top w:val="single" w:sz="6" w:space="0" w:color="auto"/>
              <w:left w:val="single" w:sz="6" w:space="0" w:color="auto"/>
              <w:bottom w:val="single" w:sz="6" w:space="0" w:color="auto"/>
              <w:right w:val="single" w:sz="6" w:space="0" w:color="auto"/>
            </w:tcBorders>
          </w:tcPr>
          <w:p w14:paraId="1DF74F12" w14:textId="77777777" w:rsidR="00DB2C13" w:rsidRPr="00CD48D4" w:rsidRDefault="00DB2C13" w:rsidP="00D567C3">
            <w:pPr>
              <w:ind w:right="-40"/>
              <w:jc w:val="center"/>
              <w:rPr>
                <w:rFonts w:ascii="Arial" w:hAnsi="Arial" w:cs="Arial"/>
                <w:b/>
                <w:sz w:val="22"/>
                <w:szCs w:val="15"/>
                <w:lang w:bidi="ar-SA"/>
              </w:rPr>
            </w:pPr>
          </w:p>
          <w:p w14:paraId="33A11DF6"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The King Rejected</w:t>
            </w:r>
          </w:p>
        </w:tc>
        <w:tc>
          <w:tcPr>
            <w:tcW w:w="3140" w:type="dxa"/>
            <w:gridSpan w:val="4"/>
            <w:tcBorders>
              <w:top w:val="single" w:sz="6" w:space="0" w:color="auto"/>
              <w:left w:val="single" w:sz="6" w:space="0" w:color="auto"/>
              <w:bottom w:val="single" w:sz="6" w:space="0" w:color="auto"/>
              <w:right w:val="single" w:sz="6" w:space="0" w:color="auto"/>
            </w:tcBorders>
          </w:tcPr>
          <w:p w14:paraId="47073797" w14:textId="77777777" w:rsidR="00DB2C13" w:rsidRPr="00CD48D4" w:rsidRDefault="00DB2C13" w:rsidP="00D567C3">
            <w:pPr>
              <w:ind w:right="-40"/>
              <w:jc w:val="center"/>
              <w:rPr>
                <w:rFonts w:ascii="Arial" w:hAnsi="Arial" w:cs="Arial"/>
                <w:b/>
                <w:sz w:val="22"/>
                <w:szCs w:val="15"/>
                <w:lang w:bidi="ar-SA"/>
              </w:rPr>
            </w:pPr>
          </w:p>
          <w:p w14:paraId="7AEC71CC"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The King Re-offered</w:t>
            </w:r>
          </w:p>
          <w:p w14:paraId="5BD6860F" w14:textId="77777777" w:rsidR="00DB2C13" w:rsidRPr="00CD48D4" w:rsidRDefault="00DB2C13" w:rsidP="00D567C3">
            <w:pPr>
              <w:ind w:right="-40"/>
              <w:jc w:val="center"/>
              <w:rPr>
                <w:rFonts w:ascii="Arial" w:hAnsi="Arial" w:cs="Arial"/>
                <w:b/>
                <w:sz w:val="22"/>
                <w:szCs w:val="15"/>
                <w:lang w:bidi="ar-SA"/>
              </w:rPr>
            </w:pPr>
          </w:p>
        </w:tc>
      </w:tr>
      <w:tr w:rsidR="00DB2C13" w:rsidRPr="00CD48D4" w14:paraId="46124BE2" w14:textId="77777777" w:rsidTr="00D567C3">
        <w:tc>
          <w:tcPr>
            <w:tcW w:w="3240" w:type="dxa"/>
            <w:gridSpan w:val="3"/>
            <w:tcBorders>
              <w:top w:val="single" w:sz="6" w:space="0" w:color="auto"/>
              <w:left w:val="single" w:sz="6" w:space="0" w:color="auto"/>
              <w:bottom w:val="single" w:sz="6" w:space="0" w:color="auto"/>
              <w:right w:val="single" w:sz="6" w:space="0" w:color="auto"/>
            </w:tcBorders>
          </w:tcPr>
          <w:p w14:paraId="26F44D89" w14:textId="77777777" w:rsidR="00DB2C13" w:rsidRPr="00CD48D4" w:rsidRDefault="00DB2C13" w:rsidP="00D567C3">
            <w:pPr>
              <w:ind w:right="-40"/>
              <w:jc w:val="center"/>
              <w:rPr>
                <w:rFonts w:ascii="Arial" w:hAnsi="Arial" w:cs="Arial"/>
                <w:b/>
                <w:sz w:val="22"/>
                <w:szCs w:val="15"/>
                <w:lang w:bidi="ar-SA"/>
              </w:rPr>
            </w:pPr>
          </w:p>
          <w:p w14:paraId="054F43D6"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Teaches Droves</w:t>
            </w:r>
          </w:p>
        </w:tc>
        <w:tc>
          <w:tcPr>
            <w:tcW w:w="6380" w:type="dxa"/>
            <w:gridSpan w:val="8"/>
            <w:tcBorders>
              <w:top w:val="single" w:sz="6" w:space="0" w:color="auto"/>
              <w:left w:val="single" w:sz="6" w:space="0" w:color="auto"/>
              <w:bottom w:val="single" w:sz="6" w:space="0" w:color="auto"/>
              <w:right w:val="single" w:sz="6" w:space="0" w:color="auto"/>
            </w:tcBorders>
          </w:tcPr>
          <w:p w14:paraId="4CEA0BA9" w14:textId="77777777" w:rsidR="00DB2C13" w:rsidRPr="00CD48D4" w:rsidRDefault="00DB2C13" w:rsidP="00D567C3">
            <w:pPr>
              <w:ind w:right="-40"/>
              <w:jc w:val="center"/>
              <w:rPr>
                <w:rFonts w:ascii="Arial" w:hAnsi="Arial" w:cs="Arial"/>
                <w:b/>
                <w:sz w:val="22"/>
                <w:szCs w:val="15"/>
                <w:lang w:bidi="ar-SA"/>
              </w:rPr>
            </w:pPr>
          </w:p>
          <w:p w14:paraId="49CE1E99"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Teaches Disciples</w:t>
            </w:r>
          </w:p>
          <w:p w14:paraId="0378A303" w14:textId="77777777" w:rsidR="00DB2C13" w:rsidRPr="00CD48D4" w:rsidRDefault="00DB2C13" w:rsidP="00D567C3">
            <w:pPr>
              <w:ind w:right="-40"/>
              <w:jc w:val="center"/>
              <w:rPr>
                <w:rFonts w:ascii="Arial" w:hAnsi="Arial" w:cs="Arial"/>
                <w:b/>
                <w:sz w:val="22"/>
                <w:szCs w:val="15"/>
                <w:lang w:bidi="ar-SA"/>
              </w:rPr>
            </w:pPr>
          </w:p>
        </w:tc>
      </w:tr>
      <w:tr w:rsidR="00DB2C13" w:rsidRPr="00CD48D4" w14:paraId="20DAB6D4" w14:textId="77777777" w:rsidTr="00D567C3">
        <w:tc>
          <w:tcPr>
            <w:tcW w:w="3240" w:type="dxa"/>
            <w:gridSpan w:val="3"/>
            <w:tcBorders>
              <w:top w:val="single" w:sz="6" w:space="0" w:color="auto"/>
              <w:left w:val="single" w:sz="6" w:space="0" w:color="auto"/>
              <w:bottom w:val="single" w:sz="6" w:space="0" w:color="auto"/>
              <w:right w:val="single" w:sz="6" w:space="0" w:color="auto"/>
            </w:tcBorders>
          </w:tcPr>
          <w:p w14:paraId="46F5F3DE" w14:textId="77777777" w:rsidR="00DB2C13" w:rsidRPr="00CD48D4" w:rsidRDefault="00DB2C13" w:rsidP="00D567C3">
            <w:pPr>
              <w:ind w:right="-40"/>
              <w:jc w:val="center"/>
              <w:rPr>
                <w:rFonts w:ascii="Arial" w:hAnsi="Arial" w:cs="Arial"/>
                <w:b/>
                <w:sz w:val="22"/>
                <w:szCs w:val="15"/>
                <w:lang w:bidi="ar-SA"/>
              </w:rPr>
            </w:pPr>
          </w:p>
          <w:p w14:paraId="64997286"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Topical</w:t>
            </w:r>
          </w:p>
        </w:tc>
        <w:tc>
          <w:tcPr>
            <w:tcW w:w="6380" w:type="dxa"/>
            <w:gridSpan w:val="8"/>
            <w:tcBorders>
              <w:top w:val="single" w:sz="6" w:space="0" w:color="auto"/>
              <w:left w:val="single" w:sz="6" w:space="0" w:color="auto"/>
              <w:bottom w:val="single" w:sz="6" w:space="0" w:color="auto"/>
              <w:right w:val="single" w:sz="6" w:space="0" w:color="auto"/>
            </w:tcBorders>
          </w:tcPr>
          <w:p w14:paraId="6DCB6794" w14:textId="77777777" w:rsidR="00DB2C13" w:rsidRPr="00CD48D4" w:rsidRDefault="00DB2C13" w:rsidP="00D567C3">
            <w:pPr>
              <w:ind w:right="-40"/>
              <w:jc w:val="center"/>
              <w:rPr>
                <w:rFonts w:ascii="Arial" w:hAnsi="Arial" w:cs="Arial"/>
                <w:b/>
                <w:sz w:val="22"/>
                <w:szCs w:val="15"/>
                <w:lang w:bidi="ar-SA"/>
              </w:rPr>
            </w:pPr>
          </w:p>
          <w:p w14:paraId="2F517DFF"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Chronological</w:t>
            </w:r>
          </w:p>
          <w:p w14:paraId="645B6265" w14:textId="77777777" w:rsidR="00DB2C13" w:rsidRPr="00CD48D4" w:rsidRDefault="00DB2C13" w:rsidP="00D567C3">
            <w:pPr>
              <w:ind w:right="-40"/>
              <w:jc w:val="center"/>
              <w:rPr>
                <w:rFonts w:ascii="Arial" w:hAnsi="Arial" w:cs="Arial"/>
                <w:b/>
                <w:sz w:val="22"/>
                <w:szCs w:val="15"/>
                <w:lang w:bidi="ar-SA"/>
              </w:rPr>
            </w:pPr>
          </w:p>
        </w:tc>
      </w:tr>
      <w:tr w:rsidR="00DB2C13" w:rsidRPr="00CD48D4" w14:paraId="79565989" w14:textId="77777777" w:rsidTr="00D567C3">
        <w:tc>
          <w:tcPr>
            <w:tcW w:w="1160" w:type="dxa"/>
            <w:tcBorders>
              <w:top w:val="single" w:sz="6" w:space="0" w:color="auto"/>
              <w:left w:val="single" w:sz="6" w:space="0" w:color="auto"/>
              <w:bottom w:val="single" w:sz="6" w:space="0" w:color="auto"/>
              <w:right w:val="single" w:sz="6" w:space="0" w:color="auto"/>
            </w:tcBorders>
          </w:tcPr>
          <w:p w14:paraId="01A49958" w14:textId="77777777" w:rsidR="00DB2C13" w:rsidRPr="000618D9" w:rsidRDefault="00DB2C13" w:rsidP="00D567C3">
            <w:pPr>
              <w:ind w:right="-40"/>
              <w:jc w:val="center"/>
              <w:rPr>
                <w:rFonts w:ascii="Arial" w:hAnsi="Arial" w:cs="Arial"/>
                <w:sz w:val="18"/>
                <w:szCs w:val="18"/>
                <w:lang w:bidi="ar-SA"/>
              </w:rPr>
            </w:pPr>
          </w:p>
          <w:p w14:paraId="229B6C88"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 xml:space="preserve">Bethlehem &amp; Nazareth </w:t>
            </w:r>
          </w:p>
          <w:p w14:paraId="3F9F73A6"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1:1–4:11</w:t>
            </w:r>
          </w:p>
          <w:p w14:paraId="63248F44" w14:textId="77777777" w:rsidR="00DB2C13" w:rsidRPr="000618D9" w:rsidRDefault="00DB2C13" w:rsidP="00D567C3">
            <w:pPr>
              <w:ind w:right="-40"/>
              <w:jc w:val="center"/>
              <w:rPr>
                <w:rFonts w:ascii="Arial" w:hAnsi="Arial" w:cs="Arial"/>
                <w:sz w:val="18"/>
                <w:szCs w:val="18"/>
                <w:lang w:bidi="ar-SA"/>
              </w:rPr>
            </w:pPr>
          </w:p>
        </w:tc>
        <w:tc>
          <w:tcPr>
            <w:tcW w:w="3295" w:type="dxa"/>
            <w:gridSpan w:val="4"/>
            <w:tcBorders>
              <w:top w:val="single" w:sz="6" w:space="0" w:color="auto"/>
              <w:left w:val="single" w:sz="6" w:space="0" w:color="auto"/>
              <w:bottom w:val="single" w:sz="6" w:space="0" w:color="auto"/>
              <w:right w:val="single" w:sz="6" w:space="0" w:color="auto"/>
            </w:tcBorders>
          </w:tcPr>
          <w:p w14:paraId="0C9911C7" w14:textId="77777777" w:rsidR="00DB2C13" w:rsidRPr="000618D9" w:rsidRDefault="00DB2C13" w:rsidP="00D567C3">
            <w:pPr>
              <w:ind w:right="-40"/>
              <w:jc w:val="center"/>
              <w:rPr>
                <w:rFonts w:ascii="Arial" w:hAnsi="Arial" w:cs="Arial"/>
                <w:sz w:val="18"/>
                <w:szCs w:val="18"/>
                <w:lang w:bidi="ar-SA"/>
              </w:rPr>
            </w:pPr>
          </w:p>
          <w:p w14:paraId="674BAC3F"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Galilee</w:t>
            </w:r>
          </w:p>
          <w:p w14:paraId="5D1BEC7D"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4:12–16:12</w:t>
            </w:r>
          </w:p>
        </w:tc>
        <w:tc>
          <w:tcPr>
            <w:tcW w:w="3918" w:type="dxa"/>
            <w:gridSpan w:val="5"/>
            <w:tcBorders>
              <w:top w:val="single" w:sz="6" w:space="0" w:color="auto"/>
              <w:left w:val="single" w:sz="6" w:space="0" w:color="auto"/>
              <w:bottom w:val="single" w:sz="6" w:space="0" w:color="auto"/>
              <w:right w:val="single" w:sz="6" w:space="0" w:color="auto"/>
            </w:tcBorders>
          </w:tcPr>
          <w:p w14:paraId="134C5E11" w14:textId="77777777" w:rsidR="00DB2C13" w:rsidRPr="000618D9" w:rsidRDefault="00DB2C13" w:rsidP="00D567C3">
            <w:pPr>
              <w:ind w:right="-40"/>
              <w:jc w:val="center"/>
              <w:rPr>
                <w:rFonts w:ascii="Arial" w:hAnsi="Arial" w:cs="Arial"/>
                <w:sz w:val="18"/>
                <w:szCs w:val="18"/>
                <w:lang w:bidi="ar-SA"/>
              </w:rPr>
            </w:pPr>
          </w:p>
          <w:p w14:paraId="73C15FCE"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Judea</w:t>
            </w:r>
          </w:p>
          <w:p w14:paraId="5C85536D"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16:13–28:15</w:t>
            </w:r>
          </w:p>
          <w:p w14:paraId="01DE6487" w14:textId="77777777" w:rsidR="00DB2C13" w:rsidRPr="000618D9" w:rsidRDefault="00DB2C13" w:rsidP="00D567C3">
            <w:pPr>
              <w:ind w:right="-40"/>
              <w:jc w:val="center"/>
              <w:rPr>
                <w:rFonts w:ascii="Arial" w:hAnsi="Arial" w:cs="Arial"/>
                <w:sz w:val="18"/>
                <w:szCs w:val="18"/>
                <w:lang w:bidi="ar-SA"/>
              </w:rPr>
            </w:pPr>
          </w:p>
        </w:tc>
        <w:tc>
          <w:tcPr>
            <w:tcW w:w="1247" w:type="dxa"/>
            <w:tcBorders>
              <w:top w:val="single" w:sz="6" w:space="0" w:color="auto"/>
              <w:left w:val="single" w:sz="6" w:space="0" w:color="auto"/>
              <w:bottom w:val="single" w:sz="6" w:space="0" w:color="auto"/>
              <w:right w:val="single" w:sz="6" w:space="0" w:color="auto"/>
            </w:tcBorders>
          </w:tcPr>
          <w:p w14:paraId="4BC3400C" w14:textId="77777777" w:rsidR="00DB2C13" w:rsidRPr="000618D9" w:rsidRDefault="00DB2C13" w:rsidP="00D567C3">
            <w:pPr>
              <w:ind w:right="-40"/>
              <w:jc w:val="center"/>
              <w:rPr>
                <w:rFonts w:ascii="Arial" w:hAnsi="Arial" w:cs="Arial"/>
                <w:sz w:val="18"/>
                <w:szCs w:val="18"/>
                <w:lang w:bidi="ar-SA"/>
              </w:rPr>
            </w:pPr>
          </w:p>
          <w:p w14:paraId="1C7CDE43"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Galilee</w:t>
            </w:r>
          </w:p>
          <w:p w14:paraId="7D6768E8"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28:16-20</w:t>
            </w:r>
          </w:p>
          <w:p w14:paraId="033091CF" w14:textId="77777777" w:rsidR="00DB2C13" w:rsidRPr="000618D9" w:rsidRDefault="00DB2C13" w:rsidP="00D567C3">
            <w:pPr>
              <w:ind w:right="-40"/>
              <w:jc w:val="center"/>
              <w:rPr>
                <w:rFonts w:ascii="Arial" w:hAnsi="Arial" w:cs="Arial"/>
                <w:sz w:val="18"/>
                <w:szCs w:val="18"/>
                <w:lang w:bidi="ar-SA"/>
              </w:rPr>
            </w:pPr>
          </w:p>
        </w:tc>
      </w:tr>
      <w:tr w:rsidR="00DB2C13" w:rsidRPr="00CD48D4" w14:paraId="16368C78" w14:textId="77777777" w:rsidTr="00D567C3">
        <w:tc>
          <w:tcPr>
            <w:tcW w:w="1160" w:type="dxa"/>
            <w:tcBorders>
              <w:top w:val="single" w:sz="6" w:space="0" w:color="auto"/>
              <w:left w:val="single" w:sz="6" w:space="0" w:color="auto"/>
              <w:bottom w:val="single" w:sz="6" w:space="0" w:color="auto"/>
              <w:right w:val="single" w:sz="6" w:space="0" w:color="auto"/>
            </w:tcBorders>
          </w:tcPr>
          <w:p w14:paraId="00B5C47A" w14:textId="77777777" w:rsidR="00DB2C13" w:rsidRPr="000618D9" w:rsidRDefault="00DB2C13" w:rsidP="00D567C3">
            <w:pPr>
              <w:ind w:right="-40"/>
              <w:jc w:val="center"/>
              <w:rPr>
                <w:rFonts w:ascii="Arial" w:hAnsi="Arial" w:cs="Arial"/>
                <w:sz w:val="18"/>
                <w:szCs w:val="18"/>
                <w:lang w:bidi="ar-SA"/>
              </w:rPr>
            </w:pPr>
          </w:p>
          <w:p w14:paraId="583F2F58"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 xml:space="preserve">Advent </w:t>
            </w:r>
          </w:p>
          <w:p w14:paraId="0B083790"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&amp;</w:t>
            </w:r>
          </w:p>
          <w:p w14:paraId="5548402A"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Approvals</w:t>
            </w:r>
          </w:p>
          <w:p w14:paraId="4FD27595"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1:1–4:11</w:t>
            </w:r>
          </w:p>
        </w:tc>
        <w:tc>
          <w:tcPr>
            <w:tcW w:w="1247" w:type="dxa"/>
            <w:tcBorders>
              <w:top w:val="single" w:sz="6" w:space="0" w:color="auto"/>
              <w:left w:val="single" w:sz="6" w:space="0" w:color="auto"/>
              <w:bottom w:val="single" w:sz="6" w:space="0" w:color="auto"/>
              <w:right w:val="single" w:sz="6" w:space="0" w:color="auto"/>
            </w:tcBorders>
          </w:tcPr>
          <w:p w14:paraId="57F5A54D" w14:textId="77777777" w:rsidR="00DB2C13" w:rsidRPr="000618D9" w:rsidRDefault="00DB2C13" w:rsidP="00D567C3">
            <w:pPr>
              <w:ind w:right="-40"/>
              <w:jc w:val="center"/>
              <w:rPr>
                <w:rFonts w:ascii="Arial" w:hAnsi="Arial" w:cs="Arial"/>
                <w:sz w:val="18"/>
                <w:szCs w:val="18"/>
                <w:lang w:bidi="ar-SA"/>
              </w:rPr>
            </w:pPr>
          </w:p>
          <w:p w14:paraId="05D36274"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Early Ministry &amp;</w:t>
            </w:r>
          </w:p>
          <w:p w14:paraId="1974A9B3"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Proclamation</w:t>
            </w:r>
          </w:p>
          <w:p w14:paraId="2B9EFC4A"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4:12–7:29</w:t>
            </w:r>
          </w:p>
          <w:p w14:paraId="0D416892" w14:textId="77777777" w:rsidR="00DB2C13" w:rsidRPr="000618D9" w:rsidRDefault="00DB2C13" w:rsidP="00D567C3">
            <w:pPr>
              <w:ind w:right="-40"/>
              <w:jc w:val="center"/>
              <w:rPr>
                <w:rFonts w:ascii="Arial" w:hAnsi="Arial" w:cs="Arial"/>
                <w:sz w:val="18"/>
                <w:szCs w:val="18"/>
                <w:lang w:bidi="ar-SA"/>
              </w:rPr>
            </w:pPr>
          </w:p>
        </w:tc>
        <w:tc>
          <w:tcPr>
            <w:tcW w:w="891" w:type="dxa"/>
            <w:gridSpan w:val="2"/>
            <w:tcBorders>
              <w:top w:val="single" w:sz="6" w:space="0" w:color="auto"/>
              <w:left w:val="single" w:sz="6" w:space="0" w:color="auto"/>
              <w:bottom w:val="single" w:sz="6" w:space="0" w:color="auto"/>
              <w:right w:val="single" w:sz="6" w:space="0" w:color="auto"/>
            </w:tcBorders>
          </w:tcPr>
          <w:p w14:paraId="215559AB" w14:textId="77777777" w:rsidR="00DB2C13" w:rsidRPr="000618D9" w:rsidRDefault="00DB2C13" w:rsidP="00D567C3">
            <w:pPr>
              <w:ind w:left="-67" w:right="-102"/>
              <w:jc w:val="center"/>
              <w:rPr>
                <w:rFonts w:ascii="Arial" w:hAnsi="Arial" w:cs="Arial"/>
                <w:sz w:val="18"/>
                <w:szCs w:val="18"/>
                <w:lang w:bidi="ar-SA"/>
              </w:rPr>
            </w:pPr>
          </w:p>
          <w:p w14:paraId="625DCA8A" w14:textId="77777777" w:rsidR="00DB2C13" w:rsidRPr="000618D9" w:rsidRDefault="00DB2C13" w:rsidP="00D567C3">
            <w:pPr>
              <w:ind w:left="-67" w:right="-102"/>
              <w:jc w:val="center"/>
              <w:rPr>
                <w:rFonts w:ascii="Arial" w:hAnsi="Arial" w:cs="Arial"/>
                <w:sz w:val="18"/>
                <w:szCs w:val="18"/>
                <w:lang w:bidi="ar-SA"/>
              </w:rPr>
            </w:pPr>
            <w:r w:rsidRPr="000618D9">
              <w:rPr>
                <w:rFonts w:ascii="Arial" w:hAnsi="Arial" w:cs="Arial"/>
                <w:sz w:val="18"/>
                <w:szCs w:val="18"/>
                <w:lang w:bidi="ar-SA"/>
              </w:rPr>
              <w:t xml:space="preserve">Miracles </w:t>
            </w:r>
          </w:p>
          <w:p w14:paraId="432FECAB" w14:textId="77777777" w:rsidR="00DB2C13" w:rsidRPr="000618D9" w:rsidRDefault="00DB2C13" w:rsidP="00D567C3">
            <w:pPr>
              <w:ind w:left="-67" w:right="-102"/>
              <w:jc w:val="center"/>
              <w:rPr>
                <w:rFonts w:ascii="Arial" w:hAnsi="Arial" w:cs="Arial"/>
                <w:sz w:val="18"/>
                <w:szCs w:val="18"/>
                <w:lang w:bidi="ar-SA"/>
              </w:rPr>
            </w:pPr>
            <w:r w:rsidRPr="000618D9">
              <w:rPr>
                <w:rFonts w:ascii="Arial" w:hAnsi="Arial" w:cs="Arial"/>
                <w:sz w:val="18"/>
                <w:szCs w:val="18"/>
                <w:lang w:bidi="ar-SA"/>
              </w:rPr>
              <w:t>&amp;</w:t>
            </w:r>
          </w:p>
          <w:p w14:paraId="2097427A" w14:textId="77777777" w:rsidR="00DB2C13" w:rsidRPr="000618D9" w:rsidRDefault="00DB2C13" w:rsidP="00D567C3">
            <w:pPr>
              <w:ind w:left="-67" w:right="-102"/>
              <w:jc w:val="center"/>
              <w:rPr>
                <w:rFonts w:ascii="Arial" w:hAnsi="Arial" w:cs="Arial"/>
                <w:sz w:val="18"/>
                <w:szCs w:val="18"/>
                <w:lang w:bidi="ar-SA"/>
              </w:rPr>
            </w:pPr>
            <w:r w:rsidRPr="000618D9">
              <w:rPr>
                <w:rFonts w:ascii="Arial" w:hAnsi="Arial" w:cs="Arial"/>
                <w:sz w:val="18"/>
                <w:szCs w:val="18"/>
                <w:lang w:bidi="ar-SA"/>
              </w:rPr>
              <w:t>Authority</w:t>
            </w:r>
          </w:p>
          <w:p w14:paraId="65DDFA71" w14:textId="77777777" w:rsidR="00DB2C13" w:rsidRPr="000618D9" w:rsidRDefault="00DB2C13" w:rsidP="00D567C3">
            <w:pPr>
              <w:ind w:left="-67" w:right="-102"/>
              <w:jc w:val="center"/>
              <w:rPr>
                <w:rFonts w:ascii="Arial" w:hAnsi="Arial" w:cs="Arial"/>
                <w:sz w:val="18"/>
                <w:szCs w:val="18"/>
                <w:lang w:bidi="ar-SA"/>
              </w:rPr>
            </w:pPr>
            <w:r w:rsidRPr="000618D9">
              <w:rPr>
                <w:rFonts w:ascii="Arial" w:hAnsi="Arial" w:cs="Arial"/>
                <w:sz w:val="18"/>
                <w:szCs w:val="18"/>
                <w:lang w:bidi="ar-SA"/>
              </w:rPr>
              <w:t>8–10</w:t>
            </w:r>
          </w:p>
        </w:tc>
        <w:tc>
          <w:tcPr>
            <w:tcW w:w="1158" w:type="dxa"/>
            <w:tcBorders>
              <w:top w:val="single" w:sz="6" w:space="0" w:color="auto"/>
              <w:left w:val="single" w:sz="6" w:space="0" w:color="auto"/>
              <w:bottom w:val="single" w:sz="6" w:space="0" w:color="auto"/>
              <w:right w:val="single" w:sz="6" w:space="0" w:color="auto"/>
            </w:tcBorders>
          </w:tcPr>
          <w:p w14:paraId="0FDD9CC4" w14:textId="77777777" w:rsidR="00DB2C13" w:rsidRPr="000618D9" w:rsidRDefault="00DB2C13" w:rsidP="00D567C3">
            <w:pPr>
              <w:ind w:right="-40"/>
              <w:jc w:val="center"/>
              <w:rPr>
                <w:rFonts w:ascii="Arial" w:hAnsi="Arial" w:cs="Arial"/>
                <w:sz w:val="18"/>
                <w:szCs w:val="18"/>
                <w:lang w:bidi="ar-SA"/>
              </w:rPr>
            </w:pPr>
          </w:p>
          <w:p w14:paraId="43D3CB44" w14:textId="77777777" w:rsidR="00DB2C13" w:rsidRPr="000618D9" w:rsidRDefault="0029057B" w:rsidP="00D567C3">
            <w:pPr>
              <w:ind w:right="-40"/>
              <w:jc w:val="center"/>
              <w:rPr>
                <w:rFonts w:ascii="Arial" w:hAnsi="Arial" w:cs="Arial"/>
                <w:sz w:val="18"/>
                <w:szCs w:val="18"/>
                <w:lang w:bidi="ar-SA"/>
              </w:rPr>
            </w:pPr>
            <w:r w:rsidRPr="000618D9">
              <w:rPr>
                <w:rFonts w:ascii="Arial" w:hAnsi="Arial" w:cs="Arial"/>
                <w:sz w:val="18"/>
                <w:szCs w:val="18"/>
                <w:lang w:bidi="ar-SA"/>
              </w:rPr>
              <w:t>Rejection &amp; Delay</w:t>
            </w:r>
          </w:p>
          <w:p w14:paraId="2F29D528"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11:1–16:12</w:t>
            </w:r>
          </w:p>
        </w:tc>
        <w:tc>
          <w:tcPr>
            <w:tcW w:w="891" w:type="dxa"/>
            <w:tcBorders>
              <w:top w:val="single" w:sz="6" w:space="0" w:color="auto"/>
              <w:left w:val="single" w:sz="6" w:space="0" w:color="auto"/>
              <w:bottom w:val="single" w:sz="6" w:space="0" w:color="auto"/>
              <w:right w:val="single" w:sz="6" w:space="0" w:color="auto"/>
            </w:tcBorders>
          </w:tcPr>
          <w:p w14:paraId="72E3371F" w14:textId="77777777" w:rsidR="00DB2C13" w:rsidRPr="000618D9" w:rsidRDefault="00DB2C13" w:rsidP="00D567C3">
            <w:pPr>
              <w:ind w:right="-40"/>
              <w:jc w:val="center"/>
              <w:rPr>
                <w:rFonts w:ascii="Arial" w:hAnsi="Arial" w:cs="Arial"/>
                <w:sz w:val="18"/>
                <w:szCs w:val="18"/>
                <w:lang w:bidi="ar-SA"/>
              </w:rPr>
            </w:pPr>
          </w:p>
          <w:p w14:paraId="11C68711"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Prepares Disciples</w:t>
            </w:r>
          </w:p>
          <w:p w14:paraId="083852BF" w14:textId="77777777" w:rsidR="00DB2C13" w:rsidRPr="000618D9" w:rsidRDefault="00DB2C13" w:rsidP="00D567C3">
            <w:pPr>
              <w:ind w:left="-80" w:right="-40"/>
              <w:jc w:val="center"/>
              <w:rPr>
                <w:rFonts w:ascii="Arial" w:hAnsi="Arial" w:cs="Arial"/>
                <w:sz w:val="18"/>
                <w:szCs w:val="18"/>
                <w:lang w:bidi="ar-SA"/>
              </w:rPr>
            </w:pPr>
            <w:r w:rsidRPr="000618D9">
              <w:rPr>
                <w:rFonts w:ascii="Arial" w:hAnsi="Arial" w:cs="Arial"/>
                <w:sz w:val="18"/>
                <w:szCs w:val="18"/>
                <w:lang w:bidi="ar-SA"/>
              </w:rPr>
              <w:t>16:13–20:34</w:t>
            </w:r>
          </w:p>
        </w:tc>
        <w:tc>
          <w:tcPr>
            <w:tcW w:w="1158" w:type="dxa"/>
            <w:gridSpan w:val="2"/>
            <w:tcBorders>
              <w:top w:val="single" w:sz="6" w:space="0" w:color="auto"/>
              <w:left w:val="single" w:sz="6" w:space="0" w:color="auto"/>
              <w:bottom w:val="single" w:sz="6" w:space="0" w:color="auto"/>
              <w:right w:val="single" w:sz="6" w:space="0" w:color="auto"/>
            </w:tcBorders>
          </w:tcPr>
          <w:p w14:paraId="73CB2C5F" w14:textId="77777777" w:rsidR="00DB2C13" w:rsidRPr="000618D9" w:rsidRDefault="00DB2C13" w:rsidP="00D567C3">
            <w:pPr>
              <w:ind w:right="-40"/>
              <w:jc w:val="center"/>
              <w:rPr>
                <w:rFonts w:ascii="Arial" w:hAnsi="Arial" w:cs="Arial"/>
                <w:sz w:val="18"/>
                <w:szCs w:val="18"/>
                <w:lang w:bidi="ar-SA"/>
              </w:rPr>
            </w:pPr>
          </w:p>
          <w:p w14:paraId="54722130"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Official Presentation &amp; Rejection</w:t>
            </w:r>
          </w:p>
          <w:p w14:paraId="396FFED6"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21–27</w:t>
            </w:r>
          </w:p>
        </w:tc>
        <w:tc>
          <w:tcPr>
            <w:tcW w:w="980" w:type="dxa"/>
            <w:tcBorders>
              <w:top w:val="single" w:sz="6" w:space="0" w:color="auto"/>
              <w:left w:val="single" w:sz="6" w:space="0" w:color="auto"/>
              <w:bottom w:val="single" w:sz="6" w:space="0" w:color="auto"/>
              <w:right w:val="single" w:sz="6" w:space="0" w:color="auto"/>
            </w:tcBorders>
          </w:tcPr>
          <w:p w14:paraId="18902DC3" w14:textId="77777777" w:rsidR="00DB2C13" w:rsidRPr="000618D9" w:rsidRDefault="00DB2C13" w:rsidP="00D567C3">
            <w:pPr>
              <w:ind w:right="-40"/>
              <w:jc w:val="center"/>
              <w:rPr>
                <w:rFonts w:ascii="Arial" w:hAnsi="Arial" w:cs="Arial"/>
                <w:sz w:val="18"/>
                <w:szCs w:val="18"/>
                <w:lang w:bidi="ar-SA"/>
              </w:rPr>
            </w:pPr>
          </w:p>
          <w:p w14:paraId="6E385965"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Empty Tomb</w:t>
            </w:r>
          </w:p>
          <w:p w14:paraId="02CA6371"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28:1-10</w:t>
            </w:r>
          </w:p>
        </w:tc>
        <w:tc>
          <w:tcPr>
            <w:tcW w:w="891" w:type="dxa"/>
            <w:tcBorders>
              <w:top w:val="single" w:sz="6" w:space="0" w:color="auto"/>
              <w:left w:val="single" w:sz="6" w:space="0" w:color="auto"/>
              <w:bottom w:val="single" w:sz="6" w:space="0" w:color="auto"/>
              <w:right w:val="single" w:sz="6" w:space="0" w:color="auto"/>
            </w:tcBorders>
          </w:tcPr>
          <w:p w14:paraId="2955A12C" w14:textId="77777777" w:rsidR="00DB2C13" w:rsidRPr="000618D9" w:rsidRDefault="00DB2C13" w:rsidP="00D567C3">
            <w:pPr>
              <w:ind w:right="-40"/>
              <w:jc w:val="center"/>
              <w:rPr>
                <w:rFonts w:ascii="Arial" w:hAnsi="Arial" w:cs="Arial"/>
                <w:sz w:val="18"/>
                <w:szCs w:val="18"/>
                <w:lang w:bidi="ar-SA"/>
              </w:rPr>
            </w:pPr>
          </w:p>
          <w:p w14:paraId="5514D486"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False Report</w:t>
            </w:r>
          </w:p>
          <w:p w14:paraId="1B2A0AB9"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28:11-15</w:t>
            </w:r>
          </w:p>
        </w:tc>
        <w:tc>
          <w:tcPr>
            <w:tcW w:w="1247" w:type="dxa"/>
            <w:tcBorders>
              <w:top w:val="single" w:sz="6" w:space="0" w:color="auto"/>
              <w:left w:val="single" w:sz="6" w:space="0" w:color="auto"/>
              <w:bottom w:val="single" w:sz="6" w:space="0" w:color="auto"/>
              <w:right w:val="single" w:sz="6" w:space="0" w:color="auto"/>
            </w:tcBorders>
          </w:tcPr>
          <w:p w14:paraId="36EA2038" w14:textId="77777777" w:rsidR="00DB2C13" w:rsidRPr="000618D9" w:rsidRDefault="00DB2C13" w:rsidP="00D567C3">
            <w:pPr>
              <w:ind w:right="-40"/>
              <w:jc w:val="center"/>
              <w:rPr>
                <w:rFonts w:ascii="Arial" w:hAnsi="Arial" w:cs="Arial"/>
                <w:sz w:val="18"/>
                <w:szCs w:val="18"/>
                <w:lang w:bidi="ar-SA"/>
              </w:rPr>
            </w:pPr>
          </w:p>
          <w:p w14:paraId="4EE2C2FC"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Great Commission</w:t>
            </w:r>
          </w:p>
          <w:p w14:paraId="6C5F11B0"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28:16-20</w:t>
            </w:r>
          </w:p>
        </w:tc>
      </w:tr>
      <w:tr w:rsidR="00DB2C13" w:rsidRPr="00CD48D4" w14:paraId="1BE874FE" w14:textId="77777777" w:rsidTr="00D567C3">
        <w:tc>
          <w:tcPr>
            <w:tcW w:w="1160" w:type="dxa"/>
            <w:tcBorders>
              <w:top w:val="single" w:sz="6" w:space="0" w:color="auto"/>
              <w:left w:val="single" w:sz="6" w:space="0" w:color="auto"/>
              <w:bottom w:val="single" w:sz="6" w:space="0" w:color="auto"/>
              <w:right w:val="single" w:sz="6" w:space="0" w:color="auto"/>
            </w:tcBorders>
          </w:tcPr>
          <w:p w14:paraId="45B790EA" w14:textId="77777777" w:rsidR="00DB2C13" w:rsidRPr="000618D9" w:rsidRDefault="00DB2C13" w:rsidP="00D567C3">
            <w:pPr>
              <w:ind w:right="-40"/>
              <w:jc w:val="center"/>
              <w:rPr>
                <w:rFonts w:ascii="Arial" w:hAnsi="Arial" w:cs="Arial"/>
                <w:sz w:val="18"/>
                <w:szCs w:val="18"/>
                <w:lang w:bidi="ar-SA"/>
              </w:rPr>
            </w:pPr>
          </w:p>
          <w:p w14:paraId="2E3F3920"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Prelude</w:t>
            </w:r>
          </w:p>
          <w:p w14:paraId="4A7F4B7A" w14:textId="77777777" w:rsidR="00DB2C13" w:rsidRPr="000618D9" w:rsidRDefault="00DB2C13" w:rsidP="00D567C3">
            <w:pPr>
              <w:ind w:right="-40"/>
              <w:jc w:val="center"/>
              <w:rPr>
                <w:rFonts w:ascii="Arial" w:hAnsi="Arial" w:cs="Arial"/>
                <w:sz w:val="18"/>
                <w:szCs w:val="18"/>
                <w:lang w:bidi="ar-SA"/>
              </w:rPr>
            </w:pPr>
          </w:p>
        </w:tc>
        <w:tc>
          <w:tcPr>
            <w:tcW w:w="1247" w:type="dxa"/>
            <w:tcBorders>
              <w:top w:val="single" w:sz="6" w:space="0" w:color="auto"/>
              <w:left w:val="single" w:sz="6" w:space="0" w:color="auto"/>
              <w:bottom w:val="single" w:sz="6" w:space="0" w:color="auto"/>
              <w:right w:val="single" w:sz="6" w:space="0" w:color="auto"/>
            </w:tcBorders>
          </w:tcPr>
          <w:p w14:paraId="107F72C5" w14:textId="77777777" w:rsidR="00DB2C13" w:rsidRPr="000618D9" w:rsidRDefault="00DB2C13" w:rsidP="00D567C3">
            <w:pPr>
              <w:ind w:right="-40"/>
              <w:jc w:val="center"/>
              <w:rPr>
                <w:rFonts w:ascii="Arial" w:hAnsi="Arial" w:cs="Arial"/>
                <w:sz w:val="18"/>
                <w:szCs w:val="18"/>
                <w:lang w:bidi="ar-SA"/>
              </w:rPr>
            </w:pPr>
          </w:p>
          <w:p w14:paraId="0462B52E"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Preaching</w:t>
            </w:r>
          </w:p>
        </w:tc>
        <w:tc>
          <w:tcPr>
            <w:tcW w:w="891" w:type="dxa"/>
            <w:gridSpan w:val="2"/>
            <w:tcBorders>
              <w:top w:val="single" w:sz="6" w:space="0" w:color="auto"/>
              <w:left w:val="single" w:sz="6" w:space="0" w:color="auto"/>
              <w:bottom w:val="single" w:sz="6" w:space="0" w:color="auto"/>
              <w:right w:val="single" w:sz="6" w:space="0" w:color="auto"/>
            </w:tcBorders>
          </w:tcPr>
          <w:p w14:paraId="59CD4F5F" w14:textId="77777777" w:rsidR="00DB2C13" w:rsidRPr="000618D9" w:rsidRDefault="00DB2C13" w:rsidP="00D567C3">
            <w:pPr>
              <w:ind w:left="-67" w:right="-102"/>
              <w:jc w:val="center"/>
              <w:rPr>
                <w:rFonts w:ascii="Arial" w:hAnsi="Arial" w:cs="Arial"/>
                <w:sz w:val="18"/>
                <w:szCs w:val="18"/>
                <w:lang w:bidi="ar-SA"/>
              </w:rPr>
            </w:pPr>
          </w:p>
          <w:p w14:paraId="346AC90D" w14:textId="77777777" w:rsidR="00DB2C13" w:rsidRPr="000618D9" w:rsidRDefault="00DB2C13" w:rsidP="00D567C3">
            <w:pPr>
              <w:ind w:left="-67" w:right="-102"/>
              <w:jc w:val="center"/>
              <w:rPr>
                <w:rFonts w:ascii="Arial" w:hAnsi="Arial" w:cs="Arial"/>
                <w:sz w:val="18"/>
                <w:szCs w:val="18"/>
                <w:lang w:bidi="ar-SA"/>
              </w:rPr>
            </w:pPr>
            <w:r w:rsidRPr="000618D9">
              <w:rPr>
                <w:rFonts w:ascii="Arial" w:hAnsi="Arial" w:cs="Arial"/>
                <w:sz w:val="18"/>
                <w:szCs w:val="18"/>
                <w:lang w:bidi="ar-SA"/>
              </w:rPr>
              <w:t>Power</w:t>
            </w:r>
          </w:p>
        </w:tc>
        <w:tc>
          <w:tcPr>
            <w:tcW w:w="1158" w:type="dxa"/>
            <w:tcBorders>
              <w:top w:val="single" w:sz="6" w:space="0" w:color="auto"/>
              <w:left w:val="single" w:sz="6" w:space="0" w:color="auto"/>
              <w:bottom w:val="single" w:sz="6" w:space="0" w:color="auto"/>
              <w:right w:val="single" w:sz="6" w:space="0" w:color="auto"/>
            </w:tcBorders>
          </w:tcPr>
          <w:p w14:paraId="7FAFD3E2" w14:textId="77777777" w:rsidR="00DB2C13" w:rsidRPr="000618D9" w:rsidRDefault="00DB2C13" w:rsidP="00D567C3">
            <w:pPr>
              <w:ind w:right="-40"/>
              <w:jc w:val="center"/>
              <w:rPr>
                <w:rFonts w:ascii="Arial" w:hAnsi="Arial" w:cs="Arial"/>
                <w:sz w:val="18"/>
                <w:szCs w:val="18"/>
                <w:lang w:bidi="ar-SA"/>
              </w:rPr>
            </w:pPr>
          </w:p>
          <w:p w14:paraId="17606EFA"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Postponed</w:t>
            </w:r>
          </w:p>
        </w:tc>
        <w:tc>
          <w:tcPr>
            <w:tcW w:w="891" w:type="dxa"/>
            <w:tcBorders>
              <w:top w:val="single" w:sz="6" w:space="0" w:color="auto"/>
              <w:left w:val="single" w:sz="6" w:space="0" w:color="auto"/>
              <w:bottom w:val="single" w:sz="6" w:space="0" w:color="auto"/>
              <w:right w:val="single" w:sz="6" w:space="0" w:color="auto"/>
            </w:tcBorders>
          </w:tcPr>
          <w:p w14:paraId="698E399F" w14:textId="77777777" w:rsidR="00DB2C13" w:rsidRPr="000618D9" w:rsidRDefault="00DB2C13" w:rsidP="00D567C3">
            <w:pPr>
              <w:ind w:left="-80" w:right="-40"/>
              <w:jc w:val="center"/>
              <w:rPr>
                <w:rFonts w:ascii="Arial" w:hAnsi="Arial" w:cs="Arial"/>
                <w:sz w:val="18"/>
                <w:szCs w:val="18"/>
                <w:lang w:bidi="ar-SA"/>
              </w:rPr>
            </w:pPr>
          </w:p>
          <w:p w14:paraId="10456993" w14:textId="77777777" w:rsidR="00DB2C13" w:rsidRPr="000618D9" w:rsidRDefault="00DB2C13" w:rsidP="00D567C3">
            <w:pPr>
              <w:ind w:left="-80" w:right="-40"/>
              <w:jc w:val="center"/>
              <w:rPr>
                <w:rFonts w:ascii="Arial" w:hAnsi="Arial" w:cs="Arial"/>
                <w:sz w:val="18"/>
                <w:szCs w:val="18"/>
                <w:lang w:bidi="ar-SA"/>
              </w:rPr>
            </w:pPr>
            <w:r w:rsidRPr="000618D9">
              <w:rPr>
                <w:rFonts w:ascii="Arial" w:hAnsi="Arial" w:cs="Arial"/>
                <w:sz w:val="18"/>
                <w:szCs w:val="18"/>
                <w:lang w:bidi="ar-SA"/>
              </w:rPr>
              <w:t>Prepares</w:t>
            </w:r>
          </w:p>
        </w:tc>
        <w:tc>
          <w:tcPr>
            <w:tcW w:w="1158" w:type="dxa"/>
            <w:gridSpan w:val="2"/>
            <w:tcBorders>
              <w:top w:val="single" w:sz="6" w:space="0" w:color="auto"/>
              <w:left w:val="single" w:sz="6" w:space="0" w:color="auto"/>
              <w:bottom w:val="single" w:sz="6" w:space="0" w:color="auto"/>
              <w:right w:val="single" w:sz="6" w:space="0" w:color="auto"/>
            </w:tcBorders>
          </w:tcPr>
          <w:p w14:paraId="51EFD397" w14:textId="77777777" w:rsidR="00DB2C13" w:rsidRPr="000618D9" w:rsidRDefault="00DB2C13" w:rsidP="00D567C3">
            <w:pPr>
              <w:ind w:right="-40"/>
              <w:jc w:val="center"/>
              <w:rPr>
                <w:rFonts w:ascii="Arial" w:hAnsi="Arial" w:cs="Arial"/>
                <w:sz w:val="18"/>
                <w:szCs w:val="18"/>
                <w:lang w:bidi="ar-SA"/>
              </w:rPr>
            </w:pPr>
          </w:p>
          <w:p w14:paraId="7895219E"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Presented</w:t>
            </w:r>
          </w:p>
        </w:tc>
        <w:tc>
          <w:tcPr>
            <w:tcW w:w="980" w:type="dxa"/>
            <w:tcBorders>
              <w:top w:val="single" w:sz="6" w:space="0" w:color="auto"/>
              <w:left w:val="single" w:sz="6" w:space="0" w:color="auto"/>
              <w:bottom w:val="single" w:sz="6" w:space="0" w:color="auto"/>
              <w:right w:val="single" w:sz="6" w:space="0" w:color="auto"/>
            </w:tcBorders>
          </w:tcPr>
          <w:p w14:paraId="0C379B78" w14:textId="77777777" w:rsidR="00DB2C13" w:rsidRPr="000618D9" w:rsidRDefault="00DB2C13" w:rsidP="00D567C3">
            <w:pPr>
              <w:ind w:right="-40"/>
              <w:jc w:val="center"/>
              <w:rPr>
                <w:rFonts w:ascii="Arial" w:hAnsi="Arial" w:cs="Arial"/>
                <w:sz w:val="18"/>
                <w:szCs w:val="18"/>
                <w:lang w:bidi="ar-SA"/>
              </w:rPr>
            </w:pPr>
          </w:p>
          <w:p w14:paraId="4C5401D1"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Proof</w:t>
            </w:r>
          </w:p>
        </w:tc>
        <w:tc>
          <w:tcPr>
            <w:tcW w:w="891" w:type="dxa"/>
            <w:tcBorders>
              <w:top w:val="single" w:sz="6" w:space="0" w:color="auto"/>
              <w:left w:val="single" w:sz="6" w:space="0" w:color="auto"/>
              <w:bottom w:val="single" w:sz="6" w:space="0" w:color="auto"/>
              <w:right w:val="single" w:sz="6" w:space="0" w:color="auto"/>
            </w:tcBorders>
          </w:tcPr>
          <w:p w14:paraId="4DD683BE" w14:textId="77777777" w:rsidR="00DB2C13" w:rsidRPr="000618D9" w:rsidRDefault="00DB2C13" w:rsidP="00D567C3">
            <w:pPr>
              <w:ind w:right="-40"/>
              <w:jc w:val="center"/>
              <w:rPr>
                <w:rFonts w:ascii="Arial" w:hAnsi="Arial" w:cs="Arial"/>
                <w:sz w:val="18"/>
                <w:szCs w:val="18"/>
                <w:lang w:bidi="ar-SA"/>
              </w:rPr>
            </w:pPr>
          </w:p>
          <w:p w14:paraId="3989018A"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Perjury</w:t>
            </w:r>
          </w:p>
        </w:tc>
        <w:tc>
          <w:tcPr>
            <w:tcW w:w="1247" w:type="dxa"/>
            <w:tcBorders>
              <w:top w:val="single" w:sz="6" w:space="0" w:color="auto"/>
              <w:left w:val="single" w:sz="6" w:space="0" w:color="auto"/>
              <w:bottom w:val="single" w:sz="6" w:space="0" w:color="auto"/>
              <w:right w:val="single" w:sz="6" w:space="0" w:color="auto"/>
            </w:tcBorders>
          </w:tcPr>
          <w:p w14:paraId="580CEC17" w14:textId="77777777" w:rsidR="00DB2C13" w:rsidRPr="000618D9" w:rsidRDefault="00DB2C13" w:rsidP="00D567C3">
            <w:pPr>
              <w:ind w:right="-40"/>
              <w:jc w:val="center"/>
              <w:rPr>
                <w:rFonts w:ascii="Arial" w:hAnsi="Arial" w:cs="Arial"/>
                <w:sz w:val="18"/>
                <w:szCs w:val="18"/>
                <w:lang w:bidi="ar-SA"/>
              </w:rPr>
            </w:pPr>
          </w:p>
          <w:p w14:paraId="02CA09D9"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Plan</w:t>
            </w:r>
          </w:p>
        </w:tc>
      </w:tr>
      <w:tr w:rsidR="00DB2C13" w:rsidRPr="00CD48D4" w14:paraId="0BA0FFAC" w14:textId="77777777" w:rsidTr="00D567C3">
        <w:tc>
          <w:tcPr>
            <w:tcW w:w="9620" w:type="dxa"/>
            <w:gridSpan w:val="11"/>
            <w:tcBorders>
              <w:top w:val="single" w:sz="6" w:space="0" w:color="auto"/>
              <w:left w:val="single" w:sz="6" w:space="0" w:color="auto"/>
              <w:bottom w:val="single" w:sz="6" w:space="0" w:color="auto"/>
              <w:right w:val="single" w:sz="6" w:space="0" w:color="auto"/>
            </w:tcBorders>
          </w:tcPr>
          <w:p w14:paraId="3FDCFFBB" w14:textId="77777777" w:rsidR="00DB2C13" w:rsidRPr="00CD48D4" w:rsidRDefault="00DB2C13" w:rsidP="00D567C3">
            <w:pPr>
              <w:ind w:right="-40"/>
              <w:jc w:val="center"/>
              <w:rPr>
                <w:rFonts w:ascii="Arial" w:hAnsi="Arial" w:cs="Arial"/>
                <w:b/>
                <w:sz w:val="8"/>
                <w:szCs w:val="15"/>
                <w:lang w:bidi="ar-SA"/>
              </w:rPr>
            </w:pPr>
          </w:p>
          <w:p w14:paraId="1C4B700B" w14:textId="77777777" w:rsidR="00DB2C13" w:rsidRPr="00CD48D4" w:rsidRDefault="00736B8B" w:rsidP="00D567C3">
            <w:pPr>
              <w:ind w:right="-40"/>
              <w:jc w:val="center"/>
              <w:rPr>
                <w:rFonts w:ascii="Arial" w:hAnsi="Arial" w:cs="Arial"/>
                <w:b/>
                <w:sz w:val="11"/>
                <w:szCs w:val="15"/>
                <w:lang w:bidi="ar-SA"/>
              </w:rPr>
            </w:pPr>
            <w:r w:rsidRPr="00CD48D4">
              <w:rPr>
                <w:rFonts w:ascii="Arial" w:hAnsi="Arial" w:cs="Arial"/>
                <w:b/>
                <w:sz w:val="22"/>
                <w:szCs w:val="15"/>
                <w:lang w:bidi="ar-SA"/>
              </w:rPr>
              <w:t>Israel</w:t>
            </w:r>
          </w:p>
          <w:p w14:paraId="151617F0" w14:textId="77777777" w:rsidR="00DB2C13" w:rsidRPr="00CD48D4" w:rsidRDefault="00DB2C13" w:rsidP="00D567C3">
            <w:pPr>
              <w:ind w:right="-40"/>
              <w:jc w:val="center"/>
              <w:rPr>
                <w:rFonts w:ascii="Arial" w:hAnsi="Arial" w:cs="Arial"/>
                <w:b/>
                <w:sz w:val="22"/>
                <w:szCs w:val="15"/>
                <w:lang w:bidi="ar-SA"/>
              </w:rPr>
            </w:pPr>
          </w:p>
        </w:tc>
      </w:tr>
      <w:tr w:rsidR="00DB2C13" w:rsidRPr="00CD48D4" w14:paraId="452E22F2" w14:textId="77777777" w:rsidTr="00D567C3">
        <w:tc>
          <w:tcPr>
            <w:tcW w:w="9620" w:type="dxa"/>
            <w:gridSpan w:val="11"/>
            <w:tcBorders>
              <w:top w:val="single" w:sz="6" w:space="0" w:color="auto"/>
              <w:left w:val="single" w:sz="6" w:space="0" w:color="auto"/>
              <w:bottom w:val="single" w:sz="6" w:space="0" w:color="auto"/>
              <w:right w:val="single" w:sz="6" w:space="0" w:color="auto"/>
            </w:tcBorders>
          </w:tcPr>
          <w:p w14:paraId="3A7D26C7" w14:textId="77777777" w:rsidR="00DB2C13" w:rsidRPr="00CD48D4" w:rsidRDefault="00DB2C13" w:rsidP="00D567C3">
            <w:pPr>
              <w:ind w:right="-40"/>
              <w:jc w:val="center"/>
              <w:rPr>
                <w:rFonts w:ascii="Arial" w:hAnsi="Arial" w:cs="Arial"/>
                <w:b/>
                <w:sz w:val="22"/>
                <w:szCs w:val="20"/>
                <w:lang w:bidi="ar-SA"/>
              </w:rPr>
            </w:pPr>
          </w:p>
          <w:p w14:paraId="6E456A18" w14:textId="77777777" w:rsidR="00DB2C13" w:rsidRPr="00CD48D4" w:rsidRDefault="00DB2C13" w:rsidP="00D567C3">
            <w:pPr>
              <w:ind w:right="-40"/>
              <w:jc w:val="center"/>
              <w:rPr>
                <w:rFonts w:ascii="Arial" w:hAnsi="Arial" w:cs="Arial"/>
                <w:b/>
                <w:sz w:val="22"/>
                <w:szCs w:val="20"/>
                <w:lang w:bidi="ar-SA"/>
              </w:rPr>
            </w:pPr>
            <w:r w:rsidRPr="00CD48D4">
              <w:rPr>
                <w:rFonts w:ascii="Arial" w:hAnsi="Arial" w:cs="Arial"/>
                <w:b/>
                <w:sz w:val="22"/>
                <w:szCs w:val="20"/>
                <w:lang w:bidi="ar-SA"/>
              </w:rPr>
              <w:t>Written in AD 40s</w:t>
            </w:r>
          </w:p>
          <w:p w14:paraId="780417B2" w14:textId="77777777" w:rsidR="00DB2C13" w:rsidRPr="00CD48D4" w:rsidRDefault="00DB2C13" w:rsidP="00D567C3">
            <w:pPr>
              <w:ind w:right="-40"/>
              <w:jc w:val="center"/>
              <w:rPr>
                <w:rFonts w:ascii="Arial" w:hAnsi="Arial" w:cs="Arial"/>
                <w:b/>
                <w:sz w:val="22"/>
                <w:szCs w:val="20"/>
                <w:lang w:bidi="ar-SA"/>
              </w:rPr>
            </w:pPr>
            <w:r w:rsidRPr="00CD48D4">
              <w:rPr>
                <w:rFonts w:ascii="Arial" w:hAnsi="Arial" w:cs="Arial"/>
                <w:b/>
                <w:sz w:val="22"/>
                <w:szCs w:val="20"/>
                <w:lang w:bidi="ar-SA"/>
              </w:rPr>
              <w:t>Covers 5 BC–AD 33</w:t>
            </w:r>
          </w:p>
          <w:p w14:paraId="500E06F7" w14:textId="77777777" w:rsidR="00DB2C13" w:rsidRPr="00CD48D4" w:rsidRDefault="00DB2C13" w:rsidP="00D567C3">
            <w:pPr>
              <w:ind w:right="-40"/>
              <w:jc w:val="center"/>
              <w:rPr>
                <w:rFonts w:ascii="Arial" w:hAnsi="Arial" w:cs="Arial"/>
                <w:b/>
                <w:sz w:val="22"/>
                <w:szCs w:val="20"/>
                <w:lang w:bidi="ar-SA"/>
              </w:rPr>
            </w:pPr>
          </w:p>
        </w:tc>
      </w:tr>
    </w:tbl>
    <w:p w14:paraId="15FF895D" w14:textId="77777777" w:rsidR="00DB2C13" w:rsidRPr="00CD48D4" w:rsidRDefault="00DB2C13" w:rsidP="00DB2C13">
      <w:pPr>
        <w:ind w:left="20" w:right="90" w:hanging="20"/>
        <w:rPr>
          <w:rFonts w:ascii="Arial" w:hAnsi="Arial" w:cs="Arial"/>
          <w:b/>
          <w:sz w:val="13"/>
          <w:szCs w:val="15"/>
        </w:rPr>
      </w:pPr>
    </w:p>
    <w:p w14:paraId="07457A66" w14:textId="77777777" w:rsidR="00DB2C13" w:rsidRPr="00CD48D4" w:rsidRDefault="00DB2C13" w:rsidP="00141633">
      <w:pPr>
        <w:ind w:left="1418" w:right="90" w:hanging="1418"/>
        <w:rPr>
          <w:rFonts w:ascii="Arial" w:hAnsi="Arial" w:cs="Arial"/>
          <w:b/>
          <w:sz w:val="22"/>
          <w:szCs w:val="15"/>
        </w:rPr>
      </w:pPr>
      <w:r w:rsidRPr="00CD48D4">
        <w:rPr>
          <w:rFonts w:ascii="Arial" w:hAnsi="Arial" w:cs="Arial"/>
          <w:b/>
          <w:sz w:val="22"/>
          <w:szCs w:val="15"/>
          <w:u w:val="single"/>
        </w:rPr>
        <w:t>Key Word</w:t>
      </w:r>
      <w:r w:rsidRPr="00CD48D4">
        <w:rPr>
          <w:rFonts w:ascii="Arial" w:hAnsi="Arial" w:cs="Arial"/>
          <w:b/>
          <w:sz w:val="22"/>
          <w:szCs w:val="15"/>
        </w:rPr>
        <w:t>:</w:t>
      </w:r>
      <w:r w:rsidRPr="00CD48D4">
        <w:rPr>
          <w:rFonts w:ascii="Arial" w:hAnsi="Arial" w:cs="Arial"/>
          <w:b/>
          <w:sz w:val="22"/>
          <w:szCs w:val="15"/>
        </w:rPr>
        <w:tab/>
        <w:t>Kingdom</w:t>
      </w:r>
    </w:p>
    <w:p w14:paraId="0F7544B8" w14:textId="77777777" w:rsidR="00DB2C13" w:rsidRPr="00CD48D4" w:rsidRDefault="00DB2C13" w:rsidP="00DB2C13">
      <w:pPr>
        <w:ind w:left="20" w:right="90" w:hanging="20"/>
        <w:rPr>
          <w:rFonts w:ascii="Arial" w:hAnsi="Arial" w:cs="Arial"/>
          <w:b/>
          <w:sz w:val="13"/>
          <w:szCs w:val="15"/>
        </w:rPr>
      </w:pPr>
    </w:p>
    <w:p w14:paraId="20D9FA06" w14:textId="77777777" w:rsidR="00DB2C13" w:rsidRDefault="00DB2C13" w:rsidP="00FB70E7">
      <w:pPr>
        <w:ind w:left="1418" w:right="90" w:hanging="1418"/>
        <w:rPr>
          <w:rFonts w:ascii="Arial" w:hAnsi="Arial" w:cs="Arial"/>
          <w:b/>
          <w:sz w:val="22"/>
          <w:szCs w:val="15"/>
        </w:rPr>
      </w:pPr>
      <w:r w:rsidRPr="00CD48D4">
        <w:rPr>
          <w:rFonts w:ascii="Arial" w:hAnsi="Arial" w:cs="Arial"/>
          <w:b/>
          <w:sz w:val="22"/>
          <w:szCs w:val="15"/>
          <w:u w:val="single"/>
        </w:rPr>
        <w:t>Key Verses</w:t>
      </w:r>
      <w:r w:rsidRPr="00CD48D4">
        <w:rPr>
          <w:rFonts w:ascii="Arial" w:hAnsi="Arial" w:cs="Arial"/>
          <w:b/>
          <w:sz w:val="22"/>
          <w:szCs w:val="15"/>
        </w:rPr>
        <w:t>: “Say to the daughter of Zion, ‘See, your king comes to you, gentle and riding on a donkey, on a colt, the foal of a donkey’” (Matthew 21:5).</w:t>
      </w:r>
    </w:p>
    <w:p w14:paraId="65596DFA" w14:textId="77777777" w:rsidR="002E5479" w:rsidRPr="00CD48D4" w:rsidRDefault="002E5479" w:rsidP="00FB70E7">
      <w:pPr>
        <w:ind w:left="1418" w:right="90" w:hanging="1418"/>
        <w:rPr>
          <w:rFonts w:ascii="Arial" w:hAnsi="Arial" w:cs="Arial"/>
          <w:b/>
          <w:sz w:val="22"/>
          <w:szCs w:val="15"/>
        </w:rPr>
      </w:pPr>
    </w:p>
    <w:p w14:paraId="32DCF9B2" w14:textId="77777777" w:rsidR="00DB2C13" w:rsidRPr="00CD48D4" w:rsidRDefault="00DB2C13" w:rsidP="00FB70E7">
      <w:pPr>
        <w:ind w:left="1418" w:right="90" w:hanging="1418"/>
        <w:rPr>
          <w:rFonts w:ascii="Arial" w:hAnsi="Arial" w:cs="Arial"/>
          <w:b/>
          <w:sz w:val="4"/>
          <w:szCs w:val="15"/>
        </w:rPr>
      </w:pPr>
    </w:p>
    <w:p w14:paraId="6263EE64" w14:textId="77777777" w:rsidR="00DB2C13" w:rsidRPr="00CD48D4" w:rsidRDefault="00DB2C13" w:rsidP="00FB70E7">
      <w:pPr>
        <w:ind w:left="1418" w:right="90" w:hanging="1418"/>
        <w:rPr>
          <w:rFonts w:ascii="Arial" w:hAnsi="Arial" w:cs="Arial"/>
          <w:b/>
          <w:sz w:val="22"/>
          <w:szCs w:val="15"/>
        </w:rPr>
      </w:pPr>
      <w:r w:rsidRPr="00CD48D4">
        <w:rPr>
          <w:rFonts w:ascii="Arial" w:hAnsi="Arial" w:cs="Arial"/>
          <w:b/>
          <w:sz w:val="22"/>
          <w:szCs w:val="15"/>
        </w:rPr>
        <w:tab/>
        <w:t>“Simon Peter answered, ‘You are the Christ, the Son of the living God.’  Jesus replied, ‘…you are Peter, and on this rock I will build my church, and the gates of Hades will not overcome it’” (Matthew 16:16-18).</w:t>
      </w:r>
    </w:p>
    <w:p w14:paraId="2EBD4C2B" w14:textId="77777777" w:rsidR="00DB2C13" w:rsidRPr="00CD48D4" w:rsidRDefault="00DB2C13" w:rsidP="00DB2C13">
      <w:pPr>
        <w:ind w:left="20" w:right="90" w:hanging="20"/>
        <w:rPr>
          <w:rFonts w:ascii="Arial" w:hAnsi="Arial" w:cs="Arial"/>
          <w:b/>
          <w:sz w:val="13"/>
          <w:szCs w:val="15"/>
        </w:rPr>
      </w:pPr>
    </w:p>
    <w:p w14:paraId="2F1FDF4B" w14:textId="77777777" w:rsidR="002E5479" w:rsidRDefault="00DB2C13" w:rsidP="002E5479">
      <w:pPr>
        <w:ind w:right="-342"/>
        <w:rPr>
          <w:rFonts w:ascii="Arial" w:hAnsi="Arial" w:cs="Arial"/>
          <w:b/>
          <w:sz w:val="22"/>
          <w:szCs w:val="15"/>
        </w:rPr>
      </w:pPr>
      <w:r w:rsidRPr="00CD48D4">
        <w:rPr>
          <w:rFonts w:ascii="Arial" w:hAnsi="Arial" w:cs="Arial"/>
          <w:b/>
          <w:sz w:val="22"/>
          <w:szCs w:val="15"/>
          <w:u w:val="single"/>
        </w:rPr>
        <w:t>Summary Statement</w:t>
      </w:r>
      <w:r w:rsidRPr="00CD48D4">
        <w:rPr>
          <w:rFonts w:ascii="Arial" w:hAnsi="Arial" w:cs="Arial"/>
          <w:b/>
          <w:sz w:val="22"/>
          <w:szCs w:val="15"/>
        </w:rPr>
        <w:t xml:space="preserve">: </w:t>
      </w:r>
      <w:r w:rsidR="002E5479">
        <w:rPr>
          <w:rFonts w:ascii="Arial" w:hAnsi="Arial" w:cs="Arial"/>
          <w:b/>
          <w:sz w:val="22"/>
          <w:szCs w:val="15"/>
        </w:rPr>
        <w:t>The reason to serve</w:t>
      </w:r>
      <w:r w:rsidR="002E5479" w:rsidRPr="00CD48D4">
        <w:rPr>
          <w:rFonts w:ascii="Arial" w:hAnsi="Arial" w:cs="Arial"/>
          <w:b/>
          <w:sz w:val="22"/>
          <w:szCs w:val="15"/>
        </w:rPr>
        <w:t xml:space="preserve"> Jesus </w:t>
      </w:r>
      <w:r w:rsidR="002E5479">
        <w:rPr>
          <w:rFonts w:ascii="Arial" w:hAnsi="Arial" w:cs="Arial"/>
          <w:b/>
          <w:sz w:val="22"/>
          <w:szCs w:val="15"/>
        </w:rPr>
        <w:t>is because</w:t>
      </w:r>
      <w:r w:rsidR="00A65162">
        <w:rPr>
          <w:rFonts w:ascii="Arial" w:hAnsi="Arial" w:cs="Arial"/>
          <w:b/>
          <w:sz w:val="22"/>
          <w:szCs w:val="15"/>
        </w:rPr>
        <w:t xml:space="preserve"> he </w:t>
      </w:r>
      <w:r w:rsidR="002E5479">
        <w:rPr>
          <w:rFonts w:ascii="Arial" w:hAnsi="Arial" w:cs="Arial"/>
          <w:b/>
          <w:sz w:val="22"/>
          <w:szCs w:val="15"/>
        </w:rPr>
        <w:t>is</w:t>
      </w:r>
      <w:r w:rsidR="002E5479" w:rsidRPr="00CD48D4">
        <w:rPr>
          <w:rFonts w:ascii="Arial" w:hAnsi="Arial" w:cs="Arial"/>
          <w:b/>
          <w:sz w:val="22"/>
          <w:szCs w:val="15"/>
        </w:rPr>
        <w:t xml:space="preserve"> </w:t>
      </w:r>
      <w:r w:rsidR="002E5479" w:rsidRPr="00554CE9">
        <w:rPr>
          <w:rFonts w:ascii="Arial" w:hAnsi="Arial" w:cs="Arial"/>
          <w:b/>
          <w:iCs/>
          <w:sz w:val="22"/>
          <w:szCs w:val="15"/>
        </w:rPr>
        <w:t>Messiah for unbelieving</w:t>
      </w:r>
      <w:r w:rsidR="002E5479" w:rsidRPr="00CD48D4">
        <w:rPr>
          <w:rFonts w:ascii="Arial" w:hAnsi="Arial" w:cs="Arial"/>
          <w:b/>
          <w:sz w:val="22"/>
          <w:szCs w:val="15"/>
        </w:rPr>
        <w:t xml:space="preserve"> Jews </w:t>
      </w:r>
      <w:r w:rsidR="002E5479">
        <w:rPr>
          <w:rFonts w:ascii="Arial" w:hAnsi="Arial" w:cs="Arial"/>
          <w:b/>
          <w:sz w:val="22"/>
          <w:szCs w:val="15"/>
        </w:rPr>
        <w:t>with kingdom authority</w:t>
      </w:r>
      <w:r w:rsidR="002E5479" w:rsidRPr="00CD48D4">
        <w:rPr>
          <w:rFonts w:ascii="Arial" w:hAnsi="Arial" w:cs="Arial"/>
          <w:b/>
          <w:sz w:val="22"/>
          <w:szCs w:val="15"/>
        </w:rPr>
        <w:t xml:space="preserve"> </w:t>
      </w:r>
      <w:r w:rsidR="002E5479">
        <w:rPr>
          <w:rFonts w:ascii="Arial" w:hAnsi="Arial" w:cs="Arial"/>
          <w:b/>
          <w:sz w:val="22"/>
          <w:szCs w:val="15"/>
        </w:rPr>
        <w:t>over the Church during</w:t>
      </w:r>
      <w:r w:rsidR="002E5479" w:rsidRPr="00CD48D4">
        <w:rPr>
          <w:rFonts w:ascii="Arial" w:hAnsi="Arial" w:cs="Arial"/>
          <w:b/>
          <w:sz w:val="22"/>
          <w:szCs w:val="15"/>
        </w:rPr>
        <w:t xml:space="preserve"> Israel’s rejection.</w:t>
      </w:r>
    </w:p>
    <w:p w14:paraId="74C619A2" w14:textId="77777777" w:rsidR="00DB2C13" w:rsidRPr="00CD48D4" w:rsidRDefault="00DB2C13" w:rsidP="00DB2C13">
      <w:pPr>
        <w:ind w:left="20" w:right="90" w:hanging="20"/>
        <w:rPr>
          <w:rFonts w:ascii="Arial" w:hAnsi="Arial" w:cs="Arial"/>
          <w:b/>
          <w:sz w:val="22"/>
          <w:szCs w:val="15"/>
        </w:rPr>
      </w:pPr>
    </w:p>
    <w:p w14:paraId="6ED25070" w14:textId="77777777" w:rsidR="00DB2C13" w:rsidRPr="00CD48D4" w:rsidRDefault="00DB2C13" w:rsidP="00DB2C13">
      <w:pPr>
        <w:ind w:left="20" w:right="90" w:hanging="20"/>
        <w:rPr>
          <w:rFonts w:ascii="Arial" w:hAnsi="Arial" w:cs="Arial"/>
          <w:b/>
          <w:sz w:val="13"/>
          <w:szCs w:val="15"/>
        </w:rPr>
      </w:pPr>
    </w:p>
    <w:p w14:paraId="1564CACE" w14:textId="77777777" w:rsidR="00DB2C13" w:rsidRPr="00CD48D4" w:rsidRDefault="00DB2C13" w:rsidP="00DB2C13">
      <w:pPr>
        <w:ind w:left="20" w:right="90" w:hanging="20"/>
        <w:rPr>
          <w:rFonts w:ascii="Arial" w:hAnsi="Arial" w:cs="Arial"/>
          <w:b/>
          <w:sz w:val="22"/>
          <w:szCs w:val="15"/>
        </w:rPr>
      </w:pPr>
      <w:r w:rsidRPr="00CD48D4">
        <w:rPr>
          <w:rFonts w:ascii="Arial" w:hAnsi="Arial" w:cs="Arial"/>
          <w:b/>
          <w:sz w:val="22"/>
          <w:szCs w:val="15"/>
          <w:u w:val="single"/>
        </w:rPr>
        <w:t>Application</w:t>
      </w:r>
      <w:r w:rsidRPr="00CD48D4">
        <w:rPr>
          <w:rFonts w:ascii="Arial" w:hAnsi="Arial" w:cs="Arial"/>
          <w:b/>
          <w:sz w:val="22"/>
          <w:szCs w:val="15"/>
        </w:rPr>
        <w:t xml:space="preserve">: </w:t>
      </w:r>
    </w:p>
    <w:p w14:paraId="56C50CE3" w14:textId="77777777" w:rsidR="00DB2C13" w:rsidRPr="00CD48D4" w:rsidRDefault="00DB2C13" w:rsidP="00DB2C13">
      <w:pPr>
        <w:ind w:left="20" w:right="90" w:hanging="20"/>
        <w:rPr>
          <w:rFonts w:ascii="Arial" w:hAnsi="Arial" w:cs="Arial"/>
          <w:b/>
          <w:sz w:val="22"/>
          <w:szCs w:val="15"/>
        </w:rPr>
      </w:pPr>
      <w:r w:rsidRPr="00CD48D4">
        <w:rPr>
          <w:rFonts w:ascii="Arial" w:hAnsi="Arial" w:cs="Arial"/>
          <w:b/>
          <w:sz w:val="22"/>
          <w:szCs w:val="15"/>
        </w:rPr>
        <w:t xml:space="preserve">Have you trusted Christ as your Saviour?  </w:t>
      </w:r>
    </w:p>
    <w:p w14:paraId="608C4850" w14:textId="77777777" w:rsidR="00DB2C13" w:rsidRPr="00CD48D4" w:rsidRDefault="00DB2C13" w:rsidP="00DB2C13">
      <w:pPr>
        <w:ind w:left="20" w:right="90" w:hanging="20"/>
        <w:rPr>
          <w:rFonts w:ascii="Arial" w:hAnsi="Arial" w:cs="Arial"/>
          <w:b/>
          <w:sz w:val="22"/>
          <w:szCs w:val="15"/>
        </w:rPr>
      </w:pPr>
      <w:r w:rsidRPr="00CD48D4">
        <w:rPr>
          <w:rFonts w:ascii="Arial" w:hAnsi="Arial" w:cs="Arial"/>
          <w:b/>
          <w:sz w:val="22"/>
          <w:szCs w:val="15"/>
        </w:rPr>
        <w:t>If not, what qualification does</w:t>
      </w:r>
      <w:r w:rsidR="00A65162">
        <w:rPr>
          <w:rFonts w:ascii="Arial" w:hAnsi="Arial" w:cs="Arial"/>
          <w:b/>
          <w:sz w:val="22"/>
          <w:szCs w:val="15"/>
        </w:rPr>
        <w:t xml:space="preserve"> he </w:t>
      </w:r>
      <w:r w:rsidRPr="00CD48D4">
        <w:rPr>
          <w:rFonts w:ascii="Arial" w:hAnsi="Arial" w:cs="Arial"/>
          <w:b/>
          <w:sz w:val="22"/>
          <w:szCs w:val="15"/>
        </w:rPr>
        <w:t>need to meet before you will accept Him?</w:t>
      </w:r>
    </w:p>
    <w:p w14:paraId="00BF1BD4" w14:textId="77777777" w:rsidR="00DB2C13" w:rsidRPr="00FC3C40" w:rsidRDefault="00DB2C13" w:rsidP="00DB2C13">
      <w:pPr>
        <w:tabs>
          <w:tab w:val="left" w:pos="360"/>
        </w:tabs>
        <w:ind w:left="360" w:right="-342" w:hanging="360"/>
        <w:jc w:val="center"/>
        <w:rPr>
          <w:rFonts w:ascii="Arial" w:hAnsi="Arial" w:cs="Arial"/>
          <w:b/>
          <w:sz w:val="40"/>
          <w:szCs w:val="16"/>
        </w:rPr>
      </w:pPr>
      <w:r w:rsidRPr="00CD48D4">
        <w:rPr>
          <w:rFonts w:ascii="Arial" w:hAnsi="Arial" w:cs="Arial"/>
          <w:sz w:val="22"/>
          <w:szCs w:val="15"/>
        </w:rPr>
        <w:br w:type="page"/>
      </w:r>
      <w:r w:rsidRPr="00FC3C40">
        <w:rPr>
          <w:rFonts w:ascii="Arial" w:hAnsi="Arial" w:cs="Arial"/>
          <w:b/>
          <w:sz w:val="40"/>
          <w:szCs w:val="16"/>
        </w:rPr>
        <w:lastRenderedPageBreak/>
        <w:t>Matthew</w:t>
      </w:r>
    </w:p>
    <w:p w14:paraId="3E9B43AC" w14:textId="77777777" w:rsidR="00DB2C13" w:rsidRPr="00CD48D4" w:rsidRDefault="00DB2C13" w:rsidP="00DB2C13">
      <w:pPr>
        <w:tabs>
          <w:tab w:val="left" w:pos="360"/>
        </w:tabs>
        <w:ind w:left="360" w:right="-342" w:hanging="360"/>
        <w:jc w:val="center"/>
        <w:rPr>
          <w:rFonts w:ascii="Arial" w:hAnsi="Arial" w:cs="Arial"/>
          <w:b/>
          <w:sz w:val="13"/>
          <w:szCs w:val="15"/>
        </w:rPr>
      </w:pPr>
    </w:p>
    <w:p w14:paraId="657FE50A" w14:textId="77777777" w:rsidR="00DB2C13" w:rsidRPr="00FC3C40" w:rsidRDefault="00DB2C13" w:rsidP="00DB2C13">
      <w:pPr>
        <w:tabs>
          <w:tab w:val="left" w:pos="360"/>
        </w:tabs>
        <w:ind w:left="360" w:right="-342" w:hanging="360"/>
        <w:jc w:val="center"/>
        <w:rPr>
          <w:rFonts w:ascii="Arial" w:hAnsi="Arial" w:cs="Arial"/>
          <w:b/>
          <w:sz w:val="28"/>
          <w:szCs w:val="16"/>
        </w:rPr>
      </w:pPr>
      <w:r w:rsidRPr="00FC3C40">
        <w:rPr>
          <w:rFonts w:ascii="Arial" w:hAnsi="Arial" w:cs="Arial"/>
          <w:b/>
          <w:sz w:val="28"/>
          <w:szCs w:val="16"/>
        </w:rPr>
        <w:t>Introduction</w:t>
      </w:r>
    </w:p>
    <w:p w14:paraId="7682A7D7" w14:textId="77777777" w:rsidR="00DB2C13" w:rsidRPr="00CD48D4" w:rsidRDefault="00DB2C13" w:rsidP="00DB2C13">
      <w:pPr>
        <w:tabs>
          <w:tab w:val="left" w:pos="360"/>
        </w:tabs>
        <w:ind w:left="360" w:right="-342" w:hanging="360"/>
        <w:rPr>
          <w:rFonts w:ascii="Arial" w:hAnsi="Arial" w:cs="Arial"/>
          <w:b/>
          <w:sz w:val="13"/>
          <w:szCs w:val="15"/>
        </w:rPr>
      </w:pPr>
    </w:p>
    <w:p w14:paraId="0D6DE2F0" w14:textId="158ABA5A" w:rsidR="00DB2C13" w:rsidRPr="00CD48D4" w:rsidRDefault="00DB2C13" w:rsidP="00DB2C13">
      <w:pPr>
        <w:tabs>
          <w:tab w:val="left" w:pos="360"/>
          <w:tab w:val="left" w:pos="8820"/>
        </w:tabs>
        <w:ind w:left="360" w:right="-342" w:hanging="360"/>
        <w:rPr>
          <w:rFonts w:ascii="Arial" w:hAnsi="Arial" w:cs="Arial"/>
          <w:b/>
          <w:sz w:val="22"/>
          <w:szCs w:val="15"/>
        </w:rPr>
      </w:pPr>
      <w:r w:rsidRPr="00CD48D4">
        <w:rPr>
          <w:rFonts w:ascii="Arial" w:hAnsi="Arial" w:cs="Arial"/>
          <w:b/>
          <w:sz w:val="22"/>
          <w:szCs w:val="15"/>
        </w:rPr>
        <w:t>I.</w:t>
      </w:r>
      <w:r w:rsidRPr="00CD48D4">
        <w:rPr>
          <w:rFonts w:ascii="Arial" w:hAnsi="Arial" w:cs="Arial"/>
          <w:b/>
          <w:sz w:val="22"/>
          <w:szCs w:val="15"/>
        </w:rPr>
        <w:tab/>
        <w:t>Title</w:t>
      </w:r>
      <w:r w:rsidRPr="00CD48D4">
        <w:rPr>
          <w:rFonts w:ascii="Arial" w:hAnsi="Arial" w:cs="Arial"/>
          <w:sz w:val="22"/>
          <w:szCs w:val="15"/>
        </w:rPr>
        <w:t xml:space="preserve"> The earliest title (</w:t>
      </w:r>
      <w:proofErr w:type="spellStart"/>
      <w:r w:rsidR="002A685C" w:rsidRPr="002A685C">
        <w:rPr>
          <w:szCs w:val="16"/>
          <w:lang w:val="el-GR"/>
        </w:rPr>
        <w:t>κατὰ</w:t>
      </w:r>
      <w:proofErr w:type="spellEnd"/>
      <w:r w:rsidR="002A685C" w:rsidRPr="002A685C">
        <w:rPr>
          <w:szCs w:val="16"/>
          <w:lang w:val="el-GR"/>
        </w:rPr>
        <w:t xml:space="preserve"> </w:t>
      </w:r>
      <w:proofErr w:type="spellStart"/>
      <w:r w:rsidR="002A685C" w:rsidRPr="002A685C">
        <w:rPr>
          <w:szCs w:val="16"/>
          <w:lang w:val="el-GR"/>
        </w:rPr>
        <w:t>Μαθθαῖον</w:t>
      </w:r>
      <w:proofErr w:type="spellEnd"/>
      <w:r w:rsidR="002A685C" w:rsidRPr="002A685C">
        <w:rPr>
          <w:rFonts w:ascii="Arial" w:hAnsi="Arial" w:cs="Arial"/>
          <w:szCs w:val="16"/>
        </w:rPr>
        <w:t xml:space="preserve"> </w:t>
      </w:r>
      <w:r w:rsidRPr="00CD48D4">
        <w:rPr>
          <w:rFonts w:ascii="Arial" w:hAnsi="Arial" w:cs="Arial"/>
          <w:i/>
          <w:sz w:val="22"/>
          <w:szCs w:val="15"/>
        </w:rPr>
        <w:t>According to Matthew</w:t>
      </w:r>
      <w:r w:rsidRPr="00CD48D4">
        <w:rPr>
          <w:rFonts w:ascii="Arial" w:hAnsi="Arial" w:cs="Arial"/>
          <w:sz w:val="22"/>
          <w:szCs w:val="15"/>
        </w:rPr>
        <w:t xml:space="preserve">) is found at the end of the second century, perhaps even as early as </w:t>
      </w:r>
      <w:r w:rsidRPr="00716851">
        <w:rPr>
          <w:rFonts w:ascii="Arial" w:hAnsi="Arial" w:cs="Arial"/>
          <w:sz w:val="18"/>
          <w:szCs w:val="20"/>
        </w:rPr>
        <w:t>AD</w:t>
      </w:r>
      <w:r w:rsidRPr="00716851">
        <w:rPr>
          <w:rFonts w:ascii="Arial" w:hAnsi="Arial" w:cs="Arial"/>
          <w:sz w:val="32"/>
          <w:szCs w:val="20"/>
        </w:rPr>
        <w:t xml:space="preserve"> </w:t>
      </w:r>
      <w:r w:rsidRPr="00CD48D4">
        <w:rPr>
          <w:rFonts w:ascii="Arial" w:hAnsi="Arial" w:cs="Arial"/>
          <w:sz w:val="22"/>
          <w:szCs w:val="15"/>
        </w:rPr>
        <w:t>125, although probably not part of the original text (Hiebert, 1:47-49).  Matthew's name means “gift of the L</w:t>
      </w:r>
      <w:r w:rsidRPr="002A685C">
        <w:rPr>
          <w:rFonts w:ascii="Arial" w:hAnsi="Arial" w:cs="Arial"/>
          <w:sz w:val="18"/>
          <w:szCs w:val="20"/>
        </w:rPr>
        <w:t>ORD</w:t>
      </w:r>
      <w:r w:rsidRPr="00CD48D4">
        <w:rPr>
          <w:rFonts w:ascii="Arial" w:hAnsi="Arial" w:cs="Arial"/>
          <w:sz w:val="22"/>
          <w:szCs w:val="15"/>
        </w:rPr>
        <w:t>.”</w:t>
      </w:r>
    </w:p>
    <w:p w14:paraId="4BA7C004" w14:textId="77777777" w:rsidR="00DB2C13" w:rsidRPr="00CD48D4" w:rsidRDefault="00DB2C13" w:rsidP="00DB2C13">
      <w:pPr>
        <w:tabs>
          <w:tab w:val="left" w:pos="360"/>
        </w:tabs>
        <w:ind w:left="360" w:right="-342" w:hanging="360"/>
        <w:rPr>
          <w:rFonts w:ascii="Arial" w:hAnsi="Arial" w:cs="Arial"/>
          <w:b/>
          <w:sz w:val="13"/>
          <w:szCs w:val="15"/>
        </w:rPr>
      </w:pPr>
    </w:p>
    <w:p w14:paraId="7D7E4772" w14:textId="77777777" w:rsidR="00DB2C13" w:rsidRPr="00CD48D4" w:rsidRDefault="00DB2C13" w:rsidP="00DB2C13">
      <w:pPr>
        <w:tabs>
          <w:tab w:val="left" w:pos="360"/>
        </w:tabs>
        <w:ind w:left="360" w:right="-342" w:hanging="360"/>
        <w:rPr>
          <w:rFonts w:ascii="Arial" w:hAnsi="Arial" w:cs="Arial"/>
          <w:b/>
          <w:sz w:val="22"/>
          <w:szCs w:val="15"/>
        </w:rPr>
      </w:pPr>
      <w:r w:rsidRPr="00CD48D4">
        <w:rPr>
          <w:rFonts w:ascii="Arial" w:hAnsi="Arial" w:cs="Arial"/>
          <w:b/>
          <w:sz w:val="22"/>
          <w:szCs w:val="15"/>
        </w:rPr>
        <w:t>II.</w:t>
      </w:r>
      <w:r w:rsidRPr="00CD48D4">
        <w:rPr>
          <w:rFonts w:ascii="Arial" w:hAnsi="Arial" w:cs="Arial"/>
          <w:b/>
          <w:sz w:val="22"/>
          <w:szCs w:val="15"/>
        </w:rPr>
        <w:tab/>
        <w:t>Authorship</w:t>
      </w:r>
    </w:p>
    <w:p w14:paraId="7087D320" w14:textId="77777777" w:rsidR="00DB2C13" w:rsidRPr="00CD48D4" w:rsidRDefault="00DB2C13" w:rsidP="00DB2C13">
      <w:pPr>
        <w:tabs>
          <w:tab w:val="left" w:pos="720"/>
        </w:tabs>
        <w:ind w:left="720" w:right="-342" w:hanging="360"/>
        <w:rPr>
          <w:rFonts w:ascii="Arial" w:hAnsi="Arial" w:cs="Arial"/>
          <w:sz w:val="22"/>
          <w:szCs w:val="15"/>
        </w:rPr>
      </w:pPr>
    </w:p>
    <w:p w14:paraId="25BB766D"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r>
      <w:r w:rsidRPr="00CD48D4">
        <w:rPr>
          <w:rFonts w:ascii="Arial" w:hAnsi="Arial" w:cs="Arial"/>
          <w:sz w:val="22"/>
          <w:szCs w:val="15"/>
          <w:u w:val="single"/>
        </w:rPr>
        <w:t>External Evidence</w:t>
      </w:r>
      <w:r w:rsidRPr="00CD48D4">
        <w:rPr>
          <w:rFonts w:ascii="Arial" w:hAnsi="Arial" w:cs="Arial"/>
          <w:sz w:val="22"/>
          <w:szCs w:val="15"/>
        </w:rPr>
        <w:t>: All of the earliest sources attribute authorship to Matthew:</w:t>
      </w:r>
    </w:p>
    <w:p w14:paraId="23BAFA8F" w14:textId="77777777" w:rsidR="00DB2C13" w:rsidRPr="00CD48D4" w:rsidRDefault="00DB2C13" w:rsidP="00DB2C13">
      <w:pPr>
        <w:tabs>
          <w:tab w:val="left" w:pos="1080"/>
        </w:tabs>
        <w:ind w:left="1080" w:right="-342" w:hanging="360"/>
        <w:rPr>
          <w:rFonts w:ascii="Arial" w:hAnsi="Arial" w:cs="Arial"/>
          <w:sz w:val="22"/>
          <w:szCs w:val="15"/>
        </w:rPr>
      </w:pPr>
    </w:p>
    <w:p w14:paraId="572AF3F3"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The Didache (</w:t>
      </w:r>
      <w:r w:rsidRPr="00CD48D4">
        <w:rPr>
          <w:rFonts w:ascii="Arial" w:hAnsi="Arial" w:cs="Arial"/>
          <w:i/>
          <w:sz w:val="22"/>
          <w:szCs w:val="15"/>
        </w:rPr>
        <w:t>ca.</w:t>
      </w:r>
      <w:r w:rsidRPr="00CD48D4">
        <w:rPr>
          <w:rFonts w:ascii="Arial" w:hAnsi="Arial" w:cs="Arial"/>
          <w:sz w:val="22"/>
          <w:szCs w:val="15"/>
        </w:rPr>
        <w:t xml:space="preserve"> </w:t>
      </w:r>
      <w:r w:rsidRPr="00E718CF">
        <w:rPr>
          <w:rFonts w:ascii="Arial" w:hAnsi="Arial" w:cs="Arial"/>
          <w:sz w:val="18"/>
          <w:szCs w:val="20"/>
        </w:rPr>
        <w:t>AD</w:t>
      </w:r>
      <w:r w:rsidRPr="00E718CF">
        <w:rPr>
          <w:rFonts w:ascii="Arial" w:hAnsi="Arial" w:cs="Arial"/>
          <w:sz w:val="32"/>
          <w:szCs w:val="20"/>
        </w:rPr>
        <w:t xml:space="preserve"> </w:t>
      </w:r>
      <w:r w:rsidRPr="00CD48D4">
        <w:rPr>
          <w:rFonts w:ascii="Arial" w:hAnsi="Arial" w:cs="Arial"/>
          <w:sz w:val="22"/>
          <w:szCs w:val="15"/>
        </w:rPr>
        <w:t>110) quotes Matthew more than any other Gospel.</w:t>
      </w:r>
    </w:p>
    <w:p w14:paraId="25DD8D5E" w14:textId="77777777" w:rsidR="00DB2C13" w:rsidRPr="00CD48D4" w:rsidRDefault="00DB2C13" w:rsidP="00DB2C13">
      <w:pPr>
        <w:tabs>
          <w:tab w:val="left" w:pos="1080"/>
        </w:tabs>
        <w:ind w:left="1080" w:right="-342" w:hanging="360"/>
        <w:rPr>
          <w:rFonts w:ascii="Arial" w:hAnsi="Arial" w:cs="Arial"/>
          <w:sz w:val="22"/>
          <w:szCs w:val="15"/>
        </w:rPr>
      </w:pPr>
    </w:p>
    <w:p w14:paraId="3F850BB1"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The letters of Ignatius and Polycarp (</w:t>
      </w:r>
      <w:r w:rsidRPr="00CD48D4">
        <w:rPr>
          <w:rFonts w:ascii="Arial" w:hAnsi="Arial" w:cs="Arial"/>
          <w:i/>
          <w:sz w:val="22"/>
          <w:szCs w:val="15"/>
        </w:rPr>
        <w:t>ca.</w:t>
      </w:r>
      <w:r w:rsidRPr="00CD48D4">
        <w:rPr>
          <w:rFonts w:ascii="Arial" w:hAnsi="Arial" w:cs="Arial"/>
          <w:sz w:val="22"/>
          <w:szCs w:val="15"/>
        </w:rPr>
        <w:t xml:space="preserve"> </w:t>
      </w:r>
      <w:r w:rsidRPr="00E718CF">
        <w:rPr>
          <w:rFonts w:ascii="Arial" w:hAnsi="Arial" w:cs="Arial"/>
          <w:sz w:val="18"/>
          <w:szCs w:val="20"/>
        </w:rPr>
        <w:t>AD</w:t>
      </w:r>
      <w:r w:rsidRPr="00E718CF">
        <w:rPr>
          <w:rFonts w:ascii="Arial" w:hAnsi="Arial" w:cs="Arial"/>
          <w:sz w:val="32"/>
          <w:szCs w:val="20"/>
        </w:rPr>
        <w:t xml:space="preserve"> </w:t>
      </w:r>
      <w:r w:rsidRPr="00CD48D4">
        <w:rPr>
          <w:rFonts w:ascii="Arial" w:hAnsi="Arial" w:cs="Arial"/>
          <w:sz w:val="22"/>
          <w:szCs w:val="15"/>
        </w:rPr>
        <w:t>110) show a familiarity with this book.</w:t>
      </w:r>
    </w:p>
    <w:p w14:paraId="6E1E5625" w14:textId="77777777" w:rsidR="00DB2C13" w:rsidRPr="00CD48D4" w:rsidRDefault="00DB2C13" w:rsidP="00DB2C13">
      <w:pPr>
        <w:tabs>
          <w:tab w:val="left" w:pos="1080"/>
        </w:tabs>
        <w:ind w:left="1080" w:right="-342" w:hanging="360"/>
        <w:rPr>
          <w:rFonts w:ascii="Arial" w:hAnsi="Arial" w:cs="Arial"/>
          <w:sz w:val="22"/>
          <w:szCs w:val="15"/>
        </w:rPr>
      </w:pPr>
    </w:p>
    <w:p w14:paraId="1CDBC946"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 xml:space="preserve">Roman Christians knew about the book by </w:t>
      </w:r>
      <w:r w:rsidRPr="00E718CF">
        <w:rPr>
          <w:rFonts w:ascii="Arial" w:hAnsi="Arial" w:cs="Arial"/>
          <w:sz w:val="18"/>
          <w:szCs w:val="20"/>
        </w:rPr>
        <w:t>AD</w:t>
      </w:r>
      <w:r w:rsidRPr="00E718CF">
        <w:rPr>
          <w:rFonts w:ascii="Arial" w:hAnsi="Arial" w:cs="Arial"/>
          <w:sz w:val="32"/>
          <w:szCs w:val="20"/>
        </w:rPr>
        <w:t xml:space="preserve"> </w:t>
      </w:r>
      <w:r w:rsidRPr="00CD48D4">
        <w:rPr>
          <w:rFonts w:ascii="Arial" w:hAnsi="Arial" w:cs="Arial"/>
          <w:sz w:val="22"/>
          <w:szCs w:val="15"/>
        </w:rPr>
        <w:t>120, especially the account of the magi.</w:t>
      </w:r>
    </w:p>
    <w:p w14:paraId="36C53143" w14:textId="77777777" w:rsidR="00DB2C13" w:rsidRPr="00CD48D4" w:rsidRDefault="00DB2C13" w:rsidP="00DB2C13">
      <w:pPr>
        <w:tabs>
          <w:tab w:val="left" w:pos="1080"/>
        </w:tabs>
        <w:ind w:left="1080" w:right="-342" w:hanging="360"/>
        <w:rPr>
          <w:rFonts w:ascii="Arial" w:hAnsi="Arial" w:cs="Arial"/>
          <w:sz w:val="22"/>
          <w:szCs w:val="15"/>
        </w:rPr>
      </w:pPr>
    </w:p>
    <w:p w14:paraId="45FF9EF9"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 xml:space="preserve">The </w:t>
      </w:r>
      <w:r w:rsidRPr="00CD48D4">
        <w:rPr>
          <w:rFonts w:ascii="Arial" w:hAnsi="Arial" w:cs="Arial"/>
          <w:i/>
          <w:sz w:val="22"/>
          <w:szCs w:val="15"/>
        </w:rPr>
        <w:t>Epistle of Barnabas</w:t>
      </w:r>
      <w:r w:rsidRPr="00CD48D4">
        <w:rPr>
          <w:rFonts w:ascii="Arial" w:hAnsi="Arial" w:cs="Arial"/>
          <w:sz w:val="22"/>
          <w:szCs w:val="15"/>
        </w:rPr>
        <w:t xml:space="preserve"> (</w:t>
      </w:r>
      <w:r w:rsidRPr="00CD48D4">
        <w:rPr>
          <w:rFonts w:ascii="Arial" w:hAnsi="Arial" w:cs="Arial"/>
          <w:i/>
          <w:sz w:val="22"/>
          <w:szCs w:val="15"/>
        </w:rPr>
        <w:t>ca.</w:t>
      </w:r>
      <w:r w:rsidRPr="00CD48D4">
        <w:rPr>
          <w:rFonts w:ascii="Arial" w:hAnsi="Arial" w:cs="Arial"/>
          <w:sz w:val="22"/>
          <w:szCs w:val="15"/>
        </w:rPr>
        <w:t xml:space="preserve"> </w:t>
      </w:r>
      <w:r w:rsidRPr="00E718CF">
        <w:rPr>
          <w:rFonts w:ascii="Arial" w:hAnsi="Arial" w:cs="Arial"/>
          <w:sz w:val="18"/>
          <w:szCs w:val="20"/>
        </w:rPr>
        <w:t>AD</w:t>
      </w:r>
      <w:r w:rsidRPr="00E718CF">
        <w:rPr>
          <w:rFonts w:ascii="Arial" w:hAnsi="Arial" w:cs="Arial"/>
          <w:sz w:val="32"/>
          <w:szCs w:val="20"/>
        </w:rPr>
        <w:t xml:space="preserve"> </w:t>
      </w:r>
      <w:r w:rsidRPr="00CD48D4">
        <w:rPr>
          <w:rFonts w:ascii="Arial" w:hAnsi="Arial" w:cs="Arial"/>
          <w:sz w:val="22"/>
          <w:szCs w:val="15"/>
        </w:rPr>
        <w:t>130) quotes Matthew 20:16; 22:14 with “it is written.”</w:t>
      </w:r>
    </w:p>
    <w:p w14:paraId="7A8282CE" w14:textId="77777777" w:rsidR="00DB2C13" w:rsidRPr="00CD48D4" w:rsidRDefault="00DB2C13" w:rsidP="00DB2C13">
      <w:pPr>
        <w:tabs>
          <w:tab w:val="left" w:pos="1080"/>
        </w:tabs>
        <w:ind w:left="1080" w:right="-342" w:hanging="360"/>
        <w:rPr>
          <w:rFonts w:ascii="Arial" w:hAnsi="Arial" w:cs="Arial"/>
          <w:sz w:val="22"/>
          <w:szCs w:val="15"/>
        </w:rPr>
      </w:pPr>
    </w:p>
    <w:p w14:paraId="7BE11C8E" w14:textId="413E84E0"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5.</w:t>
      </w:r>
      <w:r w:rsidRPr="00CD48D4">
        <w:rPr>
          <w:rFonts w:ascii="Arial" w:hAnsi="Arial" w:cs="Arial"/>
          <w:sz w:val="22"/>
          <w:szCs w:val="15"/>
        </w:rPr>
        <w:tab/>
        <w:t>Papias (</w:t>
      </w:r>
      <w:r w:rsidRPr="00CD48D4">
        <w:rPr>
          <w:rFonts w:ascii="Arial" w:hAnsi="Arial" w:cs="Arial"/>
          <w:i/>
          <w:sz w:val="22"/>
          <w:szCs w:val="15"/>
        </w:rPr>
        <w:t>ca.</w:t>
      </w:r>
      <w:r w:rsidRPr="00CD48D4">
        <w:rPr>
          <w:rFonts w:ascii="Arial" w:hAnsi="Arial" w:cs="Arial"/>
          <w:sz w:val="22"/>
          <w:szCs w:val="15"/>
        </w:rPr>
        <w:t xml:space="preserve"> </w:t>
      </w:r>
      <w:r w:rsidRPr="00CD48D4">
        <w:rPr>
          <w:rFonts w:ascii="Arial" w:hAnsi="Arial" w:cs="Arial"/>
          <w:sz w:val="13"/>
          <w:szCs w:val="15"/>
        </w:rPr>
        <w:t>AD</w:t>
      </w:r>
      <w:r w:rsidRPr="00CD48D4">
        <w:rPr>
          <w:rFonts w:ascii="Arial" w:hAnsi="Arial" w:cs="Arial"/>
          <w:sz w:val="22"/>
          <w:szCs w:val="15"/>
        </w:rPr>
        <w:t xml:space="preserve"> 140) notes that, “Matthew composed the logia in the Hebrew tongue” (cited by Eusebius, </w:t>
      </w:r>
      <w:r w:rsidRPr="00CD48D4">
        <w:rPr>
          <w:rFonts w:ascii="Arial" w:hAnsi="Arial" w:cs="Arial"/>
          <w:i/>
          <w:sz w:val="22"/>
          <w:szCs w:val="15"/>
        </w:rPr>
        <w:t>Eccl. Hist.</w:t>
      </w:r>
      <w:r w:rsidRPr="00CD48D4">
        <w:rPr>
          <w:rFonts w:ascii="Arial" w:hAnsi="Arial" w:cs="Arial"/>
          <w:sz w:val="22"/>
          <w:szCs w:val="15"/>
        </w:rPr>
        <w:t xml:space="preserve"> 3.39.16).  Although the meaning of logia is disputed, it is reasonable to conclude that it refers to the Gospel since it agrees with the earliest title (above), it agrees with Papias' parallel uses of the word (Guthrie, 34-35), and both the NT and Church Fathers used the word as a synonym for the Scriptures (Harrison, 159). </w:t>
      </w:r>
    </w:p>
    <w:p w14:paraId="0611803B" w14:textId="77777777" w:rsidR="00DB2C13" w:rsidRPr="00CD48D4" w:rsidRDefault="00DB2C13" w:rsidP="00DB2C13">
      <w:pPr>
        <w:tabs>
          <w:tab w:val="left" w:pos="1080"/>
        </w:tabs>
        <w:ind w:left="1080" w:right="-342" w:hanging="360"/>
        <w:rPr>
          <w:rFonts w:ascii="Arial" w:hAnsi="Arial" w:cs="Arial"/>
          <w:sz w:val="22"/>
          <w:szCs w:val="15"/>
        </w:rPr>
      </w:pPr>
    </w:p>
    <w:p w14:paraId="687108A9"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6.</w:t>
      </w:r>
      <w:r w:rsidRPr="00CD48D4">
        <w:rPr>
          <w:rFonts w:ascii="Arial" w:hAnsi="Arial" w:cs="Arial"/>
          <w:sz w:val="22"/>
          <w:szCs w:val="15"/>
        </w:rPr>
        <w:tab/>
        <w:t>Irenaeus wrote, “Matthew also published a book of the Gospel among the Hebrews in their own dialect” (</w:t>
      </w:r>
      <w:r w:rsidRPr="00CD48D4">
        <w:rPr>
          <w:rFonts w:ascii="Arial" w:hAnsi="Arial" w:cs="Arial"/>
          <w:i/>
          <w:sz w:val="22"/>
          <w:szCs w:val="15"/>
        </w:rPr>
        <w:t>Against Heresies</w:t>
      </w:r>
      <w:r w:rsidRPr="00CD48D4">
        <w:rPr>
          <w:rFonts w:ascii="Arial" w:hAnsi="Arial" w:cs="Arial"/>
          <w:sz w:val="22"/>
          <w:szCs w:val="15"/>
        </w:rPr>
        <w:t xml:space="preserve"> 3.1.1).</w:t>
      </w:r>
    </w:p>
    <w:p w14:paraId="53662232" w14:textId="77777777" w:rsidR="00DB2C13" w:rsidRPr="00CD48D4" w:rsidRDefault="00DB2C13" w:rsidP="00DB2C13">
      <w:pPr>
        <w:tabs>
          <w:tab w:val="left" w:pos="1080"/>
        </w:tabs>
        <w:ind w:left="1080" w:right="-342" w:hanging="360"/>
        <w:rPr>
          <w:rFonts w:ascii="Arial" w:hAnsi="Arial" w:cs="Arial"/>
          <w:sz w:val="22"/>
          <w:szCs w:val="15"/>
        </w:rPr>
      </w:pPr>
    </w:p>
    <w:p w14:paraId="103ABA19"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7.</w:t>
      </w:r>
      <w:r w:rsidRPr="00CD48D4">
        <w:rPr>
          <w:rFonts w:ascii="Arial" w:hAnsi="Arial" w:cs="Arial"/>
          <w:sz w:val="22"/>
          <w:szCs w:val="15"/>
        </w:rPr>
        <w:tab/>
        <w:t xml:space="preserve">Origen stated, “I have learned by tradition that the first [gospel] was written by Matthew… for the converts from Judaism” (quoted by Eusebius, </w:t>
      </w:r>
      <w:r w:rsidRPr="00CD48D4">
        <w:rPr>
          <w:rFonts w:ascii="Arial" w:hAnsi="Arial" w:cs="Arial"/>
          <w:i/>
          <w:sz w:val="22"/>
          <w:szCs w:val="15"/>
        </w:rPr>
        <w:t>Eccl. Hist.</w:t>
      </w:r>
      <w:r w:rsidRPr="00CD48D4">
        <w:rPr>
          <w:rFonts w:ascii="Arial" w:hAnsi="Arial" w:cs="Arial"/>
          <w:sz w:val="22"/>
          <w:szCs w:val="15"/>
        </w:rPr>
        <w:t xml:space="preserve"> 6.25.4).</w:t>
      </w:r>
    </w:p>
    <w:p w14:paraId="38021412" w14:textId="77777777" w:rsidR="00DB2C13" w:rsidRPr="00CD48D4" w:rsidRDefault="00DB2C13" w:rsidP="00DB2C13">
      <w:pPr>
        <w:tabs>
          <w:tab w:val="left" w:pos="720"/>
        </w:tabs>
        <w:ind w:left="720" w:right="-342" w:hanging="360"/>
        <w:rPr>
          <w:rFonts w:ascii="Arial" w:hAnsi="Arial" w:cs="Arial"/>
          <w:sz w:val="22"/>
          <w:szCs w:val="15"/>
        </w:rPr>
      </w:pPr>
    </w:p>
    <w:p w14:paraId="42C8B8DA"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r>
      <w:r w:rsidRPr="00CD48D4">
        <w:rPr>
          <w:rFonts w:ascii="Arial" w:hAnsi="Arial" w:cs="Arial"/>
          <w:sz w:val="22"/>
          <w:szCs w:val="15"/>
          <w:u w:val="single"/>
        </w:rPr>
        <w:t>Internal Evidence</w:t>
      </w:r>
      <w:r w:rsidRPr="00CD48D4">
        <w:rPr>
          <w:rFonts w:ascii="Arial" w:hAnsi="Arial" w:cs="Arial"/>
          <w:sz w:val="22"/>
          <w:szCs w:val="15"/>
        </w:rPr>
        <w:t xml:space="preserve">: The text makes no mention of its author, but a few incidental details support the tradition that Matthew composed the account: </w:t>
      </w:r>
    </w:p>
    <w:p w14:paraId="29685385" w14:textId="77777777" w:rsidR="00DB2C13" w:rsidRPr="00CD48D4" w:rsidRDefault="00DB2C13" w:rsidP="00DB2C13">
      <w:pPr>
        <w:tabs>
          <w:tab w:val="left" w:pos="1080"/>
        </w:tabs>
        <w:ind w:left="1080" w:right="-342" w:hanging="360"/>
        <w:rPr>
          <w:rFonts w:ascii="Arial" w:hAnsi="Arial" w:cs="Arial"/>
          <w:sz w:val="22"/>
          <w:szCs w:val="15"/>
        </w:rPr>
      </w:pPr>
    </w:p>
    <w:p w14:paraId="2258E45E" w14:textId="2AF1381E"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The tax collector is called “Matthew” (9:9)</w:t>
      </w:r>
      <w:r w:rsidR="00FC3C40">
        <w:rPr>
          <w:rFonts w:ascii="Arial" w:hAnsi="Arial" w:cs="Arial"/>
          <w:sz w:val="22"/>
          <w:szCs w:val="15"/>
        </w:rPr>
        <w:t>,</w:t>
      </w:r>
      <w:r w:rsidRPr="00CD48D4">
        <w:rPr>
          <w:rFonts w:ascii="Arial" w:hAnsi="Arial" w:cs="Arial"/>
          <w:sz w:val="22"/>
          <w:szCs w:val="15"/>
        </w:rPr>
        <w:t xml:space="preserve"> whereas</w:t>
      </w:r>
      <w:r w:rsidR="00A65162">
        <w:rPr>
          <w:rFonts w:ascii="Arial" w:hAnsi="Arial" w:cs="Arial"/>
          <w:sz w:val="22"/>
          <w:szCs w:val="15"/>
        </w:rPr>
        <w:t xml:space="preserve"> he </w:t>
      </w:r>
      <w:r w:rsidRPr="00CD48D4">
        <w:rPr>
          <w:rFonts w:ascii="Arial" w:hAnsi="Arial" w:cs="Arial"/>
          <w:sz w:val="22"/>
          <w:szCs w:val="15"/>
        </w:rPr>
        <w:t>is called “Levi” in the other Synoptic Gospels (Mark 2:14; Luke 5:27).</w:t>
      </w:r>
    </w:p>
    <w:p w14:paraId="473DB5D3" w14:textId="77777777" w:rsidR="00DB2C13" w:rsidRPr="00CD48D4" w:rsidRDefault="00DB2C13" w:rsidP="00DB2C13">
      <w:pPr>
        <w:tabs>
          <w:tab w:val="left" w:pos="1080"/>
        </w:tabs>
        <w:ind w:left="1080" w:right="-342" w:hanging="360"/>
        <w:rPr>
          <w:rFonts w:ascii="Arial" w:hAnsi="Arial" w:cs="Arial"/>
          <w:sz w:val="22"/>
          <w:szCs w:val="15"/>
        </w:rPr>
      </w:pPr>
    </w:p>
    <w:p w14:paraId="25754B07"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The author gives more specific information regarding money than any other Gospel writer.  Matthew uses three words for money not found elsewhere in Scripture (17:24, 27; 18:24),</w:t>
      </w:r>
      <w:r w:rsidR="00A65162">
        <w:rPr>
          <w:rFonts w:ascii="Arial" w:hAnsi="Arial" w:cs="Arial"/>
          <w:sz w:val="22"/>
          <w:szCs w:val="15"/>
        </w:rPr>
        <w:t xml:space="preserve"> he </w:t>
      </w:r>
      <w:r w:rsidRPr="00CD48D4">
        <w:rPr>
          <w:rFonts w:ascii="Arial" w:hAnsi="Arial" w:cs="Arial"/>
          <w:sz w:val="22"/>
          <w:szCs w:val="15"/>
        </w:rPr>
        <w:t>notes the cost of certain items (25:15ff.; 26:6-9), and this Gospel alone records the payment of the temple tax (17:24-27) which is consistent with the author's background as a tax collector.</w:t>
      </w:r>
    </w:p>
    <w:p w14:paraId="1FCC0A2F" w14:textId="77777777" w:rsidR="00DB2C13" w:rsidRPr="00CD48D4" w:rsidRDefault="00DB2C13" w:rsidP="00DB2C13">
      <w:pPr>
        <w:tabs>
          <w:tab w:val="left" w:pos="1080"/>
        </w:tabs>
        <w:ind w:left="1080" w:right="-342" w:hanging="360"/>
        <w:rPr>
          <w:rFonts w:ascii="Arial" w:hAnsi="Arial" w:cs="Arial"/>
          <w:sz w:val="22"/>
          <w:szCs w:val="15"/>
        </w:rPr>
      </w:pPr>
    </w:p>
    <w:p w14:paraId="71AF8137"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 xml:space="preserve">As already mentioned, the superscription to the Gospel is the oldest known witness to its authorship.  Matthew's name appears in </w:t>
      </w:r>
      <w:r w:rsidRPr="00CD48D4">
        <w:rPr>
          <w:rFonts w:ascii="Arial" w:hAnsi="Arial" w:cs="Arial"/>
          <w:i/>
          <w:sz w:val="22"/>
          <w:szCs w:val="15"/>
        </w:rPr>
        <w:t>every</w:t>
      </w:r>
      <w:r w:rsidRPr="00CD48D4">
        <w:rPr>
          <w:rFonts w:ascii="Arial" w:hAnsi="Arial" w:cs="Arial"/>
          <w:sz w:val="22"/>
          <w:szCs w:val="15"/>
        </w:rPr>
        <w:t xml:space="preserve"> known manuscript of this Gospel.</w:t>
      </w:r>
    </w:p>
    <w:p w14:paraId="74FD1A81" w14:textId="77777777" w:rsidR="00DB2C13" w:rsidRPr="00CD48D4" w:rsidRDefault="00DB2C13" w:rsidP="00DB2C13">
      <w:pPr>
        <w:tabs>
          <w:tab w:val="left" w:pos="360"/>
        </w:tabs>
        <w:ind w:left="360" w:right="-342" w:hanging="360"/>
        <w:rPr>
          <w:rFonts w:ascii="Arial" w:hAnsi="Arial" w:cs="Arial"/>
          <w:b/>
          <w:sz w:val="22"/>
          <w:szCs w:val="15"/>
        </w:rPr>
      </w:pPr>
    </w:p>
    <w:p w14:paraId="2CEECCE9" w14:textId="77777777" w:rsidR="00DB2C13" w:rsidRPr="00CD48D4" w:rsidRDefault="00DB2C13" w:rsidP="00DB2C13">
      <w:pPr>
        <w:tabs>
          <w:tab w:val="left" w:pos="360"/>
        </w:tabs>
        <w:ind w:left="360" w:right="-342" w:hanging="360"/>
        <w:rPr>
          <w:rFonts w:ascii="Arial" w:hAnsi="Arial" w:cs="Arial"/>
          <w:b/>
          <w:sz w:val="22"/>
          <w:szCs w:val="15"/>
        </w:rPr>
      </w:pPr>
      <w:r w:rsidRPr="00CD48D4">
        <w:rPr>
          <w:rFonts w:ascii="Arial" w:hAnsi="Arial" w:cs="Arial"/>
          <w:b/>
          <w:sz w:val="22"/>
          <w:szCs w:val="15"/>
        </w:rPr>
        <w:t>III. Circumstances</w:t>
      </w:r>
    </w:p>
    <w:p w14:paraId="6037DED5" w14:textId="77777777" w:rsidR="00DB2C13" w:rsidRPr="00CD48D4" w:rsidRDefault="00DB2C13" w:rsidP="00DB2C13">
      <w:pPr>
        <w:tabs>
          <w:tab w:val="left" w:pos="720"/>
        </w:tabs>
        <w:ind w:left="720" w:right="-342" w:hanging="360"/>
        <w:rPr>
          <w:rFonts w:ascii="Arial" w:hAnsi="Arial" w:cs="Arial"/>
          <w:sz w:val="22"/>
          <w:szCs w:val="15"/>
        </w:rPr>
      </w:pPr>
    </w:p>
    <w:p w14:paraId="5A6C8990"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r>
      <w:r w:rsidRPr="00CD48D4">
        <w:rPr>
          <w:rFonts w:ascii="Arial" w:hAnsi="Arial" w:cs="Arial"/>
          <w:sz w:val="22"/>
          <w:szCs w:val="15"/>
          <w:u w:val="single"/>
        </w:rPr>
        <w:t>Date</w:t>
      </w:r>
      <w:r w:rsidRPr="00CD48D4">
        <w:rPr>
          <w:rFonts w:ascii="Arial" w:hAnsi="Arial" w:cs="Arial"/>
          <w:sz w:val="22"/>
          <w:szCs w:val="15"/>
        </w:rPr>
        <w:t xml:space="preserve">: The date for Matthew and all three Synoptic Gospels involves the “Synoptic Problem.”  This theory tries to account for both the similarities and differences in Matthew, Mark, and Luke, which are termed “Synoptic Gospels” (Greek </w:t>
      </w:r>
      <w:r w:rsidRPr="00CD48D4">
        <w:rPr>
          <w:rFonts w:ascii="Arial" w:hAnsi="Arial" w:cs="Arial"/>
          <w:i/>
          <w:sz w:val="22"/>
          <w:szCs w:val="15"/>
        </w:rPr>
        <w:t>syn</w:t>
      </w:r>
      <w:r w:rsidRPr="00CD48D4">
        <w:rPr>
          <w:rFonts w:ascii="Arial" w:hAnsi="Arial" w:cs="Arial"/>
          <w:sz w:val="22"/>
          <w:szCs w:val="15"/>
        </w:rPr>
        <w:t xml:space="preserve">, “with,” plus </w:t>
      </w:r>
      <w:r w:rsidRPr="00CD48D4">
        <w:rPr>
          <w:rFonts w:ascii="Arial" w:hAnsi="Arial" w:cs="Arial"/>
          <w:i/>
          <w:sz w:val="22"/>
          <w:szCs w:val="15"/>
        </w:rPr>
        <w:t>opsesthai</w:t>
      </w:r>
      <w:r w:rsidRPr="00CD48D4">
        <w:rPr>
          <w:rFonts w:ascii="Arial" w:hAnsi="Arial" w:cs="Arial"/>
          <w:sz w:val="22"/>
          <w:szCs w:val="15"/>
        </w:rPr>
        <w:t xml:space="preserve">, “to see,” equals </w:t>
      </w:r>
      <w:r w:rsidRPr="00CD48D4">
        <w:rPr>
          <w:rFonts w:ascii="Arial" w:hAnsi="Arial" w:cs="Arial"/>
          <w:i/>
          <w:sz w:val="22"/>
          <w:szCs w:val="15"/>
        </w:rPr>
        <w:t>synoptic</w:t>
      </w:r>
      <w:r w:rsidRPr="00CD48D4">
        <w:rPr>
          <w:rFonts w:ascii="Arial" w:hAnsi="Arial" w:cs="Arial"/>
          <w:sz w:val="22"/>
          <w:szCs w:val="15"/>
        </w:rPr>
        <w:t>, “to see with or together”), as they have common content in contrast to John.  Since Luke admitted using other written sources (1:1-4) to compile</w:t>
      </w:r>
      <w:r w:rsidR="00AC0675">
        <w:rPr>
          <w:rFonts w:ascii="Arial" w:hAnsi="Arial" w:cs="Arial"/>
          <w:sz w:val="22"/>
          <w:szCs w:val="15"/>
        </w:rPr>
        <w:t xml:space="preserve"> his </w:t>
      </w:r>
      <w:r w:rsidRPr="00CD48D4">
        <w:rPr>
          <w:rFonts w:ascii="Arial" w:hAnsi="Arial" w:cs="Arial"/>
          <w:sz w:val="22"/>
          <w:szCs w:val="15"/>
        </w:rPr>
        <w:t>Gospel, the Synoptic debate has largely addressed whether Matthew wrote first (Matthean priority) or whether Mark wrote first (Marcan priority).  So the issue is, “Who used whom?” to write</w:t>
      </w:r>
      <w:r w:rsidR="00AC0675">
        <w:rPr>
          <w:rFonts w:ascii="Arial" w:hAnsi="Arial" w:cs="Arial"/>
          <w:sz w:val="22"/>
          <w:szCs w:val="15"/>
        </w:rPr>
        <w:t xml:space="preserve"> his </w:t>
      </w:r>
      <w:r w:rsidRPr="00CD48D4">
        <w:rPr>
          <w:rFonts w:ascii="Arial" w:hAnsi="Arial" w:cs="Arial"/>
          <w:sz w:val="22"/>
          <w:szCs w:val="15"/>
        </w:rPr>
        <w:t>account.  This issue has produced extensive debate.</w:t>
      </w:r>
    </w:p>
    <w:p w14:paraId="10E640A4" w14:textId="77777777" w:rsidR="00DB2C13" w:rsidRPr="00CD48D4" w:rsidRDefault="00DB2C13" w:rsidP="00DB2C13">
      <w:pPr>
        <w:tabs>
          <w:tab w:val="left" w:pos="720"/>
        </w:tabs>
        <w:ind w:left="720" w:right="-342" w:hanging="360"/>
        <w:rPr>
          <w:rFonts w:ascii="Arial" w:hAnsi="Arial" w:cs="Arial"/>
          <w:sz w:val="8"/>
          <w:szCs w:val="15"/>
        </w:rPr>
      </w:pPr>
    </w:p>
    <w:p w14:paraId="6C4A998F"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lastRenderedPageBreak/>
        <w:tab/>
        <w:t xml:space="preserve">In response, both written sources (Luke 1:1-4) and oral tradition (Acts 20:35; 1 Cor. 7:10) were used in composing the Gospels.  Also, the writers had extensive </w:t>
      </w:r>
      <w:r w:rsidR="00596525" w:rsidRPr="00CD48D4">
        <w:rPr>
          <w:rFonts w:ascii="Arial" w:hAnsi="Arial" w:cs="Arial"/>
          <w:sz w:val="22"/>
          <w:szCs w:val="15"/>
        </w:rPr>
        <w:t>first-hand</w:t>
      </w:r>
      <w:r w:rsidRPr="00CD48D4">
        <w:rPr>
          <w:rFonts w:ascii="Arial" w:hAnsi="Arial" w:cs="Arial"/>
          <w:sz w:val="22"/>
          <w:szCs w:val="15"/>
        </w:rPr>
        <w:t xml:space="preserve"> experience either with the Lord (Matthew, John) or with one of</w:t>
      </w:r>
      <w:r w:rsidR="00AC0675">
        <w:rPr>
          <w:rFonts w:ascii="Arial" w:hAnsi="Arial" w:cs="Arial"/>
          <w:sz w:val="22"/>
          <w:szCs w:val="15"/>
        </w:rPr>
        <w:t xml:space="preserve"> his </w:t>
      </w:r>
      <w:r w:rsidRPr="00CD48D4">
        <w:rPr>
          <w:rFonts w:ascii="Arial" w:hAnsi="Arial" w:cs="Arial"/>
          <w:sz w:val="22"/>
          <w:szCs w:val="15"/>
        </w:rPr>
        <w:t>disciples (Mark, Luke) and wrote under the direction of the Holy Spirit (John 14:26).  In short, all of the discussions of the Synoptic Problem have added little to understanding the individual messages of the various Gospels.  Similarities may be attributed to a common source (such as M, L, or Q), but the superintending work of the Holy Spirit nevertheless guided the process and guaranteed the accuracy of the content.  Similarly, differences between the accounts are minimal and merely reflect each author's individual purposes.</w:t>
      </w:r>
    </w:p>
    <w:p w14:paraId="04F1F5D1" w14:textId="77777777" w:rsidR="00DB2C13" w:rsidRPr="00CD48D4" w:rsidRDefault="00DB2C13" w:rsidP="00DB2C13">
      <w:pPr>
        <w:tabs>
          <w:tab w:val="left" w:pos="720"/>
        </w:tabs>
        <w:ind w:left="720" w:right="-342" w:hanging="360"/>
        <w:rPr>
          <w:rFonts w:ascii="Arial" w:hAnsi="Arial" w:cs="Arial"/>
          <w:sz w:val="8"/>
          <w:szCs w:val="15"/>
        </w:rPr>
      </w:pPr>
    </w:p>
    <w:p w14:paraId="517017EF" w14:textId="430154E9" w:rsidR="00DB2C13" w:rsidRPr="00FC3C40" w:rsidRDefault="00DB2C13" w:rsidP="00DB2C13">
      <w:pPr>
        <w:tabs>
          <w:tab w:val="left" w:pos="720"/>
        </w:tabs>
        <w:ind w:left="720" w:right="-342" w:hanging="360"/>
        <w:rPr>
          <w:rFonts w:ascii="Arial" w:hAnsi="Arial" w:cs="Arial"/>
          <w:iCs/>
          <w:sz w:val="28"/>
          <w:szCs w:val="18"/>
        </w:rPr>
      </w:pPr>
      <w:r w:rsidRPr="00CD48D4">
        <w:rPr>
          <w:rFonts w:ascii="Arial" w:hAnsi="Arial" w:cs="Arial"/>
          <w:sz w:val="22"/>
          <w:szCs w:val="15"/>
        </w:rPr>
        <w:tab/>
        <w:t xml:space="preserve">The Synoptic Problem aside, Matthew </w:t>
      </w:r>
      <w:r w:rsidR="00FC3C40">
        <w:rPr>
          <w:rFonts w:ascii="Arial" w:hAnsi="Arial" w:cs="Arial"/>
          <w:sz w:val="22"/>
          <w:szCs w:val="15"/>
        </w:rPr>
        <w:t>has</w:t>
      </w:r>
      <w:r w:rsidRPr="00CD48D4">
        <w:rPr>
          <w:rFonts w:ascii="Arial" w:hAnsi="Arial" w:cs="Arial"/>
          <w:sz w:val="22"/>
          <w:szCs w:val="15"/>
        </w:rPr>
        <w:t xml:space="preserve"> some indications of early composition.  The Olivet Discourse (</w:t>
      </w:r>
      <w:r w:rsidR="00642348">
        <w:rPr>
          <w:rFonts w:ascii="Arial" w:hAnsi="Arial" w:cs="Arial"/>
          <w:sz w:val="22"/>
          <w:szCs w:val="15"/>
        </w:rPr>
        <w:t xml:space="preserve">Matt </w:t>
      </w:r>
      <w:r w:rsidRPr="00CD48D4">
        <w:rPr>
          <w:rFonts w:ascii="Arial" w:hAnsi="Arial" w:cs="Arial"/>
          <w:sz w:val="22"/>
          <w:szCs w:val="15"/>
        </w:rPr>
        <w:t xml:space="preserve">24–25) anticipates the destruction of Jerusalem in </w:t>
      </w:r>
      <w:r w:rsidRPr="00FC3C40">
        <w:rPr>
          <w:rFonts w:ascii="Arial" w:hAnsi="Arial" w:cs="Arial"/>
          <w:sz w:val="16"/>
          <w:szCs w:val="18"/>
        </w:rPr>
        <w:t>AD</w:t>
      </w:r>
      <w:r w:rsidRPr="00FC3C40">
        <w:rPr>
          <w:rFonts w:ascii="Arial" w:hAnsi="Arial" w:cs="Arial"/>
          <w:sz w:val="28"/>
          <w:szCs w:val="18"/>
        </w:rPr>
        <w:t xml:space="preserve"> </w:t>
      </w:r>
      <w:r w:rsidRPr="00CD48D4">
        <w:rPr>
          <w:rFonts w:ascii="Arial" w:hAnsi="Arial" w:cs="Arial"/>
          <w:sz w:val="22"/>
          <w:szCs w:val="15"/>
        </w:rPr>
        <w:t>70, as does the strong Jewish flavo</w:t>
      </w:r>
      <w:r w:rsidR="00C26C78">
        <w:rPr>
          <w:rFonts w:ascii="Arial" w:hAnsi="Arial" w:cs="Arial"/>
          <w:sz w:val="22"/>
          <w:szCs w:val="15"/>
        </w:rPr>
        <w:t>u</w:t>
      </w:r>
      <w:r w:rsidRPr="00CD48D4">
        <w:rPr>
          <w:rFonts w:ascii="Arial" w:hAnsi="Arial" w:cs="Arial"/>
          <w:sz w:val="22"/>
          <w:szCs w:val="15"/>
        </w:rPr>
        <w:t xml:space="preserve">r of the book.  However, the phrases “to this day” (27:8) and “until this day” (28:15) argue that the crucifixion and resurrection had not occurred recently.  Since the church tradition argued for the priority of Matthew over the other Synoptic Gospels, a date in the </w:t>
      </w:r>
      <w:r w:rsidRPr="00CF3F2E">
        <w:rPr>
          <w:rFonts w:ascii="Arial" w:hAnsi="Arial" w:cs="Arial"/>
          <w:sz w:val="18"/>
          <w:szCs w:val="20"/>
        </w:rPr>
        <w:t>AD</w:t>
      </w:r>
      <w:r w:rsidRPr="00CF3F2E">
        <w:rPr>
          <w:rFonts w:ascii="Arial" w:hAnsi="Arial" w:cs="Arial"/>
          <w:sz w:val="32"/>
          <w:szCs w:val="20"/>
        </w:rPr>
        <w:t xml:space="preserve"> </w:t>
      </w:r>
      <w:r w:rsidRPr="00CD48D4">
        <w:rPr>
          <w:rFonts w:ascii="Arial" w:hAnsi="Arial" w:cs="Arial"/>
          <w:sz w:val="22"/>
          <w:szCs w:val="15"/>
        </w:rPr>
        <w:t xml:space="preserve">40s satisfies all the available data.  If Marcan priority is assumed, the date for Matthew's composition would be about </w:t>
      </w:r>
      <w:r w:rsidRPr="00CF3F2E">
        <w:rPr>
          <w:rFonts w:ascii="Arial" w:hAnsi="Arial" w:cs="Arial"/>
          <w:sz w:val="18"/>
          <w:szCs w:val="20"/>
        </w:rPr>
        <w:t>AD</w:t>
      </w:r>
      <w:r w:rsidRPr="00CF3F2E">
        <w:rPr>
          <w:rFonts w:ascii="Arial" w:hAnsi="Arial" w:cs="Arial"/>
          <w:sz w:val="32"/>
          <w:szCs w:val="20"/>
        </w:rPr>
        <w:t xml:space="preserve"> </w:t>
      </w:r>
      <w:r w:rsidRPr="00CD48D4">
        <w:rPr>
          <w:rFonts w:ascii="Arial" w:hAnsi="Arial" w:cs="Arial"/>
          <w:sz w:val="22"/>
          <w:szCs w:val="15"/>
        </w:rPr>
        <w:t>65-70.</w:t>
      </w:r>
      <w:r w:rsidR="00E74B32" w:rsidRPr="00CD48D4">
        <w:rPr>
          <w:rFonts w:ascii="Arial" w:hAnsi="Arial" w:cs="Arial"/>
          <w:sz w:val="22"/>
          <w:szCs w:val="15"/>
        </w:rPr>
        <w:t xml:space="preserve"> </w:t>
      </w:r>
      <w:r w:rsidR="00E74B32" w:rsidRPr="00FC3C40">
        <w:rPr>
          <w:rFonts w:ascii="Arial" w:hAnsi="Arial" w:cs="Arial"/>
          <w:iCs/>
          <w:sz w:val="22"/>
          <w:szCs w:val="18"/>
        </w:rPr>
        <w:t>See pages 49-51a, 78a.</w:t>
      </w:r>
    </w:p>
    <w:p w14:paraId="545310D4" w14:textId="77777777" w:rsidR="00DB2C13" w:rsidRPr="00CD48D4" w:rsidRDefault="00DB2C13" w:rsidP="00DB2C13">
      <w:pPr>
        <w:tabs>
          <w:tab w:val="left" w:pos="720"/>
        </w:tabs>
        <w:ind w:left="720" w:right="-342" w:hanging="360"/>
        <w:rPr>
          <w:rFonts w:ascii="Arial" w:hAnsi="Arial" w:cs="Arial"/>
          <w:sz w:val="22"/>
          <w:szCs w:val="15"/>
        </w:rPr>
      </w:pPr>
    </w:p>
    <w:p w14:paraId="11B9692A" w14:textId="4DB2D6E8"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r>
      <w:r w:rsidRPr="00CD48D4">
        <w:rPr>
          <w:rFonts w:ascii="Arial" w:hAnsi="Arial" w:cs="Arial"/>
          <w:sz w:val="22"/>
          <w:szCs w:val="15"/>
          <w:u w:val="single"/>
        </w:rPr>
        <w:t>Origin/Recipients</w:t>
      </w:r>
      <w:r w:rsidRPr="00CD48D4">
        <w:rPr>
          <w:rFonts w:ascii="Arial" w:hAnsi="Arial" w:cs="Arial"/>
          <w:sz w:val="22"/>
          <w:szCs w:val="15"/>
        </w:rPr>
        <w:t>: The strong Jewish emphas</w:t>
      </w:r>
      <w:r w:rsidR="00FC3C40">
        <w:rPr>
          <w:rFonts w:ascii="Arial" w:hAnsi="Arial" w:cs="Arial"/>
          <w:sz w:val="22"/>
          <w:szCs w:val="15"/>
        </w:rPr>
        <w:t>i</w:t>
      </w:r>
      <w:r w:rsidRPr="00CD48D4">
        <w:rPr>
          <w:rFonts w:ascii="Arial" w:hAnsi="Arial" w:cs="Arial"/>
          <w:sz w:val="22"/>
          <w:szCs w:val="15"/>
        </w:rPr>
        <w:t>s suggests that the first readers were Jewish, but no one knows where Matthew wrote</w:t>
      </w:r>
      <w:r w:rsidR="00AC0675">
        <w:rPr>
          <w:rFonts w:ascii="Arial" w:hAnsi="Arial" w:cs="Arial"/>
          <w:sz w:val="22"/>
          <w:szCs w:val="15"/>
        </w:rPr>
        <w:t xml:space="preserve"> his </w:t>
      </w:r>
      <w:r w:rsidRPr="00CD48D4">
        <w:rPr>
          <w:rFonts w:ascii="Arial" w:hAnsi="Arial" w:cs="Arial"/>
          <w:sz w:val="22"/>
          <w:szCs w:val="15"/>
        </w:rPr>
        <w:t>account</w:t>
      </w:r>
      <w:r w:rsidR="00FC3C40">
        <w:rPr>
          <w:rFonts w:ascii="Arial" w:hAnsi="Arial" w:cs="Arial"/>
          <w:sz w:val="22"/>
          <w:szCs w:val="15"/>
        </w:rPr>
        <w:t>,</w:t>
      </w:r>
      <w:r w:rsidRPr="00CD48D4">
        <w:rPr>
          <w:rFonts w:ascii="Arial" w:hAnsi="Arial" w:cs="Arial"/>
          <w:sz w:val="22"/>
          <w:szCs w:val="15"/>
        </w:rPr>
        <w:t xml:space="preserve"> nor which specific group of Jews read it first.  A significant issue concerns whether these Jews were believers or non-believers, but evidence can be </w:t>
      </w:r>
      <w:r w:rsidR="00596525" w:rsidRPr="00CD48D4">
        <w:rPr>
          <w:rFonts w:ascii="Arial" w:hAnsi="Arial" w:cs="Arial"/>
          <w:sz w:val="22"/>
          <w:szCs w:val="15"/>
        </w:rPr>
        <w:t>marshalled</w:t>
      </w:r>
      <w:r w:rsidRPr="00CD48D4">
        <w:rPr>
          <w:rFonts w:ascii="Arial" w:hAnsi="Arial" w:cs="Arial"/>
          <w:sz w:val="22"/>
          <w:szCs w:val="15"/>
        </w:rPr>
        <w:t xml:space="preserve"> to prove either point (see below).  Irenaeus' comment that Matthew produced</w:t>
      </w:r>
      <w:r w:rsidR="00AC0675">
        <w:rPr>
          <w:rFonts w:ascii="Arial" w:hAnsi="Arial" w:cs="Arial"/>
          <w:sz w:val="22"/>
          <w:szCs w:val="15"/>
        </w:rPr>
        <w:t xml:space="preserve"> his </w:t>
      </w:r>
      <w:r w:rsidRPr="00CD48D4">
        <w:rPr>
          <w:rFonts w:ascii="Arial" w:hAnsi="Arial" w:cs="Arial"/>
          <w:sz w:val="22"/>
          <w:szCs w:val="15"/>
        </w:rPr>
        <w:t xml:space="preserve">gospel originally in Aramaic and among the Hebrews may argue for </w:t>
      </w:r>
      <w:r w:rsidR="00736B8B" w:rsidRPr="00CD48D4">
        <w:rPr>
          <w:rFonts w:ascii="Arial" w:hAnsi="Arial" w:cs="Arial"/>
          <w:sz w:val="22"/>
          <w:szCs w:val="15"/>
        </w:rPr>
        <w:t>Israel</w:t>
      </w:r>
      <w:r w:rsidRPr="00CD48D4">
        <w:rPr>
          <w:rFonts w:ascii="Arial" w:hAnsi="Arial" w:cs="Arial"/>
          <w:sz w:val="22"/>
          <w:szCs w:val="15"/>
        </w:rPr>
        <w:t>, but Syria (Hiebert, 1:63) and Antioch (Harrison, 164) may also be possible.</w:t>
      </w:r>
    </w:p>
    <w:p w14:paraId="11042310" w14:textId="77777777" w:rsidR="00DB2C13" w:rsidRPr="00CD48D4" w:rsidRDefault="00DB2C13" w:rsidP="00DB2C13">
      <w:pPr>
        <w:tabs>
          <w:tab w:val="left" w:pos="720"/>
        </w:tabs>
        <w:ind w:left="720" w:right="-342" w:hanging="360"/>
        <w:rPr>
          <w:rFonts w:ascii="Arial" w:hAnsi="Arial" w:cs="Arial"/>
          <w:sz w:val="22"/>
          <w:szCs w:val="15"/>
        </w:rPr>
      </w:pPr>
    </w:p>
    <w:p w14:paraId="66C1D621" w14:textId="2DF4480E"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r>
      <w:r w:rsidRPr="00CD48D4">
        <w:rPr>
          <w:rFonts w:ascii="Arial" w:hAnsi="Arial" w:cs="Arial"/>
          <w:sz w:val="22"/>
          <w:szCs w:val="15"/>
          <w:u w:val="single"/>
        </w:rPr>
        <w:t>Occasion</w:t>
      </w:r>
      <w:r w:rsidRPr="00CD48D4">
        <w:rPr>
          <w:rFonts w:ascii="Arial" w:hAnsi="Arial" w:cs="Arial"/>
          <w:sz w:val="22"/>
          <w:szCs w:val="15"/>
        </w:rPr>
        <w:t>: What influenced Matthew to write</w:t>
      </w:r>
      <w:r w:rsidR="00AC0675">
        <w:rPr>
          <w:rFonts w:ascii="Arial" w:hAnsi="Arial" w:cs="Arial"/>
          <w:sz w:val="22"/>
          <w:szCs w:val="15"/>
        </w:rPr>
        <w:t xml:space="preserve"> his </w:t>
      </w:r>
      <w:r w:rsidRPr="00CD48D4">
        <w:rPr>
          <w:rFonts w:ascii="Arial" w:hAnsi="Arial" w:cs="Arial"/>
          <w:sz w:val="22"/>
          <w:szCs w:val="15"/>
        </w:rPr>
        <w:t>account?  What issue was</w:t>
      </w:r>
      <w:r w:rsidR="00A65162">
        <w:rPr>
          <w:rFonts w:ascii="Arial" w:hAnsi="Arial" w:cs="Arial"/>
          <w:sz w:val="22"/>
          <w:szCs w:val="15"/>
        </w:rPr>
        <w:t xml:space="preserve"> he </w:t>
      </w:r>
      <w:r w:rsidRPr="00CD48D4">
        <w:rPr>
          <w:rFonts w:ascii="Arial" w:hAnsi="Arial" w:cs="Arial"/>
          <w:sz w:val="22"/>
          <w:szCs w:val="15"/>
        </w:rPr>
        <w:t>seeking to address?  Answers are varied, but</w:t>
      </w:r>
      <w:r w:rsidR="00AC0675">
        <w:rPr>
          <w:rFonts w:ascii="Arial" w:hAnsi="Arial" w:cs="Arial"/>
          <w:sz w:val="22"/>
          <w:szCs w:val="15"/>
        </w:rPr>
        <w:t xml:space="preserve"> his </w:t>
      </w:r>
      <w:r w:rsidRPr="00CD48D4">
        <w:rPr>
          <w:rFonts w:ascii="Arial" w:hAnsi="Arial" w:cs="Arial"/>
          <w:sz w:val="22"/>
          <w:szCs w:val="15"/>
        </w:rPr>
        <w:t xml:space="preserve">extensive OT quotations are designed to prove that Christ </w:t>
      </w:r>
      <w:r w:rsidR="0095746B">
        <w:rPr>
          <w:rFonts w:ascii="Arial" w:hAnsi="Arial" w:cs="Arial"/>
          <w:sz w:val="22"/>
          <w:szCs w:val="15"/>
        </w:rPr>
        <w:t>fulfil</w:t>
      </w:r>
      <w:r w:rsidR="0095746B" w:rsidRPr="00CD48D4">
        <w:rPr>
          <w:rFonts w:ascii="Arial" w:hAnsi="Arial" w:cs="Arial"/>
          <w:sz w:val="22"/>
          <w:szCs w:val="15"/>
        </w:rPr>
        <w:t>led</w:t>
      </w:r>
      <w:r w:rsidRPr="00CD48D4">
        <w:rPr>
          <w:rFonts w:ascii="Arial" w:hAnsi="Arial" w:cs="Arial"/>
          <w:sz w:val="22"/>
          <w:szCs w:val="15"/>
        </w:rPr>
        <w:t xml:space="preserve"> the age-old prophecies to identify</w:t>
      </w:r>
      <w:r w:rsidR="00AC0675">
        <w:rPr>
          <w:rFonts w:ascii="Arial" w:hAnsi="Arial" w:cs="Arial"/>
          <w:sz w:val="22"/>
          <w:szCs w:val="15"/>
        </w:rPr>
        <w:t xml:space="preserve"> him </w:t>
      </w:r>
      <w:r w:rsidRPr="00CD48D4">
        <w:rPr>
          <w:rFonts w:ascii="Arial" w:hAnsi="Arial" w:cs="Arial"/>
          <w:sz w:val="22"/>
          <w:szCs w:val="15"/>
        </w:rPr>
        <w:t xml:space="preserve">as </w:t>
      </w:r>
      <w:r w:rsidR="00FC3C40">
        <w:rPr>
          <w:rFonts w:ascii="Arial" w:hAnsi="Arial" w:cs="Arial"/>
          <w:sz w:val="22"/>
          <w:szCs w:val="15"/>
        </w:rPr>
        <w:t xml:space="preserve">the </w:t>
      </w:r>
      <w:r w:rsidRPr="00CD48D4">
        <w:rPr>
          <w:rFonts w:ascii="Arial" w:hAnsi="Arial" w:cs="Arial"/>
          <w:sz w:val="22"/>
          <w:szCs w:val="15"/>
        </w:rPr>
        <w:t xml:space="preserve">Messiah.  This apologetic purpose proves to unbelieving Jews that Jesus is </w:t>
      </w:r>
      <w:r w:rsidR="00FC3C40">
        <w:rPr>
          <w:rFonts w:ascii="Arial" w:hAnsi="Arial" w:cs="Arial"/>
          <w:sz w:val="22"/>
          <w:szCs w:val="15"/>
        </w:rPr>
        <w:t xml:space="preserve">the </w:t>
      </w:r>
      <w:r w:rsidRPr="00CD48D4">
        <w:rPr>
          <w:rFonts w:ascii="Arial" w:hAnsi="Arial" w:cs="Arial"/>
          <w:sz w:val="22"/>
          <w:szCs w:val="15"/>
        </w:rPr>
        <w:t xml:space="preserve">Messiah and provides material for Jewish Christians to prove the same. </w:t>
      </w:r>
    </w:p>
    <w:p w14:paraId="3540AE78" w14:textId="77777777" w:rsidR="00DB2C13" w:rsidRPr="00CD48D4" w:rsidRDefault="00DB2C13" w:rsidP="00DB2C13">
      <w:pPr>
        <w:tabs>
          <w:tab w:val="left" w:pos="720"/>
        </w:tabs>
        <w:ind w:left="720" w:right="-342" w:hanging="360"/>
        <w:rPr>
          <w:rFonts w:ascii="Arial" w:hAnsi="Arial" w:cs="Arial"/>
          <w:sz w:val="22"/>
          <w:szCs w:val="15"/>
        </w:rPr>
      </w:pPr>
    </w:p>
    <w:p w14:paraId="0D71FC73" w14:textId="00B1C821"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ab/>
        <w:t>The Gospel also answers a natural question from any first</w:t>
      </w:r>
      <w:r w:rsidR="00FC3C40">
        <w:rPr>
          <w:rFonts w:ascii="Arial" w:hAnsi="Arial" w:cs="Arial"/>
          <w:sz w:val="22"/>
          <w:szCs w:val="15"/>
        </w:rPr>
        <w:t>-</w:t>
      </w:r>
      <w:r w:rsidRPr="00CD48D4">
        <w:rPr>
          <w:rFonts w:ascii="Arial" w:hAnsi="Arial" w:cs="Arial"/>
          <w:sz w:val="22"/>
          <w:szCs w:val="15"/>
        </w:rPr>
        <w:t>century Jewish believer</w:t>
      </w:r>
      <w:r w:rsidR="00FC3C40">
        <w:rPr>
          <w:rFonts w:ascii="Arial" w:hAnsi="Arial" w:cs="Arial"/>
          <w:sz w:val="22"/>
          <w:szCs w:val="15"/>
        </w:rPr>
        <w:t xml:space="preserve">: </w:t>
      </w:r>
      <w:r w:rsidRPr="00CD48D4">
        <w:rPr>
          <w:rFonts w:ascii="Arial" w:hAnsi="Arial" w:cs="Arial"/>
          <w:sz w:val="22"/>
          <w:szCs w:val="15"/>
        </w:rPr>
        <w:t>”Since Christ is Messiah and the Messiah is supposed to bring in a new earthly kingdom, where's that kingdom?”  Matthew wrote to encourage born-again Jews that God has not forgotten</w:t>
      </w:r>
      <w:r w:rsidR="00AC0675">
        <w:rPr>
          <w:rFonts w:ascii="Arial" w:hAnsi="Arial" w:cs="Arial"/>
          <w:sz w:val="22"/>
          <w:szCs w:val="15"/>
        </w:rPr>
        <w:t xml:space="preserve"> his </w:t>
      </w:r>
      <w:r w:rsidRPr="00CD48D4">
        <w:rPr>
          <w:rFonts w:ascii="Arial" w:hAnsi="Arial" w:cs="Arial"/>
          <w:sz w:val="22"/>
          <w:szCs w:val="15"/>
        </w:rPr>
        <w:t>promise to provide Israel its kingdom</w:t>
      </w:r>
      <w:r w:rsidR="00FC3C40">
        <w:rPr>
          <w:rFonts w:ascii="Arial" w:hAnsi="Arial" w:cs="Arial"/>
          <w:sz w:val="22"/>
          <w:szCs w:val="15"/>
        </w:rPr>
        <w:t>.</w:t>
      </w:r>
      <w:r w:rsidRPr="00CD48D4">
        <w:rPr>
          <w:rFonts w:ascii="Arial" w:hAnsi="Arial" w:cs="Arial"/>
          <w:sz w:val="22"/>
          <w:szCs w:val="15"/>
        </w:rPr>
        <w:t xml:space="preserve"> </w:t>
      </w:r>
      <w:r w:rsidR="00FC3C40">
        <w:rPr>
          <w:rFonts w:ascii="Arial" w:hAnsi="Arial" w:cs="Arial"/>
          <w:sz w:val="22"/>
          <w:szCs w:val="15"/>
        </w:rPr>
        <w:t>Still,</w:t>
      </w:r>
      <w:r w:rsidRPr="00CD48D4">
        <w:rPr>
          <w:rFonts w:ascii="Arial" w:hAnsi="Arial" w:cs="Arial"/>
          <w:sz w:val="22"/>
          <w:szCs w:val="15"/>
        </w:rPr>
        <w:t xml:space="preserve"> at present</w:t>
      </w:r>
      <w:r w:rsidR="00FC3C40">
        <w:rPr>
          <w:rFonts w:ascii="Arial" w:hAnsi="Arial" w:cs="Arial"/>
          <w:sz w:val="22"/>
          <w:szCs w:val="15"/>
        </w:rPr>
        <w:t>,</w:t>
      </w:r>
      <w:r w:rsidRPr="00CD48D4">
        <w:rPr>
          <w:rFonts w:ascii="Arial" w:hAnsi="Arial" w:cs="Arial"/>
          <w:sz w:val="22"/>
          <w:szCs w:val="15"/>
        </w:rPr>
        <w:t xml:space="preserve"> this kingdom is </w:t>
      </w:r>
      <w:r w:rsidR="00FC3C40">
        <w:rPr>
          <w:rFonts w:ascii="Arial" w:hAnsi="Arial" w:cs="Arial"/>
          <w:sz w:val="22"/>
          <w:szCs w:val="15"/>
        </w:rPr>
        <w:t>delayed</w:t>
      </w:r>
      <w:r w:rsidRPr="00CD48D4">
        <w:rPr>
          <w:rFonts w:ascii="Arial" w:hAnsi="Arial" w:cs="Arial"/>
          <w:sz w:val="22"/>
          <w:szCs w:val="15"/>
        </w:rPr>
        <w:t xml:space="preserve"> </w:t>
      </w:r>
      <w:r w:rsidR="00FC3C40">
        <w:rPr>
          <w:rFonts w:ascii="Arial" w:hAnsi="Arial" w:cs="Arial"/>
          <w:sz w:val="22"/>
          <w:szCs w:val="15"/>
        </w:rPr>
        <w:t xml:space="preserve">in its political realm </w:t>
      </w:r>
      <w:r w:rsidRPr="00CD48D4">
        <w:rPr>
          <w:rFonts w:ascii="Arial" w:hAnsi="Arial" w:cs="Arial"/>
          <w:sz w:val="22"/>
          <w:szCs w:val="15"/>
        </w:rPr>
        <w:t>because of the nation's unbelief.  In the meantime</w:t>
      </w:r>
      <w:r w:rsidR="00FC3C40">
        <w:rPr>
          <w:rFonts w:ascii="Arial" w:hAnsi="Arial" w:cs="Arial"/>
          <w:sz w:val="22"/>
          <w:szCs w:val="15"/>
        </w:rPr>
        <w:t>,</w:t>
      </w:r>
      <w:r w:rsidRPr="00CD48D4">
        <w:rPr>
          <w:rFonts w:ascii="Arial" w:hAnsi="Arial" w:cs="Arial"/>
          <w:sz w:val="22"/>
          <w:szCs w:val="15"/>
        </w:rPr>
        <w:t xml:space="preserve"> Gentiles are allowed into God's program</w:t>
      </w:r>
      <w:r w:rsidR="00FC3C40">
        <w:rPr>
          <w:rFonts w:ascii="Arial" w:hAnsi="Arial" w:cs="Arial"/>
          <w:sz w:val="22"/>
          <w:szCs w:val="15"/>
        </w:rPr>
        <w:t>,</w:t>
      </w:r>
      <w:r w:rsidRPr="00CD48D4">
        <w:rPr>
          <w:rFonts w:ascii="Arial" w:hAnsi="Arial" w:cs="Arial"/>
          <w:sz w:val="22"/>
          <w:szCs w:val="15"/>
        </w:rPr>
        <w:t xml:space="preserve"> and all believers are responsible to bring this message to the entire world (28:18-20) until the nation of Israel repents and accepts its Messiah.</w:t>
      </w:r>
    </w:p>
    <w:p w14:paraId="68EE8CDC" w14:textId="77777777" w:rsidR="00DB2C13" w:rsidRPr="00CD48D4" w:rsidRDefault="00DB2C13" w:rsidP="00DB2C13">
      <w:pPr>
        <w:tabs>
          <w:tab w:val="left" w:pos="360"/>
        </w:tabs>
        <w:ind w:left="360" w:right="-342" w:hanging="360"/>
        <w:rPr>
          <w:rFonts w:ascii="Arial" w:hAnsi="Arial" w:cs="Arial"/>
          <w:b/>
          <w:sz w:val="22"/>
          <w:szCs w:val="15"/>
        </w:rPr>
      </w:pPr>
    </w:p>
    <w:p w14:paraId="229EBFE5" w14:textId="77777777" w:rsidR="00DB2C13" w:rsidRPr="00CD48D4" w:rsidRDefault="00DB2C13" w:rsidP="00DB2C13">
      <w:pPr>
        <w:tabs>
          <w:tab w:val="left" w:pos="360"/>
        </w:tabs>
        <w:ind w:left="360" w:right="-342" w:hanging="360"/>
        <w:rPr>
          <w:rFonts w:ascii="Arial" w:hAnsi="Arial" w:cs="Arial"/>
          <w:b/>
          <w:sz w:val="22"/>
          <w:szCs w:val="15"/>
        </w:rPr>
      </w:pPr>
      <w:r w:rsidRPr="00CD48D4">
        <w:rPr>
          <w:rFonts w:ascii="Arial" w:hAnsi="Arial" w:cs="Arial"/>
          <w:b/>
          <w:sz w:val="22"/>
          <w:szCs w:val="15"/>
        </w:rPr>
        <w:t>IV. Characteristics</w:t>
      </w:r>
    </w:p>
    <w:p w14:paraId="3F348437" w14:textId="77777777" w:rsidR="00DB2C13" w:rsidRPr="00CD48D4" w:rsidRDefault="00DB2C13" w:rsidP="00DB2C13">
      <w:pPr>
        <w:tabs>
          <w:tab w:val="left" w:pos="720"/>
        </w:tabs>
        <w:ind w:left="720" w:right="-342" w:hanging="360"/>
        <w:rPr>
          <w:rFonts w:ascii="Arial" w:hAnsi="Arial" w:cs="Arial"/>
          <w:sz w:val="22"/>
          <w:szCs w:val="15"/>
        </w:rPr>
      </w:pPr>
    </w:p>
    <w:p w14:paraId="5CC10B85"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Matthew presents Christ as Messiah in all three required aspects (Toussaint, 20-21):</w:t>
      </w:r>
    </w:p>
    <w:p w14:paraId="74E3C97A" w14:textId="77777777" w:rsidR="00DB2C13" w:rsidRPr="00CD48D4" w:rsidRDefault="00DB2C13" w:rsidP="00DB2C13">
      <w:pPr>
        <w:tabs>
          <w:tab w:val="left" w:pos="1080"/>
        </w:tabs>
        <w:ind w:left="1080" w:right="-342" w:hanging="360"/>
        <w:rPr>
          <w:rFonts w:ascii="Arial" w:hAnsi="Arial" w:cs="Arial"/>
          <w:sz w:val="22"/>
          <w:szCs w:val="15"/>
        </w:rPr>
      </w:pPr>
    </w:p>
    <w:p w14:paraId="61B53731"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r>
      <w:r w:rsidRPr="00CD48D4">
        <w:rPr>
          <w:rFonts w:ascii="Arial" w:hAnsi="Arial" w:cs="Arial"/>
          <w:sz w:val="22"/>
          <w:szCs w:val="15"/>
          <w:u w:val="single"/>
        </w:rPr>
        <w:t>Prophet</w:t>
      </w:r>
      <w:r w:rsidRPr="00CD48D4">
        <w:rPr>
          <w:rFonts w:ascii="Arial" w:hAnsi="Arial" w:cs="Arial"/>
          <w:sz w:val="22"/>
          <w:szCs w:val="15"/>
        </w:rPr>
        <w:t>: Discourses (</w:t>
      </w:r>
      <w:r w:rsidR="00642348">
        <w:rPr>
          <w:rFonts w:ascii="Arial" w:hAnsi="Arial" w:cs="Arial"/>
          <w:sz w:val="22"/>
          <w:szCs w:val="15"/>
        </w:rPr>
        <w:t xml:space="preserve">Matt </w:t>
      </w:r>
      <w:r w:rsidRPr="00CD48D4">
        <w:rPr>
          <w:rFonts w:ascii="Arial" w:hAnsi="Arial" w:cs="Arial"/>
          <w:sz w:val="22"/>
          <w:szCs w:val="15"/>
        </w:rPr>
        <w:t>5–7, 10, 13, 18, 23–25)</w:t>
      </w:r>
    </w:p>
    <w:p w14:paraId="001345F8" w14:textId="77777777" w:rsidR="00DB2C13" w:rsidRPr="00CD48D4" w:rsidRDefault="00DB2C13" w:rsidP="00DB2C13">
      <w:pPr>
        <w:tabs>
          <w:tab w:val="left" w:pos="1080"/>
        </w:tabs>
        <w:ind w:left="1080" w:right="-342" w:hanging="360"/>
        <w:rPr>
          <w:rFonts w:ascii="Arial" w:hAnsi="Arial" w:cs="Arial"/>
          <w:sz w:val="22"/>
          <w:szCs w:val="15"/>
        </w:rPr>
      </w:pPr>
    </w:p>
    <w:p w14:paraId="7E6FF589"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r>
      <w:r w:rsidRPr="00CD48D4">
        <w:rPr>
          <w:rFonts w:ascii="Arial" w:hAnsi="Arial" w:cs="Arial"/>
          <w:sz w:val="22"/>
          <w:szCs w:val="15"/>
          <w:u w:val="single"/>
        </w:rPr>
        <w:t>Priest</w:t>
      </w:r>
      <w:r w:rsidRPr="00CD48D4">
        <w:rPr>
          <w:rFonts w:ascii="Arial" w:hAnsi="Arial" w:cs="Arial"/>
          <w:sz w:val="22"/>
          <w:szCs w:val="15"/>
        </w:rPr>
        <w:t>: Atoning death (</w:t>
      </w:r>
      <w:r w:rsidR="00642348">
        <w:rPr>
          <w:rFonts w:ascii="Arial" w:hAnsi="Arial" w:cs="Arial"/>
          <w:sz w:val="22"/>
          <w:szCs w:val="15"/>
        </w:rPr>
        <w:t xml:space="preserve">Matt </w:t>
      </w:r>
      <w:r w:rsidRPr="00CD48D4">
        <w:rPr>
          <w:rFonts w:ascii="Arial" w:hAnsi="Arial" w:cs="Arial"/>
          <w:sz w:val="22"/>
          <w:szCs w:val="15"/>
        </w:rPr>
        <w:t>26–27)</w:t>
      </w:r>
    </w:p>
    <w:p w14:paraId="282B7CB0" w14:textId="77777777" w:rsidR="00DB2C13" w:rsidRPr="00CD48D4" w:rsidRDefault="00DB2C13" w:rsidP="00DB2C13">
      <w:pPr>
        <w:tabs>
          <w:tab w:val="left" w:pos="1080"/>
        </w:tabs>
        <w:ind w:left="1080" w:right="-342" w:hanging="360"/>
        <w:rPr>
          <w:rFonts w:ascii="Arial" w:hAnsi="Arial" w:cs="Arial"/>
          <w:sz w:val="22"/>
          <w:szCs w:val="15"/>
        </w:rPr>
      </w:pPr>
    </w:p>
    <w:p w14:paraId="275B2D0D"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r>
      <w:r w:rsidRPr="00CD48D4">
        <w:rPr>
          <w:rFonts w:ascii="Arial" w:hAnsi="Arial" w:cs="Arial"/>
          <w:sz w:val="22"/>
          <w:szCs w:val="15"/>
          <w:u w:val="single"/>
        </w:rPr>
        <w:t>King</w:t>
      </w:r>
      <w:r w:rsidRPr="00CD48D4">
        <w:rPr>
          <w:rFonts w:ascii="Arial" w:hAnsi="Arial" w:cs="Arial"/>
          <w:sz w:val="22"/>
          <w:szCs w:val="15"/>
        </w:rPr>
        <w:t>: Of the three offices the stress is upon Christ as King, which is the clear theme:</w:t>
      </w:r>
    </w:p>
    <w:p w14:paraId="6FDC1FA4" w14:textId="77777777" w:rsidR="00DB2C13" w:rsidRPr="00CD48D4" w:rsidRDefault="00DB2C13" w:rsidP="00DB2C13">
      <w:pPr>
        <w:tabs>
          <w:tab w:val="left" w:pos="1440"/>
        </w:tabs>
        <w:ind w:left="1440" w:right="-342" w:hanging="360"/>
        <w:rPr>
          <w:rFonts w:ascii="Arial" w:hAnsi="Arial" w:cs="Arial"/>
          <w:sz w:val="10"/>
          <w:szCs w:val="15"/>
        </w:rPr>
      </w:pPr>
    </w:p>
    <w:p w14:paraId="6AB6C133" w14:textId="77777777" w:rsidR="00DB2C13" w:rsidRPr="00CD48D4" w:rsidRDefault="00DB2C13" w:rsidP="00DB2C13">
      <w:pPr>
        <w:tabs>
          <w:tab w:val="left" w:pos="1440"/>
        </w:tabs>
        <w:ind w:left="1440" w:right="-342" w:hanging="360"/>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The beginning of the account refers to</w:t>
      </w:r>
      <w:r w:rsidR="00AC0675">
        <w:rPr>
          <w:rFonts w:ascii="Arial" w:hAnsi="Arial" w:cs="Arial"/>
          <w:sz w:val="22"/>
          <w:szCs w:val="15"/>
        </w:rPr>
        <w:t xml:space="preserve"> him </w:t>
      </w:r>
      <w:r w:rsidRPr="00CD48D4">
        <w:rPr>
          <w:rFonts w:ascii="Arial" w:hAnsi="Arial" w:cs="Arial"/>
          <w:sz w:val="22"/>
          <w:szCs w:val="15"/>
        </w:rPr>
        <w:t>as the “son of David” (1:1), who was also a king (1:6), and the end recognizes</w:t>
      </w:r>
      <w:r w:rsidR="00AC0675">
        <w:rPr>
          <w:rFonts w:ascii="Arial" w:hAnsi="Arial" w:cs="Arial"/>
          <w:sz w:val="22"/>
          <w:szCs w:val="15"/>
        </w:rPr>
        <w:t xml:space="preserve"> his </w:t>
      </w:r>
      <w:r w:rsidRPr="00CD48D4">
        <w:rPr>
          <w:rFonts w:ascii="Arial" w:hAnsi="Arial" w:cs="Arial"/>
          <w:sz w:val="22"/>
          <w:szCs w:val="15"/>
        </w:rPr>
        <w:t>ultimate authority (28:18).</w:t>
      </w:r>
    </w:p>
    <w:p w14:paraId="001EADA7" w14:textId="77777777" w:rsidR="00DB2C13" w:rsidRPr="00CD48D4" w:rsidRDefault="00DB2C13" w:rsidP="00DB2C13">
      <w:pPr>
        <w:tabs>
          <w:tab w:val="left" w:pos="1440"/>
        </w:tabs>
        <w:ind w:left="1440" w:right="-342" w:hanging="360"/>
        <w:rPr>
          <w:rFonts w:ascii="Arial" w:hAnsi="Arial" w:cs="Arial"/>
          <w:sz w:val="10"/>
          <w:szCs w:val="15"/>
        </w:rPr>
      </w:pPr>
    </w:p>
    <w:p w14:paraId="33F89744" w14:textId="5E051676" w:rsidR="00DB2C13" w:rsidRPr="00CD48D4" w:rsidRDefault="00DB2C13" w:rsidP="00DB2C13">
      <w:pPr>
        <w:tabs>
          <w:tab w:val="left" w:pos="1440"/>
        </w:tabs>
        <w:ind w:left="1440" w:right="-342" w:hanging="360"/>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 xml:space="preserve">The magi search for one born “king of the Jews” (2:2) and the prophecy of Micah 5:2 regarding Israel's great ruler's birth is </w:t>
      </w:r>
      <w:r w:rsidR="0095746B">
        <w:rPr>
          <w:rFonts w:ascii="Arial" w:hAnsi="Arial" w:cs="Arial"/>
          <w:sz w:val="22"/>
          <w:szCs w:val="15"/>
        </w:rPr>
        <w:t>fulfil</w:t>
      </w:r>
      <w:r w:rsidR="0095746B" w:rsidRPr="00CD48D4">
        <w:rPr>
          <w:rFonts w:ascii="Arial" w:hAnsi="Arial" w:cs="Arial"/>
          <w:sz w:val="22"/>
          <w:szCs w:val="15"/>
        </w:rPr>
        <w:t>led</w:t>
      </w:r>
      <w:r w:rsidRPr="00CD48D4">
        <w:rPr>
          <w:rFonts w:ascii="Arial" w:hAnsi="Arial" w:cs="Arial"/>
          <w:sz w:val="22"/>
          <w:szCs w:val="15"/>
        </w:rPr>
        <w:t xml:space="preserve"> (2:6).</w:t>
      </w:r>
    </w:p>
    <w:p w14:paraId="62CFDD00" w14:textId="77777777" w:rsidR="00DB2C13" w:rsidRPr="00CD48D4" w:rsidRDefault="00DB2C13" w:rsidP="00DB2C13">
      <w:pPr>
        <w:tabs>
          <w:tab w:val="left" w:pos="1440"/>
        </w:tabs>
        <w:ind w:left="1440" w:right="-342" w:hanging="360"/>
        <w:rPr>
          <w:rFonts w:ascii="Arial" w:hAnsi="Arial" w:cs="Arial"/>
          <w:sz w:val="10"/>
          <w:szCs w:val="15"/>
        </w:rPr>
      </w:pPr>
    </w:p>
    <w:p w14:paraId="5B5E344C" w14:textId="77777777" w:rsidR="00DB2C13" w:rsidRPr="00CD48D4" w:rsidRDefault="00DB2C13" w:rsidP="00DB2C13">
      <w:pPr>
        <w:tabs>
          <w:tab w:val="left" w:pos="1440"/>
        </w:tabs>
        <w:ind w:left="1440" w:right="-342" w:hanging="360"/>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Christ is referred to as the Son of David several times (9:27; 12:23; etc.).</w:t>
      </w:r>
    </w:p>
    <w:p w14:paraId="480925A5" w14:textId="77777777" w:rsidR="00DB2C13" w:rsidRPr="00CD48D4" w:rsidRDefault="00DB2C13" w:rsidP="00DB2C13">
      <w:pPr>
        <w:tabs>
          <w:tab w:val="left" w:pos="1440"/>
        </w:tabs>
        <w:ind w:left="1440" w:right="-342" w:hanging="360"/>
        <w:rPr>
          <w:rFonts w:ascii="Arial" w:hAnsi="Arial" w:cs="Arial"/>
          <w:sz w:val="10"/>
          <w:szCs w:val="15"/>
        </w:rPr>
      </w:pPr>
    </w:p>
    <w:p w14:paraId="21F60336" w14:textId="0B04D0EE" w:rsidR="00DB2C13" w:rsidRPr="00CD48D4" w:rsidRDefault="00DB2C13" w:rsidP="00DB2C13">
      <w:pPr>
        <w:tabs>
          <w:tab w:val="left" w:pos="1440"/>
        </w:tabs>
        <w:ind w:left="1440" w:right="-342" w:hanging="360"/>
        <w:rPr>
          <w:rFonts w:ascii="Arial" w:hAnsi="Arial" w:cs="Arial"/>
          <w:sz w:val="22"/>
          <w:szCs w:val="15"/>
        </w:rPr>
      </w:pPr>
      <w:r w:rsidRPr="00CD48D4">
        <w:rPr>
          <w:rFonts w:ascii="Arial" w:hAnsi="Arial" w:cs="Arial"/>
          <w:sz w:val="22"/>
          <w:szCs w:val="15"/>
        </w:rPr>
        <w:t>d.</w:t>
      </w:r>
      <w:r w:rsidR="00FC3C40">
        <w:rPr>
          <w:rFonts w:ascii="Arial" w:hAnsi="Arial" w:cs="Arial"/>
          <w:sz w:val="22"/>
          <w:szCs w:val="15"/>
        </w:rPr>
        <w:tab/>
      </w:r>
      <w:r w:rsidRPr="00CD48D4">
        <w:rPr>
          <w:rFonts w:ascii="Arial" w:hAnsi="Arial" w:cs="Arial"/>
          <w:sz w:val="22"/>
          <w:szCs w:val="15"/>
        </w:rPr>
        <w:t xml:space="preserve">Zechariah 9:9 (which prophesies the King </w:t>
      </w:r>
      <w:r w:rsidR="00FC3C40">
        <w:rPr>
          <w:rFonts w:ascii="Arial" w:hAnsi="Arial" w:cs="Arial"/>
          <w:sz w:val="22"/>
          <w:szCs w:val="15"/>
        </w:rPr>
        <w:t>riding</w:t>
      </w:r>
      <w:r w:rsidRPr="00CD48D4">
        <w:rPr>
          <w:rFonts w:ascii="Arial" w:hAnsi="Arial" w:cs="Arial"/>
          <w:sz w:val="22"/>
          <w:szCs w:val="15"/>
        </w:rPr>
        <w:t xml:space="preserve"> a donkey) portrays Jesus “not only as the Christ, but as the royal Messiah” (21:5; Toussaint, 21).</w:t>
      </w:r>
    </w:p>
    <w:p w14:paraId="75E5E10A" w14:textId="77777777" w:rsidR="00DB2C13" w:rsidRPr="00CD48D4" w:rsidRDefault="00DB2C13" w:rsidP="00DB2C13">
      <w:pPr>
        <w:tabs>
          <w:tab w:val="left" w:pos="1440"/>
        </w:tabs>
        <w:ind w:left="1440" w:right="-342" w:hanging="360"/>
        <w:rPr>
          <w:rFonts w:ascii="Arial" w:hAnsi="Arial" w:cs="Arial"/>
          <w:sz w:val="10"/>
          <w:szCs w:val="15"/>
        </w:rPr>
      </w:pPr>
    </w:p>
    <w:p w14:paraId="0EF74634" w14:textId="77777777" w:rsidR="00DB2C13" w:rsidRPr="00CD48D4" w:rsidRDefault="00DB2C13" w:rsidP="00DB2C13">
      <w:pPr>
        <w:tabs>
          <w:tab w:val="left" w:pos="1440"/>
        </w:tabs>
        <w:ind w:left="1440" w:right="-342" w:hanging="360"/>
        <w:rPr>
          <w:rFonts w:ascii="Arial" w:hAnsi="Arial" w:cs="Arial"/>
          <w:sz w:val="22"/>
          <w:szCs w:val="15"/>
        </w:rPr>
      </w:pPr>
      <w:r w:rsidRPr="00CD48D4">
        <w:rPr>
          <w:rFonts w:ascii="Arial" w:hAnsi="Arial" w:cs="Arial"/>
          <w:sz w:val="22"/>
          <w:szCs w:val="15"/>
        </w:rPr>
        <w:t>e.</w:t>
      </w:r>
      <w:r w:rsidRPr="00CD48D4">
        <w:rPr>
          <w:rFonts w:ascii="Arial" w:hAnsi="Arial" w:cs="Arial"/>
          <w:sz w:val="22"/>
          <w:szCs w:val="15"/>
        </w:rPr>
        <w:tab/>
        <w:t xml:space="preserve">The kingdom is frequently noted and always as a literal kingdom (see below). </w:t>
      </w:r>
    </w:p>
    <w:p w14:paraId="3F4CFF40" w14:textId="77777777" w:rsidR="00DB2C13" w:rsidRPr="00CD48D4" w:rsidRDefault="00DB2C13" w:rsidP="00DB2C13">
      <w:pPr>
        <w:tabs>
          <w:tab w:val="left" w:pos="720"/>
        </w:tabs>
        <w:ind w:left="720" w:right="-342" w:hanging="360"/>
        <w:rPr>
          <w:rFonts w:ascii="Arial" w:hAnsi="Arial" w:cs="Arial"/>
          <w:sz w:val="22"/>
          <w:szCs w:val="15"/>
        </w:rPr>
      </w:pPr>
    </w:p>
    <w:p w14:paraId="07E9033C" w14:textId="77777777" w:rsidR="00DB2C13" w:rsidRPr="00CD48D4" w:rsidRDefault="00025B53" w:rsidP="00DB2C13">
      <w:pPr>
        <w:tabs>
          <w:tab w:val="left" w:pos="720"/>
        </w:tabs>
        <w:ind w:left="720" w:right="-342" w:hanging="360"/>
        <w:rPr>
          <w:rFonts w:ascii="Arial" w:hAnsi="Arial" w:cs="Arial"/>
          <w:sz w:val="22"/>
          <w:szCs w:val="15"/>
        </w:rPr>
      </w:pPr>
      <w:r>
        <w:rPr>
          <w:rFonts w:ascii="Arial" w:hAnsi="Arial" w:cs="Arial"/>
          <w:sz w:val="22"/>
          <w:szCs w:val="15"/>
        </w:rPr>
        <w:br w:type="page"/>
      </w:r>
      <w:r w:rsidR="00DB2C13" w:rsidRPr="00CD48D4">
        <w:rPr>
          <w:rFonts w:ascii="Arial" w:hAnsi="Arial" w:cs="Arial"/>
          <w:sz w:val="22"/>
          <w:szCs w:val="15"/>
        </w:rPr>
        <w:lastRenderedPageBreak/>
        <w:t>B.</w:t>
      </w:r>
      <w:r w:rsidR="00DB2C13" w:rsidRPr="00CD48D4">
        <w:rPr>
          <w:rFonts w:ascii="Arial" w:hAnsi="Arial" w:cs="Arial"/>
          <w:sz w:val="22"/>
          <w:szCs w:val="15"/>
        </w:rPr>
        <w:tab/>
        <w:t>Support for a literal view of the kingdom is extensive:</w:t>
      </w:r>
    </w:p>
    <w:p w14:paraId="112DC521" w14:textId="77777777" w:rsidR="00DB2C13" w:rsidRPr="00CD48D4" w:rsidRDefault="00DB2C13" w:rsidP="00DB2C13">
      <w:pPr>
        <w:tabs>
          <w:tab w:val="left" w:pos="1080"/>
        </w:tabs>
        <w:ind w:left="1080" w:right="-342" w:hanging="360"/>
        <w:rPr>
          <w:rFonts w:ascii="Arial" w:hAnsi="Arial" w:cs="Arial"/>
          <w:sz w:val="22"/>
          <w:szCs w:val="15"/>
        </w:rPr>
      </w:pPr>
    </w:p>
    <w:p w14:paraId="23F03C89"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Jesus is qualified for the same literal kingdom as other kings in the genealogy (1:1-17).</w:t>
      </w:r>
    </w:p>
    <w:p w14:paraId="524F1A6D" w14:textId="77777777" w:rsidR="00DB2C13" w:rsidRPr="00CD48D4" w:rsidRDefault="00DB2C13" w:rsidP="00DB2C13">
      <w:pPr>
        <w:tabs>
          <w:tab w:val="left" w:pos="1080"/>
        </w:tabs>
        <w:ind w:left="1080" w:right="-342" w:hanging="360"/>
        <w:rPr>
          <w:rFonts w:ascii="Arial" w:hAnsi="Arial" w:cs="Arial"/>
          <w:sz w:val="22"/>
          <w:szCs w:val="15"/>
        </w:rPr>
      </w:pPr>
    </w:p>
    <w:p w14:paraId="3FB5AC74"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The most natural interpretation of “repent, for the kingdom of heaven is at hand…” preached by John (3:2) and Jesus (4:17) is that the same type of earthly kingdom seen in the Old Testament is in view (see the study beginning on page 78b).</w:t>
      </w:r>
    </w:p>
    <w:p w14:paraId="37A5A459" w14:textId="77777777" w:rsidR="00DB2C13" w:rsidRPr="00CD48D4" w:rsidRDefault="00DB2C13" w:rsidP="00DB2C13">
      <w:pPr>
        <w:tabs>
          <w:tab w:val="left" w:pos="1080"/>
        </w:tabs>
        <w:ind w:left="1080" w:right="-342" w:hanging="360"/>
        <w:rPr>
          <w:rFonts w:ascii="Arial" w:hAnsi="Arial" w:cs="Arial"/>
          <w:sz w:val="22"/>
          <w:szCs w:val="15"/>
        </w:rPr>
      </w:pPr>
    </w:p>
    <w:p w14:paraId="689ECBBD"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 xml:space="preserve">Jesus never rebuked the disciples for an incorrect view of the kingdom. </w:t>
      </w:r>
    </w:p>
    <w:p w14:paraId="2EFAF098" w14:textId="77777777" w:rsidR="00DB2C13" w:rsidRPr="00CD48D4" w:rsidRDefault="00DB2C13" w:rsidP="00DB2C13">
      <w:pPr>
        <w:tabs>
          <w:tab w:val="left" w:pos="1440"/>
        </w:tabs>
        <w:ind w:left="1440" w:right="-342" w:hanging="360"/>
        <w:rPr>
          <w:rFonts w:ascii="Arial" w:hAnsi="Arial" w:cs="Arial"/>
          <w:sz w:val="22"/>
          <w:szCs w:val="15"/>
        </w:rPr>
      </w:pPr>
    </w:p>
    <w:p w14:paraId="6BECD660" w14:textId="77777777" w:rsidR="00DB2C13" w:rsidRPr="00CD48D4" w:rsidRDefault="00DB2C13" w:rsidP="00DB2C13">
      <w:pPr>
        <w:tabs>
          <w:tab w:val="left" w:pos="1440"/>
        </w:tabs>
        <w:ind w:left="1440" w:right="-342" w:hanging="360"/>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When the disciples argued who would be greatest in the kingdom, Jesus did not correct their concept of a literal kingdom.  He only taught that humility was needed to enter it (18:1-3).</w:t>
      </w:r>
    </w:p>
    <w:p w14:paraId="77E914F0" w14:textId="77777777" w:rsidR="00DB2C13" w:rsidRPr="00CD48D4" w:rsidRDefault="00DB2C13" w:rsidP="00DB2C13">
      <w:pPr>
        <w:tabs>
          <w:tab w:val="left" w:pos="1440"/>
        </w:tabs>
        <w:ind w:left="1440" w:right="-342" w:hanging="360"/>
        <w:rPr>
          <w:rFonts w:ascii="Arial" w:hAnsi="Arial" w:cs="Arial"/>
          <w:sz w:val="22"/>
          <w:szCs w:val="15"/>
        </w:rPr>
      </w:pPr>
    </w:p>
    <w:p w14:paraId="43D522F7" w14:textId="0E40FDDB" w:rsidR="00DB2C13" w:rsidRPr="00CD48D4" w:rsidRDefault="00DB2C13" w:rsidP="00DB2C13">
      <w:pPr>
        <w:tabs>
          <w:tab w:val="left" w:pos="1440"/>
        </w:tabs>
        <w:ind w:left="1440" w:right="-342" w:hanging="360"/>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 xml:space="preserve">When James and John's mother asked that her sons </w:t>
      </w:r>
      <w:r w:rsidR="00A65162">
        <w:rPr>
          <w:rFonts w:ascii="Arial" w:hAnsi="Arial" w:cs="Arial"/>
          <w:sz w:val="22"/>
          <w:szCs w:val="15"/>
        </w:rPr>
        <w:t>sit with Jesus in the kingdom, h</w:t>
      </w:r>
      <w:r w:rsidRPr="00CD48D4">
        <w:rPr>
          <w:rFonts w:ascii="Arial" w:hAnsi="Arial" w:cs="Arial"/>
          <w:sz w:val="22"/>
          <w:szCs w:val="15"/>
        </w:rPr>
        <w:t>e did not say she had the wrong idea</w:t>
      </w:r>
      <w:r w:rsidR="00FC3C40">
        <w:rPr>
          <w:rFonts w:ascii="Arial" w:hAnsi="Arial" w:cs="Arial"/>
          <w:sz w:val="22"/>
          <w:szCs w:val="15"/>
        </w:rPr>
        <w:t xml:space="preserve"> of the kingdom</w:t>
      </w:r>
      <w:r w:rsidRPr="00CD48D4">
        <w:rPr>
          <w:rFonts w:ascii="Arial" w:hAnsi="Arial" w:cs="Arial"/>
          <w:sz w:val="22"/>
          <w:szCs w:val="15"/>
        </w:rPr>
        <w:t>.  He only said that this decision was not</w:t>
      </w:r>
      <w:r w:rsidR="00AC0675">
        <w:rPr>
          <w:rFonts w:ascii="Arial" w:hAnsi="Arial" w:cs="Arial"/>
          <w:sz w:val="22"/>
          <w:szCs w:val="15"/>
        </w:rPr>
        <w:t xml:space="preserve"> his </w:t>
      </w:r>
      <w:r w:rsidRPr="00CD48D4">
        <w:rPr>
          <w:rFonts w:ascii="Arial" w:hAnsi="Arial" w:cs="Arial"/>
          <w:sz w:val="22"/>
          <w:szCs w:val="15"/>
        </w:rPr>
        <w:t>(20:20-28).</w:t>
      </w:r>
    </w:p>
    <w:p w14:paraId="62AB273C" w14:textId="77777777" w:rsidR="00DB2C13" w:rsidRPr="00CD48D4" w:rsidRDefault="00DB2C13" w:rsidP="00DB2C13">
      <w:pPr>
        <w:tabs>
          <w:tab w:val="left" w:pos="1080"/>
        </w:tabs>
        <w:ind w:left="1080" w:right="-342" w:hanging="360"/>
        <w:rPr>
          <w:rFonts w:ascii="Arial" w:hAnsi="Arial" w:cs="Arial"/>
          <w:sz w:val="22"/>
          <w:szCs w:val="15"/>
        </w:rPr>
      </w:pPr>
    </w:p>
    <w:p w14:paraId="5B0D09E7"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The kingdoms offered to</w:t>
      </w:r>
      <w:r w:rsidR="00AC0675">
        <w:rPr>
          <w:rFonts w:ascii="Arial" w:hAnsi="Arial" w:cs="Arial"/>
          <w:sz w:val="22"/>
          <w:szCs w:val="15"/>
        </w:rPr>
        <w:t xml:space="preserve"> him </w:t>
      </w:r>
      <w:r w:rsidRPr="00CD48D4">
        <w:rPr>
          <w:rFonts w:ascii="Arial" w:hAnsi="Arial" w:cs="Arial"/>
          <w:sz w:val="22"/>
          <w:szCs w:val="15"/>
        </w:rPr>
        <w:t>by Satan were literal (4:8).</w:t>
      </w:r>
    </w:p>
    <w:p w14:paraId="1E41CC58" w14:textId="77777777" w:rsidR="00DB2C13" w:rsidRPr="00CD48D4" w:rsidRDefault="00DB2C13" w:rsidP="00DB2C13">
      <w:pPr>
        <w:tabs>
          <w:tab w:val="left" w:pos="1080"/>
        </w:tabs>
        <w:ind w:left="1080" w:right="-342" w:hanging="360"/>
        <w:rPr>
          <w:rFonts w:ascii="Arial" w:hAnsi="Arial" w:cs="Arial"/>
          <w:sz w:val="22"/>
          <w:szCs w:val="15"/>
        </w:rPr>
      </w:pPr>
    </w:p>
    <w:p w14:paraId="5D49153F"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5.</w:t>
      </w:r>
      <w:r w:rsidRPr="00CD48D4">
        <w:rPr>
          <w:rFonts w:ascii="Arial" w:hAnsi="Arial" w:cs="Arial"/>
          <w:sz w:val="22"/>
          <w:szCs w:val="15"/>
        </w:rPr>
        <w:tab/>
        <w:t>The references to kingdoms involve literal thrones and rules (19:28).</w:t>
      </w:r>
    </w:p>
    <w:p w14:paraId="57C10473" w14:textId="77777777" w:rsidR="00DB2C13" w:rsidRPr="00CD48D4" w:rsidRDefault="00DB2C13" w:rsidP="00DB2C13">
      <w:pPr>
        <w:tabs>
          <w:tab w:val="left" w:pos="1080"/>
        </w:tabs>
        <w:ind w:left="1080" w:right="-342" w:hanging="360"/>
        <w:rPr>
          <w:rFonts w:ascii="Arial" w:hAnsi="Arial" w:cs="Arial"/>
          <w:sz w:val="22"/>
          <w:szCs w:val="15"/>
        </w:rPr>
      </w:pPr>
    </w:p>
    <w:p w14:paraId="22D4A591"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6.</w:t>
      </w:r>
      <w:r w:rsidRPr="00CD48D4">
        <w:rPr>
          <w:rFonts w:ascii="Arial" w:hAnsi="Arial" w:cs="Arial"/>
          <w:sz w:val="22"/>
          <w:szCs w:val="15"/>
        </w:rPr>
        <w:tab/>
        <w:t>The quote of David’s (Ps. 110:1) is a literal view of the kingdom (22:44).</w:t>
      </w:r>
    </w:p>
    <w:p w14:paraId="52E073D5" w14:textId="77777777" w:rsidR="00DB2C13" w:rsidRPr="00CD48D4" w:rsidRDefault="00DB2C13" w:rsidP="00DB2C13">
      <w:pPr>
        <w:tabs>
          <w:tab w:val="left" w:pos="720"/>
        </w:tabs>
        <w:ind w:left="720" w:right="-342" w:hanging="360"/>
        <w:rPr>
          <w:rFonts w:ascii="Arial" w:hAnsi="Arial" w:cs="Arial"/>
          <w:sz w:val="22"/>
          <w:szCs w:val="15"/>
        </w:rPr>
      </w:pPr>
    </w:p>
    <w:p w14:paraId="07C88926"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The Jewish character of the book is evident (Toussaint, 15-18; Blomberg, 26):</w:t>
      </w:r>
    </w:p>
    <w:p w14:paraId="33423752" w14:textId="77777777" w:rsidR="00DB2C13" w:rsidRPr="00CD48D4" w:rsidRDefault="00DB2C13" w:rsidP="00DB2C13">
      <w:pPr>
        <w:tabs>
          <w:tab w:val="left" w:pos="1080"/>
        </w:tabs>
        <w:ind w:left="1080" w:right="-342" w:hanging="360"/>
        <w:rPr>
          <w:rFonts w:ascii="Arial" w:hAnsi="Arial" w:cs="Arial"/>
          <w:sz w:val="22"/>
          <w:szCs w:val="15"/>
        </w:rPr>
      </w:pPr>
    </w:p>
    <w:p w14:paraId="0E510754"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r>
      <w:r w:rsidRPr="00CD48D4">
        <w:rPr>
          <w:rFonts w:ascii="Arial" w:hAnsi="Arial" w:cs="Arial"/>
          <w:sz w:val="22"/>
          <w:szCs w:val="15"/>
          <w:u w:val="single"/>
        </w:rPr>
        <w:t>Writing Style</w:t>
      </w:r>
      <w:r w:rsidRPr="00CD48D4">
        <w:rPr>
          <w:rFonts w:ascii="Arial" w:hAnsi="Arial" w:cs="Arial"/>
          <w:sz w:val="22"/>
          <w:szCs w:val="15"/>
        </w:rPr>
        <w:t>: Hebrew parallelisms are common and connectives such as “then, at that time” (tote) occur 90 times (cf. Mark 6 times, Luke 14 times, John 10 times)</w:t>
      </w:r>
    </w:p>
    <w:p w14:paraId="5592E061" w14:textId="77777777" w:rsidR="00DB2C13" w:rsidRPr="00CD48D4" w:rsidRDefault="00DB2C13" w:rsidP="00DB2C13">
      <w:pPr>
        <w:tabs>
          <w:tab w:val="left" w:pos="1080"/>
        </w:tabs>
        <w:ind w:left="1080" w:right="-342" w:hanging="360"/>
        <w:rPr>
          <w:rFonts w:ascii="Arial" w:hAnsi="Arial" w:cs="Arial"/>
          <w:sz w:val="22"/>
          <w:szCs w:val="15"/>
        </w:rPr>
      </w:pPr>
    </w:p>
    <w:p w14:paraId="7EB6D249"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r>
      <w:r w:rsidRPr="00CD48D4">
        <w:rPr>
          <w:rFonts w:ascii="Arial" w:hAnsi="Arial" w:cs="Arial"/>
          <w:sz w:val="22"/>
          <w:szCs w:val="15"/>
          <w:u w:val="single"/>
        </w:rPr>
        <w:t>Vocabulary</w:t>
      </w:r>
      <w:r w:rsidRPr="00CD48D4">
        <w:rPr>
          <w:rFonts w:ascii="Arial" w:hAnsi="Arial" w:cs="Arial"/>
          <w:sz w:val="22"/>
          <w:szCs w:val="15"/>
        </w:rPr>
        <w:t>: “kingdom of heaven” (3:2; 4:17) appears only in Matthew; Jerusalem is designated the “holy city” (4:5; 27:53)</w:t>
      </w:r>
    </w:p>
    <w:p w14:paraId="46AE2DAF" w14:textId="77777777" w:rsidR="00DB2C13" w:rsidRPr="00CD48D4" w:rsidRDefault="00DB2C13" w:rsidP="00DB2C13">
      <w:pPr>
        <w:tabs>
          <w:tab w:val="left" w:pos="1080"/>
        </w:tabs>
        <w:ind w:left="1080" w:right="-342" w:hanging="360"/>
        <w:rPr>
          <w:rFonts w:ascii="Arial" w:hAnsi="Arial" w:cs="Arial"/>
          <w:sz w:val="22"/>
          <w:szCs w:val="15"/>
        </w:rPr>
      </w:pPr>
    </w:p>
    <w:p w14:paraId="231B7375"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r>
      <w:r w:rsidRPr="00CD48D4">
        <w:rPr>
          <w:rFonts w:ascii="Arial" w:hAnsi="Arial" w:cs="Arial"/>
          <w:sz w:val="22"/>
          <w:szCs w:val="15"/>
          <w:u w:val="single"/>
        </w:rPr>
        <w:t>Subject Matter</w:t>
      </w:r>
      <w:r w:rsidRPr="00CD48D4">
        <w:rPr>
          <w:rFonts w:ascii="Arial" w:hAnsi="Arial" w:cs="Arial"/>
          <w:sz w:val="22"/>
          <w:szCs w:val="15"/>
        </w:rPr>
        <w:t>: The law, ceremonial defilement, Sabbath, the kingdom, Jerusalem, temple, David, Messiah, Moses, etc.</w:t>
      </w:r>
    </w:p>
    <w:p w14:paraId="6F292405" w14:textId="77777777" w:rsidR="00DB2C13" w:rsidRPr="00CD48D4" w:rsidRDefault="00DB2C13" w:rsidP="00DB2C13">
      <w:pPr>
        <w:tabs>
          <w:tab w:val="left" w:pos="1080"/>
        </w:tabs>
        <w:ind w:left="1080" w:right="-342" w:hanging="360"/>
        <w:rPr>
          <w:rFonts w:ascii="Arial" w:hAnsi="Arial" w:cs="Arial"/>
          <w:sz w:val="22"/>
          <w:szCs w:val="15"/>
        </w:rPr>
      </w:pPr>
    </w:p>
    <w:p w14:paraId="1857CFD3"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r>
      <w:r w:rsidRPr="00CD48D4">
        <w:rPr>
          <w:rFonts w:ascii="Arial" w:hAnsi="Arial" w:cs="Arial"/>
          <w:sz w:val="22"/>
          <w:szCs w:val="15"/>
          <w:u w:val="single"/>
        </w:rPr>
        <w:t>Old Testament References</w:t>
      </w:r>
      <w:r w:rsidRPr="00CD48D4">
        <w:rPr>
          <w:rFonts w:ascii="Arial" w:hAnsi="Arial" w:cs="Arial"/>
          <w:sz w:val="22"/>
          <w:szCs w:val="15"/>
        </w:rPr>
        <w:t>: 129 (53 citations, 76 allusions)</w:t>
      </w:r>
    </w:p>
    <w:p w14:paraId="7BCC9CCD" w14:textId="77777777" w:rsidR="00DB2C13" w:rsidRPr="00CD48D4" w:rsidRDefault="00DB2C13" w:rsidP="00DB2C13">
      <w:pPr>
        <w:tabs>
          <w:tab w:val="left" w:pos="1080"/>
        </w:tabs>
        <w:ind w:left="1080" w:right="-342" w:hanging="360"/>
        <w:rPr>
          <w:rFonts w:ascii="Arial" w:hAnsi="Arial" w:cs="Arial"/>
          <w:sz w:val="22"/>
          <w:szCs w:val="15"/>
        </w:rPr>
      </w:pPr>
    </w:p>
    <w:p w14:paraId="73A86BCA"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5.</w:t>
      </w:r>
      <w:r w:rsidRPr="00CD48D4">
        <w:rPr>
          <w:rFonts w:ascii="Arial" w:hAnsi="Arial" w:cs="Arial"/>
          <w:sz w:val="22"/>
          <w:szCs w:val="15"/>
        </w:rPr>
        <w:tab/>
      </w:r>
      <w:r w:rsidRPr="00CD48D4">
        <w:rPr>
          <w:rFonts w:ascii="Arial" w:hAnsi="Arial" w:cs="Arial"/>
          <w:sz w:val="22"/>
          <w:szCs w:val="15"/>
          <w:u w:val="single"/>
        </w:rPr>
        <w:t>Genealogy</w:t>
      </w:r>
      <w:r w:rsidRPr="00CD48D4">
        <w:rPr>
          <w:rFonts w:ascii="Arial" w:hAnsi="Arial" w:cs="Arial"/>
          <w:sz w:val="22"/>
          <w:szCs w:val="15"/>
        </w:rPr>
        <w:t xml:space="preserve"> traces Christ's lineage back to Abraham (1:1)</w:t>
      </w:r>
    </w:p>
    <w:p w14:paraId="1F3C263C" w14:textId="77777777" w:rsidR="00DB2C13" w:rsidRPr="00CD48D4" w:rsidRDefault="00DB2C13" w:rsidP="00DB2C13">
      <w:pPr>
        <w:tabs>
          <w:tab w:val="left" w:pos="1080"/>
        </w:tabs>
        <w:ind w:left="1080" w:right="-342" w:hanging="360"/>
        <w:rPr>
          <w:rFonts w:ascii="Arial" w:hAnsi="Arial" w:cs="Arial"/>
          <w:sz w:val="22"/>
          <w:szCs w:val="15"/>
        </w:rPr>
      </w:pPr>
    </w:p>
    <w:p w14:paraId="61939D64"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6.</w:t>
      </w:r>
      <w:r w:rsidRPr="00CD48D4">
        <w:rPr>
          <w:rFonts w:ascii="Arial" w:hAnsi="Arial" w:cs="Arial"/>
          <w:sz w:val="22"/>
          <w:szCs w:val="15"/>
        </w:rPr>
        <w:tab/>
        <w:t xml:space="preserve">Emphasis on </w:t>
      </w:r>
      <w:r w:rsidRPr="00CD48D4">
        <w:rPr>
          <w:rFonts w:ascii="Arial" w:hAnsi="Arial" w:cs="Arial"/>
          <w:sz w:val="22"/>
          <w:szCs w:val="15"/>
          <w:u w:val="single"/>
        </w:rPr>
        <w:t>Peter</w:t>
      </w:r>
      <w:r w:rsidRPr="00CD48D4">
        <w:rPr>
          <w:rFonts w:ascii="Arial" w:hAnsi="Arial" w:cs="Arial"/>
          <w:sz w:val="22"/>
          <w:szCs w:val="15"/>
        </w:rPr>
        <w:t xml:space="preserve"> (apostle to the Jews) and Jewish evangelism (10:5-6, 23; 15:24)</w:t>
      </w:r>
    </w:p>
    <w:p w14:paraId="7709FE1C" w14:textId="77777777" w:rsidR="00DB2C13" w:rsidRPr="00CD48D4" w:rsidRDefault="00DB2C13" w:rsidP="00DB2C13">
      <w:pPr>
        <w:tabs>
          <w:tab w:val="left" w:pos="1080"/>
        </w:tabs>
        <w:ind w:left="1080" w:right="-342" w:hanging="360"/>
        <w:rPr>
          <w:rFonts w:ascii="Arial" w:hAnsi="Arial" w:cs="Arial"/>
          <w:sz w:val="22"/>
          <w:szCs w:val="15"/>
        </w:rPr>
      </w:pPr>
    </w:p>
    <w:p w14:paraId="556670E1"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7.</w:t>
      </w:r>
      <w:r w:rsidRPr="00CD48D4">
        <w:rPr>
          <w:rFonts w:ascii="Arial" w:hAnsi="Arial" w:cs="Arial"/>
          <w:sz w:val="22"/>
          <w:szCs w:val="15"/>
        </w:rPr>
        <w:tab/>
      </w:r>
      <w:r w:rsidRPr="00CD48D4">
        <w:rPr>
          <w:rFonts w:ascii="Arial" w:hAnsi="Arial" w:cs="Arial"/>
          <w:sz w:val="22"/>
          <w:szCs w:val="15"/>
          <w:u w:val="single"/>
        </w:rPr>
        <w:t>Unexplained Customs</w:t>
      </w:r>
      <w:r w:rsidRPr="00CD48D4">
        <w:rPr>
          <w:rFonts w:ascii="Arial" w:hAnsi="Arial" w:cs="Arial"/>
          <w:sz w:val="22"/>
          <w:szCs w:val="15"/>
        </w:rPr>
        <w:t>: Jewish rulers (2:1, 22; 14:1), ceremonial cleansing (15:2)</w:t>
      </w:r>
    </w:p>
    <w:p w14:paraId="5605598E" w14:textId="77777777" w:rsidR="00DB2C13" w:rsidRPr="00CD48D4" w:rsidRDefault="00DB2C13" w:rsidP="00DB2C13">
      <w:pPr>
        <w:tabs>
          <w:tab w:val="left" w:pos="1080"/>
        </w:tabs>
        <w:ind w:left="1080" w:right="-342" w:hanging="360"/>
        <w:rPr>
          <w:rFonts w:ascii="Arial" w:hAnsi="Arial" w:cs="Arial"/>
          <w:sz w:val="22"/>
          <w:szCs w:val="15"/>
        </w:rPr>
      </w:pPr>
    </w:p>
    <w:p w14:paraId="2649730E" w14:textId="77777777" w:rsidR="00DB2C13" w:rsidRPr="00CD48D4" w:rsidRDefault="00DB2C13" w:rsidP="00DB2C13">
      <w:pPr>
        <w:tabs>
          <w:tab w:val="left" w:pos="1080"/>
        </w:tabs>
        <w:ind w:left="1080" w:right="-342" w:hanging="360"/>
        <w:rPr>
          <w:rFonts w:ascii="Arial" w:hAnsi="Arial" w:cs="Arial"/>
          <w:sz w:val="22"/>
          <w:szCs w:val="15"/>
          <w:lang w:val="fr-FR"/>
        </w:rPr>
      </w:pPr>
      <w:r w:rsidRPr="00CD48D4">
        <w:rPr>
          <w:rFonts w:ascii="Arial" w:hAnsi="Arial" w:cs="Arial"/>
          <w:sz w:val="22"/>
          <w:szCs w:val="15"/>
          <w:lang w:val="fr-FR"/>
        </w:rPr>
        <w:t>8.</w:t>
      </w:r>
      <w:r w:rsidRPr="00CD48D4">
        <w:rPr>
          <w:rFonts w:ascii="Arial" w:hAnsi="Arial" w:cs="Arial"/>
          <w:sz w:val="22"/>
          <w:szCs w:val="15"/>
          <w:lang w:val="fr-FR"/>
        </w:rPr>
        <w:tab/>
      </w:r>
      <w:r w:rsidRPr="00CD48D4">
        <w:rPr>
          <w:rFonts w:ascii="Arial" w:hAnsi="Arial" w:cs="Arial"/>
          <w:sz w:val="22"/>
          <w:szCs w:val="15"/>
          <w:u w:val="single"/>
          <w:lang w:val="fr-FR"/>
        </w:rPr>
        <w:t>Tradition</w:t>
      </w:r>
      <w:r w:rsidRPr="00CD48D4">
        <w:rPr>
          <w:rFonts w:ascii="Arial" w:hAnsi="Arial" w:cs="Arial"/>
          <w:sz w:val="22"/>
          <w:szCs w:val="15"/>
          <w:lang w:val="fr-FR"/>
        </w:rPr>
        <w:t>: Irenaeus, Origen, Eusebius (cf. p. 78a)</w:t>
      </w:r>
    </w:p>
    <w:p w14:paraId="6ACFAB16" w14:textId="77777777" w:rsidR="00DB2C13" w:rsidRPr="00CD48D4" w:rsidRDefault="00DB2C13" w:rsidP="00DB2C13">
      <w:pPr>
        <w:tabs>
          <w:tab w:val="left" w:pos="1080"/>
        </w:tabs>
        <w:ind w:left="1080" w:right="-342" w:hanging="360"/>
        <w:rPr>
          <w:rFonts w:ascii="Arial" w:hAnsi="Arial" w:cs="Arial"/>
          <w:sz w:val="10"/>
          <w:szCs w:val="15"/>
          <w:lang w:val="fr-FR"/>
        </w:rPr>
      </w:pPr>
    </w:p>
    <w:p w14:paraId="3BE36460"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w:t>
      </w:r>
      <w:r w:rsidRPr="00CD48D4">
        <w:rPr>
          <w:rFonts w:ascii="Arial" w:hAnsi="Arial" w:cs="Arial"/>
          <w:sz w:val="22"/>
          <w:szCs w:val="15"/>
        </w:rPr>
        <w:tab/>
        <w:t>However, only Matthew has these Gentile emphases: the Magi (2:1-12), the church (16:18; 18:17), and the commission to evangelise all peoples (28:19).  This does not detract from its Jewish emphasis but rather highlights how Israel’s rejection has opened the door of salvation to all nations until Israel finally receives her Messiah at</w:t>
      </w:r>
      <w:r w:rsidR="00AC0675">
        <w:rPr>
          <w:rFonts w:ascii="Arial" w:hAnsi="Arial" w:cs="Arial"/>
          <w:sz w:val="22"/>
          <w:szCs w:val="15"/>
        </w:rPr>
        <w:t xml:space="preserve"> his </w:t>
      </w:r>
      <w:r w:rsidRPr="00CD48D4">
        <w:rPr>
          <w:rFonts w:ascii="Arial" w:hAnsi="Arial" w:cs="Arial"/>
          <w:sz w:val="22"/>
          <w:szCs w:val="15"/>
        </w:rPr>
        <w:t>return (19:28; 23:39).</w:t>
      </w:r>
    </w:p>
    <w:p w14:paraId="1D8E9A9B" w14:textId="77777777" w:rsidR="00DB2C13" w:rsidRPr="00CD48D4" w:rsidRDefault="00DB2C13" w:rsidP="00DB2C13">
      <w:pPr>
        <w:tabs>
          <w:tab w:val="left" w:pos="720"/>
        </w:tabs>
        <w:ind w:left="720" w:right="-342" w:hanging="360"/>
        <w:rPr>
          <w:rFonts w:ascii="Arial" w:hAnsi="Arial" w:cs="Arial"/>
          <w:sz w:val="22"/>
          <w:szCs w:val="15"/>
        </w:rPr>
      </w:pPr>
    </w:p>
    <w:p w14:paraId="02CDFD16"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D.</w:t>
      </w:r>
      <w:r w:rsidRPr="00CD48D4">
        <w:rPr>
          <w:rFonts w:ascii="Arial" w:hAnsi="Arial" w:cs="Arial"/>
          <w:sz w:val="22"/>
          <w:szCs w:val="15"/>
        </w:rPr>
        <w:tab/>
        <w:t xml:space="preserve">Matthew places a great emphasis on the teaching ministry of Christ (Barbieri, </w:t>
      </w:r>
      <w:r w:rsidRPr="00CD48D4">
        <w:rPr>
          <w:rFonts w:ascii="Arial" w:hAnsi="Arial" w:cs="Arial"/>
          <w:i/>
          <w:sz w:val="22"/>
          <w:szCs w:val="15"/>
        </w:rPr>
        <w:t>BKC</w:t>
      </w:r>
      <w:r w:rsidRPr="00CD48D4">
        <w:rPr>
          <w:rFonts w:ascii="Arial" w:hAnsi="Arial" w:cs="Arial"/>
          <w:sz w:val="22"/>
          <w:szCs w:val="15"/>
        </w:rPr>
        <w:t>, 16):</w:t>
      </w:r>
    </w:p>
    <w:p w14:paraId="3372E120" w14:textId="77777777" w:rsidR="00DB2C13" w:rsidRPr="00CD48D4" w:rsidRDefault="00DB2C13" w:rsidP="00DB2C13">
      <w:pPr>
        <w:tabs>
          <w:tab w:val="left" w:pos="1080"/>
        </w:tabs>
        <w:ind w:left="1080" w:right="-342" w:hanging="360"/>
        <w:rPr>
          <w:rFonts w:ascii="Arial" w:hAnsi="Arial" w:cs="Arial"/>
          <w:sz w:val="10"/>
          <w:szCs w:val="15"/>
        </w:rPr>
      </w:pPr>
    </w:p>
    <w:p w14:paraId="593361F1" w14:textId="77777777" w:rsidR="00DB2C13" w:rsidRPr="00CD48D4" w:rsidRDefault="00A764B6" w:rsidP="00DB2C13">
      <w:pPr>
        <w:tabs>
          <w:tab w:val="left" w:pos="1080"/>
        </w:tabs>
        <w:ind w:left="1080" w:right="-342" w:hanging="360"/>
        <w:rPr>
          <w:rFonts w:ascii="Arial" w:hAnsi="Arial" w:cs="Arial"/>
          <w:sz w:val="22"/>
          <w:szCs w:val="15"/>
        </w:rPr>
      </w:pPr>
      <w:r>
        <w:rPr>
          <w:rFonts w:ascii="Arial" w:hAnsi="Arial" w:cs="Arial"/>
          <w:sz w:val="22"/>
          <w:szCs w:val="15"/>
        </w:rPr>
        <w:t>1.</w:t>
      </w:r>
      <w:r>
        <w:rPr>
          <w:rFonts w:ascii="Arial" w:hAnsi="Arial" w:cs="Arial"/>
          <w:sz w:val="22"/>
          <w:szCs w:val="15"/>
        </w:rPr>
        <w:tab/>
        <w:t>Sermon on the Mount (Matt</w:t>
      </w:r>
      <w:r w:rsidR="00DB2C13" w:rsidRPr="00CD48D4">
        <w:rPr>
          <w:rFonts w:ascii="Arial" w:hAnsi="Arial" w:cs="Arial"/>
          <w:sz w:val="22"/>
          <w:szCs w:val="15"/>
        </w:rPr>
        <w:t xml:space="preserve"> 5–7)</w:t>
      </w:r>
    </w:p>
    <w:p w14:paraId="234138D0" w14:textId="77777777" w:rsidR="00DB2C13" w:rsidRPr="00CD48D4" w:rsidRDefault="00DB2C13" w:rsidP="00DB2C13">
      <w:pPr>
        <w:tabs>
          <w:tab w:val="left" w:pos="1080"/>
        </w:tabs>
        <w:ind w:left="1080" w:right="-342" w:hanging="360"/>
        <w:rPr>
          <w:rFonts w:ascii="Arial" w:hAnsi="Arial" w:cs="Arial"/>
          <w:sz w:val="10"/>
          <w:szCs w:val="15"/>
        </w:rPr>
      </w:pPr>
    </w:p>
    <w:p w14:paraId="182D4A5F"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Instructions to the twelve (</w:t>
      </w:r>
      <w:r w:rsidR="00A764B6">
        <w:rPr>
          <w:rFonts w:ascii="Arial" w:hAnsi="Arial" w:cs="Arial"/>
          <w:sz w:val="22"/>
          <w:szCs w:val="15"/>
        </w:rPr>
        <w:t xml:space="preserve">Matt </w:t>
      </w:r>
      <w:r w:rsidRPr="00CD48D4">
        <w:rPr>
          <w:rFonts w:ascii="Arial" w:hAnsi="Arial" w:cs="Arial"/>
          <w:sz w:val="22"/>
          <w:szCs w:val="15"/>
        </w:rPr>
        <w:t>10)</w:t>
      </w:r>
    </w:p>
    <w:p w14:paraId="1C8AEAF1" w14:textId="77777777" w:rsidR="00DB2C13" w:rsidRPr="00CD48D4" w:rsidRDefault="00DB2C13" w:rsidP="00DB2C13">
      <w:pPr>
        <w:tabs>
          <w:tab w:val="left" w:pos="1080"/>
        </w:tabs>
        <w:ind w:left="1080" w:right="-342" w:hanging="360"/>
        <w:rPr>
          <w:rFonts w:ascii="Arial" w:hAnsi="Arial" w:cs="Arial"/>
          <w:sz w:val="10"/>
          <w:szCs w:val="15"/>
        </w:rPr>
      </w:pPr>
    </w:p>
    <w:p w14:paraId="1863DD85"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Parables of the kingdom (</w:t>
      </w:r>
      <w:r w:rsidR="00A764B6">
        <w:rPr>
          <w:rFonts w:ascii="Arial" w:hAnsi="Arial" w:cs="Arial"/>
          <w:sz w:val="22"/>
          <w:szCs w:val="15"/>
        </w:rPr>
        <w:t xml:space="preserve">Matt </w:t>
      </w:r>
      <w:r w:rsidRPr="00CD48D4">
        <w:rPr>
          <w:rFonts w:ascii="Arial" w:hAnsi="Arial" w:cs="Arial"/>
          <w:sz w:val="22"/>
          <w:szCs w:val="15"/>
        </w:rPr>
        <w:t>13)</w:t>
      </w:r>
    </w:p>
    <w:p w14:paraId="4A35F31C" w14:textId="77777777" w:rsidR="00DB2C13" w:rsidRPr="00CD48D4" w:rsidRDefault="00DB2C13" w:rsidP="00DB2C13">
      <w:pPr>
        <w:tabs>
          <w:tab w:val="left" w:pos="1080"/>
        </w:tabs>
        <w:ind w:left="1080" w:right="-342" w:hanging="360"/>
        <w:rPr>
          <w:rFonts w:ascii="Arial" w:hAnsi="Arial" w:cs="Arial"/>
          <w:sz w:val="10"/>
          <w:szCs w:val="15"/>
        </w:rPr>
      </w:pPr>
    </w:p>
    <w:p w14:paraId="12BC5111"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Rebuke of the Jewish leaders (</w:t>
      </w:r>
      <w:r w:rsidR="00A764B6">
        <w:rPr>
          <w:rFonts w:ascii="Arial" w:hAnsi="Arial" w:cs="Arial"/>
          <w:sz w:val="22"/>
          <w:szCs w:val="15"/>
        </w:rPr>
        <w:t xml:space="preserve">Matt </w:t>
      </w:r>
      <w:r w:rsidRPr="00CD48D4">
        <w:rPr>
          <w:rFonts w:ascii="Arial" w:hAnsi="Arial" w:cs="Arial"/>
          <w:sz w:val="22"/>
          <w:szCs w:val="15"/>
        </w:rPr>
        <w:t>23)</w:t>
      </w:r>
    </w:p>
    <w:p w14:paraId="5D7EAF1F" w14:textId="77777777" w:rsidR="00DB2C13" w:rsidRPr="00CD48D4" w:rsidRDefault="00DB2C13" w:rsidP="00DB2C13">
      <w:pPr>
        <w:tabs>
          <w:tab w:val="left" w:pos="1080"/>
        </w:tabs>
        <w:ind w:left="1080" w:right="-342" w:hanging="360"/>
        <w:rPr>
          <w:rFonts w:ascii="Arial" w:hAnsi="Arial" w:cs="Arial"/>
          <w:sz w:val="10"/>
          <w:szCs w:val="15"/>
        </w:rPr>
      </w:pPr>
    </w:p>
    <w:p w14:paraId="60113012"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5.</w:t>
      </w:r>
      <w:r w:rsidRPr="00CD48D4">
        <w:rPr>
          <w:rFonts w:ascii="Arial" w:hAnsi="Arial" w:cs="Arial"/>
          <w:sz w:val="22"/>
          <w:szCs w:val="15"/>
        </w:rPr>
        <w:tab/>
        <w:t>Olivet Discourse (</w:t>
      </w:r>
      <w:r w:rsidR="00642348">
        <w:rPr>
          <w:rFonts w:ascii="Arial" w:hAnsi="Arial" w:cs="Arial"/>
          <w:sz w:val="22"/>
          <w:szCs w:val="15"/>
        </w:rPr>
        <w:t xml:space="preserve">Matt </w:t>
      </w:r>
      <w:r w:rsidRPr="00CD48D4">
        <w:rPr>
          <w:rFonts w:ascii="Arial" w:hAnsi="Arial" w:cs="Arial"/>
          <w:sz w:val="22"/>
          <w:szCs w:val="15"/>
        </w:rPr>
        <w:t>24–25)</w:t>
      </w:r>
    </w:p>
    <w:p w14:paraId="0E6E0D64" w14:textId="77777777" w:rsidR="00836CFB" w:rsidRPr="00CD48D4" w:rsidRDefault="00836CFB" w:rsidP="00DB2C13">
      <w:pPr>
        <w:tabs>
          <w:tab w:val="left" w:pos="1080"/>
        </w:tabs>
        <w:ind w:left="1080" w:right="-342" w:hanging="360"/>
        <w:rPr>
          <w:rFonts w:ascii="Arial" w:hAnsi="Arial" w:cs="Arial"/>
          <w:sz w:val="22"/>
          <w:szCs w:val="15"/>
        </w:rPr>
      </w:pPr>
    </w:p>
    <w:p w14:paraId="2F04698E"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E.</w:t>
      </w:r>
      <w:r w:rsidRPr="00CD48D4">
        <w:rPr>
          <w:rFonts w:ascii="Arial" w:hAnsi="Arial" w:cs="Arial"/>
          <w:sz w:val="22"/>
          <w:szCs w:val="15"/>
        </w:rPr>
        <w:tab/>
        <w:t>The arrangement is logical rather than chronological.</w:t>
      </w:r>
    </w:p>
    <w:p w14:paraId="57523737" w14:textId="77777777" w:rsidR="00DB2C13" w:rsidRPr="00CD48D4" w:rsidRDefault="00DB2C13" w:rsidP="00DB2C13">
      <w:pPr>
        <w:tabs>
          <w:tab w:val="left" w:pos="1080"/>
        </w:tabs>
        <w:ind w:left="1080" w:right="-342" w:hanging="360"/>
        <w:rPr>
          <w:rFonts w:ascii="Arial" w:hAnsi="Arial" w:cs="Arial"/>
          <w:sz w:val="22"/>
          <w:szCs w:val="15"/>
        </w:rPr>
      </w:pPr>
    </w:p>
    <w:p w14:paraId="081D0F87"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The genealogy is arranged into three groups of 14 names (1:1-17).</w:t>
      </w:r>
    </w:p>
    <w:p w14:paraId="5DE959A6" w14:textId="77777777" w:rsidR="00DB2C13" w:rsidRPr="00CD48D4" w:rsidRDefault="00DB2C13" w:rsidP="00DB2C13">
      <w:pPr>
        <w:tabs>
          <w:tab w:val="left" w:pos="1080"/>
        </w:tabs>
        <w:ind w:left="1080" w:right="-342" w:hanging="360"/>
        <w:rPr>
          <w:rFonts w:ascii="Arial" w:hAnsi="Arial" w:cs="Arial"/>
          <w:sz w:val="22"/>
          <w:szCs w:val="15"/>
        </w:rPr>
      </w:pPr>
    </w:p>
    <w:p w14:paraId="5C212A91"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Several miracles appear as a group (</w:t>
      </w:r>
      <w:r w:rsidR="00642348">
        <w:rPr>
          <w:rFonts w:ascii="Arial" w:hAnsi="Arial" w:cs="Arial"/>
          <w:sz w:val="22"/>
          <w:szCs w:val="15"/>
        </w:rPr>
        <w:t xml:space="preserve">Matt </w:t>
      </w:r>
      <w:r w:rsidRPr="00CD48D4">
        <w:rPr>
          <w:rFonts w:ascii="Arial" w:hAnsi="Arial" w:cs="Arial"/>
          <w:sz w:val="22"/>
          <w:szCs w:val="15"/>
        </w:rPr>
        <w:t>8–10).</w:t>
      </w:r>
    </w:p>
    <w:p w14:paraId="7F6AE0C7" w14:textId="77777777" w:rsidR="00DB2C13" w:rsidRPr="00CD48D4" w:rsidRDefault="00DB2C13" w:rsidP="00DB2C13">
      <w:pPr>
        <w:tabs>
          <w:tab w:val="left" w:pos="1080"/>
        </w:tabs>
        <w:ind w:left="1080" w:right="-342" w:hanging="360"/>
        <w:rPr>
          <w:rFonts w:ascii="Arial" w:hAnsi="Arial" w:cs="Arial"/>
          <w:sz w:val="22"/>
          <w:szCs w:val="15"/>
        </w:rPr>
      </w:pPr>
    </w:p>
    <w:p w14:paraId="423E25E8"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The opposition to Christ is in one section (11:2–16:12).</w:t>
      </w:r>
    </w:p>
    <w:p w14:paraId="6541199C" w14:textId="77777777" w:rsidR="00DB2C13" w:rsidRPr="00CD48D4" w:rsidRDefault="00DB2C13" w:rsidP="00DB2C13">
      <w:pPr>
        <w:tabs>
          <w:tab w:val="left" w:pos="1080"/>
        </w:tabs>
        <w:ind w:left="1080" w:right="-342" w:hanging="360"/>
        <w:rPr>
          <w:rFonts w:ascii="Arial" w:hAnsi="Arial" w:cs="Arial"/>
          <w:sz w:val="22"/>
          <w:szCs w:val="15"/>
        </w:rPr>
      </w:pPr>
    </w:p>
    <w:p w14:paraId="0D8057D5" w14:textId="7D0158EE"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Only the beginning (</w:t>
      </w:r>
      <w:r w:rsidR="00642348">
        <w:rPr>
          <w:rFonts w:ascii="Arial" w:hAnsi="Arial" w:cs="Arial"/>
          <w:sz w:val="22"/>
          <w:szCs w:val="15"/>
        </w:rPr>
        <w:t xml:space="preserve">Matt </w:t>
      </w:r>
      <w:r w:rsidRPr="00CD48D4">
        <w:rPr>
          <w:rFonts w:ascii="Arial" w:hAnsi="Arial" w:cs="Arial"/>
          <w:sz w:val="22"/>
          <w:szCs w:val="15"/>
        </w:rPr>
        <w:t>1–4) and the end (</w:t>
      </w:r>
      <w:r w:rsidR="00642348">
        <w:rPr>
          <w:rFonts w:ascii="Arial" w:hAnsi="Arial" w:cs="Arial"/>
          <w:sz w:val="22"/>
          <w:szCs w:val="15"/>
        </w:rPr>
        <w:t xml:space="preserve">Matt </w:t>
      </w:r>
      <w:r w:rsidRPr="00CD48D4">
        <w:rPr>
          <w:rFonts w:ascii="Arial" w:hAnsi="Arial" w:cs="Arial"/>
          <w:sz w:val="22"/>
          <w:szCs w:val="15"/>
        </w:rPr>
        <w:t xml:space="preserve">19–28) have </w:t>
      </w:r>
      <w:r w:rsidR="00A63382">
        <w:rPr>
          <w:rFonts w:ascii="Arial" w:hAnsi="Arial" w:cs="Arial"/>
          <w:sz w:val="22"/>
          <w:szCs w:val="15"/>
        </w:rPr>
        <w:t xml:space="preserve">a </w:t>
      </w:r>
      <w:r w:rsidRPr="00CD48D4">
        <w:rPr>
          <w:rFonts w:ascii="Arial" w:hAnsi="Arial" w:cs="Arial"/>
          <w:sz w:val="22"/>
          <w:szCs w:val="15"/>
        </w:rPr>
        <w:t>chronological order.</w:t>
      </w:r>
    </w:p>
    <w:p w14:paraId="0FB637E9" w14:textId="77777777" w:rsidR="00DB2C13" w:rsidRPr="00CD48D4" w:rsidRDefault="00DB2C13" w:rsidP="00DB2C13">
      <w:pPr>
        <w:tabs>
          <w:tab w:val="left" w:pos="1080"/>
        </w:tabs>
        <w:ind w:left="1080" w:right="-342" w:hanging="360"/>
        <w:rPr>
          <w:rFonts w:ascii="Arial" w:hAnsi="Arial" w:cs="Arial"/>
          <w:sz w:val="22"/>
          <w:szCs w:val="15"/>
        </w:rPr>
      </w:pPr>
    </w:p>
    <w:p w14:paraId="5C8B9B97"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F.</w:t>
      </w:r>
      <w:r w:rsidRPr="00CD48D4">
        <w:rPr>
          <w:rFonts w:ascii="Arial" w:hAnsi="Arial" w:cs="Arial"/>
          <w:sz w:val="22"/>
          <w:szCs w:val="15"/>
        </w:rPr>
        <w:tab/>
        <w:t>The book begins with a summary statement in reverse order (1:1) and concludes with the Great Commission (28:19-20), which is God’s will for the Church in the present church age until Christ returns.  Christ promises</w:t>
      </w:r>
      <w:r w:rsidR="00AC0675">
        <w:rPr>
          <w:rFonts w:ascii="Arial" w:hAnsi="Arial" w:cs="Arial"/>
          <w:sz w:val="22"/>
          <w:szCs w:val="15"/>
        </w:rPr>
        <w:t xml:space="preserve"> his </w:t>
      </w:r>
      <w:r w:rsidRPr="00CD48D4">
        <w:rPr>
          <w:rFonts w:ascii="Arial" w:hAnsi="Arial" w:cs="Arial"/>
          <w:sz w:val="22"/>
          <w:szCs w:val="15"/>
        </w:rPr>
        <w:t>presence until the end of this time period.</w:t>
      </w:r>
    </w:p>
    <w:p w14:paraId="72DCE7AA" w14:textId="77777777" w:rsidR="00DB2C13" w:rsidRPr="00FC3C40" w:rsidRDefault="00DB2C13" w:rsidP="00DB2C13">
      <w:pPr>
        <w:tabs>
          <w:tab w:val="left" w:pos="360"/>
        </w:tabs>
        <w:ind w:left="360" w:right="-342" w:hanging="360"/>
        <w:jc w:val="center"/>
        <w:rPr>
          <w:rFonts w:ascii="Arial" w:hAnsi="Arial" w:cs="Arial"/>
          <w:b/>
          <w:szCs w:val="15"/>
        </w:rPr>
      </w:pPr>
    </w:p>
    <w:p w14:paraId="1FB04F9C" w14:textId="77777777" w:rsidR="00DB2C13" w:rsidRPr="00FC3C40" w:rsidRDefault="00DB2C13" w:rsidP="00FC3C40">
      <w:pPr>
        <w:tabs>
          <w:tab w:val="left" w:pos="360"/>
        </w:tabs>
        <w:ind w:left="360" w:right="-342" w:hanging="360"/>
        <w:jc w:val="center"/>
        <w:rPr>
          <w:rFonts w:ascii="Arial" w:hAnsi="Arial" w:cs="Arial"/>
          <w:b/>
          <w:sz w:val="28"/>
          <w:szCs w:val="16"/>
        </w:rPr>
      </w:pPr>
      <w:r w:rsidRPr="00FC3C40">
        <w:rPr>
          <w:rFonts w:ascii="Arial" w:hAnsi="Arial" w:cs="Arial"/>
          <w:b/>
          <w:sz w:val="28"/>
          <w:szCs w:val="16"/>
        </w:rPr>
        <w:t>Argument</w:t>
      </w:r>
    </w:p>
    <w:p w14:paraId="49EAC7E6" w14:textId="77777777" w:rsidR="00DB2C13" w:rsidRPr="00CD48D4" w:rsidRDefault="00DB2C13" w:rsidP="00DB2C13">
      <w:pPr>
        <w:ind w:right="-342" w:firstLine="360"/>
        <w:rPr>
          <w:rFonts w:ascii="Arial" w:hAnsi="Arial" w:cs="Arial"/>
          <w:sz w:val="11"/>
          <w:szCs w:val="15"/>
        </w:rPr>
      </w:pPr>
    </w:p>
    <w:p w14:paraId="4F038D2F" w14:textId="170AAD75" w:rsidR="00DB2C13" w:rsidRPr="00CD48D4" w:rsidRDefault="00DB2C13" w:rsidP="00DB2C13">
      <w:pPr>
        <w:ind w:right="-342" w:firstLine="360"/>
        <w:rPr>
          <w:rFonts w:ascii="Arial" w:hAnsi="Arial" w:cs="Arial"/>
          <w:sz w:val="22"/>
          <w:szCs w:val="15"/>
        </w:rPr>
      </w:pPr>
      <w:r w:rsidRPr="00CD48D4">
        <w:rPr>
          <w:rFonts w:ascii="Arial" w:hAnsi="Arial" w:cs="Arial"/>
          <w:sz w:val="22"/>
          <w:szCs w:val="15"/>
        </w:rPr>
        <w:t xml:space="preserve">Matthew's Gospel is designed both to convince unbelieving Jews that </w:t>
      </w:r>
      <w:r w:rsidR="00A63382">
        <w:rPr>
          <w:rFonts w:ascii="Arial" w:hAnsi="Arial" w:cs="Arial"/>
          <w:sz w:val="22"/>
          <w:szCs w:val="15"/>
        </w:rPr>
        <w:t>Jesus</w:t>
      </w:r>
      <w:r w:rsidRPr="00CD48D4">
        <w:rPr>
          <w:rFonts w:ascii="Arial" w:hAnsi="Arial" w:cs="Arial"/>
          <w:sz w:val="22"/>
          <w:szCs w:val="15"/>
        </w:rPr>
        <w:t xml:space="preserve"> is </w:t>
      </w:r>
      <w:r w:rsidR="00A63382">
        <w:rPr>
          <w:rFonts w:ascii="Arial" w:hAnsi="Arial" w:cs="Arial"/>
          <w:sz w:val="22"/>
          <w:szCs w:val="15"/>
        </w:rPr>
        <w:t xml:space="preserve">the </w:t>
      </w:r>
      <w:r w:rsidRPr="00CD48D4">
        <w:rPr>
          <w:rFonts w:ascii="Arial" w:hAnsi="Arial" w:cs="Arial"/>
          <w:sz w:val="22"/>
          <w:szCs w:val="15"/>
        </w:rPr>
        <w:t>Messiah and to comfort Jewish Christians that God's kingdom program has not been abandoned in light of the nation's rejection of the Messiah.  The key verse (21:5) depicts the official offer of the kingdom.</w:t>
      </w:r>
    </w:p>
    <w:p w14:paraId="564C1A9E" w14:textId="77777777" w:rsidR="00DB2C13" w:rsidRPr="00CD48D4" w:rsidRDefault="00DB2C13" w:rsidP="00DB2C13">
      <w:pPr>
        <w:ind w:right="-342" w:firstLine="360"/>
        <w:rPr>
          <w:rFonts w:ascii="Arial" w:hAnsi="Arial" w:cs="Arial"/>
          <w:sz w:val="11"/>
          <w:szCs w:val="15"/>
        </w:rPr>
      </w:pPr>
    </w:p>
    <w:p w14:paraId="40A5F15F" w14:textId="77777777" w:rsidR="00DB2C13" w:rsidRPr="00CD48D4" w:rsidRDefault="00DB2C13" w:rsidP="00DB2C13">
      <w:pPr>
        <w:ind w:right="-342" w:firstLine="360"/>
        <w:rPr>
          <w:rFonts w:ascii="Arial" w:hAnsi="Arial" w:cs="Arial"/>
          <w:sz w:val="22"/>
          <w:szCs w:val="15"/>
        </w:rPr>
      </w:pPr>
      <w:r w:rsidRPr="00CD48D4">
        <w:rPr>
          <w:rFonts w:ascii="Arial" w:hAnsi="Arial" w:cs="Arial"/>
          <w:sz w:val="22"/>
          <w:szCs w:val="15"/>
        </w:rPr>
        <w:t xml:space="preserve">This first purpose, Christ's Messiahship, is demonstrated throughout each section of the book. </w:t>
      </w:r>
      <w:r w:rsidR="00AC0675">
        <w:rPr>
          <w:rFonts w:ascii="Arial" w:hAnsi="Arial" w:cs="Arial"/>
          <w:sz w:val="22"/>
          <w:szCs w:val="15"/>
        </w:rPr>
        <w:t xml:space="preserve"> his </w:t>
      </w:r>
      <w:r w:rsidRPr="00CD48D4">
        <w:rPr>
          <w:rFonts w:ascii="Arial" w:hAnsi="Arial" w:cs="Arial"/>
          <w:sz w:val="22"/>
          <w:szCs w:val="15"/>
        </w:rPr>
        <w:t>advent and approval by others provide Messianic evidence (1:1–4:11),</w:t>
      </w:r>
      <w:r w:rsidR="00AC0675">
        <w:rPr>
          <w:rFonts w:ascii="Arial" w:hAnsi="Arial" w:cs="Arial"/>
          <w:sz w:val="22"/>
          <w:szCs w:val="15"/>
        </w:rPr>
        <w:t xml:space="preserve"> his </w:t>
      </w:r>
      <w:r w:rsidRPr="00CD48D4">
        <w:rPr>
          <w:rFonts w:ascii="Arial" w:hAnsi="Arial" w:cs="Arial"/>
          <w:sz w:val="22"/>
          <w:szCs w:val="15"/>
        </w:rPr>
        <w:t>early ministry and proclamation befit the Messiah (4:12–7:29),</w:t>
      </w:r>
      <w:r w:rsidR="00A65162">
        <w:rPr>
          <w:rFonts w:ascii="Arial" w:hAnsi="Arial" w:cs="Arial"/>
          <w:sz w:val="22"/>
          <w:szCs w:val="15"/>
        </w:rPr>
        <w:t xml:space="preserve"> he </w:t>
      </w:r>
      <w:r w:rsidRPr="00CD48D4">
        <w:rPr>
          <w:rFonts w:ascii="Arial" w:hAnsi="Arial" w:cs="Arial"/>
          <w:sz w:val="22"/>
          <w:szCs w:val="15"/>
        </w:rPr>
        <w:t>shows the power and authority of the Messiah (8–10), the opposition to</w:t>
      </w:r>
      <w:r w:rsidR="00AC0675">
        <w:rPr>
          <w:rFonts w:ascii="Arial" w:hAnsi="Arial" w:cs="Arial"/>
          <w:sz w:val="22"/>
          <w:szCs w:val="15"/>
        </w:rPr>
        <w:t xml:space="preserve"> him </w:t>
      </w:r>
      <w:r w:rsidRPr="00CD48D4">
        <w:rPr>
          <w:rFonts w:ascii="Arial" w:hAnsi="Arial" w:cs="Arial"/>
          <w:sz w:val="22"/>
          <w:szCs w:val="15"/>
        </w:rPr>
        <w:t>and</w:t>
      </w:r>
      <w:r w:rsidR="00AC0675">
        <w:rPr>
          <w:rFonts w:ascii="Arial" w:hAnsi="Arial" w:cs="Arial"/>
          <w:sz w:val="22"/>
          <w:szCs w:val="15"/>
        </w:rPr>
        <w:t xml:space="preserve"> his </w:t>
      </w:r>
      <w:r w:rsidRPr="00CD48D4">
        <w:rPr>
          <w:rFonts w:ascii="Arial" w:hAnsi="Arial" w:cs="Arial"/>
          <w:sz w:val="22"/>
          <w:szCs w:val="15"/>
        </w:rPr>
        <w:t>message are prophesied of the Messiah (11:1–16:12),</w:t>
      </w:r>
      <w:r w:rsidR="00A65162">
        <w:rPr>
          <w:rFonts w:ascii="Arial" w:hAnsi="Arial" w:cs="Arial"/>
          <w:sz w:val="22"/>
          <w:szCs w:val="15"/>
        </w:rPr>
        <w:t xml:space="preserve"> he </w:t>
      </w:r>
      <w:r w:rsidRPr="00CD48D4">
        <w:rPr>
          <w:rFonts w:ascii="Arial" w:hAnsi="Arial" w:cs="Arial"/>
          <w:sz w:val="22"/>
          <w:szCs w:val="15"/>
        </w:rPr>
        <w:t>delegates</w:t>
      </w:r>
      <w:r w:rsidR="00AC0675">
        <w:rPr>
          <w:rFonts w:ascii="Arial" w:hAnsi="Arial" w:cs="Arial"/>
          <w:sz w:val="22"/>
          <w:szCs w:val="15"/>
        </w:rPr>
        <w:t xml:space="preserve"> his </w:t>
      </w:r>
      <w:r w:rsidRPr="00CD48D4">
        <w:rPr>
          <w:rFonts w:ascii="Arial" w:hAnsi="Arial" w:cs="Arial"/>
          <w:sz w:val="22"/>
          <w:szCs w:val="15"/>
        </w:rPr>
        <w:t>authority to</w:t>
      </w:r>
      <w:r w:rsidR="00AC0675">
        <w:rPr>
          <w:rFonts w:ascii="Arial" w:hAnsi="Arial" w:cs="Arial"/>
          <w:sz w:val="22"/>
          <w:szCs w:val="15"/>
        </w:rPr>
        <w:t xml:space="preserve"> his </w:t>
      </w:r>
      <w:r w:rsidRPr="00CD48D4">
        <w:rPr>
          <w:rFonts w:ascii="Arial" w:hAnsi="Arial" w:cs="Arial"/>
          <w:sz w:val="22"/>
          <w:szCs w:val="15"/>
        </w:rPr>
        <w:t>disciples as evidence of</w:t>
      </w:r>
      <w:r w:rsidR="00AC0675">
        <w:rPr>
          <w:rFonts w:ascii="Arial" w:hAnsi="Arial" w:cs="Arial"/>
          <w:sz w:val="22"/>
          <w:szCs w:val="15"/>
        </w:rPr>
        <w:t xml:space="preserve"> his </w:t>
      </w:r>
      <w:r w:rsidRPr="00CD48D4">
        <w:rPr>
          <w:rFonts w:ascii="Arial" w:hAnsi="Arial" w:cs="Arial"/>
          <w:sz w:val="22"/>
          <w:szCs w:val="15"/>
        </w:rPr>
        <w:t>Messianic authority (16:13–20:34),</w:t>
      </w:r>
      <w:r w:rsidR="00AC0675">
        <w:rPr>
          <w:rFonts w:ascii="Arial" w:hAnsi="Arial" w:cs="Arial"/>
          <w:sz w:val="22"/>
          <w:szCs w:val="15"/>
        </w:rPr>
        <w:t xml:space="preserve"> his </w:t>
      </w:r>
      <w:r w:rsidRPr="00CD48D4">
        <w:rPr>
          <w:rFonts w:ascii="Arial" w:hAnsi="Arial" w:cs="Arial"/>
          <w:sz w:val="22"/>
          <w:szCs w:val="15"/>
        </w:rPr>
        <w:t>official presentation and rejection in crucifixion confirm the postponement of the kingdom (</w:t>
      </w:r>
      <w:r w:rsidR="00642348">
        <w:rPr>
          <w:rFonts w:ascii="Arial" w:hAnsi="Arial" w:cs="Arial"/>
          <w:sz w:val="22"/>
          <w:szCs w:val="15"/>
        </w:rPr>
        <w:t xml:space="preserve">Matt </w:t>
      </w:r>
      <w:r w:rsidRPr="00CD48D4">
        <w:rPr>
          <w:rFonts w:ascii="Arial" w:hAnsi="Arial" w:cs="Arial"/>
          <w:sz w:val="22"/>
          <w:szCs w:val="15"/>
        </w:rPr>
        <w:t>21–27), and</w:t>
      </w:r>
      <w:r w:rsidR="00AC0675">
        <w:rPr>
          <w:rFonts w:ascii="Arial" w:hAnsi="Arial" w:cs="Arial"/>
          <w:sz w:val="22"/>
          <w:szCs w:val="15"/>
        </w:rPr>
        <w:t xml:space="preserve"> his </w:t>
      </w:r>
      <w:r w:rsidRPr="00CD48D4">
        <w:rPr>
          <w:rFonts w:ascii="Arial" w:hAnsi="Arial" w:cs="Arial"/>
          <w:sz w:val="22"/>
          <w:szCs w:val="15"/>
        </w:rPr>
        <w:t>victory over death confirms</w:t>
      </w:r>
      <w:r w:rsidR="00AC0675">
        <w:rPr>
          <w:rFonts w:ascii="Arial" w:hAnsi="Arial" w:cs="Arial"/>
          <w:sz w:val="22"/>
          <w:szCs w:val="15"/>
        </w:rPr>
        <w:t xml:space="preserve"> him </w:t>
      </w:r>
      <w:r w:rsidRPr="00CD48D4">
        <w:rPr>
          <w:rFonts w:ascii="Arial" w:hAnsi="Arial" w:cs="Arial"/>
          <w:sz w:val="22"/>
          <w:szCs w:val="15"/>
        </w:rPr>
        <w:t>as Messiah (</w:t>
      </w:r>
      <w:r w:rsidR="00A764B6">
        <w:rPr>
          <w:rFonts w:ascii="Arial" w:hAnsi="Arial" w:cs="Arial"/>
          <w:sz w:val="22"/>
          <w:szCs w:val="15"/>
        </w:rPr>
        <w:t xml:space="preserve">Matt </w:t>
      </w:r>
      <w:r w:rsidRPr="00CD48D4">
        <w:rPr>
          <w:rFonts w:ascii="Arial" w:hAnsi="Arial" w:cs="Arial"/>
          <w:sz w:val="22"/>
          <w:szCs w:val="15"/>
        </w:rPr>
        <w:t>28).</w:t>
      </w:r>
    </w:p>
    <w:p w14:paraId="39299869" w14:textId="77777777" w:rsidR="00DB2C13" w:rsidRPr="00CD48D4" w:rsidRDefault="00DB2C13" w:rsidP="00DB2C13">
      <w:pPr>
        <w:ind w:right="-342" w:firstLine="360"/>
        <w:rPr>
          <w:rFonts w:ascii="Arial" w:hAnsi="Arial" w:cs="Arial"/>
          <w:sz w:val="11"/>
          <w:szCs w:val="15"/>
        </w:rPr>
      </w:pPr>
    </w:p>
    <w:p w14:paraId="0BC8D841" w14:textId="77777777" w:rsidR="00DB2C13" w:rsidRPr="00CD48D4" w:rsidRDefault="00DB2C13" w:rsidP="00DB2C13">
      <w:pPr>
        <w:ind w:right="-342" w:firstLine="360"/>
        <w:rPr>
          <w:rFonts w:ascii="Arial" w:hAnsi="Arial" w:cs="Arial"/>
          <w:sz w:val="22"/>
          <w:szCs w:val="15"/>
        </w:rPr>
      </w:pPr>
      <w:r w:rsidRPr="00CD48D4">
        <w:rPr>
          <w:rFonts w:ascii="Arial" w:hAnsi="Arial" w:cs="Arial"/>
          <w:sz w:val="22"/>
          <w:szCs w:val="15"/>
        </w:rPr>
        <w:t>Matthew's second purpose, to explain the present kingdom program in light of Israel's rejection, cannot be traced as neatly into sections of the book but nevertheless is still present.  Matthew reveals that the Jews rejected the promised earthly kingdom when they rejected Christ as Messiah (11:16-24; 21:28–22:10).  This rejection has caused a postponement of the earthly kingdom (19:28; 20:20-23; 23:39; 24:29-31; 25:31-46) so that the present form of the kingdom embraces Gentiles in the Church, a new identity never foreseen in the Old Testament (16:18; 18:17).  This “</w:t>
      </w:r>
      <w:r w:rsidR="00E105B1" w:rsidRPr="00CD48D4">
        <w:rPr>
          <w:rFonts w:ascii="Arial" w:hAnsi="Arial" w:cs="Arial"/>
          <w:sz w:val="22"/>
          <w:szCs w:val="15"/>
        </w:rPr>
        <w:t>Interadvent A</w:t>
      </w:r>
      <w:r w:rsidRPr="00CD48D4">
        <w:rPr>
          <w:rFonts w:ascii="Arial" w:hAnsi="Arial" w:cs="Arial"/>
          <w:sz w:val="22"/>
          <w:szCs w:val="15"/>
        </w:rPr>
        <w:t>ge” between Christ's first and second comings has the kingdom in “mystery form” and is declared in Christ's parables of the kingdom (</w:t>
      </w:r>
      <w:r w:rsidR="00A764B6">
        <w:rPr>
          <w:rFonts w:ascii="Arial" w:hAnsi="Arial" w:cs="Arial"/>
          <w:sz w:val="22"/>
          <w:szCs w:val="15"/>
        </w:rPr>
        <w:t xml:space="preserve">Matt </w:t>
      </w:r>
      <w:r w:rsidRPr="00CD48D4">
        <w:rPr>
          <w:rFonts w:ascii="Arial" w:hAnsi="Arial" w:cs="Arial"/>
          <w:sz w:val="22"/>
          <w:szCs w:val="15"/>
        </w:rPr>
        <w:t>13) immediately after</w:t>
      </w:r>
      <w:r w:rsidR="00AC0675">
        <w:rPr>
          <w:rFonts w:ascii="Arial" w:hAnsi="Arial" w:cs="Arial"/>
          <w:sz w:val="22"/>
          <w:szCs w:val="15"/>
        </w:rPr>
        <w:t xml:space="preserve"> his </w:t>
      </w:r>
      <w:r w:rsidRPr="00CD48D4">
        <w:rPr>
          <w:rFonts w:ascii="Arial" w:hAnsi="Arial" w:cs="Arial"/>
          <w:sz w:val="22"/>
          <w:szCs w:val="15"/>
        </w:rPr>
        <w:t>rejection by the Jewish leaders (</w:t>
      </w:r>
      <w:r w:rsidR="00A764B6">
        <w:rPr>
          <w:rFonts w:ascii="Arial" w:hAnsi="Arial" w:cs="Arial"/>
          <w:sz w:val="22"/>
          <w:szCs w:val="15"/>
        </w:rPr>
        <w:t xml:space="preserve">Matt </w:t>
      </w:r>
      <w:r w:rsidRPr="00CD48D4">
        <w:rPr>
          <w:rFonts w:ascii="Arial" w:hAnsi="Arial" w:cs="Arial"/>
          <w:sz w:val="22"/>
          <w:szCs w:val="15"/>
        </w:rPr>
        <w:t>12).</w:t>
      </w:r>
    </w:p>
    <w:p w14:paraId="331CDC81" w14:textId="77777777" w:rsidR="00DB2C13" w:rsidRPr="00CD48D4" w:rsidRDefault="00DB2C13" w:rsidP="00DB2C13">
      <w:pPr>
        <w:ind w:right="-342" w:firstLine="360"/>
        <w:rPr>
          <w:rFonts w:ascii="Arial" w:hAnsi="Arial" w:cs="Arial"/>
          <w:sz w:val="13"/>
          <w:szCs w:val="15"/>
        </w:rPr>
      </w:pPr>
    </w:p>
    <w:p w14:paraId="7543FEC0" w14:textId="77777777" w:rsidR="00DB2C13" w:rsidRPr="00FC3C40" w:rsidRDefault="00DB2C13" w:rsidP="00DB2C13">
      <w:pPr>
        <w:ind w:right="-342"/>
        <w:jc w:val="center"/>
        <w:rPr>
          <w:rFonts w:ascii="Arial" w:hAnsi="Arial" w:cs="Arial"/>
          <w:b/>
          <w:szCs w:val="16"/>
        </w:rPr>
      </w:pPr>
      <w:r w:rsidRPr="00FC3C40">
        <w:rPr>
          <w:rFonts w:ascii="Arial" w:hAnsi="Arial" w:cs="Arial"/>
          <w:b/>
          <w:sz w:val="28"/>
          <w:szCs w:val="16"/>
        </w:rPr>
        <w:t>Synthesis</w:t>
      </w:r>
    </w:p>
    <w:p w14:paraId="4C910D4D" w14:textId="77777777" w:rsidR="00DB2C13" w:rsidRPr="00CD48D4" w:rsidRDefault="00DB2C13" w:rsidP="00DB2C13">
      <w:pPr>
        <w:tabs>
          <w:tab w:val="left" w:pos="2160"/>
        </w:tabs>
        <w:ind w:right="-342"/>
        <w:rPr>
          <w:rFonts w:ascii="Arial" w:hAnsi="Arial" w:cs="Arial"/>
          <w:b/>
          <w:sz w:val="11"/>
          <w:szCs w:val="15"/>
        </w:rPr>
      </w:pPr>
    </w:p>
    <w:p w14:paraId="73B81F0F" w14:textId="77777777" w:rsidR="00DB2C13" w:rsidRPr="00CD48D4" w:rsidRDefault="00DB2C13" w:rsidP="00DB2C13">
      <w:pPr>
        <w:tabs>
          <w:tab w:val="left" w:pos="360"/>
        </w:tabs>
        <w:ind w:left="360" w:right="-342" w:hanging="360"/>
        <w:rPr>
          <w:rFonts w:ascii="Arial" w:hAnsi="Arial" w:cs="Arial"/>
          <w:b/>
          <w:sz w:val="22"/>
          <w:szCs w:val="15"/>
        </w:rPr>
      </w:pPr>
      <w:r w:rsidRPr="00CD48D4">
        <w:rPr>
          <w:rFonts w:ascii="Arial" w:hAnsi="Arial" w:cs="Arial"/>
          <w:b/>
          <w:sz w:val="22"/>
          <w:szCs w:val="15"/>
        </w:rPr>
        <w:t>Messiah with kingdom authority over the Church</w:t>
      </w:r>
    </w:p>
    <w:p w14:paraId="798C655A" w14:textId="77777777" w:rsidR="00DB2C13" w:rsidRPr="00CD48D4" w:rsidRDefault="00DB2C13" w:rsidP="00DB2C13">
      <w:pPr>
        <w:tabs>
          <w:tab w:val="left" w:pos="2160"/>
        </w:tabs>
        <w:ind w:right="-342"/>
        <w:rPr>
          <w:rFonts w:ascii="Arial" w:hAnsi="Arial" w:cs="Arial"/>
          <w:b/>
          <w:sz w:val="11"/>
          <w:szCs w:val="15"/>
        </w:rPr>
      </w:pPr>
    </w:p>
    <w:p w14:paraId="1A1924E9" w14:textId="77777777" w:rsidR="00DB2C13" w:rsidRPr="00CD48D4" w:rsidRDefault="00DB2C13" w:rsidP="00DB2C13">
      <w:pPr>
        <w:tabs>
          <w:tab w:val="left" w:pos="2160"/>
        </w:tabs>
        <w:ind w:right="-342"/>
        <w:rPr>
          <w:rFonts w:ascii="Arial" w:hAnsi="Arial" w:cs="Arial"/>
          <w:b/>
          <w:sz w:val="22"/>
          <w:szCs w:val="15"/>
        </w:rPr>
      </w:pPr>
      <w:r w:rsidRPr="00CD48D4">
        <w:rPr>
          <w:rFonts w:ascii="Arial" w:hAnsi="Arial" w:cs="Arial"/>
          <w:b/>
          <w:sz w:val="22"/>
          <w:szCs w:val="15"/>
        </w:rPr>
        <w:t>1:1–4:11</w:t>
      </w:r>
      <w:r w:rsidRPr="00CD48D4">
        <w:rPr>
          <w:rFonts w:ascii="Arial" w:hAnsi="Arial" w:cs="Arial"/>
          <w:b/>
          <w:sz w:val="22"/>
          <w:szCs w:val="15"/>
        </w:rPr>
        <w:tab/>
        <w:t>Advent/approvals</w:t>
      </w:r>
    </w:p>
    <w:p w14:paraId="51A9B1D2"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1–2</w:t>
      </w:r>
      <w:r w:rsidRPr="00CD48D4">
        <w:rPr>
          <w:rFonts w:ascii="Arial" w:hAnsi="Arial" w:cs="Arial"/>
          <w:sz w:val="22"/>
          <w:szCs w:val="15"/>
        </w:rPr>
        <w:tab/>
        <w:t>Right to throne</w:t>
      </w:r>
    </w:p>
    <w:p w14:paraId="7617A173"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1:1-17</w:t>
      </w:r>
      <w:r w:rsidRPr="00CD48D4">
        <w:rPr>
          <w:rFonts w:ascii="Arial" w:hAnsi="Arial" w:cs="Arial"/>
          <w:sz w:val="22"/>
          <w:szCs w:val="15"/>
        </w:rPr>
        <w:tab/>
        <w:t>Davidic line</w:t>
      </w:r>
    </w:p>
    <w:p w14:paraId="0399A2A8"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1:18–2:23</w:t>
      </w:r>
      <w:r w:rsidRPr="00CD48D4">
        <w:rPr>
          <w:rFonts w:ascii="Arial" w:hAnsi="Arial" w:cs="Arial"/>
          <w:sz w:val="22"/>
          <w:szCs w:val="15"/>
        </w:rPr>
        <w:tab/>
        <w:t xml:space="preserve">Messianic </w:t>
      </w:r>
      <w:r w:rsidR="0024437C">
        <w:rPr>
          <w:rFonts w:ascii="Arial" w:hAnsi="Arial" w:cs="Arial"/>
          <w:sz w:val="22"/>
          <w:szCs w:val="15"/>
        </w:rPr>
        <w:t>fulfil</w:t>
      </w:r>
      <w:r w:rsidRPr="00CD48D4">
        <w:rPr>
          <w:rFonts w:ascii="Arial" w:hAnsi="Arial" w:cs="Arial"/>
          <w:sz w:val="22"/>
          <w:szCs w:val="15"/>
        </w:rPr>
        <w:t>ments</w:t>
      </w:r>
    </w:p>
    <w:p w14:paraId="3801AD78"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1:18-25</w:t>
      </w:r>
      <w:r w:rsidRPr="00CD48D4">
        <w:rPr>
          <w:rFonts w:ascii="Arial" w:hAnsi="Arial" w:cs="Arial"/>
          <w:sz w:val="22"/>
          <w:szCs w:val="15"/>
        </w:rPr>
        <w:tab/>
        <w:t>Virgin birth</w:t>
      </w:r>
    </w:p>
    <w:p w14:paraId="3368B567"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2:1-12</w:t>
      </w:r>
      <w:r w:rsidRPr="00CD48D4">
        <w:rPr>
          <w:rFonts w:ascii="Arial" w:hAnsi="Arial" w:cs="Arial"/>
          <w:sz w:val="22"/>
          <w:szCs w:val="15"/>
        </w:rPr>
        <w:tab/>
        <w:t>Bethlehem birth/Gentile worship</w:t>
      </w:r>
    </w:p>
    <w:p w14:paraId="5303FDF8"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2:13-18</w:t>
      </w:r>
      <w:r w:rsidRPr="00CD48D4">
        <w:rPr>
          <w:rFonts w:ascii="Arial" w:hAnsi="Arial" w:cs="Arial"/>
          <w:sz w:val="22"/>
          <w:szCs w:val="15"/>
        </w:rPr>
        <w:tab/>
        <w:t>Weeping caused by non-Davidic king</w:t>
      </w:r>
    </w:p>
    <w:p w14:paraId="5B32ECDB"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2:19-23</w:t>
      </w:r>
      <w:r w:rsidRPr="00CD48D4">
        <w:rPr>
          <w:rFonts w:ascii="Arial" w:hAnsi="Arial" w:cs="Arial"/>
          <w:sz w:val="22"/>
          <w:szCs w:val="15"/>
        </w:rPr>
        <w:tab/>
        <w:t>Humble origins</w:t>
      </w:r>
    </w:p>
    <w:p w14:paraId="4BB57EA0"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3:1–4:11</w:t>
      </w:r>
      <w:r w:rsidRPr="00CD48D4">
        <w:rPr>
          <w:rFonts w:ascii="Arial" w:hAnsi="Arial" w:cs="Arial"/>
          <w:sz w:val="22"/>
          <w:szCs w:val="15"/>
        </w:rPr>
        <w:tab/>
        <w:t>Opening events</w:t>
      </w:r>
    </w:p>
    <w:p w14:paraId="0CC79DA4" w14:textId="01748B8B"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3:1-12</w:t>
      </w:r>
      <w:r w:rsidRPr="00CD48D4">
        <w:rPr>
          <w:rFonts w:ascii="Arial" w:hAnsi="Arial" w:cs="Arial"/>
          <w:sz w:val="22"/>
          <w:szCs w:val="15"/>
        </w:rPr>
        <w:tab/>
        <w:t>John</w:t>
      </w:r>
      <w:r w:rsidR="00A63382">
        <w:rPr>
          <w:rFonts w:ascii="Arial" w:hAnsi="Arial" w:cs="Arial"/>
          <w:sz w:val="22"/>
          <w:szCs w:val="15"/>
        </w:rPr>
        <w:t>—</w:t>
      </w:r>
      <w:r w:rsidRPr="00CD48D4">
        <w:rPr>
          <w:rFonts w:ascii="Arial" w:hAnsi="Arial" w:cs="Arial"/>
          <w:sz w:val="22"/>
          <w:szCs w:val="15"/>
        </w:rPr>
        <w:t>escape</w:t>
      </w:r>
      <w:r w:rsidR="00AC0675">
        <w:rPr>
          <w:rFonts w:ascii="Arial" w:hAnsi="Arial" w:cs="Arial"/>
          <w:sz w:val="22"/>
          <w:szCs w:val="15"/>
        </w:rPr>
        <w:t xml:space="preserve"> his </w:t>
      </w:r>
      <w:r w:rsidRPr="00CD48D4">
        <w:rPr>
          <w:rFonts w:ascii="Arial" w:hAnsi="Arial" w:cs="Arial"/>
          <w:sz w:val="22"/>
          <w:szCs w:val="15"/>
        </w:rPr>
        <w:t>fire</w:t>
      </w:r>
    </w:p>
    <w:p w14:paraId="60F74410"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3:13-17</w:t>
      </w:r>
      <w:r w:rsidRPr="00CD48D4">
        <w:rPr>
          <w:rFonts w:ascii="Arial" w:hAnsi="Arial" w:cs="Arial"/>
          <w:sz w:val="22"/>
          <w:szCs w:val="15"/>
        </w:rPr>
        <w:tab/>
        <w:t>Father–baptism</w:t>
      </w:r>
    </w:p>
    <w:p w14:paraId="08FB0F74"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4:1-11</w:t>
      </w:r>
      <w:r w:rsidRPr="00CD48D4">
        <w:rPr>
          <w:rFonts w:ascii="Arial" w:hAnsi="Arial" w:cs="Arial"/>
          <w:sz w:val="22"/>
          <w:szCs w:val="15"/>
        </w:rPr>
        <w:tab/>
        <w:t>Spirit–temptations (personal, national, universal)</w:t>
      </w:r>
    </w:p>
    <w:p w14:paraId="228C8F5D" w14:textId="77777777" w:rsidR="00DB2C13" w:rsidRPr="00CD48D4" w:rsidRDefault="00DB2C13" w:rsidP="00DB2C13">
      <w:pPr>
        <w:tabs>
          <w:tab w:val="left" w:pos="2160"/>
        </w:tabs>
        <w:ind w:right="-342"/>
        <w:rPr>
          <w:rFonts w:ascii="Arial" w:hAnsi="Arial" w:cs="Arial"/>
          <w:b/>
          <w:sz w:val="11"/>
          <w:szCs w:val="15"/>
        </w:rPr>
      </w:pPr>
    </w:p>
    <w:p w14:paraId="05649B6F" w14:textId="77777777" w:rsidR="00DB2C13" w:rsidRPr="00CD48D4" w:rsidRDefault="00DB2C13" w:rsidP="00DB2C13">
      <w:pPr>
        <w:tabs>
          <w:tab w:val="left" w:pos="2160"/>
        </w:tabs>
        <w:ind w:right="-342"/>
        <w:rPr>
          <w:rFonts w:ascii="Arial" w:hAnsi="Arial" w:cs="Arial"/>
          <w:b/>
          <w:sz w:val="22"/>
          <w:szCs w:val="15"/>
        </w:rPr>
      </w:pPr>
      <w:r w:rsidRPr="00CD48D4">
        <w:rPr>
          <w:rFonts w:ascii="Arial" w:hAnsi="Arial" w:cs="Arial"/>
          <w:b/>
          <w:sz w:val="22"/>
          <w:szCs w:val="15"/>
        </w:rPr>
        <w:t>4:12–7:29</w:t>
      </w:r>
      <w:r w:rsidRPr="00CD48D4">
        <w:rPr>
          <w:rFonts w:ascii="Arial" w:hAnsi="Arial" w:cs="Arial"/>
          <w:b/>
          <w:sz w:val="22"/>
          <w:szCs w:val="15"/>
        </w:rPr>
        <w:tab/>
        <w:t>Early ministry/proclamation</w:t>
      </w:r>
    </w:p>
    <w:p w14:paraId="7FABB116"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4:12-25</w:t>
      </w:r>
      <w:r w:rsidRPr="00CD48D4">
        <w:rPr>
          <w:rFonts w:ascii="Arial" w:hAnsi="Arial" w:cs="Arial"/>
          <w:sz w:val="22"/>
          <w:szCs w:val="15"/>
        </w:rPr>
        <w:tab/>
        <w:t>Early ministry</w:t>
      </w:r>
    </w:p>
    <w:p w14:paraId="78B588EF"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4:12-17</w:t>
      </w:r>
      <w:r w:rsidRPr="00CD48D4">
        <w:rPr>
          <w:rFonts w:ascii="Arial" w:hAnsi="Arial" w:cs="Arial"/>
          <w:sz w:val="22"/>
          <w:szCs w:val="15"/>
        </w:rPr>
        <w:tab/>
        <w:t>Message</w:t>
      </w:r>
    </w:p>
    <w:p w14:paraId="675320E6"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4:18-22</w:t>
      </w:r>
      <w:r w:rsidRPr="00CD48D4">
        <w:rPr>
          <w:rFonts w:ascii="Arial" w:hAnsi="Arial" w:cs="Arial"/>
          <w:sz w:val="22"/>
          <w:szCs w:val="15"/>
        </w:rPr>
        <w:tab/>
        <w:t>Messengers</w:t>
      </w:r>
    </w:p>
    <w:p w14:paraId="7B21FCEE"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4:23-25</w:t>
      </w:r>
      <w:r w:rsidRPr="00CD48D4">
        <w:rPr>
          <w:rFonts w:ascii="Arial" w:hAnsi="Arial" w:cs="Arial"/>
          <w:sz w:val="22"/>
          <w:szCs w:val="15"/>
        </w:rPr>
        <w:tab/>
        <w:t>Ministry</w:t>
      </w:r>
    </w:p>
    <w:p w14:paraId="61F12D72"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lastRenderedPageBreak/>
        <w:t>5–7</w:t>
      </w:r>
      <w:r w:rsidRPr="00CD48D4">
        <w:rPr>
          <w:rFonts w:ascii="Arial" w:hAnsi="Arial" w:cs="Arial"/>
          <w:sz w:val="22"/>
          <w:szCs w:val="15"/>
        </w:rPr>
        <w:tab/>
        <w:t>Sermon on the Mount (exhorts righteousness before the kingdom)</w:t>
      </w:r>
    </w:p>
    <w:p w14:paraId="7C695955"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5:1-2</w:t>
      </w:r>
      <w:r w:rsidRPr="00CD48D4">
        <w:rPr>
          <w:rFonts w:ascii="Arial" w:hAnsi="Arial" w:cs="Arial"/>
          <w:sz w:val="22"/>
          <w:szCs w:val="15"/>
        </w:rPr>
        <w:tab/>
        <w:t>Hearers</w:t>
      </w:r>
    </w:p>
    <w:p w14:paraId="709519CC"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5:3-16</w:t>
      </w:r>
      <w:r w:rsidRPr="00CD48D4">
        <w:rPr>
          <w:rFonts w:ascii="Arial" w:hAnsi="Arial" w:cs="Arial"/>
          <w:sz w:val="22"/>
          <w:szCs w:val="15"/>
        </w:rPr>
        <w:tab/>
        <w:t>Kingdom subjects</w:t>
      </w:r>
    </w:p>
    <w:p w14:paraId="230B93FB"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5:17–7:12</w:t>
      </w:r>
      <w:r w:rsidRPr="00CD48D4">
        <w:rPr>
          <w:rFonts w:ascii="Arial" w:hAnsi="Arial" w:cs="Arial"/>
          <w:sz w:val="22"/>
          <w:szCs w:val="15"/>
        </w:rPr>
        <w:tab/>
        <w:t>Internal, not external</w:t>
      </w:r>
    </w:p>
    <w:p w14:paraId="0E38DB2E"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5:17-48</w:t>
      </w:r>
      <w:r w:rsidRPr="00CD48D4">
        <w:rPr>
          <w:rFonts w:ascii="Arial" w:hAnsi="Arial" w:cs="Arial"/>
          <w:sz w:val="22"/>
          <w:szCs w:val="15"/>
        </w:rPr>
        <w:tab/>
        <w:t xml:space="preserve">Rejects Pharisee </w:t>
      </w:r>
      <w:r w:rsidR="00836CFB" w:rsidRPr="00CD48D4">
        <w:rPr>
          <w:rFonts w:ascii="Arial" w:hAnsi="Arial" w:cs="Arial"/>
          <w:sz w:val="22"/>
          <w:szCs w:val="15"/>
        </w:rPr>
        <w:t>teachings</w:t>
      </w:r>
    </w:p>
    <w:p w14:paraId="363D22C4"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6:1–7:12</w:t>
      </w:r>
      <w:r w:rsidRPr="00CD48D4">
        <w:rPr>
          <w:rFonts w:ascii="Arial" w:hAnsi="Arial" w:cs="Arial"/>
          <w:sz w:val="22"/>
          <w:szCs w:val="15"/>
        </w:rPr>
        <w:tab/>
        <w:t>Rejects Pharisee practices</w:t>
      </w:r>
    </w:p>
    <w:p w14:paraId="626B95BD"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7:13-27</w:t>
      </w:r>
      <w:r w:rsidRPr="00CD48D4">
        <w:rPr>
          <w:rFonts w:ascii="Arial" w:hAnsi="Arial" w:cs="Arial"/>
          <w:sz w:val="22"/>
          <w:szCs w:val="15"/>
        </w:rPr>
        <w:tab/>
        <w:t>Invitation</w:t>
      </w:r>
    </w:p>
    <w:p w14:paraId="545C5A03"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7:28-29</w:t>
      </w:r>
      <w:r w:rsidRPr="00CD48D4">
        <w:rPr>
          <w:rFonts w:ascii="Arial" w:hAnsi="Arial" w:cs="Arial"/>
          <w:sz w:val="22"/>
          <w:szCs w:val="15"/>
        </w:rPr>
        <w:tab/>
        <w:t>Response</w:t>
      </w:r>
    </w:p>
    <w:p w14:paraId="75F60392" w14:textId="77777777" w:rsidR="00DB2C13" w:rsidRPr="00CD48D4" w:rsidRDefault="00DB2C13" w:rsidP="00DB2C13">
      <w:pPr>
        <w:tabs>
          <w:tab w:val="left" w:pos="2160"/>
        </w:tabs>
        <w:ind w:right="-342"/>
        <w:rPr>
          <w:rFonts w:ascii="Arial" w:hAnsi="Arial" w:cs="Arial"/>
          <w:b/>
          <w:sz w:val="2"/>
          <w:szCs w:val="15"/>
        </w:rPr>
      </w:pPr>
    </w:p>
    <w:p w14:paraId="79F3FA1D" w14:textId="77777777" w:rsidR="00DB2C13" w:rsidRPr="00CD48D4" w:rsidRDefault="000E2550" w:rsidP="00DB2C13">
      <w:pPr>
        <w:tabs>
          <w:tab w:val="left" w:pos="2160"/>
        </w:tabs>
        <w:ind w:right="-342"/>
        <w:rPr>
          <w:rFonts w:ascii="Arial" w:hAnsi="Arial" w:cs="Arial"/>
          <w:b/>
          <w:sz w:val="22"/>
          <w:szCs w:val="15"/>
        </w:rPr>
      </w:pPr>
      <w:r>
        <w:rPr>
          <w:rFonts w:ascii="Arial" w:hAnsi="Arial" w:cs="Arial"/>
          <w:b/>
          <w:sz w:val="22"/>
          <w:szCs w:val="15"/>
        </w:rPr>
        <w:t>8–10</w:t>
      </w:r>
      <w:r>
        <w:rPr>
          <w:rFonts w:ascii="Arial" w:hAnsi="Arial" w:cs="Arial"/>
          <w:b/>
          <w:sz w:val="22"/>
          <w:szCs w:val="15"/>
        </w:rPr>
        <w:tab/>
        <w:t>A</w:t>
      </w:r>
      <w:r w:rsidR="00DB2C13" w:rsidRPr="00CD48D4">
        <w:rPr>
          <w:rFonts w:ascii="Arial" w:hAnsi="Arial" w:cs="Arial"/>
          <w:b/>
          <w:sz w:val="22"/>
          <w:szCs w:val="15"/>
        </w:rPr>
        <w:t>uthority</w:t>
      </w:r>
    </w:p>
    <w:p w14:paraId="1FCF10F7"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8:1–9:34</w:t>
      </w:r>
      <w:r w:rsidRPr="00CD48D4">
        <w:rPr>
          <w:rFonts w:ascii="Arial" w:hAnsi="Arial" w:cs="Arial"/>
          <w:sz w:val="22"/>
          <w:szCs w:val="15"/>
        </w:rPr>
        <w:tab/>
        <w:t>Miracles/discipleship</w:t>
      </w:r>
    </w:p>
    <w:p w14:paraId="65CA92E5"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8:1-17</w:t>
      </w:r>
      <w:r w:rsidRPr="00CD48D4">
        <w:rPr>
          <w:rFonts w:ascii="Arial" w:hAnsi="Arial" w:cs="Arial"/>
          <w:sz w:val="22"/>
          <w:szCs w:val="15"/>
        </w:rPr>
        <w:tab/>
        <w:t>Healing</w:t>
      </w:r>
    </w:p>
    <w:p w14:paraId="277239C1"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8:18-22</w:t>
      </w:r>
      <w:r w:rsidRPr="00CD48D4">
        <w:rPr>
          <w:rFonts w:ascii="Arial" w:hAnsi="Arial" w:cs="Arial"/>
          <w:sz w:val="22"/>
          <w:szCs w:val="15"/>
        </w:rPr>
        <w:tab/>
        <w:t>–Discipleship cost</w:t>
      </w:r>
    </w:p>
    <w:p w14:paraId="641E5D6E"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8:23–9:8</w:t>
      </w:r>
      <w:r w:rsidRPr="00CD48D4">
        <w:rPr>
          <w:rFonts w:ascii="Arial" w:hAnsi="Arial" w:cs="Arial"/>
          <w:sz w:val="22"/>
          <w:szCs w:val="15"/>
        </w:rPr>
        <w:tab/>
        <w:t>Power</w:t>
      </w:r>
    </w:p>
    <w:p w14:paraId="7BF32743"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9:9-17</w:t>
      </w:r>
      <w:r w:rsidRPr="00CD48D4">
        <w:rPr>
          <w:rFonts w:ascii="Arial" w:hAnsi="Arial" w:cs="Arial"/>
          <w:sz w:val="22"/>
          <w:szCs w:val="15"/>
        </w:rPr>
        <w:tab/>
        <w:t>–Discipleship requirements</w:t>
      </w:r>
    </w:p>
    <w:p w14:paraId="3A364188"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9:18-34</w:t>
      </w:r>
      <w:r w:rsidRPr="00CD48D4">
        <w:rPr>
          <w:rFonts w:ascii="Arial" w:hAnsi="Arial" w:cs="Arial"/>
          <w:sz w:val="22"/>
          <w:szCs w:val="15"/>
        </w:rPr>
        <w:tab/>
        <w:t>Restoration</w:t>
      </w:r>
    </w:p>
    <w:p w14:paraId="4E7CD28D"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9:35–10:42</w:t>
      </w:r>
      <w:r w:rsidRPr="00CD48D4">
        <w:rPr>
          <w:rFonts w:ascii="Arial" w:hAnsi="Arial" w:cs="Arial"/>
          <w:sz w:val="22"/>
          <w:szCs w:val="15"/>
        </w:rPr>
        <w:tab/>
        <w:t>Delegation</w:t>
      </w:r>
    </w:p>
    <w:p w14:paraId="25A64464"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9:35-38</w:t>
      </w:r>
      <w:r w:rsidRPr="00CD48D4">
        <w:rPr>
          <w:rFonts w:ascii="Arial" w:hAnsi="Arial" w:cs="Arial"/>
          <w:sz w:val="22"/>
          <w:szCs w:val="15"/>
        </w:rPr>
        <w:tab/>
        <w:t>Prayer for workers</w:t>
      </w:r>
    </w:p>
    <w:p w14:paraId="769A69A5"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10:1-42</w:t>
      </w:r>
      <w:r w:rsidRPr="00CD48D4">
        <w:rPr>
          <w:rFonts w:ascii="Arial" w:hAnsi="Arial" w:cs="Arial"/>
          <w:sz w:val="22"/>
          <w:szCs w:val="15"/>
        </w:rPr>
        <w:tab/>
        <w:t>Instructing healers/exorcists</w:t>
      </w:r>
    </w:p>
    <w:p w14:paraId="1CD3DD6C" w14:textId="77777777" w:rsidR="00DB2C13" w:rsidRPr="00CD48D4" w:rsidRDefault="00DB2C13" w:rsidP="00DB2C13">
      <w:pPr>
        <w:tabs>
          <w:tab w:val="left" w:pos="2160"/>
        </w:tabs>
        <w:ind w:right="-342"/>
        <w:rPr>
          <w:rFonts w:ascii="Arial" w:hAnsi="Arial" w:cs="Arial"/>
          <w:b/>
          <w:sz w:val="2"/>
          <w:szCs w:val="15"/>
        </w:rPr>
      </w:pPr>
    </w:p>
    <w:p w14:paraId="06E24317" w14:textId="77777777" w:rsidR="00DB2C13" w:rsidRPr="00CD48D4" w:rsidRDefault="00DB2C13" w:rsidP="00DB2C13">
      <w:pPr>
        <w:tabs>
          <w:tab w:val="left" w:pos="2160"/>
        </w:tabs>
        <w:ind w:right="-342"/>
        <w:rPr>
          <w:rFonts w:ascii="Arial" w:hAnsi="Arial" w:cs="Arial"/>
          <w:b/>
          <w:sz w:val="22"/>
          <w:szCs w:val="15"/>
        </w:rPr>
      </w:pPr>
      <w:r w:rsidRPr="00CD48D4">
        <w:rPr>
          <w:rFonts w:ascii="Arial" w:hAnsi="Arial" w:cs="Arial"/>
          <w:b/>
          <w:sz w:val="22"/>
          <w:szCs w:val="15"/>
        </w:rPr>
        <w:t>11:1–16:12</w:t>
      </w:r>
      <w:r w:rsidRPr="00CD48D4">
        <w:rPr>
          <w:rFonts w:ascii="Arial" w:hAnsi="Arial" w:cs="Arial"/>
          <w:b/>
          <w:sz w:val="22"/>
          <w:szCs w:val="15"/>
        </w:rPr>
        <w:tab/>
        <w:t>Rejection</w:t>
      </w:r>
    </w:p>
    <w:p w14:paraId="31348E71"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11:1-30</w:t>
      </w:r>
      <w:r w:rsidRPr="00CD48D4">
        <w:rPr>
          <w:rFonts w:ascii="Arial" w:hAnsi="Arial" w:cs="Arial"/>
          <w:sz w:val="22"/>
          <w:szCs w:val="15"/>
        </w:rPr>
        <w:tab/>
        <w:t>Anticipated</w:t>
      </w:r>
    </w:p>
    <w:p w14:paraId="48494AA9"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12</w:t>
      </w:r>
      <w:r w:rsidRPr="00CD48D4">
        <w:rPr>
          <w:rFonts w:ascii="Arial" w:hAnsi="Arial" w:cs="Arial"/>
          <w:sz w:val="22"/>
          <w:szCs w:val="15"/>
        </w:rPr>
        <w:tab/>
        <w:t>Effected</w:t>
      </w:r>
    </w:p>
    <w:p w14:paraId="3EC2056B"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13:1-52</w:t>
      </w:r>
      <w:r w:rsidRPr="00CD48D4">
        <w:rPr>
          <w:rFonts w:ascii="Arial" w:hAnsi="Arial" w:cs="Arial"/>
          <w:sz w:val="22"/>
          <w:szCs w:val="15"/>
        </w:rPr>
        <w:tab/>
        <w:t>Mysteries</w:t>
      </w:r>
    </w:p>
    <w:p w14:paraId="3456B369"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13:53–16:12</w:t>
      </w:r>
      <w:r w:rsidRPr="00CD48D4">
        <w:rPr>
          <w:rFonts w:ascii="Arial" w:hAnsi="Arial" w:cs="Arial"/>
          <w:sz w:val="22"/>
          <w:szCs w:val="15"/>
        </w:rPr>
        <w:tab/>
        <w:t>Rejecting groups</w:t>
      </w:r>
    </w:p>
    <w:p w14:paraId="7D2D9F4E"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13:53-58</w:t>
      </w:r>
      <w:r w:rsidRPr="00CD48D4">
        <w:rPr>
          <w:rFonts w:ascii="Arial" w:hAnsi="Arial" w:cs="Arial"/>
          <w:sz w:val="22"/>
          <w:szCs w:val="15"/>
        </w:rPr>
        <w:tab/>
        <w:t>Nazareth/few miracles</w:t>
      </w:r>
    </w:p>
    <w:p w14:paraId="5A455D35"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14</w:t>
      </w:r>
      <w:r w:rsidRPr="00CD48D4">
        <w:rPr>
          <w:rFonts w:ascii="Arial" w:hAnsi="Arial" w:cs="Arial"/>
          <w:sz w:val="22"/>
          <w:szCs w:val="15"/>
        </w:rPr>
        <w:tab/>
        <w:t>Herod/5000 fed</w:t>
      </w:r>
    </w:p>
    <w:p w14:paraId="3215AD6B"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15</w:t>
      </w:r>
      <w:r w:rsidRPr="00CD48D4">
        <w:rPr>
          <w:rFonts w:ascii="Arial" w:hAnsi="Arial" w:cs="Arial"/>
          <w:sz w:val="22"/>
          <w:szCs w:val="15"/>
        </w:rPr>
        <w:tab/>
        <w:t>Scribes and Pharisees/4000 fed</w:t>
      </w:r>
    </w:p>
    <w:p w14:paraId="04AAC2AF"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16:1-12</w:t>
      </w:r>
      <w:r w:rsidRPr="00CD48D4">
        <w:rPr>
          <w:rFonts w:ascii="Arial" w:hAnsi="Arial" w:cs="Arial"/>
          <w:sz w:val="22"/>
          <w:szCs w:val="15"/>
        </w:rPr>
        <w:tab/>
        <w:t>Pharisees and Sadducees/withdrawal</w:t>
      </w:r>
    </w:p>
    <w:p w14:paraId="25FB5AC3" w14:textId="77777777" w:rsidR="00DB2C13" w:rsidRPr="00CD48D4" w:rsidRDefault="00DB2C13" w:rsidP="00DB2C13">
      <w:pPr>
        <w:tabs>
          <w:tab w:val="left" w:pos="2160"/>
        </w:tabs>
        <w:ind w:right="-342"/>
        <w:rPr>
          <w:rFonts w:ascii="Arial" w:hAnsi="Arial" w:cs="Arial"/>
          <w:b/>
          <w:sz w:val="2"/>
          <w:szCs w:val="15"/>
        </w:rPr>
      </w:pPr>
    </w:p>
    <w:p w14:paraId="36D5C49B" w14:textId="77777777" w:rsidR="00DB2C13" w:rsidRPr="00CD48D4" w:rsidRDefault="00DB2C13" w:rsidP="00DB2C13">
      <w:pPr>
        <w:tabs>
          <w:tab w:val="left" w:pos="2160"/>
        </w:tabs>
        <w:ind w:right="-342"/>
        <w:rPr>
          <w:rFonts w:ascii="Arial" w:hAnsi="Arial" w:cs="Arial"/>
          <w:b/>
          <w:sz w:val="22"/>
          <w:szCs w:val="15"/>
        </w:rPr>
      </w:pPr>
      <w:r w:rsidRPr="00CD48D4">
        <w:rPr>
          <w:rFonts w:ascii="Arial" w:hAnsi="Arial" w:cs="Arial"/>
          <w:b/>
          <w:sz w:val="22"/>
          <w:szCs w:val="15"/>
        </w:rPr>
        <w:t>16:13–20:34</w:t>
      </w:r>
      <w:r w:rsidRPr="00CD48D4">
        <w:rPr>
          <w:rFonts w:ascii="Arial" w:hAnsi="Arial" w:cs="Arial"/>
          <w:b/>
          <w:sz w:val="22"/>
          <w:szCs w:val="15"/>
        </w:rPr>
        <w:tab/>
        <w:t>Prepares disciples</w:t>
      </w:r>
    </w:p>
    <w:p w14:paraId="41E43903"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16:13-17</w:t>
      </w:r>
      <w:r w:rsidRPr="00CD48D4">
        <w:rPr>
          <w:rFonts w:ascii="Arial" w:hAnsi="Arial" w:cs="Arial"/>
          <w:sz w:val="22"/>
          <w:szCs w:val="15"/>
        </w:rPr>
        <w:tab/>
        <w:t>Peter's declaration</w:t>
      </w:r>
    </w:p>
    <w:p w14:paraId="6B6C0599"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16:18–17:13</w:t>
      </w:r>
      <w:r w:rsidRPr="00CD48D4">
        <w:rPr>
          <w:rFonts w:ascii="Arial" w:hAnsi="Arial" w:cs="Arial"/>
          <w:sz w:val="22"/>
          <w:szCs w:val="15"/>
        </w:rPr>
        <w:tab/>
        <w:t>Program</w:t>
      </w:r>
    </w:p>
    <w:p w14:paraId="2A1FB2CC"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16:18-20</w:t>
      </w:r>
      <w:r w:rsidRPr="00CD48D4">
        <w:rPr>
          <w:rFonts w:ascii="Arial" w:hAnsi="Arial" w:cs="Arial"/>
          <w:sz w:val="22"/>
          <w:szCs w:val="15"/>
        </w:rPr>
        <w:tab/>
        <w:t>Church</w:t>
      </w:r>
    </w:p>
    <w:p w14:paraId="1D1B0B76"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16:21-28</w:t>
      </w:r>
      <w:r w:rsidRPr="00CD48D4">
        <w:rPr>
          <w:rFonts w:ascii="Arial" w:hAnsi="Arial" w:cs="Arial"/>
          <w:sz w:val="22"/>
          <w:szCs w:val="15"/>
        </w:rPr>
        <w:tab/>
        <w:t>Death/Resurrection</w:t>
      </w:r>
    </w:p>
    <w:p w14:paraId="31936F0E"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17:1-13</w:t>
      </w:r>
      <w:r w:rsidRPr="00CD48D4">
        <w:rPr>
          <w:rFonts w:ascii="Arial" w:hAnsi="Arial" w:cs="Arial"/>
          <w:sz w:val="22"/>
          <w:szCs w:val="15"/>
        </w:rPr>
        <w:tab/>
        <w:t>Transfiguration</w:t>
      </w:r>
    </w:p>
    <w:p w14:paraId="001846FA"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17:14–20:34</w:t>
      </w:r>
      <w:r w:rsidRPr="00CD48D4">
        <w:rPr>
          <w:rFonts w:ascii="Arial" w:hAnsi="Arial" w:cs="Arial"/>
          <w:sz w:val="22"/>
          <w:szCs w:val="15"/>
        </w:rPr>
        <w:tab/>
        <w:t>Instruction on various issues</w:t>
      </w:r>
    </w:p>
    <w:p w14:paraId="3E67A4F6"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17:14-23</w:t>
      </w:r>
      <w:r w:rsidRPr="00CD48D4">
        <w:rPr>
          <w:rFonts w:ascii="Arial" w:hAnsi="Arial" w:cs="Arial"/>
          <w:sz w:val="22"/>
          <w:szCs w:val="15"/>
        </w:rPr>
        <w:tab/>
        <w:t>Faith</w:t>
      </w:r>
      <w:r w:rsidRPr="00CD48D4">
        <w:rPr>
          <w:rFonts w:ascii="Arial" w:hAnsi="Arial" w:cs="Arial"/>
          <w:sz w:val="22"/>
          <w:szCs w:val="15"/>
        </w:rPr>
        <w:tab/>
        <w:t>Epileptic boy healed</w:t>
      </w:r>
    </w:p>
    <w:p w14:paraId="2930376E"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17:24-27</w:t>
      </w:r>
      <w:r w:rsidRPr="00CD48D4">
        <w:rPr>
          <w:rFonts w:ascii="Arial" w:hAnsi="Arial" w:cs="Arial"/>
          <w:sz w:val="22"/>
          <w:szCs w:val="15"/>
        </w:rPr>
        <w:tab/>
        <w:t>Responsibility</w:t>
      </w:r>
      <w:r w:rsidRPr="00CD48D4">
        <w:rPr>
          <w:rFonts w:ascii="Arial" w:hAnsi="Arial" w:cs="Arial"/>
          <w:sz w:val="22"/>
          <w:szCs w:val="15"/>
        </w:rPr>
        <w:tab/>
        <w:t>Temple tax</w:t>
      </w:r>
    </w:p>
    <w:p w14:paraId="39CB31B5"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18:1-14</w:t>
      </w:r>
      <w:r w:rsidRPr="00CD48D4">
        <w:rPr>
          <w:rFonts w:ascii="Arial" w:hAnsi="Arial" w:cs="Arial"/>
          <w:sz w:val="22"/>
          <w:szCs w:val="15"/>
        </w:rPr>
        <w:tab/>
        <w:t>Humility</w:t>
      </w:r>
      <w:r w:rsidRPr="00CD48D4">
        <w:rPr>
          <w:rFonts w:ascii="Arial" w:hAnsi="Arial" w:cs="Arial"/>
          <w:sz w:val="22"/>
          <w:szCs w:val="15"/>
        </w:rPr>
        <w:tab/>
        <w:t>Childlike faith</w:t>
      </w:r>
    </w:p>
    <w:p w14:paraId="433EAFD1"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18:15-20</w:t>
      </w:r>
      <w:r w:rsidRPr="00CD48D4">
        <w:rPr>
          <w:rFonts w:ascii="Arial" w:hAnsi="Arial" w:cs="Arial"/>
          <w:sz w:val="22"/>
          <w:szCs w:val="15"/>
        </w:rPr>
        <w:tab/>
        <w:t>Holiness</w:t>
      </w:r>
      <w:r w:rsidRPr="00CD48D4">
        <w:rPr>
          <w:rFonts w:ascii="Arial" w:hAnsi="Arial" w:cs="Arial"/>
          <w:sz w:val="22"/>
          <w:szCs w:val="15"/>
        </w:rPr>
        <w:tab/>
        <w:t>Church discipline</w:t>
      </w:r>
    </w:p>
    <w:p w14:paraId="56EBAE34"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18:21-35</w:t>
      </w:r>
      <w:r w:rsidRPr="00CD48D4">
        <w:rPr>
          <w:rFonts w:ascii="Arial" w:hAnsi="Arial" w:cs="Arial"/>
          <w:sz w:val="22"/>
          <w:szCs w:val="15"/>
        </w:rPr>
        <w:tab/>
        <w:t>Forgiveness</w:t>
      </w:r>
      <w:r w:rsidRPr="00CD48D4">
        <w:rPr>
          <w:rFonts w:ascii="Arial" w:hAnsi="Arial" w:cs="Arial"/>
          <w:sz w:val="22"/>
          <w:szCs w:val="15"/>
        </w:rPr>
        <w:tab/>
        <w:t>Unmerciful servant</w:t>
      </w:r>
    </w:p>
    <w:p w14:paraId="2A86F375"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19:1-12</w:t>
      </w:r>
      <w:r w:rsidRPr="00CD48D4">
        <w:rPr>
          <w:rFonts w:ascii="Arial" w:hAnsi="Arial" w:cs="Arial"/>
          <w:sz w:val="22"/>
          <w:szCs w:val="15"/>
        </w:rPr>
        <w:tab/>
        <w:t>Divorce</w:t>
      </w:r>
      <w:r w:rsidRPr="00CD48D4">
        <w:rPr>
          <w:rFonts w:ascii="Arial" w:hAnsi="Arial" w:cs="Arial"/>
          <w:sz w:val="22"/>
          <w:szCs w:val="15"/>
        </w:rPr>
        <w:tab/>
        <w:t>Deut. 24 “trap”</w:t>
      </w:r>
    </w:p>
    <w:p w14:paraId="16369EEE"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19:13-15</w:t>
      </w:r>
      <w:r w:rsidRPr="00CD48D4">
        <w:rPr>
          <w:rFonts w:ascii="Arial" w:hAnsi="Arial" w:cs="Arial"/>
          <w:sz w:val="22"/>
          <w:szCs w:val="15"/>
        </w:rPr>
        <w:tab/>
        <w:t>Children</w:t>
      </w:r>
      <w:r w:rsidRPr="00CD48D4">
        <w:rPr>
          <w:rFonts w:ascii="Arial" w:hAnsi="Arial" w:cs="Arial"/>
          <w:sz w:val="22"/>
          <w:szCs w:val="15"/>
        </w:rPr>
        <w:tab/>
        <w:t>Blesses them</w:t>
      </w:r>
    </w:p>
    <w:p w14:paraId="487BD89E"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19:16-30</w:t>
      </w:r>
      <w:r w:rsidRPr="00CD48D4">
        <w:rPr>
          <w:rFonts w:ascii="Arial" w:hAnsi="Arial" w:cs="Arial"/>
          <w:sz w:val="22"/>
          <w:szCs w:val="15"/>
        </w:rPr>
        <w:tab/>
        <w:t>Sacrifice</w:t>
      </w:r>
      <w:r w:rsidRPr="00CD48D4">
        <w:rPr>
          <w:rFonts w:ascii="Arial" w:hAnsi="Arial" w:cs="Arial"/>
          <w:sz w:val="22"/>
          <w:szCs w:val="15"/>
        </w:rPr>
        <w:tab/>
        <w:t>Rich young ruler</w:t>
      </w:r>
    </w:p>
    <w:p w14:paraId="5231FC2A"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20:1-16</w:t>
      </w:r>
      <w:r w:rsidRPr="00CD48D4">
        <w:rPr>
          <w:rFonts w:ascii="Arial" w:hAnsi="Arial" w:cs="Arial"/>
          <w:sz w:val="22"/>
          <w:szCs w:val="15"/>
        </w:rPr>
        <w:tab/>
        <w:t>Church rewards</w:t>
      </w:r>
      <w:r w:rsidRPr="00CD48D4">
        <w:rPr>
          <w:rFonts w:ascii="Arial" w:hAnsi="Arial" w:cs="Arial"/>
          <w:sz w:val="22"/>
          <w:szCs w:val="15"/>
        </w:rPr>
        <w:tab/>
        <w:t>Vineyard workers</w:t>
      </w:r>
    </w:p>
    <w:p w14:paraId="62A3BE22"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20:17-19</w:t>
      </w:r>
      <w:r w:rsidRPr="00CD48D4">
        <w:rPr>
          <w:rFonts w:ascii="Arial" w:hAnsi="Arial" w:cs="Arial"/>
          <w:sz w:val="22"/>
          <w:szCs w:val="15"/>
        </w:rPr>
        <w:tab/>
        <w:t>Death/Resurrection</w:t>
      </w:r>
      <w:r w:rsidRPr="00CD48D4">
        <w:rPr>
          <w:rFonts w:ascii="Arial" w:hAnsi="Arial" w:cs="Arial"/>
          <w:sz w:val="22"/>
          <w:szCs w:val="15"/>
        </w:rPr>
        <w:tab/>
      </w:r>
    </w:p>
    <w:p w14:paraId="3EC20740"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20:20-28</w:t>
      </w:r>
      <w:r w:rsidRPr="00CD48D4">
        <w:rPr>
          <w:rFonts w:ascii="Arial" w:hAnsi="Arial" w:cs="Arial"/>
          <w:sz w:val="22"/>
          <w:szCs w:val="15"/>
        </w:rPr>
        <w:tab/>
        <w:t>Servanthood</w:t>
      </w:r>
      <w:r w:rsidRPr="00CD48D4">
        <w:rPr>
          <w:rFonts w:ascii="Arial" w:hAnsi="Arial" w:cs="Arial"/>
          <w:sz w:val="22"/>
          <w:szCs w:val="15"/>
        </w:rPr>
        <w:tab/>
        <w:t>“Momma Zebedee” request</w:t>
      </w:r>
    </w:p>
    <w:p w14:paraId="349D077B"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20:29-34</w:t>
      </w:r>
      <w:r w:rsidRPr="00CD48D4">
        <w:rPr>
          <w:rFonts w:ascii="Arial" w:hAnsi="Arial" w:cs="Arial"/>
          <w:sz w:val="22"/>
          <w:szCs w:val="15"/>
        </w:rPr>
        <w:tab/>
        <w:t>Israel's blindness</w:t>
      </w:r>
      <w:r w:rsidRPr="00CD48D4">
        <w:rPr>
          <w:rFonts w:ascii="Arial" w:hAnsi="Arial" w:cs="Arial"/>
          <w:sz w:val="22"/>
          <w:szCs w:val="15"/>
        </w:rPr>
        <w:tab/>
        <w:t>Two blind men healed</w:t>
      </w:r>
    </w:p>
    <w:p w14:paraId="0734BC60" w14:textId="77777777" w:rsidR="00DB2C13" w:rsidRPr="00CD48D4" w:rsidRDefault="00DB2C13" w:rsidP="00DB2C13">
      <w:pPr>
        <w:tabs>
          <w:tab w:val="left" w:pos="2160"/>
        </w:tabs>
        <w:ind w:right="-342"/>
        <w:rPr>
          <w:rFonts w:ascii="Arial" w:hAnsi="Arial" w:cs="Arial"/>
          <w:b/>
          <w:sz w:val="2"/>
          <w:szCs w:val="15"/>
        </w:rPr>
      </w:pPr>
    </w:p>
    <w:p w14:paraId="0D2B5551" w14:textId="77777777" w:rsidR="00DB2C13" w:rsidRPr="00CD48D4" w:rsidRDefault="00DB2C13" w:rsidP="00DB2C13">
      <w:pPr>
        <w:tabs>
          <w:tab w:val="left" w:pos="2160"/>
        </w:tabs>
        <w:ind w:right="-342"/>
        <w:rPr>
          <w:rFonts w:ascii="Arial" w:hAnsi="Arial" w:cs="Arial"/>
          <w:b/>
          <w:sz w:val="22"/>
          <w:szCs w:val="15"/>
        </w:rPr>
      </w:pPr>
      <w:r w:rsidRPr="00CD48D4">
        <w:rPr>
          <w:rFonts w:ascii="Arial" w:hAnsi="Arial" w:cs="Arial"/>
          <w:b/>
          <w:sz w:val="22"/>
          <w:szCs w:val="15"/>
        </w:rPr>
        <w:t>21–27</w:t>
      </w:r>
      <w:r w:rsidRPr="00CD48D4">
        <w:rPr>
          <w:rFonts w:ascii="Arial" w:hAnsi="Arial" w:cs="Arial"/>
          <w:b/>
          <w:sz w:val="22"/>
          <w:szCs w:val="15"/>
        </w:rPr>
        <w:tab/>
        <w:t>Official presentation/rejection</w:t>
      </w:r>
    </w:p>
    <w:p w14:paraId="5274BEDE"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21:1-11</w:t>
      </w:r>
      <w:r w:rsidRPr="00CD48D4">
        <w:rPr>
          <w:rFonts w:ascii="Arial" w:hAnsi="Arial" w:cs="Arial"/>
          <w:sz w:val="22"/>
          <w:szCs w:val="15"/>
        </w:rPr>
        <w:tab/>
        <w:t>Triumphal Entry</w:t>
      </w:r>
    </w:p>
    <w:p w14:paraId="63CB3E90"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21:12-17</w:t>
      </w:r>
      <w:r w:rsidRPr="00CD48D4">
        <w:rPr>
          <w:rFonts w:ascii="Arial" w:hAnsi="Arial" w:cs="Arial"/>
          <w:sz w:val="22"/>
          <w:szCs w:val="15"/>
        </w:rPr>
        <w:tab/>
        <w:t>Temple Cleansing</w:t>
      </w:r>
    </w:p>
    <w:p w14:paraId="072BF415"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21:18–22:46</w:t>
      </w:r>
      <w:r w:rsidRPr="00CD48D4">
        <w:rPr>
          <w:rFonts w:ascii="Arial" w:hAnsi="Arial" w:cs="Arial"/>
          <w:sz w:val="22"/>
          <w:szCs w:val="15"/>
        </w:rPr>
        <w:tab/>
        <w:t>Confrontation</w:t>
      </w:r>
    </w:p>
    <w:p w14:paraId="3C3F6DF8"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21:18-22</w:t>
      </w:r>
      <w:r w:rsidRPr="00CD48D4">
        <w:rPr>
          <w:rFonts w:ascii="Arial" w:hAnsi="Arial" w:cs="Arial"/>
          <w:sz w:val="22"/>
          <w:szCs w:val="15"/>
        </w:rPr>
        <w:tab/>
        <w:t>Fig Tree–symbolic rejection</w:t>
      </w:r>
    </w:p>
    <w:p w14:paraId="686AA09A"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21:23-27</w:t>
      </w:r>
      <w:r w:rsidRPr="00CD48D4">
        <w:rPr>
          <w:rFonts w:ascii="Arial" w:hAnsi="Arial" w:cs="Arial"/>
          <w:sz w:val="22"/>
          <w:szCs w:val="15"/>
        </w:rPr>
        <w:tab/>
        <w:t>John’s Baptism–authority questioned</w:t>
      </w:r>
    </w:p>
    <w:p w14:paraId="5DA02828"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21:28-32</w:t>
      </w:r>
      <w:r w:rsidRPr="00CD48D4">
        <w:rPr>
          <w:rFonts w:ascii="Arial" w:hAnsi="Arial" w:cs="Arial"/>
          <w:sz w:val="22"/>
          <w:szCs w:val="15"/>
        </w:rPr>
        <w:tab/>
        <w:t>Parable of Two Sons</w:t>
      </w:r>
    </w:p>
    <w:p w14:paraId="64317C2B"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21:33-46</w:t>
      </w:r>
      <w:r w:rsidRPr="00CD48D4">
        <w:rPr>
          <w:rFonts w:ascii="Arial" w:hAnsi="Arial" w:cs="Arial"/>
          <w:sz w:val="22"/>
          <w:szCs w:val="15"/>
        </w:rPr>
        <w:tab/>
        <w:t>Parable of Tenants</w:t>
      </w:r>
    </w:p>
    <w:p w14:paraId="59755E34"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22:1-14</w:t>
      </w:r>
      <w:r w:rsidRPr="00CD48D4">
        <w:rPr>
          <w:rFonts w:ascii="Arial" w:hAnsi="Arial" w:cs="Arial"/>
          <w:sz w:val="22"/>
          <w:szCs w:val="15"/>
        </w:rPr>
        <w:tab/>
        <w:t>Parable of Wedding Banquet</w:t>
      </w:r>
    </w:p>
    <w:p w14:paraId="06ABCFE7"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22:15-22</w:t>
      </w:r>
      <w:r w:rsidRPr="00CD48D4">
        <w:rPr>
          <w:rFonts w:ascii="Arial" w:hAnsi="Arial" w:cs="Arial"/>
          <w:sz w:val="22"/>
          <w:szCs w:val="15"/>
        </w:rPr>
        <w:tab/>
        <w:t>Taxes to Caesar</w:t>
      </w:r>
    </w:p>
    <w:p w14:paraId="085390B0"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22:23-33</w:t>
      </w:r>
      <w:r w:rsidRPr="00CD48D4">
        <w:rPr>
          <w:rFonts w:ascii="Arial" w:hAnsi="Arial" w:cs="Arial"/>
          <w:sz w:val="22"/>
          <w:szCs w:val="15"/>
        </w:rPr>
        <w:tab/>
        <w:t>Marriage &amp; Resurrection</w:t>
      </w:r>
    </w:p>
    <w:p w14:paraId="08E25328"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22:34-40</w:t>
      </w:r>
      <w:r w:rsidRPr="00CD48D4">
        <w:rPr>
          <w:rFonts w:ascii="Arial" w:hAnsi="Arial" w:cs="Arial"/>
          <w:sz w:val="22"/>
          <w:szCs w:val="15"/>
        </w:rPr>
        <w:tab/>
        <w:t>Greatest Commandment</w:t>
      </w:r>
    </w:p>
    <w:p w14:paraId="6D9CE73E"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lastRenderedPageBreak/>
        <w:t>22:41-46</w:t>
      </w:r>
      <w:r w:rsidRPr="00CD48D4">
        <w:rPr>
          <w:rFonts w:ascii="Arial" w:hAnsi="Arial" w:cs="Arial"/>
          <w:sz w:val="22"/>
          <w:szCs w:val="15"/>
        </w:rPr>
        <w:tab/>
        <w:t>Whose Son is Messiah?</w:t>
      </w:r>
    </w:p>
    <w:p w14:paraId="37601AD4"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23</w:t>
      </w:r>
      <w:r w:rsidRPr="00CD48D4">
        <w:rPr>
          <w:rFonts w:ascii="Arial" w:hAnsi="Arial" w:cs="Arial"/>
          <w:sz w:val="22"/>
          <w:szCs w:val="15"/>
        </w:rPr>
        <w:tab/>
        <w:t>Condemnation</w:t>
      </w:r>
    </w:p>
    <w:p w14:paraId="7CF200AB"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24–25</w:t>
      </w:r>
      <w:r w:rsidRPr="00CD48D4">
        <w:rPr>
          <w:rFonts w:ascii="Arial" w:hAnsi="Arial" w:cs="Arial"/>
          <w:sz w:val="22"/>
          <w:szCs w:val="15"/>
        </w:rPr>
        <w:tab/>
        <w:t>Olivet Discourse</w:t>
      </w:r>
    </w:p>
    <w:p w14:paraId="6B108F2A"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24:1-3</w:t>
      </w:r>
      <w:r w:rsidRPr="00CD48D4">
        <w:rPr>
          <w:rFonts w:ascii="Arial" w:hAnsi="Arial" w:cs="Arial"/>
          <w:sz w:val="22"/>
          <w:szCs w:val="15"/>
        </w:rPr>
        <w:tab/>
        <w:t>Questions: When?  What?</w:t>
      </w:r>
    </w:p>
    <w:p w14:paraId="75511F70"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24:4–25:46</w:t>
      </w:r>
      <w:r w:rsidRPr="00CD48D4">
        <w:rPr>
          <w:rFonts w:ascii="Arial" w:hAnsi="Arial" w:cs="Arial"/>
          <w:sz w:val="22"/>
          <w:szCs w:val="15"/>
        </w:rPr>
        <w:tab/>
        <w:t>Answers: Israel's eschatological history</w:t>
      </w:r>
    </w:p>
    <w:p w14:paraId="442FFC28"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24:4-26</w:t>
      </w:r>
      <w:r w:rsidRPr="00CD48D4">
        <w:rPr>
          <w:rFonts w:ascii="Arial" w:hAnsi="Arial" w:cs="Arial"/>
          <w:sz w:val="22"/>
          <w:szCs w:val="15"/>
        </w:rPr>
        <w:tab/>
        <w:t>Tribulation</w:t>
      </w:r>
    </w:p>
    <w:p w14:paraId="7FE956BB" w14:textId="77777777" w:rsidR="00DB2C13" w:rsidRPr="00CD48D4" w:rsidRDefault="00DB2C13" w:rsidP="00DB2C13">
      <w:pPr>
        <w:tabs>
          <w:tab w:val="left" w:pos="3600"/>
        </w:tabs>
        <w:ind w:left="1440" w:right="-342"/>
        <w:rPr>
          <w:rFonts w:ascii="Arial" w:hAnsi="Arial" w:cs="Arial"/>
          <w:sz w:val="22"/>
          <w:szCs w:val="15"/>
        </w:rPr>
      </w:pPr>
      <w:r w:rsidRPr="00CD48D4">
        <w:rPr>
          <w:rFonts w:ascii="Arial" w:hAnsi="Arial" w:cs="Arial"/>
          <w:sz w:val="22"/>
          <w:szCs w:val="15"/>
        </w:rPr>
        <w:t>24:4-8</w:t>
      </w:r>
      <w:r w:rsidRPr="00CD48D4">
        <w:rPr>
          <w:rFonts w:ascii="Arial" w:hAnsi="Arial" w:cs="Arial"/>
          <w:sz w:val="22"/>
          <w:szCs w:val="15"/>
        </w:rPr>
        <w:tab/>
        <w:t>First half</w:t>
      </w:r>
    </w:p>
    <w:p w14:paraId="35B139B9" w14:textId="77777777" w:rsidR="00DB2C13" w:rsidRPr="00CD48D4" w:rsidRDefault="00DB2C13" w:rsidP="00DB2C13">
      <w:pPr>
        <w:tabs>
          <w:tab w:val="left" w:pos="3600"/>
        </w:tabs>
        <w:ind w:left="1440" w:right="-342"/>
        <w:rPr>
          <w:rFonts w:ascii="Arial" w:hAnsi="Arial" w:cs="Arial"/>
          <w:sz w:val="22"/>
          <w:szCs w:val="15"/>
        </w:rPr>
      </w:pPr>
      <w:r w:rsidRPr="00CD48D4">
        <w:rPr>
          <w:rFonts w:ascii="Arial" w:hAnsi="Arial" w:cs="Arial"/>
          <w:sz w:val="22"/>
          <w:szCs w:val="15"/>
        </w:rPr>
        <w:t>24:9-14</w:t>
      </w:r>
      <w:r w:rsidRPr="00CD48D4">
        <w:rPr>
          <w:rFonts w:ascii="Arial" w:hAnsi="Arial" w:cs="Arial"/>
          <w:sz w:val="22"/>
          <w:szCs w:val="15"/>
        </w:rPr>
        <w:tab/>
        <w:t>Second half</w:t>
      </w:r>
    </w:p>
    <w:p w14:paraId="6B00365C" w14:textId="77777777" w:rsidR="00DB2C13" w:rsidRPr="00CD48D4" w:rsidRDefault="00DB2C13" w:rsidP="00DB2C13">
      <w:pPr>
        <w:tabs>
          <w:tab w:val="left" w:pos="3600"/>
        </w:tabs>
        <w:ind w:left="1440" w:right="-342"/>
        <w:rPr>
          <w:rFonts w:ascii="Arial" w:hAnsi="Arial" w:cs="Arial"/>
          <w:sz w:val="22"/>
          <w:szCs w:val="15"/>
        </w:rPr>
      </w:pPr>
      <w:r w:rsidRPr="00CD48D4">
        <w:rPr>
          <w:rFonts w:ascii="Arial" w:hAnsi="Arial" w:cs="Arial"/>
          <w:sz w:val="22"/>
          <w:szCs w:val="15"/>
        </w:rPr>
        <w:t>24:15-26</w:t>
      </w:r>
      <w:r w:rsidRPr="00CD48D4">
        <w:rPr>
          <w:rFonts w:ascii="Arial" w:hAnsi="Arial" w:cs="Arial"/>
          <w:sz w:val="22"/>
          <w:szCs w:val="15"/>
        </w:rPr>
        <w:tab/>
        <w:t>Antichrist: climactic sign (repetition/explanation)</w:t>
      </w:r>
    </w:p>
    <w:p w14:paraId="0232648E"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24:27-30</w:t>
      </w:r>
      <w:r w:rsidRPr="00CD48D4">
        <w:rPr>
          <w:rFonts w:ascii="Arial" w:hAnsi="Arial" w:cs="Arial"/>
          <w:sz w:val="22"/>
          <w:szCs w:val="15"/>
        </w:rPr>
        <w:tab/>
        <w:t>Second advent</w:t>
      </w:r>
    </w:p>
    <w:p w14:paraId="62485C19"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24:31</w:t>
      </w:r>
      <w:r w:rsidRPr="00CD48D4">
        <w:rPr>
          <w:rFonts w:ascii="Arial" w:hAnsi="Arial" w:cs="Arial"/>
          <w:sz w:val="22"/>
          <w:szCs w:val="15"/>
        </w:rPr>
        <w:tab/>
        <w:t>Regathering of Israel</w:t>
      </w:r>
    </w:p>
    <w:p w14:paraId="0D0213FD"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24:32-51</w:t>
      </w:r>
      <w:r w:rsidRPr="00CD48D4">
        <w:rPr>
          <w:rFonts w:ascii="Arial" w:hAnsi="Arial" w:cs="Arial"/>
          <w:sz w:val="22"/>
          <w:szCs w:val="15"/>
        </w:rPr>
        <w:tab/>
        <w:t xml:space="preserve">Parenthetical exhortations </w:t>
      </w:r>
    </w:p>
    <w:p w14:paraId="23C5806B" w14:textId="77777777" w:rsidR="00DB2C13" w:rsidRPr="00CD48D4" w:rsidRDefault="00DB2C13" w:rsidP="00DB2C13">
      <w:pPr>
        <w:tabs>
          <w:tab w:val="left" w:pos="3600"/>
        </w:tabs>
        <w:ind w:left="1440" w:right="-342"/>
        <w:rPr>
          <w:rFonts w:ascii="Arial" w:hAnsi="Arial" w:cs="Arial"/>
          <w:sz w:val="22"/>
          <w:szCs w:val="15"/>
        </w:rPr>
      </w:pPr>
      <w:r w:rsidRPr="00CD48D4">
        <w:rPr>
          <w:rFonts w:ascii="Arial" w:hAnsi="Arial" w:cs="Arial"/>
          <w:sz w:val="22"/>
          <w:szCs w:val="15"/>
        </w:rPr>
        <w:t>24:32-44</w:t>
      </w:r>
      <w:r w:rsidRPr="00CD48D4">
        <w:rPr>
          <w:rFonts w:ascii="Arial" w:hAnsi="Arial" w:cs="Arial"/>
          <w:sz w:val="22"/>
          <w:szCs w:val="15"/>
        </w:rPr>
        <w:tab/>
        <w:t>Fig tree (watchfulness/preparedness)</w:t>
      </w:r>
    </w:p>
    <w:p w14:paraId="6ADC427D" w14:textId="77777777" w:rsidR="00DB2C13" w:rsidRPr="00CD48D4" w:rsidRDefault="00DB2C13" w:rsidP="00DB2C13">
      <w:pPr>
        <w:tabs>
          <w:tab w:val="left" w:pos="3600"/>
        </w:tabs>
        <w:ind w:left="1440" w:right="-342"/>
        <w:rPr>
          <w:rFonts w:ascii="Arial" w:hAnsi="Arial" w:cs="Arial"/>
          <w:sz w:val="22"/>
          <w:szCs w:val="15"/>
        </w:rPr>
      </w:pPr>
      <w:r w:rsidRPr="00CD48D4">
        <w:rPr>
          <w:rFonts w:ascii="Arial" w:hAnsi="Arial" w:cs="Arial"/>
          <w:sz w:val="22"/>
          <w:szCs w:val="15"/>
        </w:rPr>
        <w:t>24:45-51</w:t>
      </w:r>
      <w:r w:rsidRPr="00CD48D4">
        <w:rPr>
          <w:rFonts w:ascii="Arial" w:hAnsi="Arial" w:cs="Arial"/>
          <w:sz w:val="22"/>
          <w:szCs w:val="15"/>
        </w:rPr>
        <w:tab/>
        <w:t>Faithful servant (faithfulness)</w:t>
      </w:r>
    </w:p>
    <w:p w14:paraId="1EEFA967"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25:1-30</w:t>
      </w:r>
      <w:r w:rsidRPr="00CD48D4">
        <w:rPr>
          <w:rFonts w:ascii="Arial" w:hAnsi="Arial" w:cs="Arial"/>
          <w:sz w:val="22"/>
          <w:szCs w:val="15"/>
        </w:rPr>
        <w:tab/>
        <w:t>Judgment on Israel</w:t>
      </w:r>
    </w:p>
    <w:p w14:paraId="6B428EC9" w14:textId="77777777" w:rsidR="00DB2C13" w:rsidRPr="00CD48D4" w:rsidRDefault="00DB2C13" w:rsidP="00DB2C13">
      <w:pPr>
        <w:tabs>
          <w:tab w:val="left" w:pos="3600"/>
        </w:tabs>
        <w:ind w:left="1440" w:right="-342"/>
        <w:rPr>
          <w:rFonts w:ascii="Arial" w:hAnsi="Arial" w:cs="Arial"/>
          <w:sz w:val="22"/>
          <w:szCs w:val="15"/>
        </w:rPr>
      </w:pPr>
      <w:r w:rsidRPr="00CD48D4">
        <w:rPr>
          <w:rFonts w:ascii="Arial" w:hAnsi="Arial" w:cs="Arial"/>
          <w:sz w:val="22"/>
          <w:szCs w:val="15"/>
        </w:rPr>
        <w:t>25:1-13</w:t>
      </w:r>
      <w:r w:rsidRPr="00CD48D4">
        <w:rPr>
          <w:rFonts w:ascii="Arial" w:hAnsi="Arial" w:cs="Arial"/>
          <w:sz w:val="22"/>
          <w:szCs w:val="15"/>
        </w:rPr>
        <w:tab/>
        <w:t>Ten virgins (kingdom entrance)</w:t>
      </w:r>
    </w:p>
    <w:p w14:paraId="736CA1F6" w14:textId="77777777" w:rsidR="00DB2C13" w:rsidRPr="00CD48D4" w:rsidRDefault="00DB2C13" w:rsidP="00DB2C13">
      <w:pPr>
        <w:tabs>
          <w:tab w:val="left" w:pos="3600"/>
        </w:tabs>
        <w:ind w:left="1440" w:right="-342"/>
        <w:rPr>
          <w:rFonts w:ascii="Arial" w:hAnsi="Arial" w:cs="Arial"/>
          <w:sz w:val="22"/>
          <w:szCs w:val="15"/>
        </w:rPr>
      </w:pPr>
      <w:r w:rsidRPr="00CD48D4">
        <w:rPr>
          <w:rFonts w:ascii="Arial" w:hAnsi="Arial" w:cs="Arial"/>
          <w:sz w:val="22"/>
          <w:szCs w:val="15"/>
        </w:rPr>
        <w:t>25:14-30</w:t>
      </w:r>
      <w:r w:rsidRPr="00CD48D4">
        <w:rPr>
          <w:rFonts w:ascii="Arial" w:hAnsi="Arial" w:cs="Arial"/>
          <w:sz w:val="22"/>
          <w:szCs w:val="15"/>
        </w:rPr>
        <w:tab/>
        <w:t>Talents (individual responsibility)</w:t>
      </w:r>
    </w:p>
    <w:p w14:paraId="298E5E9E"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25:31-46</w:t>
      </w:r>
      <w:r w:rsidRPr="00CD48D4">
        <w:rPr>
          <w:rFonts w:ascii="Arial" w:hAnsi="Arial" w:cs="Arial"/>
          <w:sz w:val="22"/>
          <w:szCs w:val="15"/>
        </w:rPr>
        <w:tab/>
        <w:t>Judgment on Gentiles</w:t>
      </w:r>
    </w:p>
    <w:p w14:paraId="55D09DCD"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26–27</w:t>
      </w:r>
      <w:r w:rsidRPr="00CD48D4">
        <w:rPr>
          <w:rFonts w:ascii="Arial" w:hAnsi="Arial" w:cs="Arial"/>
          <w:sz w:val="22"/>
          <w:szCs w:val="15"/>
        </w:rPr>
        <w:tab/>
        <w:t>Rejection</w:t>
      </w:r>
    </w:p>
    <w:p w14:paraId="3F42A979"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26:1-46</w:t>
      </w:r>
      <w:r w:rsidRPr="00CD48D4">
        <w:rPr>
          <w:rFonts w:ascii="Arial" w:hAnsi="Arial" w:cs="Arial"/>
          <w:sz w:val="22"/>
          <w:szCs w:val="15"/>
        </w:rPr>
        <w:tab/>
        <w:t>Preparations/Passover</w:t>
      </w:r>
    </w:p>
    <w:p w14:paraId="7B6C654A"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26:47–27:66</w:t>
      </w:r>
      <w:r w:rsidRPr="00CD48D4">
        <w:rPr>
          <w:rFonts w:ascii="Arial" w:hAnsi="Arial" w:cs="Arial"/>
          <w:sz w:val="22"/>
          <w:szCs w:val="15"/>
        </w:rPr>
        <w:tab/>
        <w:t>Crucifixion</w:t>
      </w:r>
    </w:p>
    <w:p w14:paraId="0876BC06" w14:textId="77777777" w:rsidR="00DB2C13" w:rsidRPr="00CD48D4" w:rsidRDefault="00DB2C13" w:rsidP="00DB2C13">
      <w:pPr>
        <w:tabs>
          <w:tab w:val="left" w:pos="2160"/>
        </w:tabs>
        <w:ind w:right="-342"/>
        <w:rPr>
          <w:rFonts w:ascii="Arial" w:hAnsi="Arial" w:cs="Arial"/>
          <w:b/>
          <w:sz w:val="22"/>
          <w:szCs w:val="15"/>
        </w:rPr>
      </w:pPr>
    </w:p>
    <w:p w14:paraId="4E17FA7C" w14:textId="77777777" w:rsidR="00DB2C13" w:rsidRPr="00CD48D4" w:rsidRDefault="00DB2C13" w:rsidP="00DB2C13">
      <w:pPr>
        <w:tabs>
          <w:tab w:val="left" w:pos="2160"/>
        </w:tabs>
        <w:ind w:right="-342"/>
        <w:rPr>
          <w:rFonts w:ascii="Arial" w:hAnsi="Arial" w:cs="Arial"/>
          <w:b/>
          <w:sz w:val="22"/>
          <w:szCs w:val="15"/>
        </w:rPr>
      </w:pPr>
      <w:r w:rsidRPr="00CD48D4">
        <w:rPr>
          <w:rFonts w:ascii="Arial" w:hAnsi="Arial" w:cs="Arial"/>
          <w:b/>
          <w:sz w:val="22"/>
          <w:szCs w:val="15"/>
        </w:rPr>
        <w:t>28</w:t>
      </w:r>
      <w:r w:rsidRPr="00CD48D4">
        <w:rPr>
          <w:rFonts w:ascii="Arial" w:hAnsi="Arial" w:cs="Arial"/>
          <w:b/>
          <w:sz w:val="22"/>
          <w:szCs w:val="15"/>
        </w:rPr>
        <w:tab/>
        <w:t>Resurrection</w:t>
      </w:r>
    </w:p>
    <w:p w14:paraId="08F14BC1"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28:1-10</w:t>
      </w:r>
      <w:r w:rsidRPr="00CD48D4">
        <w:rPr>
          <w:rFonts w:ascii="Arial" w:hAnsi="Arial" w:cs="Arial"/>
          <w:sz w:val="22"/>
          <w:szCs w:val="15"/>
        </w:rPr>
        <w:tab/>
        <w:t>Empty tomb</w:t>
      </w:r>
    </w:p>
    <w:p w14:paraId="2BF3E363"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28:11-15</w:t>
      </w:r>
      <w:r w:rsidRPr="00CD48D4">
        <w:rPr>
          <w:rFonts w:ascii="Arial" w:hAnsi="Arial" w:cs="Arial"/>
          <w:sz w:val="22"/>
          <w:szCs w:val="15"/>
        </w:rPr>
        <w:tab/>
        <w:t>False report</w:t>
      </w:r>
    </w:p>
    <w:p w14:paraId="46671040"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28:16-20</w:t>
      </w:r>
      <w:r w:rsidRPr="00CD48D4">
        <w:rPr>
          <w:rFonts w:ascii="Arial" w:hAnsi="Arial" w:cs="Arial"/>
          <w:sz w:val="22"/>
          <w:szCs w:val="15"/>
        </w:rPr>
        <w:tab/>
        <w:t>Commission</w:t>
      </w:r>
    </w:p>
    <w:p w14:paraId="7AE7456E" w14:textId="77777777" w:rsidR="00DB2C13" w:rsidRPr="00CD48D4" w:rsidRDefault="00DB2C13" w:rsidP="00DB2C13">
      <w:pPr>
        <w:ind w:right="-342" w:firstLine="360"/>
        <w:rPr>
          <w:rFonts w:ascii="Arial" w:hAnsi="Arial" w:cs="Arial"/>
          <w:sz w:val="13"/>
          <w:szCs w:val="15"/>
        </w:rPr>
      </w:pPr>
    </w:p>
    <w:p w14:paraId="155F9988" w14:textId="77777777" w:rsidR="00DB2C13" w:rsidRPr="00FC3C40" w:rsidRDefault="00DB2C13" w:rsidP="00DB2C13">
      <w:pPr>
        <w:tabs>
          <w:tab w:val="left" w:pos="360"/>
        </w:tabs>
        <w:ind w:left="360" w:right="-342" w:hanging="360"/>
        <w:jc w:val="center"/>
        <w:rPr>
          <w:rFonts w:ascii="Arial" w:hAnsi="Arial" w:cs="Arial"/>
          <w:b/>
          <w:sz w:val="28"/>
          <w:szCs w:val="16"/>
        </w:rPr>
      </w:pPr>
      <w:r w:rsidRPr="00FC3C40">
        <w:rPr>
          <w:rFonts w:ascii="Arial" w:hAnsi="Arial" w:cs="Arial"/>
          <w:b/>
          <w:sz w:val="28"/>
          <w:szCs w:val="16"/>
        </w:rPr>
        <w:t>Outline</w:t>
      </w:r>
    </w:p>
    <w:p w14:paraId="0F91A098" w14:textId="77777777" w:rsidR="00DB2C13" w:rsidRPr="00CD48D4" w:rsidRDefault="00DB2C13" w:rsidP="00DB2C13">
      <w:pPr>
        <w:tabs>
          <w:tab w:val="left" w:pos="360"/>
        </w:tabs>
        <w:ind w:left="360" w:right="-342" w:hanging="360"/>
        <w:rPr>
          <w:rFonts w:ascii="Arial" w:hAnsi="Arial" w:cs="Arial"/>
          <w:b/>
          <w:sz w:val="22"/>
          <w:szCs w:val="15"/>
        </w:rPr>
      </w:pPr>
    </w:p>
    <w:p w14:paraId="60CAA4CF" w14:textId="77777777" w:rsidR="00DB2C13" w:rsidRPr="00CD48D4" w:rsidRDefault="00DB2C13" w:rsidP="00DB2C13">
      <w:pPr>
        <w:tabs>
          <w:tab w:val="left" w:pos="360"/>
        </w:tabs>
        <w:ind w:left="360" w:right="-342" w:hanging="360"/>
        <w:rPr>
          <w:rFonts w:ascii="Arial" w:hAnsi="Arial" w:cs="Arial"/>
          <w:b/>
          <w:sz w:val="22"/>
          <w:szCs w:val="15"/>
        </w:rPr>
      </w:pPr>
      <w:r w:rsidRPr="00CD48D4">
        <w:rPr>
          <w:rFonts w:ascii="Arial" w:hAnsi="Arial" w:cs="Arial"/>
          <w:b/>
          <w:sz w:val="22"/>
          <w:szCs w:val="15"/>
          <w:u w:val="single"/>
        </w:rPr>
        <w:t>Summary Statement for the Book</w:t>
      </w:r>
    </w:p>
    <w:p w14:paraId="59217EE0" w14:textId="57CBCC69" w:rsidR="00554CE9" w:rsidRDefault="00554CE9" w:rsidP="00554CE9">
      <w:pPr>
        <w:ind w:right="-342"/>
        <w:rPr>
          <w:rFonts w:ascii="Arial" w:hAnsi="Arial" w:cs="Arial"/>
          <w:b/>
          <w:sz w:val="22"/>
          <w:szCs w:val="15"/>
        </w:rPr>
      </w:pPr>
      <w:r>
        <w:rPr>
          <w:rFonts w:ascii="Arial" w:hAnsi="Arial" w:cs="Arial"/>
          <w:b/>
          <w:sz w:val="22"/>
          <w:szCs w:val="15"/>
        </w:rPr>
        <w:t>The reason to serve</w:t>
      </w:r>
      <w:r w:rsidRPr="00CD48D4">
        <w:rPr>
          <w:rFonts w:ascii="Arial" w:hAnsi="Arial" w:cs="Arial"/>
          <w:b/>
          <w:sz w:val="22"/>
          <w:szCs w:val="15"/>
        </w:rPr>
        <w:t xml:space="preserve"> Jesus </w:t>
      </w:r>
      <w:r>
        <w:rPr>
          <w:rFonts w:ascii="Arial" w:hAnsi="Arial" w:cs="Arial"/>
          <w:b/>
          <w:sz w:val="22"/>
          <w:szCs w:val="15"/>
        </w:rPr>
        <w:t>is because</w:t>
      </w:r>
      <w:r w:rsidR="00A65162">
        <w:rPr>
          <w:rFonts w:ascii="Arial" w:hAnsi="Arial" w:cs="Arial"/>
          <w:b/>
          <w:sz w:val="22"/>
          <w:szCs w:val="15"/>
        </w:rPr>
        <w:t xml:space="preserve"> he </w:t>
      </w:r>
      <w:r>
        <w:rPr>
          <w:rFonts w:ascii="Arial" w:hAnsi="Arial" w:cs="Arial"/>
          <w:b/>
          <w:sz w:val="22"/>
          <w:szCs w:val="15"/>
        </w:rPr>
        <w:t>is</w:t>
      </w:r>
      <w:r w:rsidRPr="00CD48D4">
        <w:rPr>
          <w:rFonts w:ascii="Arial" w:hAnsi="Arial" w:cs="Arial"/>
          <w:b/>
          <w:sz w:val="22"/>
          <w:szCs w:val="15"/>
        </w:rPr>
        <w:t xml:space="preserve"> </w:t>
      </w:r>
      <w:r w:rsidR="00FC3C40">
        <w:rPr>
          <w:rFonts w:ascii="Arial" w:hAnsi="Arial" w:cs="Arial"/>
          <w:b/>
          <w:sz w:val="22"/>
          <w:szCs w:val="15"/>
        </w:rPr>
        <w:t xml:space="preserve">the </w:t>
      </w:r>
      <w:r w:rsidRPr="00554CE9">
        <w:rPr>
          <w:rFonts w:ascii="Arial" w:hAnsi="Arial" w:cs="Arial"/>
          <w:b/>
          <w:iCs/>
          <w:sz w:val="22"/>
          <w:szCs w:val="15"/>
        </w:rPr>
        <w:t>Messiah for unbelieving</w:t>
      </w:r>
      <w:r w:rsidRPr="00CD48D4">
        <w:rPr>
          <w:rFonts w:ascii="Arial" w:hAnsi="Arial" w:cs="Arial"/>
          <w:b/>
          <w:sz w:val="22"/>
          <w:szCs w:val="15"/>
        </w:rPr>
        <w:t xml:space="preserve"> Jews </w:t>
      </w:r>
      <w:r>
        <w:rPr>
          <w:rFonts w:ascii="Arial" w:hAnsi="Arial" w:cs="Arial"/>
          <w:b/>
          <w:sz w:val="22"/>
          <w:szCs w:val="15"/>
        </w:rPr>
        <w:t>with kingdom authority</w:t>
      </w:r>
      <w:r w:rsidRPr="00CD48D4">
        <w:rPr>
          <w:rFonts w:ascii="Arial" w:hAnsi="Arial" w:cs="Arial"/>
          <w:b/>
          <w:sz w:val="22"/>
          <w:szCs w:val="15"/>
        </w:rPr>
        <w:t xml:space="preserve"> </w:t>
      </w:r>
      <w:r>
        <w:rPr>
          <w:rFonts w:ascii="Arial" w:hAnsi="Arial" w:cs="Arial"/>
          <w:b/>
          <w:sz w:val="22"/>
          <w:szCs w:val="15"/>
        </w:rPr>
        <w:t>over the Church during</w:t>
      </w:r>
      <w:r w:rsidRPr="00CD48D4">
        <w:rPr>
          <w:rFonts w:ascii="Arial" w:hAnsi="Arial" w:cs="Arial"/>
          <w:b/>
          <w:sz w:val="22"/>
          <w:szCs w:val="15"/>
        </w:rPr>
        <w:t xml:space="preserve"> Israel’s rejection.</w:t>
      </w:r>
    </w:p>
    <w:p w14:paraId="750D43DE" w14:textId="438D6D02" w:rsidR="00D84365" w:rsidRPr="00D84365" w:rsidRDefault="00D84365" w:rsidP="001D4AAE">
      <w:pPr>
        <w:pStyle w:val="Heading1"/>
        <w:ind w:hanging="432"/>
        <w:rPr>
          <w:szCs w:val="22"/>
        </w:rPr>
      </w:pPr>
      <w:r w:rsidRPr="00D84365">
        <w:t>The reason to serve Jesus is because</w:t>
      </w:r>
      <w:r w:rsidR="00A65162">
        <w:t xml:space="preserve"> he </w:t>
      </w:r>
      <w:r w:rsidRPr="00D84365">
        <w:t xml:space="preserve">is </w:t>
      </w:r>
      <w:r w:rsidR="00FC3C40">
        <w:t xml:space="preserve">the </w:t>
      </w:r>
      <w:r w:rsidRPr="00D84365">
        <w:rPr>
          <w:iCs/>
        </w:rPr>
        <w:t xml:space="preserve">Messiah </w:t>
      </w:r>
      <w:r>
        <w:rPr>
          <w:iCs/>
        </w:rPr>
        <w:t xml:space="preserve">worthy of trust </w:t>
      </w:r>
      <w:r w:rsidRPr="00D84365">
        <w:rPr>
          <w:iCs/>
        </w:rPr>
        <w:t>for unbelieving</w:t>
      </w:r>
      <w:r w:rsidRPr="00D84365">
        <w:t xml:space="preserve"> Jews (Matt 1–10).</w:t>
      </w:r>
    </w:p>
    <w:p w14:paraId="18F19C74" w14:textId="77777777" w:rsidR="00DB2C13" w:rsidRPr="002357E5" w:rsidRDefault="00DB2C13" w:rsidP="00581F66">
      <w:pPr>
        <w:pStyle w:val="Heading2"/>
      </w:pPr>
      <w:r w:rsidRPr="002357E5">
        <w:t>Christ's advent and approvals reveal</w:t>
      </w:r>
      <w:r w:rsidR="00AC0675">
        <w:t xml:space="preserve"> him </w:t>
      </w:r>
      <w:r w:rsidRPr="002357E5">
        <w:t>as Messiah and rightful King of Israel</w:t>
      </w:r>
      <w:r w:rsidR="008B03C3" w:rsidRPr="002357E5">
        <w:t xml:space="preserve"> (1:1–4:11)</w:t>
      </w:r>
      <w:r w:rsidRPr="002357E5">
        <w:t>.</w:t>
      </w:r>
    </w:p>
    <w:p w14:paraId="080BCAE9" w14:textId="507D922B" w:rsidR="00DB2C13" w:rsidRPr="002357E5" w:rsidRDefault="00DB2C13" w:rsidP="001C04A5">
      <w:pPr>
        <w:pStyle w:val="Heading3"/>
        <w:ind w:left="1418" w:hanging="312"/>
      </w:pPr>
      <w:r w:rsidRPr="002357E5">
        <w:t xml:space="preserve">Christ's advent </w:t>
      </w:r>
      <w:r w:rsidR="0095746B">
        <w:t>fulfil</w:t>
      </w:r>
      <w:r w:rsidR="0095746B" w:rsidRPr="002357E5">
        <w:t>led</w:t>
      </w:r>
      <w:r w:rsidRPr="002357E5">
        <w:t xml:space="preserve"> both the Davidic line requirement and prophetic Scripture as demonstration of</w:t>
      </w:r>
      <w:r w:rsidR="00AC0675">
        <w:t xml:space="preserve"> his </w:t>
      </w:r>
      <w:r w:rsidRPr="002357E5">
        <w:t>Messianic right as heir to the throne of Israel</w:t>
      </w:r>
      <w:r w:rsidR="00355DC3" w:rsidRPr="002357E5">
        <w:t xml:space="preserve"> (</w:t>
      </w:r>
      <w:r w:rsidR="00642348">
        <w:t xml:space="preserve">Matt </w:t>
      </w:r>
      <w:r w:rsidR="00355DC3" w:rsidRPr="002357E5">
        <w:t>1–2)</w:t>
      </w:r>
      <w:r w:rsidRPr="002357E5">
        <w:t>.</w:t>
      </w:r>
    </w:p>
    <w:p w14:paraId="47740C09" w14:textId="77777777" w:rsidR="00DB2C13" w:rsidRPr="002357E5" w:rsidRDefault="00DB2C13" w:rsidP="00B45FEB">
      <w:pPr>
        <w:pStyle w:val="Heading4"/>
      </w:pPr>
      <w:r w:rsidRPr="002357E5">
        <w:t xml:space="preserve">The genealogy of Christ </w:t>
      </w:r>
      <w:r w:rsidR="009F5087" w:rsidRPr="002357E5">
        <w:t>shows</w:t>
      </w:r>
      <w:r w:rsidR="00AC0675">
        <w:t xml:space="preserve"> him </w:t>
      </w:r>
      <w:r w:rsidRPr="002357E5">
        <w:t>to be in the rightful kingly line of David and thus qualified in</w:t>
      </w:r>
      <w:r w:rsidR="00AC0675">
        <w:t xml:space="preserve"> his </w:t>
      </w:r>
      <w:r w:rsidRPr="002357E5">
        <w:t>lineage as Israel's King</w:t>
      </w:r>
      <w:r w:rsidR="00741439" w:rsidRPr="002357E5">
        <w:t xml:space="preserve"> (1:1-17)</w:t>
      </w:r>
      <w:r w:rsidRPr="002357E5">
        <w:t>.</w:t>
      </w:r>
    </w:p>
    <w:p w14:paraId="49FE825F" w14:textId="0DF4D555" w:rsidR="00DB2C13" w:rsidRPr="002357E5" w:rsidRDefault="00DB2C13" w:rsidP="00B45FEB">
      <w:pPr>
        <w:pStyle w:val="Heading4"/>
      </w:pPr>
      <w:r w:rsidRPr="002357E5">
        <w:t>The circumstances surrounding Christ's birth verify</w:t>
      </w:r>
      <w:r w:rsidR="00AC0675">
        <w:t xml:space="preserve"> his </w:t>
      </w:r>
      <w:proofErr w:type="spellStart"/>
      <w:r w:rsidR="004F64FD" w:rsidRPr="002357E5">
        <w:t>fulfil</w:t>
      </w:r>
      <w:r w:rsidR="00CF07D6">
        <w:t>l</w:t>
      </w:r>
      <w:r w:rsidR="004F64FD" w:rsidRPr="002357E5">
        <w:t>ment</w:t>
      </w:r>
      <w:proofErr w:type="spellEnd"/>
      <w:r w:rsidRPr="002357E5">
        <w:t xml:space="preserve"> of Messianic prophecies</w:t>
      </w:r>
      <w:r w:rsidR="00CF07D6">
        <w:t>,</w:t>
      </w:r>
      <w:r w:rsidRPr="002357E5">
        <w:t xml:space="preserve"> </w:t>
      </w:r>
      <w:r w:rsidR="00CF07D6">
        <w:t>presenting</w:t>
      </w:r>
      <w:r w:rsidR="00AC0675">
        <w:t xml:space="preserve"> him </w:t>
      </w:r>
      <w:r w:rsidRPr="002357E5">
        <w:t>as the Messiah</w:t>
      </w:r>
      <w:r w:rsidR="00741439" w:rsidRPr="002357E5">
        <w:t xml:space="preserve"> (1:18–2:23)</w:t>
      </w:r>
      <w:r w:rsidRPr="002357E5">
        <w:t>.</w:t>
      </w:r>
    </w:p>
    <w:p w14:paraId="43DC4CD4" w14:textId="77777777" w:rsidR="00DB2C13" w:rsidRPr="002357E5" w:rsidRDefault="009F5087" w:rsidP="003C2F23">
      <w:pPr>
        <w:pStyle w:val="Heading5"/>
      </w:pPr>
      <w:r w:rsidRPr="002357E5">
        <w:t>He wa</w:t>
      </w:r>
      <w:r w:rsidR="00DB2C13" w:rsidRPr="002357E5">
        <w:t xml:space="preserve">s born of a virgin in </w:t>
      </w:r>
      <w:r w:rsidR="004F64FD" w:rsidRPr="002357E5">
        <w:t>fulfilment</w:t>
      </w:r>
      <w:r w:rsidR="00DB2C13" w:rsidRPr="002357E5">
        <w:t xml:space="preserve"> of Isaiah 7:14</w:t>
      </w:r>
      <w:r w:rsidR="00074BC1" w:rsidRPr="002357E5">
        <w:t xml:space="preserve"> (1:18-25)</w:t>
      </w:r>
      <w:r w:rsidR="00DB2C13" w:rsidRPr="002357E5">
        <w:t>.</w:t>
      </w:r>
    </w:p>
    <w:p w14:paraId="757C4471" w14:textId="239BABF0" w:rsidR="00DB2C13" w:rsidRPr="002357E5" w:rsidRDefault="009F5087" w:rsidP="003C2F23">
      <w:pPr>
        <w:pStyle w:val="Heading5"/>
      </w:pPr>
      <w:r w:rsidRPr="002357E5">
        <w:t>Gentiles</w:t>
      </w:r>
      <w:r w:rsidR="00DB2C13" w:rsidRPr="002357E5">
        <w:t xml:space="preserve"> worship</w:t>
      </w:r>
      <w:r w:rsidRPr="002357E5">
        <w:t>ped</w:t>
      </w:r>
      <w:r w:rsidR="00AC0675">
        <w:t xml:space="preserve"> him</w:t>
      </w:r>
      <w:r w:rsidR="00FC3C40">
        <w:t>,</w:t>
      </w:r>
      <w:r w:rsidR="00AC0675">
        <w:t xml:space="preserve"> </w:t>
      </w:r>
      <w:r w:rsidRPr="002357E5">
        <w:t>but</w:t>
      </w:r>
      <w:r w:rsidR="00DB2C13" w:rsidRPr="002357E5">
        <w:t xml:space="preserve"> Jews reject</w:t>
      </w:r>
      <w:r w:rsidRPr="002357E5">
        <w:t>ed</w:t>
      </w:r>
      <w:r w:rsidR="00AC0675">
        <w:t xml:space="preserve"> him </w:t>
      </w:r>
      <w:r w:rsidR="005E5B62" w:rsidRPr="002357E5">
        <w:t>(2:1-12)</w:t>
      </w:r>
      <w:r w:rsidR="00DB2C13" w:rsidRPr="002357E5">
        <w:t>.</w:t>
      </w:r>
      <w:r w:rsidRPr="002357E5">
        <w:t xml:space="preserve"> </w:t>
      </w:r>
      <w:r w:rsidRPr="002357E5">
        <w:rPr>
          <w:i/>
        </w:rPr>
        <w:t xml:space="preserve">See </w:t>
      </w:r>
      <w:r w:rsidR="00CC7A7D">
        <w:rPr>
          <w:i/>
        </w:rPr>
        <w:t>pp.</w:t>
      </w:r>
      <w:r w:rsidRPr="002357E5">
        <w:rPr>
          <w:i/>
        </w:rPr>
        <w:t xml:space="preserve"> 78h-</w:t>
      </w:r>
      <w:r w:rsidR="00E44EEB" w:rsidRPr="002357E5">
        <w:rPr>
          <w:i/>
        </w:rPr>
        <w:t>79</w:t>
      </w:r>
      <w:r w:rsidRPr="002357E5">
        <w:rPr>
          <w:i/>
        </w:rPr>
        <w:t>.</w:t>
      </w:r>
    </w:p>
    <w:p w14:paraId="3B5AA4AD" w14:textId="77777777" w:rsidR="00DB2C13" w:rsidRPr="002357E5" w:rsidRDefault="00D44F94" w:rsidP="003C2F23">
      <w:pPr>
        <w:pStyle w:val="Heading5"/>
      </w:pPr>
      <w:r>
        <w:t xml:space="preserve">He is of the right lineage in contrast to the </w:t>
      </w:r>
      <w:r w:rsidRPr="002357E5">
        <w:t xml:space="preserve">Edomite </w:t>
      </w:r>
      <w:r>
        <w:t xml:space="preserve">Herod </w:t>
      </w:r>
      <w:r w:rsidR="005E5B62" w:rsidRPr="002357E5">
        <w:t>(2:13-18)</w:t>
      </w:r>
      <w:r w:rsidR="00DB2C13" w:rsidRPr="002357E5">
        <w:t>.</w:t>
      </w:r>
    </w:p>
    <w:p w14:paraId="1F6C63D5" w14:textId="77777777" w:rsidR="00DB2C13" w:rsidRPr="002357E5" w:rsidRDefault="00DB2C13" w:rsidP="003C2F23">
      <w:pPr>
        <w:pStyle w:val="Heading5"/>
      </w:pPr>
      <w:r w:rsidRPr="002357E5">
        <w:t>He is from humble origins as is expected of the Messiah</w:t>
      </w:r>
      <w:r w:rsidR="005E5B62" w:rsidRPr="002357E5">
        <w:t xml:space="preserve"> (2:19-23)</w:t>
      </w:r>
      <w:r w:rsidRPr="002357E5">
        <w:t>.</w:t>
      </w:r>
    </w:p>
    <w:p w14:paraId="1C3E93D6" w14:textId="77777777" w:rsidR="00DB2C13" w:rsidRPr="008468D7" w:rsidRDefault="00DB2C13" w:rsidP="008468D7">
      <w:pPr>
        <w:pStyle w:val="Heading3"/>
        <w:ind w:left="1418" w:hanging="312"/>
      </w:pPr>
      <w:r w:rsidRPr="008468D7">
        <w:t>Christ is approved as Messiah by John, God the Father, and the Holy Spirit in</w:t>
      </w:r>
      <w:r w:rsidR="00AC0675">
        <w:t xml:space="preserve"> his </w:t>
      </w:r>
      <w:r w:rsidRPr="008468D7">
        <w:t>first public introduction, baptism, and temptation, respectively</w:t>
      </w:r>
      <w:r w:rsidR="00991E54" w:rsidRPr="008468D7">
        <w:t xml:space="preserve"> (3:1–4:11)</w:t>
      </w:r>
      <w:r w:rsidRPr="008468D7">
        <w:t>.</w:t>
      </w:r>
    </w:p>
    <w:p w14:paraId="1087C41E" w14:textId="29C0FFA6" w:rsidR="001B5F14" w:rsidRPr="002357E5" w:rsidRDefault="001B5F14" w:rsidP="001B5F14">
      <w:pPr>
        <w:pStyle w:val="Heading4"/>
      </w:pPr>
      <w:r w:rsidRPr="002357E5">
        <w:lastRenderedPageBreak/>
        <w:t>John the Baptist</w:t>
      </w:r>
      <w:r>
        <w:t>’s</w:t>
      </w:r>
      <w:r w:rsidRPr="002357E5">
        <w:t xml:space="preserve"> approv</w:t>
      </w:r>
      <w:r>
        <w:t xml:space="preserve">al of </w:t>
      </w:r>
      <w:r w:rsidRPr="002357E5">
        <w:t xml:space="preserve">Jesus </w:t>
      </w:r>
      <w:r>
        <w:t>as the</w:t>
      </w:r>
      <w:r w:rsidRPr="002357E5">
        <w:t xml:space="preserve"> Messiah </w:t>
      </w:r>
      <w:r>
        <w:t>is</w:t>
      </w:r>
      <w:r w:rsidRPr="002357E5">
        <w:t xml:space="preserve"> </w:t>
      </w:r>
      <w:r>
        <w:t>verified</w:t>
      </w:r>
      <w:r w:rsidRPr="002357E5">
        <w:t xml:space="preserve"> through prophetic Scripture</w:t>
      </w:r>
      <w:r w:rsidR="009D06C0">
        <w:t>,</w:t>
      </w:r>
      <w:r w:rsidRPr="002357E5">
        <w:t xml:space="preserve"> as </w:t>
      </w:r>
      <w:r>
        <w:t xml:space="preserve">John is </w:t>
      </w:r>
      <w:r w:rsidRPr="002357E5">
        <w:t>the forerunner to the Messiah (3:1-12).</w:t>
      </w:r>
    </w:p>
    <w:p w14:paraId="2B92B9C7" w14:textId="77777777" w:rsidR="00DB2C13" w:rsidRPr="002357E5" w:rsidRDefault="00DB2C13" w:rsidP="00B45FEB">
      <w:pPr>
        <w:pStyle w:val="Heading4"/>
      </w:pPr>
      <w:r w:rsidRPr="002357E5">
        <w:t>God the Father's approval of Jesus as Messiah is witnessed at Christ's baptism</w:t>
      </w:r>
      <w:r w:rsidR="005A5D50" w:rsidRPr="002357E5">
        <w:t xml:space="preserve"> (3:13-17)</w:t>
      </w:r>
      <w:r w:rsidRPr="002357E5">
        <w:t>.</w:t>
      </w:r>
    </w:p>
    <w:p w14:paraId="36EDCB67" w14:textId="77777777" w:rsidR="00DB2C13" w:rsidRPr="002357E5" w:rsidRDefault="00DB2C13" w:rsidP="00B45FEB">
      <w:pPr>
        <w:pStyle w:val="Heading4"/>
      </w:pPr>
      <w:r w:rsidRPr="002357E5">
        <w:t>The Holy Spirit's approval of Jesus as Messiah is validated in Christ's resistance to Satan's temptations in the wilderness</w:t>
      </w:r>
      <w:r w:rsidR="005A5D50" w:rsidRPr="002357E5">
        <w:t xml:space="preserve"> (4:1-11)</w:t>
      </w:r>
      <w:r w:rsidRPr="002357E5">
        <w:t>.</w:t>
      </w:r>
    </w:p>
    <w:p w14:paraId="5BA10C87" w14:textId="77777777" w:rsidR="00DB2C13" w:rsidRPr="0081725D" w:rsidRDefault="00DB2C13" w:rsidP="00581F66">
      <w:pPr>
        <w:pStyle w:val="Heading2"/>
      </w:pPr>
      <w:r w:rsidRPr="0081725D">
        <w:t>Christ's early ministry and Sermon on the Mount principles reveal</w:t>
      </w:r>
      <w:r w:rsidR="00AC0675">
        <w:t xml:space="preserve"> him </w:t>
      </w:r>
      <w:r w:rsidRPr="0081725D">
        <w:t>to have the prophetic ministry expected of the Messiah</w:t>
      </w:r>
      <w:r w:rsidR="00CB4013" w:rsidRPr="0081725D">
        <w:t xml:space="preserve"> (4:12–7:29)</w:t>
      </w:r>
      <w:r w:rsidRPr="0081725D">
        <w:t>.</w:t>
      </w:r>
    </w:p>
    <w:p w14:paraId="4C6A7647" w14:textId="77777777" w:rsidR="00DB2C13" w:rsidRPr="002357E5" w:rsidRDefault="00DB2C13" w:rsidP="0081725D">
      <w:pPr>
        <w:pStyle w:val="Heading3"/>
        <w:ind w:left="1418" w:hanging="312"/>
      </w:pPr>
      <w:r w:rsidRPr="002357E5">
        <w:t>Christ's early ministry activity further reveals</w:t>
      </w:r>
      <w:r w:rsidR="00AC0675">
        <w:t xml:space="preserve"> him </w:t>
      </w:r>
      <w:r w:rsidRPr="002357E5">
        <w:t>to be Messiah and provides the setting for</w:t>
      </w:r>
      <w:r w:rsidR="00AC0675">
        <w:t xml:space="preserve"> his </w:t>
      </w:r>
      <w:r w:rsidRPr="002357E5">
        <w:t>teaching in the Sermon on the Mount</w:t>
      </w:r>
      <w:r w:rsidR="007A1D5E" w:rsidRPr="002357E5">
        <w:t xml:space="preserve"> (4:12-25)</w:t>
      </w:r>
      <w:r w:rsidRPr="002357E5">
        <w:t>.</w:t>
      </w:r>
    </w:p>
    <w:p w14:paraId="4CB968A5" w14:textId="477B35F7" w:rsidR="009D06C0" w:rsidRPr="002357E5" w:rsidRDefault="009D06C0" w:rsidP="009D06C0">
      <w:pPr>
        <w:pStyle w:val="Heading4"/>
      </w:pPr>
      <w:r w:rsidRPr="002357E5">
        <w:t xml:space="preserve">Christ's message of repentance for entrance into the kingdom </w:t>
      </w:r>
      <w:r w:rsidR="00733F16">
        <w:t>anticipates</w:t>
      </w:r>
      <w:r>
        <w:t xml:space="preserve"> his </w:t>
      </w:r>
      <w:r w:rsidRPr="002357E5">
        <w:t>fuller teaching in the Sermon on the Mount that spiritual preparation–not just physical heritage–is necessary for kingdom entrance (4:12-17).</w:t>
      </w:r>
    </w:p>
    <w:p w14:paraId="1129D073" w14:textId="77777777" w:rsidR="00DB2C13" w:rsidRPr="002357E5" w:rsidRDefault="00DB2C13" w:rsidP="00B45FEB">
      <w:pPr>
        <w:pStyle w:val="Heading4"/>
      </w:pPr>
      <w:r w:rsidRPr="002357E5">
        <w:t>Christ's calling of disciples demonstrates</w:t>
      </w:r>
      <w:r w:rsidR="00AC0675">
        <w:t xml:space="preserve"> his </w:t>
      </w:r>
      <w:r w:rsidRPr="002357E5">
        <w:t>authority over men's lives as Messiah</w:t>
      </w:r>
      <w:r w:rsidR="00D567C3" w:rsidRPr="002357E5">
        <w:t xml:space="preserve"> (4:18-22)</w:t>
      </w:r>
      <w:r w:rsidRPr="002357E5">
        <w:t>.</w:t>
      </w:r>
    </w:p>
    <w:p w14:paraId="0C2E8E9E" w14:textId="77777777" w:rsidR="00DB2C13" w:rsidRPr="002357E5" w:rsidRDefault="00DB2C13" w:rsidP="00B45FEB">
      <w:pPr>
        <w:pStyle w:val="Heading4"/>
      </w:pPr>
      <w:r w:rsidRPr="002357E5">
        <w:t>A summary of Christ's early Galilean ministry of teaching, preaching, and healing identifies</w:t>
      </w:r>
      <w:r w:rsidR="00AC0675">
        <w:t xml:space="preserve"> him </w:t>
      </w:r>
      <w:r w:rsidRPr="002357E5">
        <w:t>as doing the work of the Messiah</w:t>
      </w:r>
      <w:r w:rsidR="00492A61" w:rsidRPr="002357E5">
        <w:t xml:space="preserve"> (4:23-25)</w:t>
      </w:r>
      <w:r w:rsidRPr="002357E5">
        <w:t>.</w:t>
      </w:r>
    </w:p>
    <w:p w14:paraId="7121F7C5" w14:textId="77777777" w:rsidR="00DB2C13" w:rsidRPr="002357E5" w:rsidRDefault="00DB2C13" w:rsidP="00F2300C">
      <w:pPr>
        <w:pStyle w:val="Heading3"/>
        <w:ind w:left="1418" w:hanging="312"/>
      </w:pPr>
      <w:r w:rsidRPr="002357E5">
        <w:t>Christ's Sermon on the Mount teaches how one in right relationship to God should live</w:t>
      </w:r>
      <w:r w:rsidR="00AC0675">
        <w:t xml:space="preserve"> his </w:t>
      </w:r>
      <w:r w:rsidRPr="002357E5">
        <w:t>life in anticipation of the kingdom</w:t>
      </w:r>
      <w:r w:rsidR="004F6036" w:rsidRPr="002357E5">
        <w:t xml:space="preserve"> (</w:t>
      </w:r>
      <w:r w:rsidR="00642348">
        <w:t xml:space="preserve">Matt </w:t>
      </w:r>
      <w:r w:rsidR="004F6036" w:rsidRPr="002357E5">
        <w:t>5–7)</w:t>
      </w:r>
      <w:r w:rsidRPr="002357E5">
        <w:t>.</w:t>
      </w:r>
    </w:p>
    <w:p w14:paraId="3F2B3F7F" w14:textId="77777777" w:rsidR="00D104F5" w:rsidRPr="002357E5" w:rsidRDefault="00D104F5" w:rsidP="00B45FEB">
      <w:pPr>
        <w:pStyle w:val="Heading4"/>
      </w:pPr>
      <w:r w:rsidRPr="002357E5">
        <w:t xml:space="preserve">People entering Messiah's kingdom should show holiness instead of mere </w:t>
      </w:r>
      <w:r w:rsidR="004F64FD" w:rsidRPr="002357E5">
        <w:t>Pharisaic</w:t>
      </w:r>
      <w:r w:rsidRPr="002357E5">
        <w:t xml:space="preserve"> observances (Matt 5:1-16; Luke 6:17-26).</w:t>
      </w:r>
    </w:p>
    <w:p w14:paraId="792FB96F" w14:textId="77777777" w:rsidR="00D104F5" w:rsidRPr="002357E5" w:rsidRDefault="00D104F5" w:rsidP="003C2F23">
      <w:pPr>
        <w:pStyle w:val="Heading5"/>
      </w:pPr>
      <w:r w:rsidRPr="002357E5">
        <w:t>The response a holy believer should have to the benefits and persecution related to trusting Christ as King is joy (Matt 5:1-12).</w:t>
      </w:r>
    </w:p>
    <w:p w14:paraId="36E9D069" w14:textId="77777777" w:rsidR="00D104F5" w:rsidRPr="00B1125B" w:rsidRDefault="00D104F5" w:rsidP="00FF4FA6">
      <w:pPr>
        <w:pStyle w:val="Heading6"/>
      </w:pPr>
      <w:r w:rsidRPr="00B1125B">
        <w:t>The setting of the sermon shows Jesus taking the role of a rabbi to teach the disciples the response of those embracing</w:t>
      </w:r>
      <w:r w:rsidR="00AC0675">
        <w:t xml:space="preserve"> him </w:t>
      </w:r>
      <w:r w:rsidRPr="00B1125B">
        <w:t>as king (Matt 5:1-2; Luke 6:17-19).</w:t>
      </w:r>
    </w:p>
    <w:p w14:paraId="42ED1400" w14:textId="77777777" w:rsidR="00D104F5" w:rsidRPr="002357E5" w:rsidRDefault="00D104F5" w:rsidP="00CD30EB">
      <w:pPr>
        <w:pStyle w:val="Heading7"/>
      </w:pPr>
      <w:r w:rsidRPr="002357E5">
        <w:t>Jesus saw the crowds and sat down on a mountainside (1a).</w:t>
      </w:r>
    </w:p>
    <w:p w14:paraId="1C252542" w14:textId="77777777" w:rsidR="00D104F5" w:rsidRPr="002357E5" w:rsidRDefault="00D104F5" w:rsidP="00CD30EB">
      <w:pPr>
        <w:pStyle w:val="Heading7"/>
      </w:pPr>
      <w:r w:rsidRPr="002357E5">
        <w:t>Jesus began teaching</w:t>
      </w:r>
      <w:r w:rsidR="00AC0675">
        <w:t xml:space="preserve"> his </w:t>
      </w:r>
      <w:r w:rsidRPr="002357E5">
        <w:t>disciples who showed initiative to listen (1b-2).</w:t>
      </w:r>
    </w:p>
    <w:p w14:paraId="581325F9" w14:textId="77777777" w:rsidR="00305F86" w:rsidRPr="002357E5" w:rsidRDefault="00305F86" w:rsidP="00FF4FA6">
      <w:pPr>
        <w:pStyle w:val="Heading6"/>
      </w:pPr>
      <w:r w:rsidRPr="002357E5">
        <w:t>The benefits of trusting Christ as King are many (Matt 5:3-11; Luke 6:20-26).</w:t>
      </w:r>
    </w:p>
    <w:p w14:paraId="71A4A8DB" w14:textId="77777777" w:rsidR="0050537C" w:rsidRPr="002357E5" w:rsidRDefault="0050537C" w:rsidP="00CD30EB">
      <w:pPr>
        <w:pStyle w:val="Heading7"/>
      </w:pPr>
      <w:r w:rsidRPr="002357E5">
        <w:t>Depending on God leads to a rich experience of life (5:3)</w:t>
      </w:r>
    </w:p>
    <w:p w14:paraId="54EECCDF" w14:textId="77777777" w:rsidR="00305F86" w:rsidRPr="002357E5" w:rsidRDefault="00305F86" w:rsidP="00CD30EB">
      <w:pPr>
        <w:pStyle w:val="Heading7"/>
      </w:pPr>
      <w:r w:rsidRPr="002357E5">
        <w:t>Admitting our needs leads to receiving God’s comfort (5:4).</w:t>
      </w:r>
    </w:p>
    <w:p w14:paraId="683675D4" w14:textId="77777777" w:rsidR="00305F86" w:rsidRPr="002357E5" w:rsidRDefault="00305F86" w:rsidP="00CD30EB">
      <w:pPr>
        <w:pStyle w:val="Heading7"/>
      </w:pPr>
      <w:r w:rsidRPr="002357E5">
        <w:t>Humility now brings hono</w:t>
      </w:r>
      <w:r w:rsidR="006365F7">
        <w:t>u</w:t>
      </w:r>
      <w:r w:rsidRPr="002357E5">
        <w:t>r in the millennial kingdom (5:5).</w:t>
      </w:r>
    </w:p>
    <w:p w14:paraId="0C5338A9" w14:textId="77777777" w:rsidR="00305F86" w:rsidRPr="002357E5" w:rsidRDefault="00305F86" w:rsidP="00CD30EB">
      <w:pPr>
        <w:pStyle w:val="Heading7"/>
      </w:pPr>
      <w:r w:rsidRPr="002357E5">
        <w:t>Holiness gives a deep satisfaction in life (5:6).</w:t>
      </w:r>
    </w:p>
    <w:p w14:paraId="6FB15B6C" w14:textId="77777777" w:rsidR="00305F86" w:rsidRPr="002357E5" w:rsidRDefault="00305F86" w:rsidP="00CD30EB">
      <w:pPr>
        <w:pStyle w:val="Heading7"/>
      </w:pPr>
      <w:r w:rsidRPr="002357E5">
        <w:t xml:space="preserve">Showing mercy to others leads to receiving </w:t>
      </w:r>
      <w:r w:rsidR="00864441" w:rsidRPr="002357E5">
        <w:t>God</w:t>
      </w:r>
      <w:r w:rsidR="00864441">
        <w:t>’s</w:t>
      </w:r>
      <w:r w:rsidR="00864441" w:rsidRPr="002357E5">
        <w:t xml:space="preserve"> </w:t>
      </w:r>
      <w:r w:rsidRPr="002357E5">
        <w:t>mercy (5:7).</w:t>
      </w:r>
    </w:p>
    <w:p w14:paraId="020D28A3" w14:textId="77777777" w:rsidR="00305F86" w:rsidRPr="002357E5" w:rsidRDefault="00305F86" w:rsidP="00CD30EB">
      <w:pPr>
        <w:pStyle w:val="Heading7"/>
      </w:pPr>
      <w:r w:rsidRPr="002357E5">
        <w:t>A pure lifestyle results in seeing God in our lives today (5:8).</w:t>
      </w:r>
    </w:p>
    <w:p w14:paraId="4DDCA5FE" w14:textId="77777777" w:rsidR="00305F86" w:rsidRPr="002357E5" w:rsidRDefault="00305F86" w:rsidP="00CD30EB">
      <w:pPr>
        <w:pStyle w:val="Heading7"/>
      </w:pPr>
      <w:r w:rsidRPr="002357E5">
        <w:lastRenderedPageBreak/>
        <w:t>Making peace with others enables us to be God’s channel (5:9).</w:t>
      </w:r>
    </w:p>
    <w:p w14:paraId="24D8E4A2" w14:textId="77777777" w:rsidR="00305F86" w:rsidRPr="002357E5" w:rsidRDefault="00305F86" w:rsidP="00CD30EB">
      <w:pPr>
        <w:pStyle w:val="Heading7"/>
      </w:pPr>
      <w:r w:rsidRPr="002357E5">
        <w:t>Persecution for Christ gives a rich experience of life (5:10-11).</w:t>
      </w:r>
    </w:p>
    <w:p w14:paraId="2FC7DFC9" w14:textId="77777777" w:rsidR="00305F86" w:rsidRPr="002357E5" w:rsidRDefault="00305F86" w:rsidP="00FF4FA6">
      <w:pPr>
        <w:pStyle w:val="Heading6"/>
      </w:pPr>
      <w:r w:rsidRPr="002357E5">
        <w:t>The response a believer should have towards persecution is joy over</w:t>
      </w:r>
      <w:r w:rsidR="00AC0675">
        <w:t xml:space="preserve"> his </w:t>
      </w:r>
      <w:r w:rsidRPr="002357E5">
        <w:t>heavenly reward and identification with persecuted OT prophets (5:12).</w:t>
      </w:r>
    </w:p>
    <w:p w14:paraId="21E1000F" w14:textId="77777777" w:rsidR="00DB2C13" w:rsidRPr="002357E5" w:rsidRDefault="00510F6C" w:rsidP="00D84365">
      <w:pPr>
        <w:tabs>
          <w:tab w:val="left" w:pos="1080"/>
        </w:tabs>
        <w:ind w:left="1080" w:right="-342" w:hanging="360"/>
        <w:jc w:val="center"/>
        <w:rPr>
          <w:rFonts w:ascii="Arial" w:hAnsi="Arial" w:cs="Arial"/>
          <w:sz w:val="22"/>
          <w:szCs w:val="22"/>
        </w:rPr>
      </w:pPr>
      <w:r w:rsidRPr="00D40D6D">
        <w:rPr>
          <w:rFonts w:ascii="Arial" w:hAnsi="Arial" w:cs="Arial"/>
          <w:noProof/>
          <w:sz w:val="22"/>
          <w:szCs w:val="22"/>
        </w:rPr>
        <w:drawing>
          <wp:inline distT="0" distB="0" distL="0" distR="0" wp14:anchorId="12A57885" wp14:editId="710D2F73">
            <wp:extent cx="2689860" cy="3108960"/>
            <wp:effectExtent l="0" t="0" r="0" b="0"/>
            <wp:docPr id="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89860" cy="3108960"/>
                    </a:xfrm>
                    <a:prstGeom prst="rect">
                      <a:avLst/>
                    </a:prstGeom>
                    <a:noFill/>
                    <a:ln>
                      <a:noFill/>
                    </a:ln>
                  </pic:spPr>
                </pic:pic>
              </a:graphicData>
            </a:graphic>
          </wp:inline>
        </w:drawing>
      </w:r>
    </w:p>
    <w:p w14:paraId="4FCBF15A" w14:textId="77777777" w:rsidR="00893D71" w:rsidRPr="002357E5" w:rsidRDefault="00893D71" w:rsidP="003C2F23">
      <w:pPr>
        <w:pStyle w:val="Heading5"/>
      </w:pPr>
      <w:r w:rsidRPr="002357E5">
        <w:t>The way believers create a thirst for God in others is by revealing God's righteousness and attracting them to the Lord (Matt 5:13-16).</w:t>
      </w:r>
    </w:p>
    <w:p w14:paraId="5DF6E27C" w14:textId="77777777" w:rsidR="00893D71" w:rsidRPr="002357E5" w:rsidRDefault="00893D71" w:rsidP="00FF4FA6">
      <w:pPr>
        <w:pStyle w:val="Heading6"/>
      </w:pPr>
      <w:r w:rsidRPr="002357E5">
        <w:t xml:space="preserve">The way believers </w:t>
      </w:r>
      <w:r w:rsidR="0063082C" w:rsidRPr="002357E5">
        <w:t>can</w:t>
      </w:r>
      <w:r w:rsidRPr="002357E5">
        <w:t xml:space="preserve"> bless others is </w:t>
      </w:r>
      <w:r w:rsidR="0063082C" w:rsidRPr="002357E5">
        <w:t>to help</w:t>
      </w:r>
      <w:r w:rsidRPr="002357E5">
        <w:t xml:space="preserve"> them hunger for God (5:13).</w:t>
      </w:r>
    </w:p>
    <w:p w14:paraId="635B9240" w14:textId="77777777" w:rsidR="00893D71" w:rsidRPr="002357E5" w:rsidRDefault="00893D71" w:rsidP="00CD30EB">
      <w:pPr>
        <w:pStyle w:val="Heading7"/>
      </w:pPr>
      <w:r w:rsidRPr="002357E5">
        <w:t xml:space="preserve">Christians </w:t>
      </w:r>
      <w:r w:rsidR="0063082C" w:rsidRPr="002357E5">
        <w:t>are</w:t>
      </w:r>
      <w:r w:rsidRPr="002357E5">
        <w:t xml:space="preserve"> like salt to create hunger for God in others (5:13a).</w:t>
      </w:r>
    </w:p>
    <w:p w14:paraId="4B068DF8" w14:textId="77777777" w:rsidR="00893D71" w:rsidRPr="002357E5" w:rsidRDefault="00893D71" w:rsidP="00CD30EB">
      <w:pPr>
        <w:pStyle w:val="Heading7"/>
      </w:pPr>
      <w:r w:rsidRPr="002357E5">
        <w:t xml:space="preserve">Christians who don’t </w:t>
      </w:r>
      <w:r w:rsidR="0063082C" w:rsidRPr="002357E5">
        <w:t>help others hunger for God</w:t>
      </w:r>
      <w:r w:rsidRPr="002357E5">
        <w:t xml:space="preserve"> are useless (5:13b).</w:t>
      </w:r>
    </w:p>
    <w:p w14:paraId="55815270" w14:textId="77777777" w:rsidR="00893D71" w:rsidRPr="002357E5" w:rsidRDefault="00893D71" w:rsidP="00FF4FA6">
      <w:pPr>
        <w:pStyle w:val="Heading6"/>
      </w:pPr>
      <w:r w:rsidRPr="002357E5">
        <w:t>The way believers should bless others is by helping them praise God by the good works they do (5:14-16).</w:t>
      </w:r>
    </w:p>
    <w:p w14:paraId="5D446961" w14:textId="77777777" w:rsidR="00893D71" w:rsidRPr="002357E5" w:rsidRDefault="00893D71" w:rsidP="00CD30EB">
      <w:pPr>
        <w:pStyle w:val="Heading7"/>
      </w:pPr>
      <w:r w:rsidRPr="002357E5">
        <w:t>Christians are lights to show people to God (5:14a).</w:t>
      </w:r>
    </w:p>
    <w:p w14:paraId="248B8E26" w14:textId="77777777" w:rsidR="00893D71" w:rsidRPr="002357E5" w:rsidRDefault="00893D71" w:rsidP="00CD30EB">
      <w:pPr>
        <w:pStyle w:val="Heading7"/>
      </w:pPr>
      <w:r w:rsidRPr="002357E5">
        <w:t>A city on a hill and a lamp help others see the way to go (5:14b-15).</w:t>
      </w:r>
    </w:p>
    <w:p w14:paraId="18D90E77" w14:textId="77777777" w:rsidR="00893D71" w:rsidRPr="002357E5" w:rsidRDefault="00893D71" w:rsidP="00CD30EB">
      <w:pPr>
        <w:pStyle w:val="Heading7"/>
      </w:pPr>
      <w:r w:rsidRPr="002357E5">
        <w:t>Be “light” through good deeds to help others praise God (5:16).</w:t>
      </w:r>
    </w:p>
    <w:p w14:paraId="5A0CA9B8" w14:textId="77777777" w:rsidR="00113FC5" w:rsidRPr="002357E5" w:rsidRDefault="00113FC5" w:rsidP="00B45FEB">
      <w:pPr>
        <w:pStyle w:val="Heading4"/>
      </w:pPr>
      <w:r w:rsidRPr="002357E5">
        <w:t xml:space="preserve">Christ rejects the Pharisaic views of the law that the disciples might know the proper type of righteousness </w:t>
      </w:r>
      <w:r w:rsidR="005B4008" w:rsidRPr="002357E5">
        <w:t>needed</w:t>
      </w:r>
      <w:r w:rsidRPr="002357E5">
        <w:t xml:space="preserve"> to enter the kingdom (5:17–7:6).</w:t>
      </w:r>
    </w:p>
    <w:p w14:paraId="32D7E46A" w14:textId="2A5546FB" w:rsidR="00113FC5" w:rsidRPr="002357E5" w:rsidRDefault="00113FC5" w:rsidP="003C2F23">
      <w:pPr>
        <w:pStyle w:val="Heading5"/>
      </w:pPr>
      <w:r w:rsidRPr="002357E5">
        <w:t xml:space="preserve">Christ </w:t>
      </w:r>
      <w:r w:rsidR="0095746B">
        <w:t>fulfil</w:t>
      </w:r>
      <w:r w:rsidR="0095746B" w:rsidRPr="002357E5">
        <w:t>led</w:t>
      </w:r>
      <w:r w:rsidRPr="002357E5">
        <w:t xml:space="preserve"> the OT and denied that Ph</w:t>
      </w:r>
      <w:r w:rsidR="00ED5191" w:rsidRPr="002357E5">
        <w:t>arisaic morality saves from sin</w:t>
      </w:r>
      <w:r w:rsidRPr="002357E5">
        <w:t xml:space="preserve"> (5:17-20).</w:t>
      </w:r>
    </w:p>
    <w:p w14:paraId="1F6297EB" w14:textId="77777777" w:rsidR="00113FC5" w:rsidRPr="002357E5" w:rsidRDefault="00113FC5" w:rsidP="00FF4FA6">
      <w:pPr>
        <w:pStyle w:val="Heading6"/>
      </w:pPr>
      <w:r w:rsidRPr="002357E5">
        <w:lastRenderedPageBreak/>
        <w:t xml:space="preserve">The time the OT will disappear is when all it prophesies about Jesus comes true (5:17-18). </w:t>
      </w:r>
      <w:r w:rsidR="00E44EEB" w:rsidRPr="002357E5">
        <w:rPr>
          <w:i/>
        </w:rPr>
        <w:t>See pages 80a-e.</w:t>
      </w:r>
    </w:p>
    <w:p w14:paraId="246ACAF2" w14:textId="77777777" w:rsidR="00113FC5" w:rsidRPr="002357E5" w:rsidRDefault="005C6F3C" w:rsidP="00CD30EB">
      <w:pPr>
        <w:pStyle w:val="Heading7"/>
      </w:pPr>
      <w:r>
        <w:t>Jesus came to fulfil</w:t>
      </w:r>
      <w:r w:rsidR="00113FC5" w:rsidRPr="002357E5">
        <w:t xml:space="preserve"> the OT rather than abolish it (5:17).</w:t>
      </w:r>
    </w:p>
    <w:p w14:paraId="2FF85EB6" w14:textId="0F6D89EB" w:rsidR="00113FC5" w:rsidRPr="002357E5" w:rsidRDefault="00113FC5" w:rsidP="00CD30EB">
      <w:pPr>
        <w:pStyle w:val="Heading7"/>
      </w:pPr>
      <w:r w:rsidRPr="002357E5">
        <w:t xml:space="preserve">The OT won’t disappear until every prophecy about Christ is </w:t>
      </w:r>
      <w:r w:rsidR="0095746B">
        <w:t>fulfil</w:t>
      </w:r>
      <w:r w:rsidR="0095746B" w:rsidRPr="002357E5">
        <w:t>led</w:t>
      </w:r>
      <w:r w:rsidRPr="002357E5">
        <w:t xml:space="preserve"> in the eternal state (5:18).</w:t>
      </w:r>
    </w:p>
    <w:p w14:paraId="665639D1" w14:textId="77777777" w:rsidR="00113FC5" w:rsidRPr="002357E5" w:rsidRDefault="00113FC5" w:rsidP="00CD30EB">
      <w:pPr>
        <w:pStyle w:val="Heading7"/>
      </w:pPr>
      <w:r w:rsidRPr="002357E5">
        <w:t>The way believers will be rewarded is by obeying and teaching the true spirit of Old Testament (5:19-20).</w:t>
      </w:r>
    </w:p>
    <w:p w14:paraId="14F4EEA1" w14:textId="77777777" w:rsidR="00113FC5" w:rsidRPr="002357E5" w:rsidRDefault="00113FC5" w:rsidP="00FF4FA6">
      <w:pPr>
        <w:pStyle w:val="Heading6"/>
      </w:pPr>
      <w:r w:rsidRPr="002357E5">
        <w:t>Our level of millennial rewards depends on practicing and teaching the true spirit of Old Testament (5:19).</w:t>
      </w:r>
    </w:p>
    <w:p w14:paraId="137358F4" w14:textId="77777777" w:rsidR="00113FC5" w:rsidRPr="002357E5" w:rsidRDefault="00113FC5" w:rsidP="00FF4FA6">
      <w:pPr>
        <w:pStyle w:val="Heading6"/>
      </w:pPr>
      <w:r w:rsidRPr="002357E5">
        <w:t>We won’t even enter the millennium apart from internal holiness in Christ rather than external piety of the Pharisees (5:20).</w:t>
      </w:r>
    </w:p>
    <w:p w14:paraId="4B284089" w14:textId="77777777" w:rsidR="00113FC5" w:rsidRPr="002357E5" w:rsidRDefault="00113FC5" w:rsidP="003C2F23">
      <w:pPr>
        <w:pStyle w:val="Heading5"/>
      </w:pPr>
      <w:r w:rsidRPr="002357E5">
        <w:t xml:space="preserve">Pharisaic righteousness </w:t>
      </w:r>
      <w:r w:rsidR="005C6F3C">
        <w:t>cannot</w:t>
      </w:r>
      <w:r w:rsidRPr="002357E5">
        <w:t xml:space="preserve"> bring one into the kingdom </w:t>
      </w:r>
      <w:r w:rsidR="005C6F3C">
        <w:t>so people should show</w:t>
      </w:r>
      <w:r w:rsidRPr="002357E5">
        <w:t xml:space="preserve"> proper conduct towards others (Matt 5:21-48).</w:t>
      </w:r>
    </w:p>
    <w:p w14:paraId="6240B4F0" w14:textId="77777777" w:rsidR="00113FC5" w:rsidRPr="002357E5" w:rsidRDefault="00113FC5" w:rsidP="00FF4FA6">
      <w:pPr>
        <w:pStyle w:val="Heading6"/>
      </w:pPr>
      <w:r w:rsidRPr="002357E5">
        <w:rPr>
          <w:b/>
          <w:u w:val="single"/>
        </w:rPr>
        <w:t>Murder</w:t>
      </w:r>
      <w:r w:rsidRPr="002357E5">
        <w:t xml:space="preserve">: </w:t>
      </w:r>
      <w:r w:rsidR="003B38E8" w:rsidRPr="002357E5">
        <w:t>To</w:t>
      </w:r>
      <w:r w:rsidRPr="002357E5">
        <w:t xml:space="preserve"> </w:t>
      </w:r>
      <w:r w:rsidR="003B38E8" w:rsidRPr="002357E5">
        <w:t>be better than Pharisees you</w:t>
      </w:r>
      <w:r w:rsidR="00716E35" w:rsidRPr="002357E5">
        <w:t>’</w:t>
      </w:r>
      <w:r w:rsidRPr="002357E5">
        <w:t>ll not only preserve life but will avoid the anger, hatred and poor relationships that lead to murder (Matt 5:21-26).</w:t>
      </w:r>
    </w:p>
    <w:p w14:paraId="676A4DFA" w14:textId="77777777" w:rsidR="0023502A" w:rsidRPr="002357E5" w:rsidRDefault="0023502A" w:rsidP="00CD30EB">
      <w:pPr>
        <w:pStyle w:val="Heading7"/>
      </w:pPr>
      <w:r w:rsidRPr="002357E5">
        <w:t>The way to sustain great relationships is to control the anger that leads to murder (</w:t>
      </w:r>
      <w:r w:rsidR="00BF41FD" w:rsidRPr="002357E5">
        <w:t>5:</w:t>
      </w:r>
      <w:r w:rsidRPr="002357E5">
        <w:t>21-22).</w:t>
      </w:r>
    </w:p>
    <w:p w14:paraId="743E5425" w14:textId="77777777" w:rsidR="00737806" w:rsidRPr="002357E5" w:rsidRDefault="00737806" w:rsidP="00D32750">
      <w:pPr>
        <w:pStyle w:val="Heading8"/>
      </w:pPr>
      <w:r w:rsidRPr="002357E5">
        <w:t>Murder is wrong (</w:t>
      </w:r>
      <w:r w:rsidR="00BF41FD" w:rsidRPr="002357E5">
        <w:t>5:</w:t>
      </w:r>
      <w:r w:rsidRPr="002357E5">
        <w:t>21).</w:t>
      </w:r>
    </w:p>
    <w:p w14:paraId="162F17F7" w14:textId="77777777" w:rsidR="00737806" w:rsidRPr="002357E5" w:rsidRDefault="00737806" w:rsidP="00D32750">
      <w:pPr>
        <w:pStyle w:val="Heading8"/>
      </w:pPr>
      <w:r w:rsidRPr="002357E5">
        <w:t>Anger that causes murder hurts you the most (</w:t>
      </w:r>
      <w:r w:rsidR="00BF41FD" w:rsidRPr="002357E5">
        <w:t>5:</w:t>
      </w:r>
      <w:r w:rsidRPr="002357E5">
        <w:t>22).</w:t>
      </w:r>
    </w:p>
    <w:p w14:paraId="27B71043" w14:textId="77777777" w:rsidR="00737806" w:rsidRPr="002357E5" w:rsidRDefault="009F7003" w:rsidP="00416166">
      <w:pPr>
        <w:pStyle w:val="Heading9"/>
      </w:pPr>
      <w:r w:rsidRPr="002357E5">
        <w:t>G</w:t>
      </w:r>
      <w:r w:rsidR="00737806" w:rsidRPr="002357E5">
        <w:t>od will judge you for anger (</w:t>
      </w:r>
      <w:r w:rsidR="00BF41FD" w:rsidRPr="002357E5">
        <w:t>5:</w:t>
      </w:r>
      <w:r w:rsidR="00737806" w:rsidRPr="002357E5">
        <w:t>22a).</w:t>
      </w:r>
    </w:p>
    <w:p w14:paraId="34F7904A" w14:textId="77777777" w:rsidR="00737806" w:rsidRPr="002357E5" w:rsidRDefault="00737806" w:rsidP="00416166">
      <w:pPr>
        <w:pStyle w:val="Heading9"/>
      </w:pPr>
      <w:r w:rsidRPr="002357E5">
        <w:t>Others will judge you for slander (</w:t>
      </w:r>
      <w:r w:rsidR="00BF41FD" w:rsidRPr="002357E5">
        <w:t>5:</w:t>
      </w:r>
      <w:r w:rsidRPr="002357E5">
        <w:t>22b).</w:t>
      </w:r>
    </w:p>
    <w:p w14:paraId="18673855" w14:textId="77777777" w:rsidR="00737806" w:rsidRPr="002357E5" w:rsidRDefault="00737806" w:rsidP="00416166">
      <w:pPr>
        <w:pStyle w:val="Heading9"/>
      </w:pPr>
      <w:r w:rsidRPr="002357E5">
        <w:t>If you curse others, you deserve hell (</w:t>
      </w:r>
      <w:r w:rsidR="00BF41FD" w:rsidRPr="002357E5">
        <w:t>5:</w:t>
      </w:r>
      <w:r w:rsidRPr="002357E5">
        <w:t>22c).</w:t>
      </w:r>
    </w:p>
    <w:p w14:paraId="4AE8D95D" w14:textId="77777777" w:rsidR="00737806" w:rsidRPr="002357E5" w:rsidRDefault="00737806" w:rsidP="00CD30EB">
      <w:pPr>
        <w:pStyle w:val="Heading7"/>
      </w:pPr>
      <w:r w:rsidRPr="002357E5">
        <w:t>The way to sustain great relationships is to refuse to worship God until you make a relationship right (</w:t>
      </w:r>
      <w:r w:rsidR="00BF41FD" w:rsidRPr="002357E5">
        <w:t>5:</w:t>
      </w:r>
      <w:r w:rsidRPr="002357E5">
        <w:t>23-24).</w:t>
      </w:r>
    </w:p>
    <w:p w14:paraId="61E79F5F" w14:textId="77777777" w:rsidR="009E5046" w:rsidRPr="002357E5" w:rsidRDefault="00737806" w:rsidP="00D32750">
      <w:pPr>
        <w:pStyle w:val="Heading8"/>
      </w:pPr>
      <w:r w:rsidRPr="002357E5">
        <w:t xml:space="preserve">You can try to worship God </w:t>
      </w:r>
      <w:r w:rsidR="00716E35" w:rsidRPr="002357E5">
        <w:t xml:space="preserve">until </w:t>
      </w:r>
      <w:r w:rsidR="00574133">
        <w:t>you see</w:t>
      </w:r>
      <w:r w:rsidR="00716E35" w:rsidRPr="002357E5">
        <w:t xml:space="preserve"> </w:t>
      </w:r>
      <w:r w:rsidR="00574133">
        <w:t>it</w:t>
      </w:r>
      <w:r w:rsidRPr="002357E5">
        <w:t xml:space="preserve"> hurt someone (</w:t>
      </w:r>
      <w:r w:rsidR="001929AB" w:rsidRPr="002357E5">
        <w:t>5:</w:t>
      </w:r>
      <w:r w:rsidRPr="002357E5">
        <w:t>23).</w:t>
      </w:r>
    </w:p>
    <w:p w14:paraId="0DD9F082" w14:textId="77777777" w:rsidR="009E5046" w:rsidRPr="002357E5" w:rsidRDefault="009E5046" w:rsidP="00D32750">
      <w:pPr>
        <w:pStyle w:val="Heading8"/>
      </w:pPr>
      <w:r w:rsidRPr="002357E5">
        <w:t>Reconciling with that person enables you to worship (</w:t>
      </w:r>
      <w:r w:rsidR="001929AB" w:rsidRPr="002357E5">
        <w:t>5:</w:t>
      </w:r>
      <w:r w:rsidRPr="002357E5">
        <w:t>24).</w:t>
      </w:r>
    </w:p>
    <w:p w14:paraId="7CEC5B67" w14:textId="77777777" w:rsidR="00737806" w:rsidRPr="002357E5" w:rsidRDefault="00737806" w:rsidP="00CD30EB">
      <w:pPr>
        <w:pStyle w:val="Heading7"/>
      </w:pPr>
      <w:r w:rsidRPr="002357E5">
        <w:t xml:space="preserve">The way to </w:t>
      </w:r>
      <w:r w:rsidR="00716E35" w:rsidRPr="002357E5">
        <w:t>keep</w:t>
      </w:r>
      <w:r w:rsidRPr="002357E5">
        <w:t xml:space="preserve"> </w:t>
      </w:r>
      <w:r w:rsidR="00716E35" w:rsidRPr="002357E5">
        <w:t>good</w:t>
      </w:r>
      <w:r w:rsidRPr="002357E5">
        <w:t xml:space="preserve"> relationships is pay debts quickly (</w:t>
      </w:r>
      <w:r w:rsidR="001929AB" w:rsidRPr="002357E5">
        <w:t>5:</w:t>
      </w:r>
      <w:r w:rsidRPr="002357E5">
        <w:t>25-26).</w:t>
      </w:r>
    </w:p>
    <w:p w14:paraId="127B76C2" w14:textId="77777777" w:rsidR="00737806" w:rsidRPr="002357E5" w:rsidRDefault="00737806" w:rsidP="00D32750">
      <w:pPr>
        <w:pStyle w:val="Heading8"/>
      </w:pPr>
      <w:r w:rsidRPr="002357E5">
        <w:t>Seek to resolve relationships quickly out of court (</w:t>
      </w:r>
      <w:r w:rsidR="001929AB" w:rsidRPr="002357E5">
        <w:t>5:</w:t>
      </w:r>
      <w:r w:rsidRPr="002357E5">
        <w:t>25a).</w:t>
      </w:r>
    </w:p>
    <w:p w14:paraId="25879904" w14:textId="77777777" w:rsidR="009E5046" w:rsidRPr="002357E5" w:rsidRDefault="009E5046" w:rsidP="00D32750">
      <w:pPr>
        <w:pStyle w:val="Heading8"/>
      </w:pPr>
      <w:r w:rsidRPr="002357E5">
        <w:t xml:space="preserve">If you </w:t>
      </w:r>
      <w:r w:rsidR="00EF2DF9" w:rsidRPr="002357E5">
        <w:t>neglect</w:t>
      </w:r>
      <w:r w:rsidRPr="002357E5">
        <w:t xml:space="preserve"> people, you can lose your freedom (</w:t>
      </w:r>
      <w:r w:rsidR="001929AB" w:rsidRPr="002357E5">
        <w:t>5:</w:t>
      </w:r>
      <w:r w:rsidRPr="002357E5">
        <w:t>25b).</w:t>
      </w:r>
    </w:p>
    <w:p w14:paraId="5E05EC31" w14:textId="77777777" w:rsidR="009E5046" w:rsidRPr="002357E5" w:rsidRDefault="00636CDC" w:rsidP="00D32750">
      <w:pPr>
        <w:pStyle w:val="Heading8"/>
      </w:pPr>
      <w:r w:rsidRPr="002357E5">
        <w:t>If you don’t prioritize people, you can lose your money (</w:t>
      </w:r>
      <w:r w:rsidR="001929AB" w:rsidRPr="002357E5">
        <w:t>5:</w:t>
      </w:r>
      <w:r w:rsidRPr="002357E5">
        <w:t>26).</w:t>
      </w:r>
    </w:p>
    <w:p w14:paraId="2443076B" w14:textId="3B6A10E7" w:rsidR="005746A2" w:rsidRPr="002357E5" w:rsidRDefault="005746A2" w:rsidP="00FF4FA6">
      <w:pPr>
        <w:pStyle w:val="Heading6"/>
      </w:pPr>
      <w:r w:rsidRPr="002357E5">
        <w:rPr>
          <w:b/>
          <w:u w:val="single"/>
        </w:rPr>
        <w:lastRenderedPageBreak/>
        <w:t>Adultery</w:t>
      </w:r>
      <w:r w:rsidRPr="002357E5">
        <w:t xml:space="preserve">: </w:t>
      </w:r>
      <w:r w:rsidR="008874AB" w:rsidRPr="002357E5">
        <w:t>To be better than Pharisees</w:t>
      </w:r>
      <w:r w:rsidR="005761BA">
        <w:t>,</w:t>
      </w:r>
      <w:r w:rsidR="008874AB" w:rsidRPr="002357E5">
        <w:t xml:space="preserve"> you </w:t>
      </w:r>
      <w:r w:rsidRPr="002357E5">
        <w:t xml:space="preserve">will not only be faithful to </w:t>
      </w:r>
      <w:r w:rsidR="008874AB" w:rsidRPr="002357E5">
        <w:t>your</w:t>
      </w:r>
      <w:r w:rsidRPr="002357E5">
        <w:t xml:space="preserve"> spouse but will shun the lust that causes adultery (5:27-30).</w:t>
      </w:r>
    </w:p>
    <w:p w14:paraId="3A8051C3" w14:textId="77777777" w:rsidR="005746A2" w:rsidRPr="002357E5" w:rsidRDefault="005746A2" w:rsidP="00CD30EB">
      <w:pPr>
        <w:pStyle w:val="Heading7"/>
      </w:pPr>
      <w:r w:rsidRPr="002357E5">
        <w:t>The n</w:t>
      </w:r>
      <w:r w:rsidR="00716E35" w:rsidRPr="002357E5">
        <w:t>ature of the seventh command</w:t>
      </w:r>
      <w:r w:rsidRPr="002357E5">
        <w:t xml:space="preserve"> of God is to avoid adultery (5:27).</w:t>
      </w:r>
    </w:p>
    <w:p w14:paraId="67CD8107" w14:textId="77777777" w:rsidR="006A5106" w:rsidRPr="002357E5" w:rsidRDefault="005746A2" w:rsidP="00D32750">
      <w:pPr>
        <w:pStyle w:val="Heading8"/>
      </w:pPr>
      <w:r w:rsidRPr="002357E5">
        <w:t>Jesus’ hearers knew the seventh commandment (5:27a).</w:t>
      </w:r>
    </w:p>
    <w:p w14:paraId="51DBC58E" w14:textId="77777777" w:rsidR="005746A2" w:rsidRPr="002357E5" w:rsidRDefault="005746A2" w:rsidP="00D32750">
      <w:pPr>
        <w:pStyle w:val="Heading8"/>
      </w:pPr>
      <w:r w:rsidRPr="002357E5">
        <w:t>God prohibited adultery in this command (5:27b).</w:t>
      </w:r>
    </w:p>
    <w:p w14:paraId="7736B485" w14:textId="77777777" w:rsidR="00E60AF0" w:rsidRPr="002357E5" w:rsidRDefault="005746A2" w:rsidP="00CD30EB">
      <w:pPr>
        <w:pStyle w:val="Heading7"/>
      </w:pPr>
      <w:r w:rsidRPr="002357E5">
        <w:t xml:space="preserve">The way to avoid adultery is to guard </w:t>
      </w:r>
      <w:r w:rsidR="00DE4AED" w:rsidRPr="002357E5">
        <w:t>you</w:t>
      </w:r>
      <w:r w:rsidRPr="002357E5">
        <w:t xml:space="preserve"> from lust (5:28-30).</w:t>
      </w:r>
    </w:p>
    <w:p w14:paraId="08B84DA7" w14:textId="77777777" w:rsidR="00E60AF0" w:rsidRPr="002357E5" w:rsidRDefault="005746A2" w:rsidP="00D32750">
      <w:pPr>
        <w:pStyle w:val="Heading8"/>
      </w:pPr>
      <w:r w:rsidRPr="002357E5">
        <w:t>Lust is adultery of the heart (5:28).</w:t>
      </w:r>
    </w:p>
    <w:p w14:paraId="2187B266" w14:textId="77777777" w:rsidR="005746A2" w:rsidRPr="002357E5" w:rsidRDefault="005746A2" w:rsidP="00D32750">
      <w:pPr>
        <w:pStyle w:val="Heading8"/>
      </w:pPr>
      <w:r w:rsidRPr="002357E5">
        <w:t>We must protect ourselves from lust (5:29-30).</w:t>
      </w:r>
    </w:p>
    <w:p w14:paraId="6DD3A567" w14:textId="77777777" w:rsidR="005746A2" w:rsidRPr="002357E5" w:rsidRDefault="005746A2" w:rsidP="00416166">
      <w:pPr>
        <w:pStyle w:val="Heading9"/>
      </w:pPr>
      <w:r w:rsidRPr="002357E5">
        <w:t>Avoid seeing things that stimulate lust (5:29).</w:t>
      </w:r>
    </w:p>
    <w:p w14:paraId="6B7D6304" w14:textId="77777777" w:rsidR="005746A2" w:rsidRPr="002357E5" w:rsidRDefault="005746A2" w:rsidP="00416166">
      <w:pPr>
        <w:pStyle w:val="Heading9"/>
      </w:pPr>
      <w:r w:rsidRPr="002357E5">
        <w:t>Avoid doing things that encourage lust (5:30).</w:t>
      </w:r>
    </w:p>
    <w:p w14:paraId="444C815F" w14:textId="7ED22487" w:rsidR="008623DD" w:rsidRPr="002357E5" w:rsidRDefault="008623DD" w:rsidP="00FF4FA6">
      <w:pPr>
        <w:pStyle w:val="Heading6"/>
      </w:pPr>
      <w:r w:rsidRPr="002357E5">
        <w:rPr>
          <w:b/>
          <w:u w:val="single"/>
        </w:rPr>
        <w:t>Divorce</w:t>
      </w:r>
      <w:r w:rsidRPr="002357E5">
        <w:t>: To be better than Pharisees</w:t>
      </w:r>
      <w:r w:rsidR="005761BA">
        <w:t>, never divorce your wife legally but never divorce her at all, so</w:t>
      </w:r>
      <w:r w:rsidRPr="002357E5">
        <w:t xml:space="preserve"> </w:t>
      </w:r>
      <w:r w:rsidR="005761BA">
        <w:t>she and her future husband</w:t>
      </w:r>
      <w:r w:rsidRPr="002357E5">
        <w:t xml:space="preserve"> both commit adultery when she remarries (5:31-32).</w:t>
      </w:r>
    </w:p>
    <w:p w14:paraId="460BE929" w14:textId="77B6788B" w:rsidR="008623DD" w:rsidRPr="002357E5" w:rsidRDefault="008623DD" w:rsidP="00CD30EB">
      <w:pPr>
        <w:pStyle w:val="Heading7"/>
      </w:pPr>
      <w:r w:rsidRPr="002357E5">
        <w:t>The way Jewish leaders attacked marriage was to use marriage protection as an excuse for frivolous divorce (5:31).</w:t>
      </w:r>
    </w:p>
    <w:p w14:paraId="51FCA6F4" w14:textId="77777777" w:rsidR="008623DD" w:rsidRPr="002357E5" w:rsidRDefault="008623DD" w:rsidP="00D32750">
      <w:pPr>
        <w:pStyle w:val="Heading8"/>
      </w:pPr>
      <w:r w:rsidRPr="002357E5">
        <w:t>Jesus’ listeners knew that the divorce certificate protected wives from frivolous divorce (5:31a).</w:t>
      </w:r>
    </w:p>
    <w:p w14:paraId="649DCF68" w14:textId="77777777" w:rsidR="008623DD" w:rsidRPr="002357E5" w:rsidRDefault="008623DD" w:rsidP="00D32750">
      <w:pPr>
        <w:pStyle w:val="Heading8"/>
      </w:pPr>
      <w:r w:rsidRPr="002357E5">
        <w:t>Pharisees used this OT protection to justify their frivolous divorces (5:31b).</w:t>
      </w:r>
    </w:p>
    <w:p w14:paraId="152AB0C9" w14:textId="77777777" w:rsidR="008623DD" w:rsidRPr="002357E5" w:rsidRDefault="008623DD" w:rsidP="00CD30EB">
      <w:pPr>
        <w:pStyle w:val="Heading7"/>
      </w:pPr>
      <w:r w:rsidRPr="002357E5">
        <w:t>The way Jesus defended marriage was to prohibit divorce unless promiscuity had led to adultery (5:32).</w:t>
      </w:r>
    </w:p>
    <w:p w14:paraId="21CCC6FE" w14:textId="5ED059BC" w:rsidR="008623DD" w:rsidRPr="002357E5" w:rsidRDefault="008623DD" w:rsidP="00D32750">
      <w:pPr>
        <w:pStyle w:val="Heading8"/>
      </w:pPr>
      <w:r w:rsidRPr="002357E5">
        <w:t xml:space="preserve">Jesus </w:t>
      </w:r>
      <w:r w:rsidR="0024437C">
        <w:t>honor</w:t>
      </w:r>
      <w:r w:rsidRPr="002357E5">
        <w:t>ed marriage by declaring that divorce leads to adultery unless preceded by sexual unfaithfulness (5:32a).</w:t>
      </w:r>
    </w:p>
    <w:p w14:paraId="47FACC0D" w14:textId="7A0F6386" w:rsidR="008623DD" w:rsidRPr="002357E5" w:rsidRDefault="008623DD" w:rsidP="00D32750">
      <w:pPr>
        <w:pStyle w:val="Heading8"/>
      </w:pPr>
      <w:r w:rsidRPr="002357E5">
        <w:t xml:space="preserve">Jesus </w:t>
      </w:r>
      <w:r w:rsidR="0024437C">
        <w:t>honor</w:t>
      </w:r>
      <w:r w:rsidRPr="002357E5">
        <w:t>ed marriage by declaring that divorce also leads to adultery for the person who marries the divorcee (5:32b).</w:t>
      </w:r>
    </w:p>
    <w:p w14:paraId="7B72D706" w14:textId="77777777" w:rsidR="0058070D" w:rsidRPr="002357E5" w:rsidRDefault="0058070D" w:rsidP="00FF4FA6">
      <w:pPr>
        <w:pStyle w:val="Heading6"/>
      </w:pPr>
      <w:r w:rsidRPr="002357E5">
        <w:t>Oaths: One surpassing Pharisaic righteousness will not only take oaths when affirming something which could be taken in more than one way but will have trustworthy speech at all times so oath-taking becomes unnecessary (5:33-37).</w:t>
      </w:r>
    </w:p>
    <w:p w14:paraId="7FB00C3E" w14:textId="77777777" w:rsidR="0058070D" w:rsidRPr="002357E5" w:rsidRDefault="0058070D" w:rsidP="00CD30EB">
      <w:pPr>
        <w:pStyle w:val="Heading7"/>
      </w:pPr>
      <w:r w:rsidRPr="002357E5">
        <w:t>The way we should treat our vows is to keep them (5:33).</w:t>
      </w:r>
    </w:p>
    <w:p w14:paraId="1FD2AB86" w14:textId="77777777" w:rsidR="0058070D" w:rsidRPr="002357E5" w:rsidRDefault="0058070D" w:rsidP="00D32750">
      <w:pPr>
        <w:pStyle w:val="Heading8"/>
      </w:pPr>
      <w:r w:rsidRPr="002357E5">
        <w:t>Jesus’ listeners knew about Deut. 23:21 (5:33a).</w:t>
      </w:r>
    </w:p>
    <w:p w14:paraId="700AF70A" w14:textId="77777777" w:rsidR="0058070D" w:rsidRPr="002357E5" w:rsidRDefault="0058070D" w:rsidP="00D32750">
      <w:pPr>
        <w:pStyle w:val="Heading8"/>
      </w:pPr>
      <w:r w:rsidRPr="002357E5">
        <w:t xml:space="preserve">The verse was God’s command to </w:t>
      </w:r>
      <w:r w:rsidR="0024437C">
        <w:t>fulfil</w:t>
      </w:r>
      <w:r w:rsidRPr="002357E5">
        <w:t xml:space="preserve"> their vows (5:33b).</w:t>
      </w:r>
    </w:p>
    <w:p w14:paraId="6FB41FC9" w14:textId="77777777" w:rsidR="0058070D" w:rsidRPr="002357E5" w:rsidRDefault="0058070D" w:rsidP="00CD30EB">
      <w:pPr>
        <w:pStyle w:val="Heading7"/>
      </w:pPr>
      <w:r w:rsidRPr="002357E5">
        <w:lastRenderedPageBreak/>
        <w:t>The best way to treat our vows is to make them unnecessary (5:34-37).</w:t>
      </w:r>
    </w:p>
    <w:p w14:paraId="6C344419" w14:textId="77777777" w:rsidR="0058070D" w:rsidRPr="002357E5" w:rsidRDefault="0058070D" w:rsidP="00D32750">
      <w:pPr>
        <w:pStyle w:val="Heading8"/>
      </w:pPr>
      <w:r w:rsidRPr="002357E5">
        <w:t>The way not to vow is by making them tricky (5:34-36).</w:t>
      </w:r>
    </w:p>
    <w:p w14:paraId="2C256A72" w14:textId="77777777" w:rsidR="0058070D" w:rsidRPr="002357E5" w:rsidRDefault="0058070D" w:rsidP="00D32750">
      <w:pPr>
        <w:pStyle w:val="Heading8"/>
      </w:pPr>
      <w:r w:rsidRPr="002357E5">
        <w:t>The way we should speak is to give the simple truth (5:37a).</w:t>
      </w:r>
    </w:p>
    <w:p w14:paraId="32715887" w14:textId="7850B996" w:rsidR="0058070D" w:rsidRPr="002357E5" w:rsidRDefault="0058070D" w:rsidP="00D32750">
      <w:pPr>
        <w:pStyle w:val="Heading8"/>
      </w:pPr>
      <w:r w:rsidRPr="002357E5">
        <w:t>The reason to speak truthfully is because otherwise</w:t>
      </w:r>
      <w:r w:rsidR="0095746B">
        <w:t>,</w:t>
      </w:r>
      <w:r w:rsidRPr="002357E5">
        <w:t xml:space="preserve"> we follow evil (5:37b).</w:t>
      </w:r>
    </w:p>
    <w:p w14:paraId="415E06F7" w14:textId="77777777" w:rsidR="000356DD" w:rsidRPr="002357E5" w:rsidRDefault="000356DD" w:rsidP="00FF4FA6">
      <w:pPr>
        <w:pStyle w:val="Heading6"/>
      </w:pPr>
      <w:r w:rsidRPr="002357E5">
        <w:rPr>
          <w:b/>
          <w:u w:val="single"/>
        </w:rPr>
        <w:t>Retaliation</w:t>
      </w:r>
      <w:r w:rsidRPr="002357E5">
        <w:t>: One surpassing Pharisaic righteousness will not demand</w:t>
      </w:r>
      <w:r w:rsidR="00AC0675">
        <w:t xml:space="preserve"> his </w:t>
      </w:r>
      <w:r w:rsidRPr="002357E5">
        <w:t>right for retaliation but give up such rights as a characteristic of righteousness and godliness (5:38-42).</w:t>
      </w:r>
    </w:p>
    <w:p w14:paraId="4F3DF5FD" w14:textId="4A93A8C0" w:rsidR="000356DD" w:rsidRPr="002357E5" w:rsidRDefault="000356DD" w:rsidP="00CD30EB">
      <w:pPr>
        <w:pStyle w:val="Heading7"/>
      </w:pPr>
      <w:r w:rsidRPr="002357E5">
        <w:t xml:space="preserve">Give up personal </w:t>
      </w:r>
      <w:r w:rsidR="0024437C">
        <w:t>honor</w:t>
      </w:r>
      <w:r w:rsidRPr="002357E5">
        <w:t xml:space="preserve"> (</w:t>
      </w:r>
      <w:r w:rsidR="001929AB" w:rsidRPr="002357E5">
        <w:t>5:</w:t>
      </w:r>
      <w:r w:rsidRPr="002357E5">
        <w:t>38-39)</w:t>
      </w:r>
    </w:p>
    <w:p w14:paraId="1712D6F6" w14:textId="77777777" w:rsidR="000356DD" w:rsidRPr="002357E5" w:rsidRDefault="000356DD" w:rsidP="00CD30EB">
      <w:pPr>
        <w:pStyle w:val="Heading7"/>
      </w:pPr>
      <w:r w:rsidRPr="002357E5">
        <w:t>Give up personal property (</w:t>
      </w:r>
      <w:r w:rsidR="001929AB" w:rsidRPr="002357E5">
        <w:t>5:</w:t>
      </w:r>
      <w:r w:rsidRPr="002357E5">
        <w:t>40)</w:t>
      </w:r>
    </w:p>
    <w:p w14:paraId="48CD4BFF" w14:textId="77777777" w:rsidR="000356DD" w:rsidRPr="002357E5" w:rsidRDefault="000356DD" w:rsidP="00CD30EB">
      <w:pPr>
        <w:pStyle w:val="Heading7"/>
      </w:pPr>
      <w:r w:rsidRPr="002357E5">
        <w:t>Give up personal liberty (</w:t>
      </w:r>
      <w:r w:rsidR="001929AB" w:rsidRPr="002357E5">
        <w:t>5:</w:t>
      </w:r>
      <w:r w:rsidRPr="002357E5">
        <w:t>41)</w:t>
      </w:r>
    </w:p>
    <w:p w14:paraId="06E94B0F" w14:textId="77777777" w:rsidR="000356DD" w:rsidRPr="002357E5" w:rsidRDefault="000356DD" w:rsidP="00CD30EB">
      <w:pPr>
        <w:pStyle w:val="Heading7"/>
      </w:pPr>
      <w:r w:rsidRPr="002357E5">
        <w:t>Give to the one who begs from you, and do not refuse the one who would borrow from you (</w:t>
      </w:r>
      <w:r w:rsidR="001929AB" w:rsidRPr="002357E5">
        <w:t>5:</w:t>
      </w:r>
      <w:r w:rsidRPr="002357E5">
        <w:t>42).</w:t>
      </w:r>
    </w:p>
    <w:p w14:paraId="3EF1349F" w14:textId="0FE4761B" w:rsidR="000356DD" w:rsidRPr="002357E5" w:rsidRDefault="000356DD" w:rsidP="00FF4FA6">
      <w:pPr>
        <w:pStyle w:val="Heading6"/>
      </w:pPr>
      <w:r w:rsidRPr="002357E5">
        <w:rPr>
          <w:b/>
          <w:u w:val="single"/>
        </w:rPr>
        <w:t>Love</w:t>
      </w:r>
      <w:r w:rsidRPr="002357E5">
        <w:t>: One surpassing Pharisaic righteousness will not only love</w:t>
      </w:r>
      <w:r w:rsidR="00AC0675">
        <w:t xml:space="preserve"> his </w:t>
      </w:r>
      <w:r w:rsidRPr="002357E5">
        <w:t>neighbor who will repay favors but will love</w:t>
      </w:r>
      <w:r w:rsidR="00AC0675">
        <w:t xml:space="preserve"> his </w:t>
      </w:r>
      <w:r w:rsidRPr="002357E5">
        <w:t>enemy as well</w:t>
      </w:r>
      <w:r w:rsidR="004B79C2">
        <w:t>,</w:t>
      </w:r>
      <w:r w:rsidRPr="002357E5">
        <w:t xml:space="preserve"> who will never repay favors (5:43-48).</w:t>
      </w:r>
    </w:p>
    <w:p w14:paraId="467C9E1D" w14:textId="77777777" w:rsidR="000356DD" w:rsidRPr="002357E5" w:rsidRDefault="000356DD" w:rsidP="00CD30EB">
      <w:pPr>
        <w:pStyle w:val="Heading7"/>
      </w:pPr>
      <w:r w:rsidRPr="002357E5">
        <w:t>The way to treat your enemy is to love and pray for</w:t>
      </w:r>
      <w:r w:rsidR="00AC0675">
        <w:t xml:space="preserve"> him </w:t>
      </w:r>
      <w:r w:rsidRPr="002357E5">
        <w:t>(5:43-44).</w:t>
      </w:r>
    </w:p>
    <w:p w14:paraId="35CA9D05" w14:textId="77777777" w:rsidR="000356DD" w:rsidRPr="002357E5" w:rsidRDefault="000356DD" w:rsidP="00CD30EB">
      <w:pPr>
        <w:pStyle w:val="Heading7"/>
      </w:pPr>
      <w:r w:rsidRPr="002357E5">
        <w:t xml:space="preserve">Human tradition says to love friends and hate </w:t>
      </w:r>
      <w:r w:rsidR="001E0FD8" w:rsidRPr="002357E5">
        <w:t>enemies</w:t>
      </w:r>
      <w:r w:rsidRPr="002357E5">
        <w:t xml:space="preserve"> (5:43).</w:t>
      </w:r>
    </w:p>
    <w:p w14:paraId="38F6A488" w14:textId="77777777" w:rsidR="000356DD" w:rsidRPr="002357E5" w:rsidRDefault="000356DD" w:rsidP="00CD30EB">
      <w:pPr>
        <w:pStyle w:val="Heading7"/>
      </w:pPr>
      <w:r w:rsidRPr="002357E5">
        <w:t>Jesus’ higher law says to love and pray for your enemy (5:44).</w:t>
      </w:r>
    </w:p>
    <w:p w14:paraId="6912B578" w14:textId="77777777" w:rsidR="000356DD" w:rsidRPr="002357E5" w:rsidRDefault="000356DD" w:rsidP="00CD30EB">
      <w:pPr>
        <w:pStyle w:val="Heading7"/>
      </w:pPr>
      <w:r w:rsidRPr="002357E5">
        <w:t>The reason to bless your enemy is because you live by Christ’s higher law (5:45-48).</w:t>
      </w:r>
    </w:p>
    <w:p w14:paraId="0DC8A20D" w14:textId="77777777" w:rsidR="000356DD" w:rsidRPr="002357E5" w:rsidRDefault="000356DD" w:rsidP="00CD30EB">
      <w:pPr>
        <w:pStyle w:val="Heading7"/>
      </w:pPr>
      <w:r w:rsidRPr="002357E5">
        <w:t>Blessing your enemy shows that you are God’s child (5:45a).</w:t>
      </w:r>
    </w:p>
    <w:p w14:paraId="64FD7DF3" w14:textId="77777777" w:rsidR="000356DD" w:rsidRPr="002357E5" w:rsidRDefault="000356DD" w:rsidP="00CD30EB">
      <w:pPr>
        <w:pStyle w:val="Heading7"/>
      </w:pPr>
      <w:r w:rsidRPr="002357E5">
        <w:t>Blessing your enemy shows that you also don’t deserve God’s grace (5:45b).</w:t>
      </w:r>
    </w:p>
    <w:p w14:paraId="6BD5BA14" w14:textId="77777777" w:rsidR="000356DD" w:rsidRPr="002357E5" w:rsidRDefault="000356DD" w:rsidP="00CD30EB">
      <w:pPr>
        <w:pStyle w:val="Heading7"/>
      </w:pPr>
      <w:r w:rsidRPr="002357E5">
        <w:t>Blessing your enemy shows that you live on a higher plane (5:46-47).</w:t>
      </w:r>
    </w:p>
    <w:p w14:paraId="01507333" w14:textId="77777777" w:rsidR="000356DD" w:rsidRPr="002357E5" w:rsidRDefault="000356DD" w:rsidP="00416166">
      <w:pPr>
        <w:pStyle w:val="Heading9"/>
      </w:pPr>
      <w:r w:rsidRPr="002357E5">
        <w:t>Loving only the lovable isn’t rewarded (5:46).</w:t>
      </w:r>
    </w:p>
    <w:p w14:paraId="06602E98" w14:textId="77777777" w:rsidR="000356DD" w:rsidRPr="002357E5" w:rsidRDefault="000356DD" w:rsidP="00416166">
      <w:pPr>
        <w:pStyle w:val="Heading9"/>
      </w:pPr>
      <w:r w:rsidRPr="002357E5">
        <w:t>Kindness only to the kind isn’t unique (5:47).</w:t>
      </w:r>
    </w:p>
    <w:p w14:paraId="32E82023" w14:textId="77777777" w:rsidR="000356DD" w:rsidRPr="002357E5" w:rsidRDefault="000356DD" w:rsidP="00416166">
      <w:pPr>
        <w:pStyle w:val="Heading9"/>
      </w:pPr>
      <w:r w:rsidRPr="002357E5">
        <w:t>Blessing your enemy shows that you strive for perfection (5:48).</w:t>
      </w:r>
    </w:p>
    <w:p w14:paraId="0E25B66C" w14:textId="77777777" w:rsidR="0053029F" w:rsidRPr="002357E5" w:rsidRDefault="00510F6C" w:rsidP="00D84365">
      <w:pPr>
        <w:jc w:val="right"/>
        <w:rPr>
          <w:rFonts w:ascii="Arial" w:hAnsi="Arial" w:cs="Arial"/>
          <w:sz w:val="22"/>
          <w:szCs w:val="22"/>
        </w:rPr>
      </w:pPr>
      <w:r w:rsidRPr="00D40D6D">
        <w:rPr>
          <w:rFonts w:ascii="Arial" w:hAnsi="Arial" w:cs="Arial"/>
          <w:noProof/>
          <w:sz w:val="22"/>
          <w:szCs w:val="22"/>
        </w:rPr>
        <w:lastRenderedPageBreak/>
        <w:drawing>
          <wp:inline distT="0" distB="0" distL="0" distR="0" wp14:anchorId="21E24444" wp14:editId="0061B75A">
            <wp:extent cx="3467100" cy="3108960"/>
            <wp:effectExtent l="0" t="0" r="0" b="0"/>
            <wp:docPr id="2"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67100" cy="3108960"/>
                    </a:xfrm>
                    <a:prstGeom prst="rect">
                      <a:avLst/>
                    </a:prstGeom>
                    <a:noFill/>
                    <a:ln>
                      <a:noFill/>
                    </a:ln>
                  </pic:spPr>
                </pic:pic>
              </a:graphicData>
            </a:graphic>
          </wp:inline>
        </w:drawing>
      </w:r>
    </w:p>
    <w:p w14:paraId="57D404F1" w14:textId="77777777" w:rsidR="008715A6" w:rsidRPr="002357E5" w:rsidRDefault="008715A6" w:rsidP="00B45FEB">
      <w:pPr>
        <w:pStyle w:val="Heading4"/>
      </w:pPr>
      <w:r w:rsidRPr="002357E5">
        <w:t>Jesus rejects six Pharisaic practices that emphasize external observance over heart attitude to teach that internally repentant living anticipates the kingdom (6:1–7:6).</w:t>
      </w:r>
    </w:p>
    <w:p w14:paraId="7BCE807B" w14:textId="77777777" w:rsidR="000A28AB" w:rsidRPr="002357E5" w:rsidRDefault="00BE22F3" w:rsidP="003C2F23">
      <w:pPr>
        <w:pStyle w:val="Heading5"/>
      </w:pPr>
      <w:r w:rsidRPr="002357E5">
        <w:rPr>
          <w:b/>
          <w:u w:val="single"/>
        </w:rPr>
        <w:t>Giving</w:t>
      </w:r>
      <w:r w:rsidR="000A28AB" w:rsidRPr="002357E5">
        <w:t xml:space="preserve">: </w:t>
      </w:r>
      <w:r w:rsidRPr="002357E5">
        <w:t xml:space="preserve">The rewards for giving depend on the how public it is </w:t>
      </w:r>
      <w:r w:rsidR="000A28AB" w:rsidRPr="002357E5">
        <w:t>(6:1-4).</w:t>
      </w:r>
    </w:p>
    <w:p w14:paraId="3C23D8A2" w14:textId="77777777" w:rsidR="000A28AB" w:rsidRPr="002357E5" w:rsidRDefault="000A28AB" w:rsidP="00FF4FA6">
      <w:pPr>
        <w:pStyle w:val="Heading6"/>
      </w:pPr>
      <w:r w:rsidRPr="002357E5">
        <w:t>The rewards of public giving is blessing only from people (6:1-2).</w:t>
      </w:r>
    </w:p>
    <w:p w14:paraId="463A928C" w14:textId="77777777" w:rsidR="000A28AB" w:rsidRPr="002357E5" w:rsidRDefault="000A28AB" w:rsidP="00CD30EB">
      <w:pPr>
        <w:pStyle w:val="Heading7"/>
      </w:pPr>
      <w:r w:rsidRPr="002357E5">
        <w:t>The reward for public good deeds is not from God (6:1).</w:t>
      </w:r>
    </w:p>
    <w:p w14:paraId="5014DA94" w14:textId="77777777" w:rsidR="00E6457A" w:rsidRPr="002357E5" w:rsidRDefault="00E6457A" w:rsidP="00CD30EB">
      <w:pPr>
        <w:pStyle w:val="Heading7"/>
      </w:pPr>
      <w:r w:rsidRPr="002357E5">
        <w:t>The warning for believers is not to do good deeds publicly (6:1a)</w:t>
      </w:r>
    </w:p>
    <w:p w14:paraId="4B1231D0" w14:textId="77777777" w:rsidR="00974587" w:rsidRPr="002357E5" w:rsidRDefault="00E6457A" w:rsidP="00CD30EB">
      <w:pPr>
        <w:pStyle w:val="Heading7"/>
      </w:pPr>
      <w:r w:rsidRPr="002357E5">
        <w:t>The reward for public good deeds is not from God (6:1b)</w:t>
      </w:r>
      <w:r w:rsidR="000A28AB" w:rsidRPr="002357E5">
        <w:t>.</w:t>
      </w:r>
    </w:p>
    <w:p w14:paraId="140DCE6F" w14:textId="77777777" w:rsidR="000A28AB" w:rsidRPr="002357E5" w:rsidRDefault="000A28AB" w:rsidP="00CD30EB">
      <w:pPr>
        <w:pStyle w:val="Heading7"/>
      </w:pPr>
      <w:r w:rsidRPr="002357E5">
        <w:t>The reward for publicly giving to the needy is only from people (6:2).</w:t>
      </w:r>
    </w:p>
    <w:p w14:paraId="70B531F1" w14:textId="77777777" w:rsidR="009225F4" w:rsidRPr="002357E5" w:rsidRDefault="000A28AB" w:rsidP="00CD30EB">
      <w:pPr>
        <w:pStyle w:val="Heading7"/>
      </w:pPr>
      <w:r w:rsidRPr="002357E5">
        <w:t>The way not to give to the needy is by showing off (6:2a).</w:t>
      </w:r>
    </w:p>
    <w:p w14:paraId="7249DE89" w14:textId="77777777" w:rsidR="000A28AB" w:rsidRPr="002357E5" w:rsidRDefault="000A28AB" w:rsidP="00CD30EB">
      <w:pPr>
        <w:pStyle w:val="Heading7"/>
      </w:pPr>
      <w:r w:rsidRPr="002357E5">
        <w:t>The reward for public giving to needs is only from people (6:2b).</w:t>
      </w:r>
    </w:p>
    <w:p w14:paraId="16EB34DE" w14:textId="77777777" w:rsidR="000A28AB" w:rsidRPr="002357E5" w:rsidRDefault="000A28AB" w:rsidP="00FF4FA6">
      <w:pPr>
        <w:pStyle w:val="Heading6"/>
      </w:pPr>
      <w:r w:rsidRPr="002357E5">
        <w:t>The rewards of private giving is blessing from the God who sees all (6:3-4).</w:t>
      </w:r>
    </w:p>
    <w:p w14:paraId="5857EF4E" w14:textId="77777777" w:rsidR="00ED1384" w:rsidRPr="002357E5" w:rsidRDefault="000A28AB" w:rsidP="00CD30EB">
      <w:pPr>
        <w:pStyle w:val="Heading7"/>
      </w:pPr>
      <w:r w:rsidRPr="002357E5">
        <w:t xml:space="preserve">The way to give in </w:t>
      </w:r>
      <w:r w:rsidR="0024437C">
        <w:t>honour</w:t>
      </w:r>
      <w:r w:rsidRPr="002357E5">
        <w:t xml:space="preserve"> of God is privately (6:3-4a).</w:t>
      </w:r>
    </w:p>
    <w:p w14:paraId="40846831" w14:textId="77777777" w:rsidR="000A28AB" w:rsidRPr="002357E5" w:rsidRDefault="000A28AB" w:rsidP="00CD30EB">
      <w:pPr>
        <w:pStyle w:val="Heading7"/>
      </w:pPr>
      <w:r w:rsidRPr="002357E5">
        <w:t>The result of private giving is reward from the God who sees all (6:4b)</w:t>
      </w:r>
      <w:r w:rsidR="00C97E2F" w:rsidRPr="002357E5">
        <w:t>.</w:t>
      </w:r>
    </w:p>
    <w:p w14:paraId="329DE602" w14:textId="77777777" w:rsidR="00C97E2F" w:rsidRPr="002357E5" w:rsidRDefault="00C97E2F" w:rsidP="003C2F23">
      <w:pPr>
        <w:pStyle w:val="Heading5"/>
      </w:pPr>
      <w:r w:rsidRPr="002357E5">
        <w:rPr>
          <w:b/>
          <w:u w:val="single"/>
        </w:rPr>
        <w:t>Prayer</w:t>
      </w:r>
      <w:r w:rsidRPr="002357E5">
        <w:t>: The</w:t>
      </w:r>
      <w:r w:rsidR="0091144C" w:rsidRPr="002357E5">
        <w:t xml:space="preserve"> way to pray is for God’s glory, not </w:t>
      </w:r>
      <w:r w:rsidRPr="002357E5">
        <w:t>selfish needs (6:5-15).</w:t>
      </w:r>
      <w:r w:rsidR="0091144C" w:rsidRPr="002357E5">
        <w:t xml:space="preserve"> </w:t>
      </w:r>
      <w:r w:rsidR="0091144C" w:rsidRPr="002357E5">
        <w:rPr>
          <w:i/>
        </w:rPr>
        <w:t>See pages 78.1-4.</w:t>
      </w:r>
    </w:p>
    <w:p w14:paraId="6E8DBC21" w14:textId="77777777" w:rsidR="00C97E2F" w:rsidRPr="002357E5" w:rsidRDefault="00C97E2F" w:rsidP="00FF4FA6">
      <w:pPr>
        <w:pStyle w:val="Heading6"/>
      </w:pPr>
      <w:r w:rsidRPr="002357E5">
        <w:t>The way not to pray is with self-focus like the Pharisees (6:5-8).</w:t>
      </w:r>
    </w:p>
    <w:p w14:paraId="4E774349" w14:textId="77777777" w:rsidR="00C97E2F" w:rsidRPr="002357E5" w:rsidRDefault="00C97E2F" w:rsidP="00CD30EB">
      <w:pPr>
        <w:pStyle w:val="Heading7"/>
      </w:pPr>
      <w:r w:rsidRPr="002357E5">
        <w:lastRenderedPageBreak/>
        <w:t>The way not to pray is for public show like the Pharisees (6:5-6).</w:t>
      </w:r>
    </w:p>
    <w:p w14:paraId="505D26C1" w14:textId="77777777" w:rsidR="00C97E2F" w:rsidRPr="002357E5" w:rsidRDefault="00C97E2F" w:rsidP="00CD30EB">
      <w:pPr>
        <w:pStyle w:val="Heading7"/>
      </w:pPr>
      <w:r w:rsidRPr="002357E5">
        <w:t>People admired the Pharisees for their public prayers (6:5).</w:t>
      </w:r>
    </w:p>
    <w:p w14:paraId="20A48EC9" w14:textId="77777777" w:rsidR="00C97E2F" w:rsidRPr="002357E5" w:rsidRDefault="00C97E2F" w:rsidP="00CD30EB">
      <w:pPr>
        <w:pStyle w:val="Heading7"/>
      </w:pPr>
      <w:r w:rsidRPr="002357E5">
        <w:t>God rewards us for our private prayers (6:6).</w:t>
      </w:r>
    </w:p>
    <w:p w14:paraId="6406723C" w14:textId="77777777" w:rsidR="00C97E2F" w:rsidRPr="002357E5" w:rsidRDefault="00DC6949" w:rsidP="00CD30EB">
      <w:pPr>
        <w:pStyle w:val="Heading7"/>
      </w:pPr>
      <w:r w:rsidRPr="002357E5">
        <w:t>How</w:t>
      </w:r>
      <w:r w:rsidR="00C97E2F" w:rsidRPr="002357E5">
        <w:t xml:space="preserve"> not to pray is in meaningless repetition like pagans (6:7-8).</w:t>
      </w:r>
    </w:p>
    <w:p w14:paraId="665950FF" w14:textId="77777777" w:rsidR="00C97E2F" w:rsidRPr="002357E5" w:rsidRDefault="00C97E2F" w:rsidP="00055A6C">
      <w:pPr>
        <w:pStyle w:val="Heading8"/>
      </w:pPr>
      <w:r w:rsidRPr="002357E5">
        <w:t>Pagans think their babbling will be answered (6:7).</w:t>
      </w:r>
    </w:p>
    <w:p w14:paraId="0B852161" w14:textId="77777777" w:rsidR="00C97E2F" w:rsidRPr="002357E5" w:rsidRDefault="00C97E2F" w:rsidP="00055A6C">
      <w:pPr>
        <w:pStyle w:val="Heading8"/>
      </w:pPr>
      <w:r w:rsidRPr="002357E5">
        <w:t xml:space="preserve">God forbids </w:t>
      </w:r>
      <w:r w:rsidR="00341678" w:rsidRPr="002357E5">
        <w:t>repetition</w:t>
      </w:r>
      <w:r w:rsidRPr="002357E5">
        <w:t>, as</w:t>
      </w:r>
      <w:r w:rsidR="00A65162">
        <w:t xml:space="preserve"> he </w:t>
      </w:r>
      <w:r w:rsidRPr="002357E5">
        <w:t xml:space="preserve">already knows our needs (6:8). </w:t>
      </w:r>
    </w:p>
    <w:p w14:paraId="0D5E3872" w14:textId="77777777" w:rsidR="00C97E2F" w:rsidRPr="002357E5" w:rsidRDefault="00C97E2F" w:rsidP="00FF4FA6">
      <w:pPr>
        <w:pStyle w:val="Heading6"/>
      </w:pPr>
      <w:r w:rsidRPr="002357E5">
        <w:t>The way to pray is for God’s glory and our real needs (6:9-15).</w:t>
      </w:r>
    </w:p>
    <w:p w14:paraId="72A81559" w14:textId="4F496B96" w:rsidR="00C97E2F" w:rsidRPr="002357E5" w:rsidRDefault="00C97E2F" w:rsidP="00CD30EB">
      <w:pPr>
        <w:pStyle w:val="Heading7"/>
      </w:pPr>
      <w:r w:rsidRPr="002357E5">
        <w:t xml:space="preserve">Pray for God to be </w:t>
      </w:r>
      <w:r w:rsidR="0024437C">
        <w:t>honor</w:t>
      </w:r>
      <w:r w:rsidRPr="002357E5">
        <w:t>ed (6:9-10).</w:t>
      </w:r>
      <w:r w:rsidR="00124DAF" w:rsidRPr="002357E5">
        <w:t xml:space="preserve"> </w:t>
      </w:r>
      <w:r w:rsidR="00124DAF" w:rsidRPr="002357E5">
        <w:rPr>
          <w:i/>
        </w:rPr>
        <w:t>PRAYERS acronym:</w:t>
      </w:r>
    </w:p>
    <w:p w14:paraId="3547F06B" w14:textId="4EB14C48" w:rsidR="00C97E2F" w:rsidRPr="002357E5" w:rsidRDefault="00C97E2F" w:rsidP="00CD30EB">
      <w:pPr>
        <w:pStyle w:val="Heading7"/>
      </w:pPr>
      <w:r w:rsidRPr="002357E5">
        <w:rPr>
          <w:b/>
          <w:u w:val="single"/>
        </w:rPr>
        <w:t>P</w:t>
      </w:r>
      <w:r w:rsidRPr="002357E5">
        <w:rPr>
          <w:b/>
        </w:rPr>
        <w:t>raise</w:t>
      </w:r>
      <w:r w:rsidRPr="002357E5">
        <w:t xml:space="preserve"> Him: First</w:t>
      </w:r>
      <w:r w:rsidR="00CE0412">
        <w:t>,</w:t>
      </w:r>
      <w:r w:rsidRPr="002357E5">
        <w:t xml:space="preserve"> relate to God as Father (6:9a).</w:t>
      </w:r>
    </w:p>
    <w:p w14:paraId="23DF00BB" w14:textId="77777777" w:rsidR="00C97E2F" w:rsidRPr="002357E5" w:rsidRDefault="00C97E2F" w:rsidP="00CD30EB">
      <w:pPr>
        <w:pStyle w:val="Heading7"/>
      </w:pPr>
      <w:r w:rsidRPr="002357E5">
        <w:rPr>
          <w:b/>
          <w:u w:val="single"/>
        </w:rPr>
        <w:t>R</w:t>
      </w:r>
      <w:r w:rsidRPr="002357E5">
        <w:rPr>
          <w:b/>
        </w:rPr>
        <w:t>everence</w:t>
      </w:r>
      <w:r w:rsidRPr="002357E5">
        <w:t xml:space="preserve"> Him: </w:t>
      </w:r>
      <w:r w:rsidR="0024437C">
        <w:t>Honour</w:t>
      </w:r>
      <w:r w:rsidRPr="002357E5">
        <w:t xml:space="preserve"> God’s name as holy (6:9b).</w:t>
      </w:r>
    </w:p>
    <w:p w14:paraId="3D2BC0D4" w14:textId="77777777" w:rsidR="00C97E2F" w:rsidRPr="002357E5" w:rsidRDefault="00C97E2F" w:rsidP="00CD30EB">
      <w:pPr>
        <w:pStyle w:val="Heading7"/>
      </w:pPr>
      <w:r w:rsidRPr="002357E5">
        <w:rPr>
          <w:b/>
          <w:u w:val="single"/>
        </w:rPr>
        <w:t>A</w:t>
      </w:r>
      <w:r w:rsidRPr="002357E5">
        <w:rPr>
          <w:b/>
        </w:rPr>
        <w:t>nticipate</w:t>
      </w:r>
      <w:r w:rsidR="00AC0675">
        <w:t xml:space="preserve"> his </w:t>
      </w:r>
      <w:r w:rsidRPr="002357E5">
        <w:t>Kingdom (6:10a).</w:t>
      </w:r>
    </w:p>
    <w:p w14:paraId="52915603" w14:textId="77777777" w:rsidR="00C97E2F" w:rsidRPr="002357E5" w:rsidRDefault="00C97E2F" w:rsidP="00CD30EB">
      <w:pPr>
        <w:pStyle w:val="Heading7"/>
      </w:pPr>
      <w:r w:rsidRPr="002357E5">
        <w:rPr>
          <w:b/>
          <w:u w:val="single"/>
        </w:rPr>
        <w:t>Y</w:t>
      </w:r>
      <w:r w:rsidRPr="002357E5">
        <w:rPr>
          <w:b/>
        </w:rPr>
        <w:t>ield</w:t>
      </w:r>
      <w:r w:rsidRPr="002357E5">
        <w:t xml:space="preserve"> your will to</w:t>
      </w:r>
      <w:r w:rsidR="00AC0675">
        <w:t xml:space="preserve"> his </w:t>
      </w:r>
      <w:r w:rsidRPr="002357E5">
        <w:t>(6:10b).</w:t>
      </w:r>
    </w:p>
    <w:p w14:paraId="2C9D987E" w14:textId="77777777" w:rsidR="00C97E2F" w:rsidRPr="002357E5" w:rsidRDefault="00C97E2F" w:rsidP="00CD30EB">
      <w:pPr>
        <w:pStyle w:val="Heading7"/>
      </w:pPr>
      <w:r w:rsidRPr="002357E5">
        <w:t xml:space="preserve">Pray for God to meet </w:t>
      </w:r>
      <w:r w:rsidR="000B3EF3">
        <w:t>y</w:t>
      </w:r>
      <w:r w:rsidRPr="002357E5">
        <w:t>our real needs (6:11-13).</w:t>
      </w:r>
    </w:p>
    <w:p w14:paraId="34EFE6BA" w14:textId="77777777" w:rsidR="00C97E2F" w:rsidRPr="002357E5" w:rsidRDefault="00C97E2F" w:rsidP="00CD30EB">
      <w:pPr>
        <w:pStyle w:val="Heading7"/>
      </w:pPr>
      <w:r w:rsidRPr="002357E5">
        <w:rPr>
          <w:b/>
          <w:u w:val="single"/>
        </w:rPr>
        <w:t>E</w:t>
      </w:r>
      <w:r w:rsidRPr="002357E5">
        <w:rPr>
          <w:b/>
        </w:rPr>
        <w:t>ntreat</w:t>
      </w:r>
      <w:r w:rsidRPr="002357E5">
        <w:t xml:space="preserve"> God for personal needs (6:11).</w:t>
      </w:r>
    </w:p>
    <w:p w14:paraId="727335F3" w14:textId="77777777" w:rsidR="00C97E2F" w:rsidRPr="002357E5" w:rsidRDefault="00C97E2F" w:rsidP="00CD30EB">
      <w:pPr>
        <w:pStyle w:val="Heading7"/>
      </w:pPr>
      <w:r w:rsidRPr="002357E5">
        <w:rPr>
          <w:b/>
          <w:u w:val="single"/>
        </w:rPr>
        <w:t>R</w:t>
      </w:r>
      <w:r w:rsidRPr="002357E5">
        <w:rPr>
          <w:b/>
        </w:rPr>
        <w:t>elease</w:t>
      </w:r>
      <w:r w:rsidRPr="002357E5">
        <w:t xml:space="preserve"> sins against God and man (6:12).</w:t>
      </w:r>
    </w:p>
    <w:p w14:paraId="48E996F3" w14:textId="77777777" w:rsidR="00C97E2F" w:rsidRPr="002357E5" w:rsidRDefault="00C97E2F" w:rsidP="00CD30EB">
      <w:pPr>
        <w:pStyle w:val="Heading7"/>
      </w:pPr>
      <w:r w:rsidRPr="002357E5">
        <w:rPr>
          <w:b/>
          <w:u w:val="single"/>
        </w:rPr>
        <w:t>S</w:t>
      </w:r>
      <w:r w:rsidRPr="002357E5">
        <w:rPr>
          <w:b/>
        </w:rPr>
        <w:t>ucceed</w:t>
      </w:r>
      <w:r w:rsidRPr="002357E5">
        <w:t xml:space="preserve"> over temptation (6:13).</w:t>
      </w:r>
    </w:p>
    <w:p w14:paraId="4450C2DE" w14:textId="77777777" w:rsidR="00C97E2F" w:rsidRPr="002357E5" w:rsidRDefault="00C97E2F" w:rsidP="00CD30EB">
      <w:pPr>
        <w:pStyle w:val="Heading7"/>
      </w:pPr>
      <w:r w:rsidRPr="002357E5">
        <w:t xml:space="preserve">Forgive others for fellowship with God (6:14-15). </w:t>
      </w:r>
    </w:p>
    <w:p w14:paraId="69508946" w14:textId="77777777" w:rsidR="00C97E2F" w:rsidRPr="002357E5" w:rsidRDefault="00C97E2F" w:rsidP="00CD30EB">
      <w:pPr>
        <w:pStyle w:val="Heading7"/>
      </w:pPr>
      <w:r w:rsidRPr="002357E5">
        <w:t>Forgiving people leads to experiencing God’s forgiveness (6:14).</w:t>
      </w:r>
    </w:p>
    <w:p w14:paraId="51AF3F56" w14:textId="77777777" w:rsidR="00C97E2F" w:rsidRPr="002357E5" w:rsidRDefault="00C97E2F" w:rsidP="00CD30EB">
      <w:pPr>
        <w:pStyle w:val="Heading7"/>
      </w:pPr>
      <w:r w:rsidRPr="002357E5">
        <w:t>Not forgiving others puts barriers between God and us (6:15).</w:t>
      </w:r>
    </w:p>
    <w:p w14:paraId="4B1D9837" w14:textId="77777777" w:rsidR="00ED7CB0" w:rsidRPr="002357E5" w:rsidRDefault="00ED7CB0" w:rsidP="003C2F23">
      <w:pPr>
        <w:pStyle w:val="Heading5"/>
      </w:pPr>
      <w:r w:rsidRPr="002357E5">
        <w:rPr>
          <w:b/>
          <w:u w:val="single"/>
        </w:rPr>
        <w:t>Fasting</w:t>
      </w:r>
      <w:r w:rsidRPr="002357E5">
        <w:t>: The way to get God’s praise instead of man’s praise is to fast so that only God knows (6:16</w:t>
      </w:r>
      <w:r w:rsidR="003A5F9B" w:rsidRPr="002357E5">
        <w:t>-18</w:t>
      </w:r>
      <w:r w:rsidRPr="002357E5">
        <w:t>).</w:t>
      </w:r>
    </w:p>
    <w:p w14:paraId="496544E1" w14:textId="77777777" w:rsidR="00ED7CB0" w:rsidRPr="002357E5" w:rsidRDefault="00ED7CB0" w:rsidP="00FF4FA6">
      <w:pPr>
        <w:pStyle w:val="Heading6"/>
      </w:pPr>
      <w:r w:rsidRPr="002357E5">
        <w:t>The way to fast for man’s praise is to look gloomy like Pharisees (6:16).</w:t>
      </w:r>
    </w:p>
    <w:p w14:paraId="4D104FD8" w14:textId="77777777" w:rsidR="00BD3BC5" w:rsidRPr="002357E5" w:rsidRDefault="00ED7CB0" w:rsidP="00CD30EB">
      <w:pPr>
        <w:pStyle w:val="Heading7"/>
      </w:pPr>
      <w:r w:rsidRPr="002357E5">
        <w:t>Jesus assumed that people would sometimes fast (6:16a).</w:t>
      </w:r>
    </w:p>
    <w:p w14:paraId="05D3DEB9" w14:textId="77777777" w:rsidR="00BD3BC5" w:rsidRPr="002357E5" w:rsidRDefault="00ED7CB0" w:rsidP="00CD30EB">
      <w:pPr>
        <w:pStyle w:val="Heading7"/>
      </w:pPr>
      <w:r w:rsidRPr="002357E5">
        <w:t>Those fasting should not imitate Pharisees who look gloomy (6:16b).</w:t>
      </w:r>
    </w:p>
    <w:p w14:paraId="2C141D19" w14:textId="77777777" w:rsidR="00ED7CB0" w:rsidRPr="002357E5" w:rsidRDefault="00ED7CB0" w:rsidP="00CD30EB">
      <w:pPr>
        <w:pStyle w:val="Heading7"/>
      </w:pPr>
      <w:r w:rsidRPr="002357E5">
        <w:t>The Pharisee’s motivation for fasting was to look spiritual (6:16c).</w:t>
      </w:r>
    </w:p>
    <w:p w14:paraId="1AAD2346" w14:textId="77777777" w:rsidR="00ED7CB0" w:rsidRPr="002357E5" w:rsidRDefault="00ED7CB0" w:rsidP="00FF4FA6">
      <w:pPr>
        <w:pStyle w:val="Heading6"/>
      </w:pPr>
      <w:r w:rsidRPr="002357E5">
        <w:t>The way to fast for God’s praise is to fast secretly (6:17-18).</w:t>
      </w:r>
    </w:p>
    <w:p w14:paraId="7F2EEA13" w14:textId="77777777" w:rsidR="00ED7CB0" w:rsidRPr="002357E5" w:rsidRDefault="00ED7CB0" w:rsidP="00CD30EB">
      <w:pPr>
        <w:pStyle w:val="Heading7"/>
      </w:pPr>
      <w:r w:rsidRPr="002357E5">
        <w:lastRenderedPageBreak/>
        <w:t>Those fasting should make their hair and face look good (6:17).</w:t>
      </w:r>
    </w:p>
    <w:p w14:paraId="45D6DD34" w14:textId="77777777" w:rsidR="00ED7CB0" w:rsidRPr="002357E5" w:rsidRDefault="00ED7CB0" w:rsidP="00CD30EB">
      <w:pPr>
        <w:pStyle w:val="Heading7"/>
      </w:pPr>
      <w:r w:rsidRPr="002357E5">
        <w:t>The Father rewards fasting in a way that people do not notice (6:18).</w:t>
      </w:r>
    </w:p>
    <w:p w14:paraId="5EF0E8EF" w14:textId="77777777" w:rsidR="00BD2E05" w:rsidRPr="002357E5" w:rsidRDefault="00FA2674" w:rsidP="003C2F23">
      <w:pPr>
        <w:pStyle w:val="Heading5"/>
      </w:pPr>
      <w:r w:rsidRPr="002357E5">
        <w:rPr>
          <w:b/>
          <w:u w:val="single"/>
        </w:rPr>
        <w:t>Investments</w:t>
      </w:r>
      <w:r w:rsidR="00BD2E05" w:rsidRPr="002357E5">
        <w:t>: The reason to invest in heaven is because eternal reward is better than greed (Matt 6:19-24).</w:t>
      </w:r>
    </w:p>
    <w:p w14:paraId="5B24F8E2" w14:textId="77777777" w:rsidR="00BD2E05" w:rsidRPr="002357E5" w:rsidRDefault="00BD2E05" w:rsidP="00FF4FA6">
      <w:pPr>
        <w:pStyle w:val="Heading6"/>
      </w:pPr>
      <w:r w:rsidRPr="002357E5">
        <w:t>The reason to invest in heaven is because pursuing eternal reward makes sense (6:19-21).</w:t>
      </w:r>
    </w:p>
    <w:p w14:paraId="346CCAB2" w14:textId="77777777" w:rsidR="00E05D16" w:rsidRPr="002357E5" w:rsidRDefault="00BD2E05" w:rsidP="00CD30EB">
      <w:pPr>
        <w:pStyle w:val="Heading7"/>
      </w:pPr>
      <w:r w:rsidRPr="002357E5">
        <w:t>Collect heavenly—not earthly—rewards since they’re eternal (6:19-20).</w:t>
      </w:r>
    </w:p>
    <w:p w14:paraId="4CA8EB46" w14:textId="77777777" w:rsidR="00BD2E05" w:rsidRPr="002357E5" w:rsidRDefault="00BD2E05" w:rsidP="00CD30EB">
      <w:pPr>
        <w:pStyle w:val="Heading7"/>
      </w:pPr>
      <w:r w:rsidRPr="002357E5">
        <w:t>What we value takes our time and energy (6:21).</w:t>
      </w:r>
    </w:p>
    <w:p w14:paraId="0756C9C1" w14:textId="77777777" w:rsidR="00BD2E05" w:rsidRPr="002357E5" w:rsidRDefault="00BD2E05" w:rsidP="00FF4FA6">
      <w:pPr>
        <w:pStyle w:val="Heading6"/>
      </w:pPr>
      <w:r w:rsidRPr="002357E5">
        <w:t>The reason to invest in heaven is because wisdom avoids greed (6:22-23).</w:t>
      </w:r>
    </w:p>
    <w:p w14:paraId="2786A51E" w14:textId="77777777" w:rsidR="001E6AFB" w:rsidRPr="002357E5" w:rsidRDefault="00BD2E05" w:rsidP="00CD30EB">
      <w:pPr>
        <w:pStyle w:val="Heading7"/>
      </w:pPr>
      <w:r w:rsidRPr="002357E5">
        <w:t>Lamps reveal good priorities, and wisdom prevents greed</w:t>
      </w:r>
      <w:r w:rsidR="001E6AFB" w:rsidRPr="002357E5">
        <w:t xml:space="preserve"> (6:22-23a).</w:t>
      </w:r>
    </w:p>
    <w:p w14:paraId="7379259F" w14:textId="77777777" w:rsidR="00BD2E05" w:rsidRPr="002357E5" w:rsidRDefault="00BD2E05" w:rsidP="00CD30EB">
      <w:pPr>
        <w:pStyle w:val="Heading7"/>
      </w:pPr>
      <w:r w:rsidRPr="002357E5">
        <w:t>One who thinks that greed is good is in real trouble (6:23b).</w:t>
      </w:r>
    </w:p>
    <w:p w14:paraId="09A527AC" w14:textId="77777777" w:rsidR="00BD2E05" w:rsidRPr="002357E5" w:rsidRDefault="00BD2E05" w:rsidP="00FF4FA6">
      <w:pPr>
        <w:pStyle w:val="Heading6"/>
      </w:pPr>
      <w:r w:rsidRPr="002357E5">
        <w:t>The reason to invest in heaven is because either God or money controls us (6:24).</w:t>
      </w:r>
    </w:p>
    <w:p w14:paraId="1FEF9BF9" w14:textId="77777777" w:rsidR="00BD2E05" w:rsidRPr="002357E5" w:rsidRDefault="00BD2E05" w:rsidP="00CD30EB">
      <w:pPr>
        <w:pStyle w:val="Heading7"/>
      </w:pPr>
      <w:r w:rsidRPr="002357E5">
        <w:t>We all commit to only one authority (6:24a).</w:t>
      </w:r>
    </w:p>
    <w:p w14:paraId="463F528F" w14:textId="77777777" w:rsidR="00BD2E05" w:rsidRPr="002357E5" w:rsidRDefault="00BD2E05" w:rsidP="00CD30EB">
      <w:pPr>
        <w:pStyle w:val="Heading7"/>
      </w:pPr>
      <w:r w:rsidRPr="002357E5">
        <w:t>We can’t serve both God and money (6:24b).</w:t>
      </w:r>
    </w:p>
    <w:p w14:paraId="064F0D26" w14:textId="77777777" w:rsidR="00284568" w:rsidRPr="002357E5" w:rsidRDefault="00284568" w:rsidP="003C2F23">
      <w:pPr>
        <w:pStyle w:val="Heading5"/>
      </w:pPr>
      <w:r w:rsidRPr="002357E5">
        <w:rPr>
          <w:b/>
          <w:u w:val="single"/>
        </w:rPr>
        <w:t>Worry</w:t>
      </w:r>
      <w:r w:rsidRPr="002357E5">
        <w:t>: The way to defeat worry about food and clothes is to trust God that you’ll rule with Jesus (6:25-34).</w:t>
      </w:r>
    </w:p>
    <w:p w14:paraId="21B80C13" w14:textId="77777777" w:rsidR="00284568" w:rsidRPr="002357E5" w:rsidRDefault="00284568" w:rsidP="00FF4FA6">
      <w:pPr>
        <w:pStyle w:val="Heading6"/>
      </w:pPr>
      <w:r w:rsidRPr="002357E5">
        <w:t>The way to defeat worry about food is to see that God feeds us while worry starves us (6:25-27).</w:t>
      </w:r>
    </w:p>
    <w:p w14:paraId="2CB40141" w14:textId="77777777" w:rsidR="00284568" w:rsidRPr="002357E5" w:rsidRDefault="00284568" w:rsidP="00CD30EB">
      <w:pPr>
        <w:pStyle w:val="Heading7"/>
      </w:pPr>
      <w:r w:rsidRPr="002357E5">
        <w:t>Don’t worry about food, drink, or clothes (6:25).</w:t>
      </w:r>
    </w:p>
    <w:p w14:paraId="10A0F7FA" w14:textId="77777777" w:rsidR="00284568" w:rsidRPr="002357E5" w:rsidRDefault="00284568" w:rsidP="00CD30EB">
      <w:pPr>
        <w:pStyle w:val="Heading7"/>
      </w:pPr>
      <w:r w:rsidRPr="002357E5">
        <w:t>God will feed you more than diligent birds as</w:t>
      </w:r>
      <w:r w:rsidR="00A65162">
        <w:t xml:space="preserve"> he </w:t>
      </w:r>
      <w:r w:rsidRPr="002357E5">
        <w:t>values you more (6:26).</w:t>
      </w:r>
    </w:p>
    <w:p w14:paraId="0A55F1BD" w14:textId="77777777" w:rsidR="00284568" w:rsidRPr="002357E5" w:rsidRDefault="00284568" w:rsidP="00CD30EB">
      <w:pPr>
        <w:pStyle w:val="Heading7"/>
      </w:pPr>
      <w:r w:rsidRPr="002357E5">
        <w:t>Worry doesn't help us live even one hour longer (6:27).</w:t>
      </w:r>
    </w:p>
    <w:p w14:paraId="1E2790D1" w14:textId="77777777" w:rsidR="00284568" w:rsidRPr="002357E5" w:rsidRDefault="00284568" w:rsidP="00FF4FA6">
      <w:pPr>
        <w:pStyle w:val="Heading6"/>
      </w:pPr>
      <w:r w:rsidRPr="002357E5">
        <w:t>The way to defeat worry about clothes is to see that God clothes nature without any worry (6:28-30).</w:t>
      </w:r>
    </w:p>
    <w:p w14:paraId="6EEB5B65" w14:textId="77777777" w:rsidR="00284568" w:rsidRPr="002357E5" w:rsidRDefault="00284568" w:rsidP="00CD30EB">
      <w:pPr>
        <w:pStyle w:val="Heading7"/>
      </w:pPr>
      <w:r w:rsidRPr="002357E5">
        <w:t>Don’t worry about clothes (6:28a).</w:t>
      </w:r>
    </w:p>
    <w:p w14:paraId="561E17BE" w14:textId="77777777" w:rsidR="00284568" w:rsidRPr="002357E5" w:rsidRDefault="00284568" w:rsidP="00CD30EB">
      <w:pPr>
        <w:pStyle w:val="Heading7"/>
      </w:pPr>
      <w:r w:rsidRPr="002357E5">
        <w:t>God clothes lilies even better than</w:t>
      </w:r>
      <w:r w:rsidR="00A65162">
        <w:t xml:space="preserve"> he </w:t>
      </w:r>
      <w:r w:rsidRPr="002357E5">
        <w:t>clothed Solomon (6:28b-29).</w:t>
      </w:r>
    </w:p>
    <w:p w14:paraId="5B81BCFF" w14:textId="77777777" w:rsidR="00284568" w:rsidRPr="002357E5" w:rsidRDefault="00284568" w:rsidP="00CD30EB">
      <w:pPr>
        <w:pStyle w:val="Heading7"/>
      </w:pPr>
      <w:r w:rsidRPr="002357E5">
        <w:t>God cares for passing grass, so he’ll care for precious people like us (6:30).</w:t>
      </w:r>
    </w:p>
    <w:p w14:paraId="1B3C6ED6" w14:textId="77777777" w:rsidR="00284568" w:rsidRPr="002357E5" w:rsidRDefault="00284568" w:rsidP="00FF4FA6">
      <w:pPr>
        <w:pStyle w:val="Heading6"/>
      </w:pPr>
      <w:r w:rsidRPr="002357E5">
        <w:t>The way to defeat worry about food and clothes is to trust God that you’ll rule with Jesus (6:31-34).</w:t>
      </w:r>
    </w:p>
    <w:p w14:paraId="7874C64E" w14:textId="77777777" w:rsidR="00284568" w:rsidRPr="002357E5" w:rsidRDefault="00284568" w:rsidP="00CD30EB">
      <w:pPr>
        <w:pStyle w:val="Heading7"/>
      </w:pPr>
      <w:r w:rsidRPr="002357E5">
        <w:lastRenderedPageBreak/>
        <w:t>Therefore, replace worry with seeking Christ’s rule on earth (6:31-33).</w:t>
      </w:r>
    </w:p>
    <w:p w14:paraId="32E891E0" w14:textId="3A30E6AB" w:rsidR="00284568" w:rsidRPr="002357E5" w:rsidRDefault="00284568" w:rsidP="00CD30EB">
      <w:pPr>
        <w:pStyle w:val="Heading7"/>
      </w:pPr>
      <w:r w:rsidRPr="002357E5">
        <w:t>Therefore, replace care for tomorrow with trust in God today (6:34).</w:t>
      </w:r>
    </w:p>
    <w:p w14:paraId="1F311BAA" w14:textId="010DF7B4" w:rsidR="00E6006D" w:rsidRPr="002357E5" w:rsidRDefault="00652323" w:rsidP="003C2F23">
      <w:pPr>
        <w:pStyle w:val="Heading5"/>
      </w:pPr>
      <w:r w:rsidRPr="002357E5">
        <w:rPr>
          <w:b/>
          <w:u w:val="single"/>
        </w:rPr>
        <w:t>Judging</w:t>
      </w:r>
      <w:r w:rsidR="00E6006D" w:rsidRPr="002357E5">
        <w:t>: The way to judge others is with fear, humility</w:t>
      </w:r>
      <w:r w:rsidR="004B79C2">
        <w:t>,</w:t>
      </w:r>
      <w:r w:rsidR="00E6006D" w:rsidRPr="002357E5">
        <w:t xml:space="preserve"> and wisdom (Matt 7:1-6; cf. Luke 6:37-42).</w:t>
      </w:r>
      <w:r w:rsidR="00E44EEB" w:rsidRPr="002357E5">
        <w:t xml:space="preserve"> </w:t>
      </w:r>
      <w:r w:rsidR="00E44EEB" w:rsidRPr="002357E5">
        <w:rPr>
          <w:i/>
        </w:rPr>
        <w:t>See page 80i.</w:t>
      </w:r>
    </w:p>
    <w:p w14:paraId="39FF01B4" w14:textId="77777777" w:rsidR="00E6006D" w:rsidRPr="002357E5" w:rsidRDefault="00E6006D" w:rsidP="00FF4FA6">
      <w:pPr>
        <w:pStyle w:val="Heading6"/>
      </w:pPr>
      <w:r w:rsidRPr="002357E5">
        <w:t>Fear: The way to judge others is to realize that God will judge you (7:1-2).</w:t>
      </w:r>
    </w:p>
    <w:p w14:paraId="06F13208" w14:textId="77777777" w:rsidR="00A9193C" w:rsidRPr="002357E5" w:rsidRDefault="00E6006D" w:rsidP="00CD30EB">
      <w:pPr>
        <w:pStyle w:val="Heading7"/>
      </w:pPr>
      <w:r w:rsidRPr="002357E5">
        <w:t>Don’t pick on weak areas in others when you are even weaker (7:1).</w:t>
      </w:r>
    </w:p>
    <w:p w14:paraId="6E191600" w14:textId="77777777" w:rsidR="00E6006D" w:rsidRPr="002357E5" w:rsidRDefault="00E6006D" w:rsidP="00CD30EB">
      <w:pPr>
        <w:pStyle w:val="Heading7"/>
      </w:pPr>
      <w:r w:rsidRPr="002357E5">
        <w:t>Know that God will hold you to the standard you impose on others (7:2).</w:t>
      </w:r>
    </w:p>
    <w:p w14:paraId="536DE793" w14:textId="03C2A70D" w:rsidR="00E6006D" w:rsidRPr="002357E5" w:rsidRDefault="00E6006D" w:rsidP="00FF4FA6">
      <w:pPr>
        <w:pStyle w:val="Heading6"/>
      </w:pPr>
      <w:r w:rsidRPr="002357E5">
        <w:t xml:space="preserve">Humility: The way to judge others is </w:t>
      </w:r>
      <w:r w:rsidR="004B79C2">
        <w:t>first to</w:t>
      </w:r>
      <w:r w:rsidRPr="002357E5">
        <w:t xml:space="preserve"> judge your own life (7:3-5).</w:t>
      </w:r>
    </w:p>
    <w:p w14:paraId="3A59C9B2" w14:textId="77777777" w:rsidR="00E6006D" w:rsidRPr="002357E5" w:rsidRDefault="00E6006D" w:rsidP="00CD30EB">
      <w:pPr>
        <w:pStyle w:val="Heading7"/>
      </w:pPr>
      <w:r w:rsidRPr="002357E5">
        <w:t>Don’t pick on weak areas in others when you are even weaker (7:3-4a).</w:t>
      </w:r>
    </w:p>
    <w:p w14:paraId="219B7C98" w14:textId="77777777" w:rsidR="00E6006D" w:rsidRPr="002357E5" w:rsidRDefault="00E6006D" w:rsidP="00CD30EB">
      <w:pPr>
        <w:pStyle w:val="Heading7"/>
      </w:pPr>
      <w:r w:rsidRPr="002357E5">
        <w:t>Solve your issue before helping another who struggles even less in this area (7:4b</w:t>
      </w:r>
      <w:r w:rsidR="00413968" w:rsidRPr="002357E5">
        <w:t>-5</w:t>
      </w:r>
      <w:r w:rsidRPr="002357E5">
        <w:t>).</w:t>
      </w:r>
    </w:p>
    <w:p w14:paraId="65079F45" w14:textId="40148B07" w:rsidR="00E6006D" w:rsidRPr="002357E5" w:rsidRDefault="00E6006D" w:rsidP="00FF4FA6">
      <w:pPr>
        <w:pStyle w:val="Heading6"/>
      </w:pPr>
      <w:r w:rsidRPr="002357E5">
        <w:t xml:space="preserve">Wisdom: The way to judge others is </w:t>
      </w:r>
      <w:r w:rsidR="004B79C2">
        <w:t xml:space="preserve">to </w:t>
      </w:r>
      <w:r w:rsidRPr="002357E5">
        <w:t>discern whom to invest your life (7:6).</w:t>
      </w:r>
    </w:p>
    <w:p w14:paraId="707601EA" w14:textId="77777777" w:rsidR="00A558D0" w:rsidRPr="002357E5" w:rsidRDefault="00E6006D" w:rsidP="00CD30EB">
      <w:pPr>
        <w:pStyle w:val="Heading7"/>
      </w:pPr>
      <w:r w:rsidRPr="002357E5">
        <w:t>Don’t waste valuable resources on those who could care less (7:6a).</w:t>
      </w:r>
    </w:p>
    <w:p w14:paraId="7A3464C4" w14:textId="1935A613" w:rsidR="000A28AB" w:rsidRPr="002357E5" w:rsidRDefault="00E6006D" w:rsidP="00CD30EB">
      <w:pPr>
        <w:pStyle w:val="Heading7"/>
      </w:pPr>
      <w:r w:rsidRPr="002357E5">
        <w:t xml:space="preserve">People who scorn you </w:t>
      </w:r>
      <w:r w:rsidR="004B79C2">
        <w:t xml:space="preserve">for </w:t>
      </w:r>
      <w:r w:rsidRPr="002357E5">
        <w:t>investing in them can really harm you (7:6b).</w:t>
      </w:r>
    </w:p>
    <w:p w14:paraId="470AAFA9" w14:textId="77777777" w:rsidR="002F33FD" w:rsidRPr="002357E5" w:rsidRDefault="002F33FD" w:rsidP="00B45FEB">
      <w:pPr>
        <w:pStyle w:val="Heading4"/>
      </w:pPr>
      <w:r w:rsidRPr="002357E5">
        <w:t xml:space="preserve">Despite the Pharisees' rejection, Christ </w:t>
      </w:r>
      <w:r w:rsidR="00BD0D2A" w:rsidRPr="002357E5">
        <w:t xml:space="preserve">taught </w:t>
      </w:r>
      <w:r w:rsidR="009051B3" w:rsidRPr="002357E5">
        <w:t xml:space="preserve">the way of salvation and other </w:t>
      </w:r>
      <w:r w:rsidR="00BD0D2A" w:rsidRPr="002357E5">
        <w:t xml:space="preserve">key truths to those </w:t>
      </w:r>
      <w:r w:rsidR="00A7288D" w:rsidRPr="002357E5">
        <w:t>who wanted</w:t>
      </w:r>
      <w:r w:rsidRPr="002357E5">
        <w:t xml:space="preserve"> to enter the kingdom (7:7-29).</w:t>
      </w:r>
    </w:p>
    <w:p w14:paraId="0001B500" w14:textId="77777777" w:rsidR="001F2226" w:rsidRPr="00244538" w:rsidRDefault="00E61C23" w:rsidP="003C2F23">
      <w:pPr>
        <w:pStyle w:val="Heading5"/>
      </w:pPr>
      <w:r>
        <w:t>God answers p</w:t>
      </w:r>
      <w:r w:rsidR="001F2226" w:rsidRPr="00244538">
        <w:t xml:space="preserve">ersistent prayer </w:t>
      </w:r>
      <w:r>
        <w:t>because</w:t>
      </w:r>
      <w:r w:rsidR="00A65162">
        <w:t xml:space="preserve"> he </w:t>
      </w:r>
      <w:r>
        <w:t>is a caring Father</w:t>
      </w:r>
      <w:r w:rsidR="001F2226" w:rsidRPr="00244538">
        <w:t>, not because of the endless repetitions of the Pharisees (7:7-12).</w:t>
      </w:r>
    </w:p>
    <w:p w14:paraId="5C8962DE" w14:textId="77777777" w:rsidR="001F2226" w:rsidRPr="002357E5" w:rsidRDefault="00F41D7E" w:rsidP="003C2F23">
      <w:pPr>
        <w:pStyle w:val="Heading5"/>
      </w:pPr>
      <w:r>
        <w:t xml:space="preserve">Jesus invites unbelievers into </w:t>
      </w:r>
      <w:r w:rsidR="001F2226" w:rsidRPr="002357E5">
        <w:t xml:space="preserve">the kingdom </w:t>
      </w:r>
      <w:r w:rsidR="00B07B0C" w:rsidRPr="002357E5">
        <w:t>by</w:t>
      </w:r>
      <w:r w:rsidR="001F2226" w:rsidRPr="002357E5">
        <w:t xml:space="preserve"> </w:t>
      </w:r>
      <w:r>
        <w:t>trusting</w:t>
      </w:r>
      <w:r w:rsidR="00AC0675">
        <w:t xml:space="preserve"> his </w:t>
      </w:r>
      <w:r w:rsidR="001F2226" w:rsidRPr="002357E5">
        <w:t xml:space="preserve">narrow way </w:t>
      </w:r>
      <w:r>
        <w:t>rather than the</w:t>
      </w:r>
      <w:r w:rsidR="001F2226" w:rsidRPr="002357E5">
        <w:t xml:space="preserve"> </w:t>
      </w:r>
      <w:r>
        <w:t xml:space="preserve">destructive, </w:t>
      </w:r>
      <w:r w:rsidR="001F2226" w:rsidRPr="002357E5">
        <w:t>broad way of the</w:t>
      </w:r>
      <w:r w:rsidR="00B07B0C" w:rsidRPr="002357E5">
        <w:t xml:space="preserve"> Pharisees </w:t>
      </w:r>
      <w:r w:rsidR="001F2226" w:rsidRPr="002357E5">
        <w:t>(7:13-14).</w:t>
      </w:r>
    </w:p>
    <w:p w14:paraId="1DA2BC63" w14:textId="77777777" w:rsidR="001F2226" w:rsidRPr="002357E5" w:rsidRDefault="009C0ED5" w:rsidP="003C2F23">
      <w:pPr>
        <w:pStyle w:val="Heading5"/>
      </w:pPr>
      <w:r w:rsidRPr="002357E5">
        <w:t>Ungodly heretics</w:t>
      </w:r>
      <w:r w:rsidR="001F2226" w:rsidRPr="002357E5">
        <w:t xml:space="preserve"> like the Pharisees will be judged </w:t>
      </w:r>
      <w:r w:rsidR="00B02C5B">
        <w:t>for trusting their works instead of having a</w:t>
      </w:r>
      <w:r w:rsidR="001F2226" w:rsidRPr="002357E5">
        <w:t xml:space="preserve"> relationship with the King (7:15-23).</w:t>
      </w:r>
    </w:p>
    <w:p w14:paraId="0721EC39" w14:textId="77777777" w:rsidR="001F2226" w:rsidRPr="002357E5" w:rsidRDefault="00815D48" w:rsidP="003C2F23">
      <w:pPr>
        <w:pStyle w:val="Heading5"/>
      </w:pPr>
      <w:r w:rsidRPr="002357E5">
        <w:t>Unbelievers must accept Jesus</w:t>
      </w:r>
      <w:r w:rsidR="001F2226" w:rsidRPr="002357E5">
        <w:t xml:space="preserve"> </w:t>
      </w:r>
      <w:r w:rsidR="005E080D">
        <w:t>to enter</w:t>
      </w:r>
      <w:r w:rsidR="001F2226" w:rsidRPr="002357E5">
        <w:t xml:space="preserve"> the kingdom </w:t>
      </w:r>
      <w:r w:rsidR="00E361DA">
        <w:t>while</w:t>
      </w:r>
      <w:r w:rsidR="001F2226" w:rsidRPr="002357E5">
        <w:t xml:space="preserve"> the Pharisees </w:t>
      </w:r>
      <w:r w:rsidR="00E361DA">
        <w:t>will</w:t>
      </w:r>
      <w:r w:rsidR="001F2226" w:rsidRPr="002357E5">
        <w:t xml:space="preserve"> miss </w:t>
      </w:r>
      <w:r w:rsidR="00E361DA">
        <w:t>it by trusting their</w:t>
      </w:r>
      <w:r w:rsidRPr="002357E5">
        <w:t xml:space="preserve"> external observance (7:24-</w:t>
      </w:r>
      <w:r w:rsidR="001F2226" w:rsidRPr="002357E5">
        <w:t>27).</w:t>
      </w:r>
    </w:p>
    <w:p w14:paraId="3B6FFA68" w14:textId="77777777" w:rsidR="00DB2C13" w:rsidRPr="002357E5" w:rsidRDefault="00DB2C13" w:rsidP="003C2F23">
      <w:pPr>
        <w:pStyle w:val="Heading5"/>
      </w:pPr>
      <w:r w:rsidRPr="002357E5">
        <w:t>The crowd's amazement recognize</w:t>
      </w:r>
      <w:r w:rsidR="00625964">
        <w:t>d Christ</w:t>
      </w:r>
      <w:r w:rsidRPr="002357E5">
        <w:t xml:space="preserve"> as Messiah </w:t>
      </w:r>
      <w:r w:rsidR="00625964">
        <w:t>but the Pharisee</w:t>
      </w:r>
      <w:r w:rsidRPr="002357E5">
        <w:t xml:space="preserve"> </w:t>
      </w:r>
      <w:r w:rsidR="009B5146" w:rsidRPr="002357E5">
        <w:t xml:space="preserve">system </w:t>
      </w:r>
      <w:r w:rsidRPr="002357E5">
        <w:t xml:space="preserve">lacked </w:t>
      </w:r>
      <w:r w:rsidR="00625964">
        <w:t>God’s authority and blessing</w:t>
      </w:r>
      <w:r w:rsidR="0095398A" w:rsidRPr="002357E5">
        <w:t xml:space="preserve"> (7:28-29)</w:t>
      </w:r>
      <w:r w:rsidRPr="002357E5">
        <w:t>.</w:t>
      </w:r>
    </w:p>
    <w:p w14:paraId="51E64E5B" w14:textId="77777777" w:rsidR="00DB2C13" w:rsidRPr="004E3178" w:rsidRDefault="00A82D83" w:rsidP="00581F66">
      <w:pPr>
        <w:pStyle w:val="Heading2"/>
      </w:pPr>
      <w:r w:rsidRPr="0004606D">
        <w:t xml:space="preserve">Christ </w:t>
      </w:r>
      <w:r>
        <w:t>shows</w:t>
      </w:r>
      <w:r w:rsidRPr="0004606D">
        <w:t xml:space="preserve"> the power expected of the Messiah to show</w:t>
      </w:r>
      <w:r w:rsidR="00A65162">
        <w:t xml:space="preserve"> he </w:t>
      </w:r>
      <w:r>
        <w:t>can</w:t>
      </w:r>
      <w:r w:rsidRPr="0004606D">
        <w:t xml:space="preserve"> </w:t>
      </w:r>
      <w:r>
        <w:t>give</w:t>
      </w:r>
      <w:r w:rsidRPr="0004606D">
        <w:t xml:space="preserve"> </w:t>
      </w:r>
      <w:r>
        <w:t xml:space="preserve">Israel </w:t>
      </w:r>
      <w:r w:rsidRPr="0004606D">
        <w:t xml:space="preserve">the kingdom </w:t>
      </w:r>
      <w:r>
        <w:t>when</w:t>
      </w:r>
      <w:r w:rsidRPr="0004606D">
        <w:t xml:space="preserve"> </w:t>
      </w:r>
      <w:r>
        <w:t xml:space="preserve">they are willing to </w:t>
      </w:r>
      <w:r w:rsidRPr="0004606D">
        <w:t xml:space="preserve">accept it </w:t>
      </w:r>
      <w:r w:rsidR="0037539C" w:rsidRPr="004E3178">
        <w:t>(Matt 8–10)</w:t>
      </w:r>
      <w:r w:rsidR="00DB2C13" w:rsidRPr="004E3178">
        <w:t>.</w:t>
      </w:r>
    </w:p>
    <w:p w14:paraId="0B58EC74" w14:textId="77777777" w:rsidR="00DB2C13" w:rsidRPr="002357E5" w:rsidRDefault="00046609" w:rsidP="00E34428">
      <w:pPr>
        <w:pStyle w:val="Heading3"/>
        <w:ind w:left="1418" w:hanging="312"/>
      </w:pPr>
      <w:r>
        <w:rPr>
          <w:rFonts w:cs="Times New Roman"/>
          <w:szCs w:val="24"/>
        </w:rPr>
        <w:t xml:space="preserve">Christ’s </w:t>
      </w:r>
      <w:r w:rsidR="00C611CC" w:rsidRPr="004E3178">
        <w:rPr>
          <w:rFonts w:cs="Times New Roman"/>
          <w:szCs w:val="24"/>
        </w:rPr>
        <w:t xml:space="preserve">power and authority of Messiah </w:t>
      </w:r>
      <w:r>
        <w:t>could</w:t>
      </w:r>
      <w:r w:rsidR="00DB2C13" w:rsidRPr="002357E5">
        <w:t xml:space="preserve"> soon take place in the kingdom if the nation accepts</w:t>
      </w:r>
      <w:r w:rsidR="00AC0675">
        <w:t xml:space="preserve"> him </w:t>
      </w:r>
      <w:r w:rsidR="00DB2C13" w:rsidRPr="002357E5">
        <w:t>as Messiah</w:t>
      </w:r>
      <w:r w:rsidR="006B4782" w:rsidRPr="002357E5">
        <w:t xml:space="preserve"> (8:1–9:34)</w:t>
      </w:r>
      <w:r w:rsidR="00DB2C13" w:rsidRPr="002357E5">
        <w:t>.</w:t>
      </w:r>
    </w:p>
    <w:p w14:paraId="6D73C720" w14:textId="77777777" w:rsidR="00DB2C13" w:rsidRPr="002357E5" w:rsidRDefault="00DB2C13" w:rsidP="00B45FEB">
      <w:pPr>
        <w:pStyle w:val="Heading4"/>
      </w:pPr>
      <w:r w:rsidRPr="002357E5">
        <w:lastRenderedPageBreak/>
        <w:t>His miracles of healing demonstrate</w:t>
      </w:r>
      <w:r w:rsidR="00AC0675">
        <w:t xml:space="preserve"> his </w:t>
      </w:r>
      <w:r w:rsidRPr="002357E5">
        <w:t>power as Messiah</w:t>
      </w:r>
      <w:r w:rsidR="006B4782" w:rsidRPr="002357E5">
        <w:t xml:space="preserve"> (8:1-17)</w:t>
      </w:r>
      <w:r w:rsidRPr="002357E5">
        <w:t>.</w:t>
      </w:r>
    </w:p>
    <w:p w14:paraId="0DAAFE2E" w14:textId="77777777" w:rsidR="00DB2C13" w:rsidRPr="002357E5" w:rsidRDefault="00DB2C13" w:rsidP="00B45FEB">
      <w:pPr>
        <w:pStyle w:val="Heading4"/>
      </w:pPr>
      <w:r w:rsidRPr="002357E5">
        <w:t>His detailing the cost of discipleship demonstrates</w:t>
      </w:r>
      <w:r w:rsidR="00AC0675">
        <w:t xml:space="preserve"> his </w:t>
      </w:r>
      <w:r w:rsidRPr="002357E5">
        <w:t>power as Messiah</w:t>
      </w:r>
      <w:r w:rsidR="006B4782" w:rsidRPr="002357E5">
        <w:t xml:space="preserve"> (8:18-22)</w:t>
      </w:r>
      <w:r w:rsidRPr="002357E5">
        <w:t>.</w:t>
      </w:r>
    </w:p>
    <w:p w14:paraId="73E5DF3C" w14:textId="77777777" w:rsidR="00DB2C13" w:rsidRPr="002357E5" w:rsidRDefault="00DB2C13" w:rsidP="00B45FEB">
      <w:pPr>
        <w:pStyle w:val="Heading4"/>
      </w:pPr>
      <w:r w:rsidRPr="002357E5">
        <w:t>His miracles of power demonstrate that</w:t>
      </w:r>
      <w:r w:rsidR="00A65162">
        <w:t xml:space="preserve"> he </w:t>
      </w:r>
      <w:r w:rsidRPr="002357E5">
        <w:t>is Messiah</w:t>
      </w:r>
      <w:r w:rsidR="006B4782" w:rsidRPr="002357E5">
        <w:t xml:space="preserve"> (8:23–9:8)</w:t>
      </w:r>
      <w:r w:rsidRPr="002357E5">
        <w:t>.</w:t>
      </w:r>
    </w:p>
    <w:p w14:paraId="54B1E74C" w14:textId="77777777" w:rsidR="00DB2C13" w:rsidRPr="002357E5" w:rsidRDefault="00DB2C13" w:rsidP="00B45FEB">
      <w:pPr>
        <w:pStyle w:val="Heading4"/>
      </w:pPr>
      <w:r w:rsidRPr="002357E5">
        <w:t>His distinct disciple</w:t>
      </w:r>
      <w:r w:rsidR="006B4782" w:rsidRPr="002357E5">
        <w:t>ship</w:t>
      </w:r>
      <w:r w:rsidRPr="002357E5">
        <w:t xml:space="preserve"> requirements </w:t>
      </w:r>
      <w:r w:rsidR="006B4782" w:rsidRPr="002357E5">
        <w:t>show</w:t>
      </w:r>
      <w:r w:rsidR="00AC0675">
        <w:t xml:space="preserve"> his </w:t>
      </w:r>
      <w:r w:rsidRPr="002357E5">
        <w:t>power as Messiah</w:t>
      </w:r>
      <w:r w:rsidR="006B4782" w:rsidRPr="002357E5">
        <w:t xml:space="preserve"> (9:9-17)</w:t>
      </w:r>
      <w:r w:rsidRPr="002357E5">
        <w:t>.</w:t>
      </w:r>
    </w:p>
    <w:p w14:paraId="48033B08" w14:textId="77777777" w:rsidR="00DB2C13" w:rsidRPr="002357E5" w:rsidRDefault="00DB2C13" w:rsidP="00B45FEB">
      <w:pPr>
        <w:pStyle w:val="Heading4"/>
      </w:pPr>
      <w:r w:rsidRPr="002357E5">
        <w:t>His miracles of restoration demonstrate</w:t>
      </w:r>
      <w:r w:rsidR="00AC0675">
        <w:t xml:space="preserve"> his </w:t>
      </w:r>
      <w:r w:rsidRPr="002357E5">
        <w:t>power as Messiah</w:t>
      </w:r>
      <w:r w:rsidR="006B4782" w:rsidRPr="002357E5">
        <w:t xml:space="preserve"> (9:18-34)</w:t>
      </w:r>
      <w:r w:rsidRPr="002357E5">
        <w:t>.</w:t>
      </w:r>
    </w:p>
    <w:p w14:paraId="3EFC7560" w14:textId="77777777" w:rsidR="00DB2C13" w:rsidRPr="008B5277" w:rsidRDefault="00DB2C13" w:rsidP="008B5277">
      <w:pPr>
        <w:pStyle w:val="Heading3"/>
        <w:ind w:left="1418" w:hanging="312"/>
        <w:rPr>
          <w:rFonts w:cs="Times New Roman"/>
          <w:szCs w:val="24"/>
        </w:rPr>
      </w:pPr>
      <w:r w:rsidRPr="008B5277">
        <w:rPr>
          <w:rFonts w:cs="Times New Roman"/>
          <w:szCs w:val="24"/>
        </w:rPr>
        <w:t xml:space="preserve">Jesus </w:t>
      </w:r>
      <w:r w:rsidR="00212052">
        <w:rPr>
          <w:rFonts w:cs="Times New Roman"/>
          <w:szCs w:val="24"/>
        </w:rPr>
        <w:t>shows Messianic</w:t>
      </w:r>
      <w:r w:rsidRPr="008B5277">
        <w:rPr>
          <w:rFonts w:cs="Times New Roman"/>
          <w:szCs w:val="24"/>
        </w:rPr>
        <w:t xml:space="preserve"> authority </w:t>
      </w:r>
      <w:r w:rsidR="00212052">
        <w:rPr>
          <w:rFonts w:cs="Times New Roman"/>
          <w:szCs w:val="24"/>
        </w:rPr>
        <w:t>by</w:t>
      </w:r>
      <w:r w:rsidRPr="008B5277">
        <w:rPr>
          <w:rFonts w:cs="Times New Roman"/>
          <w:szCs w:val="24"/>
        </w:rPr>
        <w:t xml:space="preserve"> delegation authority to the disciples as they are sent out to heal and exorcise demons</w:t>
      </w:r>
      <w:r w:rsidR="0097482A" w:rsidRPr="008B5277">
        <w:rPr>
          <w:rFonts w:cs="Times New Roman"/>
          <w:szCs w:val="24"/>
        </w:rPr>
        <w:t xml:space="preserve"> (9:35–10:42)</w:t>
      </w:r>
      <w:r w:rsidRPr="008B5277">
        <w:rPr>
          <w:rFonts w:cs="Times New Roman"/>
          <w:szCs w:val="24"/>
        </w:rPr>
        <w:t>.</w:t>
      </w:r>
    </w:p>
    <w:p w14:paraId="762FCB0C" w14:textId="77777777" w:rsidR="00DB2C13" w:rsidRPr="002357E5" w:rsidRDefault="00DB2C13" w:rsidP="00D84365">
      <w:pPr>
        <w:tabs>
          <w:tab w:val="left" w:pos="1800"/>
        </w:tabs>
        <w:ind w:left="1800" w:right="-342" w:hanging="360"/>
        <w:rPr>
          <w:rFonts w:ascii="Arial" w:hAnsi="Arial" w:cs="Arial"/>
          <w:sz w:val="22"/>
          <w:szCs w:val="22"/>
        </w:rPr>
      </w:pPr>
    </w:p>
    <w:p w14:paraId="228D9022" w14:textId="77777777" w:rsidR="00DB2C13" w:rsidRPr="002357E5" w:rsidRDefault="00510F6C" w:rsidP="00D84365">
      <w:pPr>
        <w:tabs>
          <w:tab w:val="left" w:pos="1080"/>
        </w:tabs>
        <w:ind w:left="1080" w:right="-342" w:hanging="360"/>
        <w:jc w:val="center"/>
        <w:rPr>
          <w:rFonts w:ascii="Arial" w:hAnsi="Arial" w:cs="Arial"/>
          <w:sz w:val="22"/>
          <w:szCs w:val="22"/>
        </w:rPr>
      </w:pPr>
      <w:r w:rsidRPr="00D40D6D">
        <w:rPr>
          <w:rFonts w:ascii="Arial" w:hAnsi="Arial" w:cs="Arial"/>
          <w:noProof/>
          <w:sz w:val="22"/>
          <w:szCs w:val="22"/>
        </w:rPr>
        <w:drawing>
          <wp:inline distT="0" distB="0" distL="0" distR="0" wp14:anchorId="3FC3B895" wp14:editId="528D1182">
            <wp:extent cx="4160520" cy="2788920"/>
            <wp:effectExtent l="0" t="0" r="0" b="0"/>
            <wp:docPr id="3"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60520" cy="2788920"/>
                    </a:xfrm>
                    <a:prstGeom prst="rect">
                      <a:avLst/>
                    </a:prstGeom>
                    <a:noFill/>
                    <a:ln>
                      <a:noFill/>
                    </a:ln>
                  </pic:spPr>
                </pic:pic>
              </a:graphicData>
            </a:graphic>
          </wp:inline>
        </w:drawing>
      </w:r>
    </w:p>
    <w:p w14:paraId="2BDF3D19" w14:textId="77777777" w:rsidR="004671EA" w:rsidRPr="001D4AAE" w:rsidRDefault="004671EA" w:rsidP="001D4AAE">
      <w:pPr>
        <w:pStyle w:val="Heading1"/>
        <w:ind w:hanging="432"/>
      </w:pPr>
      <w:r w:rsidRPr="00D84365">
        <w:t>The reason to serve Jesus is because</w:t>
      </w:r>
      <w:r w:rsidR="00A65162">
        <w:t xml:space="preserve"> he </w:t>
      </w:r>
      <w:r w:rsidR="00187592">
        <w:t>has</w:t>
      </w:r>
      <w:r w:rsidRPr="00D84365">
        <w:t xml:space="preserve"> </w:t>
      </w:r>
      <w:r w:rsidR="00187592" w:rsidRPr="00187592">
        <w:t xml:space="preserve">kingdom authority over the Church during Israel’s rejection </w:t>
      </w:r>
      <w:r>
        <w:t>(Matt 11–27</w:t>
      </w:r>
      <w:r w:rsidRPr="00D84365">
        <w:t>).</w:t>
      </w:r>
    </w:p>
    <w:p w14:paraId="2E37AC45" w14:textId="77777777" w:rsidR="00DB2C13" w:rsidRPr="00AF5EFE" w:rsidRDefault="00DB2C13" w:rsidP="00581F66">
      <w:pPr>
        <w:pStyle w:val="Heading2"/>
      </w:pPr>
      <w:r w:rsidRPr="00AF5EFE">
        <w:t>Christ</w:t>
      </w:r>
      <w:r w:rsidR="002E6D07" w:rsidRPr="00AF5EFE">
        <w:t>’s</w:t>
      </w:r>
      <w:r w:rsidRPr="00AF5EFE">
        <w:t xml:space="preserve"> </w:t>
      </w:r>
      <w:r w:rsidR="002E6D07" w:rsidRPr="00AF5EFE">
        <w:t>rejection in</w:t>
      </w:r>
      <w:r w:rsidRPr="00AF5EFE">
        <w:t xml:space="preserve"> the Interadvent Age before</w:t>
      </w:r>
      <w:r w:rsidR="00AC0675">
        <w:t xml:space="preserve"> his </w:t>
      </w:r>
      <w:r w:rsidRPr="00AF5EFE">
        <w:t xml:space="preserve">future reception </w:t>
      </w:r>
      <w:r w:rsidR="002E6D07" w:rsidRPr="00AF5EFE">
        <w:t>includes ministry</w:t>
      </w:r>
      <w:r w:rsidRPr="00AF5EFE">
        <w:t xml:space="preserve"> to Gentiles </w:t>
      </w:r>
      <w:r w:rsidR="00AA481C" w:rsidRPr="00AF5EFE">
        <w:t>(11:1–16:12)</w:t>
      </w:r>
      <w:r w:rsidRPr="00AF5EFE">
        <w:t>.</w:t>
      </w:r>
    </w:p>
    <w:p w14:paraId="28D891C8" w14:textId="77777777" w:rsidR="00DB2C13" w:rsidRPr="002357E5" w:rsidRDefault="003228A2" w:rsidP="00AF5EFE">
      <w:pPr>
        <w:pStyle w:val="Heading3"/>
        <w:ind w:left="1418" w:hanging="312"/>
      </w:pPr>
      <w:r w:rsidRPr="002357E5">
        <w:t xml:space="preserve">John's need for clarification </w:t>
      </w:r>
      <w:r>
        <w:t>anticipates</w:t>
      </w:r>
      <w:r w:rsidR="00AC0675">
        <w:t xml:space="preserve"> his </w:t>
      </w:r>
      <w:r w:rsidR="00DB2C13" w:rsidRPr="002357E5">
        <w:t xml:space="preserve">rejection by the entire nation </w:t>
      </w:r>
      <w:r w:rsidR="00FC13BF">
        <w:t>but Christ</w:t>
      </w:r>
      <w:r w:rsidR="00DB2C13" w:rsidRPr="002357E5">
        <w:t xml:space="preserve"> </w:t>
      </w:r>
      <w:r w:rsidR="00FC13BF">
        <w:t>graciously invites</w:t>
      </w:r>
      <w:r>
        <w:t xml:space="preserve"> Israel</w:t>
      </w:r>
      <w:r w:rsidR="00DB2C13" w:rsidRPr="002357E5">
        <w:t xml:space="preserve"> to accept</w:t>
      </w:r>
      <w:r w:rsidR="00AC0675">
        <w:t xml:space="preserve"> him </w:t>
      </w:r>
      <w:r w:rsidR="00DB2C13" w:rsidRPr="002357E5">
        <w:t>as Messiah</w:t>
      </w:r>
      <w:r w:rsidR="001E214D" w:rsidRPr="002357E5">
        <w:t xml:space="preserve"> (11:1-30)</w:t>
      </w:r>
      <w:r w:rsidR="00DB2C13" w:rsidRPr="002357E5">
        <w:t>.</w:t>
      </w:r>
    </w:p>
    <w:p w14:paraId="175D80C6" w14:textId="77777777" w:rsidR="00DB2C13" w:rsidRPr="002357E5" w:rsidRDefault="00D410BA" w:rsidP="00AF5EFE">
      <w:pPr>
        <w:pStyle w:val="Heading3"/>
        <w:ind w:left="1418" w:hanging="312"/>
      </w:pPr>
      <w:r>
        <w:t xml:space="preserve">The </w:t>
      </w:r>
      <w:r w:rsidRPr="002357E5">
        <w:t xml:space="preserve">Pharisees </w:t>
      </w:r>
      <w:r>
        <w:t>r</w:t>
      </w:r>
      <w:r w:rsidR="000213E2">
        <w:t>eject</w:t>
      </w:r>
      <w:r>
        <w:t xml:space="preserve"> Christ </w:t>
      </w:r>
      <w:r w:rsidR="000213E2">
        <w:t>on behalf of the nation</w:t>
      </w:r>
      <w:r w:rsidR="00DB2C13" w:rsidRPr="002357E5">
        <w:t xml:space="preserve"> </w:t>
      </w:r>
      <w:r w:rsidR="000213E2">
        <w:t>which causes</w:t>
      </w:r>
      <w:r w:rsidR="00DB2C13" w:rsidRPr="002357E5">
        <w:t xml:space="preserve"> the kingdom to be </w:t>
      </w:r>
      <w:r>
        <w:t>delayed</w:t>
      </w:r>
      <w:r w:rsidR="00DB2C13" w:rsidRPr="002357E5">
        <w:t xml:space="preserve"> until Israel repents</w:t>
      </w:r>
      <w:r w:rsidR="001E214D" w:rsidRPr="002357E5">
        <w:t xml:space="preserve"> (</w:t>
      </w:r>
      <w:r w:rsidR="00A764B6">
        <w:t xml:space="preserve">Matt </w:t>
      </w:r>
      <w:r w:rsidR="001E214D" w:rsidRPr="002357E5">
        <w:t>12)</w:t>
      </w:r>
      <w:r w:rsidR="00DB2C13" w:rsidRPr="002357E5">
        <w:t>.</w:t>
      </w:r>
    </w:p>
    <w:p w14:paraId="7921DA9B" w14:textId="77777777" w:rsidR="00DB2C13" w:rsidRPr="002357E5" w:rsidRDefault="00DB2C13" w:rsidP="00AF5EFE">
      <w:pPr>
        <w:pStyle w:val="Heading3"/>
        <w:ind w:left="1418" w:hanging="312"/>
      </w:pPr>
      <w:r w:rsidRPr="002357E5">
        <w:t xml:space="preserve">The </w:t>
      </w:r>
      <w:r w:rsidR="00A4086C" w:rsidRPr="002357E5">
        <w:t>result</w:t>
      </w:r>
      <w:r w:rsidR="00F3573B">
        <w:t xml:space="preserve"> of the rejection is Christ</w:t>
      </w:r>
      <w:r w:rsidRPr="002357E5">
        <w:t xml:space="preserve"> </w:t>
      </w:r>
      <w:r w:rsidR="00F3573B">
        <w:t>teaching</w:t>
      </w:r>
      <w:r w:rsidRPr="002357E5">
        <w:t xml:space="preserve"> the Interadvent Age </w:t>
      </w:r>
      <w:r w:rsidR="00F3573B">
        <w:t>for</w:t>
      </w:r>
      <w:r w:rsidRPr="002357E5">
        <w:t xml:space="preserve"> Gent</w:t>
      </w:r>
      <w:r w:rsidR="00D22808" w:rsidRPr="002357E5">
        <w:t xml:space="preserve">ile salvation </w:t>
      </w:r>
      <w:r w:rsidR="00F3573B">
        <w:t>and</w:t>
      </w:r>
      <w:r w:rsidR="00D22808" w:rsidRPr="002357E5">
        <w:t xml:space="preserve"> </w:t>
      </w:r>
      <w:r w:rsidRPr="002357E5">
        <w:t xml:space="preserve">new revelation to </w:t>
      </w:r>
      <w:r w:rsidR="00F3573B">
        <w:t>believers</w:t>
      </w:r>
      <w:r w:rsidR="001E214D" w:rsidRPr="002357E5">
        <w:t xml:space="preserve"> (13:1-52)</w:t>
      </w:r>
      <w:r w:rsidRPr="002357E5">
        <w:t>.</w:t>
      </w:r>
      <w:r w:rsidR="00D22808" w:rsidRPr="002357E5">
        <w:t xml:space="preserve"> </w:t>
      </w:r>
      <w:r w:rsidR="00D22808" w:rsidRPr="00AF5EFE">
        <w:t xml:space="preserve">See pages </w:t>
      </w:r>
      <w:r w:rsidR="00DA7753" w:rsidRPr="00AF5EFE">
        <w:t>79a-c</w:t>
      </w:r>
      <w:r w:rsidR="00E44EEB" w:rsidRPr="00AF5EFE">
        <w:t>, 80f-h.</w:t>
      </w:r>
    </w:p>
    <w:p w14:paraId="22CC72BB" w14:textId="640B912B" w:rsidR="00DB2C13" w:rsidRPr="002357E5" w:rsidRDefault="00B67B4E" w:rsidP="00D84365">
      <w:pPr>
        <w:tabs>
          <w:tab w:val="left" w:pos="720"/>
        </w:tabs>
        <w:ind w:left="720" w:right="-342" w:hanging="360"/>
        <w:rPr>
          <w:rFonts w:ascii="Arial" w:hAnsi="Arial" w:cs="Arial"/>
          <w:sz w:val="22"/>
          <w:szCs w:val="22"/>
        </w:rPr>
      </w:pPr>
      <w:r w:rsidRPr="002357E5">
        <w:rPr>
          <w:rFonts w:ascii="Arial" w:hAnsi="Arial" w:cs="Arial"/>
          <w:sz w:val="22"/>
          <w:szCs w:val="22"/>
        </w:rPr>
        <w:br w:type="page"/>
      </w:r>
    </w:p>
    <w:p w14:paraId="185A4488" w14:textId="6951A4A2" w:rsidR="00DB2C13" w:rsidRPr="002357E5" w:rsidRDefault="00DB2C13" w:rsidP="00D84365">
      <w:pPr>
        <w:tabs>
          <w:tab w:val="left" w:pos="1080"/>
        </w:tabs>
        <w:ind w:left="1080" w:right="-342" w:hanging="360"/>
        <w:jc w:val="center"/>
        <w:rPr>
          <w:rFonts w:ascii="Arial" w:hAnsi="Arial" w:cs="Arial"/>
          <w:sz w:val="22"/>
          <w:szCs w:val="22"/>
        </w:rPr>
      </w:pPr>
      <w:r w:rsidRPr="002357E5">
        <w:rPr>
          <w:rFonts w:ascii="Arial" w:hAnsi="Arial" w:cs="Arial"/>
          <w:vanish/>
          <w:sz w:val="22"/>
          <w:szCs w:val="22"/>
        </w:rPr>
        <w:lastRenderedPageBreak/>
        <w:t>Mark Bailey Expectation Diagram (Matt. 13)</w:t>
      </w:r>
    </w:p>
    <w:p w14:paraId="5A03CBA7" w14:textId="2E35A1F9" w:rsidR="00DB2C13" w:rsidRPr="002357E5" w:rsidRDefault="00CE0412" w:rsidP="00D84365">
      <w:pPr>
        <w:tabs>
          <w:tab w:val="left" w:pos="1080"/>
        </w:tabs>
        <w:ind w:left="1080" w:right="-342" w:hanging="360"/>
        <w:jc w:val="center"/>
        <w:rPr>
          <w:rFonts w:ascii="Arial" w:hAnsi="Arial" w:cs="Arial"/>
          <w:sz w:val="22"/>
          <w:szCs w:val="22"/>
        </w:rPr>
      </w:pPr>
      <w:r>
        <w:rPr>
          <w:noProof/>
        </w:rPr>
        <w:drawing>
          <wp:anchor distT="0" distB="0" distL="114300" distR="114300" simplePos="0" relativeHeight="251657216" behindDoc="0" locked="0" layoutInCell="1" allowOverlap="1" wp14:anchorId="08E5873D" wp14:editId="78059729">
            <wp:simplePos x="0" y="0"/>
            <wp:positionH relativeFrom="column">
              <wp:posOffset>769620</wp:posOffset>
            </wp:positionH>
            <wp:positionV relativeFrom="paragraph">
              <wp:posOffset>156845</wp:posOffset>
            </wp:positionV>
            <wp:extent cx="4791075" cy="3268980"/>
            <wp:effectExtent l="0" t="0" r="0" b="0"/>
            <wp:wrapNone/>
            <wp:docPr id="63"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91075" cy="3268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A8B2FD" w14:textId="3FFED4C7" w:rsidR="00A748CC" w:rsidRPr="002357E5" w:rsidRDefault="00A748CC" w:rsidP="00D84365">
      <w:pPr>
        <w:tabs>
          <w:tab w:val="left" w:pos="1080"/>
        </w:tabs>
        <w:ind w:left="1080" w:right="-342" w:hanging="360"/>
        <w:jc w:val="center"/>
        <w:rPr>
          <w:rFonts w:ascii="Arial" w:hAnsi="Arial" w:cs="Arial"/>
          <w:sz w:val="22"/>
          <w:szCs w:val="22"/>
        </w:rPr>
      </w:pPr>
    </w:p>
    <w:p w14:paraId="08E76E47" w14:textId="4D617223" w:rsidR="00A748CC" w:rsidRPr="002357E5" w:rsidRDefault="00A748CC" w:rsidP="00D84365">
      <w:pPr>
        <w:tabs>
          <w:tab w:val="left" w:pos="1080"/>
        </w:tabs>
        <w:ind w:left="1080" w:right="-342" w:hanging="360"/>
        <w:jc w:val="center"/>
        <w:rPr>
          <w:rFonts w:ascii="Arial" w:hAnsi="Arial" w:cs="Arial"/>
          <w:sz w:val="22"/>
          <w:szCs w:val="22"/>
        </w:rPr>
      </w:pPr>
    </w:p>
    <w:p w14:paraId="317E4F85" w14:textId="77777777" w:rsidR="00A748CC" w:rsidRPr="002357E5" w:rsidRDefault="00A748CC" w:rsidP="00D84365">
      <w:pPr>
        <w:tabs>
          <w:tab w:val="left" w:pos="1080"/>
        </w:tabs>
        <w:ind w:left="1080" w:right="-342" w:hanging="360"/>
        <w:jc w:val="center"/>
        <w:rPr>
          <w:rFonts w:ascii="Arial" w:hAnsi="Arial" w:cs="Arial"/>
          <w:sz w:val="22"/>
          <w:szCs w:val="22"/>
        </w:rPr>
      </w:pPr>
    </w:p>
    <w:p w14:paraId="55BD5DDC" w14:textId="77777777" w:rsidR="00A748CC" w:rsidRPr="002357E5" w:rsidRDefault="00A748CC" w:rsidP="00D84365">
      <w:pPr>
        <w:tabs>
          <w:tab w:val="left" w:pos="1080"/>
        </w:tabs>
        <w:ind w:left="1080" w:right="-342" w:hanging="360"/>
        <w:jc w:val="center"/>
        <w:rPr>
          <w:rFonts w:ascii="Arial" w:hAnsi="Arial" w:cs="Arial"/>
          <w:sz w:val="22"/>
          <w:szCs w:val="22"/>
        </w:rPr>
      </w:pPr>
    </w:p>
    <w:p w14:paraId="5CC691C5" w14:textId="77777777" w:rsidR="00A748CC" w:rsidRPr="002357E5" w:rsidRDefault="00A748CC" w:rsidP="00D84365">
      <w:pPr>
        <w:tabs>
          <w:tab w:val="left" w:pos="1080"/>
        </w:tabs>
        <w:ind w:left="1080" w:right="-342" w:hanging="360"/>
        <w:jc w:val="center"/>
        <w:rPr>
          <w:rFonts w:ascii="Arial" w:hAnsi="Arial" w:cs="Arial"/>
          <w:sz w:val="22"/>
          <w:szCs w:val="22"/>
        </w:rPr>
      </w:pPr>
    </w:p>
    <w:p w14:paraId="48D30C08" w14:textId="77777777" w:rsidR="00A748CC" w:rsidRPr="002357E5" w:rsidRDefault="00A748CC" w:rsidP="00D84365">
      <w:pPr>
        <w:tabs>
          <w:tab w:val="left" w:pos="1080"/>
        </w:tabs>
        <w:ind w:left="1080" w:right="-342" w:hanging="360"/>
        <w:jc w:val="center"/>
        <w:rPr>
          <w:rFonts w:ascii="Arial" w:hAnsi="Arial" w:cs="Arial"/>
          <w:sz w:val="22"/>
          <w:szCs w:val="22"/>
        </w:rPr>
      </w:pPr>
    </w:p>
    <w:p w14:paraId="63816419" w14:textId="77777777" w:rsidR="00A748CC" w:rsidRPr="002357E5" w:rsidRDefault="00A748CC" w:rsidP="00D84365">
      <w:pPr>
        <w:tabs>
          <w:tab w:val="left" w:pos="1080"/>
        </w:tabs>
        <w:ind w:left="1080" w:right="-342" w:hanging="360"/>
        <w:jc w:val="center"/>
        <w:rPr>
          <w:rFonts w:ascii="Arial" w:hAnsi="Arial" w:cs="Arial"/>
          <w:sz w:val="22"/>
          <w:szCs w:val="22"/>
        </w:rPr>
      </w:pPr>
    </w:p>
    <w:p w14:paraId="75EA0113" w14:textId="77777777" w:rsidR="00A748CC" w:rsidRPr="002357E5" w:rsidRDefault="00A748CC" w:rsidP="00D84365">
      <w:pPr>
        <w:tabs>
          <w:tab w:val="left" w:pos="1080"/>
        </w:tabs>
        <w:ind w:left="1080" w:right="-342" w:hanging="360"/>
        <w:jc w:val="center"/>
        <w:rPr>
          <w:rFonts w:ascii="Arial" w:hAnsi="Arial" w:cs="Arial"/>
          <w:sz w:val="22"/>
          <w:szCs w:val="22"/>
        </w:rPr>
      </w:pPr>
    </w:p>
    <w:p w14:paraId="2D38289E" w14:textId="77777777" w:rsidR="00A748CC" w:rsidRPr="002357E5" w:rsidRDefault="00A748CC" w:rsidP="00D84365">
      <w:pPr>
        <w:tabs>
          <w:tab w:val="left" w:pos="1080"/>
        </w:tabs>
        <w:ind w:left="1080" w:right="-342" w:hanging="360"/>
        <w:jc w:val="center"/>
        <w:rPr>
          <w:rFonts w:ascii="Arial" w:hAnsi="Arial" w:cs="Arial"/>
          <w:sz w:val="22"/>
          <w:szCs w:val="22"/>
        </w:rPr>
      </w:pPr>
    </w:p>
    <w:p w14:paraId="5E7B12D5" w14:textId="77777777" w:rsidR="00A748CC" w:rsidRPr="002357E5" w:rsidRDefault="00A748CC" w:rsidP="00D84365">
      <w:pPr>
        <w:tabs>
          <w:tab w:val="left" w:pos="1080"/>
        </w:tabs>
        <w:ind w:left="1080" w:right="-342" w:hanging="360"/>
        <w:jc w:val="center"/>
        <w:rPr>
          <w:rFonts w:ascii="Arial" w:hAnsi="Arial" w:cs="Arial"/>
          <w:sz w:val="22"/>
          <w:szCs w:val="22"/>
        </w:rPr>
      </w:pPr>
    </w:p>
    <w:p w14:paraId="328E62A0" w14:textId="77777777" w:rsidR="00A748CC" w:rsidRPr="002357E5" w:rsidRDefault="00A748CC" w:rsidP="00D84365">
      <w:pPr>
        <w:tabs>
          <w:tab w:val="left" w:pos="1080"/>
        </w:tabs>
        <w:ind w:left="1080" w:right="-342" w:hanging="360"/>
        <w:jc w:val="center"/>
        <w:rPr>
          <w:rFonts w:ascii="Arial" w:hAnsi="Arial" w:cs="Arial"/>
          <w:sz w:val="22"/>
          <w:szCs w:val="22"/>
        </w:rPr>
      </w:pPr>
    </w:p>
    <w:p w14:paraId="1B6A6786" w14:textId="77777777" w:rsidR="00A748CC" w:rsidRPr="002357E5" w:rsidRDefault="00A748CC" w:rsidP="00D84365">
      <w:pPr>
        <w:tabs>
          <w:tab w:val="left" w:pos="1080"/>
        </w:tabs>
        <w:ind w:left="1080" w:right="-342" w:hanging="360"/>
        <w:jc w:val="center"/>
        <w:rPr>
          <w:rFonts w:ascii="Arial" w:hAnsi="Arial" w:cs="Arial"/>
          <w:sz w:val="22"/>
          <w:szCs w:val="22"/>
        </w:rPr>
      </w:pPr>
    </w:p>
    <w:p w14:paraId="5C123986" w14:textId="77777777" w:rsidR="00A748CC" w:rsidRPr="002357E5" w:rsidRDefault="00A748CC" w:rsidP="00D84365">
      <w:pPr>
        <w:tabs>
          <w:tab w:val="left" w:pos="1080"/>
        </w:tabs>
        <w:ind w:left="1080" w:right="-342" w:hanging="360"/>
        <w:jc w:val="center"/>
        <w:rPr>
          <w:rFonts w:ascii="Arial" w:hAnsi="Arial" w:cs="Arial"/>
          <w:sz w:val="22"/>
          <w:szCs w:val="22"/>
        </w:rPr>
      </w:pPr>
    </w:p>
    <w:p w14:paraId="4235AC36" w14:textId="77777777" w:rsidR="00A748CC" w:rsidRPr="002357E5" w:rsidRDefault="00A748CC" w:rsidP="00D84365">
      <w:pPr>
        <w:tabs>
          <w:tab w:val="left" w:pos="1080"/>
        </w:tabs>
        <w:ind w:left="1080" w:right="-342" w:hanging="360"/>
        <w:jc w:val="center"/>
        <w:rPr>
          <w:rFonts w:ascii="Arial" w:hAnsi="Arial" w:cs="Arial"/>
          <w:sz w:val="22"/>
          <w:szCs w:val="22"/>
        </w:rPr>
      </w:pPr>
    </w:p>
    <w:p w14:paraId="201C67FD" w14:textId="77777777" w:rsidR="00A748CC" w:rsidRPr="002357E5" w:rsidRDefault="00A748CC" w:rsidP="00D84365">
      <w:pPr>
        <w:tabs>
          <w:tab w:val="left" w:pos="1080"/>
        </w:tabs>
        <w:ind w:left="1080" w:right="-342" w:hanging="360"/>
        <w:jc w:val="center"/>
        <w:rPr>
          <w:rFonts w:ascii="Arial" w:hAnsi="Arial" w:cs="Arial"/>
          <w:sz w:val="22"/>
          <w:szCs w:val="22"/>
        </w:rPr>
      </w:pPr>
    </w:p>
    <w:p w14:paraId="7CCE1C9D" w14:textId="77777777" w:rsidR="00A748CC" w:rsidRPr="002357E5" w:rsidRDefault="00A748CC" w:rsidP="00D84365">
      <w:pPr>
        <w:tabs>
          <w:tab w:val="left" w:pos="1080"/>
        </w:tabs>
        <w:ind w:left="1080" w:right="-342" w:hanging="360"/>
        <w:jc w:val="center"/>
        <w:rPr>
          <w:rFonts w:ascii="Arial" w:hAnsi="Arial" w:cs="Arial"/>
          <w:sz w:val="22"/>
          <w:szCs w:val="22"/>
        </w:rPr>
      </w:pPr>
    </w:p>
    <w:p w14:paraId="0A2CACB9" w14:textId="77777777" w:rsidR="00A748CC" w:rsidRPr="002357E5" w:rsidRDefault="00A748CC" w:rsidP="00D84365">
      <w:pPr>
        <w:tabs>
          <w:tab w:val="left" w:pos="1080"/>
        </w:tabs>
        <w:ind w:left="1080" w:right="-342" w:hanging="360"/>
        <w:jc w:val="center"/>
        <w:rPr>
          <w:rFonts w:ascii="Arial" w:hAnsi="Arial" w:cs="Arial"/>
          <w:sz w:val="22"/>
          <w:szCs w:val="22"/>
        </w:rPr>
      </w:pPr>
    </w:p>
    <w:p w14:paraId="6EEAE815" w14:textId="77777777" w:rsidR="00A748CC" w:rsidRPr="002357E5" w:rsidRDefault="00A748CC" w:rsidP="00D84365">
      <w:pPr>
        <w:tabs>
          <w:tab w:val="left" w:pos="1080"/>
        </w:tabs>
        <w:ind w:left="1080" w:right="-342" w:hanging="360"/>
        <w:jc w:val="center"/>
        <w:rPr>
          <w:rFonts w:ascii="Arial" w:hAnsi="Arial" w:cs="Arial"/>
          <w:sz w:val="22"/>
          <w:szCs w:val="22"/>
        </w:rPr>
      </w:pPr>
    </w:p>
    <w:p w14:paraId="44D65448" w14:textId="77777777" w:rsidR="00A748CC" w:rsidRPr="002357E5" w:rsidRDefault="00A748CC" w:rsidP="00D84365">
      <w:pPr>
        <w:tabs>
          <w:tab w:val="left" w:pos="1080"/>
        </w:tabs>
        <w:ind w:left="1080" w:right="-342" w:hanging="360"/>
        <w:jc w:val="center"/>
        <w:rPr>
          <w:rFonts w:ascii="Arial" w:hAnsi="Arial" w:cs="Arial"/>
          <w:sz w:val="22"/>
          <w:szCs w:val="22"/>
        </w:rPr>
      </w:pPr>
    </w:p>
    <w:p w14:paraId="6D6C2226" w14:textId="77777777" w:rsidR="00A748CC" w:rsidRPr="002357E5" w:rsidRDefault="00A748CC" w:rsidP="00D84365">
      <w:pPr>
        <w:tabs>
          <w:tab w:val="left" w:pos="1080"/>
        </w:tabs>
        <w:ind w:left="1080" w:right="-342" w:hanging="360"/>
        <w:jc w:val="center"/>
        <w:rPr>
          <w:rFonts w:ascii="Arial" w:hAnsi="Arial" w:cs="Arial"/>
          <w:sz w:val="22"/>
          <w:szCs w:val="22"/>
        </w:rPr>
      </w:pPr>
    </w:p>
    <w:p w14:paraId="6866FD65" w14:textId="77777777" w:rsidR="00A748CC" w:rsidRPr="002357E5" w:rsidRDefault="00A748CC" w:rsidP="00D84365">
      <w:pPr>
        <w:tabs>
          <w:tab w:val="left" w:pos="1080"/>
        </w:tabs>
        <w:ind w:left="1080" w:right="-342" w:hanging="360"/>
        <w:jc w:val="center"/>
        <w:rPr>
          <w:rFonts w:ascii="Arial" w:hAnsi="Arial" w:cs="Arial"/>
          <w:sz w:val="22"/>
          <w:szCs w:val="22"/>
        </w:rPr>
      </w:pPr>
    </w:p>
    <w:p w14:paraId="5213F39E" w14:textId="77777777" w:rsidR="00A748CC" w:rsidRPr="002357E5" w:rsidRDefault="00A748CC" w:rsidP="00D84365">
      <w:pPr>
        <w:tabs>
          <w:tab w:val="left" w:pos="1080"/>
        </w:tabs>
        <w:ind w:left="1080" w:right="-342" w:hanging="360"/>
        <w:jc w:val="center"/>
        <w:rPr>
          <w:rFonts w:ascii="Arial" w:hAnsi="Arial" w:cs="Arial"/>
          <w:sz w:val="22"/>
          <w:szCs w:val="22"/>
        </w:rPr>
      </w:pPr>
    </w:p>
    <w:p w14:paraId="6275CBC3" w14:textId="6C27CDA4" w:rsidR="00DB2C13" w:rsidRPr="002357E5" w:rsidRDefault="00435CE4" w:rsidP="000B6DD9">
      <w:pPr>
        <w:pStyle w:val="Heading3"/>
        <w:ind w:left="1418" w:hanging="312"/>
      </w:pPr>
      <w:r>
        <w:t>Other</w:t>
      </w:r>
      <w:r w:rsidR="00DB2C13" w:rsidRPr="002357E5">
        <w:t xml:space="preserve"> groups anticipate </w:t>
      </w:r>
      <w:r w:rsidR="0089401B">
        <w:t>Israel’s</w:t>
      </w:r>
      <w:r w:rsidR="00DB2C13" w:rsidRPr="002357E5">
        <w:t xml:space="preserve"> rejection at the cross</w:t>
      </w:r>
      <w:r w:rsidR="00CE0412">
        <w:t>, so Jesus withdraws from the leaders to show that he is</w:t>
      </w:r>
      <w:r w:rsidR="00DB2C13" w:rsidRPr="002357E5">
        <w:t xml:space="preserve"> King only to a believing nation</w:t>
      </w:r>
      <w:r w:rsidR="00B41D48" w:rsidRPr="002357E5">
        <w:t xml:space="preserve"> (13:53–16:12)</w:t>
      </w:r>
      <w:r w:rsidR="00DB2C13" w:rsidRPr="002357E5">
        <w:t>.</w:t>
      </w:r>
    </w:p>
    <w:p w14:paraId="5C16F019" w14:textId="77777777" w:rsidR="00DB2C13" w:rsidRPr="002357E5" w:rsidRDefault="00DB2C13" w:rsidP="00B45FEB">
      <w:pPr>
        <w:pStyle w:val="Heading4"/>
      </w:pPr>
      <w:r w:rsidRPr="002357E5">
        <w:t>His own hometown of Nazareth</w:t>
      </w:r>
      <w:r w:rsidR="00866BEA" w:rsidRPr="002357E5">
        <w:t xml:space="preserve"> rejects Christ</w:t>
      </w:r>
      <w:r w:rsidRPr="002357E5">
        <w:t xml:space="preserve"> in anticipation of the rejection by</w:t>
      </w:r>
      <w:r w:rsidR="00AC0675">
        <w:t xml:space="preserve"> his </w:t>
      </w:r>
      <w:r w:rsidRPr="002357E5">
        <w:t>own people, the Jews</w:t>
      </w:r>
      <w:r w:rsidR="00EE1713" w:rsidRPr="002357E5">
        <w:t xml:space="preserve"> (13:53-58)</w:t>
      </w:r>
      <w:r w:rsidRPr="002357E5">
        <w:t>.</w:t>
      </w:r>
    </w:p>
    <w:p w14:paraId="7705DD60" w14:textId="77777777" w:rsidR="00DB2C13" w:rsidRPr="002357E5" w:rsidRDefault="00DB2C13" w:rsidP="00B45FEB">
      <w:pPr>
        <w:pStyle w:val="Heading4"/>
      </w:pPr>
      <w:r w:rsidRPr="002357E5">
        <w:t xml:space="preserve">Herod </w:t>
      </w:r>
      <w:r w:rsidR="00866BEA" w:rsidRPr="002357E5">
        <w:t xml:space="preserve">rejects Christ </w:t>
      </w:r>
      <w:r w:rsidRPr="002357E5">
        <w:t xml:space="preserve">in anticipation of </w:t>
      </w:r>
      <w:r w:rsidR="00A218F0">
        <w:t xml:space="preserve">the Roman </w:t>
      </w:r>
      <w:r w:rsidRPr="002357E5">
        <w:t xml:space="preserve">rejection </w:t>
      </w:r>
      <w:r w:rsidR="00A218F0">
        <w:t>at the cross</w:t>
      </w:r>
      <w:r w:rsidRPr="002357E5">
        <w:t xml:space="preserve">, </w:t>
      </w:r>
      <w:r w:rsidR="00A218F0">
        <w:t>so</w:t>
      </w:r>
      <w:r w:rsidR="00A65162">
        <w:t xml:space="preserve"> he </w:t>
      </w:r>
      <w:r w:rsidR="00AF6B3D">
        <w:t>withdraws to feed</w:t>
      </w:r>
      <w:r w:rsidRPr="002357E5">
        <w:t xml:space="preserve"> 5000 as the “new Moses” </w:t>
      </w:r>
      <w:r w:rsidR="00DA32EA">
        <w:t>with</w:t>
      </w:r>
      <w:r w:rsidRPr="002357E5">
        <w:t xml:space="preserve"> spiritual food </w:t>
      </w:r>
      <w:r w:rsidR="00EE1713" w:rsidRPr="002357E5">
        <w:t>(</w:t>
      </w:r>
      <w:r w:rsidR="00A764B6">
        <w:t xml:space="preserve">Matt </w:t>
      </w:r>
      <w:r w:rsidR="00EE1713" w:rsidRPr="002357E5">
        <w:t>14)</w:t>
      </w:r>
      <w:r w:rsidRPr="002357E5">
        <w:t>.</w:t>
      </w:r>
    </w:p>
    <w:p w14:paraId="370A941A" w14:textId="77777777" w:rsidR="00DB2C13" w:rsidRPr="002357E5" w:rsidRDefault="00866BEA" w:rsidP="00B45FEB">
      <w:pPr>
        <w:pStyle w:val="Heading4"/>
      </w:pPr>
      <w:r w:rsidRPr="002357E5">
        <w:t>The</w:t>
      </w:r>
      <w:r w:rsidR="00AC0675">
        <w:t xml:space="preserve"> scribes and the Pharise</w:t>
      </w:r>
      <w:r w:rsidR="00DB2C13" w:rsidRPr="002357E5">
        <w:t xml:space="preserve">es </w:t>
      </w:r>
      <w:r w:rsidRPr="002357E5">
        <w:t xml:space="preserve">reject Christ </w:t>
      </w:r>
      <w:r w:rsidR="00DB2C13" w:rsidRPr="002357E5">
        <w:t xml:space="preserve">in anticipation of </w:t>
      </w:r>
      <w:r w:rsidR="00D321D8">
        <w:t>Israel's religious leaders so</w:t>
      </w:r>
      <w:r w:rsidR="00A65162">
        <w:t xml:space="preserve"> he </w:t>
      </w:r>
      <w:r w:rsidR="00DB2C13" w:rsidRPr="002357E5">
        <w:t xml:space="preserve">withdraws </w:t>
      </w:r>
      <w:r w:rsidR="00D321D8">
        <w:t>to feed</w:t>
      </w:r>
      <w:r w:rsidR="00DB2C13" w:rsidRPr="002357E5">
        <w:t xml:space="preserve"> 4000 Gentiles </w:t>
      </w:r>
      <w:r w:rsidR="00EE1713" w:rsidRPr="002357E5">
        <w:t>(</w:t>
      </w:r>
      <w:r w:rsidR="00A764B6">
        <w:t xml:space="preserve">Matt </w:t>
      </w:r>
      <w:r w:rsidR="00EE1713" w:rsidRPr="002357E5">
        <w:t>15)</w:t>
      </w:r>
      <w:r w:rsidR="00DB2C13" w:rsidRPr="002357E5">
        <w:t>.</w:t>
      </w:r>
    </w:p>
    <w:p w14:paraId="2BE07666" w14:textId="77777777" w:rsidR="00DB2C13" w:rsidRPr="002357E5" w:rsidRDefault="00866BEA" w:rsidP="00B45FEB">
      <w:pPr>
        <w:pStyle w:val="Heading4"/>
      </w:pPr>
      <w:r w:rsidRPr="002357E5">
        <w:t>The</w:t>
      </w:r>
      <w:r w:rsidR="00DB2C13" w:rsidRPr="002357E5">
        <w:t xml:space="preserve"> Pharisees and Sadducees</w:t>
      </w:r>
      <w:r w:rsidRPr="002357E5">
        <w:t xml:space="preserve"> reject Christ</w:t>
      </w:r>
      <w:r w:rsidR="00DB2C13" w:rsidRPr="002357E5">
        <w:t xml:space="preserve"> in their deman</w:t>
      </w:r>
      <w:r w:rsidR="006B21E0">
        <w:t>d for a sign and</w:t>
      </w:r>
      <w:r w:rsidR="00A65162">
        <w:t xml:space="preserve"> he </w:t>
      </w:r>
      <w:r w:rsidR="006B21E0">
        <w:t>withdraw</w:t>
      </w:r>
      <w:r w:rsidR="00DB2C13" w:rsidRPr="002357E5">
        <w:t>s to warn</w:t>
      </w:r>
      <w:r w:rsidR="00AC0675">
        <w:t xml:space="preserve"> his </w:t>
      </w:r>
      <w:r w:rsidR="00DB2C13" w:rsidRPr="002357E5">
        <w:t>disciples against their teaching</w:t>
      </w:r>
      <w:r w:rsidR="00EE1713" w:rsidRPr="002357E5">
        <w:t xml:space="preserve"> (16:1-12)</w:t>
      </w:r>
      <w:r w:rsidR="00DB2C13" w:rsidRPr="002357E5">
        <w:t>.</w:t>
      </w:r>
    </w:p>
    <w:p w14:paraId="5D2AEF6F" w14:textId="77777777" w:rsidR="00DB2C13" w:rsidRPr="00BB0A69" w:rsidRDefault="00307D21" w:rsidP="00581F66">
      <w:pPr>
        <w:pStyle w:val="Heading2"/>
      </w:pPr>
      <w:r w:rsidRPr="00BB0A69">
        <w:t>Christ prepares</w:t>
      </w:r>
      <w:r w:rsidR="00AC0675">
        <w:t xml:space="preserve"> his </w:t>
      </w:r>
      <w:r w:rsidRPr="00BB0A69">
        <w:t xml:space="preserve">disciples </w:t>
      </w:r>
      <w:r>
        <w:t>about</w:t>
      </w:r>
      <w:r w:rsidR="00AC0675">
        <w:t xml:space="preserve"> his </w:t>
      </w:r>
      <w:r w:rsidRPr="00BB0A69">
        <w:t xml:space="preserve">Person and </w:t>
      </w:r>
      <w:r>
        <w:t>plan</w:t>
      </w:r>
      <w:r w:rsidRPr="00BB0A69">
        <w:t xml:space="preserve"> </w:t>
      </w:r>
      <w:r>
        <w:t>to delegate</w:t>
      </w:r>
      <w:r w:rsidR="00AC0675">
        <w:t xml:space="preserve"> his </w:t>
      </w:r>
      <w:r w:rsidRPr="00BB0A69">
        <w:t>authority</w:t>
      </w:r>
      <w:r>
        <w:t xml:space="preserve"> to them after h</w:t>
      </w:r>
      <w:r w:rsidRPr="00BB0A69">
        <w:t xml:space="preserve">is death </w:t>
      </w:r>
      <w:r w:rsidR="002169CC" w:rsidRPr="00BB0A69">
        <w:t>(16:13–20:34)</w:t>
      </w:r>
      <w:r w:rsidR="00DB2C13" w:rsidRPr="00BB0A69">
        <w:t>.</w:t>
      </w:r>
    </w:p>
    <w:p w14:paraId="533060FF" w14:textId="603A287D" w:rsidR="00DB2C13" w:rsidRPr="002357E5" w:rsidRDefault="003E3AB3" w:rsidP="009F13DD">
      <w:pPr>
        <w:pStyle w:val="Heading3"/>
        <w:ind w:left="1418" w:hanging="312"/>
      </w:pPr>
      <w:r>
        <w:t xml:space="preserve">Christ reveals </w:t>
      </w:r>
      <w:r w:rsidR="00C11169">
        <w:t>His person as Messiah privately to His disciples through Peter's confession, preparing them for ministry following His</w:t>
      </w:r>
      <w:r w:rsidR="00020E76" w:rsidRPr="002357E5">
        <w:t xml:space="preserve"> </w:t>
      </w:r>
      <w:r w:rsidR="00DB2C13" w:rsidRPr="002357E5">
        <w:t>death</w:t>
      </w:r>
      <w:r w:rsidR="00E02241" w:rsidRPr="002357E5">
        <w:t xml:space="preserve"> (16:13-17)</w:t>
      </w:r>
      <w:r w:rsidR="00DB2C13" w:rsidRPr="002357E5">
        <w:t>.</w:t>
      </w:r>
    </w:p>
    <w:p w14:paraId="0205F127" w14:textId="77777777" w:rsidR="00DB2C13" w:rsidRPr="002357E5" w:rsidRDefault="00DB2C13" w:rsidP="009F13DD">
      <w:pPr>
        <w:pStyle w:val="Heading3"/>
        <w:ind w:left="1418" w:hanging="312"/>
      </w:pPr>
      <w:r w:rsidRPr="002357E5">
        <w:t xml:space="preserve">Christ reveals </w:t>
      </w:r>
      <w:r w:rsidR="00020E76">
        <w:t>his</w:t>
      </w:r>
      <w:r w:rsidR="00020E76" w:rsidRPr="002357E5">
        <w:t xml:space="preserve"> </w:t>
      </w:r>
      <w:r w:rsidRPr="002357E5">
        <w:t xml:space="preserve">program privately to </w:t>
      </w:r>
      <w:r w:rsidR="00020E76">
        <w:t>his</w:t>
      </w:r>
      <w:r w:rsidR="00020E76" w:rsidRPr="002357E5">
        <w:t xml:space="preserve"> </w:t>
      </w:r>
      <w:r w:rsidRPr="002357E5">
        <w:t xml:space="preserve">disciples </w:t>
      </w:r>
      <w:r w:rsidR="00020E76">
        <w:t>about</w:t>
      </w:r>
      <w:r w:rsidRPr="002357E5">
        <w:t xml:space="preserve"> the church, </w:t>
      </w:r>
      <w:r w:rsidR="00020E76">
        <w:t>his</w:t>
      </w:r>
      <w:r w:rsidR="00020E76" w:rsidRPr="002357E5">
        <w:t xml:space="preserve"> </w:t>
      </w:r>
      <w:r w:rsidRPr="002357E5">
        <w:t>death and resurrection, and the coming kingd</w:t>
      </w:r>
      <w:r w:rsidR="00FC2892">
        <w:t>om in h</w:t>
      </w:r>
      <w:r w:rsidR="00020E76">
        <w:t xml:space="preserve">is Transfiguration </w:t>
      </w:r>
      <w:r w:rsidR="00E02241" w:rsidRPr="002357E5">
        <w:t>(16:18–17:13)</w:t>
      </w:r>
      <w:r w:rsidRPr="002357E5">
        <w:t>.</w:t>
      </w:r>
    </w:p>
    <w:p w14:paraId="390128D4" w14:textId="77777777" w:rsidR="00117F2C" w:rsidRPr="002357E5" w:rsidRDefault="00184A90" w:rsidP="00B45FEB">
      <w:pPr>
        <w:pStyle w:val="Heading4"/>
      </w:pPr>
      <w:r w:rsidRPr="002357E5">
        <w:t>Jesus would build his Church upon the declaration of Peter that</w:t>
      </w:r>
      <w:r w:rsidR="00A65162">
        <w:t xml:space="preserve"> he </w:t>
      </w:r>
      <w:r w:rsidRPr="002357E5">
        <w:t>is King (16:18-20).</w:t>
      </w:r>
    </w:p>
    <w:p w14:paraId="7C8827AE" w14:textId="04BEAC76" w:rsidR="002B7B55" w:rsidRPr="002357E5" w:rsidRDefault="002B7B55" w:rsidP="00B45FEB">
      <w:pPr>
        <w:pStyle w:val="Heading4"/>
      </w:pPr>
      <w:r w:rsidRPr="002357E5">
        <w:t xml:space="preserve">God’s plan for the Messiah to die and </w:t>
      </w:r>
      <w:r w:rsidR="002B358D" w:rsidRPr="002357E5">
        <w:t>come back to life again</w:t>
      </w:r>
      <w:r w:rsidRPr="002357E5">
        <w:t xml:space="preserve"> would be </w:t>
      </w:r>
      <w:r w:rsidR="0024437C">
        <w:t>fulfil</w:t>
      </w:r>
      <w:r w:rsidR="004E1389">
        <w:t>l</w:t>
      </w:r>
      <w:r w:rsidRPr="002357E5">
        <w:t>ed in order to establish the Church (16:21-28).</w:t>
      </w:r>
    </w:p>
    <w:p w14:paraId="0E6726D0" w14:textId="21EAD8CD" w:rsidR="002B7B55" w:rsidRPr="002357E5" w:rsidRDefault="00ED2BFD" w:rsidP="00B45FEB">
      <w:pPr>
        <w:pStyle w:val="Heading4"/>
      </w:pPr>
      <w:r w:rsidRPr="002357E5">
        <w:t>The transfiguring of Jesus</w:t>
      </w:r>
      <w:r w:rsidR="002B358D" w:rsidRPr="002357E5">
        <w:t xml:space="preserve"> prefigured the kingdom age by revealing Jesus as the rightful king of Israel</w:t>
      </w:r>
      <w:r w:rsidR="00C11169">
        <w:t>,</w:t>
      </w:r>
      <w:r w:rsidR="002B358D" w:rsidRPr="002357E5">
        <w:t xml:space="preserve"> alone worthy of worship (17:1-13).</w:t>
      </w:r>
    </w:p>
    <w:p w14:paraId="2648C2EB" w14:textId="2BC52E05" w:rsidR="00DB2C13" w:rsidRPr="002357E5" w:rsidRDefault="00DB2C13" w:rsidP="009F13DD">
      <w:pPr>
        <w:pStyle w:val="Heading3"/>
        <w:ind w:left="1418" w:hanging="312"/>
      </w:pPr>
      <w:r w:rsidRPr="002357E5">
        <w:lastRenderedPageBreak/>
        <w:t>Christ instructs</w:t>
      </w:r>
      <w:r w:rsidR="00AC0675">
        <w:t xml:space="preserve"> his </w:t>
      </w:r>
      <w:r w:rsidRPr="002357E5">
        <w:t xml:space="preserve">disciples on many issues </w:t>
      </w:r>
      <w:r w:rsidR="00C11169">
        <w:t>that</w:t>
      </w:r>
      <w:r w:rsidRPr="002357E5">
        <w:t xml:space="preserve"> they will face after</w:t>
      </w:r>
      <w:r w:rsidR="00AC0675">
        <w:t xml:space="preserve"> his </w:t>
      </w:r>
      <w:r w:rsidRPr="002357E5">
        <w:t>death to prepare</w:t>
      </w:r>
      <w:r w:rsidR="00AC0675">
        <w:t xml:space="preserve"> </w:t>
      </w:r>
      <w:r w:rsidRPr="002357E5">
        <w:t>them for ministry</w:t>
      </w:r>
      <w:r w:rsidR="00E02241" w:rsidRPr="002357E5">
        <w:t xml:space="preserve"> (17:14–20:34)</w:t>
      </w:r>
      <w:r w:rsidRPr="002357E5">
        <w:t>.</w:t>
      </w:r>
    </w:p>
    <w:p w14:paraId="506A848A" w14:textId="77777777" w:rsidR="00117F2C" w:rsidRPr="002357E5" w:rsidRDefault="004A16F5" w:rsidP="00B45FEB">
      <w:pPr>
        <w:pStyle w:val="Heading4"/>
      </w:pPr>
      <w:r w:rsidRPr="002357E5">
        <w:rPr>
          <w:i/>
        </w:rPr>
        <w:t>F</w:t>
      </w:r>
      <w:r w:rsidR="0089757D" w:rsidRPr="002357E5">
        <w:rPr>
          <w:i/>
        </w:rPr>
        <w:t>aith</w:t>
      </w:r>
      <w:r w:rsidR="0089757D" w:rsidRPr="002357E5">
        <w:t xml:space="preserve">, including </w:t>
      </w:r>
      <w:r w:rsidRPr="002357E5">
        <w:t>trust</w:t>
      </w:r>
      <w:r w:rsidR="0089757D" w:rsidRPr="002357E5">
        <w:t xml:space="preserve"> that God will use </w:t>
      </w:r>
      <w:r w:rsidRPr="002357E5">
        <w:t>Jesus’</w:t>
      </w:r>
      <w:r w:rsidR="0089757D" w:rsidRPr="002357E5">
        <w:t xml:space="preserve"> death and resurrection, </w:t>
      </w:r>
      <w:r w:rsidRPr="002357E5">
        <w:t xml:space="preserve">is shown by Jesus </w:t>
      </w:r>
      <w:r w:rsidR="0089757D" w:rsidRPr="002357E5">
        <w:t xml:space="preserve">through </w:t>
      </w:r>
      <w:r w:rsidR="00B82654" w:rsidRPr="002357E5">
        <w:t>healing an epileptic boy (17:14-23).</w:t>
      </w:r>
    </w:p>
    <w:p w14:paraId="216B93CD" w14:textId="77777777" w:rsidR="00B82654" w:rsidRPr="002357E5" w:rsidRDefault="00DE5EDA" w:rsidP="00B45FEB">
      <w:pPr>
        <w:pStyle w:val="Heading4"/>
      </w:pPr>
      <w:r w:rsidRPr="002357E5">
        <w:rPr>
          <w:i/>
        </w:rPr>
        <w:t>Responsibility</w:t>
      </w:r>
      <w:r w:rsidRPr="002357E5">
        <w:t xml:space="preserve"> shown in paying taxes is required of believers</w:t>
      </w:r>
      <w:r w:rsidR="00E438E2" w:rsidRPr="002357E5">
        <w:t xml:space="preserve"> </w:t>
      </w:r>
      <w:r w:rsidR="0001225B" w:rsidRPr="002357E5">
        <w:t>(17:24-27).</w:t>
      </w:r>
    </w:p>
    <w:p w14:paraId="3711E801" w14:textId="77777777" w:rsidR="0001225B" w:rsidRPr="002357E5" w:rsidRDefault="00CB55A8" w:rsidP="00B45FEB">
      <w:pPr>
        <w:pStyle w:val="Heading4"/>
      </w:pPr>
      <w:r w:rsidRPr="002357E5">
        <w:rPr>
          <w:i/>
        </w:rPr>
        <w:t>Humility</w:t>
      </w:r>
      <w:r w:rsidRPr="002357E5">
        <w:t xml:space="preserve"> </w:t>
      </w:r>
      <w:r w:rsidR="003D1056" w:rsidRPr="002357E5">
        <w:t xml:space="preserve">now </w:t>
      </w:r>
      <w:r w:rsidRPr="002357E5">
        <w:t>i</w:t>
      </w:r>
      <w:r w:rsidR="00F31898" w:rsidRPr="002357E5">
        <w:t xml:space="preserve">s </w:t>
      </w:r>
      <w:r w:rsidR="008D5D7E" w:rsidRPr="002357E5">
        <w:t>vital</w:t>
      </w:r>
      <w:r w:rsidR="00F31898" w:rsidRPr="002357E5">
        <w:t xml:space="preserve"> for greatness in the kingdom (18:1-14).</w:t>
      </w:r>
    </w:p>
    <w:p w14:paraId="44FE419C" w14:textId="77777777" w:rsidR="00F31898" w:rsidRPr="002357E5" w:rsidRDefault="00A04183" w:rsidP="00B45FEB">
      <w:pPr>
        <w:pStyle w:val="Heading4"/>
      </w:pPr>
      <w:r w:rsidRPr="002357E5">
        <w:rPr>
          <w:i/>
        </w:rPr>
        <w:t>Holiness</w:t>
      </w:r>
      <w:r w:rsidRPr="002357E5">
        <w:t xml:space="preserve"> must be sustained through church discipline (18:15-20).</w:t>
      </w:r>
    </w:p>
    <w:p w14:paraId="6927CFF1" w14:textId="77777777" w:rsidR="0074112A" w:rsidRPr="002357E5" w:rsidRDefault="0074112A" w:rsidP="00B45FEB">
      <w:pPr>
        <w:pStyle w:val="Heading4"/>
      </w:pPr>
      <w:r w:rsidRPr="002357E5">
        <w:rPr>
          <w:i/>
        </w:rPr>
        <w:t>Forgiveness</w:t>
      </w:r>
      <w:r w:rsidRPr="002357E5">
        <w:t xml:space="preserve"> </w:t>
      </w:r>
      <w:r w:rsidR="00905DF6" w:rsidRPr="002357E5">
        <w:t>must be</w:t>
      </w:r>
      <w:r w:rsidR="008106EC" w:rsidRPr="002357E5">
        <w:t xml:space="preserve"> shown to others like God showed to us (18:21-35).</w:t>
      </w:r>
    </w:p>
    <w:p w14:paraId="37613B53" w14:textId="77777777" w:rsidR="00A04183" w:rsidRPr="002357E5" w:rsidRDefault="005A460A" w:rsidP="00B45FEB">
      <w:pPr>
        <w:pStyle w:val="Heading4"/>
      </w:pPr>
      <w:r w:rsidRPr="002357E5">
        <w:rPr>
          <w:i/>
        </w:rPr>
        <w:t>Divorce</w:t>
      </w:r>
      <w:r w:rsidRPr="002357E5">
        <w:t xml:space="preserve"> must not be sought by misconstruing God’s mercy to those</w:t>
      </w:r>
      <w:r w:rsidR="0074112A" w:rsidRPr="002357E5">
        <w:t xml:space="preserve"> in oppressive marriages (19:1-12</w:t>
      </w:r>
      <w:r w:rsidRPr="002357E5">
        <w:t>).</w:t>
      </w:r>
    </w:p>
    <w:p w14:paraId="282DB2C6" w14:textId="77777777" w:rsidR="003E3D87" w:rsidRPr="002357E5" w:rsidRDefault="0074112A" w:rsidP="00B45FEB">
      <w:pPr>
        <w:pStyle w:val="Heading4"/>
      </w:pPr>
      <w:r w:rsidRPr="002357E5">
        <w:rPr>
          <w:i/>
        </w:rPr>
        <w:t>Children</w:t>
      </w:r>
      <w:r w:rsidR="00523387" w:rsidRPr="002357E5">
        <w:t xml:space="preserve"> hold great value as members</w:t>
      </w:r>
      <w:r w:rsidRPr="002357E5">
        <w:t xml:space="preserve"> of God’s kingdom (19:13-15).</w:t>
      </w:r>
    </w:p>
    <w:p w14:paraId="7C3024AD" w14:textId="77777777" w:rsidR="00677EEC" w:rsidRPr="002357E5" w:rsidRDefault="00C93836" w:rsidP="00B45FEB">
      <w:pPr>
        <w:pStyle w:val="Heading4"/>
      </w:pPr>
      <w:r w:rsidRPr="002357E5">
        <w:rPr>
          <w:i/>
        </w:rPr>
        <w:t>Sacrifice</w:t>
      </w:r>
      <w:r w:rsidRPr="002357E5">
        <w:t xml:space="preserve"> is required for being fully rewarded by God (19:16-30).</w:t>
      </w:r>
    </w:p>
    <w:p w14:paraId="5DFBFD61" w14:textId="77777777" w:rsidR="00C93836" w:rsidRPr="002357E5" w:rsidRDefault="005B7B3D" w:rsidP="00B45FEB">
      <w:pPr>
        <w:pStyle w:val="Heading4"/>
      </w:pPr>
      <w:r w:rsidRPr="002357E5">
        <w:rPr>
          <w:i/>
        </w:rPr>
        <w:t>Rewards</w:t>
      </w:r>
      <w:r w:rsidRPr="002357E5">
        <w:t xml:space="preserve"> </w:t>
      </w:r>
      <w:r w:rsidR="00D619DA" w:rsidRPr="002357E5">
        <w:t>will be given based on faithfulness, not time served (20:1-16).</w:t>
      </w:r>
    </w:p>
    <w:p w14:paraId="273447BC" w14:textId="77777777" w:rsidR="00D619DA" w:rsidRPr="002357E5" w:rsidRDefault="00D619DA" w:rsidP="00B45FEB">
      <w:pPr>
        <w:pStyle w:val="Heading4"/>
        <w:rPr>
          <w:i/>
        </w:rPr>
      </w:pPr>
      <w:r w:rsidRPr="002357E5">
        <w:rPr>
          <w:i/>
        </w:rPr>
        <w:t xml:space="preserve">Models </w:t>
      </w:r>
      <w:r w:rsidRPr="002357E5">
        <w:t>of sacrifice find their fullest example in Christ, who willingly died and rose (20:17-19).</w:t>
      </w:r>
    </w:p>
    <w:p w14:paraId="1BB0B471" w14:textId="77777777" w:rsidR="00D619DA" w:rsidRPr="002357E5" w:rsidRDefault="00E5033D" w:rsidP="00B45FEB">
      <w:pPr>
        <w:pStyle w:val="Heading4"/>
        <w:rPr>
          <w:i/>
        </w:rPr>
      </w:pPr>
      <w:r w:rsidRPr="002357E5">
        <w:rPr>
          <w:i/>
        </w:rPr>
        <w:t>Servanthood</w:t>
      </w:r>
      <w:r w:rsidRPr="002357E5">
        <w:t xml:space="preserve"> precedes glory (20:20-28).</w:t>
      </w:r>
    </w:p>
    <w:p w14:paraId="65070EEB" w14:textId="77777777" w:rsidR="00E5033D" w:rsidRPr="002357E5" w:rsidRDefault="00E5033D" w:rsidP="00B45FEB">
      <w:pPr>
        <w:pStyle w:val="Heading4"/>
        <w:rPr>
          <w:i/>
        </w:rPr>
      </w:pPr>
      <w:r w:rsidRPr="002357E5">
        <w:rPr>
          <w:i/>
        </w:rPr>
        <w:t>Blindness</w:t>
      </w:r>
      <w:r w:rsidRPr="002357E5">
        <w:t xml:space="preserve"> within Israel spiritually can be healed by faith as easily as Jesus healed two physically blind men (20:29-34).</w:t>
      </w:r>
    </w:p>
    <w:p w14:paraId="5AD42C3B" w14:textId="77777777" w:rsidR="00117F2C" w:rsidRPr="002357E5" w:rsidRDefault="00117F2C" w:rsidP="00D84365">
      <w:pPr>
        <w:rPr>
          <w:rFonts w:ascii="Arial" w:hAnsi="Arial" w:cs="Arial"/>
          <w:sz w:val="22"/>
          <w:szCs w:val="22"/>
        </w:rPr>
      </w:pPr>
    </w:p>
    <w:p w14:paraId="18B1ABA0" w14:textId="77777777" w:rsidR="00DB2C13" w:rsidRPr="002357E5" w:rsidRDefault="00510F6C" w:rsidP="00D84365">
      <w:pPr>
        <w:tabs>
          <w:tab w:val="left" w:pos="720"/>
        </w:tabs>
        <w:ind w:left="720" w:right="-342" w:hanging="360"/>
        <w:rPr>
          <w:rFonts w:ascii="Arial" w:hAnsi="Arial" w:cs="Arial"/>
          <w:sz w:val="22"/>
          <w:szCs w:val="22"/>
        </w:rPr>
      </w:pPr>
      <w:r>
        <w:rPr>
          <w:noProof/>
        </w:rPr>
        <w:drawing>
          <wp:anchor distT="0" distB="0" distL="114300" distR="114300" simplePos="0" relativeHeight="251660288" behindDoc="0" locked="0" layoutInCell="1" allowOverlap="1" wp14:anchorId="5BB7C3AD" wp14:editId="33DAABED">
            <wp:simplePos x="0" y="0"/>
            <wp:positionH relativeFrom="column">
              <wp:posOffset>464185</wp:posOffset>
            </wp:positionH>
            <wp:positionV relativeFrom="paragraph">
              <wp:posOffset>118110</wp:posOffset>
            </wp:positionV>
            <wp:extent cx="5897880" cy="2584450"/>
            <wp:effectExtent l="0" t="0" r="0" b="0"/>
            <wp:wrapNone/>
            <wp:docPr id="62"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97880" cy="2584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11EAF2" w14:textId="77777777" w:rsidR="00DB2C13" w:rsidRPr="002357E5" w:rsidRDefault="00DB2C13" w:rsidP="00D84365">
      <w:pPr>
        <w:tabs>
          <w:tab w:val="left" w:pos="1080"/>
        </w:tabs>
        <w:ind w:left="1080" w:right="-342" w:hanging="360"/>
        <w:jc w:val="center"/>
        <w:rPr>
          <w:rFonts w:ascii="Arial" w:hAnsi="Arial" w:cs="Arial"/>
          <w:sz w:val="22"/>
          <w:szCs w:val="22"/>
        </w:rPr>
      </w:pPr>
      <w:r w:rsidRPr="002357E5">
        <w:rPr>
          <w:rFonts w:ascii="Arial" w:hAnsi="Arial" w:cs="Arial"/>
          <w:vanish/>
          <w:sz w:val="22"/>
          <w:szCs w:val="22"/>
        </w:rPr>
        <w:t>Camel in the Eye of a Needle Cartoon (Matt. 19:24)</w:t>
      </w:r>
    </w:p>
    <w:p w14:paraId="116F2D3E" w14:textId="77777777" w:rsidR="00DB2C13" w:rsidRPr="002357E5" w:rsidRDefault="00DB2C13" w:rsidP="00D84365">
      <w:pPr>
        <w:tabs>
          <w:tab w:val="left" w:pos="1080"/>
        </w:tabs>
        <w:ind w:left="1080" w:right="-342" w:hanging="360"/>
        <w:jc w:val="center"/>
        <w:rPr>
          <w:rFonts w:ascii="Arial" w:hAnsi="Arial" w:cs="Arial"/>
          <w:noProof/>
          <w:sz w:val="22"/>
          <w:szCs w:val="22"/>
        </w:rPr>
      </w:pPr>
    </w:p>
    <w:p w14:paraId="71276994"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100A4C9A"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762970C1"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2ED7A0E3"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2143F936"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47BC50CD"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1E74AD8E"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7D32D555"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222F194A"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03E9E5A8"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3F1C133B"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331A96ED" w14:textId="77777777" w:rsidR="006C63EC" w:rsidRPr="002357E5" w:rsidRDefault="006C63EC" w:rsidP="00D84365">
      <w:pPr>
        <w:tabs>
          <w:tab w:val="left" w:pos="1080"/>
        </w:tabs>
        <w:ind w:right="-342"/>
        <w:rPr>
          <w:rFonts w:ascii="Arial" w:hAnsi="Arial" w:cs="Arial"/>
          <w:noProof/>
          <w:sz w:val="22"/>
          <w:szCs w:val="22"/>
        </w:rPr>
      </w:pPr>
    </w:p>
    <w:p w14:paraId="1E1CC96F"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516857CD"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2AFD4152" w14:textId="77777777" w:rsidR="006C63EC" w:rsidRPr="002357E5" w:rsidRDefault="006C63EC" w:rsidP="00D84365">
      <w:pPr>
        <w:tabs>
          <w:tab w:val="left" w:pos="1080"/>
        </w:tabs>
        <w:ind w:left="1080" w:right="-342" w:hanging="360"/>
        <w:jc w:val="center"/>
        <w:rPr>
          <w:rFonts w:ascii="Arial" w:hAnsi="Arial" w:cs="Arial"/>
          <w:sz w:val="22"/>
          <w:szCs w:val="22"/>
        </w:rPr>
      </w:pPr>
    </w:p>
    <w:p w14:paraId="50BFA534" w14:textId="77777777" w:rsidR="009A72D1" w:rsidRPr="002357E5" w:rsidRDefault="009A72D1" w:rsidP="00D84365">
      <w:pPr>
        <w:tabs>
          <w:tab w:val="left" w:pos="360"/>
        </w:tabs>
        <w:ind w:left="360" w:right="-342" w:hanging="360"/>
        <w:rPr>
          <w:rFonts w:ascii="Arial" w:hAnsi="Arial" w:cs="Arial"/>
          <w:b/>
          <w:sz w:val="22"/>
          <w:szCs w:val="22"/>
        </w:rPr>
        <w:sectPr w:rsidR="009A72D1" w:rsidRPr="002357E5" w:rsidSect="004D6231">
          <w:headerReference w:type="even" r:id="rId13"/>
          <w:headerReference w:type="default" r:id="rId14"/>
          <w:pgSz w:w="11880" w:h="16840"/>
          <w:pgMar w:top="720" w:right="1152" w:bottom="720" w:left="1440" w:header="720" w:footer="502" w:gutter="0"/>
          <w:pgNumType w:start="67"/>
          <w:cols w:space="720"/>
        </w:sectPr>
      </w:pPr>
    </w:p>
    <w:p w14:paraId="6331A17E" w14:textId="77777777" w:rsidR="00DB2C13" w:rsidRPr="00855A32" w:rsidRDefault="00DD0D45" w:rsidP="00581F66">
      <w:pPr>
        <w:pStyle w:val="Heading2"/>
      </w:pPr>
      <w:r w:rsidRPr="00855A32">
        <w:lastRenderedPageBreak/>
        <w:t>Christ's presentation and</w:t>
      </w:r>
      <w:r>
        <w:t xml:space="preserve"> rejection as Israel's King in h</w:t>
      </w:r>
      <w:r w:rsidRPr="00855A32">
        <w:t xml:space="preserve">is vicarious crucifixion show why the kingdom is </w:t>
      </w:r>
      <w:r>
        <w:t>delayed until h</w:t>
      </w:r>
      <w:r w:rsidRPr="00855A32">
        <w:t>is return (</w:t>
      </w:r>
      <w:r>
        <w:t xml:space="preserve">Matt </w:t>
      </w:r>
      <w:r w:rsidR="00A57C19" w:rsidRPr="00855A32">
        <w:t>21–27)</w:t>
      </w:r>
      <w:r w:rsidR="00DB2C13" w:rsidRPr="00855A32">
        <w:t>.</w:t>
      </w:r>
    </w:p>
    <w:p w14:paraId="020D444E" w14:textId="77777777" w:rsidR="00DB2C13" w:rsidRPr="002357E5" w:rsidRDefault="00DB2C13" w:rsidP="00855A32">
      <w:pPr>
        <w:pStyle w:val="Heading3"/>
        <w:ind w:left="1418" w:hanging="312"/>
      </w:pPr>
      <w:r w:rsidRPr="002357E5">
        <w:t>In the Triumphal Entry and cleansing of the temple Christ officially presents Himself to the nation as Messiah and King</w:t>
      </w:r>
      <w:r w:rsidR="00A21C0F" w:rsidRPr="002357E5">
        <w:t xml:space="preserve"> (21:1-17)</w:t>
      </w:r>
      <w:r w:rsidRPr="002357E5">
        <w:t>.</w:t>
      </w:r>
    </w:p>
    <w:p w14:paraId="52021C88" w14:textId="77777777" w:rsidR="00DB2C13" w:rsidRPr="002357E5" w:rsidRDefault="00DB2C13" w:rsidP="00855A32">
      <w:pPr>
        <w:pStyle w:val="Heading3"/>
        <w:ind w:left="1418" w:hanging="312"/>
      </w:pPr>
      <w:r w:rsidRPr="002357E5">
        <w:t>The confrontation of Christ by the religious leaders reveals their unrepentant disbelief in</w:t>
      </w:r>
      <w:r w:rsidR="00AC0675">
        <w:t xml:space="preserve"> him </w:t>
      </w:r>
      <w:r w:rsidRPr="002357E5">
        <w:t>as Messiah</w:t>
      </w:r>
      <w:r w:rsidR="00A21C0F" w:rsidRPr="002357E5">
        <w:t xml:space="preserve"> (21:18–22:46)</w:t>
      </w:r>
      <w:r w:rsidRPr="002357E5">
        <w:t>.</w:t>
      </w:r>
    </w:p>
    <w:p w14:paraId="360D7017" w14:textId="77777777" w:rsidR="00DB2C13" w:rsidRPr="002357E5" w:rsidRDefault="00DB2C13" w:rsidP="00855A32">
      <w:pPr>
        <w:pStyle w:val="Heading3"/>
        <w:ind w:left="1418" w:hanging="312"/>
      </w:pPr>
      <w:r w:rsidRPr="002357E5">
        <w:t>Christ rejects the nation in</w:t>
      </w:r>
      <w:r w:rsidR="00AC0675">
        <w:t xml:space="preserve"> his </w:t>
      </w:r>
      <w:r w:rsidRPr="002357E5">
        <w:t>condemnation of the teachers of the Law and</w:t>
      </w:r>
      <w:r w:rsidR="00AC0675">
        <w:t xml:space="preserve"> his </w:t>
      </w:r>
      <w:r w:rsidRPr="002357E5">
        <w:t>lament over Jerusalem</w:t>
      </w:r>
      <w:r w:rsidR="00A21C0F" w:rsidRPr="002357E5">
        <w:t xml:space="preserve"> (</w:t>
      </w:r>
      <w:r w:rsidR="00A764B6">
        <w:t xml:space="preserve">Matt </w:t>
      </w:r>
      <w:r w:rsidR="00A21C0F" w:rsidRPr="002357E5">
        <w:t>23)</w:t>
      </w:r>
      <w:r w:rsidRPr="002357E5">
        <w:t>.</w:t>
      </w:r>
    </w:p>
    <w:p w14:paraId="3C91F54D" w14:textId="77777777" w:rsidR="00DB2C13" w:rsidRPr="002357E5" w:rsidRDefault="00DB2C13" w:rsidP="00855A32">
      <w:pPr>
        <w:pStyle w:val="Heading3"/>
        <w:ind w:left="1418" w:hanging="312"/>
      </w:pPr>
      <w:r w:rsidRPr="002357E5">
        <w:t>Christ</w:t>
      </w:r>
      <w:r w:rsidR="00C23E56">
        <w:t>’s</w:t>
      </w:r>
      <w:r w:rsidRPr="002357E5">
        <w:t xml:space="preserve"> Olivet Discourse </w:t>
      </w:r>
      <w:r w:rsidR="00C23E56">
        <w:t>reveals</w:t>
      </w:r>
      <w:r w:rsidR="00AC0675">
        <w:t xml:space="preserve"> his </w:t>
      </w:r>
      <w:r w:rsidRPr="002357E5">
        <w:t xml:space="preserve">return </w:t>
      </w:r>
      <w:r w:rsidR="00C23E56">
        <w:t>to establish the</w:t>
      </w:r>
      <w:r w:rsidRPr="002357E5">
        <w:t xml:space="preserve"> kingdom </w:t>
      </w:r>
      <w:r w:rsidR="00C23E56">
        <w:t>after it had been delayed</w:t>
      </w:r>
      <w:r w:rsidRPr="002357E5">
        <w:t xml:space="preserve"> due to the nation's unbelief</w:t>
      </w:r>
      <w:r w:rsidR="000F21D6" w:rsidRPr="002357E5">
        <w:t xml:space="preserve"> (</w:t>
      </w:r>
      <w:r w:rsidR="00642348">
        <w:t xml:space="preserve">Matt </w:t>
      </w:r>
      <w:r w:rsidR="000F21D6" w:rsidRPr="002357E5">
        <w:t>24–25)</w:t>
      </w:r>
      <w:r w:rsidRPr="002357E5">
        <w:t>.</w:t>
      </w:r>
      <w:r w:rsidR="00683B02" w:rsidRPr="002357E5">
        <w:t xml:space="preserve"> </w:t>
      </w:r>
      <w:r w:rsidR="00683B02" w:rsidRPr="00855A32">
        <w:t>See pages 81-81a.</w:t>
      </w:r>
    </w:p>
    <w:p w14:paraId="467C67BC" w14:textId="106DE8F4" w:rsidR="00DB2C13" w:rsidRPr="002357E5" w:rsidRDefault="00DB2C13" w:rsidP="00B45FEB">
      <w:pPr>
        <w:pStyle w:val="Heading4"/>
      </w:pPr>
      <w:r w:rsidRPr="002357E5">
        <w:t>The setting is the disciples</w:t>
      </w:r>
      <w:r w:rsidR="00035812">
        <w:t>’</w:t>
      </w:r>
      <w:r w:rsidRPr="002357E5">
        <w:t xml:space="preserve"> two questions (“when?” and “what?”) </w:t>
      </w:r>
      <w:r w:rsidR="008F2084">
        <w:t xml:space="preserve">after Christ declares </w:t>
      </w:r>
      <w:r w:rsidRPr="002357E5">
        <w:t xml:space="preserve">God's judgment </w:t>
      </w:r>
      <w:r w:rsidR="008F2084">
        <w:t>on</w:t>
      </w:r>
      <w:r w:rsidRPr="002357E5">
        <w:t xml:space="preserve"> Jerusalem's temple for rejecting</w:t>
      </w:r>
      <w:r w:rsidR="00AC0675">
        <w:t xml:space="preserve"> him </w:t>
      </w:r>
      <w:r w:rsidR="00C05F5C" w:rsidRPr="002357E5">
        <w:t>(24:1-3)</w:t>
      </w:r>
      <w:r w:rsidRPr="002357E5">
        <w:t>.</w:t>
      </w:r>
    </w:p>
    <w:p w14:paraId="2DA46C31" w14:textId="77777777" w:rsidR="00DB2C13" w:rsidRPr="002357E5" w:rsidRDefault="00B61156" w:rsidP="00B45FEB">
      <w:pPr>
        <w:pStyle w:val="Heading4"/>
      </w:pPr>
      <w:r>
        <w:t>The</w:t>
      </w:r>
      <w:r w:rsidR="00DB2C13" w:rsidRPr="002357E5">
        <w:t xml:space="preserve"> Tribulation Period, Second Coming, and judgments of Israel and the nations will precede the establishment of </w:t>
      </w:r>
      <w:r>
        <w:t>the</w:t>
      </w:r>
      <w:r w:rsidR="00DB2C13" w:rsidRPr="002357E5">
        <w:t xml:space="preserve"> kingdom</w:t>
      </w:r>
      <w:r w:rsidR="00C05F5C" w:rsidRPr="002357E5">
        <w:t xml:space="preserve"> (24:4–25:46)</w:t>
      </w:r>
      <w:r w:rsidR="00DB2C13" w:rsidRPr="002357E5">
        <w:t>.</w:t>
      </w:r>
    </w:p>
    <w:p w14:paraId="17D765ED" w14:textId="77777777" w:rsidR="00DB2C13" w:rsidRPr="002357E5" w:rsidRDefault="00DB2C13" w:rsidP="00D84365">
      <w:pPr>
        <w:tabs>
          <w:tab w:val="left" w:pos="1080"/>
        </w:tabs>
        <w:ind w:left="1080" w:right="-342" w:hanging="360"/>
        <w:jc w:val="center"/>
        <w:rPr>
          <w:rFonts w:ascii="Arial" w:hAnsi="Arial" w:cs="Arial"/>
          <w:sz w:val="22"/>
          <w:szCs w:val="22"/>
        </w:rPr>
      </w:pPr>
    </w:p>
    <w:p w14:paraId="3D6DEB92" w14:textId="77777777" w:rsidR="00DB2C13" w:rsidRPr="002357E5" w:rsidRDefault="00510F6C" w:rsidP="00D84365">
      <w:pPr>
        <w:tabs>
          <w:tab w:val="left" w:pos="1080"/>
        </w:tabs>
        <w:ind w:left="1080" w:right="-342" w:hanging="360"/>
        <w:jc w:val="center"/>
        <w:rPr>
          <w:rFonts w:ascii="Arial" w:hAnsi="Arial" w:cs="Arial"/>
          <w:sz w:val="22"/>
          <w:szCs w:val="22"/>
        </w:rPr>
      </w:pPr>
      <w:r>
        <w:rPr>
          <w:noProof/>
        </w:rPr>
        <w:drawing>
          <wp:anchor distT="0" distB="0" distL="114300" distR="114300" simplePos="0" relativeHeight="251662336" behindDoc="0" locked="0" layoutInCell="1" allowOverlap="1" wp14:anchorId="67026209" wp14:editId="6177E349">
            <wp:simplePos x="0" y="0"/>
            <wp:positionH relativeFrom="column">
              <wp:posOffset>826770</wp:posOffset>
            </wp:positionH>
            <wp:positionV relativeFrom="paragraph">
              <wp:posOffset>263525</wp:posOffset>
            </wp:positionV>
            <wp:extent cx="4925060" cy="3681730"/>
            <wp:effectExtent l="0" t="0" r="0" b="0"/>
            <wp:wrapNone/>
            <wp:docPr id="61"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25060" cy="3681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0D6D">
        <w:rPr>
          <w:rFonts w:ascii="Arial" w:hAnsi="Arial" w:cs="Arial"/>
          <w:noProof/>
          <w:sz w:val="22"/>
          <w:szCs w:val="22"/>
        </w:rPr>
        <w:drawing>
          <wp:inline distT="0" distB="0" distL="0" distR="0" wp14:anchorId="4F575690" wp14:editId="64A0B37E">
            <wp:extent cx="4892040" cy="3931920"/>
            <wp:effectExtent l="0" t="0" r="0" b="0"/>
            <wp:docPr id="4"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92040" cy="3931920"/>
                    </a:xfrm>
                    <a:prstGeom prst="rect">
                      <a:avLst/>
                    </a:prstGeom>
                    <a:noFill/>
                    <a:ln>
                      <a:noFill/>
                    </a:ln>
                  </pic:spPr>
                </pic:pic>
              </a:graphicData>
            </a:graphic>
          </wp:inline>
        </w:drawing>
      </w:r>
    </w:p>
    <w:p w14:paraId="3CF31BE7" w14:textId="77777777" w:rsidR="00DB2C13" w:rsidRPr="002357E5" w:rsidRDefault="00DB2C13" w:rsidP="00D84365">
      <w:pPr>
        <w:tabs>
          <w:tab w:val="left" w:pos="720"/>
        </w:tabs>
        <w:ind w:left="720" w:right="-342" w:hanging="360"/>
        <w:rPr>
          <w:rFonts w:ascii="Arial" w:hAnsi="Arial" w:cs="Arial"/>
          <w:sz w:val="22"/>
          <w:szCs w:val="22"/>
        </w:rPr>
      </w:pPr>
    </w:p>
    <w:p w14:paraId="55823AEB" w14:textId="77777777" w:rsidR="00DB2C13" w:rsidRPr="002357E5" w:rsidRDefault="00DB2C13" w:rsidP="00D84365">
      <w:pPr>
        <w:tabs>
          <w:tab w:val="left" w:pos="720"/>
        </w:tabs>
        <w:ind w:left="720" w:right="-342" w:hanging="360"/>
        <w:rPr>
          <w:rFonts w:ascii="Arial" w:hAnsi="Arial" w:cs="Arial"/>
          <w:sz w:val="22"/>
          <w:szCs w:val="22"/>
        </w:rPr>
      </w:pPr>
    </w:p>
    <w:p w14:paraId="001B2696" w14:textId="77777777" w:rsidR="00DB2C13" w:rsidRPr="002357E5" w:rsidRDefault="00DB2C13" w:rsidP="00D84365">
      <w:pPr>
        <w:tabs>
          <w:tab w:val="left" w:pos="720"/>
        </w:tabs>
        <w:ind w:left="720" w:right="-342" w:hanging="360"/>
        <w:rPr>
          <w:rFonts w:ascii="Arial" w:hAnsi="Arial" w:cs="Arial"/>
          <w:sz w:val="22"/>
          <w:szCs w:val="22"/>
        </w:rPr>
      </w:pPr>
    </w:p>
    <w:p w14:paraId="2CA3FA79" w14:textId="77777777" w:rsidR="00DB2C13" w:rsidRPr="002357E5" w:rsidRDefault="001A5C45" w:rsidP="005736C3">
      <w:pPr>
        <w:pStyle w:val="Heading3"/>
        <w:ind w:left="1418" w:hanging="312"/>
      </w:pPr>
      <w:r w:rsidRPr="002357E5">
        <w:br w:type="page"/>
      </w:r>
      <w:r w:rsidR="00DB2C13" w:rsidRPr="002357E5">
        <w:lastRenderedPageBreak/>
        <w:t>The crucifixion of Christ is Israel's ultimate act of the nation's rejection of Christ as Messiah and Passover Lamb for the nation's sin</w:t>
      </w:r>
      <w:r w:rsidR="00D63938" w:rsidRPr="002357E5">
        <w:t xml:space="preserve"> (</w:t>
      </w:r>
      <w:r w:rsidR="00642348">
        <w:t xml:space="preserve">Matt </w:t>
      </w:r>
      <w:r w:rsidR="00D63938" w:rsidRPr="002357E5">
        <w:t>26–27)</w:t>
      </w:r>
      <w:r w:rsidR="00DB2C13" w:rsidRPr="002357E5">
        <w:t>.</w:t>
      </w:r>
    </w:p>
    <w:p w14:paraId="29CCAD5B" w14:textId="77777777" w:rsidR="00DB2C13" w:rsidRPr="002357E5" w:rsidRDefault="00DB2C13" w:rsidP="00B45FEB">
      <w:pPr>
        <w:pStyle w:val="Heading4"/>
      </w:pPr>
      <w:r w:rsidRPr="002357E5">
        <w:t>The preparations and Passover of Christ portray</w:t>
      </w:r>
      <w:r w:rsidR="00AC0675">
        <w:t xml:space="preserve"> his </w:t>
      </w:r>
      <w:r w:rsidRPr="002357E5">
        <w:t>preparation as the ultimate Passover Lamb for the nation's sin</w:t>
      </w:r>
      <w:r w:rsidR="00D63938" w:rsidRPr="002357E5">
        <w:t xml:space="preserve"> (26:1-46)</w:t>
      </w:r>
      <w:r w:rsidRPr="002357E5">
        <w:t>.</w:t>
      </w:r>
    </w:p>
    <w:p w14:paraId="2C23432B" w14:textId="77777777" w:rsidR="00DB2C13" w:rsidRPr="002357E5" w:rsidRDefault="00DB2C13" w:rsidP="00B45FEB">
      <w:pPr>
        <w:pStyle w:val="Heading4"/>
      </w:pPr>
      <w:r w:rsidRPr="002357E5">
        <w:t>The crucifixion of Christ is Israel's ultimate act of the nation's rejection of</w:t>
      </w:r>
      <w:r w:rsidR="00AC0675">
        <w:t xml:space="preserve"> him </w:t>
      </w:r>
      <w:r w:rsidRPr="002357E5">
        <w:t>as Messiah</w:t>
      </w:r>
      <w:r w:rsidR="00D63938" w:rsidRPr="002357E5">
        <w:t xml:space="preserve"> (26:47–27:66)</w:t>
      </w:r>
      <w:r w:rsidRPr="002357E5">
        <w:t>.</w:t>
      </w:r>
    </w:p>
    <w:p w14:paraId="5FD48A8E" w14:textId="77777777" w:rsidR="00D51901" w:rsidRPr="009402D8" w:rsidRDefault="00D51901" w:rsidP="009402D8">
      <w:pPr>
        <w:pStyle w:val="Heading1"/>
        <w:ind w:hanging="432"/>
      </w:pPr>
      <w:r w:rsidRPr="00D84365">
        <w:t xml:space="preserve">The reason to serve Jesus </w:t>
      </w:r>
      <w:r w:rsidR="00703488">
        <w:t xml:space="preserve">as Messiah </w:t>
      </w:r>
      <w:r w:rsidRPr="00D84365">
        <w:t>is because</w:t>
      </w:r>
      <w:r w:rsidR="00A65162">
        <w:t xml:space="preserve"> he </w:t>
      </w:r>
      <w:r w:rsidR="00703488">
        <w:t>rose from the dead (Matt 28</w:t>
      </w:r>
      <w:r w:rsidRPr="00D84365">
        <w:t>).</w:t>
      </w:r>
    </w:p>
    <w:p w14:paraId="77D463CA" w14:textId="77777777" w:rsidR="00DB2C13" w:rsidRPr="002357E5" w:rsidRDefault="00DB2C13" w:rsidP="00581F66">
      <w:pPr>
        <w:pStyle w:val="Heading2"/>
      </w:pPr>
      <w:r w:rsidRPr="002357E5">
        <w:t>The empty tomb provides a continual reminder of the fact that Christ is Messiah confirmed by</w:t>
      </w:r>
      <w:r w:rsidR="00AC0675">
        <w:t xml:space="preserve"> his </w:t>
      </w:r>
      <w:r w:rsidRPr="002357E5">
        <w:t>victory over death</w:t>
      </w:r>
      <w:r w:rsidR="00C216F4" w:rsidRPr="002357E5">
        <w:t xml:space="preserve"> (28:1-10)</w:t>
      </w:r>
      <w:r w:rsidRPr="002357E5">
        <w:t>.</w:t>
      </w:r>
    </w:p>
    <w:p w14:paraId="2A054667" w14:textId="77777777" w:rsidR="00DB2C13" w:rsidRPr="002357E5" w:rsidRDefault="00DB2C13" w:rsidP="00581F66">
      <w:pPr>
        <w:pStyle w:val="Heading2"/>
      </w:pPr>
      <w:r w:rsidRPr="002357E5">
        <w:t>The false guards’ report provides a flimsy excuse for rejecting Christ as Messiah</w:t>
      </w:r>
      <w:r w:rsidR="00C216F4" w:rsidRPr="002357E5">
        <w:t xml:space="preserve"> (28:11-15)</w:t>
      </w:r>
      <w:r w:rsidRPr="002357E5">
        <w:t>.</w:t>
      </w:r>
    </w:p>
    <w:p w14:paraId="276AA739" w14:textId="77777777" w:rsidR="00DB2C13" w:rsidRPr="002357E5" w:rsidRDefault="00550E5A" w:rsidP="00581F66">
      <w:pPr>
        <w:pStyle w:val="Heading2"/>
        <w:rPr>
          <w:szCs w:val="22"/>
        </w:rPr>
      </w:pPr>
      <w:r>
        <w:t>The</w:t>
      </w:r>
      <w:r w:rsidRPr="00970D7E">
        <w:t xml:space="preserve"> Great Commission shows that </w:t>
      </w:r>
      <w:r>
        <w:t>Christ’s</w:t>
      </w:r>
      <w:r w:rsidRPr="00970D7E">
        <w:t xml:space="preserve"> highest priority is for </w:t>
      </w:r>
      <w:r>
        <w:t>us</w:t>
      </w:r>
      <w:r w:rsidRPr="00970D7E">
        <w:t xml:space="preserve"> to make disciples of every nation until he returns </w:t>
      </w:r>
      <w:r w:rsidR="00C216F4" w:rsidRPr="002357E5">
        <w:rPr>
          <w:szCs w:val="22"/>
        </w:rPr>
        <w:t>(28:16-20)</w:t>
      </w:r>
      <w:r w:rsidR="00DB2C13" w:rsidRPr="002357E5">
        <w:rPr>
          <w:szCs w:val="22"/>
        </w:rPr>
        <w:t>.</w:t>
      </w:r>
    </w:p>
    <w:p w14:paraId="419E0C53" w14:textId="77777777" w:rsidR="00355DC3" w:rsidRPr="002357E5" w:rsidRDefault="00355DC3" w:rsidP="00DB2C13">
      <w:pPr>
        <w:tabs>
          <w:tab w:val="left" w:pos="720"/>
        </w:tabs>
        <w:ind w:left="720" w:right="-342" w:hanging="360"/>
        <w:rPr>
          <w:rFonts w:ascii="Arial" w:hAnsi="Arial" w:cs="Arial"/>
          <w:sz w:val="22"/>
          <w:szCs w:val="22"/>
        </w:rPr>
      </w:pPr>
    </w:p>
    <w:p w14:paraId="674BA517" w14:textId="77777777" w:rsidR="00355DC3" w:rsidRPr="00CD48D4" w:rsidRDefault="00355DC3" w:rsidP="00DB2C13">
      <w:pPr>
        <w:tabs>
          <w:tab w:val="left" w:pos="720"/>
        </w:tabs>
        <w:ind w:left="720" w:right="-342" w:hanging="360"/>
        <w:rPr>
          <w:rFonts w:ascii="Arial" w:hAnsi="Arial" w:cs="Arial"/>
          <w:sz w:val="22"/>
          <w:szCs w:val="15"/>
        </w:rPr>
      </w:pPr>
    </w:p>
    <w:p w14:paraId="5C09547F" w14:textId="77777777" w:rsidR="00DB2C13" w:rsidRPr="00CD48D4" w:rsidRDefault="00DB2C13" w:rsidP="00DB2C13">
      <w:pPr>
        <w:ind w:right="-342"/>
        <w:jc w:val="center"/>
        <w:rPr>
          <w:rFonts w:ascii="Arial" w:hAnsi="Arial" w:cs="Arial"/>
          <w:sz w:val="22"/>
          <w:szCs w:val="15"/>
        </w:rPr>
        <w:sectPr w:rsidR="00DB2C13" w:rsidRPr="00CD48D4" w:rsidSect="00A748CC">
          <w:headerReference w:type="default" r:id="rId17"/>
          <w:pgSz w:w="11880" w:h="16840"/>
          <w:pgMar w:top="720" w:right="1152" w:bottom="720" w:left="1440" w:header="720" w:footer="502" w:gutter="0"/>
          <w:pgNumType w:start="77"/>
          <w:cols w:space="720"/>
        </w:sectPr>
      </w:pPr>
    </w:p>
    <w:p w14:paraId="6CFB709D" w14:textId="77777777" w:rsidR="00BA1B5A" w:rsidRPr="00CD48D4" w:rsidRDefault="00BA1B5A" w:rsidP="00BA1B5A">
      <w:pPr>
        <w:jc w:val="center"/>
        <w:rPr>
          <w:rFonts w:ascii="Arial" w:hAnsi="Arial" w:cs="Arial"/>
          <w:sz w:val="20"/>
          <w:szCs w:val="18"/>
        </w:rPr>
      </w:pPr>
      <w:r w:rsidRPr="00CD48D4">
        <w:rPr>
          <w:rFonts w:ascii="Arial" w:hAnsi="Arial" w:cs="Arial"/>
          <w:b/>
          <w:bCs/>
          <w:sz w:val="28"/>
          <w:szCs w:val="18"/>
        </w:rPr>
        <w:lastRenderedPageBreak/>
        <w:t>The Lord’s Prayer</w:t>
      </w:r>
    </w:p>
    <w:p w14:paraId="051C2722" w14:textId="77777777" w:rsidR="00BA1B5A" w:rsidRPr="00CD48D4" w:rsidRDefault="00BA1B5A" w:rsidP="00BA1B5A">
      <w:pPr>
        <w:jc w:val="center"/>
        <w:rPr>
          <w:rFonts w:ascii="Arial" w:hAnsi="Arial" w:cs="Arial"/>
          <w:b/>
          <w:sz w:val="20"/>
          <w:szCs w:val="18"/>
        </w:rPr>
      </w:pPr>
      <w:r w:rsidRPr="00CD48D4">
        <w:rPr>
          <w:rFonts w:ascii="Arial" w:hAnsi="Arial" w:cs="Arial"/>
          <w:b/>
          <w:sz w:val="20"/>
          <w:szCs w:val="18"/>
        </w:rPr>
        <w:t>DON’T INTERRUPT ME LORD, I’M PRAYING</w:t>
      </w:r>
    </w:p>
    <w:p w14:paraId="2415ECA4" w14:textId="77777777" w:rsidR="00BA1B5A" w:rsidRPr="00CD48D4" w:rsidRDefault="00BA1B5A" w:rsidP="00DC31B1">
      <w:pPr>
        <w:jc w:val="center"/>
        <w:rPr>
          <w:rFonts w:ascii="Arial" w:hAnsi="Arial" w:cs="Arial"/>
          <w:sz w:val="16"/>
          <w:szCs w:val="15"/>
        </w:rPr>
      </w:pPr>
      <w:r w:rsidRPr="00CD48D4">
        <w:rPr>
          <w:rFonts w:ascii="Arial" w:hAnsi="Arial" w:cs="Arial"/>
          <w:sz w:val="16"/>
          <w:szCs w:val="15"/>
        </w:rPr>
        <w:t>A 2-person skit reflecting on the Lord’s Prayer</w:t>
      </w:r>
      <w:r w:rsidR="00DC31B1" w:rsidRPr="00CD48D4">
        <w:rPr>
          <w:rFonts w:ascii="Arial" w:hAnsi="Arial" w:cs="Arial"/>
          <w:sz w:val="16"/>
          <w:szCs w:val="15"/>
        </w:rPr>
        <w:t xml:space="preserve"> b</w:t>
      </w:r>
      <w:r w:rsidRPr="00CD48D4">
        <w:rPr>
          <w:rFonts w:ascii="Arial" w:hAnsi="Arial" w:cs="Arial"/>
          <w:sz w:val="16"/>
          <w:szCs w:val="15"/>
        </w:rPr>
        <w:t>y Clyde Lee Herring</w:t>
      </w:r>
    </w:p>
    <w:p w14:paraId="78240646" w14:textId="77777777" w:rsidR="00BA1B5A" w:rsidRPr="00CD48D4" w:rsidRDefault="00BA1B5A" w:rsidP="00BA1B5A">
      <w:pPr>
        <w:jc w:val="center"/>
        <w:rPr>
          <w:rFonts w:ascii="Arial" w:hAnsi="Arial" w:cs="Arial"/>
          <w:sz w:val="16"/>
          <w:szCs w:val="15"/>
        </w:rPr>
      </w:pPr>
      <w:r w:rsidRPr="00CD48D4">
        <w:rPr>
          <w:rFonts w:ascii="Arial" w:hAnsi="Arial" w:cs="Arial"/>
          <w:sz w:val="16"/>
          <w:szCs w:val="15"/>
        </w:rPr>
        <w:t xml:space="preserve">Adapted from </w:t>
      </w:r>
      <w:r w:rsidRPr="00CD48D4">
        <w:rPr>
          <w:rFonts w:ascii="Arial" w:hAnsi="Arial" w:cs="Arial"/>
          <w:i/>
          <w:sz w:val="16"/>
          <w:szCs w:val="15"/>
        </w:rPr>
        <w:t>Bread</w:t>
      </w:r>
      <w:r w:rsidRPr="00CD48D4">
        <w:rPr>
          <w:rFonts w:ascii="Arial" w:hAnsi="Arial" w:cs="Arial"/>
          <w:sz w:val="16"/>
          <w:szCs w:val="15"/>
        </w:rPr>
        <w:t xml:space="preserve"> magazine, Nazarene Publishing House</w:t>
      </w:r>
    </w:p>
    <w:p w14:paraId="19119C33" w14:textId="77777777" w:rsidR="00BA1B5A" w:rsidRPr="00CD48D4" w:rsidRDefault="00BA1B5A" w:rsidP="00BA1B5A">
      <w:pPr>
        <w:jc w:val="center"/>
        <w:rPr>
          <w:rFonts w:ascii="Arial" w:hAnsi="Arial" w:cs="Arial"/>
          <w:iCs/>
          <w:sz w:val="13"/>
          <w:szCs w:val="18"/>
        </w:rPr>
      </w:pPr>
      <w:r w:rsidRPr="00CD48D4">
        <w:rPr>
          <w:rFonts w:ascii="Arial" w:hAnsi="Arial" w:cs="Arial"/>
          <w:iCs/>
          <w:sz w:val="13"/>
          <w:szCs w:val="18"/>
        </w:rPr>
        <w:t>Adapted from http://www.murraymoerman.com/3downloads/don%27t_interrupt_me_lord_i%27m_praying.pdf</w:t>
      </w:r>
    </w:p>
    <w:p w14:paraId="53A2123D" w14:textId="77777777" w:rsidR="00BA1B5A" w:rsidRPr="00CD48D4" w:rsidRDefault="00BA1B5A" w:rsidP="00BA1B5A">
      <w:pPr>
        <w:widowControl w:val="0"/>
        <w:autoSpaceDE w:val="0"/>
        <w:autoSpaceDN w:val="0"/>
        <w:adjustRightInd w:val="0"/>
        <w:spacing w:after="240"/>
        <w:rPr>
          <w:rFonts w:ascii="Arial" w:hAnsi="Arial" w:cs="Arial"/>
          <w:sz w:val="4"/>
          <w:szCs w:val="2"/>
        </w:rPr>
      </w:pPr>
    </w:p>
    <w:p w14:paraId="0BA29377"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Our Father who art in Heaven....</w:t>
      </w:r>
    </w:p>
    <w:p w14:paraId="770005E2"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Yes</w:t>
      </w:r>
    </w:p>
    <w:p w14:paraId="56EE9E25"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Don’t interrupt me. I’m praying.</w:t>
      </w:r>
    </w:p>
    <w:p w14:paraId="1B35D2A0"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But you called me!</w:t>
      </w:r>
    </w:p>
    <w:p w14:paraId="7ADE0E27"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Called you? I didn’t call you. I’m praying. “Our Father who art in Heaven...”</w:t>
      </w:r>
    </w:p>
    <w:p w14:paraId="33D1D9B1"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There, you did it again.</w:t>
      </w:r>
    </w:p>
    <w:p w14:paraId="149927F5"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Did what?</w:t>
      </w:r>
    </w:p>
    <w:p w14:paraId="529E8E83"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Called me. You said, “Our Father who art in Heaven.” Here I am.... What’s on your mind?</w:t>
      </w:r>
    </w:p>
    <w:p w14:paraId="27CE0D62"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But I didn’t mean anything by it. I was, you know, just saying my prayers for the day. I always say the Lord’s Prayer. It makes me feel good, sort of like getting a job done.</w:t>
      </w:r>
    </w:p>
    <w:p w14:paraId="26E4419E"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All right, go on.</w:t>
      </w:r>
    </w:p>
    <w:p w14:paraId="1DB61C26"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“Hallowed be thy name...”</w:t>
      </w:r>
    </w:p>
    <w:p w14:paraId="6E6297CC"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Hold it! What do you mean by that?</w:t>
      </w:r>
    </w:p>
    <w:p w14:paraId="57665D93"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By what?</w:t>
      </w:r>
    </w:p>
    <w:p w14:paraId="0D20C2F9"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By “Hallowed be thy name?”</w:t>
      </w:r>
    </w:p>
    <w:p w14:paraId="3CE47385"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It means... It means... Good grief. I don’t know what it means. How should I know? It’s just part of the prayer... By the way, what does it mean?</w:t>
      </w:r>
    </w:p>
    <w:p w14:paraId="23307D79"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It means honoured, holy, wonderful</w:t>
      </w:r>
    </w:p>
    <w:p w14:paraId="164A61BA"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Ah! That makes sense. I never thought about what “hallowed” meant before. .... “Thy kingdom come, thy will be done on earth as it is in Heaven.”</w:t>
      </w:r>
    </w:p>
    <w:p w14:paraId="3E93DD16"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Do you really mean that?</w:t>
      </w:r>
    </w:p>
    <w:p w14:paraId="49955787"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Of course, why not?</w:t>
      </w:r>
    </w:p>
    <w:p w14:paraId="014BBB46"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What are you going to do about it?</w:t>
      </w:r>
    </w:p>
    <w:p w14:paraId="515C2F1D"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Do? Nothing I suppose. I just think it would be rather good if you got control of everything down here as you have up there.</w:t>
      </w:r>
    </w:p>
    <w:p w14:paraId="58885EB3"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Have I got control of you?</w:t>
      </w:r>
    </w:p>
    <w:p w14:paraId="02A5E54E"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Well, I go to church!</w:t>
      </w:r>
    </w:p>
    <w:p w14:paraId="315A8082"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That isn’t what I asked you. What about your bad temper? You’ve really got a problem there you know. Then there’s the way you spend your money.....all on yourself; and what about the kind of books you read?</w:t>
      </w:r>
    </w:p>
    <w:p w14:paraId="7800C448"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Stop picking on me! I’m just as good as some of the rest of those hypocrites down at the church!</w:t>
      </w:r>
    </w:p>
    <w:p w14:paraId="5076F2D2"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 xml:space="preserve">Excuse me. I thought you were praying for my will to be done. If that is to happen it will have to </w:t>
      </w:r>
      <w:r w:rsidRPr="00CD48D4">
        <w:rPr>
          <w:rFonts w:ascii="Arial" w:hAnsi="Arial" w:cs="Arial"/>
          <w:b/>
          <w:i/>
          <w:sz w:val="20"/>
          <w:szCs w:val="18"/>
        </w:rPr>
        <w:lastRenderedPageBreak/>
        <w:t>start with the ones who are praying for it. Like you, for example.</w:t>
      </w:r>
    </w:p>
    <w:p w14:paraId="7E4E3515"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Oh, all right. I guess I do have some hang-ups now that you mention it. I could probably name some others.</w:t>
      </w:r>
    </w:p>
    <w:p w14:paraId="19575BD2"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So could I.</w:t>
      </w:r>
    </w:p>
    <w:p w14:paraId="476A3E10"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I haven’t thought about it very much until now, but I really would like to cut out some of those things. I would like to, you know, be really free.</w:t>
      </w:r>
    </w:p>
    <w:p w14:paraId="51DBBD2F"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Good! Now we’re getting somewhere. We’ll work together, you and I. Some victories can truly be won. I’m proud of you.</w:t>
      </w:r>
    </w:p>
    <w:p w14:paraId="75F597F3"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Look, Lord, I need to finish up here. This is taking a lot longer than it usually does.... ‘Give us this day our daily bread.’</w:t>
      </w:r>
    </w:p>
    <w:p w14:paraId="69D34A59"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You need to cut out the bread. You’re overweight as it is.</w:t>
      </w:r>
    </w:p>
    <w:p w14:paraId="69D828F2"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Hey, wait a minute! What is this? ‘Criticise Me Day?’ Here I was, doing my religious duty, and all of a sudden you break in and remind me of all my hang-ups.</w:t>
      </w:r>
    </w:p>
    <w:p w14:paraId="24A7CC58"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Praying is a dangerous thing. You could wind up changed, you know! That’s what I’m trying to get across to you. You called me and here I am. It’s too late to stop now. Keep on praying. I’m interested in the next part of your prayer....... (pause) Well, go on.</w:t>
      </w:r>
    </w:p>
    <w:p w14:paraId="54570C2E"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I’m scared to.</w:t>
      </w:r>
    </w:p>
    <w:p w14:paraId="2A7B341A"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Scared? Of what?</w:t>
      </w:r>
    </w:p>
    <w:p w14:paraId="538A98CB"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I know what you’ll say.</w:t>
      </w:r>
    </w:p>
    <w:p w14:paraId="07148B4D"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Try me and see</w:t>
      </w:r>
    </w:p>
    <w:p w14:paraId="3A30BD80"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‘Forgive us our debts as we also have forgiven our debtors.’</w:t>
      </w:r>
    </w:p>
    <w:p w14:paraId="7AE297A3"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What about Bill?</w:t>
      </w:r>
    </w:p>
    <w:p w14:paraId="61E034A2"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See! I knew it! I knew you would bring</w:t>
      </w:r>
      <w:r w:rsidR="00AC0675">
        <w:rPr>
          <w:rFonts w:ascii="Arial" w:hAnsi="Arial" w:cs="Arial"/>
          <w:sz w:val="20"/>
          <w:szCs w:val="18"/>
        </w:rPr>
        <w:t xml:space="preserve"> him </w:t>
      </w:r>
      <w:r w:rsidRPr="00CD48D4">
        <w:rPr>
          <w:rFonts w:ascii="Arial" w:hAnsi="Arial" w:cs="Arial"/>
          <w:sz w:val="20"/>
          <w:szCs w:val="18"/>
        </w:rPr>
        <w:t>up! Why, Lord. He’s told lies about me, cheated me out of some money. He never paid back that debt</w:t>
      </w:r>
      <w:r w:rsidR="00A65162">
        <w:rPr>
          <w:rFonts w:ascii="Arial" w:hAnsi="Arial" w:cs="Arial"/>
          <w:sz w:val="20"/>
          <w:szCs w:val="18"/>
        </w:rPr>
        <w:t xml:space="preserve"> he </w:t>
      </w:r>
      <w:r w:rsidRPr="00CD48D4">
        <w:rPr>
          <w:rFonts w:ascii="Arial" w:hAnsi="Arial" w:cs="Arial"/>
          <w:sz w:val="20"/>
          <w:szCs w:val="18"/>
        </w:rPr>
        <w:t>owes me. I’ve sworn to get even with him!</w:t>
      </w:r>
    </w:p>
    <w:p w14:paraId="715024C2"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But your prayer? What about your prayer?</w:t>
      </w:r>
    </w:p>
    <w:p w14:paraId="2A9F149F"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I didn’t mean it</w:t>
      </w:r>
    </w:p>
    <w:p w14:paraId="33E6F20D"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Well, at least you’re honest, but it’s not much fun carrying that load of bitterness around inside, is it?</w:t>
      </w:r>
    </w:p>
    <w:p w14:paraId="3DE0B1D7"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No, but I’ll feel better as soon as I get even. Boy, have I got some plans for old Bill! He’ll wish</w:t>
      </w:r>
      <w:r w:rsidR="00A65162">
        <w:rPr>
          <w:rFonts w:ascii="Arial" w:hAnsi="Arial" w:cs="Arial"/>
          <w:sz w:val="20"/>
          <w:szCs w:val="18"/>
        </w:rPr>
        <w:t xml:space="preserve"> he </w:t>
      </w:r>
      <w:r w:rsidRPr="00CD48D4">
        <w:rPr>
          <w:rFonts w:ascii="Arial" w:hAnsi="Arial" w:cs="Arial"/>
          <w:sz w:val="20"/>
          <w:szCs w:val="18"/>
        </w:rPr>
        <w:t>never did me any harm.</w:t>
      </w:r>
    </w:p>
    <w:p w14:paraId="70136C21"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You won’t feel any better. You’ll feel worse. Revenge isn’t sweet. Think of how unhappy you already are; but I can change all that.</w:t>
      </w:r>
    </w:p>
    <w:p w14:paraId="342824D3"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You can? How?</w:t>
      </w:r>
    </w:p>
    <w:p w14:paraId="03198FA4"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Forgive Bill. Then I’ll forgive you. Then the hate and sin will be Bill’s problems and not yours. You may lose the money, but you will have settled your heart.</w:t>
      </w:r>
    </w:p>
    <w:p w14:paraId="06A84A04"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But, Lord, I can’t forgive Bill.</w:t>
      </w:r>
    </w:p>
    <w:p w14:paraId="012C4138"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Then I can’t forgive you.</w:t>
      </w:r>
    </w:p>
    <w:p w14:paraId="19CEA994"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Oh, you’re right. You always are; and more than I want revenge on Bill, I want to be right with you......(pause…sigh). All right, all right. I forgive him. Help</w:t>
      </w:r>
      <w:r w:rsidR="00AC0675">
        <w:rPr>
          <w:rFonts w:ascii="Arial" w:hAnsi="Arial" w:cs="Arial"/>
          <w:sz w:val="20"/>
          <w:szCs w:val="18"/>
        </w:rPr>
        <w:t xml:space="preserve"> him </w:t>
      </w:r>
      <w:r w:rsidRPr="00CD48D4">
        <w:rPr>
          <w:rFonts w:ascii="Arial" w:hAnsi="Arial" w:cs="Arial"/>
          <w:sz w:val="20"/>
          <w:szCs w:val="18"/>
        </w:rPr>
        <w:t xml:space="preserve">to find the right road in life. Lord, he’s bound </w:t>
      </w:r>
      <w:r w:rsidRPr="00CD48D4">
        <w:rPr>
          <w:rFonts w:ascii="Arial" w:hAnsi="Arial" w:cs="Arial"/>
          <w:sz w:val="20"/>
          <w:szCs w:val="18"/>
        </w:rPr>
        <w:lastRenderedPageBreak/>
        <w:t>to be awfully miserable now that I think about it. Anybody who goes round doing the things</w:t>
      </w:r>
      <w:r w:rsidR="00A65162">
        <w:rPr>
          <w:rFonts w:ascii="Arial" w:hAnsi="Arial" w:cs="Arial"/>
          <w:sz w:val="20"/>
          <w:szCs w:val="18"/>
        </w:rPr>
        <w:t xml:space="preserve"> he </w:t>
      </w:r>
      <w:r w:rsidRPr="00CD48D4">
        <w:rPr>
          <w:rFonts w:ascii="Arial" w:hAnsi="Arial" w:cs="Arial"/>
          <w:sz w:val="20"/>
          <w:szCs w:val="18"/>
        </w:rPr>
        <w:t>does to others has to be mixed up inside. Someway, somehow show</w:t>
      </w:r>
      <w:r w:rsidR="00AC0675">
        <w:rPr>
          <w:rFonts w:ascii="Arial" w:hAnsi="Arial" w:cs="Arial"/>
          <w:sz w:val="20"/>
          <w:szCs w:val="18"/>
        </w:rPr>
        <w:t xml:space="preserve"> him </w:t>
      </w:r>
      <w:r w:rsidRPr="00CD48D4">
        <w:rPr>
          <w:rFonts w:ascii="Arial" w:hAnsi="Arial" w:cs="Arial"/>
          <w:sz w:val="20"/>
          <w:szCs w:val="18"/>
        </w:rPr>
        <w:t>the right way.</w:t>
      </w:r>
    </w:p>
    <w:p w14:paraId="284C535F"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There now! Wonderful! How do you feel?</w:t>
      </w:r>
    </w:p>
    <w:p w14:paraId="1327290C"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Hmmm. Well, not bad. Not bad at all. In fact, I feel quite tremendous! You know, I don’t think I’ll have to go to bed tense tonight for the first time since I can remember. Maybe I won’t be so tired from now on because I’m not getting enough rest.</w:t>
      </w:r>
    </w:p>
    <w:p w14:paraId="605E7A6A"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You’re not through with your prayer. Go on.</w:t>
      </w:r>
    </w:p>
    <w:p w14:paraId="238B122C"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Oh, all right. ‘And lead us not into temptation, but deliver us from evil.’</w:t>
      </w:r>
    </w:p>
    <w:p w14:paraId="2944D769"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Good! Good! I’ll do just that. Just don’t put yourself in a place where you can be tempted.</w:t>
      </w:r>
    </w:p>
    <w:p w14:paraId="51089E2D"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What do you mean?</w:t>
      </w:r>
    </w:p>
    <w:p w14:paraId="52A905AE" w14:textId="77777777" w:rsidR="00BA1B5A" w:rsidRPr="00CD48D4" w:rsidRDefault="006C7CC1"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Change some of your friend</w:t>
      </w:r>
      <w:r w:rsidR="00BA1B5A" w:rsidRPr="00CD48D4">
        <w:rPr>
          <w:rFonts w:ascii="Arial" w:hAnsi="Arial" w:cs="Arial"/>
          <w:b/>
          <w:i/>
          <w:sz w:val="20"/>
          <w:szCs w:val="18"/>
        </w:rPr>
        <w:t xml:space="preserve">s. Some of your so-called friends are </w:t>
      </w:r>
      <w:r w:rsidRPr="00CD48D4">
        <w:rPr>
          <w:rFonts w:ascii="Arial" w:hAnsi="Arial" w:cs="Arial"/>
          <w:b/>
          <w:i/>
          <w:sz w:val="20"/>
          <w:szCs w:val="18"/>
        </w:rPr>
        <w:t>starting</w:t>
      </w:r>
      <w:r w:rsidR="00BA1B5A" w:rsidRPr="00CD48D4">
        <w:rPr>
          <w:rFonts w:ascii="Arial" w:hAnsi="Arial" w:cs="Arial"/>
          <w:b/>
          <w:i/>
          <w:sz w:val="20"/>
          <w:szCs w:val="18"/>
        </w:rPr>
        <w:t xml:space="preserve"> to get to you. They’ll have you completely involved in wrong things before long. Don’t be fooled. They advertise that they’re having fun, but for you it would be ruin. Don’t use me for an escape hatch.</w:t>
      </w:r>
    </w:p>
    <w:p w14:paraId="394BBC2D"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I don’t understand.</w:t>
      </w:r>
    </w:p>
    <w:p w14:paraId="297EEDA1"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Yes you do. You’ve done it a lot of times. You get caught in a bad situation. You get into trouble and then you come running to me. ‘Lord help me out of this mess and I promise you I’ll never do it again.’ You remember some of those bargains you tried to make with me?</w:t>
      </w:r>
    </w:p>
    <w:p w14:paraId="056F06D1"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Yes, and I’m ashamed, Lord, I really am.</w:t>
      </w:r>
    </w:p>
    <w:p w14:paraId="0F6544CA"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Which bargain are you remembering?</w:t>
      </w:r>
    </w:p>
    <w:p w14:paraId="3B0CAA16"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Well, when the woman next door saw me coming out of the local pub. I’d told my mother I was going to the shop. I remember telling you ‘O God, don’t let her tell my mother where I’ve been. I promise I’ll be in church every Sunday.’</w:t>
      </w:r>
    </w:p>
    <w:p w14:paraId="6FE5EA60"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She didn’t tell your mother, but you didn’t keep your promise, did you?</w:t>
      </w:r>
    </w:p>
    <w:p w14:paraId="625D63A7"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I’m sorry, Lord, I really am. Up until now I thought that just praying was enough. I didn’t expect you to answer like this.</w:t>
      </w:r>
    </w:p>
    <w:p w14:paraId="33C4E465"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Go ahead and finish your prayer.</w:t>
      </w:r>
    </w:p>
    <w:p w14:paraId="237AD1A8"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‘For thine is the kingdom, and the power, and the glory, forever, Amen’</w:t>
      </w:r>
    </w:p>
    <w:p w14:paraId="39C9E124"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Do you know what would bring me glory? What would really make me happy?</w:t>
      </w:r>
    </w:p>
    <w:p w14:paraId="10CEE405"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No, but I’d like to know. I want now to please you. Now I can see how good it would be to be a real follower of you.</w:t>
      </w:r>
    </w:p>
    <w:p w14:paraId="6C0E414C"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You just answered the question.</w:t>
      </w:r>
    </w:p>
    <w:p w14:paraId="79EBE443"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I did?</w:t>
      </w:r>
    </w:p>
    <w:p w14:paraId="69A0CE81"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Yes. The thing that would bring me glory is to have people like you truly love and follow me; and I see that happening between us. Now that some of these old sins are exposed and out of the way, well there’s no telling what we can do together.</w:t>
      </w:r>
    </w:p>
    <w:p w14:paraId="591F27EB"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Lord, let’s see what we can make of me, ok?</w:t>
      </w:r>
    </w:p>
    <w:p w14:paraId="1B4B4248" w14:textId="77777777" w:rsidR="00DB2C13" w:rsidRPr="00CD48D4" w:rsidRDefault="00BA1B5A" w:rsidP="006C7CC1">
      <w:pPr>
        <w:widowControl w:val="0"/>
        <w:autoSpaceDE w:val="0"/>
        <w:autoSpaceDN w:val="0"/>
        <w:adjustRightInd w:val="0"/>
        <w:spacing w:after="240"/>
        <w:rPr>
          <w:rFonts w:ascii="Arial" w:hAnsi="Arial" w:cs="Arial"/>
          <w:sz w:val="22"/>
          <w:szCs w:val="15"/>
        </w:rPr>
      </w:pPr>
      <w:r w:rsidRPr="00CD48D4">
        <w:rPr>
          <w:rFonts w:ascii="Arial" w:hAnsi="Arial" w:cs="Arial"/>
          <w:b/>
          <w:i/>
          <w:sz w:val="20"/>
          <w:szCs w:val="18"/>
        </w:rPr>
        <w:t>Yes, let’s see.</w:t>
      </w:r>
    </w:p>
    <w:p w14:paraId="313A8AD1" w14:textId="77777777" w:rsidR="00DB2C13" w:rsidRPr="00CD48D4" w:rsidRDefault="00DB2C13" w:rsidP="00FD6A1C">
      <w:pPr>
        <w:ind w:right="-342"/>
        <w:rPr>
          <w:rFonts w:ascii="Arial" w:hAnsi="Arial" w:cs="Arial"/>
          <w:sz w:val="22"/>
          <w:szCs w:val="15"/>
        </w:rPr>
        <w:sectPr w:rsidR="00DB2C13" w:rsidRPr="00CD48D4" w:rsidSect="00A97ED4">
          <w:headerReference w:type="default" r:id="rId18"/>
          <w:pgSz w:w="11880" w:h="16840"/>
          <w:pgMar w:top="720" w:right="942" w:bottom="720" w:left="1440" w:header="720" w:footer="720" w:gutter="0"/>
          <w:pgNumType w:start="1"/>
          <w:cols w:space="720"/>
        </w:sectPr>
      </w:pPr>
    </w:p>
    <w:p w14:paraId="2DEC326B" w14:textId="77777777" w:rsidR="00DB2C13" w:rsidRPr="00296814" w:rsidRDefault="00DB2C13" w:rsidP="00FD6A1C">
      <w:pPr>
        <w:ind w:right="-342"/>
        <w:jc w:val="center"/>
        <w:rPr>
          <w:rFonts w:ascii="Arial" w:hAnsi="Arial" w:cs="Arial"/>
          <w:b/>
          <w:sz w:val="28"/>
          <w:szCs w:val="16"/>
        </w:rPr>
      </w:pPr>
      <w:r w:rsidRPr="00296814">
        <w:rPr>
          <w:rFonts w:ascii="Arial" w:hAnsi="Arial" w:cs="Arial"/>
          <w:b/>
          <w:sz w:val="28"/>
          <w:szCs w:val="16"/>
        </w:rPr>
        <w:lastRenderedPageBreak/>
        <w:t>Indicators that Matthew Wrote the First Gospel</w:t>
      </w:r>
    </w:p>
    <w:p w14:paraId="5956F914" w14:textId="77777777" w:rsidR="00DB2C13" w:rsidRPr="00CD48D4" w:rsidRDefault="00DB2C13" w:rsidP="00DB2C13">
      <w:pPr>
        <w:jc w:val="center"/>
        <w:rPr>
          <w:rFonts w:ascii="Arial" w:hAnsi="Arial" w:cs="Arial"/>
          <w:sz w:val="22"/>
          <w:szCs w:val="15"/>
        </w:rPr>
      </w:pPr>
    </w:p>
    <w:tbl>
      <w:tblPr>
        <w:tblW w:w="0" w:type="auto"/>
        <w:tblLayout w:type="fixed"/>
        <w:tblLook w:val="0000" w:firstRow="0" w:lastRow="0" w:firstColumn="0" w:lastColumn="0" w:noHBand="0" w:noVBand="0"/>
      </w:tblPr>
      <w:tblGrid>
        <w:gridCol w:w="4338"/>
        <w:gridCol w:w="4730"/>
      </w:tblGrid>
      <w:tr w:rsidR="00DB2C13" w:rsidRPr="00CD48D4" w14:paraId="7AB56069" w14:textId="77777777" w:rsidTr="00D567C3">
        <w:tc>
          <w:tcPr>
            <w:tcW w:w="4338" w:type="dxa"/>
            <w:tcBorders>
              <w:right w:val="single" w:sz="4" w:space="0" w:color="auto"/>
            </w:tcBorders>
          </w:tcPr>
          <w:p w14:paraId="789E55AB" w14:textId="77777777" w:rsidR="00DB2C13" w:rsidRPr="00CD48D4" w:rsidRDefault="00DB2C13" w:rsidP="00D567C3">
            <w:pPr>
              <w:rPr>
                <w:rFonts w:ascii="Arial" w:hAnsi="Arial" w:cs="Arial"/>
                <w:b/>
                <w:sz w:val="21"/>
                <w:szCs w:val="15"/>
                <w:u w:val="single"/>
                <w:lang w:bidi="ar-SA"/>
              </w:rPr>
            </w:pPr>
            <w:r w:rsidRPr="00CD48D4">
              <w:rPr>
                <w:rFonts w:ascii="Arial" w:hAnsi="Arial" w:cs="Arial"/>
                <w:b/>
                <w:sz w:val="21"/>
                <w:szCs w:val="15"/>
                <w:u w:val="single"/>
                <w:lang w:bidi="ar-SA"/>
              </w:rPr>
              <w:t>External Indicator #1:</w:t>
            </w:r>
          </w:p>
          <w:p w14:paraId="6D49866B" w14:textId="77777777" w:rsidR="00DB2C13" w:rsidRPr="00CD48D4" w:rsidRDefault="00DB2C13" w:rsidP="00D567C3">
            <w:pPr>
              <w:rPr>
                <w:rFonts w:ascii="Arial" w:hAnsi="Arial" w:cs="Arial"/>
                <w:b/>
                <w:sz w:val="21"/>
                <w:szCs w:val="15"/>
                <w:lang w:bidi="ar-SA"/>
              </w:rPr>
            </w:pPr>
            <w:r w:rsidRPr="00CD48D4">
              <w:rPr>
                <w:rFonts w:ascii="Arial" w:hAnsi="Arial" w:cs="Arial"/>
                <w:b/>
                <w:sz w:val="21"/>
                <w:szCs w:val="15"/>
                <w:lang w:bidi="ar-SA"/>
              </w:rPr>
              <w:t>Testimony of Eusebius/Origin</w:t>
            </w:r>
          </w:p>
          <w:p w14:paraId="38B6961B" w14:textId="77777777" w:rsidR="00DB2C13" w:rsidRPr="00CD48D4" w:rsidRDefault="00DB2C13" w:rsidP="00D567C3">
            <w:pPr>
              <w:rPr>
                <w:rFonts w:ascii="Arial" w:hAnsi="Arial" w:cs="Arial"/>
                <w:b/>
                <w:i/>
                <w:sz w:val="22"/>
                <w:szCs w:val="15"/>
                <w:lang w:bidi="ar-SA"/>
              </w:rPr>
            </w:pPr>
            <w:r w:rsidRPr="00CD48D4">
              <w:rPr>
                <w:rFonts w:ascii="Arial" w:hAnsi="Arial" w:cs="Arial"/>
                <w:b/>
                <w:i/>
                <w:sz w:val="22"/>
                <w:szCs w:val="15"/>
                <w:lang w:bidi="ar-SA"/>
              </w:rPr>
              <w:t>Eusebius was a 4</w:t>
            </w:r>
            <w:r w:rsidRPr="00CD48D4">
              <w:rPr>
                <w:rFonts w:ascii="Arial" w:hAnsi="Arial" w:cs="Arial"/>
                <w:b/>
                <w:i/>
                <w:sz w:val="22"/>
                <w:szCs w:val="15"/>
                <w:vertAlign w:val="superscript"/>
                <w:lang w:bidi="ar-SA"/>
              </w:rPr>
              <w:t>th</w:t>
            </w:r>
            <w:r w:rsidRPr="00CD48D4">
              <w:rPr>
                <w:rFonts w:ascii="Arial" w:hAnsi="Arial" w:cs="Arial"/>
                <w:b/>
                <w:i/>
                <w:sz w:val="22"/>
                <w:szCs w:val="15"/>
                <w:lang w:bidi="ar-SA"/>
              </w:rPr>
              <w:t xml:space="preserve"> century historian who quoted Origen, a 2nd century scholar and the earliest voice on which gospel was written first.</w:t>
            </w:r>
          </w:p>
          <w:p w14:paraId="4FA95E8D" w14:textId="77777777" w:rsidR="00DB2C13" w:rsidRPr="00CD48D4" w:rsidRDefault="00DB2C13" w:rsidP="00D567C3">
            <w:pPr>
              <w:rPr>
                <w:rFonts w:ascii="Arial" w:hAnsi="Arial" w:cs="Arial"/>
                <w:b/>
                <w:sz w:val="22"/>
                <w:szCs w:val="15"/>
                <w:lang w:bidi="ar-SA"/>
              </w:rPr>
            </w:pPr>
          </w:p>
          <w:p w14:paraId="2F9D31C6" w14:textId="77777777" w:rsidR="00DB2C13" w:rsidRPr="00CD48D4" w:rsidRDefault="00DB2C13" w:rsidP="00D567C3">
            <w:pPr>
              <w:rPr>
                <w:rFonts w:ascii="Arial" w:hAnsi="Arial" w:cs="Arial"/>
                <w:sz w:val="22"/>
                <w:szCs w:val="15"/>
                <w:lang w:bidi="ar-SA"/>
              </w:rPr>
            </w:pPr>
            <w:r w:rsidRPr="00CD48D4">
              <w:rPr>
                <w:rFonts w:ascii="Arial" w:hAnsi="Arial" w:cs="Arial"/>
                <w:sz w:val="22"/>
                <w:szCs w:val="15"/>
                <w:lang w:bidi="ar-SA"/>
              </w:rPr>
              <w:t>“Among the four Gospels, which are the only indisputable ones in the Church of God under heaven, I have learned by tradition that the first [gospel] was written by Matthew, who was once a publican, but afterwards an apostle of Jesus Christ, and it was prepared for the converts from Judaism, and published in the Hebrew language.  The second is by Mark, who composed it according to the instructions of Peter, who in</w:t>
            </w:r>
            <w:r w:rsidR="00AC0675">
              <w:rPr>
                <w:rFonts w:ascii="Arial" w:hAnsi="Arial" w:cs="Arial"/>
                <w:sz w:val="22"/>
                <w:szCs w:val="15"/>
                <w:lang w:bidi="ar-SA"/>
              </w:rPr>
              <w:t xml:space="preserve"> his </w:t>
            </w:r>
            <w:r w:rsidRPr="00CD48D4">
              <w:rPr>
                <w:rFonts w:ascii="Arial" w:hAnsi="Arial" w:cs="Arial"/>
                <w:sz w:val="22"/>
                <w:szCs w:val="15"/>
                <w:lang w:bidi="ar-SA"/>
              </w:rPr>
              <w:t>Catholic [i.e., General] epistle acknowledges</w:t>
            </w:r>
            <w:r w:rsidR="00AC0675">
              <w:rPr>
                <w:rFonts w:ascii="Arial" w:hAnsi="Arial" w:cs="Arial"/>
                <w:sz w:val="22"/>
                <w:szCs w:val="15"/>
                <w:lang w:bidi="ar-SA"/>
              </w:rPr>
              <w:t xml:space="preserve"> him </w:t>
            </w:r>
            <w:r w:rsidRPr="00CD48D4">
              <w:rPr>
                <w:rFonts w:ascii="Arial" w:hAnsi="Arial" w:cs="Arial"/>
                <w:sz w:val="22"/>
                <w:szCs w:val="15"/>
                <w:lang w:bidi="ar-SA"/>
              </w:rPr>
              <w:t xml:space="preserve">as a son, saying, ‘The church that is at Babylon elected together with you, saluteth you, and so doth Marcus, my son.’  And the third by Luke, the Gospel commended by Paul, and composed for Gentile converts.  Last of all that by John” (Eusebius, </w:t>
            </w:r>
            <w:r w:rsidRPr="00CD48D4">
              <w:rPr>
                <w:rFonts w:ascii="Arial" w:hAnsi="Arial" w:cs="Arial"/>
                <w:i/>
                <w:sz w:val="22"/>
                <w:szCs w:val="15"/>
                <w:lang w:bidi="ar-SA"/>
              </w:rPr>
              <w:t>Eccl. Hist.</w:t>
            </w:r>
            <w:r w:rsidRPr="00CD48D4">
              <w:rPr>
                <w:rFonts w:ascii="Arial" w:hAnsi="Arial" w:cs="Arial"/>
                <w:sz w:val="22"/>
                <w:szCs w:val="15"/>
                <w:lang w:bidi="ar-SA"/>
              </w:rPr>
              <w:t xml:space="preserve"> 6.25.4 quoting Origen of the 2</w:t>
            </w:r>
            <w:r w:rsidRPr="00CD48D4">
              <w:rPr>
                <w:rFonts w:ascii="Arial" w:hAnsi="Arial" w:cs="Arial"/>
                <w:sz w:val="22"/>
                <w:szCs w:val="15"/>
                <w:vertAlign w:val="superscript"/>
                <w:lang w:bidi="ar-SA"/>
              </w:rPr>
              <w:t>nd</w:t>
            </w:r>
            <w:r w:rsidRPr="00CD48D4">
              <w:rPr>
                <w:rFonts w:ascii="Arial" w:hAnsi="Arial" w:cs="Arial"/>
                <w:sz w:val="22"/>
                <w:szCs w:val="15"/>
                <w:lang w:bidi="ar-SA"/>
              </w:rPr>
              <w:t xml:space="preserve"> century).</w:t>
            </w:r>
          </w:p>
          <w:p w14:paraId="3C8B37A5" w14:textId="77777777" w:rsidR="00DB2C13" w:rsidRPr="00CD48D4" w:rsidRDefault="00DB2C13" w:rsidP="00D567C3">
            <w:pPr>
              <w:rPr>
                <w:rFonts w:ascii="Arial" w:hAnsi="Arial" w:cs="Arial"/>
                <w:b/>
                <w:sz w:val="21"/>
                <w:szCs w:val="15"/>
                <w:lang w:bidi="ar-SA"/>
              </w:rPr>
            </w:pPr>
          </w:p>
          <w:p w14:paraId="43E2900E" w14:textId="77777777" w:rsidR="00DB2C13" w:rsidRPr="00CD48D4" w:rsidRDefault="00DB2C13" w:rsidP="00D567C3">
            <w:pPr>
              <w:rPr>
                <w:rFonts w:ascii="Arial" w:hAnsi="Arial" w:cs="Arial"/>
                <w:b/>
                <w:sz w:val="21"/>
                <w:szCs w:val="15"/>
                <w:u w:val="single"/>
                <w:lang w:bidi="ar-SA"/>
              </w:rPr>
            </w:pPr>
            <w:r w:rsidRPr="00CD48D4">
              <w:rPr>
                <w:rFonts w:ascii="Arial" w:hAnsi="Arial" w:cs="Arial"/>
                <w:b/>
                <w:sz w:val="21"/>
                <w:szCs w:val="15"/>
                <w:u w:val="single"/>
                <w:lang w:bidi="ar-SA"/>
              </w:rPr>
              <w:t>External Indicator #3:</w:t>
            </w:r>
          </w:p>
          <w:p w14:paraId="65BD3E21" w14:textId="77777777" w:rsidR="00DB2C13" w:rsidRPr="00CD48D4" w:rsidRDefault="00DB2C13" w:rsidP="00D567C3">
            <w:pPr>
              <w:rPr>
                <w:rFonts w:ascii="Arial" w:hAnsi="Arial" w:cs="Arial"/>
                <w:b/>
                <w:sz w:val="21"/>
                <w:szCs w:val="15"/>
                <w:lang w:bidi="ar-SA"/>
              </w:rPr>
            </w:pPr>
            <w:r w:rsidRPr="00CD48D4">
              <w:rPr>
                <w:rFonts w:ascii="Arial" w:hAnsi="Arial" w:cs="Arial"/>
                <w:b/>
                <w:sz w:val="21"/>
                <w:szCs w:val="15"/>
                <w:lang w:bidi="ar-SA"/>
              </w:rPr>
              <w:t>Placement First in the NT</w:t>
            </w:r>
          </w:p>
          <w:p w14:paraId="2805580C" w14:textId="77777777" w:rsidR="00DB2C13" w:rsidRPr="00CD48D4" w:rsidRDefault="00DB2C13" w:rsidP="00567BA2">
            <w:pPr>
              <w:ind w:right="72"/>
              <w:rPr>
                <w:rFonts w:ascii="Arial" w:hAnsi="Arial" w:cs="Arial"/>
                <w:sz w:val="22"/>
                <w:szCs w:val="15"/>
                <w:lang w:bidi="ar-SA"/>
              </w:rPr>
            </w:pPr>
            <w:r w:rsidRPr="00CD48D4">
              <w:rPr>
                <w:rFonts w:ascii="Arial" w:hAnsi="Arial" w:cs="Arial"/>
                <w:sz w:val="22"/>
                <w:szCs w:val="15"/>
                <w:lang w:bidi="ar-SA"/>
              </w:rPr>
              <w:t>Matthew’s gospel was placed first among the gospels so that it appears right at the beginning of the NT.  It makes the natural bridge from Malachi because it continues the prophetic message to Jews.</w:t>
            </w:r>
          </w:p>
          <w:p w14:paraId="700F98F3" w14:textId="77777777" w:rsidR="002F4826" w:rsidRPr="00CD48D4" w:rsidRDefault="002F4826" w:rsidP="00567BA2">
            <w:pPr>
              <w:ind w:right="72"/>
              <w:rPr>
                <w:rFonts w:ascii="Arial" w:hAnsi="Arial" w:cs="Arial"/>
                <w:b/>
                <w:sz w:val="22"/>
                <w:szCs w:val="15"/>
                <w:lang w:bidi="ar-SA"/>
              </w:rPr>
            </w:pPr>
          </w:p>
        </w:tc>
        <w:tc>
          <w:tcPr>
            <w:tcW w:w="4730" w:type="dxa"/>
            <w:tcBorders>
              <w:left w:val="nil"/>
            </w:tcBorders>
          </w:tcPr>
          <w:p w14:paraId="216BA541" w14:textId="77777777" w:rsidR="00DB2C13" w:rsidRPr="00CD48D4" w:rsidRDefault="00DB2C13" w:rsidP="00D567C3">
            <w:pPr>
              <w:rPr>
                <w:rFonts w:ascii="Arial" w:hAnsi="Arial" w:cs="Arial"/>
                <w:b/>
                <w:sz w:val="21"/>
                <w:szCs w:val="15"/>
                <w:u w:val="single"/>
                <w:lang w:bidi="ar-SA"/>
              </w:rPr>
            </w:pPr>
            <w:r w:rsidRPr="00CD48D4">
              <w:rPr>
                <w:rFonts w:ascii="Arial" w:hAnsi="Arial" w:cs="Arial"/>
                <w:b/>
                <w:sz w:val="21"/>
                <w:szCs w:val="15"/>
                <w:u w:val="single"/>
                <w:lang w:bidi="ar-SA"/>
              </w:rPr>
              <w:t>External Indicator #2:</w:t>
            </w:r>
          </w:p>
          <w:p w14:paraId="39AF7592" w14:textId="77777777" w:rsidR="00DB2C13" w:rsidRPr="00CD48D4" w:rsidRDefault="00DB2C13" w:rsidP="00D567C3">
            <w:pPr>
              <w:rPr>
                <w:rFonts w:ascii="Arial" w:hAnsi="Arial" w:cs="Arial"/>
                <w:bCs/>
                <w:sz w:val="15"/>
                <w:szCs w:val="8"/>
                <w:lang w:bidi="ar-SA"/>
              </w:rPr>
            </w:pPr>
            <w:r w:rsidRPr="00CD48D4">
              <w:rPr>
                <w:rFonts w:ascii="Arial" w:hAnsi="Arial" w:cs="Arial"/>
                <w:b/>
                <w:sz w:val="21"/>
                <w:szCs w:val="15"/>
                <w:lang w:bidi="ar-SA"/>
              </w:rPr>
              <w:t xml:space="preserve">Papyrus of Fragments from Matthew 26 </w:t>
            </w:r>
            <w:r w:rsidRPr="00CD48D4">
              <w:rPr>
                <w:rFonts w:ascii="Arial" w:hAnsi="Arial" w:cs="Arial"/>
                <w:b/>
                <w:sz w:val="20"/>
                <w:szCs w:val="13"/>
                <w:lang w:bidi="ar-SA"/>
              </w:rPr>
              <w:t xml:space="preserve">dated about </w:t>
            </w:r>
            <w:r w:rsidRPr="00CD48D4">
              <w:rPr>
                <w:rFonts w:ascii="Arial" w:hAnsi="Arial" w:cs="Arial"/>
                <w:b/>
                <w:sz w:val="13"/>
                <w:szCs w:val="13"/>
                <w:lang w:bidi="ar-SA"/>
              </w:rPr>
              <w:t xml:space="preserve">AD </w:t>
            </w:r>
            <w:r w:rsidRPr="00CD48D4">
              <w:rPr>
                <w:rFonts w:ascii="Arial" w:hAnsi="Arial" w:cs="Arial"/>
                <w:b/>
                <w:sz w:val="20"/>
                <w:szCs w:val="13"/>
                <w:lang w:bidi="ar-SA"/>
              </w:rPr>
              <w:t>50</w:t>
            </w:r>
          </w:p>
          <w:p w14:paraId="1B3E3C68" w14:textId="77777777" w:rsidR="00DB2C13" w:rsidRPr="00CD48D4" w:rsidRDefault="00DB2C13" w:rsidP="00D567C3">
            <w:pPr>
              <w:rPr>
                <w:rFonts w:ascii="Arial" w:hAnsi="Arial" w:cs="Arial"/>
                <w:bCs/>
                <w:sz w:val="15"/>
                <w:szCs w:val="8"/>
                <w:lang w:bidi="ar-SA"/>
              </w:rPr>
            </w:pPr>
            <w:r w:rsidRPr="00CD48D4">
              <w:rPr>
                <w:rFonts w:ascii="Arial" w:hAnsi="Arial" w:cs="Arial"/>
                <w:bCs/>
                <w:sz w:val="15"/>
                <w:szCs w:val="8"/>
                <w:lang w:bidi="ar-SA"/>
              </w:rPr>
              <w:t>See C.P. Thiede, ‘Papyrus Magdalen Greek 17 (Gregory-Aland P64): A Reappraisal’, TynB 46 (1995) 29-42.  Thiede’s article was originally published in ZPE 105 (1995) 13-20</w:t>
            </w:r>
          </w:p>
          <w:p w14:paraId="3DA01781" w14:textId="77777777" w:rsidR="00DB2C13" w:rsidRPr="00CD48D4" w:rsidRDefault="00510F6C" w:rsidP="00D567C3">
            <w:pPr>
              <w:rPr>
                <w:rFonts w:ascii="Arial" w:hAnsi="Arial" w:cs="Arial"/>
                <w:b/>
                <w:sz w:val="22"/>
                <w:szCs w:val="15"/>
                <w:lang w:bidi="ar-SA"/>
              </w:rPr>
            </w:pPr>
            <w:r>
              <w:rPr>
                <w:noProof/>
              </w:rPr>
              <w:drawing>
                <wp:anchor distT="0" distB="0" distL="114300" distR="114300" simplePos="0" relativeHeight="251626496" behindDoc="0" locked="0" layoutInCell="1" allowOverlap="1" wp14:anchorId="0412D92B" wp14:editId="62220BC7">
                  <wp:simplePos x="0" y="0"/>
                  <wp:positionH relativeFrom="column">
                    <wp:posOffset>47625</wp:posOffset>
                  </wp:positionH>
                  <wp:positionV relativeFrom="paragraph">
                    <wp:posOffset>167005</wp:posOffset>
                  </wp:positionV>
                  <wp:extent cx="2945130" cy="7988935"/>
                  <wp:effectExtent l="0" t="0" r="0" b="0"/>
                  <wp:wrapNone/>
                  <wp:docPr id="60"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45130" cy="7988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B292C5" w14:textId="77777777" w:rsidR="009B2589" w:rsidRPr="00CD48D4" w:rsidRDefault="009B2589" w:rsidP="00D567C3">
            <w:pPr>
              <w:rPr>
                <w:rFonts w:ascii="Arial" w:hAnsi="Arial" w:cs="Arial"/>
                <w:b/>
                <w:sz w:val="22"/>
                <w:szCs w:val="15"/>
                <w:lang w:bidi="ar-SA"/>
              </w:rPr>
            </w:pPr>
          </w:p>
        </w:tc>
      </w:tr>
      <w:tr w:rsidR="00DB2C13" w:rsidRPr="00CD48D4" w14:paraId="4DE4554E" w14:textId="77777777" w:rsidTr="00D567C3">
        <w:tc>
          <w:tcPr>
            <w:tcW w:w="4338" w:type="dxa"/>
            <w:tcBorders>
              <w:right w:val="single" w:sz="4" w:space="0" w:color="auto"/>
            </w:tcBorders>
          </w:tcPr>
          <w:p w14:paraId="1B409BFA" w14:textId="77777777" w:rsidR="00DB2C13" w:rsidRPr="00CD48D4" w:rsidRDefault="00DB2C13" w:rsidP="00D567C3">
            <w:pPr>
              <w:rPr>
                <w:rFonts w:ascii="Arial" w:hAnsi="Arial" w:cs="Arial"/>
                <w:b/>
                <w:sz w:val="21"/>
                <w:szCs w:val="15"/>
                <w:u w:val="single"/>
                <w:lang w:bidi="ar-SA"/>
              </w:rPr>
            </w:pPr>
            <w:r w:rsidRPr="00CD48D4">
              <w:rPr>
                <w:rFonts w:ascii="Arial" w:hAnsi="Arial" w:cs="Arial"/>
                <w:b/>
                <w:sz w:val="21"/>
                <w:szCs w:val="15"/>
                <w:u w:val="single"/>
                <w:lang w:bidi="ar-SA"/>
              </w:rPr>
              <w:t>Internal Indicator:</w:t>
            </w:r>
          </w:p>
          <w:p w14:paraId="18AC74A7" w14:textId="77777777" w:rsidR="00DB2C13" w:rsidRPr="00CD48D4" w:rsidRDefault="00DB2C13" w:rsidP="00D567C3">
            <w:pPr>
              <w:rPr>
                <w:rFonts w:ascii="Arial" w:hAnsi="Arial" w:cs="Arial"/>
                <w:b/>
                <w:sz w:val="21"/>
                <w:szCs w:val="15"/>
                <w:lang w:bidi="ar-SA"/>
              </w:rPr>
            </w:pPr>
            <w:r w:rsidRPr="00CD48D4">
              <w:rPr>
                <w:rFonts w:ascii="Arial" w:hAnsi="Arial" w:cs="Arial"/>
                <w:b/>
                <w:sz w:val="21"/>
                <w:szCs w:val="15"/>
                <w:lang w:bidi="ar-SA"/>
              </w:rPr>
              <w:t>Matthew wrote to Jews</w:t>
            </w:r>
          </w:p>
          <w:p w14:paraId="2B03F24D" w14:textId="77777777" w:rsidR="00DB2C13" w:rsidRPr="00CD48D4" w:rsidRDefault="00DB2C13" w:rsidP="00AA7D65">
            <w:pPr>
              <w:ind w:right="162"/>
              <w:rPr>
                <w:rFonts w:ascii="Arial" w:hAnsi="Arial" w:cs="Arial"/>
                <w:sz w:val="22"/>
                <w:szCs w:val="15"/>
                <w:lang w:bidi="ar-SA"/>
              </w:rPr>
            </w:pPr>
            <w:r w:rsidRPr="00CD48D4">
              <w:rPr>
                <w:rFonts w:ascii="Arial" w:hAnsi="Arial" w:cs="Arial"/>
                <w:sz w:val="22"/>
                <w:szCs w:val="15"/>
                <w:lang w:bidi="ar-SA"/>
              </w:rPr>
              <w:t xml:space="preserve">Jews were the first to need a gospel since the church was entirely Jewish from </w:t>
            </w:r>
            <w:r w:rsidRPr="00CD48D4">
              <w:rPr>
                <w:rFonts w:ascii="Arial" w:hAnsi="Arial" w:cs="Arial"/>
                <w:sz w:val="13"/>
                <w:szCs w:val="15"/>
                <w:lang w:bidi="ar-SA"/>
              </w:rPr>
              <w:t xml:space="preserve">AD </w:t>
            </w:r>
            <w:r w:rsidRPr="00CD48D4">
              <w:rPr>
                <w:rFonts w:ascii="Arial" w:hAnsi="Arial" w:cs="Arial"/>
                <w:sz w:val="22"/>
                <w:szCs w:val="15"/>
                <w:lang w:bidi="ar-SA"/>
              </w:rPr>
              <w:t>33-48.  Jewish believers needed a gospel far more in the 40s and 50s than they did later when fewer Jews responded to the gospel message.</w:t>
            </w:r>
          </w:p>
          <w:p w14:paraId="51734053" w14:textId="77777777" w:rsidR="002F4826" w:rsidRPr="00CD48D4" w:rsidRDefault="002F4826" w:rsidP="00AA7D65">
            <w:pPr>
              <w:pBdr>
                <w:bottom w:val="single" w:sz="12" w:space="1" w:color="auto"/>
              </w:pBdr>
              <w:ind w:right="162"/>
              <w:rPr>
                <w:rFonts w:ascii="Arial" w:hAnsi="Arial" w:cs="Arial"/>
                <w:sz w:val="22"/>
                <w:szCs w:val="15"/>
                <w:lang w:bidi="ar-SA"/>
              </w:rPr>
            </w:pPr>
          </w:p>
          <w:p w14:paraId="4D778D83" w14:textId="77777777" w:rsidR="002F4826" w:rsidRPr="00CD48D4" w:rsidRDefault="002F4826" w:rsidP="002F4826">
            <w:pPr>
              <w:rPr>
                <w:rFonts w:ascii="Arial" w:hAnsi="Arial" w:cs="Arial"/>
                <w:bCs/>
                <w:sz w:val="21"/>
                <w:szCs w:val="18"/>
                <w:lang w:bidi="ar-SA"/>
              </w:rPr>
            </w:pPr>
          </w:p>
          <w:p w14:paraId="7E7CC0DD" w14:textId="77777777" w:rsidR="002F4826" w:rsidRPr="00CD48D4" w:rsidRDefault="002F4826" w:rsidP="002F4826">
            <w:pPr>
              <w:rPr>
                <w:rFonts w:ascii="Arial" w:hAnsi="Arial" w:cs="Arial"/>
                <w:bCs/>
                <w:sz w:val="15"/>
                <w:szCs w:val="8"/>
                <w:lang w:bidi="ar-SA"/>
              </w:rPr>
            </w:pPr>
            <w:r w:rsidRPr="00CD48D4">
              <w:rPr>
                <w:rFonts w:ascii="Arial" w:hAnsi="Arial" w:cs="Arial"/>
                <w:bCs/>
                <w:sz w:val="15"/>
                <w:szCs w:val="8"/>
                <w:lang w:bidi="ar-SA"/>
              </w:rPr>
              <w:t>For a rebuttal to Thiede at the right, see:</w:t>
            </w:r>
          </w:p>
          <w:p w14:paraId="12FFDC2B" w14:textId="77777777" w:rsidR="002F4826" w:rsidRPr="00CD48D4" w:rsidRDefault="002F4826" w:rsidP="002F4826">
            <w:pPr>
              <w:rPr>
                <w:rFonts w:ascii="Arial" w:hAnsi="Arial" w:cs="Arial"/>
                <w:bCs/>
                <w:sz w:val="15"/>
                <w:szCs w:val="6"/>
                <w:lang w:bidi="ar-SA"/>
              </w:rPr>
            </w:pPr>
            <w:r w:rsidRPr="00CD48D4">
              <w:rPr>
                <w:rFonts w:ascii="Arial" w:hAnsi="Arial" w:cs="Arial"/>
                <w:bCs/>
                <w:sz w:val="15"/>
                <w:szCs w:val="6"/>
                <w:lang w:bidi="ar-SA"/>
              </w:rPr>
              <w:t xml:space="preserve">Peter M. Head, “The Date of the Magdalen Papyrus of Matthew (P. Magd. Gr. 17 = P64): A Response to C.P. Thiede[1]” </w:t>
            </w:r>
          </w:p>
          <w:p w14:paraId="7CAE1716" w14:textId="77777777" w:rsidR="002F4826" w:rsidRPr="00CD48D4" w:rsidRDefault="002F4826" w:rsidP="002F4826">
            <w:pPr>
              <w:rPr>
                <w:rFonts w:ascii="Arial" w:hAnsi="Arial" w:cs="Arial"/>
                <w:bCs/>
                <w:sz w:val="15"/>
                <w:szCs w:val="6"/>
                <w:lang w:bidi="ar-SA"/>
              </w:rPr>
            </w:pPr>
          </w:p>
          <w:p w14:paraId="3DB8B369" w14:textId="77777777" w:rsidR="002F4826" w:rsidRPr="00CD48D4" w:rsidRDefault="002F4826" w:rsidP="002F4826">
            <w:pPr>
              <w:rPr>
                <w:rFonts w:ascii="Arial" w:hAnsi="Arial" w:cs="Arial"/>
                <w:bCs/>
                <w:sz w:val="15"/>
                <w:szCs w:val="6"/>
                <w:lang w:bidi="ar-SA"/>
              </w:rPr>
            </w:pPr>
            <w:r w:rsidRPr="00CD48D4">
              <w:rPr>
                <w:rFonts w:ascii="Arial" w:hAnsi="Arial" w:cs="Arial"/>
                <w:bCs/>
                <w:sz w:val="15"/>
                <w:szCs w:val="6"/>
                <w:lang w:bidi="ar-SA"/>
              </w:rPr>
              <w:t xml:space="preserve">Published in </w:t>
            </w:r>
            <w:r w:rsidRPr="00CD48D4">
              <w:rPr>
                <w:rFonts w:ascii="Arial" w:hAnsi="Arial" w:cs="Arial"/>
                <w:bCs/>
                <w:i/>
                <w:iCs/>
                <w:sz w:val="15"/>
                <w:szCs w:val="6"/>
                <w:lang w:bidi="ar-SA"/>
              </w:rPr>
              <w:t>Tyndale Bulletin</w:t>
            </w:r>
            <w:r w:rsidRPr="00CD48D4">
              <w:rPr>
                <w:rFonts w:ascii="Arial" w:hAnsi="Arial" w:cs="Arial"/>
                <w:bCs/>
                <w:sz w:val="15"/>
                <w:szCs w:val="6"/>
                <w:lang w:bidi="ar-SA"/>
              </w:rPr>
              <w:t xml:space="preserve"> 46 (1995):251-85</w:t>
            </w:r>
          </w:p>
          <w:p w14:paraId="71C785C1" w14:textId="77777777" w:rsidR="002F4826" w:rsidRPr="00CD48D4" w:rsidRDefault="002F4826" w:rsidP="002F4826">
            <w:pPr>
              <w:rPr>
                <w:rFonts w:ascii="Arial" w:hAnsi="Arial" w:cs="Arial"/>
                <w:bCs/>
                <w:sz w:val="15"/>
                <w:szCs w:val="6"/>
                <w:lang w:bidi="ar-SA"/>
              </w:rPr>
            </w:pPr>
            <w:r w:rsidRPr="00CD48D4">
              <w:rPr>
                <w:rFonts w:ascii="Arial" w:hAnsi="Arial" w:cs="Arial"/>
                <w:bCs/>
                <w:sz w:val="15"/>
                <w:szCs w:val="6"/>
                <w:lang w:bidi="ar-SA"/>
              </w:rPr>
              <w:t>(reprinted here with minor alterations)</w:t>
            </w:r>
          </w:p>
          <w:p w14:paraId="0E632950" w14:textId="77777777" w:rsidR="002F4826" w:rsidRPr="00CD48D4" w:rsidRDefault="002F4826" w:rsidP="002F4826">
            <w:pPr>
              <w:rPr>
                <w:rFonts w:ascii="Arial" w:hAnsi="Arial" w:cs="Arial"/>
                <w:bCs/>
                <w:sz w:val="15"/>
                <w:szCs w:val="6"/>
                <w:lang w:bidi="ar-SA"/>
              </w:rPr>
            </w:pPr>
            <w:r w:rsidRPr="00CD48D4">
              <w:rPr>
                <w:rFonts w:ascii="Arial" w:hAnsi="Arial" w:cs="Arial"/>
                <w:bCs/>
                <w:sz w:val="15"/>
                <w:szCs w:val="6"/>
                <w:lang w:bidi="ar-SA"/>
              </w:rPr>
              <w:t xml:space="preserve">at </w:t>
            </w:r>
            <w:hyperlink r:id="rId20" w:history="1">
              <w:r w:rsidRPr="00CD48D4">
                <w:rPr>
                  <w:rStyle w:val="Hyperlink"/>
                  <w:rFonts w:ascii="Arial" w:hAnsi="Arial" w:cs="Arial"/>
                  <w:bCs/>
                  <w:sz w:val="15"/>
                  <w:szCs w:val="6"/>
                  <w:lang w:bidi="ar-SA"/>
                </w:rPr>
                <w:t>http://www.tyndalehouse.com/staff/Head/P64TB.htm</w:t>
              </w:r>
            </w:hyperlink>
          </w:p>
          <w:p w14:paraId="0D34A0A2" w14:textId="77777777" w:rsidR="002F4826" w:rsidRPr="00CD48D4" w:rsidRDefault="002F4826" w:rsidP="002F4826">
            <w:pPr>
              <w:rPr>
                <w:rFonts w:ascii="Arial" w:hAnsi="Arial" w:cs="Arial"/>
                <w:bCs/>
                <w:sz w:val="15"/>
                <w:szCs w:val="6"/>
                <w:lang w:bidi="ar-SA"/>
              </w:rPr>
            </w:pPr>
          </w:p>
          <w:p w14:paraId="37030DAA" w14:textId="77777777" w:rsidR="00AA7D65" w:rsidRPr="00CD48D4" w:rsidRDefault="002F4826" w:rsidP="003D08A5">
            <w:pPr>
              <w:ind w:right="162"/>
              <w:rPr>
                <w:rFonts w:ascii="Arial" w:hAnsi="Arial" w:cs="Arial"/>
                <w:bCs/>
                <w:sz w:val="21"/>
                <w:szCs w:val="18"/>
                <w:lang w:bidi="ar-SA"/>
              </w:rPr>
            </w:pPr>
            <w:r w:rsidRPr="00CD48D4">
              <w:rPr>
                <w:rFonts w:ascii="Arial" w:hAnsi="Arial" w:cs="Arial"/>
                <w:bCs/>
                <w:sz w:val="15"/>
                <w:szCs w:val="6"/>
                <w:lang w:bidi="ar-SA"/>
              </w:rPr>
              <w:t>Head holds an AD 200 date for the fragment.</w:t>
            </w:r>
          </w:p>
        </w:tc>
        <w:tc>
          <w:tcPr>
            <w:tcW w:w="4730" w:type="dxa"/>
            <w:tcBorders>
              <w:left w:val="nil"/>
            </w:tcBorders>
          </w:tcPr>
          <w:p w14:paraId="0B30100C" w14:textId="77777777" w:rsidR="00DB2C13" w:rsidRPr="00CD48D4" w:rsidRDefault="00DB2C13" w:rsidP="00D567C3">
            <w:pPr>
              <w:rPr>
                <w:rFonts w:ascii="Arial" w:hAnsi="Arial" w:cs="Arial"/>
                <w:b/>
                <w:sz w:val="22"/>
                <w:szCs w:val="15"/>
                <w:lang w:bidi="ar-SA"/>
              </w:rPr>
            </w:pPr>
          </w:p>
        </w:tc>
      </w:tr>
    </w:tbl>
    <w:p w14:paraId="4BA96CF9" w14:textId="77777777" w:rsidR="00DB2C13" w:rsidRPr="00296814" w:rsidRDefault="00DB2C13" w:rsidP="00FD6A1C">
      <w:pPr>
        <w:ind w:right="-342"/>
        <w:jc w:val="center"/>
        <w:rPr>
          <w:rFonts w:ascii="Arial" w:hAnsi="Arial" w:cs="Arial"/>
          <w:sz w:val="28"/>
          <w:szCs w:val="16"/>
        </w:rPr>
      </w:pPr>
      <w:r w:rsidRPr="00CD48D4">
        <w:rPr>
          <w:rFonts w:ascii="Arial" w:hAnsi="Arial" w:cs="Arial"/>
          <w:b/>
          <w:szCs w:val="15"/>
        </w:rPr>
        <w:br w:type="page"/>
      </w:r>
      <w:r w:rsidRPr="00296814">
        <w:rPr>
          <w:rFonts w:ascii="Arial" w:hAnsi="Arial" w:cs="Arial"/>
          <w:b/>
          <w:sz w:val="28"/>
          <w:szCs w:val="16"/>
        </w:rPr>
        <w:lastRenderedPageBreak/>
        <w:t>What Kind of Kingdom Did Isaiah (and Matthew) Envision?</w:t>
      </w:r>
    </w:p>
    <w:p w14:paraId="3DC66BEB" w14:textId="77777777" w:rsidR="00DB2C13" w:rsidRPr="00CD48D4" w:rsidRDefault="00DB2C13" w:rsidP="00DB2C13">
      <w:pPr>
        <w:ind w:left="540" w:hanging="540"/>
        <w:rPr>
          <w:rFonts w:ascii="Arial" w:hAnsi="Arial" w:cs="Arial"/>
          <w:sz w:val="11"/>
          <w:szCs w:val="15"/>
        </w:rPr>
      </w:pPr>
    </w:p>
    <w:p w14:paraId="0026D996" w14:textId="77777777" w:rsidR="00DB2C13" w:rsidRPr="00CD48D4" w:rsidRDefault="00DB2C13" w:rsidP="003A4F9A">
      <w:pPr>
        <w:pStyle w:val="Header"/>
        <w:tabs>
          <w:tab w:val="center" w:pos="4950"/>
          <w:tab w:val="right" w:pos="9630"/>
        </w:tabs>
        <w:ind w:right="-342"/>
        <w:jc w:val="left"/>
        <w:rPr>
          <w:rFonts w:ascii="Arial" w:hAnsi="Arial" w:cs="Arial"/>
          <w:sz w:val="22"/>
          <w:szCs w:val="15"/>
        </w:rPr>
      </w:pPr>
      <w:r w:rsidRPr="00CD48D4">
        <w:rPr>
          <w:rFonts w:ascii="Arial" w:hAnsi="Arial" w:cs="Arial"/>
          <w:sz w:val="22"/>
          <w:szCs w:val="15"/>
        </w:rPr>
        <w:t>Christians often talk about Jesus being king.  It is especially discussed about</w:t>
      </w:r>
      <w:r w:rsidR="00AC0675">
        <w:rPr>
          <w:rFonts w:ascii="Arial" w:hAnsi="Arial" w:cs="Arial"/>
          <w:sz w:val="22"/>
          <w:szCs w:val="15"/>
        </w:rPr>
        <w:t xml:space="preserve"> him </w:t>
      </w:r>
      <w:r w:rsidRPr="00CD48D4">
        <w:rPr>
          <w:rFonts w:ascii="Arial" w:hAnsi="Arial" w:cs="Arial"/>
          <w:sz w:val="22"/>
          <w:szCs w:val="15"/>
        </w:rPr>
        <w:t xml:space="preserve">being </w:t>
      </w:r>
      <w:r w:rsidRPr="00CD48D4">
        <w:rPr>
          <w:rFonts w:ascii="Arial" w:hAnsi="Arial" w:cs="Arial"/>
          <w:i/>
          <w:sz w:val="22"/>
          <w:szCs w:val="15"/>
        </w:rPr>
        <w:t>born</w:t>
      </w:r>
      <w:r w:rsidRPr="00CD48D4">
        <w:rPr>
          <w:rFonts w:ascii="Arial" w:hAnsi="Arial" w:cs="Arial"/>
          <w:sz w:val="22"/>
          <w:szCs w:val="15"/>
        </w:rPr>
        <w:t xml:space="preserve"> king at Christmas.  But this raises two important questions:</w:t>
      </w:r>
    </w:p>
    <w:p w14:paraId="6D760058" w14:textId="77777777" w:rsidR="00DB2C13" w:rsidRPr="00CD48D4" w:rsidRDefault="00DB2C13" w:rsidP="003A4F9A">
      <w:pPr>
        <w:ind w:left="540" w:hanging="540"/>
        <w:rPr>
          <w:rFonts w:ascii="Arial" w:hAnsi="Arial" w:cs="Arial"/>
          <w:sz w:val="11"/>
          <w:szCs w:val="15"/>
        </w:rPr>
      </w:pPr>
    </w:p>
    <w:p w14:paraId="62F81A4B" w14:textId="77777777" w:rsidR="00DB2C13" w:rsidRPr="00CD48D4" w:rsidRDefault="00DB2C13" w:rsidP="003A4F9A">
      <w:pPr>
        <w:ind w:left="540" w:hanging="540"/>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What kind of kingdom does Jesus bring as king?  Many (esp. amillennialists) say that this is only a spiritual kingdom with no earthly or physical aspects, but others (esp. premillennialists) note many dimensions of the kingdom: spiritual, physical, political, etc.</w:t>
      </w:r>
    </w:p>
    <w:p w14:paraId="63158DBB" w14:textId="77777777" w:rsidR="00DB2C13" w:rsidRPr="00CD48D4" w:rsidRDefault="00DB2C13" w:rsidP="003A4F9A">
      <w:pPr>
        <w:ind w:left="540" w:hanging="540"/>
        <w:rPr>
          <w:rFonts w:ascii="Arial" w:hAnsi="Arial" w:cs="Arial"/>
          <w:sz w:val="11"/>
          <w:szCs w:val="15"/>
        </w:rPr>
      </w:pPr>
    </w:p>
    <w:p w14:paraId="4CEB1AA5" w14:textId="77777777" w:rsidR="00DB2C13" w:rsidRPr="00CD48D4" w:rsidRDefault="00DB2C13" w:rsidP="003A4F9A">
      <w:pPr>
        <w:ind w:left="540" w:hanging="540"/>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 xml:space="preserve">What kind of kingdom did both John (Matt. 3:2) and Jesus (Matt. 4:17) mean when they preached, "Repent, for the kingdom of heaven is near"?  Like the OT prophets, they said that Jews needed to turn from sin to enter the kingdom (Deut. 30:1-2).  Had the nation repented, then this </w:t>
      </w:r>
      <w:r w:rsidR="0024437C">
        <w:rPr>
          <w:rFonts w:ascii="Arial" w:hAnsi="Arial" w:cs="Arial"/>
          <w:sz w:val="22"/>
          <w:szCs w:val="15"/>
        </w:rPr>
        <w:t>fulfil</w:t>
      </w:r>
      <w:r w:rsidRPr="00CD48D4">
        <w:rPr>
          <w:rFonts w:ascii="Arial" w:hAnsi="Arial" w:cs="Arial"/>
          <w:sz w:val="22"/>
          <w:szCs w:val="15"/>
        </w:rPr>
        <w:t>ment would have occurred (Deut. 30:3-10).  One should assume that this kingdom was the same kingdom that the OT prophets preached.  Otherwise, Jesus and John would have misled the people.</w:t>
      </w:r>
    </w:p>
    <w:p w14:paraId="726A125E" w14:textId="77777777" w:rsidR="00DB2C13" w:rsidRPr="00CD48D4" w:rsidRDefault="00DB2C13" w:rsidP="003A4F9A">
      <w:pPr>
        <w:ind w:left="540" w:hanging="540"/>
        <w:rPr>
          <w:rFonts w:ascii="Arial" w:hAnsi="Arial" w:cs="Arial"/>
          <w:sz w:val="11"/>
          <w:szCs w:val="15"/>
        </w:rPr>
      </w:pPr>
    </w:p>
    <w:p w14:paraId="6A4F8599" w14:textId="77777777" w:rsidR="00DB2C13" w:rsidRPr="00CD48D4" w:rsidRDefault="00DB2C13" w:rsidP="003A4F9A">
      <w:pPr>
        <w:pStyle w:val="Header"/>
        <w:tabs>
          <w:tab w:val="center" w:pos="4950"/>
          <w:tab w:val="right" w:pos="9630"/>
        </w:tabs>
        <w:ind w:right="-342"/>
        <w:jc w:val="left"/>
        <w:rPr>
          <w:rFonts w:ascii="Arial" w:hAnsi="Arial" w:cs="Arial"/>
          <w:sz w:val="22"/>
          <w:szCs w:val="15"/>
        </w:rPr>
      </w:pPr>
      <w:r w:rsidRPr="00CD48D4">
        <w:rPr>
          <w:rFonts w:ascii="Arial" w:hAnsi="Arial" w:cs="Arial"/>
          <w:sz w:val="22"/>
          <w:szCs w:val="15"/>
        </w:rPr>
        <w:t>Since Israel rejected this kingdom, Christ will not rule over it until the nation believes (see verses below in the “Spiritual” section).  So after Israel finally believes in the future and Christ returns to establish</w:t>
      </w:r>
      <w:r w:rsidR="00AC0675">
        <w:rPr>
          <w:rFonts w:ascii="Arial" w:hAnsi="Arial" w:cs="Arial"/>
          <w:sz w:val="22"/>
          <w:szCs w:val="15"/>
        </w:rPr>
        <w:t xml:space="preserve"> his </w:t>
      </w:r>
      <w:r w:rsidRPr="00CD48D4">
        <w:rPr>
          <w:rFonts w:ascii="Arial" w:hAnsi="Arial" w:cs="Arial"/>
          <w:sz w:val="22"/>
          <w:szCs w:val="15"/>
        </w:rPr>
        <w:t xml:space="preserve">kingdom on earth (Rev. 19), what will this new period look like?  Revelation 20:1-6 reveals the length of this era as 1000 years when saints will rule (cf. Rev. 5:10) and Satan will be bound from deceiving the nations (cf. Rev. 20:1-3).  However, Isaiah gives the best </w:t>
      </w:r>
      <w:r w:rsidRPr="00CD48D4">
        <w:rPr>
          <w:rFonts w:ascii="Arial" w:hAnsi="Arial" w:cs="Arial"/>
          <w:i/>
          <w:sz w:val="22"/>
          <w:szCs w:val="15"/>
        </w:rPr>
        <w:t>total</w:t>
      </w:r>
      <w:r w:rsidRPr="00CD48D4">
        <w:rPr>
          <w:rFonts w:ascii="Arial" w:hAnsi="Arial" w:cs="Arial"/>
          <w:sz w:val="22"/>
          <w:szCs w:val="15"/>
        </w:rPr>
        <w:t xml:space="preserve"> picture of what the kingdom will be like with more information than any other book in Scripture.  This is the correct background one should know to understand Matthew’s concept of the kingdom.</w:t>
      </w:r>
    </w:p>
    <w:p w14:paraId="07C53C8A" w14:textId="77777777" w:rsidR="00DB2C13" w:rsidRPr="00CD48D4" w:rsidRDefault="00DB2C13" w:rsidP="003A4F9A">
      <w:pPr>
        <w:pStyle w:val="Header"/>
        <w:tabs>
          <w:tab w:val="center" w:pos="4950"/>
          <w:tab w:val="right" w:pos="9630"/>
        </w:tabs>
        <w:ind w:right="-342"/>
        <w:jc w:val="left"/>
        <w:rPr>
          <w:rFonts w:ascii="Arial" w:hAnsi="Arial" w:cs="Arial"/>
          <w:sz w:val="13"/>
          <w:szCs w:val="15"/>
        </w:rPr>
      </w:pPr>
    </w:p>
    <w:p w14:paraId="34B03A92" w14:textId="77777777" w:rsidR="00DB2C13" w:rsidRPr="00CD48D4" w:rsidRDefault="00DB2C13" w:rsidP="003A4F9A">
      <w:pPr>
        <w:pStyle w:val="Header"/>
        <w:tabs>
          <w:tab w:val="center" w:pos="4950"/>
          <w:tab w:val="right" w:pos="9630"/>
        </w:tabs>
        <w:ind w:left="540" w:right="-342" w:hanging="540"/>
        <w:jc w:val="left"/>
        <w:rPr>
          <w:rFonts w:ascii="Arial" w:hAnsi="Arial" w:cs="Arial"/>
          <w:b/>
          <w:sz w:val="21"/>
          <w:szCs w:val="15"/>
        </w:rPr>
      </w:pPr>
      <w:r w:rsidRPr="00CD48D4">
        <w:rPr>
          <w:rFonts w:ascii="Arial" w:hAnsi="Arial" w:cs="Arial"/>
          <w:b/>
          <w:sz w:val="21"/>
          <w:szCs w:val="15"/>
        </w:rPr>
        <w:t>I.</w:t>
      </w:r>
      <w:r w:rsidRPr="00CD48D4">
        <w:rPr>
          <w:rFonts w:ascii="Arial" w:hAnsi="Arial" w:cs="Arial"/>
          <w:b/>
          <w:sz w:val="21"/>
          <w:szCs w:val="15"/>
        </w:rPr>
        <w:tab/>
        <w:t>Political</w:t>
      </w:r>
    </w:p>
    <w:p w14:paraId="67C3D4F8"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5ECE1771"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Jerusalem</w:t>
      </w:r>
    </w:p>
    <w:p w14:paraId="236632BA"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Capital of the earth (2:2b)</w:t>
      </w:r>
    </w:p>
    <w:p w14:paraId="22B4D9E5"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A safe refuge for people (14:32; 25:4; 26:1-4; 32:18; 33:20-24; 35:9; 60:18; 62:8-9; 66:12)</w:t>
      </w:r>
    </w:p>
    <w:p w14:paraId="0F17F53E"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City of glory without unbelievers (33:24b; 35:8-10; 52:1-3, 6)</w:t>
      </w:r>
    </w:p>
    <w:p w14:paraId="25281734"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Accessible (11:15-16; 33:21; 35:8; 60:15)</w:t>
      </w:r>
    </w:p>
    <w:p w14:paraId="0E0EEAE7"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6D565E8E"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Israel’s Political Blessings</w:t>
      </w:r>
    </w:p>
    <w:p w14:paraId="25766818"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Enemies judged by Messiah (2:12-21; 24:21-23; 29:20-21; 45:14; 61:2; 66:24)</w:t>
      </w:r>
    </w:p>
    <w:p w14:paraId="4A8439F5"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Exalted above the Gentiles (2:3; 14:1-2; 18:7; 49:22-23; 60:5, 14-17; 61:5-9; 62:1-4)</w:t>
      </w:r>
    </w:p>
    <w:p w14:paraId="4DB052A8"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Serves as a nation of witnesses for God (44:8, 21)</w:t>
      </w:r>
    </w:p>
    <w:p w14:paraId="005FCB08"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75FC96C5"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Messiah’s Rule</w:t>
      </w:r>
    </w:p>
    <w:p w14:paraId="7630EB7E"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His Second Advent precedes the kingdom (60:2; 61:11)</w:t>
      </w:r>
    </w:p>
    <w:p w14:paraId="4DC72673"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Extent of</w:t>
      </w:r>
      <w:r w:rsidR="00AC0675">
        <w:rPr>
          <w:rFonts w:ascii="Arial" w:hAnsi="Arial" w:cs="Arial"/>
          <w:sz w:val="22"/>
          <w:szCs w:val="15"/>
        </w:rPr>
        <w:t xml:space="preserve"> his </w:t>
      </w:r>
      <w:r w:rsidRPr="00CD48D4">
        <w:rPr>
          <w:rFonts w:ascii="Arial" w:hAnsi="Arial" w:cs="Arial"/>
          <w:sz w:val="22"/>
          <w:szCs w:val="15"/>
        </w:rPr>
        <w:t>rule</w:t>
      </w:r>
    </w:p>
    <w:p w14:paraId="6C1AF659" w14:textId="6E418BD3"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 xml:space="preserve">Rules on David’s throne as Davidic covenant </w:t>
      </w:r>
      <w:r w:rsidR="0095746B">
        <w:rPr>
          <w:rFonts w:ascii="Arial" w:hAnsi="Arial" w:cs="Arial"/>
          <w:sz w:val="22"/>
          <w:szCs w:val="15"/>
        </w:rPr>
        <w:t>fulfil</w:t>
      </w:r>
      <w:r w:rsidR="0095746B" w:rsidRPr="00CD48D4">
        <w:rPr>
          <w:rFonts w:ascii="Arial" w:hAnsi="Arial" w:cs="Arial"/>
          <w:sz w:val="22"/>
          <w:szCs w:val="15"/>
        </w:rPr>
        <w:t>led</w:t>
      </w:r>
      <w:r w:rsidRPr="00CD48D4">
        <w:rPr>
          <w:rFonts w:ascii="Arial" w:hAnsi="Arial" w:cs="Arial"/>
          <w:sz w:val="22"/>
          <w:szCs w:val="15"/>
        </w:rPr>
        <w:t xml:space="preserve"> (4:2; 9:6-7; 16:5a)</w:t>
      </w:r>
    </w:p>
    <w:p w14:paraId="616995BD"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Rules as King over the world (9:6-7; 11:3-5; 16:5; 24:21-23; 40:10)</w:t>
      </w:r>
    </w:p>
    <w:p w14:paraId="2AA25299"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Rules as King from Jerusalem (2:3; 24:23b; 33:17-22)</w:t>
      </w:r>
    </w:p>
    <w:p w14:paraId="30477061"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Nature of</w:t>
      </w:r>
      <w:r w:rsidR="00AC0675">
        <w:rPr>
          <w:rFonts w:ascii="Arial" w:hAnsi="Arial" w:cs="Arial"/>
          <w:sz w:val="22"/>
          <w:szCs w:val="15"/>
        </w:rPr>
        <w:t xml:space="preserve"> his </w:t>
      </w:r>
      <w:r w:rsidRPr="00CD48D4">
        <w:rPr>
          <w:rFonts w:ascii="Arial" w:hAnsi="Arial" w:cs="Arial"/>
          <w:sz w:val="22"/>
          <w:szCs w:val="15"/>
        </w:rPr>
        <w:t>rule</w:t>
      </w:r>
    </w:p>
    <w:p w14:paraId="3FAF06F0"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Rules gloriously (4:2; 24:23; 35:2; 40:5; 60:1, 2)</w:t>
      </w:r>
    </w:p>
    <w:p w14:paraId="38AA0CE4"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Rules wisely (11:2)</w:t>
      </w:r>
    </w:p>
    <w:p w14:paraId="6EBD4949"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Rules meekly (42:3)</w:t>
      </w:r>
    </w:p>
    <w:p w14:paraId="6EB17A24"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d.</w:t>
      </w:r>
      <w:r w:rsidRPr="00CD48D4">
        <w:rPr>
          <w:rFonts w:ascii="Arial" w:hAnsi="Arial" w:cs="Arial"/>
          <w:sz w:val="22"/>
          <w:szCs w:val="15"/>
        </w:rPr>
        <w:tab/>
        <w:t>Rules righteously (32:1)</w:t>
      </w:r>
    </w:p>
    <w:p w14:paraId="29A7A440"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e.</w:t>
      </w:r>
      <w:r w:rsidRPr="00CD48D4">
        <w:rPr>
          <w:rFonts w:ascii="Arial" w:hAnsi="Arial" w:cs="Arial"/>
          <w:sz w:val="22"/>
          <w:szCs w:val="15"/>
        </w:rPr>
        <w:tab/>
        <w:t>Rules nations with justice (9:7; 11:5; 16:5b; 32:1; 42:1, 4)</w:t>
      </w:r>
    </w:p>
    <w:p w14:paraId="1F54F7C1"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f.</w:t>
      </w:r>
      <w:r w:rsidRPr="00CD48D4">
        <w:rPr>
          <w:rFonts w:ascii="Arial" w:hAnsi="Arial" w:cs="Arial"/>
          <w:sz w:val="22"/>
          <w:szCs w:val="15"/>
        </w:rPr>
        <w:tab/>
        <w:t>Rule unquestioned (11:4; 25:1-5; 29:17-21; 30:30-33; 42:13; 49:24-26; 66:14-19)</w:t>
      </w:r>
    </w:p>
    <w:p w14:paraId="19B16C0D"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g.</w:t>
      </w:r>
      <w:r w:rsidRPr="00CD48D4">
        <w:rPr>
          <w:rFonts w:ascii="Arial" w:hAnsi="Arial" w:cs="Arial"/>
          <w:sz w:val="22"/>
          <w:szCs w:val="15"/>
        </w:rPr>
        <w:tab/>
        <w:t>Rule in kingdom merges with eternal state (9:7; 33:20)</w:t>
      </w:r>
    </w:p>
    <w:p w14:paraId="468AE665"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59B588F5"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D.</w:t>
      </w:r>
      <w:r w:rsidRPr="00CD48D4">
        <w:rPr>
          <w:rFonts w:ascii="Arial" w:hAnsi="Arial" w:cs="Arial"/>
          <w:sz w:val="22"/>
          <w:szCs w:val="15"/>
        </w:rPr>
        <w:tab/>
        <w:t>Other Rulers</w:t>
      </w:r>
    </w:p>
    <w:p w14:paraId="2453F7CC"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Elders or rulers serve with Messiah in Jerusalem (24:23b; 32:1)</w:t>
      </w:r>
    </w:p>
    <w:p w14:paraId="445609F4"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Judges serving as counselors (1:26)</w:t>
      </w:r>
    </w:p>
    <w:p w14:paraId="33C89C00"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Positions of responsibility given as rewards (40:10)</w:t>
      </w:r>
    </w:p>
    <w:p w14:paraId="321574FB"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7C3597DF"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E.</w:t>
      </w:r>
      <w:r w:rsidRPr="00CD48D4">
        <w:rPr>
          <w:rFonts w:ascii="Arial" w:hAnsi="Arial" w:cs="Arial"/>
          <w:sz w:val="22"/>
          <w:szCs w:val="15"/>
        </w:rPr>
        <w:tab/>
        <w:t>Worldwide peace rather than war (2:4; 9:4-7; 32:17-18; 55:12; 54:13; 60:18)</w:t>
      </w:r>
    </w:p>
    <w:p w14:paraId="2F104C49" w14:textId="77777777" w:rsidR="00DB2C13" w:rsidRPr="00CD48D4" w:rsidRDefault="00DB2C13" w:rsidP="003A4F9A">
      <w:pPr>
        <w:pStyle w:val="Header"/>
        <w:tabs>
          <w:tab w:val="center" w:pos="4950"/>
          <w:tab w:val="right" w:pos="9630"/>
        </w:tabs>
        <w:ind w:left="540" w:right="-342" w:hanging="540"/>
        <w:jc w:val="left"/>
        <w:rPr>
          <w:rFonts w:ascii="Arial" w:hAnsi="Arial" w:cs="Arial"/>
          <w:b/>
          <w:sz w:val="21"/>
          <w:szCs w:val="15"/>
        </w:rPr>
      </w:pPr>
      <w:r w:rsidRPr="00CD48D4">
        <w:rPr>
          <w:rFonts w:ascii="Arial" w:hAnsi="Arial" w:cs="Arial"/>
          <w:b/>
          <w:sz w:val="21"/>
          <w:szCs w:val="15"/>
        </w:rPr>
        <w:br w:type="page"/>
      </w:r>
      <w:r w:rsidRPr="00CD48D4">
        <w:rPr>
          <w:rFonts w:ascii="Arial" w:hAnsi="Arial" w:cs="Arial"/>
          <w:b/>
          <w:sz w:val="21"/>
          <w:szCs w:val="15"/>
        </w:rPr>
        <w:lastRenderedPageBreak/>
        <w:t>II.</w:t>
      </w:r>
      <w:r w:rsidRPr="00CD48D4">
        <w:rPr>
          <w:rFonts w:ascii="Arial" w:hAnsi="Arial" w:cs="Arial"/>
          <w:b/>
          <w:sz w:val="21"/>
          <w:szCs w:val="15"/>
        </w:rPr>
        <w:tab/>
        <w:t>Physical</w:t>
      </w:r>
    </w:p>
    <w:p w14:paraId="1F4B532E" w14:textId="77777777" w:rsidR="00DB2C13" w:rsidRPr="00CD48D4" w:rsidRDefault="00DB2C13" w:rsidP="003A4F9A">
      <w:pPr>
        <w:pStyle w:val="Header"/>
        <w:tabs>
          <w:tab w:val="center" w:pos="4950"/>
          <w:tab w:val="right" w:pos="9630"/>
        </w:tabs>
        <w:ind w:left="990" w:right="-342" w:hanging="450"/>
        <w:jc w:val="left"/>
        <w:rPr>
          <w:rFonts w:ascii="Arial" w:hAnsi="Arial" w:cs="Arial"/>
          <w:sz w:val="11"/>
          <w:szCs w:val="15"/>
        </w:rPr>
      </w:pPr>
    </w:p>
    <w:p w14:paraId="27C2CA34"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Earth and heavens renewed (65:17; 66:22)</w:t>
      </w:r>
    </w:p>
    <w:p w14:paraId="76D3F318"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Sun and moon</w:t>
      </w:r>
    </w:p>
    <w:p w14:paraId="3C21E77D"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Light from both diminished in the Tribulation (13:10)</w:t>
      </w:r>
    </w:p>
    <w:p w14:paraId="7BBA8557"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 xml:space="preserve">Sun still rises (41:25; 45:6; 59:19) </w:t>
      </w:r>
    </w:p>
    <w:p w14:paraId="3D9A6021"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 xml:space="preserve">Moonshine equals the sun, which itself is seven times brighter (30:26) </w:t>
      </w:r>
    </w:p>
    <w:p w14:paraId="66669FB0" w14:textId="0F76CB32"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d.</w:t>
      </w:r>
      <w:r w:rsidRPr="00CD48D4">
        <w:rPr>
          <w:rFonts w:ascii="Arial" w:hAnsi="Arial" w:cs="Arial"/>
          <w:sz w:val="22"/>
          <w:szCs w:val="15"/>
        </w:rPr>
        <w:tab/>
        <w:t xml:space="preserve">Yet the sun and moon </w:t>
      </w:r>
      <w:r w:rsidR="00E559B0">
        <w:rPr>
          <w:rFonts w:ascii="Arial" w:hAnsi="Arial" w:cs="Arial"/>
          <w:sz w:val="22"/>
          <w:szCs w:val="15"/>
        </w:rPr>
        <w:t xml:space="preserve">are </w:t>
      </w:r>
      <w:r w:rsidRPr="00CD48D4">
        <w:rPr>
          <w:rFonts w:ascii="Arial" w:hAnsi="Arial" w:cs="Arial"/>
          <w:sz w:val="22"/>
          <w:szCs w:val="15"/>
        </w:rPr>
        <w:t xml:space="preserve">less intense and not harmful (24:23a; 49:10) </w:t>
      </w:r>
    </w:p>
    <w:p w14:paraId="0A090AA4" w14:textId="0C3AEF32"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e.</w:t>
      </w:r>
      <w:r w:rsidRPr="00CD48D4">
        <w:rPr>
          <w:rFonts w:ascii="Arial" w:hAnsi="Arial" w:cs="Arial"/>
          <w:sz w:val="22"/>
          <w:szCs w:val="15"/>
        </w:rPr>
        <w:tab/>
        <w:t xml:space="preserve">Both sun and moon </w:t>
      </w:r>
      <w:r w:rsidR="00E559B0">
        <w:rPr>
          <w:rFonts w:ascii="Arial" w:hAnsi="Arial" w:cs="Arial"/>
          <w:sz w:val="22"/>
          <w:szCs w:val="15"/>
        </w:rPr>
        <w:t xml:space="preserve">are </w:t>
      </w:r>
      <w:r w:rsidRPr="00CD48D4">
        <w:rPr>
          <w:rFonts w:ascii="Arial" w:hAnsi="Arial" w:cs="Arial"/>
          <w:sz w:val="22"/>
          <w:szCs w:val="15"/>
        </w:rPr>
        <w:t>finally eradicated in the eternal state (60:19-20)</w:t>
      </w:r>
    </w:p>
    <w:p w14:paraId="17E9F80B"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Land of Israel</w:t>
      </w:r>
    </w:p>
    <w:p w14:paraId="05DD75E5"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Borders enlarged (26:15; 33:17; 54:2-3; 61:7)</w:t>
      </w:r>
    </w:p>
    <w:p w14:paraId="1C009900"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Land rebuilt after destruction (32:16-18; 49:8, 19; 61:4-5)</w:t>
      </w:r>
    </w:p>
    <w:p w14:paraId="5DFA616D"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Much rainfall and water in the desert (30:23-25; 35:1-2, 6-7; 41:17-18; 49:10b)</w:t>
      </w:r>
    </w:p>
    <w:p w14:paraId="697876ED"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d.</w:t>
      </w:r>
      <w:r w:rsidRPr="00CD48D4">
        <w:rPr>
          <w:rFonts w:ascii="Arial" w:hAnsi="Arial" w:cs="Arial"/>
          <w:sz w:val="22"/>
          <w:szCs w:val="15"/>
        </w:rPr>
        <w:tab/>
        <w:t>Broad rivers flowing from the temple (33:20-21)</w:t>
      </w:r>
    </w:p>
    <w:p w14:paraId="4D774441"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e.</w:t>
      </w:r>
      <w:r w:rsidRPr="00CD48D4">
        <w:rPr>
          <w:rFonts w:ascii="Arial" w:hAnsi="Arial" w:cs="Arial"/>
          <w:sz w:val="22"/>
          <w:szCs w:val="15"/>
        </w:rPr>
        <w:tab/>
        <w:t>Animals blessed with much food (30:23)</w:t>
      </w:r>
    </w:p>
    <w:p w14:paraId="73824980"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f.</w:t>
      </w:r>
      <w:r w:rsidRPr="00CD48D4">
        <w:rPr>
          <w:rFonts w:ascii="Arial" w:hAnsi="Arial" w:cs="Arial"/>
          <w:sz w:val="22"/>
          <w:szCs w:val="15"/>
        </w:rPr>
        <w:tab/>
        <w:t>Crops abundant (27:6; 35:1-2, 6-7) with the Genesis 3:17-19; Romans 8:19-22 curse on the earth removed (11:6-9; 35:9; 65:25)</w:t>
      </w:r>
    </w:p>
    <w:p w14:paraId="684AB62C"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g.</w:t>
      </w:r>
      <w:r w:rsidRPr="00CD48D4">
        <w:rPr>
          <w:rFonts w:ascii="Arial" w:hAnsi="Arial" w:cs="Arial"/>
          <w:sz w:val="22"/>
          <w:szCs w:val="15"/>
        </w:rPr>
        <w:tab/>
        <w:t xml:space="preserve">Verdant trees replace </w:t>
      </w:r>
      <w:r w:rsidR="00025B53" w:rsidRPr="00CD48D4">
        <w:rPr>
          <w:rFonts w:ascii="Arial" w:hAnsi="Arial" w:cs="Arial"/>
          <w:sz w:val="22"/>
          <w:szCs w:val="15"/>
        </w:rPr>
        <w:t>thorn bushes</w:t>
      </w:r>
      <w:r w:rsidRPr="00CD48D4">
        <w:rPr>
          <w:rFonts w:ascii="Arial" w:hAnsi="Arial" w:cs="Arial"/>
          <w:sz w:val="22"/>
          <w:szCs w:val="15"/>
        </w:rPr>
        <w:t xml:space="preserve"> and briers (55:13)</w:t>
      </w:r>
    </w:p>
    <w:p w14:paraId="153BADCC"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h.</w:t>
      </w:r>
      <w:r w:rsidRPr="00CD48D4">
        <w:rPr>
          <w:rFonts w:ascii="Arial" w:hAnsi="Arial" w:cs="Arial"/>
          <w:sz w:val="22"/>
          <w:szCs w:val="15"/>
        </w:rPr>
        <w:tab/>
        <w:t>Mountain trees in previous desert wastelands (41:19)</w:t>
      </w:r>
    </w:p>
    <w:p w14:paraId="2D872F98"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i.</w:t>
      </w:r>
      <w:r w:rsidRPr="00CD48D4">
        <w:rPr>
          <w:rFonts w:ascii="Arial" w:hAnsi="Arial" w:cs="Arial"/>
          <w:sz w:val="22"/>
          <w:szCs w:val="15"/>
        </w:rPr>
        <w:tab/>
        <w:t>Israel beautified and prosperous from the wealth of many nations (60:5; 61:6; 62:3; 66:10-12)</w:t>
      </w:r>
    </w:p>
    <w:p w14:paraId="3639B4CF"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j.</w:t>
      </w:r>
      <w:r w:rsidRPr="00CD48D4">
        <w:rPr>
          <w:rFonts w:ascii="Arial" w:hAnsi="Arial" w:cs="Arial"/>
          <w:sz w:val="22"/>
          <w:szCs w:val="15"/>
        </w:rPr>
        <w:tab/>
        <w:t>Glorified (60:1-9)</w:t>
      </w:r>
    </w:p>
    <w:p w14:paraId="5EDA33D4"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Jerusalem</w:t>
      </w:r>
    </w:p>
    <w:p w14:paraId="7403228E" w14:textId="68AE653E"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 xml:space="preserve">Topographical changes with temple mount at </w:t>
      </w:r>
      <w:r w:rsidR="00E559B0">
        <w:rPr>
          <w:rFonts w:ascii="Arial" w:hAnsi="Arial" w:cs="Arial"/>
          <w:sz w:val="22"/>
          <w:szCs w:val="15"/>
        </w:rPr>
        <w:t xml:space="preserve">the </w:t>
      </w:r>
      <w:r w:rsidRPr="00CD48D4">
        <w:rPr>
          <w:rFonts w:ascii="Arial" w:hAnsi="Arial" w:cs="Arial"/>
          <w:sz w:val="22"/>
          <w:szCs w:val="15"/>
        </w:rPr>
        <w:t>city’s high point (2:2)</w:t>
      </w:r>
    </w:p>
    <w:p w14:paraId="375199EC"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Cloud of smoke and pillar of fire protects Jerusalem (4:5-6)</w:t>
      </w:r>
    </w:p>
    <w:p w14:paraId="508AC1A2"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Temple mount holy (11:9; 27:13; 56:7; 57:13; 65:25; 66:20)</w:t>
      </w:r>
    </w:p>
    <w:p w14:paraId="763347F4" w14:textId="77777777" w:rsidR="00DB2C13" w:rsidRPr="00CD48D4" w:rsidRDefault="00DB2C13" w:rsidP="003A4F9A">
      <w:pPr>
        <w:pStyle w:val="Header"/>
        <w:tabs>
          <w:tab w:val="center" w:pos="4950"/>
          <w:tab w:val="right" w:pos="9630"/>
        </w:tabs>
        <w:ind w:left="990" w:right="-342" w:hanging="450"/>
        <w:jc w:val="left"/>
        <w:rPr>
          <w:rFonts w:ascii="Arial" w:hAnsi="Arial" w:cs="Arial"/>
          <w:sz w:val="11"/>
          <w:szCs w:val="15"/>
        </w:rPr>
      </w:pPr>
    </w:p>
    <w:p w14:paraId="285C4F42"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Humans living in unique circumstances</w:t>
      </w:r>
    </w:p>
    <w:p w14:paraId="785954F0"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Some Israelites living in glorified bodies after tribulation (26:19-20)</w:t>
      </w:r>
    </w:p>
    <w:p w14:paraId="161C83B6"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Babies still born to those in mortal bodies (44:3; 61:9; 65:20, 23)</w:t>
      </w:r>
    </w:p>
    <w:p w14:paraId="5EF58EA5"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Longevity of life where immaturity is rare but death is still existent (65:20)</w:t>
      </w:r>
    </w:p>
    <w:p w14:paraId="0D6E2C42"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Food for people plentiful (30:23; 62:8-9; 65:21-22)</w:t>
      </w:r>
    </w:p>
    <w:p w14:paraId="56A48B0F"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5.</w:t>
      </w:r>
      <w:r w:rsidRPr="00CD48D4">
        <w:rPr>
          <w:rFonts w:ascii="Arial" w:hAnsi="Arial" w:cs="Arial"/>
          <w:sz w:val="22"/>
          <w:szCs w:val="15"/>
        </w:rPr>
        <w:tab/>
        <w:t>Protection from harm with wild animals tamed (11:6-9; 35:9; 41:8-14; 65:25)</w:t>
      </w:r>
    </w:p>
    <w:p w14:paraId="0177A94D"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6.</w:t>
      </w:r>
      <w:r w:rsidRPr="00CD48D4">
        <w:rPr>
          <w:rFonts w:ascii="Arial" w:hAnsi="Arial" w:cs="Arial"/>
          <w:sz w:val="22"/>
          <w:szCs w:val="15"/>
        </w:rPr>
        <w:tab/>
        <w:t>Work existent but always protective (62:8-9; 65:21-23)</w:t>
      </w:r>
    </w:p>
    <w:p w14:paraId="66A6A332"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7.</w:t>
      </w:r>
      <w:r w:rsidRPr="00CD48D4">
        <w:rPr>
          <w:rFonts w:ascii="Arial" w:hAnsi="Arial" w:cs="Arial"/>
          <w:sz w:val="22"/>
          <w:szCs w:val="15"/>
        </w:rPr>
        <w:tab/>
        <w:t>Blind, deaf, lame, and mute all healed (29:17-19; 35:5-6)</w:t>
      </w:r>
    </w:p>
    <w:p w14:paraId="21CFA629"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8.</w:t>
      </w:r>
      <w:r w:rsidRPr="00CD48D4">
        <w:rPr>
          <w:rFonts w:ascii="Arial" w:hAnsi="Arial" w:cs="Arial"/>
          <w:sz w:val="22"/>
          <w:szCs w:val="15"/>
        </w:rPr>
        <w:tab/>
        <w:t>Illness in Jerusalem eradicated (33:24; 65:23)</w:t>
      </w:r>
    </w:p>
    <w:p w14:paraId="36262E8A"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9.</w:t>
      </w:r>
      <w:r w:rsidRPr="00CD48D4">
        <w:rPr>
          <w:rFonts w:ascii="Arial" w:hAnsi="Arial" w:cs="Arial"/>
          <w:sz w:val="22"/>
          <w:szCs w:val="15"/>
        </w:rPr>
        <w:tab/>
        <w:t>Death eventually destroyed in Jerusalem (25:7)</w:t>
      </w:r>
    </w:p>
    <w:p w14:paraId="71D42E16" w14:textId="77777777" w:rsidR="00DB2C13" w:rsidRPr="00CD48D4" w:rsidRDefault="00DB2C13" w:rsidP="003A4F9A">
      <w:pPr>
        <w:pStyle w:val="Header"/>
        <w:tabs>
          <w:tab w:val="center" w:pos="4950"/>
          <w:tab w:val="right" w:pos="9630"/>
        </w:tabs>
        <w:ind w:left="540" w:right="-342" w:hanging="540"/>
        <w:jc w:val="left"/>
        <w:rPr>
          <w:rFonts w:ascii="Arial" w:hAnsi="Arial" w:cs="Arial"/>
          <w:b/>
          <w:sz w:val="15"/>
          <w:szCs w:val="15"/>
        </w:rPr>
      </w:pPr>
    </w:p>
    <w:p w14:paraId="73F8E68B" w14:textId="77777777" w:rsidR="00DB2C13" w:rsidRPr="00CD48D4" w:rsidRDefault="00DB2C13" w:rsidP="003A4F9A">
      <w:pPr>
        <w:pStyle w:val="Header"/>
        <w:tabs>
          <w:tab w:val="center" w:pos="4950"/>
          <w:tab w:val="right" w:pos="9630"/>
        </w:tabs>
        <w:ind w:left="540" w:right="-342" w:hanging="540"/>
        <w:jc w:val="left"/>
        <w:rPr>
          <w:rFonts w:ascii="Arial" w:hAnsi="Arial" w:cs="Arial"/>
          <w:b/>
          <w:sz w:val="21"/>
          <w:szCs w:val="15"/>
        </w:rPr>
      </w:pPr>
      <w:r w:rsidRPr="00CD48D4">
        <w:rPr>
          <w:rFonts w:ascii="Arial" w:hAnsi="Arial" w:cs="Arial"/>
          <w:b/>
          <w:sz w:val="21"/>
          <w:szCs w:val="15"/>
        </w:rPr>
        <w:t>III.</w:t>
      </w:r>
      <w:r w:rsidRPr="00CD48D4">
        <w:rPr>
          <w:rFonts w:ascii="Arial" w:hAnsi="Arial" w:cs="Arial"/>
          <w:b/>
          <w:sz w:val="21"/>
          <w:szCs w:val="15"/>
        </w:rPr>
        <w:tab/>
        <w:t>Emotional</w:t>
      </w:r>
    </w:p>
    <w:p w14:paraId="2EB1598F" w14:textId="77777777" w:rsidR="00DB2C13" w:rsidRPr="00CD48D4" w:rsidRDefault="00DB2C13" w:rsidP="003A4F9A">
      <w:pPr>
        <w:pStyle w:val="Header"/>
        <w:tabs>
          <w:tab w:val="center" w:pos="4950"/>
          <w:tab w:val="right" w:pos="9630"/>
        </w:tabs>
        <w:ind w:left="990" w:right="-342" w:hanging="450"/>
        <w:jc w:val="left"/>
        <w:rPr>
          <w:rFonts w:ascii="Arial" w:hAnsi="Arial" w:cs="Arial"/>
          <w:sz w:val="11"/>
          <w:szCs w:val="15"/>
        </w:rPr>
      </w:pPr>
    </w:p>
    <w:p w14:paraId="64C58E8D"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Strength replaces fear (35:3-4; 41:10, 13-14)</w:t>
      </w:r>
    </w:p>
    <w:p w14:paraId="09FA9BA1"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Joy and gladness replace weeping, sorrow and sighing (9:1-4; 12:3, 6; 25:8-9; 30:29; 35:10; 42:10-11; 45:25; 52:8-9; 55:12; 60:15; 61:3, 7; 65:18-19; 66:10-11, 14)</w:t>
      </w:r>
    </w:p>
    <w:p w14:paraId="6E31323F"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Israel’s sentiment</w:t>
      </w:r>
    </w:p>
    <w:p w14:paraId="70619504"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The name “Israel” replaced with the new names Hephzibah (Heb. “my delight is in her”) and Beulah (Heb. “married”; 62:2)</w:t>
      </w:r>
    </w:p>
    <w:p w14:paraId="6A9EBD80"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Israel no longer feeling shame (25:8; 29:22)</w:t>
      </w:r>
    </w:p>
    <w:p w14:paraId="66D8CBDD"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Israel the praise of the earth (43:4; 62:7, 10) due to unique “marriage” to the LORD (54:1, 4-7; 62:5 NIV margin)</w:t>
      </w:r>
    </w:p>
    <w:p w14:paraId="2611BA7F"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Israel singing (14:7; 30:29; 42:10-11; 52:9)</w:t>
      </w:r>
    </w:p>
    <w:p w14:paraId="112C727B" w14:textId="77777777" w:rsidR="00DB2C13" w:rsidRPr="00CD48D4" w:rsidRDefault="00DB2C13" w:rsidP="003A4F9A">
      <w:pPr>
        <w:pStyle w:val="Header"/>
        <w:tabs>
          <w:tab w:val="center" w:pos="4950"/>
          <w:tab w:val="right" w:pos="9630"/>
        </w:tabs>
        <w:ind w:left="540" w:right="-342" w:hanging="540"/>
        <w:jc w:val="left"/>
        <w:rPr>
          <w:rFonts w:ascii="Arial" w:hAnsi="Arial" w:cs="Arial"/>
          <w:b/>
          <w:sz w:val="15"/>
          <w:szCs w:val="15"/>
        </w:rPr>
      </w:pPr>
    </w:p>
    <w:p w14:paraId="71309213" w14:textId="77777777" w:rsidR="00DB2C13" w:rsidRPr="00CD48D4" w:rsidRDefault="00DB2C13" w:rsidP="003A4F9A">
      <w:pPr>
        <w:pStyle w:val="Header"/>
        <w:tabs>
          <w:tab w:val="center" w:pos="4950"/>
          <w:tab w:val="right" w:pos="9630"/>
        </w:tabs>
        <w:ind w:left="540" w:right="-342" w:hanging="540"/>
        <w:jc w:val="left"/>
        <w:rPr>
          <w:rFonts w:ascii="Arial" w:hAnsi="Arial" w:cs="Arial"/>
          <w:b/>
          <w:sz w:val="21"/>
          <w:szCs w:val="15"/>
        </w:rPr>
      </w:pPr>
      <w:r w:rsidRPr="00CD48D4">
        <w:rPr>
          <w:rFonts w:ascii="Arial" w:hAnsi="Arial" w:cs="Arial"/>
          <w:b/>
          <w:sz w:val="21"/>
          <w:szCs w:val="15"/>
        </w:rPr>
        <w:t>IV.</w:t>
      </w:r>
      <w:r w:rsidRPr="00CD48D4">
        <w:rPr>
          <w:rFonts w:ascii="Arial" w:hAnsi="Arial" w:cs="Arial"/>
          <w:b/>
          <w:sz w:val="21"/>
          <w:szCs w:val="15"/>
        </w:rPr>
        <w:tab/>
        <w:t>Intellectual</w:t>
      </w:r>
    </w:p>
    <w:p w14:paraId="6F60E859"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Knowledge fills the earth based on the fear of the Lord (2:3; 11:9; 33:6)</w:t>
      </w:r>
    </w:p>
    <w:p w14:paraId="73BE8B80"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Knowledge of God’s work seen in mountain trees flourishing in the desert (41:19)</w:t>
      </w:r>
    </w:p>
    <w:p w14:paraId="6FFAA05D"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People taught by the Lord himself (49:10; 54:13)</w:t>
      </w:r>
    </w:p>
    <w:p w14:paraId="7CE6FB27"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D.</w:t>
      </w:r>
      <w:r w:rsidRPr="00CD48D4">
        <w:rPr>
          <w:rFonts w:ascii="Arial" w:hAnsi="Arial" w:cs="Arial"/>
          <w:sz w:val="22"/>
          <w:szCs w:val="15"/>
        </w:rPr>
        <w:tab/>
        <w:t>Teachers succeed in providing direction (30:20-21)</w:t>
      </w:r>
    </w:p>
    <w:p w14:paraId="443E129C"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E.</w:t>
      </w:r>
      <w:r w:rsidRPr="00CD48D4">
        <w:rPr>
          <w:rFonts w:ascii="Arial" w:hAnsi="Arial" w:cs="Arial"/>
          <w:sz w:val="22"/>
          <w:szCs w:val="15"/>
        </w:rPr>
        <w:tab/>
        <w:t>People listen, understand, and articulate God’s values (32:3-4)</w:t>
      </w:r>
    </w:p>
    <w:p w14:paraId="1C5CC5DD" w14:textId="77777777" w:rsidR="00DB2C13" w:rsidRPr="00CD48D4" w:rsidRDefault="00DB2C13" w:rsidP="003A4F9A">
      <w:pPr>
        <w:pStyle w:val="Header"/>
        <w:tabs>
          <w:tab w:val="center" w:pos="4950"/>
          <w:tab w:val="right" w:pos="9630"/>
        </w:tabs>
        <w:ind w:left="540" w:right="-342" w:hanging="540"/>
        <w:jc w:val="left"/>
        <w:rPr>
          <w:rFonts w:ascii="Arial" w:hAnsi="Arial" w:cs="Arial"/>
          <w:b/>
          <w:sz w:val="21"/>
          <w:szCs w:val="15"/>
        </w:rPr>
      </w:pPr>
      <w:r w:rsidRPr="00CD48D4">
        <w:rPr>
          <w:rFonts w:ascii="Arial" w:hAnsi="Arial" w:cs="Arial"/>
          <w:b/>
          <w:sz w:val="21"/>
          <w:szCs w:val="15"/>
        </w:rPr>
        <w:br w:type="page"/>
      </w:r>
      <w:r w:rsidRPr="00CD48D4">
        <w:rPr>
          <w:rFonts w:ascii="Arial" w:hAnsi="Arial" w:cs="Arial"/>
          <w:b/>
          <w:sz w:val="21"/>
          <w:szCs w:val="15"/>
        </w:rPr>
        <w:lastRenderedPageBreak/>
        <w:t>V.</w:t>
      </w:r>
      <w:r w:rsidRPr="00CD48D4">
        <w:rPr>
          <w:rFonts w:ascii="Arial" w:hAnsi="Arial" w:cs="Arial"/>
          <w:b/>
          <w:sz w:val="21"/>
          <w:szCs w:val="15"/>
        </w:rPr>
        <w:tab/>
        <w:t>Spiritual</w:t>
      </w:r>
    </w:p>
    <w:p w14:paraId="2E1F64EF"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057000C4"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Satan bound (14:15)</w:t>
      </w:r>
    </w:p>
    <w:p w14:paraId="34DA0DCF"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2C50974A"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Gentiles (Church)</w:t>
      </w:r>
    </w:p>
    <w:p w14:paraId="2AC8CA99"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Converted (16:5; 18:7; 49:6; 55:5; 60:3)</w:t>
      </w:r>
    </w:p>
    <w:p w14:paraId="74112BD1"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Disciplined for sin (19:19-22)</w:t>
      </w:r>
    </w:p>
    <w:p w14:paraId="51CAE1C4"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6F440B2B"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Jerusalem</w:t>
      </w:r>
    </w:p>
    <w:p w14:paraId="206D7133"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Righteousness and holiness in the city (1:26-27; 4:3-4; 11:4-5; 35:8-9; 42:1-4; 52:1; 60:21; 61:3b) and desert (32:16)</w:t>
      </w:r>
    </w:p>
    <w:p w14:paraId="219C7FAE"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Justice in the city (29:18-24; 65:21-23) and desert (32:16)</w:t>
      </w:r>
    </w:p>
    <w:p w14:paraId="0BDAFB00"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6ADBD8BC"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D.</w:t>
      </w:r>
      <w:r w:rsidRPr="00CD48D4">
        <w:rPr>
          <w:rFonts w:ascii="Arial" w:hAnsi="Arial" w:cs="Arial"/>
          <w:sz w:val="22"/>
          <w:szCs w:val="15"/>
        </w:rPr>
        <w:tab/>
        <w:t>Israel’s spiritual restoration</w:t>
      </w:r>
    </w:p>
    <w:p w14:paraId="0F1684CF"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Israel cleansed by God’s judgment before the kingdom (1:25; 4:2-4; 29:1-4; 30:26b; 31:6-7)</w:t>
      </w:r>
    </w:p>
    <w:p w14:paraId="6DF1AAE0"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Israel reunited and regathered to the land (11:10-13, 15-16; 43:1, 5; 49:6; 61:4; 65:8-9)</w:t>
      </w:r>
    </w:p>
    <w:p w14:paraId="6B353D9F"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Israel victorious over enemies (2:12-21; 11:14; 24:21-23; 41:11-14; 45:14; 61:2; 66:14b)</w:t>
      </w:r>
    </w:p>
    <w:p w14:paraId="7489EC54"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Israel free from oppression (14:3-6; 42:6-7; 49:8-9)</w:t>
      </w:r>
    </w:p>
    <w:p w14:paraId="6A3C3E2F"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5.</w:t>
      </w:r>
      <w:r w:rsidRPr="00CD48D4">
        <w:rPr>
          <w:rFonts w:ascii="Arial" w:hAnsi="Arial" w:cs="Arial"/>
          <w:sz w:val="22"/>
          <w:szCs w:val="15"/>
        </w:rPr>
        <w:tab/>
        <w:t>Israel believing in Messiah (2:5; 10:20-22; 25:8-9; 26:2; 29:23; 40:9; 45:17, 25; 52:3, 6-7, 9-11; 54:7-10; 62:12)</w:t>
      </w:r>
    </w:p>
    <w:p w14:paraId="242A9207"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6.</w:t>
      </w:r>
      <w:r w:rsidRPr="00CD48D4">
        <w:rPr>
          <w:rFonts w:ascii="Arial" w:hAnsi="Arial" w:cs="Arial"/>
          <w:sz w:val="22"/>
          <w:szCs w:val="15"/>
        </w:rPr>
        <w:tab/>
        <w:t>Israel forgiven, redeemed and righteous (1:25-27; 2:3; 4:3-4; 33:24; 44:22-24; 45:25; 48:17; 63:16)</w:t>
      </w:r>
    </w:p>
    <w:p w14:paraId="1030E12D" w14:textId="1B4186DA"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7.</w:t>
      </w:r>
      <w:r w:rsidRPr="00CD48D4">
        <w:rPr>
          <w:rFonts w:ascii="Arial" w:hAnsi="Arial" w:cs="Arial"/>
          <w:sz w:val="22"/>
          <w:szCs w:val="15"/>
        </w:rPr>
        <w:tab/>
        <w:t xml:space="preserve">Israel </w:t>
      </w:r>
      <w:r w:rsidR="00E559B0">
        <w:rPr>
          <w:rFonts w:ascii="Arial" w:hAnsi="Arial" w:cs="Arial"/>
          <w:sz w:val="22"/>
          <w:szCs w:val="15"/>
        </w:rPr>
        <w:t xml:space="preserve">is </w:t>
      </w:r>
      <w:r w:rsidRPr="00CD48D4">
        <w:rPr>
          <w:rFonts w:ascii="Arial" w:hAnsi="Arial" w:cs="Arial"/>
          <w:sz w:val="22"/>
          <w:szCs w:val="15"/>
        </w:rPr>
        <w:t>blessed and rewarded by Christ (19:25; 40:10; 62:11; 61:8)</w:t>
      </w:r>
    </w:p>
    <w:p w14:paraId="3E3B2B87"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8.</w:t>
      </w:r>
      <w:r w:rsidRPr="00CD48D4">
        <w:rPr>
          <w:rFonts w:ascii="Arial" w:hAnsi="Arial" w:cs="Arial"/>
          <w:sz w:val="22"/>
          <w:szCs w:val="15"/>
        </w:rPr>
        <w:tab/>
        <w:t>Israel comforted by Christ (12:1-2; 40:1-2, 11; 49:12; 51:3; 65:18-19; 66:11-13)</w:t>
      </w:r>
    </w:p>
    <w:p w14:paraId="7F01AC03" w14:textId="746C1CB0"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9.</w:t>
      </w:r>
      <w:r w:rsidRPr="00CD48D4">
        <w:rPr>
          <w:rFonts w:ascii="Arial" w:hAnsi="Arial" w:cs="Arial"/>
          <w:sz w:val="22"/>
          <w:szCs w:val="15"/>
        </w:rPr>
        <w:tab/>
        <w:t xml:space="preserve">Israel </w:t>
      </w:r>
      <w:r w:rsidR="00E559B0">
        <w:rPr>
          <w:rFonts w:ascii="Arial" w:hAnsi="Arial" w:cs="Arial"/>
          <w:sz w:val="22"/>
          <w:szCs w:val="15"/>
        </w:rPr>
        <w:t xml:space="preserve">is </w:t>
      </w:r>
      <w:r w:rsidRPr="00CD48D4">
        <w:rPr>
          <w:rFonts w:ascii="Arial" w:hAnsi="Arial" w:cs="Arial"/>
          <w:sz w:val="22"/>
          <w:szCs w:val="15"/>
        </w:rPr>
        <w:t xml:space="preserve">filled/empowered by </w:t>
      </w:r>
      <w:r w:rsidR="00E559B0">
        <w:rPr>
          <w:rFonts w:ascii="Arial" w:hAnsi="Arial" w:cs="Arial"/>
          <w:sz w:val="22"/>
          <w:szCs w:val="15"/>
        </w:rPr>
        <w:t xml:space="preserve">the </w:t>
      </w:r>
      <w:r w:rsidRPr="00CD48D4">
        <w:rPr>
          <w:rFonts w:ascii="Arial" w:hAnsi="Arial" w:cs="Arial"/>
          <w:sz w:val="22"/>
          <w:szCs w:val="15"/>
        </w:rPr>
        <w:t>Holy Spirit as never before (32:15; 44:3; 59:21)</w:t>
      </w:r>
    </w:p>
    <w:p w14:paraId="7E30E459" w14:textId="62D543DA"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10.</w:t>
      </w:r>
      <w:r w:rsidRPr="00CD48D4">
        <w:rPr>
          <w:rFonts w:ascii="Arial" w:hAnsi="Arial" w:cs="Arial"/>
          <w:sz w:val="22"/>
          <w:szCs w:val="15"/>
        </w:rPr>
        <w:tab/>
        <w:t xml:space="preserve">Israel’s covenants </w:t>
      </w:r>
      <w:r w:rsidR="00510F6C">
        <w:rPr>
          <w:rFonts w:ascii="Arial" w:hAnsi="Arial" w:cs="Arial"/>
          <w:sz w:val="22"/>
          <w:szCs w:val="15"/>
        </w:rPr>
        <w:t>fulfil</w:t>
      </w:r>
      <w:r w:rsidR="00510F6C" w:rsidRPr="00CD48D4">
        <w:rPr>
          <w:rFonts w:ascii="Arial" w:hAnsi="Arial" w:cs="Arial"/>
          <w:sz w:val="22"/>
          <w:szCs w:val="15"/>
        </w:rPr>
        <w:t>led</w:t>
      </w:r>
      <w:r w:rsidRPr="00CD48D4">
        <w:rPr>
          <w:rFonts w:ascii="Arial" w:hAnsi="Arial" w:cs="Arial"/>
          <w:sz w:val="22"/>
          <w:szCs w:val="15"/>
        </w:rPr>
        <w:t xml:space="preserve"> (42:6; 49:8; 54:10; 61:8)</w:t>
      </w:r>
    </w:p>
    <w:p w14:paraId="34B534E0"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Abrahamic (19:25; 41:8-10)</w:t>
      </w:r>
    </w:p>
    <w:p w14:paraId="26BA49AC"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Davidic (9:7; 11:1-2; 55:3)</w:t>
      </w:r>
    </w:p>
    <w:p w14:paraId="53A90C39"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Palestinian (11:11-16; 65:9)</w:t>
      </w:r>
    </w:p>
    <w:p w14:paraId="1746BE27"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d.</w:t>
      </w:r>
      <w:r w:rsidRPr="00CD48D4">
        <w:rPr>
          <w:rFonts w:ascii="Arial" w:hAnsi="Arial" w:cs="Arial"/>
          <w:sz w:val="22"/>
          <w:szCs w:val="15"/>
        </w:rPr>
        <w:tab/>
        <w:t>New (32:15; 44:3; 49:6; 59:21; 66:22)</w:t>
      </w:r>
    </w:p>
    <w:p w14:paraId="0FF990AC"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742FDA4B"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E.</w:t>
      </w:r>
      <w:r w:rsidRPr="00CD48D4">
        <w:rPr>
          <w:rFonts w:ascii="Arial" w:hAnsi="Arial" w:cs="Arial"/>
          <w:sz w:val="22"/>
          <w:szCs w:val="15"/>
        </w:rPr>
        <w:tab/>
        <w:t>Millennial worship</w:t>
      </w:r>
    </w:p>
    <w:p w14:paraId="6AD657D8"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Israel worshipping the true God (12:1-6; 25:9–26:19; 56:7)</w:t>
      </w:r>
    </w:p>
    <w:p w14:paraId="3BF4E930" w14:textId="457EE6EF"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 xml:space="preserve">Jerusalem as </w:t>
      </w:r>
      <w:r w:rsidR="00E559B0">
        <w:rPr>
          <w:rFonts w:ascii="Arial" w:hAnsi="Arial" w:cs="Arial"/>
          <w:sz w:val="22"/>
          <w:szCs w:val="15"/>
        </w:rPr>
        <w:t xml:space="preserve">the </w:t>
      </w:r>
      <w:r w:rsidRPr="00CD48D4">
        <w:rPr>
          <w:rFonts w:ascii="Arial" w:hAnsi="Arial" w:cs="Arial"/>
          <w:sz w:val="22"/>
          <w:szCs w:val="15"/>
        </w:rPr>
        <w:t>capital of nations’ (Gentile) worship (2:2-4; 11:12; 27:13; 30:29; 44:22-24)</w:t>
      </w:r>
    </w:p>
    <w:p w14:paraId="3DA2A9AF" w14:textId="28C64888"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r>
      <w:r w:rsidR="00E559B0">
        <w:rPr>
          <w:rFonts w:ascii="Arial" w:hAnsi="Arial" w:cs="Arial"/>
          <w:sz w:val="22"/>
          <w:szCs w:val="15"/>
        </w:rPr>
        <w:t>The w</w:t>
      </w:r>
      <w:r w:rsidRPr="00CD48D4">
        <w:rPr>
          <w:rFonts w:ascii="Arial" w:hAnsi="Arial" w:cs="Arial"/>
          <w:sz w:val="22"/>
          <w:szCs w:val="15"/>
        </w:rPr>
        <w:t>hole earth knows God–at least initially (11:9b)</w:t>
      </w:r>
    </w:p>
    <w:p w14:paraId="245470D9"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Temple worship (56:5)</w:t>
      </w:r>
    </w:p>
    <w:p w14:paraId="5679F93E"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5.</w:t>
      </w:r>
      <w:r w:rsidRPr="00CD48D4">
        <w:rPr>
          <w:rFonts w:ascii="Arial" w:hAnsi="Arial" w:cs="Arial"/>
          <w:sz w:val="22"/>
          <w:szCs w:val="15"/>
        </w:rPr>
        <w:tab/>
        <w:t>Priests and Levites serving the Lord (61:6; 66:21)</w:t>
      </w:r>
    </w:p>
    <w:p w14:paraId="205B9325"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6.</w:t>
      </w:r>
      <w:r w:rsidRPr="00CD48D4">
        <w:rPr>
          <w:rFonts w:ascii="Arial" w:hAnsi="Arial" w:cs="Arial"/>
          <w:sz w:val="22"/>
          <w:szCs w:val="15"/>
        </w:rPr>
        <w:tab/>
        <w:t>Animal sacrifices (56:7; 66:20-23)</w:t>
      </w:r>
    </w:p>
    <w:p w14:paraId="7428C130"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7.</w:t>
      </w:r>
      <w:r w:rsidRPr="00CD48D4">
        <w:rPr>
          <w:rFonts w:ascii="Arial" w:hAnsi="Arial" w:cs="Arial"/>
          <w:sz w:val="22"/>
          <w:szCs w:val="15"/>
        </w:rPr>
        <w:tab/>
        <w:t>Monthly New Moon celebrations (66:23)</w:t>
      </w:r>
    </w:p>
    <w:p w14:paraId="5A884AF8"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8.</w:t>
      </w:r>
      <w:r w:rsidRPr="00CD48D4">
        <w:rPr>
          <w:rFonts w:ascii="Arial" w:hAnsi="Arial" w:cs="Arial"/>
          <w:sz w:val="22"/>
          <w:szCs w:val="15"/>
        </w:rPr>
        <w:tab/>
        <w:t>Reinstitution of the Sabbath (56:4; 66:23)</w:t>
      </w:r>
    </w:p>
    <w:p w14:paraId="39B0E196"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51CB1AFF"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F.</w:t>
      </w:r>
      <w:r w:rsidRPr="00CD48D4">
        <w:rPr>
          <w:rFonts w:ascii="Arial" w:hAnsi="Arial" w:cs="Arial"/>
          <w:sz w:val="22"/>
          <w:szCs w:val="15"/>
        </w:rPr>
        <w:tab/>
        <w:t xml:space="preserve">Millennium absorbed into eternity </w:t>
      </w:r>
    </w:p>
    <w:p w14:paraId="77D78ADD"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Kingdom age ends though salvation does not (51:6, 8)</w:t>
      </w:r>
    </w:p>
    <w:p w14:paraId="22F74582"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Prosperity forever as a sign of God’s blessing (55:13)</w:t>
      </w:r>
    </w:p>
    <w:p w14:paraId="0332646C"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Temple eunuchs blessed forever (56:5)</w:t>
      </w:r>
    </w:p>
    <w:p w14:paraId="3F432EB1" w14:textId="15DEC841"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 xml:space="preserve">Both </w:t>
      </w:r>
      <w:r w:rsidR="00E559B0">
        <w:rPr>
          <w:rFonts w:ascii="Arial" w:hAnsi="Arial" w:cs="Arial"/>
          <w:sz w:val="22"/>
          <w:szCs w:val="15"/>
        </w:rPr>
        <w:t xml:space="preserve">the </w:t>
      </w:r>
      <w:r w:rsidRPr="00CD48D4">
        <w:rPr>
          <w:rFonts w:ascii="Arial" w:hAnsi="Arial" w:cs="Arial"/>
          <w:sz w:val="22"/>
          <w:szCs w:val="15"/>
        </w:rPr>
        <w:t xml:space="preserve">sun and moon </w:t>
      </w:r>
      <w:r w:rsidR="00E559B0">
        <w:rPr>
          <w:rFonts w:ascii="Arial" w:hAnsi="Arial" w:cs="Arial"/>
          <w:sz w:val="22"/>
          <w:szCs w:val="15"/>
        </w:rPr>
        <w:t xml:space="preserve">are </w:t>
      </w:r>
      <w:r w:rsidRPr="00CD48D4">
        <w:rPr>
          <w:rFonts w:ascii="Arial" w:hAnsi="Arial" w:cs="Arial"/>
          <w:sz w:val="22"/>
          <w:szCs w:val="15"/>
        </w:rPr>
        <w:t>finally eradicated in the eternal state (60:19-20)</w:t>
      </w:r>
    </w:p>
    <w:p w14:paraId="0F6323A2" w14:textId="45F0B828"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5.</w:t>
      </w:r>
      <w:r w:rsidRPr="00CD48D4">
        <w:rPr>
          <w:rFonts w:ascii="Arial" w:hAnsi="Arial" w:cs="Arial"/>
          <w:sz w:val="22"/>
          <w:szCs w:val="15"/>
        </w:rPr>
        <w:tab/>
        <w:t xml:space="preserve">Divine covenant continues on to be </w:t>
      </w:r>
      <w:r w:rsidR="0095746B">
        <w:rPr>
          <w:rFonts w:ascii="Arial" w:hAnsi="Arial" w:cs="Arial"/>
          <w:sz w:val="22"/>
          <w:szCs w:val="15"/>
        </w:rPr>
        <w:t>fulfil</w:t>
      </w:r>
      <w:r w:rsidR="0095746B" w:rsidRPr="00CD48D4">
        <w:rPr>
          <w:rFonts w:ascii="Arial" w:hAnsi="Arial" w:cs="Arial"/>
          <w:sz w:val="22"/>
          <w:szCs w:val="15"/>
        </w:rPr>
        <w:t>led</w:t>
      </w:r>
      <w:r w:rsidRPr="00CD48D4">
        <w:rPr>
          <w:rFonts w:ascii="Arial" w:hAnsi="Arial" w:cs="Arial"/>
          <w:sz w:val="22"/>
          <w:szCs w:val="15"/>
        </w:rPr>
        <w:t xml:space="preserve"> in eternity (55:3; 61:8)</w:t>
      </w:r>
    </w:p>
    <w:p w14:paraId="57CA6FC1"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p>
    <w:p w14:paraId="0C2E2B3D" w14:textId="77777777" w:rsidR="00DB2C13" w:rsidRPr="00CD48D4" w:rsidRDefault="00DB2C13" w:rsidP="003A4F9A">
      <w:pPr>
        <w:pStyle w:val="Header"/>
        <w:tabs>
          <w:tab w:val="center" w:pos="4950"/>
          <w:tab w:val="right" w:pos="9630"/>
        </w:tabs>
        <w:ind w:left="540" w:right="-342" w:hanging="540"/>
        <w:jc w:val="left"/>
        <w:rPr>
          <w:rFonts w:ascii="Arial" w:hAnsi="Arial" w:cs="Arial"/>
          <w:b/>
          <w:sz w:val="21"/>
          <w:szCs w:val="15"/>
        </w:rPr>
      </w:pPr>
      <w:r w:rsidRPr="00CD48D4">
        <w:rPr>
          <w:rFonts w:ascii="Arial" w:hAnsi="Arial" w:cs="Arial"/>
          <w:b/>
          <w:sz w:val="21"/>
          <w:szCs w:val="15"/>
        </w:rPr>
        <w:t>Concluding Applications</w:t>
      </w:r>
    </w:p>
    <w:p w14:paraId="623D7AC1"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6B9B35C5" w14:textId="77777777" w:rsidR="00DB2C13" w:rsidRPr="00CD48D4" w:rsidRDefault="00DB2C13" w:rsidP="00401BB6">
      <w:pPr>
        <w:pStyle w:val="Header"/>
        <w:numPr>
          <w:ilvl w:val="0"/>
          <w:numId w:val="1"/>
        </w:numPr>
        <w:tabs>
          <w:tab w:val="clear" w:pos="4800"/>
          <w:tab w:val="clear" w:pos="9660"/>
          <w:tab w:val="center" w:pos="4320"/>
          <w:tab w:val="center" w:pos="4950"/>
          <w:tab w:val="right" w:pos="9630"/>
        </w:tabs>
        <w:ind w:right="-342"/>
        <w:jc w:val="left"/>
        <w:rPr>
          <w:rFonts w:ascii="Arial" w:hAnsi="Arial" w:cs="Arial"/>
          <w:sz w:val="22"/>
          <w:szCs w:val="15"/>
        </w:rPr>
      </w:pPr>
      <w:r w:rsidRPr="00CD48D4">
        <w:rPr>
          <w:rFonts w:ascii="Arial" w:hAnsi="Arial" w:cs="Arial"/>
          <w:sz w:val="22"/>
          <w:szCs w:val="15"/>
        </w:rPr>
        <w:t>Since we will rule the world, we better start showing discernment now (1 Cor. 6:1-3)</w:t>
      </w:r>
    </w:p>
    <w:p w14:paraId="3C6AC9D7" w14:textId="21045A29" w:rsidR="00DB2C13" w:rsidRPr="00CD48D4" w:rsidRDefault="00DB2C13" w:rsidP="00401BB6">
      <w:pPr>
        <w:pStyle w:val="Header"/>
        <w:numPr>
          <w:ilvl w:val="0"/>
          <w:numId w:val="1"/>
        </w:numPr>
        <w:tabs>
          <w:tab w:val="clear" w:pos="4800"/>
          <w:tab w:val="clear" w:pos="9660"/>
          <w:tab w:val="center" w:pos="4320"/>
          <w:tab w:val="center" w:pos="4950"/>
          <w:tab w:val="right" w:pos="9630"/>
        </w:tabs>
        <w:ind w:right="-342"/>
        <w:jc w:val="left"/>
        <w:rPr>
          <w:rFonts w:ascii="Arial" w:hAnsi="Arial" w:cs="Arial"/>
          <w:sz w:val="22"/>
          <w:szCs w:val="15"/>
        </w:rPr>
      </w:pPr>
      <w:r w:rsidRPr="00CD48D4">
        <w:rPr>
          <w:rFonts w:ascii="Arial" w:hAnsi="Arial" w:cs="Arial"/>
          <w:sz w:val="22"/>
          <w:szCs w:val="15"/>
        </w:rPr>
        <w:t>Since this world must last 1000 more years (Rev. 20:1-6), take good care of it.</w:t>
      </w:r>
    </w:p>
    <w:p w14:paraId="67CE1FEF" w14:textId="77777777" w:rsidR="00DB2C13" w:rsidRPr="00CD48D4" w:rsidRDefault="00DB2C13" w:rsidP="00401BB6">
      <w:pPr>
        <w:pStyle w:val="Header"/>
        <w:numPr>
          <w:ilvl w:val="0"/>
          <w:numId w:val="1"/>
        </w:numPr>
        <w:tabs>
          <w:tab w:val="clear" w:pos="4800"/>
          <w:tab w:val="clear" w:pos="9660"/>
          <w:tab w:val="center" w:pos="4320"/>
          <w:tab w:val="center" w:pos="4950"/>
          <w:tab w:val="right" w:pos="9630"/>
        </w:tabs>
        <w:ind w:right="-342"/>
        <w:jc w:val="left"/>
        <w:rPr>
          <w:rFonts w:ascii="Arial" w:hAnsi="Arial" w:cs="Arial"/>
          <w:sz w:val="22"/>
          <w:szCs w:val="15"/>
        </w:rPr>
      </w:pPr>
      <w:r w:rsidRPr="00CD48D4">
        <w:rPr>
          <w:rFonts w:ascii="Arial" w:hAnsi="Arial" w:cs="Arial"/>
          <w:sz w:val="22"/>
          <w:szCs w:val="15"/>
        </w:rPr>
        <w:t>Work for Christ now before the 1000-year Sabbath comes with its restful service (Heb. 4:9-11).</w:t>
      </w:r>
    </w:p>
    <w:p w14:paraId="69AC0411" w14:textId="77777777" w:rsidR="00DB2C13" w:rsidRPr="00296814" w:rsidRDefault="00DB2C13" w:rsidP="00DB3F33">
      <w:pPr>
        <w:ind w:right="-670"/>
        <w:jc w:val="center"/>
        <w:rPr>
          <w:rFonts w:ascii="Arial" w:hAnsi="Arial" w:cs="Arial"/>
          <w:sz w:val="28"/>
          <w:szCs w:val="16"/>
        </w:rPr>
      </w:pPr>
      <w:r w:rsidRPr="00CD48D4">
        <w:rPr>
          <w:rFonts w:ascii="Arial" w:hAnsi="Arial" w:cs="Arial"/>
          <w:b/>
          <w:szCs w:val="15"/>
        </w:rPr>
        <w:br w:type="page"/>
      </w:r>
      <w:r w:rsidRPr="00296814">
        <w:rPr>
          <w:rFonts w:ascii="Arial" w:hAnsi="Arial" w:cs="Arial"/>
          <w:b/>
          <w:sz w:val="28"/>
          <w:szCs w:val="16"/>
        </w:rPr>
        <w:lastRenderedPageBreak/>
        <w:t>The Kingdom Diagrammed</w:t>
      </w:r>
    </w:p>
    <w:p w14:paraId="0724DDC4" w14:textId="77777777" w:rsidR="00DB2C13" w:rsidRPr="00CD48D4" w:rsidRDefault="00510F6C" w:rsidP="00DB2C13">
      <w:pPr>
        <w:tabs>
          <w:tab w:val="left" w:pos="4410"/>
          <w:tab w:val="left" w:pos="6480"/>
        </w:tabs>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65408" behindDoc="0" locked="0" layoutInCell="0" allowOverlap="1" wp14:anchorId="4F2AC43B" wp14:editId="36B6FDB3">
                <wp:simplePos x="0" y="0"/>
                <wp:positionH relativeFrom="column">
                  <wp:posOffset>4025900</wp:posOffset>
                </wp:positionH>
                <wp:positionV relativeFrom="paragraph">
                  <wp:posOffset>0</wp:posOffset>
                </wp:positionV>
                <wp:extent cx="640080" cy="608330"/>
                <wp:effectExtent l="12700" t="12700" r="0" b="1270"/>
                <wp:wrapNone/>
                <wp:docPr id="1327468786" name="Oval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0080" cy="608330"/>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62D15E4" id="Oval 59" o:spid="_x0000_s1026" style="position:absolute;margin-left:317pt;margin-top:0;width:50.4pt;height:47.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d/j1+AEAAPUDAAAOAAAAZHJzL2Uyb0RvYy54bWysU9tu2zAMfR+wfxD0vthJ0yw14hRDuwwD&#13;&#10;ugvQ7QMUWY6FyaJGKnGyrx+lpGl2eRqmB4EUqSPy8Ghxu++d2BkkC76W41EphfEaGus3tfz6ZfVq&#13;&#10;LgVF5RvlwJtaHgzJ2+XLF4shVGYCHbjGoGAQT9UQatnFGKqiIN2ZXtEIgvEcbAF7FdnFTdGgGhi9&#13;&#10;d8WkLGfFANgEBG2I+PT+GJTLjN+2RsdPbUsmCldLri3mHfO+TnuxXKhqgyp0Vp/KUP9QRa+s50fP&#13;&#10;UPcqKrFF+wdUbzUCQRtHGvoC2tZqk3vgbsblb908diqY3AuTQ+FME/0/WP1x9xg+YyqdwgPob8SM&#13;&#10;FEOg6hxJDnGOWA8foOEZqm2E3Oy+xT7d5DbEPnN6OHNq9lFoPpxNy3LOzGsOzcr51VXmvFDV0+WA&#13;&#10;FN8Z6EUyammcs4FS16pSuweKqR5VPWXlQsHZZmWdyw5u1ncOxU7xhFd5paHyFbpMc14MrM+b8rrM&#13;&#10;0L8E6RKjzOtvGAhb32TBdEY1b092VNYdbX7T+RN7ibAkQqrW0ByYPISj9vivsNEB/pBiYN3Vkr5v&#13;&#10;FRop3HvPg70ZT6dJqNmZXr+esIOXkfVlRHnNULWMUhzNu3gU9zag3XT80ji36+END621mc3nqk7F&#13;&#10;srYyY6d/kMR76ees59+6/AkAAP//AwBQSwMEFAAGAAgAAAAhAPLh/lXgAAAADAEAAA8AAABkcnMv&#13;&#10;ZG93bnJldi54bWxMj8FOwzAQRO9I/IO1SNyoU1pKSONUFQh64tDSS29uvHUi4nUUO2ny9ywnuIy0&#13;&#10;Gs3svHwzukYM2IXak4L5LAGBVHpTk1Vw/Hp/SEGEqMnoxhMqmDDApri9yXVm/JX2OByiFVxCIdMK&#13;&#10;qhjbTMpQVuh0mPkWib2L75yOfHZWmk5fudw18jFJVtLpmvhDpVt8rbD8PvROgdMfOPb2M91f5sNp&#13;&#10;O+0m3Nlaqfu78W3Nsl2DiDjGvwT8MvB+KHjY2fdkgmgUrBZLBooKWNl+XiwZ56zg5SkFWeTyP0Tx&#13;&#10;AwAA//8DAFBLAQItABQABgAIAAAAIQC2gziS/gAAAOEBAAATAAAAAAAAAAAAAAAAAAAAAABbQ29u&#13;&#10;dGVudF9UeXBlc10ueG1sUEsBAi0AFAAGAAgAAAAhADj9If/WAAAAlAEAAAsAAAAAAAAAAAAAAAAA&#13;&#10;LwEAAF9yZWxzLy5yZWxzUEsBAi0AFAAGAAgAAAAhAEp3+PX4AQAA9QMAAA4AAAAAAAAAAAAAAAAA&#13;&#10;LgIAAGRycy9lMm9Eb2MueG1sUEsBAi0AFAAGAAgAAAAhAPLh/lXgAAAADAEAAA8AAAAAAAAAAAAA&#13;&#10;AAAAUgQAAGRycy9kb3ducmV2LnhtbFBLBQYAAAAABAAEAPMAAABfBQAAAAA=&#13;&#10;" o:allowincell="f" strokeweight="1.5pt">
                <v:path arrowok="t"/>
              </v:oval>
            </w:pict>
          </mc:Fallback>
        </mc:AlternateContent>
      </w:r>
      <w:r w:rsidRPr="000E2734">
        <w:rPr>
          <w:noProof/>
          <w:sz w:val="18"/>
        </w:rPr>
        <mc:AlternateContent>
          <mc:Choice Requires="wps">
            <w:drawing>
              <wp:anchor distT="0" distB="0" distL="114300" distR="114300" simplePos="0" relativeHeight="251632640" behindDoc="0" locked="0" layoutInCell="0" allowOverlap="1" wp14:anchorId="252F95F1" wp14:editId="2D981731">
                <wp:simplePos x="0" y="0"/>
                <wp:positionH relativeFrom="column">
                  <wp:posOffset>5334000</wp:posOffset>
                </wp:positionH>
                <wp:positionV relativeFrom="paragraph">
                  <wp:posOffset>177800</wp:posOffset>
                </wp:positionV>
                <wp:extent cx="1000760" cy="914400"/>
                <wp:effectExtent l="12700" t="0" r="0" b="0"/>
                <wp:wrapNone/>
                <wp:docPr id="1177206764"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0760" cy="914400"/>
                        </a:xfrm>
                        <a:prstGeom prst="callout2">
                          <a:avLst>
                            <a:gd name="adj1" fmla="val 13889"/>
                            <a:gd name="adj2" fmla="val -7616"/>
                            <a:gd name="adj3" fmla="val 13889"/>
                            <a:gd name="adj4" fmla="val -104125"/>
                            <a:gd name="adj5" fmla="val 116667"/>
                            <a:gd name="adj6" fmla="val -280458"/>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type="none" w="sm" len="sm"/>
                              <a:tailEnd type="none" w="sm" len="sm"/>
                            </a14:hiddenLine>
                          </a:ext>
                          <a:ext uri="{AF507438-7753-43E0-B8FC-AC1667EBCBE1}">
                            <a14:hiddenEffects xmlns:a14="http://schemas.microsoft.com/office/drawing/2010/main">
                              <a:effectLst/>
                            </a14:hiddenEffects>
                          </a:ext>
                        </a:extLst>
                      </wps:spPr>
                      <wps:txbx>
                        <w:txbxContent>
                          <w:p w14:paraId="7DF86D90" w14:textId="77777777" w:rsidR="008E585B" w:rsidRDefault="008E585B" w:rsidP="00DB2C13">
                            <w:pPr>
                              <w:ind w:right="300"/>
                              <w:jc w:val="center"/>
                              <w:rPr>
                                <w:b/>
                              </w:rPr>
                            </w:pPr>
                            <w:r>
                              <w:rPr>
                                <w:b/>
                              </w:rPr>
                              <w:t>Spiritual</w:t>
                            </w:r>
                          </w:p>
                          <w:p w14:paraId="3E9020A1" w14:textId="77777777" w:rsidR="008E585B" w:rsidRDefault="008E585B" w:rsidP="00DB2C13">
                            <w:pPr>
                              <w:ind w:right="300"/>
                              <w:jc w:val="center"/>
                            </w:pPr>
                            <w:r>
                              <w:rPr>
                                <w:b/>
                              </w:rPr>
                              <w:t>Kingdom</w:t>
                            </w:r>
                          </w:p>
                          <w:p w14:paraId="3A4088F2" w14:textId="77777777" w:rsidR="008E585B" w:rsidRDefault="008E585B" w:rsidP="00DB2C13">
                            <w:pPr>
                              <w:ind w:right="300"/>
                              <w:jc w:val="center"/>
                            </w:pPr>
                            <w:r>
                              <w:t>(saved</w:t>
                            </w:r>
                          </w:p>
                          <w:p w14:paraId="58D27831" w14:textId="77777777" w:rsidR="008E585B" w:rsidRDefault="008E585B" w:rsidP="00DB2C13">
                            <w:pPr>
                              <w:ind w:right="300"/>
                              <w:jc w:val="center"/>
                            </w:pPr>
                            <w:r>
                              <w:t xml:space="preserve">  people)</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2F95F1"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AutoShape 58" o:spid="_x0000_s1026" type="#_x0000_t42" style="position:absolute;margin-left:420pt;margin-top:14pt;width:78.8pt;height:1in;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rmJGgIAAHgEAAAOAAAAZHJzL2Uyb0RvYy54bWysVNuO0zAQfUfiHyy/t4mzbdqNmq4Qq0VI&#13;&#10;C4u08AGu4zQBx2Nst8ny9YydtgQqXhAv1sz4ZC5njrO5GzpFjtK6FnRJ2TylRGoBVav3Jf3y+WG2&#13;&#10;psR5riuuQMuSvkhH77avX216U8gMGlCVtASTaFf0pqSN96ZIEica2XE3ByM1XtZgO+7RtfuksrzH&#13;&#10;7J1KsjTNkx5sZSwI6RxG78dLuo3561oK/1TXTnqiSoq9+XjaeO7CmWw3vNhbbppWnNrg/9BFx1uN&#13;&#10;RS+p7rnn5GDbq1RdKyw4qP1cQJdAXbdCxhlwGpb+Mc1zw42MsyA5zlxocv8vrfh4fDafbGjdmUcQ&#13;&#10;3xwykvTGFZeb4DjEkF3/ASrcIT94iMMOte3ClzgGGSKnLxdO5eCJwCBL03SVI/UC727ZYpFG0hNe&#13;&#10;nL821vl3EjoSjJIKrhQcfBYr8OOj85HXimjeheLVV0ZJ3Slc05Erwm7W69vTGieYbIqZrXKWX2Nu&#13;&#10;ppi/5FlMMTOWLli2vM60nKIYy/N8dQ3Kp6BZtk4Xy3VAIRWnMdE6kxFm1vDQKhUVqvRvAQSOERkl&#13;&#10;jhydtxYWFcTvCj/sBowGcwfVC+7Pwih/fK5oNGB/UNKj9Evqvh+4lZSo9xq1xbIVLon4qWOnzm7q&#13;&#10;cC0wVUk9JaP51o/v62Bsu2+wEour1PAGdVO3l1bHrk5qQ3lHJk5PMbyfqR9Rv34Y258AAAD//wMA&#13;&#10;UEsDBBQABgAIAAAAIQBAcT4Y4gAAAA8BAAAPAAAAZHJzL2Rvd25yZXYueG1sTI9PT8MwDMXvSHyH&#13;&#10;yEhcEEuoqrXrmk4T/84wEOe0yZpqjVOarC3fHnNiF1uWn5/fr9wtrmeTGUPnUcLDSgAz2HjdYSvh&#13;&#10;8+PlPgcWokKteo9Gwo8JsKuur0pVaD/ju5kOsWVkgqFQEmyMQ8F5aKxxKqz8YJB2Rz86FWkcW65H&#13;&#10;NZO563kixJo71SF9sGowj9Y0p8PZSQjZG6ZRnOZnl07fd/X+tTvaLylvb5anLZX9Flg0S/y/gD8G&#13;&#10;yg8VBav9GXVgvYQ8FQQUJSQ5dRJsNtkaWE3KLBHAq5JfclS/AAAA//8DAFBLAQItABQABgAIAAAA&#13;&#10;IQC2gziS/gAAAOEBAAATAAAAAAAAAAAAAAAAAAAAAABbQ29udGVudF9UeXBlc10ueG1sUEsBAi0A&#13;&#10;FAAGAAgAAAAhADj9If/WAAAAlAEAAAsAAAAAAAAAAAAAAAAALwEAAF9yZWxzLy5yZWxzUEsBAi0A&#13;&#10;FAAGAAgAAAAhAP4+uYkaAgAAeAQAAA4AAAAAAAAAAAAAAAAALgIAAGRycy9lMm9Eb2MueG1sUEsB&#13;&#10;Ai0AFAAGAAgAAAAhAEBxPhjiAAAADwEAAA8AAAAAAAAAAAAAAAAAdAQAAGRycy9kb3ducmV2Lnht&#13;&#10;bFBLBQYAAAAABAAEAPMAAACDBQAAAAA=&#13;&#10;" o:allowincell="f" adj="-60579,25200,-22491,3000,-1645,3000" filled="f" stroked="f" strokeweight="1pt">
                <v:stroke startarrowwidth="narrow" startarrowlength="short" endarrowwidth="narrow" endarrowlength="short"/>
                <v:textbox inset="1pt,1pt,1pt,1pt">
                  <w:txbxContent>
                    <w:p w14:paraId="7DF86D90" w14:textId="77777777" w:rsidR="008E585B" w:rsidRDefault="008E585B" w:rsidP="00DB2C13">
                      <w:pPr>
                        <w:ind w:right="300"/>
                        <w:jc w:val="center"/>
                        <w:rPr>
                          <w:b/>
                        </w:rPr>
                      </w:pPr>
                      <w:r>
                        <w:rPr>
                          <w:b/>
                        </w:rPr>
                        <w:t>Spiritual</w:t>
                      </w:r>
                    </w:p>
                    <w:p w14:paraId="3E9020A1" w14:textId="77777777" w:rsidR="008E585B" w:rsidRDefault="008E585B" w:rsidP="00DB2C13">
                      <w:pPr>
                        <w:ind w:right="300"/>
                        <w:jc w:val="center"/>
                      </w:pPr>
                      <w:r>
                        <w:rPr>
                          <w:b/>
                        </w:rPr>
                        <w:t>Kingdom</w:t>
                      </w:r>
                    </w:p>
                    <w:p w14:paraId="3A4088F2" w14:textId="77777777" w:rsidR="008E585B" w:rsidRDefault="008E585B" w:rsidP="00DB2C13">
                      <w:pPr>
                        <w:ind w:right="300"/>
                        <w:jc w:val="center"/>
                      </w:pPr>
                      <w:r>
                        <w:t>(saved</w:t>
                      </w:r>
                    </w:p>
                    <w:p w14:paraId="58D27831" w14:textId="77777777" w:rsidR="008E585B" w:rsidRDefault="008E585B" w:rsidP="00DB2C13">
                      <w:pPr>
                        <w:ind w:right="300"/>
                        <w:jc w:val="center"/>
                      </w:pPr>
                      <w:r>
                        <w:t xml:space="preserve">  people)</w:t>
                      </w:r>
                    </w:p>
                  </w:txbxContent>
                </v:textbox>
                <o:callout v:ext="edit" minusy="t"/>
              </v:shape>
            </w:pict>
          </mc:Fallback>
        </mc:AlternateContent>
      </w:r>
      <w:r w:rsidRPr="000E2734">
        <w:rPr>
          <w:rFonts w:ascii="New York" w:hAnsi="New York"/>
          <w:noProof/>
          <w:sz w:val="18"/>
        </w:rPr>
        <mc:AlternateContent>
          <mc:Choice Requires="wps">
            <w:drawing>
              <wp:anchor distT="0" distB="0" distL="114300" distR="114300" simplePos="0" relativeHeight="251666432" behindDoc="0" locked="0" layoutInCell="0" allowOverlap="1" wp14:anchorId="3EBE8812" wp14:editId="2E76E924">
                <wp:simplePos x="0" y="0"/>
                <wp:positionH relativeFrom="column">
                  <wp:posOffset>4127500</wp:posOffset>
                </wp:positionH>
                <wp:positionV relativeFrom="paragraph">
                  <wp:posOffset>140335</wp:posOffset>
                </wp:positionV>
                <wp:extent cx="661035" cy="463550"/>
                <wp:effectExtent l="12700" t="0" r="0" b="6350"/>
                <wp:wrapNone/>
                <wp:docPr id="169548331" name="AutoShape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1035" cy="463550"/>
                        </a:xfrm>
                        <a:prstGeom prst="callout2">
                          <a:avLst>
                            <a:gd name="adj1" fmla="val 27398"/>
                            <a:gd name="adj2" fmla="val -11528"/>
                            <a:gd name="adj3" fmla="val 27398"/>
                            <a:gd name="adj4" fmla="val -157639"/>
                            <a:gd name="adj5" fmla="val 230139"/>
                            <a:gd name="adj6" fmla="val -424593"/>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type="none" w="sm" len="sm"/>
                              <a:tailEnd type="none" w="sm" len="sm"/>
                            </a14:hiddenLine>
                          </a:ext>
                          <a:ext uri="{AF507438-7753-43E0-B8FC-AC1667EBCBE1}">
                            <a14:hiddenEffects xmlns:a14="http://schemas.microsoft.com/office/drawing/2010/main">
                              <a:effectLst/>
                            </a14:hiddenEffects>
                          </a:ext>
                        </a:extLst>
                      </wps:spPr>
                      <wps:txbx>
                        <w:txbxContent>
                          <w:p w14:paraId="18153034" w14:textId="77777777" w:rsidR="008E585B" w:rsidRDefault="008E585B" w:rsidP="00DB2C13">
                            <w:pPr>
                              <w:ind w:right="300"/>
                              <w:rPr>
                                <w:b/>
                              </w:rPr>
                            </w:pPr>
                            <w:r>
                              <w:rPr>
                                <w:b/>
                              </w:rPr>
                              <w:t>Living</w:t>
                            </w:r>
                          </w:p>
                          <w:p w14:paraId="7FE6EBAA" w14:textId="77777777" w:rsidR="008E585B" w:rsidRDefault="008E585B" w:rsidP="00DB2C13">
                            <w:pPr>
                              <w:ind w:right="300"/>
                            </w:pPr>
                            <w:r>
                              <w:rPr>
                                <w:b/>
                              </w:rPr>
                              <w:t>Beings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BE8812" id="AutoShape 57" o:spid="_x0000_s1027" type="#_x0000_t42" style="position:absolute;margin-left:325pt;margin-top:11.05pt;width:52.05pt;height:3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K1YqHgIAAH8EAAAOAAAAZHJzL2Uyb0RvYy54bWysVNuO0zAQfUfiHyy/t7k16TZqukKsFiEt&#13;&#10;LNLCB7iO0wQcj7HdJuXrGbsXAru8IF4sz/jkzMyZmaxvx16SgzC2A1XRZB5TIhSHulO7in75fD+7&#13;&#10;ocQ6pmomQYmKHoWlt5vXr9aDLkUKLchaGIIkypaDrmjrnC6jyPJW9MzOQQuFjw2Ynjk0zS6qDRuQ&#13;&#10;vZdRGsdFNICptQEurEXv3emRbgJ/0wjuHpvGCkdkRTE3F04Tzq0/o82alTvDdNvxcxrsH7LoWacw&#13;&#10;6JXqjjlG9qZ7RtV33ICFxs059BE0TcdFqAGrSeI/qnlqmRahFhTH6qtM9v/R8o+HJ/3J+NStfgD+&#13;&#10;zaIi0aBteX3xhkUM2Q4foMYesr2DUOzYmN5/iWWQMWh6vGoqRkc4OosiibOcEo5PiyLL86B5xMrL&#13;&#10;x9pY905AT/ylopxJCXuXhgDs8GBdkLUmivU+dv01oaTpJXbpwCRJl9nq5tzFCSadYmZJkqcvgLIp&#13;&#10;6C9EiylmluTLIls9D4f1TVLK4uQlUDEFzRbpIl9lngq1ONeJt4savmgF952UYUKl+s2BwJNHhBFH&#13;&#10;kS5d843yw29LN25H0tW4lD6I92yhPmIbDZy2ALcWLy2YH5QMuAEVtd/3zAhK5HuFI5aky9ivzNQw&#13;&#10;U2M7NZjiSFVRR8np+tad1myvTbdrMVISWqrgDY5P010zPmV1Hjqc8iDIeSP9Gk3tgPr139j8BAAA&#13;&#10;//8DAFBLAwQUAAYACAAAACEAYVXD/eIAAAAOAQAADwAAAGRycy9kb3ducmV2LnhtbEyPT0/DMAzF&#13;&#10;70h8h8hI3FiSQgvrmk7A2HXS/ohz1nhtR5NUTbqVb485wcWyZfu99yuWk+3YBYfQeqdAzgQwdJU3&#13;&#10;rasVHPbrhxdgIWpndOcdKvjGAMvy9qbQufFXt8XLLtaMRFzItYImxj7nPFQNWh1mvkdHu5MfrI40&#13;&#10;DjU3g76SuO14IkTGrW4dOTS6x/cGq6/daMl3XG1TeR7ezh/7x0++WQuZ2YNS93fTakHldQEs4hT/&#13;&#10;PuCXgfJDScGOfnQmsE5BlgoCigqSRAKjg+f0iZqjgnkqgZcF/49R/gAAAP//AwBQSwECLQAUAAYA&#13;&#10;CAAAACEAtoM4kv4AAADhAQAAEwAAAAAAAAAAAAAAAAAAAAAAW0NvbnRlbnRfVHlwZXNdLnhtbFBL&#13;&#10;AQItABQABgAIAAAAIQA4/SH/1gAAAJQBAAALAAAAAAAAAAAAAAAAAC8BAABfcmVscy8ucmVsc1BL&#13;&#10;AQItABQABgAIAAAAIQBmK1YqHgIAAH8EAAAOAAAAAAAAAAAAAAAAAC4CAABkcnMvZTJvRG9jLnht&#13;&#10;bFBLAQItABQABgAIAAAAIQBhVcP94gAAAA4BAAAPAAAAAAAAAAAAAAAAAHgEAABkcnMvZG93bnJl&#13;&#10;di54bWxQSwUGAAAAAAQABADzAAAAhwUAAAAA&#13;&#10;" o:allowincell="f" adj="-91712,49710,-34050,5918,-2490,5918" filled="f" stroked="f" strokeweight="1pt">
                <v:stroke startarrowwidth="narrow" startarrowlength="short" endarrowwidth="narrow" endarrowlength="short"/>
                <v:textbox inset="1pt,1pt,1pt,1pt">
                  <w:txbxContent>
                    <w:p w14:paraId="18153034" w14:textId="77777777" w:rsidR="008E585B" w:rsidRDefault="008E585B" w:rsidP="00DB2C13">
                      <w:pPr>
                        <w:ind w:right="300"/>
                        <w:rPr>
                          <w:b/>
                        </w:rPr>
                      </w:pPr>
                      <w:r>
                        <w:rPr>
                          <w:b/>
                        </w:rPr>
                        <w:t>Living</w:t>
                      </w:r>
                    </w:p>
                    <w:p w14:paraId="7FE6EBAA" w14:textId="77777777" w:rsidR="008E585B" w:rsidRDefault="008E585B" w:rsidP="00DB2C13">
                      <w:pPr>
                        <w:ind w:right="300"/>
                      </w:pPr>
                      <w:r>
                        <w:rPr>
                          <w:b/>
                        </w:rPr>
                        <w:t>Beings</w:t>
                      </w:r>
                    </w:p>
                  </w:txbxContent>
                </v:textbox>
                <o:callout v:ext="edit" minusy="t"/>
              </v:shape>
            </w:pict>
          </mc:Fallback>
        </mc:AlternateContent>
      </w:r>
      <w:r w:rsidRPr="000E2734">
        <w:rPr>
          <w:noProof/>
          <w:sz w:val="18"/>
        </w:rPr>
        <mc:AlternateContent>
          <mc:Choice Requires="wps">
            <w:drawing>
              <wp:anchor distT="0" distB="0" distL="114300" distR="114300" simplePos="0" relativeHeight="251631616" behindDoc="0" locked="0" layoutInCell="0" allowOverlap="1" wp14:anchorId="22DAD250" wp14:editId="3FC2FE6F">
                <wp:simplePos x="0" y="0"/>
                <wp:positionH relativeFrom="column">
                  <wp:posOffset>-279400</wp:posOffset>
                </wp:positionH>
                <wp:positionV relativeFrom="paragraph">
                  <wp:posOffset>44450</wp:posOffset>
                </wp:positionV>
                <wp:extent cx="1931035" cy="769620"/>
                <wp:effectExtent l="0" t="0" r="0" b="0"/>
                <wp:wrapNone/>
                <wp:docPr id="1808689412"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31035" cy="7696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C5C369D" w14:textId="77777777" w:rsidR="008E585B" w:rsidRDefault="008E585B" w:rsidP="00DB2C13">
                            <w:pPr>
                              <w:ind w:right="40"/>
                              <w:jc w:val="center"/>
                              <w:rPr>
                                <w:b/>
                              </w:rPr>
                            </w:pPr>
                            <w:r>
                              <w:rPr>
                                <w:b/>
                              </w:rPr>
                              <w:t>Universal Kingdom</w:t>
                            </w:r>
                          </w:p>
                          <w:p w14:paraId="28A80C23" w14:textId="77777777" w:rsidR="008E585B" w:rsidRDefault="008E585B" w:rsidP="00DB2C13">
                            <w:pPr>
                              <w:ind w:right="170"/>
                              <w:jc w:val="center"/>
                            </w:pPr>
                            <w:r>
                              <w:t xml:space="preserve">  (everything inside and outside the circle)</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DAD250" id="Rectangle 56" o:spid="_x0000_s1028" style="position:absolute;margin-left:-22pt;margin-top:3.5pt;width:152.05pt;height:60.6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3JEzgEAAJUDAAAOAAAAZHJzL2Uyb0RvYy54bWysU9tu2zAMfR+wfxD0vvhSLF2NOMWwosOA&#13;&#10;7gJ0+wBFlmNhtqiRSuzs60fJSZq1b8NeBJGUjngOj1a309CLvUGy4GpZLHIpjNPQWLet5Y/v92/e&#13;&#10;SUFBuUb14EwtD4bk7fr1q9XoK1NCB31jUDCIo2r0texC8FWWke7MoGgB3jgutoCDChziNmtQjYw+&#13;&#10;9FmZ58tsBGw8gjZEnL2bi3Kd8NvW6PC1bckE0deSewtpxbRu4pqtV6raovKd1cc21D90MSjr+NEz&#13;&#10;1J0KSuzQvoAarEYgaMNCw5BB21ptEgdmU+TP2Dx2ypvEhcUhf5aJ/h+s/rJ/9N8wtk7+AfRPYkWy&#13;&#10;0VN1rsSA+IzYjJ+h4RmqXYBEdmpxiDeZhpiSpoezpmYKQnOyuLkq8qu3UmiuXS9vlmUSPVPV6bZH&#13;&#10;Ch8NDCJuaok8s4Su9g8UYjeqOh2Jjzm4t32f5ta7vxJ8cM6YNPjj7VP70RJUhWkzCdvUsoyjj5kN&#13;&#10;NAcmhzB7g73Mmw7wtxQj+6KW9Gun0EjRf3IsfFFe59FIlwFeBpvLQDnNULUMUszbD2E2386j3Xb8&#13;&#10;UpG4OnjPorY28X3q6jgKnn2S4ejTaK7LOJ16+k3rPwAAAP//AwBQSwMEFAAGAAgAAAAhAOCS6GDl&#13;&#10;AAAADgEAAA8AAABkcnMvZG93bnJldi54bWxMj1tPwzAMhd+R+A+RkXjb0lXTmLqmE+IihATaBSTE&#13;&#10;W9aYptA4VZJ15d9jnuDFlnXs4/OV69F1YsAQW08KZtMMBFLtTUuNgteX+8kSREyajO48oYJvjLCu&#13;&#10;zs9KXRh/oh0O+9QINqFYaAU2pb6QMtYWnY5T3yOx9uGD04nH0EgT9InNXSfzLFtIp1viD1b3eGOx&#13;&#10;/tofnYLdXXjfDm/91rbPj0+bh0am7nNQ6vJivF1xuV6BSDimvwv4ZeD8UHGwgz+SiaJTMJnPGSgp&#13;&#10;uOLGer7IZiAOvJgvc5BVKf9jVD8AAAD//wMAUEsBAi0AFAAGAAgAAAAhALaDOJL+AAAA4QEAABMA&#13;&#10;AAAAAAAAAAAAAAAAAAAAAFtDb250ZW50X1R5cGVzXS54bWxQSwECLQAUAAYACAAAACEAOP0h/9YA&#13;&#10;AACUAQAACwAAAAAAAAAAAAAAAAAvAQAAX3JlbHMvLnJlbHNQSwECLQAUAAYACAAAACEACf9yRM4B&#13;&#10;AACVAwAADgAAAAAAAAAAAAAAAAAuAgAAZHJzL2Uyb0RvYy54bWxQSwECLQAUAAYACAAAACEA4JLo&#13;&#10;YOUAAAAOAQAADwAAAAAAAAAAAAAAAAAoBAAAZHJzL2Rvd25yZXYueG1sUEsFBgAAAAAEAAQA8wAA&#13;&#10;ADoFAAAAAA==&#13;&#10;" o:allowincell="f" filled="f" stroked="f">
                <v:path arrowok="t"/>
                <v:textbox inset="1pt,1pt,1pt,1pt">
                  <w:txbxContent>
                    <w:p w14:paraId="6C5C369D" w14:textId="77777777" w:rsidR="008E585B" w:rsidRDefault="008E585B" w:rsidP="00DB2C13">
                      <w:pPr>
                        <w:ind w:right="40"/>
                        <w:jc w:val="center"/>
                        <w:rPr>
                          <w:b/>
                        </w:rPr>
                      </w:pPr>
                      <w:r>
                        <w:rPr>
                          <w:b/>
                        </w:rPr>
                        <w:t>Universal Kingdom</w:t>
                      </w:r>
                    </w:p>
                    <w:p w14:paraId="28A80C23" w14:textId="77777777" w:rsidR="008E585B" w:rsidRDefault="008E585B" w:rsidP="00DB2C13">
                      <w:pPr>
                        <w:ind w:right="170"/>
                        <w:jc w:val="center"/>
                      </w:pPr>
                      <w:r>
                        <w:t xml:space="preserve">  (everything inside and outside the circle)</w:t>
                      </w:r>
                    </w:p>
                  </w:txbxContent>
                </v:textbox>
              </v:rect>
            </w:pict>
          </mc:Fallback>
        </mc:AlternateContent>
      </w:r>
    </w:p>
    <w:p w14:paraId="2C5C56A9" w14:textId="77777777" w:rsidR="00DB2C13" w:rsidRPr="00CD48D4" w:rsidRDefault="00DB2C13" w:rsidP="00DB2C13">
      <w:pPr>
        <w:tabs>
          <w:tab w:val="left" w:pos="4410"/>
          <w:tab w:val="left" w:pos="6480"/>
        </w:tabs>
        <w:rPr>
          <w:rFonts w:ascii="Arial" w:hAnsi="Arial" w:cs="Arial"/>
          <w:b/>
          <w:sz w:val="22"/>
          <w:szCs w:val="15"/>
        </w:rPr>
      </w:pPr>
    </w:p>
    <w:p w14:paraId="6D755C8C" w14:textId="77777777" w:rsidR="00DB2C13" w:rsidRPr="00CD48D4" w:rsidRDefault="00510F6C" w:rsidP="00DB2C13">
      <w:pPr>
        <w:tabs>
          <w:tab w:val="left" w:pos="4410"/>
          <w:tab w:val="left" w:pos="6480"/>
        </w:tabs>
        <w:rPr>
          <w:rFonts w:ascii="Arial" w:hAnsi="Arial" w:cs="Arial"/>
          <w:b/>
          <w:sz w:val="22"/>
          <w:szCs w:val="15"/>
        </w:rPr>
      </w:pPr>
      <w:r w:rsidRPr="000E2734">
        <w:rPr>
          <w:b/>
          <w:noProof/>
          <w:sz w:val="22"/>
        </w:rPr>
        <mc:AlternateContent>
          <mc:Choice Requires="wps">
            <w:drawing>
              <wp:anchor distT="0" distB="0" distL="114300" distR="114300" simplePos="0" relativeHeight="251659264" behindDoc="0" locked="0" layoutInCell="0" allowOverlap="1" wp14:anchorId="36A7CB15" wp14:editId="5E26A78A">
                <wp:simplePos x="0" y="0"/>
                <wp:positionH relativeFrom="column">
                  <wp:posOffset>2273300</wp:posOffset>
                </wp:positionH>
                <wp:positionV relativeFrom="paragraph">
                  <wp:posOffset>50800</wp:posOffset>
                </wp:positionV>
                <wp:extent cx="2654935" cy="863600"/>
                <wp:effectExtent l="0" t="0" r="0" b="0"/>
                <wp:wrapNone/>
                <wp:docPr id="759341922"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54935" cy="8636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4A4B08" id="Rectangle 55" o:spid="_x0000_s1026" style="position:absolute;margin-left:179pt;margin-top:4pt;width:209.05pt;height:6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ohzE3QEAAKwDAAAOAAAAZHJzL2Uyb0RvYy54bWysU8GO2jAQvVfqP1i+lwALdDcirKpdUVXa&#13;&#10;ditt+wHGcYhVx+POGAL9+o4dYFF7q5qD5fGMn+e9eVneHzon9gbJgq/kZDSWwngNtfXbSn7/tn53&#13;&#10;KwVF5WvlwJtKHg3J+9XbN8s+lGYKLbjaoGAQT2UfKtnGGMqiIN2aTtEIgvGcbAA7FTnEbVGj6hm9&#13;&#10;c8V0PF4UPWAdELQh4tPHISlXGb9pjI7PTUMmCldJ7i3mFfO6SWuxWqpyiyq0Vp/aUP/QRaes50cv&#13;&#10;UI8qKrFD+xdUZzUCQRNHGroCmsZqkzkwm8n4DzYvrQomc2FxKFxkov8Hq7/sX8JXTK1TeAL9g1iR&#13;&#10;og9UXjIpIK4Rm/4z1DxDtYuQyR4a7NJNpiEOWdPjRVNziELz4XQxn93dzKXQnLtd3CzGWfRClefb&#13;&#10;ASl+NNCJtKkk8swyuto/UUzdqPJcktsEZ+u1dS4HuN08OBR7xfNd5y+NlK/QdZnzqdhDujakhxOT&#13;&#10;HXJ65swzeYfKDdRH5owwWIYtzpsW8JcUPdulkvRzp9BI4T55nsfdZDZL/srBbP5+ygFeZzbXGeU1&#13;&#10;Q1UySjFsH+LgyV1Au235pUmWwMMH1rqxWYbXrk4TYktkqif7Js9dx7nq9Sdb/QYAAP//AwBQSwME&#13;&#10;FAAGAAgAAAAhAAA00ibjAAAADgEAAA8AAABkcnMvZG93bnJldi54bWxMj09PwzAMxe9IfIfISNxY&#13;&#10;Wtifqms6IRCTQLts7MItaU1bkThVk3Xl2+OdxsWW9ezn9ys2k7NixCF0nhSkswQEUuXrjhoFx8+3&#13;&#10;hwxEiJpqbT2hgl8MsClvbwqd1/5MexwPsRFsQiHXCtoY+1zKULXodJj5Hom1bz84HXkcGlkP+szm&#13;&#10;zsrHJFlKpzviD63u8aXF6udwcgrM+24ftx/H7ZiZprfefKU7v1Dq/m56XXN5XoOIOMXrBVwYOD+U&#13;&#10;HMz4E9VBWAVPi4yBooJLY321WqYgDC/O5wnIspD/Mco/AAAA//8DAFBLAQItABQABgAIAAAAIQC2&#13;&#10;gziS/gAAAOEBAAATAAAAAAAAAAAAAAAAAAAAAABbQ29udGVudF9UeXBlc10ueG1sUEsBAi0AFAAG&#13;&#10;AAgAAAAhADj9If/WAAAAlAEAAAsAAAAAAAAAAAAAAAAALwEAAF9yZWxzLy5yZWxzUEsBAi0AFAAG&#13;&#10;AAgAAAAhAJaiHMTdAQAArAMAAA4AAAAAAAAAAAAAAAAALgIAAGRycy9lMm9Eb2MueG1sUEsBAi0A&#13;&#10;FAAGAAgAAAAhAAA00ibjAAAADgEAAA8AAAAAAAAAAAAAAAAANwQAAGRycy9kb3ducmV2LnhtbFBL&#13;&#10;BQYAAAAABAAEAPMAAABHBQAAAAA=&#13;&#10;" o:allowincell="f" stroked="f">
                <v:path arrowok="t"/>
              </v:rect>
            </w:pict>
          </mc:Fallback>
        </mc:AlternateContent>
      </w:r>
      <w:r w:rsidRPr="000E2734">
        <w:rPr>
          <w:noProof/>
          <w:sz w:val="18"/>
        </w:rPr>
        <mc:AlternateContent>
          <mc:Choice Requires="wps">
            <w:drawing>
              <wp:anchor distT="0" distB="0" distL="114300" distR="114300" simplePos="0" relativeHeight="251663360" behindDoc="0" locked="0" layoutInCell="0" allowOverlap="1" wp14:anchorId="0BF63AD8" wp14:editId="003C1E8E">
                <wp:simplePos x="0" y="0"/>
                <wp:positionH relativeFrom="column">
                  <wp:posOffset>3833495</wp:posOffset>
                </wp:positionH>
                <wp:positionV relativeFrom="paragraph">
                  <wp:posOffset>26035</wp:posOffset>
                </wp:positionV>
                <wp:extent cx="197485" cy="273050"/>
                <wp:effectExtent l="0" t="0" r="5715" b="6350"/>
                <wp:wrapNone/>
                <wp:docPr id="773848961"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97485" cy="273050"/>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5B59639" id="Line 54" o:spid="_x0000_s1026" style="position:absolute;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1.85pt,2.05pt" to="317.4pt,23.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94JnyQEAAIcDAAAOAAAAZHJzL2Uyb0RvYy54bWysU01vEzEQvSPxHyzfyW4CJWWVTQ8thUOh&#13;&#10;kVp+gOOPXQvbY3mcbPLvGbshhXJAQuzB2vnY5/dm3q6uDt6xvU5oIfR8Pms500GCsmHo+bfH2zeX&#13;&#10;nGEWQQkHQff8qJFfrV+/Wk2x0wsYwSmdGIEE7KbY8zHn2DUNylF7gTOIOlDRQPIiU5iGRiUxEbp3&#13;&#10;zaJt3zcTJBUTSI1I2ZunIl9XfGO0zPfGoM7M9Zy45Xqmem7L2axXohuSiKOVJxriH1h4YQNdeoa6&#13;&#10;EVmwXbJ/QHkrEyCYPJPgGzDGSl01kJp5+0LNwyiirlpoOBjPY8L/Byu/7q/DJhXq8hAe4h3I70hD&#13;&#10;aaaI3blYAoybxLbTF1C0RrHLUPUeTPLMOBs/0/ZrhjSxQx3w8TxgfchMUnL+Yfnu8oIzSaXF8m17&#13;&#10;URfQiK7AFA4xYf6kwbPy0nNnQ9EvOrG/w1xoPbeUdIBb61zdoQtsogsWy7atXyA4q0q19GEattcu&#13;&#10;sb0oNqhP2Tyh/daWYBdURRu1UB+DYvkYSW0g6/IC7wbOnCajo39yThbW/b2P7nGh8NDVkScpP4da&#13;&#10;vIrdFtRxkwqpEtG2K72TM4udfo1r1/P/s/4BAAD//wMAUEsDBBQABgAIAAAAIQAsyfoG4wAAAA0B&#13;&#10;AAAPAAAAZHJzL2Rvd25yZXYueG1sTI8xT8MwEIV3JP6DdUhs1AkNLqRxqogKdWBALSxsTnwkEfE5&#13;&#10;it028Os5JlhOenp3795XbGY3iBNOofekIV0kIJAab3tqNby9Pt3cgwjRkDWDJ9TwhQE25eVFYXLr&#13;&#10;z7TH0yG2gkMo5EZDF+OYSxmaDp0JCz8isffhJ2ciy6mVdjJnDneDvE0SJZ3piT90ZsTHDpvPw9Fp&#13;&#10;2PZ29/3yoOrMV9WO9s1d/azetb6+mrdrHtUaRMQ5/l3ALwP3h5KL1f5INohBg0qWK17VkKUg2FfL&#13;&#10;jHlq1qsUZFnI/xTlDwAAAP//AwBQSwECLQAUAAYACAAAACEAtoM4kv4AAADhAQAAEwAAAAAAAAAA&#13;&#10;AAAAAAAAAAAAW0NvbnRlbnRfVHlwZXNdLnhtbFBLAQItABQABgAIAAAAIQA4/SH/1gAAAJQBAAAL&#13;&#10;AAAAAAAAAAAAAAAAAC8BAABfcmVscy8ucmVsc1BLAQItABQABgAIAAAAIQDJ94JnyQEAAIcDAAAO&#13;&#10;AAAAAAAAAAAAAAAAAC4CAABkcnMvZTJvRG9jLnhtbFBLAQItABQABgAIAAAAIQAsyfoG4wAAAA0B&#13;&#10;AAAPAAAAAAAAAAAAAAAAACMEAABkcnMvZG93bnJldi54bWxQSwUGAAAAAAQABADzAAAAMwUAAAAA&#13;&#10;" o:allowincell="f" strokeweight="1pt">
                <v:stroke startarrowwidth="wide" startarrowlength="short" endarrowwidth="wide" endarrowlength="short"/>
                <o:lock v:ext="edit" shapetype="f"/>
              </v:line>
            </w:pict>
          </mc:Fallback>
        </mc:AlternateContent>
      </w:r>
      <w:r w:rsidRPr="000E2734">
        <w:rPr>
          <w:noProof/>
          <w:sz w:val="18"/>
        </w:rPr>
        <mc:AlternateContent>
          <mc:Choice Requires="wps">
            <w:drawing>
              <wp:anchor distT="0" distB="0" distL="114300" distR="114300" simplePos="0" relativeHeight="251639808" behindDoc="0" locked="0" layoutInCell="0" allowOverlap="1" wp14:anchorId="1D6CD5E6" wp14:editId="7356A7C1">
                <wp:simplePos x="0" y="0"/>
                <wp:positionH relativeFrom="column">
                  <wp:posOffset>726440</wp:posOffset>
                </wp:positionH>
                <wp:positionV relativeFrom="paragraph">
                  <wp:posOffset>102235</wp:posOffset>
                </wp:positionV>
                <wp:extent cx="91440" cy="914400"/>
                <wp:effectExtent l="0" t="0" r="645160" b="127000"/>
                <wp:wrapNone/>
                <wp:docPr id="1143590560"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914400"/>
                        </a:xfrm>
                        <a:prstGeom prst="callout2">
                          <a:avLst>
                            <a:gd name="adj1" fmla="val 85972"/>
                            <a:gd name="adj2" fmla="val 179861"/>
                            <a:gd name="adj3" fmla="val 85972"/>
                            <a:gd name="adj4" fmla="val 550694"/>
                            <a:gd name="adj5" fmla="val 113958"/>
                            <a:gd name="adj6" fmla="val 830556"/>
                          </a:avLst>
                        </a:prstGeom>
                        <a:noFill/>
                        <a:ln w="12700">
                          <a:solidFill>
                            <a:srgbClr val="000000"/>
                          </a:solidFill>
                          <a:miter lim="800000"/>
                          <a:headEnd type="none" w="sm" len="sm"/>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B64166" w14:textId="77777777" w:rsidR="008E585B" w:rsidRDefault="008E585B" w:rsidP="00DB2C13"/>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6CD5E6" id="AutoShape 53" o:spid="_x0000_s1029" type="#_x0000_t42" style="position:absolute;margin-left:57.2pt;margin-top:8.05pt;width:7.2pt;height:1in;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kt/2XgIAABYFAAAOAAAAZHJzL2Uyb0RvYy54bWysVNuO0zAQfUfiHyy/0yRt022jpiu0yyKk&#13;&#10;5SItfIBrO43BN2y3Sfn6HTttCVQICZEHa8Y+Gc+cmeP1ba8kOnDnhdE1LiY5RlxTw4Te1fjL54dX&#13;&#10;S4x8IJoRaTSv8ZF7fLt5+WLd2YpPTWsk4w5BEO2rzta4DcFWWeZpyxXxE2O5hsPGOEUCuG6XMUc6&#13;&#10;iK5kNs3zRdYZx6wzlHsPu/fDId6k+E3DafjYNJ4HJGsMuYW0urRu45pt1qTaOWJbQU9pkH/IQhGh&#13;&#10;4dJLqHsSCNo7cRVKCeqMN02YUKMy0zSC8lQDVFPkv1Xz1BLLUy1AjrcXmvz/C0s/HJ7sJxdT9/bR&#13;&#10;0G8eGMk666vLSXQ8YNC2e28Y9JDsg0nF9o1T8U8oA/WJ0+OFU94HRGFzVcznQDyFk2QmyjNSnf+1&#13;&#10;zoe33CgUjRpTIqXZh2mKTw6PPiRWGdJExavZ1wKjRklo0oFItCxXN9NTE0eY6RhT3KyWi+IaNBuD&#13;&#10;/hBoPsaUZb5Yza8DlWNQUcxW5fIatBiDlrO8LBcRBEycqgTrzEUsWZsHIWUaT6lRB9qa3uR5osUb&#13;&#10;KVg8TV1zu+2ddAjYAO7Td4r7C0yJADqTQtV4eQGRquWEvdEMhaMFdjVIFMe7vMJIchA0GCmFQIT8&#13;&#10;Ow5KkDomxZPyoHnnYYrzEzXpq9BveyRYjWcxctzZGnaE6XJmECc8JmC0xv2AVECYkMT3PXGQmHyn&#13;&#10;YfIHHlAYO27sbMcO0RRC1ThgNJh3YVD/3jqxa+GmInGqzWuY6kZcMh6yOmkBxJdadXooorrHfkL9&#13;&#10;fM42zwAAAP//AwBQSwMEFAAGAAgAAAAhAKtQSLDfAAAADwEAAA8AAABkcnMvZG93bnJldi54bWxM&#13;&#10;T8FOwzAMvSPxD5GRuLGkU5lG13SaQEg7wrYPSBuv7WicqsnWwtfjnuBi+dnPz+/l28l14oZDaD1p&#13;&#10;SBYKBFLlbUu1htPx/WkNIkRD1nSeUMM3BtgW93e5yawf6RNvh1gLFqGQGQ1NjH0mZagadCYsfI/E&#13;&#10;u7MfnIkMh1rawYws7jq5VGolnWmJPzSmx9cGq6/D1Wm41Lv0XH782P1YPasLdvYU9i9aPz5Mbxsu&#13;&#10;uw2IiFP8u4A5A/uHgo2V/ko2iI5xkqZM5WaVgJgJyzUHKueBSkAWufyfo/gFAAD//wMAUEsBAi0A&#13;&#10;FAAGAAgAAAAhALaDOJL+AAAA4QEAABMAAAAAAAAAAAAAAAAAAAAAAFtDb250ZW50X1R5cGVzXS54&#13;&#10;bWxQSwECLQAUAAYACAAAACEAOP0h/9YAAACUAQAACwAAAAAAAAAAAAAAAAAvAQAAX3JlbHMvLnJl&#13;&#10;bHNQSwECLQAUAAYACAAAACEAwJLf9l4CAAAWBQAADgAAAAAAAAAAAAAAAAAuAgAAZHJzL2Uyb0Rv&#13;&#10;Yy54bWxQSwECLQAUAAYACAAAACEAq1BIsN8AAAAPAQAADwAAAAAAAAAAAAAAAAC4BAAAZHJzL2Rv&#13;&#10;d25yZXYueG1sUEsFBgAAAAAEAAQA8wAAAMQFAAAAAA==&#13;&#10;" o:allowincell="f" adj="179400,24615,118950,18570,38850,18570" filled="f" strokeweight="1pt">
                <v:stroke startarrowwidth="narrow" startarrowlength="short" endarrowwidth="narrow" endarrowlength="short"/>
                <v:textbox inset="1pt,1pt,1pt,1pt">
                  <w:txbxContent>
                    <w:p w14:paraId="10B64166" w14:textId="77777777" w:rsidR="008E585B" w:rsidRDefault="008E585B" w:rsidP="00DB2C13"/>
                  </w:txbxContent>
                </v:textbox>
                <o:callout v:ext="edit" minusx="t" minusy="t"/>
              </v:shape>
            </w:pict>
          </mc:Fallback>
        </mc:AlternateContent>
      </w:r>
    </w:p>
    <w:p w14:paraId="4A6C47D1" w14:textId="77777777" w:rsidR="00DB2C13" w:rsidRPr="00CD48D4" w:rsidRDefault="00510F6C" w:rsidP="00DB2C13">
      <w:pPr>
        <w:tabs>
          <w:tab w:val="left" w:pos="4410"/>
          <w:tab w:val="left" w:pos="6480"/>
        </w:tabs>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64384" behindDoc="0" locked="0" layoutInCell="0" allowOverlap="1" wp14:anchorId="5E6E7F1D" wp14:editId="500F59DF">
                <wp:simplePos x="0" y="0"/>
                <wp:positionH relativeFrom="column">
                  <wp:posOffset>4812665</wp:posOffset>
                </wp:positionH>
                <wp:positionV relativeFrom="paragraph">
                  <wp:posOffset>78105</wp:posOffset>
                </wp:positionV>
                <wp:extent cx="588645" cy="838835"/>
                <wp:effectExtent l="0" t="0" r="8255" b="12065"/>
                <wp:wrapNone/>
                <wp:docPr id="1460524303"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588645" cy="838835"/>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586C34A" id="Line 52" o:spid="_x0000_s1026" style="position:absolute;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8.95pt,6.15pt" to="425.3pt,72.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3WrIyQEAAIcDAAAOAAAAZHJzL2Uyb0RvYy54bWysU8tu2zAQvBfoPxC811KcOhUEyzkkTXtI&#13;&#10;WwNpP4AmKYkoySW4tCX/fZe04/RxKFBUB0L70HBndrS+nZ1lBx3RgO/41aLmTHsJyvih49++Prxp&#13;&#10;OMMkvBIWvO74USO/3bx+tZ5Cq5cwglU6MgLx2E6h42NKoa0qlKN2AhcQtKdiD9GJRGEcKhXFROjO&#13;&#10;Vsu6vqkmiCpEkBqRsvenIt8U/L7XMn3pe9SJ2Y7TbKmcsZy7fFabtWiHKMJo5HkM8Q9TOGE8XXqB&#13;&#10;uhdJsH00f0A5IyMg9GkhwVXQ90bqwoHYXNW/sXkaRdCFC4mD4SIT/j9Y+flw57cxjy5n/xQeQX5H&#13;&#10;EqWaAraXYg4wbCPbTZ9A0RrFPkHhO/fRsd6a8JG2XzLEic1F4ONFYD0nJim5apqbtyvOJJWa66a5&#13;&#10;XuUFVKLNMHmGEDF90OBYfum4NT7zF604PGI6tT635LSHB2Nt2aH1bKIRlu/qunyBYI3K1dyHcdjd&#13;&#10;2cgOItugPOeLf2mLsPeqoI1aqPdesXQMxNaTdXmGtwNnVpPR0Z2ck4Sxf+8jgtbnOXRx5JnKs6jZ&#13;&#10;q9juQB23MVPMEW276HJ2ZrbTz3Hpevl/Nj8AAAD//wMAUEsDBBQABgAIAAAAIQAkuQqy5AAAAA8B&#13;&#10;AAAPAAAAZHJzL2Rvd25yZXYueG1sTE89T8MwEN2R+A/WIbFRh5KkbRqniqhQBwbUwtLNia9JRHyO&#13;&#10;YrcN/HqOCZaT7t6795FvJtuLC46+c6TgcRaBQKqd6ahR8PH+8rAE4YMmo3tHqOALPWyK25tcZ8Zd&#13;&#10;aY+XQ2gEi5DPtII2hCGT0tctWu1nbkBi7ORGqwOvYyPNqK8sbns5j6JUWt0RO7R6wOcW68/D2SrY&#13;&#10;dmb3/bZKq9iV5Y72dVK9pkel7u+m7ZpHuQYRcAp/H/DbgfNDwcEqdybjRa9gkSxWTGVg/gSCCcsk&#13;&#10;SkFUfIjjGGSRy/89ih8AAAD//wMAUEsBAi0AFAAGAAgAAAAhALaDOJL+AAAA4QEAABMAAAAAAAAA&#13;&#10;AAAAAAAAAAAAAFtDb250ZW50X1R5cGVzXS54bWxQSwECLQAUAAYACAAAACEAOP0h/9YAAACUAQAA&#13;&#10;CwAAAAAAAAAAAAAAAAAvAQAAX3JlbHMvLnJlbHNQSwECLQAUAAYACAAAACEA3N1qyMkBAACHAwAA&#13;&#10;DgAAAAAAAAAAAAAAAAAuAgAAZHJzL2Uyb0RvYy54bWxQSwECLQAUAAYACAAAACEAJLkKsuQAAAAP&#13;&#10;AQAADwAAAAAAAAAAAAAAAAAjBAAAZHJzL2Rvd25yZXYueG1sUEsFBgAAAAAEAAQA8wAAADQFAAAA&#13;&#10;AA==&#13;&#10;" o:allowincell="f" strokeweight="1pt">
                <v:stroke startarrowwidth="wide" startarrowlength="short" endarrowwidth="wide" endarrowlength="short"/>
                <o:lock v:ext="edit" shapetype="f"/>
              </v:line>
            </w:pict>
          </mc:Fallback>
        </mc:AlternateContent>
      </w:r>
      <w:r w:rsidRPr="000E2734">
        <w:rPr>
          <w:b/>
          <w:noProof/>
          <w:sz w:val="22"/>
        </w:rPr>
        <mc:AlternateContent>
          <mc:Choice Requires="wps">
            <w:drawing>
              <wp:anchor distT="0" distB="0" distL="114300" distR="114300" simplePos="0" relativeHeight="251667456" behindDoc="0" locked="0" layoutInCell="0" allowOverlap="1" wp14:anchorId="77F78DC9" wp14:editId="6F0746B0">
                <wp:simplePos x="0" y="0"/>
                <wp:positionH relativeFrom="column">
                  <wp:posOffset>368300</wp:posOffset>
                </wp:positionH>
                <wp:positionV relativeFrom="paragraph">
                  <wp:posOffset>102870</wp:posOffset>
                </wp:positionV>
                <wp:extent cx="5613400" cy="5175885"/>
                <wp:effectExtent l="12700" t="12700" r="0" b="5715"/>
                <wp:wrapNone/>
                <wp:docPr id="245005453" name="Oval 51" descr="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13400" cy="5175885"/>
                        </a:xfrm>
                        <a:prstGeom prst="ellipse">
                          <a:avLst/>
                        </a:prstGeom>
                        <a:noFill/>
                        <a:ln w="19050">
                          <a:solidFill>
                            <a:srgbClr val="000000"/>
                          </a:solidFill>
                          <a:round/>
                          <a:headEnd/>
                          <a:tailEnd/>
                        </a:ln>
                        <a:extLst>
                          <a:ext uri="{909E8E84-426E-40DD-AFC4-6F175D3DCCD1}">
                            <a14:hiddenFill xmlns:a14="http://schemas.microsoft.com/office/drawing/2010/main">
                              <a:blipFill dpi="0" rotWithShape="0">
                                <a:blip r:embed="rId21"/>
                                <a:srcRect/>
                                <a:tile tx="0" ty="0" sx="100000" sy="100000" flip="none" algn="tl"/>
                              </a:blip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1E50D4D" id="Oval 51" o:spid="_x0000_s1026" alt="5%" style="position:absolute;margin-left:29pt;margin-top:8.1pt;width:442pt;height:407.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Wg/c8gEAAM4DAAAOAAAAZHJzL2Uyb0RvYy54bWysU8Fu2zAMvQ/YPwi6L7azuE2NOMXQrsOA&#13;&#10;rhvQ9QMUWY6FyaJGKXGyrx8lu2m23YrpIJAiRfE9Pq2uD71he4Veg615Mcs5U1ZCo+225k/f794t&#13;&#10;OfNB2EYYsKrmR+X59frtm9XgKjWHDkyjkFER66vB1bwLwVVZ5mWneuFn4JSlYAvYi0AubrMGxUDV&#13;&#10;e5PN8/wiGwAbhyCV93R6Owb5OtVvWyXD17b1KjBTc+otpB3Tvol7tl6JaovCdVpObYhXdNELbenR&#13;&#10;U6lbEQTbof6nVK8lgoc2zCT0GbStliphIDRF/heax044lbAQOd6daPL/r6x82D+6bxhb9+4e5A9P&#13;&#10;jGSD89UpEh1POWwzfIGGZih2ARLYQ4t9vEkw2CFxejxxqg6BSTosL4r3i5yolxQri8tyuSwj65mo&#13;&#10;nq879OGTgp5Fo+bKGO18xC0qsb/3Ycx+zorHFu60MWl2xrKBhHeVl3m64cHoJkYTJNxubgyyvYjj&#13;&#10;T2t6+480hJ1tUrVOiebjZAehzWhTr8ZOtEQmorp8tYHmSKwgjKKiT0BGB/iLs4EEVXP/cydQcWY+&#13;&#10;W5rYVbFYRAUmZ1FezsnB88jmPCKspFI1D5yN5k0YVbtzqLcdvVQkuBY+0DRanUh66WpqlkSTmJ4E&#13;&#10;HlV57qesl2+4/g0AAP//AwBQSwMEFAAGAAgAAAAhAKbLoZDjAAAADgEAAA8AAABkcnMvZG93bnJl&#13;&#10;di54bWxMT0FqwzAQvBf6B7GFXkojx2mD61gOIaX4UAg0jclVsRTLRFoZS0mc33d7ai8LM8PMzhTL&#13;&#10;0Vl20UPoPAqYThJgGhuvOmwF7L4/njNgIUpU0nrUAm46wLK8vytkrvwVv/RlG1tGIRhyKcDE2Oec&#13;&#10;h8ZoJ8PE9xpJO/rByUhwaLka5JXCneVpksy5kx3SByN7vTa6OW3PjmqYuv7c7E1dpemqfTrZW1Ud&#13;&#10;10I8PozvCzqrBbCox/jngN8NZISSih38GVVgVsBrRnsi8fMUGOlvLykRBwHZbDoDXhb8/4zyBwAA&#13;&#10;//8DAFBLAQItABQABgAIAAAAIQC2gziS/gAAAOEBAAATAAAAAAAAAAAAAAAAAAAAAABbQ29udGVu&#13;&#10;dF9UeXBlc10ueG1sUEsBAi0AFAAGAAgAAAAhADj9If/WAAAAlAEAAAsAAAAAAAAAAAAAAAAALwEA&#13;&#10;AF9yZWxzLy5yZWxzUEsBAi0AFAAGAAgAAAAhADFaD9zyAQAAzgMAAA4AAAAAAAAAAAAAAAAALgIA&#13;&#10;AGRycy9lMm9Eb2MueG1sUEsBAi0AFAAGAAgAAAAhAKbLoZDjAAAADgEAAA8AAAAAAAAAAAAAAAAA&#13;&#10;TAQAAGRycy9kb3ducmV2LnhtbFBLBQYAAAAABAAEAPMAAABcBQAAAAA=&#13;&#10;" o:allowincell="f" filled="f" strokeweight="1.5pt">
                <v:fill r:id="rId22" o:title="5%" recolor="t" type="tile"/>
                <v:path arrowok="t"/>
              </v:oval>
            </w:pict>
          </mc:Fallback>
        </mc:AlternateContent>
      </w:r>
      <w:r w:rsidRPr="000E2734">
        <w:rPr>
          <w:b/>
          <w:noProof/>
          <w:sz w:val="22"/>
        </w:rPr>
        <mc:AlternateContent>
          <mc:Choice Requires="wps">
            <w:drawing>
              <wp:anchor distT="0" distB="0" distL="114300" distR="114300" simplePos="0" relativeHeight="251629568" behindDoc="0" locked="0" layoutInCell="0" allowOverlap="1" wp14:anchorId="052FB2B8" wp14:editId="11E7FC29">
                <wp:simplePos x="0" y="0"/>
                <wp:positionH relativeFrom="column">
                  <wp:posOffset>368300</wp:posOffset>
                </wp:positionH>
                <wp:positionV relativeFrom="paragraph">
                  <wp:posOffset>102870</wp:posOffset>
                </wp:positionV>
                <wp:extent cx="5613400" cy="5175885"/>
                <wp:effectExtent l="12700" t="12700" r="0" b="5715"/>
                <wp:wrapNone/>
                <wp:docPr id="250176861" name="Oval 50" descr="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13400" cy="5175885"/>
                        </a:xfrm>
                        <a:prstGeom prst="ellipse">
                          <a:avLst/>
                        </a:prstGeom>
                        <a:blipFill dpi="0" rotWithShape="0">
                          <a:blip r:embed="rId21"/>
                          <a:srcRect/>
                          <a:tile tx="0" ty="0" sx="100000" sy="100000" flip="none" algn="tl"/>
                        </a:blip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0EF300D" id="Oval 50" o:spid="_x0000_s1026" alt="5%" style="position:absolute;margin-left:29pt;margin-top:8.1pt;width:442pt;height:407.5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oLuZ0WAIAAKwEAAAOAAAAZHJzL2Uyb0RvYy54bWysVN9v0zAQfkfif7D8&#13;&#10;TpOUduuiphNaGZo0foiBeHZsJ7FwbONzm25/PWcn7Qo8ICHyYJ195/N9392X9fWh12QvPShrKlrM&#13;&#10;ckqk4VYo01b065fbVytKIDAjmLZGVvRRAr3evHyxHlwp57azWkhPMImBcnAV7UJwZZYB72TPYGad&#13;&#10;NOhsrO9ZwK1vM+HZgNl7nc3z/CIbrBfOWy4B8HQ7Oukm5W8aycPHpgEZiK4o1hbS6tNaxzXbrFnZ&#13;&#10;euY6xacy2D9U0TNl8NFTqi0LjOy8+iNVr7i3YJsw47bPbNMoLhMGRFPkv6F56JiTCQuSA+5EE/y/&#13;&#10;tPzD/sF98rF0cPeWfwdkJBsclCdP3ADGkHp4bwX2kO2CTWAPje/jTYRBDonTxxOn8hAIx8PlRfF6&#13;&#10;kSP1HH3L4nK5Wi0j6xkrj9edh/BO2p5Eo6JSa+Ug4mYl299DGKOPUfG4xohbpTURDinG5N6Gbyp0&#13;&#10;ibB4cAyaKMOG/32wxmZsLd/10oRxurzULOBoQ4cl4TOl7GspKurvRDHODnj+GacszVFQWpIwMhES&#13;&#10;FQRwV+TxQx3g0dFuEEFFDWqCEqZb1E7QEy1HcBGDNmTAS1f5csQEVisRkUcn+La+0Z7sWRzu8ZGR&#13;&#10;q1/CvN0ZkerrJBNvJzswpUcbO6HN1PTY56gdKGsrHrHnSGwiGCWORmf9EyUDyqWi8GPHPFav7wzO&#13;&#10;41WxWER9pc1ieTmPTTn31OceZjimQswIPpk3YdTkznnVdvhSkVpo7BuctUalEXiuaioWJZHmaJJv&#13;&#10;1Nz5PkU9/2Q2PwEAAP//AwBQSwMECgAAAAAAAAAhAFJWg14aAQAAGgEAABQAAABkcnMvbWVkaWEv&#13;&#10;aW1hZ2UxLnBuZ4lQTkcNChoKAAAADUlIRFIAAAAIAAAACAgGAAAAxA++iwAAAAFzUkdCAK7OHOkA&#13;&#10;AACEZVhJZk1NACoAAAAIAAUBEgADAAAAAQABAAABGgAFAAAAAQAAAEoBGwAFAAAAAQAAAFIBKAAD&#13;&#10;AAAAAQACAACHaQAEAAAAAQAAAFoAAAAAAAk50QAAH30ACTnRAAAffQADoAEAAwAAAAEAAQAAoAIA&#13;&#10;BAAAAAEAAAAIoAMABAAAAAEAAAAIAAAAAPnMDKAAAAAJcEhZcwAAC4kAAAuJATfJy60AAAAvSURB&#13;&#10;VBgZY2RgYPgPBEAKO2DCJwnSwoRdH0KUdAWMjIwI7disQHcT6VagmA/kAACvWwoJwI6FGgAAAABJ&#13;&#10;RU5ErkJgglBLAwQUAAYACAAAACEAFOBLGOMAAAAOAQAADwAAAGRycy9kb3ducmV2LnhtbEyPwU7D&#13;&#10;MBBE70j8g7VI3KiTlFZpGqcqIARSJSRCP8CJTRJhr0PspubvWU7lstLOaGfnlbtoDZv15AeHAtJF&#13;&#10;Akxj69SAnYDjx/NdDswHiUoah1rAj/awq66vSlkod8Z3PdehYxSCvpAC+hDGgnPf9tpKv3CjRvI+&#13;&#10;3WRloHXquJrkmcKt4VmSrLmVA9KHXo76sdftV32yAkZjYzw8vK7Sw1vy/TJnXd3UeyFub+LTlsZ+&#13;&#10;CyzoGC4X8MdA/aGiYo07ofLMCFjlxBNIX2fAyN/cZyQ0AvJlugRelfw/RvULAAD//wMAUEsDBBQA&#13;&#10;BgAIAAAAIQCqJg6+vAAAACEBAAAZAAAAZHJzL19yZWxzL2Uyb0RvYy54bWwucmVsc4SPQWrDMBBF&#13;&#10;94XcQcw+lp1FKMWyN6HgbUgOMEhjWcQaCUkt9e0jyCaBQJfzP/89ph///Cp+KWUXWEHXtCCIdTCO&#13;&#10;rYLr5Xv/CSIXZINrYFKwUYZx2H30Z1qx1FFeXMyiUjgrWEqJX1JmvZDH3IRIXJs5JI+lnsnKiPqG&#13;&#10;luShbY8yPTNgeGGKyShIk+lAXLZYzf+zwzw7TaegfzxxeaOQzld3BWKyVBR4Mg4fYddEtiCHXr48&#13;&#10;NtwBAAD//wMAUEsBAi0AFAAGAAgAAAAhALGCZ7YKAQAAEwIAABMAAAAAAAAAAAAAAAAAAAAAAFtD&#13;&#10;b250ZW50X1R5cGVzXS54bWxQSwECLQAUAAYACAAAACEAOP0h/9YAAACUAQAACwAAAAAAAAAAAAAA&#13;&#10;AAA7AQAAX3JlbHMvLnJlbHNQSwECLQAUAAYACAAAACEAKC7mdFgCAACsBAAADgAAAAAAAAAAAAAA&#13;&#10;AAA6AgAAZHJzL2Uyb0RvYy54bWxQSwECLQAKAAAAAAAAACEAUlaDXhoBAAAaAQAAFAAAAAAAAAAA&#13;&#10;AAAAAAC+BAAAZHJzL21lZGlhL2ltYWdlMS5wbmdQSwECLQAUAAYACAAAACEAFOBLGOMAAAAOAQAA&#13;&#10;DwAAAAAAAAAAAAAAAAAKBgAAZHJzL2Rvd25yZXYueG1sUEsBAi0AFAAGAAgAAAAhAKomDr68AAAA&#13;&#10;IQEAABkAAAAAAAAAAAAAAAAAGgcAAGRycy9fcmVscy9lMm9Eb2MueG1sLnJlbHNQSwUGAAAAAAYA&#13;&#10;BgB8AQAADQgAAAAA&#13;&#10;" o:allowincell="f" strokeweight="1.5pt">
                <v:fill r:id="rId22" o:title="5%" recolor="t" type="tile"/>
                <v:path arrowok="t"/>
              </v:oval>
            </w:pict>
          </mc:Fallback>
        </mc:AlternateContent>
      </w:r>
    </w:p>
    <w:p w14:paraId="370BF86A" w14:textId="77777777" w:rsidR="00DB2C13" w:rsidRPr="00CD48D4" w:rsidRDefault="00510F6C" w:rsidP="00DB2C13">
      <w:pPr>
        <w:tabs>
          <w:tab w:val="left" w:pos="4410"/>
          <w:tab w:val="left" w:pos="6480"/>
        </w:tabs>
        <w:rPr>
          <w:rFonts w:ascii="Arial" w:hAnsi="Arial" w:cs="Arial"/>
          <w:b/>
          <w:sz w:val="22"/>
          <w:szCs w:val="15"/>
        </w:rPr>
      </w:pPr>
      <w:r w:rsidRPr="000E2734">
        <w:rPr>
          <w:noProof/>
          <w:sz w:val="18"/>
        </w:rPr>
        <mc:AlternateContent>
          <mc:Choice Requires="wps">
            <w:drawing>
              <wp:anchor distT="0" distB="0" distL="114300" distR="114300" simplePos="0" relativeHeight="251677696" behindDoc="0" locked="0" layoutInCell="0" allowOverlap="1" wp14:anchorId="0BC17708" wp14:editId="180021FC">
                <wp:simplePos x="0" y="0"/>
                <wp:positionH relativeFrom="column">
                  <wp:posOffset>2177415</wp:posOffset>
                </wp:positionH>
                <wp:positionV relativeFrom="paragraph">
                  <wp:posOffset>139700</wp:posOffset>
                </wp:positionV>
                <wp:extent cx="196215" cy="391160"/>
                <wp:effectExtent l="76200" t="25400" r="19685" b="15240"/>
                <wp:wrapNone/>
                <wp:docPr id="465500216"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0254215" flipH="1" flipV="1">
                          <a:off x="0" y="0"/>
                          <a:ext cx="196215" cy="39116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13D3BD" id="Rectangle 49" o:spid="_x0000_s1026" style="position:absolute;margin-left:171.45pt;margin-top:11pt;width:15.45pt;height:30.8pt;rotation:-1469956fd;flip:x 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vzh57wEAAM4DAAAOAAAAZHJzL2Uyb0RvYy54bWysU02P0zAQvSPxHyzfaZrQFho1XaFdFZCW&#13;&#10;D2mBu+vYjYXjMWO3afn1jJ3SVnBD5GB5POPneW9eVnfH3rKDwmDANbycTDlTTkJr3K7hX79sXrzm&#13;&#10;LEThWmHBqYafVOB36+fPVoOvVQUd2FYhIxAX6sE3vIvR10URZKd6ESbglaOkBuxFpBB3RYtiIPTe&#13;&#10;FtV0uigGwNYjSBUCnT6MSb7O+ForGT9pHVRktuHUW8wr5nWb1mK9EvUOhe+MPLch/qGLXhhHj16g&#13;&#10;HkQUbI/mL6jeSIQAOk4k9AVobaTKHIhNOf2DzVMnvMpcSJzgLzKF/wcrPx6e/GdMrQf/CPJ7IEWK&#13;&#10;wYf6kklBoBq2HT5ASzMU+wiZ7FFjzxBI1GpazWdVOedMW+PfkRPG3be0S+DElB2z7KeL7OoYmaTD&#13;&#10;crnIVyWlXi7LcpHHUog64afLHkN8q6BnadNwpKlmUHF4DDH1ey3JRMCadmOszQHutvcW2UGQAzb5&#13;&#10;S0OnK+G2zLpU7CBdG9PjicoeOj/zW4nkrlBvoT2RKpk/WYt+AuqtA/zJ2UCGanj4sReoOLPvHU1s&#13;&#10;Wc5myYE5mM1fVRTgbWZ7mxFOElTDI2fj9j6Ort17NLuOXhp1dfCGpqFNluHa1XmGZJpM9Wzw5Mrb&#13;&#10;OFddf8P1LwAAAP//AwBQSwMEFAAGAAgAAAAhACLtjovjAAAADgEAAA8AAABkcnMvZG93bnJldi54&#13;&#10;bWxMj81OwzAQhO9IvIO1SNyog1NCSeNUERVCHFuQ2t6ceEki/BPFbhPenuUEl5VWOzM7X7GZrWEX&#13;&#10;HEPvnYT7RQIMXeN171oJH+8vdytgISqnlfEOJXxjgE15fVWoXPvJ7fCyjy2jEBdyJaGLccg5D02H&#13;&#10;VoWFH9DR7dOPVkVax5brUU0Ubg0XSZJxq3pHHzo14HOHzdf+bCWcDtulNa9VVlfeiv5hejNHf5Ly&#13;&#10;9mbermlUa2AR5/jngF8G6g8lFav92enAjIR0KZ5IKkEIAiNB+pgSUC1hlWbAy4L/xyh/AAAA//8D&#13;&#10;AFBLAQItABQABgAIAAAAIQC2gziS/gAAAOEBAAATAAAAAAAAAAAAAAAAAAAAAABbQ29udGVudF9U&#13;&#10;eXBlc10ueG1sUEsBAi0AFAAGAAgAAAAhADj9If/WAAAAlAEAAAsAAAAAAAAAAAAAAAAALwEAAF9y&#13;&#10;ZWxzLy5yZWxzUEsBAi0AFAAGAAgAAAAhAC2/OHnvAQAAzgMAAA4AAAAAAAAAAAAAAAAALgIAAGRy&#13;&#10;cy9lMm9Eb2MueG1sUEsBAi0AFAAGAAgAAAAhACLtjovjAAAADgEAAA8AAAAAAAAAAAAAAAAASQQA&#13;&#10;AGRycy9kb3ducmV2LnhtbFBLBQYAAAAABAAEAPMAAABZBQAAAAA=&#13;&#10;" o:allowincell="f" stroked="f">
                <v:path arrowok="t"/>
              </v:rect>
            </w:pict>
          </mc:Fallback>
        </mc:AlternateContent>
      </w:r>
      <w:r w:rsidRPr="000E2734">
        <w:rPr>
          <w:noProof/>
          <w:sz w:val="18"/>
        </w:rPr>
        <mc:AlternateContent>
          <mc:Choice Requires="wps">
            <w:drawing>
              <wp:anchor distT="0" distB="0" distL="114300" distR="114300" simplePos="0" relativeHeight="251630592" behindDoc="0" locked="0" layoutInCell="0" allowOverlap="1" wp14:anchorId="58247D3D" wp14:editId="0AE56BF3">
                <wp:simplePos x="0" y="0"/>
                <wp:positionH relativeFrom="column">
                  <wp:posOffset>-279400</wp:posOffset>
                </wp:positionH>
                <wp:positionV relativeFrom="paragraph">
                  <wp:posOffset>-5715</wp:posOffset>
                </wp:positionV>
                <wp:extent cx="1097280" cy="1148715"/>
                <wp:effectExtent l="12700" t="12700" r="0" b="0"/>
                <wp:wrapNone/>
                <wp:docPr id="1998273350"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7280" cy="114871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E0A4C7" id="Rectangle 48" o:spid="_x0000_s1026" style="position:absolute;margin-left:-22pt;margin-top:-.45pt;width:86.4pt;height:90.4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UwGJ/AEAAAEEAAAOAAAAZHJzL2Uyb0RvYy54bWysU9tu2zAMfR+wfxD0vtgOkiUx4hRDuwwD&#13;&#10;ugvQ7QMUWY6FyaJGKnG6rx8tp2l2eRqmB4EUqSPy8Gh9c+qcOBokC76SxSSXwngNtfX7Sn79sn21&#13;&#10;lIKi8rVy4E0lHw3Jm83LF+s+lGYKLbjaoGAQT2UfKtnGGMosI92aTtEEgvEcbAA7FdnFfVaj6hm9&#13;&#10;c9k0z19nPWAdELQh4tO7MSg3Cb9pjI6fmoZMFK6SXFtMO6Z9N+zZZq3KParQWn0uQ/1DFZ2ynh+9&#13;&#10;QN2pqMQB7R9QndUIBE2caOgyaBqrTeqBuyny37p5aFUwqRcmh8KFJvp/sPrj8SF8xqF0CvegvxEz&#13;&#10;kvWByktkcIhzxK7/ADXPUB0ipGZPDXbDTW5DnBKnjxdOzSkKzYdFvlpMl0y95lhRzJaLYj6wnqny&#13;&#10;6XpAiu8MdGIwKok8tASvjvcUx9SnlFQnOFtvrXPJwf3u1qE4Kh7wNq0zOl2nOS96fn6Vz/ME/UuQ&#13;&#10;rjHytP6G0dnIUnW2q+TykqTK1qj6ra+TkKKybrS5PefPTA7kDYKkcgf1IxOJMOqQ/w0bLeAPKXrW&#13;&#10;YCXp+0GhkcK99zzkVTGbDaJNzmy+mLKD15HddUR5zVCVjFKM5m0chX4IaPctv1Sk3j284QE2NlH7&#13;&#10;XNW5WNZZGs75TwxCvvZT1vPP3fwEAAD//wMAUEsDBBQABgAIAAAAIQDhs8k84QAAAA4BAAAPAAAA&#13;&#10;ZHJzL2Rvd25yZXYueG1sTI9BT8MwDIXvSPyHyEjctoRpQqVrOiGmwYUDFLTtmDVeW9E4Jcm28u/x&#13;&#10;TnCxnvXk5/cVy9H14oQhdp403E0VCKTa244aDZ8f60kGIiZD1vSeUMMPRliW11eFya0/0zueqtQI&#13;&#10;DqGYGw1tSkMuZaxbdCZO/YDE3sEHZxKvoZE2mDOHu17OlLqXznTEH1oz4FOL9Vd1dBrenle7TVq/&#13;&#10;UtfWbrurtt8vAY3WtzfjasHjcQEi4Zj+LuDCwP2h5GJ7fyQbRa9hMp8zUGLxAOLizzLm2bPIlAJZ&#13;&#10;FvI/RvkLAAD//wMAUEsBAi0AFAAGAAgAAAAhALaDOJL+AAAA4QEAABMAAAAAAAAAAAAAAAAAAAAA&#13;&#10;AFtDb250ZW50X1R5cGVzXS54bWxQSwECLQAUAAYACAAAACEAOP0h/9YAAACUAQAACwAAAAAAAAAA&#13;&#10;AAAAAAAvAQAAX3JlbHMvLnJlbHNQSwECLQAUAAYACAAAACEAJFMBifwBAAABBAAADgAAAAAAAAAA&#13;&#10;AAAAAAAuAgAAZHJzL2Uyb0RvYy54bWxQSwECLQAUAAYACAAAACEA4bPJPOEAAAAOAQAADwAAAAAA&#13;&#10;AAAAAAAAAABWBAAAZHJzL2Rvd25yZXYueG1sUEsFBgAAAAAEAAQA8wAAAGQFAAAAAA==&#13;&#10;" o:allowincell="f" strokeweight="1.5pt">
                <v:path arrowok="t"/>
              </v:rect>
            </w:pict>
          </mc:Fallback>
        </mc:AlternateContent>
      </w:r>
      <w:r w:rsidRPr="000E2734">
        <w:rPr>
          <w:noProof/>
          <w:sz w:val="18"/>
        </w:rPr>
        <mc:AlternateContent>
          <mc:Choice Requires="wps">
            <w:drawing>
              <wp:anchor distT="0" distB="0" distL="114300" distR="114300" simplePos="0" relativeHeight="251638784" behindDoc="0" locked="0" layoutInCell="0" allowOverlap="1" wp14:anchorId="1E6AF424" wp14:editId="0824B8A9">
                <wp:simplePos x="0" y="0"/>
                <wp:positionH relativeFrom="column">
                  <wp:posOffset>-175260</wp:posOffset>
                </wp:positionH>
                <wp:positionV relativeFrom="paragraph">
                  <wp:posOffset>113665</wp:posOffset>
                </wp:positionV>
                <wp:extent cx="823595" cy="744855"/>
                <wp:effectExtent l="0" t="0" r="0" b="0"/>
                <wp:wrapNone/>
                <wp:docPr id="2109873664"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3595" cy="7448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A3C6BE2" w14:textId="77777777" w:rsidR="008E585B" w:rsidRDefault="008E585B" w:rsidP="00DB2C13">
                            <w:pPr>
                              <w:ind w:right="40"/>
                              <w:jc w:val="center"/>
                              <w:rPr>
                                <w:b/>
                              </w:rPr>
                            </w:pPr>
                            <w:r>
                              <w:rPr>
                                <w:b/>
                              </w:rPr>
                              <w:t>All People</w:t>
                            </w:r>
                          </w:p>
                          <w:p w14:paraId="0B03ACD3" w14:textId="77777777" w:rsidR="008E585B" w:rsidRDefault="008E585B" w:rsidP="00DB2C13">
                            <w:pPr>
                              <w:ind w:right="170"/>
                              <w:jc w:val="center"/>
                            </w:pPr>
                            <w:r>
                              <w:t>(saved and unsaved all in the box)</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6AF424" id="Rectangle 47" o:spid="_x0000_s1030" style="position:absolute;margin-left:-13.8pt;margin-top:8.95pt;width:64.85pt;height:58.6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SDfNzAEAAJQDAAAOAAAAZHJzL2Uyb0RvYy54bWysU8GO0zAQvSPxD5bvNGlp2RI1XSFWi5AW&#13;&#10;FmnhAxzHaSwSj5lxm5SvZ+y03QI3xMXyzNjP8948b27HvhMHg2TBlXI+y6UwTkNt3a6U377ev1pL&#13;&#10;QUG5WnXgTCmPhuTt9uWLzeALs4AWutqgYBBHxeBL2Ybgiywj3Zpe0Qy8cVxsAHsVOMRdVqMaGL3v&#13;&#10;skWev8kGwNojaEPE2bupKLcJv2mMDo9NQyaIrpTcW0grprWKa7bdqGKHyrdWn9pQ/9BFr6zjRy9Q&#13;&#10;dyoosUf7F1RvNQJBE2Ya+gyaxmqTODCbef4Hm6dWeZO4sDjkLzLR/4PVnw9P/gvG1sk/gP5OrEg2&#13;&#10;eCoulRgQnxHV8AlqnqHaB0hkxwb7eJNpiDFperxoasYgNCfXi9ertyspNJdulsv1ahU1z1RxvuyR&#13;&#10;wgcDvYibUiKPLIGrwwOF6ej5SHzLwb3tujS2zv2WYMwpY9LcT7fP3UdHUBHGahS2LuUydhEzFdRH&#13;&#10;5oYwWYOtzJsW8KcUA9uilPRjr9BI0X10rPt8cZNHH10HeB1U14FymqFKGaSYtu/D5L29R7tr+aV5&#13;&#10;4urgHWva2MT3uavTJHj0SbGTTaO3ruN06vkzbX8BAAD//wMAUEsDBBQABgAIAAAAIQAwrgFF5AAA&#13;&#10;AA8BAAAPAAAAZHJzL2Rvd25yZXYueG1sTE/JTsMwEL0j8Q/WIHFrnQbRJY1TIRYhpCLagoS4ubGJ&#13;&#10;A/Y4st00/D3TE1xGM3pv3lKuBmdZr0NsPQqYjDNgGmuvWmwEvL0+jObAYpKopPWoBfzoCKvq/KyU&#13;&#10;hfJH3Op+lxpGIhgLKcCk1BWcx9poJ+PYdxoJ+/TByURnaLgK8kjizvI8y6bcyRbJwchO3xpdf+8O&#13;&#10;TsD2Pnxs+vduY9rnp/XLY8OT/eqFuLwY7pY0bpbAkh7S3wecOlB+qCjY3h9QRWYFjPLZlKgEzBbA&#13;&#10;ToQsnwDb03J1nQOvSv6/R/ULAAD//wMAUEsBAi0AFAAGAAgAAAAhALaDOJL+AAAA4QEAABMAAAAA&#13;&#10;AAAAAAAAAAAAAAAAAFtDb250ZW50X1R5cGVzXS54bWxQSwECLQAUAAYACAAAACEAOP0h/9YAAACU&#13;&#10;AQAACwAAAAAAAAAAAAAAAAAvAQAAX3JlbHMvLnJlbHNQSwECLQAUAAYACAAAACEAmkg3zcwBAACU&#13;&#10;AwAADgAAAAAAAAAAAAAAAAAuAgAAZHJzL2Uyb0RvYy54bWxQSwECLQAUAAYACAAAACEAMK4BReQA&#13;&#10;AAAPAQAADwAAAAAAAAAAAAAAAAAmBAAAZHJzL2Rvd25yZXYueG1sUEsFBgAAAAAEAAQA8wAAADcF&#13;&#10;AAAAAA==&#13;&#10;" o:allowincell="f" filled="f" stroked="f">
                <v:path arrowok="t"/>
                <v:textbox inset="1pt,1pt,1pt,1pt">
                  <w:txbxContent>
                    <w:p w14:paraId="4A3C6BE2" w14:textId="77777777" w:rsidR="008E585B" w:rsidRDefault="008E585B" w:rsidP="00DB2C13">
                      <w:pPr>
                        <w:ind w:right="40"/>
                        <w:jc w:val="center"/>
                        <w:rPr>
                          <w:b/>
                        </w:rPr>
                      </w:pPr>
                      <w:r>
                        <w:rPr>
                          <w:b/>
                        </w:rPr>
                        <w:t>All People</w:t>
                      </w:r>
                    </w:p>
                    <w:p w14:paraId="0B03ACD3" w14:textId="77777777" w:rsidR="008E585B" w:rsidRDefault="008E585B" w:rsidP="00DB2C13">
                      <w:pPr>
                        <w:ind w:right="170"/>
                        <w:jc w:val="center"/>
                      </w:pPr>
                      <w:r>
                        <w:t>(saved and unsaved all in the box)</w:t>
                      </w:r>
                    </w:p>
                  </w:txbxContent>
                </v:textbox>
              </v:rect>
            </w:pict>
          </mc:Fallback>
        </mc:AlternateContent>
      </w:r>
    </w:p>
    <w:p w14:paraId="6145CC07" w14:textId="77777777" w:rsidR="00DB2C13" w:rsidRPr="00CD48D4" w:rsidRDefault="00510F6C" w:rsidP="00DB2C13">
      <w:pPr>
        <w:tabs>
          <w:tab w:val="left" w:pos="4410"/>
          <w:tab w:val="left" w:pos="6480"/>
        </w:tabs>
        <w:rPr>
          <w:rFonts w:ascii="Arial" w:hAnsi="Arial" w:cs="Arial"/>
          <w:b/>
          <w:sz w:val="22"/>
          <w:szCs w:val="15"/>
        </w:rPr>
      </w:pPr>
      <w:r w:rsidRPr="000E2734">
        <w:rPr>
          <w:noProof/>
          <w:sz w:val="18"/>
        </w:rPr>
        <mc:AlternateContent>
          <mc:Choice Requires="wps">
            <w:drawing>
              <wp:anchor distT="0" distB="0" distL="114300" distR="114300" simplePos="0" relativeHeight="251679744" behindDoc="0" locked="0" layoutInCell="0" allowOverlap="1" wp14:anchorId="03CCEBFD" wp14:editId="6785EC0D">
                <wp:simplePos x="0" y="0"/>
                <wp:positionH relativeFrom="column">
                  <wp:posOffset>2107565</wp:posOffset>
                </wp:positionH>
                <wp:positionV relativeFrom="paragraph">
                  <wp:posOffset>0</wp:posOffset>
                </wp:positionV>
                <wp:extent cx="191135" cy="457835"/>
                <wp:effectExtent l="12700" t="12700" r="0" b="0"/>
                <wp:wrapNone/>
                <wp:docPr id="1979350962"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191135" cy="457835"/>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AE96F26" id="Line 46" o:spid="_x0000_s1026" style="position:absolute;flip:x 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95pt,0" to="181pt,36.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ga2ZtwEAAFkDAAAOAAAAZHJzL2Uyb0RvYy54bWysU0tv2zAMvg/ofxB0X2x3y9YZcXroYzt0&#13;&#10;W4BuvSt6xEJlURCV2Pn3ExU3e92G+SCQIvWR30d6dT0Njh10RAu+482i5kx7Ccr6Xce/f7t/fcUZ&#13;&#10;JuGVcOB1x48a+fX64tVqDK2+hB6c0pFlEI/tGDrepxTaqkLZ60HgAoL2OWggDiJlN+4qFcWY0QdX&#13;&#10;Xdb1u2qEqEIEqRHz7e0pyNcF3xgt01djUCfmOp57S+WM5dzSWa1Xot1FEXor5zbEP3QxCOtz0TPU&#13;&#10;rUiC7aP9C2qwMgKCSQsJQwXGWKkLh8ymqf9g89iLoAuXLA6Gs0z4/2Dll8ON30RqXU7+MTyAfMYs&#13;&#10;SjUGbM9BcjBsItuOn0HlMYp9gsJ3MnFgxtnwKU+fF+uJLALM7NhUpD6epdZTYjJfNh+a5s2SM5lD&#13;&#10;b5fvr7JNVUVLgPQ4REwfNQyMjI4760kJ0YrDA6ZT6ksKXXu4t86VaTrPRipQL+vyAsFZRVHKw7jb&#13;&#10;3rjIDoIWonxz4d/SIuy9Kmi9FuputpOw7mTnRp0nPF12bG7pRSbaPmy3oI6bSK2Sl+dX+M27Rgvy&#13;&#10;q1+yfv4R6x8AAAD//wMAUEsDBBQABgAIAAAAIQDqHXbJ4AAAAAwBAAAPAAAAZHJzL2Rvd25yZXYu&#13;&#10;eG1sTI/PTsMwDMbvSLxDZCQuiKV/pFK6plMF4shh7R4ga0KbrXGqJu3K22NOcLFsffbP31ceNjuy&#13;&#10;Vc/eOBQQ7yJgGjunDPYCTu3Hcw7MB4lKjg61gG/t4VDd35WyUO6GR702oWcEQV9IAUMIU8G57wZt&#13;&#10;pd+5SSNpX262MtA491zN8kZwO/IkijJupUH6MMhJvw26uzaLFRC5LGmyum2fXL4eP83FLHXeCPH4&#13;&#10;sL3vqdR7YEFv4e8CfjOQf6jI2NktqDwbBaRp/EqrRARGcpol1JwFvCQx8Krk/0NUPwAAAP//AwBQ&#13;&#10;SwECLQAUAAYACAAAACEAtoM4kv4AAADhAQAAEwAAAAAAAAAAAAAAAAAAAAAAW0NvbnRlbnRfVHlw&#13;&#10;ZXNdLnhtbFBLAQItABQABgAIAAAAIQA4/SH/1gAAAJQBAAALAAAAAAAAAAAAAAAAAC8BAABfcmVs&#13;&#10;cy8ucmVsc1BLAQItABQABgAIAAAAIQBmga2ZtwEAAFkDAAAOAAAAAAAAAAAAAAAAAC4CAABkcnMv&#13;&#10;ZTJvRG9jLnhtbFBLAQItABQABgAIAAAAIQDqHXbJ4AAAAAwBAAAPAAAAAAAAAAAAAAAAABEEAABk&#13;&#10;cnMvZG93bnJldi54bWxQSwUGAAAAAAQABADzAAAAHgUAAAAA&#13;&#10;" o:allowincell="f" strokeweight="1.5pt">
                <o:lock v:ext="edit" shapetype="f"/>
              </v:line>
            </w:pict>
          </mc:Fallback>
        </mc:AlternateContent>
      </w:r>
    </w:p>
    <w:p w14:paraId="4DB11A5C" w14:textId="77777777" w:rsidR="00DB2C13" w:rsidRPr="00CD48D4" w:rsidRDefault="00DB2C13" w:rsidP="00DB2C13">
      <w:pPr>
        <w:tabs>
          <w:tab w:val="left" w:pos="4410"/>
          <w:tab w:val="left" w:pos="6480"/>
        </w:tabs>
        <w:rPr>
          <w:rFonts w:ascii="Arial" w:hAnsi="Arial" w:cs="Arial"/>
          <w:b/>
          <w:sz w:val="22"/>
          <w:szCs w:val="15"/>
        </w:rPr>
      </w:pPr>
    </w:p>
    <w:p w14:paraId="1E4D11E4"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b/>
          <w:noProof/>
          <w:sz w:val="22"/>
        </w:rPr>
        <mc:AlternateContent>
          <mc:Choice Requires="wps">
            <w:drawing>
              <wp:anchor distT="0" distB="0" distL="114300" distR="114300" simplePos="0" relativeHeight="251656192" behindDoc="0" locked="0" layoutInCell="0" allowOverlap="1" wp14:anchorId="17BD8FD5" wp14:editId="5E43A170">
                <wp:simplePos x="0" y="0"/>
                <wp:positionH relativeFrom="column">
                  <wp:posOffset>4925695</wp:posOffset>
                </wp:positionH>
                <wp:positionV relativeFrom="paragraph">
                  <wp:posOffset>74930</wp:posOffset>
                </wp:positionV>
                <wp:extent cx="1180465" cy="4044950"/>
                <wp:effectExtent l="0" t="0" r="0" b="0"/>
                <wp:wrapNone/>
                <wp:docPr id="2102723670"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80465" cy="404495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762F39" id="Rectangle 45" o:spid="_x0000_s1026" style="position:absolute;margin-left:387.85pt;margin-top:5.9pt;width:92.95pt;height:318.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YObg3QEAAK0DAAAOAAAAZHJzL2Uyb0RvYy54bWysU8GO0zAQvSPxD5bvNEmVLrtR0xXaVRHS&#13;&#10;AistfIDjOImF4zFjt2n5esZO263ghsjB8njGz/PevKzvD6Nhe4Veg615scg5U1ZCq21f8+/ftu9u&#13;&#10;OfNB2FYYsKrmR+X5/ebtm/XkKrWEAUyrkBGI9dXkaj6E4Kos83JQo/ALcMpSsgMcRaAQ+6xFMRH6&#13;&#10;aLJlnt9kE2DrEKTynk4f5yTfJPyuUzJ87TqvAjM1p95CWjGtTVyzzVpUPQo3aHlqQ/xDF6PQlh69&#13;&#10;QD2KINgO9V9Qo5YIHrqwkDBm0HVaqsSB2BT5H2xeBuFU4kLieHeRyf8/WPll/+KeMbbu3RPIH54U&#13;&#10;ySbnq0smBp5qWDN9hpZmKHYBEtlDh2O8STTYIWl6vGiqDoFJOiyK27y8WXEmKVfmZXm3Sqpnojpf&#13;&#10;d+jDRwUji5uaIw0twYv9kw+xHVGdS1KfYHS71cakAPvmwSDbCxrwNn1xpnTFX5cZG4stxGtzej5R&#13;&#10;ySKnZ85Eo3l81UB7JNIIs2fI47QZAH9xNpFfau5/7gQqzswnSwO5K8oyGiwF5er9kgK8zjTXGWEl&#13;&#10;QdU8cDZvH8Jsyp1D3Q/0UpEksPCBxO50kuG1q9OIyBOJ6sm/0XTXcap6/cs2vwEAAP//AwBQSwME&#13;&#10;FAAGAAgAAAAhAJSQEX3kAAAADwEAAA8AAABkcnMvZG93bnJldi54bWxMj81OwzAQhO9IvIO1SNyo&#13;&#10;E0STkMapEIhKoF5aeuFmx9skqn+i2E3D27OcymWl1czOzletZ2vYhGPovROQLhJg6Bqve9cKOHy9&#13;&#10;PxTAQpROS+MdCvjBAOv69qaSpfYXt8NpH1tGIS6UUkAX41ByHpoOrQwLP6Aj7ehHKyOtY8v1KC8U&#13;&#10;bg1/TJKMW9k7+tDJAV87bE77sxWgPra7uPk8bKZCtYPx6jvd+qUQ93fz24rGywpYxDleL+CPgfpD&#13;&#10;TcWUPzsdmBGQ58ucrCSkxEGG5yzNgCkB2VNRAK8r/p+j/gUAAP//AwBQSwECLQAUAAYACAAAACEA&#13;&#10;toM4kv4AAADhAQAAEwAAAAAAAAAAAAAAAAAAAAAAW0NvbnRlbnRfVHlwZXNdLnhtbFBLAQItABQA&#13;&#10;BgAIAAAAIQA4/SH/1gAAAJQBAAALAAAAAAAAAAAAAAAAAC8BAABfcmVscy8ucmVsc1BLAQItABQA&#13;&#10;BgAIAAAAIQDWYObg3QEAAK0DAAAOAAAAAAAAAAAAAAAAAC4CAABkcnMvZTJvRG9jLnhtbFBLAQIt&#13;&#10;ABQABgAIAAAAIQCUkBF95AAAAA8BAAAPAAAAAAAAAAAAAAAAADcEAABkcnMvZG93bnJldi54bWxQ&#13;&#10;SwUGAAAAAAQABADzAAAASAUAAAAA&#13;&#10;" o:allowincell="f" stroked="f">
                <v:path arrowok="t"/>
              </v:rect>
            </w:pict>
          </mc:Fallback>
        </mc:AlternateContent>
      </w:r>
      <w:r w:rsidRPr="000E2734">
        <w:rPr>
          <w:noProof/>
          <w:sz w:val="18"/>
        </w:rPr>
        <mc:AlternateContent>
          <mc:Choice Requires="wps">
            <w:drawing>
              <wp:anchor distT="0" distB="0" distL="114300" distR="114300" simplePos="0" relativeHeight="251681792" behindDoc="0" locked="0" layoutInCell="0" allowOverlap="1" wp14:anchorId="63953554" wp14:editId="6E2BCA14">
                <wp:simplePos x="0" y="0"/>
                <wp:positionH relativeFrom="column">
                  <wp:posOffset>2983865</wp:posOffset>
                </wp:positionH>
                <wp:positionV relativeFrom="paragraph">
                  <wp:posOffset>144780</wp:posOffset>
                </wp:positionV>
                <wp:extent cx="1931035" cy="2258695"/>
                <wp:effectExtent l="12700" t="12700" r="0" b="1905"/>
                <wp:wrapNone/>
                <wp:docPr id="872200354"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31035" cy="2258695"/>
                        </a:xfrm>
                        <a:prstGeom prst="rect">
                          <a:avLst/>
                        </a:prstGeom>
                        <a:noFill/>
                        <a:ln w="285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98A94F" id="Rectangle 44" o:spid="_x0000_s1026" style="position:absolute;margin-left:234.95pt;margin-top:11.4pt;width:152.05pt;height:177.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IHHW/QEAAOYDAAAOAAAAZHJzL2Uyb0RvYy54bWysU9tu2zAMfR+wfxD0vjhO4zYx4hRDuw4D&#13;&#10;ugvQ7QMUWY6FSaJGKXG6rx8lJ2m2vQ3zg0Ca1CF5eLS6PVjD9gqDBtfwcjLlTDkJrXbbhn/7+vBm&#13;&#10;wVmIwrXCgFMNf1aB365fv1oNvlYz6MG0ChmBuFAPvuF9jL4uiiB7ZUWYgFeOgh2gFZFc3BYtioHQ&#13;&#10;rSlm0+l1MQC2HkGqEOjv/Rjk64zfdUrGz10XVGSm4dRbzCfmc5POYr0S9RaF77U8tiH+oQsrtKOi&#13;&#10;Z6h7EQXbof4LymqJEKCLEwm2gK7TUuUZaJpy+sc0T73wKs9C5AR/pin8P1j5af/kv2BqPfhHkN8D&#13;&#10;MVIMPtTnSHIC5bDN8BFa2qHYRcjDHjq06SaNwQ6Z0+czp+oQmaSf5fKqnF5VnEmKzWbV4npZJdYL&#13;&#10;UZ+uewzxvQLLktFwpKVleLF/DHFMPaWkag4etDF5ccaxgVAX1U2VbwQwuk3RPA9uN3cG2V6k3efv&#13;&#10;WPi3NKsjKdBo2/DFOUnUvRLtO9fmMlFoM9rUtXEJXGVtHfs7MZRUF+oNtM/EFsIoNnocZPSAPzkb&#13;&#10;SGgNDz92AhVn5oOjTS7L+TwpMzvz6mZGDl5GNpcR4SRBNTxyNpp3cVTzzqPe9lSpzEw4eEtb6nTm&#13;&#10;76Wr425JTHkDR+EntV76Oevlea5/AQAA//8DAFBLAwQUAAYACAAAACEA64wtIeUAAAAPAQAADwAA&#13;&#10;AGRycy9kb3ducmV2LnhtbEyPS0/DMBCE70j8B2uRuFGHNDSPxqkQD4keEKJEnLexiSNiO4rdJvn3&#13;&#10;LCe4rLTamdn5yt1senZWo++cFXC7ioAp2zjZ2VZA/fF8kwHzAa3E3lklYFEedtXlRYmFdJN9V+dD&#13;&#10;aBmFWF+gAB3CUHDuG60M+pUblKXblxsNBlrHlssRJwo3PY+jaMMNdpY+aBzUg1bN9+FkBLyE/O1z&#13;&#10;nZhlQu2m+nX/NGdLLcT11fy4pXG/BRbUHP4c8MtA/aGiYkd3stKzXkCyyXOSCohj4iBBmiZEeBSw&#13;&#10;TrM74FXJ/3NUPwAAAP//AwBQSwECLQAUAAYACAAAACEAtoM4kv4AAADhAQAAEwAAAAAAAAAAAAAA&#13;&#10;AAAAAAAAW0NvbnRlbnRfVHlwZXNdLnhtbFBLAQItABQABgAIAAAAIQA4/SH/1gAAAJQBAAALAAAA&#13;&#10;AAAAAAAAAAAAAC8BAABfcmVscy8ucmVsc1BLAQItABQABgAIAAAAIQCtIHHW/QEAAOYDAAAOAAAA&#13;&#10;AAAAAAAAAAAAAC4CAABkcnMvZTJvRG9jLnhtbFBLAQItABQABgAIAAAAIQDrjC0h5QAAAA8BAAAP&#13;&#10;AAAAAAAAAAAAAAAAAFcEAABkcnMvZG93bnJldi54bWxQSwUGAAAAAAQABADzAAAAaQUAAAAA&#13;&#10;" o:allowincell="f" filled="f" strokeweight="2.25pt">
                <v:path arrowok="t"/>
              </v:rect>
            </w:pict>
          </mc:Fallback>
        </mc:AlternateContent>
      </w:r>
      <w:r w:rsidRPr="000E2734">
        <w:rPr>
          <w:rFonts w:ascii="New York" w:hAnsi="New York"/>
          <w:noProof/>
          <w:sz w:val="18"/>
        </w:rPr>
        <mc:AlternateContent>
          <mc:Choice Requires="wps">
            <w:drawing>
              <wp:anchor distT="0" distB="0" distL="114300" distR="114300" simplePos="0" relativeHeight="251673600" behindDoc="0" locked="0" layoutInCell="0" allowOverlap="1" wp14:anchorId="20F4570E" wp14:editId="58BC7C3E">
                <wp:simplePos x="0" y="0"/>
                <wp:positionH relativeFrom="column">
                  <wp:posOffset>1524000</wp:posOffset>
                </wp:positionH>
                <wp:positionV relativeFrom="paragraph">
                  <wp:posOffset>144780</wp:posOffset>
                </wp:positionV>
                <wp:extent cx="1461135" cy="1016635"/>
                <wp:effectExtent l="12700" t="12700" r="0" b="0"/>
                <wp:wrapNone/>
                <wp:docPr id="175687189"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61135" cy="1016635"/>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433068" id="Rectangle 43" o:spid="_x0000_s1026" style="position:absolute;margin-left:120pt;margin-top:11.4pt;width:115.05pt;height:80.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IDyt+wEAAOYDAAAOAAAAZHJzL2Uyb0RvYy54bWysU1Fv0zAQfkfiP1h+p0lKW0bUdEIbQ0hj&#13;&#10;II39ANdxGgvbZ85u0/LrOTttV9gbIg/WXe783d13n5fXe2vYTmHQ4BpeTUrOlJPQardp+NP3uzdX&#13;&#10;nIUoXCsMONXwgwr8evX61XLwtZpCD6ZVyAjEhXrwDe9j9HVRBNkrK8IEvHIU7ACtiOTipmhRDIRu&#13;&#10;TTEty0UxALYeQaoQ6O/tGOSrjN91SsavXRdUZKbh1FvMJ+Zznc5itRT1BoXvtTy2If6hCyu0o6Jn&#13;&#10;qFsRBduifgFltUQI0MWJBFtA12mp8gw0TVX+Nc1jL7zKsxA5wZ9pCv8PVj7sHv03TK0Hfw/yRyBG&#13;&#10;isGH+hxJTqActh6+QEs7FNsIedh9hzbdpDHYPnN6OHOq9pFJ+lnNFlX1ds6ZpFhVVosFOamGqE/X&#13;&#10;PYb4SYFlyWg40tIyvNjdhzimnlJSNQd32pi8OOPY0PDpfFaW+UYAo9sUzfPgZn1jkO1E2n3+joX/&#13;&#10;SLM6kgKNtg2/OieJulei/ejaXCYKbUabujYugausrWN/J4aS6kK9hvZAbCGMYqPHQUYP+IuzgYTW&#13;&#10;8PBzK1BxZj472uT7ajZLyszObP5uSg5eRtaXEeEkQTU8cjaaN3FU89aj3vRUqcpMOPhAW+p05u+5&#13;&#10;q+NuSUx5A0fhJ7Ve+jnr+XmufgMAAP//AwBQSwMEFAAGAAgAAAAhAHXIwHDgAAAADwEAAA8AAABk&#13;&#10;cnMvZG93bnJldi54bWxMj8FOwzAMhu9IvENkJC6IJQvV2LqmE2Jw5EDhAdzGtIUmqZqsK2+POcHF&#13;&#10;suXfv/+vOCxuEDNNsQ/ewHqlQJBvgu19a+D97fl2CyIm9BaH4MnAN0U4lJcXBeY2nP0rzVVqBZv4&#13;&#10;mKOBLqUxlzI2HTmMqzCS591HmBwmHqdW2gnPbO4GqZXaSIe95w8djvTYUfNVnZyBu91nVh1xkxG+&#13;&#10;PGFWo5tvKm3M9dVy3HN52INItKS/C/hl4PxQcrA6nLyNYjCgM8VAiRvNHCzI7tUaRM3Krd6BLAv5&#13;&#10;n6P8AQAA//8DAFBLAQItABQABgAIAAAAIQC2gziS/gAAAOEBAAATAAAAAAAAAAAAAAAAAAAAAABb&#13;&#10;Q29udGVudF9UeXBlc10ueG1sUEsBAi0AFAAGAAgAAAAhADj9If/WAAAAlAEAAAsAAAAAAAAAAAAA&#13;&#10;AAAALwEAAF9yZWxzLy5yZWxzUEsBAi0AFAAGAAgAAAAhADYgPK37AQAA5gMAAA4AAAAAAAAAAAAA&#13;&#10;AAAALgIAAGRycy9lMm9Eb2MueG1sUEsBAi0AFAAGAAgAAAAhAHXIwHDgAAAADwEAAA8AAAAAAAAA&#13;&#10;AAAAAAAAVQQAAGRycy9kb3ducmV2LnhtbFBLBQYAAAAABAAEAPMAAABiBQAAAAA=&#13;&#10;" o:allowincell="f" filled="f" strokeweight="2pt">
                <v:path arrowok="t"/>
              </v:rect>
            </w:pict>
          </mc:Fallback>
        </mc:AlternateContent>
      </w:r>
    </w:p>
    <w:p w14:paraId="0DB422D6"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50048" behindDoc="0" locked="0" layoutInCell="0" allowOverlap="1" wp14:anchorId="51F72D4A" wp14:editId="129156C3">
                <wp:simplePos x="0" y="0"/>
                <wp:positionH relativeFrom="column">
                  <wp:posOffset>3939540</wp:posOffset>
                </wp:positionH>
                <wp:positionV relativeFrom="paragraph">
                  <wp:posOffset>635</wp:posOffset>
                </wp:positionV>
                <wp:extent cx="0" cy="1053465"/>
                <wp:effectExtent l="0" t="0" r="0" b="635"/>
                <wp:wrapNone/>
                <wp:docPr id="1541261075" name="Lin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05346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9AE1EF" id="Line 42"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0.2pt,.05pt" to="310.2pt,8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E1KmoQEAADMDAAAOAAAAZHJzL2Uyb0RvYy54bWysUstu2zAQvBfoPxC815LdJi0EyzkkTS9p&#13;&#10;ayDpB6xJyiJCcYld2pL/viStuK9bER6IfXG4M7vrm2lw4miILfpWLhe1FMYr1NbvW/nj6f7dJyk4&#13;&#10;gtfg0JtWngzLm83bN+sxNGaFPTptSCQQz80YWtnHGJqqYtWbAXiBwfiU7JAGiMmlfaUJxoQ+uGpV&#13;&#10;19fViKQDoTLMKXp3TspNwe86o+L3rmMThWtl6i2Wm8q9y3e1WUOzJwi9VXMb8B9dDGB9+vQCdQcR&#13;&#10;xIHsP1CDVYSMXVwoHCrsOqtM4ZDYLOu/2Dz2EEzhksThcJGJXw9WfTve+i3l1tXkH8MDqmdOolRj&#13;&#10;4OaSzA6HLYnd+BV1GiMcIha+U0dDfpyYiKnIerrIaqYo1DmoUnRZX73/cH2VJa+geXkYiOMXg4PI&#13;&#10;Riud9ZkxNHB84HgufSnJYY/31rkyNefFmFBXH+u6vGB0VudsrmPa724diSPkwZczf/xHGeHB64LW&#13;&#10;G9CfZzuCdWc7Ner8rEYWIO8VNzvUpy3l5rKXJlMYzVuUR/+7X6p+7frmJwAAAP//AwBQSwMEFAAG&#13;&#10;AAgAAAAhAOd2jDXgAAAADQEAAA8AAABkcnMvZG93bnJldi54bWxMj0FLw0AQhe+C/2EZwZvdGCSG&#13;&#10;NJsillIUL20Fr9PsmE2b3U2z2zb+e6d4qJeBjzfz5r1yNtpOnGgIrXcKHicJCHK1161rFHxuFg85&#13;&#10;iBDRaey8IwU/FGBW3d6UWGh/dis6rWMj2MSFAhWYGPtCylAbshgmvifH2rcfLEbGoZF6wDOb206m&#13;&#10;SZJJi63jDwZ7ejVU79dHqwDny1X8ytP35/bNfOw2i8PS5Ael7u/G+ZTHyxREpDFeL+DSgfNDxcG2&#13;&#10;/uh0EJ2CLE2eePUiCJb/cMuYZQnIqpT/W1S/AAAA//8DAFBLAQItABQABgAIAAAAIQC2gziS/gAA&#13;&#10;AOEBAAATAAAAAAAAAAAAAAAAAAAAAABbQ29udGVudF9UeXBlc10ueG1sUEsBAi0AFAAGAAgAAAAh&#13;&#10;ADj9If/WAAAAlAEAAAsAAAAAAAAAAAAAAAAALwEAAF9yZWxzLy5yZWxzUEsBAi0AFAAGAAgAAAAh&#13;&#10;AD0TUqahAQAAMwMAAA4AAAAAAAAAAAAAAAAALgIAAGRycy9lMm9Eb2MueG1sUEsBAi0AFAAGAAgA&#13;&#10;AAAhAOd2jDXgAAAADQEAAA8AAAAAAAAAAAAAAAAA+wMAAGRycy9kb3ducmV2LnhtbFBLBQYAAAAA&#13;&#10;BAAEAPMAAAAIBQAAAAA=&#13;&#10;" o:allowincell="f" strokeweight="1pt">
                <o:lock v:ext="edit" shapetype="f"/>
              </v:line>
            </w:pict>
          </mc:Fallback>
        </mc:AlternateContent>
      </w:r>
      <w:r w:rsidRPr="000E2734">
        <w:rPr>
          <w:rFonts w:ascii="New York" w:hAnsi="New York"/>
          <w:noProof/>
          <w:sz w:val="18"/>
        </w:rPr>
        <mc:AlternateContent>
          <mc:Choice Requires="wps">
            <w:drawing>
              <wp:anchor distT="0" distB="0" distL="114300" distR="114300" simplePos="0" relativeHeight="251643904" behindDoc="0" locked="0" layoutInCell="0" allowOverlap="1" wp14:anchorId="6CBA3960" wp14:editId="3F37FD1A">
                <wp:simplePos x="0" y="0"/>
                <wp:positionH relativeFrom="column">
                  <wp:posOffset>2984500</wp:posOffset>
                </wp:positionH>
                <wp:positionV relativeFrom="paragraph">
                  <wp:posOffset>635</wp:posOffset>
                </wp:positionV>
                <wp:extent cx="1943735" cy="3758565"/>
                <wp:effectExtent l="12700" t="12700" r="0" b="635"/>
                <wp:wrapNone/>
                <wp:docPr id="231896161"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43735" cy="3758565"/>
                        </a:xfrm>
                        <a:prstGeom prst="rect">
                          <a:avLst/>
                        </a:prstGeom>
                        <a:solidFill>
                          <a:srgbClr val="FFFFFF"/>
                        </a:solidFill>
                        <a:ln w="285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33B077" id="Rectangle 41" o:spid="_x0000_s1026" style="position:absolute;margin-left:235pt;margin-top:.05pt;width:153.05pt;height:295.9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amANAwIAAA8EAAAOAAAAZHJzL2Uyb0RvYy54bWysU9tu2zAMfR+wfxD0vjg3N6kRpxjaZRjQ&#13;&#10;dQO6fYAiy7EwSdREJU729aNlJ80uT8P0IJAidUQeHq3ujtawgwqowZV8MhpzppyESrtdyb9+2bxZ&#13;&#10;coZRuEoYcKrkJ4X8bv361ar1hZpCA6ZSgRGIw6L1JW9i9EWWoWyUFTgCrxwFawhWRHLDLquCaAnd&#13;&#10;mmw6Ht9kLYTKB5AKkU4f+iBfJ/y6VjJ+qmtUkZmSU20x7SHt227P1itR7ILwjZZDGeIfqrBCO3r0&#13;&#10;AvUgomD7oP+AsloGQKjjSILNoK61VKkH6mYy/q2b50Z4lXohctBfaML/ByufDs/+c+hKR/8I8hsS&#13;&#10;I1nrsbhEOgcph23bj1DRDMU+Qmr2WAfb3aQ22DFxerpwqo6RSTqc3M5ni1nOmaTYbJEv85u8Yz0T&#13;&#10;xfm6DxjfK7CsM0oeaGgJXhweMfap55RUJxhdbbQxyQm77b0J7CBowJu0BnS8TjOOtSWfLvNFnqB/&#13;&#10;CeI1xjitv2FYHUmqRtuSLy9JomiUqN65KgkpCm16m9ozritQJREOjZyp7OSJxRaqE9EaoFcl/SIy&#13;&#10;Ggg/OGtJkSXH73sRFGfmg6OR307m807CyZnniyk54TqyvY4IJwmq5JGz3ryPvez3PuhdQy9NEhMO&#13;&#10;3tI4a52IfqlqEAGpLo1q+CGdrK/9lPXyj9c/AQAA//8DAFBLAwQUAAYACAAAACEA1M4UOuIAAAAN&#13;&#10;AQAADwAAAGRycy9kb3ducmV2LnhtbEyPzU7DMBCE70h9B2srcaM2BZqSxqn4USU4cKBE4urE2yRq&#13;&#10;vA6x26Zvz/YEl9WuPs3sTLYeXSeOOITWk4bbmQKBVHnbUq2h+NrcLEGEaMiazhNqOGOAdT65ykxq&#13;&#10;/Yk+8biNtWATCqnR0MTYp1KGqkFnwsz3SMx2fnAm8jnU0g7mxOauk3OlFtKZlvhDY3p8abDabw9O&#13;&#10;w/4DjYp2910+h5/3uHwr7opQaH09HV9XPJ5WICKO8U8Blw6cH3IOVvoD2SA6DfeJ4kLxAgTjJFnw&#13;&#10;Ump4eJwrkHkm/7fIfwEAAP//AwBQSwECLQAUAAYACAAAACEAtoM4kv4AAADhAQAAEwAAAAAAAAAA&#13;&#10;AAAAAAAAAAAAW0NvbnRlbnRfVHlwZXNdLnhtbFBLAQItABQABgAIAAAAIQA4/SH/1gAAAJQBAAAL&#13;&#10;AAAAAAAAAAAAAAAAAC8BAABfcmVscy8ucmVsc1BLAQItABQABgAIAAAAIQADamANAwIAAA8EAAAO&#13;&#10;AAAAAAAAAAAAAAAAAC4CAABkcnMvZTJvRG9jLnhtbFBLAQItABQABgAIAAAAIQDUzhQ64gAAAA0B&#13;&#10;AAAPAAAAAAAAAAAAAAAAAF0EAABkcnMvZG93bnJldi54bWxQSwUGAAAAAAQABADzAAAAbAUAAAAA&#13;&#10;" o:allowincell="f" strokeweight="2.25pt">
                <v:path arrowok="t"/>
              </v:rect>
            </w:pict>
          </mc:Fallback>
        </mc:AlternateContent>
      </w:r>
    </w:p>
    <w:p w14:paraId="52A91866"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48000" behindDoc="0" locked="0" layoutInCell="1" allowOverlap="1" wp14:anchorId="61F5B791" wp14:editId="2A902FCF">
                <wp:simplePos x="0" y="0"/>
                <wp:positionH relativeFrom="column">
                  <wp:posOffset>4030980</wp:posOffset>
                </wp:positionH>
                <wp:positionV relativeFrom="paragraph">
                  <wp:posOffset>-95885</wp:posOffset>
                </wp:positionV>
                <wp:extent cx="808355" cy="927735"/>
                <wp:effectExtent l="0" t="0" r="0" b="0"/>
                <wp:wrapNone/>
                <wp:docPr id="901798616"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8355" cy="9277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D35C52C" w14:textId="77777777" w:rsidR="008E585B" w:rsidRDefault="008E585B" w:rsidP="00DB2C13">
                            <w:pPr>
                              <w:ind w:left="90" w:right="30" w:hanging="90"/>
                              <w:jc w:val="center"/>
                              <w:rPr>
                                <w:b/>
                              </w:rPr>
                            </w:pPr>
                            <w:r>
                              <w:rPr>
                                <w:b/>
                              </w:rPr>
                              <w:t>Theocratic Kingdom</w:t>
                            </w:r>
                          </w:p>
                          <w:p w14:paraId="52D9F184" w14:textId="77777777" w:rsidR="008E585B" w:rsidRDefault="008E585B" w:rsidP="00DB2C13">
                            <w:pPr>
                              <w:ind w:right="30"/>
                              <w:jc w:val="center"/>
                            </w:pPr>
                            <w:r>
                              <w:rPr>
                                <w:b/>
                              </w:rPr>
                              <w:t>(OT Saints under law via Israel)</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F5B791" id="Rectangle 40" o:spid="_x0000_s1031" style="position:absolute;left:0;text-align:left;margin-left:317.4pt;margin-top:-7.55pt;width:63.65pt;height:73.0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97GDzAEAAJQDAAAOAAAAZHJzL2Uyb0RvYy54bWysU9uO0zAQfUfiHyy/06RdlZao6QqxWoS0&#13;&#10;XKRlP8BxnMYi8ZgZt0n5esZO2y3LG+LF8szYx3POHG9ux74TB4NkwZVyPsulME5Dbd2ulE/f79+s&#13;&#10;paCgXK06cKaUR0Pydvv61WbwhVlAC11tUDCIo2LwpWxD8EWWkW5Nr2gG3jguNoC9ChziLqtRDYze&#13;&#10;d9kiz99mA2DtEbQh4uzdVJTbhN80RoevTUMmiK6U3FtIK6a1imu23ahih8q3Vp/aUP/QRa+s40cv&#13;&#10;UHcqKLFH+xdUbzUCQRNmGvoMmsZqkzgwm3n+gs1jq7xJXFgc8heZ6P/B6i+HR/8NY+vkH0D/IFYk&#13;&#10;GzwVl0oMiM+IavgMNc9Q7QMksmODfbzJNMSYND1eNDVjEJqT63x9s1xKobn0brFa3Syj5pkqzpc9&#13;&#10;UvhooBdxU0rkkSVwdXigMB09H4lvObi3XZfG1rk/Eow5ZUya++n2ufvoCCrCWI3C1qVMXcRMBfWR&#13;&#10;uSFM1mAr86YF/CXFwLYoJf3cKzRSdJ8c6z5frPLoo+sAr4PqOlBOM1QpgxTT9kOYvLf3aHctvzRP&#13;&#10;XB28Z00bm/g+d3WaBI8+KXayafTWdZxOPX+m7W8AAAD//wMAUEsDBBQABgAIAAAAIQCHH38C5QAA&#13;&#10;ABABAAAPAAAAZHJzL2Rvd25yZXYueG1sTI9PT8MwDMXvSHyHyEhc0Ja0g2bqmk780Q4cNyb1mrWh&#13;&#10;LSRO1WRr+fZ4J7hYtvz8/HvFdnaWXcwYeo8KkqUAZrD2TY+tguPHbrEGFqLGRluPRsGPCbAtb28K&#13;&#10;nTd+wr25HGLLyARDrhV0MQ4556HujNNh6QeDtPv0o9ORxrHlzagnMneWp0Jk3Oke6UOnB/Pamfr7&#13;&#10;cHYK3tNpktXXg9yvpbST0BUeXyql7u/mtw2V5w2waOb4dwHXDMQPJYGd/BmbwKyCbPVI/FHBInlK&#13;&#10;gJFCZik1J5KuEgG8LPj/IOUvAAAA//8DAFBLAQItABQABgAIAAAAIQC2gziS/gAAAOEBAAATAAAA&#13;&#10;AAAAAAAAAAAAAAAAAABbQ29udGVudF9UeXBlc10ueG1sUEsBAi0AFAAGAAgAAAAhADj9If/WAAAA&#13;&#10;lAEAAAsAAAAAAAAAAAAAAAAALwEAAF9yZWxzLy5yZWxzUEsBAi0AFAAGAAgAAAAhACf3sYPMAQAA&#13;&#10;lAMAAA4AAAAAAAAAAAAAAAAALgIAAGRycy9lMm9Eb2MueG1sUEsBAi0AFAAGAAgAAAAhAIcffwLl&#13;&#10;AAAAEAEAAA8AAAAAAAAAAAAAAAAAJgQAAGRycy9kb3ducmV2LnhtbFBLBQYAAAAABAAEAPMAAAA4&#13;&#10;BQAAAAA=&#13;&#10;" filled="f" stroked="f" strokeweight="2pt">
                <v:path arrowok="t"/>
                <v:textbox inset="1pt,1pt,1pt,1pt">
                  <w:txbxContent>
                    <w:p w14:paraId="3D35C52C" w14:textId="77777777" w:rsidR="008E585B" w:rsidRDefault="008E585B" w:rsidP="00DB2C13">
                      <w:pPr>
                        <w:ind w:left="90" w:right="30" w:hanging="90"/>
                        <w:jc w:val="center"/>
                        <w:rPr>
                          <w:b/>
                        </w:rPr>
                      </w:pPr>
                      <w:r>
                        <w:rPr>
                          <w:b/>
                        </w:rPr>
                        <w:t>Theocratic Kingdom</w:t>
                      </w:r>
                    </w:p>
                    <w:p w14:paraId="52D9F184" w14:textId="77777777" w:rsidR="008E585B" w:rsidRDefault="008E585B" w:rsidP="00DB2C13">
                      <w:pPr>
                        <w:ind w:right="30"/>
                        <w:jc w:val="center"/>
                      </w:pPr>
                      <w:r>
                        <w:rPr>
                          <w:b/>
                        </w:rPr>
                        <w:t>(OT Saints under law via Israel)</w:t>
                      </w:r>
                    </w:p>
                  </w:txbxContent>
                </v:textbox>
              </v:rect>
            </w:pict>
          </mc:Fallback>
        </mc:AlternateContent>
      </w:r>
      <w:r w:rsidRPr="000E2734">
        <w:rPr>
          <w:noProof/>
          <w:sz w:val="18"/>
        </w:rPr>
        <mc:AlternateContent>
          <mc:Choice Requires="wps">
            <w:drawing>
              <wp:anchor distT="0" distB="0" distL="114300" distR="114300" simplePos="0" relativeHeight="251651072" behindDoc="0" locked="0" layoutInCell="0" allowOverlap="1" wp14:anchorId="7886F4E2" wp14:editId="6C6D7663">
                <wp:simplePos x="0" y="0"/>
                <wp:positionH relativeFrom="column">
                  <wp:posOffset>3025140</wp:posOffset>
                </wp:positionH>
                <wp:positionV relativeFrom="paragraph">
                  <wp:posOffset>96520</wp:posOffset>
                </wp:positionV>
                <wp:extent cx="808355" cy="740410"/>
                <wp:effectExtent l="0" t="0" r="0" b="0"/>
                <wp:wrapNone/>
                <wp:docPr id="1617900967"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8355" cy="7404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FF9FECD" w14:textId="77777777" w:rsidR="008E585B" w:rsidRDefault="008E585B" w:rsidP="00DB2C13">
                            <w:pPr>
                              <w:ind w:right="30"/>
                              <w:jc w:val="center"/>
                            </w:pPr>
                            <w:r>
                              <w:rPr>
                                <w:b/>
                              </w:rPr>
                              <w:t>Saints prior to Moses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86F4E2" id="Rectangle 39" o:spid="_x0000_s1032" style="position:absolute;left:0;text-align:left;margin-left:238.2pt;margin-top:7.6pt;width:63.65pt;height:58.3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4UH6zQEAAJQDAAAOAAAAZHJzL2Uyb0RvYy54bWysU9uO0zAQfUfiHyy/0yRlL1XUdIVYLUJa&#13;&#10;YKWFD3Acp7FIPGbGbVK+nrHTdgu8IV4sz4x9POfM8fpuGnqxN0gWXCWLRS6FcRoa67aV/Pb14c1K&#13;&#10;CgrKNaoHZyp5MCTvNq9frUdfmiV00DcGBYM4KkdfyS4EX2YZ6c4MihbgjeNiCziowCFuswbVyOhD&#13;&#10;ny3z/CYbARuPoA0RZ+/notwk/LY1OnxpWzJB9JXk3kJaMa11XLPNWpVbVL6z+tiG+ocuBmUdP3qG&#13;&#10;uldBiR3av6AGqxEI2rDQMGTQtlabxIHZFPkfbJ475U3iwuKQP8tE/w9Wf94/+yeMrZN/BP2dWJFs&#13;&#10;9FSeKzEgPiPq8RM0PEO1C5DITi0O8SbTEFPS9HDW1ExBaE6u8tXb62spNJdur/KrImmeqfJ02SOF&#13;&#10;DwYGETeVRB5ZAlf7RwqxGVWejsS3HDzYvk9j691vCT44Z0ya+/H2qfvoCCrDVE/CNpW8iZOPmRqa&#13;&#10;A3NDmK3BVuZNB/hTipFtUUn6sVNopOg/Ota9WN7m0UeXAV4G9WWgnGaoSgYp5u37MHtv59FuO36p&#13;&#10;SFwdvGNNW5v4vnR1nASPPslwtGn01mWcTr18ps0vAAAA//8DAFBLAwQUAAYACAAAACEAsExcNuIA&#13;&#10;AAAPAQAADwAAAGRycy9kb3ducmV2LnhtbExPy07DMBC8I/EP1iJxQdRpWuIojVPxUA8cWyrl6sYm&#13;&#10;CcTrKHbr8PdsT3BZaXdm51FuZzuwi5l871DCcpEAM9g43WMr4fixe8yB+aBQq8GhkfBjPGyr25tS&#13;&#10;FdpF3JvLIbSMRNAXSkIXwlhw7pvOWOUXbjRI2KebrAq0Ti3Xk4okbgeeJknGreqRHDo1mtfONN+H&#13;&#10;s5XwnsYo6q8Hsc+FGGKiajy+1FLe381vGxrPG2DBzOHvA64dKD9UFOzkzqg9GySsRbYmKgFPKTAi&#13;&#10;ZMlKADvRYbXMgVcl/9+j+gUAAP//AwBQSwECLQAUAAYACAAAACEAtoM4kv4AAADhAQAAEwAAAAAA&#13;&#10;AAAAAAAAAAAAAAAAW0NvbnRlbnRfVHlwZXNdLnhtbFBLAQItABQABgAIAAAAIQA4/SH/1gAAAJQB&#13;&#10;AAALAAAAAAAAAAAAAAAAAC8BAABfcmVscy8ucmVsc1BLAQItABQABgAIAAAAIQDG4UH6zQEAAJQD&#13;&#10;AAAOAAAAAAAAAAAAAAAAAC4CAABkcnMvZTJvRG9jLnhtbFBLAQItABQABgAIAAAAIQCwTFw24gAA&#13;&#10;AA8BAAAPAAAAAAAAAAAAAAAAACcEAABkcnMvZG93bnJldi54bWxQSwUGAAAAAAQABADzAAAANgUA&#13;&#10;AAAA&#13;&#10;" o:allowincell="f" filled="f" stroked="f" strokeweight="2pt">
                <v:path arrowok="t"/>
                <v:textbox inset="1pt,1pt,1pt,1pt">
                  <w:txbxContent>
                    <w:p w14:paraId="0FF9FECD" w14:textId="77777777" w:rsidR="008E585B" w:rsidRDefault="008E585B" w:rsidP="00DB2C13">
                      <w:pPr>
                        <w:ind w:right="30"/>
                        <w:jc w:val="center"/>
                      </w:pPr>
                      <w:r>
                        <w:rPr>
                          <w:b/>
                        </w:rPr>
                        <w:t>Saints prior to Moses</w:t>
                      </w:r>
                    </w:p>
                  </w:txbxContent>
                </v:textbox>
              </v:rect>
            </w:pict>
          </mc:Fallback>
        </mc:AlternateContent>
      </w:r>
    </w:p>
    <w:p w14:paraId="3C19E4C9"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33664" behindDoc="0" locked="0" layoutInCell="0" allowOverlap="1" wp14:anchorId="3E63B092" wp14:editId="1179AD94">
                <wp:simplePos x="0" y="0"/>
                <wp:positionH relativeFrom="column">
                  <wp:posOffset>1803400</wp:posOffset>
                </wp:positionH>
                <wp:positionV relativeFrom="paragraph">
                  <wp:posOffset>39370</wp:posOffset>
                </wp:positionV>
                <wp:extent cx="983615" cy="366395"/>
                <wp:effectExtent l="0" t="0" r="0" b="0"/>
                <wp:wrapNone/>
                <wp:docPr id="1250717468"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3615" cy="3663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C312BBA" w14:textId="77777777" w:rsidR="008E585B" w:rsidRDefault="008E585B" w:rsidP="00DB2C13">
                            <w:pPr>
                              <w:ind w:right="80"/>
                              <w:jc w:val="center"/>
                            </w:pPr>
                            <w:r>
                              <w:rPr>
                                <w:b/>
                              </w:rPr>
                              <w:t>Unsaved Before Christ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63B092" id="Rectangle 38" o:spid="_x0000_s1033" style="position:absolute;left:0;text-align:left;margin-left:142pt;margin-top:3.1pt;width:77.45pt;height:28.8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RNgnzQEAAJQDAAAOAAAAZHJzL2Uyb0RvYy54bWysU9tu2zAMfR+wfxD0vthO0LQ14hTDig4D&#13;&#10;ugvQ7QMUWY6F2aJGKrGzrx8lJ2nWvg17EURSOuI5PFrdjX0n9gbJgqtkMculME5Dbd22kj++P7y7&#13;&#10;kYKCcrXqwJlKHgzJu/XbN6vBl2YOLXS1QcEgjsrBV7INwZdZRro1vaIZeOO42AD2KnCI26xGNTB6&#13;&#10;32XzPF9mA2DtEbQh4uz9VJTrhN80RoevTUMmiK6S3FtIK6Z1E9dsvVLlFpVvrT62of6hi15Zx4+e&#13;&#10;oe5VUGKH9hVUbzUCQRNmGvoMmsZqkzgwmyJ/weapVd4kLiwO+bNM9P9g9Zf9k/+GsXXyj6B/EiuS&#13;&#10;DZ7KcyUGxGfEZvgMNc9Q7QIksmODfbzJNMSYND2cNTVjEJqTtzeLZXElhebSYrlc3F5FzTNVni57&#13;&#10;pPDRQC/ippLII0vgav9IYTp6OhLfcvBguy6NrXN/JRhzypg09+PtU/fREVSGcTMKW1fyOnYRMxuo&#13;&#10;D8wNYbIGW5k3LeBvKQa2RSXp106hkaL75Fj3Yn6dRx9dBngZbC4D5TRDVTJIMW0/hMl7O4922/JL&#13;&#10;ReLq4D1r2tjE97mr4yR49Emxo02jty7jdOr5M63/AAAA//8DAFBLAwQUAAYACAAAACEAh8aZX+MA&#13;&#10;AAANAQAADwAAAGRycy9kb3ducmV2LnhtbEyPzU7DMBCE70i8g7VI3KjTtIqSNE5V8SPRC4jChZtr&#13;&#10;u0nUeB3ZThp4epYTXFYajWZ2vmo7255NxofOoYDlIgFmUDndYSPg4/3pLgcWokQte4dGwJcJsK2v&#13;&#10;rypZanfBNzMdYsOoBEMpBbQxDiXnQbXGyrBwg0HyTs5bGUn6hmsvL1Rue54mScat7JA+tHIw961R&#13;&#10;58NoBdjiMSi5fH3e4fT98rn3aj9mQYjbm/lhQ2e3ARbNHP8S8MtA+6GmYUc3og6sF5DmawKKArIU&#13;&#10;GPnrVV4AO5JeFcDriv+nqH8AAAD//wMAUEsBAi0AFAAGAAgAAAAhALaDOJL+AAAA4QEAABMAAAAA&#13;&#10;AAAAAAAAAAAAAAAAAFtDb250ZW50X1R5cGVzXS54bWxQSwECLQAUAAYACAAAACEAOP0h/9YAAACU&#13;&#10;AQAACwAAAAAAAAAAAAAAAAAvAQAAX3JlbHMvLnJlbHNQSwECLQAUAAYACAAAACEA+0TYJ80BAACU&#13;&#10;AwAADgAAAAAAAAAAAAAAAAAuAgAAZHJzL2Uyb0RvYy54bWxQSwECLQAUAAYACAAAACEAh8aZX+MA&#13;&#10;AAANAQAADwAAAAAAAAAAAAAAAAAnBAAAZHJzL2Rvd25yZXYueG1sUEsFBgAAAAAEAAQA8wAAADcF&#13;&#10;AAAAAA==&#13;&#10;" o:allowincell="f" filled="f" stroked="f" strokeweight=".25pt">
                <v:path arrowok="t"/>
                <v:textbox inset="1pt,1pt,1pt,1pt">
                  <w:txbxContent>
                    <w:p w14:paraId="0C312BBA" w14:textId="77777777" w:rsidR="008E585B" w:rsidRDefault="008E585B" w:rsidP="00DB2C13">
                      <w:pPr>
                        <w:ind w:right="80"/>
                        <w:jc w:val="center"/>
                      </w:pPr>
                      <w:r>
                        <w:rPr>
                          <w:b/>
                        </w:rPr>
                        <w:t>Unsaved Before Christ</w:t>
                      </w:r>
                    </w:p>
                  </w:txbxContent>
                </v:textbox>
              </v:rect>
            </w:pict>
          </mc:Fallback>
        </mc:AlternateContent>
      </w:r>
    </w:p>
    <w:p w14:paraId="486AC3CB"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42E6153E"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0FC9C4D7"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4A91335D"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55168" behindDoc="0" locked="0" layoutInCell="0" allowOverlap="1" wp14:anchorId="0404C6C2" wp14:editId="4649B899">
                <wp:simplePos x="0" y="0"/>
                <wp:positionH relativeFrom="column">
                  <wp:posOffset>596900</wp:posOffset>
                </wp:positionH>
                <wp:positionV relativeFrom="paragraph">
                  <wp:posOffset>139700</wp:posOffset>
                </wp:positionV>
                <wp:extent cx="876300" cy="1905000"/>
                <wp:effectExtent l="0" t="0" r="0" b="0"/>
                <wp:wrapNone/>
                <wp:docPr id="91582057" name="Text Box 37" descr="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76300" cy="1905000"/>
                        </a:xfrm>
                        <a:prstGeom prst="rect">
                          <a:avLst/>
                        </a:prstGeom>
                        <a:blipFill dpi="0" rotWithShape="0">
                          <a:blip r:embed="rId21"/>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4E5B2B" w14:textId="77777777" w:rsidR="008E585B" w:rsidRDefault="008E585B" w:rsidP="00DB2C13">
                            <w:pPr>
                              <w:ind w:right="20"/>
                              <w:jc w:val="center"/>
                            </w:pPr>
                            <w:r>
                              <w:rPr>
                                <w:b/>
                              </w:rPr>
                              <w:t>Kingdom of Darkness</w:t>
                            </w:r>
                          </w:p>
                          <w:p w14:paraId="660C7C7A" w14:textId="77777777" w:rsidR="008E585B" w:rsidRDefault="008E585B" w:rsidP="00DB2C13">
                            <w:pPr>
                              <w:ind w:right="20"/>
                              <w:jc w:val="center"/>
                              <w:rPr>
                                <w:b/>
                              </w:rPr>
                            </w:pPr>
                            <w:r>
                              <w:rPr>
                                <w:b/>
                                <w:sz w:val="26"/>
                              </w:rPr>
                              <w:t>(shaded area of all ages with Unsaved People and Demons)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04C6C2" id="_x0000_t202" coordsize="21600,21600" o:spt="202" path="m,l,21600r21600,l21600,xe">
                <v:stroke joinstyle="miter"/>
                <v:path gradientshapeok="t" o:connecttype="rect"/>
              </v:shapetype>
              <v:shape id="Text Box 37" o:spid="_x0000_s1034" type="#_x0000_t202" alt="5%" style="position:absolute;left:0;text-align:left;margin-left:47pt;margin-top:11pt;width:69pt;height:150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jJVnSPAIAAG8EAAAOAAAAZHJzL2Uyb0RvYy54bWysVE2P0zAQvSPxHyzf&#13;&#10;adLS3e1GTVdAtWil5UMsiLPjOI2F4zEet8nur2fspN0KDkiIi2V7JjPvvXnO+mboDDsojxpsyeez&#13;&#10;nDNlJdTa7kr+7evtqxVnGISthQGrSv6okN9sXr5Y965QC2jB1MozKmKx6F3J2xBckWUoW9UJnIFT&#13;&#10;loIN+E4EOvpdVnvRU/XOZIs8v8x68LXzIBUi3W7HIN+k+k2jZPjUNKgCMyUnbCGtPq1VXLPNWhQ7&#13;&#10;L1yr5QRD/AOKTmhLTU+ltiIItvf6j1Kdlh4QmjCT0GXQNFqqxIHYzPPf2Dy0wqnEhcRBd5IJ/19Z&#13;&#10;+fHw4D57Foa3MNAAEwl09yB/IGmT9Q6LKSdqigXG7Kr/ADVNU+wDpC+GxneRPhFiVIaUfjypq4bA&#13;&#10;JF2uri5f5xSRFJpf5xc5HWILURy/dh7DewUdi5uSe5peqi4O9xjG1GNKbFYZ7W61Max2JDRV9hC+&#13;&#10;69Am2eLFMWkSjsb+d3uNI9mC3HfKhtFjXhkRyODYaofUplBdpWoCeFfPRwehl18IbXJT0EaRnglR&#13;&#10;SDIwjNIS30gfI/1p3xCDklt6GZwJs6MXFMykyZFc5GBsXC1EsqMM8SbNJo5jHEwYqoFpQrWKFeKo&#13;&#10;KqgfaVikSsJCr5Q2LfgnznpyfMnx5154am3uLFnqer5cEr6QDsuLq0VU9DxSnUeElVSKABPytH0X&#13;&#10;xme1d17vWuo0esnCGzJJo9P8nlFN8MnVyQHTC4zP5vycsp7/E5tfAAAA//8DAFBLAwQKAAAAAAAA&#13;&#10;ACEAUlaDXhoBAAAaAQAAFAAAAGRycy9tZWRpYS9pbWFnZTEucG5niVBORw0KGgoAAAANSUhEUgAA&#13;&#10;AAgAAAAICAYAAADED76LAAAAAXNSR0IArs4c6QAAAIRlWElmTU0AKgAAAAgABQESAAMAAAABAAEA&#13;&#10;AAEaAAUAAAABAAAASgEbAAUAAAABAAAAUgEoAAMAAAABAAIAAIdpAAQAAAABAAAAWgAAAAAACTnR&#13;&#10;AAAffQAJOdEAAB99AAOgAQADAAAAAQABAACgAgAEAAAAAQAAAAigAwAEAAAAAQAAAAgAAAAA+cwM&#13;&#10;oAAAAAlwSFlzAAALiQAAC4kBN8nLrQAAAC9JREFUGBljZGBg+A8EQAo7YMInCdLChF0fQpR0BYyM&#13;&#10;jAjt2KxAdxPpVqCYD+QAAK9bCgnAjoUaAAAAAElFTkSuQmCCUEsDBBQABgAIAAAAIQA/xPzg3gAA&#13;&#10;AA4BAAAPAAAAZHJzL2Rvd25yZXYueG1sTE/JTsMwEL0j8Q/WIHGjDi5CNI1ToSKEekK0HOjNiYck&#13;&#10;4A3bbcPfMzmVy2xP85ZqNVrDjhjT4J2E21kBDF3r9eA6Ce+755sHYCkrp5XxDiX8YoJVfXlRqVL7&#13;&#10;k3vD4zZ3jEhcKpWEPudQcp7aHq1KMx/QEfbpo1WZ1thxHdWJyK3hoijuuVWDI4VeBVz32H5vD1aC&#13;&#10;KV5fGq/2u020MYQfsd58fQxSXl+NT0sqj0tgGcd8/oApA/mHmow1/uB0YkbC4o7yZAlCUCdczKeh&#13;&#10;kTCfLryu+P8Y9R8AAAD//wMAUEsDBBQABgAIAAAAIQCqJg6+vAAAACEBAAAZAAAAZHJzL19yZWxz&#13;&#10;L2Uyb0RvYy54bWwucmVsc4SPQWrDMBBF94XcQcw+lp1FKMWyN6HgbUgOMEhjWcQaCUkt9e0jyCaB&#13;&#10;QJfzP/89ph///Cp+KWUXWEHXtCCIdTCOrYLr5Xv/CSIXZINrYFKwUYZx2H30Z1qx1FFeXMyiUjgr&#13;&#10;WEqJX1JmvZDH3IRIXJs5JI+lnsnKiPqGluShbY8yPTNgeGGKyShIk+lAXLZYzf+zwzw7Taegfzxx&#13;&#10;eaOQzld3BWKyVBR4Mg4fYddEtiCHXr48NtwBAAD//wMAUEsBAi0AFAAGAAgAAAAhALGCZ7YKAQAA&#13;&#10;EwIAABMAAAAAAAAAAAAAAAAAAAAAAFtDb250ZW50X1R5cGVzXS54bWxQSwECLQAUAAYACAAAACEA&#13;&#10;OP0h/9YAAACUAQAACwAAAAAAAAAAAAAAAAA7AQAAX3JlbHMvLnJlbHNQSwECLQAUAAYACAAAACEA&#13;&#10;IyVZ0jwCAABvBAAADgAAAAAAAAAAAAAAAAA6AgAAZHJzL2Uyb0RvYy54bWxQSwECLQAKAAAAAAAA&#13;&#10;ACEAUlaDXhoBAAAaAQAAFAAAAAAAAAAAAAAAAACiBAAAZHJzL21lZGlhL2ltYWdlMS5wbmdQSwEC&#13;&#10;LQAUAAYACAAAACEAP8T84N4AAAAOAQAADwAAAAAAAAAAAAAAAADuBQAAZHJzL2Rvd25yZXYueG1s&#13;&#10;UEsBAi0AFAAGAAgAAAAhAKomDr68AAAAIQEAABkAAAAAAAAAAAAAAAAA+QYAAGRycy9fcmVscy9l&#13;&#10;Mm9Eb2MueG1sLnJlbHNQSwUGAAAAAAYABgB8AQAA7AcAAAAA&#13;&#10;" o:allowincell="f" stroked="f">
                <v:fill r:id="rId23" o:title="5%" recolor="t" type="tile"/>
                <v:path arrowok="t"/>
                <v:textbox>
                  <w:txbxContent>
                    <w:p w14:paraId="714E5B2B" w14:textId="77777777" w:rsidR="008E585B" w:rsidRDefault="008E585B" w:rsidP="00DB2C13">
                      <w:pPr>
                        <w:ind w:right="20"/>
                        <w:jc w:val="center"/>
                      </w:pPr>
                      <w:r>
                        <w:rPr>
                          <w:b/>
                        </w:rPr>
                        <w:t>Kingdom of Darkness</w:t>
                      </w:r>
                    </w:p>
                    <w:p w14:paraId="660C7C7A" w14:textId="77777777" w:rsidR="008E585B" w:rsidRDefault="008E585B" w:rsidP="00DB2C13">
                      <w:pPr>
                        <w:ind w:right="20"/>
                        <w:jc w:val="center"/>
                        <w:rPr>
                          <w:b/>
                        </w:rPr>
                      </w:pPr>
                      <w:r>
                        <w:rPr>
                          <w:b/>
                          <w:sz w:val="26"/>
                        </w:rPr>
                        <w:t>(shaded area of all ages with Unsaved People and Demons)</w:t>
                      </w:r>
                    </w:p>
                  </w:txbxContent>
                </v:textbox>
              </v:shape>
            </w:pict>
          </mc:Fallback>
        </mc:AlternateContent>
      </w:r>
      <w:r w:rsidRPr="000E2734">
        <w:rPr>
          <w:rFonts w:ascii="New York" w:hAnsi="New York"/>
          <w:noProof/>
          <w:sz w:val="18"/>
        </w:rPr>
        <mc:AlternateContent>
          <mc:Choice Requires="wps">
            <w:drawing>
              <wp:anchor distT="0" distB="0" distL="114300" distR="114300" simplePos="0" relativeHeight="251644928" behindDoc="0" locked="0" layoutInCell="0" allowOverlap="1" wp14:anchorId="153BA14C" wp14:editId="2BA7A0AD">
                <wp:simplePos x="0" y="0"/>
                <wp:positionH relativeFrom="column">
                  <wp:posOffset>2857500</wp:posOffset>
                </wp:positionH>
                <wp:positionV relativeFrom="paragraph">
                  <wp:posOffset>140335</wp:posOffset>
                </wp:positionV>
                <wp:extent cx="2070735" cy="635"/>
                <wp:effectExtent l="0" t="12700" r="12065" b="12065"/>
                <wp:wrapNone/>
                <wp:docPr id="1001617065"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2070735" cy="635"/>
                        </a:xfrm>
                        <a:prstGeom prst="line">
                          <a:avLst/>
                        </a:prstGeom>
                        <a:noFill/>
                        <a:ln w="254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6834ABB" id="Line 36" o:spid="_x0000_s1026" style="position:absolute;flip:y;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11.05pt" to="388.05pt,11.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zGtaxQEAAIUDAAAOAAAAZHJzL2Uyb0RvYy54bWysU8tu2zAQvBfoPxC811LcJikEyzkkTS9p&#13;&#10;ayBt7jQfElGSS3BpS/77LmnHfeRQoKgOhPah4c7saHUze8f2OqGF0POLRcuZDhKUDUPPv329f/Oe&#13;&#10;M8wiKOEg6J4fNPKb9etXqyl2egkjOKUTI5CA3RR7PuYcu6ZBOWovcAFRByoaSF5kCtPQqCQmQveu&#13;&#10;WbbtVTNBUjGB1IiUvTsW+briG6Nl/mIM6sxcz2m2XM9Uz205m/VKdEMScbTyNIb4hym8sIEuPUPd&#13;&#10;iSzYLtkXUN7KBAgmLyT4BoyxUlcOxOai/YPN4yiirlxIHIxnmfD/wcrP+9uwSWV0OYfH+ADyO5Io&#13;&#10;zRSxOxdLgHGT2Hb6BIrWKHYZKt/ZJM+Ms/GJtl8zxInNVeDDWWA9ZyYpuWyv2+u3l5xJql3RS7lJ&#13;&#10;dAWkTBAT5o8aPCsvPXc2FPaiE/sHzMfW55aSDnBvnasbdIFNBH/5rm3rFwjOqlItfZiG7a1LbC+K&#13;&#10;Cepzuvi3tgS7oCraqIX6EBTLh0hcAxmXF3g3cOY02Rz90TdZWPf3PiLoQplDVz+eqDxLWpyK3RbU&#13;&#10;YZMKxRLRrqsuJ18WM/0a166ff8/6BwAAAP//AwBQSwMEFAAGAAgAAAAhAPpaOUbgAAAADgEAAA8A&#13;&#10;AABkcnMvZG93bnJldi54bWxMT0tPwzAMviPxHyIjcWPJKuimrunEQBzg1oLEjm6TtYU8qiTbyr/H&#13;&#10;O8HFsj/b36Pcztawkw5x9E7CciGAadd5Nbpewsf7y90aWEzoFBrvtIQfHWFbXV+VWCh/drU+Naln&#13;&#10;ROJigRKGlKaC89gN2mJc+Ek72h18sJhoDD1XAc9Ebg3PhMi5xdGRwoCTfhp0990cLem2B/MaMLcd&#13;&#10;//za7+omr3fiTcrbm/l5Q+VxAyzpOf19wCUD+YeKjLX+6FRkRsL9g6BASUKWLYHRwWqVU9NegAx4&#13;&#10;VfL/MapfAAAA//8DAFBLAQItABQABgAIAAAAIQC2gziS/gAAAOEBAAATAAAAAAAAAAAAAAAAAAAA&#13;&#10;AABbQ29udGVudF9UeXBlc10ueG1sUEsBAi0AFAAGAAgAAAAhADj9If/WAAAAlAEAAAsAAAAAAAAA&#13;&#10;AAAAAAAALwEAAF9yZWxzLy5yZWxzUEsBAi0AFAAGAAgAAAAhADrMa1rFAQAAhQMAAA4AAAAAAAAA&#13;&#10;AAAAAAAALgIAAGRycy9lMm9Eb2MueG1sUEsBAi0AFAAGAAgAAAAhAPpaOUbgAAAADgEAAA8AAAAA&#13;&#10;AAAAAAAAAAAAHwQAAGRycy9kb3ducmV2LnhtbFBLBQYAAAAABAAEAPMAAAAsBQAAAAA=&#13;&#10;" o:allowincell="f" strokeweight="2pt">
                <v:stroke startarrowwidth="wide" startarrowlength="short" endarrowwidth="wide" endarrowlength="short"/>
                <o:lock v:ext="edit" shapetype="f"/>
              </v:line>
            </w:pict>
          </mc:Fallback>
        </mc:AlternateContent>
      </w:r>
      <w:r w:rsidRPr="000E2734">
        <w:rPr>
          <w:noProof/>
          <w:sz w:val="18"/>
        </w:rPr>
        <mc:AlternateContent>
          <mc:Choice Requires="wps">
            <w:drawing>
              <wp:anchor distT="0" distB="0" distL="114300" distR="114300" simplePos="0" relativeHeight="251640832" behindDoc="0" locked="0" layoutInCell="0" allowOverlap="1" wp14:anchorId="58CBCBF0" wp14:editId="1D5B8DC8">
                <wp:simplePos x="0" y="0"/>
                <wp:positionH relativeFrom="column">
                  <wp:posOffset>1524000</wp:posOffset>
                </wp:positionH>
                <wp:positionV relativeFrom="paragraph">
                  <wp:posOffset>139700</wp:posOffset>
                </wp:positionV>
                <wp:extent cx="3353435" cy="1242695"/>
                <wp:effectExtent l="12700" t="12700" r="0" b="1905"/>
                <wp:wrapNone/>
                <wp:docPr id="769481108"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53435" cy="1242695"/>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7D0107" id="Rectangle 35" o:spid="_x0000_s1026" style="position:absolute;margin-left:120pt;margin-top:11pt;width:264.05pt;height:97.8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TE2J/QEAAOYDAAAOAAAAZHJzL2Uyb0RvYy54bWysU1Fv0zAQfkfiP1h+p0nTdGxR0wltDCGN&#13;&#10;gTT4Aa7jNBaOz5zdpuXXc3bSrsAbIg/WXe783d13n1e3h96wvUKvwdZ8Pss5U1ZCo+225t++Pry5&#13;&#10;5swHYRthwKqaH5Xnt+vXr1aDq1QBHZhGISMQ66vB1bwLwVVZ5mWneuFn4JSlYAvYi0AubrMGxUDo&#13;&#10;vcmKPL/KBsDGIUjlPf29H4N8nfDbVsnwuW29CszUnHoL6cR0buKZrVei2qJwnZZTG+IfuuiFtlT0&#13;&#10;DHUvgmA71H9B9VoieGjDTEKfQdtqqdIMNM08/2Oa5044lWYhcrw70+T/H6x82j+7Lxhb9+4R5HdP&#13;&#10;jGSD89U5Eh1POWwzfIKGdih2AdKwhxb7eJPGYIfE6fHMqToEJunnYrFclIslZ5Ji86Isrm6WkfVM&#13;&#10;VKfrDn34oKBn0ag50tISvNg/+jCmnlJiNQsP2pi0OGPZUPNiWeZ5uuHB6CZG0zy43dwZZHsRd5++&#13;&#10;qfBvab0OpECj+5pfn5NE1SnRvLdNKhOENqNNXRsbwVXS1tTfiaGoOl9toDkSWwij2OhxkNEB/uRs&#13;&#10;IKHV3P/YCVScmY+WNnkzL8uozOSUy7cFOXgZ2VxGhJUEVfPA2WjehVHNO4d621GleWLCwjvaUqsT&#13;&#10;fy9dTbslMaUNTMKPar30U9bL81z/AgAA//8DAFBLAwQUAAYACAAAACEA85tVEd4AAAAPAQAADwAA&#13;&#10;AGRycy9kb3ducmV2LnhtbExPTU+EMBC9m/gfmjHxYnYLSGCXpWyMq0cPoj9goCOgtCW0y+K/dzzp&#13;&#10;Zb7fm/fK42pGsdDsB2cVxNsIBNnW6cF2Ct7fnjc7ED6g1Tg6Swq+ycOxur4qsdDuYl9pqUMnmMT6&#13;&#10;AhX0IUyFlL7tyaDfuoks7z7cbDBwO3dSz3hhcjPKJIoyaXCw/KHHiR57ar/qs1Fwv/9M6xNmKeHL&#13;&#10;E6YNmuWuTpS6vVlPBw4PBxCB1vCHgF8PrB8qFta4s9VejAqSNGJDgYuEMx/k2S4G0fAgznOQVSn/&#13;&#10;+6h+AAAA//8DAFBLAQItABQABgAIAAAAIQC2gziS/gAAAOEBAAATAAAAAAAAAAAAAAAAAAAAAABb&#13;&#10;Q29udGVudF9UeXBlc10ueG1sUEsBAi0AFAAGAAgAAAAhADj9If/WAAAAlAEAAAsAAAAAAAAAAAAA&#13;&#10;AAAALwEAAF9yZWxzLy5yZWxzUEsBAi0AFAAGAAgAAAAhAMZMTYn9AQAA5gMAAA4AAAAAAAAAAAAA&#13;&#10;AAAALgIAAGRycy9lMm9Eb2MueG1sUEsBAi0AFAAGAAgAAAAhAPObVRHeAAAADwEAAA8AAAAAAAAA&#13;&#10;AAAAAAAAVwQAAGRycy9kb3ducmV2LnhtbFBLBQYAAAAABAAEAPMAAABiBQAAAAA=&#13;&#10;" o:allowincell="f" filled="f" strokeweight="2pt">
                <v:path arrowok="t"/>
              </v:rect>
            </w:pict>
          </mc:Fallback>
        </mc:AlternateContent>
      </w:r>
    </w:p>
    <w:p w14:paraId="3F6C46A9"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37DF8CFF"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1630F70B"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45952" behindDoc="0" locked="0" layoutInCell="0" allowOverlap="1" wp14:anchorId="5C5AF218" wp14:editId="280664A7">
                <wp:simplePos x="0" y="0"/>
                <wp:positionH relativeFrom="column">
                  <wp:posOffset>3594100</wp:posOffset>
                </wp:positionH>
                <wp:positionV relativeFrom="paragraph">
                  <wp:posOffset>114935</wp:posOffset>
                </wp:positionV>
                <wp:extent cx="787400" cy="215265"/>
                <wp:effectExtent l="0" t="0" r="0" b="0"/>
                <wp:wrapNone/>
                <wp:docPr id="930505653"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7400" cy="2152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13D5BC0" w14:textId="77777777" w:rsidR="008E585B" w:rsidRDefault="008E585B" w:rsidP="00DB2C13">
                            <w:r>
                              <w:rPr>
                                <w:b/>
                              </w:rPr>
                              <w:t>Church</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5AF218" id="Rectangle 34" o:spid="_x0000_s1035" style="position:absolute;left:0;text-align:left;margin-left:283pt;margin-top:9.05pt;width:62pt;height:16.9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pk99ywEAAJQDAAAOAAAAZHJzL2Uyb0RvYy54bWysU9tu2zAMfR+wfxD0vviCtemMOMWwosOA&#13;&#10;7gJ0/QBFlmNhtqiRSuzs60fJSZp1b8NeBPGiQ55DanU7Db3YGyQLrpbFIpfCOA2NddtaPn2/f3Mj&#13;&#10;BQXlGtWDM7U8GJK369evVqOvTAkd9I1BwSCOqtHXsgvBV1lGujODogV44zjYAg4qsInbrEE1MvrQ&#13;&#10;Z2WeX2cjYOMRtCFi790clOuE37ZGh69tSyaIvpbcW0gnpnMTz2y9UtUWle+sPrah/qGLQVnHRc9Q&#13;&#10;dyoosUP7F9RgNQJBGxYahgza1mqTODCbIn/B5rFT3iQuLA75s0z0/2D1l/2j/4axdfIPoH8QK5KN&#13;&#10;nqpzJBrEOWIzfoaGZ6h2ARLZqcUhvmQaYkqaHs6amikIzc7lzfJtzsprDpXFVXl9FTXPVHV67JHC&#13;&#10;RwODiJdaIo8sgav9A4U59ZQSazm4t32fxta7PxyMOXtMmvvx9an7uBFUhWkzCdvU8l3sIno20ByY&#13;&#10;G8K8GrzKfOkAf0kx8lrUkn7uFBop+k+OdS/KZWQTLg28NDaXhnKaoWoZpJivH8K8ezuPdttxpSJx&#13;&#10;dfCeNW1t4vvc1XESPPqk2HFN425d2inr+TOtfwMAAP//AwBQSwMEFAAGAAgAAAAhAK0Zu/XhAAAA&#13;&#10;DgEAAA8AAABkcnMvZG93bnJldi54bWxMj09PwzAMxe9IfIfISFwQS1aJtnRNJ/6IA8eNSb1mTWgL&#13;&#10;iVM12VK+PebELpbsn/38Xr1dnGVnM4fRo4T1SgAz2Hk9Yi/h8PF2XwILUaFW1qOR8GMCbJvrq1pV&#13;&#10;2ifcmfM+9oxEMFRKwhDjVHEeusE4FVZ+Mkjs089ORWrnnutZJRJ3lmdC5NypEenDoCbzMpjue39y&#13;&#10;Et6zlIr2667YlUVhk1AtHp5bKW9vltcNlacNsGiW+H8BfxnIPzRk7OhPqAOzEh7ynAJFAuUaGC3k&#13;&#10;j4IGRyKZAN7U/DJG8wsAAP//AwBQSwECLQAUAAYACAAAACEAtoM4kv4AAADhAQAAEwAAAAAAAAAA&#13;&#10;AAAAAAAAAAAAW0NvbnRlbnRfVHlwZXNdLnhtbFBLAQItABQABgAIAAAAIQA4/SH/1gAAAJQBAAAL&#13;&#10;AAAAAAAAAAAAAAAAAC8BAABfcmVscy8ucmVsc1BLAQItABQABgAIAAAAIQB3pk99ywEAAJQDAAAO&#13;&#10;AAAAAAAAAAAAAAAAAC4CAABkcnMvZTJvRG9jLnhtbFBLAQItABQABgAIAAAAIQCtGbv14QAAAA4B&#13;&#10;AAAPAAAAAAAAAAAAAAAAACUEAABkcnMvZG93bnJldi54bWxQSwUGAAAAAAQABADzAAAAMwUAAAAA&#13;&#10;" o:allowincell="f" filled="f" stroked="f" strokeweight="2pt">
                <v:path arrowok="t"/>
                <v:textbox inset="1pt,1pt,1pt,1pt">
                  <w:txbxContent>
                    <w:p w14:paraId="713D5BC0" w14:textId="77777777" w:rsidR="008E585B" w:rsidRDefault="008E585B" w:rsidP="00DB2C13">
                      <w:r>
                        <w:rPr>
                          <w:b/>
                        </w:rPr>
                        <w:t>Church</w:t>
                      </w:r>
                    </w:p>
                  </w:txbxContent>
                </v:textbox>
              </v:rect>
            </w:pict>
          </mc:Fallback>
        </mc:AlternateContent>
      </w:r>
      <w:r w:rsidRPr="000E2734">
        <w:rPr>
          <w:noProof/>
          <w:sz w:val="18"/>
        </w:rPr>
        <mc:AlternateContent>
          <mc:Choice Requires="wps">
            <w:drawing>
              <wp:anchor distT="0" distB="0" distL="114300" distR="114300" simplePos="0" relativeHeight="251634688" behindDoc="0" locked="0" layoutInCell="0" allowOverlap="1" wp14:anchorId="18501DA8" wp14:editId="548E7858">
                <wp:simplePos x="0" y="0"/>
                <wp:positionH relativeFrom="column">
                  <wp:posOffset>1803400</wp:posOffset>
                </wp:positionH>
                <wp:positionV relativeFrom="paragraph">
                  <wp:posOffset>114935</wp:posOffset>
                </wp:positionV>
                <wp:extent cx="983615" cy="366395"/>
                <wp:effectExtent l="0" t="0" r="0" b="0"/>
                <wp:wrapNone/>
                <wp:docPr id="211318173"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3615" cy="3663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719E4D6" w14:textId="77777777" w:rsidR="008E585B" w:rsidRDefault="008E585B" w:rsidP="00DB2C13">
                            <w:pPr>
                              <w:ind w:right="50"/>
                              <w:jc w:val="center"/>
                            </w:pPr>
                            <w:r>
                              <w:rPr>
                                <w:b/>
                              </w:rPr>
                              <w:t>Present Unbelievers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501DA8" id="Rectangle 33" o:spid="_x0000_s1036" style="position:absolute;left:0;text-align:left;margin-left:142pt;margin-top:9.05pt;width:77.45pt;height:28.8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DdxtzAEAAJUDAAAOAAAAZHJzL2Uyb0RvYy54bWysU8Fu2zAMvQ/YPwi6L7YTNGuNOMWwosOA&#13;&#10;bivQ9QMUWY6F2aJGKrGzrx8lJ2nW3YZdBJGUnvgen1a3Y9+JvUGy4CpZzHIpjNNQW7et5PP3+3fX&#13;&#10;UlBQrlYdOFPJgyF5u377ZjX40syhha42KBjEUTn4SrYh+DLLSLemVzQDbxwXG8BeBQ5xm9WoBkbv&#13;&#10;u2ye58tsAKw9gjZEnL2binKd8JvG6PCtacgE0VWSewtpxbRu4pqtV6rcovKt1cc21D900Svr+NEz&#13;&#10;1J0KSuzQ/gXVW41A0ISZhj6DprHaJA7MpshfsXlqlTeJC4tD/iwT/T9Y/XX/5B8xtk7+AfQPYkWy&#13;&#10;wVN5rsSA+IzYDF+g5hmqXYBEdmywjzeZhhiTpoezpmYMQnPy5nqxLK6k0FxaLJeLm6uoeabK02WP&#13;&#10;FD4Z6EXcVBJ5ZAlc7R8oTEdPR+JbDu5t16Wxde6PBGNOGZPmfrx96j46gsowbkZha3ZqGn1MbaA+&#13;&#10;MDmEyRvsZd60gL+kGNgXlaSfO4VGiu6zY+GL+fs8GukywMtgcxkopxmqkkGKafsxTObbebTbll8q&#13;&#10;ElkHH1jUxibCL10dR8GzT5IdfRrNdRmnUy+/af0bAAD//wMAUEsDBBQABgAIAAAAIQBjXP2t5AAA&#13;&#10;AA4BAAAPAAAAZHJzL2Rvd25yZXYueG1sTI/NTsMwEITvSLyDtUjcqJNSipvGqSp+JHoBUbhwc22T&#13;&#10;RMTryHbSwNN3OcFlpdXMzs5XbibXsdGG2HqUkM8yYBa1Ny3WEt7fHq8EsJgUGtV5tBK+bYRNdX5W&#13;&#10;qsL4I77acZ9qRiEYCyWhSakvOI+6sU7Fme8tkvbpg1OJ1lBzE9SRwl3H51m25E61SB8a1du7xuqv&#13;&#10;/eAkuNVD1Cp/edri+PP8sQt6NyyjlJcX0/2axnYNLNkp/V3ALwP1h4qKHfyAJrJOwlwsCCiRIHJg&#13;&#10;ZFhcixWwg4TbGwG8Kvl/jOoEAAD//wMAUEsBAi0AFAAGAAgAAAAhALaDOJL+AAAA4QEAABMAAAAA&#13;&#10;AAAAAAAAAAAAAAAAAFtDb250ZW50X1R5cGVzXS54bWxQSwECLQAUAAYACAAAACEAOP0h/9YAAACU&#13;&#10;AQAACwAAAAAAAAAAAAAAAAAvAQAAX3JlbHMvLnJlbHNQSwECLQAUAAYACAAAACEAew3cbcwBAACV&#13;&#10;AwAADgAAAAAAAAAAAAAAAAAuAgAAZHJzL2Uyb0RvYy54bWxQSwECLQAUAAYACAAAACEAY1z9reQA&#13;&#10;AAAOAQAADwAAAAAAAAAAAAAAAAAmBAAAZHJzL2Rvd25yZXYueG1sUEsFBgAAAAAEAAQA8wAAADcF&#13;&#10;AAAAAA==&#13;&#10;" o:allowincell="f" filled="f" stroked="f" strokeweight=".25pt">
                <v:path arrowok="t"/>
                <v:textbox inset="1pt,1pt,1pt,1pt">
                  <w:txbxContent>
                    <w:p w14:paraId="4719E4D6" w14:textId="77777777" w:rsidR="008E585B" w:rsidRDefault="008E585B" w:rsidP="00DB2C13">
                      <w:pPr>
                        <w:ind w:right="50"/>
                        <w:jc w:val="center"/>
                      </w:pPr>
                      <w:r>
                        <w:rPr>
                          <w:b/>
                        </w:rPr>
                        <w:t>Present Unbelievers</w:t>
                      </w:r>
                    </w:p>
                  </w:txbxContent>
                </v:textbox>
              </v:rect>
            </w:pict>
          </mc:Fallback>
        </mc:AlternateContent>
      </w:r>
    </w:p>
    <w:p w14:paraId="6F8223C1"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6EA29D3E"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49024" behindDoc="0" locked="0" layoutInCell="0" allowOverlap="1" wp14:anchorId="78AB984A" wp14:editId="69FE444B">
                <wp:simplePos x="0" y="0"/>
                <wp:positionH relativeFrom="column">
                  <wp:posOffset>1689100</wp:posOffset>
                </wp:positionH>
                <wp:positionV relativeFrom="paragraph">
                  <wp:posOffset>88900</wp:posOffset>
                </wp:positionV>
                <wp:extent cx="1727835" cy="381635"/>
                <wp:effectExtent l="0" t="0" r="12065" b="12065"/>
                <wp:wrapNone/>
                <wp:docPr id="597364246"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727835" cy="381635"/>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F1CA1C2" id="Line 32" o:spid="_x0000_s1026" style="position:absolute;flip:y;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pt,7pt" to="269.05pt,37.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QoLzxwEAAIgDAAAOAAAAZHJzL2Uyb0RvYy54bWysU8tu2zAQvBfoPxC815IdNDYEyzkkTS9p&#13;&#10;ayBt7zQfElGSS3Bpy/77LmnHfR0KFNWB0D40uzMcre+O3rGDTmgh9Hw+aznTQYKyYej5l8+Pb1ac&#13;&#10;YRZBCQdB9/ykkd9tXr9aT7HTCxjBKZ0YgQTsptjzMefYNQ3KUXuBM4g6UNFA8iJTmIZGJTERunfN&#13;&#10;om1vmwmSigmkRqTsw7nINxXfGC3zJ2NQZ+Z6TrvleqZ67srZbNaiG5KIo5WXNcQ/bOGFDTT0CvUg&#13;&#10;smD7ZP+A8lYmQDB5JsE3YIyVunIgNvP2NzbPo4i6ciFxMF5lwv8HKz8e7sM2ldXlMTzHJ5DfkERp&#13;&#10;pojdtVgCjNvEdtMHUHSNYp+h8j2a5JlxNn6l268Z4sSOVeDTVWB9zExScr5cLFc3bzmTVLtZzW/p&#13;&#10;vQwTXcEpS8SE+b0Gz8pLz50NRQDRicMT5nPrS0tJB3i0ztVLdIFNNGGxbNv6BYKzqlRLH6Zhd+8S&#13;&#10;O4jig/pcBv/SlmAfVEUbtVDvgmL5FIluIO/yAu8Gzpwmp6M/WycL6/7eRwRdKHvoaskLlRdVi1mx&#13;&#10;24E6bVOhWCK67qrLxZrFTz/HtevHD7T5DgAA//8DAFBLAwQUAAYACAAAACEAjvWMY+QAAAAOAQAA&#13;&#10;DwAAAGRycy9kb3ducmV2LnhtbEyPQU/DMAyF70j8h8hI3Fja0ZWtazpVTGgHDtMGl93SxrQVjVM1&#13;&#10;2Vb49ZgTXGxZz35+X76ZbC8uOPrOkYJ4FoFAqp3pqFHw/vbysAThgyaje0eo4As9bIrbm1xnxl3p&#13;&#10;gJdjaASbkM+0gjaEIZPS1y1a7WduQGLtw41WBx7HRppRX9nc9nIeRam0uiP+0OoBn1usP49nq2Db&#13;&#10;md33fpVWiSvLHR3qRfWanpS6v5u2ay7lGkTAKfxdwC8D54eCg1XuTMaLXsE8TRkosJBw54XF4zIG&#13;&#10;USl4SmKQRS7/YxQ/AAAA//8DAFBLAQItABQABgAIAAAAIQC2gziS/gAAAOEBAAATAAAAAAAAAAAA&#13;&#10;AAAAAAAAAABbQ29udGVudF9UeXBlc10ueG1sUEsBAi0AFAAGAAgAAAAhADj9If/WAAAAlAEAAAsA&#13;&#10;AAAAAAAAAAAAAAAALwEAAF9yZWxzLy5yZWxzUEsBAi0AFAAGAAgAAAAhAJ9CgvPHAQAAiAMAAA4A&#13;&#10;AAAAAAAAAAAAAAAALgIAAGRycy9lMm9Eb2MueG1sUEsBAi0AFAAGAAgAAAAhAI71jGPkAAAADgEA&#13;&#10;AA8AAAAAAAAAAAAAAAAAIQQAAGRycy9kb3ducmV2LnhtbFBLBQYAAAAABAAEAPMAAAAyBQAAAAA=&#13;&#10;" o:allowincell="f" strokeweight="1pt">
                <v:stroke startarrowwidth="wide" startarrowlength="short" endarrowwidth="wide" endarrowlength="short"/>
                <o:lock v:ext="edit" shapetype="f"/>
              </v:line>
            </w:pict>
          </mc:Fallback>
        </mc:AlternateContent>
      </w:r>
    </w:p>
    <w:p w14:paraId="6F775692"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69504" behindDoc="0" locked="0" layoutInCell="0" allowOverlap="1" wp14:anchorId="5A8EE35C" wp14:editId="36B532C3">
                <wp:simplePos x="0" y="0"/>
                <wp:positionH relativeFrom="column">
                  <wp:posOffset>5118100</wp:posOffset>
                </wp:positionH>
                <wp:positionV relativeFrom="paragraph">
                  <wp:posOffset>102870</wp:posOffset>
                </wp:positionV>
                <wp:extent cx="660400" cy="215265"/>
                <wp:effectExtent l="0" t="0" r="0" b="0"/>
                <wp:wrapNone/>
                <wp:docPr id="1218631360"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0400" cy="2152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14F30B1" w14:textId="77777777" w:rsidR="008E585B" w:rsidRDefault="008E585B" w:rsidP="00DB2C13">
                            <w:r>
                              <w:rPr>
                                <w:b/>
                              </w:rPr>
                              <w:t>Angels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8EE35C" id="Rectangle 31" o:spid="_x0000_s1037" style="position:absolute;left:0;text-align:left;margin-left:403pt;margin-top:8.1pt;width:52pt;height:16.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J9nfywEAAJUDAAAOAAAAZHJzL2Uyb0RvYy54bWysU9uO0zAQfUfiHyy/01zEFhQ1XSFWi5CW&#13;&#10;i7TLBziO01gkHjPjNilfz9hpuwXeEC+WZ8Y+nnPmeHM7j4M4GCQLrpbFKpfCOA2tdbtafnu6f/VW&#13;&#10;CgrKtWoAZ2p5NCRvty9fbCZfmRJ6GFqDgkEcVZOvZR+Cr7KMdG9GRSvwxnGxAxxV4BB3WYtqYvRx&#13;&#10;yMo8X2cTYOsRtCHi7N1SlNuE33VGhy9dRyaIoZbcW0grprWJa7bdqGqHyvdWn9pQ/9DFqKzjRy9Q&#13;&#10;dyoosUf7F9RoNQJBF1Yaxgy6zmqTODCbIv+DzWOvvElcWBzyF5no/8Hqz4dH/xVj6+QfQH8nViSb&#13;&#10;PFWXSgyIz4hm+gQtz1DtAySyc4djvMk0xJw0PV40NXMQmpPrdf46Z+U1l8riplzfRM0zVZ0ve6Tw&#13;&#10;wcAo4qaWyCNL4OrwQGE5ej4S33Jwb4chjW1wvyUYc8mYNPfT7XP30RFUhbmZhW3ZqUVsI6YaaI9M&#13;&#10;DmHxBnuZNz3gTykm9kUt6cdeoZFi+OhY+KJ8E+mE6wCvg+Y6UE4zVC2DFMv2fVjMt/dodz2/VCSy&#13;&#10;Dt6xqJ1NhJ+7Oo2CZ58kO/k0mus6Tqeef9P2FwAAAP//AwBQSwMEFAAGAAgAAAAhAJMdmfbiAAAA&#13;&#10;DgEAAA8AAABkcnMvZG93bnJldi54bWxMj09PwzAMxe9IfIfISFwQS1qJtnRNJ/6IA8eNSb1mTWi7&#13;&#10;NU7VZEv59pgTu1iyn/38ftVmsSO7mNkPDiUkKwHMYOv0gJ2E/dfHYwHMB4VajQ6NhB/jYVPf3lSq&#13;&#10;1C7i1lx2oWNkgr5UEvoQppJz3/bGKr9yk0HSvt1sVaB27rieVSRzO/JUiIxbNSB96NVk3nrTnnZn&#13;&#10;K+EzjTFvjg/5tsjzMQrV4P61kfL+bnlfU3lZAwtmCf8X8MdA+aGmYAd3Ru3ZKKEQGQEFErIUGC08&#13;&#10;J4IGBwlPIgFeV/wao/4FAAD//wMAUEsBAi0AFAAGAAgAAAAhALaDOJL+AAAA4QEAABMAAAAAAAAA&#13;&#10;AAAAAAAAAAAAAFtDb250ZW50X1R5cGVzXS54bWxQSwECLQAUAAYACAAAACEAOP0h/9YAAACUAQAA&#13;&#10;CwAAAAAAAAAAAAAAAAAvAQAAX3JlbHMvLnJlbHNQSwECLQAUAAYACAAAACEAEyfZ38sBAACVAwAA&#13;&#10;DgAAAAAAAAAAAAAAAAAuAgAAZHJzL2Uyb0RvYy54bWxQSwECLQAUAAYACAAAACEAkx2Z9uIAAAAO&#13;&#10;AQAADwAAAAAAAAAAAAAAAAAlBAAAZHJzL2Rvd25yZXYueG1sUEsFBgAAAAAEAAQA8wAAADQFAAAA&#13;&#10;AA==&#13;&#10;" o:allowincell="f" filled="f" stroked="f" strokeweight="2pt">
                <v:path arrowok="t"/>
                <v:textbox inset="1pt,1pt,1pt,1pt">
                  <w:txbxContent>
                    <w:p w14:paraId="314F30B1" w14:textId="77777777" w:rsidR="008E585B" w:rsidRDefault="008E585B" w:rsidP="00DB2C13">
                      <w:r>
                        <w:rPr>
                          <w:b/>
                        </w:rPr>
                        <w:t>Angels</w:t>
                      </w:r>
                    </w:p>
                  </w:txbxContent>
                </v:textbox>
              </v:rect>
            </w:pict>
          </mc:Fallback>
        </mc:AlternateContent>
      </w:r>
    </w:p>
    <w:p w14:paraId="50411367"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6B9233B4"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62D65FB3"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75648" behindDoc="0" locked="0" layoutInCell="0" allowOverlap="1" wp14:anchorId="606943B8" wp14:editId="4157E4BA">
                <wp:simplePos x="0" y="0"/>
                <wp:positionH relativeFrom="column">
                  <wp:posOffset>1525905</wp:posOffset>
                </wp:positionH>
                <wp:positionV relativeFrom="paragraph">
                  <wp:posOffset>66675</wp:posOffset>
                </wp:positionV>
                <wp:extent cx="3391535" cy="1407160"/>
                <wp:effectExtent l="12700" t="12700" r="0" b="2540"/>
                <wp:wrapNone/>
                <wp:docPr id="2106635756"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91535" cy="1407160"/>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7BDD91" id="Rectangle 30" o:spid="_x0000_s1026" style="position:absolute;margin-left:120.15pt;margin-top:5.25pt;width:267.05pt;height:110.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CqEn/wEAAOYDAAAOAAAAZHJzL2Uyb0RvYy54bWysU9tu2zAMfR+wfxD0vtjOpRcjTjG06zCg&#13;&#10;uwDdPoCR5ViYJGqSEif7+lFK4mbb2zA/CKJJHpKHR8u7vdFsJ31QaBteTUrOpBXYKrtp+Levj29u&#13;&#10;OAsRbAsarWz4QQZ+t3r9ajm4Wk6xR91KzwjEhnpwDe9jdHVRBNFLA2GCTlpydugNRDL9pmg9DIRu&#13;&#10;dDEty6tiQN86j0KGQH8fjk6+yvhdJ0X83HVBRqYbTr3FfPp8rtNZrJZQbzy4XolTG/APXRhQloqO&#13;&#10;UA8QgW29+gvKKOExYBcnAk2BXaeEzDPQNFX5xzTPPTiZZyFyghtpCv8PVnzaPbsvPrUe3BOK74EY&#13;&#10;KQYX6tGTjEAxbD18xJZ2CNuIedh9503KpDHYPnN6GDmV+8gE/ZzNbqvFbMGZIF81L6+rq8x6AfU5&#13;&#10;3fkQ30s0LF0a7mlpGR52TyGmdqA+h6RqFh+V1nlx2rKh4dPFvCxzRkCt2uTN8/jN+l57toO0+/yl&#13;&#10;dRPab2FGRVKgVqbhN2MQ1L2E9p1tc5kISh/vlKxtApdZW6f+zgwl1YV6je2B2PJ4FBs9Drr06H9y&#13;&#10;NpDQGh5+bMFLzvQHS5u8rebzpMxszBfXUzL8pWd96QErCKrhkbPj9T4e1bx1Xm16qlRlJiy+pS11&#13;&#10;KvP30tVptySmTMRJ+Emtl3aOenmeq18AAAD//wMAUEsDBBQABgAIAAAAIQDb0uRD4QAAAA8BAAAP&#13;&#10;AAAAZHJzL2Rvd25yZXYueG1sTI/BTsMwEETvSPyDtUhcEHWamBbSOBWicOyBwAds4iUJxHYUu2n4&#13;&#10;e5YTXFZavdnZmWK/2EHMNIXeOw3rVQKCXONN71oN728vt/cgQkRncPCONHxTgH15eVFgbvzZvdJc&#13;&#10;xVawiQs5auhiHHMpQ9ORxbDyIzlmH36yGHmdWmkmPLO5HWSaJBtpsXf8ocORnjpqvqqT1ZA9fKrq&#13;&#10;gBtFeHxGVaOdb6pU6+ur5bDj8bgDEWmJfxfw24HzQ8nBan9yJohBQ6qSjKUMkjsQLNhulQJRM8nS&#13;&#10;NciykP97lD8AAAD//wMAUEsBAi0AFAAGAAgAAAAhALaDOJL+AAAA4QEAABMAAAAAAAAAAAAAAAAA&#13;&#10;AAAAAFtDb250ZW50X1R5cGVzXS54bWxQSwECLQAUAAYACAAAACEAOP0h/9YAAACUAQAACwAAAAAA&#13;&#10;AAAAAAAAAAAvAQAAX3JlbHMvLnJlbHNQSwECLQAUAAYACAAAACEAFgqhJ/8BAADmAwAADgAAAAAA&#13;&#10;AAAAAAAAAAAuAgAAZHJzL2Uyb0RvYy54bWxQSwECLQAUAAYACAAAACEA29LkQ+EAAAAPAQAADwAA&#13;&#10;AAAAAAAAAAAAAABZBAAAZHJzL2Rvd25yZXYueG1sUEsFBgAAAAAEAAQA8wAAAGcFAAAAAA==&#13;&#10;" o:allowincell="f" filled="f" strokeweight="2pt">
                <v:path arrowok="t"/>
              </v:rect>
            </w:pict>
          </mc:Fallback>
        </mc:AlternateContent>
      </w:r>
      <w:r w:rsidRPr="000E2734">
        <w:rPr>
          <w:rFonts w:ascii="New York" w:hAnsi="New York"/>
          <w:noProof/>
          <w:sz w:val="18"/>
        </w:rPr>
        <mc:AlternateContent>
          <mc:Choice Requires="wps">
            <w:drawing>
              <wp:anchor distT="0" distB="0" distL="114300" distR="114300" simplePos="0" relativeHeight="251642880" behindDoc="0" locked="0" layoutInCell="0" allowOverlap="1" wp14:anchorId="63EE8936" wp14:editId="5112CE0F">
                <wp:simplePos x="0" y="0"/>
                <wp:positionH relativeFrom="column">
                  <wp:posOffset>2514600</wp:posOffset>
                </wp:positionH>
                <wp:positionV relativeFrom="paragraph">
                  <wp:posOffset>10795</wp:posOffset>
                </wp:positionV>
                <wp:extent cx="2400935" cy="1905"/>
                <wp:effectExtent l="0" t="12700" r="12065" b="10795"/>
                <wp:wrapNone/>
                <wp:docPr id="394925616"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2400935" cy="1905"/>
                        </a:xfrm>
                        <a:prstGeom prst="line">
                          <a:avLst/>
                        </a:prstGeom>
                        <a:noFill/>
                        <a:ln w="254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FD238C2" id="Line 29" o:spid="_x0000_s1026" style="position:absolute;flip:y;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85pt" to="387.05pt,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KERkxgEAAIYDAAAOAAAAZHJzL2Uyb0RvYy54bWysU8tu2zAQvBfoPxC815LdumgEyzkkTS9p&#13;&#10;ayBt7jQfElGSS3Bpy/77LmnH6eMQoKgOhPah4c7saHV98I7tdUILoefzWcuZDhKUDUPPv3+7e/OB&#13;&#10;M8wiKOEg6J4fNfLr9etXqyl2egEjOKUTI5CA3RR7PuYcu6ZBOWovcAZRByoaSF5kCtPQqCQmQveu&#13;&#10;WbTt+2aCpGICqREpe3sq8nXFN0bL/NUY1Jm5ntNsuZ6pnttyNuuV6IYk4mjleQzxD1N4YQNdeoG6&#13;&#10;FVmwXbJ/QXkrEyCYPJPgGzDGSl05EJt5+webh1FEXbmQOBgvMuH/g5Vf9jdhk8ro8hAe4j3IH0ii&#13;&#10;NFPE7lIsAcZNYtvpMyhao9hlqHwPJnlmnI2PtP2aIU7sUAU+XgTWh8wkJRfv2vbq7ZIzSbX5Vbss&#13;&#10;+jeiKyhlhJgwf9LgWXnpubOh0Bed2N9jPrU+tZR0gDvrXF2hC2wi/CVdUL9AcFaVaunDNGxvXGJ7&#13;&#10;UVxQn/PFv7Ul2AVV0UYt1MegWD5GIhvIubzAu4Ezp8nn6E/GycK6l/uIoAtlDl0NeabypGmxKnZb&#13;&#10;UMdNKhRLRMuuupyNWdz0a1y7nn+f9U8AAAD//wMAUEsDBBQABgAIAAAAIQD7TSww4AAAAAwBAAAP&#13;&#10;AAAAZHJzL2Rvd25yZXYueG1sTI/LTsMwEEX3SPyDNUjsqN2CkpLGqSiIBewSkMrSiadJwI/Idtvw&#13;&#10;9wwr2Iw0urqPU25na9gJQxy9k7BcCGDoOq9H10t4f3u+WQOLSTmtjHco4RsjbKvLi1IV2p9djacm&#13;&#10;9YxCXCyUhCGlqeA8dgNaFRd+QkfawQerEr2h5zqoM4Vbw1dCZNyq0VHDoCZ8HLD7ao6WetuDeQkq&#13;&#10;sx3ff37s6iard+JVyuur+WlD52EDLOGc/hzwy0D7oaJhrT86HZmRcHufEVAiIQdGep7fLYG1ElYC&#13;&#10;eFXy/xDVDwAAAP//AwBQSwECLQAUAAYACAAAACEAtoM4kv4AAADhAQAAEwAAAAAAAAAAAAAAAAAA&#13;&#10;AAAAW0NvbnRlbnRfVHlwZXNdLnhtbFBLAQItABQABgAIAAAAIQA4/SH/1gAAAJQBAAALAAAAAAAA&#13;&#10;AAAAAAAAAC8BAABfcmVscy8ucmVsc1BLAQItABQABgAIAAAAIQAIKERkxgEAAIYDAAAOAAAAAAAA&#13;&#10;AAAAAAAAAC4CAABkcnMvZTJvRG9jLnhtbFBLAQItABQABgAIAAAAIQD7TSww4AAAAAwBAAAPAAAA&#13;&#10;AAAAAAAAAAAAACAEAABkcnMvZG93bnJldi54bWxQSwUGAAAAAAQABADzAAAALQUAAAAA&#13;&#10;" o:allowincell="f" strokeweight="2pt">
                <v:stroke startarrowwidth="wide" startarrowlength="short" endarrowwidth="wide" endarrowlength="short"/>
                <o:lock v:ext="edit" shapetype="f"/>
              </v:line>
            </w:pict>
          </mc:Fallback>
        </mc:AlternateContent>
      </w:r>
    </w:p>
    <w:p w14:paraId="552231AA"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46976" behindDoc="0" locked="0" layoutInCell="0" allowOverlap="1" wp14:anchorId="5977EF70" wp14:editId="69297B4B">
                <wp:simplePos x="0" y="0"/>
                <wp:positionH relativeFrom="column">
                  <wp:posOffset>3263900</wp:posOffset>
                </wp:positionH>
                <wp:positionV relativeFrom="paragraph">
                  <wp:posOffset>50800</wp:posOffset>
                </wp:positionV>
                <wp:extent cx="1118235" cy="445135"/>
                <wp:effectExtent l="0" t="0" r="0" b="0"/>
                <wp:wrapNone/>
                <wp:docPr id="1578005972"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8235" cy="4451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B994524" w14:textId="77777777" w:rsidR="008E585B" w:rsidRDefault="008E585B" w:rsidP="00DB2C13">
                            <w:pPr>
                              <w:ind w:right="-200"/>
                              <w:jc w:val="center"/>
                            </w:pPr>
                            <w:r>
                              <w:rPr>
                                <w:b/>
                              </w:rPr>
                              <w:t>Millennial Believers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77EF70" id="Rectangle 28" o:spid="_x0000_s1038" style="position:absolute;left:0;text-align:left;margin-left:257pt;margin-top:4pt;width:88.05pt;height:35.0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Fh9BywEAAJYDAAAOAAAAZHJzL2Uyb0RvYy54bWysU9uO0zAQfUfiHyy/01zYhVXUdIVYLUJa&#13;&#10;YKWFD3Acp7FIPGbGbVK+nrHTdgu8IV6sudhn5swcr2/ncRB7g2TB1bJY5VIYp6G1blvLb1/vX91I&#13;&#10;QUG5Vg3gTC0PhuTt5uWL9eQrU0IPQ2tQMIijavK17EPwVZaR7s2oaAXeOE52gKMK7OI2a1FNjD4O&#13;&#10;WZnnb7IJsPUI2hBx9G5Jyk3C7zqjw5euIxPEUEvuLaQT09nEM9usVbVF5Xurj22of+hiVNZx0TPU&#13;&#10;nQpK7ND+BTVajUDQhZWGMYOus9okDsymyP9g89QrbxIXHg7585jo/8Hqz/sn/4ixdfIPoL8TTySb&#13;&#10;PFXnTHSI74hm+gQt71DtAiSyc4djfMk0xJxmejjP1MxBaA4WRXFTvr6WQnPu6uq6YDuWUNXptUcK&#13;&#10;HwyMIhq1RN5ZQlf7BwrL1dOVWMzBvR2GtLfB/RZgzCVi0uKPr0/tR0lQFeZmFrblvsrYRgw10B6Y&#13;&#10;HcIiDhYzGz3gTykmFkYt6cdOoZFi+Oh48kX5No9KunTw0mkuHeU0Q9UySLGY78Oivp1Hu+25UpHI&#13;&#10;OnjHU+1sIvzc1XEXvPw0sqNQo7ou/XTr+TttfgEAAP//AwBQSwMEFAAGAAgAAAAhAMbk3jTiAAAA&#13;&#10;DQEAAA8AAABkcnMvZG93bnJldi54bWxMj81OwzAQhO9IvIO1SFwQtVNBHdI4FT/iwLGlUq5ubJJA&#13;&#10;vI5it07fvssJLrtajWZ2vnIzu4Gd7BR6jwqyhQBmsfGmx1bB/vP9PgcWokajB49WwdkG2FTXV6Uu&#13;&#10;jE+4taddbBmFYCi0gi7GseA8NJ11Oiz8aJG0Lz85HemcWm4mnSjcDXwpxIo73SN96PRoXzvb/OyO&#13;&#10;TsHHMiVZf9/JbS7lkISucf9SK3V7M7+taTyvgUU7xz8H/DJQf6io2MEf0QQ2KHjMHggoKshpkb56&#13;&#10;EhmwgwKZZ8Crkv+nqC4AAAD//wMAUEsBAi0AFAAGAAgAAAAhALaDOJL+AAAA4QEAABMAAAAAAAAA&#13;&#10;AAAAAAAAAAAAAFtDb250ZW50X1R5cGVzXS54bWxQSwECLQAUAAYACAAAACEAOP0h/9YAAACUAQAA&#13;&#10;CwAAAAAAAAAAAAAAAAAvAQAAX3JlbHMvLnJlbHNQSwECLQAUAAYACAAAACEAnxYfQcsBAACWAwAA&#13;&#10;DgAAAAAAAAAAAAAAAAAuAgAAZHJzL2Uyb0RvYy54bWxQSwECLQAUAAYACAAAACEAxuTeNOIAAAAN&#13;&#10;AQAADwAAAAAAAAAAAAAAAAAlBAAAZHJzL2Rvd25yZXYueG1sUEsFBgAAAAAEAAQA8wAAADQFAAAA&#13;&#10;AA==&#13;&#10;" o:allowincell="f" filled="f" stroked="f" strokeweight="2pt">
                <v:path arrowok="t"/>
                <v:textbox inset="1pt,1pt,1pt,1pt">
                  <w:txbxContent>
                    <w:p w14:paraId="4B994524" w14:textId="77777777" w:rsidR="008E585B" w:rsidRDefault="008E585B" w:rsidP="00DB2C13">
                      <w:pPr>
                        <w:ind w:right="-200"/>
                        <w:jc w:val="center"/>
                      </w:pPr>
                      <w:r>
                        <w:rPr>
                          <w:b/>
                        </w:rPr>
                        <w:t>Millennial Believers</w:t>
                      </w:r>
                    </w:p>
                  </w:txbxContent>
                </v:textbox>
              </v:rect>
            </w:pict>
          </mc:Fallback>
        </mc:AlternateContent>
      </w:r>
      <w:r w:rsidRPr="000E2734">
        <w:rPr>
          <w:noProof/>
          <w:sz w:val="18"/>
        </w:rPr>
        <mc:AlternateContent>
          <mc:Choice Requires="wps">
            <w:drawing>
              <wp:anchor distT="0" distB="0" distL="114300" distR="114300" simplePos="0" relativeHeight="251637760" behindDoc="0" locked="0" layoutInCell="0" allowOverlap="1" wp14:anchorId="776BE3C1" wp14:editId="010D5875">
                <wp:simplePos x="0" y="0"/>
                <wp:positionH relativeFrom="column">
                  <wp:posOffset>1825625</wp:posOffset>
                </wp:positionH>
                <wp:positionV relativeFrom="paragraph">
                  <wp:posOffset>62865</wp:posOffset>
                </wp:positionV>
                <wp:extent cx="927100" cy="457835"/>
                <wp:effectExtent l="0" t="0" r="0" b="0"/>
                <wp:wrapNone/>
                <wp:docPr id="953053461"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27100" cy="4578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5A2CCA8" w14:textId="77777777" w:rsidR="008E585B" w:rsidRDefault="008E585B" w:rsidP="00DB2C13">
                            <w:pPr>
                              <w:ind w:right="60"/>
                              <w:jc w:val="center"/>
                            </w:pPr>
                            <w:r>
                              <w:rPr>
                                <w:b/>
                              </w:rPr>
                              <w:t>Millennial Unbelievers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6BE3C1" id="Rectangle 27" o:spid="_x0000_s1039" style="position:absolute;left:0;text-align:left;margin-left:143.75pt;margin-top:4.95pt;width:73pt;height:36.0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vJZ/zAEAAJUDAAAOAAAAZHJzL2Uyb0RvYy54bWysU8GO0zAQvSPxD5bvNEmXpUvUdIVYLUJa&#13;&#10;WKSFD3Acp7FIPGbGbVK+nrHTdgvcEBfLM2M/z3vzvL6dhl7sDZIFV8likUthnIbGum0lv329f3Uj&#13;&#10;BQXlGtWDM5U8GJK3m5cv1qMvzRI66BuDgkEclaOvZBeCL7OMdGcGRQvwxnGxBRxU4BC3WYNqZPSh&#13;&#10;z5Z5/iYbARuPoA0RZ+/motwk/LY1Ojy2LZkg+kpybyGtmNY6rtlmrcotKt9ZfWxD/UMXg7KOHz1D&#13;&#10;3amgxA7tX1CD1QgEbVhoGDJoW6tN4sBsivwPNk+d8iZxYXHIn2Wi/werP++f/BeMrZN/AP2dWJFs&#13;&#10;9FSeKzEgPiPq8RM0PEO1C5DITi0O8SbTEFPS9HDW1ExBaE6+Xa6KnJXXXHp9vbq5uo6aZ6o8XfZI&#13;&#10;4YOBQcRNJZFHlsDV/oHCfPR0JL7l4N72fRpb735LMOacMWnux9un7qMjqAxTPQnbsFOvYhsxVUNz&#13;&#10;YHIIszfYy7zpAH9KMbIvKkk/dgqNFP1Hx8IXy1WkEy4DvAzqy0A5zVCVDFLM2/dhNt/Oo912/FKR&#13;&#10;yDp4x6K2NhF+7uo4Cp59kuzo02iuyzidev5Nm18AAAD//wMAUEsDBBQABgAIAAAAIQD0/G+W4AAA&#13;&#10;AA0BAAAPAAAAZHJzL2Rvd25yZXYueG1sTE/LTsMwELwj8Q/WInGjTpNC0jSbCvE6VOJAKXc3NkmE&#13;&#10;vY5ipw1/z3KCy0ij2Z1HtZ2dFSczht4TwnKRgDDUeN1Ti3B4f74pQISoSCvrySB8mwDb+vKiUqX2&#13;&#10;Z3ozp31sBZtQKBVCF+NQShmazjgVFn4wxNqnH52KTMdW6lGd2dxZmSbJnXSqJ07o1GAeOtN87SeH&#13;&#10;kGf66XWX5B9NDDu7tId0NcUXxOur+XHDcL8BEc0c/z7gdwP3h5qLHf1EOgiLkBb5LZ8irNcgWF9l&#13;&#10;GfMjQpEmIOtK/l9R/wAAAP//AwBQSwECLQAUAAYACAAAACEAtoM4kv4AAADhAQAAEwAAAAAAAAAA&#13;&#10;AAAAAAAAAAAAW0NvbnRlbnRfVHlwZXNdLnhtbFBLAQItABQABgAIAAAAIQA4/SH/1gAAAJQBAAAL&#13;&#10;AAAAAAAAAAAAAAAAAC8BAABfcmVscy8ucmVsc1BLAQItABQABgAIAAAAIQAYvJZ/zAEAAJUDAAAO&#13;&#10;AAAAAAAAAAAAAAAAAC4CAABkcnMvZTJvRG9jLnhtbFBLAQItABQABgAIAAAAIQD0/G+W4AAAAA0B&#13;&#10;AAAPAAAAAAAAAAAAAAAAACYEAABkcnMvZG93bnJldi54bWxQSwUGAAAAAAQABADzAAAAMwUAAAAA&#13;&#10;" o:allowincell="f" filled="f" stroked="f" strokeweight="1pt">
                <v:path arrowok="t"/>
                <v:textbox inset="1pt,1pt,1pt,1pt">
                  <w:txbxContent>
                    <w:p w14:paraId="25A2CCA8" w14:textId="77777777" w:rsidR="008E585B" w:rsidRDefault="008E585B" w:rsidP="00DB2C13">
                      <w:pPr>
                        <w:ind w:right="60"/>
                        <w:jc w:val="center"/>
                      </w:pPr>
                      <w:r>
                        <w:rPr>
                          <w:b/>
                        </w:rPr>
                        <w:t>Millennial Unbelievers</w:t>
                      </w:r>
                    </w:p>
                  </w:txbxContent>
                </v:textbox>
              </v:rect>
            </w:pict>
          </mc:Fallback>
        </mc:AlternateContent>
      </w:r>
    </w:p>
    <w:p w14:paraId="1BD82638"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4E3EF58E"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605F1FCD"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68480" behindDoc="0" locked="0" layoutInCell="0" allowOverlap="1" wp14:anchorId="78071ED9" wp14:editId="44375A54">
                <wp:simplePos x="0" y="0"/>
                <wp:positionH relativeFrom="column">
                  <wp:posOffset>3035300</wp:posOffset>
                </wp:positionH>
                <wp:positionV relativeFrom="paragraph">
                  <wp:posOffset>24130</wp:posOffset>
                </wp:positionV>
                <wp:extent cx="327025" cy="1372870"/>
                <wp:effectExtent l="0" t="0" r="3175" b="0"/>
                <wp:wrapNone/>
                <wp:docPr id="998567280"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327025" cy="1372870"/>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F32A686" id="Line 26" o:spid="_x0000_s1026" style="position:absolute;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9pt,1.9pt" to="264.75pt,110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sDe/yAEAAIgDAAAOAAAAZHJzL2Uyb0RvYy54bWysU8tu2zAQvBfoPxC815IVtA4EyzkkTS9p&#13;&#10;ayBt7zQfElGSS3Bpy/77LhnH6eNQoKgOhPah4czuaH1z9I4ddEILYeDLRcuZDhKUDePAv365f3PN&#13;&#10;GWYRlHAQ9MBPGvnN5vWr9Rx73cEETunECCRgP8eBTznHvmlQTtoLXEDUgYoGkheZwjQ2KomZ0L1r&#13;&#10;urZ918yQVEwgNSJl756KfFPxjdEyfzYGdWZu4MQt1zPVc1fOZrMW/ZhEnKw80xD/wMILG+jSC9Sd&#13;&#10;yILtk/0DyluZAMHkhQTfgDFW6qqB1Czb39Q8TiLqqoWGg/EyJvx/sPLT4TZsU6Euj+ExPoD8jjSU&#13;&#10;Zo7YX4olwLhNbDd/BEVrFPsMVe/RJM+Ms/Ebbb9mSBM71gGfLgPWx8wkJa+6Vdu95UxSaXm16q5X&#13;&#10;dQON6AtOIRET5g8aPCsvA3c2lAGIXhweMBdeLy0lHeDeOleX6AKbCZVuaOsXCM6qUi19mMbdrUvs&#13;&#10;IIoP6lNWT2i/tCXYB1XRJi3U+6BYPkWSG8i7vMC7kTOnyenon6yThXV/76N7XCg8dLXkWcrzVItZ&#13;&#10;sd+BOm1TIVUiWneld7Zm8dPPce16+YE2PwAAAP//AwBQSwMEFAAGAAgAAAAhAMXUAMbjAAAADgEA&#13;&#10;AA8AAABkcnMvZG93bnJldi54bWxMjz1PwzAQhnck/oN1SGzUITShTeNUERXqwFC1sHRz4msSEZ+j&#13;&#10;2G0Dv55jguWk06v348nXk+3FBUffOVLwOItAINXOdNQo+Hh/fViA8EGT0b0jVPCFHtbF7U2uM+Ou&#13;&#10;tMfLITSCQ8hnWkEbwpBJ6esWrfYzNyCxdnKj1YHfsZFm1FcOt72MoyiVVnfEDa0e8KXF+vNwtgo2&#13;&#10;ndl+75ZpNXdluaV9nVRv6VGp+7tps+JTrkAEnMKfA34ZeD8UPKxyZzJe9ArmzwsGCgqeGIP1JF4m&#13;&#10;ICoFMZeDLHL5H6P4AQAA//8DAFBLAQItABQABgAIAAAAIQC2gziS/gAAAOEBAAATAAAAAAAAAAAA&#13;&#10;AAAAAAAAAABbQ29udGVudF9UeXBlc10ueG1sUEsBAi0AFAAGAAgAAAAhADj9If/WAAAAlAEAAAsA&#13;&#10;AAAAAAAAAAAAAAAALwEAAF9yZWxzLy5yZWxzUEsBAi0AFAAGAAgAAAAhAPCwN7/IAQAAiAMAAA4A&#13;&#10;AAAAAAAAAAAAAAAALgIAAGRycy9lMm9Eb2MueG1sUEsBAi0AFAAGAAgAAAAhAMXUAMbjAAAADgEA&#13;&#10;AA8AAAAAAAAAAAAAAAAAIgQAAGRycy9kb3ducmV2LnhtbFBLBQYAAAAABAAEAPMAAAAyBQAAAAA=&#13;&#10;" o:allowincell="f" strokeweight="1pt">
                <v:stroke startarrowwidth="wide" startarrowlength="short" endarrowwidth="wide" endarrowlength="short"/>
                <o:lock v:ext="edit" shapetype="f"/>
              </v:line>
            </w:pict>
          </mc:Fallback>
        </mc:AlternateContent>
      </w:r>
    </w:p>
    <w:p w14:paraId="3C53E5CC"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53120" behindDoc="0" locked="0" layoutInCell="1" allowOverlap="1" wp14:anchorId="1A911253" wp14:editId="4A78AA68">
                <wp:simplePos x="0" y="0"/>
                <wp:positionH relativeFrom="column">
                  <wp:posOffset>1955800</wp:posOffset>
                </wp:positionH>
                <wp:positionV relativeFrom="paragraph">
                  <wp:posOffset>51435</wp:posOffset>
                </wp:positionV>
                <wp:extent cx="571500" cy="522605"/>
                <wp:effectExtent l="0" t="0" r="0" b="0"/>
                <wp:wrapNone/>
                <wp:docPr id="251532922"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00" cy="5226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BEAB53" w14:textId="77777777" w:rsidR="008E585B" w:rsidRDefault="008E585B" w:rsidP="00DB2C13">
                            <w:pPr>
                              <w:ind w:right="60"/>
                              <w:jc w:val="center"/>
                            </w:pPr>
                            <w:r>
                              <w:rPr>
                                <w:b/>
                              </w:rPr>
                              <w:t>Second Death (Hell)</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911253" id="Rectangle 25" o:spid="_x0000_s1040" style="position:absolute;left:0;text-align:left;margin-left:154pt;margin-top:4.05pt;width:45pt;height:41.1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48aywEAAJUDAAAOAAAAZHJzL2Uyb0RvYy54bWysU9uO0zAQfUfiHyy/01xEd1HUdIVYLUJa&#13;&#10;LtLCBziO01gkHjPjNilfz9hpuwXeEC+WZ8Y+nnPmeHM3j4M4GCQLrpbFKpfCOA2tdbtafvv68OqN&#13;&#10;FBSUa9UAztTyaEjebV++2Ey+MiX0MLQGBYM4qiZfyz4EX2UZ6d6MilbgjeNiBziqwCHushbVxOjj&#13;&#10;kJV5fpNNgK1H0IaIs/dLUW4TftcZHT53HZkghlpybyGtmNYmrtl2o6odKt9bfWpD/UMXo7KOH71A&#13;&#10;3augxB7tX1Cj1QgEXVhpGDPoOqtN4sBsivwPNk+98iZxYXHIX2Si/werPx2e/BeMrZN/BP2dWJFs&#13;&#10;8lRdKjEgPiOa6SO0PEO1D5DIzh2O8SbTEHPS9HjR1MxBaE6ub4t1zsprLq3L8iZfR80zVZ0ve6Tw&#13;&#10;3sAo4qaWyCNL4OrwSGE5ej4S33LwYIchjW1wvyUYc8mYNPfT7XP30RFUhbmZhW3Zqa9jGzHVQHtk&#13;&#10;cgiLN9jLvOkBf0oxsS9qST/2Co0UwwfHwhflbaQTrgO8DprrQDnNULUMUizbd2Ex396j3fX8UpHI&#13;&#10;OnjLonY2EX7u6jQKnn2S7OTTaK7rOJ16/k3bXwAAAP//AwBQSwMEFAAGAAgAAAAhADFu5LjhAAAA&#13;&#10;DQEAAA8AAABkcnMvZG93bnJldi54bWxMj81OwzAQhO9IvIO1SNyonaaiaRqnQvwdKnGglLsbL0mE&#13;&#10;vY5ipy1vz/YEl5VGo5mdr9qcvRNHHGMfSEM2UyCQmmB7ajXsP17uChAxGbLGBUINPxhhU19fVaa0&#13;&#10;4UTveNylVnAJxdJo6FIaSilj06E3cRYGJPa+wuhNYjm20o7mxOXeyblS99KbnvhDZwZ87LD53k1e&#13;&#10;wzK3z29btfxsUty6zO3niym9an17c35a83lYg0h4Tn8JuDDwfqh52CFMZKNwGnJVMFDSUGQg2M9X&#13;&#10;F33QsFILkHUl/1PUvwAAAP//AwBQSwECLQAUAAYACAAAACEAtoM4kv4AAADhAQAAEwAAAAAAAAAA&#13;&#10;AAAAAAAAAAAAW0NvbnRlbnRfVHlwZXNdLnhtbFBLAQItABQABgAIAAAAIQA4/SH/1gAAAJQBAAAL&#13;&#10;AAAAAAAAAAAAAAAAAC8BAABfcmVscy8ucmVsc1BLAQItABQABgAIAAAAIQAC/48aywEAAJUDAAAO&#13;&#10;AAAAAAAAAAAAAAAAAC4CAABkcnMvZTJvRG9jLnhtbFBLAQItABQABgAIAAAAIQAxbuS44QAAAA0B&#13;&#10;AAAPAAAAAAAAAAAAAAAAACUEAABkcnMvZG93bnJldi54bWxQSwUGAAAAAAQABADzAAAAMwUAAAAA&#13;&#10;" filled="f" stroked="f" strokeweight="1pt">
                <v:path arrowok="t"/>
                <v:textbox inset="1pt,1pt,1pt,1pt">
                  <w:txbxContent>
                    <w:p w14:paraId="09BEAB53" w14:textId="77777777" w:rsidR="008E585B" w:rsidRDefault="008E585B" w:rsidP="00DB2C13">
                      <w:pPr>
                        <w:ind w:right="60"/>
                        <w:jc w:val="center"/>
                      </w:pPr>
                      <w:r>
                        <w:rPr>
                          <w:b/>
                        </w:rPr>
                        <w:t>Second Death (Hell)</w:t>
                      </w:r>
                    </w:p>
                  </w:txbxContent>
                </v:textbox>
              </v:rect>
            </w:pict>
          </mc:Fallback>
        </mc:AlternateContent>
      </w:r>
      <w:r w:rsidRPr="000E2734">
        <w:rPr>
          <w:noProof/>
          <w:sz w:val="18"/>
        </w:rPr>
        <mc:AlternateContent>
          <mc:Choice Requires="wps">
            <w:drawing>
              <wp:anchor distT="0" distB="0" distL="114300" distR="114300" simplePos="0" relativeHeight="251654144" behindDoc="0" locked="0" layoutInCell="1" allowOverlap="1" wp14:anchorId="122E30B9" wp14:editId="110FF3FD">
                <wp:simplePos x="0" y="0"/>
                <wp:positionH relativeFrom="column">
                  <wp:posOffset>3568700</wp:posOffset>
                </wp:positionH>
                <wp:positionV relativeFrom="paragraph">
                  <wp:posOffset>39370</wp:posOffset>
                </wp:positionV>
                <wp:extent cx="635000" cy="536575"/>
                <wp:effectExtent l="0" t="0" r="0" b="0"/>
                <wp:wrapNone/>
                <wp:docPr id="384867965"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5365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CC27F4D" w14:textId="77777777" w:rsidR="008E585B" w:rsidRDefault="008E585B" w:rsidP="00DB2C13">
                            <w:pPr>
                              <w:ind w:right="-83"/>
                              <w:jc w:val="center"/>
                              <w:rPr>
                                <w:b/>
                              </w:rPr>
                            </w:pPr>
                            <w:r>
                              <w:rPr>
                                <w:b/>
                              </w:rPr>
                              <w:t>Eternal</w:t>
                            </w:r>
                          </w:p>
                          <w:p w14:paraId="3C9A8277" w14:textId="77777777" w:rsidR="008E585B" w:rsidRDefault="008E585B" w:rsidP="00DB2C13">
                            <w:pPr>
                              <w:ind w:right="-83"/>
                              <w:jc w:val="center"/>
                            </w:pPr>
                            <w:r>
                              <w:rPr>
                                <w:b/>
                              </w:rPr>
                              <w:t>Life (Heaven)</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2E30B9" id="Rectangle 24" o:spid="_x0000_s1041" style="position:absolute;left:0;text-align:left;margin-left:281pt;margin-top:3.1pt;width:50pt;height:42.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Rs7CywEAAJUDAAAOAAAAZHJzL2Uyb0RvYy54bWysU9uO0zAQfUfiHyy/06RdtYuipivEahHS&#13;&#10;cpF2+QDXsRuLxGNm3Cbl6xk7bbfAG+LF8szYx3POHK/vxr4TB4PkwNdyPiulMF5D4/yult+eH968&#13;&#10;lYKi8o3qwJtaHg3Ju83rV+shVGYBLXSNQcEgnqoh1LKNMVRFQbo1vaIZBOO5aAF7FTnEXdGgGhi9&#13;&#10;74pFWa6KAbAJCNoQcfZ+KspNxrfW6PjFWjJRdLXk3mJeMa/btBabtap2qELr9KkN9Q9d9Mp5fvQC&#13;&#10;da+iEnt0f0H1TiMQ2DjT0BdgrdMmc2A28/IPNk+tCiZzYXEoXGSi/werPx+ewldMrVN4BP2dWJFi&#13;&#10;CFRdKikgPiO2wydoeIZqHyGTHS326SbTEGPW9HjR1IxRaE6ubpZlycprLi1vVsvbZdK8UNX5ckCK&#13;&#10;Hwz0Im1qiTyyDK4OjxSno+cj6S0PD67r8tg6/1uCMaeMyXM/3T53nxxBVRy3o3ANOzW3kVJbaI5M&#13;&#10;DmHyBnuZNy3gTykG9kUt6cdeoZGi++hZ+PniNtGJ1wFeB9vrQHnNULWMUkzb93Ey3z6g27X80jyT&#13;&#10;9fCORbUuE37p6jQKnn2W7OTTZK7rOJ96+U2bXwAAAP//AwBQSwMEFAAGAAgAAAAhAEwgT2/hAAAA&#13;&#10;DQEAAA8AAABkcnMvZG93bnJldi54bWxMj81OwzAQhO9IvIO1SFwQtYlEXNI4FT/iwLGlUq5uvCRp&#13;&#10;43UUu3V4ewwXellpNJrZ+cr1bAd2xsn3jhQ8LAQwpMaZnloFu8/3+yUwHzQZPThCBd/oYV1dX5W6&#13;&#10;MC7SBs/b0LJUQr7QCroQxoJz33RotV+4ESl5X26yOiQ5tdxMOqZyO/BMiJxb3VP60OkRXztsjtuT&#13;&#10;VfCRxSjrw53cLKUcotA17V5qpW5v5rdVOs8rYAHn8J+AX4a0H6o0bO9OZDwbFDzmWQIKCvIMWPLz&#13;&#10;P71X8CQk8KrklxTVDwAAAP//AwBQSwECLQAUAAYACAAAACEAtoM4kv4AAADhAQAAEwAAAAAAAAAA&#13;&#10;AAAAAAAAAAAAW0NvbnRlbnRfVHlwZXNdLnhtbFBLAQItABQABgAIAAAAIQA4/SH/1gAAAJQBAAAL&#13;&#10;AAAAAAAAAAAAAAAAAC8BAABfcmVscy8ucmVsc1BLAQItABQABgAIAAAAIQAYRs7CywEAAJUDAAAO&#13;&#10;AAAAAAAAAAAAAAAAAC4CAABkcnMvZTJvRG9jLnhtbFBLAQItABQABgAIAAAAIQBMIE9v4QAAAA0B&#13;&#10;AAAPAAAAAAAAAAAAAAAAACUEAABkcnMvZG93bnJldi54bWxQSwUGAAAAAAQABADzAAAAMwUAAAAA&#13;&#10;" filled="f" stroked="f" strokeweight="2pt">
                <v:path arrowok="t"/>
                <v:textbox inset="1pt,1pt,1pt,1pt">
                  <w:txbxContent>
                    <w:p w14:paraId="2CC27F4D" w14:textId="77777777" w:rsidR="008E585B" w:rsidRDefault="008E585B" w:rsidP="00DB2C13">
                      <w:pPr>
                        <w:ind w:right="-83"/>
                        <w:jc w:val="center"/>
                        <w:rPr>
                          <w:b/>
                        </w:rPr>
                      </w:pPr>
                      <w:r>
                        <w:rPr>
                          <w:b/>
                        </w:rPr>
                        <w:t>Eternal</w:t>
                      </w:r>
                    </w:p>
                    <w:p w14:paraId="3C9A8277" w14:textId="77777777" w:rsidR="008E585B" w:rsidRDefault="008E585B" w:rsidP="00DB2C13">
                      <w:pPr>
                        <w:ind w:right="-83"/>
                        <w:jc w:val="center"/>
                      </w:pPr>
                      <w:r>
                        <w:rPr>
                          <w:b/>
                        </w:rPr>
                        <w:t>Life (Heaven)</w:t>
                      </w:r>
                    </w:p>
                  </w:txbxContent>
                </v:textbox>
              </v:rect>
            </w:pict>
          </mc:Fallback>
        </mc:AlternateContent>
      </w:r>
      <w:r w:rsidRPr="000E2734">
        <w:rPr>
          <w:rFonts w:ascii="New York" w:hAnsi="New York"/>
          <w:noProof/>
          <w:sz w:val="18"/>
        </w:rPr>
        <mc:AlternateContent>
          <mc:Choice Requires="wps">
            <w:drawing>
              <wp:anchor distT="0" distB="0" distL="114300" distR="114300" simplePos="0" relativeHeight="251652096" behindDoc="0" locked="0" layoutInCell="0" allowOverlap="1" wp14:anchorId="2C0FEF07" wp14:editId="7A51A945">
                <wp:simplePos x="0" y="0"/>
                <wp:positionH relativeFrom="column">
                  <wp:posOffset>1524000</wp:posOffset>
                </wp:positionH>
                <wp:positionV relativeFrom="paragraph">
                  <wp:posOffset>0</wp:posOffset>
                </wp:positionV>
                <wp:extent cx="3404235" cy="0"/>
                <wp:effectExtent l="0" t="0" r="0" b="0"/>
                <wp:wrapNone/>
                <wp:docPr id="16656510"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34042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ECCAA4" id="Line 23" o:spid="_x0000_s1026" style="position:absolute;flip:y;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pt,0" to="388.0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ut1DqQEAAD0DAAAOAAAAZHJzL2Uyb0RvYy54bWysUktv2zAMvg/YfxB0X+ym3QNGnB7adZdu&#13;&#10;C9Ctd0aPWJgsCqQSO/9+kpqle9yK+UCID3/k95Gr63n04mCIHYZeXixaKUxQqF3Y9fL7t7s3H6Tg&#13;&#10;BEGDx2B6eTQsr9evX62m2JklDui1IZFBAndT7OWQUuyahtVgRuAFRhNy0iKNkLJLu0YTTBl99M2y&#13;&#10;bd81E5KOhMow5+jtU1KuK761RqWv1rJJwvcyz5aqpWq3xTbrFXQ7gjg4dRoDXjDFCC7kpmeoW0gg&#13;&#10;9uT+gRqdImS0aaFwbNBap0zlkNlctH+xeRggmsoli8PxLBP/P1j15XATNlRGV3N4iPeofnAWpZki&#13;&#10;d+dkcThuSGynz6jzGmGfsPKdLY3Cehcf8/ZrJHMScxX4eBbYzEmoHLy8aq+Wl2+lUL9yDXQFovSP&#13;&#10;xOmTwVGURy+9C4U7dHC451RGei4p4YB3zvu6Px/ElNsv37dt/YPRO12ypY5pt73xJA5QTqB+ZesZ&#13;&#10;7Y8ywn3QFW0woD+e3gmcf3rneh9OuhQpyoVxt0V93FCBK17eUQU+3VM5gt/9WvV89eufAAAA//8D&#13;&#10;AFBLAwQUAAYACAAAACEAzHLBCd4AAAAKAQAADwAAAGRycy9kb3ducmV2LnhtbEyPQUvDQBCF74L/&#13;&#10;YRnBm92kaCNpNkWsgiBBrF56m2bHJJidDdltGv+905NeHjwe8+Z9xWZ2vZpoDJ1nA+kiAUVce9tx&#13;&#10;Y+Dz4/nmHlSIyBZ7z2TghwJsysuLAnPrT/xO0y42Sko45GigjXHItQ51Sw7Dwg/Ekn350WEUOzba&#13;&#10;jniSctfrZZKstMOO5UOLAz22VH/vjs7AlFb89vK099tXrJq7tLL7OovGXF/N27XIwxpUpDn+XcCZ&#13;&#10;QfZDKcMO/sg2qN7A8jYRoGhAVOIsW6WgDmery0L/Ryh/AQAA//8DAFBLAQItABQABgAIAAAAIQC2&#13;&#10;gziS/gAAAOEBAAATAAAAAAAAAAAAAAAAAAAAAABbQ29udGVudF9UeXBlc10ueG1sUEsBAi0AFAAG&#13;&#10;AAgAAAAhADj9If/WAAAAlAEAAAsAAAAAAAAAAAAAAAAALwEAAF9yZWxzLy5yZWxzUEsBAi0AFAAG&#13;&#10;AAgAAAAhAB663UOpAQAAPQMAAA4AAAAAAAAAAAAAAAAALgIAAGRycy9lMm9Eb2MueG1sUEsBAi0A&#13;&#10;FAAGAAgAAAAhAMxywQneAAAACgEAAA8AAAAAAAAAAAAAAAAAAwQAAGRycy9kb3ducmV2LnhtbFBL&#13;&#10;BQYAAAAABAAEAPMAAAAOBQAAAAA=&#13;&#10;" o:allowincell="f" strokeweight="1pt">
                <o:lock v:ext="edit" shapetype="f"/>
              </v:line>
            </w:pict>
          </mc:Fallback>
        </mc:AlternateContent>
      </w:r>
    </w:p>
    <w:p w14:paraId="79A39348"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135618A3"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68FBD2D8"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1FD49A10"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b/>
          <w:noProof/>
          <w:sz w:val="22"/>
        </w:rPr>
        <mc:AlternateContent>
          <mc:Choice Requires="wps">
            <w:drawing>
              <wp:anchor distT="0" distB="0" distL="114300" distR="114300" simplePos="0" relativeHeight="251671552" behindDoc="0" locked="0" layoutInCell="0" allowOverlap="1" wp14:anchorId="29D7B215" wp14:editId="52D78667">
                <wp:simplePos x="0" y="0"/>
                <wp:positionH relativeFrom="column">
                  <wp:posOffset>2162810</wp:posOffset>
                </wp:positionH>
                <wp:positionV relativeFrom="paragraph">
                  <wp:posOffset>100965</wp:posOffset>
                </wp:positionV>
                <wp:extent cx="215900" cy="788670"/>
                <wp:effectExtent l="12700" t="12700" r="0" b="0"/>
                <wp:wrapNone/>
                <wp:docPr id="1383388253"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215900" cy="78867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7F0CADC" id="Line 22" o:spid="_x0000_s1026" style="position:absolute;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0.3pt,7.95pt" to="187.3pt,70.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eHLtAEAAE8DAAAOAAAAZHJzL2Uyb0RvYy54bWysU01vGjEQvVfqf7B8L7sgEeiKJYek6SVt&#13;&#10;kdL2bvzBWrU9lsewy7/v2CGkH7eqHCzPB8/vzZvd3E7esZNOaCH0fD5rOdNBgrLh0PNvXx/erTnD&#13;&#10;LIISDoLu+Vkjv92+fbMZY6cXMIBTOjECCdiNsedDzrFrGpSD9gJnEHWgooHkRaYwHRqVxEjo3jWL&#13;&#10;tr1pRkgqJpAakbL3z0W+rfjGaJm/GIM6M9dz4pbrmeq5L2ez3YjukEQcrLzQEP/Awgsb6NEr1L3I&#13;&#10;gh2T/QvKW5kAweSZBN+AMVbqqoHUzNs/1DwNIuqqhYaD8Tom/H+w8vPpLuxSoS6n8BQfQf5AGkoz&#13;&#10;RuyuxRJg3CW2Hz+BIhvFMUPVO5nkmXE2fif3a4Y0sakO+HwdsJ4yk5RczJfvW7JBUmm1Xt+sqgGN&#13;&#10;6ApM4RAT5o8aPCuXnjsbin7RidMj5kLrtaWkAzxY56qHLrCRHlgvV8v6DwRnVamWPkyH/Z1L7CTK&#13;&#10;GtRfcZ7QfmtLcAyqog1aqA+XexbWPd+p34WCp+tmXSi9DKfsHHZ7UOddKuAlItfqM5cNK2vxa1y7&#13;&#10;Xr+D7U8AAAD//wMAUEsDBBQABgAIAAAAIQBosyWP4gAAAA8BAAAPAAAAZHJzL2Rvd25yZXYueG1s&#13;&#10;TE9BTsMwELwj8QdrkbggapeGUNI4FQKBOHBp4AFOvCQR8TrEbpP29SwnuKy0M7OzM/l2dr044Bg6&#13;&#10;TxqWCwUCqfa2o0bDx/vz9RpEiIas6T2hhiMG2BbnZ7nJrJ9oh4cyNoJNKGRGQxvjkEkZ6hadCQs/&#13;&#10;IDH36UdnIq9jI+1oJjZ3vbxRKpXOdMQfWjPgY4v1V7l3GnbV2ry9qu/SHyk9TacyvFwNtdaXF/PT&#13;&#10;hsfDBkTEOf5dwG8Hzg8FB6v8nmwQvYZVolKWMnF7D4IFq7uEgYqBRC1BFrn836P4AQAA//8DAFBL&#13;&#10;AQItABQABgAIAAAAIQC2gziS/gAAAOEBAAATAAAAAAAAAAAAAAAAAAAAAABbQ29udGVudF9UeXBl&#13;&#10;c10ueG1sUEsBAi0AFAAGAAgAAAAhADj9If/WAAAAlAEAAAsAAAAAAAAAAAAAAAAALwEAAF9yZWxz&#13;&#10;Ly5yZWxzUEsBAi0AFAAGAAgAAAAhAGRd4cu0AQAATwMAAA4AAAAAAAAAAAAAAAAALgIAAGRycy9l&#13;&#10;Mm9Eb2MueG1sUEsBAi0AFAAGAAgAAAAhAGizJY/iAAAADwEAAA8AAAAAAAAAAAAAAAAADgQAAGRy&#13;&#10;cy9kb3ducmV2LnhtbFBLBQYAAAAABAAEAPMAAAAdBQAAAAA=&#13;&#10;" o:allowincell="f" strokeweight="2.25pt">
                <o:lock v:ext="edit" shapetype="f"/>
              </v:line>
            </w:pict>
          </mc:Fallback>
        </mc:AlternateContent>
      </w:r>
      <w:r w:rsidRPr="000E2734">
        <w:rPr>
          <w:b/>
          <w:noProof/>
          <w:sz w:val="22"/>
        </w:rPr>
        <mc:AlternateContent>
          <mc:Choice Requires="wps">
            <w:drawing>
              <wp:anchor distT="0" distB="0" distL="114300" distR="114300" simplePos="0" relativeHeight="251658240" behindDoc="0" locked="0" layoutInCell="0" allowOverlap="1" wp14:anchorId="314BEECB" wp14:editId="49149F43">
                <wp:simplePos x="0" y="0"/>
                <wp:positionH relativeFrom="column">
                  <wp:posOffset>2273300</wp:posOffset>
                </wp:positionH>
                <wp:positionV relativeFrom="paragraph">
                  <wp:posOffset>101600</wp:posOffset>
                </wp:positionV>
                <wp:extent cx="2642235" cy="863600"/>
                <wp:effectExtent l="0" t="0" r="0" b="0"/>
                <wp:wrapNone/>
                <wp:docPr id="824972968"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42235" cy="8636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3B6A13" id="Rectangle 21" o:spid="_x0000_s1026" style="position:absolute;margin-left:179pt;margin-top:8pt;width:208.05pt;height:6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Emtt3QEAAKwDAAAOAAAAZHJzL2Uyb0RvYy54bWysU9uO0zAQfUfiHyy/07TZblmipiu0qyKk&#13;&#10;5SItfIDrOI2F4zEzbtPy9YydtlvBGyIPlsczPp5z5mR5f+id2BskC76Ws8lUCuM1NNZva/n92/rN&#13;&#10;nRQUlW+UA29qeTQk71evXy2HUJkSOnCNQcEgnqoh1LKLMVRFQbozvaIJBOM52QL2KnKI26JBNTB6&#13;&#10;74pyOl0UA2ATELQh4tPHMSlXGb9tjY5f2pZMFK6W3FvMK+Z1k9ZitVTVFlXorD61of6hi15Zz49e&#13;&#10;oB5VVGKH9i+o3moEgjZONPQFtK3VJnNgNrPpH2yeOxVM5sLiULjIRP8PVn/eP4evmFqn8AT6B7Ei&#13;&#10;xRCoumRSQFwjNsMnaHiGahchkz202KebTEMcsqbHi6bmEIXmw3IxL8ubWyk05+4WN4tpFr1Q1fl2&#13;&#10;QIofDPQibWqJPLOMrvZPFFM3qjqX5DbB2WZtncsBbjcPDsVe8XzX+Usj5St0XeZ8KvaQro3p8cRk&#13;&#10;h5yeOfNM3qFqA82ROSOMlmGL86YD/CXFwHapJf3cKTRSuI+e5/FuNp8nf+Vgfvu25ACvM5vrjPKa&#13;&#10;oWoZpRi3D3H05C6g3Xb80ixL4OE9a93aLMNLV6cJsSUy1ZN9k+eu41z18pOtfgMAAP//AwBQSwME&#13;&#10;FAAGAAgAAAAhADsMMqXiAAAADwEAAA8AAABkcnMvZG93bnJldi54bWxMT01PwzAMvSPxHyIjcWNp&#13;&#10;B92qrumEQEwC7bKxC7ekMW1F41RN1pV/jznBxZb97PdRbmfXiwnH0HlSkC4SEEi1tx01Ck7vL3c5&#13;&#10;iBA1Wd17QgXfGGBbXV+VurD+QgecjrERTEKh0AraGIdCylC36HRY+AGJsU8/Oh15HBtpR31hctfL&#13;&#10;ZZKspNMdsUKrB3xqsf46np0C87o/xN3baTflphl6bz7Svc+Uur2ZnzdcHjcgIs7x7wN+M7B/qNiY&#13;&#10;8WeyQfQK7rOcA0UGVtz5YL1+SEEYXmTLBGRVyv85qh8AAAD//wMAUEsBAi0AFAAGAAgAAAAhALaD&#13;&#10;OJL+AAAA4QEAABMAAAAAAAAAAAAAAAAAAAAAAFtDb250ZW50X1R5cGVzXS54bWxQSwECLQAUAAYA&#13;&#10;CAAAACEAOP0h/9YAAACUAQAACwAAAAAAAAAAAAAAAAAvAQAAX3JlbHMvLnJlbHNQSwECLQAUAAYA&#13;&#10;CAAAACEAJxJrbd0BAACsAwAADgAAAAAAAAAAAAAAAAAuAgAAZHJzL2Uyb0RvYy54bWxQSwECLQAU&#13;&#10;AAYACAAAACEAOwwypeIAAAAPAQAADwAAAAAAAAAAAAAAAAA3BAAAZHJzL2Rvd25yZXYueG1sUEsF&#13;&#10;BgAAAAAEAAQA8wAAAEYFAAAAAA==&#13;&#10;" o:allowincell="f" stroked="f">
                <v:path arrowok="t"/>
              </v:rect>
            </w:pict>
          </mc:Fallback>
        </mc:AlternateContent>
      </w:r>
    </w:p>
    <w:p w14:paraId="3A271960"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70528" behindDoc="0" locked="0" layoutInCell="0" allowOverlap="1" wp14:anchorId="372EAC0D" wp14:editId="148B38FB">
                <wp:simplePos x="0" y="0"/>
                <wp:positionH relativeFrom="column">
                  <wp:posOffset>2177415</wp:posOffset>
                </wp:positionH>
                <wp:positionV relativeFrom="paragraph">
                  <wp:posOffset>111125</wp:posOffset>
                </wp:positionV>
                <wp:extent cx="196215" cy="431800"/>
                <wp:effectExtent l="76200" t="25400" r="57785" b="12700"/>
                <wp:wrapNone/>
                <wp:docPr id="19435230"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0394360" flipV="1">
                          <a:off x="0" y="0"/>
                          <a:ext cx="196215" cy="4318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258A84" id="Rectangle 20" o:spid="_x0000_s1026" style="position:absolute;margin-left:171.45pt;margin-top:8.75pt;width:15.45pt;height:34pt;rotation:1316880fd;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8aam7QEAAMQDAAAOAAAAZHJzL2Uyb0RvYy54bWysU8GO0zAQvSPxD5bvNEnbLduo6Qrtqghp&#13;&#10;YZEWuLuO3Vg4HjN2my5fz9gpbQU3RA6WxzN+nvfmZXV37C07KAwGXMOrScmZchJa43YN//pl8+aW&#13;&#10;sxCFa4UFpxr+ogK/W79+tRp8rabQgW0VMgJxoR58w7sYfV0UQXaqF2ECXjlKasBeRApxV7QoBkLv&#13;&#10;bTEty0UxALYeQaoQ6PRhTPJ1xtdayfikdVCR2YZTbzGvmNdtWov1StQ7FL4z8tSG+IcuemEcPXqG&#13;&#10;ehBRsD2av6B6IxEC6DiR0BegtZEqcyA2VfkHm+dOeJW5kDjBn2UK/w9Wfjo8+8+YWg/+EeT3QIoU&#13;&#10;gw/1OZOCQDVsO3yElmYo9hEy2aPGniGQqNNytpzPFqSwtsZ/IyfkAuLHjlnsl7PY6hiZpMNquZhW&#13;&#10;N5xJSs1n1W2Zh1GIOqGmfjyG+F5Bz9Km4UizzKDi8Bhi6vJSktsHa9qNsTYHuNveW2QHQXPf5C+N&#13;&#10;mq6E6zLrUrGDdG1MjycqO+f0zG/+yVOh3kL7Qlpk1kSXrE+9dYA/ORvIRg0PP/YCFWf2g6M5Lav5&#13;&#10;PPkuB/Obt1MK8Dqzvc4IJwmq4ZGzcXsfR6/uPZpdRy+Nujp4RzPQJstw6eo0ObJKpnqydfLidZyr&#13;&#10;Lj/f+hcAAAD//wMAUEsDBBQABgAIAAAAIQAaSekB3wAAAA4BAAAPAAAAZHJzL2Rvd25yZXYueG1s&#13;&#10;TE/LTsMwELwj8Q/WInGjDk1D2zROhQLc++LuxNskJV6H2G0DX89ygstKo3nsTLYebScuOPjWkYLH&#13;&#10;SQQCqXKmpVrBYf/2sADhgyajO0eo4As9rPPbm0ynxl1pi5ddqAWHkE+1giaEPpXSVw1a7SeuR2Lu&#13;&#10;6AarA8OhlmbQVw63nZxG0ZO0uiX+0Ogeiwarj93Zco3D+0Dl/jTzn25jxtdNsfTfhVL3d+PLis/z&#13;&#10;CkTAMfw54HcDGyHnYqU7k/GiUxDPpkuWMjFPQLAgnsc8qFSwSBKQeSb/z8h/AAAA//8DAFBLAQIt&#13;&#10;ABQABgAIAAAAIQC2gziS/gAAAOEBAAATAAAAAAAAAAAAAAAAAAAAAABbQ29udGVudF9UeXBlc10u&#13;&#10;eG1sUEsBAi0AFAAGAAgAAAAhADj9If/WAAAAlAEAAAsAAAAAAAAAAAAAAAAALwEAAF9yZWxzLy5y&#13;&#10;ZWxzUEsBAi0AFAAGAAgAAAAhAK7xpqbtAQAAxAMAAA4AAAAAAAAAAAAAAAAALgIAAGRycy9lMm9E&#13;&#10;b2MueG1sUEsBAi0AFAAGAAgAAAAhABpJ6QHfAAAADgEAAA8AAAAAAAAAAAAAAAAARwQAAGRycy9k&#13;&#10;b3ducmV2LnhtbFBLBQYAAAAABAAEAPMAAABTBQAAAAA=&#13;&#10;" o:allowincell="f" stroked="f">
                <v:path arrowok="t"/>
              </v:rect>
            </w:pict>
          </mc:Fallback>
        </mc:AlternateContent>
      </w:r>
    </w:p>
    <w:p w14:paraId="09054F3F"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36736" behindDoc="0" locked="0" layoutInCell="0" allowOverlap="1" wp14:anchorId="3C15A8E2" wp14:editId="25FCCCAE">
                <wp:simplePos x="0" y="0"/>
                <wp:positionH relativeFrom="column">
                  <wp:posOffset>-266700</wp:posOffset>
                </wp:positionH>
                <wp:positionV relativeFrom="paragraph">
                  <wp:posOffset>0</wp:posOffset>
                </wp:positionV>
                <wp:extent cx="1397635" cy="660400"/>
                <wp:effectExtent l="12700" t="12700" r="0" b="0"/>
                <wp:wrapNone/>
                <wp:docPr id="1006231242"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97635" cy="660400"/>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7DC5B9" id="Rectangle 19" o:spid="_x0000_s1026" style="position:absolute;margin-left:-21pt;margin-top:0;width:110.05pt;height:52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RdFA/QEAAOUDAAAOAAAAZHJzL2Uyb0RvYy54bWysU9tu2zAMfR+wfxD0vthJk7Q14hRDuw4D&#13;&#10;um5Atw9gZDkWJosapcTJvn6UcmmwvQ3zg0Ca1CF5eLS42/VWbDUFg66W41EphXYKG+PWtfz+7fHd&#13;&#10;jRQhgmvAotO13Osg75Zv3ywGX+kJdmgbTYJBXKgGX8suRl8VRVCd7iGM0GvHwRaph8gurYuGYGD0&#13;&#10;3haTspwXA1LjCZUOgf8+HIJymfHbVqv4pW2DjsLWknuL+aR8rtJZLBdQrQl8Z9SxDfiHLnowjoue&#13;&#10;oR4ggtiQ+QuqN4owYBtHCvsC29YonWfgacblH9O8dOB1noXJCf5MU/h/sOp5++K/Umo9+CdUPwIz&#13;&#10;Ugw+VOdIcgLniNXwGRveIWwi5mF3LfXpJo8hdpnT/ZlTvYtC8c/x1e31/GomheLYfF5Oy0x6AdXp&#13;&#10;tqcQP2rsRTJqSbyzjA7bpxBTN1CdUlIxh4/G2rw368RQy8ksYeYJ0JomRbND69W9JbGFtPr8pW0z&#13;&#10;WrhM601kAVrT1/LmnARVp6H54JpcJoKxB5svW5fAdZbWsb8TQUl0oVphs2eyCA9a47fBRof0S4qB&#13;&#10;dVbL8HMDpKWwnxwv8nY8nSZhZmc6u56wQ5eR1WUEnGKoWkYpDuZ9PIh548msO640zkw4fM9Lak3m&#13;&#10;77Wr42pZS5mIo+6TWC/9nPX6Ope/AQAA//8DAFBLAwQUAAYACAAAACEAcxoM898AAAANAQAADwAA&#13;&#10;AGRycy9kb3ducmV2LnhtbEyPwU7DMBBE70j8g7VIXFBrN0SlTeNUiMKRA4EP2MTbJBDbUeym4e/Z&#13;&#10;nuhltKvRzs7L97PtxURj6LzTsFoqEORqbzrXaPj6fFtsQISIzmDvHWn4pQD74vYmx8z4s/ugqYyN&#13;&#10;4BAXMtTQxjhkUoa6JYth6Qdy7B39aDHyOjbSjHjmcNvLRKm1tNg5/tDiQC8t1T/lyWp43H6n5QHX&#13;&#10;KeH7K6YV2umhTLS+v5sPO5bnHYhIc/y/gAsD94eCi1X+5EwQvYZFmjBQ1MB6sZ82KxAVDypVIItc&#13;&#10;XlMUfwAAAP//AwBQSwECLQAUAAYACAAAACEAtoM4kv4AAADhAQAAEwAAAAAAAAAAAAAAAAAAAAAA&#13;&#10;W0NvbnRlbnRfVHlwZXNdLnhtbFBLAQItABQABgAIAAAAIQA4/SH/1gAAAJQBAAALAAAAAAAAAAAA&#13;&#10;AAAAAC8BAABfcmVscy8ucmVsc1BLAQItABQABgAIAAAAIQDIRdFA/QEAAOUDAAAOAAAAAAAAAAAA&#13;&#10;AAAAAC4CAABkcnMvZTJvRG9jLnhtbFBLAQItABQABgAIAAAAIQBzGgzz3wAAAA0BAAAPAAAAAAAA&#13;&#10;AAAAAAAAAFcEAABkcnMvZG93bnJldi54bWxQSwUGAAAAAAQABADzAAAAYwUAAAAA&#13;&#10;" o:allowincell="f" filled="f" strokeweight="2pt">
                <v:path arrowok="t"/>
              </v:rect>
            </w:pict>
          </mc:Fallback>
        </mc:AlternateContent>
      </w:r>
      <w:r w:rsidRPr="000E2734">
        <w:rPr>
          <w:noProof/>
          <w:sz w:val="18"/>
        </w:rPr>
        <mc:AlternateContent>
          <mc:Choice Requires="wps">
            <w:drawing>
              <wp:anchor distT="0" distB="0" distL="114300" distR="114300" simplePos="0" relativeHeight="251635712" behindDoc="0" locked="0" layoutInCell="0" allowOverlap="1" wp14:anchorId="6E44FC3C" wp14:editId="678D7F82">
                <wp:simplePos x="0" y="0"/>
                <wp:positionH relativeFrom="column">
                  <wp:posOffset>-175260</wp:posOffset>
                </wp:positionH>
                <wp:positionV relativeFrom="paragraph">
                  <wp:posOffset>133985</wp:posOffset>
                </wp:positionV>
                <wp:extent cx="1207135" cy="420370"/>
                <wp:effectExtent l="0" t="2387600" r="685165" b="0"/>
                <wp:wrapNone/>
                <wp:docPr id="1705549095"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07135" cy="420370"/>
                        </a:xfrm>
                        <a:prstGeom prst="callout2">
                          <a:avLst>
                            <a:gd name="adj1" fmla="val 69486"/>
                            <a:gd name="adj2" fmla="val 106051"/>
                            <a:gd name="adj3" fmla="val 69486"/>
                            <a:gd name="adj4" fmla="val 115412"/>
                            <a:gd name="adj5" fmla="val -570694"/>
                            <a:gd name="adj6" fmla="val 156551"/>
                          </a:avLst>
                        </a:prstGeom>
                        <a:noFill/>
                        <a:ln w="12700">
                          <a:solidFill>
                            <a:srgbClr val="000000"/>
                          </a:solidFill>
                          <a:miter lim="800000"/>
                          <a:headEnd type="none" w="sm" len="sm"/>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9EBF888" w14:textId="77777777" w:rsidR="008E585B" w:rsidRDefault="008E585B" w:rsidP="00DB2C13">
                            <w:pPr>
                              <w:ind w:right="160"/>
                              <w:jc w:val="center"/>
                            </w:pPr>
                            <w:r>
                              <w:rPr>
                                <w:b/>
                              </w:rPr>
                              <w:t>Mystery Form of the Kingdom</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44FC3C" id="AutoShape 18" o:spid="_x0000_s1042" type="#_x0000_t42" style="position:absolute;left:0;text-align:left;margin-left:-13.8pt;margin-top:10.55pt;width:95.05pt;height:33.1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IO4dYQIAABoFAAAOAAAAZHJzL2Uyb0RvYy54bWysVNuO0zAQfUfiHyy/b3PplajpCu2yCGm5&#13;&#10;SAsf4NpOY/AN221avp6x02YDFUJC5MHy2CczZ87MeH17VBIduPPC6BoXkxwjrqlhQu9q/OXzw80K&#13;&#10;Ix+IZkQazWt84h7fbl6+WHe24qVpjWTcIXCifdXZGrch2CrLPG25In5iLNdw2RinSADT7TLmSAfe&#13;&#10;lczKPF9knXHMOkO593B631/iTfLfNJyGj03jeUCyxsAtpNWldRvXbLMm1c4R2wp6pkH+gYUiQkPQ&#13;&#10;wdU9CQTtnbhypQR1xpsmTKhRmWkaQXnKAbIp8t+yeWqJ5SkXEMfbQSb//9zSD4cn+8lF6t4+GvrN&#13;&#10;gyJZZ3013ETDAwZtu/eGQQ3JPpiU7LFxKv4JaaBj0vQ0aMqPAVE4LMp8WUznGFG4m5X5dJlEz0h1&#13;&#10;+ds6H95yo1Dc1JgSKc0+lCkCOTz6kHRlSBMVg7OvBUaNklCmA5Fo8Wq2WpzLOMKUY0yRL/J5cQ2a&#13;&#10;jkF/cDQbY4piPivKa0eQ3jOjm/kyB2fXqMUYVcwX854TSHFOE3YXMWLO2jwIKVOHSo26qOUyz5Mu&#13;&#10;3kjB4m0qnNtt76RDIAfIn74YHLz9AlMiwKhJoWq8GkCkajlhbzRD4WRBXg1TimMsrzCSHGYaNolC&#13;&#10;IEL+HQdBpY6keBo+qN6ln2ILxbH0VThuj0gwyCcVLh5tDTtBhznTDyg8KLBpjfsBXGA4gcX3PXHA&#13;&#10;TL7T0P29ECiMDTc2tmODaAquahww6rd3oX8B9taJXQuRiiSqNq+hsxsxUO5ZnecBBjBpen4s4oSP&#13;&#10;7YR6ftI2PwEAAP//AwBQSwMEFAAGAAgAAAAhANsPGiviAAAADgEAAA8AAABkcnMvZG93bnJldi54&#13;&#10;bWxMT89LwzAUvgv+D+EJ3ra0EbvZNR0yGaI35xS8Zc1bU9a8lCTbqn+92UkvDz7e97NajrZnJ/Sh&#13;&#10;cyQhn2bAkBqnO2olbN/XkzmwEBVp1TtCCd8YYFlfX1Wq1O5Mb3jaxJYlEwqlkmBiHErOQ2PQqjB1&#13;&#10;A1L67Z23KiboW669Oidz23ORZQW3qqOUYNSAK4PNYXO0ElYPr/vh+ePna2xNdvBx/WletkLK25vx&#13;&#10;aZHO4wJYxDH+KeCyIfWHOhXbuSPpwHoJEzErElWCyHNgF0Ih7oHtJMxnd8Driv+fUf8CAAD//wMA&#13;&#10;UEsBAi0AFAAGAAgAAAAhALaDOJL+AAAA4QEAABMAAAAAAAAAAAAAAAAAAAAAAFtDb250ZW50X1R5&#13;&#10;cGVzXS54bWxQSwECLQAUAAYACAAAACEAOP0h/9YAAACUAQAACwAAAAAAAAAAAAAAAAAvAQAAX3Jl&#13;&#10;bHMvLnJlbHNQSwECLQAUAAYACAAAACEAECDuHWECAAAaBQAADgAAAAAAAAAAAAAAAAAuAgAAZHJz&#13;&#10;L2Uyb0RvYy54bWxQSwECLQAUAAYACAAAACEA2w8aK+IAAAAOAQAADwAAAAAAAAAAAAAAAAC7BAAA&#13;&#10;ZHJzL2Rvd25yZXYueG1sUEsFBgAAAAAEAAQA8wAAAMoFAAAAAA==&#13;&#10;" o:allowincell="f" adj="33815,-123270,24929,15009,22907,15009" filled="f" strokeweight="1pt">
                <v:stroke startarrowwidth="narrow" startarrowlength="short" endarrowwidth="narrow" endarrowlength="short"/>
                <v:textbox inset="1pt,1pt,1pt,1pt">
                  <w:txbxContent>
                    <w:p w14:paraId="29EBF888" w14:textId="77777777" w:rsidR="008E585B" w:rsidRDefault="008E585B" w:rsidP="00DB2C13">
                      <w:pPr>
                        <w:ind w:right="160"/>
                        <w:jc w:val="center"/>
                      </w:pPr>
                      <w:r>
                        <w:rPr>
                          <w:b/>
                        </w:rPr>
                        <w:t>Mystery Form of the Kingdom</w:t>
                      </w:r>
                    </w:p>
                  </w:txbxContent>
                </v:textbox>
                <o:callout v:ext="edit" minusx="t"/>
              </v:shape>
            </w:pict>
          </mc:Fallback>
        </mc:AlternateContent>
      </w:r>
    </w:p>
    <w:p w14:paraId="2BBDCF6C"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41856" behindDoc="0" locked="0" layoutInCell="0" allowOverlap="1" wp14:anchorId="3A6185DA" wp14:editId="4A58DE0D">
                <wp:simplePos x="0" y="0"/>
                <wp:positionH relativeFrom="column">
                  <wp:posOffset>5003165</wp:posOffset>
                </wp:positionH>
                <wp:positionV relativeFrom="paragraph">
                  <wp:posOffset>50800</wp:posOffset>
                </wp:positionV>
                <wp:extent cx="1257935" cy="368935"/>
                <wp:effectExtent l="12700" t="12700" r="0" b="0"/>
                <wp:wrapNone/>
                <wp:docPr id="227162066"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57935" cy="368935"/>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83F23A" id="Rectangle 17" o:spid="_x0000_s1026" style="position:absolute;margin-left:393.95pt;margin-top:4pt;width:99.05pt;height:29.0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ChIU+wEAAOUDAAAOAAAAZHJzL2Uyb0RvYy54bWysU9tu2zAMfR+wfxD0vthJkzY14hRDuw4D&#13;&#10;ugvQ7QMUWY6FSaJGKXGyrx8lO2m2vQ3zg0Ca1CF5eLS6O1jD9gqDBlfz6aTkTDkJjXbbmn/7+vhm&#13;&#10;yVmIwjXCgFM1P6rA79avX616X6kZdGAahYxAXKh6X/MuRl8VRZCdsiJMwCtHwRbQikgubosGRU/o&#13;&#10;1hSzsrwuesDGI0gVAv19GIJ8nfHbVsn4uW2DiszUnHqL+cR8btJZrFei2qLwnZZjG+IfurBCOyp6&#13;&#10;hnoQUbAd6r+grJYIAdo4kWALaFstVZ6BppmWf0zz3Amv8ixETvBnmsL/g5Wf9s/+C6bWg38C+T0Q&#13;&#10;I0XvQ3WOJCdQDtv0H6GhHYpdhDzsoUWbbtIY7JA5PZ45VYfIJP2czhY3t1cLziTFrq6XyU4lRHW6&#13;&#10;7THE9wosS0bNkXaW0cX+KcQh9ZSSijl41MbkvRnH+prPFvOyzDcCGN2kaB4Ht5t7g2wv0urzNxb+&#13;&#10;Lc3qSAI02tZ8eU4SVadE8841uUwU2gw2dW1cAldZWmN/J4KS6EK1geZIZCEMWqO3QUYH+JOznnRW&#13;&#10;8/BjJ1BxZj44WuTtdD5PwszOfHEzIwcvI5vLiHCSoGoeORvM+ziIeedRbzuqNM1MOHhLS2p15u+l&#13;&#10;q3G1pKW8gVH3SayXfs56eZ3rXwAAAP//AwBQSwMEFAAGAAgAAAAhABcn4PDgAAAADQEAAA8AAABk&#13;&#10;cnMvZG93bnJldi54bWxMj8FOwzAMhu9IvENkJC6IpRtV13ZNJ8TgyIHCA7iN13Y0SdVkXXl7zIld&#13;&#10;LFu//fv/iv1iBjHT5HtnFaxXEQiyjdO9bRV8fb49piB8QKtxcJYU/JCHfXl7U2Cu3cV+0FyFVrCJ&#13;&#10;9Tkq6EIYcyl905FBv3IjWdaObjIYeJxaqSe8sLkZ5CaKEmmwt/yhw5FeOmq+q7NR8JSd4uqASUz4&#13;&#10;/opxjWZ+qDZK3d8thx2X5x2IQEv4v4A/Bs4PJQer3dlqLwYF23Sb8aqClLlYz9KEm1pBkqxBloW8&#13;&#10;pih/AQAA//8DAFBLAQItABQABgAIAAAAIQC2gziS/gAAAOEBAAATAAAAAAAAAAAAAAAAAAAAAABb&#13;&#10;Q29udGVudF9UeXBlc10ueG1sUEsBAi0AFAAGAAgAAAAhADj9If/WAAAAlAEAAAsAAAAAAAAAAAAA&#13;&#10;AAAALwEAAF9yZWxzLy5yZWxzUEsBAi0AFAAGAAgAAAAhALMKEhT7AQAA5QMAAA4AAAAAAAAAAAAA&#13;&#10;AAAALgIAAGRycy9lMm9Eb2MueG1sUEsBAi0AFAAGAAgAAAAhABcn4PDgAAAADQEAAA8AAAAAAAAA&#13;&#10;AAAAAAAAVQQAAGRycy9kb3ducmV2LnhtbFBLBQYAAAAABAAEAPMAAABiBQAAAAA=&#13;&#10;" o:allowincell="f" filled="f" strokeweight="2pt">
                <v:path arrowok="t"/>
              </v:rect>
            </w:pict>
          </mc:Fallback>
        </mc:AlternateContent>
      </w:r>
      <w:r w:rsidRPr="000E2734">
        <w:rPr>
          <w:noProof/>
          <w:sz w:val="18"/>
        </w:rPr>
        <mc:AlternateContent>
          <mc:Choice Requires="wps">
            <w:drawing>
              <wp:anchor distT="0" distB="0" distL="114300" distR="114300" simplePos="0" relativeHeight="251661312" behindDoc="0" locked="0" layoutInCell="0" allowOverlap="1" wp14:anchorId="4E4B7B1A" wp14:editId="40BE813E">
                <wp:simplePos x="0" y="0"/>
                <wp:positionH relativeFrom="column">
                  <wp:posOffset>5067300</wp:posOffset>
                </wp:positionH>
                <wp:positionV relativeFrom="paragraph">
                  <wp:posOffset>50800</wp:posOffset>
                </wp:positionV>
                <wp:extent cx="1092200" cy="402590"/>
                <wp:effectExtent l="2425700" t="1282700" r="0" b="0"/>
                <wp:wrapNone/>
                <wp:docPr id="1247177193"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0" cy="402590"/>
                        </a:xfrm>
                        <a:prstGeom prst="callout2">
                          <a:avLst>
                            <a:gd name="adj1" fmla="val 31861"/>
                            <a:gd name="adj2" fmla="val -6685"/>
                            <a:gd name="adj3" fmla="val 31861"/>
                            <a:gd name="adj4" fmla="val -186222"/>
                            <a:gd name="adj5" fmla="val -314352"/>
                            <a:gd name="adj6" fmla="val -221278"/>
                          </a:avLst>
                        </a:prstGeom>
                        <a:noFill/>
                        <a:ln w="12700">
                          <a:solidFill>
                            <a:srgbClr val="000000"/>
                          </a:solidFill>
                          <a:miter lim="800000"/>
                          <a:headEnd type="none" w="sm" len="sm"/>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849431D" w14:textId="77777777" w:rsidR="008E585B" w:rsidRDefault="008E585B" w:rsidP="00DB2C13">
                            <w:pPr>
                              <w:ind w:right="180"/>
                              <w:rPr>
                                <w:b/>
                              </w:rPr>
                            </w:pPr>
                            <w:r>
                              <w:t xml:space="preserve">    </w:t>
                            </w:r>
                            <w:r>
                              <w:rPr>
                                <w:b/>
                              </w:rPr>
                              <w:t>Millennial</w:t>
                            </w:r>
                          </w:p>
                          <w:p w14:paraId="7DA05AFD" w14:textId="77777777" w:rsidR="008E585B" w:rsidRDefault="008E585B" w:rsidP="00DB2C13">
                            <w:pPr>
                              <w:ind w:right="-200"/>
                            </w:pPr>
                            <w:r>
                              <w:rPr>
                                <w:b/>
                              </w:rPr>
                              <w:t xml:space="preserve">     Kingdom</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4B7B1A" id="AutoShape 16" o:spid="_x0000_s1043" type="#_x0000_t42" style="position:absolute;left:0;text-align:left;margin-left:399pt;margin-top:4pt;width:86pt;height:31.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y6JQYAIAABsFAAAOAAAAZHJzL2Uyb0RvYy54bWysVNuO0zAQfUfiHyy/t2nc60ZNV2iXRUjL&#13;&#10;RVr4ANd2GoNv2G7T8vWM3QtZCkJC5MHy2CdnZs7MeHm71wrthA/SmhqXwxFGwjDLpdnU+POnh8EC&#13;&#10;oxCp4VRZI2p8EAHfrl6+WHauEsS2VnHhEZCYUHWuxm2MriqKwFqhaRhaJwxcNtZrGsH0m4J72gG7&#13;&#10;VgUZjWZFZz133jIRApzeHy/xKvM3jWDxQ9MEEZGqMcQW8+rzuk5rsVrSauOpayU7hUH/IQpNpQGn&#13;&#10;F6p7GinaenlFpSXzNtgmDpnVhW0ayUTOAbIpR79k89RSJ3IuIE5wF5nC/6Nl73dP7qNPoQf3aNnX&#13;&#10;AIoUnQvV5SYZATBo3b2zHGpIt9HmZPeN1+lPSAPts6aHi6ZiHxGDw3J0Q6BQGDG4m4zI9CaLXtDq&#13;&#10;/LfzIb4RVqO0qTGjStltJNkD3T2GmHXlyFCdnPMvJUaNVlCmHVVoXC5m5amMPQzpYwaz2WJ6jRn3&#13;&#10;MX/gmfQxA/BFCLlmmj5DjcvJePob1OwZipCSzBeJC7Q45Qm7sxopaWMfpFK5RZVBHYhJ5iBlLpZV&#13;&#10;kqfbbPjN+k55BHqA/vk78YY+TMsIs6akrvHiAqJVKyh/bTiKBwf6GhhTnHwFjZESMNSwySFEKtXf&#13;&#10;cZCCMikokacPynduqNRDaS5DFffrPZIc8pkn6nS0tvwALebtcULhRYFNa/13iAWmE6L4tqUeIlNv&#13;&#10;DbT/UQgU+4bvG+u+QQ0DqhpHjI7bu3h8ArbOy00LnsosqrGvoLUbeQn5GNVpIGACc61Or0Ua8b6d&#13;&#10;UT/ftNUPAAAA//8DAFBLAwQUAAYACAAAACEAjMK7yuEAAAANAQAADwAAAGRycy9kb3ducmV2Lnht&#13;&#10;bEyPy2rDMBBF94X+g5hCN6GRk5Y6cSyH0BLorjQP6FK2JraJNTKS4rh/38mq3cyDw9y5N1+PthMD&#13;&#10;+tA6UjCbJiCQKmdaqhUc9tunBYgQNRndOUIFPxhgXdzf5Toz7kpfOOxiLViEQqYVNDH2mZShatDq&#13;&#10;MHU9ErOT81ZHXn0tjddXFrednCfJq7S6Jf7Q6B7fGqzOu4tV8D35mGw/XUP14fno/WaeHvdDqdTj&#13;&#10;w/i+4rJZgYg4xr8LuGVg/1CwsdJdyATRKUiXCw4UFdwa82Wa8FAymL2ALHL5P0XxCwAA//8DAFBL&#13;&#10;AQItABQABgAIAAAAIQC2gziS/gAAAOEBAAATAAAAAAAAAAAAAAAAAAAAAABbQ29udGVudF9UeXBl&#13;&#10;c10ueG1sUEsBAi0AFAAGAAgAAAAhADj9If/WAAAAlAEAAAsAAAAAAAAAAAAAAAAALwEAAF9yZWxz&#13;&#10;Ly5yZWxzUEsBAi0AFAAGAAgAAAAhAHPLolBgAgAAGwUAAA4AAAAAAAAAAAAAAAAALgIAAGRycy9l&#13;&#10;Mm9Eb2MueG1sUEsBAi0AFAAGAAgAAAAhAIzCu8rhAAAADQEAAA8AAAAAAAAAAAAAAAAAugQAAGRy&#13;&#10;cy9kb3ducmV2LnhtbFBLBQYAAAAABAAEAPMAAADIBQAAAAA=&#13;&#10;" o:allowincell="f" adj="-47796,-67900,-40224,6882,-1444,6882" filled="f" strokeweight="1pt">
                <v:stroke startarrowwidth="narrow" startarrowlength="short" endarrowwidth="narrow" endarrowlength="short"/>
                <v:textbox inset="1pt,1pt,1pt,1pt">
                  <w:txbxContent>
                    <w:p w14:paraId="0849431D" w14:textId="77777777" w:rsidR="008E585B" w:rsidRDefault="008E585B" w:rsidP="00DB2C13">
                      <w:pPr>
                        <w:ind w:right="180"/>
                        <w:rPr>
                          <w:b/>
                        </w:rPr>
                      </w:pPr>
                      <w:r>
                        <w:t xml:space="preserve">    </w:t>
                      </w:r>
                      <w:r>
                        <w:rPr>
                          <w:b/>
                        </w:rPr>
                        <w:t>Millennial</w:t>
                      </w:r>
                    </w:p>
                    <w:p w14:paraId="7DA05AFD" w14:textId="77777777" w:rsidR="008E585B" w:rsidRDefault="008E585B" w:rsidP="00DB2C13">
                      <w:pPr>
                        <w:ind w:right="-200"/>
                      </w:pPr>
                      <w:r>
                        <w:rPr>
                          <w:b/>
                        </w:rPr>
                        <w:t xml:space="preserve">     Kingdom</w:t>
                      </w:r>
                    </w:p>
                  </w:txbxContent>
                </v:textbox>
              </v:shape>
            </w:pict>
          </mc:Fallback>
        </mc:AlternateContent>
      </w:r>
    </w:p>
    <w:p w14:paraId="2BCB2A2B"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2C1D757C"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0130E2ED" w14:textId="77777777" w:rsidR="00DB2C13" w:rsidRPr="00CD48D4" w:rsidRDefault="00DB2C13" w:rsidP="00DB2C13">
      <w:pPr>
        <w:tabs>
          <w:tab w:val="left" w:pos="720"/>
          <w:tab w:val="left" w:pos="3150"/>
          <w:tab w:val="left" w:pos="6120"/>
          <w:tab w:val="right" w:pos="9630"/>
        </w:tabs>
        <w:ind w:left="360" w:hanging="360"/>
        <w:rPr>
          <w:rFonts w:ascii="Arial" w:hAnsi="Arial" w:cs="Arial"/>
          <w:sz w:val="13"/>
          <w:szCs w:val="15"/>
        </w:rPr>
      </w:pPr>
    </w:p>
    <w:tbl>
      <w:tblPr>
        <w:tblW w:w="9828" w:type="dxa"/>
        <w:tblLayout w:type="fixed"/>
        <w:tblLook w:val="0000" w:firstRow="0" w:lastRow="0" w:firstColumn="0" w:lastColumn="0" w:noHBand="0" w:noVBand="0"/>
      </w:tblPr>
      <w:tblGrid>
        <w:gridCol w:w="2628"/>
        <w:gridCol w:w="4302"/>
        <w:gridCol w:w="2898"/>
      </w:tblGrid>
      <w:tr w:rsidR="00DB2C13" w:rsidRPr="00CD48D4" w14:paraId="06B2BD67" w14:textId="77777777" w:rsidTr="003D08A5">
        <w:tc>
          <w:tcPr>
            <w:tcW w:w="2628" w:type="dxa"/>
          </w:tcPr>
          <w:p w14:paraId="4B7E5F82" w14:textId="77777777" w:rsidR="00DB2C13" w:rsidRPr="004E1389" w:rsidRDefault="00DB2C13" w:rsidP="00D567C3">
            <w:pPr>
              <w:ind w:right="130"/>
              <w:rPr>
                <w:rFonts w:ascii="Arial" w:hAnsi="Arial" w:cs="Arial"/>
                <w:b/>
                <w:i/>
                <w:sz w:val="21"/>
                <w:szCs w:val="13"/>
                <w:lang w:bidi="ar-SA"/>
              </w:rPr>
            </w:pPr>
            <w:r w:rsidRPr="004E1389">
              <w:rPr>
                <w:rFonts w:ascii="Arial" w:hAnsi="Arial" w:cs="Arial"/>
                <w:b/>
                <w:i/>
                <w:sz w:val="21"/>
                <w:szCs w:val="13"/>
                <w:u w:val="single"/>
                <w:lang w:bidi="ar-SA"/>
              </w:rPr>
              <w:t>Kingdom</w:t>
            </w:r>
            <w:r w:rsidR="004E1389">
              <w:rPr>
                <w:rFonts w:ascii="Arial" w:hAnsi="Arial" w:cs="Arial"/>
                <w:b/>
                <w:i/>
                <w:sz w:val="21"/>
                <w:szCs w:val="13"/>
                <w:u w:val="single"/>
                <w:lang w:bidi="ar-SA"/>
              </w:rPr>
              <w:t xml:space="preserve"> </w:t>
            </w:r>
            <w:r w:rsidR="004E1389" w:rsidRPr="004E1389">
              <w:rPr>
                <w:rFonts w:ascii="Arial" w:hAnsi="Arial" w:cs="Arial"/>
                <w:b/>
                <w:i/>
                <w:sz w:val="21"/>
                <w:szCs w:val="13"/>
                <w:u w:val="single"/>
                <w:lang w:bidi="ar-SA"/>
              </w:rPr>
              <w:t>Aspect</w:t>
            </w:r>
          </w:p>
        </w:tc>
        <w:tc>
          <w:tcPr>
            <w:tcW w:w="4302" w:type="dxa"/>
          </w:tcPr>
          <w:p w14:paraId="4A22EE05" w14:textId="77777777" w:rsidR="00DB2C13" w:rsidRPr="004E1389" w:rsidRDefault="00DB2C13" w:rsidP="00D567C3">
            <w:pPr>
              <w:ind w:right="130"/>
              <w:rPr>
                <w:rFonts w:ascii="Arial" w:hAnsi="Arial" w:cs="Arial"/>
                <w:b/>
                <w:i/>
                <w:sz w:val="21"/>
                <w:szCs w:val="13"/>
                <w:lang w:bidi="ar-SA"/>
              </w:rPr>
            </w:pPr>
            <w:r w:rsidRPr="004E1389">
              <w:rPr>
                <w:rFonts w:ascii="Arial" w:hAnsi="Arial" w:cs="Arial"/>
                <w:b/>
                <w:i/>
                <w:sz w:val="21"/>
                <w:szCs w:val="13"/>
                <w:u w:val="single"/>
                <w:lang w:bidi="ar-SA"/>
              </w:rPr>
              <w:t>Description</w:t>
            </w:r>
          </w:p>
        </w:tc>
        <w:tc>
          <w:tcPr>
            <w:tcW w:w="2898" w:type="dxa"/>
          </w:tcPr>
          <w:p w14:paraId="39121B6B" w14:textId="77777777" w:rsidR="00DB2C13" w:rsidRPr="004E1389" w:rsidRDefault="00DB2C13" w:rsidP="00D567C3">
            <w:pPr>
              <w:ind w:right="-18"/>
              <w:rPr>
                <w:rFonts w:ascii="Arial" w:hAnsi="Arial" w:cs="Arial"/>
                <w:b/>
                <w:i/>
                <w:sz w:val="21"/>
                <w:szCs w:val="13"/>
                <w:lang w:bidi="ar-SA"/>
              </w:rPr>
            </w:pPr>
            <w:r w:rsidRPr="004E1389">
              <w:rPr>
                <w:rFonts w:ascii="Arial" w:hAnsi="Arial" w:cs="Arial"/>
                <w:b/>
                <w:i/>
                <w:sz w:val="21"/>
                <w:szCs w:val="13"/>
                <w:u w:val="single"/>
                <w:lang w:bidi="ar-SA"/>
              </w:rPr>
              <w:t>Scripture</w:t>
            </w:r>
          </w:p>
        </w:tc>
      </w:tr>
      <w:tr w:rsidR="00DB2C13" w:rsidRPr="00CD48D4" w14:paraId="297ADBD9" w14:textId="77777777" w:rsidTr="003D08A5">
        <w:tc>
          <w:tcPr>
            <w:tcW w:w="2628" w:type="dxa"/>
          </w:tcPr>
          <w:p w14:paraId="1218D09E" w14:textId="77777777" w:rsidR="00DB2C13" w:rsidRPr="004E1389" w:rsidRDefault="00DB2C13" w:rsidP="00D567C3">
            <w:pPr>
              <w:ind w:right="130"/>
              <w:rPr>
                <w:rFonts w:ascii="Arial" w:hAnsi="Arial" w:cs="Arial"/>
                <w:sz w:val="21"/>
                <w:szCs w:val="13"/>
                <w:lang w:bidi="ar-SA"/>
              </w:rPr>
            </w:pPr>
          </w:p>
        </w:tc>
        <w:tc>
          <w:tcPr>
            <w:tcW w:w="4302" w:type="dxa"/>
          </w:tcPr>
          <w:p w14:paraId="5D07F9B7" w14:textId="77777777" w:rsidR="00DB2C13" w:rsidRPr="004E1389" w:rsidRDefault="00DB2C13" w:rsidP="00D567C3">
            <w:pPr>
              <w:ind w:right="130"/>
              <w:rPr>
                <w:rFonts w:ascii="Arial" w:hAnsi="Arial" w:cs="Arial"/>
                <w:sz w:val="21"/>
                <w:szCs w:val="13"/>
                <w:lang w:bidi="ar-SA"/>
              </w:rPr>
            </w:pPr>
          </w:p>
        </w:tc>
        <w:tc>
          <w:tcPr>
            <w:tcW w:w="2898" w:type="dxa"/>
          </w:tcPr>
          <w:p w14:paraId="1603C3CA" w14:textId="77777777" w:rsidR="00DB2C13" w:rsidRPr="004E1389" w:rsidRDefault="00DB2C13" w:rsidP="00D567C3">
            <w:pPr>
              <w:ind w:right="-18"/>
              <w:rPr>
                <w:rFonts w:ascii="Arial" w:hAnsi="Arial" w:cs="Arial"/>
                <w:sz w:val="21"/>
                <w:szCs w:val="13"/>
                <w:lang w:bidi="ar-SA"/>
              </w:rPr>
            </w:pPr>
          </w:p>
        </w:tc>
      </w:tr>
      <w:tr w:rsidR="00DB2C13" w:rsidRPr="00CD48D4" w14:paraId="15402059" w14:textId="77777777" w:rsidTr="003D08A5">
        <w:tc>
          <w:tcPr>
            <w:tcW w:w="2628" w:type="dxa"/>
          </w:tcPr>
          <w:p w14:paraId="6950E7E6"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Universal Kingdom</w:t>
            </w:r>
          </w:p>
        </w:tc>
        <w:tc>
          <w:tcPr>
            <w:tcW w:w="4302" w:type="dxa"/>
          </w:tcPr>
          <w:p w14:paraId="5FDD5B1D"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All creation of every age</w:t>
            </w:r>
          </w:p>
        </w:tc>
        <w:tc>
          <w:tcPr>
            <w:tcW w:w="2898" w:type="dxa"/>
          </w:tcPr>
          <w:p w14:paraId="49FD4B57"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Ps. 145:13; 1 Chron. 29:12</w:t>
            </w:r>
          </w:p>
        </w:tc>
      </w:tr>
      <w:tr w:rsidR="00DB2C13" w:rsidRPr="00CD48D4" w14:paraId="4534BD70" w14:textId="77777777" w:rsidTr="003D08A5">
        <w:tc>
          <w:tcPr>
            <w:tcW w:w="2628" w:type="dxa"/>
          </w:tcPr>
          <w:p w14:paraId="5825C4B5"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Spiritual Kingdom</w:t>
            </w:r>
          </w:p>
        </w:tc>
        <w:tc>
          <w:tcPr>
            <w:tcW w:w="4302" w:type="dxa"/>
          </w:tcPr>
          <w:p w14:paraId="3BF82D72"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All saved of every age (white above)</w:t>
            </w:r>
          </w:p>
        </w:tc>
        <w:tc>
          <w:tcPr>
            <w:tcW w:w="2898" w:type="dxa"/>
          </w:tcPr>
          <w:p w14:paraId="3AF43226"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Heb. 12:22-24; Col. 1:13b</w:t>
            </w:r>
          </w:p>
        </w:tc>
      </w:tr>
      <w:tr w:rsidR="00DB2C13" w:rsidRPr="00CD48D4" w14:paraId="05E97BC9" w14:textId="77777777" w:rsidTr="003D08A5">
        <w:tc>
          <w:tcPr>
            <w:tcW w:w="2628" w:type="dxa"/>
          </w:tcPr>
          <w:p w14:paraId="13543F2B"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Kingdom of Darkness</w:t>
            </w:r>
          </w:p>
        </w:tc>
        <w:tc>
          <w:tcPr>
            <w:tcW w:w="4302" w:type="dxa"/>
          </w:tcPr>
          <w:p w14:paraId="2208010E"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All unsaved of every age (dark above)</w:t>
            </w:r>
          </w:p>
        </w:tc>
        <w:tc>
          <w:tcPr>
            <w:tcW w:w="2898" w:type="dxa"/>
          </w:tcPr>
          <w:p w14:paraId="281D44EA"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Col. 1:13a</w:t>
            </w:r>
          </w:p>
        </w:tc>
      </w:tr>
      <w:tr w:rsidR="00DB2C13" w:rsidRPr="00CD48D4" w14:paraId="748E942A" w14:textId="77777777" w:rsidTr="003D08A5">
        <w:tc>
          <w:tcPr>
            <w:tcW w:w="2628" w:type="dxa"/>
          </w:tcPr>
          <w:p w14:paraId="693E7907"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Unsaved Before Christ</w:t>
            </w:r>
          </w:p>
        </w:tc>
        <w:tc>
          <w:tcPr>
            <w:tcW w:w="4302" w:type="dxa"/>
          </w:tcPr>
          <w:p w14:paraId="1CB5E56D"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Unbelievers prior to Christ’s death</w:t>
            </w:r>
          </w:p>
        </w:tc>
        <w:tc>
          <w:tcPr>
            <w:tcW w:w="2898" w:type="dxa"/>
          </w:tcPr>
          <w:p w14:paraId="092F3EF3"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Gal. 3:21-22</w:t>
            </w:r>
          </w:p>
        </w:tc>
      </w:tr>
      <w:tr w:rsidR="00DB2C13" w:rsidRPr="00CD48D4" w14:paraId="3A9BA984" w14:textId="77777777" w:rsidTr="003D08A5">
        <w:tc>
          <w:tcPr>
            <w:tcW w:w="2628" w:type="dxa"/>
          </w:tcPr>
          <w:p w14:paraId="1CD70FB0"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Saints Before Moses</w:t>
            </w:r>
          </w:p>
        </w:tc>
        <w:tc>
          <w:tcPr>
            <w:tcW w:w="4302" w:type="dxa"/>
          </w:tcPr>
          <w:p w14:paraId="01819328"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Those with faith in God (e.g., Noah)</w:t>
            </w:r>
          </w:p>
        </w:tc>
        <w:tc>
          <w:tcPr>
            <w:tcW w:w="2898" w:type="dxa"/>
          </w:tcPr>
          <w:p w14:paraId="62F70C31"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Gen. 6:9; 15:6 (Abraham)</w:t>
            </w:r>
          </w:p>
        </w:tc>
      </w:tr>
      <w:tr w:rsidR="00DB2C13" w:rsidRPr="00CD48D4" w14:paraId="1024DD58" w14:textId="77777777" w:rsidTr="003D08A5">
        <w:tc>
          <w:tcPr>
            <w:tcW w:w="2628" w:type="dxa"/>
          </w:tcPr>
          <w:p w14:paraId="00C2F99C"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Theocratic Kingdom</w:t>
            </w:r>
          </w:p>
        </w:tc>
        <w:tc>
          <w:tcPr>
            <w:tcW w:w="4302" w:type="dxa"/>
          </w:tcPr>
          <w:p w14:paraId="52EE822E"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God’s rule over Israel as mediators</w:t>
            </w:r>
          </w:p>
        </w:tc>
        <w:tc>
          <w:tcPr>
            <w:tcW w:w="2898" w:type="dxa"/>
          </w:tcPr>
          <w:p w14:paraId="2304F482"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Exod. 19:6</w:t>
            </w:r>
          </w:p>
        </w:tc>
      </w:tr>
      <w:tr w:rsidR="00DB2C13" w:rsidRPr="00CD48D4" w14:paraId="5CE515EB" w14:textId="77777777" w:rsidTr="003D08A5">
        <w:tc>
          <w:tcPr>
            <w:tcW w:w="2628" w:type="dxa"/>
          </w:tcPr>
          <w:p w14:paraId="714C42B2"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Mystery Form</w:t>
            </w:r>
          </w:p>
        </w:tc>
        <w:tc>
          <w:tcPr>
            <w:tcW w:w="4302" w:type="dxa"/>
          </w:tcPr>
          <w:p w14:paraId="15A79CAE"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Present saved &amp; unsaved</w:t>
            </w:r>
          </w:p>
        </w:tc>
        <w:tc>
          <w:tcPr>
            <w:tcW w:w="2898" w:type="dxa"/>
          </w:tcPr>
          <w:p w14:paraId="5A3275FB"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Matt. 13:24-30, 47-50</w:t>
            </w:r>
          </w:p>
        </w:tc>
      </w:tr>
      <w:tr w:rsidR="00DB2C13" w:rsidRPr="00CD48D4" w14:paraId="7F7CE1D2" w14:textId="77777777" w:rsidTr="003D08A5">
        <w:tc>
          <w:tcPr>
            <w:tcW w:w="2628" w:type="dxa"/>
          </w:tcPr>
          <w:p w14:paraId="5B86BC40"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Church</w:t>
            </w:r>
          </w:p>
        </w:tc>
        <w:tc>
          <w:tcPr>
            <w:tcW w:w="4302" w:type="dxa"/>
          </w:tcPr>
          <w:p w14:paraId="5AF0C1F5"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Saved between Pentecost &amp; Rapture</w:t>
            </w:r>
          </w:p>
        </w:tc>
        <w:tc>
          <w:tcPr>
            <w:tcW w:w="2898" w:type="dxa"/>
          </w:tcPr>
          <w:p w14:paraId="614DC49F"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Matt. 13:38</w:t>
            </w:r>
          </w:p>
        </w:tc>
      </w:tr>
      <w:tr w:rsidR="00DB2C13" w:rsidRPr="00CD48D4" w14:paraId="6679434A" w14:textId="77777777" w:rsidTr="003D08A5">
        <w:tc>
          <w:tcPr>
            <w:tcW w:w="2628" w:type="dxa"/>
          </w:tcPr>
          <w:p w14:paraId="74F0423A"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Present Unbelievers</w:t>
            </w:r>
          </w:p>
        </w:tc>
        <w:tc>
          <w:tcPr>
            <w:tcW w:w="4302" w:type="dxa"/>
          </w:tcPr>
          <w:p w14:paraId="40299E89"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Unbelievers in Church Age</w:t>
            </w:r>
          </w:p>
        </w:tc>
        <w:tc>
          <w:tcPr>
            <w:tcW w:w="2898" w:type="dxa"/>
          </w:tcPr>
          <w:p w14:paraId="17B3C42A"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2 Cor. 2:15</w:t>
            </w:r>
          </w:p>
        </w:tc>
      </w:tr>
      <w:tr w:rsidR="00DB2C13" w:rsidRPr="00CD48D4" w14:paraId="1B0A4ACF" w14:textId="77777777" w:rsidTr="003D08A5">
        <w:tc>
          <w:tcPr>
            <w:tcW w:w="2628" w:type="dxa"/>
          </w:tcPr>
          <w:p w14:paraId="55176B63"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Millennium</w:t>
            </w:r>
          </w:p>
        </w:tc>
        <w:tc>
          <w:tcPr>
            <w:tcW w:w="4302" w:type="dxa"/>
          </w:tcPr>
          <w:p w14:paraId="7E7F9851"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All people of Millennium</w:t>
            </w:r>
          </w:p>
        </w:tc>
        <w:tc>
          <w:tcPr>
            <w:tcW w:w="2898" w:type="dxa"/>
          </w:tcPr>
          <w:p w14:paraId="00035616"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Isa. 65:20</w:t>
            </w:r>
          </w:p>
        </w:tc>
      </w:tr>
      <w:tr w:rsidR="00DB2C13" w:rsidRPr="00CD48D4" w14:paraId="1302461E" w14:textId="77777777" w:rsidTr="003D08A5">
        <w:tc>
          <w:tcPr>
            <w:tcW w:w="2628" w:type="dxa"/>
          </w:tcPr>
          <w:p w14:paraId="74E49F3E"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Millennial Unbelievers</w:t>
            </w:r>
          </w:p>
        </w:tc>
        <w:tc>
          <w:tcPr>
            <w:tcW w:w="4302" w:type="dxa"/>
          </w:tcPr>
          <w:p w14:paraId="01BE1676"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Unsaved of Millennium</w:t>
            </w:r>
          </w:p>
        </w:tc>
        <w:tc>
          <w:tcPr>
            <w:tcW w:w="2898" w:type="dxa"/>
          </w:tcPr>
          <w:p w14:paraId="74704B36"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Rev. 20:7-10</w:t>
            </w:r>
          </w:p>
        </w:tc>
      </w:tr>
      <w:tr w:rsidR="00DB2C13" w:rsidRPr="00CD48D4" w14:paraId="3487F0E8" w14:textId="77777777" w:rsidTr="003D08A5">
        <w:tc>
          <w:tcPr>
            <w:tcW w:w="2628" w:type="dxa"/>
          </w:tcPr>
          <w:p w14:paraId="59489BBA"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Millennial Believers</w:t>
            </w:r>
          </w:p>
        </w:tc>
        <w:tc>
          <w:tcPr>
            <w:tcW w:w="4302" w:type="dxa"/>
          </w:tcPr>
          <w:p w14:paraId="518B1C90"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Saved of the Millennium</w:t>
            </w:r>
          </w:p>
        </w:tc>
        <w:tc>
          <w:tcPr>
            <w:tcW w:w="2898" w:type="dxa"/>
          </w:tcPr>
          <w:p w14:paraId="60D3B307"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Zech. 8:23</w:t>
            </w:r>
          </w:p>
        </w:tc>
      </w:tr>
      <w:tr w:rsidR="00DB2C13" w:rsidRPr="00CD48D4" w14:paraId="7897140C" w14:textId="77777777" w:rsidTr="003D08A5">
        <w:tc>
          <w:tcPr>
            <w:tcW w:w="2628" w:type="dxa"/>
          </w:tcPr>
          <w:p w14:paraId="5E31B432"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Second Death</w:t>
            </w:r>
          </w:p>
        </w:tc>
        <w:tc>
          <w:tcPr>
            <w:tcW w:w="4302" w:type="dxa"/>
          </w:tcPr>
          <w:p w14:paraId="33DAB9AE"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Unbelievers in Hell</w:t>
            </w:r>
          </w:p>
        </w:tc>
        <w:tc>
          <w:tcPr>
            <w:tcW w:w="2898" w:type="dxa"/>
          </w:tcPr>
          <w:p w14:paraId="6912280B"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Rev. 20:14</w:t>
            </w:r>
          </w:p>
        </w:tc>
      </w:tr>
      <w:tr w:rsidR="00DB2C13" w:rsidRPr="00CD48D4" w14:paraId="74385971" w14:textId="77777777" w:rsidTr="003D08A5">
        <w:tc>
          <w:tcPr>
            <w:tcW w:w="2628" w:type="dxa"/>
          </w:tcPr>
          <w:p w14:paraId="56E8F955"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Eternal Kingdom</w:t>
            </w:r>
          </w:p>
        </w:tc>
        <w:tc>
          <w:tcPr>
            <w:tcW w:w="4302" w:type="dxa"/>
          </w:tcPr>
          <w:p w14:paraId="42B21E27"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Spiritual Kingdom in new creation</w:t>
            </w:r>
          </w:p>
        </w:tc>
        <w:tc>
          <w:tcPr>
            <w:tcW w:w="2898" w:type="dxa"/>
          </w:tcPr>
          <w:p w14:paraId="463B83B4"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Dan. 2:44; Rev. 21–22</w:t>
            </w:r>
          </w:p>
        </w:tc>
      </w:tr>
    </w:tbl>
    <w:p w14:paraId="30CC4813" w14:textId="77777777" w:rsidR="00DB2C13" w:rsidRPr="00CD48D4" w:rsidRDefault="00DB2C13" w:rsidP="00DB2C13">
      <w:pPr>
        <w:pStyle w:val="Header"/>
        <w:tabs>
          <w:tab w:val="center" w:pos="4950"/>
          <w:tab w:val="right" w:pos="9630"/>
        </w:tabs>
        <w:ind w:left="1440" w:right="-342" w:hanging="450"/>
        <w:rPr>
          <w:rFonts w:ascii="Arial" w:hAnsi="Arial" w:cs="Arial"/>
          <w:sz w:val="22"/>
          <w:szCs w:val="15"/>
        </w:rPr>
      </w:pPr>
    </w:p>
    <w:p w14:paraId="27F5DCB1" w14:textId="77777777" w:rsidR="00DC23F5" w:rsidRPr="00CD48D4" w:rsidRDefault="00DB2C13" w:rsidP="00DC23F5">
      <w:pPr>
        <w:pStyle w:val="Header"/>
        <w:tabs>
          <w:tab w:val="clear" w:pos="4800"/>
        </w:tabs>
        <w:ind w:right="-10"/>
        <w:rPr>
          <w:rFonts w:ascii="Arial" w:hAnsi="Arial" w:cs="Arial"/>
          <w:b/>
          <w:sz w:val="28"/>
          <w:szCs w:val="16"/>
        </w:rPr>
      </w:pPr>
      <w:r w:rsidRPr="00CD48D4">
        <w:rPr>
          <w:rFonts w:ascii="Arial" w:hAnsi="Arial" w:cs="Arial"/>
          <w:sz w:val="22"/>
          <w:szCs w:val="15"/>
        </w:rPr>
        <w:br w:type="page"/>
      </w:r>
      <w:r w:rsidR="00DC23F5" w:rsidRPr="00CD48D4">
        <w:rPr>
          <w:rFonts w:ascii="Arial" w:hAnsi="Arial" w:cs="Arial"/>
          <w:b/>
          <w:sz w:val="28"/>
          <w:szCs w:val="16"/>
        </w:rPr>
        <w:lastRenderedPageBreak/>
        <w:t>The Davidic Covenant</w:t>
      </w:r>
    </w:p>
    <w:p w14:paraId="1E203956" w14:textId="77777777" w:rsidR="00DC23F5" w:rsidRPr="00CD48D4" w:rsidRDefault="00DC23F5" w:rsidP="001C2E02">
      <w:pPr>
        <w:pStyle w:val="Heading1"/>
        <w:numPr>
          <w:ilvl w:val="0"/>
          <w:numId w:val="4"/>
        </w:numPr>
        <w:ind w:hanging="290"/>
      </w:pPr>
      <w:r w:rsidRPr="00CD48D4">
        <w:t>Background</w:t>
      </w:r>
    </w:p>
    <w:p w14:paraId="55445336" w14:textId="77777777" w:rsidR="009402D8" w:rsidRDefault="009402D8" w:rsidP="009402D8">
      <w:pPr>
        <w:pStyle w:val="Header"/>
        <w:tabs>
          <w:tab w:val="center" w:pos="4950"/>
          <w:tab w:val="right" w:pos="9630"/>
        </w:tabs>
        <w:ind w:left="990" w:right="-342" w:hanging="450"/>
        <w:jc w:val="left"/>
        <w:rPr>
          <w:rFonts w:ascii="Arial" w:hAnsi="Arial" w:cs="Arial"/>
          <w:sz w:val="22"/>
          <w:szCs w:val="15"/>
        </w:rPr>
      </w:pPr>
    </w:p>
    <w:p w14:paraId="39391695" w14:textId="77777777" w:rsidR="00DC23F5" w:rsidRPr="009402D8" w:rsidRDefault="009402D8" w:rsidP="009402D8">
      <w:pPr>
        <w:pStyle w:val="Header"/>
        <w:tabs>
          <w:tab w:val="center" w:pos="4950"/>
          <w:tab w:val="right" w:pos="9630"/>
        </w:tabs>
        <w:ind w:left="990" w:right="-342" w:hanging="450"/>
        <w:jc w:val="left"/>
        <w:rPr>
          <w:rFonts w:ascii="Arial" w:hAnsi="Arial" w:cs="Arial"/>
          <w:sz w:val="22"/>
          <w:szCs w:val="15"/>
        </w:rPr>
      </w:pPr>
      <w:r>
        <w:rPr>
          <w:rFonts w:ascii="Arial" w:hAnsi="Arial" w:cs="Arial"/>
          <w:sz w:val="22"/>
          <w:szCs w:val="15"/>
        </w:rPr>
        <w:t>A.</w:t>
      </w:r>
      <w:r>
        <w:rPr>
          <w:rFonts w:ascii="Arial" w:hAnsi="Arial" w:cs="Arial"/>
          <w:sz w:val="22"/>
          <w:szCs w:val="15"/>
        </w:rPr>
        <w:tab/>
      </w:r>
      <w:r w:rsidR="00DC23F5" w:rsidRPr="009402D8">
        <w:rPr>
          <w:rFonts w:ascii="Arial" w:hAnsi="Arial" w:cs="Arial"/>
          <w:sz w:val="22"/>
          <w:szCs w:val="15"/>
        </w:rPr>
        <w:t>Most Christians today can’t understand the idea of Christ being king.  This may be due to little Bible teaching on the subject and the decline of monarchies worldwide.</w:t>
      </w:r>
    </w:p>
    <w:p w14:paraId="5E243568" w14:textId="77777777" w:rsidR="009402D8" w:rsidRDefault="009402D8" w:rsidP="009402D8">
      <w:pPr>
        <w:pStyle w:val="Header"/>
        <w:tabs>
          <w:tab w:val="center" w:pos="4950"/>
          <w:tab w:val="right" w:pos="9630"/>
        </w:tabs>
        <w:ind w:left="990" w:right="-342" w:hanging="450"/>
        <w:jc w:val="left"/>
        <w:rPr>
          <w:rFonts w:ascii="Arial" w:hAnsi="Arial" w:cs="Arial"/>
          <w:sz w:val="22"/>
          <w:szCs w:val="15"/>
        </w:rPr>
      </w:pPr>
    </w:p>
    <w:p w14:paraId="2E21CA79" w14:textId="77777777" w:rsidR="00DC23F5" w:rsidRPr="009402D8" w:rsidRDefault="009402D8" w:rsidP="009402D8">
      <w:pPr>
        <w:pStyle w:val="Header"/>
        <w:tabs>
          <w:tab w:val="center" w:pos="4950"/>
          <w:tab w:val="right" w:pos="9630"/>
        </w:tabs>
        <w:ind w:left="990" w:right="-342" w:hanging="450"/>
        <w:jc w:val="left"/>
        <w:rPr>
          <w:rFonts w:ascii="Arial" w:hAnsi="Arial" w:cs="Arial"/>
          <w:sz w:val="22"/>
          <w:szCs w:val="15"/>
        </w:rPr>
      </w:pPr>
      <w:r>
        <w:rPr>
          <w:rFonts w:ascii="Arial" w:hAnsi="Arial" w:cs="Arial"/>
          <w:sz w:val="22"/>
          <w:szCs w:val="15"/>
        </w:rPr>
        <w:t>B.</w:t>
      </w:r>
      <w:r>
        <w:rPr>
          <w:rFonts w:ascii="Arial" w:hAnsi="Arial" w:cs="Arial"/>
          <w:sz w:val="22"/>
          <w:szCs w:val="15"/>
        </w:rPr>
        <w:tab/>
      </w:r>
      <w:r w:rsidR="00DC23F5" w:rsidRPr="009402D8">
        <w:rPr>
          <w:rFonts w:ascii="Arial" w:hAnsi="Arial" w:cs="Arial"/>
          <w:sz w:val="22"/>
          <w:szCs w:val="15"/>
        </w:rPr>
        <w:t>But the kingdom of God is actually the key theme of the Bible—starting in Genesis 1 itself.  Here God showed himself king over</w:t>
      </w:r>
      <w:r w:rsidR="00AC0675">
        <w:rPr>
          <w:rFonts w:ascii="Arial" w:hAnsi="Arial" w:cs="Arial"/>
          <w:sz w:val="22"/>
          <w:szCs w:val="15"/>
        </w:rPr>
        <w:t xml:space="preserve"> his </w:t>
      </w:r>
      <w:r w:rsidR="00DC23F5" w:rsidRPr="009402D8">
        <w:rPr>
          <w:rFonts w:ascii="Arial" w:hAnsi="Arial" w:cs="Arial"/>
          <w:sz w:val="22"/>
          <w:szCs w:val="15"/>
        </w:rPr>
        <w:t>newly created universe, and</w:t>
      </w:r>
      <w:r w:rsidR="00A65162">
        <w:rPr>
          <w:rFonts w:ascii="Arial" w:hAnsi="Arial" w:cs="Arial"/>
          <w:sz w:val="22"/>
          <w:szCs w:val="15"/>
        </w:rPr>
        <w:t xml:space="preserve"> he </w:t>
      </w:r>
      <w:r w:rsidR="00DC23F5" w:rsidRPr="009402D8">
        <w:rPr>
          <w:rFonts w:ascii="Arial" w:hAnsi="Arial" w:cs="Arial"/>
          <w:sz w:val="22"/>
          <w:szCs w:val="15"/>
        </w:rPr>
        <w:t>also placed humans on earth to rule with</w:t>
      </w:r>
      <w:r w:rsidR="00AC0675">
        <w:rPr>
          <w:rFonts w:ascii="Arial" w:hAnsi="Arial" w:cs="Arial"/>
          <w:sz w:val="22"/>
          <w:szCs w:val="15"/>
        </w:rPr>
        <w:t xml:space="preserve"> him </w:t>
      </w:r>
      <w:r w:rsidR="00DC23F5" w:rsidRPr="009402D8">
        <w:rPr>
          <w:rFonts w:ascii="Arial" w:hAnsi="Arial" w:cs="Arial"/>
          <w:sz w:val="22"/>
          <w:szCs w:val="15"/>
        </w:rPr>
        <w:t>over creation (Gen. 1:26-27).</w:t>
      </w:r>
    </w:p>
    <w:p w14:paraId="616148D0" w14:textId="77777777" w:rsidR="009402D8" w:rsidRDefault="009402D8" w:rsidP="009402D8">
      <w:pPr>
        <w:pStyle w:val="Header"/>
        <w:tabs>
          <w:tab w:val="center" w:pos="4950"/>
          <w:tab w:val="right" w:pos="9630"/>
        </w:tabs>
        <w:ind w:left="990" w:right="-342" w:hanging="450"/>
        <w:jc w:val="left"/>
        <w:rPr>
          <w:rFonts w:ascii="Arial" w:hAnsi="Arial" w:cs="Arial"/>
          <w:sz w:val="22"/>
          <w:szCs w:val="15"/>
        </w:rPr>
      </w:pPr>
    </w:p>
    <w:p w14:paraId="6C3350FD" w14:textId="77777777" w:rsidR="00DC23F5" w:rsidRPr="009402D8" w:rsidRDefault="009402D8" w:rsidP="009402D8">
      <w:pPr>
        <w:pStyle w:val="Header"/>
        <w:tabs>
          <w:tab w:val="center" w:pos="4950"/>
          <w:tab w:val="right" w:pos="9630"/>
        </w:tabs>
        <w:ind w:left="990" w:right="-342" w:hanging="450"/>
        <w:jc w:val="left"/>
        <w:rPr>
          <w:rFonts w:ascii="Arial" w:hAnsi="Arial" w:cs="Arial"/>
          <w:sz w:val="22"/>
          <w:szCs w:val="15"/>
        </w:rPr>
      </w:pPr>
      <w:r w:rsidRPr="009402D8">
        <w:rPr>
          <w:rFonts w:ascii="Arial" w:hAnsi="Arial" w:cs="Arial"/>
          <w:sz w:val="22"/>
          <w:szCs w:val="15"/>
        </w:rPr>
        <w:t>C.</w:t>
      </w:r>
      <w:r>
        <w:rPr>
          <w:rFonts w:ascii="Arial" w:hAnsi="Arial" w:cs="Arial"/>
          <w:sz w:val="22"/>
          <w:szCs w:val="15"/>
        </w:rPr>
        <w:tab/>
      </w:r>
      <w:r w:rsidR="00DC23F5" w:rsidRPr="009402D8">
        <w:rPr>
          <w:rFonts w:ascii="Arial" w:hAnsi="Arial" w:cs="Arial"/>
          <w:sz w:val="22"/>
          <w:szCs w:val="15"/>
        </w:rPr>
        <w:t>After man sinned (Gen. 3) and relinquished</w:t>
      </w:r>
      <w:r w:rsidR="00AC0675">
        <w:rPr>
          <w:rFonts w:ascii="Arial" w:hAnsi="Arial" w:cs="Arial"/>
          <w:sz w:val="22"/>
          <w:szCs w:val="15"/>
        </w:rPr>
        <w:t xml:space="preserve"> his </w:t>
      </w:r>
      <w:r w:rsidR="00DC23F5" w:rsidRPr="009402D8">
        <w:rPr>
          <w:rFonts w:ascii="Arial" w:hAnsi="Arial" w:cs="Arial"/>
          <w:sz w:val="22"/>
          <w:szCs w:val="15"/>
        </w:rPr>
        <w:t>rule (at least partially) over to Satan (2 Cor. 4:4), God gave a three-part promise to Abraham (2000 BC)—to give</w:t>
      </w:r>
      <w:r w:rsidR="00AC0675">
        <w:rPr>
          <w:rFonts w:ascii="Arial" w:hAnsi="Arial" w:cs="Arial"/>
          <w:sz w:val="22"/>
          <w:szCs w:val="15"/>
        </w:rPr>
        <w:t xml:space="preserve"> him </w:t>
      </w:r>
      <w:r w:rsidR="00DC23F5" w:rsidRPr="009402D8">
        <w:rPr>
          <w:rFonts w:ascii="Arial" w:hAnsi="Arial" w:cs="Arial"/>
          <w:sz w:val="22"/>
          <w:szCs w:val="15"/>
        </w:rPr>
        <w:t>and</w:t>
      </w:r>
      <w:r w:rsidR="00AC0675">
        <w:rPr>
          <w:rFonts w:ascii="Arial" w:hAnsi="Arial" w:cs="Arial"/>
          <w:sz w:val="22"/>
          <w:szCs w:val="15"/>
        </w:rPr>
        <w:t xml:space="preserve"> his </w:t>
      </w:r>
      <w:r w:rsidR="00DC23F5" w:rsidRPr="009402D8">
        <w:rPr>
          <w:rFonts w:ascii="Arial" w:hAnsi="Arial" w:cs="Arial"/>
          <w:sz w:val="22"/>
          <w:szCs w:val="15"/>
        </w:rPr>
        <w:t xml:space="preserve">descendants their own land, to make them a great and blessed nation, and to make the children of Abraham the source of divine blessing to the whole earth (Gen. 12:1-3). </w:t>
      </w:r>
    </w:p>
    <w:p w14:paraId="07B6FCAA" w14:textId="77777777" w:rsidR="009402D8" w:rsidRDefault="009402D8" w:rsidP="009402D8">
      <w:pPr>
        <w:pStyle w:val="Header"/>
        <w:tabs>
          <w:tab w:val="center" w:pos="4950"/>
          <w:tab w:val="right" w:pos="9630"/>
        </w:tabs>
        <w:ind w:left="990" w:right="-342" w:hanging="450"/>
        <w:jc w:val="left"/>
        <w:rPr>
          <w:rFonts w:ascii="Arial" w:hAnsi="Arial" w:cs="Arial"/>
          <w:sz w:val="22"/>
          <w:szCs w:val="15"/>
        </w:rPr>
      </w:pPr>
    </w:p>
    <w:p w14:paraId="1207B7E3" w14:textId="77777777" w:rsidR="00DC23F5" w:rsidRPr="009402D8" w:rsidRDefault="00DC23F5" w:rsidP="009402D8">
      <w:pPr>
        <w:pStyle w:val="Header"/>
        <w:numPr>
          <w:ilvl w:val="0"/>
          <w:numId w:val="1"/>
        </w:numPr>
        <w:tabs>
          <w:tab w:val="center" w:pos="4950"/>
          <w:tab w:val="right" w:pos="9630"/>
        </w:tabs>
        <w:ind w:right="-342"/>
        <w:jc w:val="left"/>
        <w:rPr>
          <w:rFonts w:ascii="Arial" w:hAnsi="Arial" w:cs="Arial"/>
          <w:sz w:val="22"/>
          <w:szCs w:val="15"/>
        </w:rPr>
      </w:pPr>
      <w:r w:rsidRPr="009402D8">
        <w:rPr>
          <w:rFonts w:ascii="Arial" w:hAnsi="Arial" w:cs="Arial"/>
          <w:sz w:val="22"/>
          <w:szCs w:val="15"/>
        </w:rPr>
        <w:t>Around 1000 BC, God promised David wonderful things to fulfil</w:t>
      </w:r>
      <w:r w:rsidR="00AC0675">
        <w:rPr>
          <w:rFonts w:ascii="Arial" w:hAnsi="Arial" w:cs="Arial"/>
          <w:sz w:val="22"/>
          <w:szCs w:val="15"/>
        </w:rPr>
        <w:t xml:space="preserve"> his </w:t>
      </w:r>
      <w:r w:rsidRPr="009402D8">
        <w:rPr>
          <w:rFonts w:ascii="Arial" w:hAnsi="Arial" w:cs="Arial"/>
          <w:sz w:val="22"/>
          <w:szCs w:val="15"/>
        </w:rPr>
        <w:t xml:space="preserve">covenant with Abraham (2 Sam. 7).  Here God enlarged and confirmed the seed promises to Abraham. </w:t>
      </w:r>
    </w:p>
    <w:p w14:paraId="4D2646CC" w14:textId="77777777" w:rsidR="00DC23F5" w:rsidRPr="00CD48D4" w:rsidRDefault="00DC23F5" w:rsidP="009402D8">
      <w:pPr>
        <w:pStyle w:val="Heading1"/>
        <w:numPr>
          <w:ilvl w:val="0"/>
          <w:numId w:val="4"/>
        </w:numPr>
        <w:ind w:hanging="290"/>
      </w:pPr>
      <w:r w:rsidRPr="00CD48D4">
        <w:t>God’s Promises to David</w:t>
      </w:r>
    </w:p>
    <w:p w14:paraId="5076D6F3" w14:textId="77777777" w:rsidR="00FC343C" w:rsidRDefault="00FC343C" w:rsidP="00FC343C">
      <w:pPr>
        <w:pStyle w:val="Header"/>
        <w:tabs>
          <w:tab w:val="center" w:pos="4950"/>
          <w:tab w:val="right" w:pos="9630"/>
        </w:tabs>
        <w:ind w:left="990" w:right="-342" w:hanging="450"/>
        <w:jc w:val="left"/>
        <w:rPr>
          <w:rFonts w:ascii="Arial" w:hAnsi="Arial" w:cs="Arial"/>
          <w:sz w:val="22"/>
          <w:szCs w:val="15"/>
        </w:rPr>
      </w:pPr>
    </w:p>
    <w:p w14:paraId="7A21161E" w14:textId="77777777" w:rsidR="00DC23F5" w:rsidRPr="00FC343C" w:rsidRDefault="00FC343C" w:rsidP="00581F66">
      <w:pPr>
        <w:pStyle w:val="Heading2"/>
        <w:numPr>
          <w:ilvl w:val="0"/>
          <w:numId w:val="0"/>
        </w:numPr>
        <w:ind w:left="990"/>
      </w:pPr>
      <w:r w:rsidRPr="00FC343C">
        <w:t>A.</w:t>
      </w:r>
      <w:r>
        <w:tab/>
      </w:r>
      <w:r w:rsidR="00DC23F5" w:rsidRPr="00FC343C">
        <w:t>The David Covenant essentially promises an eternal throne to David.  The Messiah, the Eternal King, will reign on David's throne "forever."</w:t>
      </w:r>
      <w:r w:rsidR="00DC23F5" w:rsidRPr="00FC343C">
        <w:footnoteReference w:id="1"/>
      </w:r>
      <w:r w:rsidR="00DC23F5" w:rsidRPr="00FC343C">
        <w:t xml:space="preserve">  The key text is 2 Samuel 7:12-16.  What can you learn here about God’s promise to David?  List these things below:</w:t>
      </w:r>
    </w:p>
    <w:p w14:paraId="625A880A" w14:textId="77777777" w:rsidR="00DC23F5" w:rsidRPr="00CD48D4" w:rsidRDefault="00DC23F5" w:rsidP="00401BB6">
      <w:pPr>
        <w:numPr>
          <w:ilvl w:val="0"/>
          <w:numId w:val="3"/>
        </w:numPr>
        <w:tabs>
          <w:tab w:val="clear" w:pos="1620"/>
          <w:tab w:val="left" w:pos="1260"/>
        </w:tabs>
        <w:ind w:left="1260"/>
        <w:rPr>
          <w:rFonts w:ascii="Arial" w:hAnsi="Arial" w:cs="Arial"/>
          <w:sz w:val="21"/>
          <w:szCs w:val="16"/>
        </w:rPr>
      </w:pPr>
      <w:r w:rsidRPr="00CD48D4">
        <w:rPr>
          <w:rFonts w:ascii="Arial" w:hAnsi="Arial" w:cs="Arial"/>
          <w:vanish/>
          <w:sz w:val="21"/>
          <w:szCs w:val="16"/>
        </w:rPr>
        <w:t>David’s kingdom will continue in descendants (12)</w:t>
      </w:r>
    </w:p>
    <w:p w14:paraId="4621CD4F" w14:textId="77777777" w:rsidR="00DC23F5" w:rsidRPr="00CD48D4" w:rsidRDefault="00DC23F5" w:rsidP="00401BB6">
      <w:pPr>
        <w:numPr>
          <w:ilvl w:val="0"/>
          <w:numId w:val="3"/>
        </w:numPr>
        <w:tabs>
          <w:tab w:val="clear" w:pos="1620"/>
          <w:tab w:val="left" w:pos="1260"/>
        </w:tabs>
        <w:ind w:left="1260"/>
        <w:rPr>
          <w:rFonts w:ascii="Arial" w:hAnsi="Arial" w:cs="Arial"/>
          <w:sz w:val="21"/>
          <w:szCs w:val="16"/>
        </w:rPr>
      </w:pPr>
      <w:r w:rsidRPr="00CD48D4">
        <w:rPr>
          <w:rFonts w:ascii="Arial" w:hAnsi="Arial" w:cs="Arial"/>
          <w:vanish/>
          <w:sz w:val="21"/>
          <w:szCs w:val="16"/>
        </w:rPr>
        <w:t>Solomon will build the temple (13a)</w:t>
      </w:r>
    </w:p>
    <w:p w14:paraId="19CE3C33" w14:textId="77777777" w:rsidR="00DC23F5" w:rsidRPr="00CD48D4" w:rsidRDefault="00DC23F5" w:rsidP="00401BB6">
      <w:pPr>
        <w:numPr>
          <w:ilvl w:val="0"/>
          <w:numId w:val="3"/>
        </w:numPr>
        <w:tabs>
          <w:tab w:val="clear" w:pos="1620"/>
          <w:tab w:val="left" w:pos="1260"/>
        </w:tabs>
        <w:ind w:left="1260"/>
        <w:rPr>
          <w:rFonts w:ascii="Arial" w:hAnsi="Arial" w:cs="Arial"/>
          <w:sz w:val="21"/>
          <w:szCs w:val="16"/>
        </w:rPr>
      </w:pPr>
      <w:r w:rsidRPr="00CD48D4">
        <w:rPr>
          <w:rFonts w:ascii="Arial" w:hAnsi="Arial" w:cs="Arial"/>
          <w:vanish/>
          <w:sz w:val="21"/>
          <w:szCs w:val="16"/>
        </w:rPr>
        <w:t>The kingdom will be eternal (13b, 16)</w:t>
      </w:r>
    </w:p>
    <w:p w14:paraId="17E8249B" w14:textId="77777777" w:rsidR="00DC23F5" w:rsidRPr="00CD48D4" w:rsidRDefault="00DC23F5" w:rsidP="00401BB6">
      <w:pPr>
        <w:numPr>
          <w:ilvl w:val="0"/>
          <w:numId w:val="3"/>
        </w:numPr>
        <w:tabs>
          <w:tab w:val="clear" w:pos="1620"/>
          <w:tab w:val="left" w:pos="1260"/>
        </w:tabs>
        <w:ind w:left="1260"/>
        <w:rPr>
          <w:rFonts w:ascii="Arial" w:hAnsi="Arial" w:cs="Arial"/>
          <w:sz w:val="21"/>
          <w:szCs w:val="16"/>
        </w:rPr>
      </w:pPr>
      <w:r w:rsidRPr="00CD48D4">
        <w:rPr>
          <w:rFonts w:ascii="Arial" w:hAnsi="Arial" w:cs="Arial"/>
          <w:vanish/>
          <w:sz w:val="21"/>
          <w:szCs w:val="16"/>
        </w:rPr>
        <w:t>God will discipline Solomon and other kings for disobedience (14)</w:t>
      </w:r>
    </w:p>
    <w:p w14:paraId="3FD10B00" w14:textId="77777777" w:rsidR="00DC23F5" w:rsidRPr="00CD48D4" w:rsidRDefault="00DC23F5" w:rsidP="00401BB6">
      <w:pPr>
        <w:numPr>
          <w:ilvl w:val="0"/>
          <w:numId w:val="3"/>
        </w:numPr>
        <w:tabs>
          <w:tab w:val="clear" w:pos="1620"/>
          <w:tab w:val="left" w:pos="1260"/>
        </w:tabs>
        <w:ind w:left="1260"/>
        <w:rPr>
          <w:rFonts w:ascii="Arial" w:hAnsi="Arial" w:cs="Arial"/>
          <w:sz w:val="21"/>
          <w:szCs w:val="16"/>
        </w:rPr>
      </w:pPr>
      <w:r w:rsidRPr="00CD48D4">
        <w:rPr>
          <w:rFonts w:ascii="Arial" w:hAnsi="Arial" w:cs="Arial"/>
          <w:vanish/>
          <w:sz w:val="21"/>
          <w:szCs w:val="16"/>
        </w:rPr>
        <w:t>However, the kingdom promises are unconditional (15)</w:t>
      </w:r>
    </w:p>
    <w:p w14:paraId="519FDDC9" w14:textId="77777777" w:rsidR="00FC343C" w:rsidRDefault="00FC343C" w:rsidP="00FC343C">
      <w:pPr>
        <w:pStyle w:val="Header"/>
        <w:tabs>
          <w:tab w:val="center" w:pos="4950"/>
          <w:tab w:val="right" w:pos="9630"/>
        </w:tabs>
        <w:ind w:left="990" w:right="-342" w:hanging="450"/>
        <w:jc w:val="left"/>
        <w:rPr>
          <w:rFonts w:ascii="Arial" w:hAnsi="Arial" w:cs="Arial"/>
          <w:sz w:val="22"/>
          <w:szCs w:val="15"/>
        </w:rPr>
      </w:pPr>
    </w:p>
    <w:p w14:paraId="7D0C393D" w14:textId="77777777" w:rsidR="00DC23F5" w:rsidRPr="00FC343C" w:rsidRDefault="00FC343C" w:rsidP="00FC343C">
      <w:pPr>
        <w:pStyle w:val="Header"/>
        <w:tabs>
          <w:tab w:val="center" w:pos="4950"/>
          <w:tab w:val="right" w:pos="9630"/>
        </w:tabs>
        <w:ind w:left="990" w:right="-342" w:hanging="450"/>
        <w:jc w:val="left"/>
        <w:rPr>
          <w:rFonts w:ascii="Arial" w:hAnsi="Arial" w:cs="Arial"/>
          <w:sz w:val="22"/>
          <w:szCs w:val="15"/>
        </w:rPr>
      </w:pPr>
      <w:r>
        <w:rPr>
          <w:rFonts w:ascii="Arial" w:hAnsi="Arial" w:cs="Arial"/>
          <w:sz w:val="22"/>
          <w:szCs w:val="15"/>
        </w:rPr>
        <w:t>B.</w:t>
      </w:r>
      <w:r>
        <w:rPr>
          <w:rFonts w:ascii="Arial" w:hAnsi="Arial" w:cs="Arial"/>
          <w:sz w:val="22"/>
          <w:szCs w:val="15"/>
        </w:rPr>
        <w:tab/>
      </w:r>
      <w:r w:rsidR="00DC23F5" w:rsidRPr="00FC343C">
        <w:rPr>
          <w:rFonts w:ascii="Arial" w:hAnsi="Arial" w:cs="Arial"/>
          <w:sz w:val="22"/>
          <w:szCs w:val="15"/>
        </w:rPr>
        <w:t>All kings who would rule Israel must come from David’s line.  Beginning with David's son Solomon, the kings of David's family did indeed rule, yet most were spiritual and moral failures disciplined by God (2 Sam. 7:14; cf. Ps. 89:29-37). But God still promised that the ultimate son of David, the Anointed One or Messiah, would someday bring worldwide peace from</w:t>
      </w:r>
      <w:r w:rsidR="00AC0675">
        <w:rPr>
          <w:rFonts w:ascii="Arial" w:hAnsi="Arial" w:cs="Arial"/>
          <w:sz w:val="22"/>
          <w:szCs w:val="15"/>
        </w:rPr>
        <w:t xml:space="preserve"> his </w:t>
      </w:r>
      <w:r w:rsidR="00DC23F5" w:rsidRPr="00FC343C">
        <w:rPr>
          <w:rFonts w:ascii="Arial" w:hAnsi="Arial" w:cs="Arial"/>
          <w:sz w:val="22"/>
          <w:szCs w:val="15"/>
        </w:rPr>
        <w:t xml:space="preserve">throne in Jerusalem (Isa. 2:3; 9:6-7). </w:t>
      </w:r>
    </w:p>
    <w:p w14:paraId="58FCD577" w14:textId="77777777" w:rsidR="00FC343C" w:rsidRDefault="00FC343C" w:rsidP="00FC343C">
      <w:pPr>
        <w:pStyle w:val="Header"/>
        <w:tabs>
          <w:tab w:val="center" w:pos="4950"/>
          <w:tab w:val="right" w:pos="9630"/>
        </w:tabs>
        <w:ind w:left="990" w:right="-342" w:hanging="450"/>
        <w:jc w:val="left"/>
        <w:rPr>
          <w:rFonts w:ascii="Arial" w:hAnsi="Arial" w:cs="Arial"/>
          <w:sz w:val="22"/>
          <w:szCs w:val="15"/>
        </w:rPr>
      </w:pPr>
    </w:p>
    <w:p w14:paraId="76961D41" w14:textId="593C5C47" w:rsidR="00DC23F5" w:rsidRPr="00FC343C" w:rsidRDefault="00FC343C" w:rsidP="00FC343C">
      <w:pPr>
        <w:pStyle w:val="Header"/>
        <w:tabs>
          <w:tab w:val="center" w:pos="4950"/>
          <w:tab w:val="right" w:pos="9630"/>
        </w:tabs>
        <w:ind w:left="990" w:right="-342" w:hanging="450"/>
        <w:jc w:val="left"/>
        <w:rPr>
          <w:rFonts w:ascii="Arial" w:hAnsi="Arial" w:cs="Arial"/>
          <w:sz w:val="22"/>
          <w:szCs w:val="15"/>
        </w:rPr>
      </w:pPr>
      <w:r>
        <w:rPr>
          <w:rFonts w:ascii="Arial" w:hAnsi="Arial" w:cs="Arial"/>
          <w:sz w:val="22"/>
          <w:szCs w:val="15"/>
        </w:rPr>
        <w:t>C.</w:t>
      </w:r>
      <w:r>
        <w:rPr>
          <w:rFonts w:ascii="Arial" w:hAnsi="Arial" w:cs="Arial"/>
          <w:sz w:val="22"/>
          <w:szCs w:val="15"/>
        </w:rPr>
        <w:tab/>
      </w:r>
      <w:r w:rsidR="00DC23F5" w:rsidRPr="00FC343C">
        <w:rPr>
          <w:rFonts w:ascii="Arial" w:hAnsi="Arial" w:cs="Arial"/>
          <w:sz w:val="22"/>
          <w:szCs w:val="15"/>
        </w:rPr>
        <w:t>The foundation for messianic theology lies in the hope that one day</w:t>
      </w:r>
      <w:r w:rsidR="00C5269F">
        <w:rPr>
          <w:rFonts w:ascii="Arial" w:hAnsi="Arial" w:cs="Arial"/>
          <w:sz w:val="22"/>
          <w:szCs w:val="15"/>
        </w:rPr>
        <w:t>,</w:t>
      </w:r>
      <w:r w:rsidR="00DC23F5" w:rsidRPr="00FC343C">
        <w:rPr>
          <w:rFonts w:ascii="Arial" w:hAnsi="Arial" w:cs="Arial"/>
          <w:sz w:val="22"/>
          <w:szCs w:val="15"/>
        </w:rPr>
        <w:t xml:space="preserve"> a Davidic king will meet the conditions and restore the full Davidic covenant (Jer. 33:14-22). Jesus Christ, ideal Davidic king, will fulfil the Davidic covenant with a truly eternal kingdom.  Christ came to build the spiritual temple in the hearts of all who believe in</w:t>
      </w:r>
      <w:r w:rsidR="00AC0675">
        <w:rPr>
          <w:rFonts w:ascii="Arial" w:hAnsi="Arial" w:cs="Arial"/>
          <w:sz w:val="22"/>
          <w:szCs w:val="15"/>
        </w:rPr>
        <w:t xml:space="preserve"> him </w:t>
      </w:r>
      <w:r w:rsidR="00DC23F5" w:rsidRPr="00FC343C">
        <w:rPr>
          <w:rFonts w:ascii="Arial" w:hAnsi="Arial" w:cs="Arial"/>
          <w:sz w:val="22"/>
          <w:szCs w:val="15"/>
        </w:rPr>
        <w:t>(Eph. 2:19-22).  At</w:t>
      </w:r>
      <w:r w:rsidR="00AC0675">
        <w:rPr>
          <w:rFonts w:ascii="Arial" w:hAnsi="Arial" w:cs="Arial"/>
          <w:sz w:val="22"/>
          <w:szCs w:val="15"/>
        </w:rPr>
        <w:t xml:space="preserve"> his </w:t>
      </w:r>
      <w:r w:rsidR="00DC23F5" w:rsidRPr="00FC343C">
        <w:rPr>
          <w:rFonts w:ascii="Arial" w:hAnsi="Arial" w:cs="Arial"/>
          <w:sz w:val="22"/>
          <w:szCs w:val="15"/>
        </w:rPr>
        <w:t>Second Coming</w:t>
      </w:r>
      <w:r w:rsidR="00A65162">
        <w:rPr>
          <w:rFonts w:ascii="Arial" w:hAnsi="Arial" w:cs="Arial"/>
          <w:sz w:val="22"/>
          <w:szCs w:val="15"/>
        </w:rPr>
        <w:t xml:space="preserve"> he </w:t>
      </w:r>
      <w:r w:rsidR="00DC23F5" w:rsidRPr="00FC343C">
        <w:rPr>
          <w:rFonts w:ascii="Arial" w:hAnsi="Arial" w:cs="Arial"/>
          <w:sz w:val="22"/>
          <w:szCs w:val="15"/>
        </w:rPr>
        <w:t xml:space="preserve">will rule from David’s throne (Matt. 19:28).  </w:t>
      </w:r>
    </w:p>
    <w:p w14:paraId="77ED3D72" w14:textId="77777777" w:rsidR="00FC343C" w:rsidRDefault="00FC343C" w:rsidP="00FC343C">
      <w:pPr>
        <w:pStyle w:val="Header"/>
        <w:tabs>
          <w:tab w:val="center" w:pos="4950"/>
          <w:tab w:val="right" w:pos="9630"/>
        </w:tabs>
        <w:ind w:left="990" w:right="-342" w:hanging="450"/>
        <w:jc w:val="left"/>
        <w:rPr>
          <w:rFonts w:ascii="Arial" w:hAnsi="Arial" w:cs="Arial"/>
          <w:sz w:val="22"/>
          <w:szCs w:val="15"/>
        </w:rPr>
      </w:pPr>
    </w:p>
    <w:p w14:paraId="635B41C3" w14:textId="77777777" w:rsidR="00DC23F5" w:rsidRPr="00FC343C" w:rsidRDefault="00FC343C" w:rsidP="00FC343C">
      <w:pPr>
        <w:pStyle w:val="Header"/>
        <w:tabs>
          <w:tab w:val="center" w:pos="4950"/>
          <w:tab w:val="right" w:pos="9630"/>
        </w:tabs>
        <w:ind w:left="990" w:right="-342" w:hanging="450"/>
        <w:jc w:val="left"/>
        <w:rPr>
          <w:rFonts w:ascii="Arial" w:hAnsi="Arial" w:cs="Arial"/>
          <w:sz w:val="22"/>
          <w:szCs w:val="15"/>
        </w:rPr>
      </w:pPr>
      <w:r>
        <w:rPr>
          <w:rFonts w:ascii="Arial" w:hAnsi="Arial" w:cs="Arial"/>
          <w:sz w:val="22"/>
          <w:szCs w:val="15"/>
        </w:rPr>
        <w:t>D.</w:t>
      </w:r>
      <w:r>
        <w:rPr>
          <w:rFonts w:ascii="Arial" w:hAnsi="Arial" w:cs="Arial"/>
          <w:sz w:val="22"/>
          <w:szCs w:val="15"/>
        </w:rPr>
        <w:tab/>
      </w:r>
      <w:r w:rsidR="00DC23F5" w:rsidRPr="00FC343C">
        <w:rPr>
          <w:rFonts w:ascii="Arial" w:hAnsi="Arial" w:cs="Arial"/>
          <w:sz w:val="22"/>
          <w:szCs w:val="15"/>
        </w:rPr>
        <w:t xml:space="preserve">The Davidic Covenant comes as part of a sequence of covenants in the Old Testament. These covenants—with Adam, Noah, Abraham, Moses, David, and Jeremiah—form the narrative structure of the Old Testament. </w:t>
      </w:r>
    </w:p>
    <w:p w14:paraId="3EF6BFB7" w14:textId="77777777" w:rsidR="00DC23F5" w:rsidRPr="00CD48D4" w:rsidRDefault="00DC23F5" w:rsidP="00E35E45">
      <w:pPr>
        <w:pStyle w:val="Heading1"/>
        <w:numPr>
          <w:ilvl w:val="0"/>
          <w:numId w:val="4"/>
        </w:numPr>
        <w:ind w:hanging="290"/>
      </w:pPr>
      <w:r w:rsidRPr="00CD48D4">
        <w:br w:type="page"/>
      </w:r>
      <w:r w:rsidRPr="00CD48D4">
        <w:lastRenderedPageBreak/>
        <w:t>Do You Agree or Disagree?</w:t>
      </w:r>
    </w:p>
    <w:p w14:paraId="1B259C36" w14:textId="77777777" w:rsidR="00DC23F5" w:rsidRPr="00CD48D4" w:rsidRDefault="00DC23F5" w:rsidP="00DC23F5">
      <w:pPr>
        <w:ind w:left="450"/>
        <w:rPr>
          <w:rFonts w:ascii="Arial" w:hAnsi="Arial" w:cs="Arial"/>
          <w:sz w:val="21"/>
          <w:szCs w:val="16"/>
        </w:rPr>
      </w:pPr>
      <w:r w:rsidRPr="00CD48D4">
        <w:rPr>
          <w:rFonts w:ascii="Arial" w:hAnsi="Arial" w:cs="Arial"/>
          <w:sz w:val="21"/>
          <w:szCs w:val="16"/>
        </w:rPr>
        <w:t>To explore your own ideas on this subject, answer any questions below that you can.</w:t>
      </w:r>
    </w:p>
    <w:p w14:paraId="0CE67719" w14:textId="77777777" w:rsidR="00DC23F5" w:rsidRPr="00CD48D4" w:rsidRDefault="00DC23F5" w:rsidP="00581F66">
      <w:pPr>
        <w:pStyle w:val="Heading2"/>
      </w:pPr>
      <w:r w:rsidRPr="00CD48D4">
        <w:t xml:space="preserve">Does the Church </w:t>
      </w:r>
      <w:r w:rsidRPr="00CD48D4">
        <w:rPr>
          <w:i/>
        </w:rPr>
        <w:t>replace</w:t>
      </w:r>
      <w:r w:rsidRPr="00CD48D4">
        <w:t xml:space="preserve"> Israel as the people of God? </w:t>
      </w:r>
    </w:p>
    <w:p w14:paraId="0073A565" w14:textId="77777777" w:rsidR="00DC23F5" w:rsidRPr="00CD48D4" w:rsidRDefault="00DC23F5" w:rsidP="00581F66">
      <w:pPr>
        <w:pStyle w:val="Heading2"/>
      </w:pPr>
      <w:r w:rsidRPr="00CD48D4">
        <w:t xml:space="preserve">If the Church is the “new Israel,” how then does God view </w:t>
      </w:r>
      <w:r w:rsidRPr="00CD48D4">
        <w:rPr>
          <w:i/>
        </w:rPr>
        <w:t>national</w:t>
      </w:r>
      <w:r w:rsidRPr="00CD48D4">
        <w:t xml:space="preserve"> Israel today? </w:t>
      </w:r>
    </w:p>
    <w:p w14:paraId="6F9CC6B7" w14:textId="77777777" w:rsidR="00DC23F5" w:rsidRPr="00CD48D4" w:rsidRDefault="00DC23F5" w:rsidP="00581F66">
      <w:pPr>
        <w:pStyle w:val="Heading2"/>
      </w:pPr>
      <w:r w:rsidRPr="00CD48D4">
        <w:t xml:space="preserve">If the Church is the “new Israel,” what will happen to God’s </w:t>
      </w:r>
      <w:r w:rsidRPr="00CD48D4">
        <w:rPr>
          <w:i/>
        </w:rPr>
        <w:t>land promises</w:t>
      </w:r>
      <w:r w:rsidRPr="00CD48D4">
        <w:t xml:space="preserve"> to Israel? </w:t>
      </w:r>
    </w:p>
    <w:p w14:paraId="6C804F11" w14:textId="77777777" w:rsidR="00DC23F5" w:rsidRPr="00CD48D4" w:rsidRDefault="00DC23F5" w:rsidP="00581F66">
      <w:pPr>
        <w:pStyle w:val="Heading2"/>
      </w:pPr>
      <w:r w:rsidRPr="00CD48D4">
        <w:t xml:space="preserve">If the Church is the “new Israel,” does Israel have </w:t>
      </w:r>
      <w:r w:rsidRPr="00CD48D4">
        <w:rPr>
          <w:i/>
        </w:rPr>
        <w:t>any promises</w:t>
      </w:r>
      <w:r w:rsidRPr="00CD48D4">
        <w:t xml:space="preserve"> awaiting </w:t>
      </w:r>
      <w:r w:rsidR="0024437C">
        <w:t>fulfil</w:t>
      </w:r>
      <w:r w:rsidRPr="00CD48D4">
        <w:t xml:space="preserve">ment? </w:t>
      </w:r>
    </w:p>
    <w:p w14:paraId="11663CD5" w14:textId="77777777" w:rsidR="00DC23F5" w:rsidRPr="00CD48D4" w:rsidRDefault="00DC23F5" w:rsidP="00581F66">
      <w:pPr>
        <w:pStyle w:val="Heading2"/>
      </w:pPr>
      <w:r w:rsidRPr="00CD48D4">
        <w:t xml:space="preserve">Will the nation Israel be </w:t>
      </w:r>
      <w:r w:rsidRPr="00CD48D4">
        <w:rPr>
          <w:i/>
        </w:rPr>
        <w:t>re-established</w:t>
      </w:r>
      <w:r w:rsidRPr="00CD48D4">
        <w:t xml:space="preserve"> and restored under her Messiah? </w:t>
      </w:r>
    </w:p>
    <w:p w14:paraId="1A388262" w14:textId="18E80925" w:rsidR="00DC23F5" w:rsidRPr="00CD48D4" w:rsidRDefault="00DC23F5" w:rsidP="00581F66">
      <w:pPr>
        <w:pStyle w:val="Heading2"/>
      </w:pPr>
      <w:r w:rsidRPr="00CD48D4">
        <w:t xml:space="preserve">Are all the promises in the covenants </w:t>
      </w:r>
      <w:r w:rsidR="0095746B">
        <w:rPr>
          <w:i/>
        </w:rPr>
        <w:t>fulfil</w:t>
      </w:r>
      <w:r w:rsidR="0095746B" w:rsidRPr="00CD48D4">
        <w:rPr>
          <w:i/>
        </w:rPr>
        <w:t>led</w:t>
      </w:r>
      <w:r w:rsidRPr="00CD48D4">
        <w:t xml:space="preserve"> or do we still await their </w:t>
      </w:r>
      <w:r w:rsidR="0024437C">
        <w:t>fulfil</w:t>
      </w:r>
      <w:r w:rsidRPr="00CD48D4">
        <w:t xml:space="preserve">ment? </w:t>
      </w:r>
    </w:p>
    <w:p w14:paraId="04EEBCA0" w14:textId="77777777" w:rsidR="00DC23F5" w:rsidRPr="00CD48D4" w:rsidRDefault="00DC23F5" w:rsidP="00581F66">
      <w:pPr>
        <w:pStyle w:val="Heading2"/>
      </w:pPr>
      <w:r w:rsidRPr="00CD48D4">
        <w:t xml:space="preserve">Is the kingdom </w:t>
      </w:r>
      <w:r w:rsidRPr="00CD48D4">
        <w:rPr>
          <w:i/>
        </w:rPr>
        <w:t>present or future</w:t>
      </w:r>
      <w:r w:rsidRPr="00CD48D4">
        <w:t xml:space="preserve">? </w:t>
      </w:r>
    </w:p>
    <w:p w14:paraId="55C7037E" w14:textId="77777777" w:rsidR="00DC23F5" w:rsidRPr="00CD48D4" w:rsidRDefault="00DC23F5" w:rsidP="001C2E02">
      <w:pPr>
        <w:pStyle w:val="Heading1"/>
      </w:pPr>
      <w:r w:rsidRPr="00CD48D4">
        <w:t>Covenant and Dispensational Contrasts</w:t>
      </w:r>
    </w:p>
    <w:p w14:paraId="4EDDC98C" w14:textId="77777777" w:rsidR="00DC23F5" w:rsidRPr="00CD48D4" w:rsidRDefault="00DC23F5" w:rsidP="00DC23F5">
      <w:pPr>
        <w:rPr>
          <w:rFonts w:ascii="Arial" w:hAnsi="Arial" w:cs="Arial"/>
          <w:sz w:val="22"/>
          <w:szCs w:val="22"/>
        </w:rPr>
      </w:pPr>
    </w:p>
    <w:tbl>
      <w:tblPr>
        <w:tblW w:w="991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908"/>
        <w:gridCol w:w="3420"/>
        <w:gridCol w:w="4590"/>
      </w:tblGrid>
      <w:tr w:rsidR="00DC23F5" w:rsidRPr="00CD48D4" w14:paraId="7B44A039" w14:textId="77777777" w:rsidTr="00E21B78">
        <w:tc>
          <w:tcPr>
            <w:tcW w:w="1908" w:type="dxa"/>
            <w:shd w:val="solid" w:color="000000" w:fill="FFFFFF"/>
          </w:tcPr>
          <w:p w14:paraId="2D89D25B" w14:textId="77777777" w:rsidR="00DC23F5" w:rsidRPr="00CD48D4" w:rsidRDefault="00DC23F5" w:rsidP="00E21B78">
            <w:pPr>
              <w:rPr>
                <w:rFonts w:ascii="Arial" w:hAnsi="Arial" w:cs="Arial"/>
                <w:b/>
                <w:i/>
                <w:sz w:val="20"/>
                <w:szCs w:val="11"/>
                <w:lang w:bidi="ar-SA"/>
              </w:rPr>
            </w:pPr>
            <w:r w:rsidRPr="00CD48D4">
              <w:rPr>
                <w:rFonts w:ascii="Arial" w:hAnsi="Arial" w:cs="Arial"/>
                <w:b/>
                <w:i/>
                <w:sz w:val="20"/>
                <w:szCs w:val="11"/>
                <w:lang w:bidi="ar-SA"/>
              </w:rPr>
              <w:t>Issues</w:t>
            </w:r>
          </w:p>
        </w:tc>
        <w:tc>
          <w:tcPr>
            <w:tcW w:w="3420" w:type="dxa"/>
            <w:shd w:val="solid" w:color="000000" w:fill="FFFFFF"/>
          </w:tcPr>
          <w:p w14:paraId="1B57C660" w14:textId="77777777" w:rsidR="00DC23F5" w:rsidRPr="00CD48D4" w:rsidRDefault="00DC23F5" w:rsidP="00E21B78">
            <w:pPr>
              <w:rPr>
                <w:rFonts w:ascii="Arial" w:hAnsi="Arial" w:cs="Arial"/>
                <w:b/>
                <w:i/>
                <w:sz w:val="20"/>
                <w:szCs w:val="11"/>
                <w:lang w:bidi="ar-SA"/>
              </w:rPr>
            </w:pPr>
            <w:r w:rsidRPr="00CD48D4">
              <w:rPr>
                <w:rFonts w:ascii="Arial" w:hAnsi="Arial" w:cs="Arial"/>
                <w:b/>
                <w:i/>
                <w:sz w:val="20"/>
                <w:szCs w:val="11"/>
                <w:lang w:bidi="ar-SA"/>
              </w:rPr>
              <w:t>Covenant Theology</w:t>
            </w:r>
          </w:p>
        </w:tc>
        <w:tc>
          <w:tcPr>
            <w:tcW w:w="4590" w:type="dxa"/>
            <w:shd w:val="solid" w:color="000000" w:fill="FFFFFF"/>
          </w:tcPr>
          <w:p w14:paraId="11621823" w14:textId="77777777" w:rsidR="00DC23F5" w:rsidRPr="00CD48D4" w:rsidRDefault="00DC23F5" w:rsidP="00E21B78">
            <w:pPr>
              <w:rPr>
                <w:rFonts w:ascii="Arial" w:hAnsi="Arial" w:cs="Arial"/>
                <w:b/>
                <w:i/>
                <w:sz w:val="20"/>
                <w:szCs w:val="11"/>
                <w:lang w:bidi="ar-SA"/>
              </w:rPr>
            </w:pPr>
            <w:r w:rsidRPr="00CD48D4">
              <w:rPr>
                <w:rFonts w:ascii="Arial" w:hAnsi="Arial" w:cs="Arial"/>
                <w:b/>
                <w:i/>
                <w:sz w:val="20"/>
                <w:szCs w:val="11"/>
                <w:lang w:bidi="ar-SA"/>
              </w:rPr>
              <w:t>Dispensationalism</w:t>
            </w:r>
          </w:p>
        </w:tc>
      </w:tr>
      <w:tr w:rsidR="00DC23F5" w:rsidRPr="00CD48D4" w14:paraId="6D630E03" w14:textId="77777777" w:rsidTr="00E21B78">
        <w:tc>
          <w:tcPr>
            <w:tcW w:w="1908" w:type="dxa"/>
          </w:tcPr>
          <w:p w14:paraId="12C39CAD" w14:textId="77777777" w:rsidR="00DC23F5" w:rsidRPr="00CD48D4" w:rsidRDefault="00DC23F5" w:rsidP="00E21B78">
            <w:pPr>
              <w:rPr>
                <w:rFonts w:ascii="Arial" w:hAnsi="Arial" w:cs="Arial"/>
                <w:i/>
                <w:sz w:val="20"/>
                <w:szCs w:val="11"/>
                <w:lang w:bidi="ar-SA"/>
              </w:rPr>
            </w:pPr>
            <w:r w:rsidRPr="00CD48D4">
              <w:rPr>
                <w:rFonts w:ascii="Arial" w:hAnsi="Arial" w:cs="Arial"/>
                <w:i/>
                <w:sz w:val="20"/>
                <w:szCs w:val="11"/>
                <w:lang w:bidi="ar-SA"/>
              </w:rPr>
              <w:t>David Throne</w:t>
            </w:r>
          </w:p>
        </w:tc>
        <w:tc>
          <w:tcPr>
            <w:tcW w:w="3420" w:type="dxa"/>
          </w:tcPr>
          <w:p w14:paraId="755E56F6" w14:textId="77777777" w:rsidR="00DC23F5" w:rsidRPr="00CD48D4" w:rsidRDefault="00DC23F5" w:rsidP="00E21B78">
            <w:pPr>
              <w:rPr>
                <w:rFonts w:ascii="Arial" w:hAnsi="Arial" w:cs="Arial"/>
                <w:i/>
                <w:sz w:val="20"/>
                <w:szCs w:val="11"/>
                <w:lang w:bidi="ar-SA"/>
              </w:rPr>
            </w:pPr>
            <w:r w:rsidRPr="00CD48D4">
              <w:rPr>
                <w:rFonts w:ascii="Arial" w:hAnsi="Arial" w:cs="Arial"/>
                <w:i/>
                <w:sz w:val="20"/>
                <w:szCs w:val="11"/>
                <w:lang w:bidi="ar-SA"/>
              </w:rPr>
              <w:t xml:space="preserve">Christ is the </w:t>
            </w:r>
            <w:r w:rsidR="0024437C">
              <w:rPr>
                <w:rFonts w:ascii="Arial" w:hAnsi="Arial" w:cs="Arial"/>
                <w:i/>
                <w:sz w:val="20"/>
                <w:szCs w:val="11"/>
                <w:lang w:bidi="ar-SA"/>
              </w:rPr>
              <w:t>fulfil</w:t>
            </w:r>
            <w:r w:rsidRPr="00CD48D4">
              <w:rPr>
                <w:rFonts w:ascii="Arial" w:hAnsi="Arial" w:cs="Arial"/>
                <w:i/>
                <w:sz w:val="20"/>
                <w:szCs w:val="11"/>
                <w:lang w:bidi="ar-SA"/>
              </w:rPr>
              <w:t>ment of the Davidic promise and is reigning at the right hand of God now (Acts 2:30-36; 13:32-37; Ps. 2)</w:t>
            </w:r>
          </w:p>
        </w:tc>
        <w:tc>
          <w:tcPr>
            <w:tcW w:w="4590" w:type="dxa"/>
          </w:tcPr>
          <w:p w14:paraId="3F3B0B76" w14:textId="77777777" w:rsidR="00DC23F5" w:rsidRPr="00CD48D4" w:rsidRDefault="00DC23F5" w:rsidP="00E21B78">
            <w:pPr>
              <w:rPr>
                <w:rFonts w:ascii="Arial" w:hAnsi="Arial" w:cs="Arial"/>
                <w:i/>
                <w:sz w:val="20"/>
                <w:szCs w:val="11"/>
                <w:lang w:bidi="ar-SA"/>
              </w:rPr>
            </w:pPr>
            <w:r w:rsidRPr="00CD48D4">
              <w:rPr>
                <w:rFonts w:ascii="Arial" w:hAnsi="Arial" w:cs="Arial"/>
                <w:i/>
                <w:sz w:val="20"/>
                <w:szCs w:val="11"/>
                <w:lang w:bidi="ar-SA"/>
              </w:rPr>
              <w:t>Christ is seated at the right hand of God, but</w:t>
            </w:r>
            <w:r w:rsidR="00AC0675">
              <w:rPr>
                <w:rFonts w:ascii="Arial" w:hAnsi="Arial" w:cs="Arial"/>
                <w:i/>
                <w:sz w:val="20"/>
                <w:szCs w:val="11"/>
                <w:lang w:bidi="ar-SA"/>
              </w:rPr>
              <w:t xml:space="preserve"> his </w:t>
            </w:r>
            <w:r w:rsidRPr="00CD48D4">
              <w:rPr>
                <w:rFonts w:ascii="Arial" w:hAnsi="Arial" w:cs="Arial"/>
                <w:i/>
                <w:sz w:val="20"/>
                <w:szCs w:val="11"/>
                <w:lang w:bidi="ar-SA"/>
              </w:rPr>
              <w:t>Davidic rule will not begin until</w:t>
            </w:r>
            <w:r w:rsidR="00A65162">
              <w:rPr>
                <w:rFonts w:ascii="Arial" w:hAnsi="Arial" w:cs="Arial"/>
                <w:i/>
                <w:sz w:val="20"/>
                <w:szCs w:val="11"/>
                <w:lang w:bidi="ar-SA"/>
              </w:rPr>
              <w:t xml:space="preserve"> he </w:t>
            </w:r>
            <w:r w:rsidRPr="00CD48D4">
              <w:rPr>
                <w:rFonts w:ascii="Arial" w:hAnsi="Arial" w:cs="Arial"/>
                <w:i/>
                <w:sz w:val="20"/>
                <w:szCs w:val="11"/>
                <w:lang w:bidi="ar-SA"/>
              </w:rPr>
              <w:t>sits down on a literal throne in a literal Jerusalem on a literal earth (Luke 1:31-33)</w:t>
            </w:r>
          </w:p>
          <w:p w14:paraId="57337D84" w14:textId="77777777" w:rsidR="00DC23F5" w:rsidRPr="00CD48D4" w:rsidRDefault="00DC23F5" w:rsidP="00E21B78">
            <w:pPr>
              <w:rPr>
                <w:rFonts w:ascii="Arial" w:hAnsi="Arial" w:cs="Arial"/>
                <w:i/>
                <w:sz w:val="20"/>
                <w:szCs w:val="11"/>
                <w:lang w:bidi="ar-SA"/>
              </w:rPr>
            </w:pPr>
          </w:p>
        </w:tc>
      </w:tr>
      <w:tr w:rsidR="00DC23F5" w:rsidRPr="00CD48D4" w14:paraId="19B26230" w14:textId="77777777" w:rsidTr="00E21B78">
        <w:tc>
          <w:tcPr>
            <w:tcW w:w="1908" w:type="dxa"/>
          </w:tcPr>
          <w:p w14:paraId="0C1D79DC" w14:textId="77777777" w:rsidR="00DC23F5" w:rsidRPr="00CD48D4" w:rsidRDefault="00DC23F5" w:rsidP="00E21B78">
            <w:pPr>
              <w:rPr>
                <w:rFonts w:ascii="Arial" w:hAnsi="Arial" w:cs="Arial"/>
                <w:i/>
                <w:sz w:val="20"/>
                <w:szCs w:val="11"/>
                <w:lang w:bidi="ar-SA"/>
              </w:rPr>
            </w:pPr>
            <w:r w:rsidRPr="00CD48D4">
              <w:rPr>
                <w:rFonts w:ascii="Arial" w:hAnsi="Arial" w:cs="Arial"/>
                <w:i/>
                <w:sz w:val="20"/>
                <w:szCs w:val="11"/>
                <w:lang w:bidi="ar-SA"/>
              </w:rPr>
              <w:t>Church &amp; Israel</w:t>
            </w:r>
          </w:p>
        </w:tc>
        <w:tc>
          <w:tcPr>
            <w:tcW w:w="3420" w:type="dxa"/>
          </w:tcPr>
          <w:p w14:paraId="61D8AEA2" w14:textId="77777777" w:rsidR="00DC23F5" w:rsidRPr="00CD48D4" w:rsidRDefault="00DC23F5" w:rsidP="00E21B78">
            <w:pPr>
              <w:rPr>
                <w:rFonts w:ascii="Arial" w:hAnsi="Arial" w:cs="Arial"/>
                <w:i/>
                <w:sz w:val="20"/>
                <w:szCs w:val="11"/>
                <w:lang w:bidi="ar-SA"/>
              </w:rPr>
            </w:pPr>
            <w:r w:rsidRPr="00CD48D4">
              <w:rPr>
                <w:rFonts w:ascii="Arial" w:hAnsi="Arial" w:cs="Arial"/>
                <w:i/>
                <w:sz w:val="20"/>
                <w:szCs w:val="11"/>
                <w:lang w:bidi="ar-SA"/>
              </w:rPr>
              <w:t>The Church is the new Israel.  All promises to Israel are realized in the church  (Gal. 3:28-29; Eph 2:11)</w:t>
            </w:r>
          </w:p>
        </w:tc>
        <w:tc>
          <w:tcPr>
            <w:tcW w:w="4590" w:type="dxa"/>
          </w:tcPr>
          <w:p w14:paraId="50B06227" w14:textId="77777777" w:rsidR="00DC23F5" w:rsidRPr="00CD48D4" w:rsidRDefault="00DC23F5" w:rsidP="00E21B78">
            <w:pPr>
              <w:rPr>
                <w:rFonts w:ascii="Arial" w:hAnsi="Arial" w:cs="Arial"/>
                <w:i/>
                <w:sz w:val="20"/>
                <w:szCs w:val="11"/>
                <w:lang w:bidi="ar-SA"/>
              </w:rPr>
            </w:pPr>
            <w:r w:rsidRPr="00CD48D4">
              <w:rPr>
                <w:rFonts w:ascii="Arial" w:hAnsi="Arial" w:cs="Arial"/>
                <w:i/>
                <w:sz w:val="20"/>
                <w:szCs w:val="11"/>
                <w:lang w:bidi="ar-SA"/>
              </w:rPr>
              <w:t>The Church has not replaced Israel.  Israel will always have a future (Jer. 23:5-8; 31:35-40)</w:t>
            </w:r>
          </w:p>
        </w:tc>
      </w:tr>
      <w:tr w:rsidR="00DC23F5" w:rsidRPr="00CD48D4" w14:paraId="32B50F6D" w14:textId="77777777" w:rsidTr="00E21B78">
        <w:tc>
          <w:tcPr>
            <w:tcW w:w="1908" w:type="dxa"/>
          </w:tcPr>
          <w:p w14:paraId="6B6D941E" w14:textId="77777777" w:rsidR="00DC23F5" w:rsidRPr="00CD48D4" w:rsidRDefault="00DC23F5" w:rsidP="00E21B78">
            <w:pPr>
              <w:rPr>
                <w:rFonts w:ascii="Arial" w:hAnsi="Arial" w:cs="Arial"/>
                <w:i/>
                <w:sz w:val="20"/>
                <w:szCs w:val="11"/>
                <w:lang w:bidi="ar-SA"/>
              </w:rPr>
            </w:pPr>
          </w:p>
        </w:tc>
        <w:tc>
          <w:tcPr>
            <w:tcW w:w="3420" w:type="dxa"/>
          </w:tcPr>
          <w:p w14:paraId="65D82414" w14:textId="77777777" w:rsidR="00DC23F5" w:rsidRPr="00CD48D4" w:rsidRDefault="00DC23F5" w:rsidP="00E21B78">
            <w:pPr>
              <w:rPr>
                <w:rFonts w:ascii="Arial" w:hAnsi="Arial" w:cs="Arial"/>
                <w:sz w:val="20"/>
                <w:szCs w:val="11"/>
                <w:lang w:bidi="ar-SA"/>
              </w:rPr>
            </w:pPr>
          </w:p>
        </w:tc>
        <w:tc>
          <w:tcPr>
            <w:tcW w:w="4590" w:type="dxa"/>
          </w:tcPr>
          <w:p w14:paraId="2FED03BC" w14:textId="77777777" w:rsidR="00DC23F5" w:rsidRPr="00CD48D4" w:rsidRDefault="00DC23F5" w:rsidP="00E21B78">
            <w:pPr>
              <w:rPr>
                <w:rFonts w:ascii="Arial" w:hAnsi="Arial" w:cs="Arial"/>
                <w:sz w:val="20"/>
                <w:szCs w:val="11"/>
                <w:lang w:bidi="ar-SA"/>
              </w:rPr>
            </w:pPr>
          </w:p>
        </w:tc>
      </w:tr>
    </w:tbl>
    <w:p w14:paraId="671D910D" w14:textId="77777777" w:rsidR="00DC23F5" w:rsidRPr="00CD48D4" w:rsidRDefault="00DC23F5" w:rsidP="001C2E02">
      <w:pPr>
        <w:pStyle w:val="Heading1"/>
      </w:pPr>
      <w:r w:rsidRPr="00CD48D4">
        <w:t>What Does This Mean to You?</w:t>
      </w:r>
    </w:p>
    <w:p w14:paraId="7452925C" w14:textId="77777777" w:rsidR="00DC23F5" w:rsidRDefault="00DC23F5" w:rsidP="00DC23F5">
      <w:pPr>
        <w:rPr>
          <w:rFonts w:ascii="Arial" w:hAnsi="Arial" w:cs="Arial"/>
          <w:sz w:val="22"/>
          <w:szCs w:val="22"/>
        </w:rPr>
      </w:pPr>
    </w:p>
    <w:p w14:paraId="37D00C61" w14:textId="77777777" w:rsidR="00C5269F" w:rsidRDefault="00C5269F" w:rsidP="00DC23F5">
      <w:pPr>
        <w:rPr>
          <w:rFonts w:ascii="Arial" w:hAnsi="Arial" w:cs="Arial"/>
          <w:sz w:val="22"/>
          <w:szCs w:val="22"/>
        </w:rPr>
      </w:pPr>
    </w:p>
    <w:p w14:paraId="64E168D0" w14:textId="77777777" w:rsidR="00C5269F" w:rsidRDefault="00C5269F" w:rsidP="00DC23F5">
      <w:pPr>
        <w:rPr>
          <w:rFonts w:ascii="Arial" w:hAnsi="Arial" w:cs="Arial"/>
          <w:sz w:val="22"/>
          <w:szCs w:val="22"/>
        </w:rPr>
      </w:pPr>
    </w:p>
    <w:p w14:paraId="3DEA886E" w14:textId="77777777" w:rsidR="00C5269F" w:rsidRPr="00CD48D4" w:rsidRDefault="00C5269F" w:rsidP="00DC23F5">
      <w:pPr>
        <w:rPr>
          <w:rFonts w:ascii="Arial" w:hAnsi="Arial" w:cs="Arial"/>
          <w:sz w:val="22"/>
          <w:szCs w:val="22"/>
        </w:rPr>
      </w:pPr>
    </w:p>
    <w:p w14:paraId="1EC5D02E" w14:textId="77777777" w:rsidR="00DC23F5" w:rsidRPr="00CD48D4" w:rsidRDefault="00DC23F5" w:rsidP="00DC23F5">
      <w:pPr>
        <w:pStyle w:val="PlainText"/>
        <w:spacing w:line="360" w:lineRule="auto"/>
        <w:rPr>
          <w:rFonts w:ascii="Arial" w:hAnsi="Arial" w:cs="Arial"/>
          <w:sz w:val="22"/>
          <w:szCs w:val="22"/>
        </w:rPr>
      </w:pPr>
    </w:p>
    <w:p w14:paraId="25D038D3" w14:textId="77777777" w:rsidR="00DC23F5" w:rsidRPr="00296814" w:rsidRDefault="00DC23F5" w:rsidP="00DC23F5">
      <w:pPr>
        <w:pStyle w:val="PlainText"/>
        <w:spacing w:line="360" w:lineRule="auto"/>
        <w:rPr>
          <w:rFonts w:ascii="Arial" w:hAnsi="Arial" w:cs="Arial"/>
          <w:b/>
        </w:rPr>
      </w:pPr>
      <w:r w:rsidRPr="00296814">
        <w:rPr>
          <w:rFonts w:ascii="Arial" w:hAnsi="Arial" w:cs="Arial"/>
          <w:b/>
        </w:rPr>
        <w:t>FOR FURTHER STUDY</w:t>
      </w:r>
    </w:p>
    <w:p w14:paraId="4020AE66" w14:textId="77777777" w:rsidR="00DC23F5" w:rsidRPr="00296814" w:rsidRDefault="00DC23F5" w:rsidP="00DC23F5">
      <w:pPr>
        <w:rPr>
          <w:rFonts w:ascii="Arial" w:hAnsi="Arial" w:cs="Arial"/>
          <w:sz w:val="18"/>
        </w:rPr>
      </w:pPr>
      <w:r w:rsidRPr="00296814">
        <w:rPr>
          <w:rFonts w:ascii="Arial" w:hAnsi="Arial" w:cs="Arial"/>
          <w:sz w:val="18"/>
        </w:rPr>
        <w:t xml:space="preserve">Blaising, Craig A. </w:t>
      </w:r>
      <w:r w:rsidRPr="00296814">
        <w:rPr>
          <w:rFonts w:ascii="Arial" w:hAnsi="Arial" w:cs="Arial"/>
          <w:i/>
          <w:sz w:val="18"/>
        </w:rPr>
        <w:t>Dispensationalism, Israel and the Church: The Search for Definition</w:t>
      </w:r>
      <w:r w:rsidRPr="00296814">
        <w:rPr>
          <w:rFonts w:ascii="Arial" w:hAnsi="Arial" w:cs="Arial"/>
          <w:sz w:val="18"/>
        </w:rPr>
        <w:t xml:space="preserve">. Grand </w:t>
      </w:r>
    </w:p>
    <w:p w14:paraId="40CF5E4A" w14:textId="77777777" w:rsidR="00DC23F5" w:rsidRPr="00296814" w:rsidRDefault="00DC23F5" w:rsidP="00DC23F5">
      <w:pPr>
        <w:rPr>
          <w:rFonts w:ascii="Arial" w:hAnsi="Arial" w:cs="Arial"/>
          <w:sz w:val="18"/>
        </w:rPr>
      </w:pPr>
      <w:r w:rsidRPr="00296814">
        <w:rPr>
          <w:rFonts w:ascii="Arial" w:hAnsi="Arial" w:cs="Arial"/>
          <w:sz w:val="18"/>
        </w:rPr>
        <w:t xml:space="preserve">       Rapids: Zondervan, 1992.</w:t>
      </w:r>
    </w:p>
    <w:p w14:paraId="6E61118D" w14:textId="77777777" w:rsidR="00DC23F5" w:rsidRPr="00296814" w:rsidRDefault="00DC23F5" w:rsidP="00DC23F5">
      <w:pPr>
        <w:rPr>
          <w:rFonts w:ascii="Arial" w:hAnsi="Arial" w:cs="Arial"/>
          <w:sz w:val="18"/>
        </w:rPr>
      </w:pPr>
    </w:p>
    <w:p w14:paraId="1CEB31CE" w14:textId="77777777" w:rsidR="00DC23F5" w:rsidRPr="00296814" w:rsidRDefault="00DC23F5" w:rsidP="00DC23F5">
      <w:pPr>
        <w:rPr>
          <w:rFonts w:ascii="Arial" w:hAnsi="Arial" w:cs="Arial"/>
          <w:sz w:val="18"/>
        </w:rPr>
      </w:pPr>
      <w:r w:rsidRPr="00296814">
        <w:rPr>
          <w:rFonts w:ascii="Arial" w:hAnsi="Arial" w:cs="Arial"/>
          <w:sz w:val="18"/>
        </w:rPr>
        <w:t xml:space="preserve">Gibson, Jonathan. </w:t>
      </w:r>
      <w:r w:rsidRPr="00296814">
        <w:rPr>
          <w:rFonts w:ascii="Arial" w:hAnsi="Arial" w:cs="Arial"/>
          <w:i/>
          <w:sz w:val="18"/>
        </w:rPr>
        <w:t>The Story of a Kingdom: A Simple Explanation of the Whole Bible</w:t>
      </w:r>
      <w:r w:rsidRPr="00296814">
        <w:rPr>
          <w:rFonts w:ascii="Arial" w:hAnsi="Arial" w:cs="Arial"/>
          <w:sz w:val="18"/>
        </w:rPr>
        <w:t>. 2004.</w:t>
      </w:r>
    </w:p>
    <w:p w14:paraId="05E26EC0" w14:textId="77777777" w:rsidR="00DC23F5" w:rsidRPr="00296814" w:rsidRDefault="00DC23F5" w:rsidP="00DC23F5">
      <w:pPr>
        <w:rPr>
          <w:rFonts w:ascii="Arial" w:hAnsi="Arial" w:cs="Arial"/>
          <w:sz w:val="18"/>
        </w:rPr>
      </w:pPr>
      <w:r w:rsidRPr="00296814">
        <w:rPr>
          <w:rFonts w:ascii="Arial" w:hAnsi="Arial" w:cs="Arial"/>
          <w:color w:val="008000"/>
          <w:sz w:val="18"/>
        </w:rPr>
        <w:t xml:space="preserve">         </w:t>
      </w:r>
      <w:r w:rsidRPr="00296814">
        <w:rPr>
          <w:rFonts w:ascii="Arial" w:hAnsi="Arial" w:cs="Arial"/>
          <w:sz w:val="18"/>
        </w:rPr>
        <w:t>http://www.sok.org.uk/docs/SOK_Study_Guide.pdf</w:t>
      </w:r>
    </w:p>
    <w:p w14:paraId="5ABF7718" w14:textId="77777777" w:rsidR="00DC23F5" w:rsidRPr="00296814" w:rsidRDefault="00DC23F5" w:rsidP="00DC23F5">
      <w:pPr>
        <w:rPr>
          <w:rFonts w:ascii="Arial" w:hAnsi="Arial" w:cs="Arial"/>
          <w:sz w:val="18"/>
        </w:rPr>
      </w:pPr>
    </w:p>
    <w:p w14:paraId="7E48A829" w14:textId="77777777" w:rsidR="00DC23F5" w:rsidRPr="00296814" w:rsidRDefault="00DC23F5" w:rsidP="00DC23F5">
      <w:pPr>
        <w:rPr>
          <w:rFonts w:ascii="Arial" w:hAnsi="Arial" w:cs="Arial"/>
          <w:sz w:val="18"/>
        </w:rPr>
      </w:pPr>
      <w:r w:rsidRPr="00296814">
        <w:rPr>
          <w:rFonts w:ascii="Arial" w:hAnsi="Arial" w:cs="Arial"/>
          <w:sz w:val="18"/>
        </w:rPr>
        <w:t xml:space="preserve">Kaynor, Keith. </w:t>
      </w:r>
      <w:r w:rsidRPr="00296814">
        <w:rPr>
          <w:rFonts w:ascii="Arial" w:hAnsi="Arial" w:cs="Arial"/>
          <w:i/>
          <w:sz w:val="18"/>
        </w:rPr>
        <w:t xml:space="preserve">When God Chooses: The Life of David. </w:t>
      </w:r>
      <w:r w:rsidRPr="00296814">
        <w:rPr>
          <w:rFonts w:ascii="Arial" w:hAnsi="Arial" w:cs="Arial"/>
          <w:sz w:val="18"/>
        </w:rPr>
        <w:t xml:space="preserve">Illinois: Regular Baptist Press, 1989.   </w:t>
      </w:r>
    </w:p>
    <w:p w14:paraId="446821EF" w14:textId="77777777" w:rsidR="00DC23F5" w:rsidRPr="00296814" w:rsidRDefault="00DC23F5" w:rsidP="00DC23F5">
      <w:pPr>
        <w:rPr>
          <w:rFonts w:ascii="Arial" w:hAnsi="Arial" w:cs="Arial"/>
          <w:sz w:val="18"/>
        </w:rPr>
      </w:pPr>
    </w:p>
    <w:p w14:paraId="69EA9D05" w14:textId="77777777" w:rsidR="00DC23F5" w:rsidRPr="00296814" w:rsidRDefault="00DC23F5" w:rsidP="00DC23F5">
      <w:pPr>
        <w:rPr>
          <w:rFonts w:ascii="Arial" w:hAnsi="Arial" w:cs="Arial"/>
          <w:sz w:val="18"/>
        </w:rPr>
      </w:pPr>
      <w:r w:rsidRPr="00296814">
        <w:rPr>
          <w:rFonts w:ascii="Arial" w:hAnsi="Arial" w:cs="Arial"/>
          <w:sz w:val="18"/>
        </w:rPr>
        <w:t xml:space="preserve">Keathley IV, Hampton. </w:t>
      </w:r>
      <w:r w:rsidRPr="00296814">
        <w:rPr>
          <w:rFonts w:ascii="Arial" w:hAnsi="Arial" w:cs="Arial"/>
          <w:i/>
          <w:sz w:val="18"/>
        </w:rPr>
        <w:t xml:space="preserve">The Relationship of the Church to Israel. </w:t>
      </w:r>
    </w:p>
    <w:p w14:paraId="6896C8CB" w14:textId="77777777" w:rsidR="00DC23F5" w:rsidRPr="00296814" w:rsidRDefault="00DC23F5" w:rsidP="00DC23F5">
      <w:pPr>
        <w:rPr>
          <w:rFonts w:ascii="Arial" w:hAnsi="Arial" w:cs="Arial"/>
          <w:color w:val="000000"/>
          <w:sz w:val="18"/>
        </w:rPr>
      </w:pPr>
      <w:r w:rsidRPr="00296814">
        <w:rPr>
          <w:rFonts w:ascii="Arial" w:hAnsi="Arial" w:cs="Arial"/>
          <w:color w:val="000000"/>
          <w:sz w:val="18"/>
        </w:rPr>
        <w:t xml:space="preserve">       </w:t>
      </w:r>
      <w:hyperlink r:id="rId24" w:history="1">
        <w:r w:rsidRPr="00296814">
          <w:rPr>
            <w:rStyle w:val="Hyperlink"/>
            <w:rFonts w:ascii="Arial" w:hAnsi="Arial" w:cs="Arial"/>
            <w:color w:val="000000"/>
            <w:sz w:val="18"/>
            <w:u w:val="none"/>
          </w:rPr>
          <w:t>http://bible.org/docs/theology/dispen/ct.htm</w:t>
        </w:r>
      </w:hyperlink>
      <w:r w:rsidRPr="00296814">
        <w:rPr>
          <w:rFonts w:ascii="Arial" w:hAnsi="Arial" w:cs="Arial"/>
          <w:color w:val="000000"/>
          <w:sz w:val="18"/>
        </w:rPr>
        <w:t xml:space="preserve"> </w:t>
      </w:r>
    </w:p>
    <w:p w14:paraId="7BA1F6DF" w14:textId="77777777" w:rsidR="00DC23F5" w:rsidRPr="00296814" w:rsidRDefault="00DC23F5" w:rsidP="00DC23F5">
      <w:pPr>
        <w:rPr>
          <w:rFonts w:ascii="Arial" w:hAnsi="Arial" w:cs="Arial"/>
          <w:sz w:val="18"/>
        </w:rPr>
      </w:pPr>
    </w:p>
    <w:p w14:paraId="0F88D522" w14:textId="77777777" w:rsidR="00DC23F5" w:rsidRPr="00296814" w:rsidRDefault="00DC23F5" w:rsidP="00DC23F5">
      <w:pPr>
        <w:rPr>
          <w:rFonts w:ascii="Arial" w:hAnsi="Arial" w:cs="Arial"/>
          <w:sz w:val="18"/>
        </w:rPr>
      </w:pPr>
      <w:r w:rsidRPr="00296814">
        <w:rPr>
          <w:rFonts w:ascii="Arial" w:hAnsi="Arial" w:cs="Arial"/>
          <w:sz w:val="18"/>
        </w:rPr>
        <w:t xml:space="preserve">Pentecost, Dwight D. </w:t>
      </w:r>
      <w:r w:rsidRPr="00296814">
        <w:rPr>
          <w:rFonts w:ascii="Arial" w:hAnsi="Arial" w:cs="Arial"/>
          <w:i/>
          <w:sz w:val="18"/>
        </w:rPr>
        <w:t>The Biblical Covenants and Eschatology.</w:t>
      </w:r>
      <w:r w:rsidRPr="00296814">
        <w:rPr>
          <w:rFonts w:ascii="Arial" w:hAnsi="Arial" w:cs="Arial"/>
          <w:sz w:val="18"/>
        </w:rPr>
        <w:t xml:space="preserve">    </w:t>
      </w:r>
    </w:p>
    <w:p w14:paraId="0F652018" w14:textId="77777777" w:rsidR="00DC23F5" w:rsidRPr="00296814" w:rsidRDefault="00DC23F5" w:rsidP="00DC23F5">
      <w:pPr>
        <w:rPr>
          <w:rFonts w:ascii="Arial" w:hAnsi="Arial" w:cs="Arial"/>
          <w:sz w:val="18"/>
        </w:rPr>
      </w:pPr>
      <w:r w:rsidRPr="00296814">
        <w:rPr>
          <w:rFonts w:ascii="Arial" w:hAnsi="Arial" w:cs="Arial"/>
          <w:sz w:val="18"/>
        </w:rPr>
        <w:t xml:space="preserve">      </w:t>
      </w:r>
      <w:hyperlink r:id="rId25" w:history="1">
        <w:r w:rsidRPr="00296814">
          <w:rPr>
            <w:rFonts w:ascii="Arial" w:hAnsi="Arial" w:cs="Arial"/>
            <w:sz w:val="18"/>
          </w:rPr>
          <w:t>http://www.biblefragrances.com/studies/covenants.html</w:t>
        </w:r>
      </w:hyperlink>
    </w:p>
    <w:p w14:paraId="358CE8AC" w14:textId="77777777" w:rsidR="00DC23F5" w:rsidRPr="00296814" w:rsidRDefault="00DC23F5" w:rsidP="00DC23F5">
      <w:pPr>
        <w:rPr>
          <w:rFonts w:ascii="Arial" w:hAnsi="Arial" w:cs="Arial"/>
          <w:sz w:val="18"/>
        </w:rPr>
      </w:pPr>
    </w:p>
    <w:p w14:paraId="79C6F1E9" w14:textId="77777777" w:rsidR="00DC23F5" w:rsidRPr="00296814" w:rsidRDefault="00DC23F5" w:rsidP="00DC23F5">
      <w:pPr>
        <w:rPr>
          <w:rFonts w:ascii="Arial" w:hAnsi="Arial" w:cs="Arial"/>
          <w:color w:val="000000"/>
          <w:sz w:val="18"/>
        </w:rPr>
      </w:pPr>
      <w:r w:rsidRPr="00296814">
        <w:rPr>
          <w:rFonts w:ascii="Arial" w:hAnsi="Arial" w:cs="Arial"/>
          <w:sz w:val="18"/>
        </w:rPr>
        <w:t xml:space="preserve">Smith, Lee. </w:t>
      </w:r>
      <w:r w:rsidRPr="00296814">
        <w:rPr>
          <w:rFonts w:ascii="Arial" w:hAnsi="Arial" w:cs="Arial"/>
          <w:i/>
          <w:sz w:val="18"/>
        </w:rPr>
        <w:t>The Genealogy of Jesus Christ</w:t>
      </w:r>
      <w:r w:rsidRPr="00296814">
        <w:rPr>
          <w:rFonts w:ascii="Arial" w:hAnsi="Arial" w:cs="Arial"/>
          <w:sz w:val="18"/>
        </w:rPr>
        <w:t xml:space="preserve">. </w:t>
      </w:r>
      <w:hyperlink r:id="rId26" w:history="1">
        <w:r w:rsidRPr="00296814">
          <w:rPr>
            <w:rFonts w:ascii="Arial" w:hAnsi="Arial" w:cs="Arial"/>
            <w:color w:val="000000"/>
            <w:sz w:val="18"/>
          </w:rPr>
          <w:t>http://www.arlev.clara.net/genealog.htm</w:t>
        </w:r>
      </w:hyperlink>
    </w:p>
    <w:p w14:paraId="603B7945" w14:textId="77777777" w:rsidR="00DC23F5" w:rsidRPr="00296814" w:rsidRDefault="00DC23F5" w:rsidP="00DC23F5">
      <w:pPr>
        <w:rPr>
          <w:rFonts w:ascii="Arial" w:hAnsi="Arial" w:cs="Arial"/>
          <w:sz w:val="18"/>
        </w:rPr>
      </w:pPr>
    </w:p>
    <w:p w14:paraId="64A82F0B" w14:textId="77777777" w:rsidR="00DC23F5" w:rsidRPr="00296814" w:rsidRDefault="00DC23F5" w:rsidP="00DC23F5">
      <w:pPr>
        <w:rPr>
          <w:rFonts w:ascii="Arial" w:hAnsi="Arial" w:cs="Arial"/>
          <w:sz w:val="18"/>
        </w:rPr>
      </w:pPr>
      <w:r w:rsidRPr="00296814">
        <w:rPr>
          <w:rFonts w:ascii="Arial" w:hAnsi="Arial" w:cs="Arial"/>
          <w:sz w:val="18"/>
        </w:rPr>
        <w:t xml:space="preserve">St. Paul Center for Biblical Theology. </w:t>
      </w:r>
      <w:r w:rsidRPr="00296814">
        <w:rPr>
          <w:rFonts w:ascii="Arial" w:hAnsi="Arial" w:cs="Arial"/>
          <w:i/>
          <w:sz w:val="18"/>
        </w:rPr>
        <w:t>David’s Son, David’s Lord</w:t>
      </w:r>
      <w:r w:rsidRPr="00296814">
        <w:rPr>
          <w:rFonts w:ascii="Arial" w:hAnsi="Arial" w:cs="Arial"/>
          <w:sz w:val="18"/>
        </w:rPr>
        <w:t xml:space="preserve">.  </w:t>
      </w:r>
    </w:p>
    <w:p w14:paraId="2321B72D" w14:textId="77777777" w:rsidR="00DC23F5" w:rsidRPr="00296814" w:rsidRDefault="00DC23F5" w:rsidP="00DC23F5">
      <w:pPr>
        <w:rPr>
          <w:rFonts w:ascii="Arial" w:hAnsi="Arial" w:cs="Arial"/>
          <w:color w:val="000000"/>
          <w:sz w:val="18"/>
        </w:rPr>
      </w:pPr>
      <w:r w:rsidRPr="00296814">
        <w:rPr>
          <w:rFonts w:ascii="Arial" w:hAnsi="Arial" w:cs="Arial"/>
          <w:color w:val="000000"/>
          <w:sz w:val="18"/>
        </w:rPr>
        <w:t xml:space="preserve">       </w:t>
      </w:r>
      <w:hyperlink r:id="rId27" w:history="1">
        <w:r w:rsidRPr="00296814">
          <w:rPr>
            <w:rFonts w:ascii="Arial" w:hAnsi="Arial" w:cs="Arial"/>
            <w:color w:val="000000"/>
            <w:sz w:val="18"/>
          </w:rPr>
          <w:t>http://www.salvationhistory.com/online/advanced/class1_lesson6_1.cfm</w:t>
        </w:r>
      </w:hyperlink>
    </w:p>
    <w:p w14:paraId="5F7D0EB0" w14:textId="77777777" w:rsidR="00DC23F5" w:rsidRPr="00296814" w:rsidRDefault="00DC23F5" w:rsidP="00DC23F5">
      <w:pPr>
        <w:rPr>
          <w:rFonts w:ascii="Arial" w:hAnsi="Arial" w:cs="Arial"/>
          <w:sz w:val="16"/>
          <w:szCs w:val="16"/>
        </w:rPr>
      </w:pPr>
    </w:p>
    <w:p w14:paraId="5BA971DE" w14:textId="77777777" w:rsidR="00DC23F5" w:rsidRPr="00296814" w:rsidRDefault="00DC23F5" w:rsidP="00DC23F5">
      <w:pPr>
        <w:rPr>
          <w:rFonts w:ascii="Arial" w:hAnsi="Arial" w:cs="Arial"/>
          <w:sz w:val="16"/>
          <w:szCs w:val="16"/>
        </w:rPr>
      </w:pPr>
      <w:r w:rsidRPr="00296814">
        <w:rPr>
          <w:rFonts w:ascii="Arial" w:hAnsi="Arial" w:cs="Arial"/>
          <w:sz w:val="16"/>
          <w:szCs w:val="16"/>
        </w:rPr>
        <w:t>All graphics and images on the Davidic Covenant presentation are taken from these websites:</w:t>
      </w:r>
    </w:p>
    <w:p w14:paraId="0E823C20" w14:textId="77777777" w:rsidR="00DC23F5" w:rsidRPr="00296814" w:rsidRDefault="00DC23F5" w:rsidP="00DC23F5">
      <w:pPr>
        <w:rPr>
          <w:rFonts w:ascii="Arial" w:hAnsi="Arial" w:cs="Arial"/>
          <w:sz w:val="16"/>
          <w:szCs w:val="16"/>
        </w:rPr>
      </w:pPr>
      <w:r w:rsidRPr="00296814">
        <w:rPr>
          <w:rFonts w:ascii="Arial" w:hAnsi="Arial" w:cs="Arial"/>
          <w:sz w:val="16"/>
          <w:szCs w:val="16"/>
        </w:rPr>
        <w:t>http://www.christcenteredart.com/</w:t>
      </w:r>
    </w:p>
    <w:p w14:paraId="35494F5F" w14:textId="77777777" w:rsidR="00DC23F5" w:rsidRPr="00296814" w:rsidRDefault="00DC23F5" w:rsidP="00DC23F5">
      <w:pPr>
        <w:rPr>
          <w:rFonts w:ascii="Arial" w:hAnsi="Arial" w:cs="Arial"/>
          <w:sz w:val="16"/>
          <w:szCs w:val="16"/>
        </w:rPr>
      </w:pPr>
      <w:r w:rsidRPr="00296814">
        <w:rPr>
          <w:rFonts w:ascii="Arial" w:hAnsi="Arial" w:cs="Arial"/>
          <w:sz w:val="16"/>
          <w:szCs w:val="16"/>
        </w:rPr>
        <w:t>http://religion-cults.com/gallery.htm</w:t>
      </w:r>
    </w:p>
    <w:p w14:paraId="5876CEBF" w14:textId="77777777" w:rsidR="00DC23F5" w:rsidRPr="00296814" w:rsidRDefault="00DC23F5" w:rsidP="00DC23F5">
      <w:pPr>
        <w:rPr>
          <w:rFonts w:ascii="Arial" w:hAnsi="Arial" w:cs="Arial"/>
          <w:sz w:val="16"/>
          <w:szCs w:val="16"/>
        </w:rPr>
      </w:pPr>
      <w:r w:rsidRPr="00296814">
        <w:rPr>
          <w:rFonts w:ascii="Arial" w:hAnsi="Arial" w:cs="Arial"/>
          <w:sz w:val="16"/>
          <w:szCs w:val="16"/>
        </w:rPr>
        <w:t>http://biblia.com/bible</w:t>
      </w:r>
    </w:p>
    <w:p w14:paraId="60E64A0E" w14:textId="77777777" w:rsidR="00DC23F5" w:rsidRPr="00296814" w:rsidRDefault="00DC23F5" w:rsidP="00DC23F5">
      <w:pPr>
        <w:rPr>
          <w:rFonts w:ascii="Arial" w:hAnsi="Arial" w:cs="Arial"/>
        </w:rPr>
      </w:pPr>
      <w:r w:rsidRPr="00296814">
        <w:rPr>
          <w:rFonts w:ascii="Arial" w:hAnsi="Arial" w:cs="Arial"/>
          <w:sz w:val="16"/>
          <w:szCs w:val="16"/>
        </w:rPr>
        <w:t>http://thebiblerevival.com/clipart.htm</w:t>
      </w:r>
    </w:p>
    <w:p w14:paraId="7DB3DEAA" w14:textId="77777777" w:rsidR="00DB2C13" w:rsidRPr="00296814" w:rsidRDefault="00DB2C13" w:rsidP="004211B8">
      <w:pPr>
        <w:ind w:right="-342"/>
        <w:jc w:val="center"/>
        <w:rPr>
          <w:rFonts w:ascii="Arial" w:hAnsi="Arial" w:cs="Arial"/>
          <w:b/>
          <w:sz w:val="28"/>
          <w:szCs w:val="16"/>
        </w:rPr>
      </w:pPr>
      <w:r w:rsidRPr="00CD48D4">
        <w:rPr>
          <w:rFonts w:ascii="Arial" w:hAnsi="Arial" w:cs="Arial"/>
          <w:b/>
          <w:szCs w:val="15"/>
        </w:rPr>
        <w:br w:type="page"/>
      </w:r>
      <w:r w:rsidRPr="00296814">
        <w:rPr>
          <w:rFonts w:ascii="Arial" w:hAnsi="Arial" w:cs="Arial"/>
          <w:b/>
          <w:sz w:val="28"/>
          <w:szCs w:val="16"/>
        </w:rPr>
        <w:lastRenderedPageBreak/>
        <w:t>Christmas for the Unexpected</w:t>
      </w:r>
    </w:p>
    <w:p w14:paraId="787208F4" w14:textId="77777777" w:rsidR="00DB2C13" w:rsidRPr="00296814" w:rsidRDefault="00A822C2" w:rsidP="00527A3B">
      <w:pPr>
        <w:jc w:val="center"/>
        <w:rPr>
          <w:rFonts w:ascii="Arial" w:hAnsi="Arial" w:cs="Arial"/>
          <w:sz w:val="16"/>
          <w:szCs w:val="18"/>
        </w:rPr>
      </w:pPr>
      <w:r w:rsidRPr="00296814">
        <w:rPr>
          <w:rFonts w:ascii="Arial" w:hAnsi="Arial" w:cs="Arial"/>
          <w:sz w:val="16"/>
          <w:szCs w:val="18"/>
        </w:rPr>
        <w:t xml:space="preserve">Based on </w:t>
      </w:r>
      <w:r w:rsidR="00DB2C13" w:rsidRPr="00296814">
        <w:rPr>
          <w:rFonts w:ascii="Arial" w:hAnsi="Arial" w:cs="Arial"/>
          <w:sz w:val="16"/>
          <w:szCs w:val="18"/>
        </w:rPr>
        <w:t xml:space="preserve">Tony Maalouf, </w:t>
      </w:r>
      <w:r w:rsidR="00DB2C13" w:rsidRPr="00296814">
        <w:rPr>
          <w:rFonts w:ascii="Arial" w:hAnsi="Arial" w:cs="Arial"/>
          <w:i/>
          <w:sz w:val="16"/>
          <w:szCs w:val="18"/>
        </w:rPr>
        <w:t>Arabs in the Shadow of Israel: The Unfolding of God’s Prophetic Plan for Ishmael’s Descendants</w:t>
      </w:r>
      <w:r w:rsidR="00DB2C13" w:rsidRPr="00296814">
        <w:rPr>
          <w:rFonts w:ascii="Arial" w:hAnsi="Arial" w:cs="Arial"/>
          <w:sz w:val="16"/>
          <w:szCs w:val="18"/>
        </w:rPr>
        <w:t xml:space="preserve"> </w:t>
      </w:r>
      <w:r w:rsidR="00527A3B" w:rsidRPr="00296814">
        <w:rPr>
          <w:rFonts w:ascii="Arial" w:hAnsi="Arial" w:cs="Arial"/>
          <w:sz w:val="16"/>
          <w:szCs w:val="18"/>
        </w:rPr>
        <w:br/>
      </w:r>
      <w:r w:rsidR="00DB2C13" w:rsidRPr="00296814">
        <w:rPr>
          <w:rFonts w:ascii="Arial" w:hAnsi="Arial" w:cs="Arial"/>
          <w:sz w:val="16"/>
          <w:szCs w:val="18"/>
        </w:rPr>
        <w:t>(Grand Rapids: Trade Paperback, Kregel, Dec 2003)</w:t>
      </w:r>
    </w:p>
    <w:p w14:paraId="49CE79BE" w14:textId="77777777" w:rsidR="00DB2C13" w:rsidRPr="00CD48D4" w:rsidRDefault="00DB2C13" w:rsidP="00DB2C13">
      <w:pPr>
        <w:ind w:right="18"/>
        <w:rPr>
          <w:rFonts w:ascii="Arial" w:hAnsi="Arial" w:cs="Arial"/>
          <w:sz w:val="20"/>
          <w:szCs w:val="15"/>
        </w:rPr>
      </w:pPr>
    </w:p>
    <w:p w14:paraId="112146AB" w14:textId="77777777" w:rsidR="00145699" w:rsidRPr="00CD48D4" w:rsidRDefault="00145699" w:rsidP="00DB2C13">
      <w:pPr>
        <w:ind w:right="18"/>
        <w:rPr>
          <w:rFonts w:ascii="Arial" w:hAnsi="Arial" w:cs="Arial"/>
          <w:sz w:val="20"/>
          <w:szCs w:val="15"/>
        </w:rPr>
      </w:pPr>
    </w:p>
    <w:p w14:paraId="44A0BD07" w14:textId="77777777" w:rsidR="004211B8" w:rsidRPr="00CD48D4" w:rsidRDefault="004211B8" w:rsidP="004211B8">
      <w:pPr>
        <w:rPr>
          <w:rFonts w:ascii="Arial" w:hAnsi="Arial" w:cs="Arial"/>
          <w:sz w:val="21"/>
          <w:szCs w:val="21"/>
        </w:rPr>
      </w:pPr>
      <w:r w:rsidRPr="00CD48D4">
        <w:rPr>
          <w:rFonts w:ascii="Arial" w:hAnsi="Arial" w:cs="Arial"/>
          <w:sz w:val="21"/>
          <w:szCs w:val="21"/>
        </w:rPr>
        <w:t xml:space="preserve">One of the most amazing things about the first Christmas was that the Jews, who supposedly were eagerly awaiting their Messiah, largely missed the event.  Only a handful of Jewish shepherds had a glimpse of the Baby Jesus.  Ironically, it was the </w:t>
      </w:r>
      <w:r w:rsidRPr="00CD48D4">
        <w:rPr>
          <w:rFonts w:ascii="Arial" w:hAnsi="Arial" w:cs="Arial"/>
          <w:i/>
          <w:sz w:val="21"/>
          <w:szCs w:val="21"/>
        </w:rPr>
        <w:t>Gentile</w:t>
      </w:r>
      <w:r w:rsidRPr="00CD48D4">
        <w:rPr>
          <w:rFonts w:ascii="Arial" w:hAnsi="Arial" w:cs="Arial"/>
          <w:sz w:val="21"/>
          <w:szCs w:val="21"/>
        </w:rPr>
        <w:t xml:space="preserve"> magi that sought long and hard to give this baby the worship</w:t>
      </w:r>
      <w:r w:rsidR="00A65162">
        <w:rPr>
          <w:rFonts w:ascii="Arial" w:hAnsi="Arial" w:cs="Arial"/>
          <w:sz w:val="21"/>
          <w:szCs w:val="21"/>
        </w:rPr>
        <w:t xml:space="preserve"> he </w:t>
      </w:r>
      <w:r w:rsidRPr="00CD48D4">
        <w:rPr>
          <w:rFonts w:ascii="Arial" w:hAnsi="Arial" w:cs="Arial"/>
          <w:sz w:val="21"/>
          <w:szCs w:val="21"/>
        </w:rPr>
        <w:t>deserved.  But who were these magi?</w:t>
      </w:r>
    </w:p>
    <w:p w14:paraId="65808424" w14:textId="77777777" w:rsidR="004211B8" w:rsidRPr="00CD48D4" w:rsidRDefault="004211B8" w:rsidP="004211B8">
      <w:pPr>
        <w:rPr>
          <w:rFonts w:ascii="Arial" w:hAnsi="Arial" w:cs="Arial"/>
          <w:color w:val="000000"/>
          <w:sz w:val="21"/>
          <w:szCs w:val="21"/>
          <w:lang w:bidi="x-none"/>
        </w:rPr>
      </w:pPr>
    </w:p>
    <w:p w14:paraId="0E5A47AD" w14:textId="77777777" w:rsidR="004211B8" w:rsidRPr="00CD48D4" w:rsidRDefault="004211B8" w:rsidP="004211B8">
      <w:pPr>
        <w:rPr>
          <w:rFonts w:ascii="Arial" w:hAnsi="Arial" w:cs="Arial"/>
          <w:color w:val="000000"/>
          <w:sz w:val="21"/>
          <w:szCs w:val="21"/>
          <w:lang w:bidi="x-none"/>
        </w:rPr>
      </w:pPr>
      <w:r w:rsidRPr="00CD48D4">
        <w:rPr>
          <w:rFonts w:ascii="Arial" w:hAnsi="Arial" w:cs="Arial"/>
          <w:color w:val="000000"/>
          <w:sz w:val="21"/>
          <w:szCs w:val="21"/>
          <w:lang w:bidi="x-none"/>
        </w:rPr>
        <w:t xml:space="preserve">Most believers think of these wise men as coming from Mesopotamia (Babylon, Assyria, or Persia).  This makes sense since the magi came “from the east” (Matt. 2:1) and these nations were geographically </w:t>
      </w:r>
      <w:r w:rsidRPr="00CD48D4">
        <w:rPr>
          <w:rFonts w:ascii="Arial" w:hAnsi="Arial" w:cs="Arial"/>
          <w:i/>
          <w:color w:val="000000"/>
          <w:sz w:val="21"/>
          <w:szCs w:val="21"/>
          <w:lang w:bidi="x-none"/>
        </w:rPr>
        <w:t>northeast</w:t>
      </w:r>
      <w:r w:rsidRPr="00CD48D4">
        <w:rPr>
          <w:rFonts w:ascii="Arial" w:hAnsi="Arial" w:cs="Arial"/>
          <w:color w:val="000000"/>
          <w:sz w:val="21"/>
          <w:szCs w:val="21"/>
          <w:lang w:bidi="x-none"/>
        </w:rPr>
        <w:t xml:space="preserve"> of Israel.  Also, Babylonians are known to be stargazers and the star the magi saw was “in the east” (Matt. 2:2).</w:t>
      </w:r>
    </w:p>
    <w:p w14:paraId="387C6F38" w14:textId="77777777" w:rsidR="004211B8" w:rsidRPr="00CD48D4" w:rsidRDefault="004211B8" w:rsidP="004211B8">
      <w:pPr>
        <w:rPr>
          <w:rFonts w:ascii="Arial" w:hAnsi="Arial" w:cs="Arial"/>
          <w:color w:val="000000"/>
          <w:sz w:val="21"/>
          <w:szCs w:val="21"/>
          <w:lang w:bidi="x-none"/>
        </w:rPr>
      </w:pPr>
    </w:p>
    <w:p w14:paraId="18C39A1A" w14:textId="77777777" w:rsidR="004211B8" w:rsidRPr="00CD48D4" w:rsidRDefault="004211B8" w:rsidP="004211B8">
      <w:pPr>
        <w:rPr>
          <w:rFonts w:ascii="Arial" w:hAnsi="Arial" w:cs="Arial"/>
          <w:color w:val="000000"/>
          <w:sz w:val="21"/>
          <w:szCs w:val="21"/>
          <w:lang w:bidi="x-none"/>
        </w:rPr>
      </w:pPr>
      <w:r w:rsidRPr="00CD48D4">
        <w:rPr>
          <w:rFonts w:ascii="Arial" w:hAnsi="Arial" w:cs="Arial"/>
          <w:color w:val="000000"/>
          <w:sz w:val="21"/>
          <w:szCs w:val="21"/>
          <w:lang w:bidi="x-none"/>
        </w:rPr>
        <w:t xml:space="preserve">However, three lines of evidence not often considered may indicate that the magi were in fact Arabs from the Arabian Peninsula </w:t>
      </w:r>
      <w:r w:rsidRPr="00CD48D4">
        <w:rPr>
          <w:rFonts w:ascii="Arial" w:hAnsi="Arial" w:cs="Arial"/>
          <w:i/>
          <w:color w:val="000000"/>
          <w:sz w:val="21"/>
          <w:szCs w:val="21"/>
          <w:lang w:bidi="x-none"/>
        </w:rPr>
        <w:t>southeast</w:t>
      </w:r>
      <w:r w:rsidRPr="00CD48D4">
        <w:rPr>
          <w:rFonts w:ascii="Arial" w:hAnsi="Arial" w:cs="Arial"/>
          <w:color w:val="000000"/>
          <w:sz w:val="21"/>
          <w:szCs w:val="21"/>
          <w:lang w:bidi="x-none"/>
        </w:rPr>
        <w:t xml:space="preserve"> of Israel.</w:t>
      </w:r>
      <w:r w:rsidRPr="00CD48D4">
        <w:rPr>
          <w:rStyle w:val="FootnoteReference"/>
          <w:rFonts w:ascii="Arial" w:hAnsi="Arial" w:cs="Arial"/>
          <w:color w:val="000000"/>
          <w:szCs w:val="21"/>
          <w:lang w:bidi="x-none"/>
        </w:rPr>
        <w:footnoteReference w:id="2"/>
      </w:r>
    </w:p>
    <w:p w14:paraId="22FB9A5C" w14:textId="77777777" w:rsidR="00145699" w:rsidRPr="00CD48D4" w:rsidRDefault="00145699" w:rsidP="004211B8">
      <w:pPr>
        <w:rPr>
          <w:rFonts w:ascii="Arial" w:hAnsi="Arial" w:cs="Arial"/>
          <w:color w:val="000000"/>
          <w:sz w:val="21"/>
          <w:szCs w:val="21"/>
          <w:lang w:bidi="x-none"/>
        </w:rPr>
      </w:pPr>
    </w:p>
    <w:p w14:paraId="295D76C4" w14:textId="77777777" w:rsidR="004211B8" w:rsidRPr="00CD48D4" w:rsidRDefault="004211B8" w:rsidP="004211B8">
      <w:pPr>
        <w:rPr>
          <w:rFonts w:ascii="Arial" w:hAnsi="Arial" w:cs="Arial"/>
          <w:color w:val="000000"/>
          <w:sz w:val="21"/>
          <w:szCs w:val="21"/>
          <w:lang w:bidi="x-none"/>
        </w:rPr>
      </w:pPr>
    </w:p>
    <w:p w14:paraId="01A211A7" w14:textId="77777777" w:rsidR="004211B8" w:rsidRPr="00CD48D4" w:rsidRDefault="004211B8" w:rsidP="004211B8">
      <w:pPr>
        <w:rPr>
          <w:rFonts w:ascii="Arial" w:hAnsi="Arial" w:cs="Arial"/>
          <w:b/>
          <w:color w:val="000000"/>
          <w:sz w:val="21"/>
          <w:szCs w:val="21"/>
          <w:u w:val="single"/>
          <w:lang w:bidi="x-none"/>
        </w:rPr>
      </w:pPr>
      <w:r w:rsidRPr="00CD48D4">
        <w:rPr>
          <w:rFonts w:ascii="Arial" w:hAnsi="Arial" w:cs="Arial"/>
          <w:b/>
          <w:color w:val="000000"/>
          <w:sz w:val="21"/>
          <w:szCs w:val="21"/>
          <w:u w:val="single"/>
          <w:lang w:bidi="x-none"/>
        </w:rPr>
        <w:t>Their Location</w:t>
      </w:r>
    </w:p>
    <w:p w14:paraId="418BDBFB" w14:textId="77777777" w:rsidR="004211B8" w:rsidRPr="00CD48D4" w:rsidRDefault="004211B8" w:rsidP="004211B8">
      <w:pPr>
        <w:rPr>
          <w:rFonts w:ascii="Arial" w:hAnsi="Arial" w:cs="Arial"/>
          <w:color w:val="000000"/>
          <w:sz w:val="21"/>
          <w:szCs w:val="21"/>
          <w:lang w:bidi="x-none"/>
        </w:rPr>
      </w:pPr>
    </w:p>
    <w:p w14:paraId="2D82FB63" w14:textId="77777777" w:rsidR="004211B8" w:rsidRPr="00CD48D4" w:rsidRDefault="004211B8" w:rsidP="004211B8">
      <w:pPr>
        <w:rPr>
          <w:rFonts w:ascii="Arial" w:hAnsi="Arial" w:cs="Arial"/>
          <w:color w:val="000000"/>
          <w:sz w:val="21"/>
          <w:szCs w:val="21"/>
          <w:lang w:bidi="x-none"/>
        </w:rPr>
      </w:pPr>
      <w:r w:rsidRPr="00CD48D4">
        <w:rPr>
          <w:rFonts w:ascii="Arial" w:hAnsi="Arial" w:cs="Arial"/>
          <w:color w:val="000000"/>
          <w:sz w:val="21"/>
          <w:szCs w:val="21"/>
          <w:lang w:bidi="x-none"/>
        </w:rPr>
        <w:t>Biblically speaking, the “east” was not Mesopotamia but land just east of Israel.  Job lived in Uz and was deemed  “the greatest of the people of the east” (Job 1:3).  Some sources place Uz in the northeast near Syria,</w:t>
      </w:r>
      <w:r w:rsidRPr="00CD48D4">
        <w:rPr>
          <w:rStyle w:val="FootnoteReference"/>
          <w:rFonts w:ascii="Arial" w:hAnsi="Arial" w:cs="Arial"/>
          <w:color w:val="000000"/>
          <w:sz w:val="21"/>
          <w:szCs w:val="21"/>
          <w:lang w:bidi="x-none"/>
        </w:rPr>
        <w:footnoteReference w:id="3"/>
      </w:r>
      <w:r w:rsidRPr="00CD48D4">
        <w:rPr>
          <w:rFonts w:ascii="Arial" w:hAnsi="Arial" w:cs="Arial"/>
          <w:color w:val="000000"/>
          <w:sz w:val="21"/>
          <w:szCs w:val="21"/>
          <w:lang w:bidi="x-none"/>
        </w:rPr>
        <w:t xml:space="preserve"> while others place the region southeast of Israel in the land of the Edomites near Arabia.</w:t>
      </w:r>
      <w:r w:rsidRPr="00CD48D4">
        <w:rPr>
          <w:rStyle w:val="FootnoteReference"/>
          <w:rFonts w:ascii="Arial" w:hAnsi="Arial" w:cs="Arial"/>
          <w:color w:val="000000"/>
          <w:sz w:val="21"/>
          <w:szCs w:val="21"/>
          <w:lang w:bidi="x-none"/>
        </w:rPr>
        <w:footnoteReference w:id="4"/>
      </w:r>
      <w:r w:rsidRPr="00CD48D4">
        <w:rPr>
          <w:rFonts w:ascii="Arial" w:hAnsi="Arial" w:cs="Arial"/>
          <w:color w:val="000000"/>
          <w:sz w:val="21"/>
          <w:szCs w:val="21"/>
          <w:lang w:bidi="x-none"/>
        </w:rPr>
        <w:t xml:space="preserve">  Perhaps both of these are true, but descendants of the son of Ishmael named Kedar (Gen. 25:13) became the Arabian tribe living south and southeast of Israel (Ezek. 27:21).  Interestingly, these Arabs were called "people of the east" (Jer 49:28)!</w:t>
      </w:r>
    </w:p>
    <w:p w14:paraId="14F2C3AF" w14:textId="77777777" w:rsidR="004211B8" w:rsidRPr="00CD48D4" w:rsidRDefault="004211B8" w:rsidP="004211B8">
      <w:pPr>
        <w:rPr>
          <w:rFonts w:ascii="Arial" w:hAnsi="Arial" w:cs="Arial"/>
          <w:color w:val="000000"/>
          <w:sz w:val="21"/>
          <w:szCs w:val="21"/>
          <w:lang w:bidi="x-none"/>
        </w:rPr>
      </w:pPr>
    </w:p>
    <w:p w14:paraId="4049C553" w14:textId="77777777" w:rsidR="004211B8" w:rsidRPr="00CD48D4" w:rsidRDefault="004211B8" w:rsidP="004211B8">
      <w:pPr>
        <w:rPr>
          <w:rFonts w:ascii="Arial" w:hAnsi="Arial" w:cs="Arial"/>
          <w:color w:val="000000"/>
          <w:sz w:val="21"/>
          <w:szCs w:val="21"/>
          <w:lang w:bidi="x-none"/>
        </w:rPr>
      </w:pPr>
      <w:r w:rsidRPr="00CD48D4">
        <w:rPr>
          <w:rFonts w:ascii="Arial" w:hAnsi="Arial" w:cs="Arial"/>
          <w:color w:val="000000"/>
          <w:sz w:val="21"/>
          <w:szCs w:val="21"/>
          <w:lang w:bidi="x-none"/>
        </w:rPr>
        <w:t>In any event, magi from “the east” could not have come from Mesopotamia since Assyria, Babylonia and Persia were always called lands of the north (Jer. 1:13-15; 6:22; 25:9).</w:t>
      </w:r>
    </w:p>
    <w:p w14:paraId="6923D632" w14:textId="77777777" w:rsidR="00145699" w:rsidRPr="00CD48D4" w:rsidRDefault="00145699" w:rsidP="004211B8">
      <w:pPr>
        <w:rPr>
          <w:rFonts w:ascii="Arial" w:hAnsi="Arial" w:cs="Arial"/>
          <w:color w:val="000000"/>
          <w:sz w:val="21"/>
          <w:szCs w:val="21"/>
          <w:lang w:bidi="x-none"/>
        </w:rPr>
      </w:pPr>
    </w:p>
    <w:p w14:paraId="1EDD1C39" w14:textId="77777777" w:rsidR="004211B8" w:rsidRPr="00CD48D4" w:rsidRDefault="004211B8" w:rsidP="004211B8">
      <w:pPr>
        <w:rPr>
          <w:rFonts w:ascii="Arial" w:hAnsi="Arial" w:cs="Arial"/>
          <w:color w:val="000000"/>
          <w:sz w:val="21"/>
          <w:szCs w:val="21"/>
          <w:lang w:bidi="x-none"/>
        </w:rPr>
      </w:pPr>
    </w:p>
    <w:p w14:paraId="23908B4E" w14:textId="77777777" w:rsidR="004211B8" w:rsidRPr="00CD48D4" w:rsidRDefault="004211B8" w:rsidP="004211B8">
      <w:pPr>
        <w:rPr>
          <w:rFonts w:ascii="Arial" w:hAnsi="Arial" w:cs="Arial"/>
          <w:b/>
          <w:color w:val="000000"/>
          <w:sz w:val="21"/>
          <w:szCs w:val="21"/>
          <w:u w:val="single"/>
          <w:lang w:bidi="x-none"/>
        </w:rPr>
      </w:pPr>
      <w:r w:rsidRPr="00CD48D4">
        <w:rPr>
          <w:rFonts w:ascii="Arial" w:hAnsi="Arial" w:cs="Arial"/>
          <w:b/>
          <w:color w:val="000000"/>
          <w:sz w:val="21"/>
          <w:szCs w:val="21"/>
          <w:u w:val="single"/>
          <w:lang w:bidi="x-none"/>
        </w:rPr>
        <w:t>Their Gifts</w:t>
      </w:r>
    </w:p>
    <w:p w14:paraId="7B3CE595" w14:textId="77777777" w:rsidR="004211B8" w:rsidRPr="00CD48D4" w:rsidRDefault="004211B8" w:rsidP="004211B8">
      <w:pPr>
        <w:rPr>
          <w:rFonts w:ascii="Arial" w:hAnsi="Arial" w:cs="Arial"/>
          <w:color w:val="000000"/>
          <w:sz w:val="21"/>
          <w:szCs w:val="21"/>
          <w:lang w:bidi="x-none"/>
        </w:rPr>
      </w:pPr>
    </w:p>
    <w:p w14:paraId="6A407272" w14:textId="77777777" w:rsidR="004211B8" w:rsidRPr="00CD48D4" w:rsidRDefault="004211B8" w:rsidP="004211B8">
      <w:pPr>
        <w:rPr>
          <w:rFonts w:ascii="Arial" w:hAnsi="Arial" w:cs="Arial"/>
          <w:sz w:val="21"/>
          <w:szCs w:val="21"/>
        </w:rPr>
      </w:pPr>
      <w:r w:rsidRPr="00CD48D4">
        <w:rPr>
          <w:rFonts w:ascii="Arial" w:hAnsi="Arial" w:cs="Arial"/>
          <w:color w:val="000000"/>
          <w:sz w:val="21"/>
          <w:szCs w:val="21"/>
          <w:lang w:bidi="x-none"/>
        </w:rPr>
        <w:t xml:space="preserve">Gifts given by the magi (Matt. 2:11) all came from Spice Trade route southeast of Israel.  Isaiah wrote, </w:t>
      </w:r>
      <w:r w:rsidRPr="00CD48D4">
        <w:rPr>
          <w:rFonts w:ascii="Arial" w:hAnsi="Arial" w:cs="Arial"/>
          <w:sz w:val="21"/>
          <w:szCs w:val="21"/>
        </w:rPr>
        <w:t>"And all from Sheba will come, bearing gold and incense" (Isa. 60:6; cf. Ps. 72:10).  Sheba was the land of present-day southern Saudi Arabia.  Also, frankincense came only from southern Arabia, although it was sold throughout the Middle East.  Further, the major source of gold in antiquity was not Mesopotamia but far south on the Arabian Peninsula in the land of Ophir that is present-day Yemen.</w:t>
      </w:r>
      <w:r w:rsidRPr="00CD48D4">
        <w:rPr>
          <w:rStyle w:val="FootnoteReference"/>
          <w:rFonts w:ascii="Arial" w:hAnsi="Arial" w:cs="Arial"/>
          <w:sz w:val="21"/>
          <w:szCs w:val="21"/>
        </w:rPr>
        <w:footnoteReference w:id="5"/>
      </w:r>
    </w:p>
    <w:p w14:paraId="45738037" w14:textId="77777777" w:rsidR="004211B8" w:rsidRPr="00CD48D4" w:rsidRDefault="004211B8" w:rsidP="004211B8">
      <w:pPr>
        <w:rPr>
          <w:rFonts w:ascii="Arial" w:hAnsi="Arial" w:cs="Arial"/>
          <w:sz w:val="22"/>
          <w:szCs w:val="22"/>
          <w:lang w:bidi="x-none"/>
        </w:rPr>
      </w:pPr>
    </w:p>
    <w:p w14:paraId="7B0AA108" w14:textId="77777777" w:rsidR="00662C02" w:rsidRPr="00CD48D4" w:rsidRDefault="00662C02" w:rsidP="00662C02">
      <w:pPr>
        <w:rPr>
          <w:rFonts w:ascii="Arial" w:hAnsi="Arial" w:cs="Arial"/>
          <w:sz w:val="22"/>
          <w:szCs w:val="22"/>
        </w:rPr>
      </w:pPr>
    </w:p>
    <w:p w14:paraId="61D0B50D" w14:textId="77777777" w:rsidR="00662C02" w:rsidRPr="00CD48D4" w:rsidRDefault="00662C02" w:rsidP="004211B8">
      <w:pPr>
        <w:rPr>
          <w:rFonts w:ascii="Arial" w:hAnsi="Arial" w:cs="Arial"/>
          <w:b/>
          <w:color w:val="000000"/>
          <w:sz w:val="22"/>
          <w:szCs w:val="22"/>
          <w:u w:val="single"/>
          <w:lang w:bidi="x-none"/>
        </w:rPr>
      </w:pPr>
      <w:r w:rsidRPr="00CD48D4">
        <w:rPr>
          <w:rFonts w:ascii="Arial" w:hAnsi="Arial" w:cs="Arial"/>
          <w:sz w:val="22"/>
          <w:szCs w:val="22"/>
        </w:rPr>
        <w:lastRenderedPageBreak/>
        <w:fldChar w:fldCharType="begin"/>
      </w:r>
      <w:r w:rsidRPr="00CD48D4">
        <w:rPr>
          <w:rFonts w:ascii="Arial" w:hAnsi="Arial" w:cs="Arial"/>
          <w:sz w:val="22"/>
          <w:szCs w:val="22"/>
        </w:rPr>
        <w:instrText xml:space="preserve"> INCLUDEPICTURE "https://cdn2.vox-cdn.com/uploads/chorus_image/image/32283247/40maps_Middle_East_Lead.0_cinema_1200.0.jpg" \* MERGEFORMATINET </w:instrText>
      </w:r>
      <w:r w:rsidRPr="00CD48D4">
        <w:rPr>
          <w:rFonts w:ascii="Arial" w:hAnsi="Arial" w:cs="Arial"/>
          <w:sz w:val="22"/>
          <w:szCs w:val="22"/>
        </w:rPr>
        <w:fldChar w:fldCharType="separate"/>
      </w:r>
      <w:r w:rsidR="00510F6C" w:rsidRPr="00D40D6D">
        <w:rPr>
          <w:rFonts w:ascii="Arial" w:hAnsi="Arial" w:cs="Arial"/>
          <w:noProof/>
          <w:sz w:val="22"/>
          <w:szCs w:val="22"/>
        </w:rPr>
        <w:drawing>
          <wp:inline distT="0" distB="0" distL="0" distR="0" wp14:anchorId="6770F778" wp14:editId="73D2AF86">
            <wp:extent cx="5890260" cy="3307080"/>
            <wp:effectExtent l="0" t="0" r="0" b="0"/>
            <wp:docPr id="5" name="Picture 1" descr="Image result for first century AD middle east 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Image result for first century AD middle east map"/>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90260" cy="3307080"/>
                    </a:xfrm>
                    <a:prstGeom prst="rect">
                      <a:avLst/>
                    </a:prstGeom>
                    <a:noFill/>
                    <a:ln>
                      <a:noFill/>
                    </a:ln>
                  </pic:spPr>
                </pic:pic>
              </a:graphicData>
            </a:graphic>
          </wp:inline>
        </w:drawing>
      </w:r>
      <w:r w:rsidRPr="00CD48D4">
        <w:rPr>
          <w:rFonts w:ascii="Arial" w:hAnsi="Arial" w:cs="Arial"/>
          <w:sz w:val="22"/>
          <w:szCs w:val="22"/>
        </w:rPr>
        <w:fldChar w:fldCharType="end"/>
      </w:r>
    </w:p>
    <w:p w14:paraId="1EBEAB63" w14:textId="77777777" w:rsidR="00662C02" w:rsidRPr="00CD48D4" w:rsidRDefault="00662C02" w:rsidP="004211B8">
      <w:pPr>
        <w:rPr>
          <w:rFonts w:ascii="Arial" w:hAnsi="Arial" w:cs="Arial"/>
          <w:b/>
          <w:color w:val="000000"/>
          <w:sz w:val="22"/>
          <w:szCs w:val="22"/>
          <w:u w:val="single"/>
          <w:lang w:bidi="x-none"/>
        </w:rPr>
      </w:pPr>
    </w:p>
    <w:p w14:paraId="13C1AB84" w14:textId="77777777" w:rsidR="00662C02" w:rsidRPr="00CD48D4" w:rsidRDefault="00662C02" w:rsidP="004211B8">
      <w:pPr>
        <w:rPr>
          <w:rFonts w:ascii="Arial" w:hAnsi="Arial" w:cs="Arial"/>
          <w:b/>
          <w:color w:val="000000"/>
          <w:sz w:val="21"/>
          <w:szCs w:val="21"/>
          <w:u w:val="single"/>
          <w:lang w:bidi="x-none"/>
        </w:rPr>
      </w:pPr>
    </w:p>
    <w:p w14:paraId="07DDA36D" w14:textId="77777777" w:rsidR="004211B8" w:rsidRPr="00CD48D4" w:rsidRDefault="004211B8" w:rsidP="004211B8">
      <w:pPr>
        <w:rPr>
          <w:rFonts w:ascii="Arial" w:hAnsi="Arial" w:cs="Arial"/>
          <w:b/>
          <w:color w:val="000000"/>
          <w:sz w:val="21"/>
          <w:szCs w:val="21"/>
          <w:u w:val="single"/>
          <w:lang w:bidi="x-none"/>
        </w:rPr>
      </w:pPr>
      <w:r w:rsidRPr="00CD48D4">
        <w:rPr>
          <w:rFonts w:ascii="Arial" w:hAnsi="Arial" w:cs="Arial"/>
          <w:b/>
          <w:color w:val="000000"/>
          <w:sz w:val="21"/>
          <w:szCs w:val="21"/>
          <w:u w:val="single"/>
          <w:lang w:bidi="x-none"/>
        </w:rPr>
        <w:t>Their Role</w:t>
      </w:r>
    </w:p>
    <w:p w14:paraId="5CD3301D" w14:textId="77777777" w:rsidR="004211B8" w:rsidRPr="00CD48D4" w:rsidRDefault="004211B8" w:rsidP="004211B8">
      <w:pPr>
        <w:rPr>
          <w:rFonts w:ascii="Arial" w:hAnsi="Arial" w:cs="Arial"/>
          <w:color w:val="000000"/>
          <w:sz w:val="21"/>
          <w:szCs w:val="21"/>
          <w:lang w:bidi="x-none"/>
        </w:rPr>
      </w:pPr>
    </w:p>
    <w:p w14:paraId="2CE9A61F" w14:textId="77777777" w:rsidR="004211B8" w:rsidRPr="00CD48D4" w:rsidRDefault="004211B8" w:rsidP="004211B8">
      <w:pPr>
        <w:rPr>
          <w:rFonts w:ascii="Arial" w:hAnsi="Arial" w:cs="Arial"/>
          <w:color w:val="000000"/>
          <w:sz w:val="21"/>
          <w:szCs w:val="21"/>
          <w:lang w:bidi="x-none"/>
        </w:rPr>
      </w:pPr>
      <w:r w:rsidRPr="00CD48D4">
        <w:rPr>
          <w:rFonts w:ascii="Arial" w:hAnsi="Arial" w:cs="Arial"/>
          <w:color w:val="000000"/>
          <w:sz w:val="21"/>
          <w:szCs w:val="21"/>
          <w:lang w:bidi="x-none"/>
        </w:rPr>
        <w:t>One final indicator of Arab magi is the biblical pattern of threats against God's redeemer from the covenant community itself that find deliverance by Arabia!  Joseph was threatened by</w:t>
      </w:r>
      <w:r w:rsidR="00AC0675">
        <w:rPr>
          <w:rFonts w:ascii="Arial" w:hAnsi="Arial" w:cs="Arial"/>
          <w:color w:val="000000"/>
          <w:sz w:val="21"/>
          <w:szCs w:val="21"/>
          <w:lang w:bidi="x-none"/>
        </w:rPr>
        <w:t xml:space="preserve"> his </w:t>
      </w:r>
      <w:r w:rsidRPr="00CD48D4">
        <w:rPr>
          <w:rFonts w:ascii="Arial" w:hAnsi="Arial" w:cs="Arial"/>
          <w:color w:val="000000"/>
          <w:sz w:val="21"/>
          <w:szCs w:val="21"/>
          <w:lang w:bidi="x-none"/>
        </w:rPr>
        <w:t>own brothers but then saved from death by Ishmaelites of Arabia who brought</w:t>
      </w:r>
      <w:r w:rsidR="00AC0675">
        <w:rPr>
          <w:rFonts w:ascii="Arial" w:hAnsi="Arial" w:cs="Arial"/>
          <w:color w:val="000000"/>
          <w:sz w:val="21"/>
          <w:szCs w:val="21"/>
          <w:lang w:bidi="x-none"/>
        </w:rPr>
        <w:t xml:space="preserve"> him </w:t>
      </w:r>
      <w:r w:rsidRPr="00CD48D4">
        <w:rPr>
          <w:rFonts w:ascii="Arial" w:hAnsi="Arial" w:cs="Arial"/>
          <w:color w:val="000000"/>
          <w:sz w:val="21"/>
          <w:szCs w:val="21"/>
          <w:lang w:bidi="x-none"/>
        </w:rPr>
        <w:t xml:space="preserve">to Egypt (Gen. 37:27-28; Acts 7:9-10).  He went on to become a redeemer of the nation.  </w:t>
      </w:r>
    </w:p>
    <w:p w14:paraId="1A96C815" w14:textId="77777777" w:rsidR="004211B8" w:rsidRPr="00CD48D4" w:rsidRDefault="004211B8" w:rsidP="004211B8">
      <w:pPr>
        <w:rPr>
          <w:rFonts w:ascii="Arial" w:hAnsi="Arial" w:cs="Arial"/>
          <w:color w:val="000000"/>
          <w:sz w:val="21"/>
          <w:szCs w:val="21"/>
          <w:lang w:bidi="x-none"/>
        </w:rPr>
      </w:pPr>
    </w:p>
    <w:p w14:paraId="258698C9" w14:textId="77777777" w:rsidR="004211B8" w:rsidRPr="00CD48D4" w:rsidRDefault="004211B8" w:rsidP="004211B8">
      <w:pPr>
        <w:rPr>
          <w:rFonts w:ascii="Arial" w:hAnsi="Arial" w:cs="Arial"/>
          <w:color w:val="000000"/>
          <w:sz w:val="21"/>
          <w:szCs w:val="21"/>
          <w:lang w:bidi="x-none"/>
        </w:rPr>
      </w:pPr>
      <w:r w:rsidRPr="00CD48D4">
        <w:rPr>
          <w:rFonts w:ascii="Arial" w:hAnsi="Arial" w:cs="Arial"/>
          <w:color w:val="000000"/>
          <w:sz w:val="21"/>
          <w:szCs w:val="21"/>
          <w:lang w:bidi="x-none"/>
        </w:rPr>
        <w:t>Also, God later called Moses as deliverer, and Pharaoh tried to kill</w:t>
      </w:r>
      <w:r w:rsidR="00AC0675">
        <w:rPr>
          <w:rFonts w:ascii="Arial" w:hAnsi="Arial" w:cs="Arial"/>
          <w:color w:val="000000"/>
          <w:sz w:val="21"/>
          <w:szCs w:val="21"/>
          <w:lang w:bidi="x-none"/>
        </w:rPr>
        <w:t xml:space="preserve"> him </w:t>
      </w:r>
      <w:r w:rsidRPr="00CD48D4">
        <w:rPr>
          <w:rFonts w:ascii="Arial" w:hAnsi="Arial" w:cs="Arial"/>
          <w:color w:val="000000"/>
          <w:sz w:val="21"/>
          <w:szCs w:val="21"/>
          <w:lang w:bidi="x-none"/>
        </w:rPr>
        <w:t>after</w:t>
      </w:r>
      <w:r w:rsidR="00AC0675">
        <w:rPr>
          <w:rFonts w:ascii="Arial" w:hAnsi="Arial" w:cs="Arial"/>
          <w:color w:val="000000"/>
          <w:sz w:val="21"/>
          <w:szCs w:val="21"/>
          <w:lang w:bidi="x-none"/>
        </w:rPr>
        <w:t xml:space="preserve"> his </w:t>
      </w:r>
      <w:r w:rsidRPr="00CD48D4">
        <w:rPr>
          <w:rFonts w:ascii="Arial" w:hAnsi="Arial" w:cs="Arial"/>
          <w:color w:val="000000"/>
          <w:sz w:val="21"/>
          <w:szCs w:val="21"/>
          <w:lang w:bidi="x-none"/>
        </w:rPr>
        <w:t>murder of an Egyptian (Exod. 2:5).  But opposition from Israel's own elders also contributed to force Moses to seek refuge in Midian of Arabia (Exod. 2:13-15; 5:21; Acts 7:25-29).  God therefore used this area of Arabia to preserve the very deliverer of the Exodus.  Even in the future tribulation, Israel will find refuge in the desert (Rev. 12:14), presumably in Arabia.</w:t>
      </w:r>
    </w:p>
    <w:p w14:paraId="37A0119D" w14:textId="77777777" w:rsidR="004211B8" w:rsidRPr="00CD48D4" w:rsidRDefault="004211B8" w:rsidP="004211B8">
      <w:pPr>
        <w:rPr>
          <w:rFonts w:ascii="Arial" w:hAnsi="Arial" w:cs="Arial"/>
          <w:color w:val="000000"/>
          <w:sz w:val="21"/>
          <w:szCs w:val="21"/>
          <w:lang w:bidi="x-none"/>
        </w:rPr>
      </w:pPr>
    </w:p>
    <w:p w14:paraId="12D08F87" w14:textId="77777777" w:rsidR="004211B8" w:rsidRPr="00CD48D4" w:rsidRDefault="004211B8" w:rsidP="004211B8">
      <w:pPr>
        <w:rPr>
          <w:rFonts w:ascii="Arial" w:hAnsi="Arial" w:cs="Arial"/>
          <w:color w:val="000000"/>
          <w:sz w:val="21"/>
          <w:szCs w:val="21"/>
          <w:lang w:bidi="x-none"/>
        </w:rPr>
      </w:pPr>
      <w:r w:rsidRPr="00CD48D4">
        <w:rPr>
          <w:rFonts w:ascii="Arial" w:hAnsi="Arial" w:cs="Arial"/>
          <w:color w:val="000000"/>
          <w:sz w:val="21"/>
          <w:szCs w:val="21"/>
          <w:lang w:bidi="x-none"/>
        </w:rPr>
        <w:t>In other words, Scripture often notes how God raised up Arabs for</w:t>
      </w:r>
      <w:r w:rsidR="00AC0675">
        <w:rPr>
          <w:rFonts w:ascii="Arial" w:hAnsi="Arial" w:cs="Arial"/>
          <w:color w:val="000000"/>
          <w:sz w:val="21"/>
          <w:szCs w:val="21"/>
          <w:lang w:bidi="x-none"/>
        </w:rPr>
        <w:t xml:space="preserve"> his </w:t>
      </w:r>
      <w:r w:rsidRPr="00CD48D4">
        <w:rPr>
          <w:rFonts w:ascii="Arial" w:hAnsi="Arial" w:cs="Arial"/>
          <w:color w:val="000000"/>
          <w:sz w:val="21"/>
          <w:szCs w:val="21"/>
          <w:lang w:bidi="x-none"/>
        </w:rPr>
        <w:t>own purposes—even to save the people of God from death by their own countrymen!  Such are the wonderful ways of our mighty God.</w:t>
      </w:r>
    </w:p>
    <w:p w14:paraId="661ED933" w14:textId="77777777" w:rsidR="00145699" w:rsidRPr="00CD48D4" w:rsidRDefault="00145699" w:rsidP="004211B8">
      <w:pPr>
        <w:rPr>
          <w:rFonts w:ascii="Arial" w:hAnsi="Arial" w:cs="Arial"/>
          <w:color w:val="000000"/>
          <w:sz w:val="21"/>
          <w:szCs w:val="21"/>
          <w:lang w:bidi="x-none"/>
        </w:rPr>
      </w:pPr>
    </w:p>
    <w:p w14:paraId="487F6B58" w14:textId="77777777" w:rsidR="004211B8" w:rsidRPr="00CD48D4" w:rsidRDefault="004211B8" w:rsidP="004211B8">
      <w:pPr>
        <w:rPr>
          <w:rFonts w:ascii="Arial" w:hAnsi="Arial" w:cs="Arial"/>
          <w:color w:val="000000"/>
          <w:sz w:val="21"/>
          <w:szCs w:val="21"/>
          <w:lang w:bidi="x-none"/>
        </w:rPr>
      </w:pPr>
    </w:p>
    <w:p w14:paraId="5B45E56F" w14:textId="77777777" w:rsidR="004211B8" w:rsidRPr="00CD48D4" w:rsidRDefault="004211B8" w:rsidP="004211B8">
      <w:pPr>
        <w:rPr>
          <w:rFonts w:ascii="Arial" w:hAnsi="Arial" w:cs="Arial"/>
          <w:b/>
          <w:color w:val="000000"/>
          <w:sz w:val="21"/>
          <w:szCs w:val="21"/>
          <w:u w:val="single"/>
          <w:lang w:bidi="x-none"/>
        </w:rPr>
      </w:pPr>
      <w:r w:rsidRPr="00CD48D4">
        <w:rPr>
          <w:rFonts w:ascii="Arial" w:hAnsi="Arial" w:cs="Arial"/>
          <w:b/>
          <w:color w:val="000000"/>
          <w:sz w:val="21"/>
          <w:szCs w:val="21"/>
          <w:u w:val="single"/>
          <w:lang w:bidi="x-none"/>
        </w:rPr>
        <w:t>Conclusion</w:t>
      </w:r>
    </w:p>
    <w:p w14:paraId="237FC4B1" w14:textId="77777777" w:rsidR="004211B8" w:rsidRPr="00CD48D4" w:rsidRDefault="004211B8" w:rsidP="004211B8">
      <w:pPr>
        <w:rPr>
          <w:rFonts w:ascii="Arial" w:hAnsi="Arial" w:cs="Arial"/>
          <w:color w:val="000000"/>
          <w:sz w:val="21"/>
          <w:szCs w:val="21"/>
          <w:lang w:bidi="x-none"/>
        </w:rPr>
      </w:pPr>
    </w:p>
    <w:p w14:paraId="77A98D51" w14:textId="77777777" w:rsidR="004211B8" w:rsidRPr="00CD48D4" w:rsidRDefault="004211B8" w:rsidP="004211B8">
      <w:pPr>
        <w:rPr>
          <w:rFonts w:ascii="Arial" w:hAnsi="Arial" w:cs="Arial"/>
          <w:sz w:val="21"/>
          <w:szCs w:val="21"/>
        </w:rPr>
      </w:pPr>
      <w:r w:rsidRPr="00CD48D4">
        <w:rPr>
          <w:rFonts w:ascii="Arial" w:hAnsi="Arial" w:cs="Arial"/>
          <w:color w:val="000000"/>
          <w:sz w:val="21"/>
          <w:szCs w:val="21"/>
          <w:lang w:bidi="x-none"/>
        </w:rPr>
        <w:t xml:space="preserve">Arabs seeking the Jewish Messiah should cause us to ponder again the wonder of Christmas.  The Jewish community largely missed their Messiah born right in their midst—only six </w:t>
      </w:r>
      <w:r w:rsidR="00662C02" w:rsidRPr="00CD48D4">
        <w:rPr>
          <w:rFonts w:ascii="Arial" w:hAnsi="Arial" w:cs="Arial"/>
          <w:color w:val="000000"/>
          <w:sz w:val="21"/>
          <w:szCs w:val="21"/>
          <w:lang w:bidi="x-none"/>
        </w:rPr>
        <w:t>kilometres</w:t>
      </w:r>
      <w:r w:rsidRPr="00CD48D4">
        <w:rPr>
          <w:rFonts w:ascii="Arial" w:hAnsi="Arial" w:cs="Arial"/>
          <w:color w:val="000000"/>
          <w:sz w:val="21"/>
          <w:szCs w:val="21"/>
          <w:lang w:bidi="x-none"/>
        </w:rPr>
        <w:t xml:space="preserve"> south of Jerusalem—a short walk reached by horseback in but a few minutes.  Do we also neglect to see that the </w:t>
      </w:r>
      <w:r w:rsidRPr="00CD48D4">
        <w:rPr>
          <w:rFonts w:ascii="Arial" w:hAnsi="Arial" w:cs="Arial"/>
          <w:i/>
          <w:color w:val="000000"/>
          <w:sz w:val="21"/>
          <w:szCs w:val="21"/>
          <w:lang w:bidi="x-none"/>
        </w:rPr>
        <w:t>unlikely</w:t>
      </w:r>
      <w:r w:rsidRPr="00CD48D4">
        <w:rPr>
          <w:rFonts w:ascii="Arial" w:hAnsi="Arial" w:cs="Arial"/>
          <w:color w:val="000000"/>
          <w:sz w:val="21"/>
          <w:szCs w:val="21"/>
          <w:lang w:bidi="x-none"/>
        </w:rPr>
        <w:t xml:space="preserve"> people often respond most readily to Jesus during this time of the year?  Who is </w:t>
      </w:r>
      <w:r w:rsidRPr="00CD48D4">
        <w:rPr>
          <w:rFonts w:ascii="Arial" w:hAnsi="Arial" w:cs="Arial"/>
          <w:i/>
          <w:color w:val="000000"/>
          <w:sz w:val="21"/>
          <w:szCs w:val="21"/>
          <w:lang w:bidi="x-none"/>
        </w:rPr>
        <w:t>your</w:t>
      </w:r>
      <w:r w:rsidRPr="00CD48D4">
        <w:rPr>
          <w:rFonts w:ascii="Arial" w:hAnsi="Arial" w:cs="Arial"/>
          <w:color w:val="000000"/>
          <w:sz w:val="21"/>
          <w:szCs w:val="21"/>
          <w:lang w:bidi="x-none"/>
        </w:rPr>
        <w:t xml:space="preserve"> unlikely Gentile that God wants you to direct to the Saviour this Christmas?</w:t>
      </w:r>
    </w:p>
    <w:p w14:paraId="3E9F6685" w14:textId="77777777" w:rsidR="00A822C2" w:rsidRPr="00CD48D4" w:rsidRDefault="00A822C2" w:rsidP="00DB2C13">
      <w:pPr>
        <w:ind w:right="18"/>
        <w:rPr>
          <w:rFonts w:ascii="Arial" w:hAnsi="Arial" w:cs="Arial"/>
          <w:sz w:val="20"/>
          <w:szCs w:val="15"/>
        </w:rPr>
      </w:pPr>
    </w:p>
    <w:p w14:paraId="042CCD2B" w14:textId="77777777" w:rsidR="00DB2C13" w:rsidRPr="00296814" w:rsidRDefault="00DB2C13" w:rsidP="00DB2C13">
      <w:pPr>
        <w:ind w:right="18"/>
        <w:jc w:val="center"/>
        <w:rPr>
          <w:rFonts w:ascii="Arial" w:hAnsi="Arial" w:cs="Arial"/>
          <w:b/>
          <w:sz w:val="28"/>
          <w:szCs w:val="16"/>
        </w:rPr>
      </w:pPr>
      <w:r w:rsidRPr="00CD48D4">
        <w:rPr>
          <w:rFonts w:ascii="Arial" w:hAnsi="Arial" w:cs="Arial"/>
          <w:sz w:val="20"/>
          <w:szCs w:val="15"/>
        </w:rPr>
        <w:br w:type="page"/>
      </w:r>
      <w:r w:rsidRPr="00296814">
        <w:rPr>
          <w:rFonts w:ascii="Arial" w:hAnsi="Arial" w:cs="Arial"/>
          <w:b/>
          <w:sz w:val="28"/>
          <w:szCs w:val="16"/>
        </w:rPr>
        <w:lastRenderedPageBreak/>
        <w:t xml:space="preserve"> Christmas Reflections from a Wise Man </w:t>
      </w:r>
    </w:p>
    <w:p w14:paraId="45C79DB9" w14:textId="77777777" w:rsidR="00F52860" w:rsidRPr="00043612" w:rsidRDefault="008D4AD2" w:rsidP="00F52860">
      <w:pPr>
        <w:tabs>
          <w:tab w:val="left" w:pos="7960"/>
        </w:tabs>
        <w:ind w:left="1660" w:right="180" w:hanging="1660"/>
        <w:jc w:val="center"/>
        <w:rPr>
          <w:rFonts w:ascii="Arial" w:hAnsi="Arial" w:cs="Arial"/>
          <w:i/>
          <w:iCs/>
          <w:sz w:val="18"/>
        </w:rPr>
      </w:pPr>
      <w:r w:rsidRPr="00043612">
        <w:rPr>
          <w:rFonts w:ascii="Arial" w:hAnsi="Arial" w:cs="Arial"/>
          <w:i/>
          <w:iCs/>
          <w:sz w:val="18"/>
        </w:rPr>
        <w:t>A First-Person Monologue</w:t>
      </w:r>
      <w:r w:rsidR="00043612" w:rsidRPr="00043612">
        <w:rPr>
          <w:rFonts w:ascii="Arial" w:hAnsi="Arial" w:cs="Arial"/>
          <w:i/>
          <w:iCs/>
          <w:sz w:val="18"/>
        </w:rPr>
        <w:t xml:space="preserve"> for Christmas</w:t>
      </w:r>
    </w:p>
    <w:p w14:paraId="15FA9767" w14:textId="77777777" w:rsidR="00F52860" w:rsidRPr="00CD48D4" w:rsidRDefault="00F52860" w:rsidP="00F52860">
      <w:pPr>
        <w:tabs>
          <w:tab w:val="left" w:pos="7960"/>
        </w:tabs>
        <w:ind w:left="1180" w:right="180" w:hanging="1180"/>
        <w:rPr>
          <w:rFonts w:ascii="Arial" w:hAnsi="Arial" w:cs="Arial"/>
          <w:sz w:val="18"/>
          <w:szCs w:val="22"/>
        </w:rPr>
      </w:pPr>
    </w:p>
    <w:p w14:paraId="498F120D" w14:textId="77777777" w:rsidR="00F52860" w:rsidRPr="003129E0" w:rsidRDefault="00F52860" w:rsidP="00F52860">
      <w:pPr>
        <w:tabs>
          <w:tab w:val="left" w:pos="7960"/>
        </w:tabs>
        <w:ind w:left="1180" w:right="-960" w:hanging="1180"/>
        <w:rPr>
          <w:rFonts w:ascii="Arial" w:hAnsi="Arial" w:cs="Arial"/>
          <w:sz w:val="20"/>
        </w:rPr>
      </w:pPr>
      <w:r w:rsidRPr="003129E0">
        <w:rPr>
          <w:rFonts w:ascii="Arial" w:hAnsi="Arial" w:cs="Arial"/>
          <w:sz w:val="20"/>
        </w:rPr>
        <w:t>Main Idea:</w:t>
      </w:r>
      <w:r w:rsidRPr="003129E0">
        <w:rPr>
          <w:rFonts w:ascii="Arial" w:hAnsi="Arial" w:cs="Arial"/>
          <w:sz w:val="20"/>
        </w:rPr>
        <w:tab/>
        <w:t>Jews ignored Christ but Gentiles worshipped Him.  How about you?</w:t>
      </w:r>
    </w:p>
    <w:p w14:paraId="10B44914" w14:textId="77777777" w:rsidR="00F52860" w:rsidRPr="003129E0" w:rsidRDefault="00F52860" w:rsidP="00F52860">
      <w:pPr>
        <w:ind w:right="173"/>
        <w:rPr>
          <w:rFonts w:ascii="Arial" w:hAnsi="Arial" w:cs="Arial"/>
          <w:b/>
          <w:sz w:val="20"/>
        </w:rPr>
      </w:pPr>
    </w:p>
    <w:p w14:paraId="6F643B43" w14:textId="77777777" w:rsidR="00F52860" w:rsidRPr="003129E0" w:rsidRDefault="00F52860" w:rsidP="00F52860">
      <w:pPr>
        <w:ind w:right="173"/>
        <w:rPr>
          <w:rFonts w:ascii="Arial" w:hAnsi="Arial" w:cs="Arial"/>
          <w:b/>
          <w:sz w:val="20"/>
        </w:rPr>
      </w:pPr>
      <w:r w:rsidRPr="003129E0">
        <w:rPr>
          <w:rFonts w:ascii="Arial" w:hAnsi="Arial" w:cs="Arial"/>
          <w:b/>
          <w:sz w:val="20"/>
        </w:rPr>
        <w:t>Part 1: Follow Star</w:t>
      </w:r>
    </w:p>
    <w:p w14:paraId="73425F9D" w14:textId="77777777" w:rsidR="00F52860" w:rsidRPr="003129E0" w:rsidRDefault="00F52860" w:rsidP="00F52860">
      <w:pPr>
        <w:ind w:right="173"/>
        <w:rPr>
          <w:rFonts w:ascii="Arial" w:hAnsi="Arial" w:cs="Arial"/>
          <w:b/>
          <w:sz w:val="20"/>
        </w:rPr>
      </w:pPr>
      <w:r w:rsidRPr="003129E0">
        <w:rPr>
          <w:rFonts w:ascii="Arial" w:hAnsi="Arial" w:cs="Arial"/>
          <w:b/>
          <w:sz w:val="20"/>
        </w:rPr>
        <w:tab/>
      </w:r>
      <w:r w:rsidRPr="003129E0">
        <w:rPr>
          <w:rFonts w:ascii="Arial" w:hAnsi="Arial" w:cs="Arial"/>
          <w:b/>
          <w:sz w:val="20"/>
        </w:rPr>
        <w:tab/>
      </w:r>
    </w:p>
    <w:p w14:paraId="545B07FD" w14:textId="77777777" w:rsidR="00F52860" w:rsidRPr="003129E0" w:rsidRDefault="00F52860" w:rsidP="00F52860">
      <w:pPr>
        <w:ind w:right="173"/>
        <w:rPr>
          <w:rFonts w:ascii="Arial" w:hAnsi="Arial" w:cs="Arial"/>
          <w:sz w:val="20"/>
        </w:rPr>
      </w:pPr>
      <w:r w:rsidRPr="003129E0">
        <w:rPr>
          <w:rFonts w:ascii="Arial" w:hAnsi="Arial" w:cs="Arial"/>
          <w:sz w:val="20"/>
        </w:rPr>
        <w:t>Salam!  I was asked to share some of my own experiences about a very unique birth.  As far as I can remember, the story begins one starry night when I lived in Babylon…</w:t>
      </w:r>
    </w:p>
    <w:p w14:paraId="434E5BC9" w14:textId="77777777" w:rsidR="00F52860" w:rsidRPr="003129E0" w:rsidRDefault="00F52860" w:rsidP="00F52860">
      <w:pPr>
        <w:tabs>
          <w:tab w:val="left" w:pos="7960"/>
        </w:tabs>
        <w:ind w:right="173"/>
        <w:rPr>
          <w:rFonts w:ascii="Arial" w:hAnsi="Arial" w:cs="Arial"/>
          <w:sz w:val="20"/>
        </w:rPr>
      </w:pPr>
    </w:p>
    <w:tbl>
      <w:tblPr>
        <w:tblW w:w="9350" w:type="dxa"/>
        <w:tblLayout w:type="fixed"/>
        <w:tblCellMar>
          <w:left w:w="80" w:type="dxa"/>
          <w:right w:w="80" w:type="dxa"/>
        </w:tblCellMar>
        <w:tblLook w:val="0000" w:firstRow="0" w:lastRow="0" w:firstColumn="0" w:lastColumn="0" w:noHBand="0" w:noVBand="0"/>
      </w:tblPr>
      <w:tblGrid>
        <w:gridCol w:w="980"/>
        <w:gridCol w:w="8370"/>
      </w:tblGrid>
      <w:tr w:rsidR="00F52860" w:rsidRPr="003129E0" w14:paraId="4E443BA7" w14:textId="77777777" w:rsidTr="00E21B78">
        <w:tc>
          <w:tcPr>
            <w:tcW w:w="980" w:type="dxa"/>
          </w:tcPr>
          <w:p w14:paraId="302416EC"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OXO</w:t>
            </w:r>
          </w:p>
          <w:p w14:paraId="73901A99"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tc>
        <w:tc>
          <w:tcPr>
            <w:tcW w:w="8370" w:type="dxa"/>
          </w:tcPr>
          <w:p w14:paraId="7A5948A1"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My work that night began as did any other.  My colleagues and I at the observatory set about our task to discern movements of the heavenly bodies.  Others before us had taught us how to predict the daily positions of the moon and sun—and they plotted the paths of the five planets one could see with the naked eye.  And the 1000 plus stars we could see?  They remained relatively stationary as they traversed the sky each night.  Other magi before us had already plotted them into 12 configurations for each month of the year…</w:t>
            </w:r>
          </w:p>
        </w:tc>
      </w:tr>
    </w:tbl>
    <w:p w14:paraId="2AB1568D" w14:textId="77777777" w:rsidR="00F52860" w:rsidRPr="003129E0" w:rsidRDefault="00F52860" w:rsidP="00F52860">
      <w:pPr>
        <w:ind w:right="173"/>
        <w:rPr>
          <w:rFonts w:ascii="Arial" w:hAnsi="Arial" w:cs="Arial"/>
          <w:sz w:val="20"/>
        </w:rPr>
      </w:pPr>
    </w:p>
    <w:p w14:paraId="705233BD" w14:textId="77777777" w:rsidR="00F52860" w:rsidRPr="003129E0" w:rsidRDefault="00F52860" w:rsidP="00F52860">
      <w:pPr>
        <w:ind w:right="173"/>
        <w:rPr>
          <w:rFonts w:ascii="Arial" w:hAnsi="Arial" w:cs="Arial"/>
          <w:sz w:val="20"/>
        </w:rPr>
      </w:pPr>
      <w:r w:rsidRPr="003129E0">
        <w:rPr>
          <w:rFonts w:ascii="Arial" w:hAnsi="Arial" w:cs="Arial"/>
          <w:sz w:val="20"/>
        </w:rPr>
        <w:t>Then Sheshbazzar, my fellow astronomer, suddenly had a curious and wonderful look on</w:t>
      </w:r>
      <w:r w:rsidR="00AC0675">
        <w:rPr>
          <w:rFonts w:ascii="Arial" w:hAnsi="Arial" w:cs="Arial"/>
          <w:sz w:val="20"/>
        </w:rPr>
        <w:t xml:space="preserve"> his </w:t>
      </w:r>
      <w:r w:rsidRPr="003129E0">
        <w:rPr>
          <w:rFonts w:ascii="Arial" w:hAnsi="Arial" w:cs="Arial"/>
          <w:sz w:val="20"/>
        </w:rPr>
        <w:t>face.  “Do you see it?”</w:t>
      </w:r>
      <w:r w:rsidR="00A65162">
        <w:rPr>
          <w:rFonts w:ascii="Arial" w:hAnsi="Arial" w:cs="Arial"/>
          <w:sz w:val="20"/>
        </w:rPr>
        <w:t xml:space="preserve"> he </w:t>
      </w:r>
      <w:r w:rsidRPr="003129E0">
        <w:rPr>
          <w:rFonts w:ascii="Arial" w:hAnsi="Arial" w:cs="Arial"/>
          <w:sz w:val="20"/>
        </w:rPr>
        <w:t>said.  “Do you see that star in the southwest coordinates?  It’s not on our charts!”</w:t>
      </w:r>
    </w:p>
    <w:p w14:paraId="1C97D5AB" w14:textId="77777777" w:rsidR="00F52860" w:rsidRPr="003129E0" w:rsidRDefault="00F52860" w:rsidP="00F52860">
      <w:pPr>
        <w:ind w:right="173"/>
        <w:rPr>
          <w:rFonts w:ascii="Arial" w:hAnsi="Arial" w:cs="Arial"/>
          <w:sz w:val="20"/>
        </w:rPr>
      </w:pPr>
    </w:p>
    <w:p w14:paraId="07ECCC47" w14:textId="77777777" w:rsidR="00F52860" w:rsidRPr="003129E0" w:rsidRDefault="00F52860" w:rsidP="00F52860">
      <w:pPr>
        <w:ind w:right="173"/>
        <w:rPr>
          <w:rFonts w:ascii="Arial" w:hAnsi="Arial" w:cs="Arial"/>
          <w:sz w:val="20"/>
        </w:rPr>
      </w:pPr>
      <w:r w:rsidRPr="003129E0">
        <w:rPr>
          <w:rFonts w:ascii="Arial" w:hAnsi="Arial" w:cs="Arial"/>
          <w:sz w:val="20"/>
        </w:rPr>
        <w:t>I looked intently where</w:t>
      </w:r>
      <w:r w:rsidR="00A65162">
        <w:rPr>
          <w:rFonts w:ascii="Arial" w:hAnsi="Arial" w:cs="Arial"/>
          <w:sz w:val="20"/>
        </w:rPr>
        <w:t xml:space="preserve"> he </w:t>
      </w:r>
      <w:r w:rsidRPr="003129E0">
        <w:rPr>
          <w:rFonts w:ascii="Arial" w:hAnsi="Arial" w:cs="Arial"/>
          <w:sz w:val="20"/>
        </w:rPr>
        <w:t>had pointed.  Sure enough, it was a star—at least it looked like a star—but it was so low and brighter than all the others.  I noticed that it hung directly over the land of Israel.  I asked, “Do we have anything in the library about a star at that location?”</w:t>
      </w:r>
    </w:p>
    <w:p w14:paraId="22657A64" w14:textId="77777777" w:rsidR="00F52860" w:rsidRPr="003129E0" w:rsidRDefault="00F52860" w:rsidP="00F52860">
      <w:pPr>
        <w:ind w:right="173"/>
        <w:rPr>
          <w:rFonts w:ascii="Arial" w:hAnsi="Arial" w:cs="Arial"/>
          <w:sz w:val="20"/>
        </w:rPr>
      </w:pPr>
    </w:p>
    <w:p w14:paraId="2A150374" w14:textId="77777777" w:rsidR="00F52860" w:rsidRPr="003129E0" w:rsidRDefault="00F52860" w:rsidP="00F52860">
      <w:pPr>
        <w:ind w:right="173"/>
        <w:rPr>
          <w:rFonts w:ascii="Arial" w:hAnsi="Arial" w:cs="Arial"/>
          <w:sz w:val="20"/>
        </w:rPr>
      </w:pPr>
      <w:r w:rsidRPr="003129E0">
        <w:rPr>
          <w:rFonts w:ascii="Arial" w:hAnsi="Arial" w:cs="Arial"/>
          <w:sz w:val="20"/>
        </w:rPr>
        <w:t>“No, wait.  The ancient Jewish scroll of Numbers quotes one of our own magi.  Yes, one of our ancestors named Balaam was a diviner who talked about a star.  Remember?  He said:</w:t>
      </w:r>
    </w:p>
    <w:p w14:paraId="03324AAB" w14:textId="77777777" w:rsidR="00F52860" w:rsidRPr="003129E0" w:rsidRDefault="00F52860" w:rsidP="00F52860">
      <w:pPr>
        <w:ind w:right="173"/>
        <w:rPr>
          <w:rFonts w:ascii="Arial" w:hAnsi="Arial" w:cs="Arial"/>
          <w:sz w:val="20"/>
        </w:rPr>
      </w:pPr>
    </w:p>
    <w:p w14:paraId="3B672736" w14:textId="77777777" w:rsidR="00F52860" w:rsidRPr="003129E0" w:rsidRDefault="00F52860" w:rsidP="00F52860">
      <w:pPr>
        <w:ind w:right="173"/>
        <w:rPr>
          <w:rFonts w:ascii="Arial" w:hAnsi="Arial" w:cs="Arial"/>
          <w:sz w:val="20"/>
        </w:rPr>
      </w:pPr>
      <w:r w:rsidRPr="003129E0">
        <w:rPr>
          <w:rFonts w:ascii="Arial" w:hAnsi="Arial" w:cs="Arial"/>
          <w:sz w:val="20"/>
        </w:rPr>
        <w:t>‘A star will come out of Jacob;</w:t>
      </w:r>
    </w:p>
    <w:p w14:paraId="7F581915" w14:textId="77777777" w:rsidR="00F52860" w:rsidRPr="003129E0" w:rsidRDefault="00F52860" w:rsidP="00F52860">
      <w:pPr>
        <w:ind w:right="173"/>
        <w:rPr>
          <w:rFonts w:ascii="Arial" w:hAnsi="Arial" w:cs="Arial"/>
          <w:sz w:val="20"/>
        </w:rPr>
      </w:pPr>
      <w:r w:rsidRPr="003129E0">
        <w:rPr>
          <w:rFonts w:ascii="Arial" w:hAnsi="Arial" w:cs="Arial"/>
          <w:sz w:val="20"/>
        </w:rPr>
        <w:t xml:space="preserve">a </w:t>
      </w:r>
      <w:r w:rsidR="0020026B" w:rsidRPr="003129E0">
        <w:rPr>
          <w:rFonts w:ascii="Arial" w:hAnsi="Arial" w:cs="Arial"/>
          <w:sz w:val="20"/>
        </w:rPr>
        <w:t>sceptre</w:t>
      </w:r>
      <w:r w:rsidRPr="003129E0">
        <w:rPr>
          <w:rFonts w:ascii="Arial" w:hAnsi="Arial" w:cs="Arial"/>
          <w:sz w:val="20"/>
        </w:rPr>
        <w:t xml:space="preserve"> will rise out of Israel’ [Num. 24:17].”</w:t>
      </w:r>
    </w:p>
    <w:p w14:paraId="71C742FF" w14:textId="77777777" w:rsidR="00F52860" w:rsidRPr="003129E0" w:rsidRDefault="00F52860" w:rsidP="00F52860">
      <w:pPr>
        <w:ind w:right="173"/>
        <w:rPr>
          <w:rFonts w:ascii="Arial" w:hAnsi="Arial" w:cs="Arial"/>
          <w:sz w:val="20"/>
        </w:rPr>
      </w:pPr>
    </w:p>
    <w:p w14:paraId="046220F5" w14:textId="77777777" w:rsidR="00F52860" w:rsidRPr="003129E0" w:rsidRDefault="00F52860" w:rsidP="00F52860">
      <w:pPr>
        <w:ind w:right="173"/>
        <w:rPr>
          <w:rFonts w:ascii="Arial" w:hAnsi="Arial" w:cs="Arial"/>
          <w:sz w:val="20"/>
        </w:rPr>
      </w:pPr>
      <w:r w:rsidRPr="003129E0">
        <w:rPr>
          <w:rFonts w:ascii="Arial" w:hAnsi="Arial" w:cs="Arial"/>
          <w:sz w:val="20"/>
        </w:rPr>
        <w:t xml:space="preserve">Sheshbazzar looked at me with curiosity, “A star will rise in Israel?  How odd!  And why the </w:t>
      </w:r>
      <w:r w:rsidR="00025B53" w:rsidRPr="003129E0">
        <w:rPr>
          <w:rFonts w:ascii="Arial" w:hAnsi="Arial" w:cs="Arial"/>
          <w:sz w:val="20"/>
        </w:rPr>
        <w:t>sceptre</w:t>
      </w:r>
      <w:r w:rsidRPr="003129E0">
        <w:rPr>
          <w:rFonts w:ascii="Arial" w:hAnsi="Arial" w:cs="Arial"/>
          <w:sz w:val="20"/>
        </w:rPr>
        <w:t>?”</w:t>
      </w:r>
    </w:p>
    <w:p w14:paraId="43971545" w14:textId="77777777" w:rsidR="00F52860" w:rsidRPr="003129E0" w:rsidRDefault="00F52860" w:rsidP="00F52860">
      <w:pPr>
        <w:ind w:right="173"/>
        <w:rPr>
          <w:rFonts w:ascii="Arial" w:hAnsi="Arial" w:cs="Arial"/>
          <w:sz w:val="20"/>
        </w:rPr>
      </w:pPr>
    </w:p>
    <w:p w14:paraId="1617CFBC" w14:textId="77777777" w:rsidR="00F52860" w:rsidRPr="003129E0" w:rsidRDefault="00F52860" w:rsidP="00F52860">
      <w:pPr>
        <w:ind w:right="173"/>
        <w:rPr>
          <w:rFonts w:ascii="Arial" w:hAnsi="Arial" w:cs="Arial"/>
          <w:sz w:val="20"/>
        </w:rPr>
      </w:pPr>
      <w:r w:rsidRPr="003129E0">
        <w:rPr>
          <w:rFonts w:ascii="Arial" w:hAnsi="Arial" w:cs="Arial"/>
          <w:sz w:val="20"/>
        </w:rPr>
        <w:t>“</w:t>
      </w:r>
      <w:r w:rsidR="0020026B" w:rsidRPr="003129E0">
        <w:rPr>
          <w:rFonts w:ascii="Arial" w:hAnsi="Arial" w:cs="Arial"/>
          <w:sz w:val="20"/>
        </w:rPr>
        <w:t>Sceptres</w:t>
      </w:r>
      <w:r w:rsidRPr="003129E0">
        <w:rPr>
          <w:rFonts w:ascii="Arial" w:hAnsi="Arial" w:cs="Arial"/>
          <w:sz w:val="20"/>
        </w:rPr>
        <w:t xml:space="preserve"> go with kings!” I replied excitedly.  “But isn’t Israel under Herod’s jurisdiction?  He’s ruled Israel for 33 years already.  Why would the star appear now?”</w:t>
      </w:r>
    </w:p>
    <w:p w14:paraId="2A8926B5" w14:textId="77777777" w:rsidR="00F52860" w:rsidRPr="003129E0" w:rsidRDefault="00F52860" w:rsidP="00F52860">
      <w:pPr>
        <w:ind w:right="173"/>
        <w:rPr>
          <w:rFonts w:ascii="Arial" w:hAnsi="Arial" w:cs="Arial"/>
          <w:sz w:val="20"/>
        </w:rPr>
      </w:pPr>
    </w:p>
    <w:p w14:paraId="6A9EA533" w14:textId="77777777" w:rsidR="00F52860" w:rsidRPr="003129E0" w:rsidRDefault="00F52860" w:rsidP="00F52860">
      <w:pPr>
        <w:ind w:right="173"/>
        <w:rPr>
          <w:rFonts w:ascii="Arial" w:hAnsi="Arial" w:cs="Arial"/>
          <w:sz w:val="20"/>
        </w:rPr>
      </w:pPr>
      <w:r w:rsidRPr="003129E0">
        <w:rPr>
          <w:rFonts w:ascii="Arial" w:hAnsi="Arial" w:cs="Arial"/>
          <w:sz w:val="20"/>
        </w:rPr>
        <w:t xml:space="preserve">“Ah!” my friend said.  “A </w:t>
      </w:r>
      <w:r w:rsidRPr="003129E0">
        <w:rPr>
          <w:rFonts w:ascii="Arial" w:hAnsi="Arial" w:cs="Arial"/>
          <w:i/>
          <w:sz w:val="20"/>
        </w:rPr>
        <w:t>new</w:t>
      </w:r>
      <w:r w:rsidRPr="003129E0">
        <w:rPr>
          <w:rFonts w:ascii="Arial" w:hAnsi="Arial" w:cs="Arial"/>
          <w:sz w:val="20"/>
        </w:rPr>
        <w:t xml:space="preserve"> king!  Perhaps one has just been born!  Maybe Herod just had a son!”</w:t>
      </w:r>
    </w:p>
    <w:p w14:paraId="63347F40" w14:textId="77777777" w:rsidR="00F52860" w:rsidRPr="003129E0" w:rsidRDefault="00F52860" w:rsidP="00F52860">
      <w:pPr>
        <w:tabs>
          <w:tab w:val="left" w:pos="7960"/>
        </w:tabs>
        <w:ind w:right="173"/>
        <w:rPr>
          <w:rFonts w:ascii="Arial" w:hAnsi="Arial" w:cs="Arial"/>
          <w:sz w:val="20"/>
        </w:rPr>
      </w:pPr>
    </w:p>
    <w:tbl>
      <w:tblPr>
        <w:tblW w:w="9080" w:type="dxa"/>
        <w:tblLayout w:type="fixed"/>
        <w:tblCellMar>
          <w:left w:w="80" w:type="dxa"/>
          <w:right w:w="80" w:type="dxa"/>
        </w:tblCellMar>
        <w:tblLook w:val="0000" w:firstRow="0" w:lastRow="0" w:firstColumn="0" w:lastColumn="0" w:noHBand="0" w:noVBand="0"/>
      </w:tblPr>
      <w:tblGrid>
        <w:gridCol w:w="1070"/>
        <w:gridCol w:w="8010"/>
      </w:tblGrid>
      <w:tr w:rsidR="00F52860" w:rsidRPr="003129E0" w14:paraId="1EE7468A" w14:textId="77777777" w:rsidTr="00E21B78">
        <w:tc>
          <w:tcPr>
            <w:tcW w:w="1070" w:type="dxa"/>
          </w:tcPr>
          <w:p w14:paraId="70029F67"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OOX</w:t>
            </w:r>
          </w:p>
          <w:p w14:paraId="2FAA1480"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tc>
        <w:tc>
          <w:tcPr>
            <w:tcW w:w="8010" w:type="dxa"/>
          </w:tcPr>
          <w:p w14:paraId="2AE14380"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 xml:space="preserve">“No, that wouldn’t make sense,” I said, “The Jews are looking for a descendant of </w:t>
            </w:r>
            <w:r w:rsidRPr="003129E0">
              <w:rPr>
                <w:rFonts w:ascii="Arial" w:hAnsi="Arial" w:cs="Arial"/>
                <w:i/>
                <w:sz w:val="20"/>
                <w:lang w:bidi="ar-SA"/>
              </w:rPr>
              <w:t>David</w:t>
            </w:r>
            <w:r w:rsidRPr="003129E0">
              <w:rPr>
                <w:rFonts w:ascii="Arial" w:hAnsi="Arial" w:cs="Arial"/>
                <w:sz w:val="20"/>
                <w:lang w:bidi="ar-SA"/>
              </w:rPr>
              <w:t xml:space="preserve"> to be their king to free them from Rome.  Herod is not a Jew but a collaborator with Rome.  It must be another king…” </w:t>
            </w:r>
          </w:p>
        </w:tc>
      </w:tr>
    </w:tbl>
    <w:p w14:paraId="2989E916" w14:textId="77777777" w:rsidR="00F52860" w:rsidRPr="003129E0" w:rsidRDefault="00F52860" w:rsidP="00F52860">
      <w:pPr>
        <w:ind w:right="173"/>
        <w:rPr>
          <w:rFonts w:ascii="Arial" w:hAnsi="Arial" w:cs="Arial"/>
          <w:sz w:val="20"/>
        </w:rPr>
      </w:pPr>
    </w:p>
    <w:p w14:paraId="2ABFB960" w14:textId="77777777" w:rsidR="00F52860" w:rsidRPr="003129E0" w:rsidRDefault="00F52860" w:rsidP="00F52860">
      <w:pPr>
        <w:ind w:right="173"/>
        <w:rPr>
          <w:rFonts w:ascii="Arial" w:hAnsi="Arial" w:cs="Arial"/>
          <w:sz w:val="20"/>
        </w:rPr>
      </w:pPr>
      <w:r w:rsidRPr="003129E0">
        <w:rPr>
          <w:rFonts w:ascii="Arial" w:hAnsi="Arial" w:cs="Arial"/>
          <w:sz w:val="20"/>
        </w:rPr>
        <w:t xml:space="preserve">(Stops) Then it dawned on me.  A miraculous star points to a </w:t>
      </w:r>
      <w:r w:rsidRPr="003129E0">
        <w:rPr>
          <w:rFonts w:ascii="Arial" w:hAnsi="Arial" w:cs="Arial"/>
          <w:i/>
          <w:sz w:val="20"/>
        </w:rPr>
        <w:t>miraculous</w:t>
      </w:r>
      <w:r w:rsidRPr="003129E0">
        <w:rPr>
          <w:rFonts w:ascii="Arial" w:hAnsi="Arial" w:cs="Arial"/>
          <w:sz w:val="20"/>
        </w:rPr>
        <w:t xml:space="preserve"> birth—not just </w:t>
      </w:r>
      <w:r w:rsidRPr="003129E0">
        <w:rPr>
          <w:rFonts w:ascii="Arial" w:hAnsi="Arial" w:cs="Arial"/>
          <w:i/>
          <w:sz w:val="20"/>
        </w:rPr>
        <w:t>any</w:t>
      </w:r>
      <w:r w:rsidRPr="003129E0">
        <w:rPr>
          <w:rFonts w:ascii="Arial" w:hAnsi="Arial" w:cs="Arial"/>
          <w:sz w:val="20"/>
        </w:rPr>
        <w:t xml:space="preserve"> birth.  This new king of the Jews just born must be </w:t>
      </w:r>
      <w:r w:rsidRPr="003129E0">
        <w:rPr>
          <w:rFonts w:ascii="Arial" w:hAnsi="Arial" w:cs="Arial"/>
          <w:i/>
          <w:sz w:val="20"/>
        </w:rPr>
        <w:t>from God</w:t>
      </w:r>
      <w:r w:rsidRPr="003129E0">
        <w:rPr>
          <w:rFonts w:ascii="Arial" w:hAnsi="Arial" w:cs="Arial"/>
          <w:sz w:val="20"/>
        </w:rPr>
        <w:t>—the one the Jews have expected all these centuries!  Perhaps he is divine Himself, for what human has a miraculous star attest to</w:t>
      </w:r>
      <w:r w:rsidR="00AC0675">
        <w:rPr>
          <w:rFonts w:ascii="Arial" w:hAnsi="Arial" w:cs="Arial"/>
          <w:sz w:val="20"/>
        </w:rPr>
        <w:t xml:space="preserve"> his </w:t>
      </w:r>
      <w:r w:rsidRPr="003129E0">
        <w:rPr>
          <w:rFonts w:ascii="Arial" w:hAnsi="Arial" w:cs="Arial"/>
          <w:sz w:val="20"/>
        </w:rPr>
        <w:t xml:space="preserve">birth?  </w:t>
      </w:r>
    </w:p>
    <w:p w14:paraId="18375D30" w14:textId="77777777" w:rsidR="00F52860" w:rsidRPr="003129E0" w:rsidRDefault="00F52860" w:rsidP="00F52860">
      <w:pPr>
        <w:ind w:right="173"/>
        <w:rPr>
          <w:rFonts w:ascii="Arial" w:hAnsi="Arial" w:cs="Arial"/>
          <w:sz w:val="20"/>
        </w:rPr>
      </w:pPr>
    </w:p>
    <w:p w14:paraId="1EFEAE97" w14:textId="77777777" w:rsidR="00F52860" w:rsidRPr="003129E0" w:rsidRDefault="00F52860" w:rsidP="00F52860">
      <w:pPr>
        <w:ind w:right="173"/>
        <w:rPr>
          <w:rFonts w:ascii="Arial" w:hAnsi="Arial" w:cs="Arial"/>
          <w:sz w:val="20"/>
        </w:rPr>
      </w:pPr>
      <w:r w:rsidRPr="003129E0">
        <w:rPr>
          <w:rFonts w:ascii="Arial" w:hAnsi="Arial" w:cs="Arial"/>
          <w:sz w:val="20"/>
        </w:rPr>
        <w:t>“Something wonderful has happened this night!” I declared finally.  “We must go at once to Israel to see this Babe with our own eyes—and offer the worship</w:t>
      </w:r>
      <w:r w:rsidR="00A65162">
        <w:rPr>
          <w:rFonts w:ascii="Arial" w:hAnsi="Arial" w:cs="Arial"/>
          <w:sz w:val="20"/>
        </w:rPr>
        <w:t xml:space="preserve"> he </w:t>
      </w:r>
      <w:r w:rsidRPr="003129E0">
        <w:rPr>
          <w:rFonts w:ascii="Arial" w:hAnsi="Arial" w:cs="Arial"/>
          <w:sz w:val="20"/>
        </w:rPr>
        <w:t xml:space="preserve">is due!” </w:t>
      </w:r>
    </w:p>
    <w:p w14:paraId="2B7C9A84" w14:textId="77777777" w:rsidR="00F52860" w:rsidRPr="003129E0" w:rsidRDefault="00F52860" w:rsidP="00F52860">
      <w:pPr>
        <w:ind w:right="173"/>
        <w:rPr>
          <w:rFonts w:ascii="Arial" w:hAnsi="Arial" w:cs="Arial"/>
          <w:sz w:val="10"/>
        </w:rPr>
      </w:pPr>
    </w:p>
    <w:p w14:paraId="6640949D" w14:textId="77777777" w:rsidR="00F52860" w:rsidRPr="003129E0" w:rsidRDefault="00F52860" w:rsidP="00F52860">
      <w:pPr>
        <w:ind w:right="173"/>
        <w:rPr>
          <w:rFonts w:ascii="Arial" w:hAnsi="Arial" w:cs="Arial"/>
          <w:b/>
          <w:sz w:val="20"/>
        </w:rPr>
      </w:pPr>
      <w:r w:rsidRPr="003129E0">
        <w:rPr>
          <w:rFonts w:ascii="Arial" w:hAnsi="Arial" w:cs="Arial"/>
          <w:b/>
          <w:sz w:val="20"/>
        </w:rPr>
        <w:t>Part 2: Trip &amp; Jerusalem</w:t>
      </w:r>
    </w:p>
    <w:p w14:paraId="569242FF" w14:textId="77777777" w:rsidR="00F52860" w:rsidRPr="003129E0" w:rsidRDefault="00F52860" w:rsidP="00F52860">
      <w:pPr>
        <w:tabs>
          <w:tab w:val="left" w:pos="7960"/>
        </w:tabs>
        <w:ind w:right="173"/>
        <w:rPr>
          <w:rFonts w:ascii="Arial" w:hAnsi="Arial" w:cs="Arial"/>
          <w:sz w:val="20"/>
        </w:rPr>
      </w:pPr>
    </w:p>
    <w:tbl>
      <w:tblPr>
        <w:tblW w:w="9170" w:type="dxa"/>
        <w:tblLayout w:type="fixed"/>
        <w:tblCellMar>
          <w:left w:w="80" w:type="dxa"/>
          <w:right w:w="80" w:type="dxa"/>
        </w:tblCellMar>
        <w:tblLook w:val="0000" w:firstRow="0" w:lastRow="0" w:firstColumn="0" w:lastColumn="0" w:noHBand="0" w:noVBand="0"/>
      </w:tblPr>
      <w:tblGrid>
        <w:gridCol w:w="1070"/>
        <w:gridCol w:w="8100"/>
      </w:tblGrid>
      <w:tr w:rsidR="00F52860" w:rsidRPr="003129E0" w14:paraId="7691A8C4" w14:textId="77777777" w:rsidTr="00E21B78">
        <w:tc>
          <w:tcPr>
            <w:tcW w:w="1070" w:type="dxa"/>
          </w:tcPr>
          <w:p w14:paraId="4421030F"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OOX</w:t>
            </w:r>
          </w:p>
          <w:p w14:paraId="417F28CC"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tc>
        <w:tc>
          <w:tcPr>
            <w:tcW w:w="8100" w:type="dxa"/>
          </w:tcPr>
          <w:p w14:paraId="464CE57D"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We desired to leave soon but had to receive permission from the king, gather supplies and leave our work in the hands of reliable associates.  Our entire entourage finally ready, we set out by “desert ship” toward the west, still seeing the star in the distance.  You do know what a “desert ship” is, do you not?  This we also called a camel.</w:t>
            </w:r>
          </w:p>
          <w:p w14:paraId="0F0CBBEA" w14:textId="77777777" w:rsidR="00F52860" w:rsidRPr="003129E0" w:rsidRDefault="00F52860" w:rsidP="00E21B78">
            <w:pPr>
              <w:ind w:right="173"/>
              <w:rPr>
                <w:rFonts w:ascii="Arial" w:hAnsi="Arial" w:cs="Arial"/>
                <w:sz w:val="20"/>
                <w:lang w:bidi="ar-SA"/>
              </w:rPr>
            </w:pPr>
          </w:p>
        </w:tc>
      </w:tr>
    </w:tbl>
    <w:p w14:paraId="4D046036" w14:textId="77777777" w:rsidR="00F52860" w:rsidRPr="003129E0" w:rsidRDefault="00F52860" w:rsidP="00F52860">
      <w:pPr>
        <w:ind w:right="173"/>
        <w:rPr>
          <w:rFonts w:ascii="Arial" w:hAnsi="Arial" w:cs="Arial"/>
          <w:sz w:val="20"/>
        </w:rPr>
      </w:pPr>
      <w:r w:rsidRPr="003129E0">
        <w:rPr>
          <w:rFonts w:ascii="Arial" w:hAnsi="Arial" w:cs="Arial"/>
          <w:sz w:val="20"/>
        </w:rPr>
        <w:t xml:space="preserve">I laugh when I see our journey depicted as three men trekking alone in the desert.  Had we </w:t>
      </w:r>
      <w:r w:rsidR="00025B53" w:rsidRPr="003129E0">
        <w:rPr>
          <w:rFonts w:ascii="Arial" w:hAnsi="Arial" w:cs="Arial"/>
          <w:sz w:val="20"/>
        </w:rPr>
        <w:t>travelled</w:t>
      </w:r>
      <w:r w:rsidRPr="003129E0">
        <w:rPr>
          <w:rFonts w:ascii="Arial" w:hAnsi="Arial" w:cs="Arial"/>
          <w:sz w:val="20"/>
        </w:rPr>
        <w:t xml:space="preserve"> in this manner, our gifts would have ended in the hands of bandits rather than the Christ!  No, we were a </w:t>
      </w:r>
      <w:r w:rsidRPr="003129E0">
        <w:rPr>
          <w:rFonts w:ascii="Arial" w:hAnsi="Arial" w:cs="Arial"/>
          <w:i/>
          <w:sz w:val="20"/>
        </w:rPr>
        <w:t>large</w:t>
      </w:r>
      <w:r w:rsidRPr="003129E0">
        <w:rPr>
          <w:rFonts w:ascii="Arial" w:hAnsi="Arial" w:cs="Arial"/>
          <w:sz w:val="20"/>
        </w:rPr>
        <w:t xml:space="preserve"> group traveling slowly near the rivers (not the desert) for over five months from Babylon to Israel—a long train of camels led by a donkey, for camels are much too stubborn to lead.</w:t>
      </w:r>
    </w:p>
    <w:p w14:paraId="3BEBDEF2" w14:textId="77777777" w:rsidR="00F52860" w:rsidRPr="003129E0" w:rsidRDefault="00F52860" w:rsidP="00F52860">
      <w:pPr>
        <w:ind w:right="173"/>
        <w:rPr>
          <w:rFonts w:ascii="Arial" w:hAnsi="Arial" w:cs="Arial"/>
          <w:sz w:val="20"/>
        </w:rPr>
      </w:pPr>
    </w:p>
    <w:p w14:paraId="62D4AFE5" w14:textId="77777777" w:rsidR="00F52860" w:rsidRPr="003129E0" w:rsidRDefault="00F52860" w:rsidP="00F52860">
      <w:pPr>
        <w:ind w:right="173"/>
        <w:rPr>
          <w:rFonts w:ascii="Arial" w:hAnsi="Arial" w:cs="Arial"/>
          <w:sz w:val="20"/>
        </w:rPr>
      </w:pPr>
      <w:r w:rsidRPr="003129E0">
        <w:rPr>
          <w:rFonts w:ascii="Arial" w:hAnsi="Arial" w:cs="Arial"/>
          <w:sz w:val="20"/>
        </w:rPr>
        <w:t xml:space="preserve">And some think us kings.  I wish this had been the case!  No, we were </w:t>
      </w:r>
      <w:r w:rsidRPr="003129E0">
        <w:rPr>
          <w:rFonts w:ascii="Arial" w:hAnsi="Arial" w:cs="Arial"/>
          <w:i/>
          <w:sz w:val="20"/>
        </w:rPr>
        <w:t>searching</w:t>
      </w:r>
      <w:r w:rsidRPr="003129E0">
        <w:rPr>
          <w:rFonts w:ascii="Arial" w:hAnsi="Arial" w:cs="Arial"/>
          <w:sz w:val="20"/>
        </w:rPr>
        <w:t xml:space="preserve"> for the King!</w:t>
      </w:r>
    </w:p>
    <w:p w14:paraId="146CD70F" w14:textId="77777777" w:rsidR="00F52860" w:rsidRPr="003129E0" w:rsidRDefault="00F52860" w:rsidP="00F52860">
      <w:pPr>
        <w:tabs>
          <w:tab w:val="left" w:pos="7960"/>
        </w:tabs>
        <w:ind w:right="173"/>
        <w:rPr>
          <w:rFonts w:ascii="Arial" w:hAnsi="Arial" w:cs="Arial"/>
          <w:sz w:val="20"/>
        </w:rPr>
      </w:pPr>
    </w:p>
    <w:tbl>
      <w:tblPr>
        <w:tblW w:w="9170" w:type="dxa"/>
        <w:tblLayout w:type="fixed"/>
        <w:tblCellMar>
          <w:left w:w="80" w:type="dxa"/>
          <w:right w:w="80" w:type="dxa"/>
        </w:tblCellMar>
        <w:tblLook w:val="0000" w:firstRow="0" w:lastRow="0" w:firstColumn="0" w:lastColumn="0" w:noHBand="0" w:noVBand="0"/>
      </w:tblPr>
      <w:tblGrid>
        <w:gridCol w:w="980"/>
        <w:gridCol w:w="8190"/>
      </w:tblGrid>
      <w:tr w:rsidR="00F52860" w:rsidRPr="003129E0" w14:paraId="3869A879" w14:textId="77777777" w:rsidTr="00E21B78">
        <w:tc>
          <w:tcPr>
            <w:tcW w:w="980" w:type="dxa"/>
          </w:tcPr>
          <w:p w14:paraId="2E831F62"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p w14:paraId="7757D0A2"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OXO</w:t>
            </w:r>
          </w:p>
        </w:tc>
        <w:tc>
          <w:tcPr>
            <w:tcW w:w="8190" w:type="dxa"/>
          </w:tcPr>
          <w:p w14:paraId="7EEBD57A"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 xml:space="preserve">At any rate, the star still shone before us as we arrived at the hill country of Judea, but then, for some reason it disappeared.  “Where should we go?” I asked.  “Surely the king </w:t>
            </w:r>
            <w:r w:rsidRPr="003129E0">
              <w:rPr>
                <w:rFonts w:ascii="Arial" w:hAnsi="Arial" w:cs="Arial"/>
                <w:sz w:val="20"/>
                <w:lang w:bidi="ar-SA"/>
              </w:rPr>
              <w:lastRenderedPageBreak/>
              <w:t>of the Jews would be born in the capital city,” Beltezer replied.  So at last we arrived at Jerusalem, bearing the dust of a thousand miles.</w:t>
            </w:r>
          </w:p>
        </w:tc>
      </w:tr>
    </w:tbl>
    <w:p w14:paraId="48710D3D" w14:textId="77777777" w:rsidR="00F52860" w:rsidRPr="003129E0" w:rsidRDefault="00F52860" w:rsidP="00F52860">
      <w:pPr>
        <w:ind w:right="173"/>
        <w:rPr>
          <w:rFonts w:ascii="Arial" w:hAnsi="Arial" w:cs="Arial"/>
          <w:sz w:val="20"/>
        </w:rPr>
      </w:pPr>
    </w:p>
    <w:p w14:paraId="3415AA7D" w14:textId="77777777" w:rsidR="00F52860" w:rsidRPr="003129E0" w:rsidRDefault="00F52860" w:rsidP="00F52860">
      <w:pPr>
        <w:ind w:right="173"/>
        <w:rPr>
          <w:rFonts w:ascii="Arial" w:hAnsi="Arial" w:cs="Arial"/>
          <w:sz w:val="20"/>
        </w:rPr>
      </w:pPr>
      <w:r w:rsidRPr="003129E0">
        <w:rPr>
          <w:rFonts w:ascii="Arial" w:hAnsi="Arial" w:cs="Arial"/>
          <w:sz w:val="20"/>
        </w:rPr>
        <w:t>And what a stir we caused!  We did not intend to make such commotion, but someone in our group disclosed our purpose—that we had come to worship the new king of the Jews.</w:t>
      </w:r>
    </w:p>
    <w:p w14:paraId="3E3A4245" w14:textId="77777777" w:rsidR="00F52860" w:rsidRPr="003129E0" w:rsidRDefault="00F52860" w:rsidP="00F52860">
      <w:pPr>
        <w:ind w:right="173"/>
        <w:rPr>
          <w:rFonts w:ascii="Arial" w:hAnsi="Arial" w:cs="Arial"/>
          <w:sz w:val="10"/>
        </w:rPr>
      </w:pPr>
    </w:p>
    <w:p w14:paraId="5C0D2822" w14:textId="77777777" w:rsidR="00F52860" w:rsidRPr="003129E0" w:rsidRDefault="00F52860" w:rsidP="00F52860">
      <w:pPr>
        <w:ind w:right="173"/>
        <w:rPr>
          <w:rFonts w:ascii="Arial" w:hAnsi="Arial" w:cs="Arial"/>
          <w:sz w:val="20"/>
        </w:rPr>
      </w:pPr>
      <w:r w:rsidRPr="003129E0">
        <w:rPr>
          <w:rFonts w:ascii="Arial" w:hAnsi="Arial" w:cs="Arial"/>
          <w:sz w:val="20"/>
        </w:rPr>
        <w:t xml:space="preserve">We thought this was good news—so much so we bore the heat of the day for months.  But we soon saw that </w:t>
      </w:r>
      <w:r w:rsidRPr="003129E0">
        <w:rPr>
          <w:rFonts w:ascii="Arial" w:hAnsi="Arial" w:cs="Arial"/>
          <w:i/>
          <w:sz w:val="20"/>
        </w:rPr>
        <w:t>Herod</w:t>
      </w:r>
      <w:r w:rsidRPr="003129E0">
        <w:rPr>
          <w:rFonts w:ascii="Arial" w:hAnsi="Arial" w:cs="Arial"/>
          <w:sz w:val="20"/>
        </w:rPr>
        <w:t xml:space="preserve"> had not fathered another son recently.  In fact, he recently had killed one of</w:t>
      </w:r>
      <w:r w:rsidR="00AC0675">
        <w:rPr>
          <w:rFonts w:ascii="Arial" w:hAnsi="Arial" w:cs="Arial"/>
          <w:sz w:val="20"/>
        </w:rPr>
        <w:t xml:space="preserve"> his </w:t>
      </w:r>
      <w:r w:rsidRPr="003129E0">
        <w:rPr>
          <w:rFonts w:ascii="Arial" w:hAnsi="Arial" w:cs="Arial"/>
          <w:sz w:val="20"/>
        </w:rPr>
        <w:t>ten wives and two sons.  The saying began to be told that it was safer to be Herod’s pig than to be</w:t>
      </w:r>
      <w:r w:rsidR="00AC0675">
        <w:rPr>
          <w:rFonts w:ascii="Arial" w:hAnsi="Arial" w:cs="Arial"/>
          <w:sz w:val="20"/>
        </w:rPr>
        <w:t xml:space="preserve"> his </w:t>
      </w:r>
      <w:r w:rsidRPr="003129E0">
        <w:rPr>
          <w:rFonts w:ascii="Arial" w:hAnsi="Arial" w:cs="Arial"/>
          <w:sz w:val="20"/>
        </w:rPr>
        <w:t>son!</w:t>
      </w:r>
    </w:p>
    <w:p w14:paraId="7FC97CBC" w14:textId="77777777" w:rsidR="00F52860" w:rsidRPr="003129E0" w:rsidRDefault="00F52860" w:rsidP="00F52860">
      <w:pPr>
        <w:ind w:right="173"/>
        <w:rPr>
          <w:rFonts w:ascii="Arial" w:hAnsi="Arial" w:cs="Arial"/>
          <w:sz w:val="20"/>
        </w:rPr>
      </w:pPr>
    </w:p>
    <w:p w14:paraId="6FC33713" w14:textId="77777777" w:rsidR="00F52860" w:rsidRPr="003129E0" w:rsidRDefault="00F52860" w:rsidP="00F52860">
      <w:pPr>
        <w:ind w:right="173"/>
        <w:rPr>
          <w:rFonts w:ascii="Arial" w:hAnsi="Arial" w:cs="Arial"/>
          <w:sz w:val="20"/>
        </w:rPr>
      </w:pPr>
      <w:r w:rsidRPr="003129E0">
        <w:rPr>
          <w:rFonts w:ascii="Arial" w:hAnsi="Arial" w:cs="Arial"/>
          <w:sz w:val="20"/>
        </w:rPr>
        <w:t>When Herod heard why we had come to Jerusalem, he called in the entire Sanhedrin for questioning.  I understand that many of them thought they would all be executed on the spot, for when Herod got angry, heads flew.  But when he asked where the Christ was to be born, they had an answer from Micah’s prophecy.  The Messiah would be born in Bethlehem.  In fact, this was common knowledge among all the people—at least any who went to synagogue—which certainly did not include Herod.</w:t>
      </w:r>
    </w:p>
    <w:p w14:paraId="2F24BAA1" w14:textId="77777777" w:rsidR="00F52860" w:rsidRPr="003129E0" w:rsidRDefault="00F52860" w:rsidP="00F52860">
      <w:pPr>
        <w:ind w:right="173"/>
        <w:rPr>
          <w:rFonts w:ascii="Arial" w:hAnsi="Arial" w:cs="Arial"/>
          <w:sz w:val="20"/>
        </w:rPr>
      </w:pPr>
    </w:p>
    <w:p w14:paraId="2F188D87" w14:textId="77777777" w:rsidR="00F52860" w:rsidRPr="003129E0" w:rsidRDefault="00F52860" w:rsidP="00F52860">
      <w:pPr>
        <w:ind w:right="173"/>
        <w:rPr>
          <w:rFonts w:ascii="Arial" w:hAnsi="Arial" w:cs="Arial"/>
          <w:sz w:val="20"/>
        </w:rPr>
      </w:pPr>
      <w:r w:rsidRPr="003129E0">
        <w:rPr>
          <w:rFonts w:ascii="Arial" w:hAnsi="Arial" w:cs="Arial"/>
          <w:sz w:val="20"/>
        </w:rPr>
        <w:t>We had not intended on having an audience with Herod, but that very afternoon we were secretly ushered into</w:t>
      </w:r>
      <w:r w:rsidR="00AC0675">
        <w:rPr>
          <w:rFonts w:ascii="Arial" w:hAnsi="Arial" w:cs="Arial"/>
          <w:sz w:val="20"/>
        </w:rPr>
        <w:t xml:space="preserve"> his </w:t>
      </w:r>
      <w:r w:rsidRPr="003129E0">
        <w:rPr>
          <w:rFonts w:ascii="Arial" w:hAnsi="Arial" w:cs="Arial"/>
          <w:sz w:val="20"/>
        </w:rPr>
        <w:t>court for questioning.  I must say, I was impressed and fearful at the same time.  But he too was disturbed.  In fact, Matthew notes that Herod was “troubled” or “shaken.”</w:t>
      </w:r>
    </w:p>
    <w:p w14:paraId="5BFA421E" w14:textId="77777777" w:rsidR="00F52860" w:rsidRPr="003129E0" w:rsidRDefault="00F52860" w:rsidP="00F52860">
      <w:pPr>
        <w:ind w:right="173"/>
        <w:rPr>
          <w:rFonts w:ascii="Arial" w:hAnsi="Arial" w:cs="Arial"/>
          <w:sz w:val="20"/>
        </w:rPr>
      </w:pPr>
    </w:p>
    <w:tbl>
      <w:tblPr>
        <w:tblW w:w="9350" w:type="dxa"/>
        <w:tblLayout w:type="fixed"/>
        <w:tblCellMar>
          <w:left w:w="80" w:type="dxa"/>
          <w:right w:w="80" w:type="dxa"/>
        </w:tblCellMar>
        <w:tblLook w:val="0000" w:firstRow="0" w:lastRow="0" w:firstColumn="0" w:lastColumn="0" w:noHBand="0" w:noVBand="0"/>
      </w:tblPr>
      <w:tblGrid>
        <w:gridCol w:w="980"/>
        <w:gridCol w:w="8370"/>
      </w:tblGrid>
      <w:tr w:rsidR="00F52860" w:rsidRPr="003129E0" w14:paraId="399FBD46" w14:textId="77777777" w:rsidTr="00E21B78">
        <w:tc>
          <w:tcPr>
            <w:tcW w:w="980" w:type="dxa"/>
          </w:tcPr>
          <w:p w14:paraId="2AC75D14"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XOO</w:t>
            </w:r>
          </w:p>
          <w:p w14:paraId="3D4A9C7C"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tc>
        <w:tc>
          <w:tcPr>
            <w:tcW w:w="8370" w:type="dxa"/>
          </w:tcPr>
          <w:p w14:paraId="7262212D"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So Herod interrogated us, trying to sound objective and compassionate.  We were treated quite well.  But he seemed for some reason to be very concerned about the exact time the star appeared, though he did not tell us why.  We told</w:t>
            </w:r>
            <w:r w:rsidR="00AC0675">
              <w:rPr>
                <w:rFonts w:ascii="Arial" w:hAnsi="Arial" w:cs="Arial"/>
                <w:sz w:val="20"/>
                <w:lang w:bidi="ar-SA"/>
              </w:rPr>
              <w:t xml:space="preserve"> him </w:t>
            </w:r>
            <w:r w:rsidRPr="003129E0">
              <w:rPr>
                <w:rFonts w:ascii="Arial" w:hAnsi="Arial" w:cs="Arial"/>
                <w:sz w:val="20"/>
                <w:lang w:bidi="ar-SA"/>
              </w:rPr>
              <w:t>it had been many months, and then he surprised us by actually encouraging us to go to Bethlehem.  He told us to return and tell</w:t>
            </w:r>
            <w:r w:rsidR="00AC0675">
              <w:rPr>
                <w:rFonts w:ascii="Arial" w:hAnsi="Arial" w:cs="Arial"/>
                <w:sz w:val="20"/>
                <w:lang w:bidi="ar-SA"/>
              </w:rPr>
              <w:t xml:space="preserve"> him </w:t>
            </w:r>
            <w:r w:rsidRPr="003129E0">
              <w:rPr>
                <w:rFonts w:ascii="Arial" w:hAnsi="Arial" w:cs="Arial"/>
                <w:sz w:val="20"/>
                <w:lang w:bidi="ar-SA"/>
              </w:rPr>
              <w:t xml:space="preserve">the exact location so he could worship the child as well. </w:t>
            </w:r>
          </w:p>
        </w:tc>
      </w:tr>
    </w:tbl>
    <w:p w14:paraId="402CFEEC" w14:textId="77777777" w:rsidR="00F52860" w:rsidRPr="003129E0" w:rsidRDefault="00F52860" w:rsidP="00F52860">
      <w:pPr>
        <w:ind w:right="173"/>
        <w:rPr>
          <w:rFonts w:ascii="Arial" w:hAnsi="Arial" w:cs="Arial"/>
          <w:sz w:val="20"/>
        </w:rPr>
      </w:pPr>
    </w:p>
    <w:p w14:paraId="193C6B12" w14:textId="77777777" w:rsidR="00F52860" w:rsidRPr="003129E0" w:rsidRDefault="00F52860" w:rsidP="00F52860">
      <w:pPr>
        <w:ind w:right="173"/>
        <w:rPr>
          <w:rFonts w:ascii="Arial" w:hAnsi="Arial" w:cs="Arial"/>
          <w:sz w:val="20"/>
        </w:rPr>
      </w:pPr>
      <w:r w:rsidRPr="003129E0">
        <w:rPr>
          <w:rFonts w:ascii="Arial" w:hAnsi="Arial" w:cs="Arial"/>
          <w:sz w:val="20"/>
        </w:rPr>
        <w:t xml:space="preserve">I thought we might have a Roman escort to Bethlehem.  After all, it was only about a two-hour walk from Jerusalem.  But I suppose Herod feared that this would cause an even greater stir in the city, so we were allowed to go by ourselves.  Even more surprising was that not one of the members of the Sanhedrin desired to go.  I remember thinking, “Are not any of these Jews interested in the birth of their king?  After all, this is </w:t>
      </w:r>
      <w:r w:rsidRPr="003129E0">
        <w:rPr>
          <w:rFonts w:ascii="Arial" w:hAnsi="Arial" w:cs="Arial"/>
          <w:i/>
          <w:sz w:val="20"/>
        </w:rPr>
        <w:t>their</w:t>
      </w:r>
      <w:r w:rsidRPr="003129E0">
        <w:rPr>
          <w:rFonts w:ascii="Arial" w:hAnsi="Arial" w:cs="Arial"/>
          <w:sz w:val="20"/>
        </w:rPr>
        <w:t xml:space="preserve"> king, not the king of us Gentiles!  Will no one investigate this miraculous birth—the appearance for which Israel has awaited for centuries?  Could it be that Jews are so caught up with their daily routine that they exert no effort to seek the very God of the Universe near them?”  This kind of news one should shout from the mountain!</w:t>
      </w:r>
    </w:p>
    <w:p w14:paraId="3DE44205" w14:textId="77777777" w:rsidR="00F52860" w:rsidRPr="003129E0" w:rsidRDefault="00F52860" w:rsidP="00F52860">
      <w:pPr>
        <w:ind w:right="173"/>
        <w:rPr>
          <w:rFonts w:ascii="Arial" w:hAnsi="Arial" w:cs="Arial"/>
          <w:b/>
          <w:sz w:val="20"/>
        </w:rPr>
      </w:pPr>
    </w:p>
    <w:p w14:paraId="78C5814B" w14:textId="77777777" w:rsidR="00F52860" w:rsidRPr="003129E0" w:rsidRDefault="00F52860" w:rsidP="00F52860">
      <w:pPr>
        <w:ind w:right="173"/>
        <w:rPr>
          <w:rFonts w:ascii="Arial" w:hAnsi="Arial" w:cs="Arial"/>
          <w:b/>
          <w:sz w:val="20"/>
        </w:rPr>
      </w:pPr>
      <w:r w:rsidRPr="003129E0">
        <w:rPr>
          <w:rFonts w:ascii="Arial" w:hAnsi="Arial" w:cs="Arial"/>
          <w:b/>
          <w:sz w:val="20"/>
        </w:rPr>
        <w:t>Part 3: Bethlehem</w:t>
      </w:r>
    </w:p>
    <w:p w14:paraId="4BFE2563" w14:textId="77777777" w:rsidR="00F52860" w:rsidRPr="003129E0" w:rsidRDefault="00F52860" w:rsidP="00F52860">
      <w:pPr>
        <w:ind w:right="173"/>
        <w:rPr>
          <w:rFonts w:ascii="Arial" w:hAnsi="Arial" w:cs="Arial"/>
          <w:sz w:val="20"/>
        </w:rPr>
      </w:pPr>
    </w:p>
    <w:tbl>
      <w:tblPr>
        <w:tblW w:w="9350" w:type="dxa"/>
        <w:tblLayout w:type="fixed"/>
        <w:tblCellMar>
          <w:left w:w="80" w:type="dxa"/>
          <w:right w:w="80" w:type="dxa"/>
        </w:tblCellMar>
        <w:tblLook w:val="0000" w:firstRow="0" w:lastRow="0" w:firstColumn="0" w:lastColumn="0" w:noHBand="0" w:noVBand="0"/>
      </w:tblPr>
      <w:tblGrid>
        <w:gridCol w:w="980"/>
        <w:gridCol w:w="8370"/>
      </w:tblGrid>
      <w:tr w:rsidR="00F52860" w:rsidRPr="003129E0" w14:paraId="02534FBD" w14:textId="77777777" w:rsidTr="00E21B78">
        <w:tc>
          <w:tcPr>
            <w:tcW w:w="980" w:type="dxa"/>
          </w:tcPr>
          <w:p w14:paraId="6FED2CA4"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XOO</w:t>
            </w:r>
          </w:p>
          <w:p w14:paraId="78D67C12"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tc>
        <w:tc>
          <w:tcPr>
            <w:tcW w:w="8370" w:type="dxa"/>
          </w:tcPr>
          <w:p w14:paraId="5762BF57"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It was late, but we decided to go to Bethlehem anyway.  As we were wondering how we would find an infant in Bethlehem, suddenly one of my fellow scholars shouted, “There it is again!”  I looked up, and sure enough, the star had reappeared.  In fact, it led us not only to Bethlehem but directly to the house we sought.</w:t>
            </w:r>
          </w:p>
        </w:tc>
      </w:tr>
    </w:tbl>
    <w:p w14:paraId="5126C50C" w14:textId="77777777" w:rsidR="00F52860" w:rsidRPr="003129E0" w:rsidRDefault="00F52860" w:rsidP="00F52860">
      <w:pPr>
        <w:tabs>
          <w:tab w:val="left" w:pos="7960"/>
        </w:tabs>
        <w:ind w:right="173"/>
        <w:rPr>
          <w:rFonts w:ascii="Arial" w:hAnsi="Arial" w:cs="Arial"/>
          <w:sz w:val="20"/>
        </w:rPr>
      </w:pPr>
    </w:p>
    <w:p w14:paraId="576250D3" w14:textId="77777777" w:rsidR="00F52860" w:rsidRPr="003129E0" w:rsidRDefault="00F52860" w:rsidP="00F52860">
      <w:pPr>
        <w:tabs>
          <w:tab w:val="left" w:pos="7960"/>
        </w:tabs>
        <w:ind w:right="173"/>
        <w:rPr>
          <w:rFonts w:ascii="Arial" w:hAnsi="Arial" w:cs="Arial"/>
          <w:sz w:val="20"/>
        </w:rPr>
      </w:pPr>
      <w:r w:rsidRPr="003129E0">
        <w:rPr>
          <w:rFonts w:ascii="Arial" w:hAnsi="Arial" w:cs="Arial"/>
          <w:sz w:val="20"/>
        </w:rPr>
        <w:t>Soon a common-looking peasant woman invited us into her humble dwelling.  With crude walls, woodworking tools, and sawdust everywhere, I almost felt it improper for us to give our lavish gifts of gold, incense, and myrrh.  But we did.  We bowed and worshipped a young toddler without hesitation.</w:t>
      </w:r>
    </w:p>
    <w:p w14:paraId="71C39BF8" w14:textId="77777777" w:rsidR="00F52860" w:rsidRPr="003129E0" w:rsidRDefault="00F52860" w:rsidP="00F52860">
      <w:pPr>
        <w:tabs>
          <w:tab w:val="left" w:pos="7960"/>
        </w:tabs>
        <w:ind w:right="173"/>
        <w:rPr>
          <w:rFonts w:ascii="Arial" w:hAnsi="Arial" w:cs="Arial"/>
          <w:sz w:val="20"/>
        </w:rPr>
      </w:pPr>
    </w:p>
    <w:p w14:paraId="784379D1" w14:textId="77777777" w:rsidR="00F52860" w:rsidRPr="003129E0" w:rsidRDefault="00F52860" w:rsidP="00F52860">
      <w:pPr>
        <w:tabs>
          <w:tab w:val="left" w:pos="7960"/>
        </w:tabs>
        <w:ind w:right="173"/>
        <w:rPr>
          <w:rFonts w:ascii="Arial" w:hAnsi="Arial" w:cs="Arial"/>
          <w:sz w:val="20"/>
        </w:rPr>
      </w:pPr>
      <w:r w:rsidRPr="003129E0">
        <w:rPr>
          <w:rFonts w:ascii="Arial" w:hAnsi="Arial" w:cs="Arial"/>
          <w:sz w:val="20"/>
        </w:rPr>
        <w:t>The young couple was honoured by our visit.  They had few visitors—only the lowest strata of society, shepherds.  To my surprise, they asked us to stay the night—but we declined and stayed at an inn.</w:t>
      </w:r>
    </w:p>
    <w:p w14:paraId="4FA54960" w14:textId="77777777" w:rsidR="00F52860" w:rsidRPr="003129E0" w:rsidRDefault="00F52860" w:rsidP="00F52860">
      <w:pPr>
        <w:tabs>
          <w:tab w:val="left" w:pos="7960"/>
        </w:tabs>
        <w:ind w:right="173"/>
        <w:rPr>
          <w:rFonts w:ascii="Arial" w:hAnsi="Arial" w:cs="Arial"/>
          <w:sz w:val="20"/>
        </w:rPr>
      </w:pPr>
    </w:p>
    <w:p w14:paraId="12FCCADC" w14:textId="77777777" w:rsidR="00F52860" w:rsidRPr="003129E0" w:rsidRDefault="00F52860" w:rsidP="00F52860">
      <w:pPr>
        <w:tabs>
          <w:tab w:val="left" w:pos="7960"/>
        </w:tabs>
        <w:ind w:right="173"/>
        <w:rPr>
          <w:rFonts w:ascii="Arial" w:hAnsi="Arial" w:cs="Arial"/>
          <w:sz w:val="20"/>
        </w:rPr>
      </w:pPr>
      <w:r w:rsidRPr="003129E0">
        <w:rPr>
          <w:rFonts w:ascii="Arial" w:hAnsi="Arial" w:cs="Arial"/>
          <w:sz w:val="20"/>
        </w:rPr>
        <w:t>That night each of us had a dream—the same dream.  God warned us not to return to Herod.  I tell you, this was a relief!  So we went back to Jericho through the back route and on to Babylon from there.  Such a long journey for so short a visit!  But all the way we marvelled about the privilege of visiting the very God who had visited us.  But what an irony!  Those who lived closest to Bethlehem had missed this great privilege.  Jews ignored Christ but Gentiles worshipped Him.  How about you?  The Jews who should have worshipped the new-born King ignored Him—but Gentiles like me embraced</w:t>
      </w:r>
      <w:r w:rsidR="00AC0675">
        <w:rPr>
          <w:rFonts w:ascii="Arial" w:hAnsi="Arial" w:cs="Arial"/>
          <w:sz w:val="20"/>
        </w:rPr>
        <w:t xml:space="preserve"> him </w:t>
      </w:r>
      <w:r w:rsidRPr="003129E0">
        <w:rPr>
          <w:rFonts w:ascii="Arial" w:hAnsi="Arial" w:cs="Arial"/>
          <w:sz w:val="20"/>
        </w:rPr>
        <w:t>as God.  Have you?  (MI restated)  They had no room in their hearts for Him—just as there was no room for</w:t>
      </w:r>
      <w:r w:rsidR="00AC0675">
        <w:rPr>
          <w:rFonts w:ascii="Arial" w:hAnsi="Arial" w:cs="Arial"/>
          <w:sz w:val="20"/>
        </w:rPr>
        <w:t xml:space="preserve"> him </w:t>
      </w:r>
      <w:r w:rsidRPr="003129E0">
        <w:rPr>
          <w:rFonts w:ascii="Arial" w:hAnsi="Arial" w:cs="Arial"/>
          <w:sz w:val="20"/>
        </w:rPr>
        <w:t>months earlier at the inn.</w:t>
      </w:r>
    </w:p>
    <w:p w14:paraId="06FF0B61" w14:textId="77777777" w:rsidR="00F52860" w:rsidRPr="00CD48D4" w:rsidRDefault="00F52860" w:rsidP="00F52860">
      <w:pPr>
        <w:ind w:right="18"/>
        <w:jc w:val="center"/>
        <w:rPr>
          <w:rFonts w:ascii="Arial" w:hAnsi="Arial" w:cs="Arial"/>
          <w:sz w:val="20"/>
          <w:szCs w:val="15"/>
        </w:rPr>
      </w:pPr>
    </w:p>
    <w:p w14:paraId="01643739" w14:textId="77777777" w:rsidR="00DB2C13" w:rsidRPr="00CD48D4" w:rsidRDefault="00DB2C13" w:rsidP="00DB2C13">
      <w:pPr>
        <w:rPr>
          <w:rFonts w:ascii="Arial" w:hAnsi="Arial" w:cs="Arial"/>
          <w:sz w:val="22"/>
          <w:szCs w:val="15"/>
        </w:rPr>
      </w:pPr>
    </w:p>
    <w:p w14:paraId="7CA734E9" w14:textId="77777777" w:rsidR="00DB2C13" w:rsidRPr="00CD48D4" w:rsidRDefault="00DB2C13" w:rsidP="00DB2C13">
      <w:pPr>
        <w:rPr>
          <w:rFonts w:ascii="Arial" w:hAnsi="Arial" w:cs="Arial"/>
          <w:sz w:val="22"/>
          <w:szCs w:val="15"/>
        </w:rPr>
        <w:sectPr w:rsidR="00DB2C13" w:rsidRPr="00CD48D4" w:rsidSect="00A748CC">
          <w:headerReference w:type="default" r:id="rId29"/>
          <w:pgSz w:w="11880" w:h="16840"/>
          <w:pgMar w:top="720" w:right="1152" w:bottom="720" w:left="1440" w:header="720" w:footer="720" w:gutter="0"/>
          <w:pgNumType w:fmt="lowerLetter" w:start="1"/>
          <w:cols w:space="720"/>
        </w:sectPr>
      </w:pPr>
    </w:p>
    <w:p w14:paraId="35A5B91F" w14:textId="77777777" w:rsidR="00DB2C13" w:rsidRDefault="00DB2C13" w:rsidP="00AE337A">
      <w:pPr>
        <w:jc w:val="center"/>
        <w:rPr>
          <w:rFonts w:ascii="Arial" w:hAnsi="Arial" w:cs="Arial"/>
          <w:b/>
          <w:sz w:val="28"/>
          <w:szCs w:val="21"/>
        </w:rPr>
      </w:pPr>
      <w:r w:rsidRPr="00F74BDF">
        <w:rPr>
          <w:rFonts w:ascii="Arial" w:hAnsi="Arial" w:cs="Arial"/>
          <w:b/>
          <w:sz w:val="28"/>
          <w:szCs w:val="21"/>
        </w:rPr>
        <w:lastRenderedPageBreak/>
        <w:t>Jesus’ Infant Journeys, Baptism &amp; Temptation</w:t>
      </w:r>
    </w:p>
    <w:p w14:paraId="31BB9D79" w14:textId="77777777" w:rsidR="001C00AD" w:rsidRPr="00F74BDF" w:rsidRDefault="001C00AD" w:rsidP="00AE337A">
      <w:pPr>
        <w:jc w:val="center"/>
        <w:rPr>
          <w:rFonts w:ascii="Arial" w:hAnsi="Arial" w:cs="Arial"/>
          <w:b/>
          <w:vanish/>
          <w:sz w:val="28"/>
          <w:szCs w:val="21"/>
        </w:rPr>
      </w:pPr>
    </w:p>
    <w:p w14:paraId="0595022D" w14:textId="77777777" w:rsidR="00DB2C13" w:rsidRPr="00CD48D4" w:rsidRDefault="00DB2C13" w:rsidP="00DB2C13">
      <w:pPr>
        <w:ind w:right="-342"/>
        <w:jc w:val="center"/>
        <w:rPr>
          <w:rFonts w:ascii="Arial" w:hAnsi="Arial" w:cs="Arial"/>
          <w:sz w:val="21"/>
          <w:szCs w:val="13"/>
        </w:rPr>
      </w:pPr>
      <w:r w:rsidRPr="00CD48D4">
        <w:rPr>
          <w:rFonts w:ascii="Arial" w:hAnsi="Arial" w:cs="Arial"/>
          <w:i/>
          <w:sz w:val="21"/>
          <w:szCs w:val="13"/>
        </w:rPr>
        <w:t xml:space="preserve">Bible Visual Resource Book, </w:t>
      </w:r>
      <w:r w:rsidRPr="00CD48D4">
        <w:rPr>
          <w:rFonts w:ascii="Arial" w:hAnsi="Arial" w:cs="Arial"/>
          <w:sz w:val="21"/>
          <w:szCs w:val="13"/>
        </w:rPr>
        <w:t>183</w:t>
      </w:r>
    </w:p>
    <w:p w14:paraId="40813C4F" w14:textId="77777777" w:rsidR="00592400" w:rsidRPr="00CD48D4" w:rsidRDefault="00592400" w:rsidP="00DB2C13">
      <w:pPr>
        <w:ind w:right="-342"/>
        <w:jc w:val="center"/>
        <w:rPr>
          <w:rFonts w:ascii="Arial" w:hAnsi="Arial" w:cs="Arial"/>
          <w:sz w:val="22"/>
          <w:szCs w:val="15"/>
        </w:rPr>
      </w:pPr>
    </w:p>
    <w:p w14:paraId="38F372E0" w14:textId="77777777" w:rsidR="00592400" w:rsidRPr="00CD48D4" w:rsidRDefault="00510F6C" w:rsidP="00DB2C13">
      <w:pPr>
        <w:ind w:right="-342"/>
        <w:jc w:val="center"/>
        <w:rPr>
          <w:rFonts w:ascii="Arial" w:hAnsi="Arial" w:cs="Arial"/>
          <w:sz w:val="22"/>
          <w:szCs w:val="15"/>
        </w:rPr>
      </w:pPr>
      <w:r>
        <w:rPr>
          <w:noProof/>
        </w:rPr>
        <w:drawing>
          <wp:anchor distT="0" distB="0" distL="114300" distR="114300" simplePos="0" relativeHeight="251627520" behindDoc="0" locked="0" layoutInCell="1" allowOverlap="1" wp14:anchorId="74A4AE53" wp14:editId="6CC08FB9">
            <wp:simplePos x="0" y="0"/>
            <wp:positionH relativeFrom="column">
              <wp:posOffset>109220</wp:posOffset>
            </wp:positionH>
            <wp:positionV relativeFrom="paragraph">
              <wp:posOffset>175260</wp:posOffset>
            </wp:positionV>
            <wp:extent cx="5897880" cy="8020685"/>
            <wp:effectExtent l="0" t="0" r="0" b="0"/>
            <wp:wrapNone/>
            <wp:docPr id="15"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97880" cy="8020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8ABC7C" w14:textId="77777777" w:rsidR="00592400" w:rsidRPr="00CD48D4" w:rsidRDefault="00592400" w:rsidP="00DB2C13">
      <w:pPr>
        <w:ind w:right="-342"/>
        <w:jc w:val="center"/>
        <w:rPr>
          <w:rFonts w:ascii="Arial" w:hAnsi="Arial" w:cs="Arial"/>
          <w:sz w:val="22"/>
          <w:szCs w:val="15"/>
        </w:rPr>
      </w:pPr>
    </w:p>
    <w:p w14:paraId="5B6DDB54" w14:textId="77777777" w:rsidR="00DB2C13" w:rsidRPr="00CD48D4" w:rsidRDefault="00DB2C13" w:rsidP="00DB2C13">
      <w:pPr>
        <w:tabs>
          <w:tab w:val="left" w:pos="810"/>
          <w:tab w:val="left" w:pos="7380"/>
          <w:tab w:val="left" w:pos="8819"/>
        </w:tabs>
        <w:ind w:left="450" w:right="-342" w:hanging="450"/>
        <w:jc w:val="center"/>
        <w:rPr>
          <w:rFonts w:ascii="Arial" w:hAnsi="Arial" w:cs="Arial"/>
          <w:sz w:val="36"/>
          <w:szCs w:val="15"/>
        </w:rPr>
        <w:sectPr w:rsidR="00DB2C13" w:rsidRPr="00CD48D4" w:rsidSect="00A748CC">
          <w:headerReference w:type="default" r:id="rId31"/>
          <w:pgSz w:w="11880" w:h="16840"/>
          <w:pgMar w:top="720" w:right="1152" w:bottom="720" w:left="1440" w:header="720" w:footer="720" w:gutter="0"/>
          <w:pgNumType w:start="79"/>
          <w:cols w:space="720"/>
        </w:sectPr>
      </w:pPr>
    </w:p>
    <w:p w14:paraId="20841024" w14:textId="77777777" w:rsidR="00DB2C13" w:rsidRPr="00F74BDF" w:rsidRDefault="00DB2C13" w:rsidP="00DB2C13">
      <w:pPr>
        <w:ind w:right="-342"/>
        <w:jc w:val="center"/>
        <w:rPr>
          <w:rFonts w:ascii="Arial" w:hAnsi="Arial" w:cs="Arial"/>
          <w:b/>
          <w:sz w:val="28"/>
          <w:szCs w:val="16"/>
        </w:rPr>
      </w:pPr>
      <w:r w:rsidRPr="00F74BDF">
        <w:rPr>
          <w:rFonts w:ascii="Arial" w:hAnsi="Arial" w:cs="Arial"/>
          <w:b/>
          <w:sz w:val="28"/>
          <w:szCs w:val="16"/>
        </w:rPr>
        <w:lastRenderedPageBreak/>
        <w:t>The Parables of Matthew 13</w:t>
      </w:r>
    </w:p>
    <w:p w14:paraId="056BFAC4" w14:textId="77777777" w:rsidR="00DB2C13" w:rsidRPr="00CD48D4" w:rsidRDefault="00DB2C13" w:rsidP="00DB2C13">
      <w:pPr>
        <w:ind w:right="-342"/>
        <w:jc w:val="center"/>
        <w:rPr>
          <w:rFonts w:ascii="Arial" w:hAnsi="Arial" w:cs="Arial"/>
          <w:i/>
          <w:sz w:val="15"/>
          <w:szCs w:val="16"/>
        </w:rPr>
      </w:pPr>
      <w:r w:rsidRPr="00CD48D4">
        <w:rPr>
          <w:rFonts w:ascii="Arial" w:hAnsi="Arial" w:cs="Arial"/>
          <w:i/>
          <w:sz w:val="15"/>
          <w:szCs w:val="16"/>
        </w:rPr>
        <w:t>Adapted from Mark L. Bailey, Dallas Theological Seminary</w:t>
      </w:r>
    </w:p>
    <w:p w14:paraId="1A7FE1D6" w14:textId="77777777" w:rsidR="00DB2C13" w:rsidRPr="00CD48D4" w:rsidRDefault="00DB2C13" w:rsidP="00DB2C13">
      <w:pPr>
        <w:ind w:right="-342"/>
        <w:rPr>
          <w:rFonts w:ascii="Arial" w:hAnsi="Arial" w:cs="Arial"/>
          <w:sz w:val="11"/>
          <w:szCs w:val="16"/>
        </w:rPr>
      </w:pPr>
    </w:p>
    <w:p w14:paraId="37077DCC" w14:textId="35CACB94" w:rsidR="00DB2C13" w:rsidRPr="00CD48D4" w:rsidRDefault="00DB2C13" w:rsidP="00DB2C13">
      <w:pPr>
        <w:ind w:right="-342"/>
        <w:rPr>
          <w:rFonts w:ascii="Arial" w:hAnsi="Arial" w:cs="Arial"/>
          <w:sz w:val="36"/>
          <w:szCs w:val="21"/>
        </w:rPr>
      </w:pPr>
      <w:r w:rsidRPr="00CD48D4">
        <w:rPr>
          <w:rFonts w:ascii="Arial" w:hAnsi="Arial" w:cs="Arial"/>
          <w:sz w:val="20"/>
          <w:szCs w:val="21"/>
        </w:rPr>
        <w:t>Only after the Jewish leaders attributed Christ’s power to Satan (Matt. 12) did</w:t>
      </w:r>
      <w:r w:rsidR="00A65162">
        <w:rPr>
          <w:rFonts w:ascii="Arial" w:hAnsi="Arial" w:cs="Arial"/>
          <w:sz w:val="20"/>
          <w:szCs w:val="21"/>
        </w:rPr>
        <w:t xml:space="preserve"> he </w:t>
      </w:r>
      <w:r w:rsidRPr="00CD48D4">
        <w:rPr>
          <w:rFonts w:ascii="Arial" w:hAnsi="Arial" w:cs="Arial"/>
          <w:sz w:val="20"/>
          <w:szCs w:val="21"/>
        </w:rPr>
        <w:t xml:space="preserve">begin to hide </w:t>
      </w:r>
      <w:r w:rsidR="00581F66">
        <w:rPr>
          <w:rFonts w:ascii="Arial" w:hAnsi="Arial" w:cs="Arial"/>
          <w:sz w:val="20"/>
          <w:szCs w:val="21"/>
        </w:rPr>
        <w:t xml:space="preserve">the </w:t>
      </w:r>
      <w:r w:rsidRPr="00CD48D4">
        <w:rPr>
          <w:rFonts w:ascii="Arial" w:hAnsi="Arial" w:cs="Arial"/>
          <w:sz w:val="20"/>
          <w:szCs w:val="21"/>
        </w:rPr>
        <w:t xml:space="preserve">truth from them in parables (13:3, 10-11).  These parables in Matthew 13 show that, due to the nation’s rejection of the King, the kingdom would not come at that time in its political form.  Why not?  There was one </w:t>
      </w:r>
      <w:r w:rsidR="0095746B" w:rsidRPr="00CD48D4">
        <w:rPr>
          <w:rFonts w:ascii="Arial" w:hAnsi="Arial" w:cs="Arial"/>
          <w:sz w:val="20"/>
          <w:szCs w:val="21"/>
        </w:rPr>
        <w:t>un</w:t>
      </w:r>
      <w:r w:rsidR="0095746B">
        <w:rPr>
          <w:rFonts w:ascii="Arial" w:hAnsi="Arial" w:cs="Arial"/>
          <w:sz w:val="20"/>
          <w:szCs w:val="21"/>
        </w:rPr>
        <w:t>fulfil</w:t>
      </w:r>
      <w:r w:rsidR="0095746B" w:rsidRPr="00CD48D4">
        <w:rPr>
          <w:rFonts w:ascii="Arial" w:hAnsi="Arial" w:cs="Arial"/>
          <w:sz w:val="20"/>
          <w:szCs w:val="21"/>
        </w:rPr>
        <w:t>led</w:t>
      </w:r>
      <w:r w:rsidRPr="00CD48D4">
        <w:rPr>
          <w:rFonts w:ascii="Arial" w:hAnsi="Arial" w:cs="Arial"/>
          <w:sz w:val="20"/>
          <w:szCs w:val="21"/>
        </w:rPr>
        <w:t xml:space="preserve"> requirement of the nation– repentance.  The OT often noted that the nation must be a believing nation for the kingdom to begin (Deut. 30:1-10; Jer. 31:34; cf. John 3:3-5; Rom. 11:26-27).  Thus Jesus began to explain how the kingdom would first come in a form unforeseen (“mystery”) by the OT (i.e., spiritually before physically).</w:t>
      </w:r>
    </w:p>
    <w:p w14:paraId="3571D7A6" w14:textId="77777777" w:rsidR="00DB2C13" w:rsidRPr="00CD48D4" w:rsidRDefault="00DB2C13" w:rsidP="00DB2C13">
      <w:pPr>
        <w:ind w:right="-342"/>
        <w:rPr>
          <w:rFonts w:ascii="Arial" w:hAnsi="Arial" w:cs="Arial"/>
          <w:szCs w:val="16"/>
        </w:rPr>
      </w:pPr>
    </w:p>
    <w:p w14:paraId="6B6ABB4B" w14:textId="77777777" w:rsidR="00DB2C13" w:rsidRPr="009B1483" w:rsidRDefault="00DB2C13" w:rsidP="00DB2C13">
      <w:pPr>
        <w:ind w:right="-342"/>
        <w:rPr>
          <w:rFonts w:ascii="Arial" w:hAnsi="Arial" w:cs="Arial"/>
          <w:b/>
          <w:bCs/>
          <w:szCs w:val="16"/>
        </w:rPr>
      </w:pPr>
      <w:r w:rsidRPr="009B1483">
        <w:rPr>
          <w:rFonts w:ascii="Arial" w:hAnsi="Arial" w:cs="Arial"/>
          <w:b/>
          <w:bCs/>
          <w:szCs w:val="16"/>
          <w:u w:val="single"/>
        </w:rPr>
        <w:t>Parables by the Sea</w:t>
      </w:r>
      <w:r w:rsidRPr="009B1483">
        <w:rPr>
          <w:rFonts w:ascii="Arial" w:hAnsi="Arial" w:cs="Arial"/>
          <w:b/>
          <w:bCs/>
          <w:szCs w:val="16"/>
        </w:rPr>
        <w:t xml:space="preserve"> (outside the house to the multitudes)</w:t>
      </w:r>
    </w:p>
    <w:p w14:paraId="78A00ABA" w14:textId="77777777" w:rsidR="00DB2C13" w:rsidRPr="009B1483" w:rsidRDefault="00DB2C13" w:rsidP="00DB2C13">
      <w:pPr>
        <w:ind w:left="450" w:right="-342" w:hanging="450"/>
        <w:rPr>
          <w:rFonts w:ascii="Arial" w:hAnsi="Arial" w:cs="Arial"/>
          <w:sz w:val="16"/>
          <w:szCs w:val="21"/>
        </w:rPr>
      </w:pPr>
    </w:p>
    <w:p w14:paraId="2EC883B9" w14:textId="77777777" w:rsidR="00DB2C13" w:rsidRPr="009B1483" w:rsidRDefault="00DB2C13" w:rsidP="00DB2C13">
      <w:pPr>
        <w:tabs>
          <w:tab w:val="left" w:pos="7920"/>
        </w:tabs>
        <w:ind w:left="450" w:right="-342" w:hanging="450"/>
        <w:rPr>
          <w:rFonts w:ascii="Arial" w:hAnsi="Arial" w:cs="Arial"/>
          <w:b/>
          <w:sz w:val="22"/>
          <w:szCs w:val="22"/>
        </w:rPr>
      </w:pPr>
      <w:r w:rsidRPr="009B1483">
        <w:rPr>
          <w:rFonts w:ascii="Arial" w:hAnsi="Arial" w:cs="Arial"/>
          <w:b/>
          <w:sz w:val="22"/>
          <w:szCs w:val="22"/>
        </w:rPr>
        <w:t>1.</w:t>
      </w:r>
      <w:r w:rsidRPr="009B1483">
        <w:rPr>
          <w:rFonts w:ascii="Arial" w:hAnsi="Arial" w:cs="Arial"/>
          <w:b/>
          <w:sz w:val="22"/>
          <w:szCs w:val="22"/>
        </w:rPr>
        <w:tab/>
        <w:t>The Soils (13:3-9, 18-23)</w:t>
      </w:r>
      <w:r w:rsidRPr="009B1483">
        <w:rPr>
          <w:rFonts w:ascii="Arial" w:hAnsi="Arial" w:cs="Arial"/>
          <w:b/>
          <w:sz w:val="22"/>
          <w:szCs w:val="22"/>
        </w:rPr>
        <w:tab/>
        <w:t>Planting</w:t>
      </w:r>
    </w:p>
    <w:p w14:paraId="5D721750" w14:textId="77777777" w:rsidR="00DB2C13" w:rsidRPr="009B1483" w:rsidRDefault="00DB2C13" w:rsidP="00DB2C13">
      <w:pPr>
        <w:ind w:left="450" w:right="-342"/>
        <w:rPr>
          <w:rFonts w:ascii="Arial" w:hAnsi="Arial" w:cs="Arial"/>
          <w:sz w:val="15"/>
          <w:szCs w:val="21"/>
        </w:rPr>
      </w:pPr>
    </w:p>
    <w:p w14:paraId="7CF5405C"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Issue</w:t>
      </w:r>
      <w:r w:rsidRPr="009B1483">
        <w:rPr>
          <w:rFonts w:ascii="Arial" w:hAnsi="Arial" w:cs="Arial"/>
          <w:sz w:val="21"/>
          <w:szCs w:val="21"/>
        </w:rPr>
        <w:t>: Why have Israel and the leaders rejected the Messiah?</w:t>
      </w:r>
    </w:p>
    <w:p w14:paraId="67B303A1" w14:textId="77777777" w:rsidR="00DB2C13" w:rsidRPr="009B1483" w:rsidRDefault="00DB2C13" w:rsidP="00DB2C13">
      <w:pPr>
        <w:ind w:left="450" w:right="-342"/>
        <w:rPr>
          <w:rFonts w:ascii="Arial" w:hAnsi="Arial" w:cs="Arial"/>
          <w:sz w:val="15"/>
          <w:szCs w:val="21"/>
        </w:rPr>
      </w:pPr>
    </w:p>
    <w:p w14:paraId="599F1B37"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Main Idea</w:t>
      </w:r>
      <w:r w:rsidRPr="009B1483">
        <w:rPr>
          <w:rFonts w:ascii="Arial" w:hAnsi="Arial" w:cs="Arial"/>
          <w:sz w:val="21"/>
          <w:szCs w:val="21"/>
        </w:rPr>
        <w:t>: Productivity is determined by receptivity, which is a heart issue.</w:t>
      </w:r>
    </w:p>
    <w:p w14:paraId="47E4041E" w14:textId="77777777" w:rsidR="00DB2C13" w:rsidRPr="009B1483" w:rsidRDefault="00DB2C13" w:rsidP="00DB2C13">
      <w:pPr>
        <w:ind w:left="450" w:right="-342" w:hanging="450"/>
        <w:rPr>
          <w:rFonts w:ascii="Arial" w:hAnsi="Arial" w:cs="Arial"/>
          <w:sz w:val="16"/>
          <w:szCs w:val="21"/>
        </w:rPr>
      </w:pPr>
    </w:p>
    <w:p w14:paraId="117EC566" w14:textId="77777777" w:rsidR="00DB2C13" w:rsidRPr="009B1483" w:rsidRDefault="00DB2C13" w:rsidP="00DB2C13">
      <w:pPr>
        <w:tabs>
          <w:tab w:val="left" w:pos="7920"/>
        </w:tabs>
        <w:ind w:left="450" w:right="-342" w:hanging="450"/>
        <w:rPr>
          <w:rFonts w:ascii="Arial" w:hAnsi="Arial" w:cs="Arial"/>
          <w:b/>
          <w:sz w:val="22"/>
          <w:szCs w:val="22"/>
        </w:rPr>
      </w:pPr>
      <w:r w:rsidRPr="009B1483">
        <w:rPr>
          <w:rFonts w:ascii="Arial" w:hAnsi="Arial" w:cs="Arial"/>
          <w:b/>
          <w:sz w:val="22"/>
          <w:szCs w:val="22"/>
        </w:rPr>
        <w:t>2.</w:t>
      </w:r>
      <w:r w:rsidRPr="009B1483">
        <w:rPr>
          <w:rFonts w:ascii="Arial" w:hAnsi="Arial" w:cs="Arial"/>
          <w:b/>
          <w:sz w:val="22"/>
          <w:szCs w:val="22"/>
        </w:rPr>
        <w:tab/>
        <w:t>The Tares (13:24-30, 36-43)</w:t>
      </w:r>
      <w:r w:rsidRPr="009B1483">
        <w:rPr>
          <w:rFonts w:ascii="Arial" w:hAnsi="Arial" w:cs="Arial"/>
          <w:b/>
          <w:sz w:val="22"/>
          <w:szCs w:val="22"/>
        </w:rPr>
        <w:tab/>
        <w:t>Planting</w:t>
      </w:r>
    </w:p>
    <w:p w14:paraId="47678D01" w14:textId="77777777" w:rsidR="00DB2C13" w:rsidRPr="009B1483" w:rsidRDefault="00DB2C13" w:rsidP="00DB2C13">
      <w:pPr>
        <w:ind w:left="450" w:right="-342"/>
        <w:rPr>
          <w:rFonts w:ascii="Arial" w:hAnsi="Arial" w:cs="Arial"/>
          <w:sz w:val="15"/>
          <w:szCs w:val="21"/>
        </w:rPr>
      </w:pPr>
    </w:p>
    <w:p w14:paraId="6A994CFB"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Issue</w:t>
      </w:r>
      <w:r w:rsidRPr="009B1483">
        <w:rPr>
          <w:rFonts w:ascii="Arial" w:hAnsi="Arial" w:cs="Arial"/>
          <w:sz w:val="21"/>
          <w:szCs w:val="21"/>
        </w:rPr>
        <w:t>: What accounts for the false religiosity in the world?</w:t>
      </w:r>
    </w:p>
    <w:p w14:paraId="162B2F6C" w14:textId="77777777" w:rsidR="00DB2C13" w:rsidRPr="009B1483" w:rsidRDefault="00DB2C13" w:rsidP="00DB2C13">
      <w:pPr>
        <w:ind w:left="450" w:right="-342"/>
        <w:rPr>
          <w:rFonts w:ascii="Arial" w:hAnsi="Arial" w:cs="Arial"/>
          <w:sz w:val="15"/>
          <w:szCs w:val="21"/>
        </w:rPr>
      </w:pPr>
    </w:p>
    <w:p w14:paraId="11C70DD7"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Main Idea</w:t>
      </w:r>
      <w:r w:rsidRPr="009B1483">
        <w:rPr>
          <w:rFonts w:ascii="Arial" w:hAnsi="Arial" w:cs="Arial"/>
          <w:sz w:val="21"/>
          <w:szCs w:val="21"/>
        </w:rPr>
        <w:t>: Satan’s counterfeit kingdom in the world will not be fully revealed until the judgment.</w:t>
      </w:r>
    </w:p>
    <w:p w14:paraId="1C6AAF26" w14:textId="77777777" w:rsidR="00DB2C13" w:rsidRPr="009B1483" w:rsidRDefault="00DB2C13" w:rsidP="00DB2C13">
      <w:pPr>
        <w:ind w:left="450" w:right="-342" w:hanging="450"/>
        <w:rPr>
          <w:rFonts w:ascii="Arial" w:hAnsi="Arial" w:cs="Arial"/>
          <w:sz w:val="16"/>
          <w:szCs w:val="21"/>
        </w:rPr>
      </w:pPr>
    </w:p>
    <w:p w14:paraId="43CE0791" w14:textId="77777777" w:rsidR="00DB2C13" w:rsidRPr="009B1483" w:rsidRDefault="00DB2C13" w:rsidP="00DB2C13">
      <w:pPr>
        <w:tabs>
          <w:tab w:val="left" w:pos="7920"/>
        </w:tabs>
        <w:ind w:left="450" w:right="-342" w:hanging="450"/>
        <w:rPr>
          <w:rFonts w:ascii="Arial" w:hAnsi="Arial" w:cs="Arial"/>
          <w:b/>
          <w:sz w:val="22"/>
          <w:szCs w:val="22"/>
        </w:rPr>
      </w:pPr>
      <w:r w:rsidRPr="009B1483">
        <w:rPr>
          <w:rFonts w:ascii="Arial" w:hAnsi="Arial" w:cs="Arial"/>
          <w:b/>
          <w:sz w:val="22"/>
          <w:szCs w:val="22"/>
        </w:rPr>
        <w:t>3.</w:t>
      </w:r>
      <w:r w:rsidRPr="009B1483">
        <w:rPr>
          <w:rFonts w:ascii="Arial" w:hAnsi="Arial" w:cs="Arial"/>
          <w:b/>
          <w:sz w:val="22"/>
          <w:szCs w:val="22"/>
        </w:rPr>
        <w:tab/>
        <w:t>The Mustard Seed (13:31-32)</w:t>
      </w:r>
      <w:r w:rsidRPr="009B1483">
        <w:rPr>
          <w:rFonts w:ascii="Arial" w:hAnsi="Arial" w:cs="Arial"/>
          <w:b/>
          <w:sz w:val="22"/>
          <w:szCs w:val="22"/>
        </w:rPr>
        <w:tab/>
        <w:t>Growth</w:t>
      </w:r>
    </w:p>
    <w:p w14:paraId="52051972" w14:textId="77777777" w:rsidR="00DB2C13" w:rsidRPr="009B1483" w:rsidRDefault="00DB2C13" w:rsidP="00DB2C13">
      <w:pPr>
        <w:ind w:left="450" w:right="-342"/>
        <w:rPr>
          <w:rFonts w:ascii="Arial" w:hAnsi="Arial" w:cs="Arial"/>
          <w:sz w:val="15"/>
          <w:szCs w:val="21"/>
        </w:rPr>
      </w:pPr>
    </w:p>
    <w:p w14:paraId="28AE071A"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Issue</w:t>
      </w:r>
      <w:r w:rsidRPr="009B1483">
        <w:rPr>
          <w:rFonts w:ascii="Arial" w:hAnsi="Arial" w:cs="Arial"/>
          <w:sz w:val="21"/>
          <w:szCs w:val="21"/>
        </w:rPr>
        <w:t xml:space="preserve">: Will this </w:t>
      </w:r>
      <w:r w:rsidR="00B529C9" w:rsidRPr="009B1483">
        <w:rPr>
          <w:rFonts w:ascii="Arial" w:hAnsi="Arial" w:cs="Arial"/>
          <w:sz w:val="21"/>
          <w:szCs w:val="21"/>
        </w:rPr>
        <w:t>Interadvent</w:t>
      </w:r>
      <w:r w:rsidRPr="009B1483">
        <w:rPr>
          <w:rFonts w:ascii="Arial" w:hAnsi="Arial" w:cs="Arial"/>
          <w:sz w:val="21"/>
          <w:szCs w:val="21"/>
        </w:rPr>
        <w:t xml:space="preserve"> kingdom survive?</w:t>
      </w:r>
    </w:p>
    <w:p w14:paraId="37533E5F" w14:textId="77777777" w:rsidR="00DB2C13" w:rsidRPr="009B1483" w:rsidRDefault="00DB2C13" w:rsidP="00DB2C13">
      <w:pPr>
        <w:ind w:left="450" w:right="-342"/>
        <w:rPr>
          <w:rFonts w:ascii="Arial" w:hAnsi="Arial" w:cs="Arial"/>
          <w:sz w:val="15"/>
          <w:szCs w:val="21"/>
        </w:rPr>
      </w:pPr>
    </w:p>
    <w:p w14:paraId="0F8C98C2"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Main Idea</w:t>
      </w:r>
      <w:r w:rsidRPr="009B1483">
        <w:rPr>
          <w:rFonts w:ascii="Arial" w:hAnsi="Arial" w:cs="Arial"/>
          <w:sz w:val="21"/>
          <w:szCs w:val="21"/>
        </w:rPr>
        <w:t>: Though starting small, the new program will grow to world-wide dimensions.</w:t>
      </w:r>
    </w:p>
    <w:p w14:paraId="1FCD0094" w14:textId="77777777" w:rsidR="00DB2C13" w:rsidRPr="009B1483" w:rsidRDefault="00DB2C13" w:rsidP="00DB2C13">
      <w:pPr>
        <w:ind w:left="450" w:right="-342" w:hanging="450"/>
        <w:rPr>
          <w:rFonts w:ascii="Arial" w:hAnsi="Arial" w:cs="Arial"/>
          <w:sz w:val="16"/>
          <w:szCs w:val="21"/>
        </w:rPr>
      </w:pPr>
    </w:p>
    <w:p w14:paraId="169BE6CA" w14:textId="77777777" w:rsidR="00DB2C13" w:rsidRPr="009B1483" w:rsidRDefault="00DB2C13" w:rsidP="00DB2C13">
      <w:pPr>
        <w:tabs>
          <w:tab w:val="left" w:pos="7920"/>
        </w:tabs>
        <w:ind w:left="450" w:right="-342" w:hanging="450"/>
        <w:rPr>
          <w:rFonts w:ascii="Arial" w:hAnsi="Arial" w:cs="Arial"/>
          <w:b/>
          <w:sz w:val="22"/>
          <w:szCs w:val="22"/>
        </w:rPr>
      </w:pPr>
      <w:r w:rsidRPr="009B1483">
        <w:rPr>
          <w:rFonts w:ascii="Arial" w:hAnsi="Arial" w:cs="Arial"/>
          <w:b/>
          <w:sz w:val="22"/>
          <w:szCs w:val="22"/>
        </w:rPr>
        <w:t>4.</w:t>
      </w:r>
      <w:r w:rsidRPr="009B1483">
        <w:rPr>
          <w:rFonts w:ascii="Arial" w:hAnsi="Arial" w:cs="Arial"/>
          <w:b/>
          <w:sz w:val="22"/>
          <w:szCs w:val="22"/>
        </w:rPr>
        <w:tab/>
        <w:t>The Leavening Process (13:33)</w:t>
      </w:r>
      <w:r w:rsidRPr="009B1483">
        <w:rPr>
          <w:rFonts w:ascii="Arial" w:hAnsi="Arial" w:cs="Arial"/>
          <w:b/>
          <w:sz w:val="22"/>
          <w:szCs w:val="22"/>
        </w:rPr>
        <w:tab/>
        <w:t>Growth</w:t>
      </w:r>
    </w:p>
    <w:p w14:paraId="75F18F9F" w14:textId="77777777" w:rsidR="00DB2C13" w:rsidRPr="009B1483" w:rsidRDefault="00DB2C13" w:rsidP="00DB2C13">
      <w:pPr>
        <w:ind w:left="450" w:right="-342"/>
        <w:rPr>
          <w:rFonts w:ascii="Arial" w:hAnsi="Arial" w:cs="Arial"/>
          <w:sz w:val="15"/>
          <w:szCs w:val="21"/>
        </w:rPr>
      </w:pPr>
    </w:p>
    <w:p w14:paraId="4F1FC876"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Issue</w:t>
      </w:r>
      <w:r w:rsidRPr="009B1483">
        <w:rPr>
          <w:rFonts w:ascii="Arial" w:hAnsi="Arial" w:cs="Arial"/>
          <w:sz w:val="21"/>
          <w:szCs w:val="21"/>
        </w:rPr>
        <w:t>: How will this new kingdom grow?</w:t>
      </w:r>
    </w:p>
    <w:p w14:paraId="115A40E5" w14:textId="77777777" w:rsidR="00DB2C13" w:rsidRPr="009B1483" w:rsidRDefault="00DB2C13" w:rsidP="00DB2C13">
      <w:pPr>
        <w:ind w:left="450" w:right="-342"/>
        <w:rPr>
          <w:rFonts w:ascii="Arial" w:hAnsi="Arial" w:cs="Arial"/>
          <w:sz w:val="15"/>
          <w:szCs w:val="21"/>
        </w:rPr>
      </w:pPr>
    </w:p>
    <w:p w14:paraId="4E78457E"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Main Idea</w:t>
      </w:r>
      <w:r w:rsidRPr="009B1483">
        <w:rPr>
          <w:rFonts w:ascii="Arial" w:hAnsi="Arial" w:cs="Arial"/>
          <w:sz w:val="21"/>
          <w:szCs w:val="21"/>
        </w:rPr>
        <w:t>: The kingdom will grow from an internal dynamic (Holy Spirit), not from external organisation (Judaism).</w:t>
      </w:r>
    </w:p>
    <w:p w14:paraId="770EC45E" w14:textId="77777777" w:rsidR="00DB2C13" w:rsidRPr="009B1483" w:rsidRDefault="00DB2C13" w:rsidP="00DB2C13">
      <w:pPr>
        <w:ind w:right="-342"/>
        <w:rPr>
          <w:rFonts w:ascii="Arial" w:hAnsi="Arial" w:cs="Arial"/>
          <w:sz w:val="21"/>
          <w:szCs w:val="21"/>
        </w:rPr>
      </w:pPr>
    </w:p>
    <w:p w14:paraId="0C9042F0" w14:textId="77777777" w:rsidR="00DB2C13" w:rsidRPr="009B1483" w:rsidRDefault="00DB2C13" w:rsidP="00DB2C13">
      <w:pPr>
        <w:ind w:right="-342"/>
        <w:rPr>
          <w:rFonts w:ascii="Arial" w:hAnsi="Arial" w:cs="Arial"/>
          <w:b/>
          <w:bCs/>
        </w:rPr>
      </w:pPr>
      <w:r w:rsidRPr="009B1483">
        <w:rPr>
          <w:rFonts w:ascii="Arial" w:hAnsi="Arial" w:cs="Arial"/>
          <w:b/>
          <w:bCs/>
          <w:u w:val="single"/>
        </w:rPr>
        <w:t>Parables in the House</w:t>
      </w:r>
      <w:r w:rsidRPr="009B1483">
        <w:rPr>
          <w:rFonts w:ascii="Arial" w:hAnsi="Arial" w:cs="Arial"/>
          <w:b/>
          <w:bCs/>
        </w:rPr>
        <w:t xml:space="preserve"> (inside the house to the disciples)</w:t>
      </w:r>
    </w:p>
    <w:p w14:paraId="15649D2C" w14:textId="77777777" w:rsidR="00DB2C13" w:rsidRPr="009B1483" w:rsidRDefault="00DB2C13" w:rsidP="00DB2C13">
      <w:pPr>
        <w:ind w:left="450" w:right="-342" w:hanging="450"/>
        <w:rPr>
          <w:rFonts w:ascii="Arial" w:hAnsi="Arial" w:cs="Arial"/>
          <w:sz w:val="16"/>
          <w:szCs w:val="21"/>
        </w:rPr>
      </w:pPr>
    </w:p>
    <w:p w14:paraId="4FEE6C5D" w14:textId="77777777" w:rsidR="00DB2C13" w:rsidRPr="009B1483" w:rsidRDefault="00DB2C13" w:rsidP="00B529C9">
      <w:pPr>
        <w:tabs>
          <w:tab w:val="left" w:pos="7920"/>
        </w:tabs>
        <w:ind w:left="450" w:right="-342" w:hanging="450"/>
        <w:rPr>
          <w:rFonts w:ascii="Arial" w:hAnsi="Arial" w:cs="Arial"/>
          <w:b/>
          <w:sz w:val="22"/>
          <w:szCs w:val="22"/>
        </w:rPr>
      </w:pPr>
      <w:r w:rsidRPr="009B1483">
        <w:rPr>
          <w:rFonts w:ascii="Arial" w:hAnsi="Arial" w:cs="Arial"/>
          <w:b/>
          <w:sz w:val="22"/>
          <w:szCs w:val="22"/>
        </w:rPr>
        <w:t>1.</w:t>
      </w:r>
      <w:r w:rsidRPr="009B1483">
        <w:rPr>
          <w:rFonts w:ascii="Arial" w:hAnsi="Arial" w:cs="Arial"/>
          <w:b/>
          <w:sz w:val="22"/>
          <w:szCs w:val="22"/>
        </w:rPr>
        <w:tab/>
        <w:t>The Hid Treasure (13:44)</w:t>
      </w:r>
      <w:r w:rsidRPr="009B1483">
        <w:rPr>
          <w:rFonts w:ascii="Arial" w:hAnsi="Arial" w:cs="Arial"/>
          <w:b/>
          <w:sz w:val="22"/>
          <w:szCs w:val="22"/>
        </w:rPr>
        <w:tab/>
        <w:t>Value</w:t>
      </w:r>
    </w:p>
    <w:p w14:paraId="08BFFB4A" w14:textId="77777777" w:rsidR="00DB2C13" w:rsidRPr="009B1483" w:rsidRDefault="00DB2C13" w:rsidP="00DB2C13">
      <w:pPr>
        <w:ind w:left="450" w:right="-342"/>
        <w:rPr>
          <w:rFonts w:ascii="Arial" w:hAnsi="Arial" w:cs="Arial"/>
          <w:sz w:val="15"/>
          <w:szCs w:val="21"/>
        </w:rPr>
      </w:pPr>
    </w:p>
    <w:p w14:paraId="4817EEA5"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Issue</w:t>
      </w:r>
      <w:r w:rsidRPr="009B1483">
        <w:rPr>
          <w:rFonts w:ascii="Arial" w:hAnsi="Arial" w:cs="Arial"/>
          <w:sz w:val="21"/>
          <w:szCs w:val="21"/>
        </w:rPr>
        <w:t xml:space="preserve">: How valuable should this new-found program of God be </w:t>
      </w:r>
      <w:r w:rsidRPr="009B1483">
        <w:rPr>
          <w:rFonts w:ascii="Arial" w:hAnsi="Arial" w:cs="Arial"/>
          <w:sz w:val="21"/>
          <w:szCs w:val="21"/>
          <w:u w:val="single"/>
        </w:rPr>
        <w:t>to us</w:t>
      </w:r>
      <w:r w:rsidRPr="009B1483">
        <w:rPr>
          <w:rFonts w:ascii="Arial" w:hAnsi="Arial" w:cs="Arial"/>
          <w:sz w:val="21"/>
          <w:szCs w:val="21"/>
        </w:rPr>
        <w:t>?</w:t>
      </w:r>
    </w:p>
    <w:p w14:paraId="592B0296" w14:textId="77777777" w:rsidR="00DB2C13" w:rsidRPr="009B1483" w:rsidRDefault="00DB2C13" w:rsidP="00DB2C13">
      <w:pPr>
        <w:ind w:left="450" w:right="-342"/>
        <w:rPr>
          <w:rFonts w:ascii="Arial" w:hAnsi="Arial" w:cs="Arial"/>
          <w:sz w:val="15"/>
          <w:szCs w:val="21"/>
        </w:rPr>
      </w:pPr>
    </w:p>
    <w:p w14:paraId="620F1BBE"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Main Idea</w:t>
      </w:r>
      <w:r w:rsidRPr="009B1483">
        <w:rPr>
          <w:rFonts w:ascii="Arial" w:hAnsi="Arial" w:cs="Arial"/>
          <w:sz w:val="21"/>
          <w:szCs w:val="21"/>
        </w:rPr>
        <w:t>: God’s kingdom is so valuable a man should give up everything to be part of it.</w:t>
      </w:r>
    </w:p>
    <w:p w14:paraId="78A82D66" w14:textId="77777777" w:rsidR="00DB2C13" w:rsidRPr="009B1483" w:rsidRDefault="00DB2C13" w:rsidP="00DB2C13">
      <w:pPr>
        <w:ind w:left="450" w:right="-342" w:hanging="450"/>
        <w:rPr>
          <w:rFonts w:ascii="Arial" w:hAnsi="Arial" w:cs="Arial"/>
          <w:sz w:val="16"/>
          <w:szCs w:val="21"/>
        </w:rPr>
      </w:pPr>
    </w:p>
    <w:p w14:paraId="66E2990A" w14:textId="77777777" w:rsidR="00DB2C13" w:rsidRPr="009B1483" w:rsidRDefault="00DB2C13" w:rsidP="00B529C9">
      <w:pPr>
        <w:tabs>
          <w:tab w:val="left" w:pos="7920"/>
        </w:tabs>
        <w:ind w:left="450" w:right="-342" w:hanging="450"/>
        <w:rPr>
          <w:rFonts w:ascii="Arial" w:hAnsi="Arial" w:cs="Arial"/>
          <w:b/>
          <w:sz w:val="22"/>
          <w:szCs w:val="22"/>
        </w:rPr>
      </w:pPr>
      <w:r w:rsidRPr="009B1483">
        <w:rPr>
          <w:rFonts w:ascii="Arial" w:hAnsi="Arial" w:cs="Arial"/>
          <w:b/>
          <w:sz w:val="22"/>
          <w:szCs w:val="22"/>
        </w:rPr>
        <w:t>2.</w:t>
      </w:r>
      <w:r w:rsidRPr="009B1483">
        <w:rPr>
          <w:rFonts w:ascii="Arial" w:hAnsi="Arial" w:cs="Arial"/>
          <w:b/>
          <w:sz w:val="22"/>
          <w:szCs w:val="22"/>
        </w:rPr>
        <w:tab/>
        <w:t>The Pearl Merchant (13:45-46)</w:t>
      </w:r>
      <w:r w:rsidRPr="009B1483">
        <w:rPr>
          <w:rFonts w:ascii="Arial" w:hAnsi="Arial" w:cs="Arial"/>
          <w:b/>
          <w:sz w:val="22"/>
          <w:szCs w:val="22"/>
        </w:rPr>
        <w:tab/>
        <w:t>Value</w:t>
      </w:r>
    </w:p>
    <w:p w14:paraId="1E15FF8F" w14:textId="77777777" w:rsidR="00DB2C13" w:rsidRPr="009B1483" w:rsidRDefault="00DB2C13" w:rsidP="00DB2C13">
      <w:pPr>
        <w:ind w:left="450" w:right="-342"/>
        <w:rPr>
          <w:rFonts w:ascii="Arial" w:hAnsi="Arial" w:cs="Arial"/>
          <w:sz w:val="15"/>
          <w:szCs w:val="21"/>
        </w:rPr>
      </w:pPr>
    </w:p>
    <w:p w14:paraId="4CF9CC24"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Issue</w:t>
      </w:r>
      <w:r w:rsidRPr="009B1483">
        <w:rPr>
          <w:rFonts w:ascii="Arial" w:hAnsi="Arial" w:cs="Arial"/>
          <w:sz w:val="21"/>
          <w:szCs w:val="21"/>
        </w:rPr>
        <w:t xml:space="preserve">: How valuable is this kingdom </w:t>
      </w:r>
      <w:r w:rsidRPr="009B1483">
        <w:rPr>
          <w:rFonts w:ascii="Arial" w:hAnsi="Arial" w:cs="Arial"/>
          <w:sz w:val="21"/>
          <w:szCs w:val="21"/>
          <w:u w:val="single"/>
        </w:rPr>
        <w:t>to Christ</w:t>
      </w:r>
      <w:r w:rsidRPr="009B1483">
        <w:rPr>
          <w:rFonts w:ascii="Arial" w:hAnsi="Arial" w:cs="Arial"/>
          <w:sz w:val="21"/>
          <w:szCs w:val="21"/>
        </w:rPr>
        <w:t>?</w:t>
      </w:r>
    </w:p>
    <w:p w14:paraId="26196DF3" w14:textId="77777777" w:rsidR="00DB2C13" w:rsidRPr="009B1483" w:rsidRDefault="00DB2C13" w:rsidP="00DB2C13">
      <w:pPr>
        <w:ind w:left="450" w:right="-342"/>
        <w:rPr>
          <w:rFonts w:ascii="Arial" w:hAnsi="Arial" w:cs="Arial"/>
          <w:sz w:val="15"/>
          <w:szCs w:val="21"/>
        </w:rPr>
      </w:pPr>
    </w:p>
    <w:p w14:paraId="389BDA32"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Main Idea</w:t>
      </w:r>
      <w:r w:rsidRPr="009B1483">
        <w:rPr>
          <w:rFonts w:ascii="Arial" w:hAnsi="Arial" w:cs="Arial"/>
          <w:sz w:val="21"/>
          <w:szCs w:val="21"/>
        </w:rPr>
        <w:t>: The kingdom was established though Christ’s total self-sacrifice.</w:t>
      </w:r>
    </w:p>
    <w:p w14:paraId="4E0E7E9D" w14:textId="77777777" w:rsidR="00DB2C13" w:rsidRPr="009B1483" w:rsidRDefault="00DB2C13" w:rsidP="00DB2C13">
      <w:pPr>
        <w:ind w:left="450" w:right="-342" w:hanging="450"/>
        <w:rPr>
          <w:rFonts w:ascii="Arial" w:hAnsi="Arial" w:cs="Arial"/>
          <w:sz w:val="16"/>
          <w:szCs w:val="21"/>
        </w:rPr>
      </w:pPr>
    </w:p>
    <w:p w14:paraId="1D1C2DB2" w14:textId="77777777" w:rsidR="00DB2C13" w:rsidRPr="009B1483" w:rsidRDefault="00DB2C13" w:rsidP="00B529C9">
      <w:pPr>
        <w:tabs>
          <w:tab w:val="left" w:pos="7920"/>
        </w:tabs>
        <w:ind w:left="450" w:right="-342" w:hanging="450"/>
        <w:rPr>
          <w:rFonts w:ascii="Arial" w:hAnsi="Arial" w:cs="Arial"/>
          <w:b/>
          <w:sz w:val="22"/>
          <w:szCs w:val="22"/>
        </w:rPr>
      </w:pPr>
      <w:r w:rsidRPr="009B1483">
        <w:rPr>
          <w:rFonts w:ascii="Arial" w:hAnsi="Arial" w:cs="Arial"/>
          <w:b/>
          <w:sz w:val="22"/>
          <w:szCs w:val="22"/>
        </w:rPr>
        <w:t>3.</w:t>
      </w:r>
      <w:r w:rsidRPr="009B1483">
        <w:rPr>
          <w:rFonts w:ascii="Arial" w:hAnsi="Arial" w:cs="Arial"/>
          <w:b/>
          <w:sz w:val="22"/>
          <w:szCs w:val="22"/>
        </w:rPr>
        <w:tab/>
        <w:t>The Dragnet (13:47-50)</w:t>
      </w:r>
      <w:r w:rsidRPr="009B1483">
        <w:rPr>
          <w:rFonts w:ascii="Arial" w:hAnsi="Arial" w:cs="Arial"/>
          <w:b/>
          <w:sz w:val="22"/>
          <w:szCs w:val="22"/>
        </w:rPr>
        <w:tab/>
        <w:t>Responsibilities</w:t>
      </w:r>
    </w:p>
    <w:p w14:paraId="5D11C547" w14:textId="77777777" w:rsidR="00DB2C13" w:rsidRPr="009B1483" w:rsidRDefault="00DB2C13" w:rsidP="00DB2C13">
      <w:pPr>
        <w:ind w:left="450" w:right="-342"/>
        <w:rPr>
          <w:rFonts w:ascii="Arial" w:hAnsi="Arial" w:cs="Arial"/>
          <w:sz w:val="15"/>
          <w:szCs w:val="21"/>
        </w:rPr>
      </w:pPr>
    </w:p>
    <w:p w14:paraId="0DCA16CD"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Issue</w:t>
      </w:r>
      <w:r w:rsidRPr="009B1483">
        <w:rPr>
          <w:rFonts w:ascii="Arial" w:hAnsi="Arial" w:cs="Arial"/>
          <w:sz w:val="21"/>
          <w:szCs w:val="21"/>
        </w:rPr>
        <w:t>: How wide should the invitation to the kingdom be made?</w:t>
      </w:r>
    </w:p>
    <w:p w14:paraId="1CD9806E" w14:textId="77777777" w:rsidR="00DB2C13" w:rsidRPr="009B1483" w:rsidRDefault="00DB2C13" w:rsidP="00DB2C13">
      <w:pPr>
        <w:ind w:left="450" w:right="-342"/>
        <w:rPr>
          <w:rFonts w:ascii="Arial" w:hAnsi="Arial" w:cs="Arial"/>
          <w:sz w:val="15"/>
          <w:szCs w:val="21"/>
        </w:rPr>
      </w:pPr>
    </w:p>
    <w:p w14:paraId="5F20BA26"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Main Idea</w:t>
      </w:r>
      <w:r w:rsidRPr="009B1483">
        <w:rPr>
          <w:rFonts w:ascii="Arial" w:hAnsi="Arial" w:cs="Arial"/>
          <w:sz w:val="21"/>
          <w:szCs w:val="21"/>
        </w:rPr>
        <w:t>: Evangelism should be done without discrimination.</w:t>
      </w:r>
    </w:p>
    <w:p w14:paraId="05923ADF" w14:textId="77777777" w:rsidR="00DB2C13" w:rsidRPr="009B1483" w:rsidRDefault="00DB2C13" w:rsidP="00DB2C13">
      <w:pPr>
        <w:ind w:left="450" w:right="-342" w:hanging="450"/>
        <w:rPr>
          <w:rFonts w:ascii="Arial" w:hAnsi="Arial" w:cs="Arial"/>
          <w:sz w:val="16"/>
          <w:szCs w:val="21"/>
        </w:rPr>
      </w:pPr>
    </w:p>
    <w:p w14:paraId="55E9222D" w14:textId="77777777" w:rsidR="00DB2C13" w:rsidRPr="009B1483" w:rsidRDefault="00DB2C13" w:rsidP="00B529C9">
      <w:pPr>
        <w:tabs>
          <w:tab w:val="left" w:pos="7920"/>
        </w:tabs>
        <w:ind w:left="450" w:right="-342" w:hanging="450"/>
        <w:rPr>
          <w:rFonts w:ascii="Arial" w:hAnsi="Arial" w:cs="Arial"/>
          <w:b/>
          <w:sz w:val="22"/>
          <w:szCs w:val="22"/>
        </w:rPr>
      </w:pPr>
      <w:r w:rsidRPr="009B1483">
        <w:rPr>
          <w:rFonts w:ascii="Arial" w:hAnsi="Arial" w:cs="Arial"/>
          <w:b/>
          <w:sz w:val="22"/>
          <w:szCs w:val="22"/>
        </w:rPr>
        <w:t>4.</w:t>
      </w:r>
      <w:r w:rsidRPr="009B1483">
        <w:rPr>
          <w:rFonts w:ascii="Arial" w:hAnsi="Arial" w:cs="Arial"/>
          <w:b/>
          <w:sz w:val="22"/>
          <w:szCs w:val="22"/>
        </w:rPr>
        <w:tab/>
        <w:t>The Householder (13:52)</w:t>
      </w:r>
      <w:r w:rsidRPr="009B1483">
        <w:rPr>
          <w:rFonts w:ascii="Arial" w:hAnsi="Arial" w:cs="Arial"/>
          <w:b/>
          <w:sz w:val="22"/>
          <w:szCs w:val="22"/>
        </w:rPr>
        <w:tab/>
        <w:t>Responsibilities</w:t>
      </w:r>
    </w:p>
    <w:p w14:paraId="6BD0F5C8" w14:textId="77777777" w:rsidR="00DB2C13" w:rsidRPr="009B1483" w:rsidRDefault="00DB2C13" w:rsidP="00DB2C13">
      <w:pPr>
        <w:ind w:left="450" w:right="-342"/>
        <w:rPr>
          <w:rFonts w:ascii="Arial" w:hAnsi="Arial" w:cs="Arial"/>
          <w:sz w:val="15"/>
          <w:szCs w:val="21"/>
        </w:rPr>
      </w:pPr>
    </w:p>
    <w:p w14:paraId="4A71E6E7"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Issue</w:t>
      </w:r>
      <w:r w:rsidRPr="009B1483">
        <w:rPr>
          <w:rFonts w:ascii="Arial" w:hAnsi="Arial" w:cs="Arial"/>
          <w:sz w:val="21"/>
          <w:szCs w:val="21"/>
        </w:rPr>
        <w:t>: What are the responsibilities of disciples in the kingdom?</w:t>
      </w:r>
    </w:p>
    <w:p w14:paraId="0EB3FF51" w14:textId="77777777" w:rsidR="00DB2C13" w:rsidRPr="009B1483" w:rsidRDefault="00DB2C13" w:rsidP="00DB2C13">
      <w:pPr>
        <w:ind w:left="450" w:right="-342"/>
        <w:rPr>
          <w:rFonts w:ascii="Arial" w:hAnsi="Arial" w:cs="Arial"/>
          <w:sz w:val="15"/>
          <w:szCs w:val="21"/>
        </w:rPr>
      </w:pPr>
    </w:p>
    <w:p w14:paraId="2A568046"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Main Idea</w:t>
      </w:r>
      <w:r w:rsidRPr="009B1483">
        <w:rPr>
          <w:rFonts w:ascii="Arial" w:hAnsi="Arial" w:cs="Arial"/>
          <w:sz w:val="21"/>
          <w:szCs w:val="21"/>
        </w:rPr>
        <w:t>: Edification/teaching should include both the old and the new truths about the kingdom program of God.  (One key new truth is the church age composed of Jews and Gentiles without discrimination–a truth not taught in the OT; Eph. 3:3-6, 9 vs. Zech. 8:23.)</w:t>
      </w:r>
    </w:p>
    <w:p w14:paraId="5383B999" w14:textId="77777777" w:rsidR="00DB2C13" w:rsidRPr="00CD48D4" w:rsidRDefault="00DB2C13" w:rsidP="00DB2C13">
      <w:pPr>
        <w:tabs>
          <w:tab w:val="left" w:pos="810"/>
          <w:tab w:val="left" w:pos="7380"/>
          <w:tab w:val="left" w:pos="8819"/>
        </w:tabs>
        <w:ind w:left="450" w:right="-342" w:hanging="450"/>
        <w:jc w:val="center"/>
        <w:rPr>
          <w:rFonts w:ascii="Arial" w:hAnsi="Arial" w:cs="Arial"/>
          <w:sz w:val="32"/>
          <w:szCs w:val="15"/>
        </w:rPr>
      </w:pPr>
    </w:p>
    <w:p w14:paraId="7F73F6F3" w14:textId="77777777" w:rsidR="00B529C9" w:rsidRPr="00CD48D4" w:rsidRDefault="00B529C9" w:rsidP="00DB2C13">
      <w:pPr>
        <w:tabs>
          <w:tab w:val="left" w:pos="810"/>
          <w:tab w:val="left" w:pos="7380"/>
          <w:tab w:val="left" w:pos="8819"/>
        </w:tabs>
        <w:ind w:left="450" w:right="-342" w:hanging="450"/>
        <w:jc w:val="center"/>
        <w:rPr>
          <w:rFonts w:ascii="Arial" w:hAnsi="Arial" w:cs="Arial"/>
          <w:sz w:val="32"/>
          <w:szCs w:val="15"/>
        </w:rPr>
        <w:sectPr w:rsidR="00B529C9" w:rsidRPr="00CD48D4" w:rsidSect="00A748CC">
          <w:headerReference w:type="default" r:id="rId32"/>
          <w:pgSz w:w="11880" w:h="16840"/>
          <w:pgMar w:top="720" w:right="1152" w:bottom="720" w:left="1440" w:header="720" w:footer="720" w:gutter="0"/>
          <w:pgNumType w:fmt="lowerLetter" w:start="1"/>
          <w:cols w:space="720"/>
        </w:sectPr>
      </w:pPr>
    </w:p>
    <w:p w14:paraId="1ED5B659" w14:textId="77777777" w:rsidR="00E21B78" w:rsidRPr="00CD48D4" w:rsidRDefault="00E21B78" w:rsidP="00E21B78">
      <w:pPr>
        <w:pStyle w:val="Header"/>
        <w:tabs>
          <w:tab w:val="clear" w:pos="4800"/>
          <w:tab w:val="center" w:pos="4950"/>
        </w:tabs>
        <w:ind w:right="-10"/>
        <w:rPr>
          <w:rFonts w:ascii="Arial" w:hAnsi="Arial" w:cs="Arial"/>
          <w:b/>
          <w:sz w:val="32"/>
          <w:szCs w:val="22"/>
        </w:rPr>
      </w:pPr>
      <w:r w:rsidRPr="00CD48D4">
        <w:rPr>
          <w:rFonts w:ascii="Arial" w:hAnsi="Arial" w:cs="Arial"/>
          <w:b/>
          <w:sz w:val="32"/>
          <w:szCs w:val="22"/>
        </w:rPr>
        <w:lastRenderedPageBreak/>
        <w:t>Why Parables?</w:t>
      </w:r>
    </w:p>
    <w:p w14:paraId="07C147BB" w14:textId="77777777" w:rsidR="00E21B78" w:rsidRPr="00CD48D4" w:rsidRDefault="00E21B78" w:rsidP="001C2E02">
      <w:pPr>
        <w:pStyle w:val="Heading1"/>
        <w:numPr>
          <w:ilvl w:val="0"/>
          <w:numId w:val="0"/>
        </w:numPr>
      </w:pPr>
      <w:r w:rsidRPr="00CD48D4">
        <w:t>Introduction</w:t>
      </w:r>
    </w:p>
    <w:p w14:paraId="1CE98AC8" w14:textId="77777777" w:rsidR="00E21B78" w:rsidRPr="00CD48D4" w:rsidRDefault="00E21B78" w:rsidP="00E21B78">
      <w:pPr>
        <w:rPr>
          <w:rFonts w:ascii="Arial" w:hAnsi="Arial" w:cs="Arial"/>
          <w:sz w:val="22"/>
          <w:szCs w:val="22"/>
        </w:rPr>
      </w:pPr>
    </w:p>
    <w:p w14:paraId="467DD6D3" w14:textId="6980B3C2" w:rsidR="00E21B78" w:rsidRPr="00CD48D4" w:rsidRDefault="00E21B78" w:rsidP="00E21B78">
      <w:pPr>
        <w:rPr>
          <w:rFonts w:ascii="Arial" w:hAnsi="Arial" w:cs="Arial"/>
          <w:sz w:val="22"/>
          <w:szCs w:val="22"/>
        </w:rPr>
      </w:pPr>
      <w:r w:rsidRPr="00CD48D4">
        <w:rPr>
          <w:rFonts w:ascii="Arial" w:hAnsi="Arial" w:cs="Arial"/>
          <w:sz w:val="22"/>
          <w:szCs w:val="22"/>
        </w:rPr>
        <w:t xml:space="preserve">Why did Jesus speak in parables (Matt. 13:10)?  Don’t teachers always want to be </w:t>
      </w:r>
      <w:r w:rsidRPr="00CD48D4">
        <w:rPr>
          <w:rFonts w:ascii="Arial" w:hAnsi="Arial" w:cs="Arial"/>
          <w:i/>
          <w:sz w:val="22"/>
          <w:szCs w:val="22"/>
        </w:rPr>
        <w:t>understood</w:t>
      </w:r>
      <w:r w:rsidRPr="00CD48D4">
        <w:rPr>
          <w:rFonts w:ascii="Arial" w:hAnsi="Arial" w:cs="Arial"/>
          <w:sz w:val="22"/>
          <w:szCs w:val="22"/>
        </w:rPr>
        <w:t xml:space="preserve"> by their listeners (I do!)?  When Jesus used parables, many people </w:t>
      </w:r>
      <w:r w:rsidRPr="00CD48D4">
        <w:rPr>
          <w:rFonts w:ascii="Arial" w:hAnsi="Arial" w:cs="Arial"/>
          <w:i/>
          <w:sz w:val="22"/>
          <w:szCs w:val="22"/>
        </w:rPr>
        <w:t>couldn’t</w:t>
      </w:r>
      <w:r w:rsidRPr="00CD48D4">
        <w:rPr>
          <w:rFonts w:ascii="Arial" w:hAnsi="Arial" w:cs="Arial"/>
          <w:sz w:val="22"/>
          <w:szCs w:val="22"/>
        </w:rPr>
        <w:t xml:space="preserve"> understand, but the following benefits came about…</w:t>
      </w:r>
    </w:p>
    <w:p w14:paraId="64A73105" w14:textId="77777777" w:rsidR="00E21B78" w:rsidRPr="00CD48D4" w:rsidRDefault="00E21B78" w:rsidP="001C2E02">
      <w:pPr>
        <w:pStyle w:val="Heading1"/>
        <w:numPr>
          <w:ilvl w:val="0"/>
          <w:numId w:val="6"/>
        </w:numPr>
        <w:ind w:hanging="432"/>
      </w:pPr>
      <w:r w:rsidRPr="00CD48D4">
        <w:t xml:space="preserve">The </w:t>
      </w:r>
      <w:r w:rsidRPr="001C2E02">
        <w:rPr>
          <w:u w:val="single"/>
        </w:rPr>
        <w:t>Godly</w:t>
      </w:r>
      <w:r w:rsidRPr="00CD48D4">
        <w:t xml:space="preserve">: Parables </w:t>
      </w:r>
      <w:r w:rsidRPr="001C2E02">
        <w:rPr>
          <w:i/>
        </w:rPr>
        <w:t>cause real believers to seek</w:t>
      </w:r>
      <w:r w:rsidRPr="00CD48D4">
        <w:t xml:space="preserve"> their sense (Matt. 13:11-12a).</w:t>
      </w:r>
    </w:p>
    <w:p w14:paraId="7D107AE2" w14:textId="77777777" w:rsidR="00E21B78" w:rsidRPr="00CD48D4" w:rsidRDefault="00E21B78" w:rsidP="00581F66">
      <w:pPr>
        <w:pStyle w:val="Heading2"/>
      </w:pPr>
      <w:r w:rsidRPr="00CD48D4">
        <w:t>Jesus said, “The secrets of the kingdom of heaven are given to you.”</w:t>
      </w:r>
    </w:p>
    <w:p w14:paraId="7C4729C8" w14:textId="77777777" w:rsidR="00E21B78" w:rsidRPr="00CD48D4" w:rsidRDefault="00E21B78" w:rsidP="00581F66">
      <w:pPr>
        <w:pStyle w:val="Heading2"/>
      </w:pPr>
      <w:r w:rsidRPr="00CD48D4">
        <w:t>By not teaching in a direct manner, Christ encourages those who really want to know</w:t>
      </w:r>
      <w:r w:rsidR="00AC0675">
        <w:t xml:space="preserve"> his </w:t>
      </w:r>
      <w:r w:rsidRPr="00CD48D4">
        <w:t>truth to ponder what</w:t>
      </w:r>
      <w:r w:rsidR="00A65162">
        <w:t xml:space="preserve"> he </w:t>
      </w:r>
      <w:r w:rsidRPr="00CD48D4">
        <w:t>means.</w:t>
      </w:r>
    </w:p>
    <w:p w14:paraId="511ADD42" w14:textId="77777777" w:rsidR="00E21B78" w:rsidRPr="00CD48D4" w:rsidRDefault="00E21B78" w:rsidP="00E35E45">
      <w:pPr>
        <w:pStyle w:val="Heading1"/>
        <w:numPr>
          <w:ilvl w:val="0"/>
          <w:numId w:val="6"/>
        </w:numPr>
        <w:ind w:hanging="432"/>
      </w:pPr>
      <w:r w:rsidRPr="00CD48D4">
        <w:t xml:space="preserve">The </w:t>
      </w:r>
      <w:r w:rsidRPr="00E35E45">
        <w:rPr>
          <w:u w:val="single"/>
        </w:rPr>
        <w:t>Rebellious</w:t>
      </w:r>
      <w:r w:rsidRPr="00CD48D4">
        <w:t xml:space="preserve">: Parables </w:t>
      </w:r>
      <w:r w:rsidRPr="00E35E45">
        <w:t>hide truth</w:t>
      </w:r>
      <w:r w:rsidRPr="00CD48D4">
        <w:t xml:space="preserve"> from resistant unbelievers (Matt. 13:12b-15).</w:t>
      </w:r>
    </w:p>
    <w:p w14:paraId="0EA713B5" w14:textId="77777777" w:rsidR="00E21B78" w:rsidRPr="00CD48D4" w:rsidRDefault="00E21B78" w:rsidP="00581F66">
      <w:pPr>
        <w:pStyle w:val="Heading2"/>
      </w:pPr>
      <w:r w:rsidRPr="00CD48D4">
        <w:t xml:space="preserve">Christ’s highest teaching priority was </w:t>
      </w:r>
      <w:r w:rsidRPr="00F74BDF">
        <w:t>not</w:t>
      </w:r>
      <w:r w:rsidRPr="00CD48D4">
        <w:t xml:space="preserve"> to be understood.  It was to be believed!</w:t>
      </w:r>
    </w:p>
    <w:p w14:paraId="3AABBB5B" w14:textId="77777777" w:rsidR="00E21B78" w:rsidRPr="00CD48D4" w:rsidRDefault="00E21B78" w:rsidP="00581F66">
      <w:pPr>
        <w:pStyle w:val="Heading2"/>
      </w:pPr>
      <w:r w:rsidRPr="00CD48D4">
        <w:t>Speaking plainly could have led to opposition from</w:t>
      </w:r>
      <w:r w:rsidR="00AC0675">
        <w:t xml:space="preserve"> his </w:t>
      </w:r>
      <w:r w:rsidRPr="00CD48D4">
        <w:t>enemies to the extent that they killed</w:t>
      </w:r>
      <w:r w:rsidR="00AC0675">
        <w:t xml:space="preserve"> him </w:t>
      </w:r>
      <w:r w:rsidRPr="00CD48D4">
        <w:t>prematurely.</w:t>
      </w:r>
    </w:p>
    <w:p w14:paraId="693F592A" w14:textId="77777777" w:rsidR="00E21B78" w:rsidRPr="00CD48D4" w:rsidRDefault="00E21B78" w:rsidP="00581F66">
      <w:pPr>
        <w:pStyle w:val="Heading2"/>
      </w:pPr>
      <w:r w:rsidRPr="00CD48D4">
        <w:t>Parables also hid truth from listeners who had already decided to reject him.  As such, they received less spiritual light and therefore less judgment for their rejection (Matt. 11:20-24).</w:t>
      </w:r>
    </w:p>
    <w:p w14:paraId="3E4C888F" w14:textId="77777777" w:rsidR="00E21B78" w:rsidRPr="00CD48D4" w:rsidRDefault="00E21B78" w:rsidP="00E35E45">
      <w:pPr>
        <w:pStyle w:val="Heading1"/>
        <w:numPr>
          <w:ilvl w:val="0"/>
          <w:numId w:val="6"/>
        </w:numPr>
        <w:ind w:hanging="432"/>
      </w:pPr>
      <w:r w:rsidRPr="00CD48D4">
        <w:t xml:space="preserve">The </w:t>
      </w:r>
      <w:r w:rsidRPr="00E35E45">
        <w:rPr>
          <w:u w:val="single"/>
        </w:rPr>
        <w:t>Seekers</w:t>
      </w:r>
      <w:r w:rsidRPr="00CD48D4">
        <w:t xml:space="preserve">: Parables </w:t>
      </w:r>
      <w:r w:rsidRPr="00E35E45">
        <w:t>catch the attention</w:t>
      </w:r>
      <w:r w:rsidRPr="00CD48D4">
        <w:t xml:space="preserve"> of the apathetic to give them truth.</w:t>
      </w:r>
    </w:p>
    <w:p w14:paraId="191FA9CC" w14:textId="77777777" w:rsidR="00E21B78" w:rsidRPr="00CD48D4" w:rsidRDefault="00E21B78" w:rsidP="00581F66">
      <w:pPr>
        <w:pStyle w:val="Heading2"/>
      </w:pPr>
      <w:r w:rsidRPr="00CD48D4">
        <w:t>Everyone loves a story.  How much more so this is true of those with little education, which describes the majority of those listening to Jesus.</w:t>
      </w:r>
    </w:p>
    <w:p w14:paraId="6EC1B466" w14:textId="77777777" w:rsidR="00E21B78" w:rsidRPr="00CD48D4" w:rsidRDefault="00E21B78" w:rsidP="00581F66">
      <w:pPr>
        <w:pStyle w:val="Heading2"/>
      </w:pPr>
      <w:r w:rsidRPr="00CD48D4">
        <w:t>Jesus was a master teacher.  He angered many with</w:t>
      </w:r>
      <w:r w:rsidR="00AC0675">
        <w:t xml:space="preserve"> his </w:t>
      </w:r>
      <w:r w:rsidRPr="00CD48D4">
        <w:t>words, but</w:t>
      </w:r>
      <w:r w:rsidR="00A65162">
        <w:t xml:space="preserve"> he </w:t>
      </w:r>
      <w:r w:rsidRPr="00CD48D4">
        <w:t>never bored them!</w:t>
      </w:r>
    </w:p>
    <w:p w14:paraId="18329D3A" w14:textId="77777777" w:rsidR="00E21B78" w:rsidRPr="00CD48D4" w:rsidRDefault="00E21B78" w:rsidP="001C2E02">
      <w:pPr>
        <w:pStyle w:val="Heading1"/>
        <w:numPr>
          <w:ilvl w:val="0"/>
          <w:numId w:val="0"/>
        </w:numPr>
      </w:pPr>
      <w:r w:rsidRPr="00CD48D4">
        <w:t>Conclusion</w:t>
      </w:r>
    </w:p>
    <w:p w14:paraId="68C66A66" w14:textId="77777777" w:rsidR="00E21B78" w:rsidRPr="00CD48D4" w:rsidRDefault="00E21B78" w:rsidP="00E21B78">
      <w:pPr>
        <w:ind w:right="-10"/>
        <w:rPr>
          <w:rFonts w:ascii="Arial" w:hAnsi="Arial" w:cs="Arial"/>
          <w:sz w:val="22"/>
          <w:szCs w:val="22"/>
        </w:rPr>
      </w:pPr>
    </w:p>
    <w:p w14:paraId="1EECAAF7" w14:textId="77777777" w:rsidR="00E21B78" w:rsidRPr="00CD48D4" w:rsidRDefault="00E21B78" w:rsidP="00E21B78">
      <w:pPr>
        <w:ind w:left="450" w:right="-10"/>
        <w:rPr>
          <w:rFonts w:ascii="Arial" w:hAnsi="Arial" w:cs="Arial"/>
          <w:sz w:val="22"/>
          <w:szCs w:val="22"/>
        </w:rPr>
      </w:pPr>
      <w:r w:rsidRPr="00CD48D4">
        <w:rPr>
          <w:rFonts w:ascii="Arial" w:hAnsi="Arial" w:cs="Arial"/>
          <w:sz w:val="22"/>
          <w:szCs w:val="22"/>
        </w:rPr>
        <w:t>We should follow the example of Jesus to be more concerned about the response of listeners to the message than we are concerned about our need to be understood.</w:t>
      </w:r>
    </w:p>
    <w:p w14:paraId="78678C62" w14:textId="77777777" w:rsidR="00E21B78" w:rsidRPr="00CD48D4" w:rsidRDefault="00E21B78" w:rsidP="00E21B78">
      <w:pPr>
        <w:rPr>
          <w:rFonts w:ascii="Arial" w:hAnsi="Arial" w:cs="Arial"/>
          <w:sz w:val="18"/>
          <w:szCs w:val="22"/>
        </w:rPr>
      </w:pPr>
    </w:p>
    <w:p w14:paraId="378196D2" w14:textId="77777777" w:rsidR="00DB2C13" w:rsidRPr="00CD48D4" w:rsidRDefault="00DB2C13" w:rsidP="00DB2C13">
      <w:pPr>
        <w:ind w:right="-342"/>
        <w:rPr>
          <w:rFonts w:ascii="Arial" w:hAnsi="Arial" w:cs="Arial"/>
          <w:sz w:val="22"/>
          <w:szCs w:val="15"/>
        </w:rPr>
      </w:pPr>
    </w:p>
    <w:p w14:paraId="0183BC80" w14:textId="77777777" w:rsidR="00DB2C13" w:rsidRPr="00CD48D4" w:rsidRDefault="00DB2C13" w:rsidP="00DB2C13">
      <w:pPr>
        <w:tabs>
          <w:tab w:val="left" w:pos="810"/>
          <w:tab w:val="left" w:pos="7380"/>
          <w:tab w:val="left" w:pos="8819"/>
        </w:tabs>
        <w:ind w:left="450" w:right="-342" w:hanging="450"/>
        <w:jc w:val="center"/>
        <w:rPr>
          <w:rFonts w:ascii="Arial" w:hAnsi="Arial" w:cs="Arial"/>
          <w:sz w:val="36"/>
          <w:szCs w:val="15"/>
        </w:rPr>
        <w:sectPr w:rsidR="00DB2C13" w:rsidRPr="00CD48D4" w:rsidSect="00A748CC">
          <w:headerReference w:type="even" r:id="rId33"/>
          <w:headerReference w:type="default" r:id="rId34"/>
          <w:pgSz w:w="11880" w:h="16840"/>
          <w:pgMar w:top="720" w:right="1152" w:bottom="720" w:left="1440" w:header="720" w:footer="720" w:gutter="0"/>
          <w:pgNumType w:start="79"/>
          <w:cols w:space="720"/>
        </w:sectPr>
      </w:pPr>
    </w:p>
    <w:p w14:paraId="35E3358B" w14:textId="77777777" w:rsidR="00DB2C13" w:rsidRPr="003C7F09" w:rsidRDefault="00DB2C13" w:rsidP="00AE337A">
      <w:pPr>
        <w:ind w:right="-342"/>
        <w:jc w:val="center"/>
        <w:rPr>
          <w:rFonts w:ascii="Arial" w:hAnsi="Arial" w:cs="Arial"/>
          <w:b/>
          <w:bCs/>
          <w:sz w:val="28"/>
          <w:szCs w:val="18"/>
        </w:rPr>
      </w:pPr>
      <w:r w:rsidRPr="003C7F09">
        <w:rPr>
          <w:rFonts w:ascii="Arial" w:hAnsi="Arial" w:cs="Arial"/>
          <w:b/>
          <w:bCs/>
          <w:sz w:val="28"/>
          <w:szCs w:val="18"/>
        </w:rPr>
        <w:lastRenderedPageBreak/>
        <w:t>Jerusalem During the Ministry of Jesus</w:t>
      </w:r>
    </w:p>
    <w:p w14:paraId="6889F46E" w14:textId="77777777" w:rsidR="00DB2C13" w:rsidRPr="00CD48D4" w:rsidRDefault="00DB2C13" w:rsidP="00DB2C13">
      <w:pPr>
        <w:tabs>
          <w:tab w:val="left" w:pos="360"/>
        </w:tabs>
        <w:ind w:left="360" w:right="-342" w:hanging="360"/>
        <w:jc w:val="center"/>
        <w:rPr>
          <w:rFonts w:ascii="Arial" w:hAnsi="Arial" w:cs="Arial"/>
          <w:sz w:val="22"/>
          <w:szCs w:val="15"/>
        </w:rPr>
      </w:pPr>
      <w:r w:rsidRPr="00CD48D4">
        <w:rPr>
          <w:rFonts w:ascii="Arial" w:hAnsi="Arial" w:cs="Arial"/>
          <w:i/>
          <w:sz w:val="22"/>
          <w:szCs w:val="15"/>
        </w:rPr>
        <w:t xml:space="preserve">Bible Visual Resource Book, </w:t>
      </w:r>
      <w:r w:rsidRPr="00CD48D4">
        <w:rPr>
          <w:rFonts w:ascii="Arial" w:hAnsi="Arial" w:cs="Arial"/>
          <w:sz w:val="22"/>
          <w:szCs w:val="15"/>
        </w:rPr>
        <w:t>191</w:t>
      </w:r>
    </w:p>
    <w:p w14:paraId="0F730A96" w14:textId="77777777" w:rsidR="00DB2C13" w:rsidRPr="00CD48D4" w:rsidRDefault="00510F6C" w:rsidP="00A252EC">
      <w:pPr>
        <w:tabs>
          <w:tab w:val="left" w:pos="810"/>
          <w:tab w:val="left" w:pos="7380"/>
          <w:tab w:val="left" w:pos="8819"/>
        </w:tabs>
        <w:ind w:right="-342"/>
        <w:rPr>
          <w:rFonts w:ascii="Arial" w:hAnsi="Arial" w:cs="Arial"/>
          <w:b/>
          <w:szCs w:val="15"/>
        </w:rPr>
        <w:sectPr w:rsidR="00DB2C13" w:rsidRPr="00CD48D4" w:rsidSect="00A748CC">
          <w:headerReference w:type="even" r:id="rId35"/>
          <w:headerReference w:type="default" r:id="rId36"/>
          <w:pgSz w:w="11880" w:h="16840"/>
          <w:pgMar w:top="720" w:right="1152" w:bottom="720" w:left="1440" w:header="720" w:footer="720" w:gutter="0"/>
          <w:pgNumType w:start="80"/>
          <w:cols w:space="720"/>
        </w:sectPr>
      </w:pPr>
      <w:r>
        <w:rPr>
          <w:noProof/>
        </w:rPr>
        <w:drawing>
          <wp:anchor distT="0" distB="0" distL="114300" distR="114300" simplePos="0" relativeHeight="251688960" behindDoc="0" locked="0" layoutInCell="1" allowOverlap="1" wp14:anchorId="3256A9DD" wp14:editId="41BF4E4A">
            <wp:simplePos x="0" y="0"/>
            <wp:positionH relativeFrom="column">
              <wp:posOffset>0</wp:posOffset>
            </wp:positionH>
            <wp:positionV relativeFrom="paragraph">
              <wp:posOffset>384175</wp:posOffset>
            </wp:positionV>
            <wp:extent cx="5897880" cy="8037195"/>
            <wp:effectExtent l="0" t="0" r="0" b="0"/>
            <wp:wrapNone/>
            <wp:docPr id="14"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97880" cy="8037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69E22D" w14:textId="77777777" w:rsidR="00ED4E34" w:rsidRPr="00C5115F" w:rsidRDefault="00510F6C" w:rsidP="00ED4E34">
      <w:pPr>
        <w:ind w:right="-385"/>
        <w:jc w:val="center"/>
        <w:rPr>
          <w:rFonts w:ascii="Arial" w:hAnsi="Arial" w:cs="Arial"/>
          <w:vanish/>
          <w:sz w:val="16"/>
          <w:szCs w:val="18"/>
        </w:rPr>
      </w:pPr>
      <w:r>
        <w:rPr>
          <w:noProof/>
        </w:rPr>
        <w:lastRenderedPageBreak/>
        <w:drawing>
          <wp:anchor distT="0" distB="0" distL="114300" distR="114300" simplePos="0" relativeHeight="251686912" behindDoc="0" locked="0" layoutInCell="1" allowOverlap="1" wp14:anchorId="632B3FE7" wp14:editId="18B73DA0">
            <wp:simplePos x="0" y="0"/>
            <wp:positionH relativeFrom="column">
              <wp:posOffset>-1452043</wp:posOffset>
            </wp:positionH>
            <wp:positionV relativeFrom="paragraph">
              <wp:posOffset>1802764</wp:posOffset>
            </wp:positionV>
            <wp:extent cx="8909887" cy="6019655"/>
            <wp:effectExtent l="0" t="2540" r="3175" b="3175"/>
            <wp:wrapNone/>
            <wp:docPr id="13"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rot="-5400000">
                      <a:off x="0" y="0"/>
                      <a:ext cx="8928059" cy="6031932"/>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1BB6">
        <w:rPr>
          <w:rFonts w:ascii="Arial" w:hAnsi="Arial" w:cs="Arial"/>
          <w:noProof/>
          <w:vanish/>
          <w:sz w:val="16"/>
          <w:szCs w:val="18"/>
        </w:rPr>
        <w:drawing>
          <wp:inline distT="0" distB="0" distL="0" distR="0" wp14:anchorId="54050514" wp14:editId="5FA0A2C3">
            <wp:extent cx="5905500" cy="3924300"/>
            <wp:effectExtent l="0" t="0" r="0" b="0"/>
            <wp:docPr id="6"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05500" cy="3924300"/>
                    </a:xfrm>
                    <a:prstGeom prst="rect">
                      <a:avLst/>
                    </a:prstGeom>
                    <a:noFill/>
                    <a:ln>
                      <a:noFill/>
                    </a:ln>
                  </pic:spPr>
                </pic:pic>
              </a:graphicData>
            </a:graphic>
          </wp:inline>
        </w:drawing>
      </w:r>
      <w:r w:rsidR="00ED4E34" w:rsidRPr="00C5115F">
        <w:rPr>
          <w:rFonts w:ascii="Arial" w:hAnsi="Arial" w:cs="Arial"/>
          <w:b/>
          <w:sz w:val="28"/>
          <w:szCs w:val="18"/>
        </w:rPr>
        <w:t xml:space="preserve">Does the Law of Moses Apply to Me? </w:t>
      </w:r>
      <w:r w:rsidR="00ED4E34" w:rsidRPr="00C5115F">
        <w:rPr>
          <w:rFonts w:ascii="Arial" w:hAnsi="Arial" w:cs="Arial"/>
          <w:vanish/>
          <w:sz w:val="13"/>
          <w:szCs w:val="18"/>
        </w:rPr>
        <w:fldChar w:fldCharType="begin"/>
      </w:r>
      <w:r w:rsidR="00ED4E34" w:rsidRPr="00C5115F">
        <w:rPr>
          <w:rFonts w:ascii="Arial" w:hAnsi="Arial" w:cs="Arial"/>
          <w:vanish/>
          <w:sz w:val="13"/>
          <w:szCs w:val="18"/>
        </w:rPr>
        <w:instrText xml:space="preserve"> TC </w:instrText>
      </w:r>
      <w:r w:rsidR="00ED4E34" w:rsidRPr="00C5115F">
        <w:rPr>
          <w:rFonts w:ascii="Arial" w:hAnsi="Arial" w:cs="Arial"/>
          <w:sz w:val="13"/>
          <w:szCs w:val="18"/>
        </w:rPr>
        <w:instrText xml:space="preserve"> " Does the Law of Moses Apply to Me?" \l 4 </w:instrText>
      </w:r>
      <w:r w:rsidR="00ED4E34" w:rsidRPr="00C5115F">
        <w:rPr>
          <w:rFonts w:ascii="Arial" w:hAnsi="Arial" w:cs="Arial"/>
          <w:vanish/>
          <w:sz w:val="13"/>
          <w:szCs w:val="18"/>
        </w:rPr>
        <w:fldChar w:fldCharType="end"/>
      </w:r>
    </w:p>
    <w:p w14:paraId="3816AF57" w14:textId="77777777" w:rsidR="00ED4E34" w:rsidRPr="00C5115F" w:rsidRDefault="00ED4E34" w:rsidP="00ED4E34">
      <w:pPr>
        <w:ind w:right="-385"/>
        <w:jc w:val="center"/>
        <w:rPr>
          <w:rFonts w:ascii="Arial" w:hAnsi="Arial" w:cs="Arial"/>
          <w:vanish/>
          <w:sz w:val="16"/>
          <w:szCs w:val="18"/>
        </w:rPr>
      </w:pPr>
    </w:p>
    <w:p w14:paraId="59517206" w14:textId="77777777" w:rsidR="00ED4E34" w:rsidRPr="00C5115F" w:rsidRDefault="00ED4E34" w:rsidP="00ED4E34">
      <w:pPr>
        <w:ind w:right="-385"/>
        <w:jc w:val="center"/>
        <w:rPr>
          <w:rFonts w:ascii="Arial" w:hAnsi="Arial" w:cs="Arial"/>
          <w:b/>
          <w:sz w:val="22"/>
          <w:szCs w:val="18"/>
        </w:rPr>
      </w:pPr>
      <w:r w:rsidRPr="00C5115F">
        <w:rPr>
          <w:rFonts w:ascii="Arial" w:hAnsi="Arial" w:cs="Arial"/>
          <w:b/>
          <w:sz w:val="22"/>
          <w:szCs w:val="18"/>
        </w:rPr>
        <w:br w:type="page"/>
      </w:r>
      <w:r w:rsidRPr="00C5115F">
        <w:rPr>
          <w:rFonts w:ascii="Arial" w:hAnsi="Arial" w:cs="Arial"/>
          <w:b/>
          <w:sz w:val="22"/>
          <w:szCs w:val="18"/>
        </w:rPr>
        <w:lastRenderedPageBreak/>
        <w:t>Does the Law of Moses Apply to Me (2 of 2)?</w:t>
      </w:r>
    </w:p>
    <w:p w14:paraId="24902CB8" w14:textId="77777777" w:rsidR="00ED4E34" w:rsidRDefault="00ED4E34" w:rsidP="00ED4E34">
      <w:pPr>
        <w:ind w:right="-385"/>
        <w:jc w:val="center"/>
        <w:rPr>
          <w:rFonts w:ascii="Arial" w:hAnsi="Arial" w:cs="Arial"/>
          <w:b/>
          <w:sz w:val="28"/>
          <w:szCs w:val="18"/>
        </w:rPr>
      </w:pPr>
      <w:r w:rsidRPr="00C5115F">
        <w:rPr>
          <w:rFonts w:ascii="Arial" w:hAnsi="Arial" w:cs="Arial"/>
          <w:b/>
          <w:sz w:val="28"/>
          <w:szCs w:val="18"/>
        </w:rPr>
        <w:t xml:space="preserve"> </w:t>
      </w:r>
    </w:p>
    <w:p w14:paraId="4A104ED5" w14:textId="77777777" w:rsidR="00945541" w:rsidRPr="00C5115F" w:rsidRDefault="00510F6C" w:rsidP="00ED4E34">
      <w:pPr>
        <w:ind w:right="-385"/>
        <w:jc w:val="center"/>
        <w:rPr>
          <w:rFonts w:ascii="Arial" w:hAnsi="Arial" w:cs="Arial"/>
          <w:b/>
          <w:sz w:val="28"/>
          <w:szCs w:val="18"/>
        </w:rPr>
      </w:pPr>
      <w:r w:rsidRPr="00401BB6">
        <w:rPr>
          <w:rFonts w:ascii="Arial" w:hAnsi="Arial" w:cs="Arial"/>
          <w:b/>
          <w:noProof/>
          <w:sz w:val="28"/>
          <w:szCs w:val="18"/>
        </w:rPr>
        <w:drawing>
          <wp:inline distT="0" distB="0" distL="0" distR="0" wp14:anchorId="3090EC28" wp14:editId="42C081CA">
            <wp:extent cx="8542020" cy="5890260"/>
            <wp:effectExtent l="5080" t="0" r="0" b="0"/>
            <wp:docPr id="7"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rot="-5400000">
                      <a:off x="0" y="0"/>
                      <a:ext cx="8542020" cy="5890260"/>
                    </a:xfrm>
                    <a:prstGeom prst="rect">
                      <a:avLst/>
                    </a:prstGeom>
                    <a:noFill/>
                    <a:ln>
                      <a:noFill/>
                    </a:ln>
                  </pic:spPr>
                </pic:pic>
              </a:graphicData>
            </a:graphic>
          </wp:inline>
        </w:drawing>
      </w:r>
    </w:p>
    <w:p w14:paraId="21D457AD" w14:textId="77777777" w:rsidR="00404D35" w:rsidRPr="00404D35" w:rsidRDefault="00ED4E34" w:rsidP="00404D35">
      <w:pPr>
        <w:ind w:right="-385"/>
        <w:jc w:val="center"/>
        <w:rPr>
          <w:rFonts w:ascii="Arial" w:eastAsia="Times" w:hAnsi="Arial" w:cs="Arial"/>
          <w:b/>
          <w:sz w:val="28"/>
          <w:szCs w:val="18"/>
          <w:lang w:val="en-US" w:eastAsia="en-US" w:bidi="ar-SA"/>
        </w:rPr>
      </w:pPr>
      <w:r w:rsidRPr="00C5115F">
        <w:rPr>
          <w:rFonts w:ascii="Arial" w:hAnsi="Arial" w:cs="Arial"/>
          <w:b/>
          <w:sz w:val="28"/>
          <w:szCs w:val="18"/>
        </w:rPr>
        <w:br w:type="page"/>
      </w:r>
      <w:r w:rsidR="00404D35" w:rsidRPr="00404D35">
        <w:rPr>
          <w:rFonts w:ascii="Arial" w:eastAsia="Times" w:hAnsi="Arial" w:cs="Arial"/>
          <w:b/>
          <w:sz w:val="28"/>
          <w:szCs w:val="18"/>
          <w:lang w:val="en-US" w:eastAsia="en-US" w:bidi="ar-SA"/>
        </w:rPr>
        <w:lastRenderedPageBreak/>
        <w:t>Should Christians Follow the Ten Commandments?</w:t>
      </w:r>
    </w:p>
    <w:p w14:paraId="6A34424A" w14:textId="77777777" w:rsidR="00404D35" w:rsidRPr="00404D35" w:rsidRDefault="00404D35" w:rsidP="00404D35">
      <w:pPr>
        <w:ind w:right="-385"/>
        <w:jc w:val="center"/>
        <w:rPr>
          <w:rFonts w:ascii="Arial" w:eastAsia="Times" w:hAnsi="Arial" w:cs="Arial"/>
          <w:sz w:val="16"/>
          <w:szCs w:val="18"/>
          <w:lang w:val="en-US" w:eastAsia="en-US" w:bidi="ar-SA"/>
        </w:rPr>
      </w:pPr>
      <w:bookmarkStart w:id="0" w:name="_Toc393736845"/>
      <w:r w:rsidRPr="00404D35">
        <w:rPr>
          <w:rFonts w:ascii="Arial" w:eastAsia="Times" w:hAnsi="Arial" w:cs="Arial"/>
          <w:sz w:val="16"/>
          <w:szCs w:val="18"/>
          <w:lang w:val="en-US" w:eastAsia="en-US" w:bidi="ar-SA"/>
        </w:rPr>
        <w:t>Adapted from my 1990 dissertation, “The Eschatological Significance of the Sabbath,” Dallas Seminary, 148-53</w:t>
      </w:r>
      <w:bookmarkEnd w:id="0"/>
    </w:p>
    <w:p w14:paraId="71E004CB" w14:textId="77777777" w:rsidR="00404D35" w:rsidRPr="00404D35" w:rsidRDefault="00404D35" w:rsidP="00404D35">
      <w:pPr>
        <w:ind w:right="-385"/>
        <w:jc w:val="center"/>
        <w:rPr>
          <w:rFonts w:ascii="Arial" w:eastAsia="Times" w:hAnsi="Arial" w:cs="Arial"/>
          <w:sz w:val="21"/>
          <w:szCs w:val="18"/>
          <w:lang w:val="en-US" w:eastAsia="en-US" w:bidi="ar-SA"/>
        </w:rPr>
      </w:pPr>
    </w:p>
    <w:p w14:paraId="3A24DFE0" w14:textId="77777777" w:rsidR="00404D35" w:rsidRPr="00404D35" w:rsidRDefault="00404D35" w:rsidP="00404D35">
      <w:pPr>
        <w:ind w:right="-385" w:firstLine="1170"/>
        <w:rPr>
          <w:rFonts w:ascii="Arial" w:eastAsia="Times" w:hAnsi="Arial" w:cs="Arial"/>
          <w:sz w:val="21"/>
          <w:szCs w:val="18"/>
          <w:lang w:val="en-US" w:eastAsia="en-US" w:bidi="ar-SA"/>
        </w:rPr>
      </w:pPr>
      <w:bookmarkStart w:id="1" w:name="_Toc393736846"/>
      <w:r w:rsidRPr="00404D35">
        <w:rPr>
          <w:rFonts w:ascii="Arial" w:eastAsia="Times" w:hAnsi="Arial" w:cs="Arial"/>
          <w:sz w:val="21"/>
          <w:szCs w:val="18"/>
          <w:lang w:val="en-US" w:eastAsia="en-US" w:bidi="ar-SA"/>
        </w:rPr>
        <w:t>Despite the popularity of the belief that the Law is presently valid for believers, the New Testament treats the entire law as abrogated.</w:t>
      </w:r>
      <w:r w:rsidRPr="00404D35">
        <w:rPr>
          <w:rFonts w:ascii="Arial" w:eastAsia="Times" w:hAnsi="Arial" w:cs="Arial"/>
          <w:sz w:val="18"/>
          <w:szCs w:val="22"/>
          <w:vertAlign w:val="superscript"/>
          <w:lang w:val="en-US" w:eastAsia="en-US" w:bidi="ar-SA"/>
        </w:rPr>
        <w:footnoteReference w:id="6"/>
      </w:r>
      <w:r w:rsidRPr="00404D35">
        <w:rPr>
          <w:rFonts w:ascii="Arial" w:eastAsia="Times" w:hAnsi="Arial" w:cs="Arial"/>
          <w:sz w:val="21"/>
          <w:szCs w:val="18"/>
          <w:lang w:val="en-US" w:eastAsia="en-US" w:bidi="ar-SA"/>
        </w:rPr>
        <w:t xml:space="preserve">  This is a major tenant of the Book of Galatians, written in response to the error of supposing that some of the law was still in effect.  Paul's readers were falsely led into believing that </w:t>
      </w:r>
      <w:r w:rsidRPr="00404D35">
        <w:rPr>
          <w:rFonts w:ascii="Arial" w:eastAsia="Times" w:hAnsi="Arial" w:cs="Arial"/>
          <w:i/>
          <w:sz w:val="21"/>
          <w:szCs w:val="18"/>
          <w:lang w:val="en-US" w:eastAsia="en-US" w:bidi="ar-SA"/>
        </w:rPr>
        <w:t>most</w:t>
      </w:r>
      <w:r w:rsidRPr="00404D35">
        <w:rPr>
          <w:rFonts w:ascii="Arial" w:eastAsia="Times" w:hAnsi="Arial" w:cs="Arial"/>
          <w:sz w:val="21"/>
          <w:szCs w:val="18"/>
          <w:lang w:val="en-US" w:eastAsia="en-US" w:bidi="ar-SA"/>
        </w:rPr>
        <w:t xml:space="preserve"> of the law was abrogated (e.g., the sacrificial system, dietary laws, etc.), but </w:t>
      </w:r>
      <w:r w:rsidRPr="00404D35">
        <w:rPr>
          <w:rFonts w:ascii="Arial" w:eastAsia="Times" w:hAnsi="Arial" w:cs="Arial"/>
          <w:i/>
          <w:iCs/>
          <w:sz w:val="21"/>
          <w:szCs w:val="18"/>
          <w:lang w:val="en-US" w:eastAsia="en-US" w:bidi="ar-SA"/>
        </w:rPr>
        <w:t>specific</w:t>
      </w:r>
      <w:r w:rsidRPr="00404D35">
        <w:rPr>
          <w:rFonts w:ascii="Arial" w:eastAsia="Times" w:hAnsi="Arial" w:cs="Arial"/>
          <w:sz w:val="21"/>
          <w:szCs w:val="18"/>
          <w:lang w:val="en-US" w:eastAsia="en-US" w:bidi="ar-SA"/>
        </w:rPr>
        <w:t xml:space="preserve"> laws remained, particularly circumcision.  Paul forcefully took issue with such teaching:</w:t>
      </w:r>
      <w:bookmarkEnd w:id="1"/>
      <w:r w:rsidRPr="00404D35">
        <w:rPr>
          <w:rFonts w:ascii="Arial" w:eastAsia="Times" w:hAnsi="Arial" w:cs="Arial"/>
          <w:sz w:val="21"/>
          <w:szCs w:val="18"/>
          <w:lang w:val="en-US" w:eastAsia="en-US" w:bidi="ar-SA"/>
        </w:rPr>
        <w:t xml:space="preserve"> </w:t>
      </w:r>
    </w:p>
    <w:p w14:paraId="33AD5F14" w14:textId="77777777" w:rsidR="00404D35" w:rsidRPr="00404D35" w:rsidRDefault="00404D35" w:rsidP="00404D35">
      <w:pPr>
        <w:spacing w:before="240"/>
        <w:ind w:left="540" w:right="-385"/>
        <w:rPr>
          <w:rFonts w:ascii="Arial" w:eastAsia="Times" w:hAnsi="Arial" w:cs="Arial"/>
          <w:sz w:val="16"/>
          <w:szCs w:val="18"/>
          <w:lang w:val="en-US" w:eastAsia="en-US" w:bidi="ar-SA"/>
        </w:rPr>
      </w:pPr>
      <w:bookmarkStart w:id="2" w:name="_Toc393736847"/>
      <w:r w:rsidRPr="00404D35">
        <w:rPr>
          <w:rFonts w:ascii="Arial" w:eastAsia="Times" w:hAnsi="Arial" w:cs="Arial"/>
          <w:sz w:val="16"/>
          <w:szCs w:val="18"/>
          <w:lang w:val="en-US" w:eastAsia="en-US" w:bidi="ar-SA"/>
        </w:rPr>
        <w:t>Mark my words!  I, Paul, tell you that if you let yourselves be circumcised, Christ will be of no value to you at all.  Again, I declare to every man who lets himself be circumcised that he is obligated to obey the whole law (Gal. 5:2-3).</w:t>
      </w:r>
      <w:bookmarkEnd w:id="2"/>
    </w:p>
    <w:p w14:paraId="1D255FC7" w14:textId="77777777" w:rsidR="00404D35" w:rsidRPr="00404D35" w:rsidRDefault="00404D35" w:rsidP="00404D35">
      <w:pPr>
        <w:ind w:right="-385"/>
        <w:rPr>
          <w:rFonts w:ascii="Arial" w:eastAsia="Times" w:hAnsi="Arial" w:cs="Arial"/>
          <w:sz w:val="21"/>
          <w:szCs w:val="18"/>
          <w:lang w:val="en-US" w:eastAsia="en-US" w:bidi="ar-SA"/>
        </w:rPr>
      </w:pPr>
    </w:p>
    <w:p w14:paraId="3DD82325" w14:textId="77777777" w:rsidR="00404D35" w:rsidRPr="00404D35" w:rsidRDefault="00404D35" w:rsidP="00404D35">
      <w:pPr>
        <w:ind w:right="-385"/>
        <w:rPr>
          <w:rFonts w:ascii="Arial" w:eastAsia="Times" w:hAnsi="Arial" w:cs="Arial"/>
          <w:sz w:val="21"/>
          <w:szCs w:val="18"/>
          <w:lang w:val="en-US" w:eastAsia="en-US" w:bidi="ar-SA"/>
        </w:rPr>
      </w:pPr>
      <w:bookmarkStart w:id="3" w:name="_Toc393736848"/>
      <w:r w:rsidRPr="00404D35">
        <w:rPr>
          <w:rFonts w:ascii="Arial" w:eastAsia="Times" w:hAnsi="Arial" w:cs="Arial"/>
          <w:sz w:val="21"/>
          <w:szCs w:val="18"/>
          <w:lang w:val="en-US" w:eastAsia="en-US" w:bidi="ar-SA"/>
        </w:rPr>
        <w:t xml:space="preserve">The issue to be emphasized here is Paul's view of the law as a whole.  His point is that if one must keep </w:t>
      </w:r>
      <w:r w:rsidRPr="00404D35">
        <w:rPr>
          <w:rFonts w:ascii="Arial" w:eastAsia="Times" w:hAnsi="Arial" w:cs="Arial"/>
          <w:i/>
          <w:sz w:val="21"/>
          <w:szCs w:val="18"/>
          <w:lang w:val="en-US" w:eastAsia="en-US" w:bidi="ar-SA"/>
        </w:rPr>
        <w:t>any</w:t>
      </w:r>
      <w:r w:rsidRPr="00404D35">
        <w:rPr>
          <w:rFonts w:ascii="Arial" w:eastAsia="Times" w:hAnsi="Arial" w:cs="Arial"/>
          <w:sz w:val="21"/>
          <w:szCs w:val="18"/>
          <w:lang w:val="en-US" w:eastAsia="en-US" w:bidi="ar-SA"/>
        </w:rPr>
        <w:t xml:space="preserve"> part of it, he must keep </w:t>
      </w:r>
      <w:r w:rsidRPr="00404D35">
        <w:rPr>
          <w:rFonts w:ascii="Arial" w:eastAsia="Times" w:hAnsi="Arial" w:cs="Arial"/>
          <w:i/>
          <w:sz w:val="21"/>
          <w:szCs w:val="18"/>
          <w:lang w:val="en-US" w:eastAsia="en-US" w:bidi="ar-SA"/>
        </w:rPr>
        <w:t xml:space="preserve">all </w:t>
      </w:r>
      <w:r w:rsidRPr="00404D35">
        <w:rPr>
          <w:rFonts w:ascii="Arial" w:eastAsia="Times" w:hAnsi="Arial" w:cs="Arial"/>
          <w:sz w:val="21"/>
          <w:szCs w:val="18"/>
          <w:lang w:val="en-US" w:eastAsia="en-US" w:bidi="ar-SA"/>
        </w:rPr>
        <w:t xml:space="preserve">of it.  Conversely stated, if the believer is free from the law, he is free from </w:t>
      </w:r>
      <w:r w:rsidRPr="00404D35">
        <w:rPr>
          <w:rFonts w:ascii="Arial" w:eastAsia="Times" w:hAnsi="Arial" w:cs="Arial"/>
          <w:i/>
          <w:sz w:val="21"/>
          <w:szCs w:val="18"/>
          <w:lang w:val="en-US" w:eastAsia="en-US" w:bidi="ar-SA"/>
        </w:rPr>
        <w:t xml:space="preserve">all </w:t>
      </w:r>
      <w:r w:rsidRPr="00404D35">
        <w:rPr>
          <w:rFonts w:ascii="Arial" w:eastAsia="Times" w:hAnsi="Arial" w:cs="Arial"/>
          <w:sz w:val="21"/>
          <w:szCs w:val="18"/>
          <w:lang w:val="en-US" w:eastAsia="en-US" w:bidi="ar-SA"/>
        </w:rPr>
        <w:t>of it.  This applies whether the part referred to is circumcision, the Sabbath, or any other part.</w:t>
      </w:r>
      <w:r w:rsidRPr="00404D35">
        <w:rPr>
          <w:rFonts w:ascii="Arial" w:eastAsia="Times" w:hAnsi="Arial" w:cs="Arial"/>
          <w:sz w:val="18"/>
          <w:szCs w:val="22"/>
          <w:vertAlign w:val="superscript"/>
          <w:lang w:val="en-US" w:eastAsia="en-US" w:bidi="ar-SA"/>
        </w:rPr>
        <w:footnoteReference w:id="7"/>
      </w:r>
      <w:bookmarkEnd w:id="3"/>
    </w:p>
    <w:p w14:paraId="27C911B8" w14:textId="77777777" w:rsidR="00404D35" w:rsidRPr="00404D35" w:rsidRDefault="00404D35" w:rsidP="00404D35">
      <w:pPr>
        <w:ind w:right="-385" w:firstLine="1170"/>
        <w:rPr>
          <w:rFonts w:ascii="Arial" w:eastAsia="Times" w:hAnsi="Arial" w:cs="Arial"/>
          <w:sz w:val="21"/>
          <w:szCs w:val="18"/>
          <w:lang w:val="en-US" w:eastAsia="en-US" w:bidi="ar-SA"/>
        </w:rPr>
      </w:pPr>
    </w:p>
    <w:p w14:paraId="67B97A10" w14:textId="77777777" w:rsidR="00404D35" w:rsidRPr="00404D35" w:rsidRDefault="00404D35" w:rsidP="00404D35">
      <w:pPr>
        <w:ind w:right="-385" w:firstLine="1170"/>
        <w:rPr>
          <w:rFonts w:ascii="Arial" w:eastAsia="Times" w:hAnsi="Arial" w:cs="Arial"/>
          <w:sz w:val="21"/>
          <w:szCs w:val="18"/>
          <w:lang w:val="en-US" w:eastAsia="en-US" w:bidi="ar-SA"/>
        </w:rPr>
      </w:pPr>
      <w:bookmarkStart w:id="4" w:name="_Toc393736849"/>
      <w:r w:rsidRPr="00404D35">
        <w:rPr>
          <w:rFonts w:ascii="Arial" w:eastAsia="Times" w:hAnsi="Arial" w:cs="Arial"/>
          <w:sz w:val="21"/>
          <w:szCs w:val="18"/>
          <w:lang w:val="en-US" w:eastAsia="en-US" w:bidi="ar-SA"/>
        </w:rPr>
        <w:t xml:space="preserve">The Pauline epistles uphold abolishing the </w:t>
      </w:r>
      <w:r w:rsidRPr="00404D35">
        <w:rPr>
          <w:rFonts w:ascii="Arial" w:eastAsia="Times" w:hAnsi="Arial" w:cs="Arial"/>
          <w:i/>
          <w:sz w:val="21"/>
          <w:szCs w:val="18"/>
          <w:lang w:val="en-US" w:eastAsia="en-US" w:bidi="ar-SA"/>
        </w:rPr>
        <w:t>entire</w:t>
      </w:r>
      <w:r w:rsidRPr="00404D35">
        <w:rPr>
          <w:rFonts w:ascii="Arial" w:eastAsia="Times" w:hAnsi="Arial" w:cs="Arial"/>
          <w:sz w:val="21"/>
          <w:szCs w:val="18"/>
          <w:lang w:val="en-US" w:eastAsia="en-US" w:bidi="ar-SA"/>
        </w:rPr>
        <w:t xml:space="preserve"> law, not only part of it.  Paul affirmed emphatically that believers are dead to the law (Rom. 7:1-6) and not under its rule (Rom. 6:14; Gal. 3:19, 23-29; 4:25, 31; 5:18).  This is because Christ is the fulfillment (cf. Matt. 5:17-18) and termination or end of the law (Rom. 10:4) since His death abolished the law (Eph. 2:15).  Further, Paul taught that the Mosaic Covenant had passed away (2 Cor. 3:6-11) and that the Abrahamic Covenant both preceded and followed the period of the law since the law served only temporarily (Gal. 3:14-25).  The result is that "now that faith has come, we are no longer under the supervision of the law" (Gal. 3:25).  Also, "the fact that God has (manifestly) accepted Gentiles as sons demonstrates that the period of the law is at an end; the custodian has finished his task, and the son has become an heir (4:1-6)."</w:t>
      </w:r>
      <w:r w:rsidRPr="00404D35">
        <w:rPr>
          <w:rFonts w:ascii="Arial" w:eastAsia="Times" w:hAnsi="Arial" w:cs="Arial"/>
          <w:sz w:val="18"/>
          <w:szCs w:val="22"/>
          <w:vertAlign w:val="superscript"/>
          <w:lang w:val="en-US" w:eastAsia="en-US" w:bidi="ar-SA"/>
        </w:rPr>
        <w:footnoteReference w:id="8"/>
      </w:r>
      <w:r w:rsidRPr="00404D35">
        <w:rPr>
          <w:rFonts w:ascii="Arial" w:eastAsia="Times" w:hAnsi="Arial" w:cs="Arial"/>
          <w:sz w:val="21"/>
          <w:szCs w:val="18"/>
          <w:lang w:val="en-US" w:eastAsia="en-US" w:bidi="ar-SA"/>
        </w:rPr>
        <w:t xml:space="preserve">  Finally, in 1 Corinthians 9:20, Paul very clearly declares himself free from the law:</w:t>
      </w:r>
      <w:bookmarkEnd w:id="4"/>
    </w:p>
    <w:p w14:paraId="518C96D2" w14:textId="77777777" w:rsidR="00404D35" w:rsidRPr="00404D35" w:rsidRDefault="00404D35" w:rsidP="00404D35">
      <w:pPr>
        <w:spacing w:before="240"/>
        <w:ind w:left="540" w:right="-385"/>
        <w:rPr>
          <w:rFonts w:ascii="Arial" w:eastAsia="Times" w:hAnsi="Arial" w:cs="Arial"/>
          <w:sz w:val="16"/>
          <w:szCs w:val="18"/>
          <w:lang w:val="en-US" w:eastAsia="en-US" w:bidi="ar-SA"/>
        </w:rPr>
      </w:pPr>
      <w:bookmarkStart w:id="5" w:name="_Toc393736850"/>
      <w:r w:rsidRPr="00404D35">
        <w:rPr>
          <w:rFonts w:ascii="Arial" w:eastAsia="Times" w:hAnsi="Arial" w:cs="Arial"/>
          <w:sz w:val="16"/>
          <w:szCs w:val="18"/>
          <w:lang w:val="en-US" w:eastAsia="en-US" w:bidi="ar-SA"/>
        </w:rPr>
        <w:t>To the Jews, I became like a Jew to win the Jews.  To those under the law, I became like one under the law (though I myself am not under the law) to win those under the law.</w:t>
      </w:r>
      <w:bookmarkEnd w:id="5"/>
    </w:p>
    <w:p w14:paraId="1982DC6B" w14:textId="77777777" w:rsidR="00404D35" w:rsidRPr="00404D35" w:rsidRDefault="00404D35" w:rsidP="00404D35">
      <w:pPr>
        <w:ind w:right="-385"/>
        <w:rPr>
          <w:rFonts w:ascii="Arial" w:eastAsia="Times" w:hAnsi="Arial" w:cs="Arial"/>
          <w:sz w:val="21"/>
          <w:szCs w:val="18"/>
          <w:lang w:val="en-US" w:eastAsia="en-US" w:bidi="ar-SA"/>
        </w:rPr>
      </w:pPr>
    </w:p>
    <w:p w14:paraId="4C4EBE73" w14:textId="77777777" w:rsidR="00404D35" w:rsidRPr="00404D35" w:rsidRDefault="00404D35" w:rsidP="00404D35">
      <w:pPr>
        <w:ind w:right="-385"/>
        <w:rPr>
          <w:rFonts w:ascii="Arial" w:eastAsia="Times" w:hAnsi="Arial" w:cs="Arial"/>
          <w:sz w:val="21"/>
          <w:szCs w:val="18"/>
          <w:lang w:val="en-US" w:eastAsia="en-US" w:bidi="ar-SA"/>
        </w:rPr>
      </w:pPr>
      <w:bookmarkStart w:id="6" w:name="_Toc393736851"/>
      <w:r w:rsidRPr="00404D35">
        <w:rPr>
          <w:rFonts w:ascii="Arial" w:eastAsia="Times" w:hAnsi="Arial" w:cs="Arial"/>
          <w:sz w:val="21"/>
          <w:szCs w:val="18"/>
          <w:lang w:val="en-US" w:eastAsia="en-US" w:bidi="ar-SA"/>
        </w:rPr>
        <w:t>Paul could not have stated more clearly that he was not under the law.  He makes the same claim for his Roman readers as well: "You are not under the law but under grace" (Rom. 6:14).  The preceding verses represent only a select group of passages that indicate that the law has been abolished and thus has no jurisdiction over the believer.  Indeed, when comparing the Mosaic dispensation with "the dispensation in Christ, Paul found the former, glorious as it had been, to be worthless."</w:t>
      </w:r>
      <w:r w:rsidRPr="00404D35">
        <w:rPr>
          <w:rFonts w:ascii="Arial" w:eastAsia="Times" w:hAnsi="Arial" w:cs="Arial"/>
          <w:sz w:val="18"/>
          <w:szCs w:val="22"/>
          <w:vertAlign w:val="superscript"/>
          <w:lang w:val="en-US" w:eastAsia="en-US" w:bidi="ar-SA"/>
        </w:rPr>
        <w:footnoteReference w:id="9"/>
      </w:r>
      <w:bookmarkEnd w:id="6"/>
    </w:p>
    <w:p w14:paraId="03ED29DB" w14:textId="77777777" w:rsidR="00404D35" w:rsidRPr="00404D35" w:rsidRDefault="00404D35" w:rsidP="00404D35">
      <w:pPr>
        <w:spacing w:before="240"/>
        <w:ind w:right="-385"/>
        <w:rPr>
          <w:rFonts w:ascii="Arial" w:eastAsia="Times" w:hAnsi="Arial" w:cs="Arial"/>
          <w:sz w:val="21"/>
          <w:szCs w:val="18"/>
          <w:lang w:val="en-US" w:eastAsia="en-US" w:bidi="ar-SA"/>
        </w:rPr>
      </w:pPr>
      <w:bookmarkStart w:id="7" w:name="_Toc393736852"/>
      <w:r w:rsidRPr="00404D35">
        <w:rPr>
          <w:rFonts w:ascii="Arial" w:eastAsia="Times" w:hAnsi="Arial" w:cs="Arial"/>
          <w:sz w:val="21"/>
          <w:szCs w:val="18"/>
          <w:u w:val="single"/>
          <w:lang w:val="en-US" w:eastAsia="en-US" w:bidi="ar-SA"/>
        </w:rPr>
        <w:t>Paul and the Decalogue</w:t>
      </w:r>
      <w:bookmarkEnd w:id="7"/>
    </w:p>
    <w:p w14:paraId="3C6B7580" w14:textId="77777777" w:rsidR="00404D35" w:rsidRPr="00404D35" w:rsidRDefault="00404D35" w:rsidP="00404D35">
      <w:pPr>
        <w:ind w:right="-385" w:firstLine="1170"/>
        <w:rPr>
          <w:rFonts w:ascii="Arial" w:eastAsia="Times" w:hAnsi="Arial" w:cs="Arial"/>
          <w:sz w:val="21"/>
          <w:szCs w:val="18"/>
          <w:lang w:val="en-US" w:eastAsia="en-US" w:bidi="ar-SA"/>
        </w:rPr>
      </w:pPr>
      <w:bookmarkStart w:id="8" w:name="_Toc393736853"/>
      <w:r w:rsidRPr="00404D35">
        <w:rPr>
          <w:rFonts w:ascii="Arial" w:eastAsia="Times" w:hAnsi="Arial" w:cs="Arial"/>
          <w:sz w:val="21"/>
          <w:szCs w:val="18"/>
          <w:lang w:val="en-US" w:eastAsia="en-US" w:bidi="ar-SA"/>
        </w:rPr>
        <w:t>While many passages have been cited above to show the end of the law, those most pertinent to the present study are two texts explicitly pointing to the end of the Ten Commandments in the present age.  The first text is Romans 7.  Here, Paul emphatically states that the believer has died to the law by being joined to Christ (v. 4) with the result that he is released from the law (v. 6).  His following illustration specifies this "law" as the Decalogue refers to the tenth commandment</w:t>
      </w:r>
      <w:bookmarkEnd w:id="8"/>
      <w:r w:rsidRPr="00404D35">
        <w:rPr>
          <w:rFonts w:ascii="Arial" w:eastAsia="Times" w:hAnsi="Arial" w:cs="Arial"/>
          <w:sz w:val="21"/>
          <w:szCs w:val="18"/>
          <w:lang w:val="en-US" w:eastAsia="en-US" w:bidi="ar-SA"/>
        </w:rPr>
        <w:t xml:space="preserve"> </w:t>
      </w:r>
      <w:bookmarkStart w:id="9" w:name="_Toc393736854"/>
      <w:r w:rsidRPr="00404D35">
        <w:rPr>
          <w:rFonts w:ascii="Arial" w:eastAsia="Times" w:hAnsi="Arial" w:cs="Arial"/>
          <w:sz w:val="21"/>
          <w:szCs w:val="18"/>
          <w:lang w:val="en-US" w:eastAsia="en-US" w:bidi="ar-SA"/>
        </w:rPr>
        <w:t>which prohibits coveting (vv. 7f.).  The purpose of this prohibition was to reveal Israel's inability to obey the law of God.  Specifically, Paul claims freedom from the law because it has already fulfilled its purpose in exposing sin.  Further, since the Decalogue is an essential unity, the abolition of one of its commandments (coveting) shows the abolition of them all.</w:t>
      </w:r>
      <w:r w:rsidRPr="00404D35">
        <w:rPr>
          <w:rFonts w:ascii="Arial" w:eastAsia="Times" w:hAnsi="Arial" w:cs="Arial"/>
          <w:sz w:val="18"/>
          <w:szCs w:val="22"/>
          <w:vertAlign w:val="superscript"/>
          <w:lang w:val="en-US" w:eastAsia="en-US" w:bidi="ar-SA"/>
        </w:rPr>
        <w:footnoteReference w:id="10"/>
      </w:r>
      <w:r w:rsidRPr="00404D35">
        <w:rPr>
          <w:rFonts w:ascii="Arial" w:eastAsia="Times" w:hAnsi="Arial" w:cs="Arial"/>
          <w:sz w:val="21"/>
          <w:szCs w:val="18"/>
          <w:lang w:val="en-US" w:eastAsia="en-US" w:bidi="ar-SA"/>
        </w:rPr>
        <w:t xml:space="preserve">  In other words, since his illustration </w:t>
      </w:r>
      <w:r w:rsidRPr="00404D35">
        <w:rPr>
          <w:rFonts w:ascii="Arial" w:eastAsia="Times" w:hAnsi="Arial" w:cs="Arial"/>
          <w:sz w:val="21"/>
          <w:szCs w:val="18"/>
          <w:lang w:val="en-US" w:eastAsia="en-US" w:bidi="ar-SA"/>
        </w:rPr>
        <w:lastRenderedPageBreak/>
        <w:t xml:space="preserve">denotes that believers are free from </w:t>
      </w:r>
      <w:r w:rsidRPr="00404D35">
        <w:rPr>
          <w:rFonts w:ascii="Arial" w:eastAsia="Times" w:hAnsi="Arial" w:cs="Arial"/>
          <w:i/>
          <w:sz w:val="21"/>
          <w:szCs w:val="18"/>
          <w:lang w:val="en-US" w:eastAsia="en-US" w:bidi="ar-SA"/>
        </w:rPr>
        <w:t>one</w:t>
      </w:r>
      <w:r w:rsidRPr="00404D35">
        <w:rPr>
          <w:rFonts w:ascii="Arial" w:eastAsia="Times" w:hAnsi="Arial" w:cs="Arial"/>
          <w:sz w:val="21"/>
          <w:szCs w:val="18"/>
          <w:lang w:val="en-US" w:eastAsia="en-US" w:bidi="ar-SA"/>
        </w:rPr>
        <w:t xml:space="preserve"> of the Ten Commandments, and the Decalogue is a unity, it follows that believers are also free from </w:t>
      </w:r>
      <w:r w:rsidRPr="00404D35">
        <w:rPr>
          <w:rFonts w:ascii="Arial" w:eastAsia="Times" w:hAnsi="Arial" w:cs="Arial"/>
          <w:i/>
          <w:sz w:val="21"/>
          <w:szCs w:val="18"/>
          <w:lang w:val="en-US" w:eastAsia="en-US" w:bidi="ar-SA"/>
        </w:rPr>
        <w:t>all</w:t>
      </w:r>
      <w:r w:rsidRPr="00404D35">
        <w:rPr>
          <w:rFonts w:ascii="Arial" w:eastAsia="Times" w:hAnsi="Arial" w:cs="Arial"/>
          <w:sz w:val="21"/>
          <w:szCs w:val="18"/>
          <w:lang w:val="en-US" w:eastAsia="en-US" w:bidi="ar-SA"/>
        </w:rPr>
        <w:t xml:space="preserve"> of the commandments, which includes the Sabbath.</w:t>
      </w:r>
      <w:bookmarkEnd w:id="9"/>
    </w:p>
    <w:p w14:paraId="01877929" w14:textId="77777777" w:rsidR="00404D35" w:rsidRPr="00404D35" w:rsidRDefault="00404D35" w:rsidP="00404D35">
      <w:pPr>
        <w:ind w:right="-385" w:firstLine="1170"/>
        <w:rPr>
          <w:rFonts w:ascii="Arial" w:eastAsia="Times" w:hAnsi="Arial" w:cs="Arial"/>
          <w:sz w:val="21"/>
          <w:szCs w:val="18"/>
          <w:lang w:val="en-US" w:eastAsia="en-US" w:bidi="ar-SA"/>
        </w:rPr>
      </w:pPr>
    </w:p>
    <w:p w14:paraId="453FBC36" w14:textId="77777777" w:rsidR="00404D35" w:rsidRPr="00404D35" w:rsidRDefault="00404D35" w:rsidP="00404D35">
      <w:pPr>
        <w:ind w:right="-385" w:firstLine="1170"/>
        <w:rPr>
          <w:rFonts w:ascii="Arial" w:eastAsia="Times" w:hAnsi="Arial" w:cs="Arial"/>
          <w:sz w:val="21"/>
          <w:szCs w:val="18"/>
          <w:lang w:val="en-US" w:eastAsia="en-US" w:bidi="ar-SA"/>
        </w:rPr>
      </w:pPr>
      <w:bookmarkStart w:id="10" w:name="_Toc393736855"/>
      <w:r w:rsidRPr="00404D35">
        <w:rPr>
          <w:rFonts w:ascii="Arial" w:eastAsia="Times" w:hAnsi="Arial" w:cs="Arial"/>
          <w:sz w:val="21"/>
          <w:szCs w:val="18"/>
          <w:lang w:val="en-US" w:eastAsia="en-US" w:bidi="ar-SA"/>
        </w:rPr>
        <w:t>Second Corinthians 3 is a second passage that even more clearly shows the believer's freedom from the Ten Commandments.  In this chapter, Paul contrasts his apostolic authority as a minister of the New Covenant with that of his opponents at Corinth who, by implication, were ministers of the Old Covenant (cf. 2:17; 3:14).  One reason the New Covenant is more glorious than the Old is because this New Covenant is internal, written on men's hearts through the Person or activity of the Spirit (3:3b).</w:t>
      </w:r>
      <w:r w:rsidRPr="00404D35">
        <w:rPr>
          <w:rFonts w:ascii="Arial" w:eastAsia="Times" w:hAnsi="Arial" w:cs="Arial"/>
          <w:sz w:val="18"/>
          <w:szCs w:val="22"/>
          <w:vertAlign w:val="superscript"/>
          <w:lang w:val="en-US" w:eastAsia="en-US" w:bidi="ar-SA"/>
        </w:rPr>
        <w:footnoteReference w:id="11"/>
      </w:r>
      <w:r w:rsidRPr="00404D35">
        <w:rPr>
          <w:rFonts w:ascii="Arial" w:eastAsia="Times" w:hAnsi="Arial" w:cs="Arial"/>
          <w:sz w:val="21"/>
          <w:szCs w:val="18"/>
          <w:lang w:val="en-US" w:eastAsia="en-US" w:bidi="ar-SA"/>
        </w:rPr>
        <w:t xml:space="preserve">  Conversely, the Old Covenant was engraved upon tablets of stone (3:3, 7).  The crucial issue here is </w:t>
      </w:r>
      <w:r w:rsidRPr="00404D35">
        <w:rPr>
          <w:rFonts w:ascii="Arial" w:eastAsia="Times" w:hAnsi="Arial" w:cs="Arial"/>
          <w:i/>
          <w:sz w:val="21"/>
          <w:szCs w:val="18"/>
          <w:lang w:val="en-US" w:eastAsia="en-US" w:bidi="ar-SA"/>
        </w:rPr>
        <w:t>what</w:t>
      </w:r>
      <w:r w:rsidRPr="00404D35">
        <w:rPr>
          <w:rFonts w:ascii="Arial" w:eastAsia="Times" w:hAnsi="Arial" w:cs="Arial"/>
          <w:sz w:val="21"/>
          <w:szCs w:val="18"/>
          <w:lang w:val="en-US" w:eastAsia="en-US" w:bidi="ar-SA"/>
        </w:rPr>
        <w:t xml:space="preserve"> was written on stone in the Old Testament.  Was it the entire law?  No, only the Ten Commandments were engraved upon the tablets at Sinai (Deut. 4:13; 5:22).</w:t>
      </w:r>
      <w:r w:rsidRPr="00404D35">
        <w:rPr>
          <w:rFonts w:ascii="Arial" w:eastAsia="Times" w:hAnsi="Arial" w:cs="Arial"/>
          <w:sz w:val="18"/>
          <w:szCs w:val="22"/>
          <w:vertAlign w:val="superscript"/>
          <w:lang w:val="en-US" w:eastAsia="en-US" w:bidi="ar-SA"/>
        </w:rPr>
        <w:footnoteReference w:id="12"/>
      </w:r>
      <w:r w:rsidRPr="00404D35">
        <w:rPr>
          <w:rFonts w:ascii="Arial" w:eastAsia="Times" w:hAnsi="Arial" w:cs="Arial"/>
          <w:sz w:val="21"/>
          <w:szCs w:val="18"/>
          <w:lang w:val="en-US" w:eastAsia="en-US" w:bidi="ar-SA"/>
        </w:rPr>
        <w:t xml:space="preserve">  In other words, Paul equates the Old Covenant with the Decalogue.</w:t>
      </w:r>
      <w:r w:rsidRPr="00404D35">
        <w:rPr>
          <w:rFonts w:ascii="Arial" w:eastAsia="Times" w:hAnsi="Arial" w:cs="Arial"/>
          <w:sz w:val="18"/>
          <w:szCs w:val="22"/>
          <w:vertAlign w:val="superscript"/>
          <w:lang w:val="en-US" w:eastAsia="en-US" w:bidi="ar-SA"/>
        </w:rPr>
        <w:footnoteReference w:id="13"/>
      </w:r>
      <w:r w:rsidRPr="00404D35">
        <w:rPr>
          <w:rFonts w:ascii="Arial" w:eastAsia="Times" w:hAnsi="Arial" w:cs="Arial"/>
          <w:sz w:val="21"/>
          <w:szCs w:val="18"/>
          <w:lang w:val="en-US" w:eastAsia="en-US" w:bidi="ar-SA"/>
        </w:rPr>
        <w:t xml:space="preserve">  This law had a fading glory (i.e., lacked permanent validity)</w:t>
      </w:r>
      <w:r w:rsidRPr="00404D35">
        <w:rPr>
          <w:rFonts w:ascii="Arial" w:eastAsia="Times" w:hAnsi="Arial" w:cs="Arial"/>
          <w:sz w:val="18"/>
          <w:szCs w:val="22"/>
          <w:vertAlign w:val="superscript"/>
          <w:lang w:val="en-US" w:eastAsia="en-US" w:bidi="ar-SA"/>
        </w:rPr>
        <w:footnoteReference w:id="14"/>
      </w:r>
      <w:r w:rsidRPr="00404D35">
        <w:rPr>
          <w:rFonts w:ascii="Arial" w:eastAsia="Times" w:hAnsi="Arial" w:cs="Arial"/>
          <w:sz w:val="21"/>
          <w:szCs w:val="18"/>
          <w:lang w:val="en-US" w:eastAsia="en-US" w:bidi="ar-SA"/>
        </w:rPr>
        <w:t xml:space="preserve"> "because only in Christ is it taken away" (v. 14b).  Therefore, since Paul contrasts his continuing ministry of blessing with the ministry of cursing in the Ten Commandments, he in effect teaches the abolishment of the Decalogue as a system by which one should live, including the Sabbath.</w:t>
      </w:r>
      <w:r w:rsidRPr="00404D35">
        <w:rPr>
          <w:rFonts w:ascii="Arial" w:eastAsia="Times" w:hAnsi="Arial" w:cs="Arial"/>
          <w:sz w:val="18"/>
          <w:szCs w:val="22"/>
          <w:vertAlign w:val="superscript"/>
          <w:lang w:val="en-US" w:eastAsia="en-US" w:bidi="ar-SA"/>
        </w:rPr>
        <w:footnoteReference w:id="15"/>
      </w:r>
      <w:r w:rsidRPr="00404D35">
        <w:rPr>
          <w:rFonts w:ascii="Arial" w:eastAsia="Times" w:hAnsi="Arial" w:cs="Arial"/>
          <w:sz w:val="21"/>
          <w:szCs w:val="18"/>
          <w:lang w:val="en-US" w:eastAsia="en-US" w:bidi="ar-SA"/>
        </w:rPr>
        <w:t xml:space="preserve">  That the Sabbath is included within this abolished Decalogue also is supported in that the New Testament never enforces the death penalty for disobeying the Ten Commandments.</w:t>
      </w:r>
      <w:r w:rsidRPr="00404D35">
        <w:rPr>
          <w:rFonts w:ascii="Arial" w:eastAsia="Times" w:hAnsi="Arial" w:cs="Arial"/>
          <w:sz w:val="18"/>
          <w:szCs w:val="22"/>
          <w:vertAlign w:val="superscript"/>
          <w:lang w:val="en-US" w:eastAsia="en-US" w:bidi="ar-SA"/>
        </w:rPr>
        <w:footnoteReference w:id="16"/>
      </w:r>
      <w:r w:rsidRPr="00404D35">
        <w:rPr>
          <w:rFonts w:ascii="Arial" w:eastAsia="Times" w:hAnsi="Arial" w:cs="Arial"/>
          <w:sz w:val="21"/>
          <w:szCs w:val="18"/>
          <w:lang w:val="en-US" w:eastAsia="en-US" w:bidi="ar-SA"/>
        </w:rPr>
        <w:t xml:space="preserve">  It is inconsistent to argue for the continuance of the Sabbath requirement in the present age without a continued penalty for neglecting it.</w:t>
      </w:r>
      <w:bookmarkEnd w:id="10"/>
    </w:p>
    <w:p w14:paraId="392444CD" w14:textId="77777777" w:rsidR="00404D35" w:rsidRPr="00404D35" w:rsidRDefault="00404D35" w:rsidP="00404D35">
      <w:pPr>
        <w:tabs>
          <w:tab w:val="left" w:pos="810"/>
          <w:tab w:val="left" w:pos="7380"/>
          <w:tab w:val="left" w:pos="8819"/>
        </w:tabs>
        <w:ind w:left="450" w:right="-342" w:hanging="450"/>
        <w:jc w:val="center"/>
        <w:rPr>
          <w:rFonts w:ascii="Arial" w:eastAsia="Times" w:hAnsi="Arial" w:cs="Arial"/>
          <w:b/>
          <w:sz w:val="32"/>
          <w:szCs w:val="18"/>
          <w:lang w:val="en-US" w:eastAsia="en-US" w:bidi="ar-SA"/>
        </w:rPr>
      </w:pPr>
      <w:r w:rsidRPr="00404D35">
        <w:rPr>
          <w:rFonts w:ascii="Arial" w:eastAsia="Times" w:hAnsi="Arial" w:cs="Arial"/>
          <w:sz w:val="28"/>
          <w:szCs w:val="18"/>
          <w:lang w:val="en-US" w:eastAsia="en-US" w:bidi="ar-SA"/>
        </w:rPr>
        <w:br w:type="page"/>
      </w:r>
      <w:r w:rsidRPr="00404D35">
        <w:rPr>
          <w:rFonts w:ascii="Arial" w:eastAsia="Times" w:hAnsi="Arial" w:cs="Arial"/>
          <w:b/>
          <w:sz w:val="32"/>
          <w:szCs w:val="18"/>
          <w:lang w:val="en-US" w:eastAsia="en-US" w:bidi="ar-SA"/>
        </w:rPr>
        <w:lastRenderedPageBreak/>
        <w:t>Fulfilling the Law (Matt. 5:17-18)</w:t>
      </w:r>
    </w:p>
    <w:p w14:paraId="3F7041F7" w14:textId="77777777" w:rsidR="00404D35" w:rsidRPr="00404D35" w:rsidRDefault="00404D35" w:rsidP="00404D35">
      <w:pPr>
        <w:jc w:val="center"/>
        <w:rPr>
          <w:rFonts w:ascii="Arial" w:eastAsia="Times" w:hAnsi="Arial" w:cs="Arial"/>
          <w:sz w:val="21"/>
          <w:szCs w:val="18"/>
          <w:lang w:val="en-US" w:eastAsia="en-US" w:bidi="ar-SA"/>
        </w:rPr>
      </w:pPr>
    </w:p>
    <w:p w14:paraId="509F843C" w14:textId="77777777" w:rsidR="00404D35" w:rsidRPr="00404D35" w:rsidRDefault="00404D35" w:rsidP="00404D35">
      <w:pPr>
        <w:rPr>
          <w:rFonts w:ascii="Arial" w:eastAsia="Times" w:hAnsi="Arial" w:cs="Arial"/>
          <w:sz w:val="21"/>
          <w:szCs w:val="18"/>
          <w:lang w:val="en-US" w:eastAsia="en-US" w:bidi="ar-SA"/>
        </w:rPr>
      </w:pPr>
      <w:r w:rsidRPr="00404D35">
        <w:rPr>
          <w:rFonts w:ascii="Arial" w:eastAsia="Times" w:hAnsi="Arial" w:cs="Arial"/>
          <w:sz w:val="21"/>
          <w:szCs w:val="18"/>
          <w:lang w:val="en-US" w:eastAsia="en-US" w:bidi="ar-SA"/>
        </w:rPr>
        <w:t>The preceding four pages in these notes explain the end of the Law at the death of Jesus.  However, some problem texts seem to indicate the continuity of the law and the Ten Commandments.  The most quoted verses in this respect are Christ's words in Matthew 5:17-18:</w:t>
      </w:r>
    </w:p>
    <w:p w14:paraId="12A0D408" w14:textId="77777777" w:rsidR="00404D35" w:rsidRPr="00404D35" w:rsidRDefault="00404D35" w:rsidP="00404D35">
      <w:pPr>
        <w:spacing w:before="240"/>
        <w:ind w:left="540"/>
        <w:rPr>
          <w:rFonts w:ascii="Arial" w:eastAsia="Times" w:hAnsi="Arial" w:cs="Arial"/>
          <w:sz w:val="20"/>
          <w:szCs w:val="21"/>
          <w:lang w:val="en-US" w:eastAsia="en-US" w:bidi="ar-SA"/>
        </w:rPr>
      </w:pPr>
      <w:r w:rsidRPr="00404D35">
        <w:rPr>
          <w:rFonts w:ascii="Arial" w:eastAsia="Times" w:hAnsi="Arial" w:cs="Arial"/>
          <w:sz w:val="20"/>
          <w:szCs w:val="21"/>
          <w:lang w:val="en-US" w:eastAsia="en-US" w:bidi="ar-SA"/>
        </w:rPr>
        <w:t>Do not think that I have come to abolish the Law and the Prophets; I have not come to abolish them but to fulfill them.  I tell you the truth, until heaven and earth disappear, not the smallest letter, not the least stroke of a pen, will by any means disappear from the Law until everything is accomplished.</w:t>
      </w:r>
    </w:p>
    <w:p w14:paraId="3EF2EF67" w14:textId="77777777" w:rsidR="00404D35" w:rsidRPr="00404D35" w:rsidRDefault="00404D35" w:rsidP="00404D35">
      <w:pPr>
        <w:rPr>
          <w:rFonts w:ascii="Arial" w:eastAsia="Times" w:hAnsi="Arial" w:cs="Arial"/>
          <w:sz w:val="21"/>
          <w:szCs w:val="18"/>
          <w:lang w:val="en-US" w:eastAsia="en-US" w:bidi="ar-SA"/>
        </w:rPr>
      </w:pPr>
    </w:p>
    <w:p w14:paraId="08D71A9D" w14:textId="77777777" w:rsidR="00404D35" w:rsidRPr="00404D35" w:rsidRDefault="00404D35" w:rsidP="00404D35">
      <w:pPr>
        <w:rPr>
          <w:rFonts w:ascii="Arial" w:eastAsia="Times" w:hAnsi="Arial" w:cs="Arial"/>
          <w:sz w:val="21"/>
          <w:szCs w:val="18"/>
          <w:lang w:val="en-US" w:eastAsia="en-US" w:bidi="ar-SA"/>
        </w:rPr>
      </w:pPr>
      <w:r w:rsidRPr="00404D35">
        <w:rPr>
          <w:rFonts w:ascii="Arial" w:eastAsia="Times" w:hAnsi="Arial" w:cs="Arial"/>
          <w:sz w:val="21"/>
          <w:szCs w:val="18"/>
          <w:lang w:val="en-US" w:eastAsia="en-US" w:bidi="ar-SA"/>
        </w:rPr>
        <w:t xml:space="preserve">At first glance, it appears Jesus said the law would be in effect until the new heavens and earth.  Equally tricky is Paul's statement in Romans 3:31 that faith does not nullify the law, but rather, one should "uphold the law."  This law is deemed later in Romans as "holy, righteous, and good" (7:12).  Similarly, Paul expresses a positive attitude towards law keeping in Galatians 1:14 and Philippians 3:4-6.  </w:t>
      </w:r>
    </w:p>
    <w:p w14:paraId="3F24A47E" w14:textId="77777777" w:rsidR="00404D35" w:rsidRPr="00404D35" w:rsidRDefault="00404D35" w:rsidP="00404D35">
      <w:pPr>
        <w:rPr>
          <w:rFonts w:ascii="Arial" w:eastAsia="Times" w:hAnsi="Arial" w:cs="Arial"/>
          <w:sz w:val="21"/>
          <w:szCs w:val="18"/>
          <w:lang w:val="en-US" w:eastAsia="en-US" w:bidi="ar-SA"/>
        </w:rPr>
      </w:pPr>
    </w:p>
    <w:p w14:paraId="7BC75D19" w14:textId="77777777" w:rsidR="00404D35" w:rsidRPr="00404D35" w:rsidRDefault="00404D35" w:rsidP="00404D35">
      <w:pPr>
        <w:rPr>
          <w:rFonts w:ascii="Arial" w:eastAsia="Times" w:hAnsi="Arial" w:cs="Arial"/>
          <w:sz w:val="21"/>
          <w:szCs w:val="18"/>
          <w:lang w:val="en-US" w:eastAsia="en-US" w:bidi="ar-SA"/>
        </w:rPr>
      </w:pPr>
      <w:r w:rsidRPr="00404D35">
        <w:rPr>
          <w:rFonts w:ascii="Arial" w:eastAsia="Times" w:hAnsi="Arial" w:cs="Arial"/>
          <w:sz w:val="21"/>
          <w:szCs w:val="18"/>
          <w:lang w:val="en-US" w:eastAsia="en-US" w:bidi="ar-SA"/>
        </w:rPr>
        <w:t>A closer look indicates that the above passages can be reconciled with the many texts that reveal the abolishment of the law in the present age.  First, the proper interpretation of what Jesus meant in Matthew 5:17-18 must be addressed.</w:t>
      </w:r>
      <w:r w:rsidRPr="00404D35">
        <w:rPr>
          <w:rFonts w:ascii="Arial" w:eastAsia="Times" w:hAnsi="Arial" w:cs="Arial"/>
          <w:sz w:val="22"/>
          <w:szCs w:val="18"/>
          <w:vertAlign w:val="superscript"/>
          <w:lang w:val="en-US" w:eastAsia="en-US" w:bidi="ar-SA"/>
        </w:rPr>
        <w:footnoteReference w:id="17"/>
      </w:r>
      <w:r w:rsidRPr="00404D35">
        <w:rPr>
          <w:rFonts w:ascii="Arial" w:eastAsia="Times" w:hAnsi="Arial" w:cs="Arial"/>
          <w:sz w:val="21"/>
          <w:szCs w:val="18"/>
          <w:lang w:val="en-US" w:eastAsia="en-US" w:bidi="ar-SA"/>
        </w:rPr>
        <w:t xml:space="preserve"> Because Jesus seems to have abrogated the entire law by His abrogation of the laws of clean and unclean (Mark 7:19), one could rightly wonder how He came not to abolish the law.  Some suppose that He abolished only the ceremonial and civil law while confirming the moral law,</w:t>
      </w:r>
      <w:r w:rsidRPr="00404D35">
        <w:rPr>
          <w:rFonts w:ascii="Arial" w:eastAsia="Times" w:hAnsi="Arial" w:cs="Arial"/>
          <w:sz w:val="22"/>
          <w:szCs w:val="18"/>
          <w:vertAlign w:val="superscript"/>
          <w:lang w:val="en-US" w:eastAsia="en-US" w:bidi="ar-SA"/>
        </w:rPr>
        <w:footnoteReference w:id="18"/>
      </w:r>
      <w:r w:rsidRPr="00404D35">
        <w:rPr>
          <w:rFonts w:ascii="Arial" w:eastAsia="Times" w:hAnsi="Arial" w:cs="Arial"/>
          <w:sz w:val="21"/>
          <w:szCs w:val="18"/>
          <w:lang w:val="en-US" w:eastAsia="en-US" w:bidi="ar-SA"/>
        </w:rPr>
        <w:t xml:space="preserve"> but this fails to account for the continuance of the all-inclusive "not the smallest letter, not the least stroke of a pen" (v. 18; NASB).</w:t>
      </w:r>
    </w:p>
    <w:p w14:paraId="2A4B746E" w14:textId="77777777" w:rsidR="00404D35" w:rsidRPr="00404D35" w:rsidRDefault="00404D35" w:rsidP="00404D35">
      <w:pPr>
        <w:rPr>
          <w:rFonts w:ascii="Arial" w:eastAsia="Times" w:hAnsi="Arial" w:cs="Arial"/>
          <w:sz w:val="21"/>
          <w:szCs w:val="18"/>
          <w:lang w:val="en-US" w:eastAsia="en-US" w:bidi="ar-SA"/>
        </w:rPr>
      </w:pPr>
    </w:p>
    <w:p w14:paraId="2BBE6C77" w14:textId="77777777" w:rsidR="00404D35" w:rsidRPr="00404D35" w:rsidRDefault="00404D35" w:rsidP="00404D35">
      <w:pPr>
        <w:rPr>
          <w:rFonts w:ascii="Arial" w:eastAsia="Times" w:hAnsi="Arial" w:cs="Arial"/>
          <w:sz w:val="22"/>
          <w:szCs w:val="18"/>
          <w:lang w:val="en-US" w:eastAsia="en-US" w:bidi="ar-SA"/>
        </w:rPr>
      </w:pPr>
      <w:r w:rsidRPr="00404D35">
        <w:rPr>
          <w:rFonts w:ascii="Arial" w:eastAsia="Times" w:hAnsi="Arial" w:cs="Arial"/>
          <w:sz w:val="21"/>
          <w:szCs w:val="18"/>
          <w:lang w:val="en-US" w:eastAsia="en-US" w:bidi="ar-SA"/>
        </w:rPr>
        <w:t>The proper interpretation of Jesus' statement lies in considering precisely what Jesus said would not be abolished.  He did not refer to the Law (Mosaic Code); He said He came not to abolish the "Law or the Prophets."  The formula "the Law and/or the Prophets" refers not to a moral, ceremonial, or civil code but was a standard designation by the Jews of Jesus' day to refer to the Old Testament canon as a whole.</w:t>
      </w:r>
      <w:r w:rsidRPr="00404D35">
        <w:rPr>
          <w:rFonts w:ascii="Arial" w:eastAsia="Times" w:hAnsi="Arial" w:cs="Arial"/>
          <w:sz w:val="22"/>
          <w:szCs w:val="18"/>
          <w:vertAlign w:val="superscript"/>
          <w:lang w:val="en-US" w:eastAsia="en-US" w:bidi="ar-SA"/>
        </w:rPr>
        <w:footnoteReference w:id="19"/>
      </w:r>
      <w:r w:rsidRPr="00404D35">
        <w:rPr>
          <w:rFonts w:ascii="Arial" w:eastAsia="Times" w:hAnsi="Arial" w:cs="Arial"/>
          <w:sz w:val="21"/>
          <w:szCs w:val="18"/>
          <w:lang w:val="en-US" w:eastAsia="en-US" w:bidi="ar-SA"/>
        </w:rPr>
        <w:t xml:space="preserve">  Therefore, in this saying, Christ claimed that He did not come to abolish the Old Testament as canon.  Paul agreed that in the new dispensation the Old Testament would continue to be relevant for teaching, rebuking, correcting and training in righteousness (2 Tim. 3:16); therefore, the time in which Israel was related to God by the Torah would cease with John (Matt. 11:13).  Rather than setting aside the Scripture as His opponents accused, Christ came to carry it out in complete obedience; the Old Testament pointed to Him as the One who would completely fulfill God's commands.</w:t>
      </w:r>
      <w:r w:rsidRPr="00404D35">
        <w:rPr>
          <w:rFonts w:ascii="Arial" w:eastAsia="Times" w:hAnsi="Arial" w:cs="Arial"/>
          <w:sz w:val="22"/>
          <w:szCs w:val="18"/>
          <w:vertAlign w:val="superscript"/>
          <w:lang w:val="en-US" w:eastAsia="en-US" w:bidi="ar-SA"/>
        </w:rPr>
        <w:footnoteReference w:id="20"/>
      </w:r>
      <w:r w:rsidRPr="00404D35">
        <w:rPr>
          <w:rFonts w:ascii="Arial" w:eastAsia="Times" w:hAnsi="Arial" w:cs="Arial"/>
          <w:sz w:val="21"/>
          <w:szCs w:val="18"/>
          <w:lang w:val="en-US" w:eastAsia="en-US" w:bidi="ar-SA"/>
        </w:rPr>
        <w:t xml:space="preserve">  Therefore, the issue here is not how long the law would remain in effect as the guiding covenant for Israel. Instead, the issue is whether the Old Testament would remain authoritative as canon.  With this interpretation in mind, Jesus' claim here is entirely consistent with the abrogation of the law taught in the rest of the New Testament.</w:t>
      </w:r>
    </w:p>
    <w:p w14:paraId="6F55F43C" w14:textId="4353D62A" w:rsidR="00DB2C13" w:rsidRPr="00252B24" w:rsidRDefault="00ED4E34" w:rsidP="00404D35">
      <w:pPr>
        <w:ind w:right="-385"/>
        <w:jc w:val="center"/>
        <w:rPr>
          <w:rFonts w:ascii="Arial" w:hAnsi="Arial" w:cs="Arial"/>
          <w:b/>
          <w:sz w:val="28"/>
          <w:szCs w:val="16"/>
        </w:rPr>
      </w:pPr>
      <w:r>
        <w:rPr>
          <w:rFonts w:ascii="Arial" w:hAnsi="Arial" w:cs="Arial"/>
          <w:b/>
          <w:sz w:val="28"/>
          <w:szCs w:val="16"/>
        </w:rPr>
        <w:br w:type="page"/>
      </w:r>
      <w:r w:rsidR="00DB2C13" w:rsidRPr="00252B24">
        <w:rPr>
          <w:rFonts w:ascii="Arial" w:hAnsi="Arial" w:cs="Arial"/>
          <w:b/>
          <w:sz w:val="28"/>
          <w:szCs w:val="16"/>
        </w:rPr>
        <w:lastRenderedPageBreak/>
        <w:t>Chiastic Structure in Matthew</w:t>
      </w:r>
    </w:p>
    <w:p w14:paraId="4F879A81" w14:textId="77777777" w:rsidR="00DB2C13" w:rsidRPr="00CD48D4" w:rsidRDefault="00DB2C13" w:rsidP="00DB2C13">
      <w:pPr>
        <w:jc w:val="center"/>
        <w:rPr>
          <w:rFonts w:ascii="Arial" w:hAnsi="Arial" w:cs="Arial"/>
          <w:sz w:val="15"/>
          <w:szCs w:val="15"/>
        </w:rPr>
      </w:pPr>
      <w:r w:rsidRPr="00CD48D4">
        <w:rPr>
          <w:rFonts w:ascii="Arial" w:hAnsi="Arial" w:cs="Arial"/>
          <w:sz w:val="15"/>
          <w:szCs w:val="15"/>
        </w:rPr>
        <w:t xml:space="preserve">Adapted from Gary W. Dereksen, “Matthew’s Chiastic Structure and Its Dispensational Implications,” </w:t>
      </w:r>
    </w:p>
    <w:p w14:paraId="203F38AE" w14:textId="77777777" w:rsidR="00DB2C13" w:rsidRPr="00CD48D4" w:rsidRDefault="00DB2C13" w:rsidP="00DB2C13">
      <w:pPr>
        <w:jc w:val="center"/>
        <w:rPr>
          <w:rFonts w:ascii="Arial" w:hAnsi="Arial" w:cs="Arial"/>
          <w:sz w:val="15"/>
          <w:szCs w:val="15"/>
        </w:rPr>
      </w:pPr>
      <w:r w:rsidRPr="00CD48D4">
        <w:rPr>
          <w:rFonts w:ascii="Arial" w:hAnsi="Arial" w:cs="Arial"/>
          <w:i/>
          <w:sz w:val="15"/>
          <w:szCs w:val="15"/>
        </w:rPr>
        <w:t>Bibliotheca Sacra</w:t>
      </w:r>
      <w:r w:rsidRPr="00CD48D4">
        <w:rPr>
          <w:rFonts w:ascii="Arial" w:hAnsi="Arial" w:cs="Arial"/>
          <w:sz w:val="15"/>
          <w:szCs w:val="15"/>
        </w:rPr>
        <w:t xml:space="preserve"> 163 (Oct-Dec 2006): 423-37 (esp. p. 426)</w:t>
      </w:r>
    </w:p>
    <w:p w14:paraId="346E41AE" w14:textId="77777777" w:rsidR="00DB2C13" w:rsidRPr="00CD48D4" w:rsidRDefault="00DB2C13" w:rsidP="00DB2C13">
      <w:pPr>
        <w:rPr>
          <w:rFonts w:ascii="Arial" w:hAnsi="Arial" w:cs="Arial"/>
          <w:sz w:val="22"/>
          <w:szCs w:val="15"/>
        </w:rPr>
      </w:pPr>
    </w:p>
    <w:p w14:paraId="04DA7B38" w14:textId="77777777" w:rsidR="00DB2C13" w:rsidRPr="00CD48D4" w:rsidRDefault="00DB2C13" w:rsidP="00DB2C13">
      <w:pPr>
        <w:rPr>
          <w:rFonts w:ascii="Arial" w:hAnsi="Arial" w:cs="Arial"/>
          <w:sz w:val="22"/>
          <w:szCs w:val="15"/>
        </w:rPr>
      </w:pPr>
      <w:r w:rsidRPr="00CD48D4">
        <w:rPr>
          <w:rFonts w:ascii="Arial" w:hAnsi="Arial" w:cs="Arial"/>
          <w:sz w:val="22"/>
          <w:szCs w:val="15"/>
        </w:rPr>
        <w:t>Another way to see Matthew’s arrangement of material is to see</w:t>
      </w:r>
      <w:r w:rsidR="00AC0675">
        <w:rPr>
          <w:rFonts w:ascii="Arial" w:hAnsi="Arial" w:cs="Arial"/>
          <w:sz w:val="22"/>
          <w:szCs w:val="15"/>
        </w:rPr>
        <w:t xml:space="preserve"> him </w:t>
      </w:r>
      <w:r w:rsidRPr="00CD48D4">
        <w:rPr>
          <w:rFonts w:ascii="Arial" w:hAnsi="Arial" w:cs="Arial"/>
          <w:sz w:val="22"/>
          <w:szCs w:val="15"/>
        </w:rPr>
        <w:t>repeating earlier elements of</w:t>
      </w:r>
      <w:r w:rsidR="00AC0675">
        <w:rPr>
          <w:rFonts w:ascii="Arial" w:hAnsi="Arial" w:cs="Arial"/>
          <w:sz w:val="22"/>
          <w:szCs w:val="15"/>
        </w:rPr>
        <w:t xml:space="preserve"> his </w:t>
      </w:r>
      <w:r w:rsidRPr="00CD48D4">
        <w:rPr>
          <w:rFonts w:ascii="Arial" w:hAnsi="Arial" w:cs="Arial"/>
          <w:sz w:val="22"/>
          <w:szCs w:val="15"/>
        </w:rPr>
        <w:t>gospel in reverse order (called a “chiasm,” after the Greek letter that looks like our letter “X”).  Thus the first section A below parallels the last section called A’ (A prime), and likewise B matches B’ in the second section and the second-to-last sections.  Why this structure?  This makes the central element (F) the focal point of the gospel: to highlight how Israel’s rejection of the kingdom has delayed the earthly kingdom for the nation until later when Jews repent.  This chiastic structure was a common literary tool in biblical times to show the reader the central teaching of a piece of literature.</w:t>
      </w:r>
    </w:p>
    <w:p w14:paraId="4CB5C000" w14:textId="77777777" w:rsidR="00DB2C13" w:rsidRPr="00CD48D4" w:rsidRDefault="00DB2C13" w:rsidP="00DB2C13">
      <w:pPr>
        <w:rPr>
          <w:rFonts w:ascii="Arial" w:hAnsi="Arial" w:cs="Arial"/>
          <w:sz w:val="22"/>
          <w:szCs w:val="15"/>
        </w:rPr>
      </w:pPr>
    </w:p>
    <w:p w14:paraId="7393A3BA" w14:textId="77777777" w:rsidR="00DB2C13" w:rsidRPr="00CD48D4" w:rsidRDefault="00DB2C13" w:rsidP="00DB2C13">
      <w:pPr>
        <w:rPr>
          <w:rFonts w:ascii="Arial" w:hAnsi="Arial" w:cs="Arial"/>
          <w:sz w:val="22"/>
          <w:szCs w:val="15"/>
        </w:rPr>
      </w:pPr>
    </w:p>
    <w:p w14:paraId="01FD0DB6" w14:textId="77777777" w:rsidR="00DB2C13" w:rsidRPr="00CD48D4" w:rsidRDefault="00DB2C13" w:rsidP="00DB2C13">
      <w:pPr>
        <w:rPr>
          <w:rFonts w:ascii="Arial" w:hAnsi="Arial" w:cs="Arial"/>
          <w:b/>
          <w:sz w:val="20"/>
          <w:szCs w:val="15"/>
        </w:rPr>
      </w:pPr>
      <w:r w:rsidRPr="00CD48D4">
        <w:rPr>
          <w:rFonts w:ascii="Arial" w:hAnsi="Arial" w:cs="Arial"/>
          <w:b/>
          <w:sz w:val="20"/>
          <w:szCs w:val="15"/>
        </w:rPr>
        <w:t>A. Demonstration of J</w:t>
      </w:r>
      <w:r w:rsidR="00490308" w:rsidRPr="00CD48D4">
        <w:rPr>
          <w:rFonts w:ascii="Arial" w:hAnsi="Arial" w:cs="Arial"/>
          <w:b/>
          <w:sz w:val="20"/>
          <w:szCs w:val="15"/>
        </w:rPr>
        <w:t>esus’ Qualifications as King (1–</w:t>
      </w:r>
      <w:r w:rsidRPr="00CD48D4">
        <w:rPr>
          <w:rFonts w:ascii="Arial" w:hAnsi="Arial" w:cs="Arial"/>
          <w:b/>
          <w:sz w:val="20"/>
          <w:szCs w:val="15"/>
        </w:rPr>
        <w:t>4)</w:t>
      </w:r>
    </w:p>
    <w:p w14:paraId="6403AB40" w14:textId="77777777" w:rsidR="00DB2C13" w:rsidRPr="00CD48D4" w:rsidRDefault="00DB2C13" w:rsidP="00DB2C13">
      <w:pPr>
        <w:rPr>
          <w:rFonts w:ascii="Arial" w:hAnsi="Arial" w:cs="Arial"/>
          <w:b/>
          <w:sz w:val="20"/>
          <w:szCs w:val="15"/>
        </w:rPr>
      </w:pPr>
    </w:p>
    <w:p w14:paraId="7BCD8F90" w14:textId="77777777" w:rsidR="00DB2C13" w:rsidRPr="00CD48D4" w:rsidRDefault="00DB2C13" w:rsidP="00DB2C13">
      <w:pPr>
        <w:ind w:firstLine="720"/>
        <w:rPr>
          <w:rFonts w:ascii="Arial" w:hAnsi="Arial" w:cs="Arial"/>
          <w:b/>
          <w:sz w:val="20"/>
          <w:szCs w:val="15"/>
        </w:rPr>
      </w:pPr>
      <w:r w:rsidRPr="00CD48D4">
        <w:rPr>
          <w:rFonts w:ascii="Arial" w:hAnsi="Arial" w:cs="Arial"/>
          <w:b/>
          <w:sz w:val="20"/>
          <w:szCs w:val="15"/>
        </w:rPr>
        <w:t>B. Sermon on the Moun</w:t>
      </w:r>
      <w:r w:rsidR="00490308" w:rsidRPr="00CD48D4">
        <w:rPr>
          <w:rFonts w:ascii="Arial" w:hAnsi="Arial" w:cs="Arial"/>
          <w:b/>
          <w:sz w:val="20"/>
          <w:szCs w:val="15"/>
        </w:rPr>
        <w:t>t: Who Can Enter His Kingdom (5–</w:t>
      </w:r>
      <w:r w:rsidRPr="00CD48D4">
        <w:rPr>
          <w:rFonts w:ascii="Arial" w:hAnsi="Arial" w:cs="Arial"/>
          <w:b/>
          <w:sz w:val="20"/>
          <w:szCs w:val="15"/>
        </w:rPr>
        <w:t>7)</w:t>
      </w:r>
    </w:p>
    <w:p w14:paraId="18098BF0" w14:textId="77777777" w:rsidR="00DB2C13" w:rsidRPr="00CD48D4" w:rsidRDefault="00DB2C13" w:rsidP="00DB2C13">
      <w:pPr>
        <w:rPr>
          <w:rFonts w:ascii="Arial" w:hAnsi="Arial" w:cs="Arial"/>
          <w:b/>
          <w:sz w:val="20"/>
          <w:szCs w:val="15"/>
        </w:rPr>
      </w:pPr>
    </w:p>
    <w:p w14:paraId="414A3CFF" w14:textId="77777777" w:rsidR="00DB2C13" w:rsidRPr="00CD48D4" w:rsidRDefault="00490308" w:rsidP="00DB2C13">
      <w:pPr>
        <w:ind w:left="720" w:firstLine="720"/>
        <w:rPr>
          <w:rFonts w:ascii="Arial" w:hAnsi="Arial" w:cs="Arial"/>
          <w:b/>
          <w:sz w:val="20"/>
          <w:szCs w:val="15"/>
        </w:rPr>
      </w:pPr>
      <w:r w:rsidRPr="00CD48D4">
        <w:rPr>
          <w:rFonts w:ascii="Arial" w:hAnsi="Arial" w:cs="Arial"/>
          <w:b/>
          <w:sz w:val="20"/>
          <w:szCs w:val="15"/>
        </w:rPr>
        <w:t>C. Miracles and Instruction (8–</w:t>
      </w:r>
      <w:r w:rsidR="00DB2C13" w:rsidRPr="00CD48D4">
        <w:rPr>
          <w:rFonts w:ascii="Arial" w:hAnsi="Arial" w:cs="Arial"/>
          <w:b/>
          <w:sz w:val="20"/>
          <w:szCs w:val="15"/>
        </w:rPr>
        <w:t>9)</w:t>
      </w:r>
    </w:p>
    <w:p w14:paraId="5812CF10" w14:textId="77777777" w:rsidR="00DB2C13" w:rsidRPr="00CD48D4" w:rsidRDefault="00DB2C13" w:rsidP="00DB2C13">
      <w:pPr>
        <w:rPr>
          <w:rFonts w:ascii="Arial" w:hAnsi="Arial" w:cs="Arial"/>
          <w:b/>
          <w:sz w:val="20"/>
          <w:szCs w:val="15"/>
        </w:rPr>
      </w:pPr>
    </w:p>
    <w:p w14:paraId="649E7D24" w14:textId="77777777" w:rsidR="00DB2C13" w:rsidRPr="00CD48D4" w:rsidRDefault="00DB2C13" w:rsidP="00DB2C13">
      <w:pPr>
        <w:ind w:left="1440" w:firstLine="720"/>
        <w:rPr>
          <w:rFonts w:ascii="Arial" w:hAnsi="Arial" w:cs="Arial"/>
          <w:b/>
          <w:sz w:val="20"/>
          <w:szCs w:val="15"/>
        </w:rPr>
      </w:pPr>
      <w:r w:rsidRPr="00CD48D4">
        <w:rPr>
          <w:rFonts w:ascii="Arial" w:hAnsi="Arial" w:cs="Arial"/>
          <w:b/>
          <w:sz w:val="20"/>
          <w:szCs w:val="15"/>
        </w:rPr>
        <w:t>D. Teaching the 12: Authority/Message for Israel (10)</w:t>
      </w:r>
    </w:p>
    <w:p w14:paraId="2F33B03C" w14:textId="77777777" w:rsidR="00DB2C13" w:rsidRPr="00CD48D4" w:rsidRDefault="00510F6C" w:rsidP="00DB2C13">
      <w:pPr>
        <w:rPr>
          <w:rFonts w:ascii="Arial" w:hAnsi="Arial" w:cs="Arial"/>
          <w:b/>
          <w:sz w:val="20"/>
          <w:szCs w:val="15"/>
        </w:rPr>
      </w:pPr>
      <w:r>
        <w:rPr>
          <w:noProof/>
          <w:sz w:val="22"/>
          <w:lang w:val="en-US" w:bidi="x-none"/>
        </w:rPr>
        <mc:AlternateContent>
          <mc:Choice Requires="wps">
            <w:drawing>
              <wp:anchor distT="0" distB="0" distL="114300" distR="114300" simplePos="0" relativeHeight="251684864" behindDoc="0" locked="0" layoutInCell="1" allowOverlap="1" wp14:anchorId="6E3FF241" wp14:editId="263D9995">
                <wp:simplePos x="0" y="0"/>
                <wp:positionH relativeFrom="column">
                  <wp:posOffset>287655</wp:posOffset>
                </wp:positionH>
                <wp:positionV relativeFrom="paragraph">
                  <wp:posOffset>106045</wp:posOffset>
                </wp:positionV>
                <wp:extent cx="1402080" cy="854710"/>
                <wp:effectExtent l="0" t="0" r="7620" b="0"/>
                <wp:wrapNone/>
                <wp:docPr id="130762424"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02080" cy="854710"/>
                        </a:xfrm>
                        <a:prstGeom prst="rightArrowCallout">
                          <a:avLst>
                            <a:gd name="adj1" fmla="val 25000"/>
                            <a:gd name="adj2" fmla="val 25000"/>
                            <a:gd name="adj3" fmla="val 27340"/>
                            <a:gd name="adj4" fmla="val 66667"/>
                          </a:avLst>
                        </a:prstGeom>
                        <a:solidFill>
                          <a:srgbClr val="FF1321"/>
                        </a:solidFill>
                        <a:ln w="9525">
                          <a:solidFill>
                            <a:srgbClr val="FFFFFF"/>
                          </a:solidFill>
                          <a:miter lim="800000"/>
                          <a:headEnd/>
                          <a:tailEnd/>
                        </a:ln>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3010689D"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AutoShape 12" o:spid="_x0000_s1026" type="#_x0000_t78" style="position:absolute;margin-left:22.65pt;margin-top:8.35pt;width:110.4pt;height:67.3pt;z-index:251684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UHt+OQIAAKUEAAAOAAAAZHJzL2Uyb0RvYy54bWysVNuO2yAQfa/Uf0C8N77E2WStOKtVtqkq&#13;&#10;bS/Sth9AMI5pgUFA4my/vmOcpE67D1VVPyCGGQ4zZ+Z4eXfUihyE8xJMRbNJSokwHGppdhX9+mXz&#13;&#10;ZkGJD8zUTIERFX0Wnt6tXr9adrYUObSgauEIghhfdraibQi2TBLPW6GZn4AVBp0NOM0Cmm6X1I51&#13;&#10;iK5VkqfpTdKBq60DLrzH04fBSVcRv2kED5+axotAVEUxtxBXF9dtvyarJSt3jtlW8lMa7B+y0Ewa&#13;&#10;fPQC9cACI3sn/4DSkjvw0IQJB51A00guYg1YTZb+Vs1Ty6yItSA53l5o8v8Pln88PNnPrk/d20fg&#13;&#10;3z0yknTWlxdPb3iMIdvuA9TYQ7YPEIs9Nk73N7EMcoycPl84FcdAOB5mRZqnC6Seo28xK+ZZJD1h&#13;&#10;5fm2dT68E6BJv6mok7s23DsH3ZopBfsQn2KHRx8iwTUxTPdZ1N8yShqtsF8Hpkg+S9NzP0cx+V/E&#13;&#10;TK9i5tPiBZxiHHOD37yfHSzjlBnuzoVEMkHJeiOViobbbdfKEUyzoptNNs2z02U/DlOGdBW9neWz&#13;&#10;WPKVz19DbPB7CULLgHJSUiPXSMeZkFaw+q2p47AHJtWwx5SVOXW7b3AvGl9uoX7GZjsYtILaxk0L&#13;&#10;7gclHeqkogaFTIl6b3AMb7MCySIhGsVsnqPhxp7t2MMMR6CK8uAoGYx1GMS4t7HvOC+xdgP3OGSN&#13;&#10;DOdpHLI6JYtaiNSfdNuLbWzHqF9/l9VPAAAA//8DAFBLAwQUAAYACAAAACEA7WvX2uEAAAAOAQAA&#13;&#10;DwAAAGRycy9kb3ducmV2LnhtbExPTU/DMAy9I/EfIiNxY2k7Fqau6TSBQBwm0Aa7p41pKxqnarKt&#13;&#10;8OsxJ7hY8nv2+yjWk+vFCcfQedKQzhIQSLW3HTUa3t8eb5YgQjRkTe8JNXxhgHV5eVGY3Poz7fC0&#13;&#10;j41gEQq50dDGOORShrpFZ8LMD0jMffjRmcjr2Eg7mjOLu15mSaKkMx2xQ2sGvG+x/twfnYbtyw5t&#13;&#10;9ZTWh+fvoF6zTVBptdX6+mp6WPHYrEBEnOLfB/x24PxQcrDKH8kG0Wu4Xcz5knF1B4L5TKkURMXA&#13;&#10;Ip2DLAv5v0b5AwAA//8DAFBLAQItABQABgAIAAAAIQC2gziS/gAAAOEBAAATAAAAAAAAAAAAAAAA&#13;&#10;AAAAAABbQ29udGVudF9UeXBlc10ueG1sUEsBAi0AFAAGAAgAAAAhADj9If/WAAAAlAEAAAsAAAAA&#13;&#10;AAAAAAAAAAAALwEAAF9yZWxzLy5yZWxzUEsBAi0AFAAGAAgAAAAhAJVQe345AgAApQQAAA4AAAAA&#13;&#10;AAAAAAAAAAAALgIAAGRycy9lMm9Eb2MueG1sUEsBAi0AFAAGAAgAAAAhAO1r19rhAAAADgEAAA8A&#13;&#10;AAAAAAAAAAAAAAAAkwQAAGRycy9kb3ducmV2LnhtbFBLBQYAAAAABAAEAPMAAAChBQAAAAA=&#13;&#10;" fillcolor="#ff1321" strokecolor="white">
                <v:path arrowok="t"/>
              </v:shape>
            </w:pict>
          </mc:Fallback>
        </mc:AlternateContent>
      </w:r>
      <w:r>
        <w:rPr>
          <w:noProof/>
          <w:sz w:val="22"/>
          <w:lang w:val="en-US" w:bidi="x-none"/>
        </w:rPr>
        <mc:AlternateContent>
          <mc:Choice Requires="wps">
            <w:drawing>
              <wp:anchor distT="0" distB="0" distL="114300" distR="114300" simplePos="0" relativeHeight="251685888" behindDoc="0" locked="0" layoutInCell="1" allowOverlap="1" wp14:anchorId="2439A73F" wp14:editId="52D1E59E">
                <wp:simplePos x="0" y="0"/>
                <wp:positionH relativeFrom="column">
                  <wp:posOffset>279400</wp:posOffset>
                </wp:positionH>
                <wp:positionV relativeFrom="paragraph">
                  <wp:posOffset>100330</wp:posOffset>
                </wp:positionV>
                <wp:extent cx="914400" cy="797560"/>
                <wp:effectExtent l="0" t="0" r="0" b="0"/>
                <wp:wrapNone/>
                <wp:docPr id="137862945"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79756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38AA3F01" w14:textId="77777777" w:rsidR="008E585B" w:rsidRPr="007E14CE" w:rsidRDefault="008E585B" w:rsidP="00DB2C13">
                            <w:pPr>
                              <w:widowControl w:val="0"/>
                              <w:autoSpaceDE w:val="0"/>
                              <w:autoSpaceDN w:val="0"/>
                              <w:adjustRightInd w:val="0"/>
                              <w:ind w:right="-40"/>
                              <w:jc w:val="center"/>
                              <w:rPr>
                                <w:rFonts w:ascii="Arial Black" w:hAnsi="Arial Black"/>
                                <w:b/>
                                <w:color w:val="E5FFFF"/>
                                <w:sz w:val="28"/>
                                <w:szCs w:val="48"/>
                              </w:rPr>
                            </w:pPr>
                            <w:r w:rsidRPr="007E14CE">
                              <w:rPr>
                                <w:rFonts w:ascii="Arial Black" w:hAnsi="Arial Black"/>
                                <w:b/>
                                <w:color w:val="E5FFFF"/>
                                <w:sz w:val="28"/>
                                <w:szCs w:val="48"/>
                              </w:rPr>
                              <w:t>Key Truth</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439A73F" id="Rectangle 11" o:spid="_x0000_s1044" style="position:absolute;margin-left:22pt;margin-top:7.9pt;width:1in;height:62.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06wF0gEAAJcDAAAOAAAAZHJzL2Uyb0RvYy54bWysU8tu2zAQvBfoPxC815INJ04Ey0HRIEWB&#13;&#10;9AGk/QCKoiyiEpfdpS25X98lZTtucit6IbQPDndmR+u7se/E3iBZcKWcz3IpjNNQW7ct5Y/vD+9u&#13;&#10;pKCgXK06cKaUB0PybvP2zXrwhVlAC11tUDCIo2LwpWxD8EWWkW5Nr2gG3jguNoC9ChziNqtRDYze&#13;&#10;d9kiz6+zAbD2CNoQcfZ+KspNwm8ao8PXpiETRFdKni2kE9NZxTPbrFWxReVbq49jqH+YolfW8aNn&#13;&#10;qHsVlNihfQXVW41A0ISZhj6DprHaJA7MZp6/YPPUKm8SFxaH/Fkm+n+w+sv+yX/DODr5R9A/iRXJ&#13;&#10;Bk/FuRID4h5RDZ+h5h2qXYBEdmywjzeZhhiTpoezpmYMQnPydr5c5qy85tLqdnV1nTTPVHG67JHC&#13;&#10;RwO9iB+lRF5ZAlf7RwpxGFWcWuJbDh5s16W1de6vBDdOGZP2frx9mj46goowVqOwNTv1Jq4+piqo&#13;&#10;D0wOYfIGe5k/WsDfUgzsi1LSr51CI0X3ybHwiQ8bKQXLq9WCueFlpbqsKKcZqpQ6oBRT8CFM9tt5&#13;&#10;tNuW35onug7es6yNTZSf5zoug7eflDg6NdrrMk5dz//T5g8AAAD//wMAUEsDBBQABgAIAAAAIQBu&#13;&#10;AW+g4AAAAA4BAAAPAAAAZHJzL2Rvd25yZXYueG1sTI9Pa8MwDMXvg34Ho8EuY3Uy3GHSOKV0jF3X&#13;&#10;P+zsxmoSGtvBdtLs2089bRch6aGn9ys3s+3ZhCF23inIlxkwdLU3nWsUnI4fLxJYTNoZ3XuHCn4w&#13;&#10;wqZaPJS6MP7m9jgdUsPIxMVCK2hTGgrOY92i1XHpB3SkXXywOtEYGm6CvpG57flrlr1xqztHH1o9&#13;&#10;4K7F+noYrYLvkMZeTpf82F3j59fzbi/Falbq6XF+X1PZroElnNPfBdwZKD9UFOzsR2ci6xUIQTyJ&#13;&#10;9ivCuOtS0uJMjcgF8Krk/zGqXwAAAP//AwBQSwECLQAUAAYACAAAACEAtoM4kv4AAADhAQAAEwAA&#13;&#10;AAAAAAAAAAAAAAAAAAAAW0NvbnRlbnRfVHlwZXNdLnhtbFBLAQItABQABgAIAAAAIQA4/SH/1gAA&#13;&#10;AJQBAAALAAAAAAAAAAAAAAAAAC8BAABfcmVscy8ucmVsc1BLAQItABQABgAIAAAAIQA506wF0gEA&#13;&#10;AJcDAAAOAAAAAAAAAAAAAAAAAC4CAABkcnMvZTJvRG9jLnhtbFBLAQItABQABgAIAAAAIQBuAW+g&#13;&#10;4AAAAA4BAAAPAAAAAAAAAAAAAAAAACwEAABkcnMvZG93bnJldi54bWxQSwUGAAAAAAQABADzAAAA&#13;&#10;OQUAAAAA&#13;&#10;" filled="f" fillcolor="#099" stroked="f" strokecolor="white">
                <v:path arrowok="t"/>
                <v:textbox>
                  <w:txbxContent>
                    <w:p w14:paraId="38AA3F01" w14:textId="77777777" w:rsidR="008E585B" w:rsidRPr="007E14CE" w:rsidRDefault="008E585B" w:rsidP="00DB2C13">
                      <w:pPr>
                        <w:widowControl w:val="0"/>
                        <w:autoSpaceDE w:val="0"/>
                        <w:autoSpaceDN w:val="0"/>
                        <w:adjustRightInd w:val="0"/>
                        <w:ind w:right="-40"/>
                        <w:jc w:val="center"/>
                        <w:rPr>
                          <w:rFonts w:ascii="Arial Black" w:hAnsi="Arial Black"/>
                          <w:b/>
                          <w:color w:val="E5FFFF"/>
                          <w:sz w:val="28"/>
                          <w:szCs w:val="48"/>
                        </w:rPr>
                      </w:pPr>
                      <w:r w:rsidRPr="007E14CE">
                        <w:rPr>
                          <w:rFonts w:ascii="Arial Black" w:hAnsi="Arial Black"/>
                          <w:b/>
                          <w:color w:val="E5FFFF"/>
                          <w:sz w:val="28"/>
                          <w:szCs w:val="48"/>
                        </w:rPr>
                        <w:t>Key Truth</w:t>
                      </w:r>
                    </w:p>
                  </w:txbxContent>
                </v:textbox>
              </v:rect>
            </w:pict>
          </mc:Fallback>
        </mc:AlternateContent>
      </w:r>
    </w:p>
    <w:p w14:paraId="6CFCC5AF" w14:textId="77777777" w:rsidR="00DB2C13" w:rsidRPr="00CD48D4" w:rsidRDefault="00DB2C13" w:rsidP="00DB2C13">
      <w:pPr>
        <w:ind w:left="2160" w:firstLine="720"/>
        <w:rPr>
          <w:rFonts w:ascii="Arial" w:hAnsi="Arial" w:cs="Arial"/>
          <w:b/>
          <w:sz w:val="20"/>
          <w:szCs w:val="15"/>
        </w:rPr>
      </w:pPr>
      <w:r w:rsidRPr="00CD48D4">
        <w:rPr>
          <w:rFonts w:ascii="Arial" w:hAnsi="Arial" w:cs="Arial"/>
          <w:b/>
          <w:sz w:val="20"/>
          <w:szCs w:val="15"/>
        </w:rPr>
        <w:t>E. Oppo</w:t>
      </w:r>
      <w:r w:rsidR="00490308" w:rsidRPr="00CD48D4">
        <w:rPr>
          <w:rFonts w:ascii="Arial" w:hAnsi="Arial" w:cs="Arial"/>
          <w:b/>
          <w:sz w:val="20"/>
          <w:szCs w:val="15"/>
        </w:rPr>
        <w:t>sition: Israel Rejects King (11–</w:t>
      </w:r>
      <w:r w:rsidRPr="00CD48D4">
        <w:rPr>
          <w:rFonts w:ascii="Arial" w:hAnsi="Arial" w:cs="Arial"/>
          <w:b/>
          <w:sz w:val="20"/>
          <w:szCs w:val="15"/>
        </w:rPr>
        <w:t>12)</w:t>
      </w:r>
    </w:p>
    <w:p w14:paraId="3838CD40" w14:textId="77777777" w:rsidR="00DB2C13" w:rsidRPr="00CD48D4" w:rsidRDefault="00510F6C" w:rsidP="00DB2C13">
      <w:pPr>
        <w:rPr>
          <w:rFonts w:ascii="Arial" w:hAnsi="Arial" w:cs="Arial"/>
          <w:sz w:val="20"/>
          <w:szCs w:val="15"/>
        </w:rPr>
      </w:pPr>
      <w:r>
        <w:rPr>
          <w:noProof/>
          <w:sz w:val="22"/>
          <w:lang w:val="en-US" w:bidi="x-none"/>
        </w:rPr>
        <mc:AlternateContent>
          <mc:Choice Requires="wps">
            <w:drawing>
              <wp:anchor distT="0" distB="0" distL="114300" distR="114300" simplePos="0" relativeHeight="251683840" behindDoc="0" locked="0" layoutInCell="1" allowOverlap="1" wp14:anchorId="5962AE0C" wp14:editId="39BBDF6C">
                <wp:simplePos x="0" y="0"/>
                <wp:positionH relativeFrom="column">
                  <wp:posOffset>1764030</wp:posOffset>
                </wp:positionH>
                <wp:positionV relativeFrom="paragraph">
                  <wp:posOffset>41910</wp:posOffset>
                </wp:positionV>
                <wp:extent cx="4572000" cy="360680"/>
                <wp:effectExtent l="25400" t="25400" r="25400" b="20320"/>
                <wp:wrapNone/>
                <wp:docPr id="1833681818"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00" cy="360680"/>
                        </a:xfrm>
                        <a:prstGeom prst="rect">
                          <a:avLst/>
                        </a:prstGeom>
                        <a:noFill/>
                        <a:ln w="57150">
                          <a:solidFill>
                            <a:srgbClr val="FF1321"/>
                          </a:solidFill>
                          <a:miter lim="800000"/>
                          <a:headEnd/>
                          <a:tailEnd/>
                        </a:ln>
                        <a:extLst>
                          <a:ext uri="{909E8E84-426E-40DD-AFC4-6F175D3DCCD1}">
                            <a14:hiddenFill xmlns:a14="http://schemas.microsoft.com/office/drawing/2010/main">
                              <a:solidFill>
                                <a:srgbClr val="009999"/>
                              </a:solidFill>
                            </a14:hiddenFill>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2941609" id="Rectangle 10" o:spid="_x0000_s1026" style="position:absolute;margin-left:138.9pt;margin-top:3.3pt;width:5in;height:28.4pt;z-index:251683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9xCX+gEAANcDAAAOAAAAZHJzL2Uyb0RvYy54bWysU12P2yAQfK/U/4B4b2znklxqxTlVd01V&#13;&#10;6fohXfsDMMYxKrBoIXHSX9+F5HJp+1b1BbFeGGZmx6u7gzVsrzBocA2vJiVnyknotNs2/Pu3zZsl&#13;&#10;ZyEK1wkDTjX8qAK/W79+tRp9raYwgOkUMgJxoR59w4cYfV0UQQ7KijABrxw1e0ArIpW4LToUI6Fb&#13;&#10;U0zLclGMgJ1HkCoE+vpwavJ1xu97JeOXvg8qMtNw4hbzinlt01qsV6LeovCDlmca4h9YWKEdPXqB&#13;&#10;ehBRsB3qv6CslggB+jiRYAvoey1V1kBqqvIPNU+D8CprIXOCv9gU/h+s/Lx/8l8xUQ/+EeSPQI4U&#13;&#10;ow/1pZOKQGdYO36CjmYodhGy2EOPNt0kGeyQPT1ePFWHyCR9nM1vaU5kvaTezaJcLLPphaifb3sM&#13;&#10;8YMCy9Km4Ugzy+hi/xhiYiPq5yPpMQcbbUyem3FsbPj8tpqX+UYAo7vUzXJw294bZHtBo99sqptp&#13;&#10;laZNaL8dszpSAI22DV8ST2KaoQcluveuy/sotDnt6bJxZ3+SJSlmoW6hO5I9CKd00d9AmwHwJ2cj&#13;&#10;JavhjqLPmfnoaHBvq9ksBTEX2RzO8LrTXneEkwTUcBmRs1NxH0/x3XnU24FeqrJ2B+9oLL3Ojr2w&#13;&#10;OpOl9GTp56SneF7X+dTL/7j+BQAA//8DAFBLAwQUAAYACAAAACEAUjCzxuMAAAANAQAADwAAAGRy&#13;&#10;cy9kb3ducmV2LnhtbEyPQU/CQBCF7yb+h82YeCGyFUyB0i0xGkyUAxHxvtsd2mp3tukuUP+9w0kv&#13;&#10;k3x5eW/ey1eDa8UJ+9B4UnA/TkAgld42VCnYf6zv5iBC1GR16wkV/GCAVXF9levM+jO942kXK8Eh&#13;&#10;FDKtoI6xy6QMZY1Oh7HvkFg7+N7pyNhX0vb6zOGulZMkSaXTDfGHWnf4VGP5vTs6BaO3zbQdbbu1&#13;&#10;MZ/m63U+HF42+61StzfD85LP4xJExCH+OeCygftDwcWMP5INolUwmc24f1SQpiBYXywubJinDyCL&#13;&#10;XP5fUfwCAAD//wMAUEsBAi0AFAAGAAgAAAAhALaDOJL+AAAA4QEAABMAAAAAAAAAAAAAAAAAAAAA&#13;&#10;AFtDb250ZW50X1R5cGVzXS54bWxQSwECLQAUAAYACAAAACEAOP0h/9YAAACUAQAACwAAAAAAAAAA&#13;&#10;AAAAAAAvAQAAX3JlbHMvLnJlbHNQSwECLQAUAAYACAAAACEAafcQl/oBAADXAwAADgAAAAAAAAAA&#13;&#10;AAAAAAAuAgAAZHJzL2Uyb0RvYy54bWxQSwECLQAUAAYACAAAACEAUjCzxuMAAAANAQAADwAAAAAA&#13;&#10;AAAAAAAAAABUBAAAZHJzL2Rvd25yZXYueG1sUEsFBgAAAAAEAAQA8wAAAGQFAAAAAA==&#13;&#10;" filled="f" fillcolor="#099" strokecolor="#ff1321" strokeweight="4.5pt">
                <v:path arrowok="t"/>
              </v:rect>
            </w:pict>
          </mc:Fallback>
        </mc:AlternateContent>
      </w:r>
    </w:p>
    <w:p w14:paraId="7626E1B2" w14:textId="77777777" w:rsidR="00DB2C13" w:rsidRPr="00CD48D4" w:rsidRDefault="00DB2C13" w:rsidP="00DB2C13">
      <w:pPr>
        <w:widowControl w:val="0"/>
        <w:autoSpaceDE w:val="0"/>
        <w:autoSpaceDN w:val="0"/>
        <w:adjustRightInd w:val="0"/>
        <w:ind w:left="2880" w:firstLine="720"/>
        <w:rPr>
          <w:rFonts w:ascii="Arial" w:hAnsi="Arial" w:cs="Arial"/>
          <w:b/>
          <w:sz w:val="20"/>
          <w:szCs w:val="36"/>
        </w:rPr>
      </w:pPr>
      <w:r w:rsidRPr="00CD48D4">
        <w:rPr>
          <w:rFonts w:ascii="Arial" w:hAnsi="Arial" w:cs="Arial"/>
          <w:b/>
          <w:sz w:val="20"/>
          <w:szCs w:val="36"/>
        </w:rPr>
        <w:t>F. Parables of Kingdom: Kingdom Postponed (13)</w:t>
      </w:r>
    </w:p>
    <w:p w14:paraId="4CAD5483" w14:textId="77777777" w:rsidR="00DB2C13" w:rsidRPr="00CD48D4" w:rsidRDefault="00DB2C13" w:rsidP="00DB2C13">
      <w:pPr>
        <w:rPr>
          <w:rFonts w:ascii="Arial" w:hAnsi="Arial" w:cs="Arial"/>
          <w:sz w:val="20"/>
          <w:szCs w:val="15"/>
        </w:rPr>
      </w:pPr>
    </w:p>
    <w:p w14:paraId="3090002E" w14:textId="77777777" w:rsidR="00DB2C13" w:rsidRPr="00CD48D4" w:rsidRDefault="00DB2C13" w:rsidP="00DB2C13">
      <w:pPr>
        <w:widowControl w:val="0"/>
        <w:autoSpaceDE w:val="0"/>
        <w:autoSpaceDN w:val="0"/>
        <w:adjustRightInd w:val="0"/>
        <w:ind w:left="2160" w:firstLine="720"/>
        <w:rPr>
          <w:rFonts w:ascii="Arial" w:hAnsi="Arial" w:cs="Arial"/>
          <w:b/>
          <w:sz w:val="20"/>
          <w:szCs w:val="36"/>
        </w:rPr>
      </w:pPr>
      <w:r w:rsidRPr="00CD48D4">
        <w:rPr>
          <w:rFonts w:ascii="Arial" w:hAnsi="Arial" w:cs="Arial"/>
          <w:b/>
          <w:sz w:val="20"/>
          <w:szCs w:val="36"/>
        </w:rPr>
        <w:t>E.’ Opposition: Israel Rejects Ki</w:t>
      </w:r>
      <w:r w:rsidR="00490308" w:rsidRPr="00CD48D4">
        <w:rPr>
          <w:rFonts w:ascii="Arial" w:hAnsi="Arial" w:cs="Arial"/>
          <w:b/>
          <w:sz w:val="20"/>
          <w:szCs w:val="36"/>
        </w:rPr>
        <w:t>ng (14–</w:t>
      </w:r>
      <w:r w:rsidRPr="00CD48D4">
        <w:rPr>
          <w:rFonts w:ascii="Arial" w:hAnsi="Arial" w:cs="Arial"/>
          <w:b/>
          <w:sz w:val="20"/>
          <w:szCs w:val="36"/>
        </w:rPr>
        <w:t>17)</w:t>
      </w:r>
    </w:p>
    <w:p w14:paraId="1F63AF58" w14:textId="77777777" w:rsidR="00DB2C13" w:rsidRPr="00CD48D4" w:rsidRDefault="00DB2C13" w:rsidP="00DB2C13">
      <w:pPr>
        <w:widowControl w:val="0"/>
        <w:autoSpaceDE w:val="0"/>
        <w:autoSpaceDN w:val="0"/>
        <w:adjustRightInd w:val="0"/>
        <w:rPr>
          <w:rFonts w:ascii="Arial" w:hAnsi="Arial" w:cs="Arial"/>
          <w:b/>
          <w:sz w:val="20"/>
          <w:szCs w:val="36"/>
        </w:rPr>
      </w:pPr>
    </w:p>
    <w:p w14:paraId="4E4A7326" w14:textId="77777777" w:rsidR="00DB2C13" w:rsidRPr="00CD48D4" w:rsidRDefault="00DB2C13" w:rsidP="00DB2C13">
      <w:pPr>
        <w:widowControl w:val="0"/>
        <w:autoSpaceDE w:val="0"/>
        <w:autoSpaceDN w:val="0"/>
        <w:adjustRightInd w:val="0"/>
        <w:ind w:left="1440" w:firstLine="720"/>
        <w:rPr>
          <w:rFonts w:ascii="Arial" w:hAnsi="Arial" w:cs="Arial"/>
          <w:b/>
          <w:sz w:val="20"/>
          <w:szCs w:val="36"/>
        </w:rPr>
      </w:pPr>
      <w:r w:rsidRPr="00CD48D4">
        <w:rPr>
          <w:rFonts w:ascii="Arial" w:hAnsi="Arial" w:cs="Arial"/>
          <w:b/>
          <w:sz w:val="20"/>
          <w:szCs w:val="36"/>
        </w:rPr>
        <w:t>D.’ Teaching the 12: Authority/Message for Church (18)</w:t>
      </w:r>
    </w:p>
    <w:p w14:paraId="19304AC7" w14:textId="77777777" w:rsidR="00DB2C13" w:rsidRPr="00CD48D4" w:rsidRDefault="00DB2C13" w:rsidP="00DB2C13">
      <w:pPr>
        <w:widowControl w:val="0"/>
        <w:autoSpaceDE w:val="0"/>
        <w:autoSpaceDN w:val="0"/>
        <w:adjustRightInd w:val="0"/>
        <w:rPr>
          <w:rFonts w:ascii="Arial" w:hAnsi="Arial" w:cs="Arial"/>
          <w:b/>
          <w:sz w:val="20"/>
          <w:szCs w:val="36"/>
        </w:rPr>
      </w:pPr>
    </w:p>
    <w:p w14:paraId="6CB18331" w14:textId="77777777" w:rsidR="00DB2C13" w:rsidRPr="00CD48D4" w:rsidRDefault="00DB2C13" w:rsidP="00DB2C13">
      <w:pPr>
        <w:widowControl w:val="0"/>
        <w:autoSpaceDE w:val="0"/>
        <w:autoSpaceDN w:val="0"/>
        <w:adjustRightInd w:val="0"/>
        <w:ind w:left="1440"/>
        <w:rPr>
          <w:rFonts w:ascii="Arial" w:hAnsi="Arial" w:cs="Arial"/>
          <w:b/>
          <w:sz w:val="20"/>
          <w:szCs w:val="36"/>
        </w:rPr>
      </w:pPr>
      <w:r w:rsidRPr="00CD48D4">
        <w:rPr>
          <w:rFonts w:ascii="Arial" w:hAnsi="Arial" w:cs="Arial"/>
          <w:b/>
          <w:sz w:val="20"/>
          <w:szCs w:val="36"/>
        </w:rPr>
        <w:t>C</w:t>
      </w:r>
      <w:r w:rsidR="00490308" w:rsidRPr="00CD48D4">
        <w:rPr>
          <w:rFonts w:ascii="Arial" w:hAnsi="Arial" w:cs="Arial"/>
          <w:b/>
          <w:sz w:val="20"/>
          <w:szCs w:val="36"/>
        </w:rPr>
        <w:t>.’ Miracles and Instruction (19–</w:t>
      </w:r>
      <w:r w:rsidRPr="00CD48D4">
        <w:rPr>
          <w:rFonts w:ascii="Arial" w:hAnsi="Arial" w:cs="Arial"/>
          <w:b/>
          <w:sz w:val="20"/>
          <w:szCs w:val="36"/>
        </w:rPr>
        <w:t>23)</w:t>
      </w:r>
    </w:p>
    <w:p w14:paraId="7102D2E7" w14:textId="77777777" w:rsidR="00DB2C13" w:rsidRPr="00CD48D4" w:rsidRDefault="00DB2C13" w:rsidP="00DB2C13">
      <w:pPr>
        <w:widowControl w:val="0"/>
        <w:autoSpaceDE w:val="0"/>
        <w:autoSpaceDN w:val="0"/>
        <w:adjustRightInd w:val="0"/>
        <w:rPr>
          <w:rFonts w:ascii="Arial" w:hAnsi="Arial" w:cs="Arial"/>
          <w:b/>
          <w:sz w:val="20"/>
          <w:szCs w:val="36"/>
        </w:rPr>
      </w:pPr>
    </w:p>
    <w:p w14:paraId="1461DB89" w14:textId="77777777" w:rsidR="00DB2C13" w:rsidRPr="00CD48D4" w:rsidRDefault="00DB2C13" w:rsidP="00DB2C13">
      <w:pPr>
        <w:widowControl w:val="0"/>
        <w:autoSpaceDE w:val="0"/>
        <w:autoSpaceDN w:val="0"/>
        <w:adjustRightInd w:val="0"/>
        <w:ind w:firstLine="720"/>
        <w:rPr>
          <w:rFonts w:ascii="Arial" w:hAnsi="Arial" w:cs="Arial"/>
          <w:b/>
          <w:sz w:val="20"/>
          <w:szCs w:val="36"/>
        </w:rPr>
      </w:pPr>
      <w:r w:rsidRPr="00CD48D4">
        <w:rPr>
          <w:rFonts w:ascii="Arial" w:hAnsi="Arial" w:cs="Arial"/>
          <w:b/>
          <w:sz w:val="20"/>
          <w:szCs w:val="36"/>
        </w:rPr>
        <w:t>B.’ Olivet Discourse:</w:t>
      </w:r>
      <w:r w:rsidR="00490308" w:rsidRPr="00CD48D4">
        <w:rPr>
          <w:rFonts w:ascii="Arial" w:hAnsi="Arial" w:cs="Arial"/>
          <w:b/>
          <w:sz w:val="20"/>
          <w:szCs w:val="36"/>
        </w:rPr>
        <w:t xml:space="preserve"> When the Kingdom Will Come (24–</w:t>
      </w:r>
      <w:r w:rsidRPr="00CD48D4">
        <w:rPr>
          <w:rFonts w:ascii="Arial" w:hAnsi="Arial" w:cs="Arial"/>
          <w:b/>
          <w:sz w:val="20"/>
          <w:szCs w:val="36"/>
        </w:rPr>
        <w:t>25)</w:t>
      </w:r>
    </w:p>
    <w:p w14:paraId="092FD4BD" w14:textId="77777777" w:rsidR="00DB2C13" w:rsidRPr="00CD48D4" w:rsidRDefault="00DB2C13" w:rsidP="00DB2C13">
      <w:pPr>
        <w:rPr>
          <w:rFonts w:ascii="Arial" w:hAnsi="Arial" w:cs="Arial"/>
          <w:sz w:val="20"/>
          <w:szCs w:val="15"/>
        </w:rPr>
      </w:pPr>
    </w:p>
    <w:p w14:paraId="0B011275" w14:textId="77777777" w:rsidR="00DB2C13" w:rsidRPr="00CD48D4" w:rsidRDefault="00DB2C13" w:rsidP="00DB2C13">
      <w:pPr>
        <w:widowControl w:val="0"/>
        <w:autoSpaceDE w:val="0"/>
        <w:autoSpaceDN w:val="0"/>
        <w:adjustRightInd w:val="0"/>
        <w:rPr>
          <w:rFonts w:ascii="Arial" w:hAnsi="Arial" w:cs="Arial"/>
          <w:b/>
          <w:sz w:val="20"/>
          <w:szCs w:val="36"/>
        </w:rPr>
      </w:pPr>
      <w:r w:rsidRPr="00CD48D4">
        <w:rPr>
          <w:rFonts w:ascii="Arial" w:hAnsi="Arial" w:cs="Arial"/>
          <w:b/>
          <w:sz w:val="20"/>
          <w:szCs w:val="36"/>
        </w:rPr>
        <w:t>A.’ Demonstration of Je</w:t>
      </w:r>
      <w:r w:rsidR="00490308" w:rsidRPr="00CD48D4">
        <w:rPr>
          <w:rFonts w:ascii="Arial" w:hAnsi="Arial" w:cs="Arial"/>
          <w:b/>
          <w:sz w:val="20"/>
          <w:szCs w:val="36"/>
        </w:rPr>
        <w:t>sus’ Qualifications as King (26–</w:t>
      </w:r>
      <w:r w:rsidRPr="00CD48D4">
        <w:rPr>
          <w:rFonts w:ascii="Arial" w:hAnsi="Arial" w:cs="Arial"/>
          <w:b/>
          <w:sz w:val="20"/>
          <w:szCs w:val="36"/>
        </w:rPr>
        <w:t>28)</w:t>
      </w:r>
    </w:p>
    <w:p w14:paraId="432DC408" w14:textId="77777777" w:rsidR="00DB2C13" w:rsidRPr="00CD48D4" w:rsidRDefault="00DB2C13" w:rsidP="00DB2C13">
      <w:pPr>
        <w:rPr>
          <w:rFonts w:ascii="Arial" w:hAnsi="Arial" w:cs="Arial"/>
          <w:sz w:val="20"/>
          <w:szCs w:val="15"/>
        </w:rPr>
      </w:pPr>
    </w:p>
    <w:p w14:paraId="4DC64338" w14:textId="77777777" w:rsidR="00E54E7C" w:rsidRPr="008D4AFF" w:rsidRDefault="00E54E7C" w:rsidP="00E54E7C">
      <w:pPr>
        <w:pStyle w:val="Header"/>
        <w:tabs>
          <w:tab w:val="clear" w:pos="4800"/>
          <w:tab w:val="center" w:pos="4950"/>
        </w:tabs>
        <w:ind w:right="-10"/>
        <w:rPr>
          <w:rFonts w:ascii="Arial" w:hAnsi="Arial" w:cs="Arial"/>
          <w:b/>
          <w:sz w:val="28"/>
          <w:szCs w:val="21"/>
        </w:rPr>
      </w:pPr>
      <w:r w:rsidRPr="00CD48D4">
        <w:rPr>
          <w:rFonts w:ascii="Arial" w:hAnsi="Arial" w:cs="Arial"/>
          <w:sz w:val="20"/>
          <w:szCs w:val="15"/>
        </w:rPr>
        <w:br w:type="page"/>
      </w:r>
      <w:r w:rsidRPr="008D4AFF">
        <w:rPr>
          <w:rFonts w:ascii="Arial" w:hAnsi="Arial" w:cs="Arial"/>
          <w:b/>
          <w:sz w:val="28"/>
          <w:szCs w:val="21"/>
        </w:rPr>
        <w:lastRenderedPageBreak/>
        <w:t>Judging versus Discerning</w:t>
      </w:r>
    </w:p>
    <w:p w14:paraId="4A0D8CCA" w14:textId="77777777" w:rsidR="00E54E7C" w:rsidRPr="00CD48D4" w:rsidRDefault="00E54E7C" w:rsidP="00E54E7C">
      <w:pPr>
        <w:rPr>
          <w:rFonts w:ascii="Arial" w:hAnsi="Arial" w:cs="Arial"/>
          <w:sz w:val="22"/>
          <w:szCs w:val="22"/>
        </w:rPr>
      </w:pPr>
    </w:p>
    <w:p w14:paraId="04DF0C3C" w14:textId="77777777" w:rsidR="00E54E7C" w:rsidRPr="00CD48D4" w:rsidRDefault="00E54E7C" w:rsidP="00E54E7C">
      <w:pPr>
        <w:rPr>
          <w:rFonts w:ascii="Arial" w:hAnsi="Arial" w:cs="Arial"/>
          <w:sz w:val="22"/>
          <w:szCs w:val="22"/>
        </w:rPr>
      </w:pPr>
      <w:r w:rsidRPr="00CD48D4">
        <w:rPr>
          <w:rFonts w:ascii="Arial" w:hAnsi="Arial" w:cs="Arial"/>
          <w:sz w:val="22"/>
          <w:szCs w:val="22"/>
        </w:rPr>
        <w:t xml:space="preserve">Jesus commands, “Do not judge others so that you will not be judged” (Matt. 7:1 </w:t>
      </w:r>
      <w:r w:rsidRPr="00CD48D4">
        <w:rPr>
          <w:rFonts w:ascii="Arial" w:hAnsi="Arial" w:cs="Arial"/>
          <w:sz w:val="18"/>
          <w:szCs w:val="22"/>
        </w:rPr>
        <w:t>NAU</w:t>
      </w:r>
      <w:r w:rsidRPr="00CD48D4">
        <w:rPr>
          <w:rFonts w:ascii="Arial" w:hAnsi="Arial" w:cs="Arial"/>
          <w:sz w:val="22"/>
          <w:szCs w:val="22"/>
        </w:rPr>
        <w:t>).  However, Paul commands, “It isn’t my responsibility to judge outsiders, but it certainly is your responsibility to judge those inside the church who are sinning.  God will judge those on the outside; but as the Scriptures say, ‘You must remove the evil person from among you’” (1 Cor. 5:12-13).  How can we reconcile these seemingly incompatible commands?</w:t>
      </w:r>
    </w:p>
    <w:p w14:paraId="7BE50E05" w14:textId="77777777" w:rsidR="00E54E7C" w:rsidRPr="00CD48D4" w:rsidRDefault="00E54E7C" w:rsidP="001C2E02">
      <w:pPr>
        <w:pStyle w:val="Heading1"/>
        <w:numPr>
          <w:ilvl w:val="0"/>
          <w:numId w:val="5"/>
        </w:numPr>
        <w:ind w:hanging="432"/>
      </w:pPr>
      <w:r w:rsidRPr="00CD48D4">
        <w:t>Definitions</w:t>
      </w:r>
    </w:p>
    <w:p w14:paraId="1D57C6D0" w14:textId="77777777" w:rsidR="00E54E7C" w:rsidRPr="00CD48D4" w:rsidRDefault="00E54E7C" w:rsidP="00581F66">
      <w:pPr>
        <w:pStyle w:val="Heading2"/>
      </w:pPr>
      <w:r w:rsidRPr="00CD48D4">
        <w:t>“Judging” is used in these two passages in two different ways.  In the first text, Christ is referring to acting in a negative manner.</w:t>
      </w:r>
    </w:p>
    <w:p w14:paraId="4B72C9BE" w14:textId="77777777" w:rsidR="00E54E7C" w:rsidRPr="00CD48D4" w:rsidRDefault="00E54E7C" w:rsidP="00581F66">
      <w:pPr>
        <w:pStyle w:val="Heading2"/>
      </w:pPr>
      <w:r w:rsidRPr="00CD48D4">
        <w:t>However, the judgment Paul commanded of the Corinthians is a positive action.  One might even call this type of judging a use of “discernment.”</w:t>
      </w:r>
    </w:p>
    <w:p w14:paraId="0DB25000" w14:textId="77777777" w:rsidR="00E54E7C" w:rsidRPr="00CD48D4" w:rsidRDefault="00E54E7C" w:rsidP="00EF39F5">
      <w:pPr>
        <w:pStyle w:val="Heading1"/>
        <w:numPr>
          <w:ilvl w:val="0"/>
          <w:numId w:val="5"/>
        </w:numPr>
        <w:ind w:hanging="432"/>
      </w:pPr>
      <w:r w:rsidRPr="00CD48D4">
        <w:t>Contrasts between Making a Judgment and Showing Discernment</w:t>
      </w:r>
    </w:p>
    <w:p w14:paraId="0CB3B88A" w14:textId="77777777" w:rsidR="00E54E7C" w:rsidRPr="00CD48D4" w:rsidRDefault="00E54E7C" w:rsidP="00E54E7C">
      <w:pPr>
        <w:rPr>
          <w:rFonts w:ascii="Arial" w:hAnsi="Arial" w:cs="Arial"/>
          <w:sz w:val="22"/>
          <w:szCs w:val="22"/>
        </w:rPr>
      </w:pPr>
    </w:p>
    <w:tbl>
      <w:tblPr>
        <w:tblW w:w="9498" w:type="dxa"/>
        <w:tblInd w:w="10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418"/>
        <w:gridCol w:w="3969"/>
        <w:gridCol w:w="4111"/>
      </w:tblGrid>
      <w:tr w:rsidR="00E54E7C" w:rsidRPr="00CD48D4" w14:paraId="2742276E" w14:textId="77777777" w:rsidTr="00E21B78">
        <w:tc>
          <w:tcPr>
            <w:tcW w:w="1418" w:type="dxa"/>
            <w:shd w:val="solid" w:color="000000" w:fill="FFFFFF"/>
          </w:tcPr>
          <w:p w14:paraId="65BB43DF" w14:textId="77777777" w:rsidR="00E54E7C" w:rsidRPr="00CD48D4" w:rsidRDefault="00E54E7C" w:rsidP="00E21B78">
            <w:pPr>
              <w:rPr>
                <w:rFonts w:ascii="Arial" w:hAnsi="Arial" w:cs="Arial"/>
                <w:b/>
                <w:i/>
                <w:sz w:val="28"/>
                <w:szCs w:val="22"/>
                <w:lang w:bidi="ar-SA"/>
              </w:rPr>
            </w:pPr>
            <w:r w:rsidRPr="00CD48D4">
              <w:rPr>
                <w:rFonts w:ascii="Arial" w:hAnsi="Arial" w:cs="Arial"/>
                <w:b/>
                <w:i/>
                <w:sz w:val="28"/>
                <w:szCs w:val="22"/>
                <w:lang w:bidi="ar-SA"/>
              </w:rPr>
              <w:t>Issues</w:t>
            </w:r>
          </w:p>
        </w:tc>
        <w:tc>
          <w:tcPr>
            <w:tcW w:w="3969" w:type="dxa"/>
            <w:shd w:val="solid" w:color="000000" w:fill="FFFFFF"/>
          </w:tcPr>
          <w:p w14:paraId="5C27B5A0" w14:textId="77777777" w:rsidR="00E54E7C" w:rsidRPr="00CD48D4" w:rsidRDefault="00E54E7C" w:rsidP="00E21B78">
            <w:pPr>
              <w:rPr>
                <w:rFonts w:ascii="Arial" w:hAnsi="Arial" w:cs="Arial"/>
                <w:b/>
                <w:i/>
                <w:sz w:val="28"/>
                <w:szCs w:val="22"/>
                <w:lang w:bidi="ar-SA"/>
              </w:rPr>
            </w:pPr>
            <w:r w:rsidRPr="00CD48D4">
              <w:rPr>
                <w:rFonts w:ascii="Arial" w:hAnsi="Arial" w:cs="Arial"/>
                <w:b/>
                <w:i/>
                <w:sz w:val="28"/>
                <w:szCs w:val="22"/>
                <w:lang w:bidi="ar-SA"/>
              </w:rPr>
              <w:t>Judging</w:t>
            </w:r>
          </w:p>
        </w:tc>
        <w:tc>
          <w:tcPr>
            <w:tcW w:w="4111" w:type="dxa"/>
            <w:shd w:val="solid" w:color="000000" w:fill="FFFFFF"/>
          </w:tcPr>
          <w:p w14:paraId="7A6F9F60" w14:textId="77777777" w:rsidR="00E54E7C" w:rsidRPr="00CD48D4" w:rsidRDefault="00E54E7C" w:rsidP="00E21B78">
            <w:pPr>
              <w:rPr>
                <w:rFonts w:ascii="Arial" w:hAnsi="Arial" w:cs="Arial"/>
                <w:b/>
                <w:i/>
                <w:sz w:val="28"/>
                <w:szCs w:val="22"/>
                <w:lang w:bidi="ar-SA"/>
              </w:rPr>
            </w:pPr>
            <w:r w:rsidRPr="00CD48D4">
              <w:rPr>
                <w:rFonts w:ascii="Arial" w:hAnsi="Arial" w:cs="Arial"/>
                <w:b/>
                <w:i/>
                <w:sz w:val="28"/>
                <w:szCs w:val="22"/>
                <w:lang w:bidi="ar-SA"/>
              </w:rPr>
              <w:t>Discerning</w:t>
            </w:r>
          </w:p>
        </w:tc>
      </w:tr>
      <w:tr w:rsidR="00E54E7C" w:rsidRPr="00CD48D4" w14:paraId="0797D62E" w14:textId="77777777" w:rsidTr="00E21B78">
        <w:tc>
          <w:tcPr>
            <w:tcW w:w="1418" w:type="dxa"/>
          </w:tcPr>
          <w:p w14:paraId="2FEF5CB0" w14:textId="77777777" w:rsidR="00E54E7C" w:rsidRPr="00CD48D4" w:rsidRDefault="00E54E7C" w:rsidP="00E21B78">
            <w:pPr>
              <w:rPr>
                <w:rFonts w:ascii="Arial" w:hAnsi="Arial" w:cs="Arial"/>
                <w:i/>
                <w:sz w:val="22"/>
                <w:szCs w:val="22"/>
                <w:lang w:bidi="ar-SA"/>
              </w:rPr>
            </w:pPr>
          </w:p>
          <w:p w14:paraId="0CC3887C"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Scripture</w:t>
            </w:r>
          </w:p>
        </w:tc>
        <w:tc>
          <w:tcPr>
            <w:tcW w:w="3969" w:type="dxa"/>
          </w:tcPr>
          <w:p w14:paraId="4457A788" w14:textId="77777777" w:rsidR="00E54E7C" w:rsidRPr="00CD48D4" w:rsidRDefault="00E54E7C" w:rsidP="00E21B78">
            <w:pPr>
              <w:rPr>
                <w:rFonts w:ascii="Arial" w:hAnsi="Arial" w:cs="Arial"/>
                <w:sz w:val="22"/>
                <w:szCs w:val="22"/>
                <w:lang w:bidi="ar-SA"/>
              </w:rPr>
            </w:pPr>
          </w:p>
          <w:p w14:paraId="71C2E5DE"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Matt. 7:1; Isa. 11:3b</w:t>
            </w:r>
          </w:p>
        </w:tc>
        <w:tc>
          <w:tcPr>
            <w:tcW w:w="4111" w:type="dxa"/>
          </w:tcPr>
          <w:p w14:paraId="5CF97134" w14:textId="77777777" w:rsidR="00E54E7C" w:rsidRPr="00CD48D4" w:rsidRDefault="00E54E7C" w:rsidP="00E21B78">
            <w:pPr>
              <w:rPr>
                <w:rFonts w:ascii="Arial" w:hAnsi="Arial" w:cs="Arial"/>
                <w:sz w:val="22"/>
                <w:szCs w:val="22"/>
                <w:lang w:bidi="ar-SA"/>
              </w:rPr>
            </w:pPr>
          </w:p>
          <w:p w14:paraId="6878C5F5"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1 Cor. 5:12-13; Isa. 11:3a</w:t>
            </w:r>
          </w:p>
          <w:p w14:paraId="7C4F41AF" w14:textId="77777777" w:rsidR="00E54E7C" w:rsidRPr="00CD48D4" w:rsidRDefault="00E54E7C" w:rsidP="00E21B78">
            <w:pPr>
              <w:rPr>
                <w:rFonts w:ascii="Arial" w:hAnsi="Arial" w:cs="Arial"/>
                <w:sz w:val="22"/>
                <w:szCs w:val="22"/>
                <w:lang w:bidi="ar-SA"/>
              </w:rPr>
            </w:pPr>
          </w:p>
        </w:tc>
      </w:tr>
      <w:tr w:rsidR="00E54E7C" w:rsidRPr="00CD48D4" w14:paraId="2C58AF5B" w14:textId="77777777" w:rsidTr="00E21B78">
        <w:tc>
          <w:tcPr>
            <w:tcW w:w="1418" w:type="dxa"/>
          </w:tcPr>
          <w:p w14:paraId="67006313"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Context</w:t>
            </w:r>
          </w:p>
        </w:tc>
        <w:tc>
          <w:tcPr>
            <w:tcW w:w="3969" w:type="dxa"/>
          </w:tcPr>
          <w:p w14:paraId="14E5AADE"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Takes things out of context</w:t>
            </w:r>
          </w:p>
        </w:tc>
        <w:tc>
          <w:tcPr>
            <w:tcW w:w="4111" w:type="dxa"/>
          </w:tcPr>
          <w:p w14:paraId="49D8CDC1"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Sees an issue in context</w:t>
            </w:r>
          </w:p>
          <w:p w14:paraId="1D5A4D6A" w14:textId="77777777" w:rsidR="00E54E7C" w:rsidRPr="00CD48D4" w:rsidRDefault="00E54E7C" w:rsidP="00E21B78">
            <w:pPr>
              <w:rPr>
                <w:rFonts w:ascii="Arial" w:hAnsi="Arial" w:cs="Arial"/>
                <w:sz w:val="22"/>
                <w:szCs w:val="22"/>
                <w:lang w:bidi="ar-SA"/>
              </w:rPr>
            </w:pPr>
          </w:p>
        </w:tc>
      </w:tr>
      <w:tr w:rsidR="00E54E7C" w:rsidRPr="00CD48D4" w14:paraId="4C324BE2" w14:textId="77777777" w:rsidTr="00E21B78">
        <w:tc>
          <w:tcPr>
            <w:tcW w:w="1418" w:type="dxa"/>
          </w:tcPr>
          <w:p w14:paraId="614BF359"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Research</w:t>
            </w:r>
          </w:p>
        </w:tc>
        <w:tc>
          <w:tcPr>
            <w:tcW w:w="3969" w:type="dxa"/>
          </w:tcPr>
          <w:p w14:paraId="39C38D80"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Does not do the hard research</w:t>
            </w:r>
          </w:p>
        </w:tc>
        <w:tc>
          <w:tcPr>
            <w:tcW w:w="4111" w:type="dxa"/>
          </w:tcPr>
          <w:p w14:paraId="1E183E1F"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Checks out the facts</w:t>
            </w:r>
          </w:p>
          <w:p w14:paraId="2313DDD7" w14:textId="77777777" w:rsidR="00E54E7C" w:rsidRPr="00CD48D4" w:rsidRDefault="00E54E7C" w:rsidP="00E21B78">
            <w:pPr>
              <w:rPr>
                <w:rFonts w:ascii="Arial" w:hAnsi="Arial" w:cs="Arial"/>
                <w:sz w:val="22"/>
                <w:szCs w:val="22"/>
                <w:lang w:bidi="ar-SA"/>
              </w:rPr>
            </w:pPr>
          </w:p>
        </w:tc>
      </w:tr>
      <w:tr w:rsidR="00E54E7C" w:rsidRPr="00CD48D4" w14:paraId="4CF556D9" w14:textId="77777777" w:rsidTr="00E21B78">
        <w:tc>
          <w:tcPr>
            <w:tcW w:w="1418" w:type="dxa"/>
          </w:tcPr>
          <w:p w14:paraId="40960195"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Perspective</w:t>
            </w:r>
          </w:p>
        </w:tc>
        <w:tc>
          <w:tcPr>
            <w:tcW w:w="3969" w:type="dxa"/>
          </w:tcPr>
          <w:p w14:paraId="55C77ADB"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Negative: knows only the problem</w:t>
            </w:r>
          </w:p>
        </w:tc>
        <w:tc>
          <w:tcPr>
            <w:tcW w:w="4111" w:type="dxa"/>
          </w:tcPr>
          <w:p w14:paraId="60C11992"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Positive: knows what needs to change</w:t>
            </w:r>
          </w:p>
          <w:p w14:paraId="6AFED319" w14:textId="77777777" w:rsidR="00E54E7C" w:rsidRPr="00CD48D4" w:rsidRDefault="00E54E7C" w:rsidP="00E21B78">
            <w:pPr>
              <w:rPr>
                <w:rFonts w:ascii="Arial" w:hAnsi="Arial" w:cs="Arial"/>
                <w:sz w:val="22"/>
                <w:szCs w:val="22"/>
                <w:lang w:bidi="ar-SA"/>
              </w:rPr>
            </w:pPr>
          </w:p>
        </w:tc>
      </w:tr>
      <w:tr w:rsidR="00E54E7C" w:rsidRPr="00CD48D4" w14:paraId="26A1231A" w14:textId="77777777" w:rsidTr="00E21B78">
        <w:tc>
          <w:tcPr>
            <w:tcW w:w="1418" w:type="dxa"/>
          </w:tcPr>
          <w:p w14:paraId="7B11AAE7"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Prayer</w:t>
            </w:r>
          </w:p>
        </w:tc>
        <w:tc>
          <w:tcPr>
            <w:tcW w:w="3969" w:type="dxa"/>
          </w:tcPr>
          <w:p w14:paraId="6FD66B95"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Prays rarely or wrongly about it</w:t>
            </w:r>
          </w:p>
        </w:tc>
        <w:tc>
          <w:tcPr>
            <w:tcW w:w="4111" w:type="dxa"/>
          </w:tcPr>
          <w:p w14:paraId="0FEA2326"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Prays for God to be glorified</w:t>
            </w:r>
          </w:p>
          <w:p w14:paraId="24533190" w14:textId="77777777" w:rsidR="00E54E7C" w:rsidRPr="00CD48D4" w:rsidRDefault="00E54E7C" w:rsidP="00E21B78">
            <w:pPr>
              <w:rPr>
                <w:rFonts w:ascii="Arial" w:hAnsi="Arial" w:cs="Arial"/>
                <w:sz w:val="22"/>
                <w:szCs w:val="22"/>
                <w:lang w:bidi="ar-SA"/>
              </w:rPr>
            </w:pPr>
          </w:p>
        </w:tc>
      </w:tr>
      <w:tr w:rsidR="00E54E7C" w:rsidRPr="00CD48D4" w14:paraId="5B587724" w14:textId="77777777" w:rsidTr="00E21B78">
        <w:tc>
          <w:tcPr>
            <w:tcW w:w="1418" w:type="dxa"/>
          </w:tcPr>
          <w:p w14:paraId="0ECC625B"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Hypocrisy</w:t>
            </w:r>
          </w:p>
        </w:tc>
        <w:tc>
          <w:tcPr>
            <w:tcW w:w="3969" w:type="dxa"/>
          </w:tcPr>
          <w:p w14:paraId="51E60297"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Has little self-evaluation (Matt. 7:3-5)</w:t>
            </w:r>
          </w:p>
        </w:tc>
        <w:tc>
          <w:tcPr>
            <w:tcW w:w="4111" w:type="dxa"/>
          </w:tcPr>
          <w:p w14:paraId="7FFE4A45"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Extends grace (Gal. 6:1b)</w:t>
            </w:r>
          </w:p>
          <w:p w14:paraId="59743D17" w14:textId="77777777" w:rsidR="00E54E7C" w:rsidRPr="00CD48D4" w:rsidRDefault="00E54E7C" w:rsidP="00E21B78">
            <w:pPr>
              <w:rPr>
                <w:rFonts w:ascii="Arial" w:hAnsi="Arial" w:cs="Arial"/>
                <w:sz w:val="22"/>
                <w:szCs w:val="22"/>
                <w:lang w:bidi="ar-SA"/>
              </w:rPr>
            </w:pPr>
          </w:p>
        </w:tc>
      </w:tr>
      <w:tr w:rsidR="00E54E7C" w:rsidRPr="00CD48D4" w14:paraId="06F941A1" w14:textId="77777777" w:rsidTr="00E21B78">
        <w:tc>
          <w:tcPr>
            <w:tcW w:w="1418" w:type="dxa"/>
          </w:tcPr>
          <w:p w14:paraId="6BDF8D79"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Shows</w:t>
            </w:r>
          </w:p>
        </w:tc>
        <w:tc>
          <w:tcPr>
            <w:tcW w:w="3969" w:type="dxa"/>
          </w:tcPr>
          <w:p w14:paraId="7A433C49"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Concern only for self</w:t>
            </w:r>
          </w:p>
        </w:tc>
        <w:tc>
          <w:tcPr>
            <w:tcW w:w="4111" w:type="dxa"/>
          </w:tcPr>
          <w:p w14:paraId="006CBAEE"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Cares for others</w:t>
            </w:r>
          </w:p>
          <w:p w14:paraId="664BDA0E" w14:textId="77777777" w:rsidR="00E54E7C" w:rsidRPr="00CD48D4" w:rsidRDefault="00E54E7C" w:rsidP="00E21B78">
            <w:pPr>
              <w:rPr>
                <w:rFonts w:ascii="Arial" w:hAnsi="Arial" w:cs="Arial"/>
                <w:sz w:val="22"/>
                <w:szCs w:val="22"/>
                <w:lang w:bidi="ar-SA"/>
              </w:rPr>
            </w:pPr>
          </w:p>
        </w:tc>
      </w:tr>
      <w:tr w:rsidR="00E54E7C" w:rsidRPr="00CD48D4" w14:paraId="5656010A" w14:textId="77777777" w:rsidTr="00E21B78">
        <w:tc>
          <w:tcPr>
            <w:tcW w:w="1418" w:type="dxa"/>
          </w:tcPr>
          <w:p w14:paraId="235763B4"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Style</w:t>
            </w:r>
          </w:p>
        </w:tc>
        <w:tc>
          <w:tcPr>
            <w:tcW w:w="3969" w:type="dxa"/>
          </w:tcPr>
          <w:p w14:paraId="6A98BC4A"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Critical spirit</w:t>
            </w:r>
          </w:p>
        </w:tc>
        <w:tc>
          <w:tcPr>
            <w:tcW w:w="4111" w:type="dxa"/>
          </w:tcPr>
          <w:p w14:paraId="007C632A"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Constructive spirit</w:t>
            </w:r>
          </w:p>
          <w:p w14:paraId="3EF4F489" w14:textId="77777777" w:rsidR="00E54E7C" w:rsidRPr="00CD48D4" w:rsidRDefault="00E54E7C" w:rsidP="00E21B78">
            <w:pPr>
              <w:rPr>
                <w:rFonts w:ascii="Arial" w:hAnsi="Arial" w:cs="Arial"/>
                <w:sz w:val="22"/>
                <w:szCs w:val="22"/>
                <w:lang w:bidi="ar-SA"/>
              </w:rPr>
            </w:pPr>
          </w:p>
        </w:tc>
      </w:tr>
      <w:tr w:rsidR="00E54E7C" w:rsidRPr="00CD48D4" w14:paraId="18E87C98" w14:textId="77777777" w:rsidTr="00E21B78">
        <w:tc>
          <w:tcPr>
            <w:tcW w:w="1418" w:type="dxa"/>
          </w:tcPr>
          <w:p w14:paraId="3C72B6B2"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Motivation</w:t>
            </w:r>
          </w:p>
        </w:tc>
        <w:tc>
          <w:tcPr>
            <w:tcW w:w="3969" w:type="dxa"/>
          </w:tcPr>
          <w:p w14:paraId="17D7B13E"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Prideful exaltation of self</w:t>
            </w:r>
          </w:p>
        </w:tc>
        <w:tc>
          <w:tcPr>
            <w:tcW w:w="4111" w:type="dxa"/>
          </w:tcPr>
          <w:p w14:paraId="48B7648D"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Humbly exalts God (Rom. 12:3)</w:t>
            </w:r>
          </w:p>
          <w:p w14:paraId="3E994492" w14:textId="77777777" w:rsidR="00E54E7C" w:rsidRPr="00CD48D4" w:rsidRDefault="00E54E7C" w:rsidP="00E21B78">
            <w:pPr>
              <w:rPr>
                <w:rFonts w:ascii="Arial" w:hAnsi="Arial" w:cs="Arial"/>
                <w:sz w:val="22"/>
                <w:szCs w:val="22"/>
                <w:lang w:bidi="ar-SA"/>
              </w:rPr>
            </w:pPr>
          </w:p>
        </w:tc>
      </w:tr>
      <w:tr w:rsidR="00E54E7C" w:rsidRPr="00CD48D4" w14:paraId="5D028B0E" w14:textId="77777777" w:rsidTr="00E21B78">
        <w:tc>
          <w:tcPr>
            <w:tcW w:w="1418" w:type="dxa"/>
          </w:tcPr>
          <w:p w14:paraId="2A0087BF"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Source</w:t>
            </w:r>
          </w:p>
        </w:tc>
        <w:tc>
          <w:tcPr>
            <w:tcW w:w="3969" w:type="dxa"/>
          </w:tcPr>
          <w:p w14:paraId="71646A86"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Empowered by self</w:t>
            </w:r>
          </w:p>
        </w:tc>
        <w:tc>
          <w:tcPr>
            <w:tcW w:w="4111" w:type="dxa"/>
          </w:tcPr>
          <w:p w14:paraId="3457831A"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Empowered by the Spirit</w:t>
            </w:r>
          </w:p>
          <w:p w14:paraId="1C4D4FFE" w14:textId="77777777" w:rsidR="00E54E7C" w:rsidRPr="00CD48D4" w:rsidRDefault="00E54E7C" w:rsidP="00E21B78">
            <w:pPr>
              <w:rPr>
                <w:rFonts w:ascii="Arial" w:hAnsi="Arial" w:cs="Arial"/>
                <w:sz w:val="22"/>
                <w:szCs w:val="22"/>
                <w:lang w:bidi="ar-SA"/>
              </w:rPr>
            </w:pPr>
          </w:p>
        </w:tc>
      </w:tr>
      <w:tr w:rsidR="00E54E7C" w:rsidRPr="00CD48D4" w14:paraId="6299B866" w14:textId="77777777" w:rsidTr="00E21B78">
        <w:tc>
          <w:tcPr>
            <w:tcW w:w="1418" w:type="dxa"/>
          </w:tcPr>
          <w:p w14:paraId="459D7260"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Standard</w:t>
            </w:r>
          </w:p>
        </w:tc>
        <w:tc>
          <w:tcPr>
            <w:tcW w:w="3969" w:type="dxa"/>
          </w:tcPr>
          <w:p w14:paraId="4439A1FE"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Oneself or others strong in that area</w:t>
            </w:r>
          </w:p>
        </w:tc>
        <w:tc>
          <w:tcPr>
            <w:tcW w:w="4111" w:type="dxa"/>
          </w:tcPr>
          <w:p w14:paraId="7208744C"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God’s perspective or God’s Word</w:t>
            </w:r>
          </w:p>
          <w:p w14:paraId="49627E72" w14:textId="77777777" w:rsidR="00E54E7C" w:rsidRPr="00CD48D4" w:rsidRDefault="00E54E7C" w:rsidP="00E21B78">
            <w:pPr>
              <w:rPr>
                <w:rFonts w:ascii="Arial" w:hAnsi="Arial" w:cs="Arial"/>
                <w:sz w:val="22"/>
                <w:szCs w:val="22"/>
                <w:lang w:bidi="ar-SA"/>
              </w:rPr>
            </w:pPr>
          </w:p>
        </w:tc>
      </w:tr>
      <w:tr w:rsidR="00E54E7C" w:rsidRPr="00CD48D4" w14:paraId="1AB97841" w14:textId="77777777" w:rsidTr="00E21B78">
        <w:tc>
          <w:tcPr>
            <w:tcW w:w="1418" w:type="dxa"/>
          </w:tcPr>
          <w:p w14:paraId="3E440ADB"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Emotions</w:t>
            </w:r>
          </w:p>
        </w:tc>
        <w:tc>
          <w:tcPr>
            <w:tcW w:w="3969" w:type="dxa"/>
          </w:tcPr>
          <w:p w14:paraId="53613951"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Reactive</w:t>
            </w:r>
          </w:p>
        </w:tc>
        <w:tc>
          <w:tcPr>
            <w:tcW w:w="4111" w:type="dxa"/>
          </w:tcPr>
          <w:p w14:paraId="53E0B663"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Evaluative</w:t>
            </w:r>
          </w:p>
          <w:p w14:paraId="6EC1C542" w14:textId="77777777" w:rsidR="00E54E7C" w:rsidRPr="00CD48D4" w:rsidRDefault="00E54E7C" w:rsidP="00E21B78">
            <w:pPr>
              <w:rPr>
                <w:rFonts w:ascii="Arial" w:hAnsi="Arial" w:cs="Arial"/>
                <w:sz w:val="22"/>
                <w:szCs w:val="22"/>
                <w:lang w:bidi="ar-SA"/>
              </w:rPr>
            </w:pPr>
          </w:p>
        </w:tc>
      </w:tr>
      <w:tr w:rsidR="00E54E7C" w:rsidRPr="00CD48D4" w14:paraId="365DA012" w14:textId="77777777" w:rsidTr="00E21B78">
        <w:tc>
          <w:tcPr>
            <w:tcW w:w="1418" w:type="dxa"/>
          </w:tcPr>
          <w:p w14:paraId="58471214"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Objects</w:t>
            </w:r>
          </w:p>
        </w:tc>
        <w:tc>
          <w:tcPr>
            <w:tcW w:w="3969" w:type="dxa"/>
          </w:tcPr>
          <w:p w14:paraId="398D7982"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 xml:space="preserve">Judging unbelievers is improper </w:t>
            </w:r>
            <w:r w:rsidRPr="00CD48D4">
              <w:rPr>
                <w:rFonts w:ascii="Arial" w:hAnsi="Arial" w:cs="Arial"/>
                <w:sz w:val="22"/>
                <w:szCs w:val="22"/>
                <w:lang w:bidi="ar-SA"/>
              </w:rPr>
              <w:br/>
              <w:t>(1 Cor. 5:12a, 13a)</w:t>
            </w:r>
          </w:p>
          <w:p w14:paraId="037B4DD1" w14:textId="77777777" w:rsidR="00E54E7C" w:rsidRPr="00CD48D4" w:rsidRDefault="00E54E7C" w:rsidP="00E21B78">
            <w:pPr>
              <w:rPr>
                <w:rFonts w:ascii="Arial" w:hAnsi="Arial" w:cs="Arial"/>
                <w:sz w:val="22"/>
                <w:szCs w:val="22"/>
                <w:lang w:bidi="ar-SA"/>
              </w:rPr>
            </w:pPr>
          </w:p>
        </w:tc>
        <w:tc>
          <w:tcPr>
            <w:tcW w:w="4111" w:type="dxa"/>
          </w:tcPr>
          <w:p w14:paraId="2C64F962"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Judging believers (positively) is mandated (1 Cor. 5:12b, 13b)</w:t>
            </w:r>
          </w:p>
          <w:p w14:paraId="38BFEFC1" w14:textId="77777777" w:rsidR="00E54E7C" w:rsidRPr="00CD48D4" w:rsidRDefault="00E54E7C" w:rsidP="00E21B78">
            <w:pPr>
              <w:rPr>
                <w:rFonts w:ascii="Arial" w:hAnsi="Arial" w:cs="Arial"/>
                <w:sz w:val="22"/>
                <w:szCs w:val="22"/>
                <w:lang w:bidi="ar-SA"/>
              </w:rPr>
            </w:pPr>
          </w:p>
        </w:tc>
      </w:tr>
      <w:tr w:rsidR="00E54E7C" w:rsidRPr="00CD48D4" w14:paraId="08FAF0A4" w14:textId="77777777" w:rsidTr="00E21B78">
        <w:tc>
          <w:tcPr>
            <w:tcW w:w="1418" w:type="dxa"/>
          </w:tcPr>
          <w:p w14:paraId="40D2AE07"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Procedure</w:t>
            </w:r>
          </w:p>
        </w:tc>
        <w:tc>
          <w:tcPr>
            <w:tcW w:w="3969" w:type="dxa"/>
          </w:tcPr>
          <w:p w14:paraId="6D6B1410"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Talks publicly to others about the problem person</w:t>
            </w:r>
          </w:p>
          <w:p w14:paraId="3FED9BA1" w14:textId="77777777" w:rsidR="00E54E7C" w:rsidRPr="00CD48D4" w:rsidRDefault="00E54E7C" w:rsidP="00E21B78">
            <w:pPr>
              <w:rPr>
                <w:rFonts w:ascii="Arial" w:hAnsi="Arial" w:cs="Arial"/>
                <w:sz w:val="22"/>
                <w:szCs w:val="22"/>
                <w:lang w:bidi="ar-SA"/>
              </w:rPr>
            </w:pPr>
          </w:p>
        </w:tc>
        <w:tc>
          <w:tcPr>
            <w:tcW w:w="4111" w:type="dxa"/>
          </w:tcPr>
          <w:p w14:paraId="19784608"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Talks privately to the problem person (Matt. 18:15)</w:t>
            </w:r>
          </w:p>
          <w:p w14:paraId="362372E1" w14:textId="77777777" w:rsidR="00E54E7C" w:rsidRPr="00CD48D4" w:rsidRDefault="00E54E7C" w:rsidP="00E21B78">
            <w:pPr>
              <w:rPr>
                <w:rFonts w:ascii="Arial" w:hAnsi="Arial" w:cs="Arial"/>
                <w:sz w:val="22"/>
                <w:szCs w:val="22"/>
                <w:lang w:bidi="ar-SA"/>
              </w:rPr>
            </w:pPr>
          </w:p>
        </w:tc>
      </w:tr>
    </w:tbl>
    <w:p w14:paraId="1DEE8152" w14:textId="77777777" w:rsidR="00E54E7C" w:rsidRPr="00CD48D4" w:rsidRDefault="00E54E7C" w:rsidP="00EF39F5">
      <w:pPr>
        <w:pStyle w:val="Heading1"/>
        <w:numPr>
          <w:ilvl w:val="0"/>
          <w:numId w:val="5"/>
        </w:numPr>
        <w:ind w:hanging="432"/>
      </w:pPr>
      <w:r w:rsidRPr="00CD48D4">
        <w:t>Application</w:t>
      </w:r>
    </w:p>
    <w:p w14:paraId="61E3F40A" w14:textId="77777777" w:rsidR="00E54E7C" w:rsidRPr="00CD48D4" w:rsidRDefault="00E54E7C" w:rsidP="00E54E7C">
      <w:pPr>
        <w:ind w:right="-10"/>
        <w:rPr>
          <w:rFonts w:ascii="Arial" w:hAnsi="Arial" w:cs="Arial"/>
          <w:sz w:val="22"/>
          <w:szCs w:val="22"/>
        </w:rPr>
      </w:pPr>
    </w:p>
    <w:p w14:paraId="011607E4" w14:textId="77777777" w:rsidR="00E54E7C" w:rsidRPr="00CD48D4" w:rsidRDefault="00E54E7C" w:rsidP="00E54E7C">
      <w:pPr>
        <w:ind w:left="450" w:right="-10"/>
        <w:rPr>
          <w:rFonts w:ascii="Arial" w:hAnsi="Arial" w:cs="Arial"/>
          <w:sz w:val="22"/>
          <w:szCs w:val="22"/>
        </w:rPr>
      </w:pPr>
      <w:r w:rsidRPr="00CD48D4">
        <w:rPr>
          <w:rFonts w:ascii="Arial" w:hAnsi="Arial" w:cs="Arial"/>
          <w:sz w:val="22"/>
          <w:szCs w:val="22"/>
        </w:rPr>
        <w:t>Think of the last questionable comment you made about someone else.  Now circle or tick either the second or the third column above on each line to see if you were judging or discerning that person.  What does God want you to do about this now?</w:t>
      </w:r>
    </w:p>
    <w:p w14:paraId="45396AA7" w14:textId="77777777" w:rsidR="00293173" w:rsidRPr="00293173" w:rsidRDefault="00293173" w:rsidP="00293173">
      <w:pPr>
        <w:pStyle w:val="Header"/>
        <w:tabs>
          <w:tab w:val="clear" w:pos="4800"/>
          <w:tab w:val="center" w:pos="4950"/>
        </w:tabs>
        <w:ind w:right="-10"/>
        <w:rPr>
          <w:rFonts w:ascii="Arial" w:hAnsi="Arial" w:cs="Arial"/>
          <w:b/>
          <w:sz w:val="28"/>
          <w:szCs w:val="21"/>
        </w:rPr>
      </w:pPr>
      <w:r w:rsidRPr="00293173">
        <w:rPr>
          <w:rFonts w:ascii="Arial" w:hAnsi="Arial" w:cs="Arial"/>
          <w:sz w:val="20"/>
          <w:szCs w:val="15"/>
        </w:rPr>
        <w:br w:type="page"/>
      </w:r>
      <w:r w:rsidRPr="00293173">
        <w:rPr>
          <w:rFonts w:ascii="Arial" w:hAnsi="Arial" w:cs="Arial"/>
          <w:b/>
          <w:sz w:val="28"/>
          <w:szCs w:val="21"/>
        </w:rPr>
        <w:lastRenderedPageBreak/>
        <w:t>Was the Kingdom Delayed?</w:t>
      </w:r>
    </w:p>
    <w:p w14:paraId="46BD64AE" w14:textId="77777777" w:rsidR="00293173" w:rsidRPr="00293173" w:rsidRDefault="00293173" w:rsidP="0038632E">
      <w:pPr>
        <w:pStyle w:val="Heading1"/>
        <w:numPr>
          <w:ilvl w:val="0"/>
          <w:numId w:val="45"/>
        </w:numPr>
        <w:ind w:hanging="432"/>
      </w:pPr>
      <w:r w:rsidRPr="00293173">
        <w:t>Introduction</w:t>
      </w:r>
    </w:p>
    <w:p w14:paraId="6ACC4E9C" w14:textId="6C868F27" w:rsidR="00293173" w:rsidRPr="00293173" w:rsidRDefault="00293173" w:rsidP="00581F66">
      <w:pPr>
        <w:pStyle w:val="Heading2"/>
        <w:numPr>
          <w:ilvl w:val="0"/>
          <w:numId w:val="0"/>
        </w:numPr>
        <w:ind w:left="450"/>
      </w:pPr>
      <w:r w:rsidRPr="00293173">
        <w:t xml:space="preserve">Scholars agree that Matthew wrote to prove Jesus is Israel’s Messiah, but </w:t>
      </w:r>
      <w:r w:rsidR="00367ECE">
        <w:t xml:space="preserve">the </w:t>
      </w:r>
      <w:r w:rsidRPr="00293173">
        <w:t xml:space="preserve">agreement ends here. </w:t>
      </w:r>
      <w:r w:rsidR="00581F66">
        <w:t>We still must determine the nature of his kingdom, the timing of his rule, Israel's identity</w:t>
      </w:r>
      <w:r w:rsidRPr="00293173">
        <w:t>, and God’s response to Israel rejecting Christ as King—including whether God postponed or delayed the arrival of Israel’s kingdom.</w:t>
      </w:r>
    </w:p>
    <w:p w14:paraId="3AF0A9FD" w14:textId="77777777" w:rsidR="00293173" w:rsidRPr="00293173" w:rsidRDefault="00293173" w:rsidP="0038632E">
      <w:pPr>
        <w:pStyle w:val="Heading1"/>
        <w:numPr>
          <w:ilvl w:val="0"/>
          <w:numId w:val="45"/>
        </w:numPr>
        <w:ind w:hanging="432"/>
      </w:pPr>
      <w:r w:rsidRPr="00293173">
        <w:t>Do You Agree or Disagree?</w:t>
      </w:r>
    </w:p>
    <w:p w14:paraId="3DB6175E" w14:textId="77777777" w:rsidR="00293173" w:rsidRPr="00293173" w:rsidRDefault="00293173" w:rsidP="00293173">
      <w:pPr>
        <w:ind w:left="450"/>
        <w:rPr>
          <w:rFonts w:ascii="Arial" w:hAnsi="Arial" w:cs="Arial"/>
        </w:rPr>
      </w:pPr>
      <w:r w:rsidRPr="00293173">
        <w:rPr>
          <w:rFonts w:ascii="Arial" w:hAnsi="Arial" w:cs="Arial"/>
        </w:rPr>
        <w:t>To explore your own ideas on this vital subject, please circle A, U, or D beside each statement below to show whether you Agree, are Unsure, or Disagree with the teaching.</w:t>
      </w:r>
    </w:p>
    <w:p w14:paraId="0DAB3D6E" w14:textId="77777777" w:rsidR="00293173" w:rsidRPr="00293173" w:rsidRDefault="00293173" w:rsidP="00DB2B1B">
      <w:pPr>
        <w:pStyle w:val="Heading2"/>
        <w:tabs>
          <w:tab w:val="left" w:pos="8550"/>
          <w:tab w:val="left" w:pos="8820"/>
          <w:tab w:val="left" w:pos="9090"/>
        </w:tabs>
      </w:pPr>
      <w:r w:rsidRPr="00293173">
        <w:t>Christ’s kingdom will have the same political nature as that promised by Isaiah</w:t>
      </w:r>
      <w:r w:rsidRPr="00293173">
        <w:tab/>
        <w:t>A</w:t>
      </w:r>
      <w:r w:rsidRPr="00293173">
        <w:tab/>
        <w:t>U</w:t>
      </w:r>
      <w:r w:rsidRPr="00293173">
        <w:tab/>
        <w:t>D</w:t>
      </w:r>
    </w:p>
    <w:p w14:paraId="7D6054FD" w14:textId="77777777" w:rsidR="00293173" w:rsidRPr="00293173" w:rsidRDefault="00293173" w:rsidP="00DB2B1B">
      <w:pPr>
        <w:pStyle w:val="Heading2"/>
        <w:tabs>
          <w:tab w:val="left" w:pos="8550"/>
          <w:tab w:val="left" w:pos="8820"/>
          <w:tab w:val="left" w:pos="9090"/>
        </w:tabs>
      </w:pPr>
      <w:r w:rsidRPr="00293173">
        <w:t>Christ is ruling on the throne of David right now</w:t>
      </w:r>
      <w:r w:rsidRPr="00293173">
        <w:tab/>
        <w:t>A</w:t>
      </w:r>
      <w:r w:rsidRPr="00293173">
        <w:tab/>
        <w:t>U</w:t>
      </w:r>
      <w:r w:rsidRPr="00293173">
        <w:tab/>
        <w:t>D</w:t>
      </w:r>
    </w:p>
    <w:p w14:paraId="73A9584E" w14:textId="77777777" w:rsidR="00293173" w:rsidRPr="00293173" w:rsidRDefault="00293173" w:rsidP="00DB2B1B">
      <w:pPr>
        <w:pStyle w:val="Heading2"/>
        <w:tabs>
          <w:tab w:val="left" w:pos="8550"/>
          <w:tab w:val="left" w:pos="8820"/>
          <w:tab w:val="left" w:pos="9090"/>
        </w:tabs>
      </w:pPr>
      <w:r w:rsidRPr="00293173">
        <w:t>Matthew’s reference to “Israel” today designates all Christians</w:t>
      </w:r>
      <w:r w:rsidRPr="00293173">
        <w:tab/>
        <w:t>A</w:t>
      </w:r>
      <w:r w:rsidRPr="00293173">
        <w:tab/>
        <w:t>U</w:t>
      </w:r>
      <w:r w:rsidRPr="00293173">
        <w:tab/>
        <w:t>D</w:t>
      </w:r>
    </w:p>
    <w:p w14:paraId="42ADA5D7" w14:textId="3FF0BB84" w:rsidR="00293173" w:rsidRPr="00293173" w:rsidRDefault="00293173" w:rsidP="00DB2B1B">
      <w:pPr>
        <w:pStyle w:val="Heading2"/>
        <w:tabs>
          <w:tab w:val="left" w:pos="8550"/>
          <w:tab w:val="left" w:pos="8820"/>
          <w:tab w:val="left" w:pos="9090"/>
        </w:tabs>
      </w:pPr>
      <w:r w:rsidRPr="00293173">
        <w:t>God rejected Israel</w:t>
      </w:r>
      <w:r w:rsidR="00581F66">
        <w:t>,</w:t>
      </w:r>
      <w:r w:rsidRPr="00293173">
        <w:t xml:space="preserve"> so the nation has no prophetic future remaining</w:t>
      </w:r>
      <w:r w:rsidRPr="00293173">
        <w:tab/>
        <w:t>A</w:t>
      </w:r>
      <w:r w:rsidRPr="00293173">
        <w:tab/>
        <w:t>U</w:t>
      </w:r>
      <w:r w:rsidRPr="00293173">
        <w:tab/>
        <w:t>D</w:t>
      </w:r>
    </w:p>
    <w:p w14:paraId="1AC00C8A" w14:textId="77777777" w:rsidR="00293173" w:rsidRPr="00293173" w:rsidRDefault="00293173" w:rsidP="00DB2B1B">
      <w:pPr>
        <w:pStyle w:val="Heading2"/>
        <w:tabs>
          <w:tab w:val="left" w:pos="8550"/>
          <w:tab w:val="left" w:pos="8820"/>
          <w:tab w:val="left" w:pos="9090"/>
        </w:tabs>
      </w:pPr>
      <w:r w:rsidRPr="00293173">
        <w:t>God delayed the kingdom for ethnic Israel after the nation rejected Christ</w:t>
      </w:r>
      <w:r w:rsidRPr="00293173">
        <w:tab/>
        <w:t>A</w:t>
      </w:r>
      <w:r w:rsidRPr="00293173">
        <w:tab/>
        <w:t>U</w:t>
      </w:r>
      <w:r w:rsidRPr="00293173">
        <w:tab/>
        <w:t>D</w:t>
      </w:r>
    </w:p>
    <w:p w14:paraId="54ADBF08" w14:textId="77777777" w:rsidR="00293173" w:rsidRPr="00293173" w:rsidRDefault="00293173" w:rsidP="0038632E">
      <w:pPr>
        <w:pStyle w:val="Heading1"/>
        <w:numPr>
          <w:ilvl w:val="0"/>
          <w:numId w:val="45"/>
        </w:numPr>
        <w:ind w:hanging="432"/>
      </w:pPr>
      <w:r w:rsidRPr="00293173">
        <w:t xml:space="preserve">Contrasting the Major Views </w:t>
      </w:r>
    </w:p>
    <w:p w14:paraId="288678E3" w14:textId="77777777" w:rsidR="00293173" w:rsidRPr="00293173" w:rsidRDefault="00293173" w:rsidP="00293173">
      <w:pPr>
        <w:rPr>
          <w:rFonts w:ascii="Arial" w:hAnsi="Arial" w:cs="Arial"/>
        </w:rPr>
      </w:pPr>
    </w:p>
    <w:tbl>
      <w:tblPr>
        <w:tblW w:w="991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2538"/>
        <w:gridCol w:w="3524"/>
        <w:gridCol w:w="3856"/>
      </w:tblGrid>
      <w:tr w:rsidR="00293173" w:rsidRPr="00293173" w14:paraId="351205A6" w14:textId="77777777" w:rsidTr="00401BB6">
        <w:tc>
          <w:tcPr>
            <w:tcW w:w="2538" w:type="dxa"/>
            <w:shd w:val="solid" w:color="000000" w:fill="FFFFFF"/>
          </w:tcPr>
          <w:p w14:paraId="49D87448" w14:textId="77777777" w:rsidR="00293173" w:rsidRPr="003B43CD" w:rsidRDefault="00293173" w:rsidP="00401BB6">
            <w:pPr>
              <w:rPr>
                <w:rFonts w:ascii="Arial" w:hAnsi="Arial" w:cs="Arial"/>
                <w:b/>
                <w:i/>
                <w:sz w:val="22"/>
                <w:szCs w:val="20"/>
              </w:rPr>
            </w:pPr>
            <w:r w:rsidRPr="003B43CD">
              <w:rPr>
                <w:rFonts w:ascii="Arial" w:hAnsi="Arial" w:cs="Arial"/>
                <w:b/>
                <w:i/>
                <w:sz w:val="22"/>
                <w:szCs w:val="20"/>
              </w:rPr>
              <w:t>Issues</w:t>
            </w:r>
          </w:p>
        </w:tc>
        <w:tc>
          <w:tcPr>
            <w:tcW w:w="3524" w:type="dxa"/>
            <w:shd w:val="solid" w:color="000000" w:fill="FFFFFF"/>
          </w:tcPr>
          <w:p w14:paraId="0FF1C381" w14:textId="77777777" w:rsidR="00293173" w:rsidRPr="003B43CD" w:rsidRDefault="00293173" w:rsidP="00401BB6">
            <w:pPr>
              <w:rPr>
                <w:rFonts w:ascii="Arial" w:hAnsi="Arial" w:cs="Arial"/>
                <w:b/>
                <w:i/>
                <w:sz w:val="22"/>
                <w:szCs w:val="20"/>
              </w:rPr>
            </w:pPr>
            <w:r w:rsidRPr="003B43CD">
              <w:rPr>
                <w:rFonts w:ascii="Arial" w:hAnsi="Arial" w:cs="Arial"/>
                <w:b/>
                <w:i/>
                <w:sz w:val="22"/>
                <w:szCs w:val="20"/>
              </w:rPr>
              <w:t>Covenant View</w:t>
            </w:r>
          </w:p>
        </w:tc>
        <w:tc>
          <w:tcPr>
            <w:tcW w:w="3856" w:type="dxa"/>
            <w:shd w:val="solid" w:color="000000" w:fill="FFFFFF"/>
          </w:tcPr>
          <w:p w14:paraId="48E5DB11" w14:textId="77777777" w:rsidR="00293173" w:rsidRPr="003B43CD" w:rsidRDefault="00293173" w:rsidP="00401BB6">
            <w:pPr>
              <w:rPr>
                <w:rFonts w:ascii="Arial" w:hAnsi="Arial" w:cs="Arial"/>
                <w:b/>
                <w:i/>
                <w:sz w:val="22"/>
                <w:szCs w:val="20"/>
              </w:rPr>
            </w:pPr>
            <w:r w:rsidRPr="003B43CD">
              <w:rPr>
                <w:rFonts w:ascii="Arial" w:hAnsi="Arial" w:cs="Arial"/>
                <w:b/>
                <w:i/>
                <w:sz w:val="22"/>
                <w:szCs w:val="20"/>
              </w:rPr>
              <w:t>Dispensational View</w:t>
            </w:r>
          </w:p>
        </w:tc>
      </w:tr>
      <w:tr w:rsidR="00293173" w:rsidRPr="00293173" w14:paraId="28B9D7ED" w14:textId="77777777" w:rsidTr="00401BB6">
        <w:tc>
          <w:tcPr>
            <w:tcW w:w="2538" w:type="dxa"/>
          </w:tcPr>
          <w:p w14:paraId="0F6F8F6B" w14:textId="77777777" w:rsidR="00293173" w:rsidRPr="003B43CD" w:rsidRDefault="00293173" w:rsidP="00401BB6">
            <w:pPr>
              <w:rPr>
                <w:rFonts w:ascii="Arial" w:hAnsi="Arial" w:cs="Arial"/>
                <w:i/>
                <w:sz w:val="22"/>
                <w:szCs w:val="20"/>
              </w:rPr>
            </w:pPr>
            <w:r w:rsidRPr="003B43CD">
              <w:rPr>
                <w:rFonts w:ascii="Arial" w:hAnsi="Arial" w:cs="Arial"/>
                <w:i/>
                <w:sz w:val="22"/>
                <w:szCs w:val="20"/>
              </w:rPr>
              <w:t>Nature of the Kingdom</w:t>
            </w:r>
          </w:p>
          <w:p w14:paraId="45DDB4BE" w14:textId="77777777" w:rsidR="00293173" w:rsidRPr="003B43CD" w:rsidRDefault="00293173" w:rsidP="00401BB6">
            <w:pPr>
              <w:rPr>
                <w:rFonts w:ascii="Arial" w:hAnsi="Arial" w:cs="Arial"/>
                <w:i/>
                <w:sz w:val="22"/>
                <w:szCs w:val="20"/>
              </w:rPr>
            </w:pPr>
          </w:p>
        </w:tc>
        <w:tc>
          <w:tcPr>
            <w:tcW w:w="3524" w:type="dxa"/>
          </w:tcPr>
          <w:p w14:paraId="656BB1B1" w14:textId="77777777" w:rsidR="00293173" w:rsidRPr="003B43CD" w:rsidRDefault="00293173" w:rsidP="00401BB6">
            <w:pPr>
              <w:rPr>
                <w:rFonts w:ascii="Arial" w:hAnsi="Arial" w:cs="Arial"/>
                <w:sz w:val="22"/>
                <w:szCs w:val="20"/>
              </w:rPr>
            </w:pPr>
            <w:r w:rsidRPr="003B43CD">
              <w:rPr>
                <w:rFonts w:ascii="Arial" w:hAnsi="Arial" w:cs="Arial"/>
                <w:sz w:val="22"/>
                <w:szCs w:val="20"/>
              </w:rPr>
              <w:t>Spiritual in the present age</w:t>
            </w:r>
          </w:p>
        </w:tc>
        <w:tc>
          <w:tcPr>
            <w:tcW w:w="3856" w:type="dxa"/>
          </w:tcPr>
          <w:p w14:paraId="6F8CB6E1" w14:textId="77777777" w:rsidR="00293173" w:rsidRPr="003B43CD" w:rsidRDefault="00293173" w:rsidP="00401BB6">
            <w:pPr>
              <w:rPr>
                <w:rFonts w:ascii="Arial" w:hAnsi="Arial" w:cs="Arial"/>
                <w:sz w:val="22"/>
                <w:szCs w:val="20"/>
              </w:rPr>
            </w:pPr>
            <w:r w:rsidRPr="003B43CD">
              <w:rPr>
                <w:rFonts w:ascii="Arial" w:hAnsi="Arial" w:cs="Arial"/>
                <w:sz w:val="22"/>
                <w:szCs w:val="20"/>
              </w:rPr>
              <w:t>Spiritual in the present age but also political after Christ returns</w:t>
            </w:r>
          </w:p>
          <w:p w14:paraId="0450BEF1" w14:textId="77777777" w:rsidR="00293173" w:rsidRPr="003B43CD" w:rsidRDefault="00293173" w:rsidP="00401BB6">
            <w:pPr>
              <w:rPr>
                <w:rFonts w:ascii="Arial" w:hAnsi="Arial" w:cs="Arial"/>
                <w:sz w:val="22"/>
                <w:szCs w:val="20"/>
              </w:rPr>
            </w:pPr>
          </w:p>
        </w:tc>
      </w:tr>
      <w:tr w:rsidR="00293173" w:rsidRPr="00293173" w14:paraId="4C24B741" w14:textId="77777777" w:rsidTr="00401BB6">
        <w:tc>
          <w:tcPr>
            <w:tcW w:w="2538" w:type="dxa"/>
          </w:tcPr>
          <w:p w14:paraId="7C9D77A9" w14:textId="77777777" w:rsidR="00293173" w:rsidRPr="003B43CD" w:rsidRDefault="00293173" w:rsidP="00401BB6">
            <w:pPr>
              <w:rPr>
                <w:rFonts w:ascii="Arial" w:hAnsi="Arial" w:cs="Arial"/>
                <w:i/>
                <w:sz w:val="22"/>
                <w:szCs w:val="20"/>
              </w:rPr>
            </w:pPr>
            <w:r w:rsidRPr="003B43CD">
              <w:rPr>
                <w:rFonts w:ascii="Arial" w:hAnsi="Arial" w:cs="Arial"/>
                <w:i/>
                <w:sz w:val="22"/>
                <w:szCs w:val="20"/>
              </w:rPr>
              <w:t>Time of Christ’s Rule</w:t>
            </w:r>
          </w:p>
          <w:p w14:paraId="4004830F" w14:textId="77777777" w:rsidR="00293173" w:rsidRPr="003B43CD" w:rsidRDefault="00293173" w:rsidP="00401BB6">
            <w:pPr>
              <w:rPr>
                <w:rFonts w:ascii="Arial" w:hAnsi="Arial" w:cs="Arial"/>
                <w:i/>
                <w:sz w:val="22"/>
                <w:szCs w:val="20"/>
              </w:rPr>
            </w:pPr>
          </w:p>
        </w:tc>
        <w:tc>
          <w:tcPr>
            <w:tcW w:w="3524" w:type="dxa"/>
          </w:tcPr>
          <w:p w14:paraId="0824A940" w14:textId="77777777" w:rsidR="00293173" w:rsidRPr="003B43CD" w:rsidRDefault="00293173" w:rsidP="00401BB6">
            <w:pPr>
              <w:rPr>
                <w:rFonts w:ascii="Arial" w:hAnsi="Arial" w:cs="Arial"/>
                <w:sz w:val="22"/>
                <w:szCs w:val="20"/>
              </w:rPr>
            </w:pPr>
            <w:r w:rsidRPr="003B43CD">
              <w:rPr>
                <w:rFonts w:ascii="Arial" w:hAnsi="Arial" w:cs="Arial"/>
                <w:sz w:val="22"/>
                <w:szCs w:val="20"/>
              </w:rPr>
              <w:t>Present</w:t>
            </w:r>
          </w:p>
        </w:tc>
        <w:tc>
          <w:tcPr>
            <w:tcW w:w="3856" w:type="dxa"/>
          </w:tcPr>
          <w:p w14:paraId="017DA4B7" w14:textId="77777777" w:rsidR="00293173" w:rsidRPr="003B43CD" w:rsidRDefault="00293173" w:rsidP="00401BB6">
            <w:pPr>
              <w:rPr>
                <w:rFonts w:ascii="Arial" w:hAnsi="Arial" w:cs="Arial"/>
                <w:sz w:val="22"/>
                <w:szCs w:val="20"/>
              </w:rPr>
            </w:pPr>
            <w:r w:rsidRPr="003B43CD">
              <w:rPr>
                <w:rFonts w:ascii="Arial" w:hAnsi="Arial" w:cs="Arial"/>
                <w:sz w:val="22"/>
                <w:szCs w:val="20"/>
              </w:rPr>
              <w:t>Future (except progressives)</w:t>
            </w:r>
          </w:p>
        </w:tc>
      </w:tr>
      <w:tr w:rsidR="00293173" w:rsidRPr="00293173" w14:paraId="459A696C" w14:textId="77777777" w:rsidTr="00401BB6">
        <w:tc>
          <w:tcPr>
            <w:tcW w:w="2538" w:type="dxa"/>
          </w:tcPr>
          <w:p w14:paraId="379709FD" w14:textId="77777777" w:rsidR="00293173" w:rsidRPr="003B43CD" w:rsidRDefault="00293173" w:rsidP="00401BB6">
            <w:pPr>
              <w:rPr>
                <w:rFonts w:ascii="Arial" w:hAnsi="Arial" w:cs="Arial"/>
                <w:i/>
                <w:sz w:val="22"/>
                <w:szCs w:val="20"/>
              </w:rPr>
            </w:pPr>
            <w:r w:rsidRPr="003B43CD">
              <w:rPr>
                <w:rFonts w:ascii="Arial" w:hAnsi="Arial" w:cs="Arial"/>
                <w:i/>
                <w:sz w:val="22"/>
                <w:szCs w:val="20"/>
              </w:rPr>
              <w:t>Israel</w:t>
            </w:r>
          </w:p>
          <w:p w14:paraId="3866F7E4" w14:textId="77777777" w:rsidR="00293173" w:rsidRPr="003B43CD" w:rsidRDefault="00293173" w:rsidP="00401BB6">
            <w:pPr>
              <w:rPr>
                <w:rFonts w:ascii="Arial" w:hAnsi="Arial" w:cs="Arial"/>
                <w:i/>
                <w:sz w:val="22"/>
                <w:szCs w:val="20"/>
              </w:rPr>
            </w:pPr>
          </w:p>
          <w:p w14:paraId="6140BC85" w14:textId="77777777" w:rsidR="00293173" w:rsidRPr="003B43CD" w:rsidRDefault="00293173" w:rsidP="00401BB6">
            <w:pPr>
              <w:rPr>
                <w:rFonts w:ascii="Arial" w:hAnsi="Arial" w:cs="Arial"/>
                <w:i/>
                <w:sz w:val="22"/>
                <w:szCs w:val="20"/>
              </w:rPr>
            </w:pPr>
          </w:p>
        </w:tc>
        <w:tc>
          <w:tcPr>
            <w:tcW w:w="3524" w:type="dxa"/>
          </w:tcPr>
          <w:p w14:paraId="0B8D1A3A" w14:textId="77777777" w:rsidR="00293173" w:rsidRPr="003B43CD" w:rsidRDefault="00293173" w:rsidP="00401BB6">
            <w:pPr>
              <w:rPr>
                <w:rFonts w:ascii="Arial" w:hAnsi="Arial" w:cs="Arial"/>
                <w:sz w:val="22"/>
                <w:szCs w:val="20"/>
              </w:rPr>
            </w:pPr>
            <w:r w:rsidRPr="003B43CD">
              <w:rPr>
                <w:rFonts w:ascii="Arial" w:hAnsi="Arial" w:cs="Arial"/>
                <w:sz w:val="22"/>
                <w:szCs w:val="20"/>
              </w:rPr>
              <w:t>Believers (Jew &amp; Gentile) identifying with Abraham’s faith</w:t>
            </w:r>
          </w:p>
        </w:tc>
        <w:tc>
          <w:tcPr>
            <w:tcW w:w="3856" w:type="dxa"/>
          </w:tcPr>
          <w:p w14:paraId="3F33E9BA" w14:textId="77777777" w:rsidR="00293173" w:rsidRPr="003B43CD" w:rsidRDefault="00293173" w:rsidP="00401BB6">
            <w:pPr>
              <w:rPr>
                <w:rFonts w:ascii="Arial" w:hAnsi="Arial" w:cs="Arial"/>
                <w:sz w:val="22"/>
                <w:szCs w:val="20"/>
              </w:rPr>
            </w:pPr>
            <w:r w:rsidRPr="003B43CD">
              <w:rPr>
                <w:rFonts w:ascii="Arial" w:hAnsi="Arial" w:cs="Arial"/>
                <w:sz w:val="22"/>
                <w:szCs w:val="20"/>
              </w:rPr>
              <w:t>Ethnic descendants of Abraham through Isaac</w:t>
            </w:r>
          </w:p>
        </w:tc>
      </w:tr>
      <w:tr w:rsidR="00293173" w:rsidRPr="00293173" w14:paraId="4A12E734" w14:textId="77777777" w:rsidTr="00401BB6">
        <w:tc>
          <w:tcPr>
            <w:tcW w:w="2538" w:type="dxa"/>
          </w:tcPr>
          <w:p w14:paraId="4FCB40CE" w14:textId="77777777" w:rsidR="00293173" w:rsidRPr="003B43CD" w:rsidRDefault="00293173" w:rsidP="00401BB6">
            <w:pPr>
              <w:rPr>
                <w:rFonts w:ascii="Arial" w:hAnsi="Arial" w:cs="Arial"/>
                <w:i/>
                <w:sz w:val="22"/>
                <w:szCs w:val="20"/>
              </w:rPr>
            </w:pPr>
            <w:r w:rsidRPr="003B43CD">
              <w:rPr>
                <w:rFonts w:ascii="Arial" w:hAnsi="Arial" w:cs="Arial"/>
                <w:i/>
                <w:sz w:val="22"/>
                <w:szCs w:val="20"/>
              </w:rPr>
              <w:t>Nature of God’s Rejection</w:t>
            </w:r>
          </w:p>
          <w:p w14:paraId="4382003E" w14:textId="77777777" w:rsidR="00293173" w:rsidRPr="003B43CD" w:rsidRDefault="00293173" w:rsidP="00401BB6">
            <w:pPr>
              <w:rPr>
                <w:rFonts w:ascii="Arial" w:hAnsi="Arial" w:cs="Arial"/>
                <w:i/>
                <w:sz w:val="22"/>
                <w:szCs w:val="20"/>
              </w:rPr>
            </w:pPr>
          </w:p>
          <w:p w14:paraId="6D502975" w14:textId="77777777" w:rsidR="00293173" w:rsidRPr="003B43CD" w:rsidRDefault="00293173" w:rsidP="00401BB6">
            <w:pPr>
              <w:rPr>
                <w:rFonts w:ascii="Arial" w:hAnsi="Arial" w:cs="Arial"/>
                <w:i/>
                <w:sz w:val="22"/>
                <w:szCs w:val="20"/>
              </w:rPr>
            </w:pPr>
          </w:p>
        </w:tc>
        <w:tc>
          <w:tcPr>
            <w:tcW w:w="3524" w:type="dxa"/>
          </w:tcPr>
          <w:p w14:paraId="37534CAA" w14:textId="77777777" w:rsidR="00293173" w:rsidRPr="003B43CD" w:rsidRDefault="00293173" w:rsidP="00401BB6">
            <w:pPr>
              <w:rPr>
                <w:rFonts w:ascii="Arial" w:hAnsi="Arial" w:cs="Arial"/>
                <w:sz w:val="22"/>
                <w:szCs w:val="20"/>
              </w:rPr>
            </w:pPr>
            <w:r w:rsidRPr="003B43CD">
              <w:rPr>
                <w:rFonts w:ascii="Arial" w:hAnsi="Arial" w:cs="Arial"/>
                <w:sz w:val="22"/>
                <w:szCs w:val="20"/>
              </w:rPr>
              <w:t>Rejected ethnic Israel and replaced them with the church as the “new Israel”</w:t>
            </w:r>
          </w:p>
        </w:tc>
        <w:tc>
          <w:tcPr>
            <w:tcW w:w="3856" w:type="dxa"/>
          </w:tcPr>
          <w:p w14:paraId="11B0E376" w14:textId="77777777" w:rsidR="00293173" w:rsidRPr="003B43CD" w:rsidRDefault="00293173" w:rsidP="00401BB6">
            <w:pPr>
              <w:rPr>
                <w:rFonts w:ascii="Arial" w:hAnsi="Arial" w:cs="Arial"/>
                <w:sz w:val="22"/>
                <w:szCs w:val="20"/>
              </w:rPr>
            </w:pPr>
            <w:r w:rsidRPr="003B43CD">
              <w:rPr>
                <w:rFonts w:ascii="Arial" w:hAnsi="Arial" w:cs="Arial"/>
                <w:sz w:val="22"/>
                <w:szCs w:val="20"/>
              </w:rPr>
              <w:t>Rejected ethnic Israel until the latter days when Jews will trust in Messiah</w:t>
            </w:r>
          </w:p>
        </w:tc>
      </w:tr>
      <w:tr w:rsidR="00293173" w:rsidRPr="00293173" w14:paraId="233F084E" w14:textId="77777777" w:rsidTr="00401BB6">
        <w:tc>
          <w:tcPr>
            <w:tcW w:w="2538" w:type="dxa"/>
          </w:tcPr>
          <w:p w14:paraId="523C9EB7" w14:textId="77777777" w:rsidR="00293173" w:rsidRPr="003B43CD" w:rsidRDefault="00293173" w:rsidP="00401BB6">
            <w:pPr>
              <w:rPr>
                <w:rFonts w:ascii="Arial" w:hAnsi="Arial" w:cs="Arial"/>
                <w:i/>
                <w:sz w:val="22"/>
                <w:szCs w:val="20"/>
              </w:rPr>
            </w:pPr>
            <w:r w:rsidRPr="003B43CD">
              <w:rPr>
                <w:rFonts w:ascii="Arial" w:hAnsi="Arial" w:cs="Arial"/>
                <w:i/>
                <w:sz w:val="22"/>
                <w:szCs w:val="20"/>
              </w:rPr>
              <w:t>View on a kingdom postponement</w:t>
            </w:r>
          </w:p>
          <w:p w14:paraId="7AA1B0BD" w14:textId="77777777" w:rsidR="00293173" w:rsidRPr="003B43CD" w:rsidRDefault="00293173" w:rsidP="00401BB6">
            <w:pPr>
              <w:rPr>
                <w:rFonts w:ascii="Arial" w:hAnsi="Arial" w:cs="Arial"/>
                <w:i/>
                <w:sz w:val="22"/>
                <w:szCs w:val="20"/>
              </w:rPr>
            </w:pPr>
          </w:p>
        </w:tc>
        <w:tc>
          <w:tcPr>
            <w:tcW w:w="3524" w:type="dxa"/>
          </w:tcPr>
          <w:p w14:paraId="28062FD5" w14:textId="77777777" w:rsidR="00293173" w:rsidRPr="003B43CD" w:rsidRDefault="00293173" w:rsidP="00401BB6">
            <w:pPr>
              <w:rPr>
                <w:rFonts w:ascii="Arial" w:hAnsi="Arial" w:cs="Arial"/>
                <w:sz w:val="22"/>
                <w:szCs w:val="20"/>
              </w:rPr>
            </w:pPr>
            <w:r w:rsidRPr="003B43CD">
              <w:rPr>
                <w:rFonts w:ascii="Arial" w:hAnsi="Arial" w:cs="Arial"/>
                <w:sz w:val="22"/>
                <w:szCs w:val="20"/>
              </w:rPr>
              <w:t>Rejected by all covenant scholars since God no longer deals with ethnic Israel as an entity</w:t>
            </w:r>
          </w:p>
          <w:p w14:paraId="1065CAE2" w14:textId="77777777" w:rsidR="00293173" w:rsidRPr="003B43CD" w:rsidRDefault="00293173" w:rsidP="00401BB6">
            <w:pPr>
              <w:rPr>
                <w:rFonts w:ascii="Arial" w:hAnsi="Arial" w:cs="Arial"/>
                <w:sz w:val="22"/>
                <w:szCs w:val="20"/>
              </w:rPr>
            </w:pPr>
          </w:p>
        </w:tc>
        <w:tc>
          <w:tcPr>
            <w:tcW w:w="3856" w:type="dxa"/>
          </w:tcPr>
          <w:p w14:paraId="2C25050A" w14:textId="77777777" w:rsidR="00293173" w:rsidRPr="003B43CD" w:rsidRDefault="00293173" w:rsidP="00401BB6">
            <w:pPr>
              <w:rPr>
                <w:rFonts w:ascii="Arial" w:hAnsi="Arial" w:cs="Arial"/>
                <w:sz w:val="22"/>
                <w:szCs w:val="20"/>
              </w:rPr>
            </w:pPr>
            <w:r w:rsidRPr="003B43CD">
              <w:rPr>
                <w:rFonts w:ascii="Arial" w:hAnsi="Arial" w:cs="Arial"/>
                <w:sz w:val="22"/>
                <w:szCs w:val="20"/>
              </w:rPr>
              <w:t>Accepted by many dispensationalists but rejected by the progressive dispensationalists</w:t>
            </w:r>
          </w:p>
        </w:tc>
      </w:tr>
    </w:tbl>
    <w:p w14:paraId="442E709A" w14:textId="77777777" w:rsidR="00293173" w:rsidRPr="00293173" w:rsidRDefault="00293173" w:rsidP="0038632E">
      <w:pPr>
        <w:pStyle w:val="Heading1"/>
        <w:numPr>
          <w:ilvl w:val="0"/>
          <w:numId w:val="45"/>
        </w:numPr>
        <w:ind w:hanging="432"/>
      </w:pPr>
      <w:r w:rsidRPr="00293173">
        <w:t>Matthew’s Teaching</w:t>
      </w:r>
    </w:p>
    <w:p w14:paraId="44A29CBC" w14:textId="181A54D5" w:rsidR="00293173" w:rsidRPr="00293173" w:rsidRDefault="00293173" w:rsidP="00581F66">
      <w:pPr>
        <w:pStyle w:val="Heading2"/>
      </w:pPr>
      <w:r w:rsidRPr="00293173">
        <w:t xml:space="preserve">What kingdom was John talking about when he announced, “Repent of your sins and turn to God, for the Kingdom of Heaven is near” (Matt. 3:17 </w:t>
      </w:r>
      <w:r w:rsidRPr="00293173">
        <w:rPr>
          <w:sz w:val="20"/>
        </w:rPr>
        <w:t>NLT</w:t>
      </w:r>
      <w:r w:rsidRPr="00293173">
        <w:t>)?  Unless we have good reason to think otherwise, we should assume that John (and Jesus, 4:17) referred to the same kingdom that was lost in the OT times—a literal, political, geographical kingdom.  This finds support in Matthew</w:t>
      </w:r>
      <w:r w:rsidR="00581F66">
        <w:t>,</w:t>
      </w:r>
      <w:r w:rsidRPr="00293173">
        <w:t xml:space="preserve"> where Jesus notes that the kingdom would be one in which “when the world is made new and the Son of Man sits upon his glorious throne, you who have been my followers will also sit on twelve thrones, judging the twelve tribes of Israel” (19:28).  See also pages 78b-d.</w:t>
      </w:r>
    </w:p>
    <w:p w14:paraId="2D63BB81" w14:textId="31E72426" w:rsidR="00293173" w:rsidRPr="00293173" w:rsidRDefault="003B43CD" w:rsidP="00581F66">
      <w:pPr>
        <w:pStyle w:val="Heading2"/>
      </w:pPr>
      <w:r>
        <w:br w:type="page"/>
      </w:r>
      <w:r w:rsidR="00293173" w:rsidRPr="00293173">
        <w:lastRenderedPageBreak/>
        <w:t xml:space="preserve">Note also that in Matt. 19:28 Christ saw this kingdom as </w:t>
      </w:r>
      <w:r w:rsidR="00293173" w:rsidRPr="00293173">
        <w:rPr>
          <w:i/>
        </w:rPr>
        <w:t>future</w:t>
      </w:r>
      <w:r w:rsidR="00293173" w:rsidRPr="00293173">
        <w:t xml:space="preserve"> over which he would reign (see also pages 78f-g). While grammatically</w:t>
      </w:r>
      <w:r w:rsidR="00581F66">
        <w:t>, “the Kingdom of Heaven is near” (Matt. 3:17) could also be rendered as</w:t>
      </w:r>
      <w:r w:rsidR="00293173" w:rsidRPr="00293173">
        <w:t xml:space="preserve"> “has come” (= is present now) or “is coming soon,” Matthew is clear that there was a conditional element here—to repent.  This is consistent with numerous OT prophecies that declare Israel’s repentance as a requisite for the kingdom to arrive (e.g. Zech. 12:10-14).  Since Israel did not repent, Jesus is not presently ruling over the nation from Jerusalem </w:t>
      </w:r>
      <w:r w:rsidR="00581F66">
        <w:t>to fulfill</w:t>
      </w:r>
      <w:r w:rsidR="00293173" w:rsidRPr="00293173">
        <w:t xml:space="preserve"> Isaiah 2:4.</w:t>
      </w:r>
    </w:p>
    <w:p w14:paraId="661D0A38" w14:textId="08853B9C" w:rsidR="00293173" w:rsidRPr="00293173" w:rsidRDefault="00293173" w:rsidP="00581F66">
      <w:pPr>
        <w:pStyle w:val="Heading2"/>
      </w:pPr>
      <w:r w:rsidRPr="00293173">
        <w:t>As to the nature of “Israel” and God’s rejection of the nation noted above, nothing in Matthew</w:t>
      </w:r>
      <w:r w:rsidR="00581F66">
        <w:t xml:space="preserve"> or the NT indicates that the identity of the nation ever changed to refer instead to the church.</w:t>
      </w:r>
      <w:r w:rsidRPr="00293173">
        <w:t xml:space="preserve"> The term still refers today to ethnic descendants of Jacob (see pages 131-132 in the Romans notes).</w:t>
      </w:r>
    </w:p>
    <w:p w14:paraId="031DF5B1" w14:textId="77777777" w:rsidR="00293173" w:rsidRPr="00293173" w:rsidRDefault="00293173" w:rsidP="00581F66">
      <w:pPr>
        <w:pStyle w:val="Heading2"/>
      </w:pPr>
      <w:r w:rsidRPr="00293173">
        <w:t xml:space="preserve">But was the kingdom </w:t>
      </w:r>
      <w:r w:rsidRPr="00293173">
        <w:rPr>
          <w:i/>
        </w:rPr>
        <w:t>delayed</w:t>
      </w:r>
      <w:r w:rsidRPr="00293173">
        <w:t xml:space="preserve">?  And what does this mean anyway?  To say that the kingdom was postponed does </w:t>
      </w:r>
      <w:r w:rsidRPr="00293173">
        <w:rPr>
          <w:i/>
        </w:rPr>
        <w:t>not</w:t>
      </w:r>
      <w:r w:rsidRPr="00293173">
        <w:t xml:space="preserve"> mean that God changed his mind as if he is fickle any more than God “changed his mind” not to destroy Nineveh.  It simply means that the kingdom in its fullness did not arrive since Israel did not repent.  Matthew’s gospel teaches the postponement of the kingdom in various ways:</w:t>
      </w:r>
    </w:p>
    <w:p w14:paraId="2F6737A2" w14:textId="667F39D7" w:rsidR="00293173" w:rsidRPr="00293173" w:rsidRDefault="00293173" w:rsidP="00D66CEE">
      <w:pPr>
        <w:pStyle w:val="Heading3"/>
        <w:ind w:left="1134" w:hanging="283"/>
      </w:pPr>
      <w:r w:rsidRPr="00293173">
        <w:t>The nation is encouraged to repent only until the climactic rejection of Christ in Matthew 12</w:t>
      </w:r>
      <w:r w:rsidR="00581F66">
        <w:t>, when Israel’s leaders attribute his healing power to Satan. After this point, Jesus begins to speak in parables to introduce the present age between his two comings, which</w:t>
      </w:r>
      <w:r w:rsidRPr="00293173">
        <w:t xml:space="preserve"> was not previously revealed in the OT.</w:t>
      </w:r>
    </w:p>
    <w:p w14:paraId="25CDFB67" w14:textId="77777777" w:rsidR="00293173" w:rsidRPr="00293173" w:rsidRDefault="00293173" w:rsidP="00D66CEE">
      <w:pPr>
        <w:pStyle w:val="Heading3"/>
        <w:ind w:left="1134" w:hanging="283"/>
      </w:pPr>
      <w:r w:rsidRPr="00293173">
        <w:t>In the parable of the landowner (Matt. 21:33-46), the vineyard that was spurned ends up being given to others, but it is the same vineyard—not something else (21:41).  Thus, the same kingdom promised to Israel by God will be given to this “nation that will produce the proper fruit” (21:43), referring to the believing Israel of the last days.</w:t>
      </w:r>
    </w:p>
    <w:p w14:paraId="6A3255B6" w14:textId="77777777" w:rsidR="00293173" w:rsidRPr="00293173" w:rsidRDefault="00293173" w:rsidP="0038632E">
      <w:pPr>
        <w:pStyle w:val="Heading1"/>
        <w:numPr>
          <w:ilvl w:val="0"/>
          <w:numId w:val="45"/>
        </w:numPr>
        <w:ind w:hanging="432"/>
      </w:pPr>
      <w:r w:rsidRPr="00293173">
        <w:t>A Problem and Response</w:t>
      </w:r>
    </w:p>
    <w:p w14:paraId="280F2945" w14:textId="77777777" w:rsidR="00293173" w:rsidRPr="00293173" w:rsidRDefault="00293173" w:rsidP="00581F66">
      <w:pPr>
        <w:pStyle w:val="Heading2"/>
      </w:pPr>
      <w:r w:rsidRPr="00293173">
        <w:t xml:space="preserve">But what about Matthew 21:43, where Jesus declared after the Jewish leaders rejected him, “I tell you, the Kingdom of God will be taken away from you and given to a nation that will produce the proper fruit”?  Isn’t this “nation” the church?  </w:t>
      </w:r>
    </w:p>
    <w:p w14:paraId="68AF0319" w14:textId="77777777" w:rsidR="00293173" w:rsidRPr="00293173" w:rsidRDefault="00293173" w:rsidP="00581F66">
      <w:pPr>
        <w:pStyle w:val="Heading2"/>
      </w:pPr>
      <w:r w:rsidRPr="00293173">
        <w:t>This might seem plausible in light of Gentiles being called a nation (Rom. 10:19; 1 Pet. 2:9-10), but the use of the singular need not refer to the church.  Instead, “Jesus was using the term ‘nation’ in the sense of generation (cf. Matt. 23:36),”</w:t>
      </w:r>
      <w:r w:rsidRPr="00A05775">
        <w:footnoteReference w:id="21"/>
      </w:r>
      <w:r w:rsidRPr="00293173">
        <w:t xml:space="preserve"> so it more likely refers to a future nation of Israel that repents (cf. Matt. 21:18-22; Rom. 11:26-27).</w:t>
      </w:r>
    </w:p>
    <w:p w14:paraId="1D16B76B" w14:textId="77777777" w:rsidR="00293173" w:rsidRPr="00293173" w:rsidRDefault="00293173" w:rsidP="0038632E">
      <w:pPr>
        <w:pStyle w:val="Heading1"/>
        <w:numPr>
          <w:ilvl w:val="0"/>
          <w:numId w:val="45"/>
        </w:numPr>
        <w:ind w:hanging="432"/>
      </w:pPr>
      <w:r w:rsidRPr="00293173">
        <w:t>Conclusion</w:t>
      </w:r>
    </w:p>
    <w:p w14:paraId="0B87357A" w14:textId="77777777" w:rsidR="00293173" w:rsidRPr="00293173" w:rsidRDefault="00293173" w:rsidP="00293173">
      <w:pPr>
        <w:ind w:right="-10"/>
        <w:rPr>
          <w:rFonts w:ascii="Arial" w:hAnsi="Arial" w:cs="Arial"/>
        </w:rPr>
      </w:pPr>
    </w:p>
    <w:p w14:paraId="5D1B463C" w14:textId="3EACD69E" w:rsidR="00293173" w:rsidRPr="00400759" w:rsidRDefault="00293173" w:rsidP="00293173">
      <w:pPr>
        <w:ind w:left="450" w:right="-10"/>
        <w:rPr>
          <w:rFonts w:ascii="Arial" w:hAnsi="Arial" w:cs="Arial"/>
          <w:sz w:val="22"/>
          <w:szCs w:val="22"/>
        </w:rPr>
      </w:pPr>
      <w:r w:rsidRPr="00400759">
        <w:rPr>
          <w:rFonts w:ascii="Arial" w:hAnsi="Arial" w:cs="Arial"/>
          <w:sz w:val="22"/>
          <w:szCs w:val="22"/>
        </w:rPr>
        <w:t xml:space="preserve">The rejection of Messiah by Israel forfeited that generation from experiencing the blessings of the kingdom.  However, there still remains a future nation where all </w:t>
      </w:r>
      <w:r w:rsidR="00581F66">
        <w:rPr>
          <w:rFonts w:ascii="Arial" w:hAnsi="Arial" w:cs="Arial"/>
          <w:sz w:val="22"/>
          <w:szCs w:val="22"/>
        </w:rPr>
        <w:t xml:space="preserve">of </w:t>
      </w:r>
      <w:r w:rsidRPr="00400759">
        <w:rPr>
          <w:rFonts w:ascii="Arial" w:hAnsi="Arial" w:cs="Arial"/>
          <w:sz w:val="22"/>
          <w:szCs w:val="22"/>
        </w:rPr>
        <w:t>Israel will be saved (Rom. 11:26-27) so that they can experience God’s promise of the kingdom.  As noted many times in the OT (e.g., Isa. 65–66), Gentiles will also join that kingdom as well.</w:t>
      </w:r>
    </w:p>
    <w:p w14:paraId="7A625F7C" w14:textId="77777777" w:rsidR="00E54E7C" w:rsidRPr="00CD48D4" w:rsidRDefault="00E54E7C" w:rsidP="00DB2C13">
      <w:pPr>
        <w:rPr>
          <w:rFonts w:ascii="Arial" w:hAnsi="Arial" w:cs="Arial"/>
          <w:sz w:val="20"/>
          <w:szCs w:val="15"/>
        </w:rPr>
      </w:pPr>
    </w:p>
    <w:p w14:paraId="2AF60345" w14:textId="77777777" w:rsidR="00DB2C13" w:rsidRPr="00CD48D4" w:rsidRDefault="00510F6C" w:rsidP="00DB2C13">
      <w:pPr>
        <w:tabs>
          <w:tab w:val="left" w:pos="810"/>
          <w:tab w:val="left" w:pos="7380"/>
          <w:tab w:val="left" w:pos="8819"/>
        </w:tabs>
        <w:ind w:left="450" w:right="-342" w:hanging="450"/>
        <w:jc w:val="center"/>
        <w:rPr>
          <w:rFonts w:ascii="Arial" w:hAnsi="Arial" w:cs="Arial"/>
          <w:sz w:val="22"/>
          <w:szCs w:val="15"/>
        </w:rPr>
      </w:pPr>
      <w:r>
        <w:rPr>
          <w:rFonts w:ascii="Arial Black" w:hAnsi="Arial Black"/>
          <w:b/>
          <w:noProof/>
          <w:lang w:val="en-US" w:bidi="x-none"/>
        </w:rPr>
        <mc:AlternateContent>
          <mc:Choice Requires="wps">
            <w:drawing>
              <wp:anchor distT="0" distB="0" distL="114300" distR="114300" simplePos="0" relativeHeight="251687936" behindDoc="0" locked="0" layoutInCell="1" allowOverlap="1" wp14:anchorId="7776FCA3" wp14:editId="2AC6E138">
                <wp:simplePos x="0" y="0"/>
                <wp:positionH relativeFrom="column">
                  <wp:posOffset>-304800</wp:posOffset>
                </wp:positionH>
                <wp:positionV relativeFrom="paragraph">
                  <wp:posOffset>779780</wp:posOffset>
                </wp:positionV>
                <wp:extent cx="7772400" cy="533400"/>
                <wp:effectExtent l="0" t="0" r="0" b="0"/>
                <wp:wrapNone/>
                <wp:docPr id="11920068"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724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0B07BE8F" w14:textId="77777777" w:rsidR="008E585B" w:rsidRPr="007E14CE" w:rsidRDefault="008E585B" w:rsidP="00DB2C13">
                            <w:pPr>
                              <w:rPr>
                                <w:szCs w:val="48"/>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776FCA3" id="Rectangle 9" o:spid="_x0000_s1045" style="position:absolute;left:0;text-align:left;margin-left:-24pt;margin-top:61.4pt;width:612pt;height:4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BgN0gEAAJgDAAAOAAAAZHJzL2Uyb0RvYy54bWysU9tu2zAMfR+wfxD0vthJ02U14hTDig4D&#13;&#10;ugvQ7QNkWY6F2aJGKrGzrx8lJ2m2vRV9EURSOuI5PFrfjn0n9gbJgivlfJZLYZyG2rptKX98v3/z&#13;&#10;TgoKytWqA2dKeTAkbzevX60HX5gFtNDVBgWDOCoGX8o2BF9kGenW9Ipm4I3jYgPYq8AhbrMa1cDo&#13;&#10;fZct8vxtNgDWHkEbIs7eTUW5SfhNY3T42jRkguhKyb2FtGJaq7hmm7Uqtqh8a/WxDfWMLnplHT96&#13;&#10;hrpTQYkd2v+geqsRCJow09Bn0DRWm8SB2czzf9g8tsqbxIXFIX+WiV4OVn/ZP/pvGFsn/wD6J7Ei&#13;&#10;2eCpOFdiQHxGVMNnqHmGahcgkR0b7ONNpiHGpOnhrKkZg9CcXK1Wi2XO0muuXV9dxX18QhWn2x4p&#13;&#10;fDTQi7gpJfLMErraP1CYjp6OxMcc3NuuS3Pr3F8JxpwyJg3+ePvUfrQEFWGsRmFrtupNbCOmKqgP&#13;&#10;zA5hMgebmTct4G8pBjZGKenXTqGRovvkWPmb+XIZnZSC5fVqwQFeVqrLinKaoUqpA0oxBR/C5L+d&#13;&#10;R7tt+a15ouvgPeva2ET5qa/jNHj8SbSjVaO/LuN06ulDbf4AAAD//wMAUEsDBBQABgAIAAAAIQDS&#13;&#10;UmQ+5AAAABEBAAAPAAAAZHJzL2Rvd25yZXYueG1sTI9Pa8MwDMXvg34Ho8Euo3USusykcUrpGLuu&#13;&#10;7djZjdUk1H9C7KTZt5962i4C6UlP71duZ2vYhEPovJOQrhJg6GqvO9dI+Dq9LwWwEJXTyniHEn4w&#13;&#10;wLZaPJSq0P7mDjgdY8PIxIVCSWhj7AvOQ92iVWHle3SkXfxgVaR2aLge1I3MreFZkuTcqs7Rh1b1&#13;&#10;uG+xvh5HK+F7iKMR0yU9ddfw8fm8P4j1yyzl0+P8tqGy2wCLOMe/C7gzUH6oKNjZj04HZiQs14KA&#13;&#10;IglZRiD3jfQ1p9FZQpbkAnhV8v8k1S8AAAD//wMAUEsBAi0AFAAGAAgAAAAhALaDOJL+AAAA4QEA&#13;&#10;ABMAAAAAAAAAAAAAAAAAAAAAAFtDb250ZW50X1R5cGVzXS54bWxQSwECLQAUAAYACAAAACEAOP0h&#13;&#10;/9YAAACUAQAACwAAAAAAAAAAAAAAAAAvAQAAX3JlbHMvLnJlbHNQSwECLQAUAAYACAAAACEAf4wY&#13;&#10;DdIBAACYAwAADgAAAAAAAAAAAAAAAAAuAgAAZHJzL2Uyb0RvYy54bWxQSwECLQAUAAYACAAAACEA&#13;&#10;0lJkPuQAAAARAQAADwAAAAAAAAAAAAAAAAAsBAAAZHJzL2Rvd25yZXYueG1sUEsFBgAAAAAEAAQA&#13;&#10;8wAAAD0FAAAAAA==&#13;&#10;" filled="f" fillcolor="#099" stroked="f" strokecolor="white">
                <v:path arrowok="t"/>
                <v:textbox>
                  <w:txbxContent>
                    <w:p w14:paraId="0B07BE8F" w14:textId="77777777" w:rsidR="008E585B" w:rsidRPr="007E14CE" w:rsidRDefault="008E585B" w:rsidP="00DB2C13">
                      <w:pPr>
                        <w:rPr>
                          <w:szCs w:val="48"/>
                        </w:rPr>
                      </w:pPr>
                    </w:p>
                  </w:txbxContent>
                </v:textbox>
              </v:rect>
            </w:pict>
          </mc:Fallback>
        </mc:AlternateContent>
      </w:r>
      <w:r>
        <w:rPr>
          <w:noProof/>
          <w:sz w:val="22"/>
          <w:lang w:val="en-US" w:bidi="x-none"/>
        </w:rPr>
        <mc:AlternateContent>
          <mc:Choice Requires="wps">
            <w:drawing>
              <wp:anchor distT="0" distB="0" distL="114300" distR="114300" simplePos="0" relativeHeight="251682816" behindDoc="0" locked="0" layoutInCell="1" allowOverlap="1" wp14:anchorId="2ABAD951" wp14:editId="5D2FC633">
                <wp:simplePos x="0" y="0"/>
                <wp:positionH relativeFrom="column">
                  <wp:posOffset>699135</wp:posOffset>
                </wp:positionH>
                <wp:positionV relativeFrom="paragraph">
                  <wp:posOffset>5845810</wp:posOffset>
                </wp:positionV>
                <wp:extent cx="7391400" cy="533400"/>
                <wp:effectExtent l="0" t="0" r="0" b="0"/>
                <wp:wrapNone/>
                <wp:docPr id="164491973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914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2A758A41"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F. Parables of Kingdom: Kingdom Postponed (13)</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ABAD951" id="Rectangle 8" o:spid="_x0000_s1046" style="position:absolute;left:0;text-align:left;margin-left:55.05pt;margin-top:460.3pt;width:582pt;height:4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qVQ40AEAAJgDAAAOAAAAZHJzL2Uyb0RvYy54bWysU9uO0zAQfUfiHyy/06SXZSFqukKsFiEt&#13;&#10;LNKyH+A4TmOReMyM26R8PWOn7Rb2DfFieS4+M+fMeH0z9p3YGyQLrpTzWS6FcRpq67alfPp+9+ad&#13;&#10;FBSUq1UHzpTyYEjebF6/Wg++MAtooasNCgZxVAy+lG0Ivsgy0q3pFc3AG8fBBrBXgU3cZjWqgdH7&#13;&#10;Llvk+dtsAKw9gjZE7L2dgnKT8JvG6PDQNGSC6ErJvYV0YjqreGabtSq2qHxr9bEN9Q9d9Mo6LnqG&#13;&#10;ulVBiR3aF1C91QgETZhp6DNoGqtN4sBs5vlfbB5b5U3iwuKQP8tE/w9Wf90/+m8YWyd/D/oHsSLZ&#13;&#10;4Kk4R6JBnCOq4QvUPEO1C5DIjg328SXTEGPS9HDW1IxBaHZeL9/PVzlLrzl2tVzGeyyhitNrjxQ+&#13;&#10;GehFvJQSeWYJXe3vKUypp5RYzMGd7bo0t8794WDMyWPS4I+vT+3HlaAijNUobF3KRWojuiqoD8wO&#13;&#10;YVoOXma+tIC/pBh4MUpJP3cKjRTdZ8fKM51V3KRkrK6uGUjgZaS6jCinGaqUOqAUk/ExTPu382i3&#13;&#10;LdeaJ7oOPrCujU2Un/s6ToPHn0Q7rmrcr0s7ZT1/qM1vAAAA//8DAFBLAwQUAAYACAAAACEAOPM3&#13;&#10;jOMAAAASAQAADwAAAGRycy9kb3ducmV2LnhtbExPwU7DMAy9I/EPkZG4IJa0KqV0TSc0hLiyDXHO&#13;&#10;mqyt1jhVknbl7/FOcLH87Ofn96rNYgc2Gx96hxKSlQBmsHG6x1bC1+H9sQAWokKtBodGwo8JsKlv&#13;&#10;bypVanfBnZn3sWUkgqFUEroYx5Lz0HTGqrByo0HanZy3KhL0LddeXUjcDjwVIudW9UgfOjWabWea&#13;&#10;836yEr59nIZiPiWH/hw+Ph+2uyJ7WqS8v1ve1lRe18CiWeLfBVwzkH+oydjRTagDGwgnIiGqhJdU&#13;&#10;5MCujPQ5o9GROiGyHHhd8f9R6l8AAAD//wMAUEsBAi0AFAAGAAgAAAAhALaDOJL+AAAA4QEAABMA&#13;&#10;AAAAAAAAAAAAAAAAAAAAAFtDb250ZW50X1R5cGVzXS54bWxQSwECLQAUAAYACAAAACEAOP0h/9YA&#13;&#10;AACUAQAACwAAAAAAAAAAAAAAAAAvAQAAX3JlbHMvLnJlbHNQSwECLQAUAAYACAAAACEArqlUONAB&#13;&#10;AACYAwAADgAAAAAAAAAAAAAAAAAuAgAAZHJzL2Uyb0RvYy54bWxQSwECLQAUAAYACAAAACEAOPM3&#13;&#10;jOMAAAASAQAADwAAAAAAAAAAAAAAAAAqBAAAZHJzL2Rvd25yZXYueG1sUEsFBgAAAAAEAAQA8wAA&#13;&#10;ADoFAAAAAA==&#13;&#10;" filled="f" fillcolor="#099" stroked="f" strokecolor="white">
                <v:path arrowok="t"/>
                <v:textbox>
                  <w:txbxContent>
                    <w:p w14:paraId="2A758A41"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F. Parables of Kingdom: Kingdom Postponed (13)</w:t>
                      </w:r>
                    </w:p>
                  </w:txbxContent>
                </v:textbox>
              </v:rect>
            </w:pict>
          </mc:Fallback>
        </mc:AlternateContent>
      </w:r>
      <w:r>
        <w:rPr>
          <w:noProof/>
          <w:sz w:val="22"/>
          <w:lang w:val="en-US" w:bidi="x-none"/>
        </w:rPr>
        <mc:AlternateContent>
          <mc:Choice Requires="wps">
            <w:drawing>
              <wp:anchor distT="0" distB="0" distL="114300" distR="114300" simplePos="0" relativeHeight="251680768" behindDoc="0" locked="0" layoutInCell="1" allowOverlap="1" wp14:anchorId="0CD38133" wp14:editId="29103FDF">
                <wp:simplePos x="0" y="0"/>
                <wp:positionH relativeFrom="column">
                  <wp:posOffset>408940</wp:posOffset>
                </wp:positionH>
                <wp:positionV relativeFrom="paragraph">
                  <wp:posOffset>6379210</wp:posOffset>
                </wp:positionV>
                <wp:extent cx="6489065" cy="533400"/>
                <wp:effectExtent l="0" t="0" r="0" b="0"/>
                <wp:wrapNone/>
                <wp:docPr id="40805292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9065"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5C0B954D"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E.’ Opposition: Israel Rejects King (14-17)</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CD38133" id="Rectangle 7" o:spid="_x0000_s1047" style="position:absolute;left:0;text-align:left;margin-left:32.2pt;margin-top:502.3pt;width:510.95pt;height:4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72UH1QEAAJgDAAAOAAAAZHJzL2Uyb0RvYy54bWysU11v0zAUfUfiP1h+p0m6tmxR0wkxDSEN&#13;&#10;hjT4AY5jNxaJr7l2m5Rfz7XTdgXepr1YuR8+vufck/Xt2Hdsr9AbsBUvZjlnykpojN1W/Mf3+3fX&#13;&#10;nPkgbCM6sKriB+X57ebtm/XgSjWHFrpGISMQ68vBVbwNwZVZ5mWreuFn4JSlogbsRaAQt1mDYiD0&#13;&#10;vsvmeb7KBsDGIUjlPWXvpiLfJHytlQyPWnsVWFdxmi2kE9NZxzPbrEW5ReFaI49jiBdM0Qtj6dEz&#13;&#10;1J0Igu3Q/AfVG4ngQYeZhD4DrY1UiQOxKfJ/2Dy1wqnEhcTx7iyTfz1Y+XX/5L5hHN27B5A/PSmS&#13;&#10;Dc6X50oMPPWwevgCDe1Q7AIksqPGPt4kGmxMmh7OmqoxMEnJ1eL6Jl8tOZNUW15dLfIkeibK022H&#13;&#10;PnxS0LP4UXGknSV0sX/wIU4jylNLfMzCvem6tLfO/pWgximj0uKPt0/jR0v4Moz1yExT8XkRdx9T&#13;&#10;NTQHYocwmYPMTB8t4G/OBjJGxf2vnUDFWffZkvI3xWIRnZSCxfL9nAK8rNSXFWElQVVcBuRsCj6G&#13;&#10;yX87h2bb0ltFomvhA+mqTaL8PNdxG7T+pMTRqtFfl3Hqev6hNn8AAAD//wMAUEsDBBQABgAIAAAA&#13;&#10;IQAjcReu4QAAABIBAAAPAAAAZHJzL2Rvd25yZXYueG1sTE/JTsMwEL0j8Q/WIHFB1C4Ey0rjVKgI&#13;&#10;caUt4uzG0ySql8h20vD3uFzoZTTLm7dU69kaMmGIvXcSlgsGBF3jde9aCV/790cBJCbltDLeoYQf&#13;&#10;jLCub28qVWp/dlucdqklmcTFUknoUhpKSmPToVVx4Qd0+Xb0waqUx9BSHdQ5k1tDnxjj1KreZYVO&#13;&#10;DbjpsDntRivhO6TRiOm43Pen+PH5sNmK4mWW8v5uflvl8roCknBO/x9wyZD9Q52NHfzodCRGAi+K&#13;&#10;jMx7xgoO5IJggj8DOfx1ggOtK3odpf4FAAD//wMAUEsBAi0AFAAGAAgAAAAhALaDOJL+AAAA4QEA&#13;&#10;ABMAAAAAAAAAAAAAAAAAAAAAAFtDb250ZW50X1R5cGVzXS54bWxQSwECLQAUAAYACAAAACEAOP0h&#13;&#10;/9YAAACUAQAACwAAAAAAAAAAAAAAAAAvAQAAX3JlbHMvLnJlbHNQSwECLQAUAAYACAAAACEA7e9l&#13;&#10;B9UBAACYAwAADgAAAAAAAAAAAAAAAAAuAgAAZHJzL2Uyb0RvYy54bWxQSwECLQAUAAYACAAAACEA&#13;&#10;I3EXruEAAAASAQAADwAAAAAAAAAAAAAAAAAvBAAAZHJzL2Rvd25yZXYueG1sUEsFBgAAAAAEAAQA&#13;&#10;8wAAAD0FAAAAAA==&#13;&#10;" filled="f" fillcolor="#099" stroked="f" strokecolor="white">
                <v:path arrowok="t"/>
                <v:textbox>
                  <w:txbxContent>
                    <w:p w14:paraId="5C0B954D"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E.’ Opposition: Israel Rejects King (14-17)</w:t>
                      </w:r>
                    </w:p>
                  </w:txbxContent>
                </v:textbox>
              </v:rect>
            </w:pict>
          </mc:Fallback>
        </mc:AlternateContent>
      </w:r>
      <w:r>
        <w:rPr>
          <w:noProof/>
          <w:sz w:val="22"/>
          <w:lang w:val="en-US" w:bidi="x-none"/>
        </w:rPr>
        <mc:AlternateContent>
          <mc:Choice Requires="wps">
            <w:drawing>
              <wp:anchor distT="0" distB="0" distL="114300" distR="114300" simplePos="0" relativeHeight="251678720" behindDoc="0" locked="0" layoutInCell="1" allowOverlap="1" wp14:anchorId="6F6F0648" wp14:editId="1150E1CF">
                <wp:simplePos x="0" y="0"/>
                <wp:positionH relativeFrom="column">
                  <wp:posOffset>8890</wp:posOffset>
                </wp:positionH>
                <wp:positionV relativeFrom="paragraph">
                  <wp:posOffset>6912610</wp:posOffset>
                </wp:positionV>
                <wp:extent cx="8167370" cy="533400"/>
                <wp:effectExtent l="0" t="0" r="0" b="0"/>
                <wp:wrapNone/>
                <wp:docPr id="903692950"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6737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0E7CB51E"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D.’ Teaching the 12: Authority/Message for Church (18)</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F6F0648" id="Rectangle 6" o:spid="_x0000_s1048" style="position:absolute;left:0;text-align:left;margin-left:.7pt;margin-top:544.3pt;width:643.1pt;height:4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grdo1QEAAJgDAAAOAAAAZHJzL2Uyb0RvYy54bWysU11v0zAUfUfiP1h+p/lot46o6YSYhpAG&#13;&#10;Qxr8ANexG4vE11y7Tcqv59ppu8LeJl6s3A8f33Puyep27Du2V+gN2JoXs5wzZSU0xm5r/uP7/bsb&#13;&#10;znwQthEdWFXzg/L8dv32zWpwlSqhha5RyAjE+mpwNW9DcFWWedmqXvgZOGWpqAF7ESjEbdagGAi9&#13;&#10;77Iyz6+zAbBxCFJ5T9m7qcjXCV9rJcOj1l4F1tWcZgvpxHRu4pmtV6LaonCtkccxxCum6IWx9OgZ&#13;&#10;6k4EwXZoXkD1RiJ40GEmoc9AayNV4kBsivwfNk+tcCpxIXG8O8vk/x+s/Lp/ct8wju7dA8ifnhTJ&#13;&#10;BuercyUGnnrYZvgCDe1Q7AIksqPGPt4kGmxMmh7OmqoxMEnJm+J6OV+S9JJqV/P5Ik+iZ6I63Xbo&#13;&#10;wycFPYsfNUfaWUIX+wcf4jSiOrXExyzcm65Le+vsXwlqnDIqLf54+zR+tISvwrgZmWlqXpZx9zG1&#13;&#10;geZA7BAmc5CZ6aMF/M3ZQMaouf+1E6g46z5bUv59sVhEJ6VgcbUsKcDLyuayIqwkqJrLgJxNwccw&#13;&#10;+W/n0GxbeqtIdC18IF21SZSf5zpug9aflDhaNfrrMk5dzz/U+g8AAAD//wMAUEsDBBQABgAIAAAA&#13;&#10;IQB2pPOe4QAAABEBAAAPAAAAZHJzL2Rvd25yZXYueG1sTE/BasMwDL0P+g9Gg13G6iR0qUnjlNIx&#13;&#10;dl3bsbMbu0moLYfYSbO/n3raLtJ76OnpqdzOzrLJDKHzKCFdJsAM1l532Ej4Or2/CGAhKtTKejQS&#13;&#10;fkyAbbV4KFWh/Q0PZjrGhpEJhkJJaGPsC85D3RqnwtL3Bml28YNTkejQcD2oG5k7y7MkyblTHdKF&#13;&#10;VvVm35r6ehydhO8hjlZMl/TUXcPH5/P+IFavs5RPj/PbhspuAyyaOf5twP0Hyg8VBTv7EXVglviK&#13;&#10;hNQSIXJgd0Em1oTOhNJ1lgOvSv7/k+oXAAD//wMAUEsBAi0AFAAGAAgAAAAhALaDOJL+AAAA4QEA&#13;&#10;ABMAAAAAAAAAAAAAAAAAAAAAAFtDb250ZW50X1R5cGVzXS54bWxQSwECLQAUAAYACAAAACEAOP0h&#13;&#10;/9YAAACUAQAACwAAAAAAAAAAAAAAAAAvAQAAX3JlbHMvLnJlbHNQSwECLQAUAAYACAAAACEA14K3&#13;&#10;aNUBAACYAwAADgAAAAAAAAAAAAAAAAAuAgAAZHJzL2Uyb0RvYy54bWxQSwECLQAUAAYACAAAACEA&#13;&#10;dqTznuEAAAARAQAADwAAAAAAAAAAAAAAAAAvBAAAZHJzL2Rvd25yZXYueG1sUEsFBgAAAAAEAAQA&#13;&#10;8wAAAD0FAAAAAA==&#13;&#10;" filled="f" fillcolor="#099" stroked="f" strokecolor="white">
                <v:path arrowok="t"/>
                <v:textbox>
                  <w:txbxContent>
                    <w:p w14:paraId="0E7CB51E"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D.’ Teaching the 12: Authority/Message for Church (18)</w:t>
                      </w:r>
                    </w:p>
                  </w:txbxContent>
                </v:textbox>
              </v:rect>
            </w:pict>
          </mc:Fallback>
        </mc:AlternateContent>
      </w:r>
      <w:r>
        <w:rPr>
          <w:noProof/>
          <w:sz w:val="22"/>
          <w:lang w:val="en-US" w:bidi="x-none"/>
        </w:rPr>
        <mc:AlternateContent>
          <mc:Choice Requires="wps">
            <w:drawing>
              <wp:anchor distT="0" distB="0" distL="114300" distR="114300" simplePos="0" relativeHeight="251676672" behindDoc="0" locked="0" layoutInCell="1" allowOverlap="1" wp14:anchorId="66F37A05" wp14:editId="259CF805">
                <wp:simplePos x="0" y="0"/>
                <wp:positionH relativeFrom="column">
                  <wp:posOffset>-367665</wp:posOffset>
                </wp:positionH>
                <wp:positionV relativeFrom="paragraph">
                  <wp:posOffset>7446010</wp:posOffset>
                </wp:positionV>
                <wp:extent cx="7772400" cy="533400"/>
                <wp:effectExtent l="0" t="0" r="0" b="0"/>
                <wp:wrapNone/>
                <wp:docPr id="1245595564"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724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7B87ED94"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C.’  Miracles and Instruction (19-23)</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6F37A05" id="Rectangle 5" o:spid="_x0000_s1049" style="position:absolute;left:0;text-align:left;margin-left:-28.95pt;margin-top:586.3pt;width:612pt;height:4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XUnd0QEAAJgDAAAOAAAAZHJzL2Uyb0RvYy54bWysU9uO0zAQfUfiHyy/06Rpl0LUdIVYLUJa&#13;&#10;WKSFD3Adp7FIPGbGbVK+nrHTdgu8IV4sz8Vn5pwZr2/HvhMHg2TBVXI+y6UwTkNt3a6S377ev3oj&#13;&#10;BQXlatWBM5U8GpK3m5cv1oMvTQEtdLVBwSCOysFXsg3Bl1lGujW9ohl44zjYAPYqsIm7rEY1MHrf&#13;&#10;ZUWev84GwNojaEPE3rspKDcJv2mMDo9NQyaIrpLcW0gnpnMbz2yzVuUOlW+tPrWh/qGLXlnHRS9Q&#13;&#10;dyoosUf7F1RvNQJBE2Ya+gyaxmqTODCbef4Hm6dWeZO4sDjkLzLR/4PVnw9P/gvG1sk/gP5OrEg2&#13;&#10;eCovkWgQ54jt8AlqnqHaB0hkxwb7+JJpiDFperxoasYgNDtXq1WxzFl6zbGbxSLeYwlVnl97pPDB&#13;&#10;QC/ipZLIM0vo6vBAYUo9p8RiDu5t16W5de43B2NOHpMGf3p9bj+uBJVh3I7C1pUsFrGN6NpCfWR2&#13;&#10;CNNy8DLzpQX8KcXAi1FJ+rFXaKToPjpW/u18uYyblIzlzapgA68j2+uIcpqhKqkDSjEZ78O0f3uP&#13;&#10;dtdyrXmi6+Ad69rYRPm5r9M0ePxJtNOqxv26tlPW84fa/AIAAP//AwBQSwMEFAAGAAgAAAAhAMPV&#13;&#10;4MfkAAAAEwEAAA8AAABkcnMvZG93bnJldi54bWxMT8tqwzAQvBfyD2IDvZREtqkV17EcSkrptUlK&#13;&#10;z4ql2CZ6GEl23L/v5tRell1mdh7VbjaaTMqH3lkO6ToBomzjZG9bDl+n91UBJERhpdDOKg4/KsCu&#13;&#10;XjxUopTuZg9qOsaWoIgNpeDQxTiUlIamU0aEtRuURezivBERT99S6cUNxY2mWZIwakRv0aETg9p3&#13;&#10;qrkeR8Ph28dRF9MlPfXX8PH5tD8Uz/nM+eNyftvieN0CiWqOfx9w74D5ocZgZzdaGYjmsMo3L0hF&#13;&#10;IN1kDMidkjKWAjnjluWMAa0r+r9L/QsAAP//AwBQSwECLQAUAAYACAAAACEAtoM4kv4AAADhAQAA&#13;&#10;EwAAAAAAAAAAAAAAAAAAAAAAW0NvbnRlbnRfVHlwZXNdLnhtbFBLAQItABQABgAIAAAAIQA4/SH/&#13;&#10;1gAAAJQBAAALAAAAAAAAAAAAAAAAAC8BAABfcmVscy8ucmVsc1BLAQItABQABgAIAAAAIQDMXUnd&#13;&#10;0QEAAJgDAAAOAAAAAAAAAAAAAAAAAC4CAABkcnMvZTJvRG9jLnhtbFBLAQItABQABgAIAAAAIQDD&#13;&#10;1eDH5AAAABMBAAAPAAAAAAAAAAAAAAAAACsEAABkcnMvZG93bnJldi54bWxQSwUGAAAAAAQABADz&#13;&#10;AAAAPAUAAAAA&#13;&#10;" filled="f" fillcolor="#099" stroked="f" strokecolor="white">
                <v:path arrowok="t"/>
                <v:textbox>
                  <w:txbxContent>
                    <w:p w14:paraId="7B87ED94"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C.’  Miracles and Instruction (19-23)</w:t>
                      </w:r>
                    </w:p>
                  </w:txbxContent>
                </v:textbox>
              </v:rect>
            </w:pict>
          </mc:Fallback>
        </mc:AlternateContent>
      </w:r>
      <w:r>
        <w:rPr>
          <w:noProof/>
          <w:sz w:val="22"/>
          <w:lang w:val="en-US" w:bidi="x-none"/>
        </w:rPr>
        <mc:AlternateContent>
          <mc:Choice Requires="wps">
            <w:drawing>
              <wp:anchor distT="0" distB="0" distL="114300" distR="114300" simplePos="0" relativeHeight="251674624" behindDoc="0" locked="0" layoutInCell="1" allowOverlap="1" wp14:anchorId="11E3A85E" wp14:editId="65BEDBBD">
                <wp:simplePos x="0" y="0"/>
                <wp:positionH relativeFrom="column">
                  <wp:posOffset>-748665</wp:posOffset>
                </wp:positionH>
                <wp:positionV relativeFrom="paragraph">
                  <wp:posOffset>7979410</wp:posOffset>
                </wp:positionV>
                <wp:extent cx="8839200" cy="533400"/>
                <wp:effectExtent l="0" t="0" r="0" b="0"/>
                <wp:wrapNone/>
                <wp:docPr id="1516647267"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392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56D2D273"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B.’  Olivet Discourse: When the Kingdom Will Come (24-25)</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1E3A85E" id="Rectangle 4" o:spid="_x0000_s1050" style="position:absolute;left:0;text-align:left;margin-left:-58.95pt;margin-top:628.3pt;width:696pt;height:4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5Ht+0gEAAJgDAAAOAAAAZHJzL2Uyb0RvYy54bWysU9uO0zAQfUfiHyy/0/SShW7UdIVYLUJa&#13;&#10;LtLCBziO01gkHjPjNilfz9hpuwXeEC+W5+Izc2aON3dj34mDQbLgSrmYzaUwTkNt3a6U374+vFpL&#13;&#10;QUG5WnXgTCmPhuTd9uWLzeALs4QWutqgYBBHxeBL2Ybgiywj3Zpe0Qy8cRxsAHsV2MRdVqMaGL3v&#13;&#10;suV8/jobAGuPoA0Re++noNwm/KYxOnxuGjJBdKXk3kI6MZ1VPLPtRhU7VL61+tSG+ocuemUdF71A&#13;&#10;3augxB7tX1C91QgETZhp6DNoGqtN4sBsFvM/2Dy1ypvEhYdD/jIm+n+w+tPhyX/B2Dr5R9DfiSeS&#13;&#10;DZ6KSyQaxDmiGj5CzTtU+wCJ7NhgH18yDTGmmR4vMzVjEJqd6/XqlhclhebYzWqV8z2WUMX5tUcK&#13;&#10;7w30Il5KibyzhK4OjxSm1HNKLObgwXZd2lvnfnMw5uQxafGn1+f2oySoCGM1CluXcpnHNqKrgvrI&#13;&#10;7BAmcbCY+dIC/pRiYGGUkn7sFRopug+OJ3+7yPOopGTkN2+WbOB1pLqOKKcZqpQ6oBST8S5M+tt7&#13;&#10;tLuWay0SXQdvea6NTZSf+zptg9efhnaSatTXtZ2ynj/U9hcAAAD//wMAUEsDBBQABgAIAAAAIQB9&#13;&#10;usCY5QAAABQBAAAPAAAAZHJzL2Rvd25yZXYueG1sTE/LTsMwELwj8Q/WInFBreOQpiGNU6EixJW2&#13;&#10;iLMbu0lUPyLbScPfsz3BZbWrmZ1HtZ2NJpPyoXeWA1smQJRtnOxty+Hr+L4ogIQorBTaWcXhRwXY&#13;&#10;1vd3lSilu9q9mg6xJShiQyk4dDEOJaWh6ZQRYekGZRE7O29ExNO3VHpxRXGjaZokOTWit+jQiUHt&#13;&#10;OtVcDqPh8O3jqIvpzI79JXx8Pu32RbaaOX98mN82OF43QKKa498H3Dpgfqgx2MmNVgaiOSwYW78g&#13;&#10;F5F0ledAbpx0nTEgJ9yesyQHWlf0f5n6FwAA//8DAFBLAQItABQABgAIAAAAIQC2gziS/gAAAOEB&#13;&#10;AAATAAAAAAAAAAAAAAAAAAAAAABbQ29udGVudF9UeXBlc10ueG1sUEsBAi0AFAAGAAgAAAAhADj9&#13;&#10;If/WAAAAlAEAAAsAAAAAAAAAAAAAAAAALwEAAF9yZWxzLy5yZWxzUEsBAi0AFAAGAAgAAAAhAKzk&#13;&#10;e37SAQAAmAMAAA4AAAAAAAAAAAAAAAAALgIAAGRycy9lMm9Eb2MueG1sUEsBAi0AFAAGAAgAAAAh&#13;&#10;AH26wJjlAAAAFAEAAA8AAAAAAAAAAAAAAAAALAQAAGRycy9kb3ducmV2LnhtbFBLBQYAAAAABAAE&#13;&#10;APMAAAA+BQAAAAA=&#13;&#10;" filled="f" fillcolor="#099" stroked="f" strokecolor="white">
                <v:path arrowok="t"/>
                <v:textbox>
                  <w:txbxContent>
                    <w:p w14:paraId="56D2D273"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B.’  Olivet Discourse: When the Kingdom Will Come (24-25)</w:t>
                      </w:r>
                    </w:p>
                  </w:txbxContent>
                </v:textbox>
              </v:rect>
            </w:pict>
          </mc:Fallback>
        </mc:AlternateContent>
      </w:r>
      <w:r>
        <w:rPr>
          <w:noProof/>
          <w:sz w:val="22"/>
          <w:lang w:val="en-US" w:bidi="x-none"/>
        </w:rPr>
        <mc:AlternateContent>
          <mc:Choice Requires="wps">
            <w:drawing>
              <wp:anchor distT="0" distB="0" distL="114300" distR="114300" simplePos="0" relativeHeight="251672576" behindDoc="0" locked="0" layoutInCell="1" allowOverlap="1" wp14:anchorId="6600C756" wp14:editId="46EC1ABD">
                <wp:simplePos x="0" y="0"/>
                <wp:positionH relativeFrom="column">
                  <wp:posOffset>-977265</wp:posOffset>
                </wp:positionH>
                <wp:positionV relativeFrom="paragraph">
                  <wp:posOffset>8512810</wp:posOffset>
                </wp:positionV>
                <wp:extent cx="9144000" cy="533400"/>
                <wp:effectExtent l="0" t="0" r="0" b="0"/>
                <wp:wrapNone/>
                <wp:docPr id="183954463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6A2E68AA"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A.’  Demonstration of Jesus’ Qualifications as King (26-28)</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600C756" id="Rectangle 3" o:spid="_x0000_s1051" style="position:absolute;left:0;text-align:left;margin-left:-76.95pt;margin-top:670.3pt;width:10in;height:4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0bsL0AEAAJgDAAAOAAAAZHJzL2Uyb0RvYy54bWysU9uO0zAQfUfiHyy/06TdlkvUdIVYLUJa&#13;&#10;LtLCB7iO3VgkHjPjNilfz9hpuwXeEC9W5uLjOWdO1rdj34mDQXLgazmflVIYr6FxflfLb1/vX7yW&#13;&#10;gqLyjerAm1oeDcnbzfNn6yFUZgEtdI1BwSCeqiHUso0xVEVBujW9ohkE47loAXsVOcRd0aAaGL3v&#13;&#10;ikVZviwGwCYgaEPE2bupKDcZ31qj42dryUTR1ZJni/nEfG7TWWzWqtqhCq3TpzHUP0zRK+f50QvU&#13;&#10;nYpK7NH9BdU7jUBg40xDX4C1TpvMgdnMyz/YPLYqmMyFxaFwkYn+H6z+dHgMXzCNTuEB9HdiRYoh&#13;&#10;UHWppIC4R2yHj9DwDtU+QiY7WuzTTaYhxqzp8aKpGaPQnHwzXy7LkqXXXFvd3HCQRC9Udb4dkOJ7&#13;&#10;A71IH7VE3llGV4cHilPruSU95uHedV3eW+d/SzDmlDF58afb5/GTJaiK43YUrqnlYpXGSKktNEdm&#13;&#10;hzCZg83MHy3gTykGNkYt6cdeoZGi++BZ+UyInZSD5erVgrnhdWV7XVFeM1QtdUQppuBdnPy3D+h2&#13;&#10;Lb81z3Q9vGVdrcuUn+Y6bYPXn0U7WTX56zrOXU8/1OYXAAAA//8DAFBLAwQUAAYACAAAACEAm6qZ&#13;&#10;neUAAAAUAQAADwAAAGRycy9kb3ducmV2LnhtbExPTW+DMAy9T9p/iDxpl6kNUIoYJVRTp2nXtZ12&#13;&#10;TokLqCRBSaDs3889rRfL1nt+H+V21j2b0PnOGgHxMgKGpraqM42A7+PHIgfmgzRK9taggF/0sK0e&#13;&#10;H0pZKHs1e5wOoWEkYnwhBbQhDAXnvm5RS7+0AxrCztZpGeh0DVdOXklc9zyJooxr2RlyaOWAuxbr&#13;&#10;y2HUAn5cGPt8OsfH7uI/v152+zxdz0I8P83vGxpvG2AB5/D/AbcOlB8qCnayo1Ge9QIW8Xr1SlxC&#13;&#10;VmmUAbtxkjyLgZ1oS5M0A16V/L5M9QcAAP//AwBQSwECLQAUAAYACAAAACEAtoM4kv4AAADhAQAA&#13;&#10;EwAAAAAAAAAAAAAAAAAAAAAAW0NvbnRlbnRfVHlwZXNdLnhtbFBLAQItABQABgAIAAAAIQA4/SH/&#13;&#10;1gAAAJQBAAALAAAAAAAAAAAAAAAAAC8BAABfcmVscy8ucmVsc1BLAQItABQABgAIAAAAIQCc0bsL&#13;&#10;0AEAAJgDAAAOAAAAAAAAAAAAAAAAAC4CAABkcnMvZTJvRG9jLnhtbFBLAQItABQABgAIAAAAIQCb&#13;&#10;qpmd5QAAABQBAAAPAAAAAAAAAAAAAAAAACoEAABkcnMvZG93bnJldi54bWxQSwUGAAAAAAQABADz&#13;&#10;AAAAPAUAAAAA&#13;&#10;" filled="f" fillcolor="#099" stroked="f" strokecolor="white">
                <v:path arrowok="t"/>
                <v:textbox>
                  <w:txbxContent>
                    <w:p w14:paraId="6A2E68AA"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A.’  Demonstration of Jesus’ Qualifications as King (26-28)</w:t>
                      </w:r>
                    </w:p>
                  </w:txbxContent>
                </v:textbox>
              </v:rect>
            </w:pict>
          </mc:Fallback>
        </mc:AlternateContent>
      </w:r>
    </w:p>
    <w:p w14:paraId="3AE84535" w14:textId="77777777" w:rsidR="00DB2C13" w:rsidRPr="00CD48D4" w:rsidRDefault="00DB2C13" w:rsidP="00DB2C13">
      <w:pPr>
        <w:tabs>
          <w:tab w:val="left" w:pos="810"/>
          <w:tab w:val="left" w:pos="7380"/>
          <w:tab w:val="left" w:pos="8819"/>
        </w:tabs>
        <w:ind w:left="450" w:right="-342" w:hanging="450"/>
        <w:jc w:val="center"/>
        <w:rPr>
          <w:rFonts w:ascii="Arial" w:hAnsi="Arial" w:cs="Arial"/>
          <w:b/>
          <w:szCs w:val="15"/>
        </w:rPr>
        <w:sectPr w:rsidR="00DB2C13" w:rsidRPr="00CD48D4" w:rsidSect="00A748CC">
          <w:headerReference w:type="default" r:id="rId40"/>
          <w:pgSz w:w="11880" w:h="16840"/>
          <w:pgMar w:top="720" w:right="1152" w:bottom="720" w:left="1440" w:header="720" w:footer="720" w:gutter="0"/>
          <w:pgNumType w:fmt="lowerLetter" w:start="1"/>
          <w:cols w:space="720"/>
        </w:sectPr>
      </w:pPr>
    </w:p>
    <w:p w14:paraId="7BB3E59B" w14:textId="77777777" w:rsidR="00DB2C13" w:rsidRPr="00252B24" w:rsidRDefault="00DB2C13" w:rsidP="00DB2C13">
      <w:pPr>
        <w:tabs>
          <w:tab w:val="left" w:pos="810"/>
          <w:tab w:val="left" w:pos="7380"/>
          <w:tab w:val="left" w:pos="8819"/>
        </w:tabs>
        <w:ind w:left="450" w:right="-342" w:hanging="450"/>
        <w:jc w:val="center"/>
        <w:rPr>
          <w:rFonts w:ascii="Arial" w:hAnsi="Arial" w:cs="Arial"/>
          <w:b/>
          <w:sz w:val="28"/>
          <w:szCs w:val="16"/>
        </w:rPr>
      </w:pPr>
      <w:r w:rsidRPr="00252B24">
        <w:rPr>
          <w:rFonts w:ascii="Arial" w:hAnsi="Arial" w:cs="Arial"/>
          <w:b/>
          <w:sz w:val="28"/>
          <w:szCs w:val="16"/>
        </w:rPr>
        <w:lastRenderedPageBreak/>
        <w:t>Matthew 24–25 (The Olivet Discourse)</w:t>
      </w:r>
    </w:p>
    <w:p w14:paraId="3F7C65F7" w14:textId="77777777" w:rsidR="00DB2C13" w:rsidRPr="009045C4" w:rsidRDefault="00DB2C13" w:rsidP="00DB2C13">
      <w:pPr>
        <w:tabs>
          <w:tab w:val="left" w:pos="1530"/>
          <w:tab w:val="left" w:pos="7380"/>
          <w:tab w:val="left" w:pos="8819"/>
        </w:tabs>
        <w:ind w:left="1170" w:right="-342" w:hanging="360"/>
        <w:rPr>
          <w:rFonts w:ascii="Arial" w:hAnsi="Arial" w:cs="Arial"/>
          <w:sz w:val="21"/>
          <w:szCs w:val="13"/>
        </w:rPr>
      </w:pPr>
    </w:p>
    <w:p w14:paraId="22609BE9" w14:textId="77777777" w:rsidR="00DB2C13" w:rsidRPr="009045C4" w:rsidRDefault="00DB2C13" w:rsidP="00DB2C13">
      <w:pPr>
        <w:ind w:left="360" w:right="-342"/>
        <w:rPr>
          <w:rFonts w:ascii="Arial" w:hAnsi="Arial" w:cs="Arial"/>
          <w:sz w:val="21"/>
          <w:szCs w:val="13"/>
        </w:rPr>
      </w:pPr>
      <w:r w:rsidRPr="009045C4">
        <w:rPr>
          <w:rFonts w:ascii="Arial" w:hAnsi="Arial" w:cs="Arial"/>
          <w:sz w:val="21"/>
          <w:szCs w:val="13"/>
        </w:rPr>
        <w:t>Although the Olivet Discourse is mentioned in Mark 13 and Luke 19 as well as Matthew's gospel, the following outline follows Matthew's as his account is the most complete of the three.  The entire discourse relates to Israel as the church is not in view.</w:t>
      </w:r>
    </w:p>
    <w:p w14:paraId="6F49F1B0" w14:textId="77777777" w:rsidR="00DB2C13" w:rsidRPr="009045C4" w:rsidRDefault="00DB2C13" w:rsidP="00DB2C13">
      <w:pPr>
        <w:tabs>
          <w:tab w:val="left" w:pos="2160"/>
        </w:tabs>
        <w:ind w:left="2160" w:right="-342" w:hanging="1800"/>
        <w:rPr>
          <w:rFonts w:ascii="Arial" w:hAnsi="Arial" w:cs="Arial"/>
          <w:sz w:val="21"/>
          <w:szCs w:val="13"/>
        </w:rPr>
      </w:pPr>
    </w:p>
    <w:p w14:paraId="02C9E80C" w14:textId="77777777" w:rsidR="00DB2C13" w:rsidRPr="009045C4" w:rsidRDefault="00DB2C13" w:rsidP="00DB2C13">
      <w:pPr>
        <w:tabs>
          <w:tab w:val="left" w:pos="2160"/>
        </w:tabs>
        <w:ind w:left="2160" w:right="-342" w:hanging="1800"/>
        <w:rPr>
          <w:rFonts w:ascii="Arial" w:hAnsi="Arial" w:cs="Arial"/>
          <w:sz w:val="21"/>
          <w:szCs w:val="13"/>
        </w:rPr>
      </w:pPr>
      <w:r w:rsidRPr="009045C4">
        <w:rPr>
          <w:rFonts w:ascii="Arial" w:hAnsi="Arial" w:cs="Arial"/>
          <w:sz w:val="21"/>
          <w:szCs w:val="13"/>
        </w:rPr>
        <w:t>24:1-3</w:t>
      </w:r>
      <w:r w:rsidRPr="009045C4">
        <w:rPr>
          <w:rFonts w:ascii="Arial" w:hAnsi="Arial" w:cs="Arial"/>
          <w:sz w:val="21"/>
          <w:szCs w:val="13"/>
        </w:rPr>
        <w:tab/>
      </w:r>
      <w:r w:rsidRPr="009045C4">
        <w:rPr>
          <w:rFonts w:ascii="Arial" w:hAnsi="Arial" w:cs="Arial"/>
          <w:sz w:val="21"/>
          <w:szCs w:val="13"/>
          <w:u w:val="single"/>
        </w:rPr>
        <w:t>Questions</w:t>
      </w:r>
      <w:r w:rsidRPr="009045C4">
        <w:rPr>
          <w:rFonts w:ascii="Arial" w:hAnsi="Arial" w:cs="Arial"/>
          <w:sz w:val="21"/>
          <w:szCs w:val="13"/>
        </w:rPr>
        <w:t>: The disciples praise the magnificent temple built by Herod, but Christ prophesies of its soon destruction.  They ask two questions: when will the temple be destroyed, and what will be the sign of Christ's return (ushering in the Millennium).</w:t>
      </w:r>
    </w:p>
    <w:p w14:paraId="16D7D89F" w14:textId="77777777" w:rsidR="00DB2C13" w:rsidRPr="009045C4" w:rsidRDefault="00DB2C13" w:rsidP="00DB2C13">
      <w:pPr>
        <w:tabs>
          <w:tab w:val="left" w:pos="2160"/>
        </w:tabs>
        <w:ind w:left="2160" w:right="-342" w:hanging="1800"/>
        <w:rPr>
          <w:rFonts w:ascii="Arial" w:hAnsi="Arial" w:cs="Arial"/>
          <w:sz w:val="21"/>
          <w:szCs w:val="13"/>
        </w:rPr>
      </w:pPr>
    </w:p>
    <w:p w14:paraId="719E1172" w14:textId="77777777" w:rsidR="00DB2C13" w:rsidRPr="009045C4" w:rsidRDefault="00DB2C13" w:rsidP="00DB2C13">
      <w:pPr>
        <w:tabs>
          <w:tab w:val="left" w:pos="2160"/>
        </w:tabs>
        <w:ind w:left="2160" w:right="-342" w:hanging="1800"/>
        <w:rPr>
          <w:rFonts w:ascii="Arial" w:hAnsi="Arial" w:cs="Arial"/>
          <w:sz w:val="21"/>
          <w:szCs w:val="13"/>
        </w:rPr>
      </w:pPr>
      <w:r w:rsidRPr="009045C4">
        <w:rPr>
          <w:rFonts w:ascii="Arial" w:hAnsi="Arial" w:cs="Arial"/>
          <w:sz w:val="21"/>
          <w:szCs w:val="13"/>
        </w:rPr>
        <w:t>24:4–25:46</w:t>
      </w:r>
      <w:r w:rsidRPr="009045C4">
        <w:rPr>
          <w:rFonts w:ascii="Arial" w:hAnsi="Arial" w:cs="Arial"/>
          <w:sz w:val="21"/>
          <w:szCs w:val="13"/>
        </w:rPr>
        <w:tab/>
      </w:r>
      <w:r w:rsidRPr="009045C4">
        <w:rPr>
          <w:rFonts w:ascii="Arial" w:hAnsi="Arial" w:cs="Arial"/>
          <w:sz w:val="21"/>
          <w:szCs w:val="13"/>
          <w:u w:val="single"/>
        </w:rPr>
        <w:t>Answers</w:t>
      </w:r>
      <w:r w:rsidRPr="009045C4">
        <w:rPr>
          <w:rFonts w:ascii="Arial" w:hAnsi="Arial" w:cs="Arial"/>
          <w:sz w:val="21"/>
          <w:szCs w:val="13"/>
        </w:rPr>
        <w:t xml:space="preserve">: In Luke's account Jesus answers the first question by prophesying Titus' destruction of the temple in </w:t>
      </w:r>
      <w:r w:rsidRPr="009045C4">
        <w:rPr>
          <w:rFonts w:ascii="Arial" w:hAnsi="Arial" w:cs="Arial"/>
          <w:sz w:val="11"/>
          <w:szCs w:val="13"/>
        </w:rPr>
        <w:t>AD</w:t>
      </w:r>
      <w:r w:rsidRPr="009045C4">
        <w:rPr>
          <w:rFonts w:ascii="Arial" w:hAnsi="Arial" w:cs="Arial"/>
          <w:sz w:val="21"/>
          <w:szCs w:val="13"/>
        </w:rPr>
        <w:t xml:space="preserve"> 70.  Matthew only records Jesus' answer to the second question about Israel's future time period prophesied as Daniel's 70th week.</w:t>
      </w:r>
    </w:p>
    <w:p w14:paraId="58103068" w14:textId="77777777" w:rsidR="00DB2C13" w:rsidRPr="009045C4" w:rsidRDefault="00DB2C13" w:rsidP="00DB2C13">
      <w:pPr>
        <w:tabs>
          <w:tab w:val="left" w:pos="2160"/>
        </w:tabs>
        <w:ind w:left="2160" w:right="-342" w:hanging="1800"/>
        <w:rPr>
          <w:rFonts w:ascii="Arial" w:hAnsi="Arial" w:cs="Arial"/>
          <w:sz w:val="21"/>
          <w:szCs w:val="13"/>
        </w:rPr>
      </w:pPr>
    </w:p>
    <w:p w14:paraId="001DF880" w14:textId="77777777" w:rsidR="00DB2C13" w:rsidRPr="009045C4" w:rsidRDefault="00DB2C13" w:rsidP="00DB2C13">
      <w:pPr>
        <w:tabs>
          <w:tab w:val="left" w:pos="2520"/>
        </w:tabs>
        <w:ind w:left="2520" w:right="-342" w:hanging="1800"/>
        <w:rPr>
          <w:rFonts w:ascii="Arial" w:hAnsi="Arial" w:cs="Arial"/>
          <w:sz w:val="21"/>
          <w:szCs w:val="13"/>
        </w:rPr>
      </w:pPr>
      <w:r w:rsidRPr="009045C4">
        <w:rPr>
          <w:rFonts w:ascii="Arial" w:hAnsi="Arial" w:cs="Arial"/>
          <w:sz w:val="21"/>
          <w:szCs w:val="13"/>
        </w:rPr>
        <w:t>24:4-26</w:t>
      </w:r>
      <w:r w:rsidRPr="009045C4">
        <w:rPr>
          <w:rFonts w:ascii="Arial" w:hAnsi="Arial" w:cs="Arial"/>
          <w:sz w:val="21"/>
          <w:szCs w:val="13"/>
        </w:rPr>
        <w:tab/>
      </w:r>
      <w:r w:rsidRPr="009045C4">
        <w:rPr>
          <w:rFonts w:ascii="Arial" w:hAnsi="Arial" w:cs="Arial"/>
          <w:sz w:val="21"/>
          <w:szCs w:val="13"/>
          <w:u w:val="single"/>
        </w:rPr>
        <w:t>Tribulation</w:t>
      </w:r>
      <w:r w:rsidRPr="009045C4">
        <w:rPr>
          <w:rFonts w:ascii="Arial" w:hAnsi="Arial" w:cs="Arial"/>
          <w:sz w:val="21"/>
          <w:szCs w:val="13"/>
        </w:rPr>
        <w:t>: Persecution and judgment will befall Israel.</w:t>
      </w:r>
    </w:p>
    <w:p w14:paraId="18D2FD80" w14:textId="77777777" w:rsidR="00DB2C13" w:rsidRPr="009045C4" w:rsidRDefault="00DB2C13" w:rsidP="00DB2C13">
      <w:pPr>
        <w:tabs>
          <w:tab w:val="left" w:pos="2520"/>
        </w:tabs>
        <w:ind w:left="2520" w:right="-342" w:hanging="1800"/>
        <w:rPr>
          <w:rFonts w:ascii="Arial" w:hAnsi="Arial" w:cs="Arial"/>
          <w:sz w:val="21"/>
          <w:szCs w:val="13"/>
        </w:rPr>
      </w:pPr>
    </w:p>
    <w:p w14:paraId="7153D76A" w14:textId="77777777" w:rsidR="00DB2C13" w:rsidRPr="009045C4" w:rsidRDefault="00DB2C13" w:rsidP="00DB2C13">
      <w:pPr>
        <w:tabs>
          <w:tab w:val="left" w:pos="2700"/>
        </w:tabs>
        <w:ind w:left="2700" w:right="-342" w:hanging="1620"/>
        <w:rPr>
          <w:rFonts w:ascii="Arial" w:hAnsi="Arial" w:cs="Arial"/>
          <w:sz w:val="21"/>
          <w:szCs w:val="13"/>
        </w:rPr>
      </w:pPr>
      <w:r w:rsidRPr="009045C4">
        <w:rPr>
          <w:rFonts w:ascii="Arial" w:hAnsi="Arial" w:cs="Arial"/>
          <w:sz w:val="21"/>
          <w:szCs w:val="13"/>
        </w:rPr>
        <w:t>24:4-8</w:t>
      </w:r>
      <w:r w:rsidRPr="009045C4">
        <w:rPr>
          <w:rFonts w:ascii="Arial" w:hAnsi="Arial" w:cs="Arial"/>
          <w:sz w:val="21"/>
          <w:szCs w:val="13"/>
        </w:rPr>
        <w:tab/>
      </w:r>
      <w:r w:rsidRPr="009045C4">
        <w:rPr>
          <w:rFonts w:ascii="Arial" w:hAnsi="Arial" w:cs="Arial"/>
          <w:sz w:val="21"/>
          <w:szCs w:val="13"/>
          <w:u w:val="single"/>
        </w:rPr>
        <w:t>First half</w:t>
      </w:r>
      <w:r w:rsidRPr="009045C4">
        <w:rPr>
          <w:rFonts w:ascii="Arial" w:hAnsi="Arial" w:cs="Arial"/>
          <w:sz w:val="21"/>
          <w:szCs w:val="13"/>
        </w:rPr>
        <w:t>: The beginning will have wars, rumors of wars, earthquakes, false Christs, etc. (cf. Rev. 6).  However, this only begins the “birth pangs.”</w:t>
      </w:r>
    </w:p>
    <w:p w14:paraId="387BE364" w14:textId="77777777" w:rsidR="00DB2C13" w:rsidRPr="009045C4" w:rsidRDefault="00DB2C13" w:rsidP="00DB2C13">
      <w:pPr>
        <w:tabs>
          <w:tab w:val="left" w:pos="2700"/>
        </w:tabs>
        <w:ind w:left="2700" w:right="-342" w:hanging="1620"/>
        <w:rPr>
          <w:rFonts w:ascii="Arial" w:hAnsi="Arial" w:cs="Arial"/>
          <w:sz w:val="21"/>
          <w:szCs w:val="13"/>
        </w:rPr>
      </w:pPr>
    </w:p>
    <w:p w14:paraId="03CF562A" w14:textId="77777777" w:rsidR="00DB2C13" w:rsidRPr="009045C4" w:rsidRDefault="00DB2C13" w:rsidP="00DB2C13">
      <w:pPr>
        <w:tabs>
          <w:tab w:val="left" w:pos="2700"/>
        </w:tabs>
        <w:ind w:left="2700" w:right="-342" w:hanging="1620"/>
        <w:rPr>
          <w:rFonts w:ascii="Arial" w:hAnsi="Arial" w:cs="Arial"/>
          <w:sz w:val="21"/>
          <w:szCs w:val="13"/>
        </w:rPr>
      </w:pPr>
      <w:r w:rsidRPr="009045C4">
        <w:rPr>
          <w:rFonts w:ascii="Arial" w:hAnsi="Arial" w:cs="Arial"/>
          <w:sz w:val="21"/>
          <w:szCs w:val="13"/>
        </w:rPr>
        <w:t>24:9-14</w:t>
      </w:r>
      <w:r w:rsidRPr="009045C4">
        <w:rPr>
          <w:rFonts w:ascii="Arial" w:hAnsi="Arial" w:cs="Arial"/>
          <w:sz w:val="21"/>
          <w:szCs w:val="13"/>
        </w:rPr>
        <w:tab/>
      </w:r>
      <w:r w:rsidRPr="009045C4">
        <w:rPr>
          <w:rFonts w:ascii="Arial" w:hAnsi="Arial" w:cs="Arial"/>
          <w:sz w:val="21"/>
          <w:szCs w:val="13"/>
          <w:u w:val="single"/>
        </w:rPr>
        <w:t>Second half</w:t>
      </w:r>
      <w:r w:rsidRPr="009045C4">
        <w:rPr>
          <w:rFonts w:ascii="Arial" w:hAnsi="Arial" w:cs="Arial"/>
          <w:sz w:val="21"/>
          <w:szCs w:val="13"/>
        </w:rPr>
        <w:t>: As the judgments intensify the nation will wonder when the Messiah will return.  Several will declare that</w:t>
      </w:r>
      <w:r w:rsidR="00A65162">
        <w:rPr>
          <w:rFonts w:ascii="Arial" w:hAnsi="Arial" w:cs="Arial"/>
          <w:sz w:val="21"/>
          <w:szCs w:val="13"/>
        </w:rPr>
        <w:t xml:space="preserve"> he </w:t>
      </w:r>
      <w:r w:rsidRPr="009045C4">
        <w:rPr>
          <w:rFonts w:ascii="Arial" w:hAnsi="Arial" w:cs="Arial"/>
          <w:sz w:val="21"/>
          <w:szCs w:val="13"/>
        </w:rPr>
        <w:t>has come in certain places, but they will all be false.</w:t>
      </w:r>
    </w:p>
    <w:p w14:paraId="44292CC6" w14:textId="77777777" w:rsidR="00DB2C13" w:rsidRPr="009045C4" w:rsidRDefault="00DB2C13" w:rsidP="00DB2C13">
      <w:pPr>
        <w:tabs>
          <w:tab w:val="left" w:pos="2700"/>
        </w:tabs>
        <w:ind w:left="2700" w:right="-342" w:hanging="1620"/>
        <w:rPr>
          <w:rFonts w:ascii="Arial" w:hAnsi="Arial" w:cs="Arial"/>
          <w:sz w:val="21"/>
          <w:szCs w:val="13"/>
        </w:rPr>
      </w:pPr>
    </w:p>
    <w:p w14:paraId="7AA78583" w14:textId="77777777" w:rsidR="00DB2C13" w:rsidRPr="009045C4" w:rsidRDefault="00DB2C13" w:rsidP="00DB2C13">
      <w:pPr>
        <w:tabs>
          <w:tab w:val="left" w:pos="2700"/>
        </w:tabs>
        <w:ind w:left="2700" w:right="-342" w:hanging="1620"/>
        <w:rPr>
          <w:rFonts w:ascii="Arial" w:hAnsi="Arial" w:cs="Arial"/>
          <w:sz w:val="21"/>
          <w:szCs w:val="13"/>
        </w:rPr>
      </w:pPr>
      <w:r w:rsidRPr="009045C4">
        <w:rPr>
          <w:rFonts w:ascii="Arial" w:hAnsi="Arial" w:cs="Arial"/>
          <w:sz w:val="21"/>
          <w:szCs w:val="13"/>
        </w:rPr>
        <w:t>24:15-26</w:t>
      </w:r>
      <w:r w:rsidRPr="009045C4">
        <w:rPr>
          <w:rFonts w:ascii="Arial" w:hAnsi="Arial" w:cs="Arial"/>
          <w:sz w:val="21"/>
          <w:szCs w:val="13"/>
        </w:rPr>
        <w:tab/>
      </w:r>
      <w:r w:rsidRPr="009045C4">
        <w:rPr>
          <w:rFonts w:ascii="Arial" w:hAnsi="Arial" w:cs="Arial"/>
          <w:sz w:val="21"/>
          <w:szCs w:val="13"/>
          <w:u w:val="single"/>
        </w:rPr>
        <w:t>Climactic sign</w:t>
      </w:r>
      <w:r w:rsidRPr="009045C4">
        <w:rPr>
          <w:rFonts w:ascii="Arial" w:hAnsi="Arial" w:cs="Arial"/>
          <w:sz w:val="21"/>
          <w:szCs w:val="13"/>
        </w:rPr>
        <w:t>: The rise of Antichrist, who will desecrate the temple and demand worship after breaking his covenant with Israel, is the ultimate sign of the Tribulation.</w:t>
      </w:r>
    </w:p>
    <w:p w14:paraId="07B9EDC7" w14:textId="77777777" w:rsidR="00DB2C13" w:rsidRPr="009045C4" w:rsidRDefault="00DB2C13" w:rsidP="00DB2C13">
      <w:pPr>
        <w:tabs>
          <w:tab w:val="left" w:pos="2880"/>
        </w:tabs>
        <w:ind w:left="2880" w:right="-342" w:hanging="1800"/>
        <w:rPr>
          <w:rFonts w:ascii="Arial" w:hAnsi="Arial" w:cs="Arial"/>
          <w:sz w:val="21"/>
          <w:szCs w:val="13"/>
        </w:rPr>
      </w:pPr>
    </w:p>
    <w:p w14:paraId="02E39016" w14:textId="77777777" w:rsidR="00DB2C13" w:rsidRPr="009045C4" w:rsidRDefault="00DB2C13" w:rsidP="00DB2C13">
      <w:pPr>
        <w:tabs>
          <w:tab w:val="left" w:pos="2520"/>
        </w:tabs>
        <w:ind w:left="2520" w:right="-342" w:hanging="1800"/>
        <w:rPr>
          <w:rFonts w:ascii="Arial" w:hAnsi="Arial" w:cs="Arial"/>
          <w:sz w:val="21"/>
          <w:szCs w:val="13"/>
        </w:rPr>
      </w:pPr>
      <w:r w:rsidRPr="009045C4">
        <w:rPr>
          <w:rFonts w:ascii="Arial" w:hAnsi="Arial" w:cs="Arial"/>
          <w:sz w:val="21"/>
          <w:szCs w:val="13"/>
        </w:rPr>
        <w:t>24:27-30</w:t>
      </w:r>
      <w:r w:rsidRPr="009045C4">
        <w:rPr>
          <w:rFonts w:ascii="Arial" w:hAnsi="Arial" w:cs="Arial"/>
          <w:sz w:val="21"/>
          <w:szCs w:val="13"/>
        </w:rPr>
        <w:tab/>
      </w:r>
      <w:r w:rsidRPr="009045C4">
        <w:rPr>
          <w:rFonts w:ascii="Arial" w:hAnsi="Arial" w:cs="Arial"/>
          <w:sz w:val="21"/>
          <w:szCs w:val="13"/>
          <w:u w:val="single"/>
        </w:rPr>
        <w:t>Second advent</w:t>
      </w:r>
      <w:r w:rsidRPr="009045C4">
        <w:rPr>
          <w:rFonts w:ascii="Arial" w:hAnsi="Arial" w:cs="Arial"/>
          <w:sz w:val="21"/>
          <w:szCs w:val="13"/>
        </w:rPr>
        <w:t>: When Christ returns there will be no question that</w:t>
      </w:r>
      <w:r w:rsidR="00A65162">
        <w:rPr>
          <w:rFonts w:ascii="Arial" w:hAnsi="Arial" w:cs="Arial"/>
          <w:sz w:val="21"/>
          <w:szCs w:val="13"/>
        </w:rPr>
        <w:t xml:space="preserve"> he </w:t>
      </w:r>
      <w:r w:rsidRPr="009045C4">
        <w:rPr>
          <w:rFonts w:ascii="Arial" w:hAnsi="Arial" w:cs="Arial"/>
          <w:sz w:val="21"/>
          <w:szCs w:val="13"/>
        </w:rPr>
        <w:t>came (in contrast to the false christs).  His coming is described as lightning in the sky.  Also, “every eye will see Him” (Rev. 1:7).</w:t>
      </w:r>
    </w:p>
    <w:p w14:paraId="6F1B5695" w14:textId="77777777" w:rsidR="00DB2C13" w:rsidRPr="009045C4" w:rsidRDefault="00DB2C13" w:rsidP="00DB2C13">
      <w:pPr>
        <w:tabs>
          <w:tab w:val="left" w:pos="2520"/>
        </w:tabs>
        <w:ind w:left="2520" w:right="-342" w:hanging="1800"/>
        <w:rPr>
          <w:rFonts w:ascii="Arial" w:hAnsi="Arial" w:cs="Arial"/>
          <w:sz w:val="21"/>
          <w:szCs w:val="13"/>
        </w:rPr>
      </w:pPr>
    </w:p>
    <w:p w14:paraId="06D593FC" w14:textId="77777777" w:rsidR="00DB2C13" w:rsidRPr="009045C4" w:rsidRDefault="00DB2C13" w:rsidP="00DB2C13">
      <w:pPr>
        <w:tabs>
          <w:tab w:val="left" w:pos="2520"/>
        </w:tabs>
        <w:ind w:left="2520" w:right="-342" w:hanging="1800"/>
        <w:rPr>
          <w:rFonts w:ascii="Arial" w:hAnsi="Arial" w:cs="Arial"/>
          <w:sz w:val="21"/>
          <w:szCs w:val="13"/>
        </w:rPr>
      </w:pPr>
      <w:r w:rsidRPr="009045C4">
        <w:rPr>
          <w:rFonts w:ascii="Arial" w:hAnsi="Arial" w:cs="Arial"/>
          <w:sz w:val="21"/>
          <w:szCs w:val="13"/>
        </w:rPr>
        <w:t>24:31</w:t>
      </w:r>
      <w:r w:rsidRPr="009045C4">
        <w:rPr>
          <w:rFonts w:ascii="Arial" w:hAnsi="Arial" w:cs="Arial"/>
          <w:sz w:val="21"/>
          <w:szCs w:val="13"/>
        </w:rPr>
        <w:tab/>
      </w:r>
      <w:r w:rsidRPr="009045C4">
        <w:rPr>
          <w:rFonts w:ascii="Arial" w:hAnsi="Arial" w:cs="Arial"/>
          <w:sz w:val="21"/>
          <w:szCs w:val="13"/>
          <w:u w:val="single"/>
        </w:rPr>
        <w:t>Regathering of Israel</w:t>
      </w:r>
      <w:r w:rsidRPr="009045C4">
        <w:rPr>
          <w:rFonts w:ascii="Arial" w:hAnsi="Arial" w:cs="Arial"/>
          <w:sz w:val="21"/>
          <w:szCs w:val="13"/>
        </w:rPr>
        <w:t>: Angels will regather Jews (“elect”) worldwide to judge the nation and lead Israel into the Millennium.</w:t>
      </w:r>
    </w:p>
    <w:p w14:paraId="4A9AECB5" w14:textId="77777777" w:rsidR="00DB2C13" w:rsidRPr="009045C4" w:rsidRDefault="00DB2C13" w:rsidP="00DB2C13">
      <w:pPr>
        <w:tabs>
          <w:tab w:val="left" w:pos="2520"/>
        </w:tabs>
        <w:ind w:left="2520" w:right="-342" w:hanging="1800"/>
        <w:rPr>
          <w:rFonts w:ascii="Arial" w:hAnsi="Arial" w:cs="Arial"/>
          <w:sz w:val="21"/>
          <w:szCs w:val="13"/>
        </w:rPr>
      </w:pPr>
    </w:p>
    <w:p w14:paraId="3477C481" w14:textId="77777777" w:rsidR="00DB2C13" w:rsidRPr="009045C4" w:rsidRDefault="00DB2C13" w:rsidP="00DB2C13">
      <w:pPr>
        <w:tabs>
          <w:tab w:val="left" w:pos="2520"/>
        </w:tabs>
        <w:ind w:left="2520" w:right="-342" w:hanging="1800"/>
        <w:rPr>
          <w:rFonts w:ascii="Arial" w:hAnsi="Arial" w:cs="Arial"/>
          <w:sz w:val="21"/>
          <w:szCs w:val="13"/>
        </w:rPr>
      </w:pPr>
      <w:r w:rsidRPr="009045C4">
        <w:rPr>
          <w:rFonts w:ascii="Arial" w:hAnsi="Arial" w:cs="Arial"/>
          <w:sz w:val="21"/>
          <w:szCs w:val="13"/>
        </w:rPr>
        <w:t>24:32-51</w:t>
      </w:r>
      <w:r w:rsidRPr="009045C4">
        <w:rPr>
          <w:rFonts w:ascii="Arial" w:hAnsi="Arial" w:cs="Arial"/>
          <w:sz w:val="21"/>
          <w:szCs w:val="13"/>
        </w:rPr>
        <w:tab/>
      </w:r>
      <w:r w:rsidRPr="009045C4">
        <w:rPr>
          <w:rFonts w:ascii="Arial" w:hAnsi="Arial" w:cs="Arial"/>
          <w:sz w:val="21"/>
          <w:szCs w:val="13"/>
          <w:u w:val="single"/>
        </w:rPr>
        <w:t>Parenthetical exhortations</w:t>
      </w:r>
      <w:r w:rsidRPr="009045C4">
        <w:rPr>
          <w:rFonts w:ascii="Arial" w:hAnsi="Arial" w:cs="Arial"/>
          <w:sz w:val="21"/>
          <w:szCs w:val="13"/>
        </w:rPr>
        <w:t xml:space="preserve">: </w:t>
      </w:r>
    </w:p>
    <w:p w14:paraId="71BA6027" w14:textId="77777777" w:rsidR="00DB2C13" w:rsidRPr="009045C4" w:rsidRDefault="00DB2C13" w:rsidP="00DB2C13">
      <w:pPr>
        <w:tabs>
          <w:tab w:val="left" w:pos="2520"/>
        </w:tabs>
        <w:ind w:left="2520" w:right="-342" w:hanging="1800"/>
        <w:rPr>
          <w:rFonts w:ascii="Arial" w:hAnsi="Arial" w:cs="Arial"/>
          <w:sz w:val="21"/>
          <w:szCs w:val="13"/>
        </w:rPr>
      </w:pPr>
    </w:p>
    <w:p w14:paraId="1607A976" w14:textId="77777777" w:rsidR="00DB2C13" w:rsidRPr="009045C4" w:rsidRDefault="00DB2C13" w:rsidP="00DB2C13">
      <w:pPr>
        <w:tabs>
          <w:tab w:val="left" w:pos="2880"/>
        </w:tabs>
        <w:ind w:left="2880" w:right="-342" w:hanging="1800"/>
        <w:rPr>
          <w:rFonts w:ascii="Arial" w:hAnsi="Arial" w:cs="Arial"/>
          <w:sz w:val="21"/>
          <w:szCs w:val="13"/>
        </w:rPr>
      </w:pPr>
      <w:r w:rsidRPr="009045C4">
        <w:rPr>
          <w:rFonts w:ascii="Arial" w:hAnsi="Arial" w:cs="Arial"/>
          <w:sz w:val="21"/>
          <w:szCs w:val="13"/>
        </w:rPr>
        <w:t>24:32-44</w:t>
      </w:r>
      <w:r w:rsidRPr="009045C4">
        <w:rPr>
          <w:rFonts w:ascii="Arial" w:hAnsi="Arial" w:cs="Arial"/>
          <w:sz w:val="21"/>
          <w:szCs w:val="13"/>
        </w:rPr>
        <w:tab/>
        <w:t>Fig tree (watchfulness/preparedness): Using the figure of a fig tree, Christ declares that the nation should pay attention to the signs of the times as it does to the signs of the approaching harvest of figs.  Otherwise,</w:t>
      </w:r>
      <w:r w:rsidR="00AC0675">
        <w:rPr>
          <w:rFonts w:ascii="Arial" w:hAnsi="Arial" w:cs="Arial"/>
          <w:sz w:val="21"/>
          <w:szCs w:val="13"/>
        </w:rPr>
        <w:t xml:space="preserve"> his </w:t>
      </w:r>
      <w:r w:rsidRPr="009045C4">
        <w:rPr>
          <w:rFonts w:ascii="Arial" w:hAnsi="Arial" w:cs="Arial"/>
          <w:sz w:val="21"/>
          <w:szCs w:val="13"/>
        </w:rPr>
        <w:t>coming will be so sudden that men and women will be taken away into judgment without warning.</w:t>
      </w:r>
    </w:p>
    <w:p w14:paraId="3EFCDFEB" w14:textId="77777777" w:rsidR="00DB2C13" w:rsidRPr="009045C4" w:rsidRDefault="00DB2C13" w:rsidP="00DB2C13">
      <w:pPr>
        <w:tabs>
          <w:tab w:val="left" w:pos="2880"/>
        </w:tabs>
        <w:ind w:left="2880" w:right="-342" w:hanging="1800"/>
        <w:rPr>
          <w:rFonts w:ascii="Arial" w:hAnsi="Arial" w:cs="Arial"/>
          <w:sz w:val="21"/>
          <w:szCs w:val="13"/>
        </w:rPr>
      </w:pPr>
    </w:p>
    <w:p w14:paraId="0627223A" w14:textId="77777777" w:rsidR="00DB2C13" w:rsidRPr="009045C4" w:rsidRDefault="00DB2C13" w:rsidP="00DB2C13">
      <w:pPr>
        <w:tabs>
          <w:tab w:val="left" w:pos="2880"/>
        </w:tabs>
        <w:ind w:left="2880" w:right="-342" w:hanging="1800"/>
        <w:rPr>
          <w:rFonts w:ascii="Arial" w:hAnsi="Arial" w:cs="Arial"/>
          <w:sz w:val="21"/>
          <w:szCs w:val="13"/>
        </w:rPr>
      </w:pPr>
      <w:r w:rsidRPr="009045C4">
        <w:rPr>
          <w:rFonts w:ascii="Arial" w:hAnsi="Arial" w:cs="Arial"/>
          <w:sz w:val="21"/>
          <w:szCs w:val="13"/>
        </w:rPr>
        <w:t>24:45-51</w:t>
      </w:r>
      <w:r w:rsidRPr="009045C4">
        <w:rPr>
          <w:rFonts w:ascii="Arial" w:hAnsi="Arial" w:cs="Arial"/>
          <w:sz w:val="21"/>
          <w:szCs w:val="13"/>
        </w:rPr>
        <w:tab/>
        <w:t>Faithful servant (faithfulness): Jesus warns Israel to be prepared for</w:t>
      </w:r>
      <w:r w:rsidR="00AC0675">
        <w:rPr>
          <w:rFonts w:ascii="Arial" w:hAnsi="Arial" w:cs="Arial"/>
          <w:sz w:val="21"/>
          <w:szCs w:val="13"/>
        </w:rPr>
        <w:t xml:space="preserve"> his </w:t>
      </w:r>
      <w:r w:rsidRPr="009045C4">
        <w:rPr>
          <w:rFonts w:ascii="Arial" w:hAnsi="Arial" w:cs="Arial"/>
          <w:sz w:val="21"/>
          <w:szCs w:val="13"/>
        </w:rPr>
        <w:t>return through the illustration of two servants: the faithful servant who was ready for</w:t>
      </w:r>
      <w:r w:rsidR="00AC0675">
        <w:rPr>
          <w:rFonts w:ascii="Arial" w:hAnsi="Arial" w:cs="Arial"/>
          <w:sz w:val="21"/>
          <w:szCs w:val="13"/>
        </w:rPr>
        <w:t xml:space="preserve"> his </w:t>
      </w:r>
      <w:r w:rsidRPr="009045C4">
        <w:rPr>
          <w:rFonts w:ascii="Arial" w:hAnsi="Arial" w:cs="Arial"/>
          <w:sz w:val="21"/>
          <w:szCs w:val="13"/>
        </w:rPr>
        <w:t xml:space="preserve">master’s return and the unfaithful servant who lived irresponsibly. </w:t>
      </w:r>
    </w:p>
    <w:p w14:paraId="2658B51B" w14:textId="77777777" w:rsidR="00DB2C13" w:rsidRPr="009045C4" w:rsidRDefault="00DB2C13" w:rsidP="00DB2C13">
      <w:pPr>
        <w:tabs>
          <w:tab w:val="left" w:pos="2520"/>
        </w:tabs>
        <w:ind w:left="2520" w:right="-342" w:hanging="1800"/>
        <w:rPr>
          <w:rFonts w:ascii="Arial" w:hAnsi="Arial" w:cs="Arial"/>
          <w:sz w:val="8"/>
          <w:szCs w:val="13"/>
        </w:rPr>
      </w:pPr>
    </w:p>
    <w:p w14:paraId="3428A2D4" w14:textId="77777777" w:rsidR="00DB2C13" w:rsidRPr="009045C4" w:rsidRDefault="00DB2C13" w:rsidP="00DB2C13">
      <w:pPr>
        <w:tabs>
          <w:tab w:val="left" w:pos="2520"/>
        </w:tabs>
        <w:ind w:left="2520" w:right="-342" w:hanging="1800"/>
        <w:rPr>
          <w:rFonts w:ascii="Arial" w:hAnsi="Arial" w:cs="Arial"/>
          <w:sz w:val="21"/>
          <w:szCs w:val="13"/>
        </w:rPr>
      </w:pPr>
      <w:r w:rsidRPr="009045C4">
        <w:rPr>
          <w:rFonts w:ascii="Arial" w:hAnsi="Arial" w:cs="Arial"/>
          <w:sz w:val="21"/>
          <w:szCs w:val="13"/>
        </w:rPr>
        <w:t>25:1-30</w:t>
      </w:r>
      <w:r w:rsidRPr="009045C4">
        <w:rPr>
          <w:rFonts w:ascii="Arial" w:hAnsi="Arial" w:cs="Arial"/>
          <w:sz w:val="21"/>
          <w:szCs w:val="13"/>
        </w:rPr>
        <w:tab/>
      </w:r>
      <w:r w:rsidRPr="009045C4">
        <w:rPr>
          <w:rFonts w:ascii="Arial" w:hAnsi="Arial" w:cs="Arial"/>
          <w:sz w:val="21"/>
          <w:szCs w:val="13"/>
          <w:u w:val="single"/>
        </w:rPr>
        <w:t>Judgment of Israel</w:t>
      </w:r>
      <w:r w:rsidRPr="009045C4">
        <w:rPr>
          <w:rFonts w:ascii="Arial" w:hAnsi="Arial" w:cs="Arial"/>
          <w:sz w:val="21"/>
          <w:szCs w:val="13"/>
        </w:rPr>
        <w:t>: Israel will experience judgment at the close of the Tribulation Period.</w:t>
      </w:r>
    </w:p>
    <w:p w14:paraId="15FB6693" w14:textId="77777777" w:rsidR="00DB2C13" w:rsidRPr="009045C4" w:rsidRDefault="00DB2C13" w:rsidP="00DB2C13">
      <w:pPr>
        <w:tabs>
          <w:tab w:val="left" w:pos="2520"/>
        </w:tabs>
        <w:ind w:left="2520" w:right="-342" w:hanging="1800"/>
        <w:rPr>
          <w:rFonts w:ascii="Arial" w:hAnsi="Arial" w:cs="Arial"/>
          <w:sz w:val="8"/>
          <w:szCs w:val="13"/>
        </w:rPr>
      </w:pPr>
    </w:p>
    <w:p w14:paraId="689ADAC9" w14:textId="77777777" w:rsidR="00DB2C13" w:rsidRPr="009045C4" w:rsidRDefault="00DB2C13" w:rsidP="00DB2C13">
      <w:pPr>
        <w:tabs>
          <w:tab w:val="left" w:pos="2520"/>
        </w:tabs>
        <w:ind w:left="2520" w:right="-342" w:hanging="1800"/>
        <w:rPr>
          <w:rFonts w:ascii="Arial" w:hAnsi="Arial" w:cs="Arial"/>
          <w:sz w:val="21"/>
          <w:szCs w:val="13"/>
        </w:rPr>
      </w:pPr>
      <w:r w:rsidRPr="009045C4">
        <w:rPr>
          <w:rFonts w:ascii="Arial" w:hAnsi="Arial" w:cs="Arial"/>
          <w:sz w:val="21"/>
          <w:szCs w:val="13"/>
        </w:rPr>
        <w:t>25:31-46</w:t>
      </w:r>
      <w:r w:rsidRPr="009045C4">
        <w:rPr>
          <w:rFonts w:ascii="Arial" w:hAnsi="Arial" w:cs="Arial"/>
          <w:sz w:val="21"/>
          <w:szCs w:val="13"/>
        </w:rPr>
        <w:tab/>
      </w:r>
      <w:r w:rsidRPr="009045C4">
        <w:rPr>
          <w:rFonts w:ascii="Arial" w:hAnsi="Arial" w:cs="Arial"/>
          <w:sz w:val="21"/>
          <w:szCs w:val="13"/>
          <w:u w:val="single"/>
        </w:rPr>
        <w:t>Judgment of Gentiles</w:t>
      </w:r>
      <w:r w:rsidRPr="009045C4">
        <w:rPr>
          <w:rFonts w:ascii="Arial" w:hAnsi="Arial" w:cs="Arial"/>
          <w:sz w:val="21"/>
          <w:szCs w:val="13"/>
        </w:rPr>
        <w:t>: Using the figure of separating sheep from goats, Jesus notes that Gentiles will be judged based upon their response to persecuted Jews (“my brothers” and “the least of these”) to determine whether they enter the Millennium.  Those who mistreat Israel will be unbelievers who will experience the judgment of the Gentiles.</w:t>
      </w:r>
    </w:p>
    <w:p w14:paraId="17C83281" w14:textId="77777777" w:rsidR="00DB2C13" w:rsidRDefault="00DB2C13" w:rsidP="00DB2C13">
      <w:pPr>
        <w:tabs>
          <w:tab w:val="left" w:pos="2520"/>
        </w:tabs>
        <w:ind w:left="2520" w:right="-342" w:hanging="1800"/>
        <w:rPr>
          <w:rFonts w:ascii="Arial" w:hAnsi="Arial" w:cs="Arial"/>
          <w:sz w:val="8"/>
          <w:szCs w:val="13"/>
        </w:rPr>
      </w:pPr>
    </w:p>
    <w:p w14:paraId="76463E66" w14:textId="77777777" w:rsidR="00627F27" w:rsidRPr="009045C4" w:rsidRDefault="00627F27" w:rsidP="00DB2C13">
      <w:pPr>
        <w:tabs>
          <w:tab w:val="left" w:pos="2520"/>
        </w:tabs>
        <w:ind w:left="2520" w:right="-342" w:hanging="1800"/>
        <w:rPr>
          <w:rFonts w:ascii="Arial" w:hAnsi="Arial" w:cs="Arial"/>
          <w:sz w:val="8"/>
          <w:szCs w:val="13"/>
        </w:rPr>
      </w:pPr>
    </w:p>
    <w:p w14:paraId="7FD4D074" w14:textId="77777777" w:rsidR="00DB2C13" w:rsidRPr="009045C4" w:rsidRDefault="00DB2C13" w:rsidP="00DB2C13">
      <w:pPr>
        <w:ind w:right="-342"/>
        <w:rPr>
          <w:rFonts w:ascii="Arial" w:hAnsi="Arial" w:cs="Arial"/>
          <w:sz w:val="21"/>
          <w:szCs w:val="13"/>
        </w:rPr>
      </w:pPr>
      <w:r w:rsidRPr="009045C4">
        <w:rPr>
          <w:rFonts w:ascii="Arial" w:hAnsi="Arial" w:cs="Arial"/>
          <w:sz w:val="21"/>
          <w:szCs w:val="13"/>
        </w:rPr>
        <w:t xml:space="preserve">See the next page summary of the article by Bruce A. Ware, “Is the Church in View in Matthew 24–25?”  </w:t>
      </w:r>
      <w:r w:rsidRPr="009045C4">
        <w:rPr>
          <w:rFonts w:ascii="Arial" w:hAnsi="Arial" w:cs="Arial"/>
          <w:i/>
          <w:sz w:val="21"/>
          <w:szCs w:val="13"/>
        </w:rPr>
        <w:t>Bibliotheca Sacra</w:t>
      </w:r>
      <w:r w:rsidRPr="009045C4">
        <w:rPr>
          <w:rFonts w:ascii="Arial" w:hAnsi="Arial" w:cs="Arial"/>
          <w:sz w:val="21"/>
          <w:szCs w:val="13"/>
        </w:rPr>
        <w:t xml:space="preserve"> 138 (April-June 1981): 158-72.  (He says “no”–only Israel.)</w:t>
      </w:r>
    </w:p>
    <w:p w14:paraId="224DE6A8" w14:textId="77777777" w:rsidR="009045C4" w:rsidRPr="00CD48D4" w:rsidRDefault="009045C4" w:rsidP="00DB2C13">
      <w:pPr>
        <w:ind w:right="-342"/>
        <w:rPr>
          <w:rFonts w:ascii="Arial" w:hAnsi="Arial" w:cs="Arial"/>
          <w:sz w:val="22"/>
          <w:szCs w:val="15"/>
        </w:rPr>
      </w:pPr>
    </w:p>
    <w:p w14:paraId="21967FE4" w14:textId="77777777" w:rsidR="00DB2C13" w:rsidRPr="00CD48D4" w:rsidRDefault="00DB2C13" w:rsidP="00DB2C13">
      <w:pPr>
        <w:ind w:right="-342"/>
        <w:rPr>
          <w:rFonts w:ascii="Arial" w:hAnsi="Arial" w:cs="Arial"/>
          <w:sz w:val="22"/>
          <w:szCs w:val="15"/>
        </w:rPr>
        <w:sectPr w:rsidR="00DB2C13" w:rsidRPr="00CD48D4" w:rsidSect="00A748CC">
          <w:headerReference w:type="default" r:id="rId41"/>
          <w:pgSz w:w="11880" w:h="16840"/>
          <w:pgMar w:top="720" w:right="1152" w:bottom="720" w:left="1440" w:header="720" w:footer="720" w:gutter="0"/>
          <w:pgNumType w:start="81"/>
          <w:cols w:space="720"/>
        </w:sectPr>
      </w:pPr>
    </w:p>
    <w:p w14:paraId="25B524E6" w14:textId="77777777" w:rsidR="00DB2C13" w:rsidRPr="009045C4" w:rsidRDefault="00DB2C13" w:rsidP="00DB2C13">
      <w:pPr>
        <w:tabs>
          <w:tab w:val="left" w:pos="7960"/>
        </w:tabs>
        <w:ind w:right="-342"/>
        <w:jc w:val="center"/>
        <w:rPr>
          <w:rFonts w:ascii="Arial" w:hAnsi="Arial" w:cs="Arial"/>
          <w:sz w:val="11"/>
          <w:szCs w:val="16"/>
        </w:rPr>
      </w:pPr>
      <w:r w:rsidRPr="009045C4">
        <w:rPr>
          <w:rFonts w:ascii="Arial" w:hAnsi="Arial" w:cs="Arial"/>
          <w:b/>
          <w:sz w:val="28"/>
          <w:szCs w:val="16"/>
        </w:rPr>
        <w:lastRenderedPageBreak/>
        <w:t>Is the Church in View in Matthew 24–25?</w:t>
      </w:r>
    </w:p>
    <w:p w14:paraId="31554194" w14:textId="77777777" w:rsidR="00DB2C13" w:rsidRPr="00CD48D4" w:rsidRDefault="00DB2C13" w:rsidP="00DB2C13">
      <w:pPr>
        <w:tabs>
          <w:tab w:val="left" w:pos="1080"/>
          <w:tab w:val="left" w:pos="7960"/>
        </w:tabs>
        <w:ind w:left="1080" w:right="-342" w:hanging="360"/>
        <w:rPr>
          <w:rFonts w:ascii="Arial" w:hAnsi="Arial" w:cs="Arial"/>
          <w:sz w:val="10"/>
          <w:szCs w:val="15"/>
        </w:rPr>
      </w:pPr>
    </w:p>
    <w:p w14:paraId="2EC1A32F" w14:textId="77777777" w:rsidR="00DB2C13" w:rsidRPr="009045C4" w:rsidRDefault="00DB2C13" w:rsidP="00DB2C13">
      <w:pPr>
        <w:tabs>
          <w:tab w:val="left" w:pos="7960"/>
        </w:tabs>
        <w:ind w:right="-342"/>
        <w:rPr>
          <w:rFonts w:ascii="Arial" w:hAnsi="Arial" w:cs="Arial"/>
          <w:sz w:val="21"/>
          <w:szCs w:val="13"/>
        </w:rPr>
      </w:pPr>
      <w:r w:rsidRPr="009045C4">
        <w:rPr>
          <w:rFonts w:ascii="Arial" w:hAnsi="Arial" w:cs="Arial"/>
          <w:sz w:val="21"/>
          <w:szCs w:val="13"/>
        </w:rPr>
        <w:t xml:space="preserve">Jesus addresses the disciples in Matthew 24–25, but are they representative of Israel or the church?  In other words, does this chapter relate to Israel or the church?  The following discussion of this question summarizes Bruce A. Ware, “Is the Church in View in Matthew 24–25?” </w:t>
      </w:r>
      <w:r w:rsidRPr="009045C4">
        <w:rPr>
          <w:rFonts w:ascii="Arial" w:hAnsi="Arial" w:cs="Arial"/>
          <w:i/>
          <w:sz w:val="21"/>
          <w:szCs w:val="13"/>
        </w:rPr>
        <w:t>Bibliotheca Sacra</w:t>
      </w:r>
      <w:r w:rsidRPr="009045C4">
        <w:rPr>
          <w:rFonts w:ascii="Arial" w:hAnsi="Arial" w:cs="Arial"/>
          <w:sz w:val="21"/>
          <w:szCs w:val="13"/>
        </w:rPr>
        <w:t xml:space="preserve">  (April-June 1981):158-72.  Ware’s article argues against Robert Gundry, </w:t>
      </w:r>
      <w:r w:rsidRPr="009045C4">
        <w:rPr>
          <w:rFonts w:ascii="Arial" w:hAnsi="Arial" w:cs="Arial"/>
          <w:i/>
          <w:sz w:val="21"/>
          <w:szCs w:val="13"/>
        </w:rPr>
        <w:t>The Church and the Tribulation</w:t>
      </w:r>
      <w:r w:rsidRPr="009045C4">
        <w:rPr>
          <w:rFonts w:ascii="Arial" w:hAnsi="Arial" w:cs="Arial"/>
          <w:sz w:val="21"/>
          <w:szCs w:val="13"/>
        </w:rPr>
        <w:t>, which claims that Matthew refers to the church.</w:t>
      </w:r>
    </w:p>
    <w:p w14:paraId="559E0270" w14:textId="77777777" w:rsidR="00DB2C13" w:rsidRPr="009045C4" w:rsidRDefault="00DB2C13" w:rsidP="00DB2C13">
      <w:pPr>
        <w:tabs>
          <w:tab w:val="left" w:pos="7960"/>
        </w:tabs>
        <w:ind w:left="360" w:right="-342" w:hanging="360"/>
        <w:rPr>
          <w:rFonts w:ascii="Arial" w:hAnsi="Arial" w:cs="Arial"/>
          <w:sz w:val="21"/>
          <w:szCs w:val="13"/>
        </w:rPr>
      </w:pPr>
    </w:p>
    <w:p w14:paraId="29D05DA7" w14:textId="77777777" w:rsidR="00DB2C13" w:rsidRPr="009045C4" w:rsidRDefault="00DB2C13" w:rsidP="00DB2C13">
      <w:pPr>
        <w:tabs>
          <w:tab w:val="left" w:pos="7960"/>
        </w:tabs>
        <w:ind w:left="360" w:right="-342" w:hanging="360"/>
        <w:rPr>
          <w:rFonts w:ascii="Arial" w:hAnsi="Arial" w:cs="Arial"/>
          <w:sz w:val="21"/>
          <w:szCs w:val="13"/>
        </w:rPr>
      </w:pPr>
      <w:r w:rsidRPr="009045C4">
        <w:rPr>
          <w:rFonts w:ascii="Arial" w:hAnsi="Arial" w:cs="Arial"/>
          <w:sz w:val="21"/>
          <w:szCs w:val="13"/>
        </w:rPr>
        <w:t>a.</w:t>
      </w:r>
      <w:r w:rsidRPr="009045C4">
        <w:rPr>
          <w:rFonts w:ascii="Arial" w:hAnsi="Arial" w:cs="Arial"/>
          <w:sz w:val="21"/>
          <w:szCs w:val="13"/>
        </w:rPr>
        <w:tab/>
        <w:t xml:space="preserve">Some “Jewish elements” here could possibly relate either to </w:t>
      </w:r>
      <w:r w:rsidRPr="009045C4">
        <w:rPr>
          <w:rFonts w:ascii="Arial" w:hAnsi="Arial" w:cs="Arial"/>
          <w:i/>
          <w:sz w:val="21"/>
          <w:szCs w:val="13"/>
        </w:rPr>
        <w:t>Jewish</w:t>
      </w:r>
      <w:r w:rsidRPr="009045C4">
        <w:rPr>
          <w:rFonts w:ascii="Arial" w:hAnsi="Arial" w:cs="Arial"/>
          <w:sz w:val="21"/>
          <w:szCs w:val="13"/>
        </w:rPr>
        <w:t xml:space="preserve"> saints who trust in Christ during the tribulation or to the </w:t>
      </w:r>
      <w:r w:rsidRPr="009045C4">
        <w:rPr>
          <w:rFonts w:ascii="Arial" w:hAnsi="Arial" w:cs="Arial"/>
          <w:i/>
          <w:sz w:val="21"/>
          <w:szCs w:val="13"/>
        </w:rPr>
        <w:t>church</w:t>
      </w:r>
      <w:r w:rsidRPr="009045C4">
        <w:rPr>
          <w:rFonts w:ascii="Arial" w:hAnsi="Arial" w:cs="Arial"/>
          <w:sz w:val="21"/>
          <w:szCs w:val="13"/>
        </w:rPr>
        <w:t xml:space="preserve"> in the tribulation.  These “Jewish elements” include: </w:t>
      </w:r>
    </w:p>
    <w:p w14:paraId="39A596C7" w14:textId="77777777" w:rsidR="00DB2C13" w:rsidRPr="009045C4" w:rsidRDefault="00DB2C13" w:rsidP="00DB2C13">
      <w:pPr>
        <w:tabs>
          <w:tab w:val="left" w:pos="7960"/>
        </w:tabs>
        <w:ind w:left="720" w:right="-342" w:hanging="420"/>
        <w:rPr>
          <w:rFonts w:ascii="Arial" w:hAnsi="Arial" w:cs="Arial"/>
          <w:sz w:val="21"/>
          <w:szCs w:val="13"/>
        </w:rPr>
      </w:pPr>
    </w:p>
    <w:p w14:paraId="2096123B" w14:textId="77777777" w:rsidR="00DB2C13" w:rsidRPr="009045C4" w:rsidRDefault="00DB2C13" w:rsidP="00DB2C13">
      <w:pPr>
        <w:tabs>
          <w:tab w:val="left" w:pos="7960"/>
        </w:tabs>
        <w:ind w:left="720" w:right="-342" w:hanging="420"/>
        <w:rPr>
          <w:rFonts w:ascii="Arial" w:hAnsi="Arial" w:cs="Arial"/>
          <w:sz w:val="21"/>
          <w:szCs w:val="13"/>
        </w:rPr>
      </w:pPr>
      <w:r w:rsidRPr="009045C4">
        <w:rPr>
          <w:rFonts w:ascii="Arial" w:hAnsi="Arial" w:cs="Arial"/>
          <w:sz w:val="21"/>
          <w:szCs w:val="13"/>
        </w:rPr>
        <w:t>(1)</w:t>
      </w:r>
      <w:r w:rsidRPr="009045C4">
        <w:rPr>
          <w:rFonts w:ascii="Arial" w:hAnsi="Arial" w:cs="Arial"/>
          <w:sz w:val="21"/>
          <w:szCs w:val="13"/>
        </w:rPr>
        <w:tab/>
        <w:t>Persecution (24:9) by Jewish synagogue leaders (Mark 13:9; Luke 21:12) does elsewhere refer to synagogue persecution of Christians (John 16:2); however, this would more likely refer to persecution of Jewish tribulation saints who leave the synagogue to trust in Christ as Messiah than it would to Gentiles in the church.</w:t>
      </w:r>
    </w:p>
    <w:p w14:paraId="38463547" w14:textId="77777777" w:rsidR="00DB2C13" w:rsidRPr="009045C4" w:rsidRDefault="00DB2C13" w:rsidP="00DB2C13">
      <w:pPr>
        <w:tabs>
          <w:tab w:val="left" w:pos="7960"/>
        </w:tabs>
        <w:ind w:left="720" w:right="-342" w:hanging="420"/>
        <w:rPr>
          <w:rFonts w:ascii="Arial" w:hAnsi="Arial" w:cs="Arial"/>
          <w:sz w:val="21"/>
          <w:szCs w:val="13"/>
        </w:rPr>
      </w:pPr>
    </w:p>
    <w:p w14:paraId="7876C872" w14:textId="77777777" w:rsidR="00DB2C13" w:rsidRPr="009045C4" w:rsidRDefault="00DB2C13" w:rsidP="00DB2C13">
      <w:pPr>
        <w:tabs>
          <w:tab w:val="left" w:pos="7960"/>
        </w:tabs>
        <w:ind w:left="720" w:right="-342" w:hanging="420"/>
        <w:rPr>
          <w:rFonts w:ascii="Arial" w:hAnsi="Arial" w:cs="Arial"/>
          <w:sz w:val="21"/>
          <w:szCs w:val="13"/>
        </w:rPr>
      </w:pPr>
      <w:r w:rsidRPr="009045C4">
        <w:rPr>
          <w:rFonts w:ascii="Arial" w:hAnsi="Arial" w:cs="Arial"/>
          <w:sz w:val="21"/>
          <w:szCs w:val="13"/>
        </w:rPr>
        <w:t>(2)</w:t>
      </w:r>
      <w:r w:rsidRPr="009045C4">
        <w:rPr>
          <w:rFonts w:ascii="Arial" w:hAnsi="Arial" w:cs="Arial"/>
          <w:sz w:val="21"/>
          <w:szCs w:val="13"/>
        </w:rPr>
        <w:tab/>
        <w:t>The message of the “gospel of the kingdom” (24:14) is used only two other times in Scripture, both of which concern Jesus preaching to Jews (Matt. 4:23; 9:35).  While this could refer to Christians preaching, this is not required.</w:t>
      </w:r>
    </w:p>
    <w:p w14:paraId="7FF4AD94" w14:textId="77777777" w:rsidR="00DB2C13" w:rsidRPr="009045C4" w:rsidRDefault="00DB2C13" w:rsidP="00DB2C13">
      <w:pPr>
        <w:tabs>
          <w:tab w:val="left" w:pos="7960"/>
        </w:tabs>
        <w:ind w:left="720" w:right="-342" w:hanging="420"/>
        <w:rPr>
          <w:rFonts w:ascii="Arial" w:hAnsi="Arial" w:cs="Arial"/>
          <w:sz w:val="21"/>
          <w:szCs w:val="13"/>
        </w:rPr>
      </w:pPr>
    </w:p>
    <w:p w14:paraId="68B403D2" w14:textId="77777777" w:rsidR="00DB2C13" w:rsidRPr="009045C4" w:rsidRDefault="00DB2C13" w:rsidP="00DB2C13">
      <w:pPr>
        <w:tabs>
          <w:tab w:val="left" w:pos="7960"/>
        </w:tabs>
        <w:ind w:left="720" w:right="-342" w:hanging="420"/>
        <w:rPr>
          <w:rFonts w:ascii="Arial" w:hAnsi="Arial" w:cs="Arial"/>
          <w:sz w:val="21"/>
          <w:szCs w:val="13"/>
        </w:rPr>
      </w:pPr>
      <w:r w:rsidRPr="009045C4">
        <w:rPr>
          <w:rFonts w:ascii="Arial" w:hAnsi="Arial" w:cs="Arial"/>
          <w:sz w:val="21"/>
          <w:szCs w:val="13"/>
        </w:rPr>
        <w:t>(3)</w:t>
      </w:r>
      <w:r w:rsidRPr="009045C4">
        <w:rPr>
          <w:rFonts w:ascii="Arial" w:hAnsi="Arial" w:cs="Arial"/>
          <w:sz w:val="21"/>
          <w:szCs w:val="13"/>
        </w:rPr>
        <w:tab/>
        <w:t>“Pray that your flight will not take place…on the Sabbath” (24:20) may refer either to Jews or Christians since in Israel neither can travel on the Sabbath due to rabbinic restrictions.</w:t>
      </w:r>
    </w:p>
    <w:p w14:paraId="5D036F45" w14:textId="77777777" w:rsidR="00DB2C13" w:rsidRPr="009045C4" w:rsidRDefault="00DB2C13" w:rsidP="00DB2C13">
      <w:pPr>
        <w:tabs>
          <w:tab w:val="left" w:pos="7960"/>
        </w:tabs>
        <w:ind w:left="360" w:right="-342" w:hanging="360"/>
        <w:rPr>
          <w:rFonts w:ascii="Arial" w:hAnsi="Arial" w:cs="Arial"/>
          <w:sz w:val="21"/>
          <w:szCs w:val="13"/>
        </w:rPr>
      </w:pPr>
    </w:p>
    <w:p w14:paraId="67D09E0E" w14:textId="77777777" w:rsidR="00DB2C13" w:rsidRPr="009045C4" w:rsidRDefault="00DB2C13" w:rsidP="00DB2C13">
      <w:pPr>
        <w:tabs>
          <w:tab w:val="left" w:pos="7960"/>
        </w:tabs>
        <w:ind w:left="360" w:right="-342" w:hanging="360"/>
        <w:rPr>
          <w:rFonts w:ascii="Arial" w:hAnsi="Arial" w:cs="Arial"/>
          <w:sz w:val="21"/>
          <w:szCs w:val="13"/>
        </w:rPr>
      </w:pPr>
      <w:r w:rsidRPr="009045C4">
        <w:rPr>
          <w:rFonts w:ascii="Arial" w:hAnsi="Arial" w:cs="Arial"/>
          <w:sz w:val="21"/>
          <w:szCs w:val="13"/>
        </w:rPr>
        <w:t>b.</w:t>
      </w:r>
      <w:r w:rsidRPr="009045C4">
        <w:rPr>
          <w:rFonts w:ascii="Arial" w:hAnsi="Arial" w:cs="Arial"/>
          <w:sz w:val="21"/>
          <w:szCs w:val="13"/>
        </w:rPr>
        <w:tab/>
        <w:t>The above is inconclusive, but other conclusive reasons show Israel is in view (not the church):</w:t>
      </w:r>
    </w:p>
    <w:p w14:paraId="494C5FD1" w14:textId="77777777" w:rsidR="00DB2C13" w:rsidRPr="009045C4" w:rsidRDefault="00DB2C13" w:rsidP="00DB2C13">
      <w:pPr>
        <w:tabs>
          <w:tab w:val="left" w:pos="7960"/>
        </w:tabs>
        <w:ind w:left="720" w:right="-342" w:hanging="420"/>
        <w:rPr>
          <w:rFonts w:ascii="Arial" w:hAnsi="Arial" w:cs="Arial"/>
          <w:sz w:val="21"/>
          <w:szCs w:val="13"/>
        </w:rPr>
      </w:pPr>
    </w:p>
    <w:p w14:paraId="1204C1E0" w14:textId="77777777" w:rsidR="00DB2C13" w:rsidRPr="009045C4" w:rsidRDefault="00DB2C13" w:rsidP="00DB2C13">
      <w:pPr>
        <w:tabs>
          <w:tab w:val="left" w:pos="7960"/>
        </w:tabs>
        <w:ind w:left="720" w:right="-342" w:hanging="420"/>
        <w:rPr>
          <w:rFonts w:ascii="Arial" w:hAnsi="Arial" w:cs="Arial"/>
          <w:sz w:val="21"/>
          <w:szCs w:val="13"/>
        </w:rPr>
      </w:pPr>
      <w:r w:rsidRPr="009045C4">
        <w:rPr>
          <w:rFonts w:ascii="Arial" w:hAnsi="Arial" w:cs="Arial"/>
          <w:sz w:val="21"/>
          <w:szCs w:val="13"/>
        </w:rPr>
        <w:t>(1)</w:t>
      </w:r>
      <w:r w:rsidRPr="009045C4">
        <w:rPr>
          <w:rFonts w:ascii="Arial" w:hAnsi="Arial" w:cs="Arial"/>
          <w:sz w:val="21"/>
          <w:szCs w:val="13"/>
        </w:rPr>
        <w:tab/>
        <w:t>The context argues for Israel. Matthew had previously described Israel’s rejection of Christ as Messiah which resulted in God rejecting Israel (21:43).  It makes sense best to see this discourse as further revelation concerning God’s response to the nation which rejected him.  In fact, the preceding chapter 23 shows how Christ spoke serious words to Israel’s leaders.  This concluded with</w:t>
      </w:r>
      <w:r w:rsidR="00AC0675">
        <w:rPr>
          <w:rFonts w:ascii="Arial" w:hAnsi="Arial" w:cs="Arial"/>
          <w:sz w:val="21"/>
          <w:szCs w:val="13"/>
        </w:rPr>
        <w:t xml:space="preserve"> his </w:t>
      </w:r>
      <w:r w:rsidRPr="009045C4">
        <w:rPr>
          <w:rFonts w:ascii="Arial" w:hAnsi="Arial" w:cs="Arial"/>
          <w:sz w:val="21"/>
          <w:szCs w:val="13"/>
        </w:rPr>
        <w:t>lament over Jerusalem in verses 37-39, and even the temple itself is addressed in 24:2.  All this puts the immediate context into a Jewish framework.</w:t>
      </w:r>
    </w:p>
    <w:p w14:paraId="5B8E65E5" w14:textId="77777777" w:rsidR="00DB2C13" w:rsidRPr="009045C4" w:rsidRDefault="00DB2C13" w:rsidP="00DB2C13">
      <w:pPr>
        <w:tabs>
          <w:tab w:val="left" w:pos="7960"/>
        </w:tabs>
        <w:ind w:left="720" w:right="-342" w:hanging="420"/>
        <w:rPr>
          <w:rFonts w:ascii="Arial" w:hAnsi="Arial" w:cs="Arial"/>
          <w:sz w:val="21"/>
          <w:szCs w:val="13"/>
        </w:rPr>
      </w:pPr>
    </w:p>
    <w:p w14:paraId="00E7F2E3" w14:textId="77777777" w:rsidR="00DB2C13" w:rsidRPr="009045C4" w:rsidRDefault="00DB2C13" w:rsidP="00DB2C13">
      <w:pPr>
        <w:tabs>
          <w:tab w:val="left" w:pos="7960"/>
        </w:tabs>
        <w:ind w:left="720" w:right="-342" w:hanging="420"/>
        <w:rPr>
          <w:rFonts w:ascii="Arial" w:hAnsi="Arial" w:cs="Arial"/>
          <w:sz w:val="21"/>
          <w:szCs w:val="13"/>
        </w:rPr>
      </w:pPr>
      <w:r w:rsidRPr="009045C4">
        <w:rPr>
          <w:rFonts w:ascii="Arial" w:hAnsi="Arial" w:cs="Arial"/>
          <w:sz w:val="21"/>
          <w:szCs w:val="13"/>
        </w:rPr>
        <w:t>(2)</w:t>
      </w:r>
      <w:r w:rsidRPr="009045C4">
        <w:rPr>
          <w:rFonts w:ascii="Arial" w:hAnsi="Arial" w:cs="Arial"/>
          <w:sz w:val="21"/>
          <w:szCs w:val="13"/>
        </w:rPr>
        <w:tab/>
        <w:t>Up to this point in Matthew 24:1 the disciples had no instruction on the rapture of the church.  Christ first mentioned this two days later on the night before</w:t>
      </w:r>
      <w:r w:rsidR="00AC0675">
        <w:rPr>
          <w:rFonts w:ascii="Arial" w:hAnsi="Arial" w:cs="Arial"/>
          <w:sz w:val="21"/>
          <w:szCs w:val="13"/>
        </w:rPr>
        <w:t xml:space="preserve"> his </w:t>
      </w:r>
      <w:r w:rsidRPr="009045C4">
        <w:rPr>
          <w:rFonts w:ascii="Arial" w:hAnsi="Arial" w:cs="Arial"/>
          <w:sz w:val="21"/>
          <w:szCs w:val="13"/>
        </w:rPr>
        <w:t>death in John 14:1-3.  In fact, Christ had explicitly taught them only two things about the church before this time: that</w:t>
      </w:r>
      <w:r w:rsidR="00A65162">
        <w:rPr>
          <w:rFonts w:ascii="Arial" w:hAnsi="Arial" w:cs="Arial"/>
          <w:sz w:val="21"/>
          <w:szCs w:val="13"/>
        </w:rPr>
        <w:t xml:space="preserve"> he </w:t>
      </w:r>
      <w:r w:rsidRPr="009045C4">
        <w:rPr>
          <w:rFonts w:ascii="Arial" w:hAnsi="Arial" w:cs="Arial"/>
          <w:sz w:val="21"/>
          <w:szCs w:val="13"/>
        </w:rPr>
        <w:t>would build</w:t>
      </w:r>
      <w:r w:rsidR="00AC0675">
        <w:rPr>
          <w:rFonts w:ascii="Arial" w:hAnsi="Arial" w:cs="Arial"/>
          <w:sz w:val="21"/>
          <w:szCs w:val="13"/>
        </w:rPr>
        <w:t xml:space="preserve"> his </w:t>
      </w:r>
      <w:r w:rsidRPr="009045C4">
        <w:rPr>
          <w:rFonts w:ascii="Arial" w:hAnsi="Arial" w:cs="Arial"/>
          <w:sz w:val="21"/>
          <w:szCs w:val="13"/>
        </w:rPr>
        <w:t xml:space="preserve">church (16:18) and the right approach for dealing with sin in the church (18:15-18).  So what would be on their minds most would not be the rapture of the church, but what would happen to Israel after the destruction of the temple. </w:t>
      </w:r>
    </w:p>
    <w:p w14:paraId="5D5DA922" w14:textId="77777777" w:rsidR="00DB2C13" w:rsidRPr="009045C4" w:rsidRDefault="00DB2C13" w:rsidP="00DB2C13">
      <w:pPr>
        <w:tabs>
          <w:tab w:val="left" w:pos="7960"/>
        </w:tabs>
        <w:ind w:left="720" w:right="-342" w:hanging="420"/>
        <w:rPr>
          <w:rFonts w:ascii="Arial" w:hAnsi="Arial" w:cs="Arial"/>
          <w:sz w:val="21"/>
          <w:szCs w:val="13"/>
        </w:rPr>
      </w:pPr>
    </w:p>
    <w:p w14:paraId="6D2E5FCE" w14:textId="77777777" w:rsidR="00DB2C13" w:rsidRPr="009045C4" w:rsidRDefault="00DB2C13" w:rsidP="00DB2C13">
      <w:pPr>
        <w:tabs>
          <w:tab w:val="left" w:pos="7960"/>
        </w:tabs>
        <w:ind w:left="720" w:right="-342" w:hanging="420"/>
        <w:rPr>
          <w:rFonts w:ascii="Arial" w:hAnsi="Arial" w:cs="Arial"/>
          <w:sz w:val="21"/>
          <w:szCs w:val="13"/>
        </w:rPr>
      </w:pPr>
      <w:r w:rsidRPr="009045C4">
        <w:rPr>
          <w:rFonts w:ascii="Arial" w:hAnsi="Arial" w:cs="Arial"/>
          <w:sz w:val="21"/>
          <w:szCs w:val="13"/>
        </w:rPr>
        <w:t>(3)</w:t>
      </w:r>
      <w:r w:rsidRPr="009045C4">
        <w:rPr>
          <w:rFonts w:ascii="Arial" w:hAnsi="Arial" w:cs="Arial"/>
          <w:sz w:val="21"/>
          <w:szCs w:val="13"/>
        </w:rPr>
        <w:tab/>
        <w:t>The “abomination that causes desolation” (24:15) is strictly a Jewish element as it relates back to Daniel 9:27.  Daniel’s prophecy relates to Israel and a seven year covenant the Antichrist will make with the nation but break at the half-way point.</w:t>
      </w:r>
    </w:p>
    <w:p w14:paraId="271E6111" w14:textId="77777777" w:rsidR="00DB2C13" w:rsidRPr="009045C4" w:rsidRDefault="00DB2C13" w:rsidP="00DB2C13">
      <w:pPr>
        <w:tabs>
          <w:tab w:val="left" w:pos="7960"/>
        </w:tabs>
        <w:ind w:left="720" w:right="-342" w:hanging="420"/>
        <w:rPr>
          <w:rFonts w:ascii="Arial" w:hAnsi="Arial" w:cs="Arial"/>
          <w:sz w:val="21"/>
          <w:szCs w:val="13"/>
        </w:rPr>
      </w:pPr>
    </w:p>
    <w:p w14:paraId="537E8CFC" w14:textId="77777777" w:rsidR="00DB2C13" w:rsidRPr="009045C4" w:rsidRDefault="00DB2C13" w:rsidP="00DB2C13">
      <w:pPr>
        <w:tabs>
          <w:tab w:val="left" w:pos="7960"/>
        </w:tabs>
        <w:ind w:left="720" w:right="-342" w:hanging="420"/>
        <w:rPr>
          <w:rFonts w:ascii="Arial" w:hAnsi="Arial" w:cs="Arial"/>
          <w:sz w:val="21"/>
          <w:szCs w:val="13"/>
        </w:rPr>
      </w:pPr>
      <w:r w:rsidRPr="009045C4">
        <w:rPr>
          <w:rFonts w:ascii="Arial" w:hAnsi="Arial" w:cs="Arial"/>
          <w:sz w:val="21"/>
          <w:szCs w:val="13"/>
        </w:rPr>
        <w:t>(4)</w:t>
      </w:r>
      <w:r w:rsidRPr="009045C4">
        <w:rPr>
          <w:rFonts w:ascii="Arial" w:hAnsi="Arial" w:cs="Arial"/>
          <w:sz w:val="21"/>
          <w:szCs w:val="13"/>
        </w:rPr>
        <w:tab/>
        <w:t>The “false prophets” who mislead many (24:11, 24; Mark 13:22) elsewhere designate Jewish false prophets (Matt. 7:15; Luke 6:26; Acts 13:6; 2 Pet. 2:1 contrasts Israel’s false prophets with the church’s false teachers).  Only in 1 John 4:1 can it most likely refer to Gentile false prophets, though not exclusively.  Also, the singular form is used of “the false prophet” who will assist the beast (Rev. 16:13; 19:20; 20:10).  Thus, the plural usage almost always refers to Jewish false prophets.</w:t>
      </w:r>
    </w:p>
    <w:p w14:paraId="38F38826" w14:textId="77777777" w:rsidR="00DB2C13" w:rsidRPr="009045C4" w:rsidRDefault="00DB2C13" w:rsidP="00DB2C13">
      <w:pPr>
        <w:tabs>
          <w:tab w:val="left" w:pos="7960"/>
        </w:tabs>
        <w:ind w:left="720" w:right="-342" w:hanging="420"/>
        <w:rPr>
          <w:rFonts w:ascii="Arial" w:hAnsi="Arial" w:cs="Arial"/>
          <w:sz w:val="21"/>
          <w:szCs w:val="13"/>
        </w:rPr>
      </w:pPr>
    </w:p>
    <w:p w14:paraId="71BAE328" w14:textId="77777777" w:rsidR="00DB2C13" w:rsidRPr="009045C4" w:rsidRDefault="00DB2C13" w:rsidP="00DB2C13">
      <w:pPr>
        <w:tabs>
          <w:tab w:val="left" w:pos="7960"/>
        </w:tabs>
        <w:ind w:left="720" w:right="-342" w:hanging="420"/>
        <w:rPr>
          <w:rFonts w:ascii="Arial" w:hAnsi="Arial" w:cs="Arial"/>
          <w:sz w:val="21"/>
          <w:szCs w:val="13"/>
        </w:rPr>
      </w:pPr>
      <w:r w:rsidRPr="009045C4">
        <w:rPr>
          <w:rFonts w:ascii="Arial" w:hAnsi="Arial" w:cs="Arial"/>
          <w:sz w:val="21"/>
          <w:szCs w:val="13"/>
        </w:rPr>
        <w:t>(5)</w:t>
      </w:r>
      <w:r w:rsidRPr="009045C4">
        <w:rPr>
          <w:rFonts w:ascii="Arial" w:hAnsi="Arial" w:cs="Arial"/>
          <w:sz w:val="21"/>
          <w:szCs w:val="13"/>
        </w:rPr>
        <w:tab/>
        <w:t>The “false Christs”(lit. “false Messiahs”) and those claiming to be “the Christ” (24:5, 23-24) must also relate to Israel.  A Christian is in no danger of following a false Christ since</w:t>
      </w:r>
      <w:r w:rsidR="00A65162">
        <w:rPr>
          <w:rFonts w:ascii="Arial" w:hAnsi="Arial" w:cs="Arial"/>
          <w:sz w:val="21"/>
          <w:szCs w:val="13"/>
        </w:rPr>
        <w:t xml:space="preserve"> he </w:t>
      </w:r>
      <w:r w:rsidRPr="009045C4">
        <w:rPr>
          <w:rFonts w:ascii="Arial" w:hAnsi="Arial" w:cs="Arial"/>
          <w:sz w:val="21"/>
          <w:szCs w:val="13"/>
        </w:rPr>
        <w:t>already follows the true one.  In contrast, “Israel is in danger of following false Christs because she has not yet followed the true Christ” (Ware, 169).  Unbelieving Gentiles do not look for the Messiah anyway.</w:t>
      </w:r>
    </w:p>
    <w:p w14:paraId="29A96F11" w14:textId="77777777" w:rsidR="00DB2C13" w:rsidRPr="009045C4" w:rsidRDefault="00DB2C13" w:rsidP="00DB2C13">
      <w:pPr>
        <w:tabs>
          <w:tab w:val="left" w:pos="1440"/>
          <w:tab w:val="left" w:pos="7960"/>
        </w:tabs>
        <w:ind w:left="1440" w:right="-342" w:hanging="360"/>
        <w:rPr>
          <w:rFonts w:ascii="Arial" w:hAnsi="Arial" w:cs="Arial"/>
          <w:sz w:val="21"/>
          <w:szCs w:val="13"/>
        </w:rPr>
      </w:pPr>
    </w:p>
    <w:p w14:paraId="6416AA7A" w14:textId="77777777" w:rsidR="00AA5AA4" w:rsidRDefault="00DB2C13" w:rsidP="00123D56">
      <w:pPr>
        <w:tabs>
          <w:tab w:val="left" w:pos="7960"/>
        </w:tabs>
        <w:ind w:right="-342"/>
        <w:rPr>
          <w:rFonts w:ascii="Arial" w:hAnsi="Arial" w:cs="Arial"/>
          <w:sz w:val="21"/>
          <w:szCs w:val="13"/>
        </w:rPr>
      </w:pPr>
      <w:r w:rsidRPr="009045C4">
        <w:rPr>
          <w:rFonts w:ascii="Arial" w:hAnsi="Arial" w:cs="Arial"/>
          <w:sz w:val="21"/>
          <w:szCs w:val="13"/>
        </w:rPr>
        <w:t xml:space="preserve">Therefore, Matthew’s account of the tribulation refers to Israel and not to the church.  This doesn’t </w:t>
      </w:r>
      <w:r w:rsidRPr="009045C4">
        <w:rPr>
          <w:rFonts w:ascii="Arial" w:hAnsi="Arial" w:cs="Arial"/>
          <w:i/>
          <w:sz w:val="21"/>
          <w:szCs w:val="13"/>
        </w:rPr>
        <w:t>prove</w:t>
      </w:r>
      <w:r w:rsidRPr="009045C4">
        <w:rPr>
          <w:rFonts w:ascii="Arial" w:hAnsi="Arial" w:cs="Arial"/>
          <w:sz w:val="21"/>
          <w:szCs w:val="13"/>
        </w:rPr>
        <w:t xml:space="preserve"> that the Rapture will be pretribulational just because Christians are not mentioned here (arguments from silence are always weak), but the passage does support the pretrib position.</w:t>
      </w:r>
    </w:p>
    <w:p w14:paraId="5496F937" w14:textId="77777777" w:rsidR="00AA5AA4" w:rsidRPr="00D13A34" w:rsidRDefault="00AA5AA4" w:rsidP="00AA5AA4">
      <w:pPr>
        <w:pStyle w:val="Header"/>
        <w:tabs>
          <w:tab w:val="clear" w:pos="4800"/>
          <w:tab w:val="center" w:pos="4950"/>
        </w:tabs>
        <w:ind w:right="-10"/>
        <w:rPr>
          <w:rFonts w:ascii="Arial" w:hAnsi="Arial" w:cs="Arial"/>
          <w:b/>
          <w:sz w:val="28"/>
          <w:szCs w:val="16"/>
        </w:rPr>
      </w:pPr>
      <w:r>
        <w:rPr>
          <w:rFonts w:ascii="Arial" w:hAnsi="Arial" w:cs="Arial"/>
          <w:sz w:val="21"/>
          <w:szCs w:val="13"/>
        </w:rPr>
        <w:br w:type="page"/>
      </w:r>
      <w:r w:rsidRPr="00D13A34">
        <w:rPr>
          <w:rFonts w:ascii="Arial" w:hAnsi="Arial" w:cs="Arial"/>
          <w:b/>
          <w:sz w:val="28"/>
          <w:szCs w:val="16"/>
        </w:rPr>
        <w:lastRenderedPageBreak/>
        <w:t xml:space="preserve"> Prophecies </w:t>
      </w:r>
      <w:r w:rsidR="0024437C">
        <w:rPr>
          <w:rFonts w:ascii="Arial" w:hAnsi="Arial" w:cs="Arial"/>
          <w:b/>
          <w:sz w:val="28"/>
          <w:szCs w:val="16"/>
        </w:rPr>
        <w:t>Fulfil</w:t>
      </w:r>
      <w:r w:rsidR="00230B51">
        <w:rPr>
          <w:rFonts w:ascii="Arial" w:hAnsi="Arial" w:cs="Arial"/>
          <w:b/>
          <w:sz w:val="28"/>
          <w:szCs w:val="16"/>
        </w:rPr>
        <w:t>l</w:t>
      </w:r>
      <w:r w:rsidR="009C49AD" w:rsidRPr="00D13A34">
        <w:rPr>
          <w:rFonts w:ascii="Arial" w:hAnsi="Arial" w:cs="Arial"/>
          <w:b/>
          <w:sz w:val="28"/>
          <w:szCs w:val="16"/>
        </w:rPr>
        <w:t xml:space="preserve">ed </w:t>
      </w:r>
      <w:r>
        <w:rPr>
          <w:rFonts w:ascii="Arial" w:hAnsi="Arial" w:cs="Arial"/>
          <w:b/>
          <w:sz w:val="28"/>
          <w:szCs w:val="16"/>
        </w:rPr>
        <w:t>by</w:t>
      </w:r>
      <w:r w:rsidRPr="00D13A34">
        <w:rPr>
          <w:rFonts w:ascii="Arial" w:hAnsi="Arial" w:cs="Arial"/>
          <w:b/>
          <w:sz w:val="28"/>
          <w:szCs w:val="16"/>
        </w:rPr>
        <w:t xml:space="preserve"> Christ</w:t>
      </w:r>
    </w:p>
    <w:p w14:paraId="3EE3863A" w14:textId="77777777" w:rsidR="00AA5AA4" w:rsidRPr="00D13A34" w:rsidRDefault="00AA5AA4" w:rsidP="00AA5AA4">
      <w:pPr>
        <w:rPr>
          <w:rFonts w:ascii="Arial" w:hAnsi="Arial" w:cs="Arial"/>
          <w:sz w:val="22"/>
          <w:szCs w:val="18"/>
        </w:rPr>
      </w:pPr>
    </w:p>
    <w:p w14:paraId="39A13158"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born of a Virgin (Isaiah 7:14 and Matthew 1:18). </w:t>
      </w:r>
    </w:p>
    <w:p w14:paraId="77EEC160"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be of the tribe of Judah (Genesis 49:10 and Luke 3:23, 33).</w:t>
      </w:r>
    </w:p>
    <w:p w14:paraId="1D7D79DC"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be of King David’s seed (Jeremiah 23:5 and Luke 3:23, 31).</w:t>
      </w:r>
    </w:p>
    <w:p w14:paraId="71B8BBAB"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be born in Bethlehem (Micah 5:2 and Matthew 21:11).</w:t>
      </w:r>
    </w:p>
    <w:p w14:paraId="57048BA7"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a prophet (Deuteronomy 18:18-19 and Matthew 21:11). </w:t>
      </w:r>
    </w:p>
    <w:p w14:paraId="646E5B29"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teach with parables (Psalms 78:2 and Matthew 13:34). </w:t>
      </w:r>
    </w:p>
    <w:p w14:paraId="78AC1765"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preceded by a messenger (Isaiah 40:3, Malachi 3:1, and Matthew 3:1-2). </w:t>
      </w:r>
    </w:p>
    <w:p w14:paraId="7D0A8648"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enter Jerusalem on a colt (Zechariah 9:9 and Luke 19:35-37). </w:t>
      </w:r>
    </w:p>
    <w:p w14:paraId="17CE7D75"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betrayed by a friend (Psalms 41:9 and Matthew 26:47-50). </w:t>
      </w:r>
    </w:p>
    <w:p w14:paraId="67AFAA5F"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betrayed for 30 pieces of silver (Zechariah 11:12 and Matthew 26:15). </w:t>
      </w:r>
    </w:p>
    <w:p w14:paraId="5927F98B"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be forsaken by</w:t>
      </w:r>
      <w:r w:rsidR="00AC0675">
        <w:rPr>
          <w:rFonts w:ascii="Arial" w:hAnsi="Arial" w:cs="Arial"/>
          <w:bCs/>
          <w:sz w:val="22"/>
          <w:szCs w:val="18"/>
        </w:rPr>
        <w:t xml:space="preserve"> his </w:t>
      </w:r>
      <w:r w:rsidRPr="00D13A34">
        <w:rPr>
          <w:rFonts w:ascii="Arial" w:hAnsi="Arial" w:cs="Arial"/>
          <w:bCs/>
          <w:sz w:val="22"/>
          <w:szCs w:val="18"/>
        </w:rPr>
        <w:t xml:space="preserve">disciples (Zechariah 13:7 and Mark 14:50). </w:t>
      </w:r>
    </w:p>
    <w:p w14:paraId="598FBDBA" w14:textId="08A1F56F" w:rsidR="00CD1E4F" w:rsidRPr="00D13A34" w:rsidRDefault="00CD1E4F" w:rsidP="00CD1E4F">
      <w:pPr>
        <w:spacing w:before="28" w:after="28" w:line="276" w:lineRule="auto"/>
        <w:rPr>
          <w:rFonts w:ascii="Arial" w:hAnsi="Arial" w:cs="Arial"/>
          <w:bCs/>
          <w:sz w:val="22"/>
          <w:szCs w:val="18"/>
        </w:rPr>
      </w:pPr>
      <w:r>
        <w:rPr>
          <w:rFonts w:ascii="Arial" w:hAnsi="Arial" w:cs="Arial"/>
          <w:bCs/>
          <w:sz w:val="22"/>
          <w:szCs w:val="18"/>
        </w:rPr>
        <w:t>Betrayal</w:t>
      </w:r>
      <w:r w:rsidRPr="00D13A34">
        <w:rPr>
          <w:rFonts w:ascii="Arial" w:hAnsi="Arial" w:cs="Arial"/>
          <w:bCs/>
          <w:sz w:val="22"/>
          <w:szCs w:val="18"/>
        </w:rPr>
        <w:t xml:space="preserve"> money </w:t>
      </w:r>
      <w:r>
        <w:rPr>
          <w:rFonts w:ascii="Arial" w:hAnsi="Arial" w:cs="Arial"/>
          <w:bCs/>
          <w:sz w:val="22"/>
          <w:szCs w:val="18"/>
        </w:rPr>
        <w:t>tossed into</w:t>
      </w:r>
      <w:r w:rsidRPr="00D13A34">
        <w:rPr>
          <w:rFonts w:ascii="Arial" w:hAnsi="Arial" w:cs="Arial"/>
          <w:bCs/>
          <w:sz w:val="22"/>
          <w:szCs w:val="18"/>
        </w:rPr>
        <w:t xml:space="preserve"> </w:t>
      </w:r>
      <w:r>
        <w:rPr>
          <w:rFonts w:ascii="Arial" w:hAnsi="Arial" w:cs="Arial"/>
          <w:bCs/>
          <w:sz w:val="22"/>
          <w:szCs w:val="18"/>
        </w:rPr>
        <w:t xml:space="preserve">the temple </w:t>
      </w:r>
      <w:r w:rsidRPr="00D13A34">
        <w:rPr>
          <w:rFonts w:ascii="Arial" w:hAnsi="Arial" w:cs="Arial"/>
          <w:bCs/>
          <w:sz w:val="22"/>
          <w:szCs w:val="18"/>
        </w:rPr>
        <w:t xml:space="preserve">would </w:t>
      </w:r>
      <w:r>
        <w:rPr>
          <w:rFonts w:ascii="Arial" w:hAnsi="Arial" w:cs="Arial"/>
          <w:bCs/>
          <w:sz w:val="22"/>
          <w:szCs w:val="18"/>
        </w:rPr>
        <w:t>buy</w:t>
      </w:r>
      <w:r w:rsidRPr="00D13A34">
        <w:rPr>
          <w:rFonts w:ascii="Arial" w:hAnsi="Arial" w:cs="Arial"/>
          <w:bCs/>
          <w:sz w:val="22"/>
          <w:szCs w:val="18"/>
        </w:rPr>
        <w:t xml:space="preserve"> </w:t>
      </w:r>
      <w:r>
        <w:rPr>
          <w:rFonts w:ascii="Arial" w:hAnsi="Arial" w:cs="Arial"/>
          <w:bCs/>
          <w:sz w:val="22"/>
          <w:szCs w:val="18"/>
        </w:rPr>
        <w:t xml:space="preserve">a </w:t>
      </w:r>
      <w:r w:rsidRPr="00D13A34">
        <w:rPr>
          <w:rFonts w:ascii="Arial" w:hAnsi="Arial" w:cs="Arial"/>
          <w:bCs/>
          <w:sz w:val="22"/>
          <w:szCs w:val="18"/>
        </w:rPr>
        <w:t xml:space="preserve">field (Zechariah 11:13 and Matthew 27:5-7). </w:t>
      </w:r>
    </w:p>
    <w:p w14:paraId="41D71B1A"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accused by false witnesses (Psalms 35:11 and Matthew 26:59-60). </w:t>
      </w:r>
    </w:p>
    <w:p w14:paraId="74378F2E"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be silent before</w:t>
      </w:r>
      <w:r w:rsidR="00AC0675">
        <w:rPr>
          <w:rFonts w:ascii="Arial" w:hAnsi="Arial" w:cs="Arial"/>
          <w:bCs/>
          <w:sz w:val="22"/>
          <w:szCs w:val="18"/>
        </w:rPr>
        <w:t xml:space="preserve"> his </w:t>
      </w:r>
      <w:r w:rsidRPr="00D13A34">
        <w:rPr>
          <w:rFonts w:ascii="Arial" w:hAnsi="Arial" w:cs="Arial"/>
          <w:bCs/>
          <w:sz w:val="22"/>
          <w:szCs w:val="18"/>
        </w:rPr>
        <w:t xml:space="preserve">accusers (Isaiah 53:7 and Matthew 27:12-14). </w:t>
      </w:r>
    </w:p>
    <w:p w14:paraId="127CD6A4"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be beaten by</w:t>
      </w:r>
      <w:r w:rsidR="00AC0675">
        <w:rPr>
          <w:rFonts w:ascii="Arial" w:hAnsi="Arial" w:cs="Arial"/>
          <w:bCs/>
          <w:sz w:val="22"/>
          <w:szCs w:val="18"/>
        </w:rPr>
        <w:t xml:space="preserve"> his </w:t>
      </w:r>
      <w:r w:rsidRPr="00D13A34">
        <w:rPr>
          <w:rFonts w:ascii="Arial" w:hAnsi="Arial" w:cs="Arial"/>
          <w:bCs/>
          <w:sz w:val="22"/>
          <w:szCs w:val="18"/>
        </w:rPr>
        <w:t xml:space="preserve">enemies (Isaiah 50:6, 53:5, and Matthew 27:26). </w:t>
      </w:r>
    </w:p>
    <w:p w14:paraId="5A431FE0" w14:textId="702C40E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be sp</w:t>
      </w:r>
      <w:r w:rsidR="006F4C90">
        <w:rPr>
          <w:rFonts w:ascii="Arial" w:hAnsi="Arial" w:cs="Arial"/>
          <w:bCs/>
          <w:sz w:val="22"/>
          <w:szCs w:val="18"/>
        </w:rPr>
        <w:t>a</w:t>
      </w:r>
      <w:r w:rsidRPr="00D13A34">
        <w:rPr>
          <w:rFonts w:ascii="Arial" w:hAnsi="Arial" w:cs="Arial"/>
          <w:bCs/>
          <w:sz w:val="22"/>
          <w:szCs w:val="18"/>
        </w:rPr>
        <w:t xml:space="preserve">t upon and beaten (Isaiah 50:6 and Matthew 27:30). </w:t>
      </w:r>
    </w:p>
    <w:p w14:paraId="5C2ACD75"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struck in the head with a rod (Micah 5:1 and Matthew 27:30). </w:t>
      </w:r>
    </w:p>
    <w:p w14:paraId="7118EFB9"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mocked (Psalms 22:7-8 and Matthew 27:29, 31). </w:t>
      </w:r>
    </w:p>
    <w:p w14:paraId="64B16D76"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His hands and feet would be pierced (Psalms 22:16, Luke 23:33, and John 20:25)—note that this was predicted hundreds of years before crucifixion was invented. </w:t>
      </w:r>
    </w:p>
    <w:p w14:paraId="05C13F3B"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Men would gamble for</w:t>
      </w:r>
      <w:r w:rsidR="00AC0675">
        <w:rPr>
          <w:rFonts w:ascii="Arial" w:hAnsi="Arial" w:cs="Arial"/>
          <w:bCs/>
          <w:sz w:val="22"/>
          <w:szCs w:val="18"/>
        </w:rPr>
        <w:t xml:space="preserve"> his </w:t>
      </w:r>
      <w:r w:rsidRPr="00D13A34">
        <w:rPr>
          <w:rFonts w:ascii="Arial" w:hAnsi="Arial" w:cs="Arial"/>
          <w:bCs/>
          <w:sz w:val="22"/>
          <w:szCs w:val="18"/>
        </w:rPr>
        <w:t xml:space="preserve">clothing (Psalms 22:18 and John 19:23-24). </w:t>
      </w:r>
    </w:p>
    <w:p w14:paraId="61A37B78"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intercede in prayer for</w:t>
      </w:r>
      <w:r w:rsidR="00AC0675">
        <w:rPr>
          <w:rFonts w:ascii="Arial" w:hAnsi="Arial" w:cs="Arial"/>
          <w:bCs/>
          <w:sz w:val="22"/>
          <w:szCs w:val="18"/>
        </w:rPr>
        <w:t xml:space="preserve"> his </w:t>
      </w:r>
      <w:r w:rsidRPr="00D13A34">
        <w:rPr>
          <w:rFonts w:ascii="Arial" w:hAnsi="Arial" w:cs="Arial"/>
          <w:bCs/>
          <w:sz w:val="22"/>
          <w:szCs w:val="18"/>
        </w:rPr>
        <w:t xml:space="preserve">transgressors (Isaiah 53:12 and Luke 23:34). </w:t>
      </w:r>
    </w:p>
    <w:p w14:paraId="57C49DE8"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suffer thirst (Psalms 22:15 and John 19:28). </w:t>
      </w:r>
    </w:p>
    <w:p w14:paraId="2CEABC07"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offered gall and water (Psalms 69:21 and Matthew 27:34). </w:t>
      </w:r>
    </w:p>
    <w:p w14:paraId="443C1DDA"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cry, "My God, My God, why hast thou forsaken me!" (Psalms 22:1 and Matthew 27:46). </w:t>
      </w:r>
    </w:p>
    <w:p w14:paraId="51520EB5"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be cut down in</w:t>
      </w:r>
      <w:r w:rsidR="00AC0675">
        <w:rPr>
          <w:rFonts w:ascii="Arial" w:hAnsi="Arial" w:cs="Arial"/>
          <w:bCs/>
          <w:sz w:val="22"/>
          <w:szCs w:val="18"/>
        </w:rPr>
        <w:t xml:space="preserve"> his </w:t>
      </w:r>
      <w:r w:rsidRPr="00D13A34">
        <w:rPr>
          <w:rFonts w:ascii="Arial" w:hAnsi="Arial" w:cs="Arial"/>
          <w:bCs/>
          <w:sz w:val="22"/>
          <w:szCs w:val="18"/>
        </w:rPr>
        <w:t xml:space="preserve">prime (Psalms 89:45 and 102:23-24). </w:t>
      </w:r>
    </w:p>
    <w:p w14:paraId="540B1FC7"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None of</w:t>
      </w:r>
      <w:r w:rsidR="00AC0675">
        <w:rPr>
          <w:rFonts w:ascii="Arial" w:hAnsi="Arial" w:cs="Arial"/>
          <w:bCs/>
          <w:sz w:val="22"/>
          <w:szCs w:val="18"/>
        </w:rPr>
        <w:t xml:space="preserve"> his </w:t>
      </w:r>
      <w:r w:rsidRPr="00D13A34">
        <w:rPr>
          <w:rFonts w:ascii="Arial" w:hAnsi="Arial" w:cs="Arial"/>
          <w:bCs/>
          <w:sz w:val="22"/>
          <w:szCs w:val="18"/>
        </w:rPr>
        <w:t xml:space="preserve">bones would be broken (Exodus 12:46, Psalms 34:20, and John 19:32-33). </w:t>
      </w:r>
    </w:p>
    <w:p w14:paraId="49CEEFF5"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They would look upon</w:t>
      </w:r>
      <w:r w:rsidR="00AC0675">
        <w:rPr>
          <w:rFonts w:ascii="Arial" w:hAnsi="Arial" w:cs="Arial"/>
          <w:bCs/>
          <w:sz w:val="22"/>
          <w:szCs w:val="18"/>
        </w:rPr>
        <w:t xml:space="preserve"> him </w:t>
      </w:r>
      <w:r w:rsidRPr="00D13A34">
        <w:rPr>
          <w:rFonts w:ascii="Arial" w:hAnsi="Arial" w:cs="Arial"/>
          <w:bCs/>
          <w:sz w:val="22"/>
          <w:szCs w:val="18"/>
        </w:rPr>
        <w:t xml:space="preserve">whom they had pierced (Zechariah 12:10 and John 19:34). </w:t>
      </w:r>
    </w:p>
    <w:p w14:paraId="22D85B9A"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executed with thieves (Isaiah 53:12 and Matthew 27:38). </w:t>
      </w:r>
    </w:p>
    <w:p w14:paraId="613EF55D" w14:textId="77777777" w:rsidR="00AA5AA4" w:rsidRPr="00D13A34" w:rsidRDefault="00AA5AA4" w:rsidP="00AA5AA4">
      <w:pPr>
        <w:spacing w:before="28" w:after="28" w:line="276" w:lineRule="auto"/>
        <w:rPr>
          <w:rFonts w:ascii="Arial" w:hAnsi="Arial" w:cs="Arial"/>
          <w:bCs/>
          <w:sz w:val="22"/>
          <w:szCs w:val="18"/>
          <w:u w:val="single"/>
        </w:rPr>
      </w:pPr>
      <w:r w:rsidRPr="00D13A34">
        <w:rPr>
          <w:rFonts w:ascii="Arial" w:hAnsi="Arial" w:cs="Arial"/>
          <w:bCs/>
          <w:sz w:val="22"/>
          <w:szCs w:val="18"/>
        </w:rPr>
        <w:t>He would be buried in a rich man's tomb (Isaiah 53:9 and Matthew 27:57-60).</w:t>
      </w:r>
    </w:p>
    <w:p w14:paraId="4757E97F" w14:textId="77777777" w:rsidR="003C3117" w:rsidRPr="009045C4" w:rsidRDefault="00510F6C" w:rsidP="00123D56">
      <w:pPr>
        <w:tabs>
          <w:tab w:val="left" w:pos="7960"/>
        </w:tabs>
        <w:ind w:right="-342"/>
        <w:rPr>
          <w:rFonts w:ascii="Arial" w:hAnsi="Arial" w:cs="Arial"/>
          <w:sz w:val="18"/>
          <w:szCs w:val="13"/>
        </w:rPr>
      </w:pPr>
      <w:r>
        <w:rPr>
          <w:noProof/>
        </w:rPr>
        <mc:AlternateContent>
          <mc:Choice Requires="wps">
            <w:drawing>
              <wp:anchor distT="0" distB="0" distL="114300" distR="114300" simplePos="0" relativeHeight="251628544" behindDoc="0" locked="0" layoutInCell="1" allowOverlap="1" wp14:anchorId="6ACA9F19" wp14:editId="7A466522">
                <wp:simplePos x="0" y="0"/>
                <wp:positionH relativeFrom="column">
                  <wp:posOffset>2922905</wp:posOffset>
                </wp:positionH>
                <wp:positionV relativeFrom="paragraph">
                  <wp:posOffset>6965315</wp:posOffset>
                </wp:positionV>
                <wp:extent cx="228600" cy="114300"/>
                <wp:effectExtent l="12700" t="12700" r="0" b="12700"/>
                <wp:wrapNone/>
                <wp:docPr id="482"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600" cy="114300"/>
                        </a:xfrm>
                        <a:prstGeom prst="leftRightArrow">
                          <a:avLst>
                            <a:gd name="adj1" fmla="val 50000"/>
                            <a:gd name="adj2" fmla="val 4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042E79"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36" o:spid="_x0000_s1026" type="#_x0000_t69" style="position:absolute;margin-left:230.15pt;margin-top:548.45pt;width:18pt;height:9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X9uIwIAAFkEAAAOAAAAZHJzL2Uyb0RvYy54bWysVNuO0zAQfUfiHyy/06ShXbpR09VqlyKk&#13;&#10;5SIWPsD1pTH4hu027X49YycNWXhD5MGa8YzPnLllfXPSCh25D9KaBs9nJUbcUMuk2Tf429ftqxVG&#13;&#10;IRLDiLKGN/jMA77ZvHyx7lzNK9taxbhHAGJC3bkGtzG6uigCbbkmYWYdN2AU1msSQfX7gnnSAbpW&#13;&#10;RVWWV0VnPXPeUh4C3N73RrzJ+EJwGj8JEXhEqsHALebT53OXzmKzJvXeE9dKOtAg/8BCE2kg6Ah1&#13;&#10;TyJBBy//gtKSehusiDNqdWGFkJTnHCCbeflHNo8tcTznAsUJbixT+H+w9OPx0X32iXpwD5b+CFCR&#13;&#10;onOhHi1JCeCDdt0Hy6CH5BBtTvYkvE4vIQ10yjU9jzXlp4goXFbV6qqEylMwzeeL1yCnCKS+PHY+&#13;&#10;xHfcapSEBisu4he5b+Ot97bLYcjxIcRcXIYM0YkB+z7HSGgFvToShZYlfEMvJz7V1Gdx8YHYAyJI&#13;&#10;l+i5AFZJtpVKZcXvd3fKI4Bv8DZ/A/EwdVMGdQ2+XlbLTPWZLUwhUvQx92duWkZYASV1g1ejE6lb&#13;&#10;Tthbw/KARiJVLwNlZYYOpaakQQ/1zrIzNMjbfr5hH0ForX/CqIPZbnD4eSCeY6TeGxie6/likZYh&#13;&#10;K4vlmwoUP7XsphZiKEA1OGLUi3exX6CD86lR0Necu7G3MBhCxssE9awGsjC/ue3DrqUFmerZ6/cf&#13;&#10;YfMLAAD//wMAUEsDBBQABgAIAAAAIQBatLgH4wAAABIBAAAPAAAAZHJzL2Rvd25yZXYueG1sTE9B&#13;&#10;TsMwELwj8QdrkbhRO1BFSRqnQiCEOLYU5erGSxIRr0PstIHXs5zgstLOzM7OlNvFDeKEU+g9aUhW&#13;&#10;CgRS421PrYbD69NNBiJEQ9YMnlDDFwbYVpcXpSmsP9MOT/vYCjahUBgNXYxjIWVoOnQmrPyIxNy7&#13;&#10;n5yJvE6ttJM5s7kb5K1SqXSmJ/7QmREfOmw+9rPT8JbVz990QFXPzS5d6s/spbVB6+ur5XHD434D&#13;&#10;IuIS/y7gtwPnh4qDHf1MNohBwzpVdyxlQuVpDoIl6zxl6MhQkqxzkFUp/1epfgAAAP//AwBQSwEC&#13;&#10;LQAUAAYACAAAACEAtoM4kv4AAADhAQAAEwAAAAAAAAAAAAAAAAAAAAAAW0NvbnRlbnRfVHlwZXNd&#13;&#10;LnhtbFBLAQItABQABgAIAAAAIQA4/SH/1gAAAJQBAAALAAAAAAAAAAAAAAAAAC8BAABfcmVscy8u&#13;&#10;cmVsc1BLAQItABQABgAIAAAAIQD+FX9uIwIAAFkEAAAOAAAAAAAAAAAAAAAAAC4CAABkcnMvZTJv&#13;&#10;RG9jLnhtbFBLAQItABQABgAIAAAAIQBatLgH4wAAABIBAAAPAAAAAAAAAAAAAAAAAH0EAABkcnMv&#13;&#10;ZG93bnJldi54bWxQSwUGAAAAAAQABADzAAAAjQUAAAAA&#13;&#10;">
                <v:path arrowok="t"/>
              </v:shape>
            </w:pict>
          </mc:Fallback>
        </mc:AlternateContent>
      </w:r>
    </w:p>
    <w:sectPr w:rsidR="003C3117" w:rsidRPr="009045C4" w:rsidSect="00A748CC">
      <w:headerReference w:type="default" r:id="rId42"/>
      <w:footerReference w:type="default" r:id="rId43"/>
      <w:pgSz w:w="11880" w:h="16820"/>
      <w:pgMar w:top="720" w:right="1022" w:bottom="720" w:left="1238" w:header="720" w:footer="720" w:gutter="0"/>
      <w:pgNumType w:fmt="lowerLetter" w:start="1"/>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8B6836" w14:textId="77777777" w:rsidR="00B60D62" w:rsidRDefault="00B60D62">
      <w:r>
        <w:separator/>
      </w:r>
    </w:p>
  </w:endnote>
  <w:endnote w:type="continuationSeparator" w:id="0">
    <w:p w14:paraId="07A3075D" w14:textId="77777777" w:rsidR="00B60D62" w:rsidRDefault="00B60D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
    <w:altName w:val="Times New Roman"/>
    <w:panose1 w:val="00000500000000020000"/>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panose1 w:val="020B0604020202020204"/>
    <w:charset w:val="00"/>
    <w:family w:val="roman"/>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rial Black">
    <w:panose1 w:val="020B0A04020102020204"/>
    <w:charset w:val="00"/>
    <w:family w:val="swiss"/>
    <w:pitch w:val="variable"/>
    <w:sig w:usb0="A00002AF" w:usb1="400078FB" w:usb2="00000000" w:usb3="00000000" w:csb0="0000009F" w:csb1="00000000"/>
  </w:font>
  <w:font w:name="DengXian Light">
    <w:altName w:val="等线 Light"/>
    <w:panose1 w:val="02010600030101010101"/>
    <w:charset w:val="86"/>
    <w:family w:val="auto"/>
    <w:pitch w:val="variable"/>
    <w:sig w:usb0="A00002BF" w:usb1="38CF7CFA" w:usb2="00000016" w:usb3="00000000" w:csb0="0004000F" w:csb1="00000000"/>
  </w:font>
  <w:font w:name="Aptos Display">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B1B565" w14:textId="062B9982" w:rsidR="008E585B" w:rsidRPr="00564939" w:rsidRDefault="008E585B">
    <w:pPr>
      <w:pStyle w:val="Footer"/>
      <w:jc w:val="right"/>
      <w:rPr>
        <w:rFonts w:ascii="Arial" w:hAnsi="Arial" w:cs="Arial"/>
        <w:i/>
        <w:iCs/>
        <w:sz w:val="15"/>
        <w:szCs w:val="22"/>
      </w:rPr>
    </w:pPr>
    <w:r w:rsidRPr="00564939">
      <w:rPr>
        <w:rFonts w:ascii="Arial" w:hAnsi="Arial" w:cs="Arial"/>
        <w:i/>
        <w:iCs/>
        <w:sz w:val="15"/>
        <w:szCs w:val="22"/>
      </w:rPr>
      <w:fldChar w:fldCharType="begin"/>
    </w:r>
    <w:r w:rsidRPr="00564939">
      <w:rPr>
        <w:rFonts w:ascii="Arial" w:hAnsi="Arial" w:cs="Arial"/>
        <w:i/>
        <w:iCs/>
        <w:sz w:val="15"/>
        <w:szCs w:val="22"/>
      </w:rPr>
      <w:instrText xml:space="preserve"> TIME \@ "d-MMM-yy" </w:instrText>
    </w:r>
    <w:r w:rsidRPr="00564939">
      <w:rPr>
        <w:rFonts w:ascii="Arial" w:hAnsi="Arial" w:cs="Arial"/>
        <w:i/>
        <w:iCs/>
        <w:sz w:val="15"/>
        <w:szCs w:val="22"/>
      </w:rPr>
      <w:fldChar w:fldCharType="separate"/>
    </w:r>
    <w:r w:rsidR="00C11169" w:rsidRPr="00564939">
      <w:rPr>
        <w:rFonts w:ascii="Arial" w:hAnsi="Arial" w:cs="Arial"/>
        <w:i/>
        <w:iCs/>
        <w:noProof/>
        <w:sz w:val="15"/>
        <w:szCs w:val="22"/>
      </w:rPr>
      <w:t>21-Jun-</w:t>
    </w:r>
    <w:r w:rsidR="00564939">
      <w:rPr>
        <w:rFonts w:ascii="Arial" w:hAnsi="Arial" w:cs="Arial"/>
        <w:i/>
        <w:iCs/>
        <w:noProof/>
        <w:sz w:val="15"/>
        <w:szCs w:val="22"/>
      </w:rPr>
      <w:t>20</w:t>
    </w:r>
    <w:r w:rsidR="00C11169" w:rsidRPr="00564939">
      <w:rPr>
        <w:rFonts w:ascii="Arial" w:hAnsi="Arial" w:cs="Arial"/>
        <w:i/>
        <w:iCs/>
        <w:noProof/>
        <w:sz w:val="15"/>
        <w:szCs w:val="22"/>
      </w:rPr>
      <w:t>25</w:t>
    </w:r>
    <w:r w:rsidRPr="00564939">
      <w:rPr>
        <w:rFonts w:ascii="Arial" w:hAnsi="Arial" w:cs="Arial"/>
        <w:i/>
        <w:iCs/>
        <w:sz w:val="15"/>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2651C2" w14:textId="77777777" w:rsidR="00B60D62" w:rsidRDefault="00B60D62">
      <w:r>
        <w:separator/>
      </w:r>
    </w:p>
  </w:footnote>
  <w:footnote w:type="continuationSeparator" w:id="0">
    <w:p w14:paraId="71EB44DE" w14:textId="77777777" w:rsidR="00B60D62" w:rsidRDefault="00B60D62">
      <w:r>
        <w:continuationSeparator/>
      </w:r>
    </w:p>
  </w:footnote>
  <w:footnote w:id="1">
    <w:p w14:paraId="1D0EDACB" w14:textId="77777777" w:rsidR="008E585B" w:rsidRPr="00CD1E4F" w:rsidRDefault="008E585B" w:rsidP="00DC23F5">
      <w:pPr>
        <w:pStyle w:val="FootnoteText"/>
        <w:ind w:firstLine="450"/>
        <w:rPr>
          <w:rFonts w:ascii="Arial" w:hAnsi="Arial" w:cs="Arial"/>
          <w:sz w:val="18"/>
          <w:szCs w:val="22"/>
        </w:rPr>
      </w:pPr>
      <w:r w:rsidRPr="00CD1E4F">
        <w:rPr>
          <w:rStyle w:val="FootnoteReference"/>
          <w:rFonts w:ascii="Arial" w:hAnsi="Arial" w:cs="Arial"/>
          <w:sz w:val="18"/>
          <w:szCs w:val="22"/>
        </w:rPr>
        <w:footnoteRef/>
      </w:r>
      <w:r w:rsidRPr="00CD1E4F">
        <w:rPr>
          <w:rFonts w:ascii="Arial" w:hAnsi="Arial" w:cs="Arial"/>
          <w:sz w:val="18"/>
          <w:szCs w:val="22"/>
        </w:rPr>
        <w:t xml:space="preserve"> 2 Sam. 7:13, 16; 1 Kings 2: 4, 45; 9:5; 1 Chron. 22: 8-10; 28:4-7; 2 Chron. 7:17-18; Ps. 89:3-4, 27-29, 34-37; 132:11; Isa. 9:6-7; 11:1, 10; Jer. 22:29; 23:5-6; 30:9; 33:20-21; Ezek. 34:23-25; 37:24-28; 43:6-9; Dan. 3:5; Hos. 3:5; Amos 9:11-12; Mic. 5:2, 4; Zech. 3:8, 9; 6:12, 13; 9:10; 12:8; 13:1; Matt. 1:1-18; Luke 1:30-33.  These verses and this handout are adapted from a 2005 SBC class presentation.</w:t>
      </w:r>
    </w:p>
  </w:footnote>
  <w:footnote w:id="2">
    <w:p w14:paraId="5DEC68BF" w14:textId="77777777" w:rsidR="008E585B" w:rsidRPr="00CD1E4F" w:rsidRDefault="008E585B" w:rsidP="00145699">
      <w:pPr>
        <w:pStyle w:val="FootnoteText"/>
        <w:ind w:firstLine="709"/>
        <w:rPr>
          <w:rFonts w:ascii="Arial" w:hAnsi="Arial" w:cs="Arial"/>
          <w:sz w:val="18"/>
          <w:szCs w:val="22"/>
        </w:rPr>
      </w:pPr>
      <w:r w:rsidRPr="00CD1E4F">
        <w:rPr>
          <w:rStyle w:val="FootnoteReference"/>
          <w:rFonts w:ascii="Arial" w:hAnsi="Arial" w:cs="Arial"/>
          <w:sz w:val="18"/>
          <w:szCs w:val="22"/>
        </w:rPr>
        <w:footnoteRef/>
      </w:r>
      <w:r w:rsidRPr="00CD1E4F">
        <w:rPr>
          <w:rFonts w:ascii="Arial" w:hAnsi="Arial" w:cs="Arial"/>
          <w:sz w:val="18"/>
          <w:szCs w:val="22"/>
        </w:rPr>
        <w:t xml:space="preserve"> Much of the information in this study can be found in </w:t>
      </w:r>
      <w:r w:rsidRPr="00CD1E4F">
        <w:rPr>
          <w:rFonts w:ascii="Arial" w:hAnsi="Arial" w:cs="Arial"/>
          <w:sz w:val="18"/>
          <w:szCs w:val="22"/>
          <w:lang w:bidi="x-none"/>
        </w:rPr>
        <w:t xml:space="preserve">Tony Maalouf, </w:t>
      </w:r>
      <w:r w:rsidRPr="00CD1E4F">
        <w:rPr>
          <w:rFonts w:ascii="Arial" w:hAnsi="Arial" w:cs="Arial"/>
          <w:i/>
          <w:sz w:val="18"/>
          <w:szCs w:val="22"/>
          <w:lang w:bidi="x-none"/>
        </w:rPr>
        <w:t>Arabs in the Shadow of Israel: The Unfolding of God’s Prophetic Plan for Ishmael’s Descendants</w:t>
      </w:r>
      <w:r w:rsidRPr="00CD1E4F">
        <w:rPr>
          <w:rFonts w:ascii="Arial" w:hAnsi="Arial" w:cs="Arial"/>
          <w:sz w:val="18"/>
          <w:szCs w:val="22"/>
          <w:lang w:bidi="x-none"/>
        </w:rPr>
        <w:t xml:space="preserve"> (Grand Rapids: Trade Paperback, Kregel, 2003).</w:t>
      </w:r>
    </w:p>
  </w:footnote>
  <w:footnote w:id="3">
    <w:p w14:paraId="517B60C5" w14:textId="77777777" w:rsidR="008E585B" w:rsidRPr="00CD1E4F" w:rsidRDefault="008E585B" w:rsidP="00145699">
      <w:pPr>
        <w:pStyle w:val="FootnoteText"/>
        <w:ind w:firstLine="709"/>
        <w:rPr>
          <w:rFonts w:ascii="Arial" w:hAnsi="Arial" w:cs="Arial"/>
          <w:sz w:val="18"/>
          <w:szCs w:val="22"/>
        </w:rPr>
      </w:pPr>
      <w:r w:rsidRPr="00CD1E4F">
        <w:rPr>
          <w:rStyle w:val="FootnoteReference"/>
          <w:rFonts w:ascii="Arial" w:hAnsi="Arial" w:cs="Arial"/>
          <w:sz w:val="18"/>
          <w:szCs w:val="22"/>
        </w:rPr>
        <w:footnoteRef/>
      </w:r>
      <w:r w:rsidRPr="00CD1E4F">
        <w:rPr>
          <w:rFonts w:ascii="Arial" w:hAnsi="Arial" w:cs="Arial"/>
          <w:sz w:val="18"/>
          <w:szCs w:val="22"/>
        </w:rPr>
        <w:t xml:space="preserve"> See Barry J. Beitzel, </w:t>
      </w:r>
      <w:r w:rsidRPr="00CD1E4F">
        <w:rPr>
          <w:rFonts w:ascii="Arial" w:hAnsi="Arial" w:cs="Arial"/>
          <w:i/>
          <w:sz w:val="18"/>
          <w:szCs w:val="22"/>
        </w:rPr>
        <w:t>The Moody Atlas of Bible Lands</w:t>
      </w:r>
      <w:r w:rsidRPr="00CD1E4F">
        <w:rPr>
          <w:rFonts w:ascii="Arial" w:hAnsi="Arial" w:cs="Arial"/>
          <w:sz w:val="18"/>
          <w:szCs w:val="22"/>
        </w:rPr>
        <w:t xml:space="preserve"> (Chicago: Moody, 1985), 78-79.  Here he follows the first-century Jewish historian Josephus, who placed Uz in Trachonitus northeast of the Sea of Galilee.  A man named Uz descended from Aram in this region (Gen. 10:23; 1 Chron. 1:17; cf. son of Nahor in Gen. 22:21).</w:t>
      </w:r>
    </w:p>
  </w:footnote>
  <w:footnote w:id="4">
    <w:p w14:paraId="053C494D" w14:textId="77777777" w:rsidR="008E585B" w:rsidRPr="00CD1E4F" w:rsidRDefault="008E585B" w:rsidP="00145699">
      <w:pPr>
        <w:pStyle w:val="FootnoteText"/>
        <w:ind w:firstLine="709"/>
        <w:rPr>
          <w:rFonts w:ascii="Arial" w:hAnsi="Arial" w:cs="Arial"/>
          <w:i/>
          <w:sz w:val="18"/>
          <w:szCs w:val="22"/>
        </w:rPr>
      </w:pPr>
      <w:r w:rsidRPr="00CD1E4F">
        <w:rPr>
          <w:rStyle w:val="FootnoteReference"/>
          <w:rFonts w:ascii="Arial" w:hAnsi="Arial" w:cs="Arial"/>
          <w:sz w:val="18"/>
          <w:szCs w:val="22"/>
        </w:rPr>
        <w:footnoteRef/>
      </w:r>
      <w:r w:rsidRPr="00CD1E4F">
        <w:rPr>
          <w:rFonts w:ascii="Arial" w:hAnsi="Arial" w:cs="Arial"/>
          <w:sz w:val="18"/>
          <w:szCs w:val="22"/>
        </w:rPr>
        <w:t xml:space="preserve"> An Edomite named Uz lived in Seir southeast of Israel near Arabia (Gen. 36:28; cf. 1 Chron. 1:42), and Jeremiah listed Uz with nations of the south (Jer. 25:20).  Lamentations 4:21 is the clearest verse of all: “Rejoice and be glad, O Daughter of Edom, you who live in the land of Uz.” Carl G. Rasmussen supports Uz being east Edom in </w:t>
      </w:r>
      <w:r w:rsidRPr="00CD1E4F">
        <w:rPr>
          <w:rFonts w:ascii="Arial" w:hAnsi="Arial" w:cs="Arial"/>
          <w:i/>
          <w:sz w:val="18"/>
          <w:szCs w:val="22"/>
        </w:rPr>
        <w:t>The</w:t>
      </w:r>
      <w:r w:rsidRPr="00CD1E4F">
        <w:rPr>
          <w:rFonts w:ascii="Arial" w:hAnsi="Arial" w:cs="Arial"/>
          <w:sz w:val="18"/>
          <w:szCs w:val="22"/>
        </w:rPr>
        <w:t xml:space="preserve"> </w:t>
      </w:r>
      <w:r w:rsidRPr="00CD1E4F">
        <w:rPr>
          <w:rFonts w:ascii="Arial" w:hAnsi="Arial" w:cs="Arial"/>
          <w:i/>
          <w:sz w:val="18"/>
          <w:szCs w:val="22"/>
        </w:rPr>
        <w:t>NIV Atlas of the Bible</w:t>
      </w:r>
      <w:r w:rsidRPr="00CD1E4F">
        <w:rPr>
          <w:rFonts w:ascii="Arial" w:hAnsi="Arial" w:cs="Arial"/>
          <w:sz w:val="18"/>
          <w:szCs w:val="22"/>
        </w:rPr>
        <w:t xml:space="preserve"> (Grand Rapids: Zondervan, 1989), 255.</w:t>
      </w:r>
      <w:r w:rsidRPr="00CD1E4F">
        <w:rPr>
          <w:rFonts w:ascii="Arial" w:hAnsi="Arial" w:cs="Arial"/>
          <w:i/>
          <w:sz w:val="18"/>
          <w:szCs w:val="22"/>
        </w:rPr>
        <w:t xml:space="preserve"> </w:t>
      </w:r>
    </w:p>
  </w:footnote>
  <w:footnote w:id="5">
    <w:p w14:paraId="74D4B961" w14:textId="77777777" w:rsidR="008E585B" w:rsidRPr="00CD1E4F" w:rsidRDefault="008E585B" w:rsidP="00145699">
      <w:pPr>
        <w:pStyle w:val="FootnoteText"/>
        <w:ind w:firstLine="709"/>
        <w:rPr>
          <w:rFonts w:ascii="Arial" w:hAnsi="Arial" w:cs="Arial"/>
          <w:sz w:val="18"/>
          <w:szCs w:val="22"/>
        </w:rPr>
      </w:pPr>
      <w:r w:rsidRPr="00CD1E4F">
        <w:rPr>
          <w:rStyle w:val="FootnoteReference"/>
          <w:rFonts w:ascii="Arial" w:hAnsi="Arial" w:cs="Arial"/>
          <w:sz w:val="18"/>
          <w:szCs w:val="22"/>
        </w:rPr>
        <w:footnoteRef/>
      </w:r>
      <w:r w:rsidRPr="00CD1E4F">
        <w:rPr>
          <w:rFonts w:ascii="Arial" w:hAnsi="Arial" w:cs="Arial"/>
          <w:sz w:val="18"/>
          <w:szCs w:val="22"/>
        </w:rPr>
        <w:t xml:space="preserve"> See 1 Kings 9:28; 10:11; 22:48; 1 Chron. 29:4; 2 Chron. 8:18; Job 22:24; 28:16; Ps. 45:9; Isa. 13:12.</w:t>
      </w:r>
    </w:p>
  </w:footnote>
  <w:footnote w:id="6">
    <w:p w14:paraId="024BE74C" w14:textId="77777777" w:rsidR="00404D35" w:rsidRPr="00CD1E4F" w:rsidRDefault="00404D35" w:rsidP="00404D35">
      <w:pPr>
        <w:pStyle w:val="FootnoteText"/>
        <w:widowControl w:val="0"/>
        <w:ind w:firstLine="720"/>
        <w:rPr>
          <w:rFonts w:ascii="Arial" w:hAnsi="Arial" w:cs="Arial"/>
          <w:sz w:val="16"/>
          <w:szCs w:val="16"/>
        </w:rPr>
      </w:pPr>
      <w:r w:rsidRPr="00CD1E4F">
        <w:rPr>
          <w:rStyle w:val="FootnoteReference"/>
          <w:rFonts w:ascii="Arial" w:hAnsi="Arial" w:cs="Arial"/>
          <w:sz w:val="16"/>
          <w:szCs w:val="16"/>
        </w:rPr>
        <w:footnoteRef/>
      </w:r>
      <w:r w:rsidRPr="00CD1E4F">
        <w:rPr>
          <w:rFonts w:ascii="Arial" w:hAnsi="Arial" w:cs="Arial"/>
          <w:sz w:val="16"/>
          <w:szCs w:val="16"/>
        </w:rPr>
        <w:t xml:space="preserve">Douglas J. Moo, "Jesus and the Authority of the Mosaic Law," </w:t>
      </w:r>
      <w:r w:rsidRPr="00CD1E4F">
        <w:rPr>
          <w:rFonts w:ascii="Arial" w:hAnsi="Arial" w:cs="Arial"/>
          <w:i/>
          <w:sz w:val="16"/>
          <w:szCs w:val="16"/>
        </w:rPr>
        <w:t xml:space="preserve">JSNT </w:t>
      </w:r>
      <w:r w:rsidRPr="00CD1E4F">
        <w:rPr>
          <w:rFonts w:ascii="Arial" w:hAnsi="Arial" w:cs="Arial"/>
          <w:sz w:val="16"/>
          <w:szCs w:val="16"/>
        </w:rPr>
        <w:t xml:space="preserve">20 (February 1984): 3-49; Roy L. Aldrich, "Causes for Confusion of Law and Grace," </w:t>
      </w:r>
      <w:r w:rsidRPr="00CD1E4F">
        <w:rPr>
          <w:rFonts w:ascii="Arial" w:hAnsi="Arial" w:cs="Arial"/>
          <w:i/>
          <w:sz w:val="16"/>
          <w:szCs w:val="16"/>
        </w:rPr>
        <w:t xml:space="preserve">BS </w:t>
      </w:r>
      <w:r w:rsidRPr="00CD1E4F">
        <w:rPr>
          <w:rFonts w:ascii="Arial" w:hAnsi="Arial" w:cs="Arial"/>
          <w:sz w:val="16"/>
          <w:szCs w:val="16"/>
        </w:rPr>
        <w:t xml:space="preserve">116 (July-September 1959): 221-29; id., "Has the Mosaic Law Been Abolished?" 322-35; id., "The Mosaic Ten Commandments Compared to Their Restatements in the New Testament," </w:t>
      </w:r>
      <w:r w:rsidRPr="00CD1E4F">
        <w:rPr>
          <w:rFonts w:ascii="Arial" w:hAnsi="Arial" w:cs="Arial"/>
          <w:i/>
          <w:sz w:val="16"/>
          <w:szCs w:val="16"/>
        </w:rPr>
        <w:t xml:space="preserve">BS </w:t>
      </w:r>
      <w:r w:rsidRPr="00CD1E4F">
        <w:rPr>
          <w:rFonts w:ascii="Arial" w:hAnsi="Arial" w:cs="Arial"/>
          <w:sz w:val="16"/>
          <w:szCs w:val="16"/>
        </w:rPr>
        <w:t>118 (July-September 1961): 251-58.</w:t>
      </w:r>
    </w:p>
    <w:p w14:paraId="34F50083" w14:textId="77777777" w:rsidR="00404D35" w:rsidRPr="00CD1E4F" w:rsidRDefault="00404D35" w:rsidP="00404D35">
      <w:pPr>
        <w:pStyle w:val="FootnoteText"/>
        <w:widowControl w:val="0"/>
        <w:ind w:firstLine="720"/>
        <w:rPr>
          <w:rFonts w:ascii="Arial" w:hAnsi="Arial" w:cs="Arial"/>
          <w:sz w:val="16"/>
          <w:szCs w:val="16"/>
        </w:rPr>
      </w:pPr>
    </w:p>
  </w:footnote>
  <w:footnote w:id="7">
    <w:p w14:paraId="36217A62" w14:textId="77777777" w:rsidR="00404D35" w:rsidRPr="00CD1E4F" w:rsidRDefault="00404D35" w:rsidP="00404D35">
      <w:pPr>
        <w:pStyle w:val="FootnoteText"/>
        <w:widowControl w:val="0"/>
        <w:ind w:firstLine="720"/>
        <w:rPr>
          <w:rFonts w:ascii="Arial" w:hAnsi="Arial" w:cs="Arial"/>
          <w:sz w:val="16"/>
          <w:szCs w:val="16"/>
        </w:rPr>
      </w:pPr>
      <w:r w:rsidRPr="00CD1E4F">
        <w:rPr>
          <w:rStyle w:val="FootnoteReference"/>
          <w:rFonts w:ascii="Arial" w:hAnsi="Arial" w:cs="Arial"/>
          <w:sz w:val="16"/>
          <w:szCs w:val="16"/>
        </w:rPr>
        <w:footnoteRef/>
      </w:r>
      <w:r w:rsidRPr="00CD1E4F">
        <w:rPr>
          <w:rFonts w:ascii="Arial" w:hAnsi="Arial" w:cs="Arial"/>
          <w:sz w:val="16"/>
          <w:szCs w:val="16"/>
        </w:rPr>
        <w:t>One may object to this reasoning based upon that fact that Paul used circumcision (in the so-called ceremonial law) rather than the Sabbath (in the so-called moral law), but Paul's teaching on the present applicability of the Ten Commandments is noted later in this discussion.</w:t>
      </w:r>
    </w:p>
    <w:p w14:paraId="3D60D572" w14:textId="77777777" w:rsidR="00404D35" w:rsidRPr="00CD1E4F" w:rsidRDefault="00404D35" w:rsidP="00404D35">
      <w:pPr>
        <w:pStyle w:val="FootnoteText"/>
        <w:widowControl w:val="0"/>
        <w:ind w:firstLine="720"/>
        <w:rPr>
          <w:rFonts w:ascii="Arial" w:hAnsi="Arial" w:cs="Arial"/>
          <w:sz w:val="16"/>
          <w:szCs w:val="16"/>
        </w:rPr>
      </w:pPr>
    </w:p>
  </w:footnote>
  <w:footnote w:id="8">
    <w:p w14:paraId="46E95A12" w14:textId="77777777" w:rsidR="00404D35" w:rsidRPr="00CD1E4F" w:rsidRDefault="00404D35" w:rsidP="00404D35">
      <w:pPr>
        <w:pStyle w:val="FootnoteText"/>
        <w:widowControl w:val="0"/>
        <w:ind w:firstLine="720"/>
        <w:rPr>
          <w:rFonts w:ascii="Arial" w:hAnsi="Arial" w:cs="Arial"/>
          <w:sz w:val="16"/>
          <w:szCs w:val="16"/>
        </w:rPr>
      </w:pPr>
      <w:r w:rsidRPr="00CD1E4F">
        <w:rPr>
          <w:rStyle w:val="FootnoteReference"/>
          <w:rFonts w:ascii="Arial" w:hAnsi="Arial" w:cs="Arial"/>
          <w:sz w:val="16"/>
          <w:szCs w:val="16"/>
        </w:rPr>
        <w:footnoteRef/>
      </w:r>
      <w:r w:rsidRPr="00CD1E4F">
        <w:rPr>
          <w:rFonts w:ascii="Arial" w:hAnsi="Arial" w:cs="Arial"/>
          <w:sz w:val="16"/>
          <w:szCs w:val="16"/>
        </w:rPr>
        <w:t xml:space="preserve">Douglas R. de Lacey, "The Sabbath/Sunday Question and the Law in the Pauline Corpus," in </w:t>
      </w:r>
      <w:r w:rsidRPr="00CD1E4F">
        <w:rPr>
          <w:rFonts w:ascii="Arial" w:hAnsi="Arial" w:cs="Arial"/>
          <w:i/>
          <w:sz w:val="16"/>
          <w:szCs w:val="16"/>
        </w:rPr>
        <w:t>From Sabbath to Lord's Day: A Biblical, Historical, and Theological Investigation.</w:t>
      </w:r>
      <w:r w:rsidRPr="00CD1E4F">
        <w:rPr>
          <w:rFonts w:ascii="Arial" w:hAnsi="Arial" w:cs="Arial"/>
          <w:sz w:val="16"/>
          <w:szCs w:val="16"/>
        </w:rPr>
        <w:t>, ed. D. A. Carson, 159-95 (Grand Rapids: Zondervan, 1982), 166.</w:t>
      </w:r>
    </w:p>
    <w:p w14:paraId="01312E59" w14:textId="77777777" w:rsidR="00404D35" w:rsidRPr="00CD1E4F" w:rsidRDefault="00404D35" w:rsidP="00404D35">
      <w:pPr>
        <w:pStyle w:val="FootnoteText"/>
        <w:widowControl w:val="0"/>
        <w:ind w:firstLine="720"/>
        <w:rPr>
          <w:rFonts w:ascii="Arial" w:hAnsi="Arial" w:cs="Arial"/>
          <w:sz w:val="16"/>
          <w:szCs w:val="16"/>
        </w:rPr>
      </w:pPr>
    </w:p>
  </w:footnote>
  <w:footnote w:id="9">
    <w:p w14:paraId="56CBBC96" w14:textId="77777777" w:rsidR="00404D35" w:rsidRPr="00CD1E4F" w:rsidRDefault="00404D35" w:rsidP="00404D35">
      <w:pPr>
        <w:pStyle w:val="FootnoteText"/>
        <w:widowControl w:val="0"/>
        <w:ind w:firstLine="720"/>
        <w:rPr>
          <w:rFonts w:ascii="Arial" w:hAnsi="Arial" w:cs="Arial"/>
          <w:sz w:val="15"/>
          <w:szCs w:val="16"/>
        </w:rPr>
      </w:pPr>
      <w:r w:rsidRPr="00CD1E4F">
        <w:rPr>
          <w:rStyle w:val="FootnoteReference"/>
          <w:rFonts w:ascii="Arial" w:hAnsi="Arial" w:cs="Arial"/>
          <w:sz w:val="16"/>
          <w:szCs w:val="16"/>
        </w:rPr>
        <w:footnoteRef/>
      </w:r>
      <w:r w:rsidRPr="00CD1E4F">
        <w:rPr>
          <w:rFonts w:ascii="Arial" w:hAnsi="Arial" w:cs="Arial"/>
          <w:sz w:val="16"/>
          <w:szCs w:val="16"/>
        </w:rPr>
        <w:t xml:space="preserve">E. P. Sanders, </w:t>
      </w:r>
      <w:r w:rsidRPr="00CD1E4F">
        <w:rPr>
          <w:rFonts w:ascii="Arial" w:hAnsi="Arial" w:cs="Arial"/>
          <w:i/>
          <w:sz w:val="16"/>
          <w:szCs w:val="16"/>
        </w:rPr>
        <w:t xml:space="preserve">Paul, the Law, and the Jewish People </w:t>
      </w:r>
      <w:r w:rsidRPr="00CD1E4F">
        <w:rPr>
          <w:rFonts w:ascii="Arial" w:hAnsi="Arial" w:cs="Arial"/>
          <w:sz w:val="16"/>
          <w:szCs w:val="16"/>
        </w:rPr>
        <w:t>(Philadelphia: Fortress Press, 1983), 144.</w:t>
      </w:r>
    </w:p>
    <w:p w14:paraId="610E9F6E" w14:textId="77777777" w:rsidR="00404D35" w:rsidRPr="00CD1E4F" w:rsidRDefault="00404D35" w:rsidP="00404D35">
      <w:pPr>
        <w:pStyle w:val="FootnoteText"/>
        <w:widowControl w:val="0"/>
        <w:ind w:firstLine="720"/>
        <w:rPr>
          <w:rFonts w:ascii="Arial" w:hAnsi="Arial" w:cs="Arial"/>
          <w:sz w:val="16"/>
          <w:szCs w:val="16"/>
        </w:rPr>
      </w:pPr>
    </w:p>
  </w:footnote>
  <w:footnote w:id="10">
    <w:p w14:paraId="09073B92" w14:textId="77777777" w:rsidR="00404D35" w:rsidRPr="00CD1E4F" w:rsidRDefault="00404D35" w:rsidP="00404D35">
      <w:pPr>
        <w:pStyle w:val="FootnoteText"/>
        <w:widowControl w:val="0"/>
        <w:ind w:firstLine="720"/>
        <w:rPr>
          <w:rFonts w:ascii="Arial" w:hAnsi="Arial" w:cs="Arial"/>
          <w:sz w:val="16"/>
          <w:szCs w:val="16"/>
        </w:rPr>
      </w:pPr>
      <w:r w:rsidRPr="00CD1E4F">
        <w:rPr>
          <w:rStyle w:val="FootnoteReference"/>
          <w:rFonts w:ascii="Arial" w:hAnsi="Arial" w:cs="Arial"/>
          <w:sz w:val="16"/>
          <w:szCs w:val="16"/>
        </w:rPr>
        <w:footnoteRef/>
      </w:r>
      <w:r w:rsidRPr="00CD1E4F">
        <w:rPr>
          <w:rFonts w:ascii="Arial" w:hAnsi="Arial" w:cs="Arial"/>
          <w:sz w:val="16"/>
          <w:szCs w:val="16"/>
        </w:rPr>
        <w:t>This is certainly not to say that believers are now free to covet, for this is prohibited elsewhere in the New Testament (e.g., James 4:2).  What Paul means is that the prohibition of coveting in the Decalogue revealed man's inability to follow God's commands.</w:t>
      </w:r>
    </w:p>
    <w:p w14:paraId="75850622" w14:textId="77777777" w:rsidR="00404D35" w:rsidRPr="00CD1E4F" w:rsidRDefault="00404D35" w:rsidP="00404D35">
      <w:pPr>
        <w:pStyle w:val="FootnoteText"/>
        <w:widowControl w:val="0"/>
        <w:ind w:firstLine="720"/>
        <w:rPr>
          <w:rFonts w:ascii="Arial" w:hAnsi="Arial" w:cs="Arial"/>
          <w:sz w:val="16"/>
          <w:szCs w:val="16"/>
        </w:rPr>
      </w:pPr>
    </w:p>
  </w:footnote>
  <w:footnote w:id="11">
    <w:p w14:paraId="0B494C1A" w14:textId="77777777" w:rsidR="00404D35" w:rsidRPr="00CD1E4F" w:rsidRDefault="00404D35" w:rsidP="00404D35">
      <w:pPr>
        <w:pStyle w:val="FootnoteText"/>
        <w:widowControl w:val="0"/>
        <w:ind w:firstLine="720"/>
        <w:rPr>
          <w:rFonts w:ascii="Arial" w:hAnsi="Arial" w:cs="Arial"/>
          <w:sz w:val="16"/>
          <w:szCs w:val="16"/>
        </w:rPr>
      </w:pPr>
      <w:r w:rsidRPr="00CD1E4F">
        <w:rPr>
          <w:rStyle w:val="FootnoteReference"/>
          <w:rFonts w:ascii="Arial" w:hAnsi="Arial" w:cs="Arial"/>
          <w:sz w:val="16"/>
          <w:szCs w:val="16"/>
        </w:rPr>
        <w:footnoteRef/>
      </w:r>
      <w:r w:rsidRPr="00CD1E4F">
        <w:rPr>
          <w:rFonts w:ascii="Arial" w:hAnsi="Arial" w:cs="Arial"/>
          <w:sz w:val="16"/>
          <w:szCs w:val="16"/>
        </w:rPr>
        <w:t xml:space="preserve">Bernardin Schneider, "The Meaning of St. Paul's Antithesis 'The Letter and the Spirit,'" </w:t>
      </w:r>
      <w:r w:rsidRPr="00CD1E4F">
        <w:rPr>
          <w:rFonts w:ascii="Arial" w:hAnsi="Arial" w:cs="Arial"/>
          <w:i/>
          <w:sz w:val="16"/>
          <w:szCs w:val="16"/>
        </w:rPr>
        <w:t xml:space="preserve">CBQ </w:t>
      </w:r>
      <w:r w:rsidRPr="00CD1E4F">
        <w:rPr>
          <w:rFonts w:ascii="Arial" w:hAnsi="Arial" w:cs="Arial"/>
          <w:sz w:val="16"/>
          <w:szCs w:val="16"/>
        </w:rPr>
        <w:t>15 (1953): 193-207.</w:t>
      </w:r>
    </w:p>
    <w:p w14:paraId="15F93DC4" w14:textId="77777777" w:rsidR="00404D35" w:rsidRPr="00CD1E4F" w:rsidRDefault="00404D35" w:rsidP="00404D35">
      <w:pPr>
        <w:pStyle w:val="FootnoteText"/>
        <w:widowControl w:val="0"/>
        <w:ind w:firstLine="720"/>
        <w:rPr>
          <w:rFonts w:ascii="Arial" w:hAnsi="Arial" w:cs="Arial"/>
          <w:sz w:val="16"/>
          <w:szCs w:val="16"/>
        </w:rPr>
      </w:pPr>
    </w:p>
  </w:footnote>
  <w:footnote w:id="12">
    <w:p w14:paraId="15C34426" w14:textId="77777777" w:rsidR="00404D35" w:rsidRPr="00CD1E4F" w:rsidRDefault="00404D35" w:rsidP="00404D35">
      <w:pPr>
        <w:pStyle w:val="FootnoteText"/>
        <w:widowControl w:val="0"/>
        <w:ind w:firstLine="720"/>
        <w:rPr>
          <w:rFonts w:ascii="Arial" w:hAnsi="Arial" w:cs="Arial"/>
          <w:sz w:val="16"/>
          <w:szCs w:val="16"/>
        </w:rPr>
      </w:pPr>
      <w:r w:rsidRPr="00CD1E4F">
        <w:rPr>
          <w:rStyle w:val="FootnoteReference"/>
          <w:rFonts w:ascii="Arial" w:hAnsi="Arial" w:cs="Arial"/>
          <w:sz w:val="16"/>
          <w:szCs w:val="16"/>
        </w:rPr>
        <w:footnoteRef/>
      </w:r>
      <w:r w:rsidRPr="00CD1E4F">
        <w:rPr>
          <w:rFonts w:ascii="Arial" w:hAnsi="Arial" w:cs="Arial"/>
          <w:sz w:val="16"/>
          <w:szCs w:val="16"/>
        </w:rPr>
        <w:t xml:space="preserve">Charles Hodge, </w:t>
      </w:r>
      <w:r w:rsidRPr="00CD1E4F">
        <w:rPr>
          <w:rFonts w:ascii="Arial" w:hAnsi="Arial" w:cs="Arial"/>
          <w:i/>
          <w:sz w:val="16"/>
          <w:szCs w:val="16"/>
        </w:rPr>
        <w:t>A Commentary on 1 &amp; 2 Corinthians</w:t>
      </w:r>
      <w:r w:rsidRPr="00CD1E4F">
        <w:rPr>
          <w:rFonts w:ascii="Arial" w:hAnsi="Arial" w:cs="Arial"/>
          <w:sz w:val="16"/>
          <w:szCs w:val="16"/>
        </w:rPr>
        <w:t xml:space="preserve">, GCS, 428.  See also Exodus 24:12; 31:18; 32:15-16 for other verses mentioning the tablets.  Many argue that Paul's reference to "tablets of stone" serves as a figurative designation for the entire law or Old Covenant (e.g., Victor Paul Furnish, </w:t>
      </w:r>
      <w:r w:rsidRPr="00CD1E4F">
        <w:rPr>
          <w:rFonts w:ascii="Arial" w:hAnsi="Arial" w:cs="Arial"/>
          <w:i/>
          <w:sz w:val="16"/>
          <w:szCs w:val="16"/>
        </w:rPr>
        <w:t>II Corinthians</w:t>
      </w:r>
      <w:r w:rsidRPr="00CD1E4F">
        <w:rPr>
          <w:rFonts w:ascii="Arial" w:hAnsi="Arial" w:cs="Arial"/>
          <w:sz w:val="16"/>
          <w:szCs w:val="16"/>
        </w:rPr>
        <w:t xml:space="preserve">, AB, 200; Bultmann, 73-75; Frederick W. Danker, </w:t>
      </w:r>
      <w:r w:rsidRPr="00CD1E4F">
        <w:rPr>
          <w:rFonts w:ascii="Arial" w:hAnsi="Arial" w:cs="Arial"/>
          <w:i/>
          <w:sz w:val="16"/>
          <w:szCs w:val="16"/>
        </w:rPr>
        <w:t>II Corinthians</w:t>
      </w:r>
      <w:r w:rsidRPr="00CD1E4F">
        <w:rPr>
          <w:rFonts w:ascii="Arial" w:hAnsi="Arial" w:cs="Arial"/>
          <w:sz w:val="16"/>
          <w:szCs w:val="16"/>
        </w:rPr>
        <w:t xml:space="preserve">, ACNT, 54; Colin Kruse, </w:t>
      </w:r>
      <w:r w:rsidRPr="00CD1E4F">
        <w:rPr>
          <w:rFonts w:ascii="Arial" w:hAnsi="Arial" w:cs="Arial"/>
          <w:i/>
          <w:sz w:val="16"/>
          <w:szCs w:val="16"/>
        </w:rPr>
        <w:t>The Second Epistle of the Paul to the Corinthians</w:t>
      </w:r>
      <w:r w:rsidRPr="00CD1E4F">
        <w:rPr>
          <w:rFonts w:ascii="Arial" w:hAnsi="Arial" w:cs="Arial"/>
          <w:sz w:val="16"/>
          <w:szCs w:val="16"/>
        </w:rPr>
        <w:t xml:space="preserve">, TNTC, 91-93; Knofel Staton, </w:t>
      </w:r>
      <w:r w:rsidRPr="00CD1E4F">
        <w:rPr>
          <w:rFonts w:ascii="Arial" w:hAnsi="Arial" w:cs="Arial"/>
          <w:i/>
          <w:sz w:val="16"/>
          <w:szCs w:val="16"/>
        </w:rPr>
        <w:t>Second Corinthians</w:t>
      </w:r>
      <w:r w:rsidRPr="00CD1E4F">
        <w:rPr>
          <w:rFonts w:ascii="Arial" w:hAnsi="Arial" w:cs="Arial"/>
          <w:sz w:val="16"/>
          <w:szCs w:val="16"/>
        </w:rPr>
        <w:t xml:space="preserve">, SBS, 56-57).  However, the passage compares in graphic terms the actual writing (content) on the cold, external tablets with that "written" on the warm, internal heart; thus, the comparison drawn is between the Decalogue and that which replaces it—the work of the Spirit in the inner man.  However, even if the tablets represent the </w:t>
      </w:r>
      <w:r w:rsidRPr="00CD1E4F">
        <w:rPr>
          <w:rFonts w:ascii="Arial" w:hAnsi="Arial" w:cs="Arial"/>
          <w:i/>
          <w:sz w:val="16"/>
          <w:szCs w:val="16"/>
        </w:rPr>
        <w:t>entire</w:t>
      </w:r>
      <w:r w:rsidRPr="00CD1E4F">
        <w:rPr>
          <w:rFonts w:ascii="Arial" w:hAnsi="Arial" w:cs="Arial"/>
          <w:sz w:val="16"/>
          <w:szCs w:val="16"/>
        </w:rPr>
        <w:t xml:space="preserve">  law (the Old Covenant is the implied contrast in verse 6 and specifically mentioned in verse 14), this still argues for the abolition of the Sabbath as part of that law.</w:t>
      </w:r>
    </w:p>
    <w:p w14:paraId="7F1A2544" w14:textId="77777777" w:rsidR="00404D35" w:rsidRPr="00CD1E4F" w:rsidRDefault="00404D35" w:rsidP="00404D35">
      <w:pPr>
        <w:pStyle w:val="FootnoteText"/>
        <w:widowControl w:val="0"/>
        <w:ind w:firstLine="720"/>
        <w:rPr>
          <w:rFonts w:ascii="Arial" w:hAnsi="Arial" w:cs="Arial"/>
          <w:sz w:val="16"/>
          <w:szCs w:val="16"/>
        </w:rPr>
      </w:pPr>
    </w:p>
  </w:footnote>
  <w:footnote w:id="13">
    <w:p w14:paraId="29149C23" w14:textId="77777777" w:rsidR="00404D35" w:rsidRPr="00CD1E4F" w:rsidRDefault="00404D35" w:rsidP="00404D35">
      <w:pPr>
        <w:pStyle w:val="FootnoteText"/>
        <w:widowControl w:val="0"/>
        <w:ind w:firstLine="720"/>
        <w:rPr>
          <w:rFonts w:ascii="Arial" w:hAnsi="Arial" w:cs="Arial"/>
          <w:sz w:val="16"/>
          <w:szCs w:val="16"/>
        </w:rPr>
      </w:pPr>
      <w:r w:rsidRPr="00CD1E4F">
        <w:rPr>
          <w:rStyle w:val="FootnoteReference"/>
          <w:rFonts w:ascii="Arial" w:hAnsi="Arial" w:cs="Arial"/>
          <w:sz w:val="16"/>
          <w:szCs w:val="16"/>
        </w:rPr>
        <w:footnoteRef/>
      </w:r>
      <w:r w:rsidRPr="00CD1E4F">
        <w:rPr>
          <w:rFonts w:ascii="Arial" w:hAnsi="Arial" w:cs="Arial"/>
          <w:sz w:val="16"/>
          <w:szCs w:val="16"/>
        </w:rPr>
        <w:t>De Lacey, "The Sabbath/Sunday Question and the Law in the Pauline Corpus," 167.</w:t>
      </w:r>
    </w:p>
    <w:p w14:paraId="16B6BCEA" w14:textId="77777777" w:rsidR="00404D35" w:rsidRPr="00CD1E4F" w:rsidRDefault="00404D35" w:rsidP="00404D35">
      <w:pPr>
        <w:pStyle w:val="FootnoteText"/>
        <w:widowControl w:val="0"/>
        <w:ind w:firstLine="720"/>
        <w:rPr>
          <w:rFonts w:ascii="Arial" w:hAnsi="Arial" w:cs="Arial"/>
          <w:sz w:val="15"/>
          <w:szCs w:val="16"/>
        </w:rPr>
      </w:pPr>
    </w:p>
  </w:footnote>
  <w:footnote w:id="14">
    <w:p w14:paraId="7B7A1A72" w14:textId="77777777" w:rsidR="00404D35" w:rsidRPr="00CD1E4F" w:rsidRDefault="00404D35" w:rsidP="00404D35">
      <w:pPr>
        <w:pStyle w:val="FootnoteText"/>
        <w:widowControl w:val="0"/>
        <w:ind w:firstLine="720"/>
        <w:rPr>
          <w:rFonts w:ascii="Arial" w:hAnsi="Arial" w:cs="Arial"/>
          <w:sz w:val="16"/>
          <w:szCs w:val="16"/>
        </w:rPr>
      </w:pPr>
      <w:r w:rsidRPr="00CD1E4F">
        <w:rPr>
          <w:rStyle w:val="FootnoteReference"/>
          <w:rFonts w:ascii="Arial" w:hAnsi="Arial" w:cs="Arial"/>
          <w:sz w:val="16"/>
          <w:szCs w:val="16"/>
        </w:rPr>
        <w:footnoteRef/>
      </w:r>
      <w:r w:rsidRPr="00CD1E4F">
        <w:rPr>
          <w:rFonts w:ascii="Arial" w:hAnsi="Arial" w:cs="Arial"/>
          <w:sz w:val="16"/>
          <w:szCs w:val="16"/>
        </w:rPr>
        <w:t xml:space="preserve">Ernest Best, </w:t>
      </w:r>
      <w:r w:rsidRPr="00CD1E4F">
        <w:rPr>
          <w:rFonts w:ascii="Arial" w:hAnsi="Arial" w:cs="Arial"/>
          <w:i/>
          <w:sz w:val="16"/>
          <w:szCs w:val="16"/>
        </w:rPr>
        <w:t xml:space="preserve">Second Corinthians,  </w:t>
      </w:r>
      <w:r w:rsidRPr="00CD1E4F">
        <w:rPr>
          <w:rFonts w:ascii="Arial" w:hAnsi="Arial" w:cs="Arial"/>
          <w:sz w:val="16"/>
          <w:szCs w:val="16"/>
        </w:rPr>
        <w:t>Interp., 31.</w:t>
      </w:r>
    </w:p>
    <w:p w14:paraId="16558585" w14:textId="77777777" w:rsidR="00404D35" w:rsidRPr="00CD1E4F" w:rsidRDefault="00404D35" w:rsidP="00404D35">
      <w:pPr>
        <w:pStyle w:val="FootnoteText"/>
        <w:widowControl w:val="0"/>
        <w:ind w:firstLine="720"/>
        <w:rPr>
          <w:rFonts w:ascii="Arial" w:hAnsi="Arial" w:cs="Arial"/>
          <w:sz w:val="16"/>
          <w:szCs w:val="16"/>
        </w:rPr>
      </w:pPr>
    </w:p>
  </w:footnote>
  <w:footnote w:id="15">
    <w:p w14:paraId="69F00DC4" w14:textId="77777777" w:rsidR="00404D35" w:rsidRPr="00CD1E4F" w:rsidRDefault="00404D35" w:rsidP="00404D35">
      <w:pPr>
        <w:pStyle w:val="FootnoteText"/>
        <w:widowControl w:val="0"/>
        <w:ind w:firstLine="720"/>
        <w:rPr>
          <w:rFonts w:ascii="Arial" w:hAnsi="Arial" w:cs="Arial"/>
          <w:sz w:val="16"/>
          <w:szCs w:val="16"/>
        </w:rPr>
      </w:pPr>
      <w:r w:rsidRPr="00CD1E4F">
        <w:rPr>
          <w:rStyle w:val="FootnoteReference"/>
          <w:rFonts w:ascii="Arial" w:hAnsi="Arial" w:cs="Arial"/>
          <w:sz w:val="16"/>
          <w:szCs w:val="16"/>
        </w:rPr>
        <w:footnoteRef/>
      </w:r>
      <w:r w:rsidRPr="00CD1E4F">
        <w:rPr>
          <w:rFonts w:ascii="Arial" w:hAnsi="Arial" w:cs="Arial"/>
          <w:sz w:val="16"/>
          <w:szCs w:val="16"/>
        </w:rPr>
        <w:t xml:space="preserve">Even Paul's statement that circumcision is nothing but rather what matters is "keeping the commandments of God" (1 Cor. 7:19) is inadequate proof that believers are to keep the Ten Commandments.  There is no evidence that “commandments of God" refers exclusively or even primarily to the Decalogue (C. K. Barrett, </w:t>
      </w:r>
      <w:r w:rsidRPr="00CD1E4F">
        <w:rPr>
          <w:rFonts w:ascii="Arial" w:hAnsi="Arial" w:cs="Arial"/>
          <w:i/>
          <w:sz w:val="16"/>
          <w:szCs w:val="16"/>
        </w:rPr>
        <w:t>1 Corinthians</w:t>
      </w:r>
      <w:r w:rsidRPr="00CD1E4F">
        <w:rPr>
          <w:rFonts w:ascii="Arial" w:hAnsi="Arial" w:cs="Arial"/>
          <w:sz w:val="16"/>
          <w:szCs w:val="16"/>
        </w:rPr>
        <w:t>, 169; de Lacey, "The Sabbath/Sunday Question and the Law in the Pauline Corpus," 176).  Objection to the preceding presentation of Paul's view of the Decalogue may also be based upon his appeal to the fifth commandment in Ephesians 6:1-3.  However, here, the primary motive for children obeying their parents is not the Decalogue, but because this is part of one's calling in Christ (4:1) and is right (v. 1b).  The appeal to the Ten Commandments is at best a third motivation (ibid., 176).</w:t>
      </w:r>
    </w:p>
    <w:p w14:paraId="394CF8DD" w14:textId="77777777" w:rsidR="00404D35" w:rsidRPr="00CD1E4F" w:rsidRDefault="00404D35" w:rsidP="00404D35">
      <w:pPr>
        <w:pStyle w:val="FootnoteText"/>
        <w:widowControl w:val="0"/>
        <w:ind w:firstLine="720"/>
        <w:rPr>
          <w:rFonts w:ascii="Arial" w:hAnsi="Arial" w:cs="Arial"/>
          <w:sz w:val="16"/>
          <w:szCs w:val="16"/>
        </w:rPr>
      </w:pPr>
    </w:p>
  </w:footnote>
  <w:footnote w:id="16">
    <w:p w14:paraId="58F3F5E6" w14:textId="77777777" w:rsidR="00404D35" w:rsidRPr="00CD1E4F" w:rsidRDefault="00404D35" w:rsidP="00404D35">
      <w:pPr>
        <w:pStyle w:val="FootnoteText"/>
        <w:widowControl w:val="0"/>
        <w:ind w:firstLine="720"/>
        <w:rPr>
          <w:rFonts w:ascii="Arial" w:hAnsi="Arial" w:cs="Arial"/>
          <w:sz w:val="16"/>
          <w:szCs w:val="16"/>
        </w:rPr>
      </w:pPr>
      <w:r w:rsidRPr="00CD1E4F">
        <w:rPr>
          <w:rStyle w:val="FootnoteReference"/>
          <w:rFonts w:ascii="Arial" w:hAnsi="Arial" w:cs="Arial"/>
          <w:sz w:val="16"/>
          <w:szCs w:val="16"/>
        </w:rPr>
        <w:footnoteRef/>
      </w:r>
      <w:r w:rsidRPr="00CD1E4F">
        <w:rPr>
          <w:rFonts w:ascii="Arial" w:hAnsi="Arial" w:cs="Arial"/>
          <w:sz w:val="16"/>
          <w:szCs w:val="16"/>
        </w:rPr>
        <w:t>For an evaluation of the penalties for each of the Ten Commandments, see Aldrich, "The Mosaic Ten Commandments Compared to Their Restatements in the New Testament," 251-58.  He shows how the believer is not under the Decalogue, but instead "he is under the eternal moral law of God which demands far more than the Ten Commandments.  It calls for nothing less than conformity to the character of God" (p. 257).</w:t>
      </w:r>
    </w:p>
    <w:p w14:paraId="222D5A90" w14:textId="77777777" w:rsidR="00404D35" w:rsidRPr="00CD1E4F" w:rsidRDefault="00404D35" w:rsidP="00404D35">
      <w:pPr>
        <w:widowControl w:val="0"/>
        <w:ind w:right="-385" w:firstLine="720"/>
        <w:rPr>
          <w:rFonts w:ascii="Arial" w:hAnsi="Arial" w:cs="Arial"/>
          <w:sz w:val="16"/>
          <w:szCs w:val="16"/>
        </w:rPr>
      </w:pPr>
    </w:p>
  </w:footnote>
  <w:footnote w:id="17">
    <w:p w14:paraId="40F81044" w14:textId="77777777" w:rsidR="00404D35" w:rsidRPr="00CD1E4F" w:rsidRDefault="00404D35" w:rsidP="00404D35">
      <w:pPr>
        <w:ind w:firstLine="720"/>
        <w:rPr>
          <w:rFonts w:ascii="Arial" w:hAnsi="Arial" w:cs="Arial"/>
          <w:sz w:val="16"/>
          <w:szCs w:val="16"/>
        </w:rPr>
      </w:pPr>
      <w:r w:rsidRPr="00CD1E4F">
        <w:rPr>
          <w:rFonts w:ascii="Arial" w:hAnsi="Arial" w:cs="Arial"/>
          <w:sz w:val="21"/>
          <w:szCs w:val="16"/>
          <w:vertAlign w:val="superscript"/>
        </w:rPr>
        <w:footnoteRef/>
      </w:r>
      <w:r w:rsidRPr="00CD1E4F">
        <w:rPr>
          <w:rFonts w:ascii="Arial" w:hAnsi="Arial" w:cs="Arial"/>
          <w:sz w:val="16"/>
          <w:szCs w:val="16"/>
        </w:rPr>
        <w:t xml:space="preserve">For a discussion of critical viewpoints on this verse see D. A. Carson, "Matthew," EBC, 8:142-44; W. D. Davies, "Matthew 5:17, 18," in </w:t>
      </w:r>
      <w:r w:rsidRPr="00CD1E4F">
        <w:rPr>
          <w:rFonts w:ascii="Arial" w:hAnsi="Arial" w:cs="Arial"/>
          <w:i/>
          <w:sz w:val="16"/>
          <w:szCs w:val="16"/>
        </w:rPr>
        <w:t>Christian Origins and Judaism</w:t>
      </w:r>
      <w:r w:rsidRPr="00CD1E4F">
        <w:rPr>
          <w:rFonts w:ascii="Arial" w:hAnsi="Arial" w:cs="Arial"/>
          <w:sz w:val="16"/>
          <w:szCs w:val="16"/>
        </w:rPr>
        <w:t>, 31-66.</w:t>
      </w:r>
    </w:p>
    <w:p w14:paraId="0794E543" w14:textId="77777777" w:rsidR="00404D35" w:rsidRPr="00CD1E4F" w:rsidRDefault="00404D35" w:rsidP="00404D35">
      <w:pPr>
        <w:ind w:firstLine="720"/>
        <w:rPr>
          <w:rFonts w:ascii="Arial" w:hAnsi="Arial" w:cs="Arial"/>
          <w:sz w:val="16"/>
          <w:szCs w:val="16"/>
        </w:rPr>
      </w:pPr>
    </w:p>
  </w:footnote>
  <w:footnote w:id="18">
    <w:p w14:paraId="762BE5AC" w14:textId="77777777" w:rsidR="00404D35" w:rsidRPr="00CD1E4F" w:rsidRDefault="00404D35" w:rsidP="00404D35">
      <w:pPr>
        <w:ind w:firstLine="720"/>
        <w:rPr>
          <w:rFonts w:ascii="Arial" w:hAnsi="Arial" w:cs="Arial"/>
          <w:sz w:val="16"/>
          <w:szCs w:val="16"/>
        </w:rPr>
      </w:pPr>
      <w:r w:rsidRPr="00CD1E4F">
        <w:rPr>
          <w:rFonts w:ascii="Arial" w:hAnsi="Arial" w:cs="Arial"/>
          <w:sz w:val="21"/>
          <w:szCs w:val="16"/>
          <w:vertAlign w:val="superscript"/>
        </w:rPr>
        <w:footnoteRef/>
      </w:r>
      <w:r w:rsidRPr="00CD1E4F">
        <w:rPr>
          <w:rFonts w:ascii="Arial" w:hAnsi="Arial" w:cs="Arial"/>
          <w:sz w:val="16"/>
          <w:szCs w:val="16"/>
        </w:rPr>
        <w:t xml:space="preserve">For example, see David Wenham, "Jesus and the Law: an Exegesis of Matthew 5:17-20," </w:t>
      </w:r>
      <w:r w:rsidRPr="00CD1E4F">
        <w:rPr>
          <w:rFonts w:ascii="Arial" w:hAnsi="Arial" w:cs="Arial"/>
          <w:i/>
          <w:sz w:val="16"/>
          <w:szCs w:val="16"/>
        </w:rPr>
        <w:t xml:space="preserve">Themelios </w:t>
      </w:r>
      <w:r w:rsidRPr="00CD1E4F">
        <w:rPr>
          <w:rFonts w:ascii="Arial" w:hAnsi="Arial" w:cs="Arial"/>
          <w:sz w:val="16"/>
          <w:szCs w:val="16"/>
        </w:rPr>
        <w:t>4 (1979): 92-96.</w:t>
      </w:r>
    </w:p>
    <w:p w14:paraId="0D16E961" w14:textId="77777777" w:rsidR="00404D35" w:rsidRPr="00CD1E4F" w:rsidRDefault="00404D35" w:rsidP="00404D35">
      <w:pPr>
        <w:ind w:firstLine="720"/>
        <w:rPr>
          <w:rFonts w:ascii="Arial" w:hAnsi="Arial" w:cs="Arial"/>
          <w:sz w:val="16"/>
          <w:szCs w:val="16"/>
        </w:rPr>
      </w:pPr>
    </w:p>
  </w:footnote>
  <w:footnote w:id="19">
    <w:p w14:paraId="4303E550" w14:textId="77777777" w:rsidR="00404D35" w:rsidRPr="00CD1E4F" w:rsidRDefault="00404D35" w:rsidP="00404D35">
      <w:pPr>
        <w:ind w:firstLine="720"/>
        <w:rPr>
          <w:rFonts w:ascii="Arial" w:hAnsi="Arial" w:cs="Arial"/>
          <w:sz w:val="16"/>
          <w:szCs w:val="16"/>
        </w:rPr>
      </w:pPr>
      <w:r w:rsidRPr="00CD1E4F">
        <w:rPr>
          <w:rFonts w:ascii="Arial" w:hAnsi="Arial" w:cs="Arial"/>
          <w:sz w:val="21"/>
          <w:szCs w:val="16"/>
          <w:vertAlign w:val="superscript"/>
        </w:rPr>
        <w:footnoteRef/>
      </w:r>
      <w:r w:rsidRPr="00CD1E4F">
        <w:rPr>
          <w:rFonts w:ascii="Arial" w:hAnsi="Arial" w:cs="Arial"/>
          <w:sz w:val="16"/>
          <w:szCs w:val="16"/>
        </w:rPr>
        <w:t xml:space="preserve">Matt. 7:12; 11:13; 22:40; Luke 16:16; John 1:45; Acts 13:15; 24:14; 28:23; Rom. 3:21.  Other designations include "the Law of Moses and the Prophets and the Psalms" (Luke 24:44) or simply "Law" (Matt. 5:18; John 10:34; 12:34; 15:25; 1 Cor. 14:21; cf. Carson, </w:t>
      </w:r>
      <w:r w:rsidRPr="00CD1E4F">
        <w:rPr>
          <w:rFonts w:ascii="Arial" w:hAnsi="Arial" w:cs="Arial"/>
          <w:i/>
          <w:sz w:val="16"/>
          <w:szCs w:val="16"/>
        </w:rPr>
        <w:t>EBC</w:t>
      </w:r>
      <w:r w:rsidRPr="00CD1E4F">
        <w:rPr>
          <w:rFonts w:ascii="Arial" w:hAnsi="Arial" w:cs="Arial"/>
          <w:sz w:val="16"/>
          <w:szCs w:val="16"/>
        </w:rPr>
        <w:t xml:space="preserve">, 8:142; D. Martyn Lloyd-Jones, </w:t>
      </w:r>
      <w:r w:rsidRPr="00CD1E4F">
        <w:rPr>
          <w:rFonts w:ascii="Arial" w:hAnsi="Arial" w:cs="Arial"/>
          <w:i/>
          <w:sz w:val="16"/>
          <w:szCs w:val="16"/>
        </w:rPr>
        <w:t>Studies in the Sermon on the Mount</w:t>
      </w:r>
      <w:r w:rsidRPr="00CD1E4F">
        <w:rPr>
          <w:rFonts w:ascii="Arial" w:hAnsi="Arial" w:cs="Arial"/>
          <w:sz w:val="16"/>
          <w:szCs w:val="16"/>
        </w:rPr>
        <w:t>, 1:184, 187; Richard E.  Clark, "An Exegesis of the Ten Commandments," Th.M. thesis, Dallas Theological Seminary, 1972, 68-69).</w:t>
      </w:r>
    </w:p>
    <w:p w14:paraId="0780F4F3" w14:textId="77777777" w:rsidR="00404D35" w:rsidRPr="00CD1E4F" w:rsidRDefault="00404D35" w:rsidP="00404D35">
      <w:pPr>
        <w:ind w:firstLine="720"/>
        <w:rPr>
          <w:rFonts w:ascii="Arial" w:hAnsi="Arial" w:cs="Arial"/>
          <w:sz w:val="16"/>
          <w:szCs w:val="16"/>
        </w:rPr>
      </w:pPr>
    </w:p>
  </w:footnote>
  <w:footnote w:id="20">
    <w:p w14:paraId="7941BB4E" w14:textId="77777777" w:rsidR="00404D35" w:rsidRPr="00CD1E4F" w:rsidRDefault="00404D35" w:rsidP="00404D35">
      <w:pPr>
        <w:ind w:firstLine="720"/>
        <w:rPr>
          <w:rFonts w:ascii="Arial" w:hAnsi="Arial" w:cs="Arial"/>
          <w:sz w:val="16"/>
          <w:szCs w:val="16"/>
        </w:rPr>
      </w:pPr>
      <w:r w:rsidRPr="00CD1E4F">
        <w:rPr>
          <w:rFonts w:ascii="Arial" w:hAnsi="Arial" w:cs="Arial"/>
          <w:sz w:val="21"/>
          <w:szCs w:val="16"/>
          <w:vertAlign w:val="superscript"/>
        </w:rPr>
        <w:footnoteRef/>
      </w:r>
      <w:r w:rsidRPr="00CD1E4F">
        <w:rPr>
          <w:rFonts w:ascii="Arial" w:hAnsi="Arial" w:cs="Arial"/>
          <w:sz w:val="16"/>
          <w:szCs w:val="16"/>
        </w:rPr>
        <w:t xml:space="preserve">This interpretation is consistent with Matthew's use of </w:t>
      </w:r>
      <w:r w:rsidRPr="00CD1E4F">
        <w:rPr>
          <w:rFonts w:ascii="Arial" w:hAnsi="Arial" w:cs="Arial"/>
          <w:sz w:val="16"/>
          <w:szCs w:val="16"/>
          <w:lang w:val="el-GR"/>
        </w:rPr>
        <w:t xml:space="preserve">πληρόω </w:t>
      </w:r>
      <w:r w:rsidRPr="00CD1E4F">
        <w:rPr>
          <w:rFonts w:ascii="Arial" w:hAnsi="Arial" w:cs="Arial"/>
          <w:sz w:val="16"/>
          <w:szCs w:val="16"/>
        </w:rPr>
        <w:t xml:space="preserve">(“fulfill”; e.g., Matt. 2:15; 11:13), which refers to the prophetic nature of the Old Testament.  When Christ came as the eschatological </w:t>
      </w:r>
      <w:proofErr w:type="spellStart"/>
      <w:r w:rsidRPr="00CD1E4F">
        <w:rPr>
          <w:rFonts w:ascii="Arial" w:hAnsi="Arial" w:cs="Arial"/>
          <w:sz w:val="16"/>
          <w:szCs w:val="16"/>
        </w:rPr>
        <w:t>fulfillment</w:t>
      </w:r>
      <w:proofErr w:type="spellEnd"/>
      <w:r w:rsidRPr="00CD1E4F">
        <w:rPr>
          <w:rFonts w:ascii="Arial" w:hAnsi="Arial" w:cs="Arial"/>
          <w:sz w:val="16"/>
          <w:szCs w:val="16"/>
        </w:rPr>
        <w:t xml:space="preserve"> of the Law, "the Law lost its main function of pointing ahead; it ceased to hold the center of the stage.   Jesus, not the Law, is now the center of the Christian's (and Mt's) attention, devotion, and obedience—and that includes moral observance" (John P. Meier, </w:t>
      </w:r>
      <w:r w:rsidRPr="00CD1E4F">
        <w:rPr>
          <w:rFonts w:ascii="Arial" w:hAnsi="Arial" w:cs="Arial"/>
          <w:i/>
          <w:sz w:val="16"/>
          <w:szCs w:val="16"/>
        </w:rPr>
        <w:t>Law and History in Matthew's Gospel</w:t>
      </w:r>
      <w:r w:rsidRPr="00CD1E4F">
        <w:rPr>
          <w:rFonts w:ascii="Arial" w:hAnsi="Arial" w:cs="Arial"/>
          <w:sz w:val="16"/>
          <w:szCs w:val="16"/>
        </w:rPr>
        <w:t xml:space="preserve">, 87).  For elaboration of this view see Carson, EBC, 8:143-44; Lloyd-Jones, 1:185-86; Robert Banks, "Matthew's Understanding of the Law: Authenticity and Interpretation in Matthew 5:17-20," </w:t>
      </w:r>
      <w:r w:rsidRPr="00CD1E4F">
        <w:rPr>
          <w:rFonts w:ascii="Arial" w:hAnsi="Arial" w:cs="Arial"/>
          <w:i/>
          <w:sz w:val="16"/>
          <w:szCs w:val="16"/>
        </w:rPr>
        <w:t xml:space="preserve">JBL </w:t>
      </w:r>
      <w:r w:rsidRPr="00CD1E4F">
        <w:rPr>
          <w:rFonts w:ascii="Arial" w:hAnsi="Arial" w:cs="Arial"/>
          <w:sz w:val="16"/>
          <w:szCs w:val="16"/>
        </w:rPr>
        <w:t>93 (1974): 226-42, esp. 242; Moo, "Jesus and the Authority of the Mosaic Law," 3-49.</w:t>
      </w:r>
    </w:p>
    <w:p w14:paraId="69BBA5E8" w14:textId="77777777" w:rsidR="00404D35" w:rsidRPr="00CD1E4F" w:rsidRDefault="00404D35" w:rsidP="00404D35">
      <w:pPr>
        <w:ind w:firstLine="720"/>
        <w:rPr>
          <w:rFonts w:ascii="Arial" w:hAnsi="Arial" w:cs="Arial"/>
          <w:sz w:val="16"/>
          <w:szCs w:val="16"/>
        </w:rPr>
      </w:pPr>
    </w:p>
  </w:footnote>
  <w:footnote w:id="21">
    <w:p w14:paraId="2B2A0C39" w14:textId="77777777" w:rsidR="008E585B" w:rsidRPr="00CD1E4F" w:rsidRDefault="008E585B" w:rsidP="00293173">
      <w:pPr>
        <w:pStyle w:val="FootnoteText"/>
        <w:rPr>
          <w:rFonts w:ascii="Arial" w:hAnsi="Arial" w:cs="Arial"/>
          <w:sz w:val="16"/>
          <w:szCs w:val="21"/>
        </w:rPr>
      </w:pPr>
      <w:r w:rsidRPr="00CD1E4F">
        <w:rPr>
          <w:rStyle w:val="FootnoteReference"/>
          <w:rFonts w:ascii="Arial" w:hAnsi="Arial" w:cs="Arial"/>
          <w:sz w:val="16"/>
          <w:szCs w:val="21"/>
        </w:rPr>
        <w:footnoteRef/>
      </w:r>
      <w:r w:rsidRPr="00CD1E4F">
        <w:rPr>
          <w:rFonts w:ascii="Arial" w:hAnsi="Arial" w:cs="Arial"/>
          <w:sz w:val="16"/>
          <w:szCs w:val="21"/>
        </w:rPr>
        <w:t xml:space="preserve"> </w:t>
      </w:r>
      <w:r w:rsidRPr="00CD1E4F">
        <w:rPr>
          <w:rFonts w:ascii="Arial" w:hAnsi="Arial" w:cs="Arial"/>
          <w:sz w:val="15"/>
          <w:szCs w:val="21"/>
        </w:rPr>
        <w:t xml:space="preserve">Louis A. Barbieri, Jr., “Matthew,” in </w:t>
      </w:r>
      <w:r w:rsidRPr="00CD1E4F">
        <w:rPr>
          <w:rFonts w:ascii="Arial" w:hAnsi="Arial" w:cs="Arial"/>
          <w:i/>
          <w:sz w:val="15"/>
          <w:szCs w:val="21"/>
        </w:rPr>
        <w:t xml:space="preserve">The Bible Knowledge Commentary, </w:t>
      </w:r>
      <w:r w:rsidRPr="00CD1E4F">
        <w:rPr>
          <w:rFonts w:ascii="Arial" w:hAnsi="Arial" w:cs="Arial"/>
          <w:sz w:val="15"/>
          <w:szCs w:val="21"/>
        </w:rPr>
        <w:t>eds. John F. Walvoord and Roy B. Zuck (Wheaton, IL: SP Pub., 1983), 2:71.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8F11AF"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09A62119"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45506A3D"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39087BCE"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158258EB"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4499E2FF"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5EA6303E" w14:textId="77777777" w:rsidR="008E585B" w:rsidRDefault="008E585B">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23801F" w14:textId="77777777" w:rsidR="008E585B" w:rsidRDefault="008E585B" w:rsidP="00D40D6D">
    <w:pPr>
      <w:pStyle w:val="Header"/>
      <w:framePr w:wrap="none"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77F6DB0F" w14:textId="77777777" w:rsidR="008E585B" w:rsidRDefault="008E585B">
    <w:pPr>
      <w:pStyle w:val="Header"/>
      <w:widowControl w:val="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3214F5" w14:textId="77777777" w:rsidR="008E585B" w:rsidRPr="006716F3" w:rsidRDefault="008E585B" w:rsidP="00E6710D">
    <w:pPr>
      <w:pStyle w:val="Header"/>
      <w:widowControl w:val="0"/>
      <w:tabs>
        <w:tab w:val="right" w:pos="9288"/>
      </w:tabs>
      <w:ind w:right="-864"/>
      <w:jc w:val="left"/>
      <w:rPr>
        <w:rFonts w:ascii="Arial" w:hAnsi="Arial" w:cs="Arial"/>
        <w:i/>
        <w:iCs/>
        <w:sz w:val="20"/>
        <w:szCs w:val="20"/>
        <w:u w:val="single"/>
      </w:rPr>
    </w:pPr>
    <w:r w:rsidRPr="006716F3">
      <w:rPr>
        <w:rFonts w:ascii="Arial" w:hAnsi="Arial" w:cs="Arial"/>
        <w:i/>
        <w:iCs/>
        <w:sz w:val="20"/>
        <w:szCs w:val="20"/>
        <w:u w:val="single"/>
      </w:rPr>
      <w:t>Dr Rick Griffith</w:t>
    </w:r>
    <w:r w:rsidRPr="006716F3">
      <w:rPr>
        <w:rFonts w:ascii="Arial" w:hAnsi="Arial" w:cs="Arial"/>
        <w:i/>
        <w:iCs/>
        <w:sz w:val="20"/>
        <w:szCs w:val="20"/>
        <w:u w:val="single"/>
      </w:rPr>
      <w:tab/>
      <w:t>New Testament Survey: Matthew</w:t>
    </w:r>
    <w:r w:rsidRPr="006716F3">
      <w:rPr>
        <w:rFonts w:ascii="Arial" w:hAnsi="Arial" w:cs="Arial"/>
        <w:i/>
        <w:iCs/>
        <w:sz w:val="20"/>
        <w:szCs w:val="20"/>
        <w:u w:val="single"/>
      </w:rPr>
      <w:tab/>
    </w:r>
    <w:r w:rsidRPr="006716F3">
      <w:rPr>
        <w:rStyle w:val="PageNumber"/>
        <w:rFonts w:ascii="Arial" w:hAnsi="Arial" w:cs="Arial"/>
        <w:i/>
        <w:iCs/>
        <w:sz w:val="20"/>
        <w:szCs w:val="20"/>
        <w:u w:val="single"/>
      </w:rPr>
      <w:fldChar w:fldCharType="begin"/>
    </w:r>
    <w:r w:rsidRPr="006716F3">
      <w:rPr>
        <w:rStyle w:val="PageNumber"/>
        <w:rFonts w:ascii="Arial" w:hAnsi="Arial" w:cs="Arial"/>
        <w:i/>
        <w:iCs/>
        <w:sz w:val="20"/>
        <w:szCs w:val="20"/>
        <w:u w:val="single"/>
      </w:rPr>
      <w:instrText xml:space="preserve"> PAGE </w:instrText>
    </w:r>
    <w:r w:rsidRPr="006716F3">
      <w:rPr>
        <w:rStyle w:val="PageNumber"/>
        <w:rFonts w:ascii="Arial" w:hAnsi="Arial" w:cs="Arial"/>
        <w:i/>
        <w:iCs/>
        <w:sz w:val="20"/>
        <w:szCs w:val="20"/>
        <w:u w:val="single"/>
      </w:rPr>
      <w:fldChar w:fldCharType="separate"/>
    </w:r>
    <w:r w:rsidRPr="006716F3">
      <w:rPr>
        <w:rStyle w:val="PageNumber"/>
        <w:rFonts w:ascii="Arial" w:hAnsi="Arial" w:cs="Arial"/>
        <w:i/>
        <w:iCs/>
        <w:noProof/>
        <w:sz w:val="20"/>
        <w:szCs w:val="20"/>
        <w:u w:val="single"/>
      </w:rPr>
      <w:t>80</w:t>
    </w:r>
    <w:r w:rsidRPr="006716F3">
      <w:rPr>
        <w:rStyle w:val="PageNumber"/>
        <w:rFonts w:ascii="Arial" w:hAnsi="Arial" w:cs="Arial"/>
        <w:i/>
        <w:iCs/>
        <w:sz w:val="20"/>
        <w:szCs w:val="20"/>
        <w:u w:val="single"/>
      </w:rPr>
      <w:fldChar w:fldCharType="end"/>
    </w:r>
  </w:p>
  <w:p w14:paraId="6D5AB572" w14:textId="77777777" w:rsidR="008E585B" w:rsidRPr="006716F3" w:rsidRDefault="008E585B">
    <w:pPr>
      <w:pStyle w:val="Header"/>
      <w:widowControl w:val="0"/>
      <w:rPr>
        <w:rFonts w:ascii="Arial" w:hAnsi="Arial" w:cs="Arial"/>
        <w:sz w:val="20"/>
        <w:szCs w:val="20"/>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31D25B" w14:textId="77777777" w:rsidR="008E585B" w:rsidRPr="00D40D6D" w:rsidRDefault="008E585B" w:rsidP="00401BB6">
    <w:pPr>
      <w:pStyle w:val="Header"/>
      <w:framePr w:wrap="none" w:vAnchor="text" w:hAnchor="margin" w:xAlign="right" w:y="1"/>
      <w:rPr>
        <w:rStyle w:val="PageNumber"/>
        <w:rFonts w:ascii="Arial" w:hAnsi="Arial" w:cs="Arial"/>
        <w:i/>
        <w:iCs/>
        <w:sz w:val="20"/>
        <w:szCs w:val="20"/>
      </w:rPr>
    </w:pPr>
    <w:r w:rsidRPr="00F469DB">
      <w:rPr>
        <w:rStyle w:val="PageNumber"/>
        <w:rFonts w:ascii="Arial" w:hAnsi="Arial" w:cs="Arial"/>
        <w:i/>
        <w:iCs/>
        <w:sz w:val="20"/>
        <w:szCs w:val="20"/>
      </w:rPr>
      <w:t>80</w:t>
    </w:r>
    <w:r w:rsidRPr="00D40D6D">
      <w:rPr>
        <w:rStyle w:val="PageNumber"/>
        <w:rFonts w:ascii="Arial" w:hAnsi="Arial" w:cs="Arial"/>
        <w:i/>
        <w:iCs/>
        <w:sz w:val="20"/>
        <w:szCs w:val="20"/>
      </w:rPr>
      <w:fldChar w:fldCharType="begin"/>
    </w:r>
    <w:r w:rsidRPr="00D40D6D">
      <w:rPr>
        <w:rStyle w:val="PageNumber"/>
        <w:rFonts w:ascii="Arial" w:hAnsi="Arial" w:cs="Arial"/>
        <w:i/>
        <w:iCs/>
        <w:sz w:val="20"/>
        <w:szCs w:val="20"/>
      </w:rPr>
      <w:instrText xml:space="preserve"> PAGE </w:instrText>
    </w:r>
    <w:r w:rsidRPr="00D40D6D">
      <w:rPr>
        <w:rStyle w:val="PageNumber"/>
        <w:rFonts w:ascii="Arial" w:hAnsi="Arial" w:cs="Arial"/>
        <w:i/>
        <w:iCs/>
        <w:sz w:val="20"/>
        <w:szCs w:val="20"/>
      </w:rPr>
      <w:fldChar w:fldCharType="separate"/>
    </w:r>
    <w:r w:rsidRPr="00D40D6D">
      <w:rPr>
        <w:rStyle w:val="PageNumber"/>
        <w:rFonts w:ascii="Arial" w:hAnsi="Arial" w:cs="Arial"/>
        <w:i/>
        <w:iCs/>
        <w:noProof/>
        <w:sz w:val="20"/>
        <w:szCs w:val="20"/>
      </w:rPr>
      <w:t>a</w:t>
    </w:r>
    <w:r w:rsidRPr="00D40D6D">
      <w:rPr>
        <w:rStyle w:val="PageNumber"/>
        <w:rFonts w:ascii="Arial" w:hAnsi="Arial" w:cs="Arial"/>
        <w:i/>
        <w:iCs/>
        <w:sz w:val="20"/>
        <w:szCs w:val="20"/>
      </w:rPr>
      <w:fldChar w:fldCharType="end"/>
    </w:r>
  </w:p>
  <w:p w14:paraId="175FBEBC" w14:textId="77777777" w:rsidR="008E585B" w:rsidRPr="00D40D6D" w:rsidRDefault="008E585B" w:rsidP="00D40D6D">
    <w:pPr>
      <w:pStyle w:val="Header"/>
      <w:widowControl w:val="0"/>
      <w:tabs>
        <w:tab w:val="right" w:pos="9180"/>
      </w:tabs>
      <w:rPr>
        <w:rFonts w:ascii="Arial" w:hAnsi="Arial" w:cs="Arial"/>
        <w:i/>
        <w:iCs/>
        <w:sz w:val="20"/>
        <w:szCs w:val="20"/>
        <w:u w:val="single"/>
      </w:rPr>
    </w:pPr>
    <w:r w:rsidRPr="00D40D6D">
      <w:rPr>
        <w:rFonts w:ascii="Arial" w:hAnsi="Arial" w:cs="Arial"/>
        <w:i/>
        <w:iCs/>
        <w:sz w:val="20"/>
        <w:szCs w:val="20"/>
        <w:u w:val="single"/>
      </w:rPr>
      <w:t>Dr Rick Griffith</w:t>
    </w:r>
    <w:r w:rsidRPr="00D40D6D">
      <w:rPr>
        <w:rFonts w:ascii="Arial" w:hAnsi="Arial" w:cs="Arial"/>
        <w:i/>
        <w:iCs/>
        <w:sz w:val="20"/>
        <w:szCs w:val="20"/>
        <w:u w:val="single"/>
      </w:rPr>
      <w:tab/>
      <w:t>New Testament Survey: Matthew</w:t>
    </w:r>
    <w:r w:rsidRPr="00D40D6D">
      <w:rPr>
        <w:rFonts w:ascii="Arial" w:hAnsi="Arial" w:cs="Arial"/>
        <w:i/>
        <w:iCs/>
        <w:sz w:val="20"/>
        <w:szCs w:val="20"/>
        <w:u w:val="single"/>
      </w:rPr>
      <w:tab/>
    </w:r>
  </w:p>
  <w:p w14:paraId="4F24E553" w14:textId="77777777" w:rsidR="008E585B" w:rsidRPr="00D40D6D" w:rsidRDefault="008E585B">
    <w:pPr>
      <w:pStyle w:val="Header"/>
      <w:widowControl w:val="0"/>
      <w:rPr>
        <w:rFonts w:ascii="Arial" w:hAnsi="Arial" w:cs="Arial"/>
        <w:sz w:val="20"/>
        <w:szCs w:val="20"/>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83A7FD" w14:textId="77777777" w:rsidR="008E585B" w:rsidRPr="006716F3" w:rsidRDefault="008E585B">
    <w:pPr>
      <w:pStyle w:val="Header"/>
      <w:framePr w:w="576" w:wrap="around" w:vAnchor="page" w:hAnchor="page" w:x="10505" w:y="721"/>
      <w:widowControl w:val="0"/>
      <w:jc w:val="right"/>
      <w:rPr>
        <w:rStyle w:val="PageNumber"/>
        <w:rFonts w:ascii="Arial" w:hAnsi="Arial" w:cs="Arial"/>
        <w:sz w:val="20"/>
        <w:szCs w:val="20"/>
      </w:rPr>
    </w:pPr>
  </w:p>
  <w:p w14:paraId="4BD08740" w14:textId="77777777" w:rsidR="008E585B" w:rsidRPr="006716F3" w:rsidRDefault="008E585B" w:rsidP="00E6710D">
    <w:pPr>
      <w:pStyle w:val="Header"/>
      <w:widowControl w:val="0"/>
      <w:tabs>
        <w:tab w:val="right" w:pos="9180"/>
      </w:tabs>
      <w:ind w:right="-864"/>
      <w:jc w:val="left"/>
      <w:rPr>
        <w:rFonts w:ascii="Arial" w:hAnsi="Arial" w:cs="Arial"/>
        <w:i/>
        <w:iCs/>
        <w:sz w:val="20"/>
        <w:szCs w:val="20"/>
        <w:u w:val="single"/>
      </w:rPr>
    </w:pPr>
    <w:r w:rsidRPr="006716F3">
      <w:rPr>
        <w:rFonts w:ascii="Arial" w:hAnsi="Arial" w:cs="Arial"/>
        <w:i/>
        <w:iCs/>
        <w:sz w:val="20"/>
        <w:szCs w:val="20"/>
        <w:u w:val="single"/>
      </w:rPr>
      <w:t>Dr Rick Griffith</w:t>
    </w:r>
    <w:r w:rsidRPr="006716F3">
      <w:rPr>
        <w:rFonts w:ascii="Arial" w:hAnsi="Arial" w:cs="Arial"/>
        <w:i/>
        <w:iCs/>
        <w:sz w:val="20"/>
        <w:szCs w:val="20"/>
        <w:u w:val="single"/>
      </w:rPr>
      <w:tab/>
      <w:t>New Testament Survey: Matthew</w:t>
    </w:r>
    <w:r w:rsidRPr="006716F3">
      <w:rPr>
        <w:rFonts w:ascii="Arial" w:hAnsi="Arial" w:cs="Arial"/>
        <w:i/>
        <w:iCs/>
        <w:sz w:val="20"/>
        <w:szCs w:val="20"/>
        <w:u w:val="single"/>
      </w:rPr>
      <w:tab/>
    </w:r>
    <w:r w:rsidRPr="006716F3">
      <w:rPr>
        <w:rStyle w:val="PageNumber"/>
        <w:rFonts w:ascii="Arial" w:hAnsi="Arial" w:cs="Arial"/>
        <w:i/>
        <w:iCs/>
        <w:sz w:val="20"/>
        <w:szCs w:val="20"/>
        <w:u w:val="single"/>
      </w:rPr>
      <w:fldChar w:fldCharType="begin"/>
    </w:r>
    <w:r w:rsidRPr="006716F3">
      <w:rPr>
        <w:rStyle w:val="PageNumber"/>
        <w:rFonts w:ascii="Arial" w:hAnsi="Arial" w:cs="Arial"/>
        <w:i/>
        <w:iCs/>
        <w:sz w:val="20"/>
        <w:szCs w:val="20"/>
        <w:u w:val="single"/>
      </w:rPr>
      <w:instrText xml:space="preserve"> PAGE </w:instrText>
    </w:r>
    <w:r w:rsidRPr="006716F3">
      <w:rPr>
        <w:rStyle w:val="PageNumber"/>
        <w:rFonts w:ascii="Arial" w:hAnsi="Arial" w:cs="Arial"/>
        <w:i/>
        <w:iCs/>
        <w:sz w:val="20"/>
        <w:szCs w:val="20"/>
        <w:u w:val="single"/>
      </w:rPr>
      <w:fldChar w:fldCharType="separate"/>
    </w:r>
    <w:r w:rsidRPr="006716F3">
      <w:rPr>
        <w:rStyle w:val="PageNumber"/>
        <w:rFonts w:ascii="Arial" w:hAnsi="Arial" w:cs="Arial"/>
        <w:i/>
        <w:iCs/>
        <w:noProof/>
        <w:sz w:val="20"/>
        <w:szCs w:val="20"/>
        <w:u w:val="single"/>
      </w:rPr>
      <w:t>81</w:t>
    </w:r>
    <w:r w:rsidRPr="006716F3">
      <w:rPr>
        <w:rStyle w:val="PageNumber"/>
        <w:rFonts w:ascii="Arial" w:hAnsi="Arial" w:cs="Arial"/>
        <w:i/>
        <w:iCs/>
        <w:sz w:val="20"/>
        <w:szCs w:val="20"/>
        <w:u w:val="single"/>
      </w:rPr>
      <w:fldChar w:fldCharType="end"/>
    </w:r>
  </w:p>
  <w:p w14:paraId="19E18323" w14:textId="77777777" w:rsidR="008E585B" w:rsidRPr="006716F3" w:rsidRDefault="008E585B">
    <w:pPr>
      <w:pStyle w:val="Header"/>
      <w:widowControl w:val="0"/>
      <w:rPr>
        <w:rFonts w:ascii="Arial" w:hAnsi="Arial" w:cs="Arial"/>
        <w:sz w:val="20"/>
        <w:szCs w:val="20"/>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7FD7A8" w14:textId="77777777" w:rsidR="008E585B" w:rsidRPr="00627F27" w:rsidRDefault="008E585B">
    <w:pPr>
      <w:pStyle w:val="Header"/>
      <w:tabs>
        <w:tab w:val="clear" w:pos="4800"/>
        <w:tab w:val="clear" w:pos="9660"/>
        <w:tab w:val="center" w:pos="4950"/>
        <w:tab w:val="right" w:pos="9540"/>
      </w:tabs>
      <w:ind w:right="-10"/>
      <w:jc w:val="left"/>
      <w:rPr>
        <w:rFonts w:ascii="Arial" w:hAnsi="Arial" w:cs="Arial"/>
        <w:i/>
        <w:iCs/>
        <w:sz w:val="20"/>
        <w:szCs w:val="20"/>
        <w:u w:val="single"/>
      </w:rPr>
    </w:pPr>
    <w:r w:rsidRPr="00627F27">
      <w:rPr>
        <w:rFonts w:ascii="Arial" w:hAnsi="Arial" w:cs="Arial"/>
        <w:i/>
        <w:iCs/>
        <w:sz w:val="20"/>
        <w:szCs w:val="20"/>
        <w:u w:val="single"/>
      </w:rPr>
      <w:t>Rick Griffith, PhD</w:t>
    </w:r>
    <w:r w:rsidRPr="00627F27">
      <w:rPr>
        <w:rFonts w:ascii="Arial" w:hAnsi="Arial" w:cs="Arial"/>
        <w:i/>
        <w:iCs/>
        <w:sz w:val="20"/>
        <w:szCs w:val="20"/>
        <w:u w:val="single"/>
      </w:rPr>
      <w:tab/>
      <w:t>New Testament Survey: Matthew</w:t>
    </w:r>
    <w:r w:rsidRPr="00627F27">
      <w:rPr>
        <w:rFonts w:ascii="Arial" w:hAnsi="Arial" w:cs="Arial"/>
        <w:i/>
        <w:iCs/>
        <w:sz w:val="20"/>
        <w:szCs w:val="20"/>
        <w:u w:val="single"/>
      </w:rPr>
      <w:tab/>
      <w:t>81</w:t>
    </w:r>
    <w:r w:rsidRPr="00627F27">
      <w:rPr>
        <w:rStyle w:val="PageNumber"/>
        <w:rFonts w:ascii="Arial" w:hAnsi="Arial" w:cs="Arial"/>
        <w:i/>
        <w:iCs/>
        <w:sz w:val="20"/>
        <w:szCs w:val="20"/>
        <w:u w:val="single"/>
      </w:rPr>
      <w:fldChar w:fldCharType="begin"/>
    </w:r>
    <w:r w:rsidRPr="00627F27">
      <w:rPr>
        <w:rStyle w:val="PageNumber"/>
        <w:rFonts w:ascii="Arial" w:hAnsi="Arial" w:cs="Arial"/>
        <w:i/>
        <w:iCs/>
        <w:sz w:val="20"/>
        <w:szCs w:val="20"/>
        <w:u w:val="single"/>
      </w:rPr>
      <w:instrText xml:space="preserve"> PAGE </w:instrText>
    </w:r>
    <w:r w:rsidRPr="00627F27">
      <w:rPr>
        <w:rStyle w:val="PageNumber"/>
        <w:rFonts w:ascii="Arial" w:hAnsi="Arial" w:cs="Arial"/>
        <w:i/>
        <w:iCs/>
        <w:sz w:val="20"/>
        <w:szCs w:val="20"/>
        <w:u w:val="single"/>
      </w:rPr>
      <w:fldChar w:fldCharType="separate"/>
    </w:r>
    <w:r w:rsidRPr="00627F27">
      <w:rPr>
        <w:rStyle w:val="PageNumber"/>
        <w:rFonts w:ascii="Arial" w:hAnsi="Arial" w:cs="Arial"/>
        <w:i/>
        <w:iCs/>
        <w:noProof/>
        <w:sz w:val="20"/>
        <w:szCs w:val="20"/>
        <w:u w:val="single"/>
      </w:rPr>
      <w:t>a</w:t>
    </w:r>
    <w:r w:rsidRPr="00627F27">
      <w:rPr>
        <w:rStyle w:val="PageNumber"/>
        <w:rFonts w:ascii="Arial" w:hAnsi="Arial" w:cs="Arial"/>
        <w:i/>
        <w:iCs/>
        <w:sz w:val="20"/>
        <w:szCs w:val="20"/>
        <w:u w:val="single"/>
      </w:rPr>
      <w:fldChar w:fldCharType="end"/>
    </w:r>
  </w:p>
  <w:p w14:paraId="11811330" w14:textId="77777777" w:rsidR="008E585B" w:rsidRPr="00627F27" w:rsidRDefault="008E585B">
    <w:pPr>
      <w:pStyle w:val="Header"/>
      <w:rPr>
        <w:rFonts w:ascii="Arial" w:hAnsi="Arial" w:cs="Arial"/>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DBD23F" w14:textId="77777777" w:rsidR="008E585B" w:rsidRPr="00F43D0E" w:rsidRDefault="008E585B" w:rsidP="004D6231">
    <w:pPr>
      <w:pStyle w:val="Header"/>
      <w:widowControl w:val="0"/>
      <w:tabs>
        <w:tab w:val="clear" w:pos="9660"/>
        <w:tab w:val="right" w:pos="9180"/>
      </w:tabs>
      <w:ind w:right="-210"/>
      <w:rPr>
        <w:rFonts w:ascii="Arial" w:eastAsia="Arial Unicode MS" w:hAnsi="Arial" w:cs="Arial"/>
        <w:i/>
        <w:iCs/>
        <w:sz w:val="20"/>
        <w:szCs w:val="20"/>
        <w:u w:val="single"/>
      </w:rPr>
    </w:pPr>
    <w:r w:rsidRPr="00F43D0E">
      <w:rPr>
        <w:rFonts w:ascii="Arial" w:eastAsia="Arial Unicode MS" w:hAnsi="Arial" w:cs="Arial"/>
        <w:i/>
        <w:iCs/>
        <w:sz w:val="20"/>
        <w:szCs w:val="20"/>
        <w:u w:val="single"/>
      </w:rPr>
      <w:t>Dr Rick Griffith</w:t>
    </w:r>
    <w:r w:rsidRPr="00F43D0E">
      <w:rPr>
        <w:rFonts w:ascii="Arial" w:eastAsia="Arial Unicode MS" w:hAnsi="Arial" w:cs="Arial"/>
        <w:i/>
        <w:iCs/>
        <w:sz w:val="20"/>
        <w:szCs w:val="20"/>
        <w:u w:val="single"/>
      </w:rPr>
      <w:tab/>
      <w:t>New Testament Survey: Matthew</w:t>
    </w:r>
    <w:r w:rsidRPr="00F43D0E">
      <w:rPr>
        <w:rFonts w:ascii="Arial" w:eastAsia="Arial Unicode MS" w:hAnsi="Arial" w:cs="Arial"/>
        <w:i/>
        <w:iCs/>
        <w:sz w:val="20"/>
        <w:szCs w:val="20"/>
        <w:u w:val="single"/>
      </w:rPr>
      <w:tab/>
    </w:r>
    <w:r w:rsidRPr="00F43D0E">
      <w:rPr>
        <w:rStyle w:val="PageNumber"/>
        <w:rFonts w:ascii="Arial" w:eastAsia="Arial Unicode MS" w:hAnsi="Arial" w:cs="Arial"/>
        <w:i/>
        <w:iCs/>
        <w:sz w:val="20"/>
        <w:szCs w:val="20"/>
        <w:u w:val="single"/>
      </w:rPr>
      <w:fldChar w:fldCharType="begin"/>
    </w:r>
    <w:r w:rsidRPr="00F43D0E">
      <w:rPr>
        <w:rStyle w:val="PageNumber"/>
        <w:rFonts w:ascii="Arial" w:eastAsia="Arial Unicode MS" w:hAnsi="Arial" w:cs="Arial"/>
        <w:i/>
        <w:iCs/>
        <w:sz w:val="20"/>
        <w:szCs w:val="20"/>
        <w:u w:val="single"/>
      </w:rPr>
      <w:instrText xml:space="preserve"> PAGE </w:instrText>
    </w:r>
    <w:r w:rsidRPr="00F43D0E">
      <w:rPr>
        <w:rStyle w:val="PageNumber"/>
        <w:rFonts w:ascii="Arial" w:eastAsia="Arial Unicode MS" w:hAnsi="Arial" w:cs="Arial"/>
        <w:i/>
        <w:iCs/>
        <w:sz w:val="20"/>
        <w:szCs w:val="20"/>
        <w:u w:val="single"/>
      </w:rPr>
      <w:fldChar w:fldCharType="separate"/>
    </w:r>
    <w:r>
      <w:rPr>
        <w:rStyle w:val="PageNumber"/>
        <w:rFonts w:ascii="Arial" w:eastAsia="Arial Unicode MS" w:hAnsi="Arial" w:cs="Arial"/>
        <w:i/>
        <w:iCs/>
        <w:sz w:val="20"/>
        <w:szCs w:val="20"/>
        <w:u w:val="single"/>
      </w:rPr>
      <w:t>77</w:t>
    </w:r>
    <w:r w:rsidRPr="00F43D0E">
      <w:rPr>
        <w:rStyle w:val="PageNumber"/>
        <w:rFonts w:ascii="Arial" w:eastAsia="Arial Unicode MS" w:hAnsi="Arial" w:cs="Arial"/>
        <w:i/>
        <w:iCs/>
        <w:sz w:val="20"/>
        <w:szCs w:val="20"/>
        <w:u w:val="single"/>
      </w:rPr>
      <w:fldChar w:fldCharType="end"/>
    </w:r>
  </w:p>
  <w:p w14:paraId="391D7F99" w14:textId="77777777" w:rsidR="008E585B" w:rsidRPr="002628FD" w:rsidRDefault="008E585B">
    <w:pPr>
      <w:pStyle w:val="Header"/>
      <w:widowControl w:val="0"/>
      <w:rPr>
        <w:rFonts w:ascii="Arial" w:hAnsi="Arial" w:cs="Arial"/>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10FFBF" w14:textId="77777777" w:rsidR="008E585B" w:rsidRPr="00F43D0E" w:rsidRDefault="008E585B" w:rsidP="001F13E5">
    <w:pPr>
      <w:pStyle w:val="Header"/>
      <w:widowControl w:val="0"/>
      <w:tabs>
        <w:tab w:val="clear" w:pos="9660"/>
        <w:tab w:val="right" w:pos="9180"/>
      </w:tabs>
      <w:ind w:right="-210"/>
      <w:rPr>
        <w:rFonts w:ascii="Arial" w:eastAsia="Arial Unicode MS" w:hAnsi="Arial" w:cs="Arial"/>
        <w:i/>
        <w:iCs/>
        <w:sz w:val="20"/>
        <w:szCs w:val="20"/>
        <w:u w:val="single"/>
      </w:rPr>
    </w:pPr>
    <w:r w:rsidRPr="00F43D0E">
      <w:rPr>
        <w:rFonts w:ascii="Arial" w:eastAsia="Arial Unicode MS" w:hAnsi="Arial" w:cs="Arial"/>
        <w:i/>
        <w:iCs/>
        <w:sz w:val="20"/>
        <w:szCs w:val="20"/>
        <w:u w:val="single"/>
      </w:rPr>
      <w:t>Dr Rick Griffith</w:t>
    </w:r>
    <w:r w:rsidRPr="00F43D0E">
      <w:rPr>
        <w:rFonts w:ascii="Arial" w:eastAsia="Arial Unicode MS" w:hAnsi="Arial" w:cs="Arial"/>
        <w:i/>
        <w:iCs/>
        <w:sz w:val="20"/>
        <w:szCs w:val="20"/>
        <w:u w:val="single"/>
      </w:rPr>
      <w:tab/>
      <w:t>New Testament Survey: Matthew</w:t>
    </w:r>
    <w:r w:rsidRPr="00F43D0E">
      <w:rPr>
        <w:rFonts w:ascii="Arial" w:eastAsia="Arial Unicode MS" w:hAnsi="Arial" w:cs="Arial"/>
        <w:i/>
        <w:iCs/>
        <w:sz w:val="20"/>
        <w:szCs w:val="20"/>
        <w:u w:val="single"/>
      </w:rPr>
      <w:tab/>
    </w:r>
    <w:r w:rsidRPr="00F43D0E">
      <w:rPr>
        <w:rStyle w:val="PageNumber"/>
        <w:rFonts w:ascii="Arial" w:eastAsia="Arial Unicode MS" w:hAnsi="Arial" w:cs="Arial"/>
        <w:i/>
        <w:iCs/>
        <w:sz w:val="20"/>
        <w:szCs w:val="20"/>
        <w:u w:val="single"/>
      </w:rPr>
      <w:fldChar w:fldCharType="begin"/>
    </w:r>
    <w:r w:rsidRPr="00F43D0E">
      <w:rPr>
        <w:rStyle w:val="PageNumber"/>
        <w:rFonts w:ascii="Arial" w:eastAsia="Arial Unicode MS" w:hAnsi="Arial" w:cs="Arial"/>
        <w:i/>
        <w:iCs/>
        <w:sz w:val="20"/>
        <w:szCs w:val="20"/>
        <w:u w:val="single"/>
      </w:rPr>
      <w:instrText xml:space="preserve"> PAGE </w:instrText>
    </w:r>
    <w:r w:rsidRPr="00F43D0E">
      <w:rPr>
        <w:rStyle w:val="PageNumber"/>
        <w:rFonts w:ascii="Arial" w:eastAsia="Arial Unicode MS" w:hAnsi="Arial" w:cs="Arial"/>
        <w:i/>
        <w:iCs/>
        <w:sz w:val="20"/>
        <w:szCs w:val="20"/>
        <w:u w:val="single"/>
      </w:rPr>
      <w:fldChar w:fldCharType="separate"/>
    </w:r>
    <w:r w:rsidRPr="00F43D0E">
      <w:rPr>
        <w:rStyle w:val="PageNumber"/>
        <w:rFonts w:ascii="Arial" w:eastAsia="Arial Unicode MS" w:hAnsi="Arial" w:cs="Arial"/>
        <w:i/>
        <w:iCs/>
        <w:noProof/>
        <w:sz w:val="20"/>
        <w:szCs w:val="20"/>
        <w:u w:val="single"/>
      </w:rPr>
      <w:t>78</w:t>
    </w:r>
    <w:r w:rsidRPr="00F43D0E">
      <w:rPr>
        <w:rStyle w:val="PageNumber"/>
        <w:rFonts w:ascii="Arial" w:eastAsia="Arial Unicode MS" w:hAnsi="Arial" w:cs="Arial"/>
        <w:i/>
        <w:iCs/>
        <w:sz w:val="20"/>
        <w:szCs w:val="20"/>
        <w:u w:val="single"/>
      </w:rPr>
      <w:fldChar w:fldCharType="end"/>
    </w:r>
  </w:p>
  <w:p w14:paraId="3B301A0E" w14:textId="77777777" w:rsidR="008E585B" w:rsidRPr="00F43D0E" w:rsidRDefault="008E585B">
    <w:pPr>
      <w:pStyle w:val="Header"/>
      <w:widowControl w:val="0"/>
      <w:rPr>
        <w:rFonts w:ascii="Arial" w:hAnsi="Arial" w:cs="Arial"/>
        <w:sz w:val="20"/>
        <w:szCs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BD8996" w14:textId="77777777" w:rsidR="008E585B" w:rsidRPr="00495EB5" w:rsidRDefault="008E585B" w:rsidP="007364F5">
    <w:pPr>
      <w:pStyle w:val="Header"/>
      <w:framePr w:w="567" w:wrap="none" w:vAnchor="text" w:hAnchor="margin" w:xAlign="right" w:y="1"/>
      <w:ind w:right="-73"/>
      <w:rPr>
        <w:rStyle w:val="PageNumber"/>
        <w:rFonts w:ascii="Arial" w:hAnsi="Arial" w:cs="Arial"/>
        <w:i/>
        <w:iCs/>
        <w:sz w:val="20"/>
        <w:szCs w:val="20"/>
      </w:rPr>
    </w:pPr>
    <w:r w:rsidRPr="00495EB5">
      <w:rPr>
        <w:rStyle w:val="PageNumber"/>
        <w:rFonts w:ascii="Arial" w:hAnsi="Arial" w:cs="Arial"/>
        <w:i/>
        <w:iCs/>
        <w:sz w:val="20"/>
        <w:szCs w:val="20"/>
      </w:rPr>
      <w:t>78.</w:t>
    </w:r>
    <w:r w:rsidRPr="00495EB5">
      <w:rPr>
        <w:rStyle w:val="PageNumber"/>
        <w:rFonts w:ascii="Arial" w:hAnsi="Arial" w:cs="Arial"/>
        <w:i/>
        <w:iCs/>
        <w:sz w:val="20"/>
        <w:szCs w:val="20"/>
      </w:rPr>
      <w:fldChar w:fldCharType="begin"/>
    </w:r>
    <w:r w:rsidRPr="00495EB5">
      <w:rPr>
        <w:rStyle w:val="PageNumber"/>
        <w:rFonts w:ascii="Arial" w:hAnsi="Arial" w:cs="Arial"/>
        <w:i/>
        <w:iCs/>
        <w:sz w:val="20"/>
        <w:szCs w:val="20"/>
      </w:rPr>
      <w:instrText xml:space="preserve"> PAGE </w:instrText>
    </w:r>
    <w:r w:rsidRPr="00495EB5">
      <w:rPr>
        <w:rStyle w:val="PageNumber"/>
        <w:rFonts w:ascii="Arial" w:hAnsi="Arial" w:cs="Arial"/>
        <w:i/>
        <w:iCs/>
        <w:sz w:val="20"/>
        <w:szCs w:val="20"/>
      </w:rPr>
      <w:fldChar w:fldCharType="separate"/>
    </w:r>
    <w:r w:rsidRPr="00495EB5">
      <w:rPr>
        <w:rStyle w:val="PageNumber"/>
        <w:rFonts w:ascii="Arial" w:hAnsi="Arial" w:cs="Arial"/>
        <w:i/>
        <w:iCs/>
        <w:noProof/>
        <w:sz w:val="20"/>
        <w:szCs w:val="20"/>
      </w:rPr>
      <w:t>1</w:t>
    </w:r>
    <w:r w:rsidRPr="00495EB5">
      <w:rPr>
        <w:rStyle w:val="PageNumber"/>
        <w:rFonts w:ascii="Arial" w:hAnsi="Arial" w:cs="Arial"/>
        <w:i/>
        <w:iCs/>
        <w:sz w:val="20"/>
        <w:szCs w:val="20"/>
      </w:rPr>
      <w:fldChar w:fldCharType="end"/>
    </w:r>
  </w:p>
  <w:p w14:paraId="305402DB" w14:textId="77777777" w:rsidR="008E585B" w:rsidRPr="00495EB5" w:rsidRDefault="008E585B" w:rsidP="007364F5">
    <w:pPr>
      <w:pStyle w:val="Header"/>
      <w:widowControl w:val="0"/>
      <w:tabs>
        <w:tab w:val="right" w:pos="9288"/>
      </w:tabs>
      <w:jc w:val="left"/>
      <w:rPr>
        <w:rFonts w:ascii="Arial" w:hAnsi="Arial" w:cs="Arial"/>
        <w:i/>
        <w:iCs/>
        <w:sz w:val="20"/>
        <w:szCs w:val="20"/>
        <w:u w:val="single"/>
      </w:rPr>
    </w:pPr>
    <w:r w:rsidRPr="00495EB5">
      <w:rPr>
        <w:rFonts w:ascii="Arial" w:hAnsi="Arial" w:cs="Arial"/>
        <w:i/>
        <w:iCs/>
        <w:sz w:val="20"/>
        <w:szCs w:val="20"/>
        <w:u w:val="single"/>
      </w:rPr>
      <w:t>Dr Rick Griffith</w:t>
    </w:r>
    <w:r w:rsidRPr="00495EB5">
      <w:rPr>
        <w:rFonts w:ascii="Arial" w:hAnsi="Arial" w:cs="Arial"/>
        <w:i/>
        <w:iCs/>
        <w:sz w:val="20"/>
        <w:szCs w:val="20"/>
        <w:u w:val="single"/>
      </w:rPr>
      <w:tab/>
      <w:t>New Testament Survey: Matthew</w:t>
    </w:r>
    <w:r w:rsidRPr="00495EB5">
      <w:rPr>
        <w:rFonts w:ascii="Arial" w:hAnsi="Arial" w:cs="Arial"/>
        <w:i/>
        <w:iCs/>
        <w:sz w:val="20"/>
        <w:szCs w:val="20"/>
        <w:u w:val="single"/>
      </w:rPr>
      <w:tab/>
    </w:r>
  </w:p>
  <w:p w14:paraId="21FE4A5A" w14:textId="77777777" w:rsidR="008E585B" w:rsidRPr="00495EB5" w:rsidRDefault="008E585B">
    <w:pPr>
      <w:pStyle w:val="Header"/>
      <w:widowControl w:val="0"/>
      <w:rPr>
        <w:rFonts w:ascii="Arial" w:hAnsi="Arial" w:cs="Arial"/>
        <w:sz w:val="20"/>
        <w:szCs w:val="2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3D256D" w14:textId="77777777" w:rsidR="008E585B" w:rsidRPr="00495EB5" w:rsidRDefault="008E585B" w:rsidP="00E16A34">
    <w:pPr>
      <w:pStyle w:val="Header"/>
      <w:widowControl w:val="0"/>
      <w:tabs>
        <w:tab w:val="right" w:pos="9180"/>
      </w:tabs>
      <w:ind w:right="-864"/>
      <w:jc w:val="left"/>
      <w:rPr>
        <w:rFonts w:ascii="Arial" w:hAnsi="Arial" w:cs="Arial"/>
        <w:i/>
        <w:iCs/>
        <w:sz w:val="20"/>
        <w:szCs w:val="20"/>
        <w:u w:val="single"/>
      </w:rPr>
    </w:pPr>
    <w:r w:rsidRPr="00495EB5">
      <w:rPr>
        <w:rFonts w:ascii="Arial" w:hAnsi="Arial" w:cs="Arial"/>
        <w:i/>
        <w:iCs/>
        <w:sz w:val="20"/>
        <w:szCs w:val="20"/>
        <w:u w:val="single"/>
      </w:rPr>
      <w:t>Dr Rick Griffith</w:t>
    </w:r>
    <w:r w:rsidRPr="00495EB5">
      <w:rPr>
        <w:rFonts w:ascii="Arial" w:hAnsi="Arial" w:cs="Arial"/>
        <w:i/>
        <w:iCs/>
        <w:sz w:val="20"/>
        <w:szCs w:val="20"/>
        <w:u w:val="single"/>
      </w:rPr>
      <w:tab/>
      <w:t>New Testament Survey: Matthew</w:t>
    </w:r>
    <w:r w:rsidRPr="00495EB5">
      <w:rPr>
        <w:rFonts w:ascii="Arial" w:hAnsi="Arial" w:cs="Arial"/>
        <w:i/>
        <w:iCs/>
        <w:sz w:val="20"/>
        <w:szCs w:val="20"/>
        <w:u w:val="single"/>
      </w:rPr>
      <w:tab/>
    </w:r>
    <w:r w:rsidRPr="00495EB5">
      <w:rPr>
        <w:rStyle w:val="PageNumber"/>
        <w:rFonts w:ascii="Arial" w:hAnsi="Arial" w:cs="Arial"/>
        <w:i/>
        <w:iCs/>
        <w:sz w:val="20"/>
        <w:szCs w:val="20"/>
        <w:u w:val="single"/>
      </w:rPr>
      <w:t>78</w:t>
    </w:r>
    <w:r w:rsidRPr="00495EB5">
      <w:rPr>
        <w:rStyle w:val="PageNumber"/>
        <w:rFonts w:ascii="Arial" w:hAnsi="Arial" w:cs="Arial"/>
        <w:i/>
        <w:iCs/>
        <w:sz w:val="20"/>
        <w:szCs w:val="20"/>
        <w:u w:val="single"/>
      </w:rPr>
      <w:fldChar w:fldCharType="begin"/>
    </w:r>
    <w:r w:rsidRPr="00495EB5">
      <w:rPr>
        <w:rStyle w:val="PageNumber"/>
        <w:rFonts w:ascii="Arial" w:hAnsi="Arial" w:cs="Arial"/>
        <w:i/>
        <w:iCs/>
        <w:sz w:val="20"/>
        <w:szCs w:val="20"/>
        <w:u w:val="single"/>
      </w:rPr>
      <w:instrText xml:space="preserve"> PAGE </w:instrText>
    </w:r>
    <w:r w:rsidRPr="00495EB5">
      <w:rPr>
        <w:rStyle w:val="PageNumber"/>
        <w:rFonts w:ascii="Arial" w:hAnsi="Arial" w:cs="Arial"/>
        <w:i/>
        <w:iCs/>
        <w:sz w:val="20"/>
        <w:szCs w:val="20"/>
        <w:u w:val="single"/>
      </w:rPr>
      <w:fldChar w:fldCharType="separate"/>
    </w:r>
    <w:r w:rsidRPr="00495EB5">
      <w:rPr>
        <w:rStyle w:val="PageNumber"/>
        <w:rFonts w:ascii="Arial" w:hAnsi="Arial" w:cs="Arial"/>
        <w:i/>
        <w:iCs/>
        <w:noProof/>
        <w:sz w:val="20"/>
        <w:szCs w:val="20"/>
        <w:u w:val="single"/>
      </w:rPr>
      <w:t>k</w:t>
    </w:r>
    <w:r w:rsidRPr="00495EB5">
      <w:rPr>
        <w:rStyle w:val="PageNumber"/>
        <w:rFonts w:ascii="Arial" w:hAnsi="Arial" w:cs="Arial"/>
        <w:i/>
        <w:iCs/>
        <w:sz w:val="20"/>
        <w:szCs w:val="20"/>
        <w:u w:val="single"/>
      </w:rPr>
      <w:fldChar w:fldCharType="end"/>
    </w:r>
  </w:p>
  <w:p w14:paraId="73D1CD64" w14:textId="77777777" w:rsidR="008E585B" w:rsidRPr="00495EB5" w:rsidRDefault="008E585B">
    <w:pPr>
      <w:pStyle w:val="Header"/>
      <w:widowControl w:val="0"/>
      <w:rPr>
        <w:rFonts w:ascii="Arial" w:hAnsi="Arial" w:cs="Arial"/>
        <w:i/>
        <w:iCs/>
        <w:sz w:val="20"/>
        <w:szCs w:val="20"/>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794327" w14:textId="77777777" w:rsidR="008E585B" w:rsidRPr="00495EB5" w:rsidRDefault="008E585B" w:rsidP="00E16A34">
    <w:pPr>
      <w:pStyle w:val="Header"/>
      <w:widowControl w:val="0"/>
      <w:tabs>
        <w:tab w:val="right" w:pos="9180"/>
      </w:tabs>
      <w:ind w:right="-864"/>
      <w:jc w:val="left"/>
      <w:rPr>
        <w:rFonts w:ascii="Arial" w:hAnsi="Arial" w:cs="Arial"/>
        <w:i/>
        <w:iCs/>
        <w:sz w:val="20"/>
        <w:szCs w:val="20"/>
        <w:u w:val="single"/>
      </w:rPr>
    </w:pPr>
    <w:r w:rsidRPr="00495EB5">
      <w:rPr>
        <w:rFonts w:ascii="Arial" w:hAnsi="Arial" w:cs="Arial"/>
        <w:i/>
        <w:iCs/>
        <w:sz w:val="20"/>
        <w:szCs w:val="20"/>
        <w:u w:val="single"/>
      </w:rPr>
      <w:t>Dr Rick Griffith</w:t>
    </w:r>
    <w:r w:rsidRPr="00495EB5">
      <w:rPr>
        <w:rFonts w:ascii="Arial" w:hAnsi="Arial" w:cs="Arial"/>
        <w:i/>
        <w:iCs/>
        <w:sz w:val="20"/>
        <w:szCs w:val="20"/>
        <w:u w:val="single"/>
      </w:rPr>
      <w:tab/>
      <w:t>New Testament Survey: Matthew</w:t>
    </w:r>
    <w:r w:rsidRPr="00495EB5">
      <w:rPr>
        <w:rFonts w:ascii="Arial" w:hAnsi="Arial" w:cs="Arial"/>
        <w:i/>
        <w:iCs/>
        <w:sz w:val="20"/>
        <w:szCs w:val="20"/>
        <w:u w:val="single"/>
      </w:rPr>
      <w:tab/>
    </w:r>
    <w:r w:rsidRPr="00495EB5">
      <w:rPr>
        <w:rStyle w:val="PageNumber"/>
        <w:rFonts w:ascii="Arial" w:hAnsi="Arial" w:cs="Arial"/>
        <w:i/>
        <w:iCs/>
        <w:sz w:val="20"/>
        <w:szCs w:val="20"/>
        <w:u w:val="single"/>
      </w:rPr>
      <w:fldChar w:fldCharType="begin"/>
    </w:r>
    <w:r w:rsidRPr="00495EB5">
      <w:rPr>
        <w:rStyle w:val="PageNumber"/>
        <w:rFonts w:ascii="Arial" w:hAnsi="Arial" w:cs="Arial"/>
        <w:i/>
        <w:iCs/>
        <w:sz w:val="20"/>
        <w:szCs w:val="20"/>
        <w:u w:val="single"/>
      </w:rPr>
      <w:instrText xml:space="preserve"> PAGE </w:instrText>
    </w:r>
    <w:r w:rsidRPr="00495EB5">
      <w:rPr>
        <w:rStyle w:val="PageNumber"/>
        <w:rFonts w:ascii="Arial" w:hAnsi="Arial" w:cs="Arial"/>
        <w:i/>
        <w:iCs/>
        <w:sz w:val="20"/>
        <w:szCs w:val="20"/>
        <w:u w:val="single"/>
      </w:rPr>
      <w:fldChar w:fldCharType="separate"/>
    </w:r>
    <w:r w:rsidRPr="00495EB5">
      <w:rPr>
        <w:rStyle w:val="PageNumber"/>
        <w:rFonts w:ascii="Arial" w:hAnsi="Arial" w:cs="Arial"/>
        <w:i/>
        <w:iCs/>
        <w:noProof/>
        <w:sz w:val="20"/>
        <w:szCs w:val="20"/>
        <w:u w:val="single"/>
      </w:rPr>
      <w:t>79</w:t>
    </w:r>
    <w:r w:rsidRPr="00495EB5">
      <w:rPr>
        <w:rStyle w:val="PageNumber"/>
        <w:rFonts w:ascii="Arial" w:hAnsi="Arial" w:cs="Arial"/>
        <w:i/>
        <w:iCs/>
        <w:sz w:val="20"/>
        <w:szCs w:val="20"/>
        <w:u w:val="single"/>
      </w:rPr>
      <w:fldChar w:fldCharType="end"/>
    </w:r>
  </w:p>
  <w:p w14:paraId="04122136" w14:textId="77777777" w:rsidR="008E585B" w:rsidRPr="00495EB5" w:rsidRDefault="008E585B">
    <w:pPr>
      <w:pStyle w:val="Header"/>
      <w:widowControl w:val="0"/>
      <w:rPr>
        <w:rFonts w:ascii="Arial" w:hAnsi="Arial" w:cs="Arial"/>
        <w:sz w:val="20"/>
        <w:szCs w:val="2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F9B421" w14:textId="77777777" w:rsidR="008E585B" w:rsidRPr="0009632D" w:rsidRDefault="008E585B" w:rsidP="00E16A34">
    <w:pPr>
      <w:pStyle w:val="Header"/>
      <w:widowControl w:val="0"/>
      <w:tabs>
        <w:tab w:val="right" w:pos="9180"/>
      </w:tabs>
      <w:ind w:right="-864"/>
      <w:jc w:val="left"/>
      <w:rPr>
        <w:rFonts w:ascii="Arial" w:hAnsi="Arial" w:cs="Arial"/>
        <w:i/>
        <w:iCs/>
        <w:sz w:val="20"/>
        <w:szCs w:val="20"/>
        <w:u w:val="single"/>
      </w:rPr>
    </w:pPr>
    <w:r w:rsidRPr="0009632D">
      <w:rPr>
        <w:rFonts w:ascii="Arial" w:hAnsi="Arial" w:cs="Arial"/>
        <w:i/>
        <w:iCs/>
        <w:sz w:val="20"/>
        <w:szCs w:val="20"/>
        <w:u w:val="single"/>
      </w:rPr>
      <w:t>Dr Rick Griffith</w:t>
    </w:r>
    <w:r w:rsidRPr="0009632D">
      <w:rPr>
        <w:rFonts w:ascii="Arial" w:hAnsi="Arial" w:cs="Arial"/>
        <w:i/>
        <w:iCs/>
        <w:sz w:val="20"/>
        <w:szCs w:val="20"/>
        <w:u w:val="single"/>
      </w:rPr>
      <w:tab/>
      <w:t>New Testament Survey: Matthew</w:t>
    </w:r>
    <w:r w:rsidRPr="0009632D">
      <w:rPr>
        <w:rFonts w:ascii="Arial" w:hAnsi="Arial" w:cs="Arial"/>
        <w:i/>
        <w:iCs/>
        <w:sz w:val="20"/>
        <w:szCs w:val="20"/>
        <w:u w:val="single"/>
      </w:rPr>
      <w:tab/>
    </w:r>
    <w:r w:rsidRPr="0009632D">
      <w:rPr>
        <w:rStyle w:val="PageNumber"/>
        <w:rFonts w:ascii="Arial" w:hAnsi="Arial" w:cs="Arial"/>
        <w:i/>
        <w:iCs/>
        <w:sz w:val="20"/>
        <w:szCs w:val="20"/>
        <w:u w:val="single"/>
      </w:rPr>
      <w:t>79</w:t>
    </w:r>
    <w:r w:rsidRPr="0009632D">
      <w:rPr>
        <w:rStyle w:val="PageNumber"/>
        <w:rFonts w:ascii="Arial" w:hAnsi="Arial" w:cs="Arial"/>
        <w:i/>
        <w:iCs/>
        <w:sz w:val="20"/>
        <w:szCs w:val="20"/>
        <w:u w:val="single"/>
      </w:rPr>
      <w:fldChar w:fldCharType="begin"/>
    </w:r>
    <w:r w:rsidRPr="0009632D">
      <w:rPr>
        <w:rStyle w:val="PageNumber"/>
        <w:rFonts w:ascii="Arial" w:hAnsi="Arial" w:cs="Arial"/>
        <w:i/>
        <w:iCs/>
        <w:sz w:val="20"/>
        <w:szCs w:val="20"/>
        <w:u w:val="single"/>
      </w:rPr>
      <w:instrText xml:space="preserve"> PAGE </w:instrText>
    </w:r>
    <w:r w:rsidRPr="0009632D">
      <w:rPr>
        <w:rStyle w:val="PageNumber"/>
        <w:rFonts w:ascii="Arial" w:hAnsi="Arial" w:cs="Arial"/>
        <w:i/>
        <w:iCs/>
        <w:sz w:val="20"/>
        <w:szCs w:val="20"/>
        <w:u w:val="single"/>
      </w:rPr>
      <w:fldChar w:fldCharType="separate"/>
    </w:r>
    <w:r w:rsidRPr="0009632D">
      <w:rPr>
        <w:rStyle w:val="PageNumber"/>
        <w:rFonts w:ascii="Arial" w:hAnsi="Arial" w:cs="Arial"/>
        <w:i/>
        <w:iCs/>
        <w:noProof/>
        <w:sz w:val="20"/>
        <w:szCs w:val="20"/>
        <w:u w:val="single"/>
      </w:rPr>
      <w:t>a</w:t>
    </w:r>
    <w:r w:rsidRPr="0009632D">
      <w:rPr>
        <w:rStyle w:val="PageNumber"/>
        <w:rFonts w:ascii="Arial" w:hAnsi="Arial" w:cs="Arial"/>
        <w:i/>
        <w:iCs/>
        <w:sz w:val="20"/>
        <w:szCs w:val="20"/>
        <w:u w:val="single"/>
      </w:rPr>
      <w:fldChar w:fldCharType="end"/>
    </w:r>
  </w:p>
  <w:p w14:paraId="2F802A22" w14:textId="77777777" w:rsidR="008E585B" w:rsidRPr="0009632D" w:rsidRDefault="008E585B">
    <w:pPr>
      <w:pStyle w:val="Header"/>
      <w:widowControl w:val="0"/>
      <w:rPr>
        <w:rFonts w:ascii="Arial" w:hAnsi="Arial" w:cs="Arial"/>
        <w:sz w:val="20"/>
        <w:szCs w:val="2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0E2EA3" w14:textId="77777777" w:rsidR="008E585B" w:rsidRDefault="008E585B">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4A1FFB55" w14:textId="77777777" w:rsidR="008E585B" w:rsidRDefault="008E585B">
    <w:pPr>
      <w:pStyle w:val="Header"/>
      <w:widowControl w:val="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E40F61" w14:textId="77777777" w:rsidR="008E585B" w:rsidRPr="006716F3" w:rsidRDefault="008E585B" w:rsidP="00E16A34">
    <w:pPr>
      <w:pStyle w:val="Header"/>
      <w:widowControl w:val="0"/>
      <w:tabs>
        <w:tab w:val="right" w:pos="9180"/>
      </w:tabs>
      <w:ind w:right="-864"/>
      <w:jc w:val="left"/>
      <w:rPr>
        <w:rFonts w:ascii="Arial" w:hAnsi="Arial" w:cs="Arial"/>
        <w:i/>
        <w:iCs/>
        <w:sz w:val="20"/>
        <w:szCs w:val="20"/>
        <w:u w:val="single"/>
      </w:rPr>
    </w:pPr>
    <w:r w:rsidRPr="006716F3">
      <w:rPr>
        <w:rFonts w:ascii="Arial" w:hAnsi="Arial" w:cs="Arial"/>
        <w:i/>
        <w:iCs/>
        <w:sz w:val="20"/>
        <w:szCs w:val="20"/>
        <w:u w:val="single"/>
      </w:rPr>
      <w:t>Dr Rick Griffith</w:t>
    </w:r>
    <w:r w:rsidRPr="006716F3">
      <w:rPr>
        <w:rFonts w:ascii="Arial" w:hAnsi="Arial" w:cs="Arial"/>
        <w:i/>
        <w:iCs/>
        <w:sz w:val="20"/>
        <w:szCs w:val="20"/>
        <w:u w:val="single"/>
      </w:rPr>
      <w:tab/>
      <w:t>New Testament Survey: Matthew</w:t>
    </w:r>
    <w:r w:rsidRPr="006716F3">
      <w:rPr>
        <w:rFonts w:ascii="Arial" w:hAnsi="Arial" w:cs="Arial"/>
        <w:i/>
        <w:iCs/>
        <w:sz w:val="20"/>
        <w:szCs w:val="20"/>
        <w:u w:val="single"/>
      </w:rPr>
      <w:tab/>
    </w:r>
    <w:r w:rsidRPr="006716F3">
      <w:rPr>
        <w:rStyle w:val="PageNumber"/>
        <w:rFonts w:ascii="Arial" w:hAnsi="Arial" w:cs="Arial"/>
        <w:i/>
        <w:iCs/>
        <w:sz w:val="20"/>
        <w:szCs w:val="20"/>
        <w:u w:val="single"/>
      </w:rPr>
      <w:t>79c</w:t>
    </w:r>
  </w:p>
  <w:p w14:paraId="352EE836" w14:textId="77777777" w:rsidR="008E585B" w:rsidRPr="006716F3" w:rsidRDefault="008E585B">
    <w:pPr>
      <w:pStyle w:val="Header"/>
      <w:widowControl w:val="0"/>
      <w:rPr>
        <w:rFonts w:ascii="Arial" w:hAnsi="Arial" w:cs="Arial"/>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singleLevel"/>
    <w:tmpl w:val="00000000"/>
    <w:lvl w:ilvl="0">
      <w:start w:val="1"/>
      <w:numFmt w:val="upperLetter"/>
      <w:lvlText w:val="%1."/>
      <w:lvlJc w:val="left"/>
      <w:pPr>
        <w:tabs>
          <w:tab w:val="num" w:pos="1000"/>
        </w:tabs>
        <w:ind w:left="1000" w:hanging="460"/>
      </w:pPr>
      <w:rPr>
        <w:rFonts w:hint="default"/>
      </w:rPr>
    </w:lvl>
  </w:abstractNum>
  <w:abstractNum w:abstractNumId="1" w15:restartNumberingAfterBreak="0">
    <w:nsid w:val="0B7A7BD6"/>
    <w:multiLevelType w:val="multilevel"/>
    <w:tmpl w:val="4D0420AA"/>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2" w15:restartNumberingAfterBreak="0">
    <w:nsid w:val="35541430"/>
    <w:multiLevelType w:val="hybridMultilevel"/>
    <w:tmpl w:val="39CCB00E"/>
    <w:lvl w:ilvl="0" w:tplc="00010409">
      <w:start w:val="1"/>
      <w:numFmt w:val="bullet"/>
      <w:lvlText w:val=""/>
      <w:lvlJc w:val="left"/>
      <w:pPr>
        <w:tabs>
          <w:tab w:val="num" w:pos="1620"/>
        </w:tabs>
        <w:ind w:left="1620" w:hanging="360"/>
      </w:pPr>
      <w:rPr>
        <w:rFonts w:ascii="Symbol" w:hAnsi="Symbol" w:hint="default"/>
      </w:rPr>
    </w:lvl>
    <w:lvl w:ilvl="1" w:tplc="00030409" w:tentative="1">
      <w:start w:val="1"/>
      <w:numFmt w:val="bullet"/>
      <w:lvlText w:val="o"/>
      <w:lvlJc w:val="left"/>
      <w:pPr>
        <w:tabs>
          <w:tab w:val="num" w:pos="2340"/>
        </w:tabs>
        <w:ind w:left="2340" w:hanging="360"/>
      </w:pPr>
      <w:rPr>
        <w:rFonts w:ascii="Courier New" w:hAnsi="Courier New" w:hint="default"/>
      </w:rPr>
    </w:lvl>
    <w:lvl w:ilvl="2" w:tplc="00050409" w:tentative="1">
      <w:start w:val="1"/>
      <w:numFmt w:val="bullet"/>
      <w:lvlText w:val=""/>
      <w:lvlJc w:val="left"/>
      <w:pPr>
        <w:tabs>
          <w:tab w:val="num" w:pos="3060"/>
        </w:tabs>
        <w:ind w:left="3060" w:hanging="360"/>
      </w:pPr>
      <w:rPr>
        <w:rFonts w:ascii="Wingdings" w:hAnsi="Wingdings" w:hint="default"/>
      </w:rPr>
    </w:lvl>
    <w:lvl w:ilvl="3" w:tplc="00010409" w:tentative="1">
      <w:start w:val="1"/>
      <w:numFmt w:val="bullet"/>
      <w:lvlText w:val=""/>
      <w:lvlJc w:val="left"/>
      <w:pPr>
        <w:tabs>
          <w:tab w:val="num" w:pos="3780"/>
        </w:tabs>
        <w:ind w:left="3780" w:hanging="360"/>
      </w:pPr>
      <w:rPr>
        <w:rFonts w:ascii="Symbol" w:hAnsi="Symbol" w:hint="default"/>
      </w:rPr>
    </w:lvl>
    <w:lvl w:ilvl="4" w:tplc="00030409" w:tentative="1">
      <w:start w:val="1"/>
      <w:numFmt w:val="bullet"/>
      <w:lvlText w:val="o"/>
      <w:lvlJc w:val="left"/>
      <w:pPr>
        <w:tabs>
          <w:tab w:val="num" w:pos="4500"/>
        </w:tabs>
        <w:ind w:left="4500" w:hanging="360"/>
      </w:pPr>
      <w:rPr>
        <w:rFonts w:ascii="Courier New" w:hAnsi="Courier New" w:hint="default"/>
      </w:rPr>
    </w:lvl>
    <w:lvl w:ilvl="5" w:tplc="00050409" w:tentative="1">
      <w:start w:val="1"/>
      <w:numFmt w:val="bullet"/>
      <w:lvlText w:val=""/>
      <w:lvlJc w:val="left"/>
      <w:pPr>
        <w:tabs>
          <w:tab w:val="num" w:pos="5220"/>
        </w:tabs>
        <w:ind w:left="5220" w:hanging="360"/>
      </w:pPr>
      <w:rPr>
        <w:rFonts w:ascii="Wingdings" w:hAnsi="Wingdings" w:hint="default"/>
      </w:rPr>
    </w:lvl>
    <w:lvl w:ilvl="6" w:tplc="00010409" w:tentative="1">
      <w:start w:val="1"/>
      <w:numFmt w:val="bullet"/>
      <w:lvlText w:val=""/>
      <w:lvlJc w:val="left"/>
      <w:pPr>
        <w:tabs>
          <w:tab w:val="num" w:pos="5940"/>
        </w:tabs>
        <w:ind w:left="5940" w:hanging="360"/>
      </w:pPr>
      <w:rPr>
        <w:rFonts w:ascii="Symbol" w:hAnsi="Symbol" w:hint="default"/>
      </w:rPr>
    </w:lvl>
    <w:lvl w:ilvl="7" w:tplc="00030409" w:tentative="1">
      <w:start w:val="1"/>
      <w:numFmt w:val="bullet"/>
      <w:lvlText w:val="o"/>
      <w:lvlJc w:val="left"/>
      <w:pPr>
        <w:tabs>
          <w:tab w:val="num" w:pos="6660"/>
        </w:tabs>
        <w:ind w:left="6660" w:hanging="360"/>
      </w:pPr>
      <w:rPr>
        <w:rFonts w:ascii="Courier New" w:hAnsi="Courier New" w:hint="default"/>
      </w:rPr>
    </w:lvl>
    <w:lvl w:ilvl="8" w:tplc="00050409" w:tentative="1">
      <w:start w:val="1"/>
      <w:numFmt w:val="bullet"/>
      <w:lvlText w:val=""/>
      <w:lvlJc w:val="left"/>
      <w:pPr>
        <w:tabs>
          <w:tab w:val="num" w:pos="7380"/>
        </w:tabs>
        <w:ind w:left="7380" w:hanging="360"/>
      </w:pPr>
      <w:rPr>
        <w:rFonts w:ascii="Wingdings" w:hAnsi="Wingdings" w:hint="default"/>
      </w:rPr>
    </w:lvl>
  </w:abstractNum>
  <w:num w:numId="1" w16cid:durableId="33119238">
    <w:abstractNumId w:val="0"/>
  </w:num>
  <w:num w:numId="2" w16cid:durableId="465397212">
    <w:abstractNumId w:val="1"/>
  </w:num>
  <w:num w:numId="3" w16cid:durableId="1720280936">
    <w:abstractNumId w:val="2"/>
  </w:num>
  <w:num w:numId="4" w16cid:durableId="122329625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35646440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17626258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57681893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242300792">
    <w:abstractNumId w:val="1"/>
  </w:num>
  <w:num w:numId="9" w16cid:durableId="898706806">
    <w:abstractNumId w:val="1"/>
  </w:num>
  <w:num w:numId="10" w16cid:durableId="883175492">
    <w:abstractNumId w:val="1"/>
  </w:num>
  <w:num w:numId="11" w16cid:durableId="1847862503">
    <w:abstractNumId w:val="1"/>
  </w:num>
  <w:num w:numId="12" w16cid:durableId="1625847030">
    <w:abstractNumId w:val="1"/>
  </w:num>
  <w:num w:numId="13" w16cid:durableId="1100948418">
    <w:abstractNumId w:val="1"/>
  </w:num>
  <w:num w:numId="14" w16cid:durableId="283272839">
    <w:abstractNumId w:val="1"/>
  </w:num>
  <w:num w:numId="15" w16cid:durableId="651174668">
    <w:abstractNumId w:val="1"/>
  </w:num>
  <w:num w:numId="16" w16cid:durableId="1049762204">
    <w:abstractNumId w:val="1"/>
  </w:num>
  <w:num w:numId="17" w16cid:durableId="962812025">
    <w:abstractNumId w:val="1"/>
  </w:num>
  <w:num w:numId="18" w16cid:durableId="1601334744">
    <w:abstractNumId w:val="1"/>
  </w:num>
  <w:num w:numId="19" w16cid:durableId="888691584">
    <w:abstractNumId w:val="1"/>
  </w:num>
  <w:num w:numId="20" w16cid:durableId="412555117">
    <w:abstractNumId w:val="1"/>
  </w:num>
  <w:num w:numId="21" w16cid:durableId="1701936471">
    <w:abstractNumId w:val="1"/>
  </w:num>
  <w:num w:numId="22" w16cid:durableId="1040325925">
    <w:abstractNumId w:val="1"/>
  </w:num>
  <w:num w:numId="23" w16cid:durableId="949124043">
    <w:abstractNumId w:val="1"/>
  </w:num>
  <w:num w:numId="24" w16cid:durableId="1860386033">
    <w:abstractNumId w:val="1"/>
  </w:num>
  <w:num w:numId="25" w16cid:durableId="748043132">
    <w:abstractNumId w:val="1"/>
  </w:num>
  <w:num w:numId="26" w16cid:durableId="964315603">
    <w:abstractNumId w:val="1"/>
  </w:num>
  <w:num w:numId="27" w16cid:durableId="1529173602">
    <w:abstractNumId w:val="1"/>
  </w:num>
  <w:num w:numId="28" w16cid:durableId="731538050">
    <w:abstractNumId w:val="1"/>
  </w:num>
  <w:num w:numId="29" w16cid:durableId="1910267084">
    <w:abstractNumId w:val="1"/>
  </w:num>
  <w:num w:numId="30" w16cid:durableId="131721886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898323101">
    <w:abstractNumId w:val="1"/>
  </w:num>
  <w:num w:numId="32" w16cid:durableId="1619676061">
    <w:abstractNumId w:val="1"/>
  </w:num>
  <w:num w:numId="33" w16cid:durableId="100414859">
    <w:abstractNumId w:val="1"/>
  </w:num>
  <w:num w:numId="34" w16cid:durableId="1357345255">
    <w:abstractNumId w:val="1"/>
  </w:num>
  <w:num w:numId="35" w16cid:durableId="2043894969">
    <w:abstractNumId w:val="1"/>
  </w:num>
  <w:num w:numId="36" w16cid:durableId="27688338">
    <w:abstractNumId w:val="1"/>
  </w:num>
  <w:num w:numId="37" w16cid:durableId="531114392">
    <w:abstractNumId w:val="1"/>
  </w:num>
  <w:num w:numId="38" w16cid:durableId="1798717817">
    <w:abstractNumId w:val="1"/>
  </w:num>
  <w:num w:numId="39" w16cid:durableId="137500283">
    <w:abstractNumId w:val="1"/>
  </w:num>
  <w:num w:numId="40" w16cid:durableId="604311875">
    <w:abstractNumId w:val="1"/>
  </w:num>
  <w:num w:numId="41" w16cid:durableId="2111512125">
    <w:abstractNumId w:val="1"/>
  </w:num>
  <w:num w:numId="42" w16cid:durableId="1232617254">
    <w:abstractNumId w:val="1"/>
  </w:num>
  <w:num w:numId="43" w16cid:durableId="1335062991">
    <w:abstractNumId w:val="1"/>
  </w:num>
  <w:num w:numId="44" w16cid:durableId="1727752291">
    <w:abstractNumId w:val="1"/>
  </w:num>
  <w:num w:numId="45" w16cid:durableId="198091200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304697739">
    <w:abstractNumId w:val="1"/>
  </w:num>
  <w:num w:numId="47" w16cid:durableId="411925757">
    <w:abstractNumId w:val="1"/>
  </w:num>
  <w:num w:numId="48" w16cid:durableId="1382825566">
    <w:abstractNumId w:val="1"/>
  </w:num>
  <w:num w:numId="49" w16cid:durableId="1402481981">
    <w:abstractNumId w:val="1"/>
  </w:num>
  <w:num w:numId="50" w16cid:durableId="1120225771">
    <w:abstractNumId w:val="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6"/>
  <w:embedSystemFonts/>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4872"/>
    <w:rsid w:val="0000673E"/>
    <w:rsid w:val="00010200"/>
    <w:rsid w:val="0001225B"/>
    <w:rsid w:val="00012A4C"/>
    <w:rsid w:val="00020CFC"/>
    <w:rsid w:val="00020E76"/>
    <w:rsid w:val="000213E2"/>
    <w:rsid w:val="000240AF"/>
    <w:rsid w:val="000245A0"/>
    <w:rsid w:val="00025098"/>
    <w:rsid w:val="00025B53"/>
    <w:rsid w:val="00027DF9"/>
    <w:rsid w:val="000317BC"/>
    <w:rsid w:val="00033702"/>
    <w:rsid w:val="000356DD"/>
    <w:rsid w:val="00035812"/>
    <w:rsid w:val="000415AF"/>
    <w:rsid w:val="00041DD3"/>
    <w:rsid w:val="00043612"/>
    <w:rsid w:val="0004380E"/>
    <w:rsid w:val="00045D53"/>
    <w:rsid w:val="00046609"/>
    <w:rsid w:val="000520AB"/>
    <w:rsid w:val="00055567"/>
    <w:rsid w:val="00055A6C"/>
    <w:rsid w:val="000618D9"/>
    <w:rsid w:val="00062636"/>
    <w:rsid w:val="00074337"/>
    <w:rsid w:val="000746FA"/>
    <w:rsid w:val="00074BC1"/>
    <w:rsid w:val="0007705A"/>
    <w:rsid w:val="000860B9"/>
    <w:rsid w:val="00087449"/>
    <w:rsid w:val="00095BB4"/>
    <w:rsid w:val="00095D62"/>
    <w:rsid w:val="00095E6A"/>
    <w:rsid w:val="0009632D"/>
    <w:rsid w:val="000A2387"/>
    <w:rsid w:val="000A28AB"/>
    <w:rsid w:val="000B0A09"/>
    <w:rsid w:val="000B0A31"/>
    <w:rsid w:val="000B2AFF"/>
    <w:rsid w:val="000B3EF3"/>
    <w:rsid w:val="000B4F8E"/>
    <w:rsid w:val="000B5EC7"/>
    <w:rsid w:val="000B6DD9"/>
    <w:rsid w:val="000C2C8C"/>
    <w:rsid w:val="000D2375"/>
    <w:rsid w:val="000D6DE9"/>
    <w:rsid w:val="000D732A"/>
    <w:rsid w:val="000E2213"/>
    <w:rsid w:val="000E2550"/>
    <w:rsid w:val="000E5604"/>
    <w:rsid w:val="000E6820"/>
    <w:rsid w:val="000E698B"/>
    <w:rsid w:val="000F21D6"/>
    <w:rsid w:val="000F4EC4"/>
    <w:rsid w:val="001129A9"/>
    <w:rsid w:val="00113FC5"/>
    <w:rsid w:val="001178CE"/>
    <w:rsid w:val="00117CBE"/>
    <w:rsid w:val="00117F2C"/>
    <w:rsid w:val="001218E5"/>
    <w:rsid w:val="00123D56"/>
    <w:rsid w:val="00124DAF"/>
    <w:rsid w:val="00130890"/>
    <w:rsid w:val="00141633"/>
    <w:rsid w:val="00145699"/>
    <w:rsid w:val="00146EBA"/>
    <w:rsid w:val="00153AA6"/>
    <w:rsid w:val="00155AF4"/>
    <w:rsid w:val="00166CEA"/>
    <w:rsid w:val="00170480"/>
    <w:rsid w:val="00173505"/>
    <w:rsid w:val="00173D6F"/>
    <w:rsid w:val="001748EF"/>
    <w:rsid w:val="00175F1A"/>
    <w:rsid w:val="00177E08"/>
    <w:rsid w:val="00184A90"/>
    <w:rsid w:val="00184DAC"/>
    <w:rsid w:val="0018624D"/>
    <w:rsid w:val="00187592"/>
    <w:rsid w:val="00187D72"/>
    <w:rsid w:val="001929AB"/>
    <w:rsid w:val="00194F31"/>
    <w:rsid w:val="001975CF"/>
    <w:rsid w:val="001A5C45"/>
    <w:rsid w:val="001B1C40"/>
    <w:rsid w:val="001B5F14"/>
    <w:rsid w:val="001C00AD"/>
    <w:rsid w:val="001C04A5"/>
    <w:rsid w:val="001C06FC"/>
    <w:rsid w:val="001C0A79"/>
    <w:rsid w:val="001C1404"/>
    <w:rsid w:val="001C2E02"/>
    <w:rsid w:val="001C79FC"/>
    <w:rsid w:val="001D4AAE"/>
    <w:rsid w:val="001D5F7D"/>
    <w:rsid w:val="001D7A53"/>
    <w:rsid w:val="001E0FD8"/>
    <w:rsid w:val="001E11F1"/>
    <w:rsid w:val="001E15BF"/>
    <w:rsid w:val="001E214D"/>
    <w:rsid w:val="001E6AFB"/>
    <w:rsid w:val="001F13E5"/>
    <w:rsid w:val="001F2226"/>
    <w:rsid w:val="001F400A"/>
    <w:rsid w:val="001F683A"/>
    <w:rsid w:val="001F7B13"/>
    <w:rsid w:val="0020026B"/>
    <w:rsid w:val="002004BC"/>
    <w:rsid w:val="00207397"/>
    <w:rsid w:val="00212052"/>
    <w:rsid w:val="002169CC"/>
    <w:rsid w:val="00230B51"/>
    <w:rsid w:val="0023259F"/>
    <w:rsid w:val="0023291D"/>
    <w:rsid w:val="00234BB6"/>
    <w:rsid w:val="0023502A"/>
    <w:rsid w:val="002357E5"/>
    <w:rsid w:val="002400C9"/>
    <w:rsid w:val="002412EE"/>
    <w:rsid w:val="0024437C"/>
    <w:rsid w:val="00244538"/>
    <w:rsid w:val="00245890"/>
    <w:rsid w:val="002470D8"/>
    <w:rsid w:val="00252B24"/>
    <w:rsid w:val="00252D77"/>
    <w:rsid w:val="002534C1"/>
    <w:rsid w:val="002543C1"/>
    <w:rsid w:val="00254548"/>
    <w:rsid w:val="002606EC"/>
    <w:rsid w:val="002628FD"/>
    <w:rsid w:val="00264E58"/>
    <w:rsid w:val="002816BA"/>
    <w:rsid w:val="00282B29"/>
    <w:rsid w:val="00284568"/>
    <w:rsid w:val="00284ED9"/>
    <w:rsid w:val="00285580"/>
    <w:rsid w:val="0029057B"/>
    <w:rsid w:val="00293173"/>
    <w:rsid w:val="00296814"/>
    <w:rsid w:val="002A5D84"/>
    <w:rsid w:val="002A685C"/>
    <w:rsid w:val="002B358D"/>
    <w:rsid w:val="002B76E2"/>
    <w:rsid w:val="002B7B55"/>
    <w:rsid w:val="002C17A4"/>
    <w:rsid w:val="002C17D0"/>
    <w:rsid w:val="002C3B3D"/>
    <w:rsid w:val="002D0804"/>
    <w:rsid w:val="002D3071"/>
    <w:rsid w:val="002E12E2"/>
    <w:rsid w:val="002E2AFD"/>
    <w:rsid w:val="002E5479"/>
    <w:rsid w:val="002E6D07"/>
    <w:rsid w:val="002F33FD"/>
    <w:rsid w:val="002F4826"/>
    <w:rsid w:val="002F5643"/>
    <w:rsid w:val="00303544"/>
    <w:rsid w:val="003059B8"/>
    <w:rsid w:val="00305B43"/>
    <w:rsid w:val="00305F86"/>
    <w:rsid w:val="00307D21"/>
    <w:rsid w:val="00311820"/>
    <w:rsid w:val="003129E0"/>
    <w:rsid w:val="00312C25"/>
    <w:rsid w:val="0031502E"/>
    <w:rsid w:val="003228A2"/>
    <w:rsid w:val="00337DF4"/>
    <w:rsid w:val="00341678"/>
    <w:rsid w:val="0034288C"/>
    <w:rsid w:val="00354FD3"/>
    <w:rsid w:val="00355DC3"/>
    <w:rsid w:val="00357005"/>
    <w:rsid w:val="00360D55"/>
    <w:rsid w:val="003620EC"/>
    <w:rsid w:val="00362C5F"/>
    <w:rsid w:val="003677D3"/>
    <w:rsid w:val="00367ECE"/>
    <w:rsid w:val="0037539C"/>
    <w:rsid w:val="003755C6"/>
    <w:rsid w:val="003804C6"/>
    <w:rsid w:val="00380621"/>
    <w:rsid w:val="0038632E"/>
    <w:rsid w:val="0038757F"/>
    <w:rsid w:val="00390083"/>
    <w:rsid w:val="00392512"/>
    <w:rsid w:val="003A1C09"/>
    <w:rsid w:val="003A4F9A"/>
    <w:rsid w:val="003A5F9B"/>
    <w:rsid w:val="003B38E8"/>
    <w:rsid w:val="003B43CD"/>
    <w:rsid w:val="003B4B39"/>
    <w:rsid w:val="003C2F23"/>
    <w:rsid w:val="003C3117"/>
    <w:rsid w:val="003C7F09"/>
    <w:rsid w:val="003D08A5"/>
    <w:rsid w:val="003D1056"/>
    <w:rsid w:val="003D4760"/>
    <w:rsid w:val="003D701D"/>
    <w:rsid w:val="003E3769"/>
    <w:rsid w:val="003E3AB3"/>
    <w:rsid w:val="003E3D87"/>
    <w:rsid w:val="003F7FE2"/>
    <w:rsid w:val="00400759"/>
    <w:rsid w:val="00401BB6"/>
    <w:rsid w:val="00404741"/>
    <w:rsid w:val="00404D35"/>
    <w:rsid w:val="004102FD"/>
    <w:rsid w:val="00411CCC"/>
    <w:rsid w:val="00413968"/>
    <w:rsid w:val="004157F1"/>
    <w:rsid w:val="00416166"/>
    <w:rsid w:val="00416237"/>
    <w:rsid w:val="004211B8"/>
    <w:rsid w:val="00426E27"/>
    <w:rsid w:val="0042752B"/>
    <w:rsid w:val="00431F10"/>
    <w:rsid w:val="00435CE4"/>
    <w:rsid w:val="00443161"/>
    <w:rsid w:val="0044503B"/>
    <w:rsid w:val="00446218"/>
    <w:rsid w:val="00450AC0"/>
    <w:rsid w:val="004531A1"/>
    <w:rsid w:val="00453AB9"/>
    <w:rsid w:val="00455A24"/>
    <w:rsid w:val="004647A6"/>
    <w:rsid w:val="004671EA"/>
    <w:rsid w:val="00475246"/>
    <w:rsid w:val="004800AD"/>
    <w:rsid w:val="004803C2"/>
    <w:rsid w:val="00486547"/>
    <w:rsid w:val="004875F2"/>
    <w:rsid w:val="00490308"/>
    <w:rsid w:val="00492A61"/>
    <w:rsid w:val="00495EB5"/>
    <w:rsid w:val="00497B85"/>
    <w:rsid w:val="004A16F5"/>
    <w:rsid w:val="004A38B9"/>
    <w:rsid w:val="004A6CDB"/>
    <w:rsid w:val="004A7D8D"/>
    <w:rsid w:val="004B79C2"/>
    <w:rsid w:val="004D465C"/>
    <w:rsid w:val="004D6231"/>
    <w:rsid w:val="004D7687"/>
    <w:rsid w:val="004E0A9D"/>
    <w:rsid w:val="004E1389"/>
    <w:rsid w:val="004E227F"/>
    <w:rsid w:val="004E3178"/>
    <w:rsid w:val="004E41F7"/>
    <w:rsid w:val="004F6036"/>
    <w:rsid w:val="004F64FD"/>
    <w:rsid w:val="004F6C78"/>
    <w:rsid w:val="0050006C"/>
    <w:rsid w:val="00500BF5"/>
    <w:rsid w:val="0050206A"/>
    <w:rsid w:val="0050537C"/>
    <w:rsid w:val="00510F6C"/>
    <w:rsid w:val="00511EE3"/>
    <w:rsid w:val="00512D72"/>
    <w:rsid w:val="0051332C"/>
    <w:rsid w:val="005210FE"/>
    <w:rsid w:val="00523387"/>
    <w:rsid w:val="005273CE"/>
    <w:rsid w:val="00527A3B"/>
    <w:rsid w:val="00527B25"/>
    <w:rsid w:val="0053029F"/>
    <w:rsid w:val="00530FBE"/>
    <w:rsid w:val="0054267E"/>
    <w:rsid w:val="00543EAD"/>
    <w:rsid w:val="00543FD6"/>
    <w:rsid w:val="00550E5A"/>
    <w:rsid w:val="00551407"/>
    <w:rsid w:val="005533FC"/>
    <w:rsid w:val="00553848"/>
    <w:rsid w:val="00554CE9"/>
    <w:rsid w:val="00564939"/>
    <w:rsid w:val="0056499F"/>
    <w:rsid w:val="00567BA2"/>
    <w:rsid w:val="005736C3"/>
    <w:rsid w:val="0057402C"/>
    <w:rsid w:val="00574133"/>
    <w:rsid w:val="005746A2"/>
    <w:rsid w:val="005761BA"/>
    <w:rsid w:val="0058070D"/>
    <w:rsid w:val="00581F66"/>
    <w:rsid w:val="005822EF"/>
    <w:rsid w:val="00584FF3"/>
    <w:rsid w:val="005864F3"/>
    <w:rsid w:val="0059050A"/>
    <w:rsid w:val="0059083F"/>
    <w:rsid w:val="00591919"/>
    <w:rsid w:val="00592400"/>
    <w:rsid w:val="00592557"/>
    <w:rsid w:val="00596525"/>
    <w:rsid w:val="005965F6"/>
    <w:rsid w:val="005A460A"/>
    <w:rsid w:val="005A5D50"/>
    <w:rsid w:val="005A710F"/>
    <w:rsid w:val="005B1A47"/>
    <w:rsid w:val="005B4008"/>
    <w:rsid w:val="005B7B3D"/>
    <w:rsid w:val="005C3953"/>
    <w:rsid w:val="005C455E"/>
    <w:rsid w:val="005C6516"/>
    <w:rsid w:val="005C6F3C"/>
    <w:rsid w:val="005D266D"/>
    <w:rsid w:val="005E080D"/>
    <w:rsid w:val="005E1411"/>
    <w:rsid w:val="005E5B62"/>
    <w:rsid w:val="005E5C68"/>
    <w:rsid w:val="005F6C7D"/>
    <w:rsid w:val="00601A00"/>
    <w:rsid w:val="00612DAF"/>
    <w:rsid w:val="00616BF1"/>
    <w:rsid w:val="00625964"/>
    <w:rsid w:val="00627F27"/>
    <w:rsid w:val="0063082C"/>
    <w:rsid w:val="00632DBB"/>
    <w:rsid w:val="006365F7"/>
    <w:rsid w:val="00636CDC"/>
    <w:rsid w:val="00642098"/>
    <w:rsid w:val="00642348"/>
    <w:rsid w:val="00652323"/>
    <w:rsid w:val="00653554"/>
    <w:rsid w:val="006570A3"/>
    <w:rsid w:val="00660C95"/>
    <w:rsid w:val="00662C02"/>
    <w:rsid w:val="00670049"/>
    <w:rsid w:val="006716F3"/>
    <w:rsid w:val="00677EEC"/>
    <w:rsid w:val="006818B8"/>
    <w:rsid w:val="00682937"/>
    <w:rsid w:val="00683B02"/>
    <w:rsid w:val="00686417"/>
    <w:rsid w:val="006911FC"/>
    <w:rsid w:val="006916E4"/>
    <w:rsid w:val="00691715"/>
    <w:rsid w:val="0069249B"/>
    <w:rsid w:val="006974C5"/>
    <w:rsid w:val="006A4FB4"/>
    <w:rsid w:val="006A5106"/>
    <w:rsid w:val="006B1F3B"/>
    <w:rsid w:val="006B21E0"/>
    <w:rsid w:val="006B2F03"/>
    <w:rsid w:val="006B4782"/>
    <w:rsid w:val="006B57DD"/>
    <w:rsid w:val="006C0D4A"/>
    <w:rsid w:val="006C1D82"/>
    <w:rsid w:val="006C5FA6"/>
    <w:rsid w:val="006C63EC"/>
    <w:rsid w:val="006C7CC1"/>
    <w:rsid w:val="006E2888"/>
    <w:rsid w:val="006E4E30"/>
    <w:rsid w:val="006F1DEC"/>
    <w:rsid w:val="006F4242"/>
    <w:rsid w:val="006F4C90"/>
    <w:rsid w:val="006F6F28"/>
    <w:rsid w:val="00702D1D"/>
    <w:rsid w:val="00703488"/>
    <w:rsid w:val="00705AF5"/>
    <w:rsid w:val="00716651"/>
    <w:rsid w:val="00716851"/>
    <w:rsid w:val="0071691A"/>
    <w:rsid w:val="00716E35"/>
    <w:rsid w:val="007245CE"/>
    <w:rsid w:val="00725D39"/>
    <w:rsid w:val="007263B2"/>
    <w:rsid w:val="0073086D"/>
    <w:rsid w:val="00733F16"/>
    <w:rsid w:val="007364F5"/>
    <w:rsid w:val="00736B8B"/>
    <w:rsid w:val="00737806"/>
    <w:rsid w:val="0074112A"/>
    <w:rsid w:val="00741439"/>
    <w:rsid w:val="00741E0A"/>
    <w:rsid w:val="0074206C"/>
    <w:rsid w:val="007627BD"/>
    <w:rsid w:val="0076320A"/>
    <w:rsid w:val="007632FB"/>
    <w:rsid w:val="007753A3"/>
    <w:rsid w:val="00776F17"/>
    <w:rsid w:val="00782429"/>
    <w:rsid w:val="0079105B"/>
    <w:rsid w:val="00793277"/>
    <w:rsid w:val="0079508C"/>
    <w:rsid w:val="00796189"/>
    <w:rsid w:val="007A1D5E"/>
    <w:rsid w:val="007A21B8"/>
    <w:rsid w:val="007A3B27"/>
    <w:rsid w:val="007A50B2"/>
    <w:rsid w:val="007B23E7"/>
    <w:rsid w:val="007E59C1"/>
    <w:rsid w:val="007F04C4"/>
    <w:rsid w:val="007F088D"/>
    <w:rsid w:val="007F4E7D"/>
    <w:rsid w:val="007F6C07"/>
    <w:rsid w:val="00805B1E"/>
    <w:rsid w:val="008106EC"/>
    <w:rsid w:val="00815D48"/>
    <w:rsid w:val="0081725D"/>
    <w:rsid w:val="008177CF"/>
    <w:rsid w:val="00821250"/>
    <w:rsid w:val="008218B1"/>
    <w:rsid w:val="00835251"/>
    <w:rsid w:val="00836CFB"/>
    <w:rsid w:val="00842430"/>
    <w:rsid w:val="00842619"/>
    <w:rsid w:val="008468D7"/>
    <w:rsid w:val="00847D3D"/>
    <w:rsid w:val="008502FF"/>
    <w:rsid w:val="008532C2"/>
    <w:rsid w:val="00855A32"/>
    <w:rsid w:val="00860A09"/>
    <w:rsid w:val="00861111"/>
    <w:rsid w:val="008622A1"/>
    <w:rsid w:val="008623DD"/>
    <w:rsid w:val="00864441"/>
    <w:rsid w:val="00866302"/>
    <w:rsid w:val="00866BEA"/>
    <w:rsid w:val="008715A6"/>
    <w:rsid w:val="00871C34"/>
    <w:rsid w:val="00872031"/>
    <w:rsid w:val="00877061"/>
    <w:rsid w:val="00880510"/>
    <w:rsid w:val="00880867"/>
    <w:rsid w:val="00881DCB"/>
    <w:rsid w:val="008874AB"/>
    <w:rsid w:val="00893D71"/>
    <w:rsid w:val="0089401B"/>
    <w:rsid w:val="008956AF"/>
    <w:rsid w:val="00895F27"/>
    <w:rsid w:val="0089757D"/>
    <w:rsid w:val="008B03C3"/>
    <w:rsid w:val="008B33AE"/>
    <w:rsid w:val="008B5277"/>
    <w:rsid w:val="008D0302"/>
    <w:rsid w:val="008D0348"/>
    <w:rsid w:val="008D3132"/>
    <w:rsid w:val="008D4636"/>
    <w:rsid w:val="008D4AD2"/>
    <w:rsid w:val="008D4AFF"/>
    <w:rsid w:val="008D5D7E"/>
    <w:rsid w:val="008D77D4"/>
    <w:rsid w:val="008E585B"/>
    <w:rsid w:val="008F2084"/>
    <w:rsid w:val="008F2281"/>
    <w:rsid w:val="008F386A"/>
    <w:rsid w:val="008F7582"/>
    <w:rsid w:val="009045C4"/>
    <w:rsid w:val="009046B6"/>
    <w:rsid w:val="009051B3"/>
    <w:rsid w:val="00905DF6"/>
    <w:rsid w:val="0091144C"/>
    <w:rsid w:val="00913FD1"/>
    <w:rsid w:val="009225F4"/>
    <w:rsid w:val="009244E8"/>
    <w:rsid w:val="009248AF"/>
    <w:rsid w:val="009305E4"/>
    <w:rsid w:val="00930967"/>
    <w:rsid w:val="00930992"/>
    <w:rsid w:val="00931F7E"/>
    <w:rsid w:val="00934F9C"/>
    <w:rsid w:val="009402D8"/>
    <w:rsid w:val="00945541"/>
    <w:rsid w:val="00946EFC"/>
    <w:rsid w:val="0095398A"/>
    <w:rsid w:val="0095746B"/>
    <w:rsid w:val="00971E10"/>
    <w:rsid w:val="00974587"/>
    <w:rsid w:val="0097482A"/>
    <w:rsid w:val="00977277"/>
    <w:rsid w:val="00977491"/>
    <w:rsid w:val="0098072B"/>
    <w:rsid w:val="00981569"/>
    <w:rsid w:val="00982B6D"/>
    <w:rsid w:val="00990C3E"/>
    <w:rsid w:val="00991E54"/>
    <w:rsid w:val="009A3305"/>
    <w:rsid w:val="009A72D1"/>
    <w:rsid w:val="009B1483"/>
    <w:rsid w:val="009B1988"/>
    <w:rsid w:val="009B2589"/>
    <w:rsid w:val="009B5146"/>
    <w:rsid w:val="009C0ED5"/>
    <w:rsid w:val="009C49AD"/>
    <w:rsid w:val="009D06C0"/>
    <w:rsid w:val="009D1360"/>
    <w:rsid w:val="009E0718"/>
    <w:rsid w:val="009E266F"/>
    <w:rsid w:val="009E3408"/>
    <w:rsid w:val="009E500F"/>
    <w:rsid w:val="009E5046"/>
    <w:rsid w:val="009E63FB"/>
    <w:rsid w:val="009E6448"/>
    <w:rsid w:val="009E6BDC"/>
    <w:rsid w:val="009F13DD"/>
    <w:rsid w:val="009F5087"/>
    <w:rsid w:val="009F7003"/>
    <w:rsid w:val="00A04183"/>
    <w:rsid w:val="00A05775"/>
    <w:rsid w:val="00A20ED3"/>
    <w:rsid w:val="00A218F0"/>
    <w:rsid w:val="00A21C0F"/>
    <w:rsid w:val="00A224E6"/>
    <w:rsid w:val="00A2260F"/>
    <w:rsid w:val="00A252EC"/>
    <w:rsid w:val="00A25F1F"/>
    <w:rsid w:val="00A26050"/>
    <w:rsid w:val="00A3057F"/>
    <w:rsid w:val="00A3148D"/>
    <w:rsid w:val="00A37BB9"/>
    <w:rsid w:val="00A4086C"/>
    <w:rsid w:val="00A40BA8"/>
    <w:rsid w:val="00A4363B"/>
    <w:rsid w:val="00A45A30"/>
    <w:rsid w:val="00A514E5"/>
    <w:rsid w:val="00A523B6"/>
    <w:rsid w:val="00A526EA"/>
    <w:rsid w:val="00A558D0"/>
    <w:rsid w:val="00A57C19"/>
    <w:rsid w:val="00A63382"/>
    <w:rsid w:val="00A65162"/>
    <w:rsid w:val="00A723DC"/>
    <w:rsid w:val="00A7288D"/>
    <w:rsid w:val="00A748CC"/>
    <w:rsid w:val="00A764B6"/>
    <w:rsid w:val="00A80AFA"/>
    <w:rsid w:val="00A81457"/>
    <w:rsid w:val="00A822C2"/>
    <w:rsid w:val="00A82D83"/>
    <w:rsid w:val="00A84655"/>
    <w:rsid w:val="00A8724A"/>
    <w:rsid w:val="00A9193C"/>
    <w:rsid w:val="00A92034"/>
    <w:rsid w:val="00A97ED4"/>
    <w:rsid w:val="00AA27B0"/>
    <w:rsid w:val="00AA481C"/>
    <w:rsid w:val="00AA5AA4"/>
    <w:rsid w:val="00AA7D65"/>
    <w:rsid w:val="00AB2B2F"/>
    <w:rsid w:val="00AB77BC"/>
    <w:rsid w:val="00AC0675"/>
    <w:rsid w:val="00AC1DB0"/>
    <w:rsid w:val="00AC4DD3"/>
    <w:rsid w:val="00AD5635"/>
    <w:rsid w:val="00AD7BB9"/>
    <w:rsid w:val="00AE337A"/>
    <w:rsid w:val="00AE422D"/>
    <w:rsid w:val="00AF3F37"/>
    <w:rsid w:val="00AF4FB2"/>
    <w:rsid w:val="00AF5EFE"/>
    <w:rsid w:val="00AF6B3D"/>
    <w:rsid w:val="00B010AE"/>
    <w:rsid w:val="00B02C5B"/>
    <w:rsid w:val="00B07B0C"/>
    <w:rsid w:val="00B1125B"/>
    <w:rsid w:val="00B11C1E"/>
    <w:rsid w:val="00B131BC"/>
    <w:rsid w:val="00B21398"/>
    <w:rsid w:val="00B22A8A"/>
    <w:rsid w:val="00B27A38"/>
    <w:rsid w:val="00B365E3"/>
    <w:rsid w:val="00B369E4"/>
    <w:rsid w:val="00B41D48"/>
    <w:rsid w:val="00B4282A"/>
    <w:rsid w:val="00B45FEB"/>
    <w:rsid w:val="00B5034C"/>
    <w:rsid w:val="00B512C0"/>
    <w:rsid w:val="00B529C9"/>
    <w:rsid w:val="00B55C84"/>
    <w:rsid w:val="00B55D45"/>
    <w:rsid w:val="00B60917"/>
    <w:rsid w:val="00B60D62"/>
    <w:rsid w:val="00B61156"/>
    <w:rsid w:val="00B63274"/>
    <w:rsid w:val="00B66589"/>
    <w:rsid w:val="00B67B4E"/>
    <w:rsid w:val="00B764AA"/>
    <w:rsid w:val="00B77576"/>
    <w:rsid w:val="00B8165C"/>
    <w:rsid w:val="00B82654"/>
    <w:rsid w:val="00B83F11"/>
    <w:rsid w:val="00B87949"/>
    <w:rsid w:val="00B96B37"/>
    <w:rsid w:val="00BA1B5A"/>
    <w:rsid w:val="00BA6208"/>
    <w:rsid w:val="00BA79E4"/>
    <w:rsid w:val="00BB0A69"/>
    <w:rsid w:val="00BB24D9"/>
    <w:rsid w:val="00BB47AC"/>
    <w:rsid w:val="00BB7242"/>
    <w:rsid w:val="00BC1691"/>
    <w:rsid w:val="00BC31AC"/>
    <w:rsid w:val="00BC3AFE"/>
    <w:rsid w:val="00BC4F9D"/>
    <w:rsid w:val="00BD0D2A"/>
    <w:rsid w:val="00BD2E05"/>
    <w:rsid w:val="00BD375C"/>
    <w:rsid w:val="00BD3BC5"/>
    <w:rsid w:val="00BE22F3"/>
    <w:rsid w:val="00BE53A4"/>
    <w:rsid w:val="00BF0295"/>
    <w:rsid w:val="00BF41FD"/>
    <w:rsid w:val="00BF57D7"/>
    <w:rsid w:val="00BF68DC"/>
    <w:rsid w:val="00C05F5C"/>
    <w:rsid w:val="00C06AB9"/>
    <w:rsid w:val="00C11169"/>
    <w:rsid w:val="00C160F5"/>
    <w:rsid w:val="00C17B9C"/>
    <w:rsid w:val="00C21432"/>
    <w:rsid w:val="00C216F4"/>
    <w:rsid w:val="00C23E56"/>
    <w:rsid w:val="00C25AD0"/>
    <w:rsid w:val="00C2623F"/>
    <w:rsid w:val="00C26698"/>
    <w:rsid w:val="00C26C78"/>
    <w:rsid w:val="00C3030E"/>
    <w:rsid w:val="00C309BF"/>
    <w:rsid w:val="00C406D7"/>
    <w:rsid w:val="00C453C1"/>
    <w:rsid w:val="00C45AE8"/>
    <w:rsid w:val="00C5269F"/>
    <w:rsid w:val="00C6097E"/>
    <w:rsid w:val="00C611CC"/>
    <w:rsid w:val="00C61D4A"/>
    <w:rsid w:val="00C6729E"/>
    <w:rsid w:val="00C70587"/>
    <w:rsid w:val="00C7544E"/>
    <w:rsid w:val="00C84C17"/>
    <w:rsid w:val="00C92500"/>
    <w:rsid w:val="00C93836"/>
    <w:rsid w:val="00C97E2F"/>
    <w:rsid w:val="00CA3D66"/>
    <w:rsid w:val="00CB2F29"/>
    <w:rsid w:val="00CB4013"/>
    <w:rsid w:val="00CB55A8"/>
    <w:rsid w:val="00CB6F53"/>
    <w:rsid w:val="00CC2525"/>
    <w:rsid w:val="00CC7A7D"/>
    <w:rsid w:val="00CD1E4F"/>
    <w:rsid w:val="00CD30EB"/>
    <w:rsid w:val="00CD48D4"/>
    <w:rsid w:val="00CE0412"/>
    <w:rsid w:val="00CE13A9"/>
    <w:rsid w:val="00CE4F3F"/>
    <w:rsid w:val="00CF07D6"/>
    <w:rsid w:val="00CF3F2E"/>
    <w:rsid w:val="00CF42BE"/>
    <w:rsid w:val="00D018D5"/>
    <w:rsid w:val="00D101B2"/>
    <w:rsid w:val="00D104F5"/>
    <w:rsid w:val="00D17D1C"/>
    <w:rsid w:val="00D21566"/>
    <w:rsid w:val="00D215BE"/>
    <w:rsid w:val="00D22808"/>
    <w:rsid w:val="00D2451E"/>
    <w:rsid w:val="00D24F3B"/>
    <w:rsid w:val="00D30E38"/>
    <w:rsid w:val="00D31D18"/>
    <w:rsid w:val="00D321D8"/>
    <w:rsid w:val="00D32750"/>
    <w:rsid w:val="00D32C9E"/>
    <w:rsid w:val="00D40D6D"/>
    <w:rsid w:val="00D410BA"/>
    <w:rsid w:val="00D44F94"/>
    <w:rsid w:val="00D51901"/>
    <w:rsid w:val="00D52414"/>
    <w:rsid w:val="00D5293A"/>
    <w:rsid w:val="00D567C3"/>
    <w:rsid w:val="00D607D4"/>
    <w:rsid w:val="00D619DA"/>
    <w:rsid w:val="00D630A5"/>
    <w:rsid w:val="00D63938"/>
    <w:rsid w:val="00D66CEE"/>
    <w:rsid w:val="00D80653"/>
    <w:rsid w:val="00D827D2"/>
    <w:rsid w:val="00D84365"/>
    <w:rsid w:val="00D84D4A"/>
    <w:rsid w:val="00D9795A"/>
    <w:rsid w:val="00DA32EA"/>
    <w:rsid w:val="00DA52EB"/>
    <w:rsid w:val="00DA6E77"/>
    <w:rsid w:val="00DA7753"/>
    <w:rsid w:val="00DB2B1B"/>
    <w:rsid w:val="00DB2C13"/>
    <w:rsid w:val="00DB319F"/>
    <w:rsid w:val="00DB3F33"/>
    <w:rsid w:val="00DB4CEB"/>
    <w:rsid w:val="00DC17F9"/>
    <w:rsid w:val="00DC23F5"/>
    <w:rsid w:val="00DC31B1"/>
    <w:rsid w:val="00DC5F53"/>
    <w:rsid w:val="00DC6949"/>
    <w:rsid w:val="00DD0B4C"/>
    <w:rsid w:val="00DD0D45"/>
    <w:rsid w:val="00DD4F40"/>
    <w:rsid w:val="00DE13BD"/>
    <w:rsid w:val="00DE4AED"/>
    <w:rsid w:val="00DE5EDA"/>
    <w:rsid w:val="00DF0FFD"/>
    <w:rsid w:val="00E014BE"/>
    <w:rsid w:val="00E02241"/>
    <w:rsid w:val="00E053D8"/>
    <w:rsid w:val="00E05B87"/>
    <w:rsid w:val="00E05D16"/>
    <w:rsid w:val="00E105B1"/>
    <w:rsid w:val="00E151F4"/>
    <w:rsid w:val="00E16A34"/>
    <w:rsid w:val="00E20AF5"/>
    <w:rsid w:val="00E21B78"/>
    <w:rsid w:val="00E30C72"/>
    <w:rsid w:val="00E3327C"/>
    <w:rsid w:val="00E34428"/>
    <w:rsid w:val="00E35E45"/>
    <w:rsid w:val="00E361DA"/>
    <w:rsid w:val="00E3648F"/>
    <w:rsid w:val="00E375C6"/>
    <w:rsid w:val="00E37980"/>
    <w:rsid w:val="00E438E2"/>
    <w:rsid w:val="00E44EEB"/>
    <w:rsid w:val="00E469DA"/>
    <w:rsid w:val="00E46D3F"/>
    <w:rsid w:val="00E47F8F"/>
    <w:rsid w:val="00E5033D"/>
    <w:rsid w:val="00E54A32"/>
    <w:rsid w:val="00E54E7C"/>
    <w:rsid w:val="00E559B0"/>
    <w:rsid w:val="00E57915"/>
    <w:rsid w:val="00E6006D"/>
    <w:rsid w:val="00E60AF0"/>
    <w:rsid w:val="00E61C23"/>
    <w:rsid w:val="00E6457A"/>
    <w:rsid w:val="00E6710D"/>
    <w:rsid w:val="00E701C1"/>
    <w:rsid w:val="00E70BA4"/>
    <w:rsid w:val="00E718CF"/>
    <w:rsid w:val="00E720C5"/>
    <w:rsid w:val="00E74B32"/>
    <w:rsid w:val="00E84745"/>
    <w:rsid w:val="00E93B19"/>
    <w:rsid w:val="00E93DAB"/>
    <w:rsid w:val="00EA3A0B"/>
    <w:rsid w:val="00EB6E46"/>
    <w:rsid w:val="00EC1F51"/>
    <w:rsid w:val="00EC4B5F"/>
    <w:rsid w:val="00EC5707"/>
    <w:rsid w:val="00ED104D"/>
    <w:rsid w:val="00ED1384"/>
    <w:rsid w:val="00ED2BFD"/>
    <w:rsid w:val="00ED34B9"/>
    <w:rsid w:val="00ED4E34"/>
    <w:rsid w:val="00ED5191"/>
    <w:rsid w:val="00ED7CB0"/>
    <w:rsid w:val="00EE0823"/>
    <w:rsid w:val="00EE1713"/>
    <w:rsid w:val="00EE2A1D"/>
    <w:rsid w:val="00EE327F"/>
    <w:rsid w:val="00EE3CAD"/>
    <w:rsid w:val="00EE4540"/>
    <w:rsid w:val="00EF1D65"/>
    <w:rsid w:val="00EF2DF9"/>
    <w:rsid w:val="00EF39F5"/>
    <w:rsid w:val="00EF647C"/>
    <w:rsid w:val="00F01530"/>
    <w:rsid w:val="00F03498"/>
    <w:rsid w:val="00F2300C"/>
    <w:rsid w:val="00F24EBD"/>
    <w:rsid w:val="00F31898"/>
    <w:rsid w:val="00F318A9"/>
    <w:rsid w:val="00F32F91"/>
    <w:rsid w:val="00F34CC9"/>
    <w:rsid w:val="00F3573B"/>
    <w:rsid w:val="00F35D5C"/>
    <w:rsid w:val="00F3798F"/>
    <w:rsid w:val="00F40778"/>
    <w:rsid w:val="00F41D7E"/>
    <w:rsid w:val="00F43D0E"/>
    <w:rsid w:val="00F4435F"/>
    <w:rsid w:val="00F469DB"/>
    <w:rsid w:val="00F5010C"/>
    <w:rsid w:val="00F52860"/>
    <w:rsid w:val="00F62A23"/>
    <w:rsid w:val="00F65DB8"/>
    <w:rsid w:val="00F67031"/>
    <w:rsid w:val="00F67373"/>
    <w:rsid w:val="00F71524"/>
    <w:rsid w:val="00F71ADB"/>
    <w:rsid w:val="00F740AB"/>
    <w:rsid w:val="00F74BDF"/>
    <w:rsid w:val="00F75612"/>
    <w:rsid w:val="00F771A9"/>
    <w:rsid w:val="00F86D38"/>
    <w:rsid w:val="00F90373"/>
    <w:rsid w:val="00F96CE6"/>
    <w:rsid w:val="00F976D0"/>
    <w:rsid w:val="00FA2674"/>
    <w:rsid w:val="00FA6B14"/>
    <w:rsid w:val="00FA6D15"/>
    <w:rsid w:val="00FA7300"/>
    <w:rsid w:val="00FB022E"/>
    <w:rsid w:val="00FB317B"/>
    <w:rsid w:val="00FB3677"/>
    <w:rsid w:val="00FB56E6"/>
    <w:rsid w:val="00FB6B63"/>
    <w:rsid w:val="00FB70E7"/>
    <w:rsid w:val="00FC13BF"/>
    <w:rsid w:val="00FC2892"/>
    <w:rsid w:val="00FC309D"/>
    <w:rsid w:val="00FC343C"/>
    <w:rsid w:val="00FC3C40"/>
    <w:rsid w:val="00FC44A7"/>
    <w:rsid w:val="00FC487E"/>
    <w:rsid w:val="00FD2DE9"/>
    <w:rsid w:val="00FD6A1C"/>
    <w:rsid w:val="00FE1132"/>
    <w:rsid w:val="00FE54B8"/>
    <w:rsid w:val="00FF10A0"/>
    <w:rsid w:val="00FF1910"/>
    <w:rsid w:val="00FF4780"/>
    <w:rsid w:val="00FF4FA6"/>
    <w:rsid w:val="00FF56E8"/>
  </w:rsids>
  <m:mathPr>
    <m:mathFont m:val="Cambria Math"/>
    <m:brkBin m:val="before"/>
    <m:brkBinSub m:val="--"/>
    <m:smallFrac m:val="0"/>
    <m:dispDef m:val="0"/>
    <m:lMargin m:val="0"/>
    <m:rMargin m:val="0"/>
    <m:defJc m:val="centerGroup"/>
    <m:wrapRight/>
    <m:intLim m:val="subSup"/>
    <m:naryLim m:val="subSup"/>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16014E2B"/>
  <w14:defaultImageDpi w14:val="300"/>
  <w15:chartTrackingRefBased/>
  <w15:docId w15:val="{79C4CB0F-5E19-F446-9DD7-2ED4A19C82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Unicode MS" w:hAnsi="Arial" w:cs="Arial Unicode MS"/>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62C02"/>
    <w:rPr>
      <w:rFonts w:ascii="Times New Roman" w:eastAsia="Times New Roman" w:hAnsi="Times New Roman" w:cs="Times New Roman"/>
      <w:sz w:val="24"/>
      <w:szCs w:val="24"/>
      <w:lang w:val="en-SG" w:bidi="my-MM"/>
    </w:rPr>
  </w:style>
  <w:style w:type="paragraph" w:styleId="Heading1">
    <w:name w:val="heading 1"/>
    <w:basedOn w:val="Normal"/>
    <w:next w:val="Normal"/>
    <w:link w:val="Heading1Char"/>
    <w:qFormat/>
    <w:rsid w:val="001C2E02"/>
    <w:pPr>
      <w:numPr>
        <w:numId w:val="2"/>
      </w:numPr>
      <w:spacing w:before="240" w:after="60"/>
      <w:outlineLvl w:val="0"/>
    </w:pPr>
    <w:rPr>
      <w:rFonts w:ascii="Arial" w:hAnsi="Arial"/>
      <w:b/>
      <w:kern w:val="28"/>
      <w:sz w:val="22"/>
    </w:rPr>
  </w:style>
  <w:style w:type="paragraph" w:styleId="Heading2">
    <w:name w:val="heading 2"/>
    <w:basedOn w:val="Normal"/>
    <w:next w:val="Normal"/>
    <w:link w:val="Heading2Char"/>
    <w:autoRedefine/>
    <w:qFormat/>
    <w:rsid w:val="00581F66"/>
    <w:pPr>
      <w:numPr>
        <w:ilvl w:val="1"/>
        <w:numId w:val="2"/>
      </w:numPr>
      <w:spacing w:before="240" w:after="60"/>
      <w:ind w:left="709" w:hanging="301"/>
      <w:outlineLvl w:val="1"/>
    </w:pPr>
    <w:rPr>
      <w:rFonts w:ascii="Arial" w:hAnsi="Arial"/>
      <w:sz w:val="22"/>
    </w:rPr>
  </w:style>
  <w:style w:type="paragraph" w:styleId="Heading3">
    <w:name w:val="heading 3"/>
    <w:basedOn w:val="Normal"/>
    <w:next w:val="Normal"/>
    <w:link w:val="Heading3Char"/>
    <w:autoRedefine/>
    <w:qFormat/>
    <w:rsid w:val="008468D7"/>
    <w:pPr>
      <w:numPr>
        <w:ilvl w:val="2"/>
        <w:numId w:val="2"/>
      </w:numPr>
      <w:spacing w:before="240" w:after="60"/>
      <w:outlineLvl w:val="2"/>
    </w:pPr>
    <w:rPr>
      <w:rFonts w:ascii="Arial" w:hAnsi="Arial" w:cs="Arial"/>
      <w:sz w:val="22"/>
      <w:szCs w:val="22"/>
    </w:rPr>
  </w:style>
  <w:style w:type="paragraph" w:styleId="Heading4">
    <w:name w:val="heading 4"/>
    <w:basedOn w:val="Normal"/>
    <w:next w:val="Normal"/>
    <w:link w:val="Heading4Char"/>
    <w:autoRedefine/>
    <w:qFormat/>
    <w:rsid w:val="00B45FEB"/>
    <w:pPr>
      <w:numPr>
        <w:ilvl w:val="3"/>
        <w:numId w:val="2"/>
      </w:numPr>
      <w:spacing w:before="240" w:after="60"/>
      <w:ind w:left="1843" w:hanging="425"/>
      <w:outlineLvl w:val="3"/>
    </w:pPr>
    <w:rPr>
      <w:rFonts w:ascii="Arial" w:hAnsi="Arial"/>
      <w:sz w:val="22"/>
    </w:rPr>
  </w:style>
  <w:style w:type="paragraph" w:styleId="Heading5">
    <w:name w:val="heading 5"/>
    <w:basedOn w:val="Normal"/>
    <w:next w:val="Normal"/>
    <w:link w:val="Heading5Char"/>
    <w:autoRedefine/>
    <w:qFormat/>
    <w:rsid w:val="003C2F23"/>
    <w:pPr>
      <w:numPr>
        <w:ilvl w:val="4"/>
        <w:numId w:val="2"/>
      </w:numPr>
      <w:spacing w:before="240" w:after="60"/>
      <w:ind w:left="2552" w:hanging="567"/>
      <w:outlineLvl w:val="4"/>
    </w:pPr>
    <w:rPr>
      <w:rFonts w:ascii="Arial" w:hAnsi="Arial"/>
      <w:sz w:val="22"/>
    </w:rPr>
  </w:style>
  <w:style w:type="paragraph" w:styleId="Heading6">
    <w:name w:val="heading 6"/>
    <w:basedOn w:val="Normal"/>
    <w:next w:val="Normal"/>
    <w:link w:val="Heading6Char"/>
    <w:autoRedefine/>
    <w:qFormat/>
    <w:rsid w:val="00FF4FA6"/>
    <w:pPr>
      <w:numPr>
        <w:ilvl w:val="5"/>
        <w:numId w:val="2"/>
      </w:numPr>
      <w:spacing w:before="240" w:after="60"/>
      <w:ind w:left="3119" w:hanging="425"/>
      <w:outlineLvl w:val="5"/>
    </w:pPr>
    <w:rPr>
      <w:rFonts w:ascii="Arial" w:hAnsi="Arial"/>
      <w:sz w:val="22"/>
    </w:rPr>
  </w:style>
  <w:style w:type="paragraph" w:styleId="Heading7">
    <w:name w:val="heading 7"/>
    <w:basedOn w:val="Normal"/>
    <w:next w:val="Normal"/>
    <w:link w:val="Heading7Char"/>
    <w:autoRedefine/>
    <w:qFormat/>
    <w:rsid w:val="00CD30EB"/>
    <w:pPr>
      <w:numPr>
        <w:ilvl w:val="6"/>
        <w:numId w:val="2"/>
      </w:numPr>
      <w:spacing w:before="240" w:after="60"/>
      <w:ind w:left="3544" w:hanging="425"/>
      <w:outlineLvl w:val="6"/>
    </w:pPr>
    <w:rPr>
      <w:rFonts w:ascii="Arial" w:hAnsi="Arial"/>
      <w:sz w:val="22"/>
    </w:rPr>
  </w:style>
  <w:style w:type="paragraph" w:styleId="Heading8">
    <w:name w:val="heading 8"/>
    <w:basedOn w:val="Normal"/>
    <w:next w:val="Normal"/>
    <w:link w:val="Heading8Char"/>
    <w:autoRedefine/>
    <w:qFormat/>
    <w:rsid w:val="00D32750"/>
    <w:pPr>
      <w:numPr>
        <w:ilvl w:val="7"/>
        <w:numId w:val="2"/>
      </w:numPr>
      <w:spacing w:before="240" w:after="60"/>
      <w:ind w:left="3969" w:hanging="425"/>
      <w:outlineLvl w:val="7"/>
    </w:pPr>
    <w:rPr>
      <w:rFonts w:ascii="Arial" w:hAnsi="Arial"/>
      <w:sz w:val="22"/>
    </w:rPr>
  </w:style>
  <w:style w:type="paragraph" w:styleId="Heading9">
    <w:name w:val="heading 9"/>
    <w:basedOn w:val="Normal"/>
    <w:next w:val="Normal"/>
    <w:link w:val="Heading9Char"/>
    <w:autoRedefine/>
    <w:qFormat/>
    <w:rsid w:val="00416166"/>
    <w:pPr>
      <w:numPr>
        <w:ilvl w:val="8"/>
        <w:numId w:val="2"/>
      </w:numPr>
      <w:spacing w:before="240" w:after="60"/>
      <w:ind w:left="3969"/>
      <w:outlineLvl w:val="8"/>
    </w:pPr>
    <w:rPr>
      <w:rFonts w:ascii="Arial" w:hAnsi="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1C2E02"/>
    <w:rPr>
      <w:rFonts w:eastAsia="Times New Roman" w:cs="Times New Roman"/>
      <w:b/>
      <w:kern w:val="28"/>
      <w:sz w:val="22"/>
      <w:szCs w:val="24"/>
    </w:rPr>
  </w:style>
  <w:style w:type="character" w:customStyle="1" w:styleId="Heading2Char">
    <w:name w:val="Heading 2 Char"/>
    <w:link w:val="Heading2"/>
    <w:rsid w:val="00581F66"/>
    <w:rPr>
      <w:rFonts w:eastAsia="Times New Roman" w:cs="Times New Roman"/>
      <w:sz w:val="22"/>
      <w:szCs w:val="24"/>
      <w:lang w:val="en-SG" w:bidi="my-MM"/>
    </w:rPr>
  </w:style>
  <w:style w:type="character" w:customStyle="1" w:styleId="Heading3Char">
    <w:name w:val="Heading 3 Char"/>
    <w:link w:val="Heading3"/>
    <w:rsid w:val="008468D7"/>
    <w:rPr>
      <w:rFonts w:eastAsia="Times New Roman" w:cs="Arial"/>
      <w:sz w:val="22"/>
      <w:szCs w:val="22"/>
    </w:rPr>
  </w:style>
  <w:style w:type="character" w:customStyle="1" w:styleId="Heading4Char">
    <w:name w:val="Heading 4 Char"/>
    <w:link w:val="Heading4"/>
    <w:rsid w:val="00B45FEB"/>
    <w:rPr>
      <w:rFonts w:eastAsia="Times New Roman" w:cs="Times New Roman"/>
      <w:sz w:val="22"/>
      <w:szCs w:val="24"/>
    </w:rPr>
  </w:style>
  <w:style w:type="character" w:customStyle="1" w:styleId="Heading5Char">
    <w:name w:val="Heading 5 Char"/>
    <w:link w:val="Heading5"/>
    <w:rsid w:val="003C2F23"/>
    <w:rPr>
      <w:rFonts w:eastAsia="Times New Roman" w:cs="Times New Roman"/>
      <w:sz w:val="22"/>
      <w:szCs w:val="24"/>
    </w:rPr>
  </w:style>
  <w:style w:type="character" w:customStyle="1" w:styleId="Heading6Char">
    <w:name w:val="Heading 6 Char"/>
    <w:link w:val="Heading6"/>
    <w:rsid w:val="00FF4FA6"/>
    <w:rPr>
      <w:rFonts w:eastAsia="Times New Roman" w:cs="Times New Roman"/>
      <w:sz w:val="22"/>
      <w:szCs w:val="24"/>
    </w:rPr>
  </w:style>
  <w:style w:type="character" w:customStyle="1" w:styleId="Heading7Char">
    <w:name w:val="Heading 7 Char"/>
    <w:link w:val="Heading7"/>
    <w:rsid w:val="00CD30EB"/>
    <w:rPr>
      <w:rFonts w:eastAsia="Times New Roman" w:cs="Times New Roman"/>
      <w:sz w:val="22"/>
      <w:szCs w:val="24"/>
    </w:rPr>
  </w:style>
  <w:style w:type="character" w:customStyle="1" w:styleId="Heading8Char">
    <w:name w:val="Heading 8 Char"/>
    <w:link w:val="Heading8"/>
    <w:rsid w:val="00D32750"/>
    <w:rPr>
      <w:rFonts w:eastAsia="Times New Roman" w:cs="Times New Roman"/>
      <w:sz w:val="22"/>
      <w:szCs w:val="24"/>
    </w:rPr>
  </w:style>
  <w:style w:type="character" w:customStyle="1" w:styleId="Heading9Char">
    <w:name w:val="Heading 9 Char"/>
    <w:link w:val="Heading9"/>
    <w:rsid w:val="00416166"/>
    <w:rPr>
      <w:rFonts w:eastAsia="Times New Roman" w:cs="Times New Roman"/>
      <w:sz w:val="22"/>
      <w:szCs w:val="24"/>
    </w:rPr>
  </w:style>
  <w:style w:type="paragraph" w:styleId="Header">
    <w:name w:val="header"/>
    <w:basedOn w:val="Normal"/>
    <w:link w:val="HeaderChar"/>
    <w:pPr>
      <w:tabs>
        <w:tab w:val="center" w:pos="4800"/>
        <w:tab w:val="right" w:pos="9660"/>
      </w:tabs>
      <w:ind w:right="360"/>
      <w:jc w:val="center"/>
    </w:p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sz w:val="20"/>
      <w:lang w:bidi="ar-SA"/>
    </w:rPr>
  </w:style>
  <w:style w:type="paragraph" w:styleId="TOC2">
    <w:name w:val="toc 2"/>
    <w:basedOn w:val="Normal"/>
    <w:next w:val="Normal"/>
    <w:autoRedefine/>
    <w:semiHidden/>
    <w:pPr>
      <w:tabs>
        <w:tab w:val="right" w:leader="underscore" w:pos="9278"/>
      </w:tabs>
      <w:spacing w:before="120"/>
      <w:ind w:left="240" w:right="-380"/>
    </w:pPr>
    <w:rPr>
      <w:b/>
      <w:noProof/>
      <w:sz w:val="22"/>
      <w:szCs w:val="22"/>
      <w:lang w:bidi="ar-SA"/>
    </w:rPr>
  </w:style>
  <w:style w:type="paragraph" w:customStyle="1" w:styleId="Footnote">
    <w:name w:val="Footnote"/>
    <w:basedOn w:val="Normal"/>
    <w:pPr>
      <w:ind w:firstLine="720"/>
      <w:jc w:val="both"/>
    </w:pPr>
    <w:rPr>
      <w:rFonts w:ascii="New York" w:hAnsi="New York"/>
      <w:sz w:val="20"/>
      <w:lang w:bidi="ar-SA"/>
    </w:rPr>
  </w:style>
  <w:style w:type="paragraph" w:styleId="ListBullet">
    <w:name w:val="List Bullet"/>
    <w:basedOn w:val="Normal"/>
    <w:pPr>
      <w:ind w:left="360" w:right="-380" w:hanging="360"/>
      <w:jc w:val="both"/>
    </w:pPr>
    <w:rPr>
      <w:lang w:bidi="ar-SA"/>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lang w:bidi="ar-SA"/>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lang w:bidi="ar-SA"/>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lang w:bidi="ar-SA"/>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sz w:val="22"/>
      <w:lang w:bidi="ar-SA"/>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hAnsi="Arial"/>
      <w:lang w:bidi="ar-SA"/>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lang w:bidi="ar-SA"/>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sz w:val="20"/>
    </w:rPr>
  </w:style>
  <w:style w:type="paragraph" w:styleId="TOC6">
    <w:name w:val="toc 6"/>
    <w:basedOn w:val="Normal"/>
    <w:next w:val="Normal"/>
    <w:rsid w:val="00DB2C13"/>
    <w:pPr>
      <w:ind w:left="1200" w:right="-380"/>
    </w:pPr>
    <w:rPr>
      <w:sz w:val="20"/>
    </w:rPr>
  </w:style>
  <w:style w:type="paragraph" w:styleId="TOC5">
    <w:name w:val="toc 5"/>
    <w:basedOn w:val="Normal"/>
    <w:next w:val="Normal"/>
    <w:rsid w:val="00DB2C13"/>
    <w:pPr>
      <w:ind w:left="960" w:right="-380"/>
    </w:pPr>
    <w:rPr>
      <w:sz w:val="20"/>
    </w:rPr>
  </w:style>
  <w:style w:type="paragraph" w:styleId="TOC3">
    <w:name w:val="toc 3"/>
    <w:basedOn w:val="Normal"/>
    <w:next w:val="Normal"/>
    <w:rsid w:val="00DB2C13"/>
    <w:pPr>
      <w:tabs>
        <w:tab w:val="right" w:leader="underscore" w:pos="9278"/>
      </w:tabs>
      <w:ind w:left="480" w:right="-380"/>
    </w:pPr>
    <w:rPr>
      <w:rFonts w:ascii="Arial" w:hAnsi="Arial"/>
      <w:noProof/>
      <w:sz w:val="20"/>
    </w:rPr>
  </w:style>
  <w:style w:type="paragraph" w:styleId="TOC1">
    <w:name w:val="toc 1"/>
    <w:basedOn w:val="Normal"/>
    <w:next w:val="Normal"/>
    <w:autoRedefine/>
    <w:rsid w:val="00DB2C13"/>
    <w:pPr>
      <w:tabs>
        <w:tab w:val="right" w:leader="underscore" w:pos="9278"/>
      </w:tabs>
      <w:spacing w:before="120"/>
      <w:ind w:right="-380"/>
    </w:pPr>
    <w:rPr>
      <w:rFonts w:ascii="Geneva" w:hAnsi="Geneva"/>
      <w:b/>
      <w:i/>
      <w:noProof/>
      <w:lang w:val="fr-FR"/>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sz w:val="20"/>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sz w:val="20"/>
    </w:rPr>
  </w:style>
  <w:style w:type="paragraph" w:styleId="TOC9">
    <w:name w:val="toc 9"/>
    <w:basedOn w:val="Normal"/>
    <w:next w:val="Normal"/>
    <w:rsid w:val="00DB2C13"/>
    <w:pPr>
      <w:ind w:left="1920" w:right="-380"/>
    </w:pPr>
    <w:rPr>
      <w:sz w:val="20"/>
    </w:rPr>
  </w:style>
  <w:style w:type="paragraph" w:styleId="Index1">
    <w:name w:val="index 1"/>
    <w:basedOn w:val="Normal"/>
    <w:next w:val="Normal"/>
    <w:rsid w:val="00DB2C13"/>
    <w:pPr>
      <w:tabs>
        <w:tab w:val="right" w:pos="4260"/>
      </w:tabs>
      <w:ind w:left="240" w:right="-380" w:hanging="240"/>
    </w:pPr>
    <w:rPr>
      <w:sz w:val="18"/>
    </w:rPr>
  </w:style>
  <w:style w:type="paragraph" w:styleId="Index2">
    <w:name w:val="index 2"/>
    <w:basedOn w:val="Normal"/>
    <w:next w:val="Normal"/>
    <w:rsid w:val="00DB2C13"/>
    <w:pPr>
      <w:tabs>
        <w:tab w:val="right" w:pos="4260"/>
      </w:tabs>
      <w:ind w:left="480" w:right="-380" w:hanging="240"/>
    </w:pPr>
    <w:rPr>
      <w:sz w:val="18"/>
    </w:rPr>
  </w:style>
  <w:style w:type="paragraph" w:styleId="Index3">
    <w:name w:val="index 3"/>
    <w:basedOn w:val="Normal"/>
    <w:next w:val="Normal"/>
    <w:rsid w:val="00DB2C13"/>
    <w:pPr>
      <w:tabs>
        <w:tab w:val="right" w:pos="4260"/>
      </w:tabs>
      <w:ind w:left="720" w:right="-380" w:hanging="240"/>
    </w:pPr>
    <w:rPr>
      <w:sz w:val="18"/>
    </w:rPr>
  </w:style>
  <w:style w:type="paragraph" w:styleId="Index4">
    <w:name w:val="index 4"/>
    <w:basedOn w:val="Normal"/>
    <w:next w:val="Normal"/>
    <w:rsid w:val="00DB2C13"/>
    <w:pPr>
      <w:tabs>
        <w:tab w:val="right" w:pos="4260"/>
      </w:tabs>
      <w:ind w:left="960" w:right="-380" w:hanging="240"/>
    </w:pPr>
    <w:rPr>
      <w:sz w:val="18"/>
    </w:rPr>
  </w:style>
  <w:style w:type="paragraph" w:styleId="Index5">
    <w:name w:val="index 5"/>
    <w:basedOn w:val="Normal"/>
    <w:next w:val="Normal"/>
    <w:rsid w:val="00DB2C13"/>
    <w:pPr>
      <w:tabs>
        <w:tab w:val="right" w:pos="4260"/>
      </w:tabs>
      <w:ind w:left="1200" w:right="-380" w:hanging="240"/>
    </w:pPr>
    <w:rPr>
      <w:sz w:val="18"/>
    </w:rPr>
  </w:style>
  <w:style w:type="paragraph" w:styleId="Index6">
    <w:name w:val="index 6"/>
    <w:basedOn w:val="Normal"/>
    <w:next w:val="Normal"/>
    <w:rsid w:val="00DB2C13"/>
    <w:pPr>
      <w:tabs>
        <w:tab w:val="right" w:pos="4260"/>
      </w:tabs>
      <w:ind w:left="1440" w:right="-380" w:hanging="240"/>
    </w:pPr>
    <w:rPr>
      <w:sz w:val="18"/>
    </w:rPr>
  </w:style>
  <w:style w:type="paragraph" w:styleId="Index7">
    <w:name w:val="index 7"/>
    <w:basedOn w:val="Normal"/>
    <w:next w:val="Normal"/>
    <w:rsid w:val="00DB2C13"/>
    <w:pPr>
      <w:tabs>
        <w:tab w:val="right" w:pos="4260"/>
      </w:tabs>
      <w:ind w:left="1680" w:right="-380" w:hanging="240"/>
    </w:pPr>
    <w:rPr>
      <w:sz w:val="18"/>
    </w:rPr>
  </w:style>
  <w:style w:type="paragraph" w:styleId="Index8">
    <w:name w:val="index 8"/>
    <w:basedOn w:val="Normal"/>
    <w:next w:val="Normal"/>
    <w:rsid w:val="00DB2C13"/>
    <w:pPr>
      <w:tabs>
        <w:tab w:val="right" w:pos="4260"/>
      </w:tabs>
      <w:ind w:left="1920" w:right="-380" w:hanging="240"/>
    </w:pPr>
    <w:rPr>
      <w:sz w:val="18"/>
    </w:rPr>
  </w:style>
  <w:style w:type="paragraph" w:styleId="Index9">
    <w:name w:val="index 9"/>
    <w:basedOn w:val="Normal"/>
    <w:next w:val="Normal"/>
    <w:rsid w:val="00DB2C13"/>
    <w:pPr>
      <w:tabs>
        <w:tab w:val="right" w:pos="4260"/>
      </w:tabs>
      <w:ind w:left="2160" w:right="-380" w:hanging="240"/>
    </w:pPr>
    <w:rPr>
      <w:sz w:val="18"/>
    </w:rPr>
  </w:style>
  <w:style w:type="paragraph" w:styleId="IndexHeading">
    <w:name w:val="index heading"/>
    <w:basedOn w:val="Normal"/>
    <w:next w:val="Index1"/>
    <w:rsid w:val="00DB2C13"/>
    <w:pPr>
      <w:spacing w:before="240" w:after="120"/>
      <w:ind w:right="-380"/>
      <w:jc w:val="center"/>
    </w:pPr>
    <w:rPr>
      <w:b/>
      <w:sz w:val="26"/>
    </w:rPr>
  </w:style>
  <w:style w:type="paragraph" w:styleId="Caption">
    <w:name w:val="caption"/>
    <w:basedOn w:val="Normal"/>
    <w:next w:val="Normal"/>
    <w:qFormat/>
    <w:rsid w:val="00DB2C13"/>
    <w:pPr>
      <w:tabs>
        <w:tab w:val="right" w:pos="9240"/>
      </w:tabs>
      <w:ind w:right="90"/>
      <w:jc w:val="right"/>
    </w:pPr>
    <w:rPr>
      <w:b/>
      <w:i/>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eastAsia="SimSun"/>
      <w:b/>
      <w:bCs/>
      <w:sz w:val="28"/>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eastAsia="SimSun"/>
      <w:b/>
      <w:bCs/>
      <w:sz w:val="32"/>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sz w:val="20"/>
    </w:rPr>
  </w:style>
  <w:style w:type="paragraph" w:styleId="Date">
    <w:name w:val="Date"/>
    <w:basedOn w:val="Normal"/>
    <w:next w:val="Normal"/>
    <w:link w:val="DateChar"/>
    <w:rsid w:val="00DB2C13"/>
  </w:style>
  <w:style w:type="character" w:customStyle="1" w:styleId="DateChar">
    <w:name w:val="Date Char"/>
    <w:link w:val="Date"/>
    <w:rsid w:val="00DB2C13"/>
    <w:rPr>
      <w:rFonts w:ascii="Times" w:hAnsi="Times"/>
      <w:sz w:val="24"/>
      <w:lang w:val="en-US" w:eastAsia="zh-CN"/>
    </w:rPr>
  </w:style>
  <w:style w:type="paragraph" w:styleId="PlainText">
    <w:name w:val="Plain Text"/>
    <w:basedOn w:val="Normal"/>
    <w:link w:val="PlainTextChar"/>
    <w:rsid w:val="00DC23F5"/>
    <w:rPr>
      <w:rFonts w:ascii="Courier New" w:eastAsia="SimSun" w:hAnsi="Courier New" w:cs="Courier New"/>
      <w:lang w:val="en-US" w:bidi="ar-SA"/>
    </w:rPr>
  </w:style>
  <w:style w:type="character" w:customStyle="1" w:styleId="PlainTextChar">
    <w:name w:val="Plain Text Char"/>
    <w:link w:val="PlainText"/>
    <w:rsid w:val="00DC23F5"/>
    <w:rPr>
      <w:rFonts w:ascii="Courier New" w:eastAsia="SimSun" w:hAnsi="Courier New" w:cs="Courier New"/>
      <w:lang w:val="en-US" w:bidi="ar-SA"/>
    </w:rPr>
  </w:style>
  <w:style w:type="paragraph" w:styleId="Revision">
    <w:name w:val="Revision"/>
    <w:hidden/>
    <w:rsid w:val="002F5643"/>
    <w:rPr>
      <w:rFonts w:ascii="Times New Roman" w:eastAsia="Times New Roman" w:hAnsi="Times New Roman" w:cs="Times New Roman"/>
      <w:sz w:val="24"/>
      <w:szCs w:val="24"/>
      <w:lang w:val="en-SG" w:bidi="my-MM"/>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463042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eader" Target="header4.xml"/><Relationship Id="rId26" Type="http://schemas.openxmlformats.org/officeDocument/2006/relationships/hyperlink" Target="http://www.arlev.clara.net/genealog.htm" TargetMode="External"/><Relationship Id="rId39" Type="http://schemas.openxmlformats.org/officeDocument/2006/relationships/image" Target="media/image16.png"/><Relationship Id="rId21" Type="http://schemas.openxmlformats.org/officeDocument/2006/relationships/image" Target="media/image9.png"/><Relationship Id="rId34" Type="http://schemas.openxmlformats.org/officeDocument/2006/relationships/header" Target="header9.xml"/><Relationship Id="rId42" Type="http://schemas.openxmlformats.org/officeDocument/2006/relationships/header" Target="header1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bible.org/docs/theology/dispen/ct.htm" TargetMode="External"/><Relationship Id="rId32" Type="http://schemas.openxmlformats.org/officeDocument/2006/relationships/header" Target="header7.xml"/><Relationship Id="rId37" Type="http://schemas.openxmlformats.org/officeDocument/2006/relationships/image" Target="media/image14.png"/><Relationship Id="rId40" Type="http://schemas.openxmlformats.org/officeDocument/2006/relationships/header" Target="header12.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1.png"/><Relationship Id="rId28" Type="http://schemas.openxmlformats.org/officeDocument/2006/relationships/image" Target="media/image12.jpeg"/><Relationship Id="rId36" Type="http://schemas.openxmlformats.org/officeDocument/2006/relationships/header" Target="header11.xml"/><Relationship Id="rId10" Type="http://schemas.openxmlformats.org/officeDocument/2006/relationships/image" Target="media/image3.png"/><Relationship Id="rId19" Type="http://schemas.openxmlformats.org/officeDocument/2006/relationships/image" Target="media/image8.png"/><Relationship Id="rId31" Type="http://schemas.openxmlformats.org/officeDocument/2006/relationships/header" Target="header6.xml"/><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2.xml"/><Relationship Id="rId22" Type="http://schemas.openxmlformats.org/officeDocument/2006/relationships/image" Target="media/image10.png"/><Relationship Id="rId27" Type="http://schemas.openxmlformats.org/officeDocument/2006/relationships/hyperlink" Target="http://www.salvationhistory.com/online/advanced/class1_lesson6_1.cfm" TargetMode="External"/><Relationship Id="rId30" Type="http://schemas.openxmlformats.org/officeDocument/2006/relationships/image" Target="media/image13.png"/><Relationship Id="rId35" Type="http://schemas.openxmlformats.org/officeDocument/2006/relationships/header" Target="header10.xml"/><Relationship Id="rId43"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eader" Target="header3.xml"/><Relationship Id="rId25" Type="http://schemas.openxmlformats.org/officeDocument/2006/relationships/hyperlink" Target="http://www.biblefragrances.com/studies/covenants.html" TargetMode="External"/><Relationship Id="rId33" Type="http://schemas.openxmlformats.org/officeDocument/2006/relationships/header" Target="header8.xml"/><Relationship Id="rId38" Type="http://schemas.openxmlformats.org/officeDocument/2006/relationships/image" Target="media/image15.png"/><Relationship Id="rId20" Type="http://schemas.openxmlformats.org/officeDocument/2006/relationships/hyperlink" Target="http://www.tyndalehouse.com/staff/Head/P64TB.htm" TargetMode="External"/><Relationship Id="rId41" Type="http://schemas.openxmlformats.org/officeDocument/2006/relationships/header" Target="header13.xml"/></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D92F85-7383-FF4C-B8E6-1E8E64DEBF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21</TotalTime>
  <Pages>51</Pages>
  <Words>15472</Words>
  <Characters>88194</Characters>
  <Application>Microsoft Office Word</Application>
  <DocSecurity>0</DocSecurity>
  <Lines>734</Lines>
  <Paragraphs>206</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103460</CharactersWithSpaces>
  <SharedDoc>false</SharedDoc>
  <HLinks>
    <vt:vector size="30" baseType="variant">
      <vt:variant>
        <vt:i4>5570654</vt:i4>
      </vt:variant>
      <vt:variant>
        <vt:i4>12</vt:i4>
      </vt:variant>
      <vt:variant>
        <vt:i4>0</vt:i4>
      </vt:variant>
      <vt:variant>
        <vt:i4>5</vt:i4>
      </vt:variant>
      <vt:variant>
        <vt:lpwstr>http://www.salvationhistory.com/online/advanced/class1_lesson6_1.cfm</vt:lpwstr>
      </vt:variant>
      <vt:variant>
        <vt:lpwstr/>
      </vt:variant>
      <vt:variant>
        <vt:i4>7602288</vt:i4>
      </vt:variant>
      <vt:variant>
        <vt:i4>9</vt:i4>
      </vt:variant>
      <vt:variant>
        <vt:i4>0</vt:i4>
      </vt:variant>
      <vt:variant>
        <vt:i4>5</vt:i4>
      </vt:variant>
      <vt:variant>
        <vt:lpwstr>http://www.arlev.clara.net/genealog.htm</vt:lpwstr>
      </vt:variant>
      <vt:variant>
        <vt:lpwstr/>
      </vt:variant>
      <vt:variant>
        <vt:i4>5963866</vt:i4>
      </vt:variant>
      <vt:variant>
        <vt:i4>6</vt:i4>
      </vt:variant>
      <vt:variant>
        <vt:i4>0</vt:i4>
      </vt:variant>
      <vt:variant>
        <vt:i4>5</vt:i4>
      </vt:variant>
      <vt:variant>
        <vt:lpwstr>http://www.biblefragrances.com/studies/covenants.html</vt:lpwstr>
      </vt:variant>
      <vt:variant>
        <vt:lpwstr/>
      </vt:variant>
      <vt:variant>
        <vt:i4>5439512</vt:i4>
      </vt:variant>
      <vt:variant>
        <vt:i4>3</vt:i4>
      </vt:variant>
      <vt:variant>
        <vt:i4>0</vt:i4>
      </vt:variant>
      <vt:variant>
        <vt:i4>5</vt:i4>
      </vt:variant>
      <vt:variant>
        <vt:lpwstr>http://bible.org/docs/theology/dispen/ct.htm</vt:lpwstr>
      </vt:variant>
      <vt:variant>
        <vt:lpwstr/>
      </vt:variant>
      <vt:variant>
        <vt:i4>5767197</vt:i4>
      </vt:variant>
      <vt:variant>
        <vt:i4>0</vt:i4>
      </vt:variant>
      <vt:variant>
        <vt:i4>0</vt:i4>
      </vt:variant>
      <vt:variant>
        <vt:i4>5</vt:i4>
      </vt:variant>
      <vt:variant>
        <vt:lpwstr>http://www.tyndalehouse.com/staff/Head/P64TB.htm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10</cp:revision>
  <cp:lastPrinted>2024-07-01T17:30:00Z</cp:lastPrinted>
  <dcterms:created xsi:type="dcterms:W3CDTF">2025-06-21T18:54:00Z</dcterms:created>
  <dcterms:modified xsi:type="dcterms:W3CDTF">2025-06-21T19:17:00Z</dcterms:modified>
</cp:coreProperties>
</file>