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70C56" w14:textId="649D2DDF" w:rsidR="0032537F" w:rsidRPr="00631F38" w:rsidRDefault="0032537F" w:rsidP="0032537F">
      <w:pPr>
        <w:tabs>
          <w:tab w:val="left" w:pos="7380"/>
        </w:tabs>
        <w:ind w:right="-10"/>
        <w:rPr>
          <w:rFonts w:cs="Arial"/>
        </w:rPr>
      </w:pPr>
      <w:r>
        <w:rPr>
          <w:rFonts w:cs="Arial"/>
        </w:rPr>
        <w:t>Jordan Evangelical Theological Seminary</w:t>
      </w:r>
      <w:r w:rsidRPr="00631F38">
        <w:rPr>
          <w:rFonts w:cs="Arial"/>
        </w:rPr>
        <w:t xml:space="preserve"> Chapel</w:t>
      </w:r>
      <w:r w:rsidRPr="00631F38">
        <w:rPr>
          <w:rFonts w:cs="Arial"/>
        </w:rPr>
        <w:tab/>
      </w:r>
      <w:r w:rsidR="00163F56">
        <w:rPr>
          <w:rFonts w:cs="Arial"/>
        </w:rPr>
        <w:t>Mina Mecheal</w:t>
      </w:r>
    </w:p>
    <w:p w14:paraId="08E0E72F" w14:textId="644D07A1" w:rsidR="0032537F" w:rsidRDefault="00163F56" w:rsidP="0032537F">
      <w:pPr>
        <w:tabs>
          <w:tab w:val="left" w:pos="7380"/>
        </w:tabs>
        <w:ind w:right="-10"/>
        <w:rPr>
          <w:rFonts w:cs="Arial"/>
        </w:rPr>
      </w:pPr>
      <w:r>
        <w:rPr>
          <w:rFonts w:cs="Arial"/>
        </w:rPr>
        <w:t>20 October 2025</w:t>
      </w:r>
      <w:r w:rsidR="0032537F" w:rsidRPr="00631F38">
        <w:rPr>
          <w:rFonts w:cs="Arial"/>
        </w:rPr>
        <w:tab/>
      </w:r>
      <w:r>
        <w:rPr>
          <w:rFonts w:cs="Arial"/>
        </w:rPr>
        <w:t>Research</w:t>
      </w:r>
      <w:r w:rsidR="0032537F" w:rsidRPr="00631F38">
        <w:rPr>
          <w:rFonts w:cs="Arial"/>
        </w:rPr>
        <w:t xml:space="preserve"> </w:t>
      </w:r>
      <w:r w:rsidR="00A3077E">
        <w:rPr>
          <w:rFonts w:cs="Arial"/>
        </w:rPr>
        <w:t>Professor</w:t>
      </w:r>
    </w:p>
    <w:p w14:paraId="3711A26F" w14:textId="77777777" w:rsidR="00DB4293" w:rsidRPr="00631F38" w:rsidRDefault="00DB4293" w:rsidP="0032537F">
      <w:pPr>
        <w:tabs>
          <w:tab w:val="left" w:pos="7380"/>
        </w:tabs>
        <w:ind w:right="-10"/>
        <w:rPr>
          <w:rFonts w:cs="Arial"/>
        </w:rPr>
      </w:pPr>
    </w:p>
    <w:p w14:paraId="3A91442E" w14:textId="307B1829" w:rsidR="008B6D00" w:rsidRPr="00751C64" w:rsidRDefault="00466034">
      <w:pPr>
        <w:pStyle w:val="Header"/>
        <w:tabs>
          <w:tab w:val="clear" w:pos="4800"/>
          <w:tab w:val="center" w:pos="4950"/>
        </w:tabs>
        <w:ind w:right="-10"/>
        <w:rPr>
          <w:rFonts w:cs="Arial"/>
          <w:b/>
          <w:sz w:val="28"/>
        </w:rPr>
      </w:pPr>
      <w:r>
        <w:rPr>
          <w:rFonts w:cs="Arial"/>
          <w:b/>
          <w:sz w:val="28"/>
        </w:rPr>
        <w:t>The God of the Impossible</w:t>
      </w:r>
    </w:p>
    <w:p w14:paraId="71F179F7" w14:textId="7999983A" w:rsidR="008B6D00" w:rsidRPr="00751C64" w:rsidRDefault="00A122F5">
      <w:pPr>
        <w:pStyle w:val="Header"/>
        <w:tabs>
          <w:tab w:val="clear" w:pos="4800"/>
          <w:tab w:val="center" w:pos="4950"/>
        </w:tabs>
        <w:ind w:right="-10"/>
        <w:rPr>
          <w:rFonts w:cs="Arial"/>
          <w:b/>
          <w:i/>
        </w:rPr>
      </w:pPr>
      <w:r>
        <w:rPr>
          <w:rFonts w:cs="Arial"/>
          <w:b/>
          <w:i/>
        </w:rPr>
        <w:t>Topical Message</w:t>
      </w:r>
    </w:p>
    <w:p w14:paraId="57E0F017" w14:textId="77777777" w:rsidR="008B6D00" w:rsidRPr="00631F38" w:rsidRDefault="008B6D00">
      <w:pPr>
        <w:tabs>
          <w:tab w:val="left" w:pos="7960"/>
        </w:tabs>
        <w:ind w:left="1660" w:right="-10" w:hanging="1660"/>
        <w:rPr>
          <w:rFonts w:cs="Arial"/>
        </w:rPr>
      </w:pPr>
    </w:p>
    <w:p w14:paraId="6B6789D4" w14:textId="5FF68E2C" w:rsidR="00631F38" w:rsidRPr="00751C64" w:rsidRDefault="00631F38" w:rsidP="00751C64">
      <w:pPr>
        <w:tabs>
          <w:tab w:val="left" w:pos="7960"/>
        </w:tabs>
        <w:ind w:left="1660" w:right="-10" w:hanging="1660"/>
        <w:rPr>
          <w:rFonts w:cs="Arial"/>
          <w:szCs w:val="22"/>
        </w:rPr>
      </w:pPr>
      <w:r w:rsidRPr="00751C64">
        <w:rPr>
          <w:rFonts w:cs="Arial"/>
          <w:b/>
          <w:szCs w:val="22"/>
        </w:rPr>
        <w:t>Topic:</w:t>
      </w:r>
      <w:r w:rsidRPr="00751C64">
        <w:rPr>
          <w:rFonts w:cs="Arial"/>
          <w:szCs w:val="22"/>
        </w:rPr>
        <w:tab/>
      </w:r>
      <w:r w:rsidR="00923443">
        <w:rPr>
          <w:rFonts w:cs="Arial"/>
          <w:szCs w:val="22"/>
        </w:rPr>
        <w:t>Discipleship</w:t>
      </w:r>
    </w:p>
    <w:p w14:paraId="7E1F844C" w14:textId="58BCA2B2" w:rsidR="00631F38" w:rsidRPr="00751C64" w:rsidRDefault="00631F38" w:rsidP="00751C64">
      <w:pPr>
        <w:tabs>
          <w:tab w:val="left" w:pos="7960"/>
        </w:tabs>
        <w:ind w:left="1660" w:right="-10" w:hanging="1660"/>
        <w:rPr>
          <w:rFonts w:cs="Arial"/>
          <w:szCs w:val="22"/>
        </w:rPr>
      </w:pPr>
      <w:r w:rsidRPr="00751C64">
        <w:rPr>
          <w:rFonts w:cs="Arial"/>
          <w:b/>
          <w:szCs w:val="22"/>
        </w:rPr>
        <w:t>Subject:</w:t>
      </w:r>
      <w:r w:rsidRPr="00751C64">
        <w:rPr>
          <w:rFonts w:cs="Arial"/>
          <w:szCs w:val="22"/>
        </w:rPr>
        <w:tab/>
      </w:r>
      <w:r w:rsidR="00335763">
        <w:rPr>
          <w:rFonts w:cs="Arial"/>
          <w:szCs w:val="22"/>
        </w:rPr>
        <w:t>How do we know God’s presence when he feels absent?</w:t>
      </w:r>
    </w:p>
    <w:p w14:paraId="1A23423C" w14:textId="5A5AB86F" w:rsidR="00631F38" w:rsidRPr="00751C64" w:rsidRDefault="00631F38" w:rsidP="00751C64">
      <w:pPr>
        <w:tabs>
          <w:tab w:val="left" w:pos="7960"/>
        </w:tabs>
        <w:ind w:left="1660" w:right="-10" w:hanging="1660"/>
        <w:rPr>
          <w:rFonts w:cs="Arial"/>
          <w:szCs w:val="22"/>
        </w:rPr>
      </w:pPr>
      <w:r w:rsidRPr="00751C64">
        <w:rPr>
          <w:rFonts w:cs="Arial"/>
          <w:b/>
          <w:szCs w:val="22"/>
        </w:rPr>
        <w:t>Complement:</w:t>
      </w:r>
      <w:r w:rsidRPr="00751C64">
        <w:rPr>
          <w:rFonts w:cs="Arial"/>
          <w:szCs w:val="22"/>
        </w:rPr>
        <w:tab/>
      </w:r>
      <w:r w:rsidR="00335763">
        <w:rPr>
          <w:rFonts w:cs="Arial"/>
          <w:szCs w:val="22"/>
        </w:rPr>
        <w:t>God shows that he is with us in “impossible” situations.</w:t>
      </w:r>
    </w:p>
    <w:p w14:paraId="55B0BD8E" w14:textId="77B4E79F" w:rsidR="00631F38" w:rsidRPr="00751C64" w:rsidRDefault="00631F38" w:rsidP="00751C64">
      <w:pPr>
        <w:tabs>
          <w:tab w:val="left" w:pos="7960"/>
        </w:tabs>
        <w:ind w:left="1660" w:right="-10" w:hanging="1660"/>
        <w:rPr>
          <w:rFonts w:cs="Arial"/>
          <w:szCs w:val="22"/>
        </w:rPr>
      </w:pPr>
      <w:r w:rsidRPr="00751C64">
        <w:rPr>
          <w:rFonts w:cs="Arial"/>
          <w:b/>
          <w:szCs w:val="22"/>
        </w:rPr>
        <w:t>Purpose:</w:t>
      </w:r>
      <w:r w:rsidRPr="00751C64">
        <w:rPr>
          <w:rFonts w:cs="Arial"/>
          <w:b/>
          <w:szCs w:val="22"/>
        </w:rPr>
        <w:tab/>
      </w:r>
      <w:r w:rsidRPr="00751C64">
        <w:rPr>
          <w:rFonts w:cs="Arial"/>
          <w:szCs w:val="22"/>
        </w:rPr>
        <w:t xml:space="preserve">The listeners will </w:t>
      </w:r>
      <w:r w:rsidR="00335763">
        <w:rPr>
          <w:rFonts w:cs="Arial"/>
          <w:szCs w:val="22"/>
        </w:rPr>
        <w:t>trust God to be with us in “impossible” situations</w:t>
      </w:r>
    </w:p>
    <w:p w14:paraId="7864CE8B" w14:textId="77777777" w:rsidR="00631F38" w:rsidRPr="00751C64" w:rsidRDefault="00631F38" w:rsidP="00751C64">
      <w:pPr>
        <w:pStyle w:val="Heading1"/>
        <w:ind w:right="-10"/>
        <w:rPr>
          <w:rFonts w:cs="Arial"/>
          <w:szCs w:val="22"/>
        </w:rPr>
      </w:pPr>
      <w:r w:rsidRPr="00751C64">
        <w:rPr>
          <w:rFonts w:cs="Arial"/>
          <w:szCs w:val="22"/>
        </w:rPr>
        <w:t>Introduction</w:t>
      </w:r>
    </w:p>
    <w:p w14:paraId="4E54A228" w14:textId="6BB73F09" w:rsidR="00631F38" w:rsidRPr="00751C64" w:rsidRDefault="00631F38" w:rsidP="00751C64">
      <w:pPr>
        <w:pStyle w:val="Heading3"/>
        <w:ind w:right="-10"/>
        <w:rPr>
          <w:rFonts w:cs="Arial"/>
          <w:szCs w:val="22"/>
        </w:rPr>
      </w:pPr>
      <w:r w:rsidRPr="00751C64">
        <w:rPr>
          <w:rFonts w:cs="Arial"/>
          <w:szCs w:val="22"/>
          <w:u w:val="single"/>
        </w:rPr>
        <w:t>Interest</w:t>
      </w:r>
      <w:r w:rsidRPr="00751C64">
        <w:rPr>
          <w:rFonts w:cs="Arial"/>
          <w:szCs w:val="22"/>
        </w:rPr>
        <w:t xml:space="preserve">: </w:t>
      </w:r>
      <w:r w:rsidR="00466034">
        <w:rPr>
          <w:rFonts w:cs="Arial"/>
          <w:szCs w:val="22"/>
        </w:rPr>
        <w:t>This is not my typical message</w:t>
      </w:r>
      <w:r w:rsidR="000428CC">
        <w:rPr>
          <w:rFonts w:cs="Arial"/>
          <w:szCs w:val="22"/>
        </w:rPr>
        <w:t>,</w:t>
      </w:r>
      <w:r w:rsidR="00466034">
        <w:rPr>
          <w:rFonts w:cs="Arial"/>
          <w:szCs w:val="22"/>
        </w:rPr>
        <w:t xml:space="preserve"> but </w:t>
      </w:r>
      <w:r w:rsidR="000428CC">
        <w:rPr>
          <w:rFonts w:cs="Arial"/>
          <w:szCs w:val="22"/>
        </w:rPr>
        <w:t xml:space="preserve">it </w:t>
      </w:r>
      <w:r w:rsidR="00466034">
        <w:rPr>
          <w:rFonts w:cs="Arial"/>
          <w:szCs w:val="22"/>
        </w:rPr>
        <w:t>has been an encouragement to me.</w:t>
      </w:r>
      <w:r w:rsidR="00F92160">
        <w:rPr>
          <w:rFonts w:cs="Arial"/>
          <w:szCs w:val="22"/>
        </w:rPr>
        <w:t xml:space="preserve"> The “Footprints in the Sand” story shows only two footprints in the sand. “In those most difficult times of your life when you saw only one set of footprints in the sand, it was then that I carried you.”</w:t>
      </w:r>
    </w:p>
    <w:p w14:paraId="1FDDB585" w14:textId="6D27C81D" w:rsidR="00631F38" w:rsidRPr="00751C64" w:rsidRDefault="00631F38" w:rsidP="00751C64">
      <w:pPr>
        <w:pStyle w:val="Heading3"/>
        <w:ind w:right="-10"/>
        <w:rPr>
          <w:rFonts w:cs="Arial"/>
          <w:szCs w:val="22"/>
        </w:rPr>
      </w:pPr>
      <w:r w:rsidRPr="00751C64">
        <w:rPr>
          <w:rFonts w:cs="Arial"/>
          <w:szCs w:val="22"/>
          <w:u w:val="single"/>
        </w:rPr>
        <w:t>Need</w:t>
      </w:r>
      <w:r w:rsidRPr="00751C64">
        <w:rPr>
          <w:rFonts w:cs="Arial"/>
          <w:szCs w:val="22"/>
        </w:rPr>
        <w:t xml:space="preserve">: </w:t>
      </w:r>
      <w:r w:rsidR="00F92160">
        <w:rPr>
          <w:rFonts w:cs="Arial"/>
          <w:szCs w:val="22"/>
        </w:rPr>
        <w:t xml:space="preserve">God is there when we often think that he is not. </w:t>
      </w:r>
      <w:r w:rsidR="00923443">
        <w:rPr>
          <w:rFonts w:cs="Arial"/>
          <w:szCs w:val="22"/>
        </w:rPr>
        <w:t>How can we be faithful disciples when we do not see God at work?</w:t>
      </w:r>
    </w:p>
    <w:p w14:paraId="178972C1" w14:textId="587C6AC8" w:rsidR="00631F38" w:rsidRPr="00751C64" w:rsidRDefault="00631F38" w:rsidP="00751C64">
      <w:pPr>
        <w:pStyle w:val="Heading3"/>
        <w:ind w:right="-10"/>
        <w:rPr>
          <w:rFonts w:cs="Arial"/>
          <w:szCs w:val="22"/>
        </w:rPr>
      </w:pPr>
      <w:r w:rsidRPr="00751C64">
        <w:rPr>
          <w:rFonts w:cs="Arial"/>
          <w:szCs w:val="22"/>
          <w:u w:val="single"/>
        </w:rPr>
        <w:t>Subject</w:t>
      </w:r>
      <w:r w:rsidRPr="00751C64">
        <w:rPr>
          <w:rFonts w:cs="Arial"/>
          <w:szCs w:val="22"/>
        </w:rPr>
        <w:t xml:space="preserve">: </w:t>
      </w:r>
      <w:r w:rsidR="0062228A">
        <w:rPr>
          <w:rFonts w:cs="Arial"/>
          <w:szCs w:val="22"/>
        </w:rPr>
        <w:t>How do we know God</w:t>
      </w:r>
      <w:r w:rsidR="00A122F5">
        <w:rPr>
          <w:rFonts w:cs="Arial"/>
          <w:szCs w:val="22"/>
        </w:rPr>
        <w:t xml:space="preserve">’s presence </w:t>
      </w:r>
      <w:r w:rsidR="0062228A">
        <w:rPr>
          <w:rFonts w:cs="Arial"/>
          <w:szCs w:val="22"/>
        </w:rPr>
        <w:t xml:space="preserve">when </w:t>
      </w:r>
      <w:r w:rsidR="00A122F5">
        <w:rPr>
          <w:rFonts w:cs="Arial"/>
          <w:szCs w:val="22"/>
        </w:rPr>
        <w:t xml:space="preserve">he feels </w:t>
      </w:r>
      <w:r w:rsidR="0062228A">
        <w:rPr>
          <w:rFonts w:cs="Arial"/>
          <w:szCs w:val="22"/>
        </w:rPr>
        <w:t>absent?</w:t>
      </w:r>
    </w:p>
    <w:p w14:paraId="0F041BE0" w14:textId="5573E492" w:rsidR="00631F38" w:rsidRPr="00751C64" w:rsidRDefault="00631F38" w:rsidP="00751C64">
      <w:pPr>
        <w:pStyle w:val="Heading3"/>
        <w:ind w:right="-10"/>
        <w:rPr>
          <w:rFonts w:cs="Arial"/>
          <w:szCs w:val="22"/>
        </w:rPr>
      </w:pPr>
      <w:r w:rsidRPr="00751C64">
        <w:rPr>
          <w:rFonts w:cs="Arial"/>
          <w:szCs w:val="22"/>
          <w:u w:val="single"/>
        </w:rPr>
        <w:t>Background</w:t>
      </w:r>
      <w:r w:rsidRPr="00751C64">
        <w:rPr>
          <w:rFonts w:cs="Arial"/>
          <w:szCs w:val="22"/>
        </w:rPr>
        <w:t xml:space="preserve">: </w:t>
      </w:r>
      <w:r w:rsidR="00445E89">
        <w:rPr>
          <w:rFonts w:cs="Arial"/>
          <w:szCs w:val="22"/>
        </w:rPr>
        <w:t xml:space="preserve">We often </w:t>
      </w:r>
      <w:r w:rsidR="000428CC">
        <w:rPr>
          <w:rFonts w:cs="Arial"/>
          <w:szCs w:val="22"/>
        </w:rPr>
        <w:t>fail</w:t>
      </w:r>
      <w:r w:rsidR="00445E89">
        <w:rPr>
          <w:rFonts w:cs="Arial"/>
          <w:szCs w:val="22"/>
        </w:rPr>
        <w:t xml:space="preserve"> </w:t>
      </w:r>
      <w:r w:rsidR="000428CC">
        <w:rPr>
          <w:rFonts w:cs="Arial"/>
          <w:szCs w:val="22"/>
        </w:rPr>
        <w:t>to</w:t>
      </w:r>
      <w:r w:rsidR="00445E89">
        <w:rPr>
          <w:rFonts w:cs="Arial"/>
          <w:szCs w:val="22"/>
        </w:rPr>
        <w:t xml:space="preserve"> sense God</w:t>
      </w:r>
      <w:r w:rsidR="000428CC">
        <w:rPr>
          <w:rFonts w:cs="Arial"/>
          <w:szCs w:val="22"/>
        </w:rPr>
        <w:t>'s presence</w:t>
      </w:r>
      <w:r w:rsidR="00445E89">
        <w:rPr>
          <w:rFonts w:cs="Arial"/>
          <w:szCs w:val="22"/>
        </w:rPr>
        <w:t xml:space="preserve"> with us.</w:t>
      </w:r>
    </w:p>
    <w:p w14:paraId="2BAE17F9" w14:textId="7B94087F" w:rsidR="00631F38" w:rsidRPr="00751C64" w:rsidRDefault="00631F38" w:rsidP="00751C64">
      <w:pPr>
        <w:pStyle w:val="Heading3"/>
        <w:ind w:right="-10"/>
        <w:rPr>
          <w:rFonts w:cs="Arial"/>
          <w:szCs w:val="22"/>
        </w:rPr>
      </w:pPr>
      <w:r w:rsidRPr="00751C64">
        <w:rPr>
          <w:rFonts w:cs="Arial"/>
          <w:szCs w:val="22"/>
          <w:u w:val="single"/>
        </w:rPr>
        <w:t>Preview</w:t>
      </w:r>
      <w:r w:rsidRPr="00751C64">
        <w:rPr>
          <w:rFonts w:cs="Arial"/>
          <w:szCs w:val="22"/>
        </w:rPr>
        <w:t xml:space="preserve">: </w:t>
      </w:r>
      <w:r w:rsidR="0062228A">
        <w:rPr>
          <w:rFonts w:cs="Arial"/>
          <w:szCs w:val="22"/>
        </w:rPr>
        <w:t xml:space="preserve">Three stories from the Bible teach us </w:t>
      </w:r>
      <w:r w:rsidR="000428CC">
        <w:rPr>
          <w:rFonts w:cs="Arial"/>
          <w:szCs w:val="22"/>
        </w:rPr>
        <w:t>a</w:t>
      </w:r>
      <w:r w:rsidR="00180E8E">
        <w:rPr>
          <w:rFonts w:cs="Arial"/>
          <w:szCs w:val="22"/>
        </w:rPr>
        <w:t>bout</w:t>
      </w:r>
      <w:r w:rsidR="000428CC">
        <w:rPr>
          <w:rFonts w:cs="Arial"/>
          <w:szCs w:val="22"/>
        </w:rPr>
        <w:t xml:space="preserve"> </w:t>
      </w:r>
      <w:r w:rsidR="0062228A">
        <w:rPr>
          <w:rFonts w:cs="Arial"/>
          <w:szCs w:val="22"/>
        </w:rPr>
        <w:t>conflict, something impossible, and praise.</w:t>
      </w:r>
    </w:p>
    <w:p w14:paraId="68F0D506" w14:textId="645FC7C6" w:rsidR="00631F38" w:rsidRPr="00751C64" w:rsidRDefault="00631F38" w:rsidP="00751C64">
      <w:pPr>
        <w:pStyle w:val="Heading1"/>
        <w:rPr>
          <w:rFonts w:cs="Arial"/>
          <w:szCs w:val="22"/>
        </w:rPr>
      </w:pPr>
      <w:r w:rsidRPr="00751C64">
        <w:rPr>
          <w:rFonts w:cs="Arial"/>
          <w:szCs w:val="22"/>
        </w:rPr>
        <w:t>I.</w:t>
      </w:r>
      <w:r w:rsidRPr="00751C64">
        <w:rPr>
          <w:rFonts w:cs="Arial"/>
          <w:szCs w:val="22"/>
        </w:rPr>
        <w:tab/>
      </w:r>
      <w:r w:rsidR="005951F1">
        <w:rPr>
          <w:rFonts w:cs="Arial"/>
          <w:szCs w:val="22"/>
        </w:rPr>
        <w:t>Daniel’s three friends saw God in their fiery trial (Dan 3).</w:t>
      </w:r>
    </w:p>
    <w:p w14:paraId="7A292A02" w14:textId="77F290F9" w:rsidR="00631F38" w:rsidRPr="00751C64" w:rsidRDefault="009A3D33" w:rsidP="00751C64">
      <w:pPr>
        <w:pStyle w:val="Heading2"/>
        <w:rPr>
          <w:rFonts w:cs="Arial"/>
          <w:szCs w:val="22"/>
        </w:rPr>
      </w:pPr>
      <w:r>
        <w:rPr>
          <w:rFonts w:cs="Arial"/>
          <w:szCs w:val="22"/>
        </w:rPr>
        <w:t xml:space="preserve">Conflict: </w:t>
      </w:r>
      <w:r w:rsidR="00B3643D">
        <w:rPr>
          <w:rFonts w:cs="Arial"/>
          <w:szCs w:val="22"/>
        </w:rPr>
        <w:t>In Daniel 2, Nebuchadnezzar saw a multi-metal statue, but it morphed to be all gold in chapter 4!</w:t>
      </w:r>
    </w:p>
    <w:p w14:paraId="183D7EF9" w14:textId="260A57B2" w:rsidR="00631F38" w:rsidRDefault="00B3643D" w:rsidP="009A3D33">
      <w:pPr>
        <w:pStyle w:val="Heading3"/>
        <w:rPr>
          <w:rFonts w:cs="Arial"/>
          <w:szCs w:val="22"/>
        </w:rPr>
      </w:pPr>
      <w:r>
        <w:rPr>
          <w:rFonts w:cs="Arial"/>
          <w:szCs w:val="22"/>
        </w:rPr>
        <w:t xml:space="preserve">Daniel 3 </w:t>
      </w:r>
      <w:r w:rsidR="00180E8E">
        <w:rPr>
          <w:rFonts w:cs="Arial"/>
          <w:szCs w:val="22"/>
        </w:rPr>
        <w:t>depict</w:t>
      </w:r>
      <w:r>
        <w:rPr>
          <w:rFonts w:cs="Arial"/>
          <w:szCs w:val="22"/>
        </w:rPr>
        <w:t>s the entire statue in gold</w:t>
      </w:r>
      <w:r w:rsidR="00180E8E">
        <w:rPr>
          <w:rFonts w:cs="Arial"/>
          <w:szCs w:val="22"/>
        </w:rPr>
        <w:t>,</w:t>
      </w:r>
      <w:r>
        <w:rPr>
          <w:rFonts w:cs="Arial"/>
          <w:szCs w:val="22"/>
        </w:rPr>
        <w:t xml:space="preserve"> and all </w:t>
      </w:r>
      <w:r w:rsidR="00180E8E">
        <w:rPr>
          <w:rFonts w:cs="Arial"/>
          <w:szCs w:val="22"/>
        </w:rPr>
        <w:t xml:space="preserve">are </w:t>
      </w:r>
      <w:r>
        <w:rPr>
          <w:rFonts w:cs="Arial"/>
          <w:szCs w:val="22"/>
        </w:rPr>
        <w:t xml:space="preserve">commanded to worship it. This was difficult in the midst of strangers in a foreign land. </w:t>
      </w:r>
    </w:p>
    <w:p w14:paraId="6F1F0550" w14:textId="10A602F5" w:rsidR="00633E0A" w:rsidRDefault="00633E0A" w:rsidP="009A3D33">
      <w:pPr>
        <w:pStyle w:val="Heading3"/>
        <w:rPr>
          <w:rFonts w:cs="Arial"/>
          <w:szCs w:val="22"/>
        </w:rPr>
      </w:pPr>
      <w:r>
        <w:rPr>
          <w:rFonts w:cs="Arial"/>
          <w:szCs w:val="22"/>
        </w:rPr>
        <w:t xml:space="preserve">What would be so difficult about moving one’s body to fall down? Yet Daniel’s friends resisted it. </w:t>
      </w:r>
    </w:p>
    <w:p w14:paraId="399CEDF6" w14:textId="1D46A9FD" w:rsidR="00DB73A9" w:rsidRDefault="003D1A45" w:rsidP="00751C64">
      <w:pPr>
        <w:pStyle w:val="Heading2"/>
        <w:rPr>
          <w:rFonts w:cs="Arial"/>
          <w:szCs w:val="22"/>
        </w:rPr>
      </w:pPr>
      <w:r>
        <w:rPr>
          <w:rFonts w:cs="Arial"/>
          <w:szCs w:val="22"/>
        </w:rPr>
        <w:t xml:space="preserve">Impossibility: </w:t>
      </w:r>
      <w:r w:rsidR="00DB73A9">
        <w:rPr>
          <w:rFonts w:cs="Arial"/>
          <w:szCs w:val="22"/>
        </w:rPr>
        <w:t>The fiery furnace was where blocks for building were fired, so it was extremely hot</w:t>
      </w:r>
      <w:r w:rsidR="008A5335">
        <w:rPr>
          <w:rFonts w:cs="Arial"/>
          <w:szCs w:val="22"/>
        </w:rPr>
        <w:t xml:space="preserve"> when they were thrown in</w:t>
      </w:r>
      <w:r>
        <w:rPr>
          <w:rFonts w:cs="Arial"/>
          <w:szCs w:val="22"/>
        </w:rPr>
        <w:t>, so much so that it killed the guards</w:t>
      </w:r>
      <w:r w:rsidR="008A5335">
        <w:rPr>
          <w:rFonts w:cs="Arial"/>
          <w:szCs w:val="22"/>
        </w:rPr>
        <w:t xml:space="preserve"> (3:17).</w:t>
      </w:r>
    </w:p>
    <w:p w14:paraId="33242CDE" w14:textId="3F6CBFFD" w:rsidR="008A5335" w:rsidRPr="00751C64" w:rsidRDefault="003D1A45" w:rsidP="00751C64">
      <w:pPr>
        <w:pStyle w:val="Heading2"/>
        <w:rPr>
          <w:rFonts w:cs="Arial"/>
          <w:szCs w:val="22"/>
        </w:rPr>
      </w:pPr>
      <w:r>
        <w:rPr>
          <w:rFonts w:cs="Arial"/>
          <w:szCs w:val="22"/>
        </w:rPr>
        <w:t xml:space="preserve">Praise: </w:t>
      </w:r>
      <w:r w:rsidR="00154532">
        <w:rPr>
          <w:rFonts w:cs="Arial"/>
          <w:szCs w:val="22"/>
        </w:rPr>
        <w:t xml:space="preserve">King Nebuchadnezzar </w:t>
      </w:r>
      <w:r>
        <w:rPr>
          <w:rFonts w:cs="Arial"/>
          <w:szCs w:val="22"/>
        </w:rPr>
        <w:t xml:space="preserve">praised God. </w:t>
      </w:r>
      <w:r w:rsidR="008A5335">
        <w:rPr>
          <w:rFonts w:cs="Arial"/>
          <w:szCs w:val="22"/>
        </w:rPr>
        <w:t xml:space="preserve">In the times when we feel weak, God joins us in the fire. In fact, the fourth man in the fire is always with us, even when there is no fire. </w:t>
      </w:r>
    </w:p>
    <w:p w14:paraId="0A3CCDAF" w14:textId="58728FD0" w:rsidR="00631F38" w:rsidRPr="00751C64" w:rsidRDefault="00631F38" w:rsidP="00751C64">
      <w:pPr>
        <w:pStyle w:val="Heading1"/>
        <w:rPr>
          <w:rFonts w:cs="Arial"/>
          <w:szCs w:val="22"/>
        </w:rPr>
      </w:pPr>
      <w:r w:rsidRPr="00751C64">
        <w:rPr>
          <w:rFonts w:cs="Arial"/>
          <w:szCs w:val="22"/>
        </w:rPr>
        <w:t>II.</w:t>
      </w:r>
      <w:r w:rsidRPr="00751C64">
        <w:rPr>
          <w:rFonts w:cs="Arial"/>
          <w:szCs w:val="22"/>
        </w:rPr>
        <w:tab/>
      </w:r>
      <w:r w:rsidR="00445E89">
        <w:rPr>
          <w:rFonts w:cs="Arial"/>
          <w:szCs w:val="22"/>
        </w:rPr>
        <w:t>Daniel found God’s protection in the lion’s den (Dan 6)</w:t>
      </w:r>
      <w:r w:rsidR="00A122F5">
        <w:rPr>
          <w:rFonts w:cs="Arial"/>
          <w:szCs w:val="22"/>
        </w:rPr>
        <w:t>.</w:t>
      </w:r>
    </w:p>
    <w:p w14:paraId="59AB6107" w14:textId="01948C89" w:rsidR="00631F38" w:rsidRPr="00751C64" w:rsidRDefault="009A3D33" w:rsidP="00751C64">
      <w:pPr>
        <w:pStyle w:val="Heading2"/>
        <w:rPr>
          <w:rFonts w:cs="Arial"/>
          <w:szCs w:val="22"/>
        </w:rPr>
      </w:pPr>
      <w:r>
        <w:rPr>
          <w:rFonts w:cs="Arial"/>
          <w:szCs w:val="22"/>
        </w:rPr>
        <w:t>Conflict</w:t>
      </w:r>
      <w:r w:rsidR="00C23C27">
        <w:rPr>
          <w:rFonts w:cs="Arial"/>
          <w:szCs w:val="22"/>
        </w:rPr>
        <w:t xml:space="preserve">: </w:t>
      </w:r>
      <w:r w:rsidR="000F387B">
        <w:rPr>
          <w:rFonts w:cs="Arial"/>
          <w:szCs w:val="22"/>
        </w:rPr>
        <w:t xml:space="preserve">After prayer was deemed illegal, Daniel </w:t>
      </w:r>
      <w:r w:rsidR="00180E8E">
        <w:rPr>
          <w:rFonts w:cs="Arial"/>
          <w:szCs w:val="22"/>
        </w:rPr>
        <w:t>continued to pray</w:t>
      </w:r>
      <w:r w:rsidR="000F387B">
        <w:rPr>
          <w:rFonts w:cs="Arial"/>
          <w:szCs w:val="22"/>
        </w:rPr>
        <w:t xml:space="preserve"> faithfully toward Jerusalem.</w:t>
      </w:r>
    </w:p>
    <w:p w14:paraId="1EB63B10" w14:textId="3EDD50F0" w:rsidR="00631F38" w:rsidRDefault="00C23C27" w:rsidP="00751C64">
      <w:pPr>
        <w:pStyle w:val="Heading2"/>
        <w:rPr>
          <w:rFonts w:cs="Arial"/>
          <w:szCs w:val="22"/>
        </w:rPr>
      </w:pPr>
      <w:r>
        <w:rPr>
          <w:rFonts w:cs="Arial"/>
          <w:szCs w:val="22"/>
        </w:rPr>
        <w:t xml:space="preserve">Deliverance: </w:t>
      </w:r>
      <w:r w:rsidR="000F387B">
        <w:rPr>
          <w:rFonts w:cs="Arial"/>
          <w:szCs w:val="22"/>
        </w:rPr>
        <w:t>Daniel committ</w:t>
      </w:r>
      <w:r w:rsidR="00180E8E">
        <w:rPr>
          <w:rFonts w:cs="Arial"/>
          <w:szCs w:val="22"/>
        </w:rPr>
        <w:t>ed</w:t>
      </w:r>
      <w:r w:rsidR="000F387B">
        <w:rPr>
          <w:rFonts w:cs="Arial"/>
          <w:szCs w:val="22"/>
        </w:rPr>
        <w:t xml:space="preserve"> himself to be dinner for the lions—not dinner </w:t>
      </w:r>
      <w:r w:rsidR="000F387B">
        <w:rPr>
          <w:rFonts w:cs="Arial"/>
          <w:i/>
          <w:iCs/>
          <w:szCs w:val="22"/>
        </w:rPr>
        <w:t>with</w:t>
      </w:r>
      <w:r w:rsidR="000F387B">
        <w:rPr>
          <w:rFonts w:cs="Arial"/>
          <w:szCs w:val="22"/>
        </w:rPr>
        <w:t xml:space="preserve"> the lions but dinner </w:t>
      </w:r>
      <w:r w:rsidR="000F387B">
        <w:rPr>
          <w:rFonts w:cs="Arial"/>
          <w:i/>
          <w:iCs/>
          <w:szCs w:val="22"/>
        </w:rPr>
        <w:t>for</w:t>
      </w:r>
      <w:r w:rsidR="000F387B">
        <w:rPr>
          <w:rFonts w:cs="Arial"/>
          <w:szCs w:val="22"/>
        </w:rPr>
        <w:t xml:space="preserve"> lions</w:t>
      </w:r>
      <w:r>
        <w:rPr>
          <w:rFonts w:cs="Arial"/>
          <w:szCs w:val="22"/>
        </w:rPr>
        <w:t xml:space="preserve">, yet God delivered him. </w:t>
      </w:r>
    </w:p>
    <w:p w14:paraId="46CE6226" w14:textId="051E0D9D" w:rsidR="003D1A45" w:rsidRPr="00751C64" w:rsidRDefault="003D1A45" w:rsidP="00751C64">
      <w:pPr>
        <w:pStyle w:val="Heading2"/>
        <w:rPr>
          <w:rFonts w:cs="Arial"/>
          <w:szCs w:val="22"/>
        </w:rPr>
      </w:pPr>
      <w:r>
        <w:rPr>
          <w:rFonts w:cs="Arial"/>
          <w:szCs w:val="22"/>
        </w:rPr>
        <w:t xml:space="preserve">Praise: </w:t>
      </w:r>
      <w:r w:rsidR="00154532">
        <w:rPr>
          <w:rFonts w:cs="Arial"/>
          <w:szCs w:val="22"/>
        </w:rPr>
        <w:t xml:space="preserve">Darius honored the Jewish God instead of his own. </w:t>
      </w:r>
    </w:p>
    <w:p w14:paraId="50048F68" w14:textId="52A96602" w:rsidR="00631F38" w:rsidRPr="00751C64" w:rsidRDefault="00631F38" w:rsidP="00751C64">
      <w:pPr>
        <w:pStyle w:val="Heading1"/>
        <w:rPr>
          <w:rFonts w:cs="Arial"/>
          <w:szCs w:val="22"/>
        </w:rPr>
      </w:pPr>
      <w:r w:rsidRPr="00751C64">
        <w:rPr>
          <w:rFonts w:cs="Arial"/>
          <w:szCs w:val="22"/>
        </w:rPr>
        <w:t>III.</w:t>
      </w:r>
      <w:r w:rsidRPr="00751C64">
        <w:rPr>
          <w:rFonts w:cs="Arial"/>
          <w:szCs w:val="22"/>
        </w:rPr>
        <w:tab/>
      </w:r>
      <w:r w:rsidR="002C65FF">
        <w:rPr>
          <w:rFonts w:cs="Arial"/>
          <w:szCs w:val="22"/>
        </w:rPr>
        <w:t>Jesus walked on water to deliver his men from death (Matt 14:22-36).</w:t>
      </w:r>
    </w:p>
    <w:p w14:paraId="0F597C97" w14:textId="3C6DF2E9" w:rsidR="00631F38" w:rsidRDefault="000028C6" w:rsidP="000028C6">
      <w:pPr>
        <w:pStyle w:val="Heading2"/>
        <w:rPr>
          <w:rFonts w:cs="Arial"/>
          <w:szCs w:val="22"/>
        </w:rPr>
      </w:pPr>
      <w:r>
        <w:rPr>
          <w:rFonts w:cs="Arial"/>
          <w:szCs w:val="22"/>
        </w:rPr>
        <w:t xml:space="preserve">Conflict: </w:t>
      </w:r>
      <w:r w:rsidR="002C65FF">
        <w:rPr>
          <w:rFonts w:cs="Arial"/>
          <w:szCs w:val="22"/>
        </w:rPr>
        <w:t>Jesus sent the disciples away without him so they would be tested regarding his presence</w:t>
      </w:r>
      <w:r>
        <w:rPr>
          <w:rFonts w:cs="Arial"/>
          <w:szCs w:val="22"/>
        </w:rPr>
        <w:t xml:space="preserve">. </w:t>
      </w:r>
      <w:r w:rsidRPr="000028C6">
        <w:rPr>
          <w:rFonts w:cs="Arial"/>
          <w:szCs w:val="22"/>
        </w:rPr>
        <w:t xml:space="preserve">Peter </w:t>
      </w:r>
      <w:r w:rsidR="007043F9">
        <w:rPr>
          <w:rFonts w:cs="Arial"/>
          <w:szCs w:val="22"/>
        </w:rPr>
        <w:t>conflicted</w:t>
      </w:r>
      <w:r w:rsidRPr="000028C6">
        <w:rPr>
          <w:rFonts w:cs="Arial"/>
          <w:szCs w:val="22"/>
        </w:rPr>
        <w:t xml:space="preserve"> with his faith, wondering if it was really Jesus walking on the water.</w:t>
      </w:r>
    </w:p>
    <w:p w14:paraId="7CA6D4C0" w14:textId="53C3B168" w:rsidR="000028C6" w:rsidRDefault="000028C6" w:rsidP="000028C6">
      <w:pPr>
        <w:pStyle w:val="Heading2"/>
        <w:rPr>
          <w:rFonts w:cs="Arial"/>
          <w:szCs w:val="22"/>
        </w:rPr>
      </w:pPr>
      <w:r>
        <w:rPr>
          <w:rFonts w:cs="Arial"/>
          <w:szCs w:val="22"/>
        </w:rPr>
        <w:lastRenderedPageBreak/>
        <w:t>Impossib</w:t>
      </w:r>
      <w:r w:rsidR="009A3D33">
        <w:rPr>
          <w:rFonts w:cs="Arial"/>
          <w:szCs w:val="22"/>
        </w:rPr>
        <w:t>ility</w:t>
      </w:r>
      <w:r>
        <w:rPr>
          <w:rFonts w:cs="Arial"/>
          <w:szCs w:val="22"/>
        </w:rPr>
        <w:t>: As an experienced swimmer, Peter still could not walk on water, so he began to sink.</w:t>
      </w:r>
    </w:p>
    <w:p w14:paraId="1CA30F43" w14:textId="7F5DB90F" w:rsidR="000028C6" w:rsidRPr="000028C6" w:rsidRDefault="000028C6" w:rsidP="000028C6">
      <w:pPr>
        <w:pStyle w:val="Heading2"/>
        <w:rPr>
          <w:rFonts w:cs="Arial"/>
          <w:szCs w:val="22"/>
        </w:rPr>
      </w:pPr>
      <w:r>
        <w:rPr>
          <w:rFonts w:cs="Arial"/>
          <w:szCs w:val="22"/>
        </w:rPr>
        <w:t>Praise: “Lord, save me!” was answered (14:30).</w:t>
      </w:r>
    </w:p>
    <w:p w14:paraId="770D784E" w14:textId="77777777" w:rsidR="00631F38" w:rsidRPr="00751C64" w:rsidRDefault="00631F38" w:rsidP="00751C64">
      <w:pPr>
        <w:pStyle w:val="Heading1"/>
        <w:rPr>
          <w:rFonts w:cs="Arial"/>
          <w:szCs w:val="22"/>
        </w:rPr>
      </w:pPr>
      <w:r w:rsidRPr="00751C64">
        <w:rPr>
          <w:rFonts w:cs="Arial"/>
          <w:szCs w:val="22"/>
        </w:rPr>
        <w:t>Conclusion</w:t>
      </w:r>
    </w:p>
    <w:p w14:paraId="5ACD452A" w14:textId="6651B4AD" w:rsidR="00631F38" w:rsidRPr="00751C64" w:rsidRDefault="007043F9" w:rsidP="00751C64">
      <w:pPr>
        <w:pStyle w:val="Heading3"/>
        <w:rPr>
          <w:rFonts w:cs="Arial"/>
          <w:szCs w:val="22"/>
        </w:rPr>
      </w:pPr>
      <w:r>
        <w:rPr>
          <w:rFonts w:cs="Arial"/>
          <w:szCs w:val="22"/>
        </w:rPr>
        <w:t>God shows that he is with us in “impossible” situations</w:t>
      </w:r>
      <w:r w:rsidR="00631F38" w:rsidRPr="00751C64">
        <w:rPr>
          <w:rFonts w:cs="Arial"/>
          <w:szCs w:val="22"/>
        </w:rPr>
        <w:t xml:space="preserve"> (M</w:t>
      </w:r>
      <w:r w:rsidR="0032537F">
        <w:rPr>
          <w:rFonts w:cs="Arial"/>
          <w:szCs w:val="22"/>
        </w:rPr>
        <w:t>ain Idea</w:t>
      </w:r>
      <w:r w:rsidR="00631F38" w:rsidRPr="00751C64">
        <w:rPr>
          <w:rFonts w:cs="Arial"/>
          <w:szCs w:val="22"/>
        </w:rPr>
        <w:t>).</w:t>
      </w:r>
    </w:p>
    <w:p w14:paraId="1E25C626" w14:textId="06A63D04" w:rsidR="00631F38" w:rsidRDefault="00CF4C8F" w:rsidP="00751C64">
      <w:pPr>
        <w:pStyle w:val="Heading3"/>
        <w:rPr>
          <w:rFonts w:cs="Arial"/>
          <w:szCs w:val="22"/>
        </w:rPr>
      </w:pPr>
      <w:r>
        <w:rPr>
          <w:rFonts w:cs="Arial"/>
          <w:szCs w:val="22"/>
        </w:rPr>
        <w:t xml:space="preserve">In 2024, Mina went through a difficult period with the birth of his second baby. </w:t>
      </w:r>
      <w:r w:rsidR="007043F9">
        <w:rPr>
          <w:rFonts w:cs="Arial"/>
          <w:szCs w:val="22"/>
        </w:rPr>
        <w:t xml:space="preserve">Mina dreamed that the one on the right of Jesus on the cross was laughing while the one on the left encouraged him. During his difficult time, Jesus </w:t>
      </w:r>
      <w:r>
        <w:rPr>
          <w:rFonts w:cs="Arial"/>
          <w:szCs w:val="22"/>
        </w:rPr>
        <w:t xml:space="preserve">delivered him from his situation. </w:t>
      </w:r>
    </w:p>
    <w:p w14:paraId="4C7FB1F9" w14:textId="29088DB6" w:rsidR="008B6D00" w:rsidRPr="00631F38" w:rsidRDefault="008B6D00" w:rsidP="00180E8E">
      <w:pPr>
        <w:rPr>
          <w:rFonts w:cs="Arial"/>
        </w:rPr>
      </w:pPr>
    </w:p>
    <w:sectPr w:rsidR="008B6D00" w:rsidRPr="00631F38">
      <w:headerReference w:type="default" r:id="rId7"/>
      <w:pgSz w:w="11880" w:h="16820"/>
      <w:pgMar w:top="720" w:right="1020" w:bottom="720" w:left="12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3801" w14:textId="77777777" w:rsidR="005C44B6" w:rsidRDefault="005C44B6">
      <w:r>
        <w:separator/>
      </w:r>
    </w:p>
  </w:endnote>
  <w:endnote w:type="continuationSeparator" w:id="0">
    <w:p w14:paraId="5E84979C" w14:textId="77777777" w:rsidR="005C44B6" w:rsidRDefault="005C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C74B" w14:textId="77777777" w:rsidR="005C44B6" w:rsidRDefault="005C44B6">
      <w:r>
        <w:separator/>
      </w:r>
    </w:p>
  </w:footnote>
  <w:footnote w:type="continuationSeparator" w:id="0">
    <w:p w14:paraId="78823505" w14:textId="77777777" w:rsidR="005C44B6" w:rsidRDefault="005C4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E9F0" w14:textId="17B71EE3" w:rsidR="008B6D00" w:rsidRPr="00FC608B" w:rsidRDefault="00CF4C8F">
    <w:pPr>
      <w:pStyle w:val="Header"/>
      <w:rPr>
        <w:rFonts w:cs="Arial"/>
        <w:i/>
        <w:u w:val="single"/>
      </w:rPr>
    </w:pPr>
    <w:r>
      <w:rPr>
        <w:rFonts w:cs="Arial"/>
        <w:i/>
        <w:u w:val="single"/>
      </w:rPr>
      <w:t>Mina Mecheal</w:t>
    </w:r>
    <w:r w:rsidR="008B6D00" w:rsidRPr="00FC608B">
      <w:rPr>
        <w:rFonts w:cs="Arial"/>
        <w:i/>
        <w:u w:val="single"/>
      </w:rPr>
      <w:tab/>
    </w:r>
    <w:r>
      <w:rPr>
        <w:rFonts w:cs="Arial"/>
        <w:i/>
        <w:u w:val="single"/>
      </w:rPr>
      <w:t>The God of the Impossible</w:t>
    </w:r>
    <w:r w:rsidR="008B6D00" w:rsidRPr="00FC608B">
      <w:rPr>
        <w:rFonts w:cs="Arial"/>
        <w:i/>
        <w:u w:val="single"/>
      </w:rPr>
      <w:tab/>
    </w:r>
    <w:r w:rsidR="008B6D00" w:rsidRPr="00FC608B">
      <w:rPr>
        <w:rStyle w:val="PageNumber"/>
        <w:rFonts w:cs="Arial"/>
        <w:i/>
        <w:u w:val="single"/>
      </w:rPr>
      <w:fldChar w:fldCharType="begin"/>
    </w:r>
    <w:r w:rsidR="008B6D00" w:rsidRPr="00FC608B">
      <w:rPr>
        <w:rStyle w:val="PageNumber"/>
        <w:rFonts w:cs="Arial"/>
        <w:i/>
        <w:u w:val="single"/>
      </w:rPr>
      <w:instrText xml:space="preserve"> PAGE </w:instrText>
    </w:r>
    <w:r w:rsidR="008B6D00" w:rsidRPr="00FC608B">
      <w:rPr>
        <w:rStyle w:val="PageNumber"/>
        <w:rFonts w:cs="Arial"/>
        <w:i/>
        <w:u w:val="single"/>
      </w:rPr>
      <w:fldChar w:fldCharType="separate"/>
    </w:r>
    <w:r w:rsidR="006F4623">
      <w:rPr>
        <w:rStyle w:val="PageNumber"/>
        <w:rFonts w:cs="Arial"/>
        <w:i/>
        <w:noProof/>
        <w:u w:val="single"/>
      </w:rPr>
      <w:t>2</w:t>
    </w:r>
    <w:r w:rsidR="008B6D00" w:rsidRPr="00FC608B">
      <w:rPr>
        <w:rStyle w:val="PageNumber"/>
        <w:rFonts w:cs="Arial"/>
        <w:i/>
        <w:u w:val="single"/>
      </w:rPr>
      <w:fldChar w:fldCharType="end"/>
    </w:r>
  </w:p>
  <w:p w14:paraId="47D05DF9" w14:textId="77777777" w:rsidR="008B6D00" w:rsidRPr="00FC608B" w:rsidRDefault="008B6D00">
    <w:pPr>
      <w:pStyle w:val="Header"/>
      <w:rPr>
        <w:rFonts w:cs="Arial"/>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pStyle w:val="Heading1"/>
      <w:suff w:val="nothing"/>
      <w:lvlText w:val=""/>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432"/>
      <w:lvlJc w:val="left"/>
      <w:pPr>
        <w:ind w:left="3456" w:hanging="432"/>
      </w:pPr>
    </w:lvl>
    <w:lvl w:ilvl="8">
      <w:start w:val="1"/>
      <w:numFmt w:val="lowerRoman"/>
      <w:pStyle w:val="Heading9"/>
      <w:lvlText w:val="(%9)"/>
      <w:legacy w:legacy="1" w:legacySpace="0" w:legacyIndent="432"/>
      <w:lvlJc w:val="left"/>
      <w:pPr>
        <w:ind w:left="3888" w:hanging="432"/>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00000002"/>
    <w:multiLevelType w:val="singleLevel"/>
    <w:tmpl w:val="00000000"/>
    <w:lvl w:ilvl="0">
      <w:start w:val="1"/>
      <w:numFmt w:val="decimal"/>
      <w:lvlText w:val="%1."/>
      <w:legacy w:legacy="1" w:legacySpace="0" w:legacyIndent="360"/>
      <w:lvlJc w:val="left"/>
      <w:pPr>
        <w:ind w:left="360" w:hanging="360"/>
      </w:pPr>
    </w:lvl>
  </w:abstractNum>
  <w:num w:numId="1" w16cid:durableId="1132870451">
    <w:abstractNumId w:val="0"/>
  </w:num>
  <w:num w:numId="2" w16cid:durableId="503131368">
    <w:abstractNumId w:val="1"/>
  </w:num>
  <w:num w:numId="3" w16cid:durableId="941229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56"/>
    <w:rsid w:val="000028C6"/>
    <w:rsid w:val="000428CC"/>
    <w:rsid w:val="000F387B"/>
    <w:rsid w:val="00154532"/>
    <w:rsid w:val="00163F56"/>
    <w:rsid w:val="001675FB"/>
    <w:rsid w:val="00180E8E"/>
    <w:rsid w:val="001A3DA2"/>
    <w:rsid w:val="001D3072"/>
    <w:rsid w:val="002A090E"/>
    <w:rsid w:val="002C65FF"/>
    <w:rsid w:val="0032537F"/>
    <w:rsid w:val="00335763"/>
    <w:rsid w:val="003D1A45"/>
    <w:rsid w:val="00445E89"/>
    <w:rsid w:val="00466034"/>
    <w:rsid w:val="005065D0"/>
    <w:rsid w:val="00511A83"/>
    <w:rsid w:val="0058726E"/>
    <w:rsid w:val="005951F1"/>
    <w:rsid w:val="005C44B6"/>
    <w:rsid w:val="00614B55"/>
    <w:rsid w:val="0062228A"/>
    <w:rsid w:val="00631F38"/>
    <w:rsid w:val="00633E0A"/>
    <w:rsid w:val="006F4623"/>
    <w:rsid w:val="007043F9"/>
    <w:rsid w:val="00751C64"/>
    <w:rsid w:val="00810F5A"/>
    <w:rsid w:val="00814982"/>
    <w:rsid w:val="008A5335"/>
    <w:rsid w:val="008B6D00"/>
    <w:rsid w:val="00900369"/>
    <w:rsid w:val="00923443"/>
    <w:rsid w:val="009A3D33"/>
    <w:rsid w:val="009F10B3"/>
    <w:rsid w:val="00A122F5"/>
    <w:rsid w:val="00A16FEB"/>
    <w:rsid w:val="00A3077E"/>
    <w:rsid w:val="00AB2A8A"/>
    <w:rsid w:val="00AE38F6"/>
    <w:rsid w:val="00B14A8F"/>
    <w:rsid w:val="00B3643D"/>
    <w:rsid w:val="00C23C27"/>
    <w:rsid w:val="00C31EA2"/>
    <w:rsid w:val="00C623A7"/>
    <w:rsid w:val="00CF4C8F"/>
    <w:rsid w:val="00D038C3"/>
    <w:rsid w:val="00D63FAB"/>
    <w:rsid w:val="00DB4293"/>
    <w:rsid w:val="00DB73A9"/>
    <w:rsid w:val="00EB4151"/>
    <w:rsid w:val="00F37BC7"/>
    <w:rsid w:val="00F6071D"/>
    <w:rsid w:val="00F92160"/>
    <w:rsid w:val="00FC608B"/>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DB36DF7"/>
  <w14:defaultImageDpi w14:val="300"/>
  <w15:docId w15:val="{16B668D9-9FC1-D74D-86B7-5616386F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SG"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623"/>
    <w:rPr>
      <w:rFonts w:ascii="Arial" w:hAnsi="Arial"/>
      <w:sz w:val="22"/>
      <w:lang w:val="en-US" w:eastAsia="zh-CN"/>
    </w:rPr>
  </w:style>
  <w:style w:type="paragraph" w:styleId="Heading1">
    <w:name w:val="heading 1"/>
    <w:basedOn w:val="Normal"/>
    <w:next w:val="Normal"/>
    <w:qFormat/>
    <w:rsid w:val="00751C64"/>
    <w:pPr>
      <w:numPr>
        <w:numId w:val="1"/>
      </w:numPr>
      <w:spacing w:before="240" w:after="60"/>
      <w:outlineLvl w:val="0"/>
    </w:pPr>
    <w:rPr>
      <w:b/>
      <w:kern w:val="28"/>
    </w:rPr>
  </w:style>
  <w:style w:type="paragraph" w:styleId="Heading2">
    <w:name w:val="heading 2"/>
    <w:basedOn w:val="Normal"/>
    <w:next w:val="Normal"/>
    <w:qFormat/>
    <w:rsid w:val="00751C64"/>
    <w:pPr>
      <w:numPr>
        <w:ilvl w:val="1"/>
        <w:numId w:val="1"/>
      </w:numPr>
      <w:spacing w:before="240" w:after="60"/>
      <w:outlineLvl w:val="1"/>
    </w:pPr>
  </w:style>
  <w:style w:type="paragraph" w:styleId="Heading3">
    <w:name w:val="heading 3"/>
    <w:basedOn w:val="Normal"/>
    <w:next w:val="Normal"/>
    <w:qFormat/>
    <w:rsid w:val="00751C64"/>
    <w:pPr>
      <w:numPr>
        <w:ilvl w:val="2"/>
        <w:numId w:val="1"/>
      </w:numPr>
      <w:spacing w:before="240" w:after="60"/>
      <w:outlineLvl w:val="2"/>
    </w:pPr>
  </w:style>
  <w:style w:type="paragraph" w:styleId="Heading4">
    <w:name w:val="heading 4"/>
    <w:basedOn w:val="Normal"/>
    <w:next w:val="Normal"/>
    <w:qFormat/>
    <w:rsid w:val="00751C64"/>
    <w:pPr>
      <w:numPr>
        <w:ilvl w:val="3"/>
        <w:numId w:val="1"/>
      </w:numPr>
      <w:spacing w:before="240" w:after="60"/>
      <w:outlineLvl w:val="3"/>
    </w:pPr>
  </w:style>
  <w:style w:type="paragraph" w:styleId="Heading5">
    <w:name w:val="heading 5"/>
    <w:basedOn w:val="Normal"/>
    <w:next w:val="Normal"/>
    <w:qFormat/>
    <w:rsid w:val="00751C64"/>
    <w:pPr>
      <w:numPr>
        <w:ilvl w:val="4"/>
        <w:numId w:val="1"/>
      </w:numPr>
      <w:spacing w:before="240" w:after="60"/>
      <w:outlineLvl w:val="4"/>
    </w:pPr>
  </w:style>
  <w:style w:type="paragraph" w:styleId="Heading6">
    <w:name w:val="heading 6"/>
    <w:basedOn w:val="Normal"/>
    <w:next w:val="Normal"/>
    <w:qFormat/>
    <w:rsid w:val="00751C64"/>
    <w:pPr>
      <w:numPr>
        <w:ilvl w:val="5"/>
        <w:numId w:val="1"/>
      </w:numPr>
      <w:spacing w:before="240" w:after="60"/>
      <w:outlineLvl w:val="5"/>
    </w:pPr>
  </w:style>
  <w:style w:type="paragraph" w:styleId="Heading7">
    <w:name w:val="heading 7"/>
    <w:basedOn w:val="Normal"/>
    <w:next w:val="Normal"/>
    <w:qFormat/>
    <w:rsid w:val="00751C64"/>
    <w:pPr>
      <w:numPr>
        <w:ilvl w:val="6"/>
        <w:numId w:val="1"/>
      </w:numPr>
      <w:spacing w:before="240" w:after="60"/>
      <w:outlineLvl w:val="6"/>
    </w:pPr>
  </w:style>
  <w:style w:type="paragraph" w:styleId="Heading8">
    <w:name w:val="heading 8"/>
    <w:basedOn w:val="Normal"/>
    <w:next w:val="Normal"/>
    <w:qFormat/>
    <w:rsid w:val="00751C64"/>
    <w:pPr>
      <w:numPr>
        <w:ilvl w:val="7"/>
        <w:numId w:val="1"/>
      </w:numPr>
      <w:spacing w:before="240" w:after="60"/>
      <w:outlineLvl w:val="7"/>
    </w:pPr>
  </w:style>
  <w:style w:type="paragraph" w:styleId="Heading9">
    <w:name w:val="heading 9"/>
    <w:basedOn w:val="Normal"/>
    <w:next w:val="Normal"/>
    <w:qFormat/>
    <w:rsid w:val="00751C64"/>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00"/>
        <w:tab w:val="right" w:pos="9660"/>
      </w:tabs>
      <w:ind w:right="360"/>
      <w:jc w:val="center"/>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TransitiontoMP">
    <w:name w:val="Transition to MP"/>
    <w:basedOn w:val="Normal"/>
  </w:style>
  <w:style w:type="paragraph" w:customStyle="1" w:styleId="IntroConclusion">
    <w:name w:val="Intro/Conclusion"/>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riffith/Library/Group%20Containers/UBF8T346G9.Office/User%20Content.localized/Templates.localized/Listening%20Notes-JETS%20Mi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Listening Notes-JETS Misc.dotx</Template>
  <TotalTime>41</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Singapore Bible College</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Griffith</dc:creator>
  <cp:keywords/>
  <cp:lastModifiedBy>Rick Griffith</cp:lastModifiedBy>
  <cp:revision>25</cp:revision>
  <dcterms:created xsi:type="dcterms:W3CDTF">2025-10-20T05:47:00Z</dcterms:created>
  <dcterms:modified xsi:type="dcterms:W3CDTF">2025-11-05T18:42:00Z</dcterms:modified>
</cp:coreProperties>
</file>