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5B0E" w14:textId="77777777" w:rsidR="000150B3" w:rsidRDefault="00F86C19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DDCD91A" wp14:editId="5C819302">
                <wp:simplePos x="0" y="0"/>
                <wp:positionH relativeFrom="column">
                  <wp:posOffset>1304925</wp:posOffset>
                </wp:positionH>
                <wp:positionV relativeFrom="paragraph">
                  <wp:posOffset>-281940</wp:posOffset>
                </wp:positionV>
                <wp:extent cx="3263900" cy="334010"/>
                <wp:effectExtent l="12700" t="12700" r="88900" b="85090"/>
                <wp:wrapSquare wrapText="bothSides"/>
                <wp:docPr id="429845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63900" cy="334010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F74800" w14:textId="77777777" w:rsidR="006E1505" w:rsidRPr="006E1505" w:rsidRDefault="006E1505" w:rsidP="006E150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6E1505">
                              <w:rPr>
                                <w:b/>
                                <w:sz w:val="28"/>
                              </w:rPr>
                              <w:t>Preparing for Reconciliation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DCD9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75pt;margin-top:-22.2pt;width:257pt;height:26.3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" fillcolor="#ed7d31" strokecolor="#f2f2f2" strokeweight="3pt">
                <v:shadow on="t" color="#823b0b" opacity=".5" offset="6pt,6pt"/>
                <v:path arrowok="t"/>
                <v:textbox style="mso-fit-shape-to-text:t">
                  <w:txbxContent>
                    <w:p w14:paraId="59F74800" w14:textId="77777777" w:rsidR="006E1505" w:rsidRPr="006E1505" w:rsidRDefault="006E1505" w:rsidP="006E150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6E1505">
                        <w:rPr>
                          <w:b/>
                          <w:sz w:val="28"/>
                        </w:rPr>
                        <w:t>Preparing for Reconciliation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E52E6F" w14:textId="77777777" w:rsidR="006E1505" w:rsidRDefault="006E1505" w:rsidP="000150B3">
      <w:pPr>
        <w:rPr>
          <w:b/>
        </w:rPr>
      </w:pPr>
    </w:p>
    <w:p w14:paraId="03332607" w14:textId="77777777" w:rsidR="000150B3" w:rsidRDefault="000150B3" w:rsidP="000150B3">
      <w:pPr>
        <w:rPr>
          <w:b/>
        </w:rPr>
      </w:pPr>
      <w:r w:rsidRPr="000150B3">
        <w:rPr>
          <w:b/>
        </w:rPr>
        <w:t>1.</w:t>
      </w:r>
      <w:r>
        <w:rPr>
          <w:b/>
        </w:rPr>
        <w:t xml:space="preserve"> </w:t>
      </w:r>
      <w:r w:rsidRPr="000150B3">
        <w:rPr>
          <w:b/>
        </w:rPr>
        <w:t xml:space="preserve">Readiness for Reconciliation – Individual </w:t>
      </w:r>
      <w:r w:rsidR="00D45866">
        <w:rPr>
          <w:b/>
        </w:rPr>
        <w:t>P</w:t>
      </w:r>
      <w:r w:rsidRPr="000150B3">
        <w:rPr>
          <w:b/>
        </w:rPr>
        <w:t>reparation &amp; Congregational Preparation</w:t>
      </w:r>
    </w:p>
    <w:p w14:paraId="5C469BE1" w14:textId="77777777" w:rsidR="000150B3" w:rsidRDefault="004C0A70" w:rsidP="000150B3">
      <w:r>
        <w:rPr>
          <w:b/>
        </w:rPr>
        <w:tab/>
      </w:r>
      <w:r w:rsidR="000150B3" w:rsidRPr="000150B3">
        <w:t xml:space="preserve">Scripture </w:t>
      </w:r>
      <w:r w:rsidR="000150B3" w:rsidRPr="000150B3">
        <w:rPr>
          <w:u w:val="single"/>
        </w:rPr>
        <w:t>assignments</w:t>
      </w:r>
      <w:r w:rsidR="000150B3" w:rsidRPr="000150B3">
        <w:t xml:space="preserve"> and Bible Studies – </w:t>
      </w:r>
      <w:r w:rsidR="007828C0">
        <w:t>Allow the Lord to use His Word in your life.</w:t>
      </w:r>
    </w:p>
    <w:p w14:paraId="1BD6EF91" w14:textId="77777777" w:rsidR="000150B3" w:rsidRDefault="000150B3" w:rsidP="000150B3"/>
    <w:p w14:paraId="1FB15C94" w14:textId="77777777" w:rsidR="000150B3" w:rsidRPr="000150B3" w:rsidRDefault="000150B3" w:rsidP="000150B3">
      <w:pPr>
        <w:rPr>
          <w:b/>
        </w:rPr>
      </w:pPr>
      <w:r>
        <w:tab/>
      </w:r>
      <w:r>
        <w:tab/>
      </w:r>
      <w:r w:rsidRPr="000150B3">
        <w:rPr>
          <w:b/>
        </w:rPr>
        <w:t>On Loving</w:t>
      </w:r>
    </w:p>
    <w:p w14:paraId="72395781" w14:textId="77777777" w:rsidR="000150B3" w:rsidRDefault="000150B3" w:rsidP="000150B3">
      <w:r>
        <w:tab/>
      </w:r>
      <w:r>
        <w:tab/>
        <w:t>1 Corinthians 13</w:t>
      </w:r>
      <w:r>
        <w:tab/>
        <w:t>Study and read</w:t>
      </w:r>
      <w:r w:rsidR="008134D9">
        <w:t xml:space="preserve"> this passage each day</w:t>
      </w:r>
      <w:r>
        <w:t xml:space="preserve"> for 30 days</w:t>
      </w:r>
      <w:r w:rsidR="008134D9">
        <w:t>.</w:t>
      </w:r>
    </w:p>
    <w:p w14:paraId="1CDEE37B" w14:textId="77777777" w:rsidR="000150B3" w:rsidRDefault="000150B3" w:rsidP="000150B3">
      <w:r>
        <w:tab/>
      </w:r>
      <w:r>
        <w:tab/>
        <w:t>John 13:33-35</w:t>
      </w:r>
    </w:p>
    <w:p w14:paraId="2DC9A3A7" w14:textId="77777777" w:rsidR="000150B3" w:rsidRDefault="000150B3" w:rsidP="000150B3">
      <w:r>
        <w:tab/>
      </w:r>
      <w:r>
        <w:tab/>
        <w:t>1 John 4:12-21</w:t>
      </w:r>
    </w:p>
    <w:p w14:paraId="2B97F976" w14:textId="77777777" w:rsidR="000150B3" w:rsidRDefault="000150B3" w:rsidP="000150B3">
      <w:r>
        <w:tab/>
      </w:r>
      <w:r>
        <w:tab/>
        <w:t>1 John 3:17-18</w:t>
      </w:r>
    </w:p>
    <w:p w14:paraId="0049FBC3" w14:textId="77777777" w:rsidR="000150B3" w:rsidRDefault="000150B3" w:rsidP="000150B3"/>
    <w:p w14:paraId="314C1DCA" w14:textId="77777777" w:rsidR="000150B3" w:rsidRPr="000150B3" w:rsidRDefault="000150B3" w:rsidP="000150B3">
      <w:pPr>
        <w:rPr>
          <w:b/>
        </w:rPr>
      </w:pPr>
      <w:r>
        <w:tab/>
      </w:r>
      <w:r>
        <w:tab/>
      </w:r>
      <w:r w:rsidRPr="000150B3">
        <w:rPr>
          <w:b/>
        </w:rPr>
        <w:t>On Reconciliation</w:t>
      </w:r>
    </w:p>
    <w:p w14:paraId="501F9FD5" w14:textId="77777777" w:rsidR="000150B3" w:rsidRDefault="000150B3" w:rsidP="000150B3">
      <w:r>
        <w:tab/>
      </w:r>
      <w:r>
        <w:tab/>
        <w:t>Ephesians 2:11</w:t>
      </w:r>
      <w:r w:rsidR="004A55F4">
        <w:t>-13</w:t>
      </w:r>
      <w:r w:rsidR="00B408F1">
        <w:tab/>
      </w:r>
      <w:r w:rsidR="00B408F1">
        <w:tab/>
      </w:r>
      <w:r w:rsidR="00B408F1">
        <w:tab/>
      </w:r>
      <w:r w:rsidR="00B408F1">
        <w:tab/>
      </w:r>
      <w:r w:rsidR="00B408F1">
        <w:tab/>
        <w:t>Luke 17:1-4</w:t>
      </w:r>
    </w:p>
    <w:p w14:paraId="6843813F" w14:textId="77777777" w:rsidR="000150B3" w:rsidRDefault="000150B3" w:rsidP="000150B3">
      <w:r>
        <w:tab/>
      </w:r>
      <w:r>
        <w:tab/>
        <w:t>Matthew 5:23-24</w:t>
      </w:r>
    </w:p>
    <w:p w14:paraId="00C24A0C" w14:textId="77777777" w:rsidR="000150B3" w:rsidRDefault="000150B3" w:rsidP="000150B3">
      <w:r>
        <w:tab/>
      </w:r>
      <w:r>
        <w:tab/>
      </w:r>
      <w:r w:rsidR="004A55F4">
        <w:t>2</w:t>
      </w:r>
      <w:r>
        <w:t xml:space="preserve"> Corinthians 5:18</w:t>
      </w:r>
      <w:r w:rsidR="004A55F4">
        <w:t>-20</w:t>
      </w:r>
    </w:p>
    <w:p w14:paraId="389F6103" w14:textId="77777777" w:rsidR="000150B3" w:rsidRDefault="000150B3" w:rsidP="000150B3"/>
    <w:p w14:paraId="555981D6" w14:textId="77777777" w:rsidR="000150B3" w:rsidRPr="000150B3" w:rsidRDefault="000150B3" w:rsidP="000150B3">
      <w:pPr>
        <w:rPr>
          <w:b/>
        </w:rPr>
      </w:pPr>
      <w:r>
        <w:tab/>
      </w:r>
      <w:r>
        <w:tab/>
      </w:r>
      <w:r w:rsidRPr="000150B3">
        <w:rPr>
          <w:b/>
        </w:rPr>
        <w:t>On Unity</w:t>
      </w:r>
    </w:p>
    <w:p w14:paraId="65D6DA90" w14:textId="77777777" w:rsidR="000150B3" w:rsidRDefault="000150B3" w:rsidP="000150B3">
      <w:r>
        <w:tab/>
      </w:r>
      <w:r>
        <w:tab/>
        <w:t>Psalm 133</w:t>
      </w:r>
      <w:r w:rsidR="00CE78FA">
        <w:t>:</w:t>
      </w:r>
      <w:r>
        <w:t>1</w:t>
      </w:r>
    </w:p>
    <w:p w14:paraId="7E8BAEC2" w14:textId="77777777" w:rsidR="000150B3" w:rsidRDefault="000150B3" w:rsidP="000150B3">
      <w:r>
        <w:tab/>
      </w:r>
      <w:r>
        <w:tab/>
        <w:t>John 17:11, 21-23</w:t>
      </w:r>
    </w:p>
    <w:p w14:paraId="4FBC509F" w14:textId="77777777" w:rsidR="000150B3" w:rsidRDefault="000150B3" w:rsidP="000150B3">
      <w:r>
        <w:tab/>
      </w:r>
      <w:r>
        <w:tab/>
        <w:t>Ephesians 2</w:t>
      </w:r>
      <w:r w:rsidR="00CE78FA">
        <w:t>:</w:t>
      </w:r>
      <w:r>
        <w:t>19-21</w:t>
      </w:r>
    </w:p>
    <w:p w14:paraId="066DBF41" w14:textId="77777777" w:rsidR="004A55F4" w:rsidRDefault="004A55F4" w:rsidP="000150B3">
      <w:r>
        <w:tab/>
      </w:r>
      <w:r>
        <w:tab/>
        <w:t>Ephesians 4:1-6</w:t>
      </w:r>
    </w:p>
    <w:p w14:paraId="3B4ECBC6" w14:textId="77777777" w:rsidR="000150B3" w:rsidRDefault="000150B3" w:rsidP="000150B3"/>
    <w:p w14:paraId="58EC3662" w14:textId="77777777" w:rsidR="000150B3" w:rsidRPr="000150B3" w:rsidRDefault="000150B3" w:rsidP="000150B3">
      <w:pPr>
        <w:rPr>
          <w:b/>
        </w:rPr>
      </w:pPr>
      <w:r>
        <w:tab/>
      </w:r>
      <w:r>
        <w:tab/>
      </w:r>
      <w:r w:rsidRPr="000150B3">
        <w:rPr>
          <w:b/>
        </w:rPr>
        <w:t>On Confession</w:t>
      </w:r>
    </w:p>
    <w:p w14:paraId="78EF2411" w14:textId="77777777" w:rsidR="000150B3" w:rsidRDefault="000150B3" w:rsidP="000150B3">
      <w:r>
        <w:tab/>
      </w:r>
      <w:r>
        <w:tab/>
        <w:t>1 John 1:8-9</w:t>
      </w:r>
    </w:p>
    <w:p w14:paraId="0947918C" w14:textId="77777777" w:rsidR="000150B3" w:rsidRDefault="000150B3" w:rsidP="000150B3">
      <w:r>
        <w:tab/>
      </w:r>
      <w:r>
        <w:tab/>
        <w:t>Psalm 34:14-18</w:t>
      </w:r>
    </w:p>
    <w:p w14:paraId="19A75498" w14:textId="77777777" w:rsidR="000150B3" w:rsidRDefault="000150B3" w:rsidP="000150B3">
      <w:r>
        <w:tab/>
      </w:r>
      <w:r>
        <w:tab/>
        <w:t>Psalm 51:1-17</w:t>
      </w:r>
    </w:p>
    <w:p w14:paraId="43650F8E" w14:textId="77777777" w:rsidR="000150B3" w:rsidRDefault="000150B3" w:rsidP="000150B3"/>
    <w:p w14:paraId="1712873E" w14:textId="77777777" w:rsidR="000150B3" w:rsidRPr="000150B3" w:rsidRDefault="000150B3" w:rsidP="000150B3">
      <w:pPr>
        <w:rPr>
          <w:b/>
        </w:rPr>
      </w:pPr>
      <w:r>
        <w:tab/>
      </w:r>
      <w:r>
        <w:tab/>
      </w:r>
      <w:r w:rsidRPr="000150B3">
        <w:rPr>
          <w:b/>
        </w:rPr>
        <w:t>On Forgiving</w:t>
      </w:r>
    </w:p>
    <w:p w14:paraId="3CDB0208" w14:textId="77777777" w:rsidR="000150B3" w:rsidRDefault="000150B3" w:rsidP="000150B3">
      <w:r>
        <w:tab/>
      </w:r>
      <w:r>
        <w:tab/>
        <w:t>Proverbs 24:17-19</w:t>
      </w:r>
      <w:r w:rsidR="006E1505">
        <w:tab/>
      </w:r>
      <w:r w:rsidR="006E1505">
        <w:tab/>
      </w:r>
      <w:r w:rsidR="006E1505">
        <w:tab/>
      </w:r>
      <w:r w:rsidR="006E1505">
        <w:tab/>
      </w:r>
      <w:r w:rsidR="006E1505">
        <w:tab/>
        <w:t>Ephesians 4:32</w:t>
      </w:r>
    </w:p>
    <w:p w14:paraId="38E9C2B3" w14:textId="77777777" w:rsidR="000150B3" w:rsidRDefault="000150B3" w:rsidP="000150B3">
      <w:r>
        <w:tab/>
      </w:r>
      <w:r>
        <w:tab/>
        <w:t>Matthew 5:7, 39-46</w:t>
      </w:r>
    </w:p>
    <w:p w14:paraId="7ADF260A" w14:textId="77777777" w:rsidR="000150B3" w:rsidRDefault="000150B3" w:rsidP="000150B3">
      <w:r>
        <w:tab/>
      </w:r>
      <w:r>
        <w:tab/>
        <w:t>Matthew 18:21-35</w:t>
      </w:r>
    </w:p>
    <w:p w14:paraId="5DC345BE" w14:textId="77777777" w:rsidR="000150B3" w:rsidRDefault="000150B3" w:rsidP="000150B3">
      <w:r>
        <w:tab/>
      </w:r>
      <w:r>
        <w:tab/>
        <w:t>Romans 12:14-21</w:t>
      </w:r>
    </w:p>
    <w:p w14:paraId="27576A75" w14:textId="77777777" w:rsidR="000150B3" w:rsidRDefault="000150B3" w:rsidP="000150B3">
      <w:r>
        <w:tab/>
      </w:r>
      <w:r>
        <w:tab/>
        <w:t>Colossians 3:13</w:t>
      </w:r>
    </w:p>
    <w:p w14:paraId="5F9BDB93" w14:textId="77777777" w:rsidR="000150B3" w:rsidRDefault="000150B3" w:rsidP="000150B3">
      <w:r>
        <w:tab/>
      </w:r>
      <w:r>
        <w:tab/>
        <w:t>1 Peter 3:9</w:t>
      </w:r>
      <w:r w:rsidR="004A55F4">
        <w:t>-12</w:t>
      </w:r>
    </w:p>
    <w:p w14:paraId="794384C5" w14:textId="77777777" w:rsidR="000150B3" w:rsidRDefault="000150B3" w:rsidP="000150B3"/>
    <w:p w14:paraId="2E4968C3" w14:textId="77777777" w:rsidR="000150B3" w:rsidRPr="000150B3" w:rsidRDefault="000150B3" w:rsidP="000150B3">
      <w:pPr>
        <w:rPr>
          <w:b/>
        </w:rPr>
      </w:pPr>
      <w:r>
        <w:tab/>
      </w:r>
      <w:r>
        <w:tab/>
      </w:r>
      <w:r w:rsidRPr="000150B3">
        <w:rPr>
          <w:b/>
        </w:rPr>
        <w:t>On Accountability</w:t>
      </w:r>
    </w:p>
    <w:p w14:paraId="5144C998" w14:textId="77777777" w:rsidR="000150B3" w:rsidRDefault="000150B3" w:rsidP="000150B3">
      <w:r>
        <w:tab/>
      </w:r>
      <w:r>
        <w:tab/>
        <w:t>Matthew 18:15-20</w:t>
      </w:r>
    </w:p>
    <w:p w14:paraId="56F6B45E" w14:textId="77777777" w:rsidR="000150B3" w:rsidRDefault="000150B3" w:rsidP="000150B3">
      <w:r>
        <w:tab/>
      </w:r>
      <w:r>
        <w:tab/>
        <w:t>Ephesians 4:11-16</w:t>
      </w:r>
    </w:p>
    <w:p w14:paraId="5172666B" w14:textId="77777777" w:rsidR="004A55F4" w:rsidRDefault="004A55F4" w:rsidP="000150B3">
      <w:r>
        <w:tab/>
      </w:r>
      <w:r>
        <w:tab/>
        <w:t>Galatians 6:1</w:t>
      </w:r>
    </w:p>
    <w:p w14:paraId="2CD002C5" w14:textId="77777777" w:rsidR="000150B3" w:rsidRDefault="000150B3" w:rsidP="000150B3"/>
    <w:p w14:paraId="4307089F" w14:textId="77777777" w:rsidR="000150B3" w:rsidRPr="000150B3" w:rsidRDefault="000150B3" w:rsidP="000150B3">
      <w:pPr>
        <w:rPr>
          <w:b/>
        </w:rPr>
      </w:pPr>
      <w:r>
        <w:tab/>
      </w:r>
      <w:r>
        <w:tab/>
      </w:r>
      <w:r w:rsidRPr="000150B3">
        <w:rPr>
          <w:b/>
        </w:rPr>
        <w:t>On Peace</w:t>
      </w:r>
    </w:p>
    <w:p w14:paraId="7FE2996B" w14:textId="77777777" w:rsidR="000150B3" w:rsidRDefault="000150B3" w:rsidP="000150B3">
      <w:r>
        <w:tab/>
      </w:r>
      <w:r>
        <w:tab/>
        <w:t>Matthew 5:9</w:t>
      </w:r>
      <w:r w:rsidR="00B408F1">
        <w:tab/>
      </w:r>
      <w:r w:rsidR="00B408F1">
        <w:tab/>
      </w:r>
      <w:r w:rsidR="00B408F1">
        <w:tab/>
      </w:r>
      <w:r w:rsidR="00B408F1">
        <w:tab/>
      </w:r>
      <w:r w:rsidR="00B408F1">
        <w:tab/>
      </w:r>
      <w:r w:rsidR="00B408F1">
        <w:tab/>
        <w:t>Ephesians 4:25-32</w:t>
      </w:r>
    </w:p>
    <w:p w14:paraId="3324A006" w14:textId="77777777" w:rsidR="000150B3" w:rsidRDefault="000150B3" w:rsidP="000150B3">
      <w:r>
        <w:tab/>
      </w:r>
      <w:r>
        <w:tab/>
        <w:t>Romans 12:18</w:t>
      </w:r>
      <w:r w:rsidR="00B408F1">
        <w:tab/>
      </w:r>
      <w:r w:rsidR="00B408F1">
        <w:tab/>
      </w:r>
      <w:r w:rsidR="00B408F1">
        <w:tab/>
      </w:r>
      <w:r w:rsidR="00B408F1">
        <w:tab/>
      </w:r>
      <w:r w:rsidR="00B408F1">
        <w:tab/>
      </w:r>
      <w:r w:rsidR="00B408F1">
        <w:tab/>
        <w:t>Proverbs 16:27-2</w:t>
      </w:r>
    </w:p>
    <w:p w14:paraId="1F1BCD4A" w14:textId="77777777" w:rsidR="000150B3" w:rsidRDefault="000150B3" w:rsidP="000150B3">
      <w:r>
        <w:tab/>
      </w:r>
      <w:r>
        <w:tab/>
        <w:t>1 Thessalonians 5:1</w:t>
      </w:r>
      <w:r w:rsidR="004A55F4">
        <w:t>2, 13</w:t>
      </w:r>
    </w:p>
    <w:p w14:paraId="089F51D3" w14:textId="77777777" w:rsidR="000150B3" w:rsidRDefault="000150B3" w:rsidP="000150B3">
      <w:r>
        <w:tab/>
      </w:r>
      <w:r>
        <w:tab/>
        <w:t>James 3:17, 18</w:t>
      </w:r>
    </w:p>
    <w:p w14:paraId="6312B922" w14:textId="77777777" w:rsidR="006E1505" w:rsidRDefault="006E1505" w:rsidP="00F33239">
      <w:pPr>
        <w:ind w:left="720"/>
        <w:jc w:val="both"/>
        <w:rPr>
          <w:b/>
          <w:u w:val="single"/>
        </w:rPr>
      </w:pPr>
    </w:p>
    <w:p w14:paraId="60553101" w14:textId="77777777" w:rsidR="000150B3" w:rsidRDefault="000150B3" w:rsidP="00F33239">
      <w:pPr>
        <w:ind w:left="720"/>
        <w:jc w:val="both"/>
      </w:pPr>
      <w:r w:rsidRPr="006E1505">
        <w:rPr>
          <w:b/>
          <w:u w:val="single"/>
        </w:rPr>
        <w:lastRenderedPageBreak/>
        <w:t>Prayer assignments</w:t>
      </w:r>
      <w:r>
        <w:t xml:space="preserve"> – </w:t>
      </w:r>
      <w:r w:rsidR="007828C0">
        <w:t>Take the next thirty days to pray for one another.</w:t>
      </w:r>
      <w:r w:rsidR="00F33239">
        <w:t xml:space="preserve">  Pray especially for those you feel you have offended and for those who have offended you.  </w:t>
      </w:r>
    </w:p>
    <w:p w14:paraId="3F45E388" w14:textId="77777777" w:rsidR="000150B3" w:rsidRPr="00CE78FA" w:rsidRDefault="000150B3" w:rsidP="00CE78FA">
      <w:pPr>
        <w:jc w:val="both"/>
        <w:rPr>
          <w:u w:val="single"/>
        </w:rPr>
      </w:pPr>
    </w:p>
    <w:p w14:paraId="7736AF05" w14:textId="77777777" w:rsidR="00F33239" w:rsidRDefault="000150B3" w:rsidP="00D45866">
      <w:pPr>
        <w:ind w:left="720"/>
        <w:jc w:val="both"/>
      </w:pPr>
      <w:r w:rsidRPr="006E1505">
        <w:rPr>
          <w:b/>
          <w:u w:val="single"/>
        </w:rPr>
        <w:t>Perspective assignments</w:t>
      </w:r>
      <w:r>
        <w:t xml:space="preserve"> – Move from personal excuses and blaming others to personal accountability and personal responsibility for my actions and attitudes. </w:t>
      </w:r>
    </w:p>
    <w:p w14:paraId="07E55220" w14:textId="77777777" w:rsidR="00F33239" w:rsidRDefault="00F33239" w:rsidP="00CE78FA">
      <w:pPr>
        <w:jc w:val="both"/>
      </w:pPr>
    </w:p>
    <w:p w14:paraId="038C3A1E" w14:textId="77777777" w:rsidR="00F33239" w:rsidRDefault="00F33239" w:rsidP="00F33239">
      <w:pPr>
        <w:ind w:firstLine="720"/>
        <w:jc w:val="both"/>
      </w:pPr>
      <w:r>
        <w:t>1.</w:t>
      </w:r>
      <w:r>
        <w:tab/>
        <w:t>Read 1 Corinthians 13 each day.  Personalize it.</w:t>
      </w:r>
    </w:p>
    <w:p w14:paraId="359E55FC" w14:textId="77777777" w:rsidR="00F33239" w:rsidRDefault="00F33239" w:rsidP="00F33239">
      <w:pPr>
        <w:ind w:firstLine="720"/>
        <w:jc w:val="both"/>
      </w:pPr>
    </w:p>
    <w:p w14:paraId="16556A28" w14:textId="77777777" w:rsidR="00F33239" w:rsidRDefault="00F33239" w:rsidP="00F33239">
      <w:pPr>
        <w:ind w:left="1440" w:hanging="720"/>
        <w:jc w:val="both"/>
      </w:pPr>
      <w:r>
        <w:t>2.</w:t>
      </w:r>
      <w:r>
        <w:tab/>
      </w:r>
      <w:r w:rsidR="003F0DEC">
        <w:t>Each day</w:t>
      </w:r>
      <w:r w:rsidR="00D45866">
        <w:t>,</w:t>
      </w:r>
      <w:r w:rsidR="003F0DEC">
        <w:t xml:space="preserve"> r</w:t>
      </w:r>
      <w:r>
        <w:t xml:space="preserve">ead </w:t>
      </w:r>
      <w:r w:rsidR="007828C0">
        <w:t xml:space="preserve">and meditate on one other passage from </w:t>
      </w:r>
      <w:r w:rsidR="003F0DEC">
        <w:t>the first page</w:t>
      </w:r>
      <w:r w:rsidR="007828C0">
        <w:t xml:space="preserve">.  </w:t>
      </w:r>
      <w:r>
        <w:t>As you read and meditate</w:t>
      </w:r>
      <w:r w:rsidR="00D45866">
        <w:t>,</w:t>
      </w:r>
      <w:r>
        <w:t xml:space="preserve"> complete one of the following spiritual exercises that best fits you and that passage that day!</w:t>
      </w:r>
    </w:p>
    <w:p w14:paraId="65D6508D" w14:textId="77777777" w:rsidR="00375569" w:rsidRDefault="00375569" w:rsidP="00F33239">
      <w:pPr>
        <w:ind w:left="1440" w:hanging="720"/>
        <w:jc w:val="both"/>
      </w:pPr>
    </w:p>
    <w:p w14:paraId="69DD311F" w14:textId="77777777" w:rsidR="00F33239" w:rsidRDefault="00375569" w:rsidP="00375569">
      <w:pPr>
        <w:ind w:left="1440"/>
        <w:jc w:val="both"/>
      </w:pPr>
      <w:r>
        <w:t>Write down an offense you have committed against another. How would our Lord Jesus respond in a similar situation?</w:t>
      </w:r>
    </w:p>
    <w:p w14:paraId="65B274C9" w14:textId="77777777" w:rsidR="00375569" w:rsidRDefault="00375569" w:rsidP="00375569">
      <w:pPr>
        <w:ind w:left="1440"/>
        <w:jc w:val="both"/>
      </w:pPr>
    </w:p>
    <w:p w14:paraId="0A372CE6" w14:textId="77777777" w:rsidR="00F33239" w:rsidRDefault="00F33239" w:rsidP="00F33239">
      <w:pPr>
        <w:ind w:left="1440" w:hanging="720"/>
        <w:jc w:val="both"/>
      </w:pPr>
      <w:r>
        <w:tab/>
        <w:t xml:space="preserve">Write down an offense that someone has committed against you.  How would our Lord Jesus respond in a similar </w:t>
      </w:r>
      <w:r w:rsidR="007828C0">
        <w:t>situation?</w:t>
      </w:r>
    </w:p>
    <w:p w14:paraId="01C219EC" w14:textId="77777777" w:rsidR="00375569" w:rsidRDefault="00375569" w:rsidP="00F33239">
      <w:pPr>
        <w:ind w:left="1440" w:hanging="720"/>
        <w:jc w:val="both"/>
      </w:pPr>
    </w:p>
    <w:p w14:paraId="0E692637" w14:textId="77777777" w:rsidR="00CE78FA" w:rsidRDefault="00375569" w:rsidP="00375569">
      <w:pPr>
        <w:ind w:left="1440" w:hanging="720"/>
        <w:jc w:val="both"/>
      </w:pPr>
      <w:r>
        <w:tab/>
      </w:r>
      <w:r w:rsidR="00CE78FA">
        <w:t xml:space="preserve">Write a paragraph on how this behavior affects the heart of God.  </w:t>
      </w:r>
    </w:p>
    <w:p w14:paraId="72EBB74A" w14:textId="77777777" w:rsidR="00CE78FA" w:rsidRDefault="00CE78FA" w:rsidP="00CE78FA">
      <w:pPr>
        <w:jc w:val="both"/>
      </w:pPr>
    </w:p>
    <w:p w14:paraId="57E38246" w14:textId="77777777" w:rsidR="00CE78FA" w:rsidRDefault="00CE78FA" w:rsidP="007828C0">
      <w:pPr>
        <w:ind w:left="1440"/>
        <w:jc w:val="both"/>
      </w:pPr>
      <w:r>
        <w:t xml:space="preserve">Write a paragraph on what needs to happen in your life in order for you to confess </w:t>
      </w:r>
      <w:r w:rsidR="007828C0">
        <w:t xml:space="preserve">any </w:t>
      </w:r>
      <w:r>
        <w:t>offense and/or to forgive any offense.</w:t>
      </w:r>
    </w:p>
    <w:p w14:paraId="4E09A2F4" w14:textId="77777777" w:rsidR="0017165C" w:rsidRDefault="0017165C" w:rsidP="007828C0">
      <w:pPr>
        <w:ind w:left="1440"/>
        <w:jc w:val="both"/>
      </w:pPr>
    </w:p>
    <w:p w14:paraId="62BD3737" w14:textId="77777777" w:rsidR="0017165C" w:rsidRDefault="0017165C" w:rsidP="007828C0">
      <w:pPr>
        <w:ind w:left="1440"/>
        <w:jc w:val="both"/>
      </w:pPr>
      <w:r>
        <w:t xml:space="preserve">How have I contributed to the </w:t>
      </w:r>
      <w:r w:rsidR="0067459C">
        <w:t>problem</w:t>
      </w:r>
      <w:r w:rsidR="0028134D">
        <w:t>?</w:t>
      </w:r>
    </w:p>
    <w:p w14:paraId="0FFC2B40" w14:textId="77777777" w:rsidR="00CE78FA" w:rsidRDefault="00CE78FA" w:rsidP="00CE78FA">
      <w:pPr>
        <w:jc w:val="both"/>
      </w:pPr>
    </w:p>
    <w:p w14:paraId="5813E9CD" w14:textId="77777777" w:rsidR="00CE78FA" w:rsidRDefault="00CE78FA" w:rsidP="007828C0">
      <w:pPr>
        <w:ind w:left="1440"/>
        <w:jc w:val="both"/>
      </w:pPr>
      <w:r>
        <w:t>Write several sentences as to what you believe God is trying to teach you in this situation.</w:t>
      </w:r>
    </w:p>
    <w:p w14:paraId="0EFD361E" w14:textId="77777777" w:rsidR="00CE78FA" w:rsidRDefault="00CE78FA" w:rsidP="00CE78FA">
      <w:pPr>
        <w:jc w:val="both"/>
      </w:pPr>
    </w:p>
    <w:p w14:paraId="2311CBCE" w14:textId="77777777" w:rsidR="00CE78FA" w:rsidRDefault="00CE78FA" w:rsidP="00CE78FA">
      <w:pPr>
        <w:jc w:val="both"/>
        <w:rPr>
          <w:b/>
        </w:rPr>
      </w:pPr>
      <w:r w:rsidRPr="00CE78FA">
        <w:rPr>
          <w:b/>
        </w:rPr>
        <w:t xml:space="preserve">2. </w:t>
      </w:r>
      <w:r w:rsidR="005B4CDE">
        <w:rPr>
          <w:b/>
        </w:rPr>
        <w:tab/>
      </w:r>
      <w:r w:rsidRPr="00CE78FA">
        <w:rPr>
          <w:b/>
        </w:rPr>
        <w:t>Individual Reconciliation – I have sinned</w:t>
      </w:r>
    </w:p>
    <w:p w14:paraId="7CC46C6F" w14:textId="77777777" w:rsidR="007828C0" w:rsidRPr="007828C0" w:rsidRDefault="007828C0" w:rsidP="007828C0">
      <w:pPr>
        <w:ind w:left="720"/>
        <w:jc w:val="both"/>
      </w:pPr>
      <w:r>
        <w:t>As the Lord deals with you</w:t>
      </w:r>
      <w:r w:rsidR="00D45866">
        <w:t>,</w:t>
      </w:r>
      <w:r>
        <w:t xml:space="preserve"> begin to seek reconciliation with those whom you have offended and those who have offended you.  </w:t>
      </w:r>
    </w:p>
    <w:p w14:paraId="1680CCEC" w14:textId="77777777" w:rsidR="00CE78FA" w:rsidRDefault="00CE78FA" w:rsidP="00CE78FA">
      <w:pPr>
        <w:jc w:val="both"/>
      </w:pPr>
    </w:p>
    <w:p w14:paraId="6642311B" w14:textId="77777777" w:rsidR="00CE78FA" w:rsidRPr="00CE78FA" w:rsidRDefault="00CE78FA" w:rsidP="00CE78FA">
      <w:pPr>
        <w:jc w:val="both"/>
        <w:rPr>
          <w:b/>
        </w:rPr>
      </w:pPr>
      <w:r w:rsidRPr="00CE78FA">
        <w:rPr>
          <w:b/>
        </w:rPr>
        <w:t xml:space="preserve">3.  </w:t>
      </w:r>
      <w:r w:rsidR="005B4CDE">
        <w:rPr>
          <w:b/>
        </w:rPr>
        <w:tab/>
        <w:t>C</w:t>
      </w:r>
      <w:r w:rsidRPr="00CE78FA">
        <w:rPr>
          <w:b/>
        </w:rPr>
        <w:t>ongregational Reconciliation – We have sinned</w:t>
      </w:r>
    </w:p>
    <w:p w14:paraId="1462BB91" w14:textId="77777777" w:rsidR="00CE78FA" w:rsidRDefault="00CE78FA" w:rsidP="00CE78FA">
      <w:pPr>
        <w:jc w:val="both"/>
      </w:pPr>
      <w:r>
        <w:tab/>
        <w:t>Bring the congregation together for a solemn assembly</w:t>
      </w:r>
      <w:r w:rsidR="005B4CDE">
        <w:t>.</w:t>
      </w:r>
    </w:p>
    <w:p w14:paraId="2AC26C97" w14:textId="77777777" w:rsidR="005B4CDE" w:rsidRDefault="005B4CDE" w:rsidP="005B4CDE">
      <w:pPr>
        <w:ind w:left="720"/>
        <w:jc w:val="both"/>
      </w:pPr>
      <w:r>
        <w:t>This will involve repentance, confession, seeking and granting forgiveness, confrontation of unconfessed sins and restoration.</w:t>
      </w:r>
    </w:p>
    <w:p w14:paraId="7FCC9832" w14:textId="77777777" w:rsidR="00CE78FA" w:rsidRDefault="00CE78FA" w:rsidP="00CE78FA">
      <w:pPr>
        <w:jc w:val="both"/>
      </w:pPr>
      <w:r>
        <w:tab/>
        <w:t>This may mean bringing back</w:t>
      </w:r>
      <w:r w:rsidR="005B4CDE">
        <w:t xml:space="preserve"> former </w:t>
      </w:r>
      <w:r>
        <w:t>pastors who have been wronged</w:t>
      </w:r>
      <w:r w:rsidR="005B4CDE">
        <w:t>.</w:t>
      </w:r>
    </w:p>
    <w:p w14:paraId="66F7B0F8" w14:textId="77777777" w:rsidR="00CE78FA" w:rsidRDefault="00CE78FA" w:rsidP="00CE78FA">
      <w:pPr>
        <w:jc w:val="both"/>
      </w:pPr>
      <w:r>
        <w:tab/>
        <w:t>Reading the Word of God</w:t>
      </w:r>
    </w:p>
    <w:p w14:paraId="474D0F35" w14:textId="77777777" w:rsidR="00CE78FA" w:rsidRDefault="00CE78FA" w:rsidP="00CE78FA">
      <w:pPr>
        <w:jc w:val="both"/>
      </w:pPr>
      <w:r>
        <w:tab/>
        <w:t>Reading the Church Covenant</w:t>
      </w:r>
    </w:p>
    <w:p w14:paraId="724D3A6B" w14:textId="77777777" w:rsidR="00CE78FA" w:rsidRDefault="00CE78FA" w:rsidP="00CE78FA">
      <w:pPr>
        <w:jc w:val="both"/>
      </w:pPr>
    </w:p>
    <w:p w14:paraId="17C716BB" w14:textId="77777777" w:rsidR="00CE78FA" w:rsidRPr="00CE78FA" w:rsidRDefault="00CE78FA" w:rsidP="00CE78FA">
      <w:pPr>
        <w:jc w:val="both"/>
        <w:rPr>
          <w:b/>
        </w:rPr>
      </w:pPr>
      <w:r w:rsidRPr="00CE78FA">
        <w:rPr>
          <w:b/>
        </w:rPr>
        <w:t xml:space="preserve">4.  </w:t>
      </w:r>
      <w:r w:rsidR="005B4CDE">
        <w:rPr>
          <w:b/>
        </w:rPr>
        <w:tab/>
      </w:r>
      <w:r w:rsidRPr="00CE78FA">
        <w:rPr>
          <w:b/>
        </w:rPr>
        <w:t>Congregational Discipline – Unconfessed sin and unreconciled relationships</w:t>
      </w:r>
    </w:p>
    <w:p w14:paraId="4BBFC126" w14:textId="77777777" w:rsidR="00CE78FA" w:rsidRDefault="00CE78FA" w:rsidP="00CE78FA">
      <w:pPr>
        <w:jc w:val="both"/>
      </w:pPr>
      <w:r>
        <w:tab/>
        <w:t>Letters of resignation</w:t>
      </w:r>
    </w:p>
    <w:p w14:paraId="1661B802" w14:textId="77777777" w:rsidR="00CE78FA" w:rsidRPr="000150B3" w:rsidRDefault="00CE78FA" w:rsidP="00CE78FA">
      <w:pPr>
        <w:jc w:val="both"/>
      </w:pPr>
      <w:r>
        <w:tab/>
        <w:t xml:space="preserve">Actions of dismissal </w:t>
      </w:r>
      <w:r w:rsidR="005B4CDE">
        <w:t xml:space="preserve">which follow the steps outlined in the </w:t>
      </w:r>
      <w:r>
        <w:t>church constitution</w:t>
      </w:r>
    </w:p>
    <w:sectPr w:rsidR="00CE78FA" w:rsidRPr="000150B3" w:rsidSect="004A55F4">
      <w:headerReference w:type="default" r:id="rId7"/>
      <w:footerReference w:type="even" r:id="rId8"/>
      <w:footerReference w:type="default" r:id="rId9"/>
      <w:pgSz w:w="12240" w:h="15840" w:code="1"/>
      <w:pgMar w:top="1584" w:right="1440" w:bottom="1440" w:left="144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54CE" w14:textId="77777777" w:rsidR="004F4CAB" w:rsidRDefault="004F4CAB">
      <w:r>
        <w:separator/>
      </w:r>
    </w:p>
  </w:endnote>
  <w:endnote w:type="continuationSeparator" w:id="0">
    <w:p w14:paraId="3169AED8" w14:textId="77777777" w:rsidR="004F4CAB" w:rsidRDefault="004F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ad 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28E9" w14:textId="77777777" w:rsidR="00F33239" w:rsidRDefault="00F33239" w:rsidP="004C0A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42455E" w14:textId="77777777" w:rsidR="00F33239" w:rsidRDefault="00F33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DA9F" w14:textId="77777777" w:rsidR="00F33239" w:rsidRDefault="00F33239" w:rsidP="004C0A70">
    <w:pPr>
      <w:pStyle w:val="Footer"/>
      <w:framePr w:wrap="around" w:vAnchor="text" w:hAnchor="margin" w:xAlign="center" w:y="1"/>
      <w:rPr>
        <w:rStyle w:val="PageNumber"/>
      </w:rPr>
    </w:pPr>
  </w:p>
  <w:p w14:paraId="6E1BD6C2" w14:textId="77777777" w:rsidR="00375569" w:rsidRDefault="00375569" w:rsidP="00375569">
    <w:pPr>
      <w:pStyle w:val="Heading2"/>
      <w:rPr>
        <w:rFonts w:ascii="Times New Roman" w:hAnsi="Times New Roman"/>
      </w:rPr>
    </w:pPr>
    <w:r w:rsidRPr="00321BC1">
      <w:rPr>
        <w:rFonts w:ascii="Times New Roman" w:hAnsi="Times New Roman"/>
        <w:sz w:val="16"/>
      </w:rPr>
      <w:t xml:space="preserve">Copyright © 2007 by Fresh Start </w:t>
    </w:r>
    <w:r w:rsidR="00C840D5" w:rsidRPr="00321BC1">
      <w:rPr>
        <w:rFonts w:ascii="Times New Roman" w:hAnsi="Times New Roman"/>
        <w:sz w:val="16"/>
      </w:rPr>
      <w:t>Ministries</w:t>
    </w:r>
  </w:p>
  <w:p w14:paraId="3D0AB7E1" w14:textId="77777777" w:rsidR="00F33239" w:rsidRDefault="00F33239" w:rsidP="00321BC1">
    <w:pPr>
      <w:pStyle w:val="Footer"/>
      <w:jc w:val="right"/>
    </w:pPr>
  </w:p>
  <w:p w14:paraId="5F3CFFB0" w14:textId="77777777" w:rsidR="00375569" w:rsidRDefault="00375569" w:rsidP="00F33239">
    <w:pPr>
      <w:pStyle w:val="Footer"/>
      <w:jc w:val="center"/>
    </w:pPr>
  </w:p>
  <w:p w14:paraId="4229F1AF" w14:textId="77777777" w:rsidR="00375569" w:rsidRDefault="00375569" w:rsidP="00F3323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74D5" w14:textId="77777777" w:rsidR="004F4CAB" w:rsidRDefault="004F4CAB">
      <w:r>
        <w:separator/>
      </w:r>
    </w:p>
  </w:footnote>
  <w:footnote w:type="continuationSeparator" w:id="0">
    <w:p w14:paraId="36CFCEEB" w14:textId="77777777" w:rsidR="004F4CAB" w:rsidRDefault="004F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7EAC" w14:textId="77777777" w:rsidR="00321BC1" w:rsidRDefault="00321BC1" w:rsidP="00321BC1">
    <w:pPr>
      <w:pStyle w:val="Header"/>
    </w:pPr>
  </w:p>
  <w:p w14:paraId="68FD7681" w14:textId="77777777" w:rsidR="00321BC1" w:rsidRDefault="00321BC1" w:rsidP="00321BC1">
    <w:pPr>
      <w:pStyle w:val="Header"/>
    </w:pPr>
  </w:p>
  <w:p w14:paraId="5EB833F7" w14:textId="77777777" w:rsidR="00321BC1" w:rsidRDefault="00F86C19" w:rsidP="00321BC1">
    <w:pPr>
      <w:pStyle w:val="Header"/>
      <w:tabs>
        <w:tab w:val="clear" w:pos="4320"/>
        <w:tab w:val="clear" w:pos="8640"/>
        <w:tab w:val="center" w:pos="4680"/>
      </w:tabs>
    </w:pPr>
    <w:r w:rsidRPr="00DC3E01">
      <w:rPr>
        <w:rFonts w:ascii="Comic Sans MS" w:hAnsi="Comic Sans MS"/>
        <w:b/>
        <w:noProof/>
        <w:sz w:val="16"/>
      </w:rPr>
      <w:drawing>
        <wp:inline distT="0" distB="0" distL="0" distR="0" wp14:anchorId="39AA6C0F" wp14:editId="5A005630">
          <wp:extent cx="675005" cy="22923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1BC1">
      <w:rPr>
        <w:rFonts w:ascii="Comic Sans MS" w:hAnsi="Comic Sans MS"/>
        <w:b/>
        <w:sz w:val="16"/>
      </w:rPr>
      <w:tab/>
    </w:r>
    <w:r w:rsidR="00321BC1">
      <w:rPr>
        <w:rFonts w:ascii="Comic Sans MS" w:hAnsi="Comic Sans MS"/>
        <w:b/>
        <w:sz w:val="16"/>
      </w:rPr>
      <w:tab/>
    </w:r>
    <w:r w:rsidR="00321BC1">
      <w:rPr>
        <w:rFonts w:ascii="Comic Sans MS" w:hAnsi="Comic Sans MS"/>
        <w:b/>
        <w:sz w:val="16"/>
      </w:rPr>
      <w:tab/>
    </w:r>
    <w:r w:rsidR="00321BC1">
      <w:rPr>
        <w:rFonts w:ascii="Comic Sans MS" w:hAnsi="Comic Sans MS"/>
        <w:b/>
        <w:sz w:val="16"/>
      </w:rPr>
      <w:tab/>
    </w:r>
    <w:r w:rsidR="00321BC1">
      <w:rPr>
        <w:rFonts w:ascii="Comic Sans MS" w:hAnsi="Comic Sans MS"/>
        <w:b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74A"/>
    <w:multiLevelType w:val="hybridMultilevel"/>
    <w:tmpl w:val="01321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52222B"/>
    <w:multiLevelType w:val="hybridMultilevel"/>
    <w:tmpl w:val="5216AF4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42468"/>
    <w:multiLevelType w:val="hybridMultilevel"/>
    <w:tmpl w:val="3F8C3F0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826301"/>
    <w:multiLevelType w:val="hybridMultilevel"/>
    <w:tmpl w:val="A640958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839F8"/>
    <w:multiLevelType w:val="hybridMultilevel"/>
    <w:tmpl w:val="E4563E8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2238815">
    <w:abstractNumId w:val="0"/>
  </w:num>
  <w:num w:numId="2" w16cid:durableId="1835805180">
    <w:abstractNumId w:val="4"/>
  </w:num>
  <w:num w:numId="3" w16cid:durableId="1487211366">
    <w:abstractNumId w:val="3"/>
  </w:num>
  <w:num w:numId="4" w16cid:durableId="1915162484">
    <w:abstractNumId w:val="1"/>
  </w:num>
  <w:num w:numId="5" w16cid:durableId="261689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D8"/>
    <w:rsid w:val="000150B3"/>
    <w:rsid w:val="0017165C"/>
    <w:rsid w:val="001B131E"/>
    <w:rsid w:val="001D754B"/>
    <w:rsid w:val="0028134D"/>
    <w:rsid w:val="00321BC1"/>
    <w:rsid w:val="00375569"/>
    <w:rsid w:val="003F0DEC"/>
    <w:rsid w:val="004A55F4"/>
    <w:rsid w:val="004C0A70"/>
    <w:rsid w:val="004F4CAB"/>
    <w:rsid w:val="005B4CDE"/>
    <w:rsid w:val="0067459C"/>
    <w:rsid w:val="006D6BA6"/>
    <w:rsid w:val="006D761C"/>
    <w:rsid w:val="006E1505"/>
    <w:rsid w:val="007828C0"/>
    <w:rsid w:val="008134D9"/>
    <w:rsid w:val="009207A8"/>
    <w:rsid w:val="009D4AFB"/>
    <w:rsid w:val="00B408F1"/>
    <w:rsid w:val="00C840D5"/>
    <w:rsid w:val="00CE78FA"/>
    <w:rsid w:val="00D45866"/>
    <w:rsid w:val="00D612D8"/>
    <w:rsid w:val="00DC2C39"/>
    <w:rsid w:val="00DC3E01"/>
    <w:rsid w:val="00DC5DB0"/>
    <w:rsid w:val="00E43366"/>
    <w:rsid w:val="00E56210"/>
    <w:rsid w:val="00EF39A4"/>
    <w:rsid w:val="00F33239"/>
    <w:rsid w:val="00F86C19"/>
    <w:rsid w:val="00FB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46565"/>
  <w15:chartTrackingRefBased/>
  <w15:docId w15:val="{BD8E7724-C262-1241-9D81-F3C79FF7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75569"/>
    <w:pPr>
      <w:keepNext/>
      <w:jc w:val="center"/>
      <w:outlineLvl w:val="1"/>
    </w:pPr>
    <w:rPr>
      <w:rFonts w:ascii="Mead Bold" w:hAnsi="Mead Bold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0150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50B3"/>
  </w:style>
  <w:style w:type="paragraph" w:styleId="Header">
    <w:name w:val="header"/>
    <w:basedOn w:val="Normal"/>
    <w:rsid w:val="00F3323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75569"/>
    <w:rPr>
      <w:rFonts w:ascii="Mead Bold" w:hAnsi="Mead Bol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Major Steps Toward Reconciliation</vt:lpstr>
    </vt:vector>
  </TitlesOfParts>
  <Company>First Baptist Church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Steps Toward Reconciliation</dc:title>
  <dc:subject/>
  <dc:creator>Secretary</dc:creator>
  <cp:keywords/>
  <dc:description/>
  <cp:lastModifiedBy>Rick Griffith</cp:lastModifiedBy>
  <cp:revision>2</cp:revision>
  <cp:lastPrinted>2005-05-18T08:37:00Z</cp:lastPrinted>
  <dcterms:created xsi:type="dcterms:W3CDTF">2026-03-30T14:01:00Z</dcterms:created>
  <dcterms:modified xsi:type="dcterms:W3CDTF">2026-03-30T14:01:00Z</dcterms:modified>
</cp:coreProperties>
</file>