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98B3F6" w14:textId="77777777" w:rsidR="00177105" w:rsidRDefault="00101E54" w:rsidP="00177105">
      <w:pPr>
        <w:spacing w:after="0"/>
        <w:jc w:val="both"/>
        <w:rPr>
          <w:b/>
        </w:rPr>
      </w:pPr>
      <w:r>
        <w:rPr>
          <w:b/>
        </w:rPr>
        <w:t>Asian Church History: Lecture 1</w:t>
      </w:r>
      <w:r w:rsidR="00177105" w:rsidRPr="0067487C">
        <w:rPr>
          <w:b/>
        </w:rPr>
        <w:t xml:space="preserve"> </w:t>
      </w:r>
      <w:r w:rsidR="00177105">
        <w:rPr>
          <w:b/>
        </w:rPr>
        <w:t xml:space="preserve">Transcript: WOLBI </w:t>
      </w:r>
      <w:proofErr w:type="spellStart"/>
      <w:r w:rsidR="00177105">
        <w:rPr>
          <w:b/>
        </w:rPr>
        <w:t>Jeju</w:t>
      </w:r>
      <w:proofErr w:type="spellEnd"/>
      <w:r w:rsidR="00177105">
        <w:rPr>
          <w:b/>
        </w:rPr>
        <w:t>: Spring 2011</w:t>
      </w:r>
    </w:p>
    <w:p w14:paraId="453CD489" w14:textId="54C9A033" w:rsidR="00177105" w:rsidRPr="0067487C" w:rsidRDefault="00177105" w:rsidP="00177105">
      <w:pPr>
        <w:spacing w:after="0"/>
        <w:jc w:val="both"/>
        <w:rPr>
          <w:b/>
        </w:rPr>
      </w:pPr>
      <w:r>
        <w:rPr>
          <w:b/>
        </w:rPr>
        <w:t>Steve Nich</w:t>
      </w:r>
      <w:r w:rsidR="0030330B">
        <w:rPr>
          <w:b/>
        </w:rPr>
        <w:t xml:space="preserve">oles, Professor: </w:t>
      </w:r>
      <w:r w:rsidR="00431217">
        <w:rPr>
          <w:b/>
        </w:rPr>
        <w:t xml:space="preserve">1. </w:t>
      </w:r>
      <w:proofErr w:type="gramStart"/>
      <w:r w:rsidR="00431217">
        <w:rPr>
          <w:b/>
        </w:rPr>
        <w:t>From the Apostles to Muhammad A.</w:t>
      </w:r>
      <w:proofErr w:type="gramEnd"/>
      <w:r w:rsidR="00431217">
        <w:rPr>
          <w:b/>
        </w:rPr>
        <w:t xml:space="preserve"> The First 200 Years</w:t>
      </w:r>
    </w:p>
    <w:p w14:paraId="0C2C3BAA" w14:textId="77777777" w:rsidR="00DE6CEE" w:rsidRDefault="00DE6CEE" w:rsidP="001D08B3">
      <w:pPr>
        <w:pStyle w:val="Heading1"/>
        <w:spacing w:before="2" w:after="2"/>
        <w:ind w:firstLine="720"/>
        <w:jc w:val="both"/>
        <w:rPr>
          <w:rFonts w:asciiTheme="minorHAnsi" w:hAnsiTheme="minorHAnsi" w:cs="AvantGarde Bk BT"/>
          <w:b w:val="0"/>
          <w:sz w:val="24"/>
          <w:szCs w:val="22"/>
        </w:rPr>
      </w:pPr>
    </w:p>
    <w:p w14:paraId="00F4AD74" w14:textId="7C344367" w:rsidR="0029430C" w:rsidRPr="00DE6CEE" w:rsidRDefault="0029430C" w:rsidP="001D08B3">
      <w:pPr>
        <w:pStyle w:val="Heading1"/>
        <w:spacing w:before="2" w:after="2"/>
        <w:ind w:firstLine="720"/>
        <w:jc w:val="both"/>
        <w:rPr>
          <w:rFonts w:asciiTheme="minorHAnsi" w:hAnsiTheme="minorHAnsi" w:cs="AvantGarde Bk BT"/>
          <w:b w:val="0"/>
          <w:sz w:val="24"/>
          <w:szCs w:val="22"/>
        </w:rPr>
      </w:pPr>
      <w:r>
        <w:rPr>
          <w:rFonts w:asciiTheme="minorHAnsi" w:hAnsiTheme="minorHAnsi" w:cs="AvantGarde Bk BT"/>
          <w:b w:val="0"/>
          <w:sz w:val="24"/>
          <w:szCs w:val="22"/>
        </w:rPr>
        <w:t xml:space="preserve">In 1883 in Calcutta India, the great Brahma leader from Bengal </w:t>
      </w:r>
      <w:proofErr w:type="spellStart"/>
      <w:r>
        <w:rPr>
          <w:rFonts w:asciiTheme="minorHAnsi" w:hAnsiTheme="minorHAnsi" w:cs="AvantGarde Bk BT"/>
          <w:b w:val="0"/>
          <w:sz w:val="24"/>
          <w:szCs w:val="22"/>
        </w:rPr>
        <w:t>Keshub</w:t>
      </w:r>
      <w:proofErr w:type="spellEnd"/>
      <w:r>
        <w:rPr>
          <w:rFonts w:asciiTheme="minorHAnsi" w:hAnsiTheme="minorHAnsi" w:cs="AvantGarde Bk BT"/>
          <w:b w:val="0"/>
          <w:sz w:val="24"/>
          <w:szCs w:val="22"/>
        </w:rPr>
        <w:t xml:space="preserve"> Chandra </w:t>
      </w:r>
      <w:proofErr w:type="spellStart"/>
      <w:r>
        <w:rPr>
          <w:rFonts w:asciiTheme="minorHAnsi" w:hAnsiTheme="minorHAnsi" w:cs="AvantGarde Bk BT"/>
          <w:b w:val="0"/>
          <w:sz w:val="24"/>
          <w:szCs w:val="22"/>
        </w:rPr>
        <w:t>Sen</w:t>
      </w:r>
      <w:proofErr w:type="spellEnd"/>
      <w:r>
        <w:rPr>
          <w:rFonts w:asciiTheme="minorHAnsi" w:hAnsiTheme="minorHAnsi" w:cs="AvantGarde Bk BT"/>
          <w:b w:val="0"/>
          <w:sz w:val="24"/>
          <w:szCs w:val="22"/>
        </w:rPr>
        <w:t xml:space="preserve"> gave a speech entitled, </w:t>
      </w:r>
      <w:r>
        <w:rPr>
          <w:rFonts w:asciiTheme="minorHAnsi" w:hAnsiTheme="minorHAnsi" w:cs="AvantGarde Bk BT"/>
          <w:b w:val="0"/>
          <w:i/>
          <w:sz w:val="24"/>
          <w:szCs w:val="22"/>
        </w:rPr>
        <w:t>Asia’s Message to Europe.</w:t>
      </w:r>
      <w:r>
        <w:rPr>
          <w:rFonts w:asciiTheme="minorHAnsi" w:hAnsiTheme="minorHAnsi" w:cs="AvantGarde Bk BT"/>
          <w:b w:val="0"/>
          <w:sz w:val="24"/>
          <w:szCs w:val="22"/>
        </w:rPr>
        <w:t xml:space="preserve"> Let me read you one paragraph from that speech. “Is not Asia the birth place of great prophets and saints? Is it not preeminently a holy place of pilgrimage</w:t>
      </w:r>
      <w:r w:rsidR="00DE6CEE">
        <w:rPr>
          <w:rFonts w:asciiTheme="minorHAnsi" w:hAnsiTheme="minorHAnsi" w:cs="AvantGarde Bk BT"/>
          <w:b w:val="0"/>
          <w:sz w:val="24"/>
          <w:szCs w:val="22"/>
        </w:rPr>
        <w:t xml:space="preserve"> to the rest of the world? Yes upon Asia’s soil have flourished and prospered those at whose feet the world should prostrate. The great religions which have given life and salvation to millions of men owe their origin in Asia … But Asia is not only holy ground, but it is a catholic ground also. In this one place you could count all leading prophets and all the great religious geniuses of the world. No great </w:t>
      </w:r>
      <w:proofErr w:type="gramStart"/>
      <w:r w:rsidR="00DE6CEE">
        <w:rPr>
          <w:rFonts w:asciiTheme="minorHAnsi" w:hAnsiTheme="minorHAnsi" w:cs="AvantGarde Bk BT"/>
          <w:b w:val="0"/>
          <w:sz w:val="24"/>
          <w:szCs w:val="22"/>
        </w:rPr>
        <w:t>prophets was</w:t>
      </w:r>
      <w:proofErr w:type="gramEnd"/>
      <w:r w:rsidR="00DE6CEE">
        <w:rPr>
          <w:rFonts w:asciiTheme="minorHAnsi" w:hAnsiTheme="minorHAnsi" w:cs="AvantGarde Bk BT"/>
          <w:b w:val="0"/>
          <w:sz w:val="24"/>
          <w:szCs w:val="22"/>
        </w:rPr>
        <w:t xml:space="preserve"> born outside the boundaries of Asia (</w:t>
      </w:r>
      <w:proofErr w:type="spellStart"/>
      <w:r w:rsidR="00DE6CEE">
        <w:rPr>
          <w:rFonts w:asciiTheme="minorHAnsi" w:hAnsiTheme="minorHAnsi" w:cs="AvantGarde Bk BT"/>
          <w:b w:val="0"/>
          <w:sz w:val="24"/>
          <w:szCs w:val="22"/>
        </w:rPr>
        <w:t>Keshub</w:t>
      </w:r>
      <w:proofErr w:type="spellEnd"/>
      <w:r w:rsidR="00DE6CEE">
        <w:rPr>
          <w:rFonts w:asciiTheme="minorHAnsi" w:hAnsiTheme="minorHAnsi" w:cs="AvantGarde Bk BT"/>
          <w:b w:val="0"/>
          <w:sz w:val="24"/>
          <w:szCs w:val="22"/>
        </w:rPr>
        <w:t xml:space="preserve"> Chandra </w:t>
      </w:r>
      <w:proofErr w:type="spellStart"/>
      <w:r w:rsidR="00DE6CEE">
        <w:rPr>
          <w:rFonts w:asciiTheme="minorHAnsi" w:hAnsiTheme="minorHAnsi" w:cs="AvantGarde Bk BT"/>
          <w:b w:val="0"/>
          <w:sz w:val="24"/>
          <w:szCs w:val="22"/>
        </w:rPr>
        <w:t>Sen</w:t>
      </w:r>
      <w:proofErr w:type="spellEnd"/>
      <w:r w:rsidR="00DE6CEE">
        <w:rPr>
          <w:rFonts w:asciiTheme="minorHAnsi" w:hAnsiTheme="minorHAnsi" w:cs="AvantGarde Bk BT"/>
          <w:b w:val="0"/>
          <w:sz w:val="24"/>
          <w:szCs w:val="22"/>
        </w:rPr>
        <w:t xml:space="preserve">, </w:t>
      </w:r>
      <w:r w:rsidR="00DE6CEE">
        <w:rPr>
          <w:rFonts w:asciiTheme="minorHAnsi" w:hAnsiTheme="minorHAnsi" w:cs="AvantGarde Bk BT"/>
          <w:b w:val="0"/>
          <w:i/>
          <w:sz w:val="24"/>
          <w:szCs w:val="22"/>
        </w:rPr>
        <w:t>Asia’s Message to Europe</w:t>
      </w:r>
      <w:r w:rsidR="00DE6CEE">
        <w:rPr>
          <w:rFonts w:asciiTheme="minorHAnsi" w:hAnsiTheme="minorHAnsi" w:cs="AvantGarde Bk BT"/>
          <w:b w:val="0"/>
          <w:sz w:val="24"/>
          <w:szCs w:val="22"/>
        </w:rPr>
        <w:t>, Calcutta, 1919).</w:t>
      </w:r>
    </w:p>
    <w:p w14:paraId="5B7548E7" w14:textId="45AEDCDC" w:rsidR="001D08B3" w:rsidRDefault="00BA7826" w:rsidP="001D08B3">
      <w:pPr>
        <w:pStyle w:val="Heading1"/>
        <w:spacing w:before="2" w:after="2"/>
        <w:ind w:firstLine="720"/>
        <w:jc w:val="both"/>
        <w:rPr>
          <w:rFonts w:asciiTheme="minorHAnsi" w:hAnsiTheme="minorHAnsi" w:cs="AvantGarde Bk BT"/>
          <w:b w:val="0"/>
          <w:sz w:val="24"/>
          <w:szCs w:val="22"/>
        </w:rPr>
      </w:pPr>
      <w:r>
        <w:rPr>
          <w:rFonts w:asciiTheme="minorHAnsi" w:hAnsiTheme="minorHAnsi" w:cs="AvantGarde Bk BT"/>
          <w:b w:val="0"/>
          <w:sz w:val="24"/>
          <w:szCs w:val="22"/>
        </w:rPr>
        <w:t>Have you ever heard of the ‘Back to Jerusalem’ movement?</w:t>
      </w:r>
      <w:r w:rsidR="001D08B3">
        <w:rPr>
          <w:rFonts w:asciiTheme="minorHAnsi" w:hAnsiTheme="minorHAnsi" w:cs="AvantGarde Bk BT"/>
          <w:b w:val="0"/>
          <w:sz w:val="24"/>
          <w:szCs w:val="22"/>
        </w:rPr>
        <w:t xml:space="preserve"> </w:t>
      </w:r>
      <w:r>
        <w:rPr>
          <w:rFonts w:asciiTheme="minorHAnsi" w:hAnsiTheme="minorHAnsi" w:cs="AvantGarde Bk BT"/>
          <w:b w:val="0"/>
          <w:sz w:val="24"/>
          <w:szCs w:val="22"/>
        </w:rPr>
        <w:t>As Western Christians we often think of Christianity as having started in Israel, and then mainly traveled W thru Europe to the Americas</w:t>
      </w:r>
      <w:r w:rsidR="001D08B3">
        <w:rPr>
          <w:rFonts w:asciiTheme="minorHAnsi" w:hAnsiTheme="minorHAnsi" w:cs="AvantGarde Bk BT"/>
          <w:b w:val="0"/>
          <w:sz w:val="24"/>
          <w:szCs w:val="22"/>
        </w:rPr>
        <w:t xml:space="preserve"> and has now moved W again to Asia and is going back to Jerusalem. </w:t>
      </w:r>
    </w:p>
    <w:p w14:paraId="60330137" w14:textId="3CF9A91E" w:rsidR="00DE6CEE" w:rsidRDefault="001D08B3" w:rsidP="001C4E5C">
      <w:pPr>
        <w:spacing w:after="0"/>
        <w:jc w:val="both"/>
      </w:pPr>
      <w:r>
        <w:tab/>
        <w:t xml:space="preserve">But as we will see in this class the </w:t>
      </w:r>
      <w:r w:rsidR="00A83CE6">
        <w:t xml:space="preserve">Christian </w:t>
      </w:r>
      <w:r>
        <w:t xml:space="preserve">church </w:t>
      </w:r>
      <w:r w:rsidR="00A83CE6">
        <w:t>was born</w:t>
      </w:r>
      <w:r>
        <w:t xml:space="preserve"> in Asia. Israel is a part of Western Asia. </w:t>
      </w:r>
      <w:r w:rsidR="00DE6CEE">
        <w:t>S.M. Moffett writes, “In earliest history, t</w:t>
      </w:r>
      <w:r>
        <w:t xml:space="preserve">he first Christian centers, Jerusalem, Antioch and Ephesus were in Asia. The first known church building was in Asia, the first NT translation was in Asia. </w:t>
      </w:r>
      <w:r w:rsidR="00DE6CEE">
        <w:t xml:space="preserve">The first Christian king; the first Christian poets; the first Christian state were all in Asia.” </w:t>
      </w:r>
      <w:r>
        <w:t>They called themselves ‘The Church of the East.’</w:t>
      </w:r>
      <w:r w:rsidR="00275CBB">
        <w:t xml:space="preserve"> </w:t>
      </w:r>
      <w:r w:rsidR="00F03BA2">
        <w:t>Now when we say “Church of the East” we are NOT talking about the Eastern Orthodox Church in Eastern Europe. We are talking about the church that is mainly east of the land of Israel, in Asia.</w:t>
      </w:r>
    </w:p>
    <w:p w14:paraId="27CD9EEE" w14:textId="6A7BAC2A" w:rsidR="001C4E5C" w:rsidRDefault="003D593F" w:rsidP="001C4E5C">
      <w:pPr>
        <w:spacing w:after="0"/>
        <w:jc w:val="both"/>
      </w:pPr>
      <w:r w:rsidRPr="003D593F">
        <w:rPr>
          <w:noProof/>
        </w:rPr>
        <w:drawing>
          <wp:anchor distT="0" distB="0" distL="114300" distR="114300" simplePos="0" relativeHeight="251659264" behindDoc="0" locked="0" layoutInCell="1" allowOverlap="1" wp14:anchorId="6AC6245B" wp14:editId="7B99B400">
            <wp:simplePos x="0" y="0"/>
            <wp:positionH relativeFrom="column">
              <wp:posOffset>0</wp:posOffset>
            </wp:positionH>
            <wp:positionV relativeFrom="paragraph">
              <wp:posOffset>239395</wp:posOffset>
            </wp:positionV>
            <wp:extent cx="2286000" cy="17151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17151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C4E5C">
        <w:tab/>
      </w:r>
      <w:r w:rsidRPr="003D593F">
        <w:t xml:space="preserve"> </w:t>
      </w:r>
      <w:r w:rsidR="001C4E5C">
        <w:t>Asia can be divided up int</w:t>
      </w:r>
      <w:r>
        <w:t xml:space="preserve">o at least five regions. </w:t>
      </w:r>
      <w:proofErr w:type="gramStart"/>
      <w:r>
        <w:t>East</w:t>
      </w:r>
      <w:r w:rsidR="001C4E5C">
        <w:t xml:space="preserve"> Asia </w:t>
      </w:r>
      <w:r>
        <w:t>in YELLOW</w:t>
      </w:r>
      <w:r w:rsidR="00FA453C">
        <w:t xml:space="preserve"> </w:t>
      </w:r>
      <w:r w:rsidR="001C4E5C">
        <w:t>(which includes Korea, Japan, China and Taiwan).</w:t>
      </w:r>
      <w:proofErr w:type="gramEnd"/>
      <w:r w:rsidR="001C4E5C">
        <w:t xml:space="preserve"> </w:t>
      </w:r>
      <w:proofErr w:type="gramStart"/>
      <w:r w:rsidR="001C4E5C">
        <w:t xml:space="preserve">Central Asia </w:t>
      </w:r>
      <w:r w:rsidR="00FA453C">
        <w:t xml:space="preserve">in BLUE </w:t>
      </w:r>
      <w:r w:rsidR="001C4E5C">
        <w:t xml:space="preserve">(which are mainly the </w:t>
      </w:r>
      <w:proofErr w:type="spellStart"/>
      <w:r w:rsidR="001C4E5C">
        <w:t>stan</w:t>
      </w:r>
      <w:proofErr w:type="spellEnd"/>
      <w:r w:rsidR="001C4E5C">
        <w:t xml:space="preserve"> countries).</w:t>
      </w:r>
      <w:proofErr w:type="gramEnd"/>
      <w:r>
        <w:t xml:space="preserve"> </w:t>
      </w:r>
      <w:proofErr w:type="gramStart"/>
      <w:r>
        <w:t>Southeast Asia in RED</w:t>
      </w:r>
      <w:r w:rsidR="00FA453C">
        <w:t xml:space="preserve"> (including the Philippines, Thailand, Vietnam, Cambodia, Laos, Burma, Malaysia and In</w:t>
      </w:r>
      <w:r>
        <w:t>donesia).</w:t>
      </w:r>
      <w:proofErr w:type="gramEnd"/>
      <w:r>
        <w:t xml:space="preserve"> Then there is South</w:t>
      </w:r>
      <w:r w:rsidR="00FA453C">
        <w:t xml:space="preserve"> Asia in GREEN (which are the Indian countries of India, Pakistan, Bangladesh, Nepal, Sri Lanka, all the way to Afghanista</w:t>
      </w:r>
      <w:r>
        <w:t>n). And finally there is West Asia in BROWN</w:t>
      </w:r>
      <w:r w:rsidR="00FA453C">
        <w:t xml:space="preserve"> (which is what we know of as the Middle-East including Iraq, Iran, Saudi Arabia, Turkey, Cyprus, Armenia, Georgia, Syria, Lebanon, Jordan and Israel).  I am giving you a printout of the regions and countries of Asia including their land size, populations and capital cities (</w:t>
      </w:r>
      <w:hyperlink r:id="rId9" w:history="1">
        <w:r w:rsidR="00BD04F6" w:rsidRPr="00E83E75">
          <w:rPr>
            <w:rStyle w:val="Hyperlink"/>
          </w:rPr>
          <w:t>http://en.wikipedia.org/wiki/Asia</w:t>
        </w:r>
      </w:hyperlink>
      <w:r w:rsidR="00FA453C">
        <w:t>).</w:t>
      </w:r>
    </w:p>
    <w:p w14:paraId="4DF50FFA" w14:textId="7ED9DA7B" w:rsidR="00A870AA" w:rsidRDefault="005D62FF" w:rsidP="001C4E5C">
      <w:pPr>
        <w:spacing w:after="0"/>
        <w:jc w:val="both"/>
      </w:pPr>
      <w:r w:rsidRPr="00913908">
        <w:rPr>
          <w:noProof/>
        </w:rPr>
        <w:drawing>
          <wp:anchor distT="0" distB="0" distL="114300" distR="114300" simplePos="0" relativeHeight="251660288" behindDoc="0" locked="0" layoutInCell="1" allowOverlap="1" wp14:anchorId="2320E248" wp14:editId="544444D4">
            <wp:simplePos x="0" y="0"/>
            <wp:positionH relativeFrom="column">
              <wp:posOffset>0</wp:posOffset>
            </wp:positionH>
            <wp:positionV relativeFrom="paragraph">
              <wp:posOffset>1574165</wp:posOffset>
            </wp:positionV>
            <wp:extent cx="2286000" cy="171513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17151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D04F6">
        <w:tab/>
        <w:t>In the book of Jonah we have the story of how the whole great city of Nineveh believed in the God of Israel. When Jesus was born Matthew</w:t>
      </w:r>
      <w:r w:rsidR="00224341">
        <w:t xml:space="preserve"> 2 says that wise men from the E</w:t>
      </w:r>
      <w:r w:rsidR="00BD04F6">
        <w:t>ast came to worship Him.</w:t>
      </w:r>
      <w:r w:rsidR="00224341">
        <w:t xml:space="preserve"> Aramaic-speaking Assyrians have the tradition that in the 7</w:t>
      </w:r>
      <w:r w:rsidR="00224341" w:rsidRPr="00224341">
        <w:rPr>
          <w:vertAlign w:val="superscript"/>
        </w:rPr>
        <w:t>th</w:t>
      </w:r>
      <w:r w:rsidR="00224341">
        <w:t xml:space="preserve"> century BC Zoroaster made a pr</w:t>
      </w:r>
      <w:r w:rsidR="00062D9A">
        <w:t xml:space="preserve">ophecy that from their land </w:t>
      </w:r>
      <w:proofErr w:type="gramStart"/>
      <w:r w:rsidR="00062D9A">
        <w:t>M</w:t>
      </w:r>
      <w:r w:rsidR="00224341">
        <w:t>agi would be led by a great light to</w:t>
      </w:r>
      <w:proofErr w:type="gramEnd"/>
      <w:r w:rsidR="00224341">
        <w:t xml:space="preserve"> one who would rule the world, a Messiah like they heard about from the Jews when they were captive in Baby</w:t>
      </w:r>
      <w:r w:rsidR="00062D9A">
        <w:t xml:space="preserve">lon for 70 years. The tradition from the Assyrians said there was 12 Magi, each listed by name with the name of their father. They are believed to have come from the modern city of Edessa (originally called the kingdom of </w:t>
      </w:r>
      <w:proofErr w:type="spellStart"/>
      <w:r w:rsidR="00062D9A">
        <w:t>Urhai</w:t>
      </w:r>
      <w:proofErr w:type="spellEnd"/>
      <w:r w:rsidR="00062D9A">
        <w:t>). The Magi, after returning from Bethlehem, are said to have told of the wonderful things they have seen and heard in such a way as to prepare the Syrian mind for the preparation of the Gospel.</w:t>
      </w:r>
    </w:p>
    <w:p w14:paraId="2B6C54AB" w14:textId="6F35D283" w:rsidR="00513D87" w:rsidRDefault="00FA453C" w:rsidP="001C4E5C">
      <w:pPr>
        <w:spacing w:after="0"/>
        <w:jc w:val="both"/>
      </w:pPr>
      <w:r>
        <w:tab/>
      </w:r>
      <w:r w:rsidR="00913908" w:rsidRPr="00913908">
        <w:t xml:space="preserve"> </w:t>
      </w:r>
      <w:r w:rsidR="00913908">
        <w:t>Are you familiar with</w:t>
      </w:r>
      <w:r>
        <w:t xml:space="preserve"> Mark 16:15</w:t>
      </w:r>
      <w:r w:rsidR="00E139AB">
        <w:t xml:space="preserve"> and Acts 1:8</w:t>
      </w:r>
      <w:r w:rsidR="00913908">
        <w:t>?</w:t>
      </w:r>
      <w:r>
        <w:t xml:space="preserve"> It was on a hill in Asia, in far western Asia that Jesus spoke these words to His disciples. Would someone read or quote this verse for us?</w:t>
      </w:r>
      <w:r w:rsidR="00E139AB">
        <w:t xml:space="preserve"> </w:t>
      </w:r>
      <w:r w:rsidR="00E139AB" w:rsidRPr="00E139AB">
        <w:rPr>
          <w:i/>
        </w:rPr>
        <w:t>“And He said to them, “Go into all the world and preach the gospel to every creature.”</w:t>
      </w:r>
      <w:r w:rsidR="00E139AB">
        <w:t xml:space="preserve"> Would someone else read Acts 1:8? “</w:t>
      </w:r>
      <w:r w:rsidR="00E139AB" w:rsidRPr="00E139AB">
        <w:rPr>
          <w:i/>
        </w:rPr>
        <w:t xml:space="preserve">But you shall receive power </w:t>
      </w:r>
      <w:r w:rsidR="00E139AB" w:rsidRPr="00E139AB">
        <w:rPr>
          <w:i/>
        </w:rPr>
        <w:lastRenderedPageBreak/>
        <w:t>when the Holy Spirit has come upon you; and you shall be witnesses to Me in Jerusalem, and in all Judea and Samaria, and to the end of the earth.”</w:t>
      </w:r>
      <w:r w:rsidR="00E139AB">
        <w:t xml:space="preserve"> Now we know those verses. But one thing the NT does NOT tell us is what that little group, mostly fishermen, may have understood by the words </w:t>
      </w:r>
      <w:r w:rsidR="00E139AB">
        <w:rPr>
          <w:i/>
        </w:rPr>
        <w:t>“all the world”</w:t>
      </w:r>
      <w:r w:rsidR="00E139AB">
        <w:t xml:space="preserve"> and </w:t>
      </w:r>
      <w:r w:rsidR="00E139AB">
        <w:rPr>
          <w:i/>
        </w:rPr>
        <w:t>“ends of the earth.”</w:t>
      </w:r>
      <w:r w:rsidR="00E139AB">
        <w:t xml:space="preserve"> </w:t>
      </w:r>
      <w:r w:rsidR="00BA359D">
        <w:t xml:space="preserve">What did they imagine the world to be? </w:t>
      </w:r>
    </w:p>
    <w:p w14:paraId="1656DA31" w14:textId="6844CEF8" w:rsidR="00093C53" w:rsidRDefault="00513D87" w:rsidP="00513D87">
      <w:pPr>
        <w:spacing w:after="0"/>
        <w:ind w:firstLine="720"/>
        <w:jc w:val="both"/>
      </w:pPr>
      <w:r w:rsidRPr="00513D87">
        <w:rPr>
          <w:noProof/>
        </w:rPr>
        <w:drawing>
          <wp:anchor distT="0" distB="0" distL="114300" distR="114300" simplePos="0" relativeHeight="251661312" behindDoc="0" locked="0" layoutInCell="1" allowOverlap="1" wp14:anchorId="6EE9FCA7" wp14:editId="725E9C71">
            <wp:simplePos x="0" y="0"/>
            <wp:positionH relativeFrom="column">
              <wp:posOffset>0</wp:posOffset>
            </wp:positionH>
            <wp:positionV relativeFrom="paragraph">
              <wp:posOffset>116205</wp:posOffset>
            </wp:positionV>
            <wp:extent cx="2286000" cy="1715135"/>
            <wp:effectExtent l="25400" t="25400" r="0" b="1206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1715135"/>
                    </a:xfrm>
                    <a:prstGeom prst="rect">
                      <a:avLst/>
                    </a:prstGeom>
                    <a:noFill/>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13D87">
        <w:t xml:space="preserve"> </w:t>
      </w:r>
      <w:r w:rsidR="00E139AB">
        <w:t xml:space="preserve">In Acts 2 Luke talks about the crowds who came at Pentecost and it says they were </w:t>
      </w:r>
      <w:r w:rsidR="00E139AB">
        <w:rPr>
          <w:i/>
        </w:rPr>
        <w:t>“Jews … out of every nation under heaven</w:t>
      </w:r>
      <w:r w:rsidR="00093C53">
        <w:rPr>
          <w:i/>
        </w:rPr>
        <w:t>.</w:t>
      </w:r>
      <w:r w:rsidR="00E139AB">
        <w:rPr>
          <w:i/>
        </w:rPr>
        <w:t>”</w:t>
      </w:r>
      <w:r w:rsidR="00E139AB">
        <w:t xml:space="preserve"> </w:t>
      </w:r>
      <w:r w:rsidR="00093C53">
        <w:t xml:space="preserve">You will notice that </w:t>
      </w:r>
      <w:r w:rsidR="00F63FDC">
        <w:t>they</w:t>
      </w:r>
      <w:r w:rsidR="00093C53">
        <w:t xml:space="preserve"> came from parts of Asia to the E of Israel: </w:t>
      </w:r>
      <w:r w:rsidR="00E139AB">
        <w:t>Parthia</w:t>
      </w:r>
      <w:r w:rsidR="00F63FDC">
        <w:t xml:space="preserve"> (NE Iran)</w:t>
      </w:r>
      <w:r w:rsidR="00093C53">
        <w:t xml:space="preserve">, </w:t>
      </w:r>
      <w:r w:rsidR="00E139AB">
        <w:t xml:space="preserve">Media </w:t>
      </w:r>
      <w:r w:rsidR="00F63FDC">
        <w:t xml:space="preserve">(south of the Caspian Sea including modern Tehran) </w:t>
      </w:r>
      <w:r w:rsidR="00E139AB">
        <w:t>and Elam</w:t>
      </w:r>
      <w:r w:rsidR="00F63FDC">
        <w:t xml:space="preserve"> (</w:t>
      </w:r>
      <w:proofErr w:type="spellStart"/>
      <w:r w:rsidR="00F63FDC">
        <w:t>Khuzistan</w:t>
      </w:r>
      <w:proofErr w:type="spellEnd"/>
      <w:r w:rsidR="00F63FDC">
        <w:t>, E of the Persian Gulf)</w:t>
      </w:r>
      <w:r w:rsidR="00093C53">
        <w:t>,</w:t>
      </w:r>
      <w:r w:rsidR="00E139AB">
        <w:t xml:space="preserve"> </w:t>
      </w:r>
      <w:r w:rsidR="00F63FDC">
        <w:t>and Mesopotamia</w:t>
      </w:r>
      <w:r w:rsidR="00093C53">
        <w:t>. Jews were living in those areas and coming to Jerusalem for festivals.</w:t>
      </w:r>
      <w:r w:rsidR="00F63FDC">
        <w:t xml:space="preserve"> And it is probable that when 3000 came to believe in Jesus</w:t>
      </w:r>
      <w:r w:rsidR="00FA5F3A">
        <w:t xml:space="preserve"> at Pentecost some of them came from this area of the world. </w:t>
      </w:r>
    </w:p>
    <w:p w14:paraId="1CFD5974" w14:textId="0831E8F3" w:rsidR="00F54CE6" w:rsidRDefault="008B4C80" w:rsidP="001C4E5C">
      <w:pPr>
        <w:spacing w:after="0"/>
        <w:jc w:val="both"/>
      </w:pPr>
      <w:r w:rsidRPr="00EF4495">
        <w:rPr>
          <w:noProof/>
        </w:rPr>
        <w:drawing>
          <wp:anchor distT="0" distB="0" distL="114300" distR="114300" simplePos="0" relativeHeight="251662336" behindDoc="0" locked="0" layoutInCell="1" allowOverlap="1" wp14:anchorId="39527751" wp14:editId="2D6D5414">
            <wp:simplePos x="0" y="0"/>
            <wp:positionH relativeFrom="column">
              <wp:posOffset>-2404110</wp:posOffset>
            </wp:positionH>
            <wp:positionV relativeFrom="paragraph">
              <wp:posOffset>384175</wp:posOffset>
            </wp:positionV>
            <wp:extent cx="2286000" cy="171513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0" cy="17151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93C53">
        <w:tab/>
        <w:t>Now the disciples probably did NOT know this at the time</w:t>
      </w:r>
      <w:r w:rsidR="00BA359D">
        <w:t xml:space="preserve"> but there was another guy</w:t>
      </w:r>
      <w:r w:rsidR="00F54CE6">
        <w:t xml:space="preserve"> named Strabo</w:t>
      </w:r>
      <w:r w:rsidR="00BA359D">
        <w:t xml:space="preserve"> who was living at the same time who gave his life to travel the world and to make an outline, a map of the known world of his day. And this is a map he drew about 20</w:t>
      </w:r>
      <w:r w:rsidR="00F54CE6">
        <w:t>-25</w:t>
      </w:r>
      <w:r w:rsidR="00BA359D">
        <w:t xml:space="preserve">AD. </w:t>
      </w:r>
      <w:r w:rsidR="00EF4495" w:rsidRPr="00EF4495">
        <w:t xml:space="preserve"> </w:t>
      </w:r>
      <w:r w:rsidR="00BA359D">
        <w:t xml:space="preserve">This was the most updated information </w:t>
      </w:r>
      <w:r w:rsidR="00F63FDC">
        <w:t>that</w:t>
      </w:r>
      <w:r w:rsidR="00BA359D">
        <w:t xml:space="preserve"> only a few people in Jesus day had knowledge of. So the known world to the disciples at that time was mainly western Asia, northern Africa and southern Europe. They knew about India. But they did not really know much about China, and certainly nothing about the Americas on the other side of the world.</w:t>
      </w:r>
      <w:r w:rsidR="00F54CE6">
        <w:t xml:space="preserve"> In many ways we know ancient Asia today better than it knew itself.</w:t>
      </w:r>
    </w:p>
    <w:p w14:paraId="225A4143" w14:textId="77777777" w:rsidR="008B4C80" w:rsidRDefault="008B4C80" w:rsidP="001C4E5C">
      <w:pPr>
        <w:spacing w:after="0"/>
        <w:jc w:val="both"/>
      </w:pPr>
    </w:p>
    <w:p w14:paraId="7B866ED1" w14:textId="6F565311" w:rsidR="008B4C80" w:rsidRPr="008B4C80" w:rsidRDefault="008B4C80" w:rsidP="001C4E5C">
      <w:pPr>
        <w:spacing w:after="0"/>
        <w:jc w:val="both"/>
        <w:rPr>
          <w:b/>
        </w:rPr>
      </w:pPr>
      <w:r w:rsidRPr="008B4C80">
        <w:rPr>
          <w:b/>
        </w:rPr>
        <w:t>Thomas in India</w:t>
      </w:r>
    </w:p>
    <w:p w14:paraId="58D84ED5" w14:textId="6E7DD0B8" w:rsidR="0091219A" w:rsidRDefault="00332DD6" w:rsidP="00113DCE">
      <w:pPr>
        <w:spacing w:after="0"/>
        <w:jc w:val="both"/>
      </w:pPr>
      <w:r w:rsidRPr="00332DD6">
        <w:rPr>
          <w:noProof/>
        </w:rPr>
        <w:drawing>
          <wp:anchor distT="0" distB="0" distL="114300" distR="114300" simplePos="0" relativeHeight="251663360" behindDoc="0" locked="0" layoutInCell="1" allowOverlap="1" wp14:anchorId="28E98513" wp14:editId="7DC274BC">
            <wp:simplePos x="0" y="0"/>
            <wp:positionH relativeFrom="column">
              <wp:posOffset>0</wp:posOffset>
            </wp:positionH>
            <wp:positionV relativeFrom="paragraph">
              <wp:posOffset>1429385</wp:posOffset>
            </wp:positionV>
            <wp:extent cx="2286000" cy="17145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54CE6">
        <w:tab/>
      </w:r>
      <w:r w:rsidR="002F3DC8">
        <w:t>Now one of the oldest and strongest traditions in church history is that Thomas the apostle carried the gos</w:t>
      </w:r>
      <w:r w:rsidR="009F359D">
        <w:t xml:space="preserve">pel E, </w:t>
      </w:r>
      <w:r w:rsidR="00431217">
        <w:t xml:space="preserve">first to the Parthians and Persians, (according to </w:t>
      </w:r>
      <w:r w:rsidR="00431217">
        <w:rPr>
          <w:i/>
        </w:rPr>
        <w:t xml:space="preserve">Roman Breviary) </w:t>
      </w:r>
      <w:r w:rsidR="00431217">
        <w:t xml:space="preserve">and then to </w:t>
      </w:r>
      <w:r w:rsidR="002F3DC8">
        <w:t>India</w:t>
      </w:r>
      <w:r w:rsidR="00EF4495">
        <w:t xml:space="preserve"> </w:t>
      </w:r>
      <w:r w:rsidR="00611F2B">
        <w:t>in 52AD (between Paul’s second and third missionary journey)</w:t>
      </w:r>
      <w:r w:rsidR="002F3DC8">
        <w:t xml:space="preserve">. </w:t>
      </w:r>
      <w:r w:rsidR="0091219A">
        <w:t xml:space="preserve">They say he landed at </w:t>
      </w:r>
      <w:proofErr w:type="spellStart"/>
      <w:r w:rsidR="0091219A">
        <w:t>Kodungalloor</w:t>
      </w:r>
      <w:proofErr w:type="spellEnd"/>
      <w:r w:rsidR="0091219A">
        <w:t xml:space="preserve"> (</w:t>
      </w:r>
      <w:proofErr w:type="spellStart"/>
      <w:r w:rsidR="0091219A">
        <w:t>Crangannore</w:t>
      </w:r>
      <w:proofErr w:type="spellEnd"/>
      <w:r w:rsidR="0091219A">
        <w:t>) in Kerala</w:t>
      </w:r>
      <w:r w:rsidR="00007CB7">
        <w:t xml:space="preserve"> (they believe on November 21) in 52 AD</w:t>
      </w:r>
      <w:r w:rsidR="0091219A">
        <w:t xml:space="preserve">. According to tradition soon after arriving he converted and baptized many Hindus including some of the royal family, one who later became the first archbishop of Kerala. </w:t>
      </w:r>
      <w:proofErr w:type="gramStart"/>
      <w:r w:rsidR="000B6C66">
        <w:t>A community</w:t>
      </w:r>
      <w:proofErr w:type="gramEnd"/>
      <w:r w:rsidR="000B6C66">
        <w:t xml:space="preserve"> of Christians who call themselves ST. Thomas Christians have existed in Kerala from ancient times. </w:t>
      </w:r>
      <w:r w:rsidR="0091219A">
        <w:t xml:space="preserve">They say Thomas also set up 7 churches in Kerala (at </w:t>
      </w:r>
      <w:proofErr w:type="spellStart"/>
      <w:r w:rsidR="0091219A">
        <w:t>Kodungalloor</w:t>
      </w:r>
      <w:proofErr w:type="spellEnd"/>
      <w:r w:rsidR="0091219A">
        <w:t xml:space="preserve">, </w:t>
      </w:r>
      <w:proofErr w:type="spellStart"/>
      <w:r w:rsidR="0091219A">
        <w:t>Palayur</w:t>
      </w:r>
      <w:proofErr w:type="spellEnd"/>
      <w:r w:rsidR="0091219A">
        <w:t xml:space="preserve">, </w:t>
      </w:r>
      <w:proofErr w:type="spellStart"/>
      <w:r w:rsidR="0091219A">
        <w:t>Parur</w:t>
      </w:r>
      <w:proofErr w:type="spellEnd"/>
      <w:r w:rsidR="0091219A">
        <w:t xml:space="preserve">, </w:t>
      </w:r>
      <w:proofErr w:type="spellStart"/>
      <w:r w:rsidR="0091219A">
        <w:t>Kokkamangalam</w:t>
      </w:r>
      <w:proofErr w:type="spellEnd"/>
      <w:r w:rsidR="0091219A">
        <w:t xml:space="preserve">, </w:t>
      </w:r>
      <w:proofErr w:type="spellStart"/>
      <w:r w:rsidR="0091219A">
        <w:t>Nilackad</w:t>
      </w:r>
      <w:proofErr w:type="spellEnd"/>
      <w:r w:rsidR="0091219A">
        <w:t xml:space="preserve">, </w:t>
      </w:r>
      <w:proofErr w:type="spellStart"/>
      <w:r w:rsidR="0091219A">
        <w:t>Niranam</w:t>
      </w:r>
      <w:proofErr w:type="spellEnd"/>
      <w:r w:rsidR="0091219A">
        <w:t xml:space="preserve">, and </w:t>
      </w:r>
      <w:proofErr w:type="spellStart"/>
      <w:r w:rsidR="0091219A">
        <w:t>Quilon</w:t>
      </w:r>
      <w:proofErr w:type="spellEnd"/>
      <w:r w:rsidR="0091219A">
        <w:t xml:space="preserve">). Hindus and Moslems in this area also maintain this tradition and offer prayers and gifts at these 7 churches too. </w:t>
      </w:r>
    </w:p>
    <w:p w14:paraId="66E9FE91" w14:textId="6A9DBAFA" w:rsidR="00A46FDE" w:rsidRDefault="0091219A" w:rsidP="00113DCE">
      <w:pPr>
        <w:spacing w:after="0"/>
        <w:jc w:val="both"/>
      </w:pPr>
      <w:r>
        <w:tab/>
        <w:t xml:space="preserve">Did the Apostle Thomas really start the Christian church in India? Listen to many of the leaders in the early church who say he did. </w:t>
      </w:r>
      <w:r w:rsidR="009D6BEF">
        <w:t xml:space="preserve">Abdias who was the bishop of Babylon (second century) said he did. </w:t>
      </w:r>
      <w:proofErr w:type="spellStart"/>
      <w:r w:rsidR="009D6BEF">
        <w:t>Dorotheus</w:t>
      </w:r>
      <w:proofErr w:type="spellEnd"/>
      <w:r w:rsidR="009D6BEF">
        <w:t xml:space="preserve"> (third century) said he did. </w:t>
      </w:r>
      <w:proofErr w:type="spellStart"/>
      <w:r w:rsidR="009D6BEF">
        <w:rPr>
          <w:u w:val="single"/>
        </w:rPr>
        <w:t>Epharem</w:t>
      </w:r>
      <w:proofErr w:type="spellEnd"/>
      <w:r w:rsidR="009D6BEF">
        <w:t xml:space="preserve"> and Jerome Ambrose (fourth century) said Thomas</w:t>
      </w:r>
      <w:r w:rsidR="00007CB7">
        <w:t xml:space="preserve"> started the church in India. Theodore (fifth century), Gregory of Tours (sixth century), </w:t>
      </w:r>
      <w:proofErr w:type="spellStart"/>
      <w:r w:rsidR="00007CB7">
        <w:t>Isidore</w:t>
      </w:r>
      <w:proofErr w:type="spellEnd"/>
      <w:r w:rsidR="00007CB7">
        <w:t xml:space="preserve"> (seventh century) all said that Thomas preached the gospel </w:t>
      </w:r>
      <w:r w:rsidR="00BC52AD">
        <w:t xml:space="preserve">and died </w:t>
      </w:r>
      <w:r w:rsidR="00007CB7">
        <w:t>in India.</w:t>
      </w:r>
      <w:r w:rsidR="00BC52AD">
        <w:t xml:space="preserve"> </w:t>
      </w:r>
      <w:bookmarkStart w:id="0" w:name="_GoBack"/>
      <w:bookmarkEnd w:id="0"/>
      <w:r w:rsidR="009F69E5">
        <w:t xml:space="preserve">There is </w:t>
      </w:r>
      <w:proofErr w:type="gramStart"/>
      <w:r w:rsidR="009F69E5">
        <w:t>a</w:t>
      </w:r>
      <w:proofErr w:type="gramEnd"/>
      <w:r w:rsidR="009F69E5">
        <w:t xml:space="preserve"> St Thomas Bas</w:t>
      </w:r>
      <w:r w:rsidR="00A46FDE">
        <w:t xml:space="preserve">ilica </w:t>
      </w:r>
      <w:r w:rsidR="009F69E5">
        <w:t xml:space="preserve">in Madras, India built over the tomb of the apostle Thomas. They say he was killed by an arrow or spear and then buried here in 72AD. </w:t>
      </w:r>
      <w:r w:rsidR="00BC52AD">
        <w:t xml:space="preserve"> They celebrate July 3</w:t>
      </w:r>
      <w:r w:rsidR="00BC52AD" w:rsidRPr="00BC52AD">
        <w:rPr>
          <w:vertAlign w:val="superscript"/>
        </w:rPr>
        <w:t>rd</w:t>
      </w:r>
      <w:r w:rsidR="00BC52AD">
        <w:t xml:space="preserve"> as St. Thomas Day. This is the day they believe he was killed.</w:t>
      </w:r>
    </w:p>
    <w:p w14:paraId="3E5D6DD7" w14:textId="4185B1DB" w:rsidR="00113DCE" w:rsidRPr="00113DCE" w:rsidRDefault="002F3DC8" w:rsidP="00A46FDE">
      <w:pPr>
        <w:spacing w:after="0"/>
        <w:ind w:firstLine="720"/>
        <w:jc w:val="both"/>
        <w:rPr>
          <w:rFonts w:asciiTheme="minorHAnsi" w:hAnsiTheme="minorHAnsi"/>
        </w:rPr>
      </w:pPr>
      <w:r>
        <w:t xml:space="preserve">A book called the </w:t>
      </w:r>
      <w:r>
        <w:rPr>
          <w:i/>
        </w:rPr>
        <w:t>Acts of Thomas</w:t>
      </w:r>
      <w:r>
        <w:t xml:space="preserve"> was written around 200AD by a Christian in Edessa, which was NE of Antioch. It is an apocryphal book and combines both history and legends. But it is important in the history of Christianity in Asia</w:t>
      </w:r>
      <w:r w:rsidR="00113DCE">
        <w:t xml:space="preserve"> because it is the oldest record, outside of </w:t>
      </w:r>
      <w:proofErr w:type="gramStart"/>
      <w:r w:rsidR="00113DCE">
        <w:t>Scripture,</w:t>
      </w:r>
      <w:proofErr w:type="gramEnd"/>
      <w:r w:rsidR="00113DCE">
        <w:t xml:space="preserve"> we have of the church going to Asia.</w:t>
      </w:r>
      <w:r>
        <w:t xml:space="preserve"> </w:t>
      </w:r>
      <w:r w:rsidRPr="00113DCE">
        <w:rPr>
          <w:rFonts w:asciiTheme="minorHAnsi" w:hAnsiTheme="minorHAnsi"/>
        </w:rPr>
        <w:t xml:space="preserve"> </w:t>
      </w:r>
    </w:p>
    <w:p w14:paraId="57ACE078" w14:textId="77777777" w:rsidR="001D7454" w:rsidRDefault="00113DCE" w:rsidP="00113DCE">
      <w:pPr>
        <w:pStyle w:val="NormalWeb"/>
        <w:spacing w:before="2" w:after="2"/>
        <w:jc w:val="both"/>
        <w:rPr>
          <w:rFonts w:asciiTheme="minorHAnsi" w:hAnsiTheme="minorHAnsi"/>
          <w:sz w:val="24"/>
        </w:rPr>
      </w:pPr>
      <w:r w:rsidRPr="00113DCE">
        <w:rPr>
          <w:rFonts w:asciiTheme="minorHAnsi" w:hAnsiTheme="minorHAnsi"/>
          <w:sz w:val="24"/>
        </w:rPr>
        <w:tab/>
        <w:t xml:space="preserve">I would like to read for you the first paragraph of </w:t>
      </w:r>
      <w:r w:rsidRPr="00113DCE">
        <w:rPr>
          <w:rFonts w:asciiTheme="minorHAnsi" w:hAnsiTheme="minorHAnsi"/>
          <w:i/>
          <w:sz w:val="24"/>
        </w:rPr>
        <w:t>The Acts of Thomas.</w:t>
      </w:r>
      <w:r>
        <w:rPr>
          <w:rFonts w:asciiTheme="minorHAnsi" w:hAnsiTheme="minorHAnsi"/>
          <w:i/>
          <w:sz w:val="24"/>
        </w:rPr>
        <w:t xml:space="preserve"> </w:t>
      </w:r>
      <w:r>
        <w:rPr>
          <w:rFonts w:asciiTheme="minorHAnsi" w:hAnsiTheme="minorHAnsi"/>
          <w:sz w:val="24"/>
        </w:rPr>
        <w:t>Let me remind you that this is not Scripture. We are not sure this actually happened. But there are other writers in the early church who also say that Thomas went to India and there are many Christians in India today who call themselves Thomas Christians. So the idea and tradition that Thomas did this is very strong:</w:t>
      </w:r>
    </w:p>
    <w:p w14:paraId="5F573967" w14:textId="24970C22" w:rsidR="00113DCE" w:rsidRDefault="001D7454" w:rsidP="00113DCE">
      <w:pPr>
        <w:pStyle w:val="NormalWeb"/>
        <w:spacing w:before="2" w:after="2"/>
        <w:jc w:val="both"/>
        <w:rPr>
          <w:rFonts w:asciiTheme="minorHAnsi" w:hAnsiTheme="minorHAnsi"/>
          <w:sz w:val="24"/>
        </w:rPr>
      </w:pPr>
      <w:r>
        <w:rPr>
          <w:rFonts w:asciiTheme="minorHAnsi" w:hAnsiTheme="minorHAnsi"/>
          <w:sz w:val="24"/>
        </w:rPr>
        <w:t>(</w:t>
      </w:r>
      <w:hyperlink r:id="rId14" w:history="1">
        <w:r w:rsidRPr="00EA70C3">
          <w:rPr>
            <w:rStyle w:val="Hyperlink"/>
            <w:rFonts w:asciiTheme="minorHAnsi" w:hAnsiTheme="minorHAnsi"/>
            <w:sz w:val="24"/>
          </w:rPr>
          <w:t>http://digitalcommons.butler.edu/cgi/viewcontent.cgi?article=1004&amp;context=facsch_papers</w:t>
        </w:r>
      </w:hyperlink>
      <w:r>
        <w:rPr>
          <w:rFonts w:asciiTheme="minorHAnsi" w:hAnsiTheme="minorHAnsi"/>
          <w:sz w:val="24"/>
        </w:rPr>
        <w:t>)</w:t>
      </w:r>
    </w:p>
    <w:p w14:paraId="51B9297A" w14:textId="77777777" w:rsidR="001D7454" w:rsidRDefault="001D7454" w:rsidP="00113DCE">
      <w:pPr>
        <w:pStyle w:val="NormalWeb"/>
        <w:spacing w:before="2" w:after="2"/>
        <w:jc w:val="both"/>
        <w:rPr>
          <w:rFonts w:asciiTheme="minorHAnsi" w:hAnsiTheme="minorHAnsi"/>
          <w:b/>
          <w:sz w:val="24"/>
        </w:rPr>
      </w:pPr>
    </w:p>
    <w:p w14:paraId="304218A2" w14:textId="77777777" w:rsidR="00113DCE" w:rsidRPr="00113DCE" w:rsidRDefault="00113DCE" w:rsidP="00113DCE">
      <w:pPr>
        <w:pStyle w:val="NormalWeb"/>
        <w:spacing w:before="2" w:after="2"/>
        <w:jc w:val="both"/>
        <w:rPr>
          <w:rFonts w:asciiTheme="minorHAnsi" w:hAnsiTheme="minorHAnsi"/>
          <w:b/>
          <w:sz w:val="24"/>
        </w:rPr>
      </w:pPr>
      <w:r w:rsidRPr="00113DCE">
        <w:rPr>
          <w:rFonts w:asciiTheme="minorHAnsi" w:hAnsiTheme="minorHAnsi"/>
          <w:b/>
          <w:sz w:val="24"/>
        </w:rPr>
        <w:t xml:space="preserve">The Acts of Thomas: The First Act, when he went into India with </w:t>
      </w:r>
      <w:proofErr w:type="spellStart"/>
      <w:r w:rsidRPr="00113DCE">
        <w:rPr>
          <w:rFonts w:asciiTheme="minorHAnsi" w:hAnsiTheme="minorHAnsi"/>
          <w:b/>
          <w:sz w:val="24"/>
        </w:rPr>
        <w:t>Abbanes</w:t>
      </w:r>
      <w:proofErr w:type="spellEnd"/>
      <w:r w:rsidRPr="00113DCE">
        <w:rPr>
          <w:rFonts w:asciiTheme="minorHAnsi" w:hAnsiTheme="minorHAnsi"/>
          <w:b/>
          <w:sz w:val="24"/>
        </w:rPr>
        <w:t xml:space="preserve"> the merchant. </w:t>
      </w:r>
    </w:p>
    <w:p w14:paraId="72B7CE1F" w14:textId="77777777" w:rsidR="00113DCE" w:rsidRPr="003412EA" w:rsidRDefault="00C23D10" w:rsidP="00B57048">
      <w:pPr>
        <w:spacing w:beforeLines="1" w:before="2" w:afterLines="1" w:after="2"/>
        <w:ind w:firstLine="720"/>
        <w:jc w:val="both"/>
        <w:rPr>
          <w:rFonts w:asciiTheme="minorHAnsi" w:hAnsiTheme="minorHAnsi"/>
          <w:i/>
          <w:szCs w:val="20"/>
        </w:rPr>
      </w:pPr>
      <w:r w:rsidRPr="003412EA">
        <w:rPr>
          <w:rFonts w:asciiTheme="minorHAnsi" w:hAnsiTheme="minorHAnsi"/>
          <w:i/>
          <w:szCs w:val="20"/>
        </w:rPr>
        <w:t xml:space="preserve">1. </w:t>
      </w:r>
      <w:r w:rsidR="00113DCE" w:rsidRPr="003412EA">
        <w:rPr>
          <w:rFonts w:asciiTheme="minorHAnsi" w:hAnsiTheme="minorHAnsi"/>
          <w:i/>
          <w:szCs w:val="20"/>
        </w:rPr>
        <w:t>At that season all we the apostles were at Jerusalem</w:t>
      </w:r>
      <w:r w:rsidR="003D199B" w:rsidRPr="003412EA">
        <w:rPr>
          <w:rFonts w:asciiTheme="minorHAnsi" w:hAnsiTheme="minorHAnsi"/>
          <w:i/>
          <w:szCs w:val="20"/>
        </w:rPr>
        <w:t xml:space="preserve"> …</w:t>
      </w:r>
      <w:r w:rsidR="00113DCE" w:rsidRPr="003412EA">
        <w:rPr>
          <w:rFonts w:asciiTheme="minorHAnsi" w:hAnsiTheme="minorHAnsi"/>
          <w:i/>
          <w:szCs w:val="20"/>
        </w:rPr>
        <w:t xml:space="preserve"> and we divided the regions of the </w:t>
      </w:r>
      <w:proofErr w:type="gramStart"/>
      <w:r w:rsidR="00113DCE" w:rsidRPr="003412EA">
        <w:rPr>
          <w:rFonts w:asciiTheme="minorHAnsi" w:hAnsiTheme="minorHAnsi"/>
          <w:i/>
          <w:szCs w:val="20"/>
        </w:rPr>
        <w:t>world, that</w:t>
      </w:r>
      <w:proofErr w:type="gramEnd"/>
      <w:r w:rsidR="00113DCE" w:rsidRPr="003412EA">
        <w:rPr>
          <w:rFonts w:asciiTheme="minorHAnsi" w:hAnsiTheme="minorHAnsi"/>
          <w:i/>
          <w:szCs w:val="20"/>
        </w:rPr>
        <w:t xml:space="preserve"> every one of us should go unto the region that fell to him and unto the nation whereunto the Lord sent him. </w:t>
      </w:r>
    </w:p>
    <w:p w14:paraId="106B8236" w14:textId="77777777" w:rsidR="003D199B" w:rsidRPr="003D199B" w:rsidRDefault="00113DCE" w:rsidP="00B57048">
      <w:pPr>
        <w:spacing w:beforeLines="1" w:before="2" w:afterLines="1" w:after="2"/>
        <w:ind w:firstLine="720"/>
        <w:jc w:val="both"/>
        <w:rPr>
          <w:rFonts w:asciiTheme="minorHAnsi" w:hAnsiTheme="minorHAnsi"/>
          <w:szCs w:val="20"/>
        </w:rPr>
      </w:pPr>
      <w:r w:rsidRPr="003412EA">
        <w:rPr>
          <w:rFonts w:asciiTheme="minorHAnsi" w:hAnsiTheme="minorHAnsi"/>
          <w:i/>
          <w:szCs w:val="20"/>
        </w:rPr>
        <w:t>According to the lot, therefore, India fell unto Judas Thomas, which is also the twin: but he would not go, saying that by reason of the weakness of the flesh he could not travel, and 'I am an Hebrew man; how can I go amongst the Indians and preach the truth?' And as he thu</w:t>
      </w:r>
      <w:r w:rsidR="003D199B" w:rsidRPr="003412EA">
        <w:rPr>
          <w:rFonts w:asciiTheme="minorHAnsi" w:hAnsiTheme="minorHAnsi"/>
          <w:i/>
          <w:szCs w:val="20"/>
        </w:rPr>
        <w:t>s reasoned and spoke, the Savio</w:t>
      </w:r>
      <w:r w:rsidRPr="003412EA">
        <w:rPr>
          <w:rFonts w:asciiTheme="minorHAnsi" w:hAnsiTheme="minorHAnsi"/>
          <w:i/>
          <w:szCs w:val="20"/>
        </w:rPr>
        <w:t>r appe</w:t>
      </w:r>
      <w:r w:rsidR="003D199B" w:rsidRPr="003412EA">
        <w:rPr>
          <w:rFonts w:asciiTheme="minorHAnsi" w:hAnsiTheme="minorHAnsi"/>
          <w:i/>
          <w:szCs w:val="20"/>
        </w:rPr>
        <w:t>ared unto him by night and said</w:t>
      </w:r>
      <w:r w:rsidRPr="003412EA">
        <w:rPr>
          <w:rFonts w:asciiTheme="minorHAnsi" w:hAnsiTheme="minorHAnsi"/>
          <w:i/>
          <w:szCs w:val="20"/>
        </w:rPr>
        <w:t xml:space="preserve"> to him: Fear not, Thomas, go thou unto India and preach the word there, for my grace is with thee. But he would not obey, saying: Wh</w:t>
      </w:r>
      <w:r w:rsidR="003D199B" w:rsidRPr="003412EA">
        <w:rPr>
          <w:rFonts w:asciiTheme="minorHAnsi" w:hAnsiTheme="minorHAnsi"/>
          <w:i/>
          <w:szCs w:val="20"/>
        </w:rPr>
        <w:t>erever you desire</w:t>
      </w:r>
      <w:r w:rsidR="003412EA" w:rsidRPr="003412EA">
        <w:rPr>
          <w:rFonts w:asciiTheme="minorHAnsi" w:hAnsiTheme="minorHAnsi"/>
          <w:i/>
          <w:szCs w:val="20"/>
        </w:rPr>
        <w:t>,</w:t>
      </w:r>
      <w:r w:rsidRPr="003412EA">
        <w:rPr>
          <w:rFonts w:asciiTheme="minorHAnsi" w:hAnsiTheme="minorHAnsi"/>
          <w:i/>
          <w:szCs w:val="20"/>
        </w:rPr>
        <w:t xml:space="preserve"> send me, but </w:t>
      </w:r>
      <w:r w:rsidR="003D199B" w:rsidRPr="003412EA">
        <w:rPr>
          <w:rFonts w:asciiTheme="minorHAnsi" w:hAnsiTheme="minorHAnsi"/>
          <w:i/>
          <w:szCs w:val="20"/>
        </w:rPr>
        <w:t xml:space="preserve">somewhere </w:t>
      </w:r>
      <w:r w:rsidRPr="003412EA">
        <w:rPr>
          <w:rFonts w:asciiTheme="minorHAnsi" w:hAnsiTheme="minorHAnsi"/>
          <w:i/>
          <w:szCs w:val="20"/>
        </w:rPr>
        <w:t xml:space="preserve">else, for unto the Indians I will not go. </w:t>
      </w:r>
    </w:p>
    <w:p w14:paraId="076F0A57" w14:textId="77777777" w:rsidR="003412EA" w:rsidRPr="003412EA" w:rsidRDefault="003D199B" w:rsidP="00B57048">
      <w:pPr>
        <w:spacing w:beforeLines="1" w:before="2" w:afterLines="1" w:after="2"/>
        <w:ind w:firstLine="720"/>
        <w:jc w:val="both"/>
        <w:rPr>
          <w:rFonts w:asciiTheme="minorHAnsi" w:hAnsiTheme="minorHAnsi"/>
          <w:i/>
          <w:szCs w:val="20"/>
        </w:rPr>
      </w:pPr>
      <w:r w:rsidRPr="003412EA">
        <w:rPr>
          <w:rFonts w:asciiTheme="minorHAnsi" w:hAnsiTheme="minorHAnsi"/>
          <w:i/>
          <w:szCs w:val="20"/>
        </w:rPr>
        <w:t xml:space="preserve">2 And while he thus spoke and thought, it chanced that there was there a certain merchant come from India whose name was </w:t>
      </w:r>
      <w:proofErr w:type="spellStart"/>
      <w:r w:rsidRPr="003412EA">
        <w:rPr>
          <w:rFonts w:asciiTheme="minorHAnsi" w:hAnsiTheme="minorHAnsi"/>
          <w:i/>
          <w:szCs w:val="20"/>
        </w:rPr>
        <w:t>Abbanes</w:t>
      </w:r>
      <w:proofErr w:type="spellEnd"/>
      <w:r w:rsidRPr="003412EA">
        <w:rPr>
          <w:rFonts w:asciiTheme="minorHAnsi" w:hAnsiTheme="minorHAnsi"/>
          <w:i/>
          <w:szCs w:val="20"/>
        </w:rPr>
        <w:t xml:space="preserve">, sent from the King </w:t>
      </w:r>
      <w:proofErr w:type="spellStart"/>
      <w:r w:rsidRPr="003412EA">
        <w:rPr>
          <w:rFonts w:asciiTheme="minorHAnsi" w:hAnsiTheme="minorHAnsi"/>
          <w:i/>
          <w:szCs w:val="20"/>
        </w:rPr>
        <w:t>Gundaphorus</w:t>
      </w:r>
      <w:proofErr w:type="spellEnd"/>
      <w:r w:rsidRPr="003412EA">
        <w:rPr>
          <w:rFonts w:asciiTheme="minorHAnsi" w:hAnsiTheme="minorHAnsi"/>
          <w:i/>
          <w:szCs w:val="20"/>
        </w:rPr>
        <w:t>.</w:t>
      </w:r>
      <w:r w:rsidR="003412EA" w:rsidRPr="003412EA">
        <w:rPr>
          <w:rFonts w:asciiTheme="minorHAnsi" w:hAnsiTheme="minorHAnsi"/>
          <w:i/>
          <w:szCs w:val="20"/>
        </w:rPr>
        <w:t xml:space="preserve"> </w:t>
      </w:r>
    </w:p>
    <w:p w14:paraId="49EC7256" w14:textId="69E4963A" w:rsidR="003D199B" w:rsidRDefault="00332DD6" w:rsidP="00B57048">
      <w:pPr>
        <w:spacing w:beforeLines="1" w:before="2" w:afterLines="1" w:after="2"/>
        <w:ind w:firstLine="720"/>
        <w:jc w:val="both"/>
        <w:rPr>
          <w:rFonts w:asciiTheme="minorHAnsi" w:hAnsiTheme="minorHAnsi"/>
          <w:szCs w:val="20"/>
        </w:rPr>
      </w:pPr>
      <w:r w:rsidRPr="00332DD6">
        <w:rPr>
          <w:rFonts w:asciiTheme="minorHAnsi" w:hAnsiTheme="minorHAnsi"/>
          <w:noProof/>
          <w:szCs w:val="20"/>
        </w:rPr>
        <w:drawing>
          <wp:anchor distT="0" distB="0" distL="114300" distR="114300" simplePos="0" relativeHeight="251664384" behindDoc="0" locked="0" layoutInCell="1" allowOverlap="1" wp14:anchorId="157891AB" wp14:editId="4049E564">
            <wp:simplePos x="0" y="0"/>
            <wp:positionH relativeFrom="column">
              <wp:posOffset>0</wp:posOffset>
            </wp:positionH>
            <wp:positionV relativeFrom="paragraph">
              <wp:posOffset>0</wp:posOffset>
            </wp:positionV>
            <wp:extent cx="2286000" cy="17145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12EA">
        <w:rPr>
          <w:rFonts w:asciiTheme="minorHAnsi" w:hAnsiTheme="minorHAnsi"/>
          <w:szCs w:val="20"/>
        </w:rPr>
        <w:t xml:space="preserve">For over 1500 years people criticized this book, </w:t>
      </w:r>
      <w:r w:rsidR="003412EA">
        <w:rPr>
          <w:rFonts w:asciiTheme="minorHAnsi" w:hAnsiTheme="minorHAnsi"/>
          <w:i/>
          <w:szCs w:val="20"/>
        </w:rPr>
        <w:t xml:space="preserve">The Acts of Thomas. </w:t>
      </w:r>
      <w:r w:rsidR="003412EA">
        <w:rPr>
          <w:rFonts w:asciiTheme="minorHAnsi" w:hAnsiTheme="minorHAnsi"/>
          <w:szCs w:val="20"/>
        </w:rPr>
        <w:t xml:space="preserve">One reason was that there was no king by the name of </w:t>
      </w:r>
      <w:proofErr w:type="spellStart"/>
      <w:r w:rsidR="003412EA">
        <w:rPr>
          <w:rFonts w:asciiTheme="minorHAnsi" w:hAnsiTheme="minorHAnsi"/>
          <w:szCs w:val="20"/>
        </w:rPr>
        <w:t>Gundaphorus</w:t>
      </w:r>
      <w:proofErr w:type="spellEnd"/>
      <w:r w:rsidR="003412EA">
        <w:rPr>
          <w:rFonts w:asciiTheme="minorHAnsi" w:hAnsiTheme="minorHAnsi"/>
          <w:szCs w:val="20"/>
        </w:rPr>
        <w:t xml:space="preserve"> known in Indian history. There was a long list of kings in ancient Indian history that were known, men like Chandragupta, </w:t>
      </w:r>
      <w:proofErr w:type="spellStart"/>
      <w:r w:rsidR="003412EA">
        <w:rPr>
          <w:rFonts w:asciiTheme="minorHAnsi" w:hAnsiTheme="minorHAnsi"/>
          <w:szCs w:val="20"/>
        </w:rPr>
        <w:t>Ashoka</w:t>
      </w:r>
      <w:proofErr w:type="spellEnd"/>
      <w:r w:rsidR="003412EA">
        <w:rPr>
          <w:rFonts w:asciiTheme="minorHAnsi" w:hAnsiTheme="minorHAnsi"/>
          <w:szCs w:val="20"/>
        </w:rPr>
        <w:t xml:space="preserve">, Menander, </w:t>
      </w:r>
      <w:proofErr w:type="gramStart"/>
      <w:r w:rsidR="003412EA">
        <w:rPr>
          <w:rFonts w:asciiTheme="minorHAnsi" w:hAnsiTheme="minorHAnsi"/>
          <w:szCs w:val="20"/>
        </w:rPr>
        <w:t>But</w:t>
      </w:r>
      <w:proofErr w:type="gramEnd"/>
      <w:r w:rsidR="003412EA">
        <w:rPr>
          <w:rFonts w:asciiTheme="minorHAnsi" w:hAnsiTheme="minorHAnsi"/>
          <w:szCs w:val="20"/>
        </w:rPr>
        <w:t xml:space="preserve"> no </w:t>
      </w:r>
      <w:proofErr w:type="spellStart"/>
      <w:r w:rsidR="003412EA">
        <w:rPr>
          <w:rFonts w:asciiTheme="minorHAnsi" w:hAnsiTheme="minorHAnsi"/>
          <w:szCs w:val="20"/>
        </w:rPr>
        <w:t>Gundaphar</w:t>
      </w:r>
      <w:proofErr w:type="spellEnd"/>
      <w:r w:rsidR="003412EA">
        <w:rPr>
          <w:rFonts w:asciiTheme="minorHAnsi" w:hAnsiTheme="minorHAnsi"/>
          <w:szCs w:val="20"/>
        </w:rPr>
        <w:t xml:space="preserve">. Then in 1834 an explorer discovered a treasure of ancient coins in the Kabul Valley of Afghanistan. On many of those coins were the pictures and names of forgotten kings. And among those coins were some with a name stamped both in Greek and in an old Indian script. The name was </w:t>
      </w:r>
      <w:proofErr w:type="spellStart"/>
      <w:r w:rsidR="003412EA">
        <w:rPr>
          <w:rFonts w:asciiTheme="minorHAnsi" w:hAnsiTheme="minorHAnsi"/>
          <w:szCs w:val="20"/>
        </w:rPr>
        <w:t>Gundaphar</w:t>
      </w:r>
      <w:proofErr w:type="spellEnd"/>
      <w:r w:rsidR="003412EA">
        <w:rPr>
          <w:rFonts w:asciiTheme="minorHAnsi" w:hAnsiTheme="minorHAnsi"/>
          <w:szCs w:val="20"/>
        </w:rPr>
        <w:t xml:space="preserve">. Today the British Museum has at least 33 coins of King </w:t>
      </w:r>
      <w:proofErr w:type="spellStart"/>
      <w:r w:rsidR="003412EA">
        <w:rPr>
          <w:rFonts w:asciiTheme="minorHAnsi" w:hAnsiTheme="minorHAnsi"/>
          <w:szCs w:val="20"/>
        </w:rPr>
        <w:t>Gundaphar</w:t>
      </w:r>
      <w:proofErr w:type="spellEnd"/>
      <w:r w:rsidR="003412EA">
        <w:rPr>
          <w:rFonts w:asciiTheme="minorHAnsi" w:hAnsiTheme="minorHAnsi"/>
          <w:szCs w:val="20"/>
        </w:rPr>
        <w:t>; the Calcutta Museum has 24 of them. Further research proved that these coins came this time period in the first century AD.</w:t>
      </w:r>
      <w:r w:rsidR="008E25C2">
        <w:rPr>
          <w:rFonts w:asciiTheme="minorHAnsi" w:hAnsiTheme="minorHAnsi"/>
          <w:szCs w:val="20"/>
        </w:rPr>
        <w:t xml:space="preserve"> </w:t>
      </w:r>
      <w:proofErr w:type="spellStart"/>
      <w:r w:rsidR="008E25C2">
        <w:rPr>
          <w:rFonts w:asciiTheme="minorHAnsi" w:hAnsiTheme="minorHAnsi"/>
          <w:szCs w:val="20"/>
        </w:rPr>
        <w:t>Gundaphar</w:t>
      </w:r>
      <w:proofErr w:type="spellEnd"/>
      <w:r w:rsidR="008E25C2">
        <w:rPr>
          <w:rFonts w:asciiTheme="minorHAnsi" w:hAnsiTheme="minorHAnsi"/>
          <w:szCs w:val="20"/>
        </w:rPr>
        <w:t xml:space="preserve"> was the dominant ruler at this time in NW India.</w:t>
      </w:r>
    </w:p>
    <w:p w14:paraId="0EEB3911" w14:textId="77777777" w:rsidR="003D199B" w:rsidRPr="003412EA" w:rsidRDefault="003412EA" w:rsidP="00B57048">
      <w:pPr>
        <w:spacing w:beforeLines="1" w:before="2" w:afterLines="1" w:after="2"/>
        <w:ind w:firstLine="720"/>
        <w:jc w:val="both"/>
        <w:rPr>
          <w:rFonts w:asciiTheme="minorHAnsi" w:hAnsiTheme="minorHAnsi"/>
          <w:i/>
          <w:szCs w:val="20"/>
        </w:rPr>
      </w:pPr>
      <w:r>
        <w:rPr>
          <w:rFonts w:asciiTheme="minorHAnsi" w:hAnsiTheme="minorHAnsi"/>
          <w:szCs w:val="20"/>
        </w:rPr>
        <w:t>Well let’s go back to the story: “</w:t>
      </w:r>
      <w:r w:rsidRPr="003412EA">
        <w:rPr>
          <w:rFonts w:asciiTheme="minorHAnsi" w:hAnsiTheme="minorHAnsi"/>
          <w:i/>
          <w:szCs w:val="20"/>
        </w:rPr>
        <w:t xml:space="preserve">there a certain merchant come from India whose name was </w:t>
      </w:r>
      <w:proofErr w:type="spellStart"/>
      <w:r w:rsidRPr="003412EA">
        <w:rPr>
          <w:rFonts w:asciiTheme="minorHAnsi" w:hAnsiTheme="minorHAnsi"/>
          <w:i/>
          <w:szCs w:val="20"/>
        </w:rPr>
        <w:t>Abbanes</w:t>
      </w:r>
      <w:proofErr w:type="spellEnd"/>
      <w:r w:rsidRPr="003412EA">
        <w:rPr>
          <w:rFonts w:asciiTheme="minorHAnsi" w:hAnsiTheme="minorHAnsi"/>
          <w:i/>
          <w:szCs w:val="20"/>
        </w:rPr>
        <w:t xml:space="preserve">, sent from the King </w:t>
      </w:r>
      <w:proofErr w:type="spellStart"/>
      <w:r w:rsidRPr="003412EA">
        <w:rPr>
          <w:rFonts w:asciiTheme="minorHAnsi" w:hAnsiTheme="minorHAnsi"/>
          <w:i/>
          <w:szCs w:val="20"/>
        </w:rPr>
        <w:t>Gundaphorus</w:t>
      </w:r>
      <w:proofErr w:type="spellEnd"/>
      <w:r w:rsidR="003D199B" w:rsidRPr="003412EA">
        <w:rPr>
          <w:rFonts w:asciiTheme="minorHAnsi" w:hAnsiTheme="minorHAnsi"/>
          <w:i/>
          <w:szCs w:val="20"/>
        </w:rPr>
        <w:t xml:space="preserve">, and having commandment from him to buy a carpenter and bring him unto him. </w:t>
      </w:r>
    </w:p>
    <w:p w14:paraId="70F90343" w14:textId="77777777" w:rsidR="003D199B" w:rsidRPr="003D199B" w:rsidRDefault="003D199B" w:rsidP="00B57048">
      <w:pPr>
        <w:spacing w:beforeLines="1" w:before="2" w:afterLines="1" w:after="2"/>
        <w:ind w:firstLine="720"/>
        <w:jc w:val="both"/>
        <w:rPr>
          <w:rFonts w:asciiTheme="minorHAnsi" w:hAnsiTheme="minorHAnsi"/>
          <w:szCs w:val="20"/>
        </w:rPr>
      </w:pPr>
      <w:r w:rsidRPr="003412EA">
        <w:rPr>
          <w:rFonts w:asciiTheme="minorHAnsi" w:hAnsiTheme="minorHAnsi"/>
          <w:i/>
          <w:szCs w:val="20"/>
        </w:rPr>
        <w:t xml:space="preserve">Now the Lord seeing him walking in the </w:t>
      </w:r>
      <w:proofErr w:type="gramStart"/>
      <w:r w:rsidRPr="003412EA">
        <w:rPr>
          <w:rFonts w:asciiTheme="minorHAnsi" w:hAnsiTheme="minorHAnsi"/>
          <w:i/>
          <w:szCs w:val="20"/>
        </w:rPr>
        <w:t>market-place</w:t>
      </w:r>
      <w:proofErr w:type="gramEnd"/>
      <w:r w:rsidRPr="003412EA">
        <w:rPr>
          <w:rFonts w:asciiTheme="minorHAnsi" w:hAnsiTheme="minorHAnsi"/>
          <w:i/>
          <w:szCs w:val="20"/>
        </w:rPr>
        <w:t xml:space="preserve"> at noon said unto him: Would</w:t>
      </w:r>
      <w:r w:rsidR="003412EA">
        <w:rPr>
          <w:rFonts w:asciiTheme="minorHAnsi" w:hAnsiTheme="minorHAnsi"/>
          <w:i/>
          <w:szCs w:val="20"/>
        </w:rPr>
        <w:t xml:space="preserve"> y</w:t>
      </w:r>
      <w:r w:rsidRPr="003412EA">
        <w:rPr>
          <w:rFonts w:asciiTheme="minorHAnsi" w:hAnsiTheme="minorHAnsi"/>
          <w:i/>
          <w:szCs w:val="20"/>
        </w:rPr>
        <w:t xml:space="preserve">ou </w:t>
      </w:r>
      <w:r w:rsidR="00BD35FB">
        <w:rPr>
          <w:rFonts w:asciiTheme="minorHAnsi" w:hAnsiTheme="minorHAnsi"/>
          <w:i/>
          <w:szCs w:val="20"/>
        </w:rPr>
        <w:t xml:space="preserve">desire to </w:t>
      </w:r>
      <w:r w:rsidRPr="003412EA">
        <w:rPr>
          <w:rFonts w:asciiTheme="minorHAnsi" w:hAnsiTheme="minorHAnsi"/>
          <w:i/>
          <w:szCs w:val="20"/>
        </w:rPr>
        <w:t xml:space="preserve">buy a carpenter? And he said to him: Yea. And the Lord said to him: I have a slave that is a carpenter and I desire to sell him. </w:t>
      </w:r>
      <w:r w:rsidR="00BD35FB">
        <w:rPr>
          <w:rFonts w:asciiTheme="minorHAnsi" w:hAnsiTheme="minorHAnsi"/>
          <w:szCs w:val="20"/>
        </w:rPr>
        <w:t xml:space="preserve">Now in some Asian traditions they believe that Thomas the Twin was actually the twin brother of Jesus (also called Judas Thomas or Judas) and that their father Joseph was a carpenter. So he grew up knowing how to be a carpenter. </w:t>
      </w:r>
      <w:r w:rsidRPr="003412EA">
        <w:rPr>
          <w:rFonts w:asciiTheme="minorHAnsi" w:hAnsiTheme="minorHAnsi"/>
          <w:i/>
          <w:szCs w:val="20"/>
        </w:rPr>
        <w:t xml:space="preserve">And so saying he showed him Thomas afar off, and agreed with him for three </w:t>
      </w:r>
      <w:proofErr w:type="spellStart"/>
      <w:r w:rsidRPr="003412EA">
        <w:rPr>
          <w:rFonts w:asciiTheme="minorHAnsi" w:hAnsiTheme="minorHAnsi"/>
          <w:i/>
          <w:szCs w:val="20"/>
        </w:rPr>
        <w:t>litrae</w:t>
      </w:r>
      <w:proofErr w:type="spellEnd"/>
      <w:r w:rsidRPr="003412EA">
        <w:rPr>
          <w:rFonts w:asciiTheme="minorHAnsi" w:hAnsiTheme="minorHAnsi"/>
          <w:i/>
          <w:szCs w:val="20"/>
        </w:rPr>
        <w:t xml:space="preserve"> of silver unstamped, and wrote a deed of sale, saying: I, Jesus, the son of Joseph the carpenter, acknowledge that I have sold my</w:t>
      </w:r>
      <w:r w:rsidR="00BD35FB">
        <w:rPr>
          <w:rFonts w:asciiTheme="minorHAnsi" w:hAnsiTheme="minorHAnsi"/>
          <w:i/>
          <w:szCs w:val="20"/>
        </w:rPr>
        <w:t xml:space="preserve"> slave, Judas by name, unto you</w:t>
      </w:r>
      <w:r w:rsidRPr="003412EA">
        <w:rPr>
          <w:rFonts w:asciiTheme="minorHAnsi" w:hAnsiTheme="minorHAnsi"/>
          <w:i/>
          <w:szCs w:val="20"/>
        </w:rPr>
        <w:t xml:space="preserve"> </w:t>
      </w:r>
      <w:proofErr w:type="spellStart"/>
      <w:r w:rsidRPr="003412EA">
        <w:rPr>
          <w:rFonts w:asciiTheme="minorHAnsi" w:hAnsiTheme="minorHAnsi"/>
          <w:i/>
          <w:szCs w:val="20"/>
        </w:rPr>
        <w:t>Abbanes</w:t>
      </w:r>
      <w:proofErr w:type="spellEnd"/>
      <w:r w:rsidRPr="003412EA">
        <w:rPr>
          <w:rFonts w:asciiTheme="minorHAnsi" w:hAnsiTheme="minorHAnsi"/>
          <w:i/>
          <w:szCs w:val="20"/>
        </w:rPr>
        <w:t xml:space="preserve">, a merchant of </w:t>
      </w:r>
      <w:proofErr w:type="spellStart"/>
      <w:r w:rsidRPr="003412EA">
        <w:rPr>
          <w:rFonts w:asciiTheme="minorHAnsi" w:hAnsiTheme="minorHAnsi"/>
          <w:i/>
          <w:szCs w:val="20"/>
        </w:rPr>
        <w:t>Gundaphorus</w:t>
      </w:r>
      <w:proofErr w:type="spellEnd"/>
      <w:r w:rsidRPr="003412EA">
        <w:rPr>
          <w:rFonts w:asciiTheme="minorHAnsi" w:hAnsiTheme="minorHAnsi"/>
          <w:i/>
          <w:szCs w:val="20"/>
        </w:rPr>
        <w:t>, king of the Indians. And when the deed was finished, th</w:t>
      </w:r>
      <w:r w:rsidR="00BD35FB">
        <w:rPr>
          <w:rFonts w:asciiTheme="minorHAnsi" w:hAnsiTheme="minorHAnsi"/>
          <w:i/>
          <w:szCs w:val="20"/>
        </w:rPr>
        <w:t>e Savio</w:t>
      </w:r>
      <w:r w:rsidRPr="003412EA">
        <w:rPr>
          <w:rFonts w:asciiTheme="minorHAnsi" w:hAnsiTheme="minorHAnsi"/>
          <w:i/>
          <w:szCs w:val="20"/>
        </w:rPr>
        <w:t xml:space="preserve">r took Judas Thomas and led him away to </w:t>
      </w:r>
      <w:proofErr w:type="spellStart"/>
      <w:r w:rsidRPr="003412EA">
        <w:rPr>
          <w:rFonts w:asciiTheme="minorHAnsi" w:hAnsiTheme="minorHAnsi"/>
          <w:i/>
          <w:szCs w:val="20"/>
        </w:rPr>
        <w:t>Abbanes</w:t>
      </w:r>
      <w:proofErr w:type="spellEnd"/>
      <w:r w:rsidRPr="003412EA">
        <w:rPr>
          <w:rFonts w:asciiTheme="minorHAnsi" w:hAnsiTheme="minorHAnsi"/>
          <w:i/>
          <w:szCs w:val="20"/>
        </w:rPr>
        <w:t xml:space="preserve"> the merchant, and when </w:t>
      </w:r>
      <w:proofErr w:type="spellStart"/>
      <w:r w:rsidRPr="003412EA">
        <w:rPr>
          <w:rFonts w:asciiTheme="minorHAnsi" w:hAnsiTheme="minorHAnsi"/>
          <w:i/>
          <w:szCs w:val="20"/>
        </w:rPr>
        <w:t>Abbanes</w:t>
      </w:r>
      <w:proofErr w:type="spellEnd"/>
      <w:r w:rsidRPr="003412EA">
        <w:rPr>
          <w:rFonts w:asciiTheme="minorHAnsi" w:hAnsiTheme="minorHAnsi"/>
          <w:i/>
          <w:szCs w:val="20"/>
        </w:rPr>
        <w:t xml:space="preserve"> saw h</w:t>
      </w:r>
      <w:r w:rsidR="00BD35FB">
        <w:rPr>
          <w:rFonts w:asciiTheme="minorHAnsi" w:hAnsiTheme="minorHAnsi"/>
          <w:i/>
          <w:szCs w:val="20"/>
        </w:rPr>
        <w:t>im he said unto him: Is this your</w:t>
      </w:r>
      <w:r w:rsidRPr="003412EA">
        <w:rPr>
          <w:rFonts w:asciiTheme="minorHAnsi" w:hAnsiTheme="minorHAnsi"/>
          <w:i/>
          <w:szCs w:val="20"/>
        </w:rPr>
        <w:t xml:space="preserve"> m</w:t>
      </w:r>
      <w:r w:rsidR="00BD35FB">
        <w:rPr>
          <w:rFonts w:asciiTheme="minorHAnsi" w:hAnsiTheme="minorHAnsi"/>
          <w:i/>
          <w:szCs w:val="20"/>
        </w:rPr>
        <w:t>aster? And the apostle said: Yes</w:t>
      </w:r>
      <w:r w:rsidRPr="003412EA">
        <w:rPr>
          <w:rFonts w:asciiTheme="minorHAnsi" w:hAnsiTheme="minorHAnsi"/>
          <w:i/>
          <w:szCs w:val="20"/>
        </w:rPr>
        <w:t>, he is my Lord. An</w:t>
      </w:r>
      <w:r w:rsidR="00BD35FB">
        <w:rPr>
          <w:rFonts w:asciiTheme="minorHAnsi" w:hAnsiTheme="minorHAnsi"/>
          <w:i/>
          <w:szCs w:val="20"/>
        </w:rPr>
        <w:t>d he said: I have bought you from him. And the</w:t>
      </w:r>
      <w:r w:rsidRPr="003412EA">
        <w:rPr>
          <w:rFonts w:asciiTheme="minorHAnsi" w:hAnsiTheme="minorHAnsi"/>
          <w:i/>
          <w:szCs w:val="20"/>
        </w:rPr>
        <w:t xml:space="preserve"> apostle held his peace. </w:t>
      </w:r>
    </w:p>
    <w:p w14:paraId="1BFF0320" w14:textId="346D7676" w:rsidR="00BD35FB" w:rsidRPr="00BD35FB" w:rsidRDefault="00BD35FB" w:rsidP="00BD35FB">
      <w:pPr>
        <w:pStyle w:val="NormalWeb"/>
        <w:spacing w:before="2" w:after="2"/>
        <w:ind w:firstLine="720"/>
        <w:jc w:val="both"/>
        <w:rPr>
          <w:rFonts w:asciiTheme="minorHAnsi" w:hAnsiTheme="minorHAnsi"/>
          <w:i/>
          <w:sz w:val="24"/>
        </w:rPr>
      </w:pPr>
      <w:r w:rsidRPr="00BD35FB">
        <w:rPr>
          <w:rFonts w:asciiTheme="minorHAnsi" w:hAnsiTheme="minorHAnsi"/>
          <w:sz w:val="24"/>
        </w:rPr>
        <w:t xml:space="preserve">3. </w:t>
      </w:r>
      <w:r w:rsidRPr="00BD35FB">
        <w:rPr>
          <w:rFonts w:asciiTheme="minorHAnsi" w:hAnsiTheme="minorHAnsi"/>
          <w:i/>
          <w:sz w:val="24"/>
        </w:rPr>
        <w:t>And on the day following the apostle arose early, and having prayed and besought the</w:t>
      </w:r>
      <w:r>
        <w:rPr>
          <w:rFonts w:asciiTheme="minorHAnsi" w:hAnsiTheme="minorHAnsi"/>
          <w:i/>
          <w:sz w:val="24"/>
        </w:rPr>
        <w:t xml:space="preserve"> Lord he said: I will go wherever </w:t>
      </w:r>
      <w:proofErr w:type="gramStart"/>
      <w:r>
        <w:rPr>
          <w:rFonts w:asciiTheme="minorHAnsi" w:hAnsiTheme="minorHAnsi"/>
          <w:i/>
          <w:sz w:val="24"/>
        </w:rPr>
        <w:t>You</w:t>
      </w:r>
      <w:proofErr w:type="gramEnd"/>
      <w:r>
        <w:rPr>
          <w:rFonts w:asciiTheme="minorHAnsi" w:hAnsiTheme="minorHAnsi"/>
          <w:i/>
          <w:sz w:val="24"/>
        </w:rPr>
        <w:t xml:space="preserve"> desire, Lord Jesus: Your</w:t>
      </w:r>
      <w:r w:rsidRPr="00BD35FB">
        <w:rPr>
          <w:rFonts w:asciiTheme="minorHAnsi" w:hAnsiTheme="minorHAnsi"/>
          <w:i/>
          <w:sz w:val="24"/>
        </w:rPr>
        <w:t xml:space="preserve"> will be done. And he departed unto </w:t>
      </w:r>
      <w:proofErr w:type="spellStart"/>
      <w:r w:rsidRPr="00BD35FB">
        <w:rPr>
          <w:rFonts w:asciiTheme="minorHAnsi" w:hAnsiTheme="minorHAnsi"/>
          <w:i/>
          <w:sz w:val="24"/>
        </w:rPr>
        <w:t>Abbanes</w:t>
      </w:r>
      <w:proofErr w:type="spellEnd"/>
      <w:r w:rsidRPr="00BD35FB">
        <w:rPr>
          <w:rFonts w:asciiTheme="minorHAnsi" w:hAnsiTheme="minorHAnsi"/>
          <w:i/>
          <w:sz w:val="24"/>
        </w:rPr>
        <w:t xml:space="preserve"> the merchant, taking with him nothing at all </w:t>
      </w:r>
      <w:r>
        <w:rPr>
          <w:rFonts w:asciiTheme="minorHAnsi" w:hAnsiTheme="minorHAnsi"/>
          <w:i/>
          <w:sz w:val="24"/>
        </w:rPr>
        <w:t>except</w:t>
      </w:r>
      <w:r w:rsidRPr="00BD35FB">
        <w:rPr>
          <w:rFonts w:asciiTheme="minorHAnsi" w:hAnsiTheme="minorHAnsi"/>
          <w:i/>
          <w:sz w:val="24"/>
        </w:rPr>
        <w:t xml:space="preserve"> only his price. For the Lord had g</w:t>
      </w:r>
      <w:r>
        <w:rPr>
          <w:rFonts w:asciiTheme="minorHAnsi" w:hAnsiTheme="minorHAnsi"/>
          <w:i/>
          <w:sz w:val="24"/>
        </w:rPr>
        <w:t xml:space="preserve">iven it to him, saying: Let </w:t>
      </w:r>
      <w:r w:rsidRPr="00BD35FB">
        <w:rPr>
          <w:rFonts w:asciiTheme="minorHAnsi" w:hAnsiTheme="minorHAnsi"/>
          <w:i/>
          <w:sz w:val="24"/>
        </w:rPr>
        <w:t>y</w:t>
      </w:r>
      <w:r>
        <w:rPr>
          <w:rFonts w:asciiTheme="minorHAnsi" w:hAnsiTheme="minorHAnsi"/>
          <w:i/>
          <w:sz w:val="24"/>
        </w:rPr>
        <w:t xml:space="preserve">our price also be with </w:t>
      </w:r>
      <w:proofErr w:type="gramStart"/>
      <w:r>
        <w:rPr>
          <w:rFonts w:asciiTheme="minorHAnsi" w:hAnsiTheme="minorHAnsi"/>
          <w:i/>
          <w:sz w:val="24"/>
        </w:rPr>
        <w:t>your</w:t>
      </w:r>
      <w:proofErr w:type="gramEnd"/>
      <w:r w:rsidRPr="00BD35FB">
        <w:rPr>
          <w:rFonts w:asciiTheme="minorHAnsi" w:hAnsiTheme="minorHAnsi"/>
          <w:i/>
          <w:sz w:val="24"/>
        </w:rPr>
        <w:t>,</w:t>
      </w:r>
      <w:r>
        <w:rPr>
          <w:rFonts w:asciiTheme="minorHAnsi" w:hAnsiTheme="minorHAnsi"/>
          <w:i/>
          <w:sz w:val="24"/>
        </w:rPr>
        <w:t xml:space="preserve"> together with my grace, wherever you go</w:t>
      </w:r>
      <w:r w:rsidRPr="00BD35FB">
        <w:rPr>
          <w:rFonts w:asciiTheme="minorHAnsi" w:hAnsiTheme="minorHAnsi"/>
          <w:i/>
          <w:sz w:val="24"/>
        </w:rPr>
        <w:t xml:space="preserve">. </w:t>
      </w:r>
    </w:p>
    <w:p w14:paraId="212797C0" w14:textId="54044856" w:rsidR="00BD35FB" w:rsidRPr="00BD35FB" w:rsidRDefault="00BD35FB" w:rsidP="00B57048">
      <w:pPr>
        <w:spacing w:beforeLines="1" w:before="2" w:afterLines="1" w:after="2"/>
        <w:ind w:firstLine="720"/>
        <w:jc w:val="both"/>
        <w:rPr>
          <w:rFonts w:asciiTheme="minorHAnsi" w:hAnsiTheme="minorHAnsi"/>
          <w:i/>
          <w:szCs w:val="20"/>
        </w:rPr>
      </w:pPr>
      <w:r w:rsidRPr="00BD35FB">
        <w:rPr>
          <w:rFonts w:asciiTheme="minorHAnsi" w:hAnsiTheme="minorHAnsi"/>
          <w:i/>
          <w:szCs w:val="20"/>
        </w:rPr>
        <w:t>And the apostle fo</w:t>
      </w:r>
      <w:r>
        <w:rPr>
          <w:rFonts w:asciiTheme="minorHAnsi" w:hAnsiTheme="minorHAnsi"/>
          <w:i/>
          <w:szCs w:val="20"/>
        </w:rPr>
        <w:t xml:space="preserve">und </w:t>
      </w:r>
      <w:proofErr w:type="spellStart"/>
      <w:r>
        <w:rPr>
          <w:rFonts w:asciiTheme="minorHAnsi" w:hAnsiTheme="minorHAnsi"/>
          <w:i/>
          <w:szCs w:val="20"/>
        </w:rPr>
        <w:t>Abbanes</w:t>
      </w:r>
      <w:proofErr w:type="spellEnd"/>
      <w:r>
        <w:rPr>
          <w:rFonts w:asciiTheme="minorHAnsi" w:hAnsiTheme="minorHAnsi"/>
          <w:i/>
          <w:szCs w:val="20"/>
        </w:rPr>
        <w:t xml:space="preserve"> carrying his bags</w:t>
      </w:r>
      <w:r w:rsidRPr="00BD35FB">
        <w:rPr>
          <w:rFonts w:asciiTheme="minorHAnsi" w:hAnsiTheme="minorHAnsi"/>
          <w:i/>
          <w:szCs w:val="20"/>
        </w:rPr>
        <w:t xml:space="preserve"> on board the ship; so he also began to carry it aboard with hi</w:t>
      </w:r>
      <w:r>
        <w:rPr>
          <w:rFonts w:asciiTheme="minorHAnsi" w:hAnsiTheme="minorHAnsi"/>
          <w:i/>
          <w:szCs w:val="20"/>
        </w:rPr>
        <w:t>m. And when they were o</w:t>
      </w:r>
      <w:r w:rsidRPr="00BD35FB">
        <w:rPr>
          <w:rFonts w:asciiTheme="minorHAnsi" w:hAnsiTheme="minorHAnsi"/>
          <w:i/>
          <w:szCs w:val="20"/>
        </w:rPr>
        <w:t xml:space="preserve">n the ship and were set down </w:t>
      </w:r>
      <w:proofErr w:type="spellStart"/>
      <w:r w:rsidRPr="00BD35FB">
        <w:rPr>
          <w:rFonts w:asciiTheme="minorHAnsi" w:hAnsiTheme="minorHAnsi"/>
          <w:i/>
          <w:szCs w:val="20"/>
        </w:rPr>
        <w:t>Abbanes</w:t>
      </w:r>
      <w:proofErr w:type="spellEnd"/>
      <w:r w:rsidRPr="00BD35FB">
        <w:rPr>
          <w:rFonts w:asciiTheme="minorHAnsi" w:hAnsiTheme="minorHAnsi"/>
          <w:i/>
          <w:szCs w:val="20"/>
        </w:rPr>
        <w:t xml:space="preserve"> questioned the apostle, saying: What craftsmanship </w:t>
      </w:r>
      <w:r>
        <w:rPr>
          <w:rFonts w:asciiTheme="minorHAnsi" w:hAnsiTheme="minorHAnsi"/>
          <w:i/>
          <w:szCs w:val="20"/>
        </w:rPr>
        <w:t xml:space="preserve">do you </w:t>
      </w:r>
      <w:r w:rsidRPr="00BD35FB">
        <w:rPr>
          <w:rFonts w:asciiTheme="minorHAnsi" w:hAnsiTheme="minorHAnsi"/>
          <w:i/>
          <w:szCs w:val="20"/>
        </w:rPr>
        <w:t xml:space="preserve">know? And he said: In wood I can make ploughs and yokes and augers (ox-goads, Syr.), and boats and oars for boats and masts and pulleys; and in stone, pillars and temples and court-houses for kings. And </w:t>
      </w:r>
      <w:proofErr w:type="spellStart"/>
      <w:r w:rsidRPr="00BD35FB">
        <w:rPr>
          <w:rFonts w:asciiTheme="minorHAnsi" w:hAnsiTheme="minorHAnsi"/>
          <w:i/>
          <w:szCs w:val="20"/>
        </w:rPr>
        <w:t>Abban</w:t>
      </w:r>
      <w:r>
        <w:rPr>
          <w:rFonts w:asciiTheme="minorHAnsi" w:hAnsiTheme="minorHAnsi"/>
          <w:i/>
          <w:szCs w:val="20"/>
        </w:rPr>
        <w:t>es</w:t>
      </w:r>
      <w:proofErr w:type="spellEnd"/>
      <w:r>
        <w:rPr>
          <w:rFonts w:asciiTheme="minorHAnsi" w:hAnsiTheme="minorHAnsi"/>
          <w:i/>
          <w:szCs w:val="20"/>
        </w:rPr>
        <w:t xml:space="preserve"> the merchant said to him: </w:t>
      </w:r>
      <w:proofErr w:type="gramStart"/>
      <w:r>
        <w:rPr>
          <w:rFonts w:asciiTheme="minorHAnsi" w:hAnsiTheme="minorHAnsi"/>
          <w:i/>
          <w:szCs w:val="20"/>
        </w:rPr>
        <w:t>Yes</w:t>
      </w:r>
      <w:r w:rsidRPr="00BD35FB">
        <w:rPr>
          <w:rFonts w:asciiTheme="minorHAnsi" w:hAnsiTheme="minorHAnsi"/>
          <w:i/>
          <w:szCs w:val="20"/>
        </w:rPr>
        <w:t xml:space="preserve">, </w:t>
      </w:r>
      <w:r>
        <w:rPr>
          <w:rFonts w:asciiTheme="minorHAnsi" w:hAnsiTheme="minorHAnsi"/>
          <w:i/>
          <w:szCs w:val="20"/>
        </w:rPr>
        <w:t>that</w:t>
      </w:r>
      <w:proofErr w:type="gramEnd"/>
      <w:r>
        <w:rPr>
          <w:rFonts w:asciiTheme="minorHAnsi" w:hAnsiTheme="minorHAnsi"/>
          <w:i/>
          <w:szCs w:val="20"/>
        </w:rPr>
        <w:t xml:space="preserve"> is the kind of</w:t>
      </w:r>
      <w:r w:rsidRPr="00BD35FB">
        <w:rPr>
          <w:rFonts w:asciiTheme="minorHAnsi" w:hAnsiTheme="minorHAnsi"/>
          <w:i/>
          <w:szCs w:val="20"/>
        </w:rPr>
        <w:t xml:space="preserve"> workman that we need. They began then to sai</w:t>
      </w:r>
      <w:r>
        <w:rPr>
          <w:rFonts w:asciiTheme="minorHAnsi" w:hAnsiTheme="minorHAnsi"/>
          <w:i/>
          <w:szCs w:val="20"/>
        </w:rPr>
        <w:t>l homeward; and they had a favo</w:t>
      </w:r>
      <w:r w:rsidRPr="00BD35FB">
        <w:rPr>
          <w:rFonts w:asciiTheme="minorHAnsi" w:hAnsiTheme="minorHAnsi"/>
          <w:i/>
          <w:szCs w:val="20"/>
        </w:rPr>
        <w:t xml:space="preserve">rable wind, and sailed prosperously till they reached </w:t>
      </w:r>
      <w:proofErr w:type="spellStart"/>
      <w:r w:rsidRPr="00BD35FB">
        <w:rPr>
          <w:rFonts w:asciiTheme="minorHAnsi" w:hAnsiTheme="minorHAnsi"/>
          <w:i/>
          <w:szCs w:val="20"/>
        </w:rPr>
        <w:t>Andrapolis</w:t>
      </w:r>
      <w:proofErr w:type="spellEnd"/>
      <w:r w:rsidR="005E78E4">
        <w:rPr>
          <w:rFonts w:asciiTheme="minorHAnsi" w:hAnsiTheme="minorHAnsi"/>
          <w:i/>
          <w:szCs w:val="20"/>
        </w:rPr>
        <w:t xml:space="preserve"> </w:t>
      </w:r>
      <w:r w:rsidR="005E78E4">
        <w:rPr>
          <w:rFonts w:asciiTheme="minorHAnsi" w:hAnsiTheme="minorHAnsi"/>
          <w:szCs w:val="20"/>
        </w:rPr>
        <w:t xml:space="preserve">(Gk. also called </w:t>
      </w:r>
      <w:proofErr w:type="spellStart"/>
      <w:r w:rsidR="005E78E4">
        <w:rPr>
          <w:rFonts w:asciiTheme="minorHAnsi" w:hAnsiTheme="minorHAnsi"/>
          <w:szCs w:val="20"/>
        </w:rPr>
        <w:t>Sandaruk</w:t>
      </w:r>
      <w:proofErr w:type="spellEnd"/>
      <w:r w:rsidR="005E78E4">
        <w:rPr>
          <w:rFonts w:asciiTheme="minorHAnsi" w:hAnsiTheme="minorHAnsi"/>
          <w:szCs w:val="20"/>
        </w:rPr>
        <w:t>)</w:t>
      </w:r>
      <w:r w:rsidRPr="00BD35FB">
        <w:rPr>
          <w:rFonts w:asciiTheme="minorHAnsi" w:hAnsiTheme="minorHAnsi"/>
          <w:i/>
          <w:szCs w:val="20"/>
        </w:rPr>
        <w:t xml:space="preserve">, a royal city. </w:t>
      </w:r>
    </w:p>
    <w:p w14:paraId="06F57247" w14:textId="496F077C" w:rsidR="00113DCE" w:rsidRDefault="00DE7643" w:rsidP="00B57048">
      <w:pPr>
        <w:spacing w:beforeLines="1" w:before="2" w:afterLines="1" w:after="2"/>
        <w:ind w:firstLine="720"/>
        <w:jc w:val="both"/>
        <w:rPr>
          <w:rFonts w:asciiTheme="minorHAnsi" w:hAnsiTheme="minorHAnsi"/>
          <w:szCs w:val="20"/>
        </w:rPr>
      </w:pPr>
      <w:r w:rsidRPr="00DE7643">
        <w:rPr>
          <w:rFonts w:asciiTheme="minorHAnsi" w:hAnsiTheme="minorHAnsi"/>
          <w:noProof/>
          <w:szCs w:val="20"/>
        </w:rPr>
        <w:drawing>
          <wp:anchor distT="0" distB="0" distL="114300" distR="114300" simplePos="0" relativeHeight="251665408" behindDoc="0" locked="0" layoutInCell="1" allowOverlap="1" wp14:anchorId="245EB9DF" wp14:editId="3E962B3C">
            <wp:simplePos x="0" y="0"/>
            <wp:positionH relativeFrom="column">
              <wp:posOffset>0</wp:posOffset>
            </wp:positionH>
            <wp:positionV relativeFrom="paragraph">
              <wp:posOffset>276225</wp:posOffset>
            </wp:positionV>
            <wp:extent cx="2286000" cy="17145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E25C2">
        <w:rPr>
          <w:rFonts w:asciiTheme="minorHAnsi" w:hAnsiTheme="minorHAnsi"/>
          <w:szCs w:val="20"/>
        </w:rPr>
        <w:t>Well, this story cannot be proven but another thing that we do know is that in the first century there was a lot of traveling going on, especially by ship between India and the Roman Empire.</w:t>
      </w:r>
      <w:r w:rsidR="00665E8A">
        <w:rPr>
          <w:rFonts w:asciiTheme="minorHAnsi" w:hAnsiTheme="minorHAnsi"/>
          <w:szCs w:val="20"/>
        </w:rPr>
        <w:t xml:space="preserve"> Strabo, the guy who drew that 1 century map, said in his book </w:t>
      </w:r>
      <w:proofErr w:type="spellStart"/>
      <w:r w:rsidR="00665E8A">
        <w:rPr>
          <w:rFonts w:asciiTheme="minorHAnsi" w:hAnsiTheme="minorHAnsi"/>
          <w:i/>
          <w:szCs w:val="20"/>
        </w:rPr>
        <w:t>Geographica</w:t>
      </w:r>
      <w:proofErr w:type="spellEnd"/>
      <w:r w:rsidR="00665E8A">
        <w:rPr>
          <w:rFonts w:asciiTheme="minorHAnsi" w:hAnsiTheme="minorHAnsi"/>
          <w:i/>
          <w:szCs w:val="20"/>
        </w:rPr>
        <w:t xml:space="preserve"> </w:t>
      </w:r>
      <w:r w:rsidR="00665E8A">
        <w:rPr>
          <w:rFonts w:asciiTheme="minorHAnsi" w:hAnsiTheme="minorHAnsi"/>
          <w:szCs w:val="20"/>
        </w:rPr>
        <w:t>that when he visited Egypt about the time of Christ he found as many as 120 ships a year sailing from the Egyptian head of the Red Sea (2. 5.12). That would be about one ship going to India every 3 days. The winds were favorable from May to September. The whole trip, including three weeks from Alexandria to the Red Sea, could now be done in 94 days</w:t>
      </w:r>
      <w:r w:rsidR="00913AC8">
        <w:rPr>
          <w:rFonts w:asciiTheme="minorHAnsi" w:hAnsiTheme="minorHAnsi"/>
          <w:szCs w:val="20"/>
        </w:rPr>
        <w:t>. The ships would carry slaves, wine, coral, glass and British tin from the Mediterranean to India. And then they would bring back peacocks and ivory, pepper and spice, Kashmir wool and precious jewels.</w:t>
      </w:r>
      <w:r w:rsidR="00893D10">
        <w:rPr>
          <w:rFonts w:asciiTheme="minorHAnsi" w:hAnsiTheme="minorHAnsi"/>
          <w:szCs w:val="20"/>
        </w:rPr>
        <w:t xml:space="preserve"> </w:t>
      </w:r>
    </w:p>
    <w:p w14:paraId="25DB0145" w14:textId="3FA56755" w:rsidR="005D62FF" w:rsidRDefault="002B4ACC" w:rsidP="00C2216B">
      <w:pPr>
        <w:spacing w:beforeLines="1" w:before="2" w:afterLines="1" w:after="2"/>
        <w:ind w:firstLine="720"/>
        <w:jc w:val="both"/>
        <w:rPr>
          <w:rFonts w:asciiTheme="minorHAnsi" w:hAnsiTheme="minorHAnsi"/>
          <w:szCs w:val="20"/>
        </w:rPr>
      </w:pPr>
      <w:r w:rsidRPr="002B4ACC">
        <w:rPr>
          <w:rFonts w:asciiTheme="minorHAnsi" w:hAnsiTheme="minorHAnsi"/>
          <w:noProof/>
          <w:szCs w:val="20"/>
        </w:rPr>
        <w:drawing>
          <wp:anchor distT="0" distB="0" distL="114300" distR="114300" simplePos="0" relativeHeight="251666432" behindDoc="0" locked="0" layoutInCell="1" allowOverlap="1" wp14:anchorId="576DB29D" wp14:editId="2CB81781">
            <wp:simplePos x="0" y="0"/>
            <wp:positionH relativeFrom="column">
              <wp:posOffset>0</wp:posOffset>
            </wp:positionH>
            <wp:positionV relativeFrom="paragraph">
              <wp:posOffset>-130175</wp:posOffset>
            </wp:positionV>
            <wp:extent cx="2286000" cy="17145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93D10">
        <w:rPr>
          <w:rFonts w:asciiTheme="minorHAnsi" w:hAnsiTheme="minorHAnsi"/>
          <w:szCs w:val="20"/>
        </w:rPr>
        <w:t>The books and traditions of Thomas Christians in India also believe that Thomas came to India, then went to China and returned to India.</w:t>
      </w:r>
      <w:r w:rsidR="00DD3B4C">
        <w:rPr>
          <w:rFonts w:asciiTheme="minorHAnsi" w:hAnsiTheme="minorHAnsi"/>
          <w:szCs w:val="20"/>
        </w:rPr>
        <w:t xml:space="preserve"> </w:t>
      </w:r>
      <w:r w:rsidR="00E038DE">
        <w:rPr>
          <w:rFonts w:asciiTheme="minorHAnsi" w:hAnsiTheme="minorHAnsi"/>
          <w:szCs w:val="20"/>
        </w:rPr>
        <w:t xml:space="preserve">They believe he was speared to death outside the city of Madras. </w:t>
      </w:r>
      <w:r>
        <w:rPr>
          <w:rFonts w:asciiTheme="minorHAnsi" w:hAnsiTheme="minorHAnsi"/>
          <w:szCs w:val="20"/>
        </w:rPr>
        <w:t xml:space="preserve">Today there is </w:t>
      </w:r>
      <w:proofErr w:type="gramStart"/>
      <w:r>
        <w:rPr>
          <w:rFonts w:asciiTheme="minorHAnsi" w:hAnsiTheme="minorHAnsi"/>
          <w:szCs w:val="20"/>
        </w:rPr>
        <w:t>a</w:t>
      </w:r>
      <w:proofErr w:type="gramEnd"/>
      <w:r>
        <w:rPr>
          <w:rFonts w:asciiTheme="minorHAnsi" w:hAnsiTheme="minorHAnsi"/>
          <w:szCs w:val="20"/>
        </w:rPr>
        <w:t xml:space="preserve"> St Thomas Basilica with a burial site to represent the place where he was killed and buried. Except for one small bone from his hand his body was later (232 AD) moved to the city of Edessa. This was the same time that the books “Acts of Thomas” was written.</w:t>
      </w:r>
    </w:p>
    <w:p w14:paraId="760AF7C9" w14:textId="77777777" w:rsidR="0022208D" w:rsidRDefault="0022208D" w:rsidP="00C2216B">
      <w:pPr>
        <w:spacing w:beforeLines="1" w:before="2" w:afterLines="1" w:after="2"/>
        <w:ind w:firstLine="720"/>
        <w:jc w:val="both"/>
        <w:rPr>
          <w:rFonts w:asciiTheme="minorHAnsi" w:hAnsiTheme="minorHAnsi"/>
          <w:szCs w:val="20"/>
        </w:rPr>
      </w:pPr>
    </w:p>
    <w:p w14:paraId="1DD0C59E" w14:textId="6D3A11F1" w:rsidR="0022208D" w:rsidRPr="0022208D" w:rsidRDefault="0022208D" w:rsidP="0022208D">
      <w:pPr>
        <w:spacing w:beforeLines="1" w:before="2" w:afterLines="1" w:after="2"/>
        <w:jc w:val="both"/>
        <w:rPr>
          <w:rFonts w:asciiTheme="minorHAnsi" w:hAnsiTheme="minorHAnsi"/>
          <w:b/>
          <w:szCs w:val="20"/>
        </w:rPr>
      </w:pPr>
      <w:r w:rsidRPr="0022208D">
        <w:rPr>
          <w:rFonts w:asciiTheme="minorHAnsi" w:hAnsiTheme="minorHAnsi"/>
          <w:b/>
          <w:szCs w:val="20"/>
        </w:rPr>
        <w:t>The Church at Antioch</w:t>
      </w:r>
    </w:p>
    <w:p w14:paraId="08D21CA5" w14:textId="4779F4FB" w:rsidR="005D62FF" w:rsidRDefault="003817FA" w:rsidP="00C643C9">
      <w:pPr>
        <w:spacing w:after="0"/>
        <w:ind w:firstLine="720"/>
        <w:jc w:val="both"/>
        <w:rPr>
          <w:rFonts w:asciiTheme="minorHAnsi" w:eastAsia="Times New Roman" w:hAnsiTheme="minorHAnsi"/>
          <w:color w:val="000000"/>
          <w:shd w:val="clear" w:color="auto" w:fill="FFFFFF"/>
        </w:rPr>
      </w:pPr>
      <w:r w:rsidRPr="003817FA">
        <w:rPr>
          <w:rFonts w:asciiTheme="minorHAnsi" w:eastAsia="Times New Roman" w:hAnsiTheme="minorHAnsi"/>
          <w:noProof/>
          <w:color w:val="000000"/>
          <w:shd w:val="clear" w:color="auto" w:fill="FFFFFF"/>
        </w:rPr>
        <w:drawing>
          <wp:anchor distT="0" distB="0" distL="114300" distR="114300" simplePos="0" relativeHeight="251667456" behindDoc="0" locked="0" layoutInCell="1" allowOverlap="1" wp14:anchorId="4FC38341" wp14:editId="7DD1B92F">
            <wp:simplePos x="0" y="0"/>
            <wp:positionH relativeFrom="column">
              <wp:posOffset>0</wp:posOffset>
            </wp:positionH>
            <wp:positionV relativeFrom="paragraph">
              <wp:posOffset>89535</wp:posOffset>
            </wp:positionV>
            <wp:extent cx="2286000" cy="17145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D62FF">
        <w:rPr>
          <w:rFonts w:asciiTheme="minorHAnsi" w:eastAsia="Times New Roman" w:hAnsiTheme="minorHAnsi"/>
          <w:color w:val="000000"/>
          <w:shd w:val="clear" w:color="auto" w:fill="FFFFFF"/>
        </w:rPr>
        <w:t>Christianity began in Jerusalem and then spread throughout Judea and Samaria. When it started to go out to the ends of the earth the center of Christianity moved from Jerusalem to Antioch</w:t>
      </w:r>
      <w:r w:rsidR="00C2216B">
        <w:rPr>
          <w:rFonts w:asciiTheme="minorHAnsi" w:eastAsia="Times New Roman" w:hAnsiTheme="minorHAnsi"/>
          <w:color w:val="000000"/>
          <w:shd w:val="clear" w:color="auto" w:fill="FFFFFF"/>
        </w:rPr>
        <w:t xml:space="preserve"> (Today this is in the country of Turkey right next to Syria</w:t>
      </w:r>
      <w:r>
        <w:rPr>
          <w:rFonts w:asciiTheme="minorHAnsi" w:eastAsia="Times New Roman" w:hAnsiTheme="minorHAnsi"/>
          <w:color w:val="000000"/>
          <w:shd w:val="clear" w:color="auto" w:fill="FFFFFF"/>
        </w:rPr>
        <w:t>)</w:t>
      </w:r>
      <w:r w:rsidR="005D62FF">
        <w:rPr>
          <w:rFonts w:asciiTheme="minorHAnsi" w:eastAsia="Times New Roman" w:hAnsiTheme="minorHAnsi"/>
          <w:color w:val="000000"/>
          <w:shd w:val="clear" w:color="auto" w:fill="FFFFFF"/>
        </w:rPr>
        <w:t xml:space="preserve">. </w:t>
      </w:r>
      <w:r w:rsidR="002C6C27">
        <w:rPr>
          <w:rFonts w:asciiTheme="minorHAnsi" w:eastAsia="Times New Roman" w:hAnsiTheme="minorHAnsi"/>
          <w:color w:val="000000"/>
          <w:shd w:val="clear" w:color="auto" w:fill="FFFFFF"/>
        </w:rPr>
        <w:t>In Acts 11:19-26 it says that when Stephen got stoned many Christians left Jerusalem because of the persecution and when to places like Phoenicia, Cyprus and Antioch. At first they were sharing the gospel just with the Jews in Antioch but then guys like Barnabas (who was from Cyprus) came and started sharing the gospel with Greeks in Antioch. And a great number of people believed and became followers of Jesus Christ. Barnabas went to Tarsus and found Saul and brought him to Antioch</w:t>
      </w:r>
      <w:r w:rsidR="00D15CF8">
        <w:rPr>
          <w:rFonts w:asciiTheme="minorHAnsi" w:eastAsia="Times New Roman" w:hAnsiTheme="minorHAnsi"/>
          <w:color w:val="000000"/>
          <w:shd w:val="clear" w:color="auto" w:fill="FFFFFF"/>
        </w:rPr>
        <w:t xml:space="preserve"> and for 12 months Saul served in this church</w:t>
      </w:r>
      <w:r w:rsidR="002C6C27">
        <w:rPr>
          <w:rFonts w:asciiTheme="minorHAnsi" w:eastAsia="Times New Roman" w:hAnsiTheme="minorHAnsi"/>
          <w:color w:val="000000"/>
          <w:shd w:val="clear" w:color="auto" w:fill="FFFFFF"/>
        </w:rPr>
        <w:t xml:space="preserve">. And the disciples were first called Christians at Antioch. </w:t>
      </w:r>
      <w:r w:rsidR="00D15CF8">
        <w:rPr>
          <w:rFonts w:asciiTheme="minorHAnsi" w:eastAsia="Times New Roman" w:hAnsiTheme="minorHAnsi"/>
          <w:color w:val="000000"/>
          <w:shd w:val="clear" w:color="auto" w:fill="FFFFFF"/>
        </w:rPr>
        <w:t>Galatians 2:11-13 tells about a time Peter came up to Antioch.</w:t>
      </w:r>
    </w:p>
    <w:p w14:paraId="6FEFA576" w14:textId="77777777" w:rsidR="00D15CF8" w:rsidRDefault="002C6C27" w:rsidP="00C643C9">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In Acts 13 we see that the church at Antioch was very international with Africans, Europeans and Asians. We also see them sending out missionaries from </w:t>
      </w:r>
      <w:proofErr w:type="gramStart"/>
      <w:r>
        <w:rPr>
          <w:rFonts w:asciiTheme="minorHAnsi" w:eastAsia="Times New Roman" w:hAnsiTheme="minorHAnsi"/>
          <w:color w:val="000000"/>
          <w:shd w:val="clear" w:color="auto" w:fill="FFFFFF"/>
        </w:rPr>
        <w:t>their</w:t>
      </w:r>
      <w:proofErr w:type="gramEnd"/>
      <w:r>
        <w:rPr>
          <w:rFonts w:asciiTheme="minorHAnsi" w:eastAsia="Times New Roman" w:hAnsiTheme="minorHAnsi"/>
          <w:color w:val="000000"/>
          <w:shd w:val="clear" w:color="auto" w:fill="FFFFFF"/>
        </w:rPr>
        <w:t xml:space="preserve"> church. Every time Paul went</w:t>
      </w:r>
      <w:r w:rsidR="00D15CF8">
        <w:rPr>
          <w:rFonts w:asciiTheme="minorHAnsi" w:eastAsia="Times New Roman" w:hAnsiTheme="minorHAnsi"/>
          <w:color w:val="000000"/>
          <w:shd w:val="clear" w:color="auto" w:fill="FFFFFF"/>
        </w:rPr>
        <w:t xml:space="preserve"> on one of his missionary journ</w:t>
      </w:r>
      <w:r>
        <w:rPr>
          <w:rFonts w:asciiTheme="minorHAnsi" w:eastAsia="Times New Roman" w:hAnsiTheme="minorHAnsi"/>
          <w:color w:val="000000"/>
          <w:shd w:val="clear" w:color="auto" w:fill="FFFFFF"/>
        </w:rPr>
        <w:t>e</w:t>
      </w:r>
      <w:r w:rsidR="00D15CF8">
        <w:rPr>
          <w:rFonts w:asciiTheme="minorHAnsi" w:eastAsia="Times New Roman" w:hAnsiTheme="minorHAnsi"/>
          <w:color w:val="000000"/>
          <w:shd w:val="clear" w:color="auto" w:fill="FFFFFF"/>
        </w:rPr>
        <w:t>y</w:t>
      </w:r>
      <w:r>
        <w:rPr>
          <w:rFonts w:asciiTheme="minorHAnsi" w:eastAsia="Times New Roman" w:hAnsiTheme="minorHAnsi"/>
          <w:color w:val="000000"/>
          <w:shd w:val="clear" w:color="auto" w:fill="FFFFFF"/>
        </w:rPr>
        <w:t>s he started his journey from Antioch and at the end he would come back and report what happened to this church. And then he would be sent out again.</w:t>
      </w:r>
      <w:r w:rsidR="00D15CF8">
        <w:rPr>
          <w:rFonts w:asciiTheme="minorHAnsi" w:eastAsia="Times New Roman" w:hAnsiTheme="minorHAnsi"/>
          <w:color w:val="000000"/>
          <w:shd w:val="clear" w:color="auto" w:fill="FFFFFF"/>
        </w:rPr>
        <w:t xml:space="preserve"> </w:t>
      </w:r>
    </w:p>
    <w:p w14:paraId="04FD6B84" w14:textId="2142BA26" w:rsidR="002C6C27" w:rsidRDefault="003817FA" w:rsidP="00C643C9">
      <w:pPr>
        <w:spacing w:after="0"/>
        <w:ind w:firstLine="720"/>
        <w:jc w:val="both"/>
        <w:rPr>
          <w:rFonts w:asciiTheme="minorHAnsi" w:eastAsia="Times New Roman" w:hAnsiTheme="minorHAnsi"/>
          <w:color w:val="000000"/>
          <w:shd w:val="clear" w:color="auto" w:fill="FFFFFF"/>
        </w:rPr>
      </w:pPr>
      <w:r w:rsidRPr="003817FA">
        <w:rPr>
          <w:rFonts w:asciiTheme="minorHAnsi" w:eastAsia="Times New Roman" w:hAnsiTheme="minorHAnsi"/>
          <w:noProof/>
          <w:color w:val="000000"/>
          <w:shd w:val="clear" w:color="auto" w:fill="FFFFFF"/>
        </w:rPr>
        <w:drawing>
          <wp:anchor distT="0" distB="0" distL="114300" distR="114300" simplePos="0" relativeHeight="251668480" behindDoc="0" locked="0" layoutInCell="1" allowOverlap="1" wp14:anchorId="18546280" wp14:editId="02F0DEB2">
            <wp:simplePos x="0" y="0"/>
            <wp:positionH relativeFrom="column">
              <wp:posOffset>0</wp:posOffset>
            </wp:positionH>
            <wp:positionV relativeFrom="paragraph">
              <wp:posOffset>542290</wp:posOffset>
            </wp:positionV>
            <wp:extent cx="1828800" cy="13716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5CF8">
        <w:rPr>
          <w:rFonts w:asciiTheme="minorHAnsi" w:eastAsia="Times New Roman" w:hAnsiTheme="minorHAnsi"/>
          <w:color w:val="000000"/>
          <w:shd w:val="clear" w:color="auto" w:fill="FFFFFF"/>
        </w:rPr>
        <w:t>Now eventually in the Bible and in Western church history we see that the focus of Christianity later moved from Antioch to Ephesus and then to Rome.  But what we don’t hear much abou</w:t>
      </w:r>
      <w:r w:rsidR="00C643C9">
        <w:rPr>
          <w:rFonts w:asciiTheme="minorHAnsi" w:eastAsia="Times New Roman" w:hAnsiTheme="minorHAnsi"/>
          <w:color w:val="000000"/>
          <w:shd w:val="clear" w:color="auto" w:fill="FFFFFF"/>
        </w:rPr>
        <w:t xml:space="preserve">t is that the church also went </w:t>
      </w:r>
      <w:proofErr w:type="gramStart"/>
      <w:r w:rsidR="00C643C9">
        <w:rPr>
          <w:rFonts w:asciiTheme="minorHAnsi" w:eastAsia="Times New Roman" w:hAnsiTheme="minorHAnsi"/>
          <w:color w:val="000000"/>
          <w:shd w:val="clear" w:color="auto" w:fill="FFFFFF"/>
        </w:rPr>
        <w:t>South</w:t>
      </w:r>
      <w:proofErr w:type="gramEnd"/>
      <w:r w:rsidR="00C643C9">
        <w:rPr>
          <w:rFonts w:asciiTheme="minorHAnsi" w:eastAsia="Times New Roman" w:hAnsiTheme="minorHAnsi"/>
          <w:color w:val="000000"/>
          <w:shd w:val="clear" w:color="auto" w:fill="FFFFFF"/>
        </w:rPr>
        <w:t xml:space="preserve"> to Alexandria and it went E</w:t>
      </w:r>
      <w:r w:rsidR="00D15CF8">
        <w:rPr>
          <w:rFonts w:asciiTheme="minorHAnsi" w:eastAsia="Times New Roman" w:hAnsiTheme="minorHAnsi"/>
          <w:color w:val="000000"/>
          <w:shd w:val="clear" w:color="auto" w:fill="FFFFFF"/>
        </w:rPr>
        <w:t xml:space="preserve">ast. </w:t>
      </w:r>
    </w:p>
    <w:p w14:paraId="10F318F6" w14:textId="1C270DA2" w:rsidR="003817FA" w:rsidRDefault="005D62FF" w:rsidP="00C643C9">
      <w:pPr>
        <w:spacing w:after="0"/>
        <w:ind w:firstLine="720"/>
        <w:jc w:val="both"/>
        <w:rPr>
          <w:rFonts w:asciiTheme="minorHAnsi" w:eastAsia="Times New Roman" w:hAnsiTheme="minorHAnsi"/>
          <w:color w:val="000000"/>
          <w:shd w:val="clear" w:color="auto" w:fill="FFFFFF"/>
        </w:rPr>
      </w:pPr>
      <w:r w:rsidRPr="005D62FF">
        <w:rPr>
          <w:rFonts w:asciiTheme="minorHAnsi" w:eastAsia="Times New Roman" w:hAnsiTheme="minorHAnsi"/>
          <w:color w:val="000000"/>
          <w:shd w:val="clear" w:color="auto" w:fill="FFFFFF"/>
        </w:rPr>
        <w:t>The church at Antioch became the mother of the Syrian Orthodox Church</w:t>
      </w:r>
      <w:r w:rsidR="009828AA">
        <w:rPr>
          <w:rFonts w:asciiTheme="minorHAnsi" w:eastAsia="Times New Roman" w:hAnsiTheme="minorHAnsi"/>
          <w:color w:val="000000"/>
          <w:shd w:val="clear" w:color="auto" w:fill="FFFFFF"/>
        </w:rPr>
        <w:t>.</w:t>
      </w:r>
      <w:r w:rsidRPr="005D62FF">
        <w:rPr>
          <w:rStyle w:val="FootnoteReference"/>
          <w:rFonts w:asciiTheme="minorHAnsi" w:eastAsia="Times New Roman" w:hAnsiTheme="minorHAnsi"/>
          <w:color w:val="000000"/>
          <w:shd w:val="clear" w:color="auto" w:fill="FFFFFF"/>
          <w:vertAlign w:val="baseline"/>
        </w:rPr>
        <w:t xml:space="preserve"> </w:t>
      </w:r>
      <w:r w:rsidR="009828AA">
        <w:rPr>
          <w:rStyle w:val="FootnoteReference"/>
          <w:rFonts w:asciiTheme="minorHAnsi" w:eastAsia="Times New Roman" w:hAnsiTheme="minorHAnsi"/>
          <w:color w:val="000000"/>
          <w:shd w:val="clear" w:color="auto" w:fill="FFFFFF"/>
          <w:vertAlign w:val="baseline"/>
        </w:rPr>
        <w:t xml:space="preserve">They believe that Peter </w:t>
      </w:r>
      <w:proofErr w:type="gramStart"/>
      <w:r w:rsidR="009828AA">
        <w:rPr>
          <w:rFonts w:asciiTheme="minorHAnsi" w:eastAsia="Times New Roman" w:hAnsiTheme="minorHAnsi"/>
          <w:color w:val="000000"/>
          <w:shd w:val="clear" w:color="auto" w:fill="FFFFFF"/>
        </w:rPr>
        <w:t>started</w:t>
      </w:r>
      <w:proofErr w:type="gramEnd"/>
      <w:r w:rsidR="009828AA">
        <w:rPr>
          <w:rFonts w:asciiTheme="minorHAnsi" w:eastAsia="Times New Roman" w:hAnsiTheme="minorHAnsi"/>
          <w:color w:val="000000"/>
          <w:shd w:val="clear" w:color="auto" w:fill="FFFFFF"/>
        </w:rPr>
        <w:t xml:space="preserve"> this church in 37AD</w:t>
      </w:r>
      <w:r w:rsidR="003817FA">
        <w:rPr>
          <w:rFonts w:asciiTheme="minorHAnsi" w:eastAsia="Times New Roman" w:hAnsiTheme="minorHAnsi"/>
          <w:color w:val="000000"/>
          <w:shd w:val="clear" w:color="auto" w:fill="FFFFFF"/>
        </w:rPr>
        <w:t xml:space="preserve"> in a cave</w:t>
      </w:r>
      <w:r w:rsidR="00B55772">
        <w:rPr>
          <w:rFonts w:asciiTheme="minorHAnsi" w:eastAsia="Times New Roman" w:hAnsiTheme="minorHAnsi"/>
          <w:color w:val="000000"/>
          <w:shd w:val="clear" w:color="auto" w:fill="FFFFFF"/>
        </w:rPr>
        <w:t>, that he stayed there 3 years</w:t>
      </w:r>
      <w:r w:rsidR="009828AA">
        <w:rPr>
          <w:rFonts w:asciiTheme="minorHAnsi" w:eastAsia="Times New Roman" w:hAnsiTheme="minorHAnsi"/>
          <w:color w:val="000000"/>
          <w:shd w:val="clear" w:color="auto" w:fill="FFFFFF"/>
        </w:rPr>
        <w:t xml:space="preserve"> and that he </w:t>
      </w:r>
      <w:r w:rsidR="009828AA">
        <w:rPr>
          <w:rStyle w:val="FootnoteReference"/>
          <w:rFonts w:asciiTheme="minorHAnsi" w:eastAsia="Times New Roman" w:hAnsiTheme="minorHAnsi"/>
          <w:color w:val="000000"/>
          <w:shd w:val="clear" w:color="auto" w:fill="FFFFFF"/>
          <w:vertAlign w:val="baseline"/>
        </w:rPr>
        <w:t>was the first bishop of the Patriarchate of</w:t>
      </w:r>
      <w:r w:rsidR="00B55772">
        <w:rPr>
          <w:rStyle w:val="FootnoteReference"/>
          <w:rFonts w:asciiTheme="minorHAnsi" w:eastAsia="Times New Roman" w:hAnsiTheme="minorHAnsi"/>
          <w:color w:val="000000"/>
          <w:shd w:val="clear" w:color="auto" w:fill="FFFFFF"/>
          <w:vertAlign w:val="baseline"/>
        </w:rPr>
        <w:t xml:space="preserve"> Antioch. </w:t>
      </w:r>
      <w:r w:rsidR="003817FA">
        <w:rPr>
          <w:rFonts w:asciiTheme="minorHAnsi" w:eastAsia="Times New Roman" w:hAnsiTheme="minorHAnsi"/>
          <w:color w:val="000000"/>
          <w:shd w:val="clear" w:color="auto" w:fill="FFFFFF"/>
        </w:rPr>
        <w:t>This is the traditional location of the cave of Peter’s church – but the building you see here was actually built by the Crusaders in 1100AD.</w:t>
      </w:r>
    </w:p>
    <w:p w14:paraId="0E1781E2" w14:textId="591144A5" w:rsidR="00B55772" w:rsidRDefault="00B55772" w:rsidP="00C643C9">
      <w:pPr>
        <w:spacing w:after="0"/>
        <w:ind w:firstLine="720"/>
        <w:jc w:val="both"/>
        <w:rPr>
          <w:rFonts w:asciiTheme="minorHAnsi" w:eastAsia="Times New Roman" w:hAnsiTheme="minorHAnsi"/>
          <w:color w:val="000000"/>
          <w:shd w:val="clear" w:color="auto" w:fill="FFFFFF"/>
        </w:rPr>
      </w:pPr>
      <w:r>
        <w:rPr>
          <w:rStyle w:val="FootnoteReference"/>
          <w:rFonts w:asciiTheme="minorHAnsi" w:eastAsia="Times New Roman" w:hAnsiTheme="minorHAnsi"/>
          <w:color w:val="000000"/>
          <w:shd w:val="clear" w:color="auto" w:fill="FFFFFF"/>
          <w:vertAlign w:val="baseline"/>
        </w:rPr>
        <w:t xml:space="preserve">When Peter left he chose </w:t>
      </w:r>
      <w:proofErr w:type="spellStart"/>
      <w:r>
        <w:rPr>
          <w:rStyle w:val="FootnoteReference"/>
          <w:rFonts w:asciiTheme="minorHAnsi" w:eastAsia="Times New Roman" w:hAnsiTheme="minorHAnsi"/>
          <w:color w:val="000000"/>
          <w:shd w:val="clear" w:color="auto" w:fill="FFFFFF"/>
          <w:vertAlign w:val="baseline"/>
        </w:rPr>
        <w:t>Evodio</w:t>
      </w:r>
      <w:r w:rsidR="009828AA">
        <w:rPr>
          <w:rStyle w:val="FootnoteReference"/>
          <w:rFonts w:asciiTheme="minorHAnsi" w:eastAsia="Times New Roman" w:hAnsiTheme="minorHAnsi"/>
          <w:color w:val="000000"/>
          <w:shd w:val="clear" w:color="auto" w:fill="FFFFFF"/>
          <w:vertAlign w:val="baseline"/>
        </w:rPr>
        <w:t>s</w:t>
      </w:r>
      <w:proofErr w:type="spellEnd"/>
      <w:r>
        <w:rPr>
          <w:rStyle w:val="FootnoteReference"/>
          <w:rFonts w:asciiTheme="minorHAnsi" w:eastAsia="Times New Roman" w:hAnsiTheme="minorHAnsi"/>
          <w:color w:val="000000"/>
          <w:shd w:val="clear" w:color="auto" w:fill="FFFFFF"/>
          <w:vertAlign w:val="baseline"/>
        </w:rPr>
        <w:t xml:space="preserve"> to take his place.</w:t>
      </w:r>
      <w:r>
        <w:rPr>
          <w:rFonts w:asciiTheme="minorHAnsi" w:eastAsia="Times New Roman" w:hAnsiTheme="minorHAnsi"/>
          <w:color w:val="000000"/>
          <w:shd w:val="clear" w:color="auto" w:fill="FFFFFF"/>
        </w:rPr>
        <w:t xml:space="preserve"> </w:t>
      </w:r>
      <w:proofErr w:type="spellStart"/>
      <w:r>
        <w:rPr>
          <w:rFonts w:asciiTheme="minorHAnsi" w:eastAsia="Times New Roman" w:hAnsiTheme="minorHAnsi"/>
          <w:color w:val="000000"/>
          <w:shd w:val="clear" w:color="auto" w:fill="FFFFFF"/>
        </w:rPr>
        <w:t>Evodios</w:t>
      </w:r>
      <w:proofErr w:type="spellEnd"/>
      <w:r>
        <w:rPr>
          <w:rFonts w:asciiTheme="minorHAnsi" w:eastAsia="Times New Roman" w:hAnsiTheme="minorHAnsi"/>
          <w:color w:val="000000"/>
          <w:shd w:val="clear" w:color="auto" w:fill="FFFFFF"/>
        </w:rPr>
        <w:t xml:space="preserve"> served as bishop for 27 years and then died as a martyr</w:t>
      </w:r>
      <w:r w:rsidR="0053173F">
        <w:rPr>
          <w:rFonts w:asciiTheme="minorHAnsi" w:eastAsia="Times New Roman" w:hAnsiTheme="minorHAnsi"/>
          <w:color w:val="000000"/>
          <w:shd w:val="clear" w:color="auto" w:fill="FFFFFF"/>
        </w:rPr>
        <w:t xml:space="preserve"> in 66AD</w:t>
      </w:r>
      <w:r>
        <w:rPr>
          <w:rFonts w:asciiTheme="minorHAnsi" w:eastAsia="Times New Roman" w:hAnsiTheme="minorHAnsi"/>
          <w:color w:val="000000"/>
          <w:shd w:val="clear" w:color="auto" w:fill="FFFFFF"/>
        </w:rPr>
        <w:t xml:space="preserve">. In his writings he said that the </w:t>
      </w:r>
      <w:proofErr w:type="gramStart"/>
      <w:r>
        <w:rPr>
          <w:rFonts w:asciiTheme="minorHAnsi" w:eastAsia="Times New Roman" w:hAnsiTheme="minorHAnsi"/>
          <w:color w:val="000000"/>
          <w:shd w:val="clear" w:color="auto" w:fill="FFFFFF"/>
        </w:rPr>
        <w:t>virgin</w:t>
      </w:r>
      <w:proofErr w:type="gramEnd"/>
      <w:r>
        <w:rPr>
          <w:rFonts w:asciiTheme="minorHAnsi" w:eastAsia="Times New Roman" w:hAnsiTheme="minorHAnsi"/>
          <w:color w:val="000000"/>
          <w:shd w:val="clear" w:color="auto" w:fill="FFFFFF"/>
        </w:rPr>
        <w:t xml:space="preserve"> Mary was 15 years old when she gave birth to Jesus.</w:t>
      </w:r>
    </w:p>
    <w:p w14:paraId="05008AEF" w14:textId="142117E1" w:rsidR="00B55772" w:rsidRDefault="009828AA" w:rsidP="00C643C9">
      <w:pPr>
        <w:spacing w:after="0"/>
        <w:ind w:firstLine="720"/>
        <w:jc w:val="both"/>
        <w:rPr>
          <w:rStyle w:val="FootnoteReference"/>
          <w:rFonts w:asciiTheme="minorHAnsi" w:eastAsia="Times New Roman" w:hAnsiTheme="minorHAnsi"/>
          <w:color w:val="000000"/>
          <w:shd w:val="clear" w:color="auto" w:fill="FFFFFF"/>
          <w:vertAlign w:val="baseline"/>
        </w:rPr>
      </w:pPr>
      <w:r>
        <w:rPr>
          <w:rStyle w:val="FootnoteReference"/>
          <w:rFonts w:asciiTheme="minorHAnsi" w:eastAsia="Times New Roman" w:hAnsiTheme="minorHAnsi"/>
          <w:color w:val="000000"/>
          <w:shd w:val="clear" w:color="auto" w:fill="FFFFFF"/>
          <w:vertAlign w:val="baseline"/>
        </w:rPr>
        <w:t xml:space="preserve">Ignatius </w:t>
      </w:r>
      <w:r w:rsidR="00B55772">
        <w:rPr>
          <w:rStyle w:val="FootnoteReference"/>
          <w:rFonts w:asciiTheme="minorHAnsi" w:eastAsia="Times New Roman" w:hAnsiTheme="minorHAnsi"/>
          <w:color w:val="000000"/>
          <w:shd w:val="clear" w:color="auto" w:fill="FFFFFF"/>
          <w:vertAlign w:val="baseline"/>
        </w:rPr>
        <w:t xml:space="preserve">was the third bishop at Antioch. </w:t>
      </w:r>
      <w:r w:rsidR="0053173F">
        <w:rPr>
          <w:rFonts w:asciiTheme="minorHAnsi" w:eastAsia="Times New Roman" w:hAnsiTheme="minorHAnsi"/>
          <w:color w:val="000000"/>
          <w:shd w:val="clear" w:color="auto" w:fill="FFFFFF"/>
        </w:rPr>
        <w:t xml:space="preserve">They believe that </w:t>
      </w:r>
      <w:proofErr w:type="gramStart"/>
      <w:r w:rsidR="0053173F">
        <w:rPr>
          <w:rFonts w:asciiTheme="minorHAnsi" w:eastAsia="Times New Roman" w:hAnsiTheme="minorHAnsi"/>
          <w:color w:val="000000"/>
          <w:shd w:val="clear" w:color="auto" w:fill="FFFFFF"/>
        </w:rPr>
        <w:t>he also was chosen by Peter</w:t>
      </w:r>
      <w:proofErr w:type="gramEnd"/>
      <w:r w:rsidR="0053173F">
        <w:rPr>
          <w:rFonts w:asciiTheme="minorHAnsi" w:eastAsia="Times New Roman" w:hAnsiTheme="minorHAnsi"/>
          <w:color w:val="000000"/>
          <w:shd w:val="clear" w:color="auto" w:fill="FFFFFF"/>
        </w:rPr>
        <w:t xml:space="preserve"> for this position. </w:t>
      </w:r>
      <w:r w:rsidR="00B55772">
        <w:rPr>
          <w:rFonts w:asciiTheme="minorHAnsi" w:eastAsia="Times New Roman" w:hAnsiTheme="minorHAnsi"/>
          <w:color w:val="000000"/>
          <w:shd w:val="clear" w:color="auto" w:fill="FFFFFF"/>
        </w:rPr>
        <w:t xml:space="preserve">According to tradition he was the disciple of John and they also say that when Jesus called a little child in Matthew 18:2 to come and sit on his knee it was Ignatius who was that little child. In 115 a great earthquake hit Antioch and the Christians were blamed. Ignatius was sent to Rome where </w:t>
      </w:r>
      <w:r w:rsidR="009866F7">
        <w:rPr>
          <w:rFonts w:asciiTheme="minorHAnsi" w:eastAsia="Times New Roman" w:hAnsiTheme="minorHAnsi"/>
          <w:color w:val="000000"/>
          <w:shd w:val="clear" w:color="auto" w:fill="FFFFFF"/>
        </w:rPr>
        <w:t xml:space="preserve">Eusebius says </w:t>
      </w:r>
      <w:r w:rsidR="00B55772">
        <w:rPr>
          <w:rFonts w:asciiTheme="minorHAnsi" w:eastAsia="Times New Roman" w:hAnsiTheme="minorHAnsi"/>
          <w:color w:val="000000"/>
          <w:shd w:val="clear" w:color="auto" w:fill="FFFFFF"/>
        </w:rPr>
        <w:t>he was martyred</w:t>
      </w:r>
      <w:r w:rsidR="009866F7">
        <w:rPr>
          <w:rFonts w:asciiTheme="minorHAnsi" w:eastAsia="Times New Roman" w:hAnsiTheme="minorHAnsi"/>
          <w:color w:val="000000"/>
          <w:shd w:val="clear" w:color="auto" w:fill="FFFFFF"/>
        </w:rPr>
        <w:t xml:space="preserve"> in 108 AD</w:t>
      </w:r>
      <w:r w:rsidR="00B55772">
        <w:rPr>
          <w:rFonts w:asciiTheme="minorHAnsi" w:eastAsia="Times New Roman" w:hAnsiTheme="minorHAnsi"/>
          <w:color w:val="000000"/>
          <w:shd w:val="clear" w:color="auto" w:fill="FFFFFF"/>
        </w:rPr>
        <w:t xml:space="preserve">. </w:t>
      </w:r>
      <w:r w:rsidR="0053173F">
        <w:rPr>
          <w:rFonts w:asciiTheme="minorHAnsi" w:eastAsia="Times New Roman" w:hAnsiTheme="minorHAnsi"/>
          <w:color w:val="000000"/>
          <w:shd w:val="clear" w:color="auto" w:fill="FFFFFF"/>
        </w:rPr>
        <w:t xml:space="preserve">There are at least 7 letters that </w:t>
      </w:r>
      <w:proofErr w:type="gramStart"/>
      <w:r w:rsidR="0053173F">
        <w:rPr>
          <w:rFonts w:asciiTheme="minorHAnsi" w:eastAsia="Times New Roman" w:hAnsiTheme="minorHAnsi"/>
          <w:color w:val="000000"/>
          <w:shd w:val="clear" w:color="auto" w:fill="FFFFFF"/>
        </w:rPr>
        <w:t>are believed to have been written</w:t>
      </w:r>
      <w:proofErr w:type="gramEnd"/>
      <w:r w:rsidR="0053173F">
        <w:rPr>
          <w:rFonts w:asciiTheme="minorHAnsi" w:eastAsia="Times New Roman" w:hAnsiTheme="minorHAnsi"/>
          <w:color w:val="000000"/>
          <w:shd w:val="clear" w:color="auto" w:fill="FFFFFF"/>
        </w:rPr>
        <w:t xml:space="preserve"> by Ignatius (to the Ephesians, the </w:t>
      </w:r>
      <w:proofErr w:type="spellStart"/>
      <w:r w:rsidR="0053173F">
        <w:rPr>
          <w:rFonts w:asciiTheme="minorHAnsi" w:eastAsia="Times New Roman" w:hAnsiTheme="minorHAnsi"/>
          <w:color w:val="000000"/>
          <w:shd w:val="clear" w:color="auto" w:fill="FFFFFF"/>
        </w:rPr>
        <w:t>Magnesians</w:t>
      </w:r>
      <w:proofErr w:type="spellEnd"/>
      <w:r w:rsidR="0053173F">
        <w:rPr>
          <w:rFonts w:asciiTheme="minorHAnsi" w:eastAsia="Times New Roman" w:hAnsiTheme="minorHAnsi"/>
          <w:color w:val="000000"/>
          <w:shd w:val="clear" w:color="auto" w:fill="FFFFFF"/>
        </w:rPr>
        <w:t xml:space="preserve">, the </w:t>
      </w:r>
      <w:proofErr w:type="spellStart"/>
      <w:r w:rsidR="0053173F">
        <w:rPr>
          <w:rFonts w:asciiTheme="minorHAnsi" w:eastAsia="Times New Roman" w:hAnsiTheme="minorHAnsi"/>
          <w:color w:val="000000"/>
          <w:shd w:val="clear" w:color="auto" w:fill="FFFFFF"/>
        </w:rPr>
        <w:t>Trallians</w:t>
      </w:r>
      <w:proofErr w:type="spellEnd"/>
      <w:r w:rsidR="0053173F">
        <w:rPr>
          <w:rFonts w:asciiTheme="minorHAnsi" w:eastAsia="Times New Roman" w:hAnsiTheme="minorHAnsi"/>
          <w:color w:val="000000"/>
          <w:shd w:val="clear" w:color="auto" w:fill="FFFFFF"/>
        </w:rPr>
        <w:t xml:space="preserve">, the Romans, the Philadelphians, the </w:t>
      </w:r>
      <w:proofErr w:type="spellStart"/>
      <w:r w:rsidR="0053173F">
        <w:rPr>
          <w:rFonts w:asciiTheme="minorHAnsi" w:eastAsia="Times New Roman" w:hAnsiTheme="minorHAnsi"/>
          <w:color w:val="000000"/>
          <w:shd w:val="clear" w:color="auto" w:fill="FFFFFF"/>
        </w:rPr>
        <w:t>Smyrnaeans</w:t>
      </w:r>
      <w:proofErr w:type="spellEnd"/>
      <w:r w:rsidR="0053173F">
        <w:rPr>
          <w:rFonts w:asciiTheme="minorHAnsi" w:eastAsia="Times New Roman" w:hAnsiTheme="minorHAnsi"/>
          <w:color w:val="000000"/>
          <w:shd w:val="clear" w:color="auto" w:fill="FFFFFF"/>
        </w:rPr>
        <w:t>, to Polycarp – bishop of Smyrna).</w:t>
      </w:r>
      <w:r w:rsidR="009866F7">
        <w:rPr>
          <w:rFonts w:asciiTheme="minorHAnsi" w:eastAsia="Times New Roman" w:hAnsiTheme="minorHAnsi"/>
          <w:color w:val="000000"/>
          <w:shd w:val="clear" w:color="auto" w:fill="FFFFFF"/>
        </w:rPr>
        <w:t xml:space="preserve"> In his letter to the Romans he tells about his travel to Rome. “From Syria even to Rome I fight with wild beasts, by land and sea, by night and by day, being bound next to 10 leopards, even a company of soldiers, who only grow worse when they are kindly treated …</w:t>
      </w:r>
      <w:r w:rsidR="003817FA" w:rsidRPr="003817FA">
        <w:t xml:space="preserve"> </w:t>
      </w:r>
      <w:r w:rsidR="009866F7">
        <w:rPr>
          <w:rFonts w:asciiTheme="minorHAnsi" w:eastAsia="Times New Roman" w:hAnsiTheme="minorHAnsi"/>
          <w:color w:val="000000"/>
          <w:shd w:val="clear" w:color="auto" w:fill="FFFFFF"/>
        </w:rPr>
        <w:t xml:space="preserve"> I am dying willingly for God’s sake … do not prevent it … I beg you … allow me to be eaten by the beasts, which are my way of reaching to God. I am God’s wheat, and I am to be ground by the teeth of wild beasts, so that I may become the pure bread of Christ.”</w:t>
      </w:r>
    </w:p>
    <w:p w14:paraId="63E3FA20" w14:textId="1037E6B6" w:rsidR="009828AA" w:rsidRDefault="00C0696F" w:rsidP="005863DF">
      <w:pPr>
        <w:spacing w:after="0"/>
        <w:ind w:firstLine="720"/>
        <w:jc w:val="both"/>
        <w:rPr>
          <w:rFonts w:asciiTheme="minorHAnsi" w:eastAsia="Times New Roman" w:hAnsiTheme="minorHAnsi"/>
          <w:color w:val="000000"/>
          <w:shd w:val="clear" w:color="auto" w:fill="FFFFFF"/>
        </w:rPr>
      </w:pPr>
      <w:r w:rsidRPr="00C0696F">
        <w:rPr>
          <w:rFonts w:asciiTheme="minorHAnsi" w:eastAsia="Times New Roman" w:hAnsiTheme="minorHAnsi"/>
          <w:noProof/>
          <w:color w:val="000000"/>
          <w:shd w:val="clear" w:color="auto" w:fill="FFFFFF"/>
        </w:rPr>
        <w:drawing>
          <wp:anchor distT="0" distB="0" distL="114300" distR="114300" simplePos="0" relativeHeight="251670528" behindDoc="0" locked="0" layoutInCell="1" allowOverlap="1" wp14:anchorId="0C9169C8" wp14:editId="14124DD8">
            <wp:simplePos x="0" y="0"/>
            <wp:positionH relativeFrom="column">
              <wp:posOffset>0</wp:posOffset>
            </wp:positionH>
            <wp:positionV relativeFrom="paragraph">
              <wp:posOffset>1075055</wp:posOffset>
            </wp:positionV>
            <wp:extent cx="2286000" cy="17145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817FA" w:rsidRPr="003817FA">
        <w:rPr>
          <w:rFonts w:asciiTheme="minorHAnsi" w:eastAsia="Times New Roman" w:hAnsiTheme="minorHAnsi"/>
          <w:noProof/>
          <w:color w:val="000000"/>
          <w:shd w:val="clear" w:color="auto" w:fill="FFFFFF"/>
        </w:rPr>
        <w:drawing>
          <wp:anchor distT="0" distB="0" distL="114300" distR="114300" simplePos="0" relativeHeight="251669504" behindDoc="0" locked="0" layoutInCell="1" allowOverlap="1" wp14:anchorId="2A08E57C" wp14:editId="46E639D4">
            <wp:simplePos x="0" y="0"/>
            <wp:positionH relativeFrom="column">
              <wp:posOffset>0</wp:posOffset>
            </wp:positionH>
            <wp:positionV relativeFrom="paragraph">
              <wp:posOffset>-779145</wp:posOffset>
            </wp:positionV>
            <wp:extent cx="2286000" cy="17145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8714F">
        <w:rPr>
          <w:rFonts w:asciiTheme="minorHAnsi" w:eastAsia="Times New Roman" w:hAnsiTheme="minorHAnsi"/>
          <w:color w:val="000000"/>
          <w:shd w:val="clear" w:color="auto" w:fill="FFFFFF"/>
        </w:rPr>
        <w:t xml:space="preserve">There is a list of all the heads </w:t>
      </w:r>
      <w:r w:rsidR="00C955F2">
        <w:rPr>
          <w:rFonts w:asciiTheme="minorHAnsi" w:eastAsia="Times New Roman" w:hAnsiTheme="minorHAnsi"/>
          <w:color w:val="000000"/>
          <w:shd w:val="clear" w:color="auto" w:fill="FFFFFF"/>
        </w:rPr>
        <w:t xml:space="preserve">(170) </w:t>
      </w:r>
      <w:r w:rsidR="00E8714F">
        <w:rPr>
          <w:rFonts w:asciiTheme="minorHAnsi" w:eastAsia="Times New Roman" w:hAnsiTheme="minorHAnsi"/>
          <w:color w:val="000000"/>
          <w:shd w:val="clear" w:color="auto" w:fill="FFFFFF"/>
        </w:rPr>
        <w:t>of this church in Antioch from that time until today.</w:t>
      </w:r>
      <w:r w:rsidR="00C955F2">
        <w:rPr>
          <w:rFonts w:asciiTheme="minorHAnsi" w:eastAsia="Times New Roman" w:hAnsiTheme="minorHAnsi"/>
          <w:color w:val="000000"/>
          <w:shd w:val="clear" w:color="auto" w:fill="FFFFFF"/>
        </w:rPr>
        <w:t xml:space="preserve"> Their church moved to Damascus in 1342 (</w:t>
      </w:r>
      <w:hyperlink r:id="rId22" w:history="1">
        <w:r w:rsidR="00C955F2" w:rsidRPr="00EA70C3">
          <w:rPr>
            <w:rStyle w:val="Hyperlink"/>
            <w:rFonts w:asciiTheme="minorHAnsi" w:eastAsia="Times New Roman" w:hAnsiTheme="minorHAnsi"/>
            <w:shd w:val="clear" w:color="auto" w:fill="FFFFFF"/>
          </w:rPr>
          <w:t>http://www.antiochian.org/667</w:t>
        </w:r>
      </w:hyperlink>
      <w:r w:rsidR="00C955F2">
        <w:rPr>
          <w:rStyle w:val="FootnoteReference"/>
          <w:rFonts w:asciiTheme="minorHAnsi" w:eastAsia="Times New Roman" w:hAnsiTheme="minorHAnsi"/>
          <w:color w:val="000000"/>
          <w:shd w:val="clear" w:color="auto" w:fill="FFFFFF"/>
          <w:vertAlign w:val="baseline"/>
        </w:rPr>
        <w:t xml:space="preserve">). </w:t>
      </w:r>
    </w:p>
    <w:p w14:paraId="518A1C86" w14:textId="021FE85F" w:rsidR="005863DF" w:rsidRDefault="009828AA" w:rsidP="00C643C9">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At the Council of </w:t>
      </w:r>
      <w:proofErr w:type="spellStart"/>
      <w:r>
        <w:rPr>
          <w:rFonts w:asciiTheme="minorHAnsi" w:eastAsia="Times New Roman" w:hAnsiTheme="minorHAnsi"/>
          <w:color w:val="000000"/>
          <w:shd w:val="clear" w:color="auto" w:fill="FFFFFF"/>
        </w:rPr>
        <w:t>Nicea</w:t>
      </w:r>
      <w:proofErr w:type="spellEnd"/>
      <w:r>
        <w:rPr>
          <w:rFonts w:asciiTheme="minorHAnsi" w:eastAsia="Times New Roman" w:hAnsiTheme="minorHAnsi"/>
          <w:color w:val="000000"/>
          <w:shd w:val="clear" w:color="auto" w:fill="FFFFFF"/>
        </w:rPr>
        <w:t xml:space="preserve"> (325) the Christian church recognized key leaders of bishops in Jerusalem</w:t>
      </w:r>
      <w:r w:rsidR="005863DF">
        <w:rPr>
          <w:rFonts w:asciiTheme="minorHAnsi" w:eastAsia="Times New Roman" w:hAnsiTheme="minorHAnsi"/>
          <w:color w:val="000000"/>
          <w:shd w:val="clear" w:color="auto" w:fill="FFFFFF"/>
        </w:rPr>
        <w:t xml:space="preserve"> (</w:t>
      </w:r>
      <w:proofErr w:type="spellStart"/>
      <w:r w:rsidR="005863DF">
        <w:rPr>
          <w:rFonts w:asciiTheme="minorHAnsi" w:eastAsia="Times New Roman" w:hAnsiTheme="minorHAnsi"/>
          <w:color w:val="000000"/>
          <w:shd w:val="clear" w:color="auto" w:fill="FFFFFF"/>
        </w:rPr>
        <w:t>Macarius</w:t>
      </w:r>
      <w:proofErr w:type="spellEnd"/>
      <w:r w:rsidR="005863DF">
        <w:rPr>
          <w:rFonts w:asciiTheme="minorHAnsi" w:eastAsia="Times New Roman" w:hAnsiTheme="minorHAnsi"/>
          <w:color w:val="000000"/>
          <w:shd w:val="clear" w:color="auto" w:fill="FFFFFF"/>
        </w:rPr>
        <w:t>)</w:t>
      </w:r>
      <w:r>
        <w:rPr>
          <w:rFonts w:asciiTheme="minorHAnsi" w:eastAsia="Times New Roman" w:hAnsiTheme="minorHAnsi"/>
          <w:color w:val="000000"/>
          <w:shd w:val="clear" w:color="auto" w:fill="FFFFFF"/>
        </w:rPr>
        <w:t>, Antioch</w:t>
      </w:r>
      <w:r w:rsidR="005863DF">
        <w:rPr>
          <w:rFonts w:asciiTheme="minorHAnsi" w:eastAsia="Times New Roman" w:hAnsiTheme="minorHAnsi"/>
          <w:color w:val="000000"/>
          <w:shd w:val="clear" w:color="auto" w:fill="FFFFFF"/>
        </w:rPr>
        <w:t xml:space="preserve"> (</w:t>
      </w:r>
      <w:proofErr w:type="spellStart"/>
      <w:r w:rsidR="005863DF">
        <w:rPr>
          <w:rFonts w:asciiTheme="minorHAnsi" w:eastAsia="Times New Roman" w:hAnsiTheme="minorHAnsi"/>
          <w:color w:val="000000"/>
          <w:shd w:val="clear" w:color="auto" w:fill="FFFFFF"/>
        </w:rPr>
        <w:t>Eustathius</w:t>
      </w:r>
      <w:proofErr w:type="spellEnd"/>
      <w:r w:rsidR="005863DF">
        <w:rPr>
          <w:rFonts w:asciiTheme="minorHAnsi" w:eastAsia="Times New Roman" w:hAnsiTheme="minorHAnsi"/>
          <w:color w:val="000000"/>
          <w:shd w:val="clear" w:color="auto" w:fill="FFFFFF"/>
        </w:rPr>
        <w:t>)</w:t>
      </w:r>
      <w:r>
        <w:rPr>
          <w:rFonts w:asciiTheme="minorHAnsi" w:eastAsia="Times New Roman" w:hAnsiTheme="minorHAnsi"/>
          <w:color w:val="000000"/>
          <w:shd w:val="clear" w:color="auto" w:fill="FFFFFF"/>
        </w:rPr>
        <w:t xml:space="preserve">, Rome </w:t>
      </w:r>
      <w:r w:rsidR="005863DF">
        <w:rPr>
          <w:rFonts w:asciiTheme="minorHAnsi" w:eastAsia="Times New Roman" w:hAnsiTheme="minorHAnsi"/>
          <w:color w:val="000000"/>
          <w:shd w:val="clear" w:color="auto" w:fill="FFFFFF"/>
        </w:rPr>
        <w:t xml:space="preserve">(Sylvester sent two reps) </w:t>
      </w:r>
      <w:r>
        <w:rPr>
          <w:rFonts w:asciiTheme="minorHAnsi" w:eastAsia="Times New Roman" w:hAnsiTheme="minorHAnsi"/>
          <w:color w:val="000000"/>
          <w:shd w:val="clear" w:color="auto" w:fill="FFFFFF"/>
        </w:rPr>
        <w:t>and Alexandria</w:t>
      </w:r>
      <w:r w:rsidR="005863DF">
        <w:rPr>
          <w:rFonts w:asciiTheme="minorHAnsi" w:eastAsia="Times New Roman" w:hAnsiTheme="minorHAnsi"/>
          <w:color w:val="000000"/>
          <w:shd w:val="clear" w:color="auto" w:fill="FFFFFF"/>
        </w:rPr>
        <w:t xml:space="preserve"> (Alexander)</w:t>
      </w:r>
      <w:r>
        <w:rPr>
          <w:rFonts w:asciiTheme="minorHAnsi" w:eastAsia="Times New Roman" w:hAnsiTheme="minorHAnsi"/>
          <w:color w:val="000000"/>
          <w:shd w:val="clear" w:color="auto" w:fill="FFFFFF"/>
        </w:rPr>
        <w:t xml:space="preserve">. </w:t>
      </w:r>
      <w:r w:rsidR="005863DF">
        <w:rPr>
          <w:rFonts w:asciiTheme="minorHAnsi" w:eastAsia="Times New Roman" w:hAnsiTheme="minorHAnsi"/>
          <w:color w:val="000000"/>
          <w:shd w:val="clear" w:color="auto" w:fill="FFFFFF"/>
        </w:rPr>
        <w:t xml:space="preserve">The Council of </w:t>
      </w:r>
      <w:proofErr w:type="spellStart"/>
      <w:r w:rsidR="005863DF">
        <w:rPr>
          <w:rFonts w:asciiTheme="minorHAnsi" w:eastAsia="Times New Roman" w:hAnsiTheme="minorHAnsi"/>
          <w:color w:val="000000"/>
          <w:shd w:val="clear" w:color="auto" w:fill="FFFFFF"/>
        </w:rPr>
        <w:t>Nicea</w:t>
      </w:r>
      <w:proofErr w:type="spellEnd"/>
      <w:r w:rsidR="005863DF">
        <w:rPr>
          <w:rFonts w:asciiTheme="minorHAnsi" w:eastAsia="Times New Roman" w:hAnsiTheme="minorHAnsi"/>
          <w:color w:val="000000"/>
          <w:shd w:val="clear" w:color="auto" w:fill="FFFFFF"/>
        </w:rPr>
        <w:t xml:space="preserve"> was mainly a conference of the Church of the East. </w:t>
      </w:r>
      <w:r w:rsidR="00C0696F">
        <w:rPr>
          <w:rFonts w:asciiTheme="minorHAnsi" w:eastAsia="Times New Roman" w:hAnsiTheme="minorHAnsi"/>
          <w:color w:val="000000"/>
          <w:shd w:val="clear" w:color="auto" w:fill="FFFFFF"/>
        </w:rPr>
        <w:t xml:space="preserve">But it was located in </w:t>
      </w:r>
      <w:proofErr w:type="spellStart"/>
      <w:r w:rsidR="00C0696F">
        <w:rPr>
          <w:rFonts w:asciiTheme="minorHAnsi" w:eastAsia="Times New Roman" w:hAnsiTheme="minorHAnsi"/>
          <w:color w:val="000000"/>
          <w:shd w:val="clear" w:color="auto" w:fill="FFFFFF"/>
        </w:rPr>
        <w:t>Izmik</w:t>
      </w:r>
      <w:proofErr w:type="spellEnd"/>
      <w:r w:rsidR="00C0696F">
        <w:rPr>
          <w:rFonts w:asciiTheme="minorHAnsi" w:eastAsia="Times New Roman" w:hAnsiTheme="minorHAnsi"/>
          <w:color w:val="000000"/>
          <w:shd w:val="clear" w:color="auto" w:fill="FFFFFF"/>
        </w:rPr>
        <w:t xml:space="preserve">, Turkey. </w:t>
      </w:r>
      <w:r w:rsidR="005863DF">
        <w:rPr>
          <w:rFonts w:asciiTheme="minorHAnsi" w:eastAsia="Times New Roman" w:hAnsiTheme="minorHAnsi"/>
          <w:color w:val="000000"/>
          <w:shd w:val="clear" w:color="auto" w:fill="FFFFFF"/>
        </w:rPr>
        <w:t xml:space="preserve">318 Christian leaders were in attendance but only 8 were from the west. </w:t>
      </w:r>
      <w:r w:rsidR="00416A1C">
        <w:rPr>
          <w:rFonts w:asciiTheme="minorHAnsi" w:eastAsia="Times New Roman" w:hAnsiTheme="minorHAnsi"/>
          <w:color w:val="000000"/>
          <w:shd w:val="clear" w:color="auto" w:fill="FFFFFF"/>
        </w:rPr>
        <w:t xml:space="preserve">John, a bishop from India was one who attended this council. </w:t>
      </w:r>
      <w:r w:rsidR="00C0696F">
        <w:rPr>
          <w:rFonts w:asciiTheme="minorHAnsi" w:eastAsia="Times New Roman" w:hAnsiTheme="minorHAnsi"/>
          <w:color w:val="000000"/>
          <w:shd w:val="clear" w:color="auto" w:fill="FFFFFF"/>
        </w:rPr>
        <w:t xml:space="preserve">The main thing they proclaimed here was that Jesus is equal with God. </w:t>
      </w:r>
      <w:r>
        <w:rPr>
          <w:rFonts w:asciiTheme="minorHAnsi" w:eastAsia="Times New Roman" w:hAnsiTheme="minorHAnsi"/>
          <w:color w:val="000000"/>
          <w:shd w:val="clear" w:color="auto" w:fill="FFFFFF"/>
        </w:rPr>
        <w:t xml:space="preserve">The Church in Antioch was over all the Christians from Antioch and East of Antioch. </w:t>
      </w:r>
    </w:p>
    <w:p w14:paraId="04E74580" w14:textId="77777777" w:rsidR="0022208D" w:rsidRDefault="0022208D" w:rsidP="00C643C9">
      <w:pPr>
        <w:spacing w:after="0"/>
        <w:ind w:firstLine="720"/>
        <w:jc w:val="both"/>
        <w:rPr>
          <w:rFonts w:asciiTheme="minorHAnsi" w:eastAsia="Times New Roman" w:hAnsiTheme="minorHAnsi"/>
          <w:color w:val="000000"/>
          <w:shd w:val="clear" w:color="auto" w:fill="FFFFFF"/>
        </w:rPr>
      </w:pPr>
    </w:p>
    <w:p w14:paraId="3761F12E" w14:textId="59D6F190" w:rsidR="0022208D" w:rsidRPr="0022208D" w:rsidRDefault="0022208D" w:rsidP="0022208D">
      <w:pPr>
        <w:spacing w:after="0"/>
        <w:jc w:val="both"/>
        <w:rPr>
          <w:rFonts w:asciiTheme="minorHAnsi" w:eastAsia="Times New Roman" w:hAnsiTheme="minorHAnsi"/>
          <w:b/>
          <w:color w:val="000000"/>
          <w:shd w:val="clear" w:color="auto" w:fill="FFFFFF"/>
        </w:rPr>
      </w:pPr>
      <w:proofErr w:type="spellStart"/>
      <w:r w:rsidRPr="0022208D">
        <w:rPr>
          <w:rFonts w:asciiTheme="minorHAnsi" w:eastAsia="Times New Roman" w:hAnsiTheme="minorHAnsi"/>
          <w:b/>
          <w:color w:val="000000"/>
          <w:shd w:val="clear" w:color="auto" w:fill="FFFFFF"/>
        </w:rPr>
        <w:t>Addai</w:t>
      </w:r>
      <w:proofErr w:type="spellEnd"/>
      <w:r w:rsidRPr="0022208D">
        <w:rPr>
          <w:rFonts w:asciiTheme="minorHAnsi" w:eastAsia="Times New Roman" w:hAnsiTheme="minorHAnsi"/>
          <w:b/>
          <w:color w:val="000000"/>
          <w:shd w:val="clear" w:color="auto" w:fill="FFFFFF"/>
        </w:rPr>
        <w:t xml:space="preserve"> in Edessa</w:t>
      </w:r>
    </w:p>
    <w:p w14:paraId="760E5D91" w14:textId="2D2DDE64" w:rsidR="00EC6B6F" w:rsidRDefault="00F03BA2" w:rsidP="00CC475E">
      <w:pPr>
        <w:spacing w:after="0"/>
        <w:ind w:firstLine="720"/>
        <w:jc w:val="both"/>
        <w:rPr>
          <w:rFonts w:asciiTheme="minorHAnsi" w:eastAsia="Times New Roman" w:hAnsiTheme="minorHAnsi"/>
          <w:color w:val="000000"/>
          <w:shd w:val="clear" w:color="auto" w:fill="FFFFFF"/>
        </w:rPr>
      </w:pPr>
      <w:r w:rsidRPr="00C1594E">
        <w:rPr>
          <w:rFonts w:asciiTheme="minorHAnsi" w:eastAsia="Times New Roman" w:hAnsiTheme="minorHAnsi"/>
          <w:noProof/>
          <w:color w:val="000000"/>
          <w:shd w:val="clear" w:color="auto" w:fill="FFFFFF"/>
        </w:rPr>
        <w:drawing>
          <wp:anchor distT="0" distB="0" distL="114300" distR="114300" simplePos="0" relativeHeight="251671552" behindDoc="0" locked="0" layoutInCell="1" allowOverlap="1" wp14:anchorId="2E8ADDCC" wp14:editId="306470F5">
            <wp:simplePos x="0" y="0"/>
            <wp:positionH relativeFrom="column">
              <wp:posOffset>0</wp:posOffset>
            </wp:positionH>
            <wp:positionV relativeFrom="paragraph">
              <wp:posOffset>48260</wp:posOffset>
            </wp:positionV>
            <wp:extent cx="2286000" cy="17145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1594E">
        <w:rPr>
          <w:rFonts w:asciiTheme="minorHAnsi" w:eastAsia="Times New Roman" w:hAnsiTheme="minorHAnsi"/>
          <w:noProof/>
          <w:color w:val="000000"/>
          <w:shd w:val="clear" w:color="auto" w:fill="FFFFFF"/>
        </w:rPr>
        <w:drawing>
          <wp:anchor distT="0" distB="0" distL="114300" distR="114300" simplePos="0" relativeHeight="251672576" behindDoc="0" locked="0" layoutInCell="1" allowOverlap="1" wp14:anchorId="3AE689F1" wp14:editId="2265A47F">
            <wp:simplePos x="0" y="0"/>
            <wp:positionH relativeFrom="column">
              <wp:posOffset>0</wp:posOffset>
            </wp:positionH>
            <wp:positionV relativeFrom="paragraph">
              <wp:posOffset>1940560</wp:posOffset>
            </wp:positionV>
            <wp:extent cx="2286000" cy="17145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2208D">
        <w:rPr>
          <w:rFonts w:asciiTheme="minorHAnsi" w:eastAsia="Times New Roman" w:hAnsiTheme="minorHAnsi"/>
          <w:color w:val="000000"/>
          <w:shd w:val="clear" w:color="auto" w:fill="FFFFFF"/>
        </w:rPr>
        <w:t xml:space="preserve">According to the historian Eusebius </w:t>
      </w:r>
      <w:r w:rsidR="006D7E9A">
        <w:rPr>
          <w:rFonts w:asciiTheme="minorHAnsi" w:eastAsia="Times New Roman" w:hAnsiTheme="minorHAnsi"/>
          <w:color w:val="000000"/>
          <w:shd w:val="clear" w:color="auto" w:fill="FFFFFF"/>
        </w:rPr>
        <w:t>(</w:t>
      </w:r>
      <w:r w:rsidR="006D7E9A">
        <w:rPr>
          <w:rFonts w:asciiTheme="minorHAnsi" w:eastAsia="Times New Roman" w:hAnsiTheme="minorHAnsi"/>
          <w:i/>
          <w:color w:val="000000"/>
          <w:shd w:val="clear" w:color="auto" w:fill="FFFFFF"/>
        </w:rPr>
        <w:t xml:space="preserve">Ecclesiastical History) </w:t>
      </w:r>
      <w:r w:rsidR="0022208D">
        <w:rPr>
          <w:rFonts w:asciiTheme="minorHAnsi" w:eastAsia="Times New Roman" w:hAnsiTheme="minorHAnsi"/>
          <w:color w:val="000000"/>
          <w:shd w:val="clear" w:color="auto" w:fill="FFFFFF"/>
        </w:rPr>
        <w:t xml:space="preserve">and the traditions of the Syrian and Assyrian church </w:t>
      </w:r>
      <w:r w:rsidR="00D44FB8">
        <w:rPr>
          <w:rFonts w:asciiTheme="minorHAnsi" w:eastAsia="Times New Roman" w:hAnsiTheme="minorHAnsi"/>
          <w:color w:val="000000"/>
          <w:shd w:val="clear" w:color="auto" w:fill="FFFFFF"/>
        </w:rPr>
        <w:t>there is a story</w:t>
      </w:r>
      <w:r w:rsidR="00CC475E">
        <w:rPr>
          <w:rFonts w:asciiTheme="minorHAnsi" w:eastAsia="Times New Roman" w:hAnsiTheme="minorHAnsi"/>
          <w:color w:val="000000"/>
          <w:shd w:val="clear" w:color="auto" w:fill="FFFFFF"/>
        </w:rPr>
        <w:t>,</w:t>
      </w:r>
      <w:r w:rsidR="00D44FB8">
        <w:rPr>
          <w:rFonts w:asciiTheme="minorHAnsi" w:eastAsia="Times New Roman" w:hAnsiTheme="minorHAnsi"/>
          <w:color w:val="000000"/>
          <w:shd w:val="clear" w:color="auto" w:fill="FFFFFF"/>
        </w:rPr>
        <w:t xml:space="preserve"> that some consider a legend</w:t>
      </w:r>
      <w:r w:rsidR="00CC475E">
        <w:rPr>
          <w:rFonts w:asciiTheme="minorHAnsi" w:eastAsia="Times New Roman" w:hAnsiTheme="minorHAnsi"/>
          <w:color w:val="000000"/>
          <w:shd w:val="clear" w:color="auto" w:fill="FFFFFF"/>
        </w:rPr>
        <w:t>,</w:t>
      </w:r>
      <w:r w:rsidR="00D44FB8">
        <w:rPr>
          <w:rFonts w:asciiTheme="minorHAnsi" w:eastAsia="Times New Roman" w:hAnsiTheme="minorHAnsi"/>
          <w:color w:val="000000"/>
          <w:shd w:val="clear" w:color="auto" w:fill="FFFFFF"/>
        </w:rPr>
        <w:t xml:space="preserve"> of </w:t>
      </w:r>
      <w:proofErr w:type="spellStart"/>
      <w:r w:rsidR="00D44FB8">
        <w:rPr>
          <w:rFonts w:asciiTheme="minorHAnsi" w:eastAsia="Times New Roman" w:hAnsiTheme="minorHAnsi"/>
          <w:color w:val="000000"/>
          <w:shd w:val="clear" w:color="auto" w:fill="FFFFFF"/>
        </w:rPr>
        <w:t>Abgar</w:t>
      </w:r>
      <w:proofErr w:type="spellEnd"/>
      <w:r w:rsidR="003F3725">
        <w:rPr>
          <w:rFonts w:asciiTheme="minorHAnsi" w:eastAsia="Times New Roman" w:hAnsiTheme="minorHAnsi"/>
          <w:color w:val="000000"/>
          <w:shd w:val="clear" w:color="auto" w:fill="FFFFFF"/>
        </w:rPr>
        <w:t xml:space="preserve"> V</w:t>
      </w:r>
      <w:r w:rsidR="00D44FB8">
        <w:rPr>
          <w:rFonts w:asciiTheme="minorHAnsi" w:eastAsia="Times New Roman" w:hAnsiTheme="minorHAnsi"/>
          <w:color w:val="000000"/>
          <w:shd w:val="clear" w:color="auto" w:fill="FFFFFF"/>
        </w:rPr>
        <w:t>, king of Edes</w:t>
      </w:r>
      <w:r w:rsidR="00EA41E0">
        <w:rPr>
          <w:rFonts w:asciiTheme="minorHAnsi" w:eastAsia="Times New Roman" w:hAnsiTheme="minorHAnsi"/>
          <w:color w:val="000000"/>
          <w:shd w:val="clear" w:color="auto" w:fill="FFFFFF"/>
        </w:rPr>
        <w:t xml:space="preserve">sa </w:t>
      </w:r>
      <w:r w:rsidR="003E6E42">
        <w:rPr>
          <w:rFonts w:asciiTheme="minorHAnsi" w:eastAsia="Times New Roman" w:hAnsiTheme="minorHAnsi"/>
          <w:color w:val="000000"/>
          <w:shd w:val="clear" w:color="auto" w:fill="FFFFFF"/>
        </w:rPr>
        <w:t xml:space="preserve">(modern-day Urfa in Turkey, 250 kilometers, 160 miles East of Antioch) </w:t>
      </w:r>
      <w:r w:rsidR="00EA41E0">
        <w:rPr>
          <w:rFonts w:asciiTheme="minorHAnsi" w:eastAsia="Times New Roman" w:hAnsiTheme="minorHAnsi"/>
          <w:color w:val="000000"/>
          <w:shd w:val="clear" w:color="auto" w:fill="FFFFFF"/>
        </w:rPr>
        <w:t>who had leprosy</w:t>
      </w:r>
      <w:r w:rsidR="00D44FB8">
        <w:rPr>
          <w:rFonts w:asciiTheme="minorHAnsi" w:eastAsia="Times New Roman" w:hAnsiTheme="minorHAnsi"/>
          <w:color w:val="000000"/>
          <w:shd w:val="clear" w:color="auto" w:fill="FFFFFF"/>
        </w:rPr>
        <w:t xml:space="preserve">. He heard about the power of miracles of Jesus. So he wrote Jesus a letter saying that he believed Jesus was either God or the Son of God and asking Jesus to come to Edessa to heal him. Jesus wrote back (according to Eusebius </w:t>
      </w:r>
      <w:r w:rsidR="006D7E9A">
        <w:rPr>
          <w:rFonts w:asciiTheme="minorHAnsi" w:eastAsia="Times New Roman" w:hAnsiTheme="minorHAnsi"/>
          <w:color w:val="000000"/>
          <w:shd w:val="clear" w:color="auto" w:fill="FFFFFF"/>
        </w:rPr>
        <w:t xml:space="preserve">he saw </w:t>
      </w:r>
      <w:r w:rsidR="00D44FB8">
        <w:rPr>
          <w:rFonts w:asciiTheme="minorHAnsi" w:eastAsia="Times New Roman" w:hAnsiTheme="minorHAnsi"/>
          <w:color w:val="000000"/>
          <w:shd w:val="clear" w:color="auto" w:fill="FFFFFF"/>
        </w:rPr>
        <w:t>both of these letters</w:t>
      </w:r>
      <w:r w:rsidR="006D7E9A">
        <w:rPr>
          <w:rFonts w:asciiTheme="minorHAnsi" w:eastAsia="Times New Roman" w:hAnsiTheme="minorHAnsi"/>
          <w:color w:val="000000"/>
          <w:shd w:val="clear" w:color="auto" w:fill="FFFFFF"/>
        </w:rPr>
        <w:t>,</w:t>
      </w:r>
      <w:r w:rsidR="00D44FB8">
        <w:rPr>
          <w:rFonts w:asciiTheme="minorHAnsi" w:eastAsia="Times New Roman" w:hAnsiTheme="minorHAnsi"/>
          <w:color w:val="000000"/>
          <w:shd w:val="clear" w:color="auto" w:fill="FFFFFF"/>
        </w:rPr>
        <w:t xml:space="preserve"> </w:t>
      </w:r>
      <w:r w:rsidR="006D7E9A">
        <w:rPr>
          <w:rFonts w:asciiTheme="minorHAnsi" w:eastAsia="Times New Roman" w:hAnsiTheme="minorHAnsi"/>
          <w:color w:val="000000"/>
          <w:shd w:val="clear" w:color="auto" w:fill="FFFFFF"/>
        </w:rPr>
        <w:t xml:space="preserve">which </w:t>
      </w:r>
      <w:r w:rsidR="00D44FB8">
        <w:rPr>
          <w:rFonts w:asciiTheme="minorHAnsi" w:eastAsia="Times New Roman" w:hAnsiTheme="minorHAnsi"/>
          <w:color w:val="000000"/>
          <w:shd w:val="clear" w:color="auto" w:fill="FFFFFF"/>
        </w:rPr>
        <w:t xml:space="preserve">were </w:t>
      </w:r>
      <w:r w:rsidR="006D7E9A">
        <w:rPr>
          <w:rFonts w:asciiTheme="minorHAnsi" w:eastAsia="Times New Roman" w:hAnsiTheme="minorHAnsi"/>
          <w:color w:val="000000"/>
          <w:shd w:val="clear" w:color="auto" w:fill="FFFFFF"/>
        </w:rPr>
        <w:t xml:space="preserve">kept </w:t>
      </w:r>
      <w:r w:rsidR="00D44FB8">
        <w:rPr>
          <w:rFonts w:asciiTheme="minorHAnsi" w:eastAsia="Times New Roman" w:hAnsiTheme="minorHAnsi"/>
          <w:color w:val="000000"/>
          <w:shd w:val="clear" w:color="auto" w:fill="FFFFFF"/>
        </w:rPr>
        <w:t xml:space="preserve">in the archives of the city of Edessa) </w:t>
      </w:r>
      <w:r w:rsidR="00AC41EB">
        <w:rPr>
          <w:rFonts w:asciiTheme="minorHAnsi" w:eastAsia="Times New Roman" w:hAnsiTheme="minorHAnsi"/>
          <w:color w:val="000000"/>
          <w:shd w:val="clear" w:color="auto" w:fill="FFFFFF"/>
        </w:rPr>
        <w:t>and said that He could not come but that He would send</w:t>
      </w:r>
      <w:r w:rsidR="00CC475E">
        <w:rPr>
          <w:rFonts w:asciiTheme="minorHAnsi" w:eastAsia="Times New Roman" w:hAnsiTheme="minorHAnsi"/>
          <w:color w:val="000000"/>
          <w:shd w:val="clear" w:color="auto" w:fill="FFFFFF"/>
        </w:rPr>
        <w:t xml:space="preserve"> one of His disciples. </w:t>
      </w:r>
    </w:p>
    <w:p w14:paraId="47D76813" w14:textId="4AAD9041" w:rsidR="00C1594E" w:rsidRDefault="00EC6B6F" w:rsidP="00E075D9">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The book </w:t>
      </w:r>
      <w:r>
        <w:rPr>
          <w:rFonts w:asciiTheme="minorHAnsi" w:eastAsia="Times New Roman" w:hAnsiTheme="minorHAnsi"/>
          <w:i/>
          <w:color w:val="000000"/>
          <w:shd w:val="clear" w:color="auto" w:fill="FFFFFF"/>
        </w:rPr>
        <w:t xml:space="preserve">The Doctrine of </w:t>
      </w:r>
      <w:proofErr w:type="spellStart"/>
      <w:r>
        <w:rPr>
          <w:rFonts w:asciiTheme="minorHAnsi" w:eastAsia="Times New Roman" w:hAnsiTheme="minorHAnsi"/>
          <w:i/>
          <w:color w:val="000000"/>
          <w:shd w:val="clear" w:color="auto" w:fill="FFFFFF"/>
        </w:rPr>
        <w:t>Addai</w:t>
      </w:r>
      <w:proofErr w:type="spellEnd"/>
      <w:r>
        <w:rPr>
          <w:rFonts w:asciiTheme="minorHAnsi" w:eastAsia="Times New Roman" w:hAnsiTheme="minorHAnsi"/>
          <w:i/>
          <w:color w:val="000000"/>
          <w:shd w:val="clear" w:color="auto" w:fill="FFFFFF"/>
        </w:rPr>
        <w:t xml:space="preserve"> </w:t>
      </w:r>
      <w:r>
        <w:rPr>
          <w:rFonts w:asciiTheme="minorHAnsi" w:eastAsia="Times New Roman" w:hAnsiTheme="minorHAnsi"/>
          <w:color w:val="000000"/>
          <w:shd w:val="clear" w:color="auto" w:fill="FFFFFF"/>
        </w:rPr>
        <w:t xml:space="preserve">says that the king was anxious to at least have an image of Jesus so he sent an artist to </w:t>
      </w:r>
      <w:r w:rsidR="00C1594E">
        <w:rPr>
          <w:rFonts w:asciiTheme="minorHAnsi" w:eastAsia="Times New Roman" w:hAnsiTheme="minorHAnsi"/>
          <w:color w:val="000000"/>
          <w:shd w:val="clear" w:color="auto" w:fill="FFFFFF"/>
        </w:rPr>
        <w:t xml:space="preserve">Jerusalem to </w:t>
      </w:r>
      <w:r>
        <w:rPr>
          <w:rFonts w:asciiTheme="minorHAnsi" w:eastAsia="Times New Roman" w:hAnsiTheme="minorHAnsi"/>
          <w:color w:val="000000"/>
          <w:shd w:val="clear" w:color="auto" w:fill="FFFFFF"/>
        </w:rPr>
        <w:t xml:space="preserve">paint a picture of him and bring back to the king. </w:t>
      </w:r>
      <w:r w:rsidR="00E075D9">
        <w:rPr>
          <w:rFonts w:asciiTheme="minorHAnsi" w:eastAsia="Times New Roman" w:hAnsiTheme="minorHAnsi"/>
          <w:color w:val="000000"/>
          <w:shd w:val="clear" w:color="auto" w:fill="FFFFFF"/>
        </w:rPr>
        <w:t>Legend</w:t>
      </w:r>
      <w:r>
        <w:rPr>
          <w:rFonts w:asciiTheme="minorHAnsi" w:eastAsia="Times New Roman" w:hAnsiTheme="minorHAnsi"/>
          <w:color w:val="000000"/>
          <w:shd w:val="clear" w:color="auto" w:fill="FFFFFF"/>
        </w:rPr>
        <w:t xml:space="preserve"> says that when the artist saw the Lord, Jesus’ face was shining so bright that </w:t>
      </w:r>
      <w:r w:rsidR="00E075D9">
        <w:rPr>
          <w:rFonts w:asciiTheme="minorHAnsi" w:eastAsia="Times New Roman" w:hAnsiTheme="minorHAnsi"/>
          <w:color w:val="000000"/>
          <w:shd w:val="clear" w:color="auto" w:fill="FFFFFF"/>
        </w:rPr>
        <w:t xml:space="preserve">he could not paint the picture. And so the Lord pressed a cloth to his face when he gave it to the artist it had the impression or image of his face on the cloth. Anyway the artist brought back a cloth with Jesus image imprinted on it </w:t>
      </w:r>
      <w:r>
        <w:rPr>
          <w:rFonts w:asciiTheme="minorHAnsi" w:eastAsia="Times New Roman" w:hAnsiTheme="minorHAnsi"/>
          <w:color w:val="000000"/>
          <w:shd w:val="clear" w:color="auto" w:fill="FFFFFF"/>
        </w:rPr>
        <w:t xml:space="preserve">and brought it to King </w:t>
      </w:r>
      <w:proofErr w:type="spellStart"/>
      <w:r>
        <w:rPr>
          <w:rFonts w:asciiTheme="minorHAnsi" w:eastAsia="Times New Roman" w:hAnsiTheme="minorHAnsi"/>
          <w:color w:val="000000"/>
          <w:shd w:val="clear" w:color="auto" w:fill="FFFFFF"/>
        </w:rPr>
        <w:t>Abgar</w:t>
      </w:r>
      <w:proofErr w:type="spellEnd"/>
      <w:r>
        <w:rPr>
          <w:rFonts w:asciiTheme="minorHAnsi" w:eastAsia="Times New Roman" w:hAnsiTheme="minorHAnsi"/>
          <w:color w:val="000000"/>
          <w:shd w:val="clear" w:color="auto" w:fill="FFFFFF"/>
        </w:rPr>
        <w:t xml:space="preserve"> in Edessa where it was kept in the royal palace. In 600AD </w:t>
      </w:r>
      <w:proofErr w:type="spellStart"/>
      <w:r>
        <w:rPr>
          <w:rFonts w:asciiTheme="minorHAnsi" w:eastAsia="Times New Roman" w:hAnsiTheme="minorHAnsi"/>
          <w:color w:val="000000"/>
          <w:shd w:val="clear" w:color="auto" w:fill="FFFFFF"/>
        </w:rPr>
        <w:t>Evagrius</w:t>
      </w:r>
      <w:proofErr w:type="spellEnd"/>
      <w:r>
        <w:rPr>
          <w:rFonts w:asciiTheme="minorHAnsi" w:eastAsia="Times New Roman" w:hAnsiTheme="minorHAnsi"/>
          <w:color w:val="000000"/>
          <w:shd w:val="clear" w:color="auto" w:fill="FFFFFF"/>
        </w:rPr>
        <w:t xml:space="preserve"> </w:t>
      </w:r>
      <w:proofErr w:type="spellStart"/>
      <w:r>
        <w:rPr>
          <w:rFonts w:asciiTheme="minorHAnsi" w:eastAsia="Times New Roman" w:hAnsiTheme="minorHAnsi"/>
          <w:color w:val="000000"/>
          <w:shd w:val="clear" w:color="auto" w:fill="FFFFFF"/>
        </w:rPr>
        <w:t>Scholasticus</w:t>
      </w:r>
      <w:proofErr w:type="spellEnd"/>
      <w:r>
        <w:rPr>
          <w:rFonts w:asciiTheme="minorHAnsi" w:eastAsia="Times New Roman" w:hAnsiTheme="minorHAnsi"/>
          <w:color w:val="000000"/>
          <w:shd w:val="clear" w:color="auto" w:fill="FFFFFF"/>
        </w:rPr>
        <w:t xml:space="preserve"> said that in 544AD when the city of Edessa was defending itself from an attack by the Persians they believed the picture of Christ miraculously saved them from defeat. The image was moved to Constantinople</w:t>
      </w:r>
      <w:r w:rsidR="00E075D9">
        <w:rPr>
          <w:rFonts w:asciiTheme="minorHAnsi" w:eastAsia="Times New Roman" w:hAnsiTheme="minorHAnsi"/>
          <w:color w:val="000000"/>
          <w:shd w:val="clear" w:color="auto" w:fill="FFFFFF"/>
        </w:rPr>
        <w:t xml:space="preserve"> in </w:t>
      </w:r>
      <w:r w:rsidR="00C1594E">
        <w:rPr>
          <w:rFonts w:asciiTheme="minorHAnsi" w:eastAsia="Times New Roman" w:hAnsiTheme="minorHAnsi"/>
          <w:color w:val="000000"/>
          <w:shd w:val="clear" w:color="auto" w:fill="FFFFFF"/>
        </w:rPr>
        <w:t xml:space="preserve">944AD but it disappeared after the sack of Constantinople in the Fourth Crusade in 1204. </w:t>
      </w:r>
      <w:r w:rsidR="00905552">
        <w:rPr>
          <w:rFonts w:asciiTheme="minorHAnsi" w:eastAsia="Times New Roman" w:hAnsiTheme="minorHAnsi"/>
          <w:color w:val="000000"/>
          <w:shd w:val="clear" w:color="auto" w:fill="FFFFFF"/>
        </w:rPr>
        <w:t>These are copies of the image.</w:t>
      </w:r>
    </w:p>
    <w:p w14:paraId="08A5A14A" w14:textId="0AD93802" w:rsidR="00527771" w:rsidRPr="00527771" w:rsidRDefault="00447A09" w:rsidP="00527771">
      <w:pPr>
        <w:spacing w:after="0"/>
        <w:ind w:firstLine="720"/>
        <w:jc w:val="both"/>
        <w:rPr>
          <w:rFonts w:ascii="Helvetica" w:hAnsi="Helvetica"/>
          <w:color w:val="000000"/>
        </w:rPr>
      </w:pPr>
      <w:r>
        <w:rPr>
          <w:rFonts w:asciiTheme="minorHAnsi" w:eastAsia="Times New Roman" w:hAnsiTheme="minorHAnsi"/>
          <w:color w:val="000000"/>
          <w:shd w:val="clear" w:color="auto" w:fill="FFFFFF"/>
        </w:rPr>
        <w:t>Anyway, t</w:t>
      </w:r>
      <w:r w:rsidR="0022208D">
        <w:rPr>
          <w:rFonts w:asciiTheme="minorHAnsi" w:eastAsia="Times New Roman" w:hAnsiTheme="minorHAnsi"/>
          <w:color w:val="000000"/>
          <w:shd w:val="clear" w:color="auto" w:fill="FFFFFF"/>
        </w:rPr>
        <w:t xml:space="preserve">he apostle Thomas asked one of his disciples, a man named </w:t>
      </w:r>
      <w:proofErr w:type="spellStart"/>
      <w:r w:rsidR="0022208D">
        <w:rPr>
          <w:rFonts w:asciiTheme="minorHAnsi" w:eastAsia="Times New Roman" w:hAnsiTheme="minorHAnsi"/>
          <w:color w:val="000000"/>
          <w:shd w:val="clear" w:color="auto" w:fill="FFFFFF"/>
        </w:rPr>
        <w:t>Thaddaeus</w:t>
      </w:r>
      <w:proofErr w:type="spellEnd"/>
      <w:r w:rsidR="0022208D">
        <w:rPr>
          <w:rFonts w:asciiTheme="minorHAnsi" w:eastAsia="Times New Roman" w:hAnsiTheme="minorHAnsi"/>
          <w:color w:val="000000"/>
          <w:shd w:val="clear" w:color="auto" w:fill="FFFFFF"/>
        </w:rPr>
        <w:t xml:space="preserve"> (</w:t>
      </w:r>
      <w:proofErr w:type="spellStart"/>
      <w:r w:rsidR="0022208D">
        <w:rPr>
          <w:rFonts w:asciiTheme="minorHAnsi" w:eastAsia="Times New Roman" w:hAnsiTheme="minorHAnsi"/>
          <w:color w:val="000000"/>
          <w:shd w:val="clear" w:color="auto" w:fill="FFFFFF"/>
        </w:rPr>
        <w:t>Addai</w:t>
      </w:r>
      <w:proofErr w:type="spellEnd"/>
      <w:r w:rsidR="0022208D">
        <w:rPr>
          <w:rFonts w:asciiTheme="minorHAnsi" w:eastAsia="Times New Roman" w:hAnsiTheme="minorHAnsi"/>
          <w:color w:val="000000"/>
          <w:shd w:val="clear" w:color="auto" w:fill="FFFFFF"/>
        </w:rPr>
        <w:t xml:space="preserve"> in </w:t>
      </w:r>
      <w:proofErr w:type="spellStart"/>
      <w:r w:rsidR="0022208D">
        <w:rPr>
          <w:rFonts w:asciiTheme="minorHAnsi" w:eastAsia="Times New Roman" w:hAnsiTheme="minorHAnsi"/>
          <w:color w:val="000000"/>
          <w:shd w:val="clear" w:color="auto" w:fill="FFFFFF"/>
        </w:rPr>
        <w:t>Syriac</w:t>
      </w:r>
      <w:proofErr w:type="spellEnd"/>
      <w:r w:rsidR="0022208D">
        <w:rPr>
          <w:rFonts w:asciiTheme="minorHAnsi" w:eastAsia="Times New Roman" w:hAnsiTheme="minorHAnsi"/>
          <w:color w:val="000000"/>
          <w:shd w:val="clear" w:color="auto" w:fill="FFFFFF"/>
        </w:rPr>
        <w:t>), “one of the 70” mentioned in Luke 10:1</w:t>
      </w:r>
      <w:r w:rsidR="00CC475E">
        <w:rPr>
          <w:rFonts w:asciiTheme="minorHAnsi" w:eastAsia="Times New Roman" w:hAnsiTheme="minorHAnsi"/>
          <w:color w:val="000000"/>
          <w:shd w:val="clear" w:color="auto" w:fill="FFFFFF"/>
        </w:rPr>
        <w:t xml:space="preserve"> to go to Edessa</w:t>
      </w:r>
      <w:r w:rsidR="00D81AB6">
        <w:rPr>
          <w:rFonts w:asciiTheme="minorHAnsi" w:eastAsia="Times New Roman" w:hAnsiTheme="minorHAnsi"/>
          <w:color w:val="000000"/>
          <w:shd w:val="clear" w:color="auto" w:fill="FFFFFF"/>
        </w:rPr>
        <w:t xml:space="preserve"> (72-120AD)</w:t>
      </w:r>
      <w:r w:rsidR="00CC475E">
        <w:rPr>
          <w:rFonts w:asciiTheme="minorHAnsi" w:eastAsia="Times New Roman" w:hAnsiTheme="minorHAnsi"/>
          <w:color w:val="000000"/>
          <w:shd w:val="clear" w:color="auto" w:fill="FFFFFF"/>
        </w:rPr>
        <w:t xml:space="preserve">. </w:t>
      </w:r>
      <w:proofErr w:type="spellStart"/>
      <w:r w:rsidR="005D288E">
        <w:rPr>
          <w:rFonts w:asciiTheme="minorHAnsi" w:eastAsia="Times New Roman" w:hAnsiTheme="minorHAnsi"/>
          <w:color w:val="000000"/>
          <w:shd w:val="clear" w:color="auto" w:fill="FFFFFF"/>
        </w:rPr>
        <w:t>Addai</w:t>
      </w:r>
      <w:proofErr w:type="spellEnd"/>
      <w:r w:rsidR="005D288E">
        <w:rPr>
          <w:rFonts w:asciiTheme="minorHAnsi" w:eastAsia="Times New Roman" w:hAnsiTheme="minorHAnsi"/>
          <w:color w:val="000000"/>
          <w:shd w:val="clear" w:color="auto" w:fill="FFFFFF"/>
        </w:rPr>
        <w:t xml:space="preserve"> is called a Jew who was born in </w:t>
      </w:r>
      <w:r w:rsidR="00527771">
        <w:rPr>
          <w:rFonts w:asciiTheme="minorHAnsi" w:eastAsia="Times New Roman" w:hAnsiTheme="minorHAnsi"/>
          <w:color w:val="000000"/>
          <w:shd w:val="clear" w:color="auto" w:fill="FFFFFF"/>
        </w:rPr>
        <w:t>Edessa, at the time a Syrian city (now in Turkey)</w:t>
      </w:r>
      <w:r w:rsidR="005D288E">
        <w:rPr>
          <w:rFonts w:asciiTheme="minorHAnsi" w:eastAsia="Times New Roman" w:hAnsiTheme="minorHAnsi"/>
          <w:color w:val="000000"/>
          <w:shd w:val="clear" w:color="auto" w:fill="FFFFFF"/>
        </w:rPr>
        <w:t>.</w:t>
      </w:r>
      <w:r w:rsidR="00527771">
        <w:rPr>
          <w:rFonts w:asciiTheme="minorHAnsi" w:eastAsia="Times New Roman" w:hAnsiTheme="minorHAnsi"/>
          <w:color w:val="000000"/>
          <w:shd w:val="clear" w:color="auto" w:fill="FFFFFF"/>
        </w:rPr>
        <w:t xml:space="preserve"> He came to Jerusalem for a festival and heard John the Baptist preaching. After being baptized by John in the Jordan River </w:t>
      </w:r>
      <w:proofErr w:type="spellStart"/>
      <w:r w:rsidR="00527771">
        <w:rPr>
          <w:rFonts w:asciiTheme="minorHAnsi" w:eastAsia="Times New Roman" w:hAnsiTheme="minorHAnsi"/>
          <w:color w:val="000000"/>
          <w:shd w:val="clear" w:color="auto" w:fill="FFFFFF"/>
        </w:rPr>
        <w:t>Addai</w:t>
      </w:r>
      <w:proofErr w:type="spellEnd"/>
      <w:r w:rsidR="00527771">
        <w:rPr>
          <w:rFonts w:asciiTheme="minorHAnsi" w:eastAsia="Times New Roman" w:hAnsiTheme="minorHAnsi"/>
          <w:color w:val="000000"/>
          <w:shd w:val="clear" w:color="auto" w:fill="FFFFFF"/>
        </w:rPr>
        <w:t xml:space="preserve"> stayed and became a follower of Jesus. He was chosen as one of the 70. </w:t>
      </w:r>
      <w:r>
        <w:rPr>
          <w:rFonts w:asciiTheme="minorHAnsi" w:eastAsia="Times New Roman" w:hAnsiTheme="minorHAnsi"/>
          <w:color w:val="000000"/>
          <w:shd w:val="clear" w:color="auto" w:fill="FFFFFF"/>
        </w:rPr>
        <w:t xml:space="preserve"> </w:t>
      </w:r>
    </w:p>
    <w:p w14:paraId="12DEEF9D" w14:textId="4A464CBD" w:rsidR="005D288E" w:rsidRDefault="004972ED" w:rsidP="00447A09">
      <w:pPr>
        <w:spacing w:after="0"/>
        <w:ind w:firstLine="720"/>
        <w:jc w:val="both"/>
        <w:rPr>
          <w:rFonts w:asciiTheme="minorHAnsi" w:eastAsia="Times New Roman" w:hAnsiTheme="minorHAnsi"/>
          <w:color w:val="000000"/>
          <w:shd w:val="clear" w:color="auto" w:fill="FFFFFF"/>
        </w:rPr>
      </w:pPr>
      <w:r w:rsidRPr="00234157">
        <w:rPr>
          <w:rFonts w:asciiTheme="minorHAnsi" w:eastAsia="Times New Roman" w:hAnsiTheme="minorHAnsi"/>
          <w:noProof/>
          <w:color w:val="000000"/>
          <w:shd w:val="clear" w:color="auto" w:fill="FFFFFF"/>
        </w:rPr>
        <w:drawing>
          <wp:anchor distT="0" distB="0" distL="114300" distR="114300" simplePos="0" relativeHeight="251673600" behindDoc="0" locked="0" layoutInCell="1" allowOverlap="1" wp14:anchorId="2B81BC84" wp14:editId="2B7BDBED">
            <wp:simplePos x="0" y="0"/>
            <wp:positionH relativeFrom="column">
              <wp:posOffset>0</wp:posOffset>
            </wp:positionH>
            <wp:positionV relativeFrom="paragraph">
              <wp:posOffset>1656715</wp:posOffset>
            </wp:positionV>
            <wp:extent cx="2286000" cy="17145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D7E9A">
        <w:rPr>
          <w:rFonts w:asciiTheme="minorHAnsi" w:eastAsia="Times New Roman" w:hAnsiTheme="minorHAnsi"/>
          <w:color w:val="000000"/>
          <w:shd w:val="clear" w:color="auto" w:fill="FFFFFF"/>
        </w:rPr>
        <w:t xml:space="preserve">According to </w:t>
      </w:r>
      <w:r w:rsidR="006D7E9A">
        <w:rPr>
          <w:rFonts w:asciiTheme="minorHAnsi" w:eastAsia="Times New Roman" w:hAnsiTheme="minorHAnsi"/>
          <w:i/>
          <w:color w:val="000000"/>
          <w:shd w:val="clear" w:color="auto" w:fill="FFFFFF"/>
        </w:rPr>
        <w:t xml:space="preserve">The Doctrine of </w:t>
      </w:r>
      <w:proofErr w:type="spellStart"/>
      <w:r w:rsidR="006D7E9A">
        <w:rPr>
          <w:rFonts w:asciiTheme="minorHAnsi" w:eastAsia="Times New Roman" w:hAnsiTheme="minorHAnsi"/>
          <w:i/>
          <w:color w:val="000000"/>
          <w:shd w:val="clear" w:color="auto" w:fill="FFFFFF"/>
        </w:rPr>
        <w:t>Addai</w:t>
      </w:r>
      <w:proofErr w:type="spellEnd"/>
      <w:r w:rsidR="006D7E9A">
        <w:rPr>
          <w:rFonts w:asciiTheme="minorHAnsi" w:eastAsia="Times New Roman" w:hAnsiTheme="minorHAnsi"/>
          <w:color w:val="000000"/>
          <w:shd w:val="clear" w:color="auto" w:fill="FFFFFF"/>
        </w:rPr>
        <w:t xml:space="preserve">, written between 390-430 when </w:t>
      </w:r>
      <w:proofErr w:type="spellStart"/>
      <w:r w:rsidR="006D7E9A">
        <w:rPr>
          <w:rFonts w:asciiTheme="minorHAnsi" w:eastAsia="Times New Roman" w:hAnsiTheme="minorHAnsi"/>
          <w:color w:val="000000"/>
          <w:shd w:val="clear" w:color="auto" w:fill="FFFFFF"/>
        </w:rPr>
        <w:t>Addai</w:t>
      </w:r>
      <w:proofErr w:type="spellEnd"/>
      <w:r w:rsidR="006D7E9A">
        <w:rPr>
          <w:rFonts w:asciiTheme="minorHAnsi" w:eastAsia="Times New Roman" w:hAnsiTheme="minorHAnsi"/>
          <w:color w:val="000000"/>
          <w:shd w:val="clear" w:color="auto" w:fill="FFFFFF"/>
        </w:rPr>
        <w:t xml:space="preserve"> came to Edessa </w:t>
      </w:r>
      <w:r w:rsidR="00EA41E0">
        <w:rPr>
          <w:rFonts w:asciiTheme="minorHAnsi" w:eastAsia="Times New Roman" w:hAnsiTheme="minorHAnsi"/>
          <w:color w:val="000000"/>
          <w:shd w:val="clear" w:color="auto" w:fill="FFFFFF"/>
        </w:rPr>
        <w:t xml:space="preserve">(29 AD) </w:t>
      </w:r>
      <w:r w:rsidR="006D7E9A">
        <w:rPr>
          <w:rFonts w:asciiTheme="minorHAnsi" w:eastAsia="Times New Roman" w:hAnsiTheme="minorHAnsi"/>
          <w:color w:val="000000"/>
          <w:shd w:val="clear" w:color="auto" w:fill="FFFFFF"/>
        </w:rPr>
        <w:t xml:space="preserve">he first went to the Jewish community and stayed with Tobias. </w:t>
      </w:r>
      <w:r w:rsidR="00EA41E0">
        <w:rPr>
          <w:rFonts w:asciiTheme="minorHAnsi" w:eastAsia="Times New Roman" w:hAnsiTheme="minorHAnsi"/>
          <w:color w:val="000000"/>
          <w:shd w:val="clear" w:color="auto" w:fill="FFFFFF"/>
        </w:rPr>
        <w:t xml:space="preserve">King </w:t>
      </w:r>
      <w:proofErr w:type="spellStart"/>
      <w:r w:rsidR="00EA41E0">
        <w:rPr>
          <w:rFonts w:asciiTheme="minorHAnsi" w:eastAsia="Times New Roman" w:hAnsiTheme="minorHAnsi"/>
          <w:color w:val="000000"/>
          <w:shd w:val="clear" w:color="auto" w:fill="FFFFFF"/>
        </w:rPr>
        <w:t>Abgar</w:t>
      </w:r>
      <w:proofErr w:type="spellEnd"/>
      <w:r w:rsidR="00EA41E0">
        <w:rPr>
          <w:rFonts w:asciiTheme="minorHAnsi" w:eastAsia="Times New Roman" w:hAnsiTheme="minorHAnsi"/>
          <w:color w:val="000000"/>
          <w:shd w:val="clear" w:color="auto" w:fill="FFFFFF"/>
        </w:rPr>
        <w:t xml:space="preserve"> V</w:t>
      </w:r>
      <w:r w:rsidR="006D7E9A">
        <w:rPr>
          <w:rFonts w:asciiTheme="minorHAnsi" w:eastAsia="Times New Roman" w:hAnsiTheme="minorHAnsi"/>
          <w:color w:val="000000"/>
          <w:shd w:val="clear" w:color="auto" w:fill="FFFFFF"/>
        </w:rPr>
        <w:t xml:space="preserve"> heard he arrived, sent for him and was miraculously healed. The next day he ordered all his people to come and listen to </w:t>
      </w:r>
      <w:proofErr w:type="spellStart"/>
      <w:r w:rsidR="006D7E9A">
        <w:rPr>
          <w:rFonts w:asciiTheme="minorHAnsi" w:eastAsia="Times New Roman" w:hAnsiTheme="minorHAnsi"/>
          <w:color w:val="000000"/>
          <w:shd w:val="clear" w:color="auto" w:fill="FFFFFF"/>
        </w:rPr>
        <w:t>Addai</w:t>
      </w:r>
      <w:proofErr w:type="spellEnd"/>
      <w:r w:rsidR="006D7E9A">
        <w:rPr>
          <w:rFonts w:asciiTheme="minorHAnsi" w:eastAsia="Times New Roman" w:hAnsiTheme="minorHAnsi"/>
          <w:color w:val="000000"/>
          <w:shd w:val="clear" w:color="auto" w:fill="FFFFFF"/>
        </w:rPr>
        <w:t xml:space="preserve"> tell them the good news about Jesus. </w:t>
      </w:r>
      <w:r w:rsidR="00EA41E0">
        <w:rPr>
          <w:rFonts w:asciiTheme="minorHAnsi" w:eastAsia="Times New Roman" w:hAnsiTheme="minorHAnsi"/>
          <w:i/>
          <w:color w:val="000000"/>
          <w:shd w:val="clear" w:color="auto" w:fill="FFFFFF"/>
        </w:rPr>
        <w:t xml:space="preserve">The Doctrine of </w:t>
      </w:r>
      <w:proofErr w:type="spellStart"/>
      <w:r w:rsidR="00EA41E0">
        <w:rPr>
          <w:rFonts w:asciiTheme="minorHAnsi" w:eastAsia="Times New Roman" w:hAnsiTheme="minorHAnsi"/>
          <w:i/>
          <w:color w:val="000000"/>
          <w:shd w:val="clear" w:color="auto" w:fill="FFFFFF"/>
        </w:rPr>
        <w:t>Addai</w:t>
      </w:r>
      <w:proofErr w:type="spellEnd"/>
      <w:r w:rsidR="00EA41E0">
        <w:rPr>
          <w:rFonts w:asciiTheme="minorHAnsi" w:eastAsia="Times New Roman" w:hAnsiTheme="minorHAnsi"/>
          <w:i/>
          <w:color w:val="000000"/>
          <w:shd w:val="clear" w:color="auto" w:fill="FFFFFF"/>
        </w:rPr>
        <w:t xml:space="preserve"> </w:t>
      </w:r>
      <w:r w:rsidR="00EA41E0">
        <w:rPr>
          <w:rFonts w:asciiTheme="minorHAnsi" w:eastAsia="Times New Roman" w:hAnsiTheme="minorHAnsi"/>
          <w:color w:val="000000"/>
          <w:shd w:val="clear" w:color="auto" w:fill="FFFFFF"/>
        </w:rPr>
        <w:t>says that some of the pagan religious leaders tore down the altars of their old religion, and a great number of the people freely believed in Jesus, for the king did not “compel any man by force to believe in Christ.”</w:t>
      </w:r>
      <w:r w:rsidR="005D288E">
        <w:rPr>
          <w:rFonts w:asciiTheme="minorHAnsi" w:eastAsia="Times New Roman" w:hAnsiTheme="minorHAnsi"/>
          <w:color w:val="000000"/>
          <w:shd w:val="clear" w:color="auto" w:fill="FFFFFF"/>
        </w:rPr>
        <w:t xml:space="preserve"> Jews of the silk trade were among his first converts and church leaders.</w:t>
      </w:r>
      <w:r w:rsidR="003F3725">
        <w:rPr>
          <w:rFonts w:asciiTheme="minorHAnsi" w:eastAsia="Times New Roman" w:hAnsiTheme="minorHAnsi"/>
          <w:color w:val="000000"/>
          <w:shd w:val="clear" w:color="auto" w:fill="FFFFFF"/>
        </w:rPr>
        <w:t xml:space="preserve"> </w:t>
      </w:r>
      <w:proofErr w:type="spellStart"/>
      <w:r w:rsidR="003F3725">
        <w:rPr>
          <w:rFonts w:asciiTheme="minorHAnsi" w:eastAsia="Times New Roman" w:hAnsiTheme="minorHAnsi"/>
          <w:color w:val="000000"/>
          <w:shd w:val="clear" w:color="auto" w:fill="FFFFFF"/>
        </w:rPr>
        <w:t>Addai</w:t>
      </w:r>
      <w:proofErr w:type="spellEnd"/>
      <w:r w:rsidR="003F3725">
        <w:rPr>
          <w:rFonts w:asciiTheme="minorHAnsi" w:eastAsia="Times New Roman" w:hAnsiTheme="minorHAnsi"/>
          <w:color w:val="000000"/>
          <w:shd w:val="clear" w:color="auto" w:fill="FFFFFF"/>
        </w:rPr>
        <w:t xml:space="preserve"> instructed the King in the Christian faith and baptized him.</w:t>
      </w:r>
      <w:r w:rsidR="00527771">
        <w:rPr>
          <w:rFonts w:asciiTheme="minorHAnsi" w:eastAsia="Times New Roman" w:hAnsiTheme="minorHAnsi"/>
          <w:color w:val="000000"/>
          <w:shd w:val="clear" w:color="auto" w:fill="FFFFFF"/>
        </w:rPr>
        <w:t xml:space="preserve"> He ordained priests and founded the church there.</w:t>
      </w:r>
      <w:r w:rsidR="00720B8D">
        <w:rPr>
          <w:rFonts w:asciiTheme="minorHAnsi" w:eastAsia="Times New Roman" w:hAnsiTheme="minorHAnsi"/>
          <w:color w:val="000000"/>
          <w:shd w:val="clear" w:color="auto" w:fill="FFFFFF"/>
        </w:rPr>
        <w:t xml:space="preserve"> He also started the first church in Beirut too. </w:t>
      </w:r>
    </w:p>
    <w:p w14:paraId="77960899" w14:textId="72DA99D7" w:rsidR="00527771" w:rsidRDefault="00234157" w:rsidP="00611F2B">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The story of </w:t>
      </w:r>
      <w:proofErr w:type="spellStart"/>
      <w:r>
        <w:rPr>
          <w:rFonts w:asciiTheme="minorHAnsi" w:eastAsia="Times New Roman" w:hAnsiTheme="minorHAnsi"/>
          <w:color w:val="000000"/>
          <w:shd w:val="clear" w:color="auto" w:fill="FFFFFF"/>
        </w:rPr>
        <w:t>Abgar</w:t>
      </w:r>
      <w:proofErr w:type="spellEnd"/>
      <w:r>
        <w:rPr>
          <w:rFonts w:asciiTheme="minorHAnsi" w:eastAsia="Times New Roman" w:hAnsiTheme="minorHAnsi"/>
          <w:color w:val="000000"/>
          <w:shd w:val="clear" w:color="auto" w:fill="FFFFFF"/>
        </w:rPr>
        <w:t xml:space="preserve"> was also put on the money of Armenia (the first official Christian nation</w:t>
      </w:r>
      <w:r w:rsidR="00B41147">
        <w:rPr>
          <w:rFonts w:asciiTheme="minorHAnsi" w:eastAsia="Times New Roman" w:hAnsiTheme="minorHAnsi"/>
          <w:color w:val="000000"/>
          <w:shd w:val="clear" w:color="auto" w:fill="FFFFFF"/>
        </w:rPr>
        <w:t xml:space="preserve"> – more on that later</w:t>
      </w:r>
      <w:r>
        <w:rPr>
          <w:rFonts w:asciiTheme="minorHAnsi" w:eastAsia="Times New Roman" w:hAnsiTheme="minorHAnsi"/>
          <w:color w:val="000000"/>
          <w:shd w:val="clear" w:color="auto" w:fill="FFFFFF"/>
        </w:rPr>
        <w:t>). This is the Armenian 100,000 dram banknote.</w:t>
      </w:r>
      <w:r w:rsidR="000A0B39">
        <w:rPr>
          <w:rFonts w:asciiTheme="minorHAnsi" w:eastAsia="Times New Roman" w:hAnsiTheme="minorHAnsi"/>
          <w:color w:val="000000"/>
          <w:shd w:val="clear" w:color="auto" w:fill="FFFFFF"/>
        </w:rPr>
        <w:t xml:space="preserve"> Armenia is the country just north of Syria and east of Turkey. They claim that </w:t>
      </w:r>
      <w:proofErr w:type="spellStart"/>
      <w:r w:rsidR="000A0B39">
        <w:rPr>
          <w:rFonts w:asciiTheme="minorHAnsi" w:eastAsia="Times New Roman" w:hAnsiTheme="minorHAnsi"/>
          <w:color w:val="000000"/>
          <w:shd w:val="clear" w:color="auto" w:fill="FFFFFF"/>
        </w:rPr>
        <w:t>Abgar</w:t>
      </w:r>
      <w:proofErr w:type="spellEnd"/>
      <w:r w:rsidR="000A0B39">
        <w:rPr>
          <w:rFonts w:asciiTheme="minorHAnsi" w:eastAsia="Times New Roman" w:hAnsiTheme="minorHAnsi"/>
          <w:color w:val="000000"/>
          <w:shd w:val="clear" w:color="auto" w:fill="FFFFFF"/>
        </w:rPr>
        <w:t xml:space="preserve"> was a prince of Armenia. The common tradition claims the </w:t>
      </w:r>
      <w:proofErr w:type="spellStart"/>
      <w:r w:rsidR="000D7807">
        <w:rPr>
          <w:rFonts w:asciiTheme="minorHAnsi" w:eastAsia="Times New Roman" w:hAnsiTheme="minorHAnsi"/>
          <w:color w:val="000000"/>
          <w:shd w:val="clear" w:color="auto" w:fill="FFFFFF"/>
        </w:rPr>
        <w:t>Addai</w:t>
      </w:r>
      <w:proofErr w:type="spellEnd"/>
      <w:r w:rsidR="000D7807">
        <w:rPr>
          <w:rFonts w:asciiTheme="minorHAnsi" w:eastAsia="Times New Roman" w:hAnsiTheme="minorHAnsi"/>
          <w:color w:val="000000"/>
          <w:shd w:val="clear" w:color="auto" w:fill="FFFFFF"/>
        </w:rPr>
        <w:t xml:space="preserve"> after he came to Edessa was sent to Armenia to evangelize. </w:t>
      </w:r>
      <w:proofErr w:type="gramStart"/>
      <w:r w:rsidR="000D7807">
        <w:rPr>
          <w:rFonts w:asciiTheme="minorHAnsi" w:eastAsia="Times New Roman" w:hAnsiTheme="minorHAnsi"/>
          <w:color w:val="000000"/>
          <w:shd w:val="clear" w:color="auto" w:fill="FFFFFF"/>
        </w:rPr>
        <w:t xml:space="preserve">The Armenian King </w:t>
      </w:r>
      <w:proofErr w:type="spellStart"/>
      <w:r w:rsidR="000D7807">
        <w:rPr>
          <w:rFonts w:asciiTheme="minorHAnsi" w:eastAsia="Times New Roman" w:hAnsiTheme="minorHAnsi"/>
          <w:color w:val="000000"/>
          <w:shd w:val="clear" w:color="auto" w:fill="FFFFFF"/>
        </w:rPr>
        <w:t>Sanatrook’s</w:t>
      </w:r>
      <w:proofErr w:type="spellEnd"/>
      <w:r w:rsidR="000D7807">
        <w:rPr>
          <w:rFonts w:asciiTheme="minorHAnsi" w:eastAsia="Times New Roman" w:hAnsiTheme="minorHAnsi"/>
          <w:color w:val="000000"/>
          <w:shd w:val="clear" w:color="auto" w:fill="FFFFFF"/>
        </w:rPr>
        <w:t xml:space="preserve"> daughter, </w:t>
      </w:r>
      <w:proofErr w:type="spellStart"/>
      <w:r w:rsidR="000D7807">
        <w:rPr>
          <w:rFonts w:asciiTheme="minorHAnsi" w:eastAsia="Times New Roman" w:hAnsiTheme="minorHAnsi"/>
          <w:color w:val="000000"/>
          <w:shd w:val="clear" w:color="auto" w:fill="FFFFFF"/>
        </w:rPr>
        <w:t>Sandookdht</w:t>
      </w:r>
      <w:proofErr w:type="spellEnd"/>
      <w:r w:rsidR="000D7807">
        <w:rPr>
          <w:rFonts w:asciiTheme="minorHAnsi" w:eastAsia="Times New Roman" w:hAnsiTheme="minorHAnsi"/>
          <w:color w:val="000000"/>
          <w:shd w:val="clear" w:color="auto" w:fill="FFFFFF"/>
        </w:rPr>
        <w:t>.</w:t>
      </w:r>
      <w:proofErr w:type="gramEnd"/>
      <w:r w:rsidR="000D7807">
        <w:rPr>
          <w:rFonts w:asciiTheme="minorHAnsi" w:eastAsia="Times New Roman" w:hAnsiTheme="minorHAnsi"/>
          <w:color w:val="000000"/>
          <w:shd w:val="clear" w:color="auto" w:fill="FFFFFF"/>
        </w:rPr>
        <w:t xml:space="preserve"> The king ended up killing both his daughter and </w:t>
      </w:r>
      <w:proofErr w:type="spellStart"/>
      <w:r w:rsidR="000D7807">
        <w:rPr>
          <w:rFonts w:asciiTheme="minorHAnsi" w:eastAsia="Times New Roman" w:hAnsiTheme="minorHAnsi"/>
          <w:color w:val="000000"/>
          <w:shd w:val="clear" w:color="auto" w:fill="FFFFFF"/>
        </w:rPr>
        <w:t>Addai</w:t>
      </w:r>
      <w:proofErr w:type="spellEnd"/>
      <w:r w:rsidR="000D7807">
        <w:rPr>
          <w:rFonts w:asciiTheme="minorHAnsi" w:eastAsia="Times New Roman" w:hAnsiTheme="minorHAnsi"/>
          <w:color w:val="000000"/>
          <w:shd w:val="clear" w:color="auto" w:fill="FFFFFF"/>
        </w:rPr>
        <w:t>.</w:t>
      </w:r>
    </w:p>
    <w:p w14:paraId="1C19409C" w14:textId="21637DF6" w:rsidR="006D7E9A" w:rsidRDefault="008329D0" w:rsidP="00CC475E">
      <w:pPr>
        <w:spacing w:after="0"/>
        <w:ind w:firstLine="720"/>
        <w:jc w:val="both"/>
        <w:rPr>
          <w:rFonts w:asciiTheme="minorHAnsi" w:eastAsia="Times New Roman" w:hAnsiTheme="minorHAnsi"/>
          <w:color w:val="000000"/>
          <w:shd w:val="clear" w:color="auto" w:fill="FFFFFF"/>
        </w:rPr>
      </w:pPr>
      <w:r w:rsidRPr="008329D0">
        <w:rPr>
          <w:rFonts w:asciiTheme="minorHAnsi" w:eastAsia="Times New Roman" w:hAnsiTheme="minorHAnsi"/>
          <w:noProof/>
          <w:color w:val="000000"/>
          <w:shd w:val="clear" w:color="auto" w:fill="FFFFFF"/>
        </w:rPr>
        <w:drawing>
          <wp:anchor distT="0" distB="0" distL="114300" distR="114300" simplePos="0" relativeHeight="251674624" behindDoc="0" locked="0" layoutInCell="1" allowOverlap="1" wp14:anchorId="69A83AC6" wp14:editId="0B3A09DC">
            <wp:simplePos x="0" y="0"/>
            <wp:positionH relativeFrom="column">
              <wp:posOffset>-2400300</wp:posOffset>
            </wp:positionH>
            <wp:positionV relativeFrom="paragraph">
              <wp:posOffset>269240</wp:posOffset>
            </wp:positionV>
            <wp:extent cx="2286000" cy="17145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D288E">
        <w:rPr>
          <w:rFonts w:asciiTheme="minorHAnsi" w:eastAsia="Times New Roman" w:hAnsiTheme="minorHAnsi"/>
          <w:color w:val="000000"/>
          <w:shd w:val="clear" w:color="auto" w:fill="FFFFFF"/>
        </w:rPr>
        <w:t xml:space="preserve">In tradition </w:t>
      </w:r>
      <w:proofErr w:type="spellStart"/>
      <w:r w:rsidR="005D288E">
        <w:rPr>
          <w:rFonts w:asciiTheme="minorHAnsi" w:eastAsia="Times New Roman" w:hAnsiTheme="minorHAnsi"/>
          <w:color w:val="000000"/>
          <w:shd w:val="clear" w:color="auto" w:fill="FFFFFF"/>
        </w:rPr>
        <w:t>Addai</w:t>
      </w:r>
      <w:proofErr w:type="spellEnd"/>
      <w:r w:rsidR="005D288E">
        <w:rPr>
          <w:rFonts w:asciiTheme="minorHAnsi" w:eastAsia="Times New Roman" w:hAnsiTheme="minorHAnsi"/>
          <w:color w:val="000000"/>
          <w:shd w:val="clear" w:color="auto" w:fill="FFFFFF"/>
        </w:rPr>
        <w:t xml:space="preserve"> has been given the honored title of “the Father of the Church of the East” (Moffett, p. 50). The church in Edessa also received a letter from Thomas, from India, which they treasured.</w:t>
      </w:r>
      <w:r w:rsidR="006D0317">
        <w:rPr>
          <w:rFonts w:asciiTheme="minorHAnsi" w:eastAsia="Times New Roman" w:hAnsiTheme="minorHAnsi"/>
          <w:color w:val="000000"/>
          <w:shd w:val="clear" w:color="auto" w:fill="FFFFFF"/>
        </w:rPr>
        <w:t xml:space="preserve"> By the middle of the second century Edessa had the four gospels in Aramaic and it is possibl</w:t>
      </w:r>
      <w:r w:rsidR="00214429">
        <w:rPr>
          <w:rFonts w:asciiTheme="minorHAnsi" w:eastAsia="Times New Roman" w:hAnsiTheme="minorHAnsi"/>
          <w:color w:val="000000"/>
          <w:shd w:val="clear" w:color="auto" w:fill="FFFFFF"/>
        </w:rPr>
        <w:t>e that the missionary preachers</w:t>
      </w:r>
      <w:r w:rsidR="006D0317">
        <w:rPr>
          <w:rFonts w:asciiTheme="minorHAnsi" w:eastAsia="Times New Roman" w:hAnsiTheme="minorHAnsi"/>
          <w:color w:val="000000"/>
          <w:shd w:val="clear" w:color="auto" w:fill="FFFFFF"/>
        </w:rPr>
        <w:t xml:space="preserve"> who were sent out from Edessa had at least one gospel and possible a harmony of the gospels by </w:t>
      </w:r>
      <w:proofErr w:type="spellStart"/>
      <w:r w:rsidR="006D0317">
        <w:rPr>
          <w:rFonts w:asciiTheme="minorHAnsi" w:eastAsia="Times New Roman" w:hAnsiTheme="minorHAnsi"/>
          <w:color w:val="000000"/>
          <w:shd w:val="clear" w:color="auto" w:fill="FFFFFF"/>
        </w:rPr>
        <w:t>Tatian</w:t>
      </w:r>
      <w:proofErr w:type="spellEnd"/>
      <w:r w:rsidR="006D0317">
        <w:rPr>
          <w:rFonts w:asciiTheme="minorHAnsi" w:eastAsia="Times New Roman" w:hAnsiTheme="minorHAnsi"/>
          <w:color w:val="000000"/>
          <w:shd w:val="clear" w:color="auto" w:fill="FFFFFF"/>
        </w:rPr>
        <w:t xml:space="preserve"> as well as the </w:t>
      </w:r>
      <w:proofErr w:type="spellStart"/>
      <w:r w:rsidR="006D0317">
        <w:rPr>
          <w:rFonts w:asciiTheme="minorHAnsi" w:eastAsia="Times New Roman" w:hAnsiTheme="minorHAnsi"/>
          <w:color w:val="000000"/>
          <w:shd w:val="clear" w:color="auto" w:fill="FFFFFF"/>
        </w:rPr>
        <w:t>Diatessaron</w:t>
      </w:r>
      <w:proofErr w:type="spellEnd"/>
      <w:r w:rsidR="006D0317">
        <w:rPr>
          <w:rFonts w:asciiTheme="minorHAnsi" w:eastAsia="Times New Roman" w:hAnsiTheme="minorHAnsi"/>
          <w:color w:val="000000"/>
          <w:shd w:val="clear" w:color="auto" w:fill="FFFFFF"/>
        </w:rPr>
        <w:t xml:space="preserve"> (a copy of the OT in </w:t>
      </w:r>
      <w:proofErr w:type="spellStart"/>
      <w:r w:rsidR="006D0317">
        <w:rPr>
          <w:rFonts w:asciiTheme="minorHAnsi" w:eastAsia="Times New Roman" w:hAnsiTheme="minorHAnsi"/>
          <w:color w:val="000000"/>
          <w:shd w:val="clear" w:color="auto" w:fill="FFFFFF"/>
        </w:rPr>
        <w:t>Syriac</w:t>
      </w:r>
      <w:proofErr w:type="spellEnd"/>
      <w:r w:rsidR="006D0317">
        <w:rPr>
          <w:rFonts w:asciiTheme="minorHAnsi" w:eastAsia="Times New Roman" w:hAnsiTheme="minorHAnsi"/>
          <w:color w:val="000000"/>
          <w:shd w:val="clear" w:color="auto" w:fill="FFFFFF"/>
        </w:rPr>
        <w:t>).</w:t>
      </w:r>
      <w:r w:rsidRPr="008329D0">
        <w:t xml:space="preserve"> </w:t>
      </w:r>
      <w:r w:rsidR="00B00D4E">
        <w:t>In the early 200s</w:t>
      </w:r>
      <w:r w:rsidR="00B25005">
        <w:t xml:space="preserve"> AD the church building in Edessa was </w:t>
      </w:r>
      <w:r w:rsidR="00B00D4E">
        <w:t xml:space="preserve">greatly damaged when the </w:t>
      </w:r>
      <w:proofErr w:type="spellStart"/>
      <w:r w:rsidR="00B00D4E">
        <w:t>Daisan</w:t>
      </w:r>
      <w:proofErr w:type="spellEnd"/>
      <w:r w:rsidR="00B00D4E">
        <w:t xml:space="preserve"> River flooded.</w:t>
      </w:r>
    </w:p>
    <w:p w14:paraId="012F7D16" w14:textId="37EEE613" w:rsidR="00896CCD" w:rsidRDefault="00B25005" w:rsidP="00EC6B6F">
      <w:pPr>
        <w:spacing w:after="0"/>
        <w:ind w:firstLine="720"/>
        <w:jc w:val="both"/>
        <w:rPr>
          <w:rFonts w:asciiTheme="minorHAnsi" w:eastAsia="Times New Roman" w:hAnsiTheme="minorHAnsi"/>
          <w:color w:val="000000"/>
          <w:shd w:val="clear" w:color="auto" w:fill="FFFFFF"/>
        </w:rPr>
      </w:pPr>
      <w:r w:rsidRPr="00B25005">
        <w:rPr>
          <w:rFonts w:asciiTheme="minorHAnsi" w:eastAsia="Times New Roman" w:hAnsiTheme="minorHAnsi"/>
          <w:color w:val="000000"/>
          <w:shd w:val="clear" w:color="auto" w:fill="FFFFFF"/>
        </w:rPr>
        <w:t xml:space="preserve"> </w:t>
      </w:r>
      <w:r w:rsidR="006D0317">
        <w:rPr>
          <w:rFonts w:asciiTheme="minorHAnsi" w:eastAsia="Times New Roman" w:hAnsiTheme="minorHAnsi"/>
          <w:color w:val="000000"/>
          <w:shd w:val="clear" w:color="auto" w:fill="FFFFFF"/>
        </w:rPr>
        <w:t xml:space="preserve">It is possible that there was even a school of the prophets in Edessa that trained and sent out traveling missionaries that traveled to the farthest provinces of the Roman Empire, Arabia and other neighboring countries. </w:t>
      </w:r>
    </w:p>
    <w:p w14:paraId="046AA487" w14:textId="77777777" w:rsidR="00896CCD" w:rsidRDefault="00896CCD">
      <w:pPr>
        <w:spacing w:after="0"/>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br w:type="page"/>
      </w:r>
    </w:p>
    <w:p w14:paraId="0A367FC0" w14:textId="7B393FA0" w:rsidR="00896CCD" w:rsidRDefault="00896CCD" w:rsidP="00896CCD">
      <w:pPr>
        <w:spacing w:after="0"/>
        <w:jc w:val="both"/>
        <w:rPr>
          <w:b/>
        </w:rPr>
      </w:pPr>
      <w:r>
        <w:rPr>
          <w:b/>
        </w:rPr>
        <w:t>Asian Church History: Lecture 2</w:t>
      </w:r>
      <w:r w:rsidRPr="0067487C">
        <w:rPr>
          <w:b/>
        </w:rPr>
        <w:t xml:space="preserve"> </w:t>
      </w:r>
      <w:r>
        <w:rPr>
          <w:b/>
        </w:rPr>
        <w:t xml:space="preserve">Transcript: WOLBI </w:t>
      </w:r>
      <w:proofErr w:type="spellStart"/>
      <w:r>
        <w:rPr>
          <w:b/>
        </w:rPr>
        <w:t>Jeju</w:t>
      </w:r>
      <w:proofErr w:type="spellEnd"/>
      <w:r>
        <w:rPr>
          <w:b/>
        </w:rPr>
        <w:t>: Spring 2011</w:t>
      </w:r>
    </w:p>
    <w:p w14:paraId="6E537906" w14:textId="230AEA59" w:rsidR="00EA41E0" w:rsidRPr="00896CCD" w:rsidRDefault="00896CCD" w:rsidP="00896CCD">
      <w:pPr>
        <w:spacing w:after="0"/>
        <w:jc w:val="both"/>
        <w:rPr>
          <w:b/>
        </w:rPr>
      </w:pPr>
      <w:r>
        <w:rPr>
          <w:b/>
        </w:rPr>
        <w:t xml:space="preserve">Steve Nicholes, Professor: </w:t>
      </w:r>
    </w:p>
    <w:p w14:paraId="1085B355" w14:textId="6B3E470E" w:rsidR="00EA41E0" w:rsidRDefault="00EA41E0" w:rsidP="00214429">
      <w:pPr>
        <w:spacing w:after="0"/>
        <w:jc w:val="both"/>
        <w:rPr>
          <w:rFonts w:asciiTheme="minorHAnsi" w:eastAsia="Times New Roman" w:hAnsiTheme="minorHAnsi"/>
          <w:color w:val="000000"/>
          <w:shd w:val="clear" w:color="auto" w:fill="FFFFFF"/>
        </w:rPr>
      </w:pPr>
    </w:p>
    <w:p w14:paraId="19CC68DE" w14:textId="4F38D826" w:rsidR="00214429" w:rsidRPr="00214429" w:rsidRDefault="00896CCD" w:rsidP="00214429">
      <w:pPr>
        <w:spacing w:after="0"/>
        <w:jc w:val="both"/>
        <w:rPr>
          <w:rFonts w:asciiTheme="minorHAnsi" w:eastAsia="Times New Roman" w:hAnsiTheme="minorHAnsi"/>
          <w:b/>
          <w:color w:val="000000"/>
          <w:shd w:val="clear" w:color="auto" w:fill="FFFFFF"/>
        </w:rPr>
      </w:pPr>
      <w:r w:rsidRPr="006C0802">
        <w:rPr>
          <w:rFonts w:asciiTheme="minorHAnsi" w:eastAsia="Times New Roman" w:hAnsiTheme="minorHAnsi"/>
          <w:noProof/>
          <w:color w:val="000000"/>
          <w:shd w:val="clear" w:color="auto" w:fill="FFFFFF"/>
        </w:rPr>
        <w:drawing>
          <wp:anchor distT="0" distB="0" distL="114300" distR="114300" simplePos="0" relativeHeight="251675648" behindDoc="0" locked="0" layoutInCell="1" allowOverlap="1" wp14:anchorId="426F0586" wp14:editId="52C91194">
            <wp:simplePos x="0" y="0"/>
            <wp:positionH relativeFrom="column">
              <wp:posOffset>0</wp:posOffset>
            </wp:positionH>
            <wp:positionV relativeFrom="paragraph">
              <wp:posOffset>35560</wp:posOffset>
            </wp:positionV>
            <wp:extent cx="2286000" cy="17145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339D3" w:rsidRPr="002339D3">
        <w:rPr>
          <w:rFonts w:asciiTheme="minorHAnsi" w:eastAsia="Times New Roman" w:hAnsiTheme="minorHAnsi"/>
          <w:b/>
          <w:color w:val="000000"/>
          <w:shd w:val="clear" w:color="auto" w:fill="FFFFFF"/>
        </w:rPr>
        <w:t xml:space="preserve"> </w:t>
      </w:r>
      <w:r w:rsidR="00214429" w:rsidRPr="00214429">
        <w:rPr>
          <w:rFonts w:asciiTheme="minorHAnsi" w:eastAsia="Times New Roman" w:hAnsiTheme="minorHAnsi"/>
          <w:b/>
          <w:color w:val="000000"/>
          <w:shd w:val="clear" w:color="auto" w:fill="FFFFFF"/>
        </w:rPr>
        <w:t>Arbela</w:t>
      </w:r>
    </w:p>
    <w:p w14:paraId="7B0C5288" w14:textId="00DBA193" w:rsidR="00D852EC" w:rsidRDefault="00D852EC" w:rsidP="004C1F60">
      <w:pPr>
        <w:tabs>
          <w:tab w:val="left" w:pos="8550"/>
        </w:tabs>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Possibly before 100AD </w:t>
      </w:r>
      <w:r w:rsidR="00B25005">
        <w:rPr>
          <w:rFonts w:asciiTheme="minorHAnsi" w:eastAsia="Times New Roman" w:hAnsiTheme="minorHAnsi"/>
          <w:color w:val="000000"/>
          <w:shd w:val="clear" w:color="auto" w:fill="FFFFFF"/>
        </w:rPr>
        <w:t>t</w:t>
      </w:r>
      <w:r w:rsidR="00C921AB">
        <w:rPr>
          <w:rFonts w:asciiTheme="minorHAnsi" w:eastAsia="Times New Roman" w:hAnsiTheme="minorHAnsi"/>
          <w:color w:val="000000"/>
          <w:shd w:val="clear" w:color="auto" w:fill="FFFFFF"/>
        </w:rPr>
        <w:t xml:space="preserve">he center of </w:t>
      </w:r>
      <w:r>
        <w:rPr>
          <w:rFonts w:asciiTheme="minorHAnsi" w:eastAsia="Times New Roman" w:hAnsiTheme="minorHAnsi"/>
          <w:color w:val="000000"/>
          <w:shd w:val="clear" w:color="auto" w:fill="FFFFFF"/>
        </w:rPr>
        <w:t xml:space="preserve">Christianity went from Edessa, the capital of </w:t>
      </w:r>
      <w:proofErr w:type="spellStart"/>
      <w:r>
        <w:rPr>
          <w:rFonts w:asciiTheme="minorHAnsi" w:eastAsia="Times New Roman" w:hAnsiTheme="minorHAnsi"/>
          <w:color w:val="000000"/>
          <w:shd w:val="clear" w:color="auto" w:fill="FFFFFF"/>
        </w:rPr>
        <w:t>Oserhoene</w:t>
      </w:r>
      <w:proofErr w:type="spellEnd"/>
      <w:r>
        <w:rPr>
          <w:rFonts w:asciiTheme="minorHAnsi" w:eastAsia="Times New Roman" w:hAnsiTheme="minorHAnsi"/>
          <w:color w:val="000000"/>
          <w:shd w:val="clear" w:color="auto" w:fill="FFFFFF"/>
        </w:rPr>
        <w:t xml:space="preserve"> to Arbela, the capital of </w:t>
      </w:r>
      <w:proofErr w:type="spellStart"/>
      <w:r>
        <w:rPr>
          <w:rFonts w:asciiTheme="minorHAnsi" w:eastAsia="Times New Roman" w:hAnsiTheme="minorHAnsi"/>
          <w:color w:val="000000"/>
          <w:shd w:val="clear" w:color="auto" w:fill="FFFFFF"/>
        </w:rPr>
        <w:t>Adiabene</w:t>
      </w:r>
      <w:proofErr w:type="spellEnd"/>
      <w:r>
        <w:rPr>
          <w:rFonts w:asciiTheme="minorHAnsi" w:eastAsia="Times New Roman" w:hAnsiTheme="minorHAnsi"/>
          <w:color w:val="000000"/>
          <w:shd w:val="clear" w:color="auto" w:fill="FFFFFF"/>
        </w:rPr>
        <w:t xml:space="preserve">, some 650 kilometers (400 miles) east. </w:t>
      </w:r>
      <w:r w:rsidR="004C1F60">
        <w:rPr>
          <w:rFonts w:asciiTheme="minorHAnsi" w:eastAsia="Times New Roman" w:hAnsiTheme="minorHAnsi"/>
          <w:color w:val="000000"/>
          <w:shd w:val="clear" w:color="auto" w:fill="FFFFFF"/>
        </w:rPr>
        <w:t xml:space="preserve">Arbela was </w:t>
      </w:r>
      <w:r w:rsidR="00C921AB">
        <w:rPr>
          <w:rFonts w:asciiTheme="minorHAnsi" w:eastAsia="Times New Roman" w:hAnsiTheme="minorHAnsi"/>
          <w:color w:val="000000"/>
          <w:shd w:val="clear" w:color="auto" w:fill="FFFFFF"/>
        </w:rPr>
        <w:t xml:space="preserve">located on the Tigris River is </w:t>
      </w:r>
      <w:r w:rsidR="004C1F60">
        <w:rPr>
          <w:rFonts w:asciiTheme="minorHAnsi" w:eastAsia="Times New Roman" w:hAnsiTheme="minorHAnsi"/>
          <w:color w:val="000000"/>
          <w:shd w:val="clear" w:color="auto" w:fill="FFFFFF"/>
        </w:rPr>
        <w:t>near the ancient city of Nineveh.</w:t>
      </w:r>
      <w:r w:rsidR="00B00D4E">
        <w:rPr>
          <w:rFonts w:asciiTheme="minorHAnsi" w:eastAsia="Times New Roman" w:hAnsiTheme="minorHAnsi"/>
          <w:color w:val="000000"/>
          <w:shd w:val="clear" w:color="auto" w:fill="FFFFFF"/>
        </w:rPr>
        <w:t xml:space="preserve"> </w:t>
      </w:r>
      <w:r w:rsidR="00FF33BC">
        <w:rPr>
          <w:rFonts w:asciiTheme="minorHAnsi" w:eastAsia="Times New Roman" w:hAnsiTheme="minorHAnsi"/>
          <w:color w:val="000000"/>
          <w:shd w:val="clear" w:color="auto" w:fill="FFFFFF"/>
        </w:rPr>
        <w:t xml:space="preserve">Josephus says that King </w:t>
      </w:r>
      <w:proofErr w:type="spellStart"/>
      <w:r w:rsidR="00FF33BC">
        <w:rPr>
          <w:rFonts w:asciiTheme="minorHAnsi" w:eastAsia="Times New Roman" w:hAnsiTheme="minorHAnsi"/>
          <w:color w:val="000000"/>
          <w:shd w:val="clear" w:color="auto" w:fill="FFFFFF"/>
        </w:rPr>
        <w:t>Ezad</w:t>
      </w:r>
      <w:proofErr w:type="spellEnd"/>
      <w:r w:rsidR="00FF33BC">
        <w:rPr>
          <w:rFonts w:asciiTheme="minorHAnsi" w:eastAsia="Times New Roman" w:hAnsiTheme="minorHAnsi"/>
          <w:color w:val="000000"/>
          <w:shd w:val="clear" w:color="auto" w:fill="FFFFFF"/>
        </w:rPr>
        <w:t xml:space="preserve"> of Arbela had converted to Judaism when he was a prince (36 AD). </w:t>
      </w:r>
      <w:r w:rsidR="00B00D4E">
        <w:rPr>
          <w:rFonts w:asciiTheme="minorHAnsi" w:eastAsia="Times New Roman" w:hAnsiTheme="minorHAnsi"/>
          <w:color w:val="000000"/>
          <w:shd w:val="clear" w:color="auto" w:fill="FFFFFF"/>
        </w:rPr>
        <w:t xml:space="preserve">Traditionally </w:t>
      </w:r>
      <w:proofErr w:type="spellStart"/>
      <w:r w:rsidR="00B00D4E">
        <w:rPr>
          <w:rFonts w:asciiTheme="minorHAnsi" w:eastAsia="Times New Roman" w:hAnsiTheme="minorHAnsi"/>
          <w:color w:val="000000"/>
          <w:shd w:val="clear" w:color="auto" w:fill="FFFFFF"/>
        </w:rPr>
        <w:t>Paqida</w:t>
      </w:r>
      <w:proofErr w:type="spellEnd"/>
      <w:r w:rsidR="00B00D4E">
        <w:rPr>
          <w:rFonts w:asciiTheme="minorHAnsi" w:eastAsia="Times New Roman" w:hAnsiTheme="minorHAnsi"/>
          <w:color w:val="000000"/>
          <w:shd w:val="clear" w:color="auto" w:fill="FFFFFF"/>
        </w:rPr>
        <w:t xml:space="preserve"> was </w:t>
      </w:r>
      <w:r w:rsidR="00231E1A">
        <w:rPr>
          <w:rFonts w:asciiTheme="minorHAnsi" w:eastAsia="Times New Roman" w:hAnsiTheme="minorHAnsi"/>
          <w:color w:val="000000"/>
          <w:shd w:val="clear" w:color="auto" w:fill="FFFFFF"/>
        </w:rPr>
        <w:t xml:space="preserve">led to Christ and </w:t>
      </w:r>
      <w:r w:rsidR="00B00D4E">
        <w:rPr>
          <w:rFonts w:asciiTheme="minorHAnsi" w:eastAsia="Times New Roman" w:hAnsiTheme="minorHAnsi"/>
          <w:color w:val="000000"/>
          <w:shd w:val="clear" w:color="auto" w:fill="FFFFFF"/>
        </w:rPr>
        <w:t xml:space="preserve">ordained by </w:t>
      </w:r>
      <w:proofErr w:type="spellStart"/>
      <w:r w:rsidR="00B00D4E">
        <w:rPr>
          <w:rFonts w:asciiTheme="minorHAnsi" w:eastAsia="Times New Roman" w:hAnsiTheme="minorHAnsi"/>
          <w:color w:val="000000"/>
          <w:shd w:val="clear" w:color="auto" w:fill="FFFFFF"/>
        </w:rPr>
        <w:t>Addai</w:t>
      </w:r>
      <w:proofErr w:type="spellEnd"/>
      <w:r w:rsidR="00B00D4E">
        <w:rPr>
          <w:rFonts w:asciiTheme="minorHAnsi" w:eastAsia="Times New Roman" w:hAnsiTheme="minorHAnsi"/>
          <w:color w:val="000000"/>
          <w:shd w:val="clear" w:color="auto" w:fill="FFFFFF"/>
        </w:rPr>
        <w:t xml:space="preserve"> and became the fist bishop of the church at Arbela in 104AD.</w:t>
      </w:r>
      <w:r w:rsidR="008F0931">
        <w:rPr>
          <w:rFonts w:asciiTheme="minorHAnsi" w:eastAsia="Times New Roman" w:hAnsiTheme="minorHAnsi"/>
          <w:color w:val="000000"/>
          <w:shd w:val="clear" w:color="auto" w:fill="FFFFFF"/>
        </w:rPr>
        <w:t xml:space="preserve"> The second bisho</w:t>
      </w:r>
      <w:r w:rsidR="00FF33BC">
        <w:rPr>
          <w:rFonts w:asciiTheme="minorHAnsi" w:eastAsia="Times New Roman" w:hAnsiTheme="minorHAnsi"/>
          <w:color w:val="000000"/>
          <w:shd w:val="clear" w:color="auto" w:fill="FFFFFF"/>
        </w:rPr>
        <w:t>p of this city, a guy named Samson, was killed about 120AD.</w:t>
      </w:r>
    </w:p>
    <w:p w14:paraId="4BA60649" w14:textId="40DF0F0C" w:rsidR="008F0931" w:rsidRDefault="00236C40" w:rsidP="004C1F60">
      <w:pPr>
        <w:tabs>
          <w:tab w:val="left" w:pos="8550"/>
        </w:tabs>
        <w:spacing w:after="0"/>
        <w:ind w:firstLine="720"/>
        <w:jc w:val="both"/>
        <w:rPr>
          <w:rFonts w:asciiTheme="minorHAnsi" w:eastAsia="Times New Roman" w:hAnsiTheme="minorHAnsi"/>
          <w:color w:val="000000"/>
          <w:shd w:val="clear" w:color="auto" w:fill="FFFFFF"/>
        </w:rPr>
      </w:pPr>
      <w:r w:rsidRPr="00236C40">
        <w:rPr>
          <w:rFonts w:asciiTheme="minorHAnsi" w:eastAsia="Times New Roman" w:hAnsiTheme="minorHAnsi"/>
          <w:noProof/>
          <w:color w:val="000000"/>
          <w:shd w:val="clear" w:color="auto" w:fill="FFFFFF"/>
        </w:rPr>
        <w:drawing>
          <wp:anchor distT="0" distB="0" distL="114300" distR="114300" simplePos="0" relativeHeight="251676672" behindDoc="0" locked="0" layoutInCell="1" allowOverlap="1" wp14:anchorId="5E30AD05" wp14:editId="694EB9F1">
            <wp:simplePos x="0" y="0"/>
            <wp:positionH relativeFrom="column">
              <wp:posOffset>0</wp:posOffset>
            </wp:positionH>
            <wp:positionV relativeFrom="paragraph">
              <wp:posOffset>457200</wp:posOffset>
            </wp:positionV>
            <wp:extent cx="2286000" cy="17145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F0931">
        <w:rPr>
          <w:rFonts w:asciiTheme="minorHAnsi" w:eastAsia="Times New Roman" w:hAnsiTheme="minorHAnsi"/>
          <w:color w:val="000000"/>
          <w:shd w:val="clear" w:color="auto" w:fill="FFFFFF"/>
        </w:rPr>
        <w:t>At this same time back in Edessa at least three guys (</w:t>
      </w:r>
      <w:proofErr w:type="spellStart"/>
      <w:r w:rsidR="008F0931">
        <w:rPr>
          <w:rFonts w:asciiTheme="minorHAnsi" w:eastAsia="Times New Roman" w:hAnsiTheme="minorHAnsi"/>
          <w:color w:val="000000"/>
          <w:shd w:val="clear" w:color="auto" w:fill="FFFFFF"/>
        </w:rPr>
        <w:t>Sharbil</w:t>
      </w:r>
      <w:proofErr w:type="spellEnd"/>
      <w:r w:rsidR="008F0931">
        <w:rPr>
          <w:rFonts w:asciiTheme="minorHAnsi" w:eastAsia="Times New Roman" w:hAnsiTheme="minorHAnsi"/>
          <w:color w:val="000000"/>
          <w:shd w:val="clear" w:color="auto" w:fill="FFFFFF"/>
        </w:rPr>
        <w:t xml:space="preserve">, </w:t>
      </w:r>
      <w:proofErr w:type="spellStart"/>
      <w:r w:rsidR="008F0931">
        <w:rPr>
          <w:rFonts w:asciiTheme="minorHAnsi" w:eastAsia="Times New Roman" w:hAnsiTheme="minorHAnsi"/>
          <w:color w:val="000000"/>
          <w:shd w:val="clear" w:color="auto" w:fill="FFFFFF"/>
        </w:rPr>
        <w:t>Babai</w:t>
      </w:r>
      <w:proofErr w:type="spellEnd"/>
      <w:r w:rsidR="008F0931">
        <w:rPr>
          <w:rFonts w:asciiTheme="minorHAnsi" w:eastAsia="Times New Roman" w:hAnsiTheme="minorHAnsi"/>
          <w:color w:val="000000"/>
          <w:shd w:val="clear" w:color="auto" w:fill="FFFFFF"/>
        </w:rPr>
        <w:t xml:space="preserve"> and </w:t>
      </w:r>
      <w:proofErr w:type="spellStart"/>
      <w:r w:rsidR="008F0931">
        <w:rPr>
          <w:rFonts w:asciiTheme="minorHAnsi" w:eastAsia="Times New Roman" w:hAnsiTheme="minorHAnsi"/>
          <w:color w:val="000000"/>
          <w:shd w:val="clear" w:color="auto" w:fill="FFFFFF"/>
        </w:rPr>
        <w:t>Barsamya</w:t>
      </w:r>
      <w:proofErr w:type="spellEnd"/>
      <w:r w:rsidR="008F0931">
        <w:rPr>
          <w:rFonts w:asciiTheme="minorHAnsi" w:eastAsia="Times New Roman" w:hAnsiTheme="minorHAnsi"/>
          <w:color w:val="000000"/>
          <w:shd w:val="clear" w:color="auto" w:fill="FFFFFF"/>
        </w:rPr>
        <w:t xml:space="preserve">) were killed. </w:t>
      </w:r>
      <w:proofErr w:type="spellStart"/>
      <w:r w:rsidR="008F0931">
        <w:rPr>
          <w:rFonts w:asciiTheme="minorHAnsi" w:eastAsia="Times New Roman" w:hAnsiTheme="minorHAnsi"/>
          <w:color w:val="000000"/>
          <w:shd w:val="clear" w:color="auto" w:fill="FFFFFF"/>
        </w:rPr>
        <w:t>Sharbil</w:t>
      </w:r>
      <w:proofErr w:type="spellEnd"/>
      <w:r w:rsidR="008F0931">
        <w:rPr>
          <w:rFonts w:asciiTheme="minorHAnsi" w:eastAsia="Times New Roman" w:hAnsiTheme="minorHAnsi"/>
          <w:color w:val="000000"/>
          <w:shd w:val="clear" w:color="auto" w:fill="FFFFFF"/>
        </w:rPr>
        <w:t xml:space="preserve"> was a converted chief priest of the idols of Edessa. According to </w:t>
      </w:r>
      <w:r w:rsidR="008F0931">
        <w:rPr>
          <w:rFonts w:asciiTheme="minorHAnsi" w:eastAsia="Times New Roman" w:hAnsiTheme="minorHAnsi"/>
          <w:i/>
          <w:color w:val="000000"/>
          <w:shd w:val="clear" w:color="auto" w:fill="FFFFFF"/>
        </w:rPr>
        <w:t xml:space="preserve">The Acts of </w:t>
      </w:r>
      <w:proofErr w:type="spellStart"/>
      <w:r w:rsidR="008F0931">
        <w:rPr>
          <w:rFonts w:asciiTheme="minorHAnsi" w:eastAsia="Times New Roman" w:hAnsiTheme="minorHAnsi"/>
          <w:i/>
          <w:color w:val="000000"/>
          <w:shd w:val="clear" w:color="auto" w:fill="FFFFFF"/>
        </w:rPr>
        <w:t>Sharbil</w:t>
      </w:r>
      <w:proofErr w:type="spellEnd"/>
      <w:r w:rsidR="008F0931">
        <w:rPr>
          <w:rFonts w:asciiTheme="minorHAnsi" w:eastAsia="Times New Roman" w:hAnsiTheme="minorHAnsi"/>
          <w:color w:val="000000"/>
          <w:shd w:val="clear" w:color="auto" w:fill="FFFFFF"/>
        </w:rPr>
        <w:t xml:space="preserve"> he was “bent back and beaten on his belly, hung up by one hand, branded with flames between the eyes, burned slowly with candles, blinded with iron nails, fastened into an iron chest, suspended upside down, burned with red-hot brass balls under his armpits, hung on a tree, sawed in two and finally beheaded – all the time he faithfully preached the gospel to his persecutors.”</w:t>
      </w:r>
    </w:p>
    <w:p w14:paraId="04D22BAB" w14:textId="5128456D" w:rsidR="008F0931" w:rsidRDefault="000E0914" w:rsidP="004C1F60">
      <w:pPr>
        <w:tabs>
          <w:tab w:val="left" w:pos="8550"/>
        </w:tabs>
        <w:spacing w:after="0"/>
        <w:ind w:firstLine="720"/>
        <w:jc w:val="both"/>
        <w:rPr>
          <w:rFonts w:asciiTheme="minorHAnsi" w:eastAsia="Times New Roman" w:hAnsiTheme="minorHAnsi"/>
          <w:color w:val="000000"/>
          <w:shd w:val="clear" w:color="auto" w:fill="FFFFFF"/>
        </w:rPr>
      </w:pPr>
      <w:r w:rsidRPr="000E0914">
        <w:rPr>
          <w:rFonts w:asciiTheme="minorHAnsi" w:eastAsia="Times New Roman" w:hAnsiTheme="minorHAnsi"/>
          <w:noProof/>
          <w:color w:val="000000"/>
          <w:shd w:val="clear" w:color="auto" w:fill="FFFFFF"/>
        </w:rPr>
        <w:drawing>
          <wp:anchor distT="0" distB="0" distL="114300" distR="114300" simplePos="0" relativeHeight="251677696" behindDoc="0" locked="0" layoutInCell="1" allowOverlap="1" wp14:anchorId="6B43ECE5" wp14:editId="10FC59D7">
            <wp:simplePos x="0" y="0"/>
            <wp:positionH relativeFrom="column">
              <wp:posOffset>-2400300</wp:posOffset>
            </wp:positionH>
            <wp:positionV relativeFrom="paragraph">
              <wp:posOffset>894080</wp:posOffset>
            </wp:positionV>
            <wp:extent cx="2286000" cy="17145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F0931">
        <w:rPr>
          <w:rFonts w:asciiTheme="minorHAnsi" w:eastAsia="Times New Roman" w:hAnsiTheme="minorHAnsi"/>
          <w:color w:val="000000"/>
          <w:shd w:val="clear" w:color="auto" w:fill="FFFFFF"/>
        </w:rPr>
        <w:t>The ancient city of Arbela is the modern-day Erbil, in Iraq. Here is a picture that shows the ancient city wall, which is still at the center of Erbil today. Today this city is the fourth largest city in Iraq (after Baghdad, Basra and Mosul) with 1.3 million people.</w:t>
      </w:r>
      <w:r w:rsidR="00236C40">
        <w:rPr>
          <w:rFonts w:asciiTheme="minorHAnsi" w:eastAsia="Times New Roman" w:hAnsiTheme="minorHAnsi"/>
          <w:color w:val="000000"/>
          <w:shd w:val="clear" w:color="auto" w:fill="FFFFFF"/>
        </w:rPr>
        <w:t xml:space="preserve"> And many of the people who live in this area have Bible names.</w:t>
      </w:r>
    </w:p>
    <w:p w14:paraId="1B01244C" w14:textId="2E5A16C5" w:rsidR="00355F0F" w:rsidRDefault="000E0914" w:rsidP="004C1F60">
      <w:pPr>
        <w:tabs>
          <w:tab w:val="left" w:pos="8550"/>
        </w:tabs>
        <w:spacing w:after="0"/>
        <w:ind w:firstLine="720"/>
        <w:jc w:val="both"/>
        <w:rPr>
          <w:rFonts w:asciiTheme="minorHAnsi" w:eastAsia="Times New Roman" w:hAnsiTheme="minorHAnsi"/>
          <w:color w:val="000000"/>
          <w:shd w:val="clear" w:color="auto" w:fill="FFFFFF"/>
        </w:rPr>
      </w:pPr>
      <w:r w:rsidRPr="000E0914">
        <w:rPr>
          <w:rFonts w:asciiTheme="minorHAnsi" w:eastAsia="Times New Roman" w:hAnsiTheme="minorHAnsi"/>
          <w:color w:val="000000"/>
          <w:shd w:val="clear" w:color="auto" w:fill="FFFFFF"/>
        </w:rPr>
        <w:t xml:space="preserve"> </w:t>
      </w:r>
      <w:r w:rsidR="00355F0F">
        <w:rPr>
          <w:rFonts w:asciiTheme="minorHAnsi" w:eastAsia="Times New Roman" w:hAnsiTheme="minorHAnsi"/>
          <w:color w:val="000000"/>
          <w:shd w:val="clear" w:color="auto" w:fill="FFFFFF"/>
        </w:rPr>
        <w:t xml:space="preserve">Now Antioch was in kind of central Turkey, right above </w:t>
      </w:r>
      <w:r w:rsidR="00D24574">
        <w:rPr>
          <w:rFonts w:asciiTheme="minorHAnsi" w:eastAsia="Times New Roman" w:hAnsiTheme="minorHAnsi"/>
          <w:color w:val="000000"/>
          <w:shd w:val="clear" w:color="auto" w:fill="FFFFFF"/>
        </w:rPr>
        <w:t xml:space="preserve">Lebanon, which is above </w:t>
      </w:r>
      <w:r w:rsidR="00355F0F">
        <w:rPr>
          <w:rFonts w:asciiTheme="minorHAnsi" w:eastAsia="Times New Roman" w:hAnsiTheme="minorHAnsi"/>
          <w:color w:val="000000"/>
          <w:shd w:val="clear" w:color="auto" w:fill="FFFFFF"/>
        </w:rPr>
        <w:t>Israel</w:t>
      </w:r>
      <w:r w:rsidR="00D24574">
        <w:rPr>
          <w:rFonts w:asciiTheme="minorHAnsi" w:eastAsia="Times New Roman" w:hAnsiTheme="minorHAnsi"/>
          <w:color w:val="000000"/>
          <w:shd w:val="clear" w:color="auto" w:fill="FFFFFF"/>
        </w:rPr>
        <w:t xml:space="preserve"> (where the A is)</w:t>
      </w:r>
      <w:r w:rsidR="00355F0F">
        <w:rPr>
          <w:rFonts w:asciiTheme="minorHAnsi" w:eastAsia="Times New Roman" w:hAnsiTheme="minorHAnsi"/>
          <w:color w:val="000000"/>
          <w:shd w:val="clear" w:color="auto" w:fill="FFFFFF"/>
        </w:rPr>
        <w:t xml:space="preserve">. Edessa is </w:t>
      </w:r>
      <w:r w:rsidR="00D24574">
        <w:rPr>
          <w:rFonts w:asciiTheme="minorHAnsi" w:eastAsia="Times New Roman" w:hAnsiTheme="minorHAnsi"/>
          <w:color w:val="000000"/>
          <w:shd w:val="clear" w:color="auto" w:fill="FFFFFF"/>
        </w:rPr>
        <w:t>a little bit more east but still in</w:t>
      </w:r>
      <w:r w:rsidR="00355F0F">
        <w:rPr>
          <w:rFonts w:asciiTheme="minorHAnsi" w:eastAsia="Times New Roman" w:hAnsiTheme="minorHAnsi"/>
          <w:color w:val="000000"/>
          <w:shd w:val="clear" w:color="auto" w:fill="FFFFFF"/>
        </w:rPr>
        <w:t xml:space="preserve"> Turkey</w:t>
      </w:r>
      <w:r w:rsidR="00D24574">
        <w:rPr>
          <w:rFonts w:asciiTheme="minorHAnsi" w:eastAsia="Times New Roman" w:hAnsiTheme="minorHAnsi"/>
          <w:color w:val="000000"/>
          <w:shd w:val="clear" w:color="auto" w:fill="FFFFFF"/>
        </w:rPr>
        <w:t xml:space="preserve"> and right above Syria (where the B is). Arbela is farther east in Iraq.</w:t>
      </w:r>
    </w:p>
    <w:p w14:paraId="50C2F996" w14:textId="62EDC103" w:rsidR="00562E3F" w:rsidRDefault="00562E3F" w:rsidP="004C1F60">
      <w:pPr>
        <w:tabs>
          <w:tab w:val="left" w:pos="8550"/>
        </w:tabs>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Well south of Edessa (B) they have found the ancient ruins of the oldest Christian building ever found, that dates to 232 AD in a place called Dura </w:t>
      </w:r>
      <w:proofErr w:type="spellStart"/>
      <w:r>
        <w:rPr>
          <w:rFonts w:asciiTheme="minorHAnsi" w:eastAsia="Times New Roman" w:hAnsiTheme="minorHAnsi"/>
          <w:color w:val="000000"/>
          <w:shd w:val="clear" w:color="auto" w:fill="FFFFFF"/>
        </w:rPr>
        <w:t>Euopos</w:t>
      </w:r>
      <w:proofErr w:type="spellEnd"/>
      <w:r>
        <w:rPr>
          <w:rFonts w:asciiTheme="minorHAnsi" w:eastAsia="Times New Roman" w:hAnsiTheme="minorHAnsi"/>
          <w:color w:val="000000"/>
          <w:shd w:val="clear" w:color="auto" w:fill="FFFFFF"/>
        </w:rPr>
        <w:t>. This is right on the Euphrates River.</w:t>
      </w:r>
    </w:p>
    <w:p w14:paraId="7DD97E21" w14:textId="7B88DBCD" w:rsidR="000E0914" w:rsidRDefault="00896CCD" w:rsidP="004C1F60">
      <w:pPr>
        <w:tabs>
          <w:tab w:val="left" w:pos="8550"/>
        </w:tabs>
        <w:spacing w:after="0"/>
        <w:ind w:firstLine="720"/>
        <w:jc w:val="both"/>
        <w:rPr>
          <w:rFonts w:asciiTheme="minorHAnsi" w:eastAsia="Times New Roman" w:hAnsiTheme="minorHAnsi"/>
          <w:color w:val="000000"/>
          <w:shd w:val="clear" w:color="auto" w:fill="FFFFFF"/>
        </w:rPr>
      </w:pPr>
      <w:r w:rsidRPr="00CF79AE">
        <w:rPr>
          <w:rFonts w:asciiTheme="minorHAnsi" w:eastAsia="Times New Roman" w:hAnsiTheme="minorHAnsi"/>
          <w:noProof/>
          <w:color w:val="000000"/>
          <w:shd w:val="clear" w:color="auto" w:fill="FFFFFF"/>
        </w:rPr>
        <w:drawing>
          <wp:anchor distT="0" distB="0" distL="114300" distR="114300" simplePos="0" relativeHeight="251678720" behindDoc="0" locked="0" layoutInCell="1" allowOverlap="1" wp14:anchorId="4B62DE6E" wp14:editId="0C653D98">
            <wp:simplePos x="0" y="0"/>
            <wp:positionH relativeFrom="column">
              <wp:posOffset>-2400300</wp:posOffset>
            </wp:positionH>
            <wp:positionV relativeFrom="paragraph">
              <wp:posOffset>1111885</wp:posOffset>
            </wp:positionV>
            <wp:extent cx="2286000" cy="17145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E0914">
        <w:rPr>
          <w:rFonts w:asciiTheme="minorHAnsi" w:eastAsia="Times New Roman" w:hAnsiTheme="minorHAnsi"/>
          <w:color w:val="000000"/>
          <w:shd w:val="clear" w:color="auto" w:fill="FFFFFF"/>
        </w:rPr>
        <w:t>When you study early Christianity one thing you will see is that many of the church leaders of the early centuries started monasteries and practiced spiritual disciplines or habits. But one general difference between the church in Egypt or Africa and the church in Asia was that the believers in Africa seemed to withdraw more from the world and spend a long time on top of a mountain or in a cave or monastery and the early Christ-followers in Asia who lived along trade routes and traveled for business between cities emphasized going and preaching and serving and spreading the gospel.</w:t>
      </w:r>
      <w:r w:rsidR="00A02E3D">
        <w:rPr>
          <w:rFonts w:asciiTheme="minorHAnsi" w:eastAsia="Times New Roman" w:hAnsiTheme="minorHAnsi"/>
          <w:color w:val="000000"/>
          <w:shd w:val="clear" w:color="auto" w:fill="FFFFFF"/>
        </w:rPr>
        <w:t xml:space="preserve"> The</w:t>
      </w:r>
      <w:r w:rsidR="00A02E3D" w:rsidRPr="00A02E3D">
        <w:rPr>
          <w:rFonts w:asciiTheme="minorHAnsi" w:eastAsia="Times New Roman" w:hAnsiTheme="minorHAnsi"/>
          <w:i/>
          <w:color w:val="000000"/>
          <w:shd w:val="clear" w:color="auto" w:fill="FFFFFF"/>
        </w:rPr>
        <w:t xml:space="preserve"> Gospel of Thomas</w:t>
      </w:r>
      <w:r w:rsidR="00A02E3D">
        <w:rPr>
          <w:rFonts w:asciiTheme="minorHAnsi" w:eastAsia="Times New Roman" w:hAnsiTheme="minorHAnsi"/>
          <w:i/>
          <w:color w:val="000000"/>
          <w:shd w:val="clear" w:color="auto" w:fill="FFFFFF"/>
        </w:rPr>
        <w:t>,</w:t>
      </w:r>
      <w:r w:rsidR="00A02E3D" w:rsidRPr="00A02E3D">
        <w:rPr>
          <w:rFonts w:asciiTheme="minorHAnsi" w:eastAsia="Times New Roman" w:hAnsiTheme="minorHAnsi"/>
          <w:i/>
          <w:color w:val="000000"/>
          <w:shd w:val="clear" w:color="auto" w:fill="FFFFFF"/>
        </w:rPr>
        <w:t xml:space="preserve"> </w:t>
      </w:r>
      <w:r w:rsidR="00A02E3D">
        <w:rPr>
          <w:rFonts w:asciiTheme="minorHAnsi" w:eastAsia="Times New Roman" w:hAnsiTheme="minorHAnsi"/>
          <w:color w:val="000000"/>
          <w:shd w:val="clear" w:color="auto" w:fill="FFFFFF"/>
        </w:rPr>
        <w:t>which they held with honor back in Edessa, said that going and serving was a higher calling than fasting, praying and giving. It repeats Jesus words, “</w:t>
      </w:r>
      <w:r w:rsidR="00A02E3D">
        <w:rPr>
          <w:rFonts w:asciiTheme="minorHAnsi" w:eastAsia="Times New Roman" w:hAnsiTheme="minorHAnsi"/>
          <w:i/>
          <w:color w:val="000000"/>
          <w:shd w:val="clear" w:color="auto" w:fill="FFFFFF"/>
        </w:rPr>
        <w:t>the harvest is great but the laborers are few”</w:t>
      </w:r>
      <w:r w:rsidR="00A02E3D">
        <w:rPr>
          <w:rFonts w:asciiTheme="minorHAnsi" w:eastAsia="Times New Roman" w:hAnsiTheme="minorHAnsi"/>
          <w:color w:val="000000"/>
          <w:shd w:val="clear" w:color="auto" w:fill="FFFFFF"/>
        </w:rPr>
        <w:t xml:space="preserve"> and then it says this one … “many are round the opening but nobody in the well.” Do you understand that?</w:t>
      </w:r>
    </w:p>
    <w:p w14:paraId="67725054" w14:textId="3E952A69" w:rsidR="00B04851" w:rsidRPr="00333159" w:rsidRDefault="00CF79AE" w:rsidP="004C1F60">
      <w:pPr>
        <w:tabs>
          <w:tab w:val="left" w:pos="8550"/>
        </w:tabs>
        <w:spacing w:after="0"/>
        <w:ind w:firstLine="720"/>
        <w:jc w:val="both"/>
        <w:rPr>
          <w:rFonts w:asciiTheme="minorHAnsi" w:eastAsia="Times New Roman" w:hAnsiTheme="minorHAnsi"/>
          <w:i/>
          <w:color w:val="000000"/>
          <w:shd w:val="clear" w:color="auto" w:fill="FFFFFF"/>
        </w:rPr>
      </w:pPr>
      <w:r w:rsidRPr="00CF79AE">
        <w:rPr>
          <w:rFonts w:asciiTheme="minorHAnsi" w:eastAsia="Times New Roman" w:hAnsiTheme="minorHAnsi"/>
          <w:color w:val="000000"/>
          <w:shd w:val="clear" w:color="auto" w:fill="FFFFFF"/>
        </w:rPr>
        <w:t xml:space="preserve"> </w:t>
      </w:r>
      <w:r w:rsidR="00A02E3D">
        <w:rPr>
          <w:rFonts w:asciiTheme="minorHAnsi" w:eastAsia="Times New Roman" w:hAnsiTheme="minorHAnsi"/>
          <w:color w:val="000000"/>
          <w:shd w:val="clear" w:color="auto" w:fill="FFFFFF"/>
        </w:rPr>
        <w:t xml:space="preserve">The early traditional histories say that </w:t>
      </w:r>
      <w:proofErr w:type="spellStart"/>
      <w:r w:rsidR="00A02E3D">
        <w:rPr>
          <w:rFonts w:asciiTheme="minorHAnsi" w:eastAsia="Times New Roman" w:hAnsiTheme="minorHAnsi"/>
          <w:color w:val="000000"/>
          <w:shd w:val="clear" w:color="auto" w:fill="FFFFFF"/>
        </w:rPr>
        <w:t>Addai</w:t>
      </w:r>
      <w:proofErr w:type="spellEnd"/>
      <w:r w:rsidR="00A02E3D">
        <w:rPr>
          <w:rFonts w:asciiTheme="minorHAnsi" w:eastAsia="Times New Roman" w:hAnsiTheme="minorHAnsi"/>
          <w:color w:val="000000"/>
          <w:shd w:val="clear" w:color="auto" w:fill="FFFFFF"/>
        </w:rPr>
        <w:t xml:space="preserve"> and his disciples </w:t>
      </w:r>
      <w:proofErr w:type="spellStart"/>
      <w:r w:rsidR="00A02E3D">
        <w:rPr>
          <w:rFonts w:asciiTheme="minorHAnsi" w:eastAsia="Times New Roman" w:hAnsiTheme="minorHAnsi"/>
          <w:color w:val="000000"/>
          <w:shd w:val="clear" w:color="auto" w:fill="FFFFFF"/>
        </w:rPr>
        <w:t>Aggai</w:t>
      </w:r>
      <w:proofErr w:type="spellEnd"/>
      <w:r w:rsidR="00A02E3D">
        <w:rPr>
          <w:rFonts w:asciiTheme="minorHAnsi" w:eastAsia="Times New Roman" w:hAnsiTheme="minorHAnsi"/>
          <w:color w:val="000000"/>
          <w:shd w:val="clear" w:color="auto" w:fill="FFFFFF"/>
        </w:rPr>
        <w:t xml:space="preserve"> and Mari were the first missionaries to take gospel farther east. </w:t>
      </w:r>
      <w:r w:rsidR="00333159">
        <w:rPr>
          <w:rFonts w:asciiTheme="minorHAnsi" w:eastAsia="Times New Roman" w:hAnsiTheme="minorHAnsi"/>
          <w:color w:val="000000"/>
          <w:shd w:val="clear" w:color="auto" w:fill="FFFFFF"/>
        </w:rPr>
        <w:t xml:space="preserve">Here is the story of </w:t>
      </w:r>
      <w:proofErr w:type="spellStart"/>
      <w:r w:rsidR="00333159">
        <w:rPr>
          <w:rFonts w:asciiTheme="minorHAnsi" w:eastAsia="Times New Roman" w:hAnsiTheme="minorHAnsi"/>
          <w:color w:val="000000"/>
          <w:shd w:val="clear" w:color="auto" w:fill="FFFFFF"/>
        </w:rPr>
        <w:t>Aggai</w:t>
      </w:r>
      <w:proofErr w:type="spellEnd"/>
      <w:r w:rsidR="00333159">
        <w:rPr>
          <w:rFonts w:asciiTheme="minorHAnsi" w:eastAsia="Times New Roman" w:hAnsiTheme="minorHAnsi"/>
          <w:color w:val="000000"/>
          <w:shd w:val="clear" w:color="auto" w:fill="FFFFFF"/>
        </w:rPr>
        <w:t xml:space="preserve">, written by Bar </w:t>
      </w:r>
      <w:proofErr w:type="spellStart"/>
      <w:r w:rsidR="00333159">
        <w:rPr>
          <w:rFonts w:asciiTheme="minorHAnsi" w:eastAsia="Times New Roman" w:hAnsiTheme="minorHAnsi"/>
          <w:color w:val="000000"/>
          <w:shd w:val="clear" w:color="auto" w:fill="FFFFFF"/>
        </w:rPr>
        <w:t>Hebraeus</w:t>
      </w:r>
      <w:proofErr w:type="spellEnd"/>
      <w:r w:rsidR="00333159">
        <w:rPr>
          <w:rFonts w:asciiTheme="minorHAnsi" w:eastAsia="Times New Roman" w:hAnsiTheme="minorHAnsi"/>
          <w:color w:val="000000"/>
          <w:shd w:val="clear" w:color="auto" w:fill="FFFFFF"/>
        </w:rPr>
        <w:t xml:space="preserve">. </w:t>
      </w:r>
      <w:r w:rsidR="00333159" w:rsidRPr="00333159">
        <w:rPr>
          <w:rFonts w:asciiTheme="minorHAnsi" w:eastAsia="Times New Roman" w:hAnsiTheme="minorHAnsi"/>
          <w:color w:val="000000"/>
          <w:shd w:val="clear" w:color="auto" w:fill="FFFFFF"/>
        </w:rPr>
        <w:t>“</w:t>
      </w:r>
      <w:proofErr w:type="spellStart"/>
      <w:r w:rsidR="00333159" w:rsidRPr="00333159">
        <w:rPr>
          <w:rFonts w:asciiTheme="minorHAnsi" w:eastAsia="Times New Roman" w:hAnsiTheme="minorHAnsi"/>
          <w:color w:val="000000"/>
          <w:shd w:val="clear" w:color="auto" w:fill="FFFFFF"/>
        </w:rPr>
        <w:t>Aggai</w:t>
      </w:r>
      <w:proofErr w:type="spellEnd"/>
      <w:r w:rsidR="00333159" w:rsidRPr="00333159">
        <w:rPr>
          <w:rFonts w:asciiTheme="minorHAnsi" w:eastAsia="Times New Roman" w:hAnsiTheme="minorHAnsi"/>
          <w:color w:val="000000"/>
          <w:shd w:val="clear" w:color="auto" w:fill="FFFFFF"/>
        </w:rPr>
        <w:t xml:space="preserve"> </w:t>
      </w:r>
      <w:r w:rsidR="00333159">
        <w:rPr>
          <w:rFonts w:asciiTheme="minorHAnsi" w:eastAsia="Times New Roman" w:hAnsiTheme="minorHAnsi"/>
          <w:color w:val="000000"/>
          <w:shd w:val="clear" w:color="auto" w:fill="FFFFFF"/>
        </w:rPr>
        <w:t xml:space="preserve">used to weave Chinese cloth for </w:t>
      </w:r>
      <w:proofErr w:type="spellStart"/>
      <w:r w:rsidR="00333159">
        <w:rPr>
          <w:rFonts w:asciiTheme="minorHAnsi" w:eastAsia="Times New Roman" w:hAnsiTheme="minorHAnsi"/>
          <w:color w:val="000000"/>
          <w:shd w:val="clear" w:color="auto" w:fill="FFFFFF"/>
        </w:rPr>
        <w:t>Abgar</w:t>
      </w:r>
      <w:proofErr w:type="spellEnd"/>
      <w:r w:rsidR="00333159">
        <w:rPr>
          <w:rFonts w:asciiTheme="minorHAnsi" w:eastAsia="Times New Roman" w:hAnsiTheme="minorHAnsi"/>
          <w:color w:val="000000"/>
          <w:shd w:val="clear" w:color="auto" w:fill="FFFFFF"/>
        </w:rPr>
        <w:t xml:space="preserve"> and after the death of his master </w:t>
      </w:r>
      <w:proofErr w:type="spellStart"/>
      <w:r w:rsidR="00333159">
        <w:rPr>
          <w:rFonts w:asciiTheme="minorHAnsi" w:eastAsia="Times New Roman" w:hAnsiTheme="minorHAnsi"/>
          <w:color w:val="000000"/>
          <w:shd w:val="clear" w:color="auto" w:fill="FFFFFF"/>
        </w:rPr>
        <w:t>Addai</w:t>
      </w:r>
      <w:proofErr w:type="spellEnd"/>
      <w:r w:rsidR="00333159">
        <w:rPr>
          <w:rFonts w:asciiTheme="minorHAnsi" w:eastAsia="Times New Roman" w:hAnsiTheme="minorHAnsi"/>
          <w:color w:val="000000"/>
          <w:shd w:val="clear" w:color="auto" w:fill="FFFFFF"/>
        </w:rPr>
        <w:t xml:space="preserve"> he fled into the East. And he began to preach throughout Persia, Assyria, Armenia, Media, </w:t>
      </w:r>
      <w:proofErr w:type="gramStart"/>
      <w:r w:rsidR="00333159">
        <w:rPr>
          <w:rFonts w:asciiTheme="minorHAnsi" w:eastAsia="Times New Roman" w:hAnsiTheme="minorHAnsi"/>
          <w:color w:val="000000"/>
          <w:shd w:val="clear" w:color="auto" w:fill="FFFFFF"/>
        </w:rPr>
        <w:t>Babylonia</w:t>
      </w:r>
      <w:proofErr w:type="gramEnd"/>
      <w:r w:rsidR="00333159">
        <w:rPr>
          <w:rFonts w:asciiTheme="minorHAnsi" w:eastAsia="Times New Roman" w:hAnsiTheme="minorHAnsi"/>
          <w:color w:val="000000"/>
          <w:shd w:val="clear" w:color="auto" w:fill="FFFFFF"/>
        </w:rPr>
        <w:t xml:space="preserve"> and in the region of </w:t>
      </w:r>
      <w:proofErr w:type="spellStart"/>
      <w:r w:rsidR="00333159">
        <w:rPr>
          <w:rFonts w:asciiTheme="minorHAnsi" w:eastAsia="Times New Roman" w:hAnsiTheme="minorHAnsi"/>
          <w:color w:val="000000"/>
          <w:shd w:val="clear" w:color="auto" w:fill="FFFFFF"/>
        </w:rPr>
        <w:t>Khuzistan</w:t>
      </w:r>
      <w:proofErr w:type="spellEnd"/>
      <w:r w:rsidR="00333159">
        <w:rPr>
          <w:rFonts w:asciiTheme="minorHAnsi" w:eastAsia="Times New Roman" w:hAnsiTheme="minorHAnsi"/>
          <w:color w:val="000000"/>
          <w:shd w:val="clear" w:color="auto" w:fill="FFFFFF"/>
        </w:rPr>
        <w:t xml:space="preserve"> and among the </w:t>
      </w:r>
      <w:proofErr w:type="spellStart"/>
      <w:r w:rsidR="00333159">
        <w:rPr>
          <w:rFonts w:asciiTheme="minorHAnsi" w:eastAsia="Times New Roman" w:hAnsiTheme="minorHAnsi"/>
          <w:color w:val="000000"/>
          <w:shd w:val="clear" w:color="auto" w:fill="FFFFFF"/>
        </w:rPr>
        <w:t>Geles</w:t>
      </w:r>
      <w:proofErr w:type="spellEnd"/>
      <w:r w:rsidR="00333159">
        <w:rPr>
          <w:rFonts w:asciiTheme="minorHAnsi" w:eastAsia="Times New Roman" w:hAnsiTheme="minorHAnsi"/>
          <w:color w:val="000000"/>
          <w:shd w:val="clear" w:color="auto" w:fill="FFFFFF"/>
        </w:rPr>
        <w:t xml:space="preserve">, right up to the borders of India. Then he returned to Edessa, as he was afraid that the faith there might decline, because of the native superstition of </w:t>
      </w:r>
      <w:proofErr w:type="spellStart"/>
      <w:r w:rsidR="00333159">
        <w:rPr>
          <w:rFonts w:asciiTheme="minorHAnsi" w:eastAsia="Times New Roman" w:hAnsiTheme="minorHAnsi"/>
          <w:color w:val="000000"/>
          <w:shd w:val="clear" w:color="auto" w:fill="FFFFFF"/>
        </w:rPr>
        <w:t>Abgar’s</w:t>
      </w:r>
      <w:proofErr w:type="spellEnd"/>
      <w:r w:rsidR="00333159">
        <w:rPr>
          <w:rFonts w:asciiTheme="minorHAnsi" w:eastAsia="Times New Roman" w:hAnsiTheme="minorHAnsi"/>
          <w:color w:val="000000"/>
          <w:shd w:val="clear" w:color="auto" w:fill="FFFFFF"/>
        </w:rPr>
        <w:t xml:space="preserve"> son, who succeeded him as king. When he reached Edessa, </w:t>
      </w:r>
      <w:proofErr w:type="spellStart"/>
      <w:r w:rsidR="00333159">
        <w:rPr>
          <w:rFonts w:asciiTheme="minorHAnsi" w:eastAsia="Times New Roman" w:hAnsiTheme="minorHAnsi"/>
          <w:color w:val="000000"/>
          <w:shd w:val="clear" w:color="auto" w:fill="FFFFFF"/>
        </w:rPr>
        <w:t>Abgar’s</w:t>
      </w:r>
      <w:proofErr w:type="spellEnd"/>
      <w:r w:rsidR="00333159">
        <w:rPr>
          <w:rFonts w:asciiTheme="minorHAnsi" w:eastAsia="Times New Roman" w:hAnsiTheme="minorHAnsi"/>
          <w:color w:val="000000"/>
          <w:shd w:val="clear" w:color="auto" w:fill="FFFFFF"/>
        </w:rPr>
        <w:t xml:space="preserve"> son ordered him to weave Chinese cloth for him as he used to do for his father. </w:t>
      </w:r>
      <w:proofErr w:type="spellStart"/>
      <w:r w:rsidR="00333159">
        <w:rPr>
          <w:rFonts w:asciiTheme="minorHAnsi" w:eastAsia="Times New Roman" w:hAnsiTheme="minorHAnsi"/>
          <w:color w:val="000000"/>
          <w:shd w:val="clear" w:color="auto" w:fill="FFFFFF"/>
        </w:rPr>
        <w:t>Aggai</w:t>
      </w:r>
      <w:proofErr w:type="spellEnd"/>
      <w:r w:rsidR="00333159">
        <w:rPr>
          <w:rFonts w:asciiTheme="minorHAnsi" w:eastAsia="Times New Roman" w:hAnsiTheme="minorHAnsi"/>
          <w:color w:val="000000"/>
          <w:shd w:val="clear" w:color="auto" w:fill="FFFFFF"/>
        </w:rPr>
        <w:t xml:space="preserve"> replied to him, “When my master was feeding the flock of Christ, I used to work for your father. But now the work of feeding has come down to me, and I cannot follow another trade.” The ruler was angry at his words and killed him by breaking his leg bones.”</w:t>
      </w:r>
    </w:p>
    <w:p w14:paraId="3D2429E0" w14:textId="77777777" w:rsidR="00B04851" w:rsidRDefault="00B04851" w:rsidP="00BE32FA">
      <w:pPr>
        <w:tabs>
          <w:tab w:val="left" w:pos="8550"/>
        </w:tabs>
        <w:spacing w:after="0"/>
        <w:jc w:val="both"/>
        <w:rPr>
          <w:rFonts w:asciiTheme="minorHAnsi" w:eastAsia="Times New Roman" w:hAnsiTheme="minorHAnsi"/>
          <w:color w:val="000000"/>
          <w:shd w:val="clear" w:color="auto" w:fill="FFFFFF"/>
        </w:rPr>
      </w:pPr>
    </w:p>
    <w:p w14:paraId="7CEC1EEF" w14:textId="15711477" w:rsidR="00BE32FA" w:rsidRPr="00BE32FA" w:rsidRDefault="00BE32FA" w:rsidP="00BE32FA">
      <w:pPr>
        <w:tabs>
          <w:tab w:val="left" w:pos="8550"/>
        </w:tabs>
        <w:spacing w:after="0"/>
        <w:jc w:val="both"/>
        <w:rPr>
          <w:rFonts w:asciiTheme="minorHAnsi" w:eastAsia="Times New Roman" w:hAnsiTheme="minorHAnsi"/>
          <w:b/>
          <w:color w:val="000000"/>
          <w:shd w:val="clear" w:color="auto" w:fill="FFFFFF"/>
        </w:rPr>
      </w:pPr>
      <w:r w:rsidRPr="00BE32FA">
        <w:rPr>
          <w:rFonts w:asciiTheme="minorHAnsi" w:eastAsia="Times New Roman" w:hAnsiTheme="minorHAnsi"/>
          <w:b/>
          <w:color w:val="000000"/>
          <w:shd w:val="clear" w:color="auto" w:fill="FFFFFF"/>
        </w:rPr>
        <w:t>Persian Empire</w:t>
      </w:r>
    </w:p>
    <w:p w14:paraId="00142239" w14:textId="17799CC0" w:rsidR="007F63D4" w:rsidRDefault="00134040" w:rsidP="004C1F60">
      <w:pPr>
        <w:tabs>
          <w:tab w:val="left" w:pos="8550"/>
        </w:tabs>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Now at this time the Parthian Empire was ruling this part of the world.</w:t>
      </w:r>
      <w:r w:rsidR="00BE32FA">
        <w:rPr>
          <w:rFonts w:asciiTheme="minorHAnsi" w:eastAsia="Times New Roman" w:hAnsiTheme="minorHAnsi"/>
          <w:color w:val="000000"/>
          <w:shd w:val="clear" w:color="auto" w:fill="FFFFFF"/>
        </w:rPr>
        <w:t xml:space="preserve"> </w:t>
      </w:r>
      <w:r w:rsidR="007F63D4">
        <w:rPr>
          <w:rFonts w:asciiTheme="minorHAnsi" w:eastAsia="Times New Roman" w:hAnsiTheme="minorHAnsi"/>
          <w:color w:val="000000"/>
          <w:shd w:val="clear" w:color="auto" w:fill="FFFFFF"/>
        </w:rPr>
        <w:t>This included</w:t>
      </w:r>
      <w:r w:rsidR="00BE32FA">
        <w:rPr>
          <w:rFonts w:asciiTheme="minorHAnsi" w:eastAsia="Times New Roman" w:hAnsiTheme="minorHAnsi"/>
          <w:color w:val="000000"/>
          <w:shd w:val="clear" w:color="auto" w:fill="FFFFFF"/>
        </w:rPr>
        <w:t xml:space="preserve"> the land of Persia, </w:t>
      </w:r>
      <w:r w:rsidR="009338AC">
        <w:rPr>
          <w:rFonts w:asciiTheme="minorHAnsi" w:eastAsia="Times New Roman" w:hAnsiTheme="minorHAnsi"/>
          <w:color w:val="000000"/>
          <w:shd w:val="clear" w:color="auto" w:fill="FFFFFF"/>
        </w:rPr>
        <w:t xml:space="preserve">which is </w:t>
      </w:r>
      <w:r w:rsidR="007F63D4">
        <w:rPr>
          <w:rFonts w:asciiTheme="minorHAnsi" w:eastAsia="Times New Roman" w:hAnsiTheme="minorHAnsi"/>
          <w:color w:val="000000"/>
          <w:shd w:val="clear" w:color="auto" w:fill="FFFFFF"/>
        </w:rPr>
        <w:t xml:space="preserve">today southern Iran. It included Assyria, which includes the country of Syria today. </w:t>
      </w:r>
      <w:r w:rsidR="00A00428">
        <w:rPr>
          <w:rFonts w:asciiTheme="minorHAnsi" w:eastAsia="Times New Roman" w:hAnsiTheme="minorHAnsi"/>
          <w:color w:val="000000"/>
          <w:shd w:val="clear" w:color="auto" w:fill="FFFFFF"/>
        </w:rPr>
        <w:t xml:space="preserve">We have already heard how </w:t>
      </w:r>
      <w:proofErr w:type="spellStart"/>
      <w:r w:rsidR="00A00428">
        <w:rPr>
          <w:rFonts w:asciiTheme="minorHAnsi" w:eastAsia="Times New Roman" w:hAnsiTheme="minorHAnsi"/>
          <w:color w:val="000000"/>
          <w:shd w:val="clear" w:color="auto" w:fill="FFFFFF"/>
        </w:rPr>
        <w:t>Addai</w:t>
      </w:r>
      <w:proofErr w:type="spellEnd"/>
      <w:r w:rsidR="00A00428">
        <w:rPr>
          <w:rFonts w:asciiTheme="minorHAnsi" w:eastAsia="Times New Roman" w:hAnsiTheme="minorHAnsi"/>
          <w:color w:val="000000"/>
          <w:shd w:val="clear" w:color="auto" w:fill="FFFFFF"/>
        </w:rPr>
        <w:t xml:space="preserve"> probably went to Armenia and that Armenia became the first Christian nation. </w:t>
      </w:r>
      <w:proofErr w:type="spellStart"/>
      <w:r w:rsidR="00A00428">
        <w:rPr>
          <w:rFonts w:asciiTheme="minorHAnsi" w:eastAsia="Times New Roman" w:hAnsiTheme="minorHAnsi"/>
          <w:color w:val="000000"/>
          <w:shd w:val="clear" w:color="auto" w:fill="FFFFFF"/>
        </w:rPr>
        <w:t>Aggai</w:t>
      </w:r>
      <w:proofErr w:type="spellEnd"/>
      <w:r w:rsidR="00A00428">
        <w:rPr>
          <w:rFonts w:asciiTheme="minorHAnsi" w:eastAsia="Times New Roman" w:hAnsiTheme="minorHAnsi"/>
          <w:color w:val="000000"/>
          <w:shd w:val="clear" w:color="auto" w:fill="FFFFFF"/>
        </w:rPr>
        <w:t xml:space="preserve"> probably went with him. </w:t>
      </w:r>
    </w:p>
    <w:p w14:paraId="00228446" w14:textId="2298ED6E" w:rsidR="007F63D4" w:rsidRPr="00F40506" w:rsidRDefault="007F63D4" w:rsidP="00432C5C">
      <w:pPr>
        <w:tabs>
          <w:tab w:val="left" w:pos="8550"/>
        </w:tabs>
        <w:spacing w:after="0"/>
        <w:ind w:firstLine="720"/>
        <w:jc w:val="both"/>
        <w:rPr>
          <w:rFonts w:asciiTheme="minorHAnsi" w:eastAsia="Times New Roman" w:hAnsiTheme="minorHAnsi"/>
          <w:color w:val="000000"/>
          <w:shd w:val="clear" w:color="auto" w:fill="FFFFFF"/>
        </w:rPr>
      </w:pPr>
      <w:r w:rsidRPr="007F63D4">
        <w:rPr>
          <w:rFonts w:asciiTheme="minorHAnsi" w:eastAsia="Times New Roman" w:hAnsiTheme="minorHAnsi"/>
          <w:noProof/>
          <w:color w:val="000000"/>
          <w:shd w:val="clear" w:color="auto" w:fill="FFFFFF"/>
        </w:rPr>
        <w:drawing>
          <wp:anchor distT="0" distB="0" distL="114300" distR="114300" simplePos="0" relativeHeight="251679744" behindDoc="0" locked="0" layoutInCell="1" allowOverlap="1" wp14:anchorId="112FC88E" wp14:editId="71BACD03">
            <wp:simplePos x="0" y="0"/>
            <wp:positionH relativeFrom="column">
              <wp:posOffset>0</wp:posOffset>
            </wp:positionH>
            <wp:positionV relativeFrom="paragraph">
              <wp:posOffset>-178435</wp:posOffset>
            </wp:positionV>
            <wp:extent cx="2286000" cy="17145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7F63D4">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 xml:space="preserve">They went to Media. </w:t>
      </w:r>
      <w:r w:rsidR="00A00428">
        <w:rPr>
          <w:rFonts w:asciiTheme="minorHAnsi" w:eastAsia="Times New Roman" w:hAnsiTheme="minorHAnsi"/>
          <w:color w:val="000000"/>
          <w:shd w:val="clear" w:color="auto" w:fill="FFFFFF"/>
        </w:rPr>
        <w:t>Media</w:t>
      </w:r>
      <w:r>
        <w:rPr>
          <w:rFonts w:asciiTheme="minorHAnsi" w:eastAsia="Times New Roman" w:hAnsiTheme="minorHAnsi"/>
          <w:color w:val="000000"/>
          <w:shd w:val="clear" w:color="auto" w:fill="FFFFFF"/>
        </w:rPr>
        <w:t xml:space="preserve"> is the area right below the Caspian Sea. What country is that today? It is northern Iran. In fact that is where the capital of Iran is, Tehran. That is where these first missionaries from Edessa and Arbela took the gospel.</w:t>
      </w:r>
      <w:r w:rsidR="00F40506">
        <w:rPr>
          <w:rFonts w:asciiTheme="minorHAnsi" w:eastAsia="Times New Roman" w:hAnsiTheme="minorHAnsi"/>
          <w:color w:val="000000"/>
          <w:shd w:val="clear" w:color="auto" w:fill="FFFFFF"/>
        </w:rPr>
        <w:t xml:space="preserve"> In fact </w:t>
      </w:r>
      <w:r w:rsidR="00F40506">
        <w:rPr>
          <w:rFonts w:asciiTheme="minorHAnsi" w:eastAsia="Times New Roman" w:hAnsiTheme="minorHAnsi"/>
          <w:i/>
          <w:color w:val="000000"/>
          <w:shd w:val="clear" w:color="auto" w:fill="FFFFFF"/>
        </w:rPr>
        <w:t>The Chronicle of Arbela</w:t>
      </w:r>
      <w:r w:rsidR="00F40506">
        <w:rPr>
          <w:rFonts w:asciiTheme="minorHAnsi" w:eastAsia="Times New Roman" w:hAnsiTheme="minorHAnsi"/>
          <w:color w:val="000000"/>
          <w:shd w:val="clear" w:color="auto" w:fill="FFFFFF"/>
        </w:rPr>
        <w:t xml:space="preserve"> says that by the year 225 when the Parthian dynasty fell Persia already had </w:t>
      </w:r>
      <w:r w:rsidR="008B4F75">
        <w:rPr>
          <w:rFonts w:asciiTheme="minorHAnsi" w:eastAsia="Times New Roman" w:hAnsiTheme="minorHAnsi"/>
          <w:color w:val="000000"/>
          <w:shd w:val="clear" w:color="auto" w:fill="FFFFFF"/>
        </w:rPr>
        <w:t xml:space="preserve">more than </w:t>
      </w:r>
      <w:r w:rsidR="00F40506">
        <w:rPr>
          <w:rFonts w:asciiTheme="minorHAnsi" w:eastAsia="Times New Roman" w:hAnsiTheme="minorHAnsi"/>
          <w:color w:val="000000"/>
          <w:shd w:val="clear" w:color="auto" w:fill="FFFFFF"/>
        </w:rPr>
        <w:t>20 bishops</w:t>
      </w:r>
      <w:r w:rsidR="00C6045D">
        <w:rPr>
          <w:rFonts w:asciiTheme="minorHAnsi" w:eastAsia="Times New Roman" w:hAnsiTheme="minorHAnsi"/>
          <w:color w:val="000000"/>
          <w:shd w:val="clear" w:color="auto" w:fill="FFFFFF"/>
        </w:rPr>
        <w:t xml:space="preserve"> who were leading the churches all over Persia. It says “churches multiplied” and “monasteries increased.”</w:t>
      </w:r>
      <w:r w:rsidR="00432C5C">
        <w:rPr>
          <w:rFonts w:asciiTheme="minorHAnsi" w:eastAsia="Times New Roman" w:hAnsiTheme="minorHAnsi"/>
          <w:color w:val="000000"/>
          <w:shd w:val="clear" w:color="auto" w:fill="FFFFFF"/>
        </w:rPr>
        <w:t xml:space="preserve"> And according to Tertullian (c. 160-230 AD) some of these bishops were </w:t>
      </w:r>
      <w:r w:rsidR="00432C5C" w:rsidRPr="00B22166">
        <w:rPr>
          <w:rFonts w:asciiTheme="minorHAnsi" w:eastAsia="Times New Roman" w:hAnsiTheme="minorHAnsi"/>
          <w:color w:val="000000"/>
          <w:shd w:val="clear" w:color="auto" w:fill="FFFFFF"/>
        </w:rPr>
        <w:t>assigned</w:t>
      </w:r>
      <w:r w:rsidR="00432C5C">
        <w:rPr>
          <w:rFonts w:asciiTheme="minorHAnsi" w:eastAsia="Times New Roman" w:hAnsiTheme="minorHAnsi"/>
          <w:color w:val="000000"/>
          <w:shd w:val="clear" w:color="auto" w:fill="FFFFFF"/>
        </w:rPr>
        <w:t xml:space="preserve"> south into Arabia and some east into Central Asia.</w:t>
      </w:r>
    </w:p>
    <w:p w14:paraId="24D42279" w14:textId="77777777" w:rsidR="00F40506" w:rsidRDefault="007F63D4" w:rsidP="004C1F60">
      <w:pPr>
        <w:tabs>
          <w:tab w:val="left" w:pos="8550"/>
        </w:tabs>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Next it says they went to Babylonia. Where is that? That is today Iraq.</w:t>
      </w:r>
      <w:r w:rsidR="00F03BA2">
        <w:rPr>
          <w:rFonts w:asciiTheme="minorHAnsi" w:eastAsia="Times New Roman" w:hAnsiTheme="minorHAnsi"/>
          <w:color w:val="000000"/>
          <w:shd w:val="clear" w:color="auto" w:fill="FFFFFF"/>
        </w:rPr>
        <w:t xml:space="preserve"> </w:t>
      </w:r>
    </w:p>
    <w:p w14:paraId="7DF7D813" w14:textId="7947812F" w:rsidR="00F03BA2" w:rsidRDefault="00F03BA2" w:rsidP="00F40506">
      <w:pPr>
        <w:tabs>
          <w:tab w:val="left" w:pos="8550"/>
        </w:tabs>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It says they went right up to the borders of India. That would probably include Pakistan today. Now remember we said </w:t>
      </w:r>
      <w:proofErr w:type="spellStart"/>
      <w:r>
        <w:rPr>
          <w:rFonts w:asciiTheme="minorHAnsi" w:eastAsia="Times New Roman" w:hAnsiTheme="minorHAnsi"/>
          <w:color w:val="000000"/>
          <w:shd w:val="clear" w:color="auto" w:fill="FFFFFF"/>
        </w:rPr>
        <w:t>Addai</w:t>
      </w:r>
      <w:proofErr w:type="spellEnd"/>
      <w:r>
        <w:rPr>
          <w:rFonts w:asciiTheme="minorHAnsi" w:eastAsia="Times New Roman" w:hAnsiTheme="minorHAnsi"/>
          <w:color w:val="000000"/>
          <w:shd w:val="clear" w:color="auto" w:fill="FFFFFF"/>
        </w:rPr>
        <w:t xml:space="preserve"> had two main disciples. One was </w:t>
      </w:r>
      <w:proofErr w:type="spellStart"/>
      <w:r>
        <w:rPr>
          <w:rFonts w:asciiTheme="minorHAnsi" w:eastAsia="Times New Roman" w:hAnsiTheme="minorHAnsi"/>
          <w:color w:val="000000"/>
          <w:shd w:val="clear" w:color="auto" w:fill="FFFFFF"/>
        </w:rPr>
        <w:t>Aggai</w:t>
      </w:r>
      <w:proofErr w:type="spellEnd"/>
      <w:r>
        <w:rPr>
          <w:rFonts w:asciiTheme="minorHAnsi" w:eastAsia="Times New Roman" w:hAnsiTheme="minorHAnsi"/>
          <w:color w:val="000000"/>
          <w:shd w:val="clear" w:color="auto" w:fill="FFFFFF"/>
        </w:rPr>
        <w:t xml:space="preserve"> that we have been talking about. The other was a guy named Mari. In a book called </w:t>
      </w:r>
      <w:r>
        <w:rPr>
          <w:rFonts w:asciiTheme="minorHAnsi" w:eastAsia="Times New Roman" w:hAnsiTheme="minorHAnsi"/>
          <w:i/>
          <w:color w:val="000000"/>
          <w:shd w:val="clear" w:color="auto" w:fill="FFFFFF"/>
        </w:rPr>
        <w:t>The Acts of St. Mari</w:t>
      </w:r>
      <w:r>
        <w:rPr>
          <w:rFonts w:asciiTheme="minorHAnsi" w:eastAsia="Times New Roman" w:hAnsiTheme="minorHAnsi"/>
          <w:color w:val="000000"/>
          <w:shd w:val="clear" w:color="auto" w:fill="FFFFFF"/>
        </w:rPr>
        <w:t xml:space="preserve"> it says that like the apostle Thomas Mari was a reluctant missionary who doubted himself. It says, </w:t>
      </w:r>
      <w:r w:rsidRPr="00F03BA2">
        <w:rPr>
          <w:rFonts w:asciiTheme="minorHAnsi" w:eastAsia="Times New Roman" w:hAnsiTheme="minorHAnsi"/>
          <w:color w:val="000000"/>
          <w:shd w:val="clear" w:color="auto" w:fill="FFFFFF"/>
        </w:rPr>
        <w:t xml:space="preserve">“He was sent from Edessa to ‘the regions of the East’ </w:t>
      </w:r>
      <w:r>
        <w:rPr>
          <w:rFonts w:asciiTheme="minorHAnsi" w:eastAsia="Times New Roman" w:hAnsiTheme="minorHAnsi"/>
          <w:color w:val="000000"/>
          <w:shd w:val="clear" w:color="auto" w:fill="FFFFFF"/>
        </w:rPr>
        <w:t xml:space="preserve">and he became discouraged and begged the church at home to release him from his mission and allow him to return. But the church ordered him to persist. </w:t>
      </w:r>
      <w:r w:rsidR="00F40506">
        <w:rPr>
          <w:rFonts w:asciiTheme="minorHAnsi" w:eastAsia="Times New Roman" w:hAnsiTheme="minorHAnsi"/>
          <w:color w:val="000000"/>
          <w:shd w:val="clear" w:color="auto" w:fill="FFFFFF"/>
        </w:rPr>
        <w:t xml:space="preserve">So obediently but grudgingly he set himself to the evangelization of Persia and set off on an arduous series of missionary journeys that brought him almost to India. There, when as he said, ‘he smelled the smell of the Apostle Thomas,” he felt at last that he had done his duty and had gone far enough.” So anyway between Thomas and </w:t>
      </w:r>
      <w:proofErr w:type="spellStart"/>
      <w:r w:rsidR="00F40506">
        <w:rPr>
          <w:rFonts w:asciiTheme="minorHAnsi" w:eastAsia="Times New Roman" w:hAnsiTheme="minorHAnsi"/>
          <w:color w:val="000000"/>
          <w:shd w:val="clear" w:color="auto" w:fill="FFFFFF"/>
        </w:rPr>
        <w:t>Addai</w:t>
      </w:r>
      <w:proofErr w:type="spellEnd"/>
      <w:r w:rsidR="00F40506">
        <w:rPr>
          <w:rFonts w:asciiTheme="minorHAnsi" w:eastAsia="Times New Roman" w:hAnsiTheme="minorHAnsi"/>
          <w:color w:val="000000"/>
          <w:shd w:val="clear" w:color="auto" w:fill="FFFFFF"/>
        </w:rPr>
        <w:t xml:space="preserve"> and </w:t>
      </w:r>
      <w:proofErr w:type="spellStart"/>
      <w:r w:rsidR="00F40506">
        <w:rPr>
          <w:rFonts w:asciiTheme="minorHAnsi" w:eastAsia="Times New Roman" w:hAnsiTheme="minorHAnsi"/>
          <w:color w:val="000000"/>
          <w:shd w:val="clear" w:color="auto" w:fill="FFFFFF"/>
        </w:rPr>
        <w:t>Aggai</w:t>
      </w:r>
      <w:proofErr w:type="spellEnd"/>
      <w:r w:rsidR="00F40506">
        <w:rPr>
          <w:rFonts w:asciiTheme="minorHAnsi" w:eastAsia="Times New Roman" w:hAnsiTheme="minorHAnsi"/>
          <w:color w:val="000000"/>
          <w:shd w:val="clear" w:color="auto" w:fill="FFFFFF"/>
        </w:rPr>
        <w:t xml:space="preserve"> and Mari they took the gospel to Pakistan and India.</w:t>
      </w:r>
    </w:p>
    <w:p w14:paraId="657030C1" w14:textId="017202CC" w:rsidR="00432C5C" w:rsidRDefault="00F40506" w:rsidP="009C03E2">
      <w:pPr>
        <w:tabs>
          <w:tab w:val="left" w:pos="8550"/>
        </w:tabs>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Now in 196AD </w:t>
      </w:r>
      <w:proofErr w:type="spellStart"/>
      <w:r>
        <w:rPr>
          <w:rFonts w:asciiTheme="minorHAnsi" w:eastAsia="Times New Roman" w:hAnsiTheme="minorHAnsi"/>
          <w:color w:val="000000"/>
          <w:shd w:val="clear" w:color="auto" w:fill="FFFFFF"/>
        </w:rPr>
        <w:t>Bardaisan</w:t>
      </w:r>
      <w:proofErr w:type="spellEnd"/>
      <w:r>
        <w:rPr>
          <w:rFonts w:asciiTheme="minorHAnsi" w:eastAsia="Times New Roman" w:hAnsiTheme="minorHAnsi"/>
          <w:color w:val="000000"/>
          <w:shd w:val="clear" w:color="auto" w:fill="FFFFFF"/>
        </w:rPr>
        <w:t xml:space="preserve">, a Christian philosopher from Edessa wrote a book entitled, the </w:t>
      </w:r>
      <w:r>
        <w:rPr>
          <w:rFonts w:asciiTheme="minorHAnsi" w:eastAsia="Times New Roman" w:hAnsiTheme="minorHAnsi"/>
          <w:i/>
          <w:color w:val="000000"/>
          <w:shd w:val="clear" w:color="auto" w:fill="FFFFFF"/>
        </w:rPr>
        <w:t>Book of Laws of Countries.</w:t>
      </w:r>
      <w:r>
        <w:rPr>
          <w:rFonts w:asciiTheme="minorHAnsi" w:eastAsia="Times New Roman" w:hAnsiTheme="minorHAnsi"/>
          <w:color w:val="000000"/>
          <w:shd w:val="clear" w:color="auto" w:fill="FFFFFF"/>
        </w:rPr>
        <w:t xml:space="preserve"> And in that book he mentions Christians living as far as Bactria, which is now known as northern Afghanistan</w:t>
      </w:r>
      <w:r w:rsidR="00F9240E">
        <w:rPr>
          <w:rFonts w:asciiTheme="minorHAnsi" w:eastAsia="Times New Roman" w:hAnsiTheme="minorHAnsi"/>
          <w:color w:val="000000"/>
          <w:shd w:val="clear" w:color="auto" w:fill="FFFFFF"/>
        </w:rPr>
        <w:t>.</w:t>
      </w:r>
    </w:p>
    <w:p w14:paraId="5C091698" w14:textId="5BD553CD" w:rsidR="00F9240E" w:rsidRPr="00F40506" w:rsidRDefault="009C03E2" w:rsidP="00F40506">
      <w:pPr>
        <w:tabs>
          <w:tab w:val="left" w:pos="8550"/>
        </w:tabs>
        <w:spacing w:after="0"/>
        <w:ind w:firstLine="720"/>
        <w:jc w:val="both"/>
        <w:rPr>
          <w:rFonts w:asciiTheme="minorHAnsi" w:eastAsia="Times New Roman" w:hAnsiTheme="minorHAnsi"/>
          <w:color w:val="000000"/>
          <w:shd w:val="clear" w:color="auto" w:fill="FFFFFF"/>
        </w:rPr>
      </w:pPr>
      <w:r w:rsidRPr="009C03E2">
        <w:rPr>
          <w:rFonts w:asciiTheme="minorHAnsi" w:eastAsia="Times New Roman" w:hAnsiTheme="minorHAnsi"/>
          <w:noProof/>
          <w:color w:val="000000"/>
          <w:shd w:val="clear" w:color="auto" w:fill="FFFFFF"/>
        </w:rPr>
        <w:drawing>
          <wp:anchor distT="0" distB="0" distL="114300" distR="114300" simplePos="0" relativeHeight="251680768" behindDoc="0" locked="0" layoutInCell="1" allowOverlap="1" wp14:anchorId="0C0F0103" wp14:editId="13C4D6D2">
            <wp:simplePos x="0" y="0"/>
            <wp:positionH relativeFrom="column">
              <wp:posOffset>0</wp:posOffset>
            </wp:positionH>
            <wp:positionV relativeFrom="paragraph">
              <wp:posOffset>240665</wp:posOffset>
            </wp:positionV>
            <wp:extent cx="2286000" cy="17145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9240E">
        <w:rPr>
          <w:rFonts w:asciiTheme="minorHAnsi" w:eastAsia="Times New Roman" w:hAnsiTheme="minorHAnsi"/>
          <w:color w:val="000000"/>
          <w:shd w:val="clear" w:color="auto" w:fill="FFFFFF"/>
        </w:rPr>
        <w:t xml:space="preserve">So do you see what is happening? Less than 200 years after Jesus gave the Great Commission to go into all the world and preach … the gospel has now gone from Antioch to Edessa to Arbela … and in all three of those places they set up training and mission sending stations and began sending missionaries to Armenia, </w:t>
      </w:r>
      <w:r w:rsidR="0094032C">
        <w:rPr>
          <w:rFonts w:asciiTheme="minorHAnsi" w:eastAsia="Times New Roman" w:hAnsiTheme="minorHAnsi"/>
          <w:color w:val="000000"/>
          <w:shd w:val="clear" w:color="auto" w:fill="FFFFFF"/>
        </w:rPr>
        <w:t xml:space="preserve">to Syria, </w:t>
      </w:r>
      <w:r w:rsidR="00F9240E">
        <w:rPr>
          <w:rFonts w:asciiTheme="minorHAnsi" w:eastAsia="Times New Roman" w:hAnsiTheme="minorHAnsi"/>
          <w:color w:val="000000"/>
          <w:shd w:val="clear" w:color="auto" w:fill="FFFFFF"/>
        </w:rPr>
        <w:t xml:space="preserve">to northern and southern Iran, to Iraq (and actually into Saudi Arabia), to Afghanistan, to Pakistan, and Thomas went to India … all in the first 200 years. Have you ever heard that before? Did you ever realize that? Honestly I did not know this either until I began studying and preparing for this course. And I think that is amazing. </w:t>
      </w:r>
    </w:p>
    <w:p w14:paraId="7F241DA6" w14:textId="77777777" w:rsidR="00896CCD" w:rsidRDefault="00896CCD" w:rsidP="00B22166">
      <w:pPr>
        <w:tabs>
          <w:tab w:val="left" w:pos="8550"/>
        </w:tabs>
        <w:spacing w:after="0"/>
        <w:jc w:val="both"/>
        <w:rPr>
          <w:rFonts w:asciiTheme="minorHAnsi" w:eastAsia="Times New Roman" w:hAnsiTheme="minorHAnsi"/>
          <w:color w:val="000000"/>
          <w:shd w:val="clear" w:color="auto" w:fill="FFFFFF"/>
        </w:rPr>
      </w:pPr>
    </w:p>
    <w:p w14:paraId="49F955EC" w14:textId="11533626" w:rsidR="00A02E3D" w:rsidRPr="00A02E3D" w:rsidRDefault="00A02E3D" w:rsidP="00A02E3D">
      <w:pPr>
        <w:spacing w:after="0"/>
        <w:jc w:val="both"/>
        <w:rPr>
          <w:rFonts w:asciiTheme="minorHAnsi" w:eastAsia="Times New Roman" w:hAnsiTheme="minorHAnsi"/>
          <w:b/>
          <w:color w:val="000000"/>
          <w:shd w:val="clear" w:color="auto" w:fill="FFFFFF"/>
        </w:rPr>
      </w:pPr>
      <w:proofErr w:type="spellStart"/>
      <w:r w:rsidRPr="004C1F60">
        <w:rPr>
          <w:rFonts w:asciiTheme="minorHAnsi" w:eastAsia="Times New Roman" w:hAnsiTheme="minorHAnsi"/>
          <w:b/>
          <w:color w:val="000000"/>
          <w:shd w:val="clear" w:color="auto" w:fill="FFFFFF"/>
        </w:rPr>
        <w:t>Didascalia</w:t>
      </w:r>
      <w:proofErr w:type="spellEnd"/>
      <w:r w:rsidRPr="004C1F60">
        <w:rPr>
          <w:rFonts w:asciiTheme="minorHAnsi" w:eastAsia="Times New Roman" w:hAnsiTheme="minorHAnsi"/>
          <w:b/>
          <w:color w:val="000000"/>
          <w:shd w:val="clear" w:color="auto" w:fill="FFFFFF"/>
        </w:rPr>
        <w:t xml:space="preserve"> </w:t>
      </w:r>
      <w:proofErr w:type="spellStart"/>
      <w:r w:rsidRPr="004C1F60">
        <w:rPr>
          <w:rFonts w:asciiTheme="minorHAnsi" w:eastAsia="Times New Roman" w:hAnsiTheme="minorHAnsi"/>
          <w:b/>
          <w:color w:val="000000"/>
          <w:shd w:val="clear" w:color="auto" w:fill="FFFFFF"/>
        </w:rPr>
        <w:t>Apostolorum</w:t>
      </w:r>
      <w:proofErr w:type="spellEnd"/>
      <w:r w:rsidRPr="004C1F60">
        <w:rPr>
          <w:rFonts w:asciiTheme="minorHAnsi" w:eastAsia="Times New Roman" w:hAnsiTheme="minorHAnsi"/>
          <w:b/>
          <w:color w:val="000000"/>
          <w:shd w:val="clear" w:color="auto" w:fill="FFFFFF"/>
        </w:rPr>
        <w:t xml:space="preserve"> (The Teaching of the Apostles)</w:t>
      </w:r>
    </w:p>
    <w:p w14:paraId="7D620D1B" w14:textId="047997EF" w:rsidR="00A02E3D" w:rsidRDefault="00A02E3D" w:rsidP="00896CCD">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This was a </w:t>
      </w:r>
      <w:proofErr w:type="spellStart"/>
      <w:r>
        <w:rPr>
          <w:rFonts w:asciiTheme="minorHAnsi" w:eastAsia="Times New Roman" w:hAnsiTheme="minorHAnsi"/>
          <w:color w:val="000000"/>
          <w:shd w:val="clear" w:color="auto" w:fill="FFFFFF"/>
        </w:rPr>
        <w:t>Syriac</w:t>
      </w:r>
      <w:proofErr w:type="spellEnd"/>
      <w:r>
        <w:rPr>
          <w:rFonts w:asciiTheme="minorHAnsi" w:eastAsia="Times New Roman" w:hAnsiTheme="minorHAnsi"/>
          <w:color w:val="000000"/>
          <w:shd w:val="clear" w:color="auto" w:fill="FFFFFF"/>
        </w:rPr>
        <w:t xml:space="preserve"> document written </w:t>
      </w:r>
      <w:r w:rsidR="00896CCD">
        <w:rPr>
          <w:rFonts w:asciiTheme="minorHAnsi" w:eastAsia="Times New Roman" w:hAnsiTheme="minorHAnsi"/>
          <w:color w:val="000000"/>
          <w:shd w:val="clear" w:color="auto" w:fill="FFFFFF"/>
        </w:rPr>
        <w:t>about 230 AD and</w:t>
      </w:r>
      <w:r>
        <w:rPr>
          <w:rFonts w:asciiTheme="minorHAnsi" w:eastAsia="Times New Roman" w:hAnsiTheme="minorHAnsi"/>
          <w:color w:val="000000"/>
          <w:shd w:val="clear" w:color="auto" w:fill="FFFFFF"/>
        </w:rPr>
        <w:t xml:space="preserve"> gives a detailed description of the Christians in the East Syrian Church. It was written by a bishop </w:t>
      </w:r>
      <w:r w:rsidR="00896CCD">
        <w:rPr>
          <w:rFonts w:asciiTheme="minorHAnsi" w:eastAsia="Times New Roman" w:hAnsiTheme="minorHAnsi"/>
          <w:color w:val="000000"/>
          <w:shd w:val="clear" w:color="auto" w:fill="FFFFFF"/>
        </w:rPr>
        <w:t>in</w:t>
      </w:r>
      <w:r>
        <w:rPr>
          <w:rFonts w:asciiTheme="minorHAnsi" w:eastAsia="Times New Roman" w:hAnsiTheme="minorHAnsi"/>
          <w:color w:val="000000"/>
          <w:shd w:val="clear" w:color="auto" w:fill="FFFFFF"/>
        </w:rPr>
        <w:t xml:space="preserve"> </w:t>
      </w:r>
      <w:r w:rsidR="00896CCD">
        <w:rPr>
          <w:rFonts w:asciiTheme="minorHAnsi" w:eastAsia="Times New Roman" w:hAnsiTheme="minorHAnsi"/>
          <w:color w:val="000000"/>
          <w:shd w:val="clear" w:color="auto" w:fill="FFFFFF"/>
        </w:rPr>
        <w:t xml:space="preserve">northern </w:t>
      </w:r>
      <w:r>
        <w:rPr>
          <w:rFonts w:asciiTheme="minorHAnsi" w:eastAsia="Times New Roman" w:hAnsiTheme="minorHAnsi"/>
          <w:color w:val="000000"/>
          <w:shd w:val="clear" w:color="auto" w:fill="FFFFFF"/>
        </w:rPr>
        <w:t>Syria</w:t>
      </w:r>
      <w:r w:rsidR="00896CCD">
        <w:rPr>
          <w:rFonts w:asciiTheme="minorHAnsi" w:eastAsia="Times New Roman" w:hAnsiTheme="minorHAnsi"/>
          <w:color w:val="000000"/>
          <w:shd w:val="clear" w:color="auto" w:fill="FFFFFF"/>
        </w:rPr>
        <w:t xml:space="preserve"> and</w:t>
      </w:r>
      <w:r>
        <w:rPr>
          <w:rFonts w:asciiTheme="minorHAnsi" w:eastAsia="Times New Roman" w:hAnsiTheme="minorHAnsi"/>
          <w:color w:val="000000"/>
          <w:shd w:val="clear" w:color="auto" w:fill="FFFFFF"/>
        </w:rPr>
        <w:t xml:space="preserve"> was widely used in Persia. Its purpose was to give instructions to church officers and members on Christian conduct and worship. </w:t>
      </w:r>
    </w:p>
    <w:p w14:paraId="47C71AF8" w14:textId="77777777" w:rsidR="003D0AED" w:rsidRDefault="003D0AED" w:rsidP="00A02E3D">
      <w:pPr>
        <w:spacing w:after="0"/>
        <w:jc w:val="both"/>
        <w:rPr>
          <w:rFonts w:asciiTheme="minorHAnsi" w:eastAsia="Times New Roman" w:hAnsiTheme="minorHAnsi"/>
          <w:color w:val="000000"/>
          <w:shd w:val="clear" w:color="auto" w:fill="FFFFFF"/>
        </w:rPr>
      </w:pPr>
    </w:p>
    <w:p w14:paraId="359DC4DD" w14:textId="77777777" w:rsidR="00A02E3D" w:rsidRDefault="00A02E3D" w:rsidP="00A02E3D">
      <w:pPr>
        <w:spacing w:after="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ab/>
        <w:t xml:space="preserve">By the end of the second century, missionary expansion had carried the church as </w:t>
      </w:r>
      <w:proofErr w:type="gramStart"/>
      <w:r>
        <w:rPr>
          <w:rFonts w:asciiTheme="minorHAnsi" w:eastAsia="Times New Roman" w:hAnsiTheme="minorHAnsi"/>
          <w:color w:val="000000"/>
          <w:shd w:val="clear" w:color="auto" w:fill="FFFFFF"/>
        </w:rPr>
        <w:t>far east</w:t>
      </w:r>
      <w:proofErr w:type="gramEnd"/>
      <w:r>
        <w:rPr>
          <w:rFonts w:asciiTheme="minorHAnsi" w:eastAsia="Times New Roman" w:hAnsiTheme="minorHAnsi"/>
          <w:color w:val="000000"/>
          <w:shd w:val="clear" w:color="auto" w:fill="FFFFFF"/>
        </w:rPr>
        <w:t xml:space="preserve"> as Bactria, which is now northern Afghanistan, and mass conversions of Huns and Turks in Central Asia were reported from the fifth century onward. By the end of the seventh century, Peruvian missionaries had reached “the end of the world,” the capital of the </w:t>
      </w:r>
      <w:proofErr w:type="spellStart"/>
      <w:r>
        <w:rPr>
          <w:rFonts w:asciiTheme="minorHAnsi" w:eastAsia="Times New Roman" w:hAnsiTheme="minorHAnsi"/>
          <w:color w:val="000000"/>
          <w:shd w:val="clear" w:color="auto" w:fill="FFFFFF"/>
        </w:rPr>
        <w:t>T’ang</w:t>
      </w:r>
      <w:proofErr w:type="spellEnd"/>
      <w:r>
        <w:rPr>
          <w:rFonts w:asciiTheme="minorHAnsi" w:eastAsia="Times New Roman" w:hAnsiTheme="minorHAnsi"/>
          <w:color w:val="000000"/>
          <w:shd w:val="clear" w:color="auto" w:fill="FFFFFF"/>
        </w:rPr>
        <w:t xml:space="preserve"> dynasty in China.</w:t>
      </w:r>
    </w:p>
    <w:p w14:paraId="790C4C69" w14:textId="0C4054C8" w:rsidR="003701CB" w:rsidRDefault="00355F0F" w:rsidP="00B22166">
      <w:pPr>
        <w:tabs>
          <w:tab w:val="left" w:pos="8550"/>
        </w:tabs>
        <w:spacing w:after="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ab/>
      </w:r>
    </w:p>
    <w:p w14:paraId="13A2F235" w14:textId="77777777" w:rsidR="00AE6436" w:rsidRDefault="00AE6436" w:rsidP="004C1F60">
      <w:pPr>
        <w:tabs>
          <w:tab w:val="left" w:pos="8550"/>
        </w:tabs>
        <w:spacing w:after="0"/>
        <w:ind w:firstLine="720"/>
        <w:jc w:val="both"/>
        <w:rPr>
          <w:rFonts w:asciiTheme="minorHAnsi" w:eastAsia="Times New Roman" w:hAnsiTheme="minorHAnsi"/>
          <w:color w:val="000000"/>
          <w:shd w:val="clear" w:color="auto" w:fill="FFFFFF"/>
        </w:rPr>
      </w:pPr>
    </w:p>
    <w:p w14:paraId="612AEBD6" w14:textId="500AE710" w:rsidR="00214429" w:rsidRDefault="00214429" w:rsidP="00527771">
      <w:pPr>
        <w:spacing w:after="0"/>
        <w:ind w:firstLine="720"/>
        <w:jc w:val="both"/>
        <w:rPr>
          <w:rFonts w:asciiTheme="minorHAnsi" w:eastAsia="Times New Roman" w:hAnsiTheme="minorHAnsi" w:cs="Tahoma"/>
          <w:color w:val="000000"/>
        </w:rPr>
      </w:pPr>
    </w:p>
    <w:p w14:paraId="1C4EFE67" w14:textId="77777777" w:rsidR="004B1805" w:rsidRDefault="004B1805" w:rsidP="00D852EC">
      <w:pPr>
        <w:spacing w:after="0"/>
        <w:jc w:val="both"/>
        <w:rPr>
          <w:rFonts w:asciiTheme="minorHAnsi" w:eastAsia="Times New Roman" w:hAnsiTheme="minorHAnsi"/>
          <w:color w:val="000000"/>
          <w:shd w:val="clear" w:color="auto" w:fill="FFFFFF"/>
        </w:rPr>
      </w:pPr>
    </w:p>
    <w:p w14:paraId="6B85015F" w14:textId="6892791E" w:rsidR="001D4809" w:rsidRPr="001D4809" w:rsidRDefault="001D4809" w:rsidP="00D852EC">
      <w:pPr>
        <w:spacing w:after="0"/>
        <w:jc w:val="both"/>
        <w:rPr>
          <w:rFonts w:asciiTheme="minorHAnsi" w:eastAsia="Times New Roman" w:hAnsiTheme="minorHAnsi"/>
          <w:b/>
          <w:color w:val="000000"/>
          <w:shd w:val="clear" w:color="auto" w:fill="FFFFFF"/>
        </w:rPr>
      </w:pPr>
      <w:r w:rsidRPr="001D4809">
        <w:rPr>
          <w:rFonts w:asciiTheme="minorHAnsi" w:eastAsia="Times New Roman" w:hAnsiTheme="minorHAnsi"/>
          <w:b/>
          <w:color w:val="000000"/>
          <w:shd w:val="clear" w:color="auto" w:fill="FFFFFF"/>
        </w:rPr>
        <w:t>Seleucia-Ctesiphon</w:t>
      </w:r>
    </w:p>
    <w:p w14:paraId="29393D1D" w14:textId="201F4ACB" w:rsidR="001D4809" w:rsidRDefault="001D4809" w:rsidP="00D852EC">
      <w:pPr>
        <w:spacing w:after="0"/>
        <w:jc w:val="both"/>
        <w:rPr>
          <w:rFonts w:asciiTheme="minorHAnsi" w:eastAsia="Times New Roman" w:hAnsiTheme="minorHAnsi"/>
          <w:color w:val="000000"/>
          <w:shd w:val="clear" w:color="auto" w:fill="FFFFFF"/>
        </w:rPr>
      </w:pPr>
      <w:r>
        <w:rPr>
          <w:rFonts w:ascii="Helvetica" w:eastAsia="Times New Roman" w:hAnsi="Helvetica"/>
          <w:color w:val="000000"/>
          <w:shd w:val="clear" w:color="auto" w:fill="FFFFFF"/>
        </w:rPr>
        <w:t>By 315, the bishop of</w:t>
      </w:r>
      <w:r>
        <w:rPr>
          <w:rStyle w:val="apple-converted-space"/>
          <w:rFonts w:ascii="Helvetica" w:eastAsia="Times New Roman" w:hAnsi="Helvetica"/>
          <w:color w:val="000000"/>
          <w:shd w:val="clear" w:color="auto" w:fill="FFFFFF"/>
        </w:rPr>
        <w:t> </w:t>
      </w:r>
      <w:hyperlink r:id="rId33" w:tooltip="Seleucia" w:history="1">
        <w:r>
          <w:rPr>
            <w:rStyle w:val="Hyperlink"/>
            <w:rFonts w:ascii="Helvetica" w:eastAsia="Times New Roman" w:hAnsi="Helvetica"/>
            <w:color w:val="0B0080"/>
            <w:shd w:val="clear" w:color="auto" w:fill="FFFFFF"/>
          </w:rPr>
          <w:t>Seleucia</w:t>
        </w:r>
      </w:hyperlink>
      <w:r>
        <w:rPr>
          <w:rFonts w:ascii="Helvetica" w:eastAsia="Times New Roman" w:hAnsi="Helvetica"/>
          <w:color w:val="000000"/>
          <w:shd w:val="clear" w:color="auto" w:fill="FFFFFF"/>
        </w:rPr>
        <w:t>-</w:t>
      </w:r>
      <w:hyperlink r:id="rId34" w:tooltip="Ctesiphon" w:history="1">
        <w:r>
          <w:rPr>
            <w:rStyle w:val="Hyperlink"/>
            <w:rFonts w:ascii="Helvetica" w:eastAsia="Times New Roman" w:hAnsi="Helvetica"/>
            <w:color w:val="0B0080"/>
            <w:shd w:val="clear" w:color="auto" w:fill="FFFFFF"/>
          </w:rPr>
          <w:t>Ctesiphon</w:t>
        </w:r>
      </w:hyperlink>
      <w:r>
        <w:rPr>
          <w:rStyle w:val="apple-converted-space"/>
          <w:rFonts w:ascii="Helvetica" w:eastAsia="Times New Roman" w:hAnsi="Helvetica"/>
          <w:color w:val="000000"/>
          <w:shd w:val="clear" w:color="auto" w:fill="FFFFFF"/>
        </w:rPr>
        <w:t> </w:t>
      </w:r>
      <w:r>
        <w:rPr>
          <w:rFonts w:ascii="Helvetica" w:eastAsia="Times New Roman" w:hAnsi="Helvetica"/>
          <w:color w:val="000000"/>
          <w:shd w:val="clear" w:color="auto" w:fill="FFFFFF"/>
        </w:rPr>
        <w:t>had assumed the title "</w:t>
      </w:r>
      <w:hyperlink r:id="rId35" w:tooltip="Catholicos" w:history="1">
        <w:proofErr w:type="spellStart"/>
        <w:r>
          <w:rPr>
            <w:rStyle w:val="Hyperlink"/>
            <w:rFonts w:ascii="Helvetica" w:eastAsia="Times New Roman" w:hAnsi="Helvetica"/>
            <w:color w:val="0B0080"/>
            <w:shd w:val="clear" w:color="auto" w:fill="FFFFFF"/>
          </w:rPr>
          <w:t>Catholicos</w:t>
        </w:r>
        <w:proofErr w:type="spellEnd"/>
      </w:hyperlink>
      <w:r>
        <w:rPr>
          <w:rFonts w:ascii="Helvetica" w:eastAsia="Times New Roman" w:hAnsi="Helvetica"/>
          <w:color w:val="000000"/>
          <w:shd w:val="clear" w:color="auto" w:fill="FFFFFF"/>
        </w:rPr>
        <w:t>".</w:t>
      </w:r>
      <w:hyperlink r:id="rId36" w:anchor="cite_note-CofE-61" w:history="1">
        <w:r>
          <w:rPr>
            <w:rStyle w:val="Hyperlink"/>
            <w:rFonts w:ascii="Helvetica" w:eastAsia="Times New Roman" w:hAnsi="Helvetica"/>
            <w:color w:val="0B0080"/>
            <w:shd w:val="clear" w:color="auto" w:fill="FFFFFF"/>
            <w:vertAlign w:val="superscript"/>
          </w:rPr>
          <w:t>[62]</w:t>
        </w:r>
      </w:hyperlink>
      <w:r>
        <w:rPr>
          <w:rStyle w:val="apple-converted-space"/>
          <w:rFonts w:ascii="Helvetica" w:eastAsia="Times New Roman" w:hAnsi="Helvetica"/>
          <w:color w:val="000000"/>
          <w:shd w:val="clear" w:color="auto" w:fill="FFFFFF"/>
        </w:rPr>
        <w:t> </w:t>
      </w:r>
      <w:r>
        <w:rPr>
          <w:rFonts w:ascii="Helvetica" w:eastAsia="Times New Roman" w:hAnsi="Helvetica"/>
          <w:color w:val="000000"/>
          <w:shd w:val="clear" w:color="auto" w:fill="FFFFFF"/>
        </w:rPr>
        <w:t xml:space="preserve">By this time, neither Edessa nor Arbela was the </w:t>
      </w:r>
      <w:proofErr w:type="spellStart"/>
      <w:r>
        <w:rPr>
          <w:rFonts w:ascii="Helvetica" w:eastAsia="Times New Roman" w:hAnsi="Helvetica"/>
          <w:color w:val="000000"/>
          <w:shd w:val="clear" w:color="auto" w:fill="FFFFFF"/>
        </w:rPr>
        <w:t>centre</w:t>
      </w:r>
      <w:proofErr w:type="spellEnd"/>
      <w:r>
        <w:rPr>
          <w:rFonts w:ascii="Helvetica" w:eastAsia="Times New Roman" w:hAnsi="Helvetica"/>
          <w:color w:val="000000"/>
          <w:shd w:val="clear" w:color="auto" w:fill="FFFFFF"/>
        </w:rPr>
        <w:t xml:space="preserve"> of the Church of the East anymore; ecclesiastical authority had moved east to the heart of the Persian Empire.</w:t>
      </w:r>
      <w:hyperlink r:id="rId37" w:anchor="cite_note-CofE-61" w:history="1">
        <w:r>
          <w:rPr>
            <w:rStyle w:val="Hyperlink"/>
            <w:rFonts w:ascii="Helvetica" w:eastAsia="Times New Roman" w:hAnsi="Helvetica"/>
            <w:color w:val="0B0080"/>
            <w:shd w:val="clear" w:color="auto" w:fill="FFFFFF"/>
            <w:vertAlign w:val="superscript"/>
          </w:rPr>
          <w:t>[62]</w:t>
        </w:r>
      </w:hyperlink>
      <w:r>
        <w:rPr>
          <w:rStyle w:val="apple-converted-space"/>
          <w:rFonts w:ascii="Helvetica" w:eastAsia="Times New Roman" w:hAnsi="Helvetica"/>
          <w:color w:val="000000"/>
          <w:shd w:val="clear" w:color="auto" w:fill="FFFFFF"/>
        </w:rPr>
        <w:t> </w:t>
      </w:r>
      <w:r>
        <w:rPr>
          <w:rFonts w:ascii="Helvetica" w:eastAsia="Times New Roman" w:hAnsi="Helvetica"/>
          <w:color w:val="000000"/>
          <w:shd w:val="clear" w:color="auto" w:fill="FFFFFF"/>
        </w:rPr>
        <w:t xml:space="preserve">The twin cities of Seleucia-Ctesiphon, </w:t>
      </w:r>
      <w:proofErr w:type="gramStart"/>
      <w:r>
        <w:rPr>
          <w:rFonts w:ascii="Helvetica" w:eastAsia="Times New Roman" w:hAnsi="Helvetica"/>
          <w:color w:val="000000"/>
          <w:shd w:val="clear" w:color="auto" w:fill="FFFFFF"/>
        </w:rPr>
        <w:t>well-situated</w:t>
      </w:r>
      <w:proofErr w:type="gramEnd"/>
      <w:r>
        <w:rPr>
          <w:rFonts w:ascii="Helvetica" w:eastAsia="Times New Roman" w:hAnsi="Helvetica"/>
          <w:color w:val="000000"/>
          <w:shd w:val="clear" w:color="auto" w:fill="FFFFFF"/>
        </w:rPr>
        <w:t xml:space="preserve"> on the main trade routes between East and West, became, in the words of John Stewart, "a magnificent </w:t>
      </w:r>
      <w:proofErr w:type="spellStart"/>
      <w:r>
        <w:rPr>
          <w:rFonts w:ascii="Helvetica" w:eastAsia="Times New Roman" w:hAnsi="Helvetica"/>
          <w:color w:val="000000"/>
          <w:shd w:val="clear" w:color="auto" w:fill="FFFFFF"/>
        </w:rPr>
        <w:t>centre</w:t>
      </w:r>
      <w:proofErr w:type="spellEnd"/>
      <w:r>
        <w:rPr>
          <w:rFonts w:ascii="Helvetica" w:eastAsia="Times New Roman" w:hAnsi="Helvetica"/>
          <w:color w:val="000000"/>
          <w:shd w:val="clear" w:color="auto" w:fill="FFFFFF"/>
        </w:rPr>
        <w:t xml:space="preserve"> for the missionary church that was entering on its great task of carrying the gospel to the far east."</w:t>
      </w:r>
    </w:p>
    <w:p w14:paraId="13EA572E" w14:textId="77777777" w:rsidR="001D4809" w:rsidRDefault="001D4809" w:rsidP="00D852EC">
      <w:pPr>
        <w:spacing w:after="0"/>
        <w:jc w:val="both"/>
        <w:rPr>
          <w:rFonts w:asciiTheme="minorHAnsi" w:eastAsia="Times New Roman" w:hAnsiTheme="minorHAnsi"/>
          <w:color w:val="000000"/>
          <w:shd w:val="clear" w:color="auto" w:fill="FFFFFF"/>
        </w:rPr>
      </w:pPr>
    </w:p>
    <w:p w14:paraId="3F2589AC" w14:textId="1E1F6C4B" w:rsidR="00F61499" w:rsidRDefault="00F61499" w:rsidP="00D852EC">
      <w:pPr>
        <w:spacing w:after="0"/>
        <w:jc w:val="both"/>
        <w:rPr>
          <w:rFonts w:asciiTheme="minorHAnsi" w:eastAsia="Times New Roman" w:hAnsiTheme="minorHAnsi"/>
          <w:b/>
          <w:color w:val="000000"/>
          <w:shd w:val="clear" w:color="auto" w:fill="FFFFFF"/>
        </w:rPr>
      </w:pPr>
      <w:proofErr w:type="spellStart"/>
      <w:r w:rsidRPr="00F61499">
        <w:rPr>
          <w:rFonts w:asciiTheme="minorHAnsi" w:eastAsia="Times New Roman" w:hAnsiTheme="minorHAnsi"/>
          <w:b/>
          <w:color w:val="000000"/>
          <w:shd w:val="clear" w:color="auto" w:fill="FFFFFF"/>
        </w:rPr>
        <w:t>Ephrem</w:t>
      </w:r>
      <w:proofErr w:type="spellEnd"/>
      <w:r w:rsidRPr="00F61499">
        <w:rPr>
          <w:rFonts w:asciiTheme="minorHAnsi" w:eastAsia="Times New Roman" w:hAnsiTheme="minorHAnsi"/>
          <w:b/>
          <w:color w:val="000000"/>
          <w:shd w:val="clear" w:color="auto" w:fill="FFFFFF"/>
        </w:rPr>
        <w:t xml:space="preserve"> the Syrian</w:t>
      </w:r>
    </w:p>
    <w:p w14:paraId="368A46CC" w14:textId="79396088" w:rsidR="00F61499" w:rsidRPr="00F61499" w:rsidRDefault="00F61499" w:rsidP="00D852EC">
      <w:pPr>
        <w:spacing w:after="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ab/>
      </w:r>
      <w:proofErr w:type="spellStart"/>
      <w:r>
        <w:rPr>
          <w:rFonts w:asciiTheme="minorHAnsi" w:eastAsia="Times New Roman" w:hAnsiTheme="minorHAnsi"/>
          <w:color w:val="000000"/>
          <w:shd w:val="clear" w:color="auto" w:fill="FFFFFF"/>
        </w:rPr>
        <w:t>Ephrem</w:t>
      </w:r>
      <w:proofErr w:type="spellEnd"/>
      <w:r>
        <w:rPr>
          <w:rFonts w:asciiTheme="minorHAnsi" w:eastAsia="Times New Roman" w:hAnsiTheme="minorHAnsi"/>
          <w:color w:val="000000"/>
          <w:shd w:val="clear" w:color="auto" w:fill="FFFFFF"/>
        </w:rPr>
        <w:t xml:space="preserve"> is the most famous guy in the Syrian church. The tradition is </w:t>
      </w:r>
      <w:r w:rsidR="001D4809">
        <w:rPr>
          <w:rFonts w:asciiTheme="minorHAnsi" w:eastAsia="Times New Roman" w:hAnsiTheme="minorHAnsi"/>
          <w:color w:val="000000"/>
          <w:shd w:val="clear" w:color="auto" w:fill="FFFFFF"/>
        </w:rPr>
        <w:t>that he was born into a Christi</w:t>
      </w:r>
      <w:r>
        <w:rPr>
          <w:rFonts w:asciiTheme="minorHAnsi" w:eastAsia="Times New Roman" w:hAnsiTheme="minorHAnsi"/>
          <w:color w:val="000000"/>
          <w:shd w:val="clear" w:color="auto" w:fill="FFFFFF"/>
        </w:rPr>
        <w:t>a</w:t>
      </w:r>
      <w:r w:rsidR="001D4809">
        <w:rPr>
          <w:rFonts w:asciiTheme="minorHAnsi" w:eastAsia="Times New Roman" w:hAnsiTheme="minorHAnsi"/>
          <w:color w:val="000000"/>
          <w:shd w:val="clear" w:color="auto" w:fill="FFFFFF"/>
        </w:rPr>
        <w:t>n</w:t>
      </w:r>
      <w:r>
        <w:rPr>
          <w:rFonts w:asciiTheme="minorHAnsi" w:eastAsia="Times New Roman" w:hAnsiTheme="minorHAnsi"/>
          <w:color w:val="000000"/>
          <w:shd w:val="clear" w:color="auto" w:fill="FFFFFF"/>
        </w:rPr>
        <w:t xml:space="preserve"> family in 306AD in or near </w:t>
      </w:r>
      <w:proofErr w:type="spellStart"/>
      <w:r>
        <w:rPr>
          <w:rFonts w:asciiTheme="minorHAnsi" w:eastAsia="Times New Roman" w:hAnsiTheme="minorHAnsi"/>
          <w:color w:val="000000"/>
          <w:shd w:val="clear" w:color="auto" w:fill="FFFFFF"/>
        </w:rPr>
        <w:t>Nisibis</w:t>
      </w:r>
      <w:proofErr w:type="spellEnd"/>
      <w:r>
        <w:rPr>
          <w:rFonts w:asciiTheme="minorHAnsi" w:eastAsia="Times New Roman" w:hAnsiTheme="minorHAnsi"/>
          <w:color w:val="000000"/>
          <w:shd w:val="clear" w:color="auto" w:fill="FFFFFF"/>
        </w:rPr>
        <w:t xml:space="preserve">. In 363AD when </w:t>
      </w:r>
      <w:proofErr w:type="spellStart"/>
      <w:proofErr w:type="gramStart"/>
      <w:r>
        <w:rPr>
          <w:rFonts w:asciiTheme="minorHAnsi" w:eastAsia="Times New Roman" w:hAnsiTheme="minorHAnsi"/>
          <w:color w:val="000000"/>
          <w:shd w:val="clear" w:color="auto" w:fill="FFFFFF"/>
        </w:rPr>
        <w:t>Nisibis</w:t>
      </w:r>
      <w:proofErr w:type="spellEnd"/>
      <w:r>
        <w:rPr>
          <w:rFonts w:asciiTheme="minorHAnsi" w:eastAsia="Times New Roman" w:hAnsiTheme="minorHAnsi"/>
          <w:color w:val="000000"/>
          <w:shd w:val="clear" w:color="auto" w:fill="FFFFFF"/>
        </w:rPr>
        <w:t xml:space="preserve"> was handed over to the Persians by Jovian</w:t>
      </w:r>
      <w:proofErr w:type="gramEnd"/>
      <w:r>
        <w:rPr>
          <w:rFonts w:asciiTheme="minorHAnsi" w:eastAsia="Times New Roman" w:hAnsiTheme="minorHAnsi"/>
          <w:color w:val="000000"/>
          <w:shd w:val="clear" w:color="auto" w:fill="FFFFFF"/>
        </w:rPr>
        <w:t xml:space="preserve">, many Christians including </w:t>
      </w:r>
      <w:proofErr w:type="spellStart"/>
      <w:r>
        <w:rPr>
          <w:rFonts w:asciiTheme="minorHAnsi" w:eastAsia="Times New Roman" w:hAnsiTheme="minorHAnsi"/>
          <w:color w:val="000000"/>
          <w:shd w:val="clear" w:color="auto" w:fill="FFFFFF"/>
        </w:rPr>
        <w:t>Ephrem</w:t>
      </w:r>
      <w:proofErr w:type="spellEnd"/>
      <w:r>
        <w:rPr>
          <w:rFonts w:asciiTheme="minorHAnsi" w:eastAsia="Times New Roman" w:hAnsiTheme="minorHAnsi"/>
          <w:color w:val="000000"/>
          <w:shd w:val="clear" w:color="auto" w:fill="FFFFFF"/>
        </w:rPr>
        <w:t xml:space="preserve"> from </w:t>
      </w:r>
      <w:proofErr w:type="spellStart"/>
      <w:r>
        <w:rPr>
          <w:rFonts w:asciiTheme="minorHAnsi" w:eastAsia="Times New Roman" w:hAnsiTheme="minorHAnsi"/>
          <w:color w:val="000000"/>
          <w:shd w:val="clear" w:color="auto" w:fill="FFFFFF"/>
        </w:rPr>
        <w:t>Nisibis</w:t>
      </w:r>
      <w:proofErr w:type="spellEnd"/>
      <w:r>
        <w:rPr>
          <w:rFonts w:asciiTheme="minorHAnsi" w:eastAsia="Times New Roman" w:hAnsiTheme="minorHAnsi"/>
          <w:color w:val="000000"/>
          <w:shd w:val="clear" w:color="auto" w:fill="FFFFFF"/>
        </w:rPr>
        <w:t xml:space="preserve"> moved to Edessa because of the persecution of Christians in Persia under </w:t>
      </w:r>
      <w:proofErr w:type="spellStart"/>
      <w:r>
        <w:rPr>
          <w:rFonts w:asciiTheme="minorHAnsi" w:eastAsia="Times New Roman" w:hAnsiTheme="minorHAnsi"/>
          <w:color w:val="000000"/>
          <w:shd w:val="clear" w:color="auto" w:fill="FFFFFF"/>
        </w:rPr>
        <w:t>Shapur</w:t>
      </w:r>
      <w:proofErr w:type="spellEnd"/>
      <w:r>
        <w:rPr>
          <w:rFonts w:asciiTheme="minorHAnsi" w:eastAsia="Times New Roman" w:hAnsiTheme="minorHAnsi"/>
          <w:color w:val="000000"/>
          <w:shd w:val="clear" w:color="auto" w:fill="FFFFFF"/>
        </w:rPr>
        <w:t xml:space="preserve"> II. </w:t>
      </w:r>
    </w:p>
    <w:p w14:paraId="3E5DF8DA" w14:textId="27C69AE6" w:rsidR="00F61499" w:rsidRPr="00F61499" w:rsidRDefault="00F61499" w:rsidP="00F61499">
      <w:pPr>
        <w:shd w:val="clear" w:color="auto" w:fill="FBFBDF"/>
        <w:spacing w:before="100" w:beforeAutospacing="1" w:after="100" w:afterAutospacing="1"/>
        <w:rPr>
          <w:rFonts w:ascii="Times" w:hAnsi="Times"/>
          <w:color w:val="000000"/>
          <w:sz w:val="27"/>
          <w:szCs w:val="27"/>
        </w:rPr>
      </w:pPr>
      <w:proofErr w:type="gramStart"/>
      <w:r w:rsidRPr="00F61499">
        <w:rPr>
          <w:rFonts w:ascii="Times" w:hAnsi="Times"/>
          <w:color w:val="000000"/>
          <w:sz w:val="27"/>
          <w:szCs w:val="27"/>
        </w:rPr>
        <w:t xml:space="preserve">Persia under </w:t>
      </w:r>
      <w:proofErr w:type="spellStart"/>
      <w:r w:rsidRPr="00F61499">
        <w:rPr>
          <w:rFonts w:ascii="Times" w:hAnsi="Times"/>
          <w:color w:val="000000"/>
          <w:sz w:val="27"/>
          <w:szCs w:val="27"/>
        </w:rPr>
        <w:t>Shapur</w:t>
      </w:r>
      <w:proofErr w:type="spellEnd"/>
      <w:r w:rsidRPr="00F61499">
        <w:rPr>
          <w:rFonts w:ascii="Times" w:hAnsi="Times"/>
          <w:color w:val="000000"/>
          <w:sz w:val="27"/>
          <w:szCs w:val="27"/>
        </w:rPr>
        <w:t xml:space="preserve"> II.</w:t>
      </w:r>
      <w:proofErr w:type="gramEnd"/>
      <w:r w:rsidRPr="00F61499">
        <w:rPr>
          <w:rFonts w:ascii="Times" w:hAnsi="Times"/>
          <w:color w:val="000000"/>
          <w:sz w:val="27"/>
          <w:szCs w:val="27"/>
        </w:rPr>
        <w:t xml:space="preserve"> It was in the city of Edessa, which housed the great church of </w:t>
      </w:r>
      <w:proofErr w:type="spellStart"/>
      <w:proofErr w:type="gramStart"/>
      <w:r w:rsidRPr="00F61499">
        <w:rPr>
          <w:rFonts w:ascii="Times" w:hAnsi="Times"/>
          <w:color w:val="000000"/>
          <w:sz w:val="27"/>
          <w:szCs w:val="27"/>
        </w:rPr>
        <w:t>St.Thomas</w:t>
      </w:r>
      <w:proofErr w:type="spellEnd"/>
      <w:proofErr w:type="gramEnd"/>
      <w:r w:rsidRPr="00F61499">
        <w:rPr>
          <w:rFonts w:ascii="Times" w:hAnsi="Times"/>
          <w:color w:val="000000"/>
          <w:sz w:val="27"/>
          <w:szCs w:val="27"/>
        </w:rPr>
        <w:t xml:space="preserve"> the Apostle, that </w:t>
      </w:r>
      <w:proofErr w:type="spellStart"/>
      <w:r w:rsidRPr="00F61499">
        <w:rPr>
          <w:rFonts w:ascii="Times" w:hAnsi="Times"/>
          <w:color w:val="000000"/>
          <w:sz w:val="27"/>
          <w:szCs w:val="27"/>
        </w:rPr>
        <w:t>Ephrem</w:t>
      </w:r>
      <w:proofErr w:type="spellEnd"/>
      <w:r w:rsidRPr="00F61499">
        <w:rPr>
          <w:rFonts w:ascii="Times" w:hAnsi="Times"/>
          <w:color w:val="000000"/>
          <w:sz w:val="27"/>
          <w:szCs w:val="27"/>
        </w:rPr>
        <w:t xml:space="preserve"> spent the remaining ten years of his life, mostly in a cell. Here he continued the writing he had been engaged in </w:t>
      </w:r>
      <w:proofErr w:type="spellStart"/>
      <w:r w:rsidRPr="00F61499">
        <w:rPr>
          <w:rFonts w:ascii="Times" w:hAnsi="Times"/>
          <w:color w:val="000000"/>
          <w:sz w:val="27"/>
          <w:szCs w:val="27"/>
        </w:rPr>
        <w:t>Nisibis</w:t>
      </w:r>
      <w:proofErr w:type="spellEnd"/>
      <w:r w:rsidRPr="00F61499">
        <w:rPr>
          <w:rFonts w:ascii="Times" w:hAnsi="Times"/>
          <w:color w:val="000000"/>
          <w:sz w:val="27"/>
          <w:szCs w:val="27"/>
        </w:rPr>
        <w:t>. R. Murray speaks of him "as the greatest poet of the patristic age perhaps, the only theologian-poet to rank beside Dante." (R. Murray, </w:t>
      </w:r>
      <w:proofErr w:type="spellStart"/>
      <w:r w:rsidRPr="00F61499">
        <w:rPr>
          <w:rFonts w:ascii="Times" w:hAnsi="Times"/>
          <w:i/>
          <w:iCs/>
          <w:color w:val="000000"/>
          <w:sz w:val="27"/>
          <w:szCs w:val="27"/>
        </w:rPr>
        <w:t>op.cit</w:t>
      </w:r>
      <w:proofErr w:type="spellEnd"/>
      <w:proofErr w:type="gramStart"/>
      <w:r w:rsidRPr="00F61499">
        <w:rPr>
          <w:rFonts w:ascii="Times" w:hAnsi="Times"/>
          <w:color w:val="000000"/>
          <w:sz w:val="27"/>
          <w:szCs w:val="27"/>
        </w:rPr>
        <w:t>.,</w:t>
      </w:r>
      <w:proofErr w:type="gramEnd"/>
      <w:r w:rsidRPr="00F61499">
        <w:rPr>
          <w:rFonts w:ascii="Times" w:hAnsi="Times"/>
          <w:color w:val="000000"/>
          <w:sz w:val="27"/>
          <w:szCs w:val="27"/>
        </w:rPr>
        <w:t xml:space="preserve"> p.31.) An anonymous </w:t>
      </w:r>
      <w:r w:rsidRPr="00F61499">
        <w:rPr>
          <w:rFonts w:ascii="Times" w:hAnsi="Times"/>
          <w:i/>
          <w:iCs/>
          <w:color w:val="000000"/>
          <w:sz w:val="27"/>
          <w:szCs w:val="27"/>
        </w:rPr>
        <w:t xml:space="preserve">Life of </w:t>
      </w:r>
      <w:proofErr w:type="spellStart"/>
      <w:r w:rsidRPr="00F61499">
        <w:rPr>
          <w:rFonts w:ascii="Times" w:hAnsi="Times"/>
          <w:i/>
          <w:iCs/>
          <w:color w:val="000000"/>
          <w:sz w:val="27"/>
          <w:szCs w:val="27"/>
        </w:rPr>
        <w:t>Ephrem</w:t>
      </w:r>
      <w:proofErr w:type="spellEnd"/>
      <w:r w:rsidRPr="00F61499">
        <w:rPr>
          <w:rFonts w:ascii="Times" w:hAnsi="Times"/>
          <w:i/>
          <w:iCs/>
          <w:color w:val="000000"/>
          <w:sz w:val="27"/>
          <w:szCs w:val="27"/>
        </w:rPr>
        <w:t> </w:t>
      </w:r>
      <w:r w:rsidRPr="00F61499">
        <w:rPr>
          <w:rFonts w:ascii="Times" w:hAnsi="Times"/>
          <w:color w:val="000000"/>
          <w:sz w:val="27"/>
          <w:szCs w:val="27"/>
        </w:rPr>
        <w:t xml:space="preserve">tells how he wrote his hymns and sang them to the harp, teaching them to the ‘Daughters of the covenant’. Singing was that age’s effective means of propaganda as Arius had found in Alexandria and </w:t>
      </w:r>
      <w:proofErr w:type="spellStart"/>
      <w:r w:rsidRPr="00F61499">
        <w:rPr>
          <w:rFonts w:ascii="Times" w:hAnsi="Times"/>
          <w:color w:val="000000"/>
          <w:sz w:val="27"/>
          <w:szCs w:val="27"/>
        </w:rPr>
        <w:t>Bardaisan</w:t>
      </w:r>
      <w:proofErr w:type="spellEnd"/>
      <w:r w:rsidRPr="00F61499">
        <w:rPr>
          <w:rFonts w:ascii="Times" w:hAnsi="Times"/>
          <w:color w:val="000000"/>
          <w:sz w:val="27"/>
          <w:szCs w:val="27"/>
        </w:rPr>
        <w:t xml:space="preserve"> in Edessa. (</w:t>
      </w:r>
      <w:r w:rsidRPr="00F61499">
        <w:rPr>
          <w:rFonts w:ascii="Times" w:hAnsi="Times"/>
          <w:i/>
          <w:iCs/>
          <w:color w:val="000000"/>
          <w:sz w:val="27"/>
          <w:szCs w:val="27"/>
        </w:rPr>
        <w:t>Ibid</w:t>
      </w:r>
      <w:proofErr w:type="gramStart"/>
      <w:r w:rsidRPr="00F61499">
        <w:rPr>
          <w:rFonts w:ascii="Times" w:hAnsi="Times"/>
          <w:color w:val="000000"/>
          <w:sz w:val="27"/>
          <w:szCs w:val="27"/>
        </w:rPr>
        <w:t>.,</w:t>
      </w:r>
      <w:proofErr w:type="gramEnd"/>
      <w:r w:rsidRPr="00F61499">
        <w:rPr>
          <w:rFonts w:ascii="Times" w:hAnsi="Times"/>
          <w:color w:val="000000"/>
          <w:sz w:val="27"/>
          <w:szCs w:val="27"/>
        </w:rPr>
        <w:t xml:space="preserve"> p, 30.)</w:t>
      </w:r>
    </w:p>
    <w:p w14:paraId="36208B5A" w14:textId="77777777" w:rsidR="00F61499" w:rsidRPr="00F61499" w:rsidRDefault="00F61499" w:rsidP="00F61499">
      <w:pPr>
        <w:shd w:val="clear" w:color="auto" w:fill="FBFBDF"/>
        <w:spacing w:before="100" w:beforeAutospacing="1" w:after="100" w:afterAutospacing="1"/>
        <w:rPr>
          <w:rFonts w:ascii="Times" w:hAnsi="Times"/>
          <w:color w:val="000000"/>
          <w:sz w:val="27"/>
          <w:szCs w:val="27"/>
        </w:rPr>
      </w:pPr>
      <w:proofErr w:type="spellStart"/>
      <w:r w:rsidRPr="00F61499">
        <w:rPr>
          <w:rFonts w:ascii="Times" w:hAnsi="Times"/>
          <w:color w:val="000000"/>
          <w:sz w:val="27"/>
          <w:szCs w:val="27"/>
        </w:rPr>
        <w:t>Ephrem’s</w:t>
      </w:r>
      <w:proofErr w:type="spellEnd"/>
      <w:r w:rsidRPr="00F61499">
        <w:rPr>
          <w:rFonts w:ascii="Times" w:hAnsi="Times"/>
          <w:color w:val="000000"/>
          <w:sz w:val="27"/>
          <w:szCs w:val="27"/>
        </w:rPr>
        <w:t xml:space="preserve"> authentic writings are all in </w:t>
      </w:r>
      <w:proofErr w:type="spellStart"/>
      <w:r w:rsidRPr="00F61499">
        <w:rPr>
          <w:rFonts w:ascii="Times" w:hAnsi="Times"/>
          <w:color w:val="000000"/>
          <w:sz w:val="27"/>
          <w:szCs w:val="27"/>
        </w:rPr>
        <w:t>Syriac</w:t>
      </w:r>
      <w:proofErr w:type="spellEnd"/>
      <w:r w:rsidRPr="00F61499">
        <w:rPr>
          <w:rFonts w:ascii="Times" w:hAnsi="Times"/>
          <w:color w:val="000000"/>
          <w:sz w:val="27"/>
          <w:szCs w:val="27"/>
        </w:rPr>
        <w:t xml:space="preserve"> or preserved in Armenian versions. His works fall into three groups: biblical commentaries, homilies including controversial writings, and hymns and odes. </w:t>
      </w:r>
      <w:proofErr w:type="spellStart"/>
      <w:r w:rsidRPr="00F61499">
        <w:rPr>
          <w:rFonts w:ascii="Times" w:hAnsi="Times"/>
          <w:color w:val="000000"/>
          <w:sz w:val="27"/>
          <w:szCs w:val="27"/>
        </w:rPr>
        <w:t>Ephrem</w:t>
      </w:r>
      <w:proofErr w:type="spellEnd"/>
      <w:r w:rsidRPr="00F61499">
        <w:rPr>
          <w:rFonts w:ascii="Times" w:hAnsi="Times"/>
          <w:color w:val="000000"/>
          <w:sz w:val="27"/>
          <w:szCs w:val="27"/>
        </w:rPr>
        <w:t xml:space="preserve"> wrote against the heretics of his day -- Mani, </w:t>
      </w:r>
      <w:proofErr w:type="spellStart"/>
      <w:r w:rsidRPr="00F61499">
        <w:rPr>
          <w:rFonts w:ascii="Times" w:hAnsi="Times"/>
          <w:color w:val="000000"/>
          <w:sz w:val="27"/>
          <w:szCs w:val="27"/>
        </w:rPr>
        <w:t>Marcion</w:t>
      </w:r>
      <w:proofErr w:type="spellEnd"/>
      <w:r w:rsidRPr="00F61499">
        <w:rPr>
          <w:rFonts w:ascii="Times" w:hAnsi="Times"/>
          <w:color w:val="000000"/>
          <w:sz w:val="27"/>
          <w:szCs w:val="27"/>
        </w:rPr>
        <w:t xml:space="preserve">, and </w:t>
      </w:r>
      <w:proofErr w:type="spellStart"/>
      <w:r w:rsidRPr="00F61499">
        <w:rPr>
          <w:rFonts w:ascii="Times" w:hAnsi="Times"/>
          <w:color w:val="000000"/>
          <w:sz w:val="27"/>
          <w:szCs w:val="27"/>
        </w:rPr>
        <w:t>Bardaisan</w:t>
      </w:r>
      <w:proofErr w:type="spellEnd"/>
      <w:r w:rsidRPr="00F61499">
        <w:rPr>
          <w:rFonts w:ascii="Times" w:hAnsi="Times"/>
          <w:color w:val="000000"/>
          <w:sz w:val="27"/>
          <w:szCs w:val="27"/>
        </w:rPr>
        <w:t xml:space="preserve">. In one of his sermons he </w:t>
      </w:r>
      <w:proofErr w:type="gramStart"/>
      <w:r w:rsidRPr="00F61499">
        <w:rPr>
          <w:rFonts w:ascii="Times" w:hAnsi="Times"/>
          <w:color w:val="000000"/>
          <w:sz w:val="27"/>
          <w:szCs w:val="27"/>
        </w:rPr>
        <w:t>said</w:t>
      </w:r>
      <w:proofErr w:type="gramEnd"/>
      <w:r w:rsidRPr="00F61499">
        <w:rPr>
          <w:rFonts w:ascii="Times" w:hAnsi="Times"/>
          <w:color w:val="000000"/>
          <w:sz w:val="27"/>
          <w:szCs w:val="27"/>
        </w:rPr>
        <w:t xml:space="preserve"> "He who prays with the </w:t>
      </w:r>
      <w:proofErr w:type="spellStart"/>
      <w:r w:rsidRPr="00F61499">
        <w:rPr>
          <w:rFonts w:ascii="Times" w:hAnsi="Times"/>
          <w:color w:val="000000"/>
          <w:sz w:val="27"/>
          <w:szCs w:val="27"/>
        </w:rPr>
        <w:t>Manichees</w:t>
      </w:r>
      <w:proofErr w:type="spellEnd"/>
      <w:r w:rsidRPr="00F61499">
        <w:rPr>
          <w:rFonts w:ascii="Times" w:hAnsi="Times"/>
          <w:color w:val="000000"/>
          <w:sz w:val="27"/>
          <w:szCs w:val="27"/>
        </w:rPr>
        <w:t xml:space="preserve"> prays with Satan, and he who prays with the </w:t>
      </w:r>
      <w:proofErr w:type="spellStart"/>
      <w:r w:rsidRPr="00F61499">
        <w:rPr>
          <w:rFonts w:ascii="Times" w:hAnsi="Times"/>
          <w:color w:val="000000"/>
          <w:sz w:val="27"/>
          <w:szCs w:val="27"/>
        </w:rPr>
        <w:t>Marcionites</w:t>
      </w:r>
      <w:proofErr w:type="spellEnd"/>
      <w:r w:rsidRPr="00F61499">
        <w:rPr>
          <w:rFonts w:ascii="Times" w:hAnsi="Times"/>
          <w:color w:val="000000"/>
          <w:sz w:val="27"/>
          <w:szCs w:val="27"/>
        </w:rPr>
        <w:t xml:space="preserve"> prays with Legion, and he who prays with </w:t>
      </w:r>
      <w:proofErr w:type="spellStart"/>
      <w:r w:rsidRPr="00F61499">
        <w:rPr>
          <w:rFonts w:ascii="Times" w:hAnsi="Times"/>
          <w:color w:val="000000"/>
          <w:sz w:val="27"/>
          <w:szCs w:val="27"/>
        </w:rPr>
        <w:t>Bardaisans</w:t>
      </w:r>
      <w:proofErr w:type="spellEnd"/>
      <w:r w:rsidRPr="00F61499">
        <w:rPr>
          <w:rFonts w:ascii="Times" w:hAnsi="Times"/>
          <w:color w:val="000000"/>
          <w:sz w:val="27"/>
          <w:szCs w:val="27"/>
        </w:rPr>
        <w:t xml:space="preserve"> prays with Beelzebub, and he who prays with the Jews prays with Barabbas, the robber." (Quoted in McCullough, </w:t>
      </w:r>
      <w:proofErr w:type="spellStart"/>
      <w:r w:rsidRPr="00F61499">
        <w:rPr>
          <w:rFonts w:ascii="Times" w:hAnsi="Times"/>
          <w:i/>
          <w:iCs/>
          <w:color w:val="000000"/>
          <w:sz w:val="27"/>
          <w:szCs w:val="27"/>
        </w:rPr>
        <w:t>op.cit</w:t>
      </w:r>
      <w:proofErr w:type="spellEnd"/>
      <w:proofErr w:type="gramStart"/>
      <w:r w:rsidRPr="00F61499">
        <w:rPr>
          <w:rFonts w:ascii="Times" w:hAnsi="Times"/>
          <w:i/>
          <w:iCs/>
          <w:color w:val="000000"/>
          <w:sz w:val="27"/>
          <w:szCs w:val="27"/>
        </w:rPr>
        <w:t>.,</w:t>
      </w:r>
      <w:proofErr w:type="gramEnd"/>
      <w:r w:rsidRPr="00F61499">
        <w:rPr>
          <w:rFonts w:ascii="Times" w:hAnsi="Times"/>
          <w:i/>
          <w:iCs/>
          <w:color w:val="000000"/>
          <w:sz w:val="27"/>
          <w:szCs w:val="27"/>
        </w:rPr>
        <w:t xml:space="preserve"> p. 59.</w:t>
      </w:r>
      <w:r w:rsidRPr="00F61499">
        <w:rPr>
          <w:rFonts w:ascii="Times" w:hAnsi="Times"/>
          <w:color w:val="000000"/>
          <w:sz w:val="27"/>
          <w:szCs w:val="27"/>
        </w:rPr>
        <w:t xml:space="preserve">) The popularity of his poems and sermons, and the careful elucidation of the text displayed in the biblical commentaries, ensured </w:t>
      </w:r>
      <w:proofErr w:type="spellStart"/>
      <w:r w:rsidRPr="00F61499">
        <w:rPr>
          <w:rFonts w:ascii="Times" w:hAnsi="Times"/>
          <w:color w:val="000000"/>
          <w:sz w:val="27"/>
          <w:szCs w:val="27"/>
        </w:rPr>
        <w:t>Ephrem</w:t>
      </w:r>
      <w:proofErr w:type="spellEnd"/>
      <w:r w:rsidRPr="00F61499">
        <w:rPr>
          <w:rFonts w:ascii="Times" w:hAnsi="Times"/>
          <w:color w:val="000000"/>
          <w:sz w:val="27"/>
          <w:szCs w:val="27"/>
        </w:rPr>
        <w:t xml:space="preserve"> of a permanent place among the great figures of the </w:t>
      </w:r>
      <w:proofErr w:type="spellStart"/>
      <w:r w:rsidRPr="00F61499">
        <w:rPr>
          <w:rFonts w:ascii="Times" w:hAnsi="Times"/>
          <w:color w:val="000000"/>
          <w:sz w:val="27"/>
          <w:szCs w:val="27"/>
        </w:rPr>
        <w:t>Syriac</w:t>
      </w:r>
      <w:proofErr w:type="spellEnd"/>
      <w:r w:rsidRPr="00F61499">
        <w:rPr>
          <w:rFonts w:ascii="Times" w:hAnsi="Times"/>
          <w:color w:val="000000"/>
          <w:sz w:val="27"/>
          <w:szCs w:val="27"/>
        </w:rPr>
        <w:t xml:space="preserve"> church!</w:t>
      </w:r>
      <w:r w:rsidRPr="00F61499">
        <w:rPr>
          <w:rFonts w:ascii="Times" w:hAnsi="Times"/>
          <w:color w:val="000000"/>
          <w:sz w:val="27"/>
          <w:szCs w:val="27"/>
          <w:vertAlign w:val="superscript"/>
        </w:rPr>
        <w:t> </w:t>
      </w:r>
      <w:r w:rsidRPr="00F61499">
        <w:rPr>
          <w:rFonts w:ascii="Times" w:hAnsi="Times"/>
          <w:color w:val="000000"/>
          <w:sz w:val="27"/>
          <w:szCs w:val="27"/>
        </w:rPr>
        <w:t>(</w:t>
      </w:r>
      <w:r w:rsidRPr="00F61499">
        <w:rPr>
          <w:rFonts w:ascii="Times" w:hAnsi="Times"/>
          <w:i/>
          <w:iCs/>
          <w:color w:val="000000"/>
          <w:sz w:val="27"/>
          <w:szCs w:val="27"/>
        </w:rPr>
        <w:t>Ibid</w:t>
      </w:r>
      <w:proofErr w:type="gramStart"/>
      <w:r w:rsidRPr="00F61499">
        <w:rPr>
          <w:rFonts w:ascii="Times" w:hAnsi="Times"/>
          <w:color w:val="000000"/>
          <w:sz w:val="27"/>
          <w:szCs w:val="27"/>
        </w:rPr>
        <w:t>.,</w:t>
      </w:r>
      <w:proofErr w:type="gramEnd"/>
      <w:r w:rsidRPr="00F61499">
        <w:rPr>
          <w:rFonts w:ascii="Times" w:hAnsi="Times"/>
          <w:color w:val="000000"/>
          <w:sz w:val="27"/>
          <w:szCs w:val="27"/>
        </w:rPr>
        <w:t xml:space="preserve"> p.60)</w:t>
      </w:r>
    </w:p>
    <w:p w14:paraId="198ED277" w14:textId="77777777" w:rsidR="00F61499" w:rsidRPr="00F61499" w:rsidRDefault="00F61499" w:rsidP="00F61499">
      <w:pPr>
        <w:spacing w:before="100" w:beforeAutospacing="1" w:after="100" w:afterAutospacing="1"/>
        <w:rPr>
          <w:rFonts w:ascii="Times" w:hAnsi="Times"/>
          <w:b/>
          <w:bCs/>
          <w:color w:val="000000"/>
          <w:sz w:val="27"/>
          <w:szCs w:val="27"/>
          <w:shd w:val="clear" w:color="auto" w:fill="FBFBDF"/>
        </w:rPr>
      </w:pPr>
      <w:r w:rsidRPr="00F61499">
        <w:rPr>
          <w:rFonts w:ascii="Times" w:hAnsi="Times"/>
          <w:b/>
          <w:bCs/>
          <w:color w:val="000000"/>
          <w:sz w:val="27"/>
          <w:szCs w:val="27"/>
          <w:shd w:val="clear" w:color="auto" w:fill="FBFBDF"/>
        </w:rPr>
        <w:t>The School of Edessa</w:t>
      </w:r>
    </w:p>
    <w:p w14:paraId="172CDFBF" w14:textId="77777777" w:rsidR="00F61499" w:rsidRPr="00F61499" w:rsidRDefault="00F61499" w:rsidP="00F61499">
      <w:pPr>
        <w:shd w:val="clear" w:color="auto" w:fill="FBFBDF"/>
        <w:spacing w:before="100" w:beforeAutospacing="1" w:after="100" w:afterAutospacing="1"/>
        <w:rPr>
          <w:rFonts w:ascii="Times" w:hAnsi="Times"/>
          <w:color w:val="000000"/>
          <w:sz w:val="27"/>
          <w:szCs w:val="27"/>
        </w:rPr>
      </w:pPr>
      <w:r w:rsidRPr="00F61499">
        <w:rPr>
          <w:rFonts w:ascii="Times" w:hAnsi="Times"/>
          <w:color w:val="000000"/>
          <w:sz w:val="27"/>
          <w:szCs w:val="27"/>
        </w:rPr>
        <w:t xml:space="preserve">The East Syrian church had a number of famous theological schools and </w:t>
      </w:r>
      <w:proofErr w:type="spellStart"/>
      <w:r w:rsidRPr="00F61499">
        <w:rPr>
          <w:rFonts w:ascii="Times" w:hAnsi="Times"/>
          <w:color w:val="000000"/>
          <w:sz w:val="27"/>
          <w:szCs w:val="27"/>
        </w:rPr>
        <w:t>centres</w:t>
      </w:r>
      <w:proofErr w:type="spellEnd"/>
      <w:r w:rsidRPr="00F61499">
        <w:rPr>
          <w:rFonts w:ascii="Times" w:hAnsi="Times"/>
          <w:color w:val="000000"/>
          <w:sz w:val="27"/>
          <w:szCs w:val="27"/>
        </w:rPr>
        <w:t xml:space="preserve"> such as those at Edessa, </w:t>
      </w:r>
      <w:proofErr w:type="spellStart"/>
      <w:r w:rsidRPr="00F61499">
        <w:rPr>
          <w:rFonts w:ascii="Times" w:hAnsi="Times"/>
          <w:color w:val="000000"/>
          <w:sz w:val="27"/>
          <w:szCs w:val="27"/>
        </w:rPr>
        <w:t>Nisibis</w:t>
      </w:r>
      <w:proofErr w:type="spellEnd"/>
      <w:r w:rsidRPr="00F61499">
        <w:rPr>
          <w:rFonts w:ascii="Times" w:hAnsi="Times"/>
          <w:color w:val="000000"/>
          <w:sz w:val="27"/>
          <w:szCs w:val="27"/>
        </w:rPr>
        <w:t xml:space="preserve">, Seleucia and Arbela. Of those the most important ones were those at Edessa and </w:t>
      </w:r>
      <w:proofErr w:type="spellStart"/>
      <w:r w:rsidRPr="00F61499">
        <w:rPr>
          <w:rFonts w:ascii="Times" w:hAnsi="Times"/>
          <w:color w:val="000000"/>
          <w:sz w:val="27"/>
          <w:szCs w:val="27"/>
        </w:rPr>
        <w:t>Nisibis</w:t>
      </w:r>
      <w:proofErr w:type="spellEnd"/>
      <w:r w:rsidRPr="00F61499">
        <w:rPr>
          <w:rFonts w:ascii="Times" w:hAnsi="Times"/>
          <w:color w:val="000000"/>
          <w:sz w:val="27"/>
          <w:szCs w:val="27"/>
        </w:rPr>
        <w:t xml:space="preserve">. Edessa was in western Mesopotamia and since the fourth century directly administered by Rome. It was the </w:t>
      </w:r>
      <w:proofErr w:type="spellStart"/>
      <w:r w:rsidRPr="00F61499">
        <w:rPr>
          <w:rFonts w:ascii="Times" w:hAnsi="Times"/>
          <w:color w:val="000000"/>
          <w:sz w:val="27"/>
          <w:szCs w:val="27"/>
        </w:rPr>
        <w:t>centre</w:t>
      </w:r>
      <w:proofErr w:type="spellEnd"/>
      <w:r w:rsidRPr="00F61499">
        <w:rPr>
          <w:rFonts w:ascii="Times" w:hAnsi="Times"/>
          <w:color w:val="000000"/>
          <w:sz w:val="27"/>
          <w:szCs w:val="27"/>
        </w:rPr>
        <w:t xml:space="preserve"> of </w:t>
      </w:r>
      <w:proofErr w:type="spellStart"/>
      <w:r w:rsidRPr="00F61499">
        <w:rPr>
          <w:rFonts w:ascii="Times" w:hAnsi="Times"/>
          <w:color w:val="000000"/>
          <w:sz w:val="27"/>
          <w:szCs w:val="27"/>
        </w:rPr>
        <w:t>Syriac</w:t>
      </w:r>
      <w:proofErr w:type="spellEnd"/>
      <w:r w:rsidRPr="00F61499">
        <w:rPr>
          <w:rFonts w:ascii="Times" w:hAnsi="Times"/>
          <w:color w:val="000000"/>
          <w:sz w:val="27"/>
          <w:szCs w:val="27"/>
        </w:rPr>
        <w:t xml:space="preserve"> Christianity. The beginnings of its celebrated theological school are obscure. The </w:t>
      </w:r>
      <w:proofErr w:type="spellStart"/>
      <w:r w:rsidRPr="00F61499">
        <w:rPr>
          <w:rFonts w:ascii="Times" w:hAnsi="Times"/>
          <w:color w:val="000000"/>
          <w:sz w:val="27"/>
          <w:szCs w:val="27"/>
        </w:rPr>
        <w:t>Edessean</w:t>
      </w:r>
      <w:proofErr w:type="spellEnd"/>
      <w:r w:rsidRPr="00F61499">
        <w:rPr>
          <w:rFonts w:ascii="Times" w:hAnsi="Times"/>
          <w:color w:val="000000"/>
          <w:sz w:val="27"/>
          <w:szCs w:val="27"/>
        </w:rPr>
        <w:t xml:space="preserve"> population gave the school the name, ‘the school of the Persians or the Christian </w:t>
      </w:r>
      <w:proofErr w:type="spellStart"/>
      <w:r w:rsidRPr="00F61499">
        <w:rPr>
          <w:rFonts w:ascii="Times" w:hAnsi="Times"/>
          <w:color w:val="000000"/>
          <w:sz w:val="27"/>
          <w:szCs w:val="27"/>
        </w:rPr>
        <w:t>Didascalion</w:t>
      </w:r>
      <w:proofErr w:type="spellEnd"/>
      <w:r w:rsidRPr="00F61499">
        <w:rPr>
          <w:rFonts w:ascii="Times" w:hAnsi="Times"/>
          <w:color w:val="000000"/>
          <w:sz w:val="27"/>
          <w:szCs w:val="27"/>
        </w:rPr>
        <w:t xml:space="preserve"> for the Persians.’ From this Arthur </w:t>
      </w:r>
      <w:proofErr w:type="spellStart"/>
      <w:r w:rsidRPr="00F61499">
        <w:rPr>
          <w:rFonts w:ascii="Times" w:hAnsi="Times"/>
          <w:color w:val="000000"/>
          <w:sz w:val="27"/>
          <w:szCs w:val="27"/>
        </w:rPr>
        <w:t>Voobus</w:t>
      </w:r>
      <w:proofErr w:type="spellEnd"/>
      <w:r w:rsidRPr="00F61499">
        <w:rPr>
          <w:rFonts w:ascii="Times" w:hAnsi="Times"/>
          <w:color w:val="000000"/>
          <w:sz w:val="27"/>
          <w:szCs w:val="27"/>
        </w:rPr>
        <w:t xml:space="preserve"> and several others mention the possibility of the school being founded by the Christian refugees from Persia. (" See Arthur </w:t>
      </w:r>
      <w:proofErr w:type="spellStart"/>
      <w:r w:rsidRPr="00F61499">
        <w:rPr>
          <w:rFonts w:ascii="Times" w:hAnsi="Times"/>
          <w:color w:val="000000"/>
          <w:sz w:val="27"/>
          <w:szCs w:val="27"/>
        </w:rPr>
        <w:t>Voobus</w:t>
      </w:r>
      <w:proofErr w:type="spellEnd"/>
      <w:r w:rsidRPr="00F61499">
        <w:rPr>
          <w:rFonts w:ascii="Times" w:hAnsi="Times"/>
          <w:color w:val="000000"/>
          <w:sz w:val="27"/>
          <w:szCs w:val="27"/>
        </w:rPr>
        <w:t>, </w:t>
      </w:r>
      <w:r w:rsidRPr="00F61499">
        <w:rPr>
          <w:rFonts w:ascii="Times" w:hAnsi="Times"/>
          <w:i/>
          <w:iCs/>
          <w:color w:val="000000"/>
          <w:sz w:val="27"/>
          <w:szCs w:val="27"/>
        </w:rPr>
        <w:t xml:space="preserve">History of the School of </w:t>
      </w:r>
      <w:proofErr w:type="spellStart"/>
      <w:r w:rsidRPr="00F61499">
        <w:rPr>
          <w:rFonts w:ascii="Times" w:hAnsi="Times"/>
          <w:i/>
          <w:iCs/>
          <w:color w:val="000000"/>
          <w:sz w:val="27"/>
          <w:szCs w:val="27"/>
        </w:rPr>
        <w:t>Nisibis</w:t>
      </w:r>
      <w:proofErr w:type="spellEnd"/>
      <w:r w:rsidRPr="00F61499">
        <w:rPr>
          <w:rFonts w:ascii="Times" w:hAnsi="Times"/>
          <w:i/>
          <w:iCs/>
          <w:color w:val="000000"/>
          <w:sz w:val="27"/>
          <w:szCs w:val="27"/>
        </w:rPr>
        <w:t>, </w:t>
      </w:r>
      <w:r w:rsidRPr="00F61499">
        <w:rPr>
          <w:rFonts w:ascii="Times" w:hAnsi="Times"/>
          <w:color w:val="000000"/>
          <w:sz w:val="27"/>
          <w:szCs w:val="27"/>
        </w:rPr>
        <w:t>Louvain, 1965.)</w:t>
      </w:r>
      <w:r w:rsidRPr="00F61499">
        <w:rPr>
          <w:rFonts w:ascii="Times" w:hAnsi="Times"/>
          <w:b/>
          <w:bCs/>
          <w:color w:val="000000"/>
          <w:sz w:val="27"/>
          <w:szCs w:val="27"/>
        </w:rPr>
        <w:t> </w:t>
      </w:r>
      <w:r w:rsidRPr="00F61499">
        <w:rPr>
          <w:rFonts w:ascii="Times" w:hAnsi="Times"/>
          <w:color w:val="000000"/>
          <w:sz w:val="27"/>
          <w:szCs w:val="27"/>
        </w:rPr>
        <w:t xml:space="preserve">When </w:t>
      </w:r>
      <w:proofErr w:type="spellStart"/>
      <w:r w:rsidRPr="00F61499">
        <w:rPr>
          <w:rFonts w:ascii="Times" w:hAnsi="Times"/>
          <w:color w:val="000000"/>
          <w:sz w:val="27"/>
          <w:szCs w:val="27"/>
        </w:rPr>
        <w:t>Nisibis</w:t>
      </w:r>
      <w:proofErr w:type="spellEnd"/>
      <w:r w:rsidRPr="00F61499">
        <w:rPr>
          <w:rFonts w:ascii="Times" w:hAnsi="Times"/>
          <w:color w:val="000000"/>
          <w:sz w:val="27"/>
          <w:szCs w:val="27"/>
        </w:rPr>
        <w:t xml:space="preserve"> was transferred to Persian control in AD 363, many Christians from </w:t>
      </w:r>
      <w:proofErr w:type="spellStart"/>
      <w:r w:rsidRPr="00F61499">
        <w:rPr>
          <w:rFonts w:ascii="Times" w:hAnsi="Times"/>
          <w:color w:val="000000"/>
          <w:sz w:val="27"/>
          <w:szCs w:val="27"/>
        </w:rPr>
        <w:t>Nisibis</w:t>
      </w:r>
      <w:proofErr w:type="spellEnd"/>
      <w:r w:rsidRPr="00F61499">
        <w:rPr>
          <w:rFonts w:ascii="Times" w:hAnsi="Times"/>
          <w:color w:val="000000"/>
          <w:sz w:val="27"/>
          <w:szCs w:val="27"/>
        </w:rPr>
        <w:t xml:space="preserve"> moved westwards to the Roman territory where their Christian faith could be easily </w:t>
      </w:r>
      <w:proofErr w:type="spellStart"/>
      <w:r w:rsidRPr="00F61499">
        <w:rPr>
          <w:rFonts w:ascii="Times" w:hAnsi="Times"/>
          <w:color w:val="000000"/>
          <w:sz w:val="27"/>
          <w:szCs w:val="27"/>
        </w:rPr>
        <w:t>practised</w:t>
      </w:r>
      <w:proofErr w:type="spellEnd"/>
      <w:r w:rsidRPr="00F61499">
        <w:rPr>
          <w:rFonts w:ascii="Times" w:hAnsi="Times"/>
          <w:color w:val="000000"/>
          <w:sz w:val="27"/>
          <w:szCs w:val="27"/>
        </w:rPr>
        <w:t xml:space="preserve">. What </w:t>
      </w:r>
      <w:proofErr w:type="gramStart"/>
      <w:r w:rsidRPr="00F61499">
        <w:rPr>
          <w:rFonts w:ascii="Times" w:hAnsi="Times"/>
          <w:color w:val="000000"/>
          <w:sz w:val="27"/>
          <w:szCs w:val="27"/>
        </w:rPr>
        <w:t xml:space="preserve">is proposed by </w:t>
      </w:r>
      <w:proofErr w:type="spellStart"/>
      <w:r w:rsidRPr="00F61499">
        <w:rPr>
          <w:rFonts w:ascii="Times" w:hAnsi="Times"/>
          <w:color w:val="000000"/>
          <w:sz w:val="27"/>
          <w:szCs w:val="27"/>
        </w:rPr>
        <w:t>Voobus</w:t>
      </w:r>
      <w:proofErr w:type="spellEnd"/>
      <w:r w:rsidRPr="00F61499">
        <w:rPr>
          <w:rFonts w:ascii="Times" w:hAnsi="Times"/>
          <w:color w:val="000000"/>
          <w:sz w:val="27"/>
          <w:szCs w:val="27"/>
        </w:rPr>
        <w:t xml:space="preserve"> and others</w:t>
      </w:r>
      <w:proofErr w:type="gramEnd"/>
      <w:r w:rsidRPr="00F61499">
        <w:rPr>
          <w:rFonts w:ascii="Times" w:hAnsi="Times"/>
          <w:color w:val="000000"/>
          <w:sz w:val="27"/>
          <w:szCs w:val="27"/>
        </w:rPr>
        <w:t xml:space="preserve"> is that it was these Persian Christians who later in the fourth century founded the school in Edessa to train the clergy. There can hardly be any doubt that there were teachers among the refugees from Persia. </w:t>
      </w:r>
      <w:proofErr w:type="spellStart"/>
      <w:r w:rsidRPr="00F61499">
        <w:rPr>
          <w:rFonts w:ascii="Times" w:hAnsi="Times"/>
          <w:color w:val="000000"/>
          <w:sz w:val="27"/>
          <w:szCs w:val="27"/>
        </w:rPr>
        <w:t>Ephrem</w:t>
      </w:r>
      <w:proofErr w:type="spellEnd"/>
      <w:r w:rsidRPr="00F61499">
        <w:rPr>
          <w:rFonts w:ascii="Times" w:hAnsi="Times"/>
          <w:color w:val="000000"/>
          <w:sz w:val="27"/>
          <w:szCs w:val="27"/>
        </w:rPr>
        <w:t xml:space="preserve">, the -- great Christian poet was one of them. There is a tradition that he founded the school but it is doubtful if he had much to do with the founding of the school. The most famous of the teachers who came from Persia was </w:t>
      </w:r>
      <w:proofErr w:type="spellStart"/>
      <w:r w:rsidRPr="00F61499">
        <w:rPr>
          <w:rFonts w:ascii="Times" w:hAnsi="Times"/>
          <w:color w:val="000000"/>
          <w:sz w:val="27"/>
          <w:szCs w:val="27"/>
        </w:rPr>
        <w:t>Narsai</w:t>
      </w:r>
      <w:proofErr w:type="spellEnd"/>
      <w:r w:rsidRPr="00F61499">
        <w:rPr>
          <w:rFonts w:ascii="Times" w:hAnsi="Times"/>
          <w:color w:val="000000"/>
          <w:sz w:val="27"/>
          <w:szCs w:val="27"/>
        </w:rPr>
        <w:t>. He was the director of the school at Edessa from AD 451 to 471 and under his’ direction the school made great advancement.</w:t>
      </w:r>
    </w:p>
    <w:p w14:paraId="2F9064ED" w14:textId="77777777" w:rsidR="00F61499" w:rsidRPr="00F61499" w:rsidRDefault="00F61499" w:rsidP="00F61499">
      <w:pPr>
        <w:shd w:val="clear" w:color="auto" w:fill="FBFBDF"/>
        <w:spacing w:before="100" w:beforeAutospacing="1" w:after="100" w:afterAutospacing="1"/>
        <w:rPr>
          <w:rFonts w:ascii="Times" w:hAnsi="Times"/>
          <w:color w:val="000000"/>
          <w:sz w:val="27"/>
          <w:szCs w:val="27"/>
        </w:rPr>
      </w:pPr>
      <w:r w:rsidRPr="00F61499">
        <w:rPr>
          <w:rFonts w:ascii="Times" w:hAnsi="Times"/>
          <w:color w:val="000000"/>
          <w:sz w:val="27"/>
          <w:szCs w:val="27"/>
        </w:rPr>
        <w:t xml:space="preserve">Here as in other schools of Syrian tradition, the students began their course with the reading of the psalter. The art of reading required for liturgical usage was considered an integral part of the course. The study included the study of New Testament and Old Testament books and the original writings of Syrian Fathers. At first the commentaries of </w:t>
      </w:r>
      <w:proofErr w:type="spellStart"/>
      <w:r w:rsidRPr="00F61499">
        <w:rPr>
          <w:rFonts w:ascii="Times" w:hAnsi="Times"/>
          <w:color w:val="000000"/>
          <w:sz w:val="27"/>
          <w:szCs w:val="27"/>
        </w:rPr>
        <w:t>Ephrem</w:t>
      </w:r>
      <w:proofErr w:type="spellEnd"/>
      <w:r w:rsidRPr="00F61499">
        <w:rPr>
          <w:rFonts w:ascii="Times" w:hAnsi="Times"/>
          <w:color w:val="000000"/>
          <w:sz w:val="27"/>
          <w:szCs w:val="27"/>
        </w:rPr>
        <w:t xml:space="preserve"> were the principal aids to scriptural studies, but later the writings of Theodore of </w:t>
      </w:r>
      <w:proofErr w:type="spellStart"/>
      <w:r w:rsidRPr="00F61499">
        <w:rPr>
          <w:rFonts w:ascii="Times" w:hAnsi="Times"/>
          <w:color w:val="000000"/>
          <w:sz w:val="27"/>
          <w:szCs w:val="27"/>
        </w:rPr>
        <w:t>Mopsuestia</w:t>
      </w:r>
      <w:proofErr w:type="spellEnd"/>
      <w:r w:rsidRPr="00F61499">
        <w:rPr>
          <w:rFonts w:ascii="Times" w:hAnsi="Times"/>
          <w:color w:val="000000"/>
          <w:sz w:val="27"/>
          <w:szCs w:val="27"/>
        </w:rPr>
        <w:t xml:space="preserve"> (AD 392-428) came into use. Theodore’s works were translated into </w:t>
      </w:r>
      <w:proofErr w:type="spellStart"/>
      <w:r w:rsidRPr="00F61499">
        <w:rPr>
          <w:rFonts w:ascii="Times" w:hAnsi="Times"/>
          <w:color w:val="000000"/>
          <w:sz w:val="27"/>
          <w:szCs w:val="27"/>
        </w:rPr>
        <w:t>Syriac</w:t>
      </w:r>
      <w:proofErr w:type="spellEnd"/>
      <w:r w:rsidRPr="00F61499">
        <w:rPr>
          <w:rFonts w:ascii="Times" w:hAnsi="Times"/>
          <w:color w:val="000000"/>
          <w:sz w:val="27"/>
          <w:szCs w:val="27"/>
        </w:rPr>
        <w:t xml:space="preserve">. The name of </w:t>
      </w:r>
      <w:proofErr w:type="spellStart"/>
      <w:r w:rsidRPr="00F61499">
        <w:rPr>
          <w:rFonts w:ascii="Times" w:hAnsi="Times"/>
          <w:color w:val="000000"/>
          <w:sz w:val="27"/>
          <w:szCs w:val="27"/>
        </w:rPr>
        <w:t>Hiba</w:t>
      </w:r>
      <w:proofErr w:type="spellEnd"/>
      <w:r w:rsidRPr="00F61499">
        <w:rPr>
          <w:rFonts w:ascii="Times" w:hAnsi="Times"/>
          <w:color w:val="000000"/>
          <w:sz w:val="27"/>
          <w:szCs w:val="27"/>
        </w:rPr>
        <w:t xml:space="preserve"> (</w:t>
      </w:r>
      <w:proofErr w:type="spellStart"/>
      <w:r w:rsidRPr="00F61499">
        <w:rPr>
          <w:rFonts w:ascii="Times" w:hAnsi="Times"/>
          <w:color w:val="000000"/>
          <w:sz w:val="27"/>
          <w:szCs w:val="27"/>
        </w:rPr>
        <w:t>Ibas</w:t>
      </w:r>
      <w:proofErr w:type="spellEnd"/>
      <w:r w:rsidRPr="00F61499">
        <w:rPr>
          <w:rFonts w:ascii="Times" w:hAnsi="Times"/>
          <w:color w:val="000000"/>
          <w:sz w:val="27"/>
          <w:szCs w:val="27"/>
        </w:rPr>
        <w:t xml:space="preserve">), the great translator is associated with the translation of the works of Theodore and other </w:t>
      </w:r>
      <w:proofErr w:type="spellStart"/>
      <w:r w:rsidRPr="00F61499">
        <w:rPr>
          <w:rFonts w:ascii="Times" w:hAnsi="Times"/>
          <w:color w:val="000000"/>
          <w:sz w:val="27"/>
          <w:szCs w:val="27"/>
        </w:rPr>
        <w:t>Antiochean</w:t>
      </w:r>
      <w:proofErr w:type="spellEnd"/>
      <w:r w:rsidRPr="00F61499">
        <w:rPr>
          <w:rFonts w:ascii="Times" w:hAnsi="Times"/>
          <w:color w:val="000000"/>
          <w:sz w:val="27"/>
          <w:szCs w:val="27"/>
        </w:rPr>
        <w:t xml:space="preserve"> fathers. Instructions and study were saturated with the </w:t>
      </w:r>
      <w:proofErr w:type="spellStart"/>
      <w:r w:rsidRPr="00F61499">
        <w:rPr>
          <w:rFonts w:ascii="Times" w:hAnsi="Times"/>
          <w:color w:val="000000"/>
          <w:sz w:val="27"/>
          <w:szCs w:val="27"/>
        </w:rPr>
        <w:t>Antiochean</w:t>
      </w:r>
      <w:proofErr w:type="spellEnd"/>
      <w:r w:rsidRPr="00F61499">
        <w:rPr>
          <w:rFonts w:ascii="Times" w:hAnsi="Times"/>
          <w:color w:val="000000"/>
          <w:sz w:val="27"/>
          <w:szCs w:val="27"/>
        </w:rPr>
        <w:t xml:space="preserve"> biblical exegesis and theology especially those of </w:t>
      </w:r>
      <w:proofErr w:type="spellStart"/>
      <w:r w:rsidRPr="00F61499">
        <w:rPr>
          <w:rFonts w:ascii="Times" w:hAnsi="Times"/>
          <w:color w:val="000000"/>
          <w:sz w:val="27"/>
          <w:szCs w:val="27"/>
        </w:rPr>
        <w:t>Diodore</w:t>
      </w:r>
      <w:proofErr w:type="spellEnd"/>
      <w:r w:rsidRPr="00F61499">
        <w:rPr>
          <w:rFonts w:ascii="Times" w:hAnsi="Times"/>
          <w:color w:val="000000"/>
          <w:sz w:val="27"/>
          <w:szCs w:val="27"/>
        </w:rPr>
        <w:t xml:space="preserve"> of Tarsus and Theodore</w:t>
      </w:r>
    </w:p>
    <w:p w14:paraId="517C96F6" w14:textId="77777777" w:rsidR="00F61499" w:rsidRPr="00F61499" w:rsidRDefault="00F61499" w:rsidP="00F61499">
      <w:pPr>
        <w:shd w:val="clear" w:color="auto" w:fill="FBFBDF"/>
        <w:spacing w:before="100" w:beforeAutospacing="1" w:after="100" w:afterAutospacing="1"/>
        <w:rPr>
          <w:rFonts w:ascii="Times" w:hAnsi="Times"/>
          <w:color w:val="000000"/>
          <w:sz w:val="27"/>
          <w:szCs w:val="27"/>
        </w:rPr>
      </w:pPr>
      <w:r w:rsidRPr="00F61499">
        <w:rPr>
          <w:rFonts w:ascii="Times" w:hAnsi="Times"/>
          <w:color w:val="000000"/>
          <w:sz w:val="27"/>
          <w:szCs w:val="27"/>
        </w:rPr>
        <w:t xml:space="preserve">The school also was caught up in the </w:t>
      </w:r>
      <w:proofErr w:type="spellStart"/>
      <w:r w:rsidRPr="00F61499">
        <w:rPr>
          <w:rFonts w:ascii="Times" w:hAnsi="Times"/>
          <w:color w:val="000000"/>
          <w:sz w:val="27"/>
          <w:szCs w:val="27"/>
        </w:rPr>
        <w:t>christological</w:t>
      </w:r>
      <w:proofErr w:type="spellEnd"/>
      <w:r w:rsidRPr="00F61499">
        <w:rPr>
          <w:rFonts w:ascii="Times" w:hAnsi="Times"/>
          <w:color w:val="000000"/>
          <w:sz w:val="27"/>
          <w:szCs w:val="27"/>
        </w:rPr>
        <w:t xml:space="preserve"> controversies of the fourth and fifth </w:t>
      </w:r>
      <w:proofErr w:type="gramStart"/>
      <w:r w:rsidRPr="00F61499">
        <w:rPr>
          <w:rFonts w:ascii="Times" w:hAnsi="Times"/>
          <w:color w:val="000000"/>
          <w:sz w:val="27"/>
          <w:szCs w:val="27"/>
        </w:rPr>
        <w:t>centuries which</w:t>
      </w:r>
      <w:proofErr w:type="gramEnd"/>
      <w:r w:rsidRPr="00F61499">
        <w:rPr>
          <w:rFonts w:ascii="Times" w:hAnsi="Times"/>
          <w:color w:val="000000"/>
          <w:sz w:val="27"/>
          <w:szCs w:val="27"/>
        </w:rPr>
        <w:t xml:space="preserve"> engulfed eastern Christianity. The school became a </w:t>
      </w:r>
      <w:proofErr w:type="spellStart"/>
      <w:r w:rsidRPr="00F61499">
        <w:rPr>
          <w:rFonts w:ascii="Times" w:hAnsi="Times"/>
          <w:color w:val="000000"/>
          <w:sz w:val="27"/>
          <w:szCs w:val="27"/>
        </w:rPr>
        <w:t>centre</w:t>
      </w:r>
      <w:proofErr w:type="spellEnd"/>
      <w:r w:rsidRPr="00F61499">
        <w:rPr>
          <w:rFonts w:ascii="Times" w:hAnsi="Times"/>
          <w:color w:val="000000"/>
          <w:sz w:val="27"/>
          <w:szCs w:val="27"/>
        </w:rPr>
        <w:t xml:space="preserve"> of the </w:t>
      </w:r>
      <w:proofErr w:type="spellStart"/>
      <w:r w:rsidRPr="00F61499">
        <w:rPr>
          <w:rFonts w:ascii="Times" w:hAnsi="Times"/>
          <w:color w:val="000000"/>
          <w:sz w:val="27"/>
          <w:szCs w:val="27"/>
        </w:rPr>
        <w:t>Diophysite</w:t>
      </w:r>
      <w:proofErr w:type="spellEnd"/>
      <w:r w:rsidRPr="00F61499">
        <w:rPr>
          <w:rFonts w:ascii="Times" w:hAnsi="Times"/>
          <w:color w:val="000000"/>
          <w:sz w:val="27"/>
          <w:szCs w:val="27"/>
        </w:rPr>
        <w:t xml:space="preserve"> (Over against </w:t>
      </w:r>
      <w:proofErr w:type="spellStart"/>
      <w:r w:rsidRPr="00F61499">
        <w:rPr>
          <w:rFonts w:ascii="Times" w:hAnsi="Times"/>
          <w:color w:val="000000"/>
          <w:sz w:val="27"/>
          <w:szCs w:val="27"/>
        </w:rPr>
        <w:t>monophysite</w:t>
      </w:r>
      <w:proofErr w:type="spellEnd"/>
      <w:r w:rsidRPr="00F61499">
        <w:rPr>
          <w:rFonts w:ascii="Times" w:hAnsi="Times"/>
          <w:color w:val="000000"/>
          <w:sz w:val="27"/>
          <w:szCs w:val="27"/>
        </w:rPr>
        <w:t xml:space="preserve">) movement. The bishop of Edessa at that time, </w:t>
      </w:r>
      <w:proofErr w:type="spellStart"/>
      <w:r w:rsidRPr="00F61499">
        <w:rPr>
          <w:rFonts w:ascii="Times" w:hAnsi="Times"/>
          <w:color w:val="000000"/>
          <w:sz w:val="27"/>
          <w:szCs w:val="27"/>
        </w:rPr>
        <w:t>Rabbula</w:t>
      </w:r>
      <w:proofErr w:type="spellEnd"/>
      <w:r w:rsidRPr="00F61499">
        <w:rPr>
          <w:rFonts w:ascii="Times" w:hAnsi="Times"/>
          <w:color w:val="000000"/>
          <w:sz w:val="27"/>
          <w:szCs w:val="27"/>
        </w:rPr>
        <w:t xml:space="preserve"> was in </w:t>
      </w:r>
      <w:proofErr w:type="spellStart"/>
      <w:r w:rsidRPr="00F61499">
        <w:rPr>
          <w:rFonts w:ascii="Times" w:hAnsi="Times"/>
          <w:color w:val="000000"/>
          <w:sz w:val="27"/>
          <w:szCs w:val="27"/>
        </w:rPr>
        <w:t>favour</w:t>
      </w:r>
      <w:proofErr w:type="spellEnd"/>
      <w:r w:rsidRPr="00F61499">
        <w:rPr>
          <w:rFonts w:ascii="Times" w:hAnsi="Times"/>
          <w:color w:val="000000"/>
          <w:sz w:val="27"/>
          <w:szCs w:val="27"/>
        </w:rPr>
        <w:t xml:space="preserve"> of the </w:t>
      </w:r>
      <w:proofErr w:type="spellStart"/>
      <w:r w:rsidRPr="00F61499">
        <w:rPr>
          <w:rFonts w:ascii="Times" w:hAnsi="Times"/>
          <w:color w:val="000000"/>
          <w:sz w:val="27"/>
          <w:szCs w:val="27"/>
        </w:rPr>
        <w:t>Diophysite</w:t>
      </w:r>
      <w:proofErr w:type="spellEnd"/>
      <w:r w:rsidRPr="00F61499">
        <w:rPr>
          <w:rFonts w:ascii="Times" w:hAnsi="Times"/>
          <w:color w:val="000000"/>
          <w:sz w:val="27"/>
          <w:szCs w:val="27"/>
        </w:rPr>
        <w:t xml:space="preserve"> movement at first, but by AD 352</w:t>
      </w:r>
      <w:r w:rsidRPr="00F61499">
        <w:rPr>
          <w:rFonts w:ascii="Times" w:hAnsi="Times"/>
          <w:i/>
          <w:iCs/>
          <w:color w:val="000000"/>
          <w:sz w:val="27"/>
          <w:szCs w:val="27"/>
        </w:rPr>
        <w:t> </w:t>
      </w:r>
      <w:r w:rsidRPr="00F61499">
        <w:rPr>
          <w:rFonts w:ascii="Times" w:hAnsi="Times"/>
          <w:color w:val="000000"/>
          <w:sz w:val="27"/>
          <w:szCs w:val="27"/>
        </w:rPr>
        <w:t xml:space="preserve">he changed his position and turned against his friends in the school of Edessa as well as the </w:t>
      </w:r>
      <w:proofErr w:type="spellStart"/>
      <w:r w:rsidRPr="00F61499">
        <w:rPr>
          <w:rFonts w:ascii="Times" w:hAnsi="Times"/>
          <w:color w:val="000000"/>
          <w:sz w:val="27"/>
          <w:szCs w:val="27"/>
        </w:rPr>
        <w:t>Antiochean</w:t>
      </w:r>
      <w:proofErr w:type="spellEnd"/>
      <w:r w:rsidRPr="00F61499">
        <w:rPr>
          <w:rFonts w:ascii="Times" w:hAnsi="Times"/>
          <w:color w:val="000000"/>
          <w:sz w:val="27"/>
          <w:szCs w:val="27"/>
        </w:rPr>
        <w:t xml:space="preserve"> theologians as a whole. By AD 353 the Christian community in Edessa was divided by the rift between the bishop and his adherents on the one hand and the school of Edessa and the majority of the Christians on the other. </w:t>
      </w:r>
      <w:proofErr w:type="spellStart"/>
      <w:r w:rsidRPr="00F61499">
        <w:rPr>
          <w:rFonts w:ascii="Times" w:hAnsi="Times"/>
          <w:color w:val="000000"/>
          <w:sz w:val="27"/>
          <w:szCs w:val="27"/>
        </w:rPr>
        <w:t>Rabbula</w:t>
      </w:r>
      <w:proofErr w:type="spellEnd"/>
      <w:r w:rsidRPr="00F61499">
        <w:rPr>
          <w:rFonts w:ascii="Times" w:hAnsi="Times"/>
          <w:color w:val="000000"/>
          <w:sz w:val="27"/>
          <w:szCs w:val="27"/>
        </w:rPr>
        <w:t xml:space="preserve"> wanted to wipe out the </w:t>
      </w:r>
      <w:proofErr w:type="spellStart"/>
      <w:r w:rsidRPr="00F61499">
        <w:rPr>
          <w:rFonts w:ascii="Times" w:hAnsi="Times"/>
          <w:color w:val="000000"/>
          <w:sz w:val="27"/>
          <w:szCs w:val="27"/>
        </w:rPr>
        <w:t>Antiochean</w:t>
      </w:r>
      <w:proofErr w:type="spellEnd"/>
      <w:r w:rsidRPr="00F61499">
        <w:rPr>
          <w:rFonts w:ascii="Times" w:hAnsi="Times"/>
          <w:color w:val="000000"/>
          <w:sz w:val="27"/>
          <w:szCs w:val="27"/>
        </w:rPr>
        <w:t xml:space="preserve"> influence completely from Edessa. It was reported that he had all the writings of Theodore of </w:t>
      </w:r>
      <w:proofErr w:type="spellStart"/>
      <w:r w:rsidRPr="00F61499">
        <w:rPr>
          <w:rFonts w:ascii="Times" w:hAnsi="Times"/>
          <w:color w:val="000000"/>
          <w:sz w:val="27"/>
          <w:szCs w:val="27"/>
        </w:rPr>
        <w:t>Mopsuestia</w:t>
      </w:r>
      <w:proofErr w:type="spellEnd"/>
      <w:r w:rsidRPr="00F61499">
        <w:rPr>
          <w:rFonts w:ascii="Times" w:hAnsi="Times"/>
          <w:color w:val="000000"/>
          <w:sz w:val="27"/>
          <w:szCs w:val="27"/>
        </w:rPr>
        <w:t xml:space="preserve"> burned. </w:t>
      </w:r>
      <w:proofErr w:type="spellStart"/>
      <w:r w:rsidRPr="00F61499">
        <w:rPr>
          <w:rFonts w:ascii="Times" w:hAnsi="Times"/>
          <w:color w:val="000000"/>
          <w:sz w:val="27"/>
          <w:szCs w:val="27"/>
        </w:rPr>
        <w:t>Rabbula</w:t>
      </w:r>
      <w:proofErr w:type="spellEnd"/>
      <w:r w:rsidRPr="00F61499">
        <w:rPr>
          <w:rFonts w:ascii="Times" w:hAnsi="Times"/>
          <w:color w:val="000000"/>
          <w:sz w:val="27"/>
          <w:szCs w:val="27"/>
        </w:rPr>
        <w:t xml:space="preserve"> introduced, the writings of Cyril of Alexandria to Edessa. Thus the </w:t>
      </w:r>
      <w:proofErr w:type="spellStart"/>
      <w:r w:rsidRPr="00F61499">
        <w:rPr>
          <w:rFonts w:ascii="Times" w:hAnsi="Times"/>
          <w:color w:val="000000"/>
          <w:sz w:val="27"/>
          <w:szCs w:val="27"/>
        </w:rPr>
        <w:t>Monophysite</w:t>
      </w:r>
      <w:proofErr w:type="spellEnd"/>
      <w:r w:rsidRPr="00F61499">
        <w:rPr>
          <w:rFonts w:ascii="Times" w:hAnsi="Times"/>
          <w:color w:val="000000"/>
          <w:sz w:val="27"/>
          <w:szCs w:val="27"/>
        </w:rPr>
        <w:t xml:space="preserve"> movement began to grow. It already permeated Egypt, Palestine and western Syria. It soon engulfed the rest of Syria and </w:t>
      </w:r>
      <w:proofErr w:type="spellStart"/>
      <w:r w:rsidRPr="00F61499">
        <w:rPr>
          <w:rFonts w:ascii="Times" w:hAnsi="Times"/>
          <w:color w:val="000000"/>
          <w:sz w:val="27"/>
          <w:szCs w:val="27"/>
        </w:rPr>
        <w:t>Osrhoene</w:t>
      </w:r>
      <w:proofErr w:type="spellEnd"/>
      <w:r w:rsidRPr="00F61499">
        <w:rPr>
          <w:rFonts w:ascii="Times" w:hAnsi="Times"/>
          <w:color w:val="000000"/>
          <w:sz w:val="27"/>
          <w:szCs w:val="27"/>
        </w:rPr>
        <w:t>.</w:t>
      </w:r>
    </w:p>
    <w:p w14:paraId="33B8446B" w14:textId="77777777" w:rsidR="00F61499" w:rsidRPr="00F61499" w:rsidRDefault="00F61499" w:rsidP="00F61499">
      <w:pPr>
        <w:shd w:val="clear" w:color="auto" w:fill="FBFBDF"/>
        <w:spacing w:before="100" w:beforeAutospacing="1" w:after="100" w:afterAutospacing="1"/>
        <w:rPr>
          <w:rFonts w:ascii="Times" w:hAnsi="Times"/>
          <w:color w:val="000000"/>
          <w:sz w:val="27"/>
          <w:szCs w:val="27"/>
        </w:rPr>
      </w:pPr>
      <w:r w:rsidRPr="00F61499">
        <w:rPr>
          <w:rFonts w:ascii="Times" w:hAnsi="Times"/>
          <w:color w:val="000000"/>
          <w:sz w:val="27"/>
          <w:szCs w:val="27"/>
        </w:rPr>
        <w:t xml:space="preserve">During the struggle, the school of Edessa had increasingly become the </w:t>
      </w:r>
      <w:proofErr w:type="spellStart"/>
      <w:r w:rsidRPr="00F61499">
        <w:rPr>
          <w:rFonts w:ascii="Times" w:hAnsi="Times"/>
          <w:color w:val="000000"/>
          <w:sz w:val="27"/>
          <w:szCs w:val="27"/>
        </w:rPr>
        <w:t>centre</w:t>
      </w:r>
      <w:proofErr w:type="spellEnd"/>
      <w:r w:rsidRPr="00F61499">
        <w:rPr>
          <w:rFonts w:ascii="Times" w:hAnsi="Times"/>
          <w:color w:val="000000"/>
          <w:sz w:val="27"/>
          <w:szCs w:val="27"/>
        </w:rPr>
        <w:t xml:space="preserve"> of operations for the </w:t>
      </w:r>
      <w:proofErr w:type="spellStart"/>
      <w:r w:rsidRPr="00F61499">
        <w:rPr>
          <w:rFonts w:ascii="Times" w:hAnsi="Times"/>
          <w:color w:val="000000"/>
          <w:sz w:val="27"/>
          <w:szCs w:val="27"/>
        </w:rPr>
        <w:t>Antiochean</w:t>
      </w:r>
      <w:proofErr w:type="spellEnd"/>
      <w:r w:rsidRPr="00F61499">
        <w:rPr>
          <w:rFonts w:ascii="Times" w:hAnsi="Times"/>
          <w:color w:val="000000"/>
          <w:sz w:val="27"/>
          <w:szCs w:val="27"/>
        </w:rPr>
        <w:t xml:space="preserve"> theology. As such it had become the target for its adversaries. The position of the teachers became precarious and finally in AD 489 the emperor Zeno expelled them. On the spot the school had occupied, a church dedicated to Mary was erected.</w:t>
      </w:r>
    </w:p>
    <w:p w14:paraId="01AE6E1C" w14:textId="77777777" w:rsidR="00F61499" w:rsidRPr="00B41147" w:rsidRDefault="00F61499" w:rsidP="00D852EC">
      <w:pPr>
        <w:spacing w:after="0"/>
        <w:jc w:val="both"/>
        <w:rPr>
          <w:rFonts w:asciiTheme="minorHAnsi" w:eastAsia="Times New Roman" w:hAnsiTheme="minorHAnsi"/>
          <w:color w:val="000000"/>
          <w:shd w:val="clear" w:color="auto" w:fill="FFFFFF"/>
        </w:rPr>
      </w:pPr>
    </w:p>
    <w:p w14:paraId="0BC3F296" w14:textId="77777777" w:rsidR="00D852EC" w:rsidRDefault="00D852EC" w:rsidP="00D852EC">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We know that by 363 AD the theological school at </w:t>
      </w:r>
      <w:proofErr w:type="spellStart"/>
      <w:r>
        <w:rPr>
          <w:rFonts w:asciiTheme="minorHAnsi" w:eastAsia="Times New Roman" w:hAnsiTheme="minorHAnsi"/>
          <w:color w:val="000000"/>
          <w:shd w:val="clear" w:color="auto" w:fill="FFFFFF"/>
        </w:rPr>
        <w:t>Nisibis</w:t>
      </w:r>
      <w:proofErr w:type="spellEnd"/>
      <w:r>
        <w:rPr>
          <w:rFonts w:asciiTheme="minorHAnsi" w:eastAsia="Times New Roman" w:hAnsiTheme="minorHAnsi"/>
          <w:color w:val="000000"/>
          <w:shd w:val="clear" w:color="auto" w:fill="FFFFFF"/>
        </w:rPr>
        <w:t xml:space="preserve"> moved to Edessa and became a center for theological training for all the Christians of the Church of the East.</w:t>
      </w:r>
    </w:p>
    <w:p w14:paraId="33267B04" w14:textId="77777777" w:rsidR="004B1805" w:rsidRDefault="004B1805" w:rsidP="00C643C9">
      <w:pPr>
        <w:spacing w:after="0"/>
        <w:ind w:firstLine="720"/>
        <w:jc w:val="both"/>
        <w:rPr>
          <w:rFonts w:asciiTheme="minorHAnsi" w:eastAsia="Times New Roman" w:hAnsiTheme="minorHAnsi"/>
          <w:color w:val="000000"/>
          <w:shd w:val="clear" w:color="auto" w:fill="FFFFFF"/>
        </w:rPr>
      </w:pPr>
    </w:p>
    <w:p w14:paraId="26D957DC" w14:textId="77777777" w:rsidR="00D852EC" w:rsidRPr="00B41147" w:rsidRDefault="00D852EC" w:rsidP="00D852EC">
      <w:pPr>
        <w:spacing w:after="0"/>
        <w:ind w:firstLine="720"/>
        <w:jc w:val="both"/>
        <w:rPr>
          <w:rFonts w:asciiTheme="minorHAnsi" w:eastAsia="Times New Roman" w:hAnsiTheme="minorHAnsi"/>
          <w:color w:val="000000"/>
          <w:shd w:val="clear" w:color="auto" w:fill="FFFFFF"/>
        </w:rPr>
      </w:pPr>
      <w:r w:rsidRPr="00B41147">
        <w:rPr>
          <w:rFonts w:asciiTheme="minorHAnsi" w:eastAsia="Times New Roman" w:hAnsiTheme="minorHAnsi"/>
          <w:color w:val="000000"/>
          <w:shd w:val="clear" w:color="auto" w:fill="FFFFFF"/>
        </w:rPr>
        <w:t>At the Council of Constantinople (381) the city of Constantinople became a fifth key city with a bishop.</w:t>
      </w:r>
    </w:p>
    <w:p w14:paraId="664A0538" w14:textId="77777777" w:rsidR="004B1805" w:rsidRDefault="004B1805" w:rsidP="00C643C9">
      <w:pPr>
        <w:spacing w:after="0"/>
        <w:ind w:firstLine="720"/>
        <w:jc w:val="both"/>
        <w:rPr>
          <w:rFonts w:asciiTheme="minorHAnsi" w:eastAsia="Times New Roman" w:hAnsiTheme="minorHAnsi"/>
          <w:color w:val="000000"/>
          <w:shd w:val="clear" w:color="auto" w:fill="FFFFFF"/>
        </w:rPr>
      </w:pPr>
    </w:p>
    <w:p w14:paraId="2B901D65" w14:textId="77777777" w:rsidR="0029430C" w:rsidRPr="0029430C" w:rsidRDefault="0029430C" w:rsidP="0029430C">
      <w:pPr>
        <w:shd w:val="clear" w:color="auto" w:fill="FBFBDF"/>
        <w:spacing w:before="100" w:beforeAutospacing="1" w:after="100" w:afterAutospacing="1"/>
        <w:rPr>
          <w:rFonts w:ascii="Times" w:hAnsi="Times"/>
          <w:color w:val="000000"/>
          <w:sz w:val="27"/>
          <w:szCs w:val="27"/>
        </w:rPr>
      </w:pPr>
      <w:r w:rsidRPr="0029430C">
        <w:rPr>
          <w:rFonts w:ascii="Times" w:hAnsi="Times"/>
          <w:color w:val="000000"/>
          <w:sz w:val="27"/>
          <w:szCs w:val="27"/>
        </w:rPr>
        <w:t xml:space="preserve">The Persian (East Syrian) Church by the beginning of the fifth century had developed a national organization with the bishop of Seleucia-Ctesiphon as </w:t>
      </w:r>
      <w:proofErr w:type="spellStart"/>
      <w:r w:rsidRPr="0029430C">
        <w:rPr>
          <w:rFonts w:ascii="Times" w:hAnsi="Times"/>
          <w:color w:val="000000"/>
          <w:sz w:val="27"/>
          <w:szCs w:val="27"/>
        </w:rPr>
        <w:t>Catholicos</w:t>
      </w:r>
      <w:proofErr w:type="spellEnd"/>
      <w:r w:rsidRPr="0029430C">
        <w:rPr>
          <w:rFonts w:ascii="Times" w:hAnsi="Times"/>
          <w:color w:val="000000"/>
          <w:sz w:val="27"/>
          <w:szCs w:val="27"/>
        </w:rPr>
        <w:t xml:space="preserve"> and Primate of the church. When the Roman </w:t>
      </w:r>
      <w:proofErr w:type="gramStart"/>
      <w:r w:rsidRPr="0029430C">
        <w:rPr>
          <w:rFonts w:ascii="Times" w:hAnsi="Times"/>
          <w:color w:val="000000"/>
          <w:sz w:val="27"/>
          <w:szCs w:val="27"/>
        </w:rPr>
        <w:t>empire</w:t>
      </w:r>
      <w:proofErr w:type="gramEnd"/>
      <w:r w:rsidRPr="0029430C">
        <w:rPr>
          <w:rFonts w:ascii="Times" w:hAnsi="Times"/>
          <w:color w:val="000000"/>
          <w:sz w:val="27"/>
          <w:szCs w:val="27"/>
        </w:rPr>
        <w:t xml:space="preserve"> started to persecute the Nestorians, many of them found refuge in Persia and the Nestorian teaching spread rapidly there. Indeed, at a synod held in 486, the Persian church officially accepted the Nestorian position. The two important theological schools of the East Syrian Church were those at Edessa and </w:t>
      </w:r>
      <w:proofErr w:type="spellStart"/>
      <w:r w:rsidRPr="0029430C">
        <w:rPr>
          <w:rFonts w:ascii="Times" w:hAnsi="Times"/>
          <w:color w:val="000000"/>
          <w:sz w:val="27"/>
          <w:szCs w:val="27"/>
        </w:rPr>
        <w:t>Nisibis</w:t>
      </w:r>
      <w:proofErr w:type="spellEnd"/>
      <w:r w:rsidRPr="0029430C">
        <w:rPr>
          <w:rFonts w:ascii="Times" w:hAnsi="Times"/>
          <w:color w:val="000000"/>
          <w:sz w:val="27"/>
          <w:szCs w:val="27"/>
        </w:rPr>
        <w:t xml:space="preserve">. The most important theologians were </w:t>
      </w:r>
      <w:proofErr w:type="spellStart"/>
      <w:r w:rsidRPr="0029430C">
        <w:rPr>
          <w:rFonts w:ascii="Times" w:hAnsi="Times"/>
          <w:color w:val="000000"/>
          <w:sz w:val="27"/>
          <w:szCs w:val="27"/>
        </w:rPr>
        <w:t>Ephrem</w:t>
      </w:r>
      <w:proofErr w:type="spellEnd"/>
      <w:r w:rsidRPr="0029430C">
        <w:rPr>
          <w:rFonts w:ascii="Times" w:hAnsi="Times"/>
          <w:color w:val="000000"/>
          <w:sz w:val="27"/>
          <w:szCs w:val="27"/>
        </w:rPr>
        <w:t xml:space="preserve">, </w:t>
      </w:r>
      <w:proofErr w:type="spellStart"/>
      <w:r w:rsidRPr="0029430C">
        <w:rPr>
          <w:rFonts w:ascii="Times" w:hAnsi="Times"/>
          <w:color w:val="000000"/>
          <w:sz w:val="27"/>
          <w:szCs w:val="27"/>
        </w:rPr>
        <w:t>Aphrahat</w:t>
      </w:r>
      <w:proofErr w:type="spellEnd"/>
      <w:r w:rsidRPr="0029430C">
        <w:rPr>
          <w:rFonts w:ascii="Times" w:hAnsi="Times"/>
          <w:color w:val="000000"/>
          <w:sz w:val="27"/>
          <w:szCs w:val="27"/>
        </w:rPr>
        <w:t xml:space="preserve">, and </w:t>
      </w:r>
      <w:proofErr w:type="spellStart"/>
      <w:r w:rsidRPr="0029430C">
        <w:rPr>
          <w:rFonts w:ascii="Times" w:hAnsi="Times"/>
          <w:color w:val="000000"/>
          <w:sz w:val="27"/>
          <w:szCs w:val="27"/>
        </w:rPr>
        <w:t>Narsai</w:t>
      </w:r>
      <w:proofErr w:type="spellEnd"/>
      <w:r w:rsidRPr="0029430C">
        <w:rPr>
          <w:rFonts w:ascii="Times" w:hAnsi="Times"/>
          <w:color w:val="000000"/>
          <w:sz w:val="27"/>
          <w:szCs w:val="27"/>
        </w:rPr>
        <w:t xml:space="preserve">. From the fifth century onwards, the church was greatly influenced by the theology of </w:t>
      </w:r>
      <w:proofErr w:type="spellStart"/>
      <w:r w:rsidRPr="0029430C">
        <w:rPr>
          <w:rFonts w:ascii="Times" w:hAnsi="Times"/>
          <w:color w:val="000000"/>
          <w:sz w:val="27"/>
          <w:szCs w:val="27"/>
        </w:rPr>
        <w:t>Antiochen</w:t>
      </w:r>
      <w:proofErr w:type="spellEnd"/>
      <w:r w:rsidRPr="0029430C">
        <w:rPr>
          <w:rFonts w:ascii="Times" w:hAnsi="Times"/>
          <w:color w:val="000000"/>
          <w:sz w:val="27"/>
          <w:szCs w:val="27"/>
        </w:rPr>
        <w:t xml:space="preserve"> theologian, Theodore of </w:t>
      </w:r>
      <w:proofErr w:type="spellStart"/>
      <w:r w:rsidRPr="0029430C">
        <w:rPr>
          <w:rFonts w:ascii="Times" w:hAnsi="Times"/>
          <w:color w:val="000000"/>
          <w:sz w:val="27"/>
          <w:szCs w:val="27"/>
        </w:rPr>
        <w:t>Mopsuestia</w:t>
      </w:r>
      <w:proofErr w:type="spellEnd"/>
      <w:r w:rsidRPr="0029430C">
        <w:rPr>
          <w:rFonts w:ascii="Times" w:hAnsi="Times"/>
          <w:color w:val="000000"/>
          <w:sz w:val="27"/>
          <w:szCs w:val="27"/>
        </w:rPr>
        <w:t>. For the Persian church, he was the doctor of doctors. In the teachings of these schools and in the writings of these theologians we see a distinctive Asian theology emerging which was in contrast to Latin theology. These theologians are the ‘Fathers’ of the Asian church.</w:t>
      </w:r>
    </w:p>
    <w:p w14:paraId="52C469E2" w14:textId="77777777" w:rsidR="0029430C" w:rsidRPr="0029430C" w:rsidRDefault="0029430C" w:rsidP="0029430C">
      <w:pPr>
        <w:shd w:val="clear" w:color="auto" w:fill="FBFBDF"/>
        <w:spacing w:before="100" w:beforeAutospacing="1" w:after="100" w:afterAutospacing="1"/>
        <w:rPr>
          <w:rFonts w:ascii="Times" w:hAnsi="Times"/>
          <w:color w:val="000000"/>
          <w:sz w:val="27"/>
          <w:szCs w:val="27"/>
        </w:rPr>
      </w:pPr>
      <w:r w:rsidRPr="0029430C">
        <w:rPr>
          <w:rFonts w:ascii="Times" w:hAnsi="Times"/>
          <w:color w:val="000000"/>
          <w:sz w:val="27"/>
          <w:szCs w:val="27"/>
        </w:rPr>
        <w:t>One of the most important and fascinating aspects of the life of the East Syrian church was its missionary dynamism. When the western church in the Roman empire was busily engaged in theological controversies, the East Syrian church was busy preaching the Gospel to the Persians, Arabs, Indians, Turks and the Chinese. The whole life of the Christian community was permeated with missionary spirit. Whether clergy or laity, traders or refugees, wherever they went, they tried to be ambassadors for Christ.</w:t>
      </w:r>
    </w:p>
    <w:p w14:paraId="5F871055" w14:textId="77777777" w:rsidR="0029430C" w:rsidRDefault="0029430C" w:rsidP="00C643C9">
      <w:pPr>
        <w:spacing w:after="0"/>
        <w:ind w:firstLine="720"/>
        <w:jc w:val="both"/>
        <w:rPr>
          <w:rFonts w:asciiTheme="minorHAnsi" w:eastAsia="Times New Roman" w:hAnsiTheme="minorHAnsi"/>
          <w:color w:val="000000"/>
          <w:shd w:val="clear" w:color="auto" w:fill="FFFFFF"/>
        </w:rPr>
      </w:pPr>
    </w:p>
    <w:p w14:paraId="5B8A63B8" w14:textId="77777777" w:rsidR="0029430C" w:rsidRDefault="0029430C" w:rsidP="00C643C9">
      <w:pPr>
        <w:spacing w:after="0"/>
        <w:ind w:firstLine="720"/>
        <w:jc w:val="both"/>
        <w:rPr>
          <w:rFonts w:asciiTheme="minorHAnsi" w:eastAsia="Times New Roman" w:hAnsiTheme="minorHAnsi"/>
          <w:color w:val="000000"/>
          <w:shd w:val="clear" w:color="auto" w:fill="FFFFFF"/>
        </w:rPr>
      </w:pPr>
    </w:p>
    <w:p w14:paraId="41D624C0" w14:textId="2A5E6F1D" w:rsidR="00C643C9" w:rsidRDefault="00C643C9" w:rsidP="00C643C9">
      <w:pPr>
        <w:spacing w:after="0"/>
        <w:ind w:firstLine="720"/>
        <w:jc w:val="both"/>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 xml:space="preserve">After the Council of Chalcedon (451) the Syrian Church was divided into the West Syrian Church (also called a </w:t>
      </w:r>
      <w:proofErr w:type="spellStart"/>
      <w:r>
        <w:rPr>
          <w:rFonts w:asciiTheme="minorHAnsi" w:eastAsia="Times New Roman" w:hAnsiTheme="minorHAnsi"/>
          <w:color w:val="000000"/>
          <w:shd w:val="clear" w:color="auto" w:fill="FFFFFF"/>
        </w:rPr>
        <w:t>Monophysite</w:t>
      </w:r>
      <w:proofErr w:type="spellEnd"/>
      <w:r>
        <w:rPr>
          <w:rFonts w:asciiTheme="minorHAnsi" w:eastAsia="Times New Roman" w:hAnsiTheme="minorHAnsi"/>
          <w:color w:val="000000"/>
          <w:shd w:val="clear" w:color="auto" w:fill="FFFFFF"/>
        </w:rPr>
        <w:t xml:space="preserve"> church, which means they </w:t>
      </w:r>
      <w:proofErr w:type="gramStart"/>
      <w:r>
        <w:rPr>
          <w:rFonts w:asciiTheme="minorHAnsi" w:eastAsia="Times New Roman" w:hAnsiTheme="minorHAnsi"/>
          <w:color w:val="000000"/>
          <w:shd w:val="clear" w:color="auto" w:fill="FFFFFF"/>
        </w:rPr>
        <w:t>believed …)</w:t>
      </w:r>
      <w:proofErr w:type="gramEnd"/>
      <w:r>
        <w:rPr>
          <w:rFonts w:asciiTheme="minorHAnsi" w:eastAsia="Times New Roman" w:hAnsiTheme="minorHAnsi"/>
          <w:color w:val="000000"/>
          <w:shd w:val="clear" w:color="auto" w:fill="FFFFFF"/>
        </w:rPr>
        <w:t xml:space="preserve"> and the East Syrian Church (also called the Nestorian church). The whole Syrian church used </w:t>
      </w:r>
      <w:proofErr w:type="spellStart"/>
      <w:r>
        <w:rPr>
          <w:rFonts w:asciiTheme="minorHAnsi" w:eastAsia="Times New Roman" w:hAnsiTheme="minorHAnsi"/>
          <w:color w:val="000000"/>
          <w:shd w:val="clear" w:color="auto" w:fill="FFFFFF"/>
        </w:rPr>
        <w:t>Syriac</w:t>
      </w:r>
      <w:proofErr w:type="spellEnd"/>
      <w:r>
        <w:rPr>
          <w:rFonts w:asciiTheme="minorHAnsi" w:eastAsia="Times New Roman" w:hAnsiTheme="minorHAnsi"/>
          <w:color w:val="000000"/>
          <w:shd w:val="clear" w:color="auto" w:fill="FFFFFF"/>
        </w:rPr>
        <w:t xml:space="preserve"> </w:t>
      </w:r>
      <w:proofErr w:type="gramStart"/>
      <w:r>
        <w:rPr>
          <w:rFonts w:asciiTheme="minorHAnsi" w:eastAsia="Times New Roman" w:hAnsiTheme="minorHAnsi"/>
          <w:color w:val="000000"/>
          <w:shd w:val="clear" w:color="auto" w:fill="FFFFFF"/>
        </w:rPr>
        <w:t>( which</w:t>
      </w:r>
      <w:proofErr w:type="gramEnd"/>
      <w:r>
        <w:rPr>
          <w:rFonts w:asciiTheme="minorHAnsi" w:eastAsia="Times New Roman" w:hAnsiTheme="minorHAnsi"/>
          <w:color w:val="000000"/>
          <w:shd w:val="clear" w:color="auto" w:fill="FFFFFF"/>
        </w:rPr>
        <w:t xml:space="preserve"> was similar to Aramaic, the common language spoken by Jesus) as the language they used at church</w:t>
      </w:r>
    </w:p>
    <w:p w14:paraId="106438A6" w14:textId="77777777" w:rsidR="00214429" w:rsidRDefault="00214429" w:rsidP="009439BE">
      <w:pPr>
        <w:spacing w:after="0"/>
      </w:pPr>
    </w:p>
    <w:p w14:paraId="23AEB8CF" w14:textId="4D4F2601" w:rsidR="0029430C" w:rsidRPr="0029430C" w:rsidRDefault="0029430C" w:rsidP="0029430C">
      <w:pPr>
        <w:spacing w:after="0"/>
        <w:rPr>
          <w:rFonts w:ascii="Times" w:eastAsia="Times New Roman" w:hAnsi="Times"/>
          <w:sz w:val="20"/>
          <w:szCs w:val="20"/>
        </w:rPr>
      </w:pPr>
      <w:r w:rsidRPr="0029430C">
        <w:rPr>
          <w:rFonts w:ascii="Times" w:eastAsia="Times New Roman" w:hAnsi="Times"/>
          <w:color w:val="000000"/>
          <w:sz w:val="27"/>
          <w:szCs w:val="27"/>
          <w:shd w:val="clear" w:color="auto" w:fill="FBFBDF"/>
        </w:rPr>
        <w:t xml:space="preserve">The discovery of the Nestorian Tablet in China attests that Christianity came to China in the seventh century through the efforts of the Nestorian missionaries. It found </w:t>
      </w:r>
      <w:proofErr w:type="spellStart"/>
      <w:r w:rsidRPr="0029430C">
        <w:rPr>
          <w:rFonts w:ascii="Times" w:eastAsia="Times New Roman" w:hAnsi="Times"/>
          <w:color w:val="000000"/>
          <w:sz w:val="27"/>
          <w:szCs w:val="27"/>
          <w:shd w:val="clear" w:color="auto" w:fill="FBFBDF"/>
        </w:rPr>
        <w:t>favour</w:t>
      </w:r>
      <w:proofErr w:type="spellEnd"/>
      <w:r w:rsidRPr="0029430C">
        <w:rPr>
          <w:rFonts w:ascii="Times" w:eastAsia="Times New Roman" w:hAnsi="Times"/>
          <w:color w:val="000000"/>
          <w:sz w:val="27"/>
          <w:szCs w:val="27"/>
          <w:shd w:val="clear" w:color="auto" w:fill="FBFBDF"/>
        </w:rPr>
        <w:t xml:space="preserve"> with the Mongol rulers in the thirteenth and fourteenth centuries and spread widely in China. Efforts were made to adjust itself to the Chinese culture and religious traditions. Adam, one of the Nestorian missionaries in China, was considered by the Buddhists as dangerous not because he was making Christianity too Buddhist but because he was trying to make Buddhism look too Christian.</w:t>
      </w:r>
    </w:p>
    <w:p w14:paraId="541ED3CC" w14:textId="77777777" w:rsidR="0029430C" w:rsidRDefault="0029430C" w:rsidP="009439BE">
      <w:pPr>
        <w:spacing w:after="0"/>
      </w:pPr>
    </w:p>
    <w:p w14:paraId="2CAA36B8" w14:textId="77777777" w:rsidR="00214429" w:rsidRPr="00214429" w:rsidRDefault="00214429" w:rsidP="00214429">
      <w:pPr>
        <w:spacing w:after="0"/>
        <w:rPr>
          <w:rFonts w:ascii="Times" w:eastAsia="Times New Roman" w:hAnsi="Times"/>
          <w:sz w:val="20"/>
          <w:szCs w:val="20"/>
        </w:rPr>
      </w:pPr>
      <w:r w:rsidRPr="00214429">
        <w:rPr>
          <w:rFonts w:ascii="Times" w:eastAsia="Times New Roman" w:hAnsi="Times"/>
          <w:i/>
          <w:iCs/>
          <w:color w:val="000000"/>
          <w:sz w:val="27"/>
          <w:szCs w:val="27"/>
          <w:shd w:val="clear" w:color="auto" w:fill="FFFFFF"/>
        </w:rPr>
        <w:t>Christian Topography</w:t>
      </w:r>
      <w:r w:rsidRPr="00214429">
        <w:rPr>
          <w:rFonts w:ascii="Times" w:eastAsia="Times New Roman" w:hAnsi="Times"/>
          <w:color w:val="000000"/>
          <w:sz w:val="27"/>
          <w:szCs w:val="27"/>
          <w:shd w:val="clear" w:color="auto" w:fill="FFFFFF"/>
        </w:rPr>
        <w:t xml:space="preserve">, written by </w:t>
      </w:r>
      <w:proofErr w:type="spellStart"/>
      <w:r w:rsidRPr="00214429">
        <w:rPr>
          <w:rFonts w:ascii="Times" w:eastAsia="Times New Roman" w:hAnsi="Times"/>
          <w:color w:val="000000"/>
          <w:sz w:val="27"/>
          <w:szCs w:val="27"/>
          <w:shd w:val="clear" w:color="auto" w:fill="FFFFFF"/>
        </w:rPr>
        <w:t>Cosmas</w:t>
      </w:r>
      <w:proofErr w:type="spellEnd"/>
      <w:r w:rsidRPr="00214429">
        <w:rPr>
          <w:rFonts w:ascii="Times" w:eastAsia="Times New Roman" w:hAnsi="Times"/>
          <w:color w:val="000000"/>
          <w:sz w:val="27"/>
          <w:szCs w:val="27"/>
          <w:shd w:val="clear" w:color="auto" w:fill="FFFFFF"/>
        </w:rPr>
        <w:t xml:space="preserve"> </w:t>
      </w:r>
      <w:proofErr w:type="spellStart"/>
      <w:r w:rsidRPr="00214429">
        <w:rPr>
          <w:rFonts w:ascii="Times" w:eastAsia="Times New Roman" w:hAnsi="Times"/>
          <w:color w:val="000000"/>
          <w:sz w:val="27"/>
          <w:szCs w:val="27"/>
          <w:shd w:val="clear" w:color="auto" w:fill="FFFFFF"/>
        </w:rPr>
        <w:t>Indicopleustes</w:t>
      </w:r>
      <w:proofErr w:type="spellEnd"/>
      <w:r w:rsidRPr="00214429">
        <w:rPr>
          <w:rFonts w:ascii="Times" w:eastAsia="Times New Roman" w:hAnsi="Times"/>
          <w:color w:val="000000"/>
          <w:sz w:val="27"/>
          <w:szCs w:val="27"/>
          <w:shd w:val="clear" w:color="auto" w:fill="FFFFFF"/>
        </w:rPr>
        <w:t xml:space="preserve">, a sixth century Nestorian merchant from Alexandria who describes "Persian" Christians (complete with bishops, priests and deacons) living on "the Island of </w:t>
      </w:r>
      <w:proofErr w:type="spellStart"/>
      <w:r w:rsidRPr="00214429">
        <w:rPr>
          <w:rFonts w:ascii="Times" w:eastAsia="Times New Roman" w:hAnsi="Times"/>
          <w:color w:val="000000"/>
          <w:sz w:val="27"/>
          <w:szCs w:val="27"/>
          <w:shd w:val="clear" w:color="auto" w:fill="FFFFFF"/>
        </w:rPr>
        <w:t>Taprobane</w:t>
      </w:r>
      <w:proofErr w:type="spellEnd"/>
      <w:r w:rsidRPr="00214429">
        <w:rPr>
          <w:rFonts w:ascii="Times" w:eastAsia="Times New Roman" w:hAnsi="Times"/>
          <w:color w:val="000000"/>
          <w:sz w:val="27"/>
          <w:szCs w:val="27"/>
          <w:shd w:val="clear" w:color="auto" w:fill="FFFFFF"/>
        </w:rPr>
        <w:t>" (Ceylon), "Male" (the Maldives) and "</w:t>
      </w:r>
      <w:proofErr w:type="spellStart"/>
      <w:r w:rsidRPr="00214429">
        <w:rPr>
          <w:rFonts w:ascii="Times" w:eastAsia="Times New Roman" w:hAnsi="Times"/>
          <w:color w:val="000000"/>
          <w:sz w:val="27"/>
          <w:szCs w:val="27"/>
          <w:shd w:val="clear" w:color="auto" w:fill="FFFFFF"/>
        </w:rPr>
        <w:t>Dioscorides</w:t>
      </w:r>
      <w:proofErr w:type="spellEnd"/>
      <w:r w:rsidRPr="00214429">
        <w:rPr>
          <w:rFonts w:ascii="Times" w:eastAsia="Times New Roman" w:hAnsi="Times"/>
          <w:color w:val="000000"/>
          <w:sz w:val="27"/>
          <w:szCs w:val="27"/>
          <w:shd w:val="clear" w:color="auto" w:fill="FFFFFF"/>
        </w:rPr>
        <w:t>" (Socotra), all islands in the Indian Ocean.</w:t>
      </w:r>
    </w:p>
    <w:p w14:paraId="6FDDE87B" w14:textId="77777777" w:rsidR="00214429" w:rsidRDefault="00214429" w:rsidP="009439BE">
      <w:pPr>
        <w:spacing w:after="0"/>
      </w:pPr>
    </w:p>
    <w:p w14:paraId="5CD4AB1C" w14:textId="65B53CB1" w:rsidR="009439BE" w:rsidRDefault="009439BE" w:rsidP="009439BE">
      <w:pPr>
        <w:spacing w:after="0"/>
        <w:rPr>
          <w:rFonts w:ascii="Verdana" w:eastAsia="Times New Roman" w:hAnsi="Verdana"/>
          <w:color w:val="000000"/>
          <w:shd w:val="clear" w:color="auto" w:fill="FFFFFF"/>
        </w:rPr>
      </w:pPr>
      <w:r>
        <w:rPr>
          <w:rFonts w:ascii="Verdana" w:eastAsia="Times New Roman" w:hAnsi="Verdana"/>
          <w:color w:val="000000"/>
          <w:shd w:val="clear" w:color="auto" w:fill="FFFFFF"/>
        </w:rPr>
        <w:t xml:space="preserve">History of Eastern Christianity by Aziz </w:t>
      </w:r>
      <w:proofErr w:type="spellStart"/>
      <w:r>
        <w:rPr>
          <w:rFonts w:ascii="Verdana" w:eastAsia="Times New Roman" w:hAnsi="Verdana"/>
          <w:color w:val="000000"/>
          <w:shd w:val="clear" w:color="auto" w:fill="FFFFFF"/>
        </w:rPr>
        <w:t>Atiya</w:t>
      </w:r>
      <w:proofErr w:type="spellEnd"/>
    </w:p>
    <w:p w14:paraId="74E6453D" w14:textId="7E245A95" w:rsidR="009439BE" w:rsidRDefault="009439BE" w:rsidP="009439BE">
      <w:pPr>
        <w:spacing w:after="0"/>
        <w:rPr>
          <w:rFonts w:ascii="Verdana" w:eastAsia="Times New Roman" w:hAnsi="Verdana"/>
          <w:color w:val="000000"/>
          <w:shd w:val="clear" w:color="auto" w:fill="FFFFFF"/>
        </w:rPr>
      </w:pPr>
      <w:r w:rsidRPr="009439BE">
        <w:rPr>
          <w:rFonts w:ascii="Verdana" w:eastAsia="Times New Roman" w:hAnsi="Verdana"/>
          <w:color w:val="000000"/>
          <w:shd w:val="clear" w:color="auto" w:fill="FFFFFF"/>
        </w:rPr>
        <w:t>http://www.amazon.com/gp/product/1607243431/ref=dp_bookdescription</w:t>
      </w:r>
      <w:proofErr w:type="gramStart"/>
      <w:r w:rsidRPr="009439BE">
        <w:rPr>
          <w:rFonts w:ascii="Verdana" w:eastAsia="Times New Roman" w:hAnsi="Verdana"/>
          <w:color w:val="000000"/>
          <w:shd w:val="clear" w:color="auto" w:fill="FFFFFF"/>
        </w:rPr>
        <w:t>?ie</w:t>
      </w:r>
      <w:proofErr w:type="gramEnd"/>
      <w:r w:rsidRPr="009439BE">
        <w:rPr>
          <w:rFonts w:ascii="Verdana" w:eastAsia="Times New Roman" w:hAnsi="Verdana"/>
          <w:color w:val="000000"/>
          <w:shd w:val="clear" w:color="auto" w:fill="FFFFFF"/>
        </w:rPr>
        <w:t>=UTF8&amp;n=283155</w:t>
      </w:r>
    </w:p>
    <w:p w14:paraId="240E8A19" w14:textId="7071E25B" w:rsidR="009439BE" w:rsidRPr="009439BE" w:rsidRDefault="009439BE" w:rsidP="009439BE">
      <w:pPr>
        <w:spacing w:after="0"/>
        <w:rPr>
          <w:rFonts w:ascii="Times" w:eastAsia="Times New Roman" w:hAnsi="Times"/>
          <w:sz w:val="20"/>
          <w:szCs w:val="20"/>
        </w:rPr>
      </w:pPr>
      <w:proofErr w:type="gramStart"/>
      <w:r w:rsidRPr="009439BE">
        <w:rPr>
          <w:rFonts w:ascii="Verdana" w:eastAsia="Times New Roman" w:hAnsi="Verdana"/>
          <w:color w:val="000000"/>
          <w:shd w:val="clear" w:color="auto" w:fill="FFFFFF"/>
        </w:rPr>
        <w:t>Summery of Contents</w:t>
      </w:r>
      <w:r w:rsidRPr="009439BE">
        <w:rPr>
          <w:rFonts w:ascii="Verdana" w:eastAsia="Times New Roman" w:hAnsi="Verdana"/>
          <w:color w:val="000000"/>
        </w:rPr>
        <w:br/>
      </w:r>
      <w:r w:rsidRPr="009439BE">
        <w:rPr>
          <w:rFonts w:ascii="Verdana" w:eastAsia="Times New Roman" w:hAnsi="Verdana"/>
          <w:color w:val="000000"/>
          <w:shd w:val="clear" w:color="auto" w:fill="FFFFFF"/>
        </w:rPr>
        <w:t>I. Alexandrine Christianity, the Copts, the Ethiopians and their Church</w:t>
      </w:r>
      <w:r w:rsidRPr="009439BE">
        <w:rPr>
          <w:rFonts w:ascii="Verdana" w:eastAsia="Times New Roman" w:hAnsi="Verdana"/>
          <w:color w:val="000000"/>
        </w:rPr>
        <w:br/>
      </w:r>
      <w:r w:rsidRPr="009439BE">
        <w:rPr>
          <w:rFonts w:ascii="Verdana" w:eastAsia="Times New Roman" w:hAnsi="Verdana"/>
          <w:color w:val="000000"/>
          <w:shd w:val="clear" w:color="auto" w:fill="FFFFFF"/>
        </w:rPr>
        <w:t>II.</w:t>
      </w:r>
      <w:proofErr w:type="gramEnd"/>
      <w:r w:rsidRPr="009439BE">
        <w:rPr>
          <w:rFonts w:ascii="Verdana" w:eastAsia="Times New Roman" w:hAnsi="Verdana"/>
          <w:color w:val="000000"/>
          <w:shd w:val="clear" w:color="auto" w:fill="FFFFFF"/>
        </w:rPr>
        <w:t xml:space="preserve"> Antioch and the </w:t>
      </w:r>
      <w:proofErr w:type="spellStart"/>
      <w:r w:rsidRPr="009439BE">
        <w:rPr>
          <w:rFonts w:ascii="Verdana" w:eastAsia="Times New Roman" w:hAnsi="Verdana"/>
          <w:color w:val="000000"/>
          <w:shd w:val="clear" w:color="auto" w:fill="FFFFFF"/>
        </w:rPr>
        <w:t>Jacobites</w:t>
      </w:r>
      <w:proofErr w:type="spellEnd"/>
      <w:r w:rsidRPr="009439BE">
        <w:rPr>
          <w:rFonts w:ascii="Verdana" w:eastAsia="Times New Roman" w:hAnsi="Verdana"/>
          <w:color w:val="000000"/>
        </w:rPr>
        <w:br/>
      </w:r>
      <w:r w:rsidRPr="009439BE">
        <w:rPr>
          <w:rFonts w:ascii="Verdana" w:eastAsia="Times New Roman" w:hAnsi="Verdana"/>
          <w:color w:val="000000"/>
          <w:shd w:val="clear" w:color="auto" w:fill="FFFFFF"/>
        </w:rPr>
        <w:t xml:space="preserve">III. </w:t>
      </w:r>
      <w:proofErr w:type="gramStart"/>
      <w:r w:rsidRPr="009439BE">
        <w:rPr>
          <w:rFonts w:ascii="Verdana" w:eastAsia="Times New Roman" w:hAnsi="Verdana"/>
          <w:color w:val="000000"/>
          <w:shd w:val="clear" w:color="auto" w:fill="FFFFFF"/>
        </w:rPr>
        <w:t>The Nestorian Church</w:t>
      </w:r>
      <w:r w:rsidRPr="009439BE">
        <w:rPr>
          <w:rFonts w:ascii="Verdana" w:eastAsia="Times New Roman" w:hAnsi="Verdana"/>
          <w:color w:val="000000"/>
        </w:rPr>
        <w:br/>
      </w:r>
      <w:r w:rsidRPr="009439BE">
        <w:rPr>
          <w:rFonts w:ascii="Verdana" w:eastAsia="Times New Roman" w:hAnsi="Verdana"/>
          <w:color w:val="000000"/>
          <w:shd w:val="clear" w:color="auto" w:fill="FFFFFF"/>
        </w:rPr>
        <w:t>VI.</w:t>
      </w:r>
      <w:proofErr w:type="gramEnd"/>
      <w:r w:rsidRPr="009439BE">
        <w:rPr>
          <w:rFonts w:ascii="Verdana" w:eastAsia="Times New Roman" w:hAnsi="Verdana"/>
          <w:color w:val="000000"/>
          <w:shd w:val="clear" w:color="auto" w:fill="FFFFFF"/>
        </w:rPr>
        <w:t xml:space="preserve"> The </w:t>
      </w:r>
      <w:proofErr w:type="spellStart"/>
      <w:r w:rsidRPr="009439BE">
        <w:rPr>
          <w:rFonts w:ascii="Verdana" w:eastAsia="Times New Roman" w:hAnsi="Verdana"/>
          <w:color w:val="000000"/>
          <w:shd w:val="clear" w:color="auto" w:fill="FFFFFF"/>
        </w:rPr>
        <w:t>Maronite</w:t>
      </w:r>
      <w:proofErr w:type="spellEnd"/>
      <w:r w:rsidRPr="009439BE">
        <w:rPr>
          <w:rFonts w:ascii="Verdana" w:eastAsia="Times New Roman" w:hAnsi="Verdana"/>
          <w:color w:val="000000"/>
          <w:shd w:val="clear" w:color="auto" w:fill="FFFFFF"/>
        </w:rPr>
        <w:t xml:space="preserve"> Church</w:t>
      </w:r>
      <w:r w:rsidRPr="009439BE">
        <w:rPr>
          <w:rFonts w:ascii="Verdana" w:eastAsia="Times New Roman" w:hAnsi="Verdana"/>
          <w:color w:val="000000"/>
        </w:rPr>
        <w:br/>
      </w:r>
      <w:proofErr w:type="spellStart"/>
      <w:r w:rsidRPr="009439BE">
        <w:rPr>
          <w:rFonts w:ascii="Verdana" w:eastAsia="Times New Roman" w:hAnsi="Verdana"/>
          <w:color w:val="000000"/>
          <w:shd w:val="clear" w:color="auto" w:fill="FFFFFF"/>
        </w:rPr>
        <w:t>VII.The</w:t>
      </w:r>
      <w:proofErr w:type="spellEnd"/>
      <w:r w:rsidRPr="009439BE">
        <w:rPr>
          <w:rFonts w:ascii="Verdana" w:eastAsia="Times New Roman" w:hAnsi="Verdana"/>
          <w:color w:val="000000"/>
          <w:shd w:val="clear" w:color="auto" w:fill="FFFFFF"/>
        </w:rPr>
        <w:t xml:space="preserve"> Vanished Churches; Carthage, </w:t>
      </w:r>
      <w:proofErr w:type="spellStart"/>
      <w:r w:rsidRPr="009439BE">
        <w:rPr>
          <w:rFonts w:ascii="Verdana" w:eastAsia="Times New Roman" w:hAnsi="Verdana"/>
          <w:color w:val="000000"/>
          <w:shd w:val="clear" w:color="auto" w:fill="FFFFFF"/>
        </w:rPr>
        <w:t>Pentapolis</w:t>
      </w:r>
      <w:proofErr w:type="spellEnd"/>
      <w:r w:rsidRPr="009439BE">
        <w:rPr>
          <w:rFonts w:ascii="Verdana" w:eastAsia="Times New Roman" w:hAnsi="Verdana"/>
          <w:color w:val="000000"/>
          <w:shd w:val="clear" w:color="auto" w:fill="FFFFFF"/>
        </w:rPr>
        <w:t>, and Nubia</w:t>
      </w:r>
    </w:p>
    <w:p w14:paraId="5C05AFC6" w14:textId="77777777" w:rsidR="00731758" w:rsidRDefault="00731758" w:rsidP="00737229">
      <w:pPr>
        <w:spacing w:after="0"/>
        <w:ind w:firstLine="720"/>
        <w:jc w:val="both"/>
        <w:rPr>
          <w:rFonts w:ascii="Arial" w:eastAsia="Times New Roman" w:hAnsi="Arial"/>
          <w:color w:val="000000"/>
          <w:shd w:val="clear" w:color="auto" w:fill="FFFFFF"/>
        </w:rPr>
      </w:pPr>
    </w:p>
    <w:p w14:paraId="0589F316" w14:textId="48AC065A" w:rsidR="00593F2F" w:rsidRPr="00737229" w:rsidRDefault="00593F2F" w:rsidP="00737229">
      <w:pPr>
        <w:spacing w:after="0"/>
        <w:ind w:firstLine="720"/>
        <w:jc w:val="both"/>
        <w:rPr>
          <w:rFonts w:ascii="Arial" w:eastAsia="Times New Roman" w:hAnsi="Arial"/>
        </w:rPr>
      </w:pPr>
      <w:r w:rsidRPr="00737229">
        <w:rPr>
          <w:rFonts w:ascii="Arial" w:eastAsia="Times New Roman" w:hAnsi="Arial"/>
          <w:color w:val="000000"/>
          <w:shd w:val="clear" w:color="auto" w:fill="FFFFFF"/>
        </w:rPr>
        <w:t>The Church of the East traced its origins ultimately to the evangelical activity of the apostles</w:t>
      </w:r>
      <w:r w:rsidRPr="00737229">
        <w:rPr>
          <w:rStyle w:val="apple-converted-space"/>
          <w:rFonts w:ascii="Arial" w:eastAsia="Times New Roman" w:hAnsi="Arial"/>
          <w:color w:val="000000"/>
          <w:shd w:val="clear" w:color="auto" w:fill="FFFFFF"/>
        </w:rPr>
        <w:t> </w:t>
      </w:r>
      <w:hyperlink r:id="rId38" w:tooltip="Addai" w:history="1">
        <w:proofErr w:type="spellStart"/>
        <w:r w:rsidRPr="00737229">
          <w:rPr>
            <w:rStyle w:val="Hyperlink"/>
            <w:rFonts w:ascii="Arial" w:eastAsia="Times New Roman" w:hAnsi="Arial"/>
            <w:color w:val="0B0080"/>
            <w:shd w:val="clear" w:color="auto" w:fill="FFFFFF"/>
          </w:rPr>
          <w:t>Addai</w:t>
        </w:r>
        <w:proofErr w:type="spellEnd"/>
      </w:hyperlink>
      <w:r w:rsidRPr="00737229">
        <w:rPr>
          <w:rFonts w:ascii="Arial" w:eastAsia="Times New Roman" w:hAnsi="Arial"/>
          <w:color w:val="000000"/>
          <w:shd w:val="clear" w:color="auto" w:fill="FFFFFF"/>
        </w:rPr>
        <w:t>,</w:t>
      </w:r>
      <w:r w:rsidRPr="00737229">
        <w:rPr>
          <w:rStyle w:val="apple-converted-space"/>
          <w:rFonts w:ascii="Arial" w:eastAsia="Times New Roman" w:hAnsi="Arial"/>
          <w:color w:val="000000"/>
          <w:shd w:val="clear" w:color="auto" w:fill="FFFFFF"/>
        </w:rPr>
        <w:t> </w:t>
      </w:r>
      <w:hyperlink r:id="rId39" w:tooltip="Saint Mari" w:history="1">
        <w:r w:rsidRPr="00737229">
          <w:rPr>
            <w:rStyle w:val="Hyperlink"/>
            <w:rFonts w:ascii="Arial" w:eastAsia="Times New Roman" w:hAnsi="Arial"/>
            <w:color w:val="0B0080"/>
            <w:shd w:val="clear" w:color="auto" w:fill="FFFFFF"/>
          </w:rPr>
          <w:t>Mari</w:t>
        </w:r>
      </w:hyperlink>
      <w:r w:rsidRPr="00737229">
        <w:rPr>
          <w:rStyle w:val="apple-converted-space"/>
          <w:rFonts w:ascii="Arial" w:eastAsia="Times New Roman" w:hAnsi="Arial"/>
          <w:color w:val="000000"/>
          <w:shd w:val="clear" w:color="auto" w:fill="FFFFFF"/>
        </w:rPr>
        <w:t> </w:t>
      </w:r>
      <w:r w:rsidRPr="00737229">
        <w:rPr>
          <w:rFonts w:ascii="Arial" w:eastAsia="Times New Roman" w:hAnsi="Arial"/>
          <w:color w:val="000000"/>
          <w:shd w:val="clear" w:color="auto" w:fill="FFFFFF"/>
        </w:rPr>
        <w:t>and</w:t>
      </w:r>
      <w:r w:rsidRPr="00737229">
        <w:rPr>
          <w:rStyle w:val="apple-converted-space"/>
          <w:rFonts w:ascii="Arial" w:eastAsia="Times New Roman" w:hAnsi="Arial"/>
          <w:color w:val="000000"/>
          <w:shd w:val="clear" w:color="auto" w:fill="FFFFFF"/>
        </w:rPr>
        <w:t> </w:t>
      </w:r>
      <w:hyperlink r:id="rId40" w:tooltip="Thomas the Apostle" w:history="1">
        <w:r w:rsidRPr="00737229">
          <w:rPr>
            <w:rStyle w:val="Hyperlink"/>
            <w:rFonts w:ascii="Arial" w:eastAsia="Times New Roman" w:hAnsi="Arial"/>
            <w:color w:val="0B0080"/>
            <w:shd w:val="clear" w:color="auto" w:fill="FFFFFF"/>
          </w:rPr>
          <w:t>Thomas</w:t>
        </w:r>
      </w:hyperlink>
      <w:r w:rsidRPr="00737229">
        <w:rPr>
          <w:rFonts w:ascii="Arial" w:eastAsia="Times New Roman" w:hAnsi="Arial"/>
          <w:color w:val="000000"/>
          <w:shd w:val="clear" w:color="auto" w:fill="FFFFFF"/>
        </w:rPr>
        <w:t>, but leadership and structure was disorganized until the establishment of the diocese of Seleucia-Ctesiphon, the bishop of which came to be recognized as</w:t>
      </w:r>
      <w:r w:rsidRPr="00737229">
        <w:rPr>
          <w:rStyle w:val="apple-converted-space"/>
          <w:rFonts w:ascii="Arial" w:eastAsia="Times New Roman" w:hAnsi="Arial"/>
          <w:color w:val="000000"/>
          <w:shd w:val="clear" w:color="auto" w:fill="FFFFFF"/>
        </w:rPr>
        <w:t> </w:t>
      </w:r>
      <w:hyperlink r:id="rId41" w:tooltip="Catholicos" w:history="1">
        <w:proofErr w:type="spellStart"/>
        <w:r w:rsidRPr="00737229">
          <w:rPr>
            <w:rStyle w:val="Hyperlink"/>
            <w:rFonts w:ascii="Arial" w:eastAsia="Times New Roman" w:hAnsi="Arial"/>
            <w:color w:val="0B0080"/>
            <w:shd w:val="clear" w:color="auto" w:fill="FFFFFF"/>
          </w:rPr>
          <w:t>Catholicos</w:t>
        </w:r>
        <w:proofErr w:type="spellEnd"/>
      </w:hyperlink>
      <w:r w:rsidRPr="00737229">
        <w:rPr>
          <w:rFonts w:ascii="Arial" w:eastAsia="Times New Roman" w:hAnsi="Arial"/>
          <w:color w:val="000000"/>
          <w:shd w:val="clear" w:color="auto" w:fill="FFFFFF"/>
        </w:rPr>
        <w:t>, or universal leader, of the church. This position received an additional title later,</w:t>
      </w:r>
      <w:r w:rsidRPr="00737229">
        <w:rPr>
          <w:rStyle w:val="apple-converted-space"/>
          <w:rFonts w:ascii="Arial" w:eastAsia="Times New Roman" w:hAnsi="Arial"/>
          <w:color w:val="000000"/>
          <w:shd w:val="clear" w:color="auto" w:fill="FFFFFF"/>
        </w:rPr>
        <w:t> </w:t>
      </w:r>
      <w:hyperlink r:id="rId42" w:tooltip="List of Patriarchs of the Church of the East" w:history="1">
        <w:r w:rsidRPr="00737229">
          <w:rPr>
            <w:rStyle w:val="Hyperlink"/>
            <w:rFonts w:ascii="Arial" w:eastAsia="Times New Roman" w:hAnsi="Arial"/>
            <w:color w:val="0B0080"/>
            <w:shd w:val="clear" w:color="auto" w:fill="FFFFFF"/>
          </w:rPr>
          <w:t>Patriarch of the East</w:t>
        </w:r>
      </w:hyperlink>
    </w:p>
    <w:p w14:paraId="61351C5D" w14:textId="77777777" w:rsidR="00731758" w:rsidRDefault="00731758" w:rsidP="00593F2F">
      <w:pPr>
        <w:pStyle w:val="Heading2"/>
        <w:pBdr>
          <w:bottom w:val="single" w:sz="6" w:space="2" w:color="AAAAAA"/>
        </w:pBdr>
        <w:shd w:val="clear" w:color="auto" w:fill="FFFFFF"/>
        <w:spacing w:before="0" w:after="144" w:line="285" w:lineRule="atLeast"/>
        <w:rPr>
          <w:rStyle w:val="mw-headline"/>
          <w:rFonts w:ascii="Helvetica" w:hAnsi="Helvetica"/>
          <w:b w:val="0"/>
          <w:bCs w:val="0"/>
          <w:color w:val="000000"/>
          <w:sz w:val="29"/>
          <w:szCs w:val="29"/>
        </w:rPr>
      </w:pPr>
    </w:p>
    <w:p w14:paraId="79B2C303" w14:textId="1CCD44A2" w:rsidR="00F54CE6" w:rsidRDefault="00F54CE6" w:rsidP="001C4E5C">
      <w:pPr>
        <w:spacing w:after="0"/>
        <w:jc w:val="both"/>
      </w:pPr>
    </w:p>
    <w:p w14:paraId="59F0542E" w14:textId="77777777" w:rsidR="00EF7837" w:rsidRDefault="00F54CE6" w:rsidP="001C4E5C">
      <w:pPr>
        <w:spacing w:after="0"/>
        <w:jc w:val="both"/>
      </w:pPr>
      <w:r>
        <w:t>India</w:t>
      </w:r>
    </w:p>
    <w:p w14:paraId="73DA5FEB" w14:textId="77777777" w:rsidR="00BF0B65" w:rsidRDefault="00EF7837" w:rsidP="001C4E5C">
      <w:pPr>
        <w:spacing w:after="0"/>
        <w:jc w:val="both"/>
      </w:pPr>
      <w:r>
        <w:t>Nestorian Christianity</w:t>
      </w:r>
    </w:p>
    <w:p w14:paraId="1B9EBA34" w14:textId="77777777" w:rsidR="00B57048" w:rsidRPr="00B57048" w:rsidRDefault="00B57048" w:rsidP="00B57048">
      <w:pPr>
        <w:spacing w:before="100" w:beforeAutospacing="1" w:after="100" w:afterAutospacing="1"/>
        <w:ind w:left="75"/>
        <w:jc w:val="both"/>
        <w:rPr>
          <w:rFonts w:ascii="Arial" w:hAnsi="Arial" w:cs="Arial"/>
          <w:color w:val="000000"/>
          <w:sz w:val="27"/>
          <w:szCs w:val="27"/>
        </w:rPr>
      </w:pPr>
      <w:r w:rsidRPr="00B57048">
        <w:rPr>
          <w:rFonts w:ascii="Arial" w:hAnsi="Arial" w:cs="Arial"/>
          <w:color w:val="000000"/>
          <w:sz w:val="20"/>
          <w:szCs w:val="20"/>
        </w:rPr>
        <w:t>In the sixteenth century European Christian missionaries first came to China and Japan. In meeting the Buddhists of China and Japan, the missionaries saw many things that reminded them of Christianity. They saw similarities in the Buddhist and Christian services. They thought they also saw similarities in Christian and Buddhist books and doctrines.</w:t>
      </w:r>
    </w:p>
    <w:p w14:paraId="335A0BDF" w14:textId="77777777" w:rsidR="00B57048" w:rsidRPr="00B57048" w:rsidRDefault="00B57048" w:rsidP="00B57048">
      <w:pPr>
        <w:spacing w:before="100" w:beforeAutospacing="1" w:after="100" w:afterAutospacing="1"/>
        <w:ind w:left="75"/>
        <w:jc w:val="both"/>
        <w:rPr>
          <w:rFonts w:ascii="Arial" w:hAnsi="Arial" w:cs="Arial"/>
          <w:color w:val="000000"/>
          <w:sz w:val="27"/>
          <w:szCs w:val="27"/>
        </w:rPr>
      </w:pPr>
      <w:r w:rsidRPr="00B57048">
        <w:rPr>
          <w:rFonts w:ascii="Arial" w:hAnsi="Arial" w:cs="Arial"/>
          <w:color w:val="000000"/>
          <w:sz w:val="20"/>
          <w:szCs w:val="20"/>
        </w:rPr>
        <w:t>The early Christian missionaries were disturbed by these apparent similarities. They decided that Satan had invented a counterfeit Christianity to lead people astray and to keep them from following the true Christian teachings. Later scholars discovered that in ancient days there had been Nestorian Christian churches in China. After this discovery, some Westerners came to believe that the similarities between Buddhism and Christianity were the result of the influence of Nestorian Christians.</w:t>
      </w:r>
    </w:p>
    <w:p w14:paraId="3AE77461" w14:textId="77777777" w:rsidR="00737229" w:rsidRPr="00737229" w:rsidRDefault="00737229" w:rsidP="00737229">
      <w:pPr>
        <w:spacing w:after="0"/>
        <w:rPr>
          <w:rFonts w:ascii="Times" w:eastAsia="Times New Roman" w:hAnsi="Times"/>
          <w:sz w:val="20"/>
          <w:szCs w:val="20"/>
        </w:rPr>
      </w:pPr>
      <w:r w:rsidRPr="00737229">
        <w:rPr>
          <w:rFonts w:ascii="Verdana" w:eastAsia="Times New Roman" w:hAnsi="Verdana"/>
          <w:color w:val="000000"/>
          <w:sz w:val="17"/>
          <w:szCs w:val="17"/>
        </w:rPr>
        <w:t>By 823, the Church of the East, based in Mesopotamia, had a missionary presence that encompassed India, China, Turkestan, Yemen, and around the Caspian Sea. Traveling the same paths as merchants and mariners, they claimed tens of millions of adherents in 230 dioceses with twenty-seven metropolitans.</w:t>
      </w:r>
    </w:p>
    <w:p w14:paraId="20863F95" w14:textId="77777777" w:rsidR="00B57048" w:rsidRDefault="00B57048" w:rsidP="001C4E5C">
      <w:pPr>
        <w:spacing w:after="0"/>
        <w:jc w:val="both"/>
      </w:pPr>
    </w:p>
    <w:p w14:paraId="5941FB3D" w14:textId="77777777" w:rsidR="00BF0B65" w:rsidRDefault="00BF0B65" w:rsidP="001C4E5C">
      <w:pPr>
        <w:spacing w:after="0"/>
        <w:jc w:val="both"/>
      </w:pPr>
      <w:r>
        <w:t>William Carey (India)</w:t>
      </w:r>
    </w:p>
    <w:p w14:paraId="53503145" w14:textId="77777777" w:rsidR="00EF7837" w:rsidRDefault="00A40531" w:rsidP="001C4E5C">
      <w:pPr>
        <w:spacing w:after="0"/>
        <w:jc w:val="both"/>
      </w:pPr>
      <w:proofErr w:type="spellStart"/>
      <w:r>
        <w:t>Adoniram</w:t>
      </w:r>
      <w:proofErr w:type="spellEnd"/>
      <w:r>
        <w:t xml:space="preserve"> &amp; Ann Judson (Burma)</w:t>
      </w:r>
    </w:p>
    <w:p w14:paraId="467F034D" w14:textId="77777777" w:rsidR="00A40531" w:rsidRDefault="00A40531" w:rsidP="001C4E5C">
      <w:pPr>
        <w:spacing w:after="0"/>
        <w:jc w:val="both"/>
      </w:pPr>
      <w:r>
        <w:t xml:space="preserve">Robert Morrison, Hudson Taylor &amp; Jonathan </w:t>
      </w:r>
      <w:proofErr w:type="spellStart"/>
      <w:r>
        <w:t>Goforth</w:t>
      </w:r>
      <w:proofErr w:type="spellEnd"/>
      <w:r>
        <w:t xml:space="preserve"> (China)</w:t>
      </w:r>
    </w:p>
    <w:p w14:paraId="11AE75A5" w14:textId="77777777" w:rsidR="00A40531" w:rsidRDefault="00A40531" w:rsidP="001C4E5C">
      <w:pPr>
        <w:spacing w:after="0"/>
        <w:jc w:val="both"/>
      </w:pPr>
      <w:r>
        <w:t xml:space="preserve">Allen, </w:t>
      </w:r>
      <w:proofErr w:type="spellStart"/>
      <w:r>
        <w:t>Appenzeller</w:t>
      </w:r>
      <w:proofErr w:type="spellEnd"/>
      <w:r>
        <w:t xml:space="preserve">, Underwood, </w:t>
      </w:r>
      <w:proofErr w:type="spellStart"/>
      <w:r>
        <w:t>Nevius</w:t>
      </w:r>
      <w:proofErr w:type="spellEnd"/>
      <w:r>
        <w:t xml:space="preserve"> &amp; the Korean Pentecost (Korea)</w:t>
      </w:r>
    </w:p>
    <w:p w14:paraId="6CE3F828" w14:textId="77777777" w:rsidR="00A40531" w:rsidRDefault="00A40531" w:rsidP="001C4E5C">
      <w:pPr>
        <w:spacing w:after="0"/>
        <w:jc w:val="both"/>
      </w:pPr>
      <w:r>
        <w:t>Christianity in Japan</w:t>
      </w:r>
    </w:p>
    <w:p w14:paraId="00B3FFBC" w14:textId="1C03B288" w:rsidR="00F54CE6" w:rsidRDefault="00D83F2B" w:rsidP="001C4E5C">
      <w:pPr>
        <w:spacing w:after="0"/>
        <w:jc w:val="both"/>
      </w:pPr>
      <w:r>
        <w:t>Christianity in the Philippin</w:t>
      </w:r>
      <w:r w:rsidR="00A40531">
        <w:t>es</w:t>
      </w:r>
    </w:p>
    <w:p w14:paraId="54E4DCED" w14:textId="77777777" w:rsidR="00D83F2B" w:rsidRDefault="00D83F2B" w:rsidP="001C4E5C">
      <w:pPr>
        <w:spacing w:after="0"/>
        <w:jc w:val="both"/>
      </w:pPr>
    </w:p>
    <w:p w14:paraId="49B1ECE9" w14:textId="4FAD240E" w:rsidR="00275CBB" w:rsidRDefault="00275CBB" w:rsidP="001C4E5C">
      <w:pPr>
        <w:spacing w:after="0"/>
        <w:jc w:val="both"/>
      </w:pPr>
      <w:r>
        <w:t xml:space="preserve">Lee, Samuel, </w:t>
      </w:r>
      <w:r>
        <w:rPr>
          <w:i/>
        </w:rPr>
        <w:t xml:space="preserve">Rediscovering Japan, Reintroducing Christendom, </w:t>
      </w:r>
      <w:r>
        <w:t>Hamilton Books, 2010.</w:t>
      </w:r>
    </w:p>
    <w:p w14:paraId="146683AD" w14:textId="5C798D6C" w:rsidR="00093C53" w:rsidRDefault="00444A94" w:rsidP="001C4E5C">
      <w:pPr>
        <w:spacing w:after="0"/>
        <w:jc w:val="both"/>
      </w:pPr>
      <w:r>
        <w:t xml:space="preserve">Neill, Stephen, </w:t>
      </w:r>
      <w:r w:rsidR="00D83F2B" w:rsidRPr="00D83F2B">
        <w:rPr>
          <w:i/>
        </w:rPr>
        <w:t>A History of Christianity in India: The Beginnings to AD 1707</w:t>
      </w:r>
      <w:r>
        <w:t>, Cambridge University Press, Cambridge, England, 1984, pp. 587.</w:t>
      </w:r>
      <w:r w:rsidR="00F54CE6">
        <w:tab/>
      </w:r>
    </w:p>
    <w:p w14:paraId="2C78A0FF" w14:textId="0BC9DB82" w:rsidR="00444A94" w:rsidRDefault="00444A94" w:rsidP="00444A94">
      <w:pPr>
        <w:spacing w:after="0"/>
        <w:jc w:val="both"/>
      </w:pPr>
      <w:r>
        <w:t xml:space="preserve">Moffett, Samuel Hugh, </w:t>
      </w:r>
      <w:r>
        <w:rPr>
          <w:i/>
        </w:rPr>
        <w:t>A History of Christianity in As</w:t>
      </w:r>
      <w:r w:rsidRPr="00D83F2B">
        <w:rPr>
          <w:i/>
        </w:rPr>
        <w:t xml:space="preserve">ia: </w:t>
      </w:r>
      <w:r>
        <w:rPr>
          <w:i/>
        </w:rPr>
        <w:t>Volume I: Beginnings to 1500</w:t>
      </w:r>
      <w:r>
        <w:t xml:space="preserve">, </w:t>
      </w:r>
      <w:proofErr w:type="spellStart"/>
      <w:r>
        <w:t>Orbis</w:t>
      </w:r>
      <w:proofErr w:type="spellEnd"/>
      <w:r>
        <w:t xml:space="preserve"> Books, </w:t>
      </w:r>
      <w:proofErr w:type="spellStart"/>
      <w:r>
        <w:t>Maryknoll</w:t>
      </w:r>
      <w:proofErr w:type="spellEnd"/>
      <w:r>
        <w:t>, New York, 1992, pp. 512.</w:t>
      </w:r>
    </w:p>
    <w:p w14:paraId="3BD6360D" w14:textId="6360D5B8" w:rsidR="00093C53" w:rsidRDefault="00444A94" w:rsidP="001C4E5C">
      <w:pPr>
        <w:spacing w:after="0"/>
        <w:jc w:val="both"/>
      </w:pPr>
      <w:r>
        <w:t xml:space="preserve">Moffett, Samuel Hugh, </w:t>
      </w:r>
      <w:r>
        <w:rPr>
          <w:i/>
        </w:rPr>
        <w:t>A History of Christianity in As</w:t>
      </w:r>
      <w:r w:rsidRPr="00D83F2B">
        <w:rPr>
          <w:i/>
        </w:rPr>
        <w:t xml:space="preserve">ia: </w:t>
      </w:r>
      <w:r>
        <w:rPr>
          <w:i/>
        </w:rPr>
        <w:t>Volume II: 1500-1900</w:t>
      </w:r>
      <w:r>
        <w:t xml:space="preserve">, </w:t>
      </w:r>
      <w:proofErr w:type="spellStart"/>
      <w:r>
        <w:t>Orbis</w:t>
      </w:r>
      <w:proofErr w:type="spellEnd"/>
      <w:r>
        <w:t xml:space="preserve"> Books, </w:t>
      </w:r>
      <w:proofErr w:type="spellStart"/>
      <w:r>
        <w:t>Maryknoll</w:t>
      </w:r>
      <w:proofErr w:type="spellEnd"/>
      <w:r>
        <w:t>, New York, 2005, pp. 653.</w:t>
      </w:r>
    </w:p>
    <w:p w14:paraId="51B072E8" w14:textId="67007166" w:rsidR="00A83CE6" w:rsidRPr="00A83CE6" w:rsidRDefault="00A83CE6" w:rsidP="001C4E5C">
      <w:pPr>
        <w:spacing w:after="0"/>
        <w:jc w:val="both"/>
      </w:pPr>
      <w:r>
        <w:t xml:space="preserve">Philip, T.V., </w:t>
      </w:r>
      <w:r>
        <w:rPr>
          <w:i/>
        </w:rPr>
        <w:t xml:space="preserve">East of the Euphrates: Early Christianity in Asia, </w:t>
      </w:r>
      <w:r w:rsidRPr="00A83CE6">
        <w:rPr>
          <w:i/>
          <w:u w:val="single"/>
        </w:rPr>
        <w:t>http://www.religion-online.org/showchapter.asp?title=1553&amp;C=1359</w:t>
      </w:r>
    </w:p>
    <w:p w14:paraId="23E46A87" w14:textId="55BB1D3D" w:rsidR="005738F3" w:rsidRDefault="00444A94" w:rsidP="00E02C4C">
      <w:pPr>
        <w:spacing w:after="0"/>
        <w:jc w:val="both"/>
      </w:pPr>
      <w:r>
        <w:t xml:space="preserve">Stewart, John, </w:t>
      </w:r>
      <w:r>
        <w:rPr>
          <w:i/>
        </w:rPr>
        <w:t>Nestorian Missionary Enterprise: The Story of a Church on Fire</w:t>
      </w:r>
      <w:r>
        <w:t xml:space="preserve">, </w:t>
      </w:r>
      <w:r w:rsidR="001767FA">
        <w:t>Christian Literature Society</w:t>
      </w:r>
      <w:r>
        <w:t xml:space="preserve">, </w:t>
      </w:r>
      <w:r w:rsidR="001767FA">
        <w:t>Madras, India</w:t>
      </w:r>
      <w:r>
        <w:t xml:space="preserve">, </w:t>
      </w:r>
      <w:r w:rsidR="001767FA">
        <w:t>1928, pp. 339</w:t>
      </w:r>
      <w:r>
        <w:t>.</w:t>
      </w:r>
    </w:p>
    <w:p w14:paraId="34E4C705" w14:textId="3FD09EE7" w:rsidR="003F328E" w:rsidRPr="003F328E" w:rsidRDefault="003F328E" w:rsidP="00E02C4C">
      <w:pPr>
        <w:spacing w:after="0"/>
        <w:jc w:val="both"/>
      </w:pPr>
      <w:proofErr w:type="spellStart"/>
      <w:r>
        <w:t>Wigram</w:t>
      </w:r>
      <w:proofErr w:type="spellEnd"/>
      <w:r>
        <w:t xml:space="preserve">, W. A., </w:t>
      </w:r>
      <w:r>
        <w:rPr>
          <w:i/>
        </w:rPr>
        <w:t>An Introduction to the History of the Assyrian Church</w:t>
      </w:r>
      <w:r>
        <w:t>, Assyrian International News Agency, 1909.</w:t>
      </w:r>
    </w:p>
    <w:p w14:paraId="1AD23689" w14:textId="77777777" w:rsidR="00275CBB" w:rsidRDefault="00275CBB" w:rsidP="00E02C4C">
      <w:pPr>
        <w:spacing w:after="0"/>
        <w:jc w:val="both"/>
      </w:pPr>
    </w:p>
    <w:p w14:paraId="732AD125" w14:textId="77777777" w:rsidR="00275CBB" w:rsidRPr="00275CBB" w:rsidRDefault="00275CBB" w:rsidP="00E02C4C">
      <w:pPr>
        <w:spacing w:after="0"/>
        <w:jc w:val="both"/>
      </w:pPr>
    </w:p>
    <w:p w14:paraId="256FEBA9" w14:textId="77777777" w:rsidR="00A83CE6" w:rsidRPr="00472B34" w:rsidRDefault="00A83CE6" w:rsidP="00E02C4C">
      <w:pPr>
        <w:spacing w:after="0"/>
        <w:jc w:val="both"/>
        <w:rPr>
          <w:b/>
          <w:color w:val="000000"/>
        </w:rPr>
      </w:pPr>
    </w:p>
    <w:sectPr w:rsidR="00A83CE6" w:rsidRPr="00472B34" w:rsidSect="005738F3">
      <w:pgSz w:w="11900" w:h="16840"/>
      <w:pgMar w:top="1080" w:right="1080" w:bottom="1080" w:left="108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11A68D" w14:textId="77777777" w:rsidR="000B6C66" w:rsidRDefault="000B6C66">
      <w:pPr>
        <w:spacing w:after="0"/>
      </w:pPr>
      <w:r>
        <w:separator/>
      </w:r>
    </w:p>
  </w:endnote>
  <w:endnote w:type="continuationSeparator" w:id="0">
    <w:p w14:paraId="7891E4D5" w14:textId="77777777" w:rsidR="000B6C66" w:rsidRDefault="000B6C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59"/>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A00002EF" w:usb1="4000004B" w:usb2="00000000" w:usb3="00000000" w:csb0="0000009F" w:csb1="00000000"/>
  </w:font>
  <w:font w:name="맑은 고딕">
    <w:panose1 w:val="00000000000000000000"/>
    <w:charset w:val="4D"/>
    <w:family w:val="roman"/>
    <w:notTrueType/>
    <w:pitch w:val="default"/>
    <w:sig w:usb0="00000003" w:usb1="00000000" w:usb2="00000000" w:usb3="00000000" w:csb0="00000001" w:csb1="00000000"/>
  </w:font>
  <w:font w:name="Calibri">
    <w:panose1 w:val="020F0502020204030204"/>
    <w:charset w:val="00"/>
    <w:family w:val="auto"/>
    <w:pitch w:val="variable"/>
    <w:sig w:usb0="A00002EF" w:usb1="4000207B" w:usb2="00000000" w:usb3="00000000" w:csb0="0000009F" w:csb1="00000000"/>
  </w:font>
  <w:font w:name="Times">
    <w:panose1 w:val="02000500000000000000"/>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Franklin Gothic Book">
    <w:panose1 w:val="020B05030201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00000001" w:usb1="08070000" w:usb2="00000010" w:usb3="00000000" w:csb0="00020000" w:csb1="00000000"/>
  </w:font>
  <w:font w:name="AvantGarde Bk BT">
    <w:altName w:val="Avant Garde Demi BT"/>
    <w:charset w:val="00"/>
    <w:family w:val="swiss"/>
    <w:pitch w:val="variable"/>
    <w:sig w:usb0="00000087" w:usb1="00000000" w:usb2="00000000" w:usb3="00000000" w:csb0="0000001B"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D77817" w14:textId="77777777" w:rsidR="000B6C66" w:rsidRDefault="000B6C66">
      <w:pPr>
        <w:spacing w:after="0"/>
      </w:pPr>
      <w:r>
        <w:separator/>
      </w:r>
    </w:p>
  </w:footnote>
  <w:footnote w:type="continuationSeparator" w:id="0">
    <w:p w14:paraId="0710DD43" w14:textId="77777777" w:rsidR="000B6C66" w:rsidRDefault="000B6C66">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65DAE84C"/>
    <w:lvl w:ilvl="0" w:tplc="6A2CBC60">
      <w:numFmt w:val="none"/>
      <w:lvlText w:val=""/>
      <w:lvlJc w:val="left"/>
      <w:pPr>
        <w:tabs>
          <w:tab w:val="num" w:pos="360"/>
        </w:tabs>
      </w:pPr>
    </w:lvl>
    <w:lvl w:ilvl="1" w:tplc="2F2654E8">
      <w:numFmt w:val="decimal"/>
      <w:lvlText w:val=""/>
      <w:lvlJc w:val="left"/>
    </w:lvl>
    <w:lvl w:ilvl="2" w:tplc="C0A2BC06">
      <w:numFmt w:val="decimal"/>
      <w:lvlText w:val=""/>
      <w:lvlJc w:val="left"/>
    </w:lvl>
    <w:lvl w:ilvl="3" w:tplc="B05090C2">
      <w:numFmt w:val="decimal"/>
      <w:lvlText w:val=""/>
      <w:lvlJc w:val="left"/>
    </w:lvl>
    <w:lvl w:ilvl="4" w:tplc="D9728B3E">
      <w:numFmt w:val="decimal"/>
      <w:lvlText w:val=""/>
      <w:lvlJc w:val="left"/>
    </w:lvl>
    <w:lvl w:ilvl="5" w:tplc="6ADCE042">
      <w:numFmt w:val="decimal"/>
      <w:lvlText w:val=""/>
      <w:lvlJc w:val="left"/>
    </w:lvl>
    <w:lvl w:ilvl="6" w:tplc="DB32B6F2">
      <w:numFmt w:val="decimal"/>
      <w:lvlText w:val=""/>
      <w:lvlJc w:val="left"/>
    </w:lvl>
    <w:lvl w:ilvl="7" w:tplc="17989FB4">
      <w:numFmt w:val="decimal"/>
      <w:lvlText w:val=""/>
      <w:lvlJc w:val="left"/>
    </w:lvl>
    <w:lvl w:ilvl="8" w:tplc="3F7A8E70">
      <w:numFmt w:val="decimal"/>
      <w:lvlText w:val=""/>
      <w:lvlJc w:val="left"/>
    </w:lvl>
  </w:abstractNum>
  <w:abstractNum w:abstractNumId="1">
    <w:nsid w:val="0F6849B1"/>
    <w:multiLevelType w:val="hybridMultilevel"/>
    <w:tmpl w:val="B9DCBDF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840595"/>
    <w:multiLevelType w:val="hybridMultilevel"/>
    <w:tmpl w:val="821858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00705C"/>
    <w:multiLevelType w:val="hybridMultilevel"/>
    <w:tmpl w:val="16703EF8"/>
    <w:lvl w:ilvl="0" w:tplc="1250E072">
      <w:start w:val="10"/>
      <w:numFmt w:val="bullet"/>
      <w:lvlText w:val="-"/>
      <w:lvlJc w:val="left"/>
      <w:pPr>
        <w:ind w:left="1080" w:hanging="360"/>
      </w:pPr>
      <w:rPr>
        <w:rFonts w:ascii="Cambria" w:eastAsia="Cambria" w:hAnsi="Cambria"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EDC26EC"/>
    <w:multiLevelType w:val="hybridMultilevel"/>
    <w:tmpl w:val="545017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A3565A"/>
    <w:multiLevelType w:val="multilevel"/>
    <w:tmpl w:val="3D8ED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49C21E1"/>
    <w:multiLevelType w:val="hybridMultilevel"/>
    <w:tmpl w:val="E71CBB5E"/>
    <w:lvl w:ilvl="0" w:tplc="D4A8AD38">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A0C45C3"/>
    <w:multiLevelType w:val="hybridMultilevel"/>
    <w:tmpl w:val="66DEB68C"/>
    <w:lvl w:ilvl="0" w:tplc="DD0A6E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C0195D"/>
    <w:multiLevelType w:val="multilevel"/>
    <w:tmpl w:val="8CD09F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E4F53E8"/>
    <w:multiLevelType w:val="multilevel"/>
    <w:tmpl w:val="CC50C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399248F"/>
    <w:multiLevelType w:val="hybridMultilevel"/>
    <w:tmpl w:val="7DE41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D401E3"/>
    <w:multiLevelType w:val="hybridMultilevel"/>
    <w:tmpl w:val="11507F56"/>
    <w:lvl w:ilvl="0" w:tplc="921A5332">
      <w:numFmt w:val="bullet"/>
      <w:lvlText w:val="-"/>
      <w:lvlJc w:val="left"/>
      <w:pPr>
        <w:ind w:left="1080" w:hanging="360"/>
      </w:pPr>
      <w:rPr>
        <w:rFonts w:ascii="Cambria" w:eastAsia="Cambria" w:hAnsi="Cambria" w:cs="Times New Roman" w:hint="default"/>
      </w:rPr>
    </w:lvl>
    <w:lvl w:ilvl="1" w:tplc="04090003" w:tentative="1">
      <w:start w:val="1"/>
      <w:numFmt w:val="bullet"/>
      <w:lvlText w:val="o"/>
      <w:lvlJc w:val="left"/>
      <w:pPr>
        <w:ind w:left="1800" w:hanging="360"/>
      </w:pPr>
      <w:rPr>
        <w:rFonts w:ascii="Courier New" w:hAnsi="Courier New" w:cs="Cambri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ambria"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ambria"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6372847"/>
    <w:multiLevelType w:val="multilevel"/>
    <w:tmpl w:val="C6A891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7171ADD"/>
    <w:multiLevelType w:val="hybridMultilevel"/>
    <w:tmpl w:val="AA82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EFB5D56"/>
    <w:multiLevelType w:val="multilevel"/>
    <w:tmpl w:val="DB26CE6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3A43D62"/>
    <w:multiLevelType w:val="hybridMultilevel"/>
    <w:tmpl w:val="A9F6ADD6"/>
    <w:lvl w:ilvl="0" w:tplc="09E867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FF206C1"/>
    <w:multiLevelType w:val="hybridMultilevel"/>
    <w:tmpl w:val="3886BD5A"/>
    <w:lvl w:ilvl="0" w:tplc="14161864">
      <w:start w:val="8"/>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D613EA"/>
    <w:multiLevelType w:val="multilevel"/>
    <w:tmpl w:val="3D8ED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A7A15D1"/>
    <w:multiLevelType w:val="hybridMultilevel"/>
    <w:tmpl w:val="DFA8B8C6"/>
    <w:lvl w:ilvl="0" w:tplc="E9D2D9D8">
      <w:start w:val="1"/>
      <w:numFmt w:val="decimal"/>
      <w:lvlText w:val="%1."/>
      <w:lvlJc w:val="left"/>
      <w:pPr>
        <w:ind w:left="1720" w:hanging="10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ABE37AB"/>
    <w:multiLevelType w:val="multilevel"/>
    <w:tmpl w:val="A2B21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BB422AC"/>
    <w:multiLevelType w:val="hybridMultilevel"/>
    <w:tmpl w:val="596C1A4E"/>
    <w:lvl w:ilvl="0" w:tplc="AB6E26F0">
      <w:start w:val="1"/>
      <w:numFmt w:val="decimal"/>
      <w:lvlText w:val="%1."/>
      <w:lvlJc w:val="left"/>
      <w:pPr>
        <w:ind w:left="1080" w:hanging="360"/>
      </w:pPr>
      <w:rPr>
        <w:rFonts w:ascii="Cambria" w:eastAsia="Cambria" w:hAnsi="Cambria" w:cs="Times New Roman"/>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71871EF0"/>
    <w:multiLevelType w:val="hybridMultilevel"/>
    <w:tmpl w:val="15D4B12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7"/>
  </w:num>
  <w:num w:numId="3">
    <w:abstractNumId w:val="20"/>
  </w:num>
  <w:num w:numId="4">
    <w:abstractNumId w:val="18"/>
  </w:num>
  <w:num w:numId="5">
    <w:abstractNumId w:val="8"/>
  </w:num>
  <w:num w:numId="6">
    <w:abstractNumId w:val="2"/>
  </w:num>
  <w:num w:numId="7">
    <w:abstractNumId w:val="15"/>
  </w:num>
  <w:num w:numId="8">
    <w:abstractNumId w:val="14"/>
  </w:num>
  <w:num w:numId="9">
    <w:abstractNumId w:val="12"/>
  </w:num>
  <w:num w:numId="10">
    <w:abstractNumId w:val="4"/>
  </w:num>
  <w:num w:numId="11">
    <w:abstractNumId w:val="21"/>
  </w:num>
  <w:num w:numId="12">
    <w:abstractNumId w:val="0"/>
  </w:num>
  <w:num w:numId="13">
    <w:abstractNumId w:val="16"/>
  </w:num>
  <w:num w:numId="14">
    <w:abstractNumId w:val="3"/>
  </w:num>
  <w:num w:numId="15">
    <w:abstractNumId w:val="6"/>
  </w:num>
  <w:num w:numId="16">
    <w:abstractNumId w:val="10"/>
  </w:num>
  <w:num w:numId="17">
    <w:abstractNumId w:val="9"/>
  </w:num>
  <w:num w:numId="18">
    <w:abstractNumId w:val="11"/>
  </w:num>
  <w:num w:numId="19">
    <w:abstractNumId w:val="13"/>
  </w:num>
  <w:num w:numId="20">
    <w:abstractNumId w:val="17"/>
    <w:lvlOverride w:ilvl="0">
      <w:startOverride w:val="3"/>
    </w:lvlOverride>
  </w:num>
  <w:num w:numId="21">
    <w:abstractNumId w:val="5"/>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8"/>
  <w:displayBackgroundShape/>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fill="f" fillcolor="white" stroke="f">
      <v:fill color="white" on="f"/>
      <v:stroke on="f"/>
      <v:shadow color="gray" opacity="1" offset="2pt,2pt"/>
    </o:shapedefaults>
  </w:hdrShapeDefaults>
  <w:footnotePr>
    <w:footnote w:id="-1"/>
    <w:footnote w:id="0"/>
  </w:footnotePr>
  <w:endnotePr>
    <w:endnote w:id="-1"/>
    <w:endnote w:id="0"/>
  </w:endnotePr>
  <w:compat>
    <w:useFELayout/>
    <w:compatSetting w:name="compatibilityMode" w:uri="http://schemas.microsoft.com/office/word" w:val="12"/>
  </w:compat>
  <w:rsids>
    <w:rsidRoot w:val="00421F10"/>
    <w:rsid w:val="00007CB7"/>
    <w:rsid w:val="00017F4D"/>
    <w:rsid w:val="00021178"/>
    <w:rsid w:val="000243F9"/>
    <w:rsid w:val="00025BBB"/>
    <w:rsid w:val="00033066"/>
    <w:rsid w:val="00042CE3"/>
    <w:rsid w:val="00043405"/>
    <w:rsid w:val="000437A3"/>
    <w:rsid w:val="000448F3"/>
    <w:rsid w:val="000458C7"/>
    <w:rsid w:val="00045D06"/>
    <w:rsid w:val="00053837"/>
    <w:rsid w:val="000562DE"/>
    <w:rsid w:val="0006057E"/>
    <w:rsid w:val="00062D9A"/>
    <w:rsid w:val="00063307"/>
    <w:rsid w:val="0006469B"/>
    <w:rsid w:val="0007562A"/>
    <w:rsid w:val="00076437"/>
    <w:rsid w:val="00077733"/>
    <w:rsid w:val="00085731"/>
    <w:rsid w:val="00093C53"/>
    <w:rsid w:val="000943D5"/>
    <w:rsid w:val="00095163"/>
    <w:rsid w:val="000A0982"/>
    <w:rsid w:val="000A0B39"/>
    <w:rsid w:val="000A2A27"/>
    <w:rsid w:val="000A3CDD"/>
    <w:rsid w:val="000B056E"/>
    <w:rsid w:val="000B06F6"/>
    <w:rsid w:val="000B25CA"/>
    <w:rsid w:val="000B6C66"/>
    <w:rsid w:val="000B6F56"/>
    <w:rsid w:val="000C0776"/>
    <w:rsid w:val="000C5F0B"/>
    <w:rsid w:val="000C7902"/>
    <w:rsid w:val="000D23D7"/>
    <w:rsid w:val="000D374D"/>
    <w:rsid w:val="000D7807"/>
    <w:rsid w:val="000E0914"/>
    <w:rsid w:val="000E2BC1"/>
    <w:rsid w:val="000E3EB3"/>
    <w:rsid w:val="000F6EA1"/>
    <w:rsid w:val="0010041D"/>
    <w:rsid w:val="00101E54"/>
    <w:rsid w:val="00103573"/>
    <w:rsid w:val="0011051F"/>
    <w:rsid w:val="00111A89"/>
    <w:rsid w:val="00113DCE"/>
    <w:rsid w:val="00115029"/>
    <w:rsid w:val="0011564C"/>
    <w:rsid w:val="00115C85"/>
    <w:rsid w:val="001167CA"/>
    <w:rsid w:val="00117CB4"/>
    <w:rsid w:val="00122505"/>
    <w:rsid w:val="0012518A"/>
    <w:rsid w:val="0012665D"/>
    <w:rsid w:val="00127D77"/>
    <w:rsid w:val="00134040"/>
    <w:rsid w:val="00135EA8"/>
    <w:rsid w:val="00137338"/>
    <w:rsid w:val="001400DB"/>
    <w:rsid w:val="00142F97"/>
    <w:rsid w:val="00143DAA"/>
    <w:rsid w:val="001447ED"/>
    <w:rsid w:val="00155BCB"/>
    <w:rsid w:val="00157880"/>
    <w:rsid w:val="00157F9A"/>
    <w:rsid w:val="001675D1"/>
    <w:rsid w:val="00172452"/>
    <w:rsid w:val="001767FA"/>
    <w:rsid w:val="00177105"/>
    <w:rsid w:val="0019176E"/>
    <w:rsid w:val="001966E0"/>
    <w:rsid w:val="001A0FA8"/>
    <w:rsid w:val="001A5FAD"/>
    <w:rsid w:val="001B6A2C"/>
    <w:rsid w:val="001C1D86"/>
    <w:rsid w:val="001C28A2"/>
    <w:rsid w:val="001C3E0A"/>
    <w:rsid w:val="001C4E5C"/>
    <w:rsid w:val="001D08B3"/>
    <w:rsid w:val="001D34BC"/>
    <w:rsid w:val="001D4809"/>
    <w:rsid w:val="001D7454"/>
    <w:rsid w:val="001E1AF9"/>
    <w:rsid w:val="001F511B"/>
    <w:rsid w:val="0020318B"/>
    <w:rsid w:val="00204630"/>
    <w:rsid w:val="002066CC"/>
    <w:rsid w:val="00207C7A"/>
    <w:rsid w:val="00210478"/>
    <w:rsid w:val="00214429"/>
    <w:rsid w:val="00214814"/>
    <w:rsid w:val="0021685D"/>
    <w:rsid w:val="00217134"/>
    <w:rsid w:val="0022182B"/>
    <w:rsid w:val="0022208D"/>
    <w:rsid w:val="002222AC"/>
    <w:rsid w:val="00224341"/>
    <w:rsid w:val="00224BBD"/>
    <w:rsid w:val="00231E1A"/>
    <w:rsid w:val="00231FF4"/>
    <w:rsid w:val="00232C63"/>
    <w:rsid w:val="002339D3"/>
    <w:rsid w:val="00234157"/>
    <w:rsid w:val="002347E2"/>
    <w:rsid w:val="00235A98"/>
    <w:rsid w:val="00236C40"/>
    <w:rsid w:val="00237522"/>
    <w:rsid w:val="00242DE6"/>
    <w:rsid w:val="00246100"/>
    <w:rsid w:val="00262E43"/>
    <w:rsid w:val="002632C6"/>
    <w:rsid w:val="002637CD"/>
    <w:rsid w:val="00266CA4"/>
    <w:rsid w:val="00271E4F"/>
    <w:rsid w:val="002723A5"/>
    <w:rsid w:val="002726B7"/>
    <w:rsid w:val="002745E9"/>
    <w:rsid w:val="00275CBB"/>
    <w:rsid w:val="00280C5D"/>
    <w:rsid w:val="00281338"/>
    <w:rsid w:val="002831C7"/>
    <w:rsid w:val="00283E24"/>
    <w:rsid w:val="00285D37"/>
    <w:rsid w:val="00293795"/>
    <w:rsid w:val="002941FD"/>
    <w:rsid w:val="0029430C"/>
    <w:rsid w:val="002A281A"/>
    <w:rsid w:val="002B4ACC"/>
    <w:rsid w:val="002B5519"/>
    <w:rsid w:val="002B59B3"/>
    <w:rsid w:val="002B6046"/>
    <w:rsid w:val="002C6C27"/>
    <w:rsid w:val="002D237D"/>
    <w:rsid w:val="002D5743"/>
    <w:rsid w:val="002D5D0C"/>
    <w:rsid w:val="002E3AB7"/>
    <w:rsid w:val="002E7585"/>
    <w:rsid w:val="002F3DC8"/>
    <w:rsid w:val="002F71BF"/>
    <w:rsid w:val="0030016C"/>
    <w:rsid w:val="003028B0"/>
    <w:rsid w:val="0030330B"/>
    <w:rsid w:val="0030435F"/>
    <w:rsid w:val="003055EC"/>
    <w:rsid w:val="00310B5C"/>
    <w:rsid w:val="00312802"/>
    <w:rsid w:val="0031308D"/>
    <w:rsid w:val="00320C0B"/>
    <w:rsid w:val="00323302"/>
    <w:rsid w:val="003238D2"/>
    <w:rsid w:val="00324B2E"/>
    <w:rsid w:val="003279D0"/>
    <w:rsid w:val="00332B7B"/>
    <w:rsid w:val="00332DD6"/>
    <w:rsid w:val="00333159"/>
    <w:rsid w:val="003334FB"/>
    <w:rsid w:val="00335E98"/>
    <w:rsid w:val="00336DF3"/>
    <w:rsid w:val="003412EA"/>
    <w:rsid w:val="00342F80"/>
    <w:rsid w:val="00345CF8"/>
    <w:rsid w:val="00355F0F"/>
    <w:rsid w:val="003701CB"/>
    <w:rsid w:val="0037028A"/>
    <w:rsid w:val="003720F6"/>
    <w:rsid w:val="003726EB"/>
    <w:rsid w:val="00373412"/>
    <w:rsid w:val="0037691E"/>
    <w:rsid w:val="00380A20"/>
    <w:rsid w:val="003817FA"/>
    <w:rsid w:val="003845D5"/>
    <w:rsid w:val="003869AD"/>
    <w:rsid w:val="00386CBE"/>
    <w:rsid w:val="00391A57"/>
    <w:rsid w:val="00391B11"/>
    <w:rsid w:val="00392157"/>
    <w:rsid w:val="00393CC1"/>
    <w:rsid w:val="003A439C"/>
    <w:rsid w:val="003A5387"/>
    <w:rsid w:val="003A71B5"/>
    <w:rsid w:val="003B0C01"/>
    <w:rsid w:val="003B2A99"/>
    <w:rsid w:val="003B6971"/>
    <w:rsid w:val="003B720C"/>
    <w:rsid w:val="003C1FEA"/>
    <w:rsid w:val="003C267F"/>
    <w:rsid w:val="003C2779"/>
    <w:rsid w:val="003C2E76"/>
    <w:rsid w:val="003C33D1"/>
    <w:rsid w:val="003C4D14"/>
    <w:rsid w:val="003C4F91"/>
    <w:rsid w:val="003C7ADC"/>
    <w:rsid w:val="003D0AED"/>
    <w:rsid w:val="003D199B"/>
    <w:rsid w:val="003D315A"/>
    <w:rsid w:val="003D593F"/>
    <w:rsid w:val="003E2348"/>
    <w:rsid w:val="003E446F"/>
    <w:rsid w:val="003E4B50"/>
    <w:rsid w:val="003E6DE8"/>
    <w:rsid w:val="003E6E42"/>
    <w:rsid w:val="003F328E"/>
    <w:rsid w:val="003F3725"/>
    <w:rsid w:val="00400023"/>
    <w:rsid w:val="004006EE"/>
    <w:rsid w:val="00402137"/>
    <w:rsid w:val="004042B0"/>
    <w:rsid w:val="004044F5"/>
    <w:rsid w:val="00405534"/>
    <w:rsid w:val="0040695B"/>
    <w:rsid w:val="00413857"/>
    <w:rsid w:val="004139C3"/>
    <w:rsid w:val="00416A1C"/>
    <w:rsid w:val="004173C9"/>
    <w:rsid w:val="00421F10"/>
    <w:rsid w:val="004220F3"/>
    <w:rsid w:val="00424C4A"/>
    <w:rsid w:val="004277FA"/>
    <w:rsid w:val="00427AB9"/>
    <w:rsid w:val="00430248"/>
    <w:rsid w:val="00431217"/>
    <w:rsid w:val="004316B4"/>
    <w:rsid w:val="00431EB2"/>
    <w:rsid w:val="00432C5C"/>
    <w:rsid w:val="004417B1"/>
    <w:rsid w:val="00442FA1"/>
    <w:rsid w:val="00442FDE"/>
    <w:rsid w:val="00444A94"/>
    <w:rsid w:val="00444FD8"/>
    <w:rsid w:val="0044719B"/>
    <w:rsid w:val="00447A09"/>
    <w:rsid w:val="0045144A"/>
    <w:rsid w:val="00451D62"/>
    <w:rsid w:val="00452101"/>
    <w:rsid w:val="004544E0"/>
    <w:rsid w:val="00457041"/>
    <w:rsid w:val="004645AC"/>
    <w:rsid w:val="00467F82"/>
    <w:rsid w:val="00472058"/>
    <w:rsid w:val="00472B34"/>
    <w:rsid w:val="00476C38"/>
    <w:rsid w:val="00477112"/>
    <w:rsid w:val="00483A68"/>
    <w:rsid w:val="00484A31"/>
    <w:rsid w:val="004850D2"/>
    <w:rsid w:val="004864FC"/>
    <w:rsid w:val="00487FBC"/>
    <w:rsid w:val="00490BC7"/>
    <w:rsid w:val="0049211C"/>
    <w:rsid w:val="00495E0F"/>
    <w:rsid w:val="004972ED"/>
    <w:rsid w:val="004A113B"/>
    <w:rsid w:val="004A14B4"/>
    <w:rsid w:val="004A554C"/>
    <w:rsid w:val="004B140C"/>
    <w:rsid w:val="004B1805"/>
    <w:rsid w:val="004B197D"/>
    <w:rsid w:val="004B3771"/>
    <w:rsid w:val="004C1F60"/>
    <w:rsid w:val="004C5FE0"/>
    <w:rsid w:val="004C6923"/>
    <w:rsid w:val="004D2036"/>
    <w:rsid w:val="004D52BF"/>
    <w:rsid w:val="004E00A4"/>
    <w:rsid w:val="004E54CA"/>
    <w:rsid w:val="004F1356"/>
    <w:rsid w:val="004F3181"/>
    <w:rsid w:val="004F7260"/>
    <w:rsid w:val="00503F82"/>
    <w:rsid w:val="00505BC3"/>
    <w:rsid w:val="00507A25"/>
    <w:rsid w:val="00513D87"/>
    <w:rsid w:val="005155B3"/>
    <w:rsid w:val="00527771"/>
    <w:rsid w:val="00530354"/>
    <w:rsid w:val="0053173F"/>
    <w:rsid w:val="00531BDD"/>
    <w:rsid w:val="00532DA3"/>
    <w:rsid w:val="00533DE8"/>
    <w:rsid w:val="00534C82"/>
    <w:rsid w:val="00534E08"/>
    <w:rsid w:val="00535AD9"/>
    <w:rsid w:val="00540682"/>
    <w:rsid w:val="00543597"/>
    <w:rsid w:val="00546043"/>
    <w:rsid w:val="00546485"/>
    <w:rsid w:val="005501ED"/>
    <w:rsid w:val="00550A67"/>
    <w:rsid w:val="00555E74"/>
    <w:rsid w:val="005571A4"/>
    <w:rsid w:val="00557A86"/>
    <w:rsid w:val="00560EDB"/>
    <w:rsid w:val="00562E3F"/>
    <w:rsid w:val="005631BE"/>
    <w:rsid w:val="005638E4"/>
    <w:rsid w:val="00563A2F"/>
    <w:rsid w:val="0056651E"/>
    <w:rsid w:val="005670B4"/>
    <w:rsid w:val="00570464"/>
    <w:rsid w:val="00570AFA"/>
    <w:rsid w:val="00571208"/>
    <w:rsid w:val="005738F3"/>
    <w:rsid w:val="00573B84"/>
    <w:rsid w:val="0057711E"/>
    <w:rsid w:val="00577656"/>
    <w:rsid w:val="005800C3"/>
    <w:rsid w:val="00581A61"/>
    <w:rsid w:val="0058224D"/>
    <w:rsid w:val="00585367"/>
    <w:rsid w:val="005863DF"/>
    <w:rsid w:val="00593F2F"/>
    <w:rsid w:val="005942F9"/>
    <w:rsid w:val="00594722"/>
    <w:rsid w:val="005958E4"/>
    <w:rsid w:val="005A10E6"/>
    <w:rsid w:val="005A4AB4"/>
    <w:rsid w:val="005A56B6"/>
    <w:rsid w:val="005A75FE"/>
    <w:rsid w:val="005B145C"/>
    <w:rsid w:val="005B23F1"/>
    <w:rsid w:val="005B25A6"/>
    <w:rsid w:val="005C1C10"/>
    <w:rsid w:val="005C3DC0"/>
    <w:rsid w:val="005C7A5C"/>
    <w:rsid w:val="005C7CC3"/>
    <w:rsid w:val="005D1315"/>
    <w:rsid w:val="005D288E"/>
    <w:rsid w:val="005D3D8C"/>
    <w:rsid w:val="005D62FF"/>
    <w:rsid w:val="005E153C"/>
    <w:rsid w:val="005E5001"/>
    <w:rsid w:val="005E6BCD"/>
    <w:rsid w:val="005E78E4"/>
    <w:rsid w:val="005F1F62"/>
    <w:rsid w:val="006043CC"/>
    <w:rsid w:val="00607101"/>
    <w:rsid w:val="00607919"/>
    <w:rsid w:val="00611F2B"/>
    <w:rsid w:val="0061790F"/>
    <w:rsid w:val="00622E98"/>
    <w:rsid w:val="0063602F"/>
    <w:rsid w:val="00636A42"/>
    <w:rsid w:val="006371C9"/>
    <w:rsid w:val="0063727A"/>
    <w:rsid w:val="00640954"/>
    <w:rsid w:val="00647CC4"/>
    <w:rsid w:val="00650D44"/>
    <w:rsid w:val="006532B8"/>
    <w:rsid w:val="00653FF6"/>
    <w:rsid w:val="0065424D"/>
    <w:rsid w:val="00665E8A"/>
    <w:rsid w:val="006702B6"/>
    <w:rsid w:val="00674EEA"/>
    <w:rsid w:val="006858CE"/>
    <w:rsid w:val="006871A6"/>
    <w:rsid w:val="0068745E"/>
    <w:rsid w:val="00692722"/>
    <w:rsid w:val="006939D8"/>
    <w:rsid w:val="006949B6"/>
    <w:rsid w:val="00697571"/>
    <w:rsid w:val="006977E5"/>
    <w:rsid w:val="006A4384"/>
    <w:rsid w:val="006A6090"/>
    <w:rsid w:val="006B16D9"/>
    <w:rsid w:val="006B341C"/>
    <w:rsid w:val="006B5779"/>
    <w:rsid w:val="006C0802"/>
    <w:rsid w:val="006C0E51"/>
    <w:rsid w:val="006C3634"/>
    <w:rsid w:val="006D0317"/>
    <w:rsid w:val="006D2493"/>
    <w:rsid w:val="006D4F28"/>
    <w:rsid w:val="006D6A80"/>
    <w:rsid w:val="006D7AE9"/>
    <w:rsid w:val="006D7E9A"/>
    <w:rsid w:val="006E4D96"/>
    <w:rsid w:val="006F1028"/>
    <w:rsid w:val="006F2C53"/>
    <w:rsid w:val="006F4D6F"/>
    <w:rsid w:val="00701ACC"/>
    <w:rsid w:val="00702433"/>
    <w:rsid w:val="00703800"/>
    <w:rsid w:val="007052B0"/>
    <w:rsid w:val="00707EF7"/>
    <w:rsid w:val="0071404A"/>
    <w:rsid w:val="00716AF6"/>
    <w:rsid w:val="00720B8D"/>
    <w:rsid w:val="00721226"/>
    <w:rsid w:val="007219D0"/>
    <w:rsid w:val="007227FC"/>
    <w:rsid w:val="00722A68"/>
    <w:rsid w:val="00724907"/>
    <w:rsid w:val="007316AB"/>
    <w:rsid w:val="00731758"/>
    <w:rsid w:val="00734FE4"/>
    <w:rsid w:val="00735059"/>
    <w:rsid w:val="00735E0C"/>
    <w:rsid w:val="00737229"/>
    <w:rsid w:val="00740DB6"/>
    <w:rsid w:val="0075393C"/>
    <w:rsid w:val="007647AD"/>
    <w:rsid w:val="00771F2B"/>
    <w:rsid w:val="00775200"/>
    <w:rsid w:val="0077595F"/>
    <w:rsid w:val="00776FF2"/>
    <w:rsid w:val="00784853"/>
    <w:rsid w:val="007928E3"/>
    <w:rsid w:val="00796B79"/>
    <w:rsid w:val="007A1A17"/>
    <w:rsid w:val="007A3E67"/>
    <w:rsid w:val="007A4510"/>
    <w:rsid w:val="007A6452"/>
    <w:rsid w:val="007B0BE2"/>
    <w:rsid w:val="007B2395"/>
    <w:rsid w:val="007B4224"/>
    <w:rsid w:val="007B47DE"/>
    <w:rsid w:val="007B637F"/>
    <w:rsid w:val="007B7AE2"/>
    <w:rsid w:val="007C10DE"/>
    <w:rsid w:val="007C1135"/>
    <w:rsid w:val="007C2BE5"/>
    <w:rsid w:val="007C56E2"/>
    <w:rsid w:val="007C6DC8"/>
    <w:rsid w:val="007C6EFA"/>
    <w:rsid w:val="007D0086"/>
    <w:rsid w:val="007D0EE6"/>
    <w:rsid w:val="007D4110"/>
    <w:rsid w:val="007D5533"/>
    <w:rsid w:val="007D64BA"/>
    <w:rsid w:val="007D7F04"/>
    <w:rsid w:val="007E0751"/>
    <w:rsid w:val="007F20CB"/>
    <w:rsid w:val="007F30F5"/>
    <w:rsid w:val="007F63D4"/>
    <w:rsid w:val="007F6797"/>
    <w:rsid w:val="007F6CAE"/>
    <w:rsid w:val="008041B7"/>
    <w:rsid w:val="00804BE9"/>
    <w:rsid w:val="00804E22"/>
    <w:rsid w:val="00805266"/>
    <w:rsid w:val="00810D8D"/>
    <w:rsid w:val="008207F9"/>
    <w:rsid w:val="00822868"/>
    <w:rsid w:val="00823146"/>
    <w:rsid w:val="0083190E"/>
    <w:rsid w:val="008329D0"/>
    <w:rsid w:val="00833D8F"/>
    <w:rsid w:val="008354C4"/>
    <w:rsid w:val="008369DE"/>
    <w:rsid w:val="0084308D"/>
    <w:rsid w:val="00843646"/>
    <w:rsid w:val="00844204"/>
    <w:rsid w:val="008449F0"/>
    <w:rsid w:val="00847653"/>
    <w:rsid w:val="008524A4"/>
    <w:rsid w:val="00856618"/>
    <w:rsid w:val="00865B9B"/>
    <w:rsid w:val="00867517"/>
    <w:rsid w:val="008676BB"/>
    <w:rsid w:val="008677DF"/>
    <w:rsid w:val="008707BA"/>
    <w:rsid w:val="008753BF"/>
    <w:rsid w:val="00876652"/>
    <w:rsid w:val="00877CE6"/>
    <w:rsid w:val="00880340"/>
    <w:rsid w:val="00880A69"/>
    <w:rsid w:val="00880DFF"/>
    <w:rsid w:val="00883C9E"/>
    <w:rsid w:val="0088456A"/>
    <w:rsid w:val="008868CE"/>
    <w:rsid w:val="008901EA"/>
    <w:rsid w:val="0089269F"/>
    <w:rsid w:val="00893631"/>
    <w:rsid w:val="00893D10"/>
    <w:rsid w:val="00896A68"/>
    <w:rsid w:val="00896CCD"/>
    <w:rsid w:val="008A0C7E"/>
    <w:rsid w:val="008A39CC"/>
    <w:rsid w:val="008A7EDF"/>
    <w:rsid w:val="008B17C2"/>
    <w:rsid w:val="008B4C80"/>
    <w:rsid w:val="008B4F75"/>
    <w:rsid w:val="008B55DA"/>
    <w:rsid w:val="008B6BC3"/>
    <w:rsid w:val="008B79EA"/>
    <w:rsid w:val="008C157C"/>
    <w:rsid w:val="008D1A5C"/>
    <w:rsid w:val="008D44ED"/>
    <w:rsid w:val="008D4599"/>
    <w:rsid w:val="008E12AE"/>
    <w:rsid w:val="008E2181"/>
    <w:rsid w:val="008E25C2"/>
    <w:rsid w:val="008E3F99"/>
    <w:rsid w:val="008F0931"/>
    <w:rsid w:val="008F1306"/>
    <w:rsid w:val="008F71D5"/>
    <w:rsid w:val="00901EDC"/>
    <w:rsid w:val="0090401D"/>
    <w:rsid w:val="00904867"/>
    <w:rsid w:val="00904E6A"/>
    <w:rsid w:val="00905552"/>
    <w:rsid w:val="00906140"/>
    <w:rsid w:val="00911674"/>
    <w:rsid w:val="0091219A"/>
    <w:rsid w:val="00913908"/>
    <w:rsid w:val="00913AC8"/>
    <w:rsid w:val="00920CE3"/>
    <w:rsid w:val="00922CD2"/>
    <w:rsid w:val="009235FC"/>
    <w:rsid w:val="009244C7"/>
    <w:rsid w:val="0092588A"/>
    <w:rsid w:val="009268AF"/>
    <w:rsid w:val="00932502"/>
    <w:rsid w:val="009338AC"/>
    <w:rsid w:val="00936531"/>
    <w:rsid w:val="0094032C"/>
    <w:rsid w:val="00942BD4"/>
    <w:rsid w:val="009439BE"/>
    <w:rsid w:val="0094455C"/>
    <w:rsid w:val="00946E3B"/>
    <w:rsid w:val="00947F40"/>
    <w:rsid w:val="009566F8"/>
    <w:rsid w:val="0096080A"/>
    <w:rsid w:val="00961F01"/>
    <w:rsid w:val="0096773F"/>
    <w:rsid w:val="00967CDF"/>
    <w:rsid w:val="0097751A"/>
    <w:rsid w:val="00977CEC"/>
    <w:rsid w:val="00977FF9"/>
    <w:rsid w:val="00980C4E"/>
    <w:rsid w:val="009824C0"/>
    <w:rsid w:val="009828AA"/>
    <w:rsid w:val="009866F7"/>
    <w:rsid w:val="00987F9A"/>
    <w:rsid w:val="00993B7B"/>
    <w:rsid w:val="00995F2B"/>
    <w:rsid w:val="009A10EB"/>
    <w:rsid w:val="009A36A0"/>
    <w:rsid w:val="009A3D1E"/>
    <w:rsid w:val="009A77D2"/>
    <w:rsid w:val="009B2680"/>
    <w:rsid w:val="009C03E2"/>
    <w:rsid w:val="009C06C4"/>
    <w:rsid w:val="009C3689"/>
    <w:rsid w:val="009C4002"/>
    <w:rsid w:val="009C444B"/>
    <w:rsid w:val="009C7A62"/>
    <w:rsid w:val="009D3960"/>
    <w:rsid w:val="009D6BEF"/>
    <w:rsid w:val="009D7263"/>
    <w:rsid w:val="009E3748"/>
    <w:rsid w:val="009E46C1"/>
    <w:rsid w:val="009E78DB"/>
    <w:rsid w:val="009F05FE"/>
    <w:rsid w:val="009F359D"/>
    <w:rsid w:val="009F3987"/>
    <w:rsid w:val="009F69E5"/>
    <w:rsid w:val="00A00428"/>
    <w:rsid w:val="00A00673"/>
    <w:rsid w:val="00A02E3D"/>
    <w:rsid w:val="00A06354"/>
    <w:rsid w:val="00A0751C"/>
    <w:rsid w:val="00A1040E"/>
    <w:rsid w:val="00A12D78"/>
    <w:rsid w:val="00A1602E"/>
    <w:rsid w:val="00A17BE3"/>
    <w:rsid w:val="00A242E7"/>
    <w:rsid w:val="00A2775E"/>
    <w:rsid w:val="00A3398E"/>
    <w:rsid w:val="00A3765B"/>
    <w:rsid w:val="00A40531"/>
    <w:rsid w:val="00A41A8F"/>
    <w:rsid w:val="00A46FDE"/>
    <w:rsid w:val="00A5351F"/>
    <w:rsid w:val="00A53CC9"/>
    <w:rsid w:val="00A5560F"/>
    <w:rsid w:val="00A64884"/>
    <w:rsid w:val="00A6525B"/>
    <w:rsid w:val="00A80A4C"/>
    <w:rsid w:val="00A81516"/>
    <w:rsid w:val="00A83CE6"/>
    <w:rsid w:val="00A83D96"/>
    <w:rsid w:val="00A870AA"/>
    <w:rsid w:val="00A87486"/>
    <w:rsid w:val="00A87C60"/>
    <w:rsid w:val="00A90E32"/>
    <w:rsid w:val="00A90FB6"/>
    <w:rsid w:val="00A915F3"/>
    <w:rsid w:val="00AA0DF3"/>
    <w:rsid w:val="00AA0FCF"/>
    <w:rsid w:val="00AB2D12"/>
    <w:rsid w:val="00AB559E"/>
    <w:rsid w:val="00AB60DC"/>
    <w:rsid w:val="00AB6233"/>
    <w:rsid w:val="00AC114B"/>
    <w:rsid w:val="00AC1D43"/>
    <w:rsid w:val="00AC41EB"/>
    <w:rsid w:val="00AC4EBB"/>
    <w:rsid w:val="00AD01DE"/>
    <w:rsid w:val="00AD17F5"/>
    <w:rsid w:val="00AD1961"/>
    <w:rsid w:val="00AD2623"/>
    <w:rsid w:val="00AD68AA"/>
    <w:rsid w:val="00AE11FE"/>
    <w:rsid w:val="00AE52A8"/>
    <w:rsid w:val="00AE6436"/>
    <w:rsid w:val="00AE7AB2"/>
    <w:rsid w:val="00AF3AC5"/>
    <w:rsid w:val="00AF3CB7"/>
    <w:rsid w:val="00B00D4E"/>
    <w:rsid w:val="00B024DD"/>
    <w:rsid w:val="00B03428"/>
    <w:rsid w:val="00B04851"/>
    <w:rsid w:val="00B12A37"/>
    <w:rsid w:val="00B16F87"/>
    <w:rsid w:val="00B22166"/>
    <w:rsid w:val="00B22C5B"/>
    <w:rsid w:val="00B25005"/>
    <w:rsid w:val="00B263EE"/>
    <w:rsid w:val="00B27042"/>
    <w:rsid w:val="00B30773"/>
    <w:rsid w:val="00B310A4"/>
    <w:rsid w:val="00B31572"/>
    <w:rsid w:val="00B3282A"/>
    <w:rsid w:val="00B36B2E"/>
    <w:rsid w:val="00B37014"/>
    <w:rsid w:val="00B37836"/>
    <w:rsid w:val="00B40650"/>
    <w:rsid w:val="00B41147"/>
    <w:rsid w:val="00B41E0A"/>
    <w:rsid w:val="00B44074"/>
    <w:rsid w:val="00B46F77"/>
    <w:rsid w:val="00B551C0"/>
    <w:rsid w:val="00B55772"/>
    <w:rsid w:val="00B57048"/>
    <w:rsid w:val="00B63AC3"/>
    <w:rsid w:val="00B63E29"/>
    <w:rsid w:val="00B70B36"/>
    <w:rsid w:val="00B70D8C"/>
    <w:rsid w:val="00B767E9"/>
    <w:rsid w:val="00B814F6"/>
    <w:rsid w:val="00B83E87"/>
    <w:rsid w:val="00B9217A"/>
    <w:rsid w:val="00B9236D"/>
    <w:rsid w:val="00B944FC"/>
    <w:rsid w:val="00B94B15"/>
    <w:rsid w:val="00B96D07"/>
    <w:rsid w:val="00BA0667"/>
    <w:rsid w:val="00BA1B2C"/>
    <w:rsid w:val="00BA359D"/>
    <w:rsid w:val="00BA6624"/>
    <w:rsid w:val="00BA76D0"/>
    <w:rsid w:val="00BA7826"/>
    <w:rsid w:val="00BB1899"/>
    <w:rsid w:val="00BB5ACD"/>
    <w:rsid w:val="00BC007E"/>
    <w:rsid w:val="00BC3906"/>
    <w:rsid w:val="00BC52AD"/>
    <w:rsid w:val="00BD04F6"/>
    <w:rsid w:val="00BD1A98"/>
    <w:rsid w:val="00BD1EC8"/>
    <w:rsid w:val="00BD35FB"/>
    <w:rsid w:val="00BD50A4"/>
    <w:rsid w:val="00BD71AA"/>
    <w:rsid w:val="00BD79BC"/>
    <w:rsid w:val="00BE32FA"/>
    <w:rsid w:val="00BE7B1A"/>
    <w:rsid w:val="00BF0B65"/>
    <w:rsid w:val="00BF2B02"/>
    <w:rsid w:val="00C00C10"/>
    <w:rsid w:val="00C05147"/>
    <w:rsid w:val="00C05286"/>
    <w:rsid w:val="00C0696F"/>
    <w:rsid w:val="00C12325"/>
    <w:rsid w:val="00C14EF2"/>
    <w:rsid w:val="00C1594E"/>
    <w:rsid w:val="00C215E1"/>
    <w:rsid w:val="00C2216B"/>
    <w:rsid w:val="00C23D10"/>
    <w:rsid w:val="00C264DB"/>
    <w:rsid w:val="00C327E0"/>
    <w:rsid w:val="00C33544"/>
    <w:rsid w:val="00C35256"/>
    <w:rsid w:val="00C37EB0"/>
    <w:rsid w:val="00C448BE"/>
    <w:rsid w:val="00C450BB"/>
    <w:rsid w:val="00C463B4"/>
    <w:rsid w:val="00C52079"/>
    <w:rsid w:val="00C53146"/>
    <w:rsid w:val="00C55F8F"/>
    <w:rsid w:val="00C57031"/>
    <w:rsid w:val="00C6045D"/>
    <w:rsid w:val="00C6123A"/>
    <w:rsid w:val="00C643C9"/>
    <w:rsid w:val="00C64E87"/>
    <w:rsid w:val="00C678D5"/>
    <w:rsid w:val="00C72095"/>
    <w:rsid w:val="00C766F9"/>
    <w:rsid w:val="00C82CC3"/>
    <w:rsid w:val="00C83388"/>
    <w:rsid w:val="00C921AB"/>
    <w:rsid w:val="00C92A13"/>
    <w:rsid w:val="00C937D5"/>
    <w:rsid w:val="00C955F2"/>
    <w:rsid w:val="00CA0A33"/>
    <w:rsid w:val="00CA3390"/>
    <w:rsid w:val="00CA61D5"/>
    <w:rsid w:val="00CA643E"/>
    <w:rsid w:val="00CB028A"/>
    <w:rsid w:val="00CB0FCC"/>
    <w:rsid w:val="00CB1286"/>
    <w:rsid w:val="00CB13B3"/>
    <w:rsid w:val="00CB48A1"/>
    <w:rsid w:val="00CC353F"/>
    <w:rsid w:val="00CC475E"/>
    <w:rsid w:val="00CC7400"/>
    <w:rsid w:val="00CC75A6"/>
    <w:rsid w:val="00CD78D3"/>
    <w:rsid w:val="00CE108A"/>
    <w:rsid w:val="00CE7D8F"/>
    <w:rsid w:val="00CF036B"/>
    <w:rsid w:val="00CF257B"/>
    <w:rsid w:val="00CF5C6C"/>
    <w:rsid w:val="00CF79AE"/>
    <w:rsid w:val="00D01B64"/>
    <w:rsid w:val="00D114CE"/>
    <w:rsid w:val="00D141EB"/>
    <w:rsid w:val="00D1597D"/>
    <w:rsid w:val="00D15CF8"/>
    <w:rsid w:val="00D20614"/>
    <w:rsid w:val="00D21668"/>
    <w:rsid w:val="00D24142"/>
    <w:rsid w:val="00D24574"/>
    <w:rsid w:val="00D3013A"/>
    <w:rsid w:val="00D436A1"/>
    <w:rsid w:val="00D44E95"/>
    <w:rsid w:val="00D44FB8"/>
    <w:rsid w:val="00D524C1"/>
    <w:rsid w:val="00D5696F"/>
    <w:rsid w:val="00D61CCA"/>
    <w:rsid w:val="00D667F6"/>
    <w:rsid w:val="00D66FD3"/>
    <w:rsid w:val="00D6768D"/>
    <w:rsid w:val="00D67F90"/>
    <w:rsid w:val="00D7110E"/>
    <w:rsid w:val="00D72730"/>
    <w:rsid w:val="00D7329B"/>
    <w:rsid w:val="00D74054"/>
    <w:rsid w:val="00D81065"/>
    <w:rsid w:val="00D81AB6"/>
    <w:rsid w:val="00D81D45"/>
    <w:rsid w:val="00D82DFD"/>
    <w:rsid w:val="00D83806"/>
    <w:rsid w:val="00D83F2B"/>
    <w:rsid w:val="00D852EC"/>
    <w:rsid w:val="00D85AAB"/>
    <w:rsid w:val="00D91085"/>
    <w:rsid w:val="00D94F56"/>
    <w:rsid w:val="00D957E8"/>
    <w:rsid w:val="00DA2DC9"/>
    <w:rsid w:val="00DA48EE"/>
    <w:rsid w:val="00DB7608"/>
    <w:rsid w:val="00DC056F"/>
    <w:rsid w:val="00DC280E"/>
    <w:rsid w:val="00DC4F9A"/>
    <w:rsid w:val="00DC6BFC"/>
    <w:rsid w:val="00DD0ABB"/>
    <w:rsid w:val="00DD3B4C"/>
    <w:rsid w:val="00DE13AD"/>
    <w:rsid w:val="00DE2A8F"/>
    <w:rsid w:val="00DE5C95"/>
    <w:rsid w:val="00DE6CEE"/>
    <w:rsid w:val="00DE7643"/>
    <w:rsid w:val="00DF2FA0"/>
    <w:rsid w:val="00DF311E"/>
    <w:rsid w:val="00DF6483"/>
    <w:rsid w:val="00E02C4C"/>
    <w:rsid w:val="00E038DE"/>
    <w:rsid w:val="00E075D9"/>
    <w:rsid w:val="00E11AAE"/>
    <w:rsid w:val="00E125E7"/>
    <w:rsid w:val="00E137E8"/>
    <w:rsid w:val="00E139AB"/>
    <w:rsid w:val="00E21401"/>
    <w:rsid w:val="00E248D5"/>
    <w:rsid w:val="00E27D23"/>
    <w:rsid w:val="00E3076A"/>
    <w:rsid w:val="00E3288E"/>
    <w:rsid w:val="00E34E44"/>
    <w:rsid w:val="00E375C1"/>
    <w:rsid w:val="00E41F4A"/>
    <w:rsid w:val="00E44528"/>
    <w:rsid w:val="00E44FB5"/>
    <w:rsid w:val="00E50BEE"/>
    <w:rsid w:val="00E51B9F"/>
    <w:rsid w:val="00E56623"/>
    <w:rsid w:val="00E57AA3"/>
    <w:rsid w:val="00E60B83"/>
    <w:rsid w:val="00E60D79"/>
    <w:rsid w:val="00E635DD"/>
    <w:rsid w:val="00E6674D"/>
    <w:rsid w:val="00E67830"/>
    <w:rsid w:val="00E70467"/>
    <w:rsid w:val="00E7532F"/>
    <w:rsid w:val="00E777ED"/>
    <w:rsid w:val="00E8402A"/>
    <w:rsid w:val="00E85338"/>
    <w:rsid w:val="00E8714F"/>
    <w:rsid w:val="00E95C42"/>
    <w:rsid w:val="00E974DA"/>
    <w:rsid w:val="00EA0883"/>
    <w:rsid w:val="00EA11F5"/>
    <w:rsid w:val="00EA2DC4"/>
    <w:rsid w:val="00EA3078"/>
    <w:rsid w:val="00EA3144"/>
    <w:rsid w:val="00EA41E0"/>
    <w:rsid w:val="00EB3271"/>
    <w:rsid w:val="00EC29F5"/>
    <w:rsid w:val="00EC3673"/>
    <w:rsid w:val="00EC3D63"/>
    <w:rsid w:val="00EC6344"/>
    <w:rsid w:val="00EC6B6F"/>
    <w:rsid w:val="00EC7D2F"/>
    <w:rsid w:val="00ED09F2"/>
    <w:rsid w:val="00ED2041"/>
    <w:rsid w:val="00ED2953"/>
    <w:rsid w:val="00ED4D37"/>
    <w:rsid w:val="00EE25A4"/>
    <w:rsid w:val="00EE3691"/>
    <w:rsid w:val="00EE4BF5"/>
    <w:rsid w:val="00EE518E"/>
    <w:rsid w:val="00EE6C78"/>
    <w:rsid w:val="00EE6F39"/>
    <w:rsid w:val="00EE75D9"/>
    <w:rsid w:val="00EE7B80"/>
    <w:rsid w:val="00EF4495"/>
    <w:rsid w:val="00EF62C5"/>
    <w:rsid w:val="00EF7837"/>
    <w:rsid w:val="00F0057B"/>
    <w:rsid w:val="00F01A66"/>
    <w:rsid w:val="00F02CBA"/>
    <w:rsid w:val="00F03BA2"/>
    <w:rsid w:val="00F06741"/>
    <w:rsid w:val="00F11486"/>
    <w:rsid w:val="00F12F0D"/>
    <w:rsid w:val="00F15433"/>
    <w:rsid w:val="00F22160"/>
    <w:rsid w:val="00F27935"/>
    <w:rsid w:val="00F3056A"/>
    <w:rsid w:val="00F30997"/>
    <w:rsid w:val="00F314D6"/>
    <w:rsid w:val="00F32473"/>
    <w:rsid w:val="00F35916"/>
    <w:rsid w:val="00F37EF0"/>
    <w:rsid w:val="00F40506"/>
    <w:rsid w:val="00F408D1"/>
    <w:rsid w:val="00F5282A"/>
    <w:rsid w:val="00F5375E"/>
    <w:rsid w:val="00F54CE6"/>
    <w:rsid w:val="00F6045A"/>
    <w:rsid w:val="00F61499"/>
    <w:rsid w:val="00F62C80"/>
    <w:rsid w:val="00F63794"/>
    <w:rsid w:val="00F63FDC"/>
    <w:rsid w:val="00F72964"/>
    <w:rsid w:val="00F73B14"/>
    <w:rsid w:val="00F756C6"/>
    <w:rsid w:val="00F807EE"/>
    <w:rsid w:val="00F85540"/>
    <w:rsid w:val="00F901DB"/>
    <w:rsid w:val="00F9240E"/>
    <w:rsid w:val="00F944EB"/>
    <w:rsid w:val="00F94623"/>
    <w:rsid w:val="00F97C45"/>
    <w:rsid w:val="00FA080D"/>
    <w:rsid w:val="00FA453C"/>
    <w:rsid w:val="00FA5F3A"/>
    <w:rsid w:val="00FB0A82"/>
    <w:rsid w:val="00FB1A9C"/>
    <w:rsid w:val="00FB530A"/>
    <w:rsid w:val="00FC0C86"/>
    <w:rsid w:val="00FD1265"/>
    <w:rsid w:val="00FD14A2"/>
    <w:rsid w:val="00FD1670"/>
    <w:rsid w:val="00FD1D5D"/>
    <w:rsid w:val="00FD3B2F"/>
    <w:rsid w:val="00FD5D1F"/>
    <w:rsid w:val="00FD7CAE"/>
    <w:rsid w:val="00FE157E"/>
    <w:rsid w:val="00FF33B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v:shadow color="gray" opacity="1" offset="2pt,2pt"/>
    </o:shapedefaults>
    <o:shapelayout v:ext="edit">
      <o:idmap v:ext="edit" data="1"/>
    </o:shapelayout>
  </w:shapeDefaults>
  <w:decimalSymbol w:val="."/>
  <w:listSeparator w:val=","/>
  <w14:docId w14:val="684F3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맑은 고딕" w:hAnsi="Cambria" w:cs="Times New Roman"/>
        <w:sz w:val="24"/>
        <w:szCs w:val="24"/>
        <w:lang w:val="en-US" w:eastAsia="en-US" w:bidi="ar-SA"/>
      </w:rPr>
    </w:rPrDefault>
    <w:pPrDefault/>
  </w:docDefaults>
  <w:latentStyles w:defLockedState="0" w:defUIPriority="0" w:defSemiHidden="0" w:defUnhideWhenUsed="0" w:defQFormat="0" w:count="276">
    <w:lsdException w:name="footnote reference" w:uiPriority="99"/>
    <w:lsdException w:name="Hyperlink" w:uiPriority="99"/>
    <w:lsdException w:name="FollowedHyperlink" w:uiPriority="99"/>
    <w:lsdException w:name="Strong" w:uiPriority="22"/>
    <w:lsdException w:name="Normal (Web)" w:uiPriority="99"/>
  </w:latentStyles>
  <w:style w:type="paragraph" w:default="1" w:styleId="Normal">
    <w:name w:val="Normal"/>
    <w:qFormat/>
    <w:rsid w:val="00796DA3"/>
    <w:pPr>
      <w:spacing w:after="200"/>
    </w:pPr>
  </w:style>
  <w:style w:type="paragraph" w:styleId="Heading1">
    <w:name w:val="heading 1"/>
    <w:basedOn w:val="Normal"/>
    <w:next w:val="Normal"/>
    <w:link w:val="Heading1Char"/>
    <w:qFormat/>
    <w:rsid w:val="00D17B3B"/>
    <w:pPr>
      <w:keepNext/>
      <w:spacing w:before="240" w:after="60"/>
      <w:outlineLvl w:val="0"/>
    </w:pPr>
    <w:rPr>
      <w:rFonts w:ascii="Calibri" w:eastAsia="Times New Roman" w:hAnsi="Calibri"/>
      <w:b/>
      <w:bCs/>
      <w:kern w:val="32"/>
      <w:sz w:val="32"/>
      <w:szCs w:val="32"/>
    </w:rPr>
  </w:style>
  <w:style w:type="paragraph" w:styleId="Heading2">
    <w:name w:val="heading 2"/>
    <w:basedOn w:val="Normal"/>
    <w:next w:val="Normal"/>
    <w:link w:val="Heading2Char"/>
    <w:unhideWhenUsed/>
    <w:qFormat/>
    <w:rsid w:val="0010595E"/>
    <w:pPr>
      <w:keepNext/>
      <w:spacing w:before="240" w:after="60"/>
      <w:outlineLvl w:val="1"/>
    </w:pPr>
    <w:rPr>
      <w:rFonts w:eastAsia="Times New Roman"/>
      <w:b/>
      <w:bCs/>
      <w:i/>
      <w:iCs/>
      <w:sz w:val="28"/>
      <w:szCs w:val="28"/>
    </w:rPr>
  </w:style>
  <w:style w:type="paragraph" w:styleId="Heading3">
    <w:name w:val="heading 3"/>
    <w:basedOn w:val="Normal"/>
    <w:link w:val="Heading3Char"/>
    <w:uiPriority w:val="9"/>
    <w:qFormat/>
    <w:rsid w:val="00BD3B79"/>
    <w:pPr>
      <w:spacing w:beforeLines="1" w:afterLines="1"/>
      <w:outlineLvl w:val="2"/>
    </w:pPr>
    <w:rPr>
      <w:rFonts w:ascii="Times" w:hAnsi="Times"/>
      <w:b/>
      <w:sz w:val="27"/>
      <w:szCs w:val="20"/>
    </w:rPr>
  </w:style>
  <w:style w:type="paragraph" w:styleId="Heading4">
    <w:name w:val="heading 4"/>
    <w:basedOn w:val="Normal"/>
    <w:next w:val="Normal"/>
    <w:link w:val="Heading4Char"/>
    <w:uiPriority w:val="9"/>
    <w:qFormat/>
    <w:rsid w:val="00954E54"/>
    <w:pPr>
      <w:keepNext/>
      <w:widowControl w:val="0"/>
      <w:autoSpaceDE w:val="0"/>
      <w:autoSpaceDN w:val="0"/>
      <w:adjustRightInd w:val="0"/>
      <w:spacing w:before="240" w:after="60"/>
      <w:outlineLvl w:val="3"/>
    </w:pPr>
    <w:rPr>
      <w:rFonts w:eastAsia="Times New Roman"/>
      <w:b/>
      <w:bCs/>
      <w:sz w:val="28"/>
      <w:szCs w:val="28"/>
    </w:rPr>
  </w:style>
  <w:style w:type="paragraph" w:styleId="Heading5">
    <w:name w:val="heading 5"/>
    <w:basedOn w:val="Normal"/>
    <w:next w:val="Normal"/>
    <w:link w:val="Heading5Char"/>
    <w:qFormat/>
    <w:rsid w:val="006A0889"/>
    <w:pPr>
      <w:keepNext/>
      <w:keepLines/>
      <w:spacing w:before="200" w:after="0"/>
      <w:outlineLvl w:val="4"/>
    </w:pPr>
    <w:rPr>
      <w:rFonts w:ascii="Calibri" w:eastAsia="Times New Roman" w:hAnsi="Calibri"/>
      <w:color w:val="24406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EVESOUTLINEBOLD10">
    <w:name w:val="*STEVE'S OUTLINE BOLD10"/>
    <w:basedOn w:val="Normal"/>
    <w:autoRedefine/>
    <w:qFormat/>
    <w:rsid w:val="002F43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pPr>
    <w:rPr>
      <w:rFonts w:ascii="Arial Black" w:eastAsia="Times New Roman" w:hAnsi="Arial Black"/>
      <w:kern w:val="20"/>
      <w:sz w:val="20"/>
      <w:szCs w:val="20"/>
    </w:rPr>
  </w:style>
  <w:style w:type="character" w:styleId="PageNumber">
    <w:name w:val="page number"/>
    <w:basedOn w:val="DefaultParagraphFont"/>
    <w:rsid w:val="002F43DF"/>
    <w:rPr>
      <w:rFonts w:ascii="Arial" w:hAnsi="Arial"/>
      <w:sz w:val="28"/>
    </w:rPr>
  </w:style>
  <w:style w:type="character" w:styleId="Emphasis">
    <w:name w:val="Emphasis"/>
    <w:basedOn w:val="DefaultParagraphFont"/>
    <w:uiPriority w:val="20"/>
    <w:qFormat/>
    <w:rsid w:val="005F4253"/>
    <w:rPr>
      <w:i/>
    </w:rPr>
  </w:style>
  <w:style w:type="paragraph" w:styleId="Header">
    <w:name w:val="header"/>
    <w:basedOn w:val="Normal"/>
    <w:link w:val="HeaderChar"/>
    <w:uiPriority w:val="99"/>
    <w:semiHidden/>
    <w:unhideWhenUsed/>
    <w:rsid w:val="00C739D4"/>
    <w:pPr>
      <w:tabs>
        <w:tab w:val="center" w:pos="4320"/>
        <w:tab w:val="right" w:pos="8640"/>
      </w:tabs>
    </w:pPr>
  </w:style>
  <w:style w:type="character" w:customStyle="1" w:styleId="HeaderChar">
    <w:name w:val="Header Char"/>
    <w:basedOn w:val="DefaultParagraphFont"/>
    <w:link w:val="Header"/>
    <w:uiPriority w:val="99"/>
    <w:semiHidden/>
    <w:rsid w:val="00C739D4"/>
    <w:rPr>
      <w:sz w:val="24"/>
      <w:szCs w:val="24"/>
    </w:rPr>
  </w:style>
  <w:style w:type="paragraph" w:styleId="Footer">
    <w:name w:val="footer"/>
    <w:basedOn w:val="Normal"/>
    <w:link w:val="FooterChar"/>
    <w:uiPriority w:val="99"/>
    <w:semiHidden/>
    <w:unhideWhenUsed/>
    <w:rsid w:val="00C739D4"/>
    <w:pPr>
      <w:tabs>
        <w:tab w:val="center" w:pos="4320"/>
        <w:tab w:val="right" w:pos="8640"/>
      </w:tabs>
    </w:pPr>
  </w:style>
  <w:style w:type="character" w:customStyle="1" w:styleId="FooterChar">
    <w:name w:val="Footer Char"/>
    <w:basedOn w:val="DefaultParagraphFont"/>
    <w:link w:val="Footer"/>
    <w:uiPriority w:val="99"/>
    <w:semiHidden/>
    <w:rsid w:val="00C739D4"/>
    <w:rPr>
      <w:sz w:val="24"/>
      <w:szCs w:val="24"/>
    </w:rPr>
  </w:style>
  <w:style w:type="character" w:styleId="Hyperlink">
    <w:name w:val="Hyperlink"/>
    <w:basedOn w:val="DefaultParagraphFont"/>
    <w:uiPriority w:val="99"/>
    <w:rsid w:val="009A3DF8"/>
    <w:rPr>
      <w:rFonts w:cs="Times New Roman"/>
      <w:color w:val="0000FF"/>
      <w:u w:val="single"/>
    </w:rPr>
  </w:style>
  <w:style w:type="paragraph" w:styleId="FootnoteText">
    <w:name w:val="footnote text"/>
    <w:basedOn w:val="Normal"/>
    <w:link w:val="FootnoteTextChar"/>
    <w:uiPriority w:val="99"/>
    <w:semiHidden/>
    <w:unhideWhenUsed/>
    <w:rsid w:val="009A3DF8"/>
  </w:style>
  <w:style w:type="character" w:customStyle="1" w:styleId="FootnoteTextChar">
    <w:name w:val="Footnote Text Char"/>
    <w:basedOn w:val="DefaultParagraphFont"/>
    <w:link w:val="FootnoteText"/>
    <w:uiPriority w:val="99"/>
    <w:semiHidden/>
    <w:rsid w:val="009A3DF8"/>
    <w:rPr>
      <w:sz w:val="24"/>
      <w:szCs w:val="24"/>
    </w:rPr>
  </w:style>
  <w:style w:type="character" w:styleId="FootnoteReference">
    <w:name w:val="footnote reference"/>
    <w:basedOn w:val="DefaultParagraphFont"/>
    <w:uiPriority w:val="99"/>
    <w:semiHidden/>
    <w:unhideWhenUsed/>
    <w:rsid w:val="009A3DF8"/>
    <w:rPr>
      <w:vertAlign w:val="superscript"/>
    </w:rPr>
  </w:style>
  <w:style w:type="paragraph" w:styleId="NormalWeb">
    <w:name w:val="Normal (Web)"/>
    <w:basedOn w:val="Normal"/>
    <w:uiPriority w:val="99"/>
    <w:rsid w:val="007F38E0"/>
    <w:pPr>
      <w:spacing w:beforeLines="1" w:afterLines="1"/>
    </w:pPr>
    <w:rPr>
      <w:rFonts w:ascii="Times" w:hAnsi="Times"/>
      <w:sz w:val="20"/>
      <w:szCs w:val="20"/>
    </w:rPr>
  </w:style>
  <w:style w:type="character" w:customStyle="1" w:styleId="unicode">
    <w:name w:val="unicode"/>
    <w:basedOn w:val="DefaultParagraphFont"/>
    <w:rsid w:val="004B6102"/>
  </w:style>
  <w:style w:type="paragraph" w:customStyle="1" w:styleId="bodytext">
    <w:name w:val="bodytext"/>
    <w:basedOn w:val="Normal"/>
    <w:rsid w:val="00ED56E8"/>
    <w:pPr>
      <w:spacing w:beforeLines="1" w:afterLines="1"/>
    </w:pPr>
    <w:rPr>
      <w:rFonts w:ascii="Times" w:hAnsi="Times"/>
      <w:sz w:val="20"/>
      <w:szCs w:val="20"/>
    </w:rPr>
  </w:style>
  <w:style w:type="paragraph" w:styleId="PlainText">
    <w:name w:val="Plain Text"/>
    <w:basedOn w:val="Normal"/>
    <w:link w:val="PlainTextChar"/>
    <w:uiPriority w:val="99"/>
    <w:unhideWhenUsed/>
    <w:rsid w:val="00BD3B79"/>
    <w:pPr>
      <w:spacing w:after="0"/>
    </w:pPr>
    <w:rPr>
      <w:rFonts w:ascii="Courier" w:hAnsi="Courier"/>
      <w:sz w:val="21"/>
      <w:szCs w:val="21"/>
    </w:rPr>
  </w:style>
  <w:style w:type="character" w:customStyle="1" w:styleId="PlainTextChar">
    <w:name w:val="Plain Text Char"/>
    <w:basedOn w:val="DefaultParagraphFont"/>
    <w:link w:val="PlainText"/>
    <w:uiPriority w:val="99"/>
    <w:rsid w:val="00BD3B79"/>
    <w:rPr>
      <w:rFonts w:ascii="Courier" w:eastAsia="Cambria" w:hAnsi="Courier" w:cs="Times New Roman"/>
      <w:sz w:val="21"/>
      <w:szCs w:val="21"/>
    </w:rPr>
  </w:style>
  <w:style w:type="character" w:customStyle="1" w:styleId="Heading3Char">
    <w:name w:val="Heading 3 Char"/>
    <w:basedOn w:val="DefaultParagraphFont"/>
    <w:link w:val="Heading3"/>
    <w:uiPriority w:val="9"/>
    <w:rsid w:val="00BD3B79"/>
    <w:rPr>
      <w:rFonts w:ascii="Times" w:hAnsi="Times"/>
      <w:b/>
      <w:sz w:val="27"/>
    </w:rPr>
  </w:style>
  <w:style w:type="character" w:styleId="Strong">
    <w:name w:val="Strong"/>
    <w:basedOn w:val="DefaultParagraphFont"/>
    <w:uiPriority w:val="22"/>
    <w:qFormat/>
    <w:rsid w:val="00F03870"/>
    <w:rPr>
      <w:b/>
    </w:rPr>
  </w:style>
  <w:style w:type="paragraph" w:customStyle="1" w:styleId="quoteindented">
    <w:name w:val="quote_indented"/>
    <w:basedOn w:val="Normal"/>
    <w:rsid w:val="00BC3E0C"/>
    <w:pPr>
      <w:spacing w:beforeLines="1" w:afterLines="1"/>
    </w:pPr>
    <w:rPr>
      <w:rFonts w:ascii="Times" w:hAnsi="Times"/>
      <w:sz w:val="20"/>
      <w:szCs w:val="20"/>
    </w:rPr>
  </w:style>
  <w:style w:type="table" w:styleId="TableGrid">
    <w:name w:val="Table Grid"/>
    <w:basedOn w:val="TableNormal"/>
    <w:rsid w:val="00A5506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rsid w:val="00BD335E"/>
    <w:rPr>
      <w:color w:val="800080"/>
      <w:u w:val="single"/>
    </w:rPr>
  </w:style>
  <w:style w:type="paragraph" w:styleId="DocumentMap">
    <w:name w:val="Document Map"/>
    <w:basedOn w:val="Normal"/>
    <w:link w:val="DocumentMapChar"/>
    <w:rsid w:val="00FC43F4"/>
    <w:pPr>
      <w:spacing w:after="0"/>
    </w:pPr>
    <w:rPr>
      <w:rFonts w:ascii="Lucida Grande" w:hAnsi="Lucida Grande"/>
    </w:rPr>
  </w:style>
  <w:style w:type="character" w:customStyle="1" w:styleId="DocumentMapChar">
    <w:name w:val="Document Map Char"/>
    <w:basedOn w:val="DefaultParagraphFont"/>
    <w:link w:val="DocumentMap"/>
    <w:rsid w:val="00FC43F4"/>
    <w:rPr>
      <w:rFonts w:ascii="Lucida Grande" w:hAnsi="Lucida Grande"/>
      <w:sz w:val="24"/>
      <w:szCs w:val="24"/>
    </w:rPr>
  </w:style>
  <w:style w:type="paragraph" w:customStyle="1" w:styleId="ColorfulList-Accent11">
    <w:name w:val="Colorful List - Accent 11"/>
    <w:basedOn w:val="Normal"/>
    <w:rsid w:val="007E601A"/>
    <w:pPr>
      <w:ind w:left="720"/>
      <w:contextualSpacing/>
    </w:pPr>
  </w:style>
  <w:style w:type="character" w:customStyle="1" w:styleId="VerseRef">
    <w:name w:val="VerseRef"/>
    <w:basedOn w:val="DefaultParagraphFont"/>
    <w:rsid w:val="000318B5"/>
    <w:rPr>
      <w:rFonts w:ascii="Times New Roman" w:hAnsi="Times New Roman"/>
      <w:b/>
      <w:spacing w:val="-4"/>
      <w:kern w:val="18"/>
      <w:sz w:val="17"/>
    </w:rPr>
  </w:style>
  <w:style w:type="paragraph" w:customStyle="1" w:styleId="BodyText0">
    <w:name w:val="BodyText"/>
    <w:basedOn w:val="Normal"/>
    <w:rsid w:val="004F1BCF"/>
    <w:pPr>
      <w:spacing w:after="0" w:line="194" w:lineRule="exact"/>
      <w:ind w:firstLine="288"/>
      <w:jc w:val="both"/>
    </w:pPr>
    <w:rPr>
      <w:rFonts w:ascii="Times New Roman" w:eastAsia="Times New Roman" w:hAnsi="Times New Roman"/>
      <w:spacing w:val="-2"/>
      <w:sz w:val="19"/>
      <w:szCs w:val="19"/>
    </w:rPr>
  </w:style>
  <w:style w:type="character" w:customStyle="1" w:styleId="SmallCaps">
    <w:name w:val="SmallCaps"/>
    <w:basedOn w:val="DefaultParagraphFont"/>
    <w:rsid w:val="004F1BCF"/>
    <w:rPr>
      <w:rFonts w:ascii="Franklin Gothic Book" w:hAnsi="Franklin Gothic Book"/>
      <w:caps w:val="0"/>
      <w:smallCaps/>
      <w:bdr w:val="none" w:sz="0" w:space="0" w:color="auto"/>
      <w:shd w:val="clear" w:color="auto" w:fill="auto"/>
    </w:rPr>
  </w:style>
  <w:style w:type="character" w:customStyle="1" w:styleId="tocnumber">
    <w:name w:val="tocnumber"/>
    <w:basedOn w:val="DefaultParagraphFont"/>
    <w:rsid w:val="00865CB7"/>
  </w:style>
  <w:style w:type="character" w:customStyle="1" w:styleId="toctext">
    <w:name w:val="toctext"/>
    <w:basedOn w:val="DefaultParagraphFont"/>
    <w:rsid w:val="00865CB7"/>
  </w:style>
  <w:style w:type="paragraph" w:customStyle="1" w:styleId="text">
    <w:name w:val="text"/>
    <w:basedOn w:val="Normal"/>
    <w:rsid w:val="00DE3C7A"/>
    <w:pPr>
      <w:spacing w:beforeLines="1" w:afterLines="1"/>
    </w:pPr>
    <w:rPr>
      <w:rFonts w:ascii="Times" w:hAnsi="Times"/>
      <w:sz w:val="20"/>
      <w:szCs w:val="20"/>
    </w:rPr>
  </w:style>
  <w:style w:type="character" w:customStyle="1" w:styleId="Heading5Char">
    <w:name w:val="Heading 5 Char"/>
    <w:basedOn w:val="DefaultParagraphFont"/>
    <w:link w:val="Heading5"/>
    <w:rsid w:val="006A0889"/>
    <w:rPr>
      <w:rFonts w:ascii="Calibri" w:eastAsia="Times New Roman" w:hAnsi="Calibri" w:cs="Times New Roman"/>
      <w:color w:val="244061"/>
    </w:rPr>
  </w:style>
  <w:style w:type="paragraph" w:customStyle="1" w:styleId="level5">
    <w:name w:val="_level5"/>
    <w:uiPriority w:val="99"/>
    <w:rsid w:val="00691FED"/>
    <w:pPr>
      <w:widowControl w:val="0"/>
      <w:tabs>
        <w:tab w:val="left" w:pos="3600"/>
        <w:tab w:val="left" w:pos="4320"/>
        <w:tab w:val="left" w:pos="5040"/>
        <w:tab w:val="left" w:pos="5760"/>
        <w:tab w:val="left" w:pos="6480"/>
        <w:tab w:val="left" w:pos="7200"/>
        <w:tab w:val="left" w:pos="7920"/>
        <w:tab w:val="left" w:pos="8640"/>
      </w:tabs>
      <w:autoSpaceDE w:val="0"/>
      <w:autoSpaceDN w:val="0"/>
      <w:adjustRightInd w:val="0"/>
      <w:ind w:left="3600" w:hanging="720"/>
      <w:jc w:val="both"/>
    </w:pPr>
    <w:rPr>
      <w:rFonts w:ascii="Courier" w:eastAsia="Times New Roman" w:hAnsi="Courier"/>
    </w:rPr>
  </w:style>
  <w:style w:type="paragraph" w:customStyle="1" w:styleId="level9">
    <w:name w:val="_level9"/>
    <w:uiPriority w:val="99"/>
    <w:rsid w:val="00C21173"/>
    <w:pPr>
      <w:widowControl w:val="0"/>
      <w:tabs>
        <w:tab w:val="left" w:pos="6480"/>
        <w:tab w:val="left" w:pos="7200"/>
        <w:tab w:val="left" w:pos="7920"/>
        <w:tab w:val="left" w:pos="8640"/>
      </w:tabs>
      <w:autoSpaceDE w:val="0"/>
      <w:autoSpaceDN w:val="0"/>
      <w:adjustRightInd w:val="0"/>
      <w:ind w:left="6480" w:hanging="720"/>
      <w:jc w:val="both"/>
    </w:pPr>
    <w:rPr>
      <w:rFonts w:ascii="Courier" w:eastAsia="Times New Roman" w:hAnsi="Courier"/>
    </w:rPr>
  </w:style>
  <w:style w:type="character" w:customStyle="1" w:styleId="Heading4Char">
    <w:name w:val="Heading 4 Char"/>
    <w:basedOn w:val="DefaultParagraphFont"/>
    <w:link w:val="Heading4"/>
    <w:uiPriority w:val="9"/>
    <w:rsid w:val="00954E54"/>
    <w:rPr>
      <w:rFonts w:eastAsia="Times New Roman"/>
      <w:b/>
      <w:bCs/>
      <w:sz w:val="28"/>
      <w:szCs w:val="28"/>
    </w:rPr>
  </w:style>
  <w:style w:type="paragraph" w:styleId="BalloonText">
    <w:name w:val="Balloon Text"/>
    <w:basedOn w:val="Normal"/>
    <w:link w:val="BalloonTextChar"/>
    <w:uiPriority w:val="99"/>
    <w:unhideWhenUsed/>
    <w:rsid w:val="00D63885"/>
    <w:pPr>
      <w:spacing w:after="0"/>
    </w:pPr>
    <w:rPr>
      <w:rFonts w:ascii="Tahoma" w:eastAsia="Times New Roman" w:hAnsi="Tahoma" w:cs="Tahoma"/>
      <w:sz w:val="16"/>
      <w:szCs w:val="16"/>
      <w:lang w:eastAsia="zh-TW"/>
    </w:rPr>
  </w:style>
  <w:style w:type="character" w:customStyle="1" w:styleId="BalloonTextChar">
    <w:name w:val="Balloon Text Char"/>
    <w:basedOn w:val="DefaultParagraphFont"/>
    <w:link w:val="BalloonText"/>
    <w:uiPriority w:val="99"/>
    <w:rsid w:val="00D63885"/>
    <w:rPr>
      <w:rFonts w:ascii="Tahoma" w:eastAsia="Times New Roman" w:hAnsi="Tahoma" w:cs="Tahoma"/>
      <w:sz w:val="16"/>
      <w:szCs w:val="16"/>
      <w:lang w:eastAsia="zh-TW"/>
    </w:rPr>
  </w:style>
  <w:style w:type="character" w:customStyle="1" w:styleId="Heading1Char">
    <w:name w:val="Heading 1 Char"/>
    <w:basedOn w:val="DefaultParagraphFont"/>
    <w:link w:val="Heading1"/>
    <w:rsid w:val="00D17B3B"/>
    <w:rPr>
      <w:rFonts w:ascii="Calibri" w:eastAsia="Times New Roman" w:hAnsi="Calibri" w:cs="Times New Roman"/>
      <w:b/>
      <w:bCs/>
      <w:kern w:val="32"/>
      <w:sz w:val="32"/>
      <w:szCs w:val="32"/>
    </w:rPr>
  </w:style>
  <w:style w:type="character" w:customStyle="1" w:styleId="Heading2Char">
    <w:name w:val="Heading 2 Char"/>
    <w:basedOn w:val="DefaultParagraphFont"/>
    <w:link w:val="Heading2"/>
    <w:rsid w:val="0010595E"/>
    <w:rPr>
      <w:rFonts w:ascii="Cambria" w:eastAsia="Times New Roman" w:hAnsi="Cambria" w:cs="Times New Roman"/>
      <w:b/>
      <w:bCs/>
      <w:i/>
      <w:iCs/>
      <w:sz w:val="28"/>
      <w:szCs w:val="28"/>
    </w:rPr>
  </w:style>
  <w:style w:type="paragraph" w:customStyle="1" w:styleId="quote">
    <w:name w:val="quote"/>
    <w:basedOn w:val="Normal"/>
    <w:rsid w:val="00851575"/>
    <w:pPr>
      <w:spacing w:before="100" w:beforeAutospacing="1" w:after="100" w:afterAutospacing="1"/>
    </w:pPr>
    <w:rPr>
      <w:rFonts w:ascii="Times New Roman" w:eastAsia="Times New Roman" w:hAnsi="Times New Roman"/>
    </w:rPr>
  </w:style>
  <w:style w:type="paragraph" w:styleId="ListParagraph">
    <w:name w:val="List Paragraph"/>
    <w:basedOn w:val="Normal"/>
    <w:rsid w:val="007F6CAE"/>
    <w:pPr>
      <w:ind w:left="720"/>
      <w:contextualSpacing/>
    </w:pPr>
  </w:style>
  <w:style w:type="character" w:customStyle="1" w:styleId="apple-converted-space">
    <w:name w:val="apple-converted-space"/>
    <w:basedOn w:val="DefaultParagraphFont"/>
    <w:rsid w:val="00593F2F"/>
  </w:style>
  <w:style w:type="character" w:customStyle="1" w:styleId="editsection">
    <w:name w:val="editsection"/>
    <w:basedOn w:val="DefaultParagraphFont"/>
    <w:rsid w:val="00593F2F"/>
  </w:style>
  <w:style w:type="character" w:customStyle="1" w:styleId="mw-headline">
    <w:name w:val="mw-headline"/>
    <w:basedOn w:val="DefaultParagraphFont"/>
    <w:rsid w:val="00593F2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0941">
      <w:bodyDiv w:val="1"/>
      <w:marLeft w:val="0"/>
      <w:marRight w:val="0"/>
      <w:marTop w:val="0"/>
      <w:marBottom w:val="0"/>
      <w:divBdr>
        <w:top w:val="none" w:sz="0" w:space="0" w:color="auto"/>
        <w:left w:val="none" w:sz="0" w:space="0" w:color="auto"/>
        <w:bottom w:val="none" w:sz="0" w:space="0" w:color="auto"/>
        <w:right w:val="none" w:sz="0" w:space="0" w:color="auto"/>
      </w:divBdr>
    </w:div>
    <w:div w:id="23026282">
      <w:bodyDiv w:val="1"/>
      <w:marLeft w:val="0"/>
      <w:marRight w:val="0"/>
      <w:marTop w:val="0"/>
      <w:marBottom w:val="0"/>
      <w:divBdr>
        <w:top w:val="none" w:sz="0" w:space="0" w:color="auto"/>
        <w:left w:val="none" w:sz="0" w:space="0" w:color="auto"/>
        <w:bottom w:val="none" w:sz="0" w:space="0" w:color="auto"/>
        <w:right w:val="none" w:sz="0" w:space="0" w:color="auto"/>
      </w:divBdr>
    </w:div>
    <w:div w:id="56712776">
      <w:bodyDiv w:val="1"/>
      <w:marLeft w:val="0"/>
      <w:marRight w:val="0"/>
      <w:marTop w:val="0"/>
      <w:marBottom w:val="0"/>
      <w:divBdr>
        <w:top w:val="none" w:sz="0" w:space="0" w:color="auto"/>
        <w:left w:val="none" w:sz="0" w:space="0" w:color="auto"/>
        <w:bottom w:val="none" w:sz="0" w:space="0" w:color="auto"/>
        <w:right w:val="none" w:sz="0" w:space="0" w:color="auto"/>
      </w:divBdr>
    </w:div>
    <w:div w:id="60636624">
      <w:bodyDiv w:val="1"/>
      <w:marLeft w:val="0"/>
      <w:marRight w:val="0"/>
      <w:marTop w:val="0"/>
      <w:marBottom w:val="0"/>
      <w:divBdr>
        <w:top w:val="none" w:sz="0" w:space="0" w:color="auto"/>
        <w:left w:val="none" w:sz="0" w:space="0" w:color="auto"/>
        <w:bottom w:val="none" w:sz="0" w:space="0" w:color="auto"/>
        <w:right w:val="none" w:sz="0" w:space="0" w:color="auto"/>
      </w:divBdr>
    </w:div>
    <w:div w:id="68771500">
      <w:bodyDiv w:val="1"/>
      <w:marLeft w:val="0"/>
      <w:marRight w:val="0"/>
      <w:marTop w:val="0"/>
      <w:marBottom w:val="0"/>
      <w:divBdr>
        <w:top w:val="none" w:sz="0" w:space="0" w:color="auto"/>
        <w:left w:val="none" w:sz="0" w:space="0" w:color="auto"/>
        <w:bottom w:val="none" w:sz="0" w:space="0" w:color="auto"/>
        <w:right w:val="none" w:sz="0" w:space="0" w:color="auto"/>
      </w:divBdr>
    </w:div>
    <w:div w:id="93400982">
      <w:bodyDiv w:val="1"/>
      <w:marLeft w:val="0"/>
      <w:marRight w:val="0"/>
      <w:marTop w:val="0"/>
      <w:marBottom w:val="0"/>
      <w:divBdr>
        <w:top w:val="none" w:sz="0" w:space="0" w:color="auto"/>
        <w:left w:val="none" w:sz="0" w:space="0" w:color="auto"/>
        <w:bottom w:val="none" w:sz="0" w:space="0" w:color="auto"/>
        <w:right w:val="none" w:sz="0" w:space="0" w:color="auto"/>
      </w:divBdr>
    </w:div>
    <w:div w:id="98334084">
      <w:bodyDiv w:val="1"/>
      <w:marLeft w:val="0"/>
      <w:marRight w:val="0"/>
      <w:marTop w:val="0"/>
      <w:marBottom w:val="0"/>
      <w:divBdr>
        <w:top w:val="none" w:sz="0" w:space="0" w:color="auto"/>
        <w:left w:val="none" w:sz="0" w:space="0" w:color="auto"/>
        <w:bottom w:val="none" w:sz="0" w:space="0" w:color="auto"/>
        <w:right w:val="none" w:sz="0" w:space="0" w:color="auto"/>
      </w:divBdr>
    </w:div>
    <w:div w:id="119884808">
      <w:bodyDiv w:val="1"/>
      <w:marLeft w:val="0"/>
      <w:marRight w:val="0"/>
      <w:marTop w:val="0"/>
      <w:marBottom w:val="0"/>
      <w:divBdr>
        <w:top w:val="none" w:sz="0" w:space="0" w:color="auto"/>
        <w:left w:val="none" w:sz="0" w:space="0" w:color="auto"/>
        <w:bottom w:val="none" w:sz="0" w:space="0" w:color="auto"/>
        <w:right w:val="none" w:sz="0" w:space="0" w:color="auto"/>
      </w:divBdr>
    </w:div>
    <w:div w:id="143745472">
      <w:bodyDiv w:val="1"/>
      <w:marLeft w:val="0"/>
      <w:marRight w:val="0"/>
      <w:marTop w:val="0"/>
      <w:marBottom w:val="0"/>
      <w:divBdr>
        <w:top w:val="none" w:sz="0" w:space="0" w:color="auto"/>
        <w:left w:val="none" w:sz="0" w:space="0" w:color="auto"/>
        <w:bottom w:val="none" w:sz="0" w:space="0" w:color="auto"/>
        <w:right w:val="none" w:sz="0" w:space="0" w:color="auto"/>
      </w:divBdr>
    </w:div>
    <w:div w:id="149636677">
      <w:bodyDiv w:val="1"/>
      <w:marLeft w:val="0"/>
      <w:marRight w:val="0"/>
      <w:marTop w:val="0"/>
      <w:marBottom w:val="0"/>
      <w:divBdr>
        <w:top w:val="none" w:sz="0" w:space="0" w:color="auto"/>
        <w:left w:val="none" w:sz="0" w:space="0" w:color="auto"/>
        <w:bottom w:val="none" w:sz="0" w:space="0" w:color="auto"/>
        <w:right w:val="none" w:sz="0" w:space="0" w:color="auto"/>
      </w:divBdr>
    </w:div>
    <w:div w:id="175510599">
      <w:bodyDiv w:val="1"/>
      <w:marLeft w:val="0"/>
      <w:marRight w:val="0"/>
      <w:marTop w:val="0"/>
      <w:marBottom w:val="0"/>
      <w:divBdr>
        <w:top w:val="none" w:sz="0" w:space="0" w:color="auto"/>
        <w:left w:val="none" w:sz="0" w:space="0" w:color="auto"/>
        <w:bottom w:val="none" w:sz="0" w:space="0" w:color="auto"/>
        <w:right w:val="none" w:sz="0" w:space="0" w:color="auto"/>
      </w:divBdr>
    </w:div>
    <w:div w:id="179658817">
      <w:bodyDiv w:val="1"/>
      <w:marLeft w:val="0"/>
      <w:marRight w:val="0"/>
      <w:marTop w:val="0"/>
      <w:marBottom w:val="0"/>
      <w:divBdr>
        <w:top w:val="none" w:sz="0" w:space="0" w:color="auto"/>
        <w:left w:val="none" w:sz="0" w:space="0" w:color="auto"/>
        <w:bottom w:val="none" w:sz="0" w:space="0" w:color="auto"/>
        <w:right w:val="none" w:sz="0" w:space="0" w:color="auto"/>
      </w:divBdr>
    </w:div>
    <w:div w:id="180048557">
      <w:bodyDiv w:val="1"/>
      <w:marLeft w:val="0"/>
      <w:marRight w:val="0"/>
      <w:marTop w:val="0"/>
      <w:marBottom w:val="0"/>
      <w:divBdr>
        <w:top w:val="none" w:sz="0" w:space="0" w:color="auto"/>
        <w:left w:val="none" w:sz="0" w:space="0" w:color="auto"/>
        <w:bottom w:val="none" w:sz="0" w:space="0" w:color="auto"/>
        <w:right w:val="none" w:sz="0" w:space="0" w:color="auto"/>
      </w:divBdr>
    </w:div>
    <w:div w:id="189344625">
      <w:bodyDiv w:val="1"/>
      <w:marLeft w:val="0"/>
      <w:marRight w:val="0"/>
      <w:marTop w:val="0"/>
      <w:marBottom w:val="0"/>
      <w:divBdr>
        <w:top w:val="none" w:sz="0" w:space="0" w:color="auto"/>
        <w:left w:val="none" w:sz="0" w:space="0" w:color="auto"/>
        <w:bottom w:val="none" w:sz="0" w:space="0" w:color="auto"/>
        <w:right w:val="none" w:sz="0" w:space="0" w:color="auto"/>
      </w:divBdr>
      <w:divsChild>
        <w:div w:id="1942108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336746">
      <w:bodyDiv w:val="1"/>
      <w:marLeft w:val="0"/>
      <w:marRight w:val="0"/>
      <w:marTop w:val="0"/>
      <w:marBottom w:val="0"/>
      <w:divBdr>
        <w:top w:val="none" w:sz="0" w:space="0" w:color="auto"/>
        <w:left w:val="none" w:sz="0" w:space="0" w:color="auto"/>
        <w:bottom w:val="none" w:sz="0" w:space="0" w:color="auto"/>
        <w:right w:val="none" w:sz="0" w:space="0" w:color="auto"/>
      </w:divBdr>
    </w:div>
    <w:div w:id="197400327">
      <w:bodyDiv w:val="1"/>
      <w:marLeft w:val="0"/>
      <w:marRight w:val="0"/>
      <w:marTop w:val="0"/>
      <w:marBottom w:val="0"/>
      <w:divBdr>
        <w:top w:val="none" w:sz="0" w:space="0" w:color="auto"/>
        <w:left w:val="none" w:sz="0" w:space="0" w:color="auto"/>
        <w:bottom w:val="none" w:sz="0" w:space="0" w:color="auto"/>
        <w:right w:val="none" w:sz="0" w:space="0" w:color="auto"/>
      </w:divBdr>
    </w:div>
    <w:div w:id="244189106">
      <w:bodyDiv w:val="1"/>
      <w:marLeft w:val="0"/>
      <w:marRight w:val="0"/>
      <w:marTop w:val="0"/>
      <w:marBottom w:val="0"/>
      <w:divBdr>
        <w:top w:val="none" w:sz="0" w:space="0" w:color="auto"/>
        <w:left w:val="none" w:sz="0" w:space="0" w:color="auto"/>
        <w:bottom w:val="none" w:sz="0" w:space="0" w:color="auto"/>
        <w:right w:val="none" w:sz="0" w:space="0" w:color="auto"/>
      </w:divBdr>
    </w:div>
    <w:div w:id="250235780">
      <w:bodyDiv w:val="1"/>
      <w:marLeft w:val="0"/>
      <w:marRight w:val="0"/>
      <w:marTop w:val="0"/>
      <w:marBottom w:val="0"/>
      <w:divBdr>
        <w:top w:val="none" w:sz="0" w:space="0" w:color="auto"/>
        <w:left w:val="none" w:sz="0" w:space="0" w:color="auto"/>
        <w:bottom w:val="none" w:sz="0" w:space="0" w:color="auto"/>
        <w:right w:val="none" w:sz="0" w:space="0" w:color="auto"/>
      </w:divBdr>
    </w:div>
    <w:div w:id="270478788">
      <w:bodyDiv w:val="1"/>
      <w:marLeft w:val="0"/>
      <w:marRight w:val="0"/>
      <w:marTop w:val="0"/>
      <w:marBottom w:val="0"/>
      <w:divBdr>
        <w:top w:val="none" w:sz="0" w:space="0" w:color="auto"/>
        <w:left w:val="none" w:sz="0" w:space="0" w:color="auto"/>
        <w:bottom w:val="none" w:sz="0" w:space="0" w:color="auto"/>
        <w:right w:val="none" w:sz="0" w:space="0" w:color="auto"/>
      </w:divBdr>
    </w:div>
    <w:div w:id="283274722">
      <w:bodyDiv w:val="1"/>
      <w:marLeft w:val="0"/>
      <w:marRight w:val="0"/>
      <w:marTop w:val="0"/>
      <w:marBottom w:val="0"/>
      <w:divBdr>
        <w:top w:val="none" w:sz="0" w:space="0" w:color="auto"/>
        <w:left w:val="none" w:sz="0" w:space="0" w:color="auto"/>
        <w:bottom w:val="none" w:sz="0" w:space="0" w:color="auto"/>
        <w:right w:val="none" w:sz="0" w:space="0" w:color="auto"/>
      </w:divBdr>
    </w:div>
    <w:div w:id="292906413">
      <w:bodyDiv w:val="1"/>
      <w:marLeft w:val="0"/>
      <w:marRight w:val="0"/>
      <w:marTop w:val="0"/>
      <w:marBottom w:val="0"/>
      <w:divBdr>
        <w:top w:val="none" w:sz="0" w:space="0" w:color="auto"/>
        <w:left w:val="none" w:sz="0" w:space="0" w:color="auto"/>
        <w:bottom w:val="none" w:sz="0" w:space="0" w:color="auto"/>
        <w:right w:val="none" w:sz="0" w:space="0" w:color="auto"/>
      </w:divBdr>
    </w:div>
    <w:div w:id="313876601">
      <w:bodyDiv w:val="1"/>
      <w:marLeft w:val="0"/>
      <w:marRight w:val="0"/>
      <w:marTop w:val="0"/>
      <w:marBottom w:val="0"/>
      <w:divBdr>
        <w:top w:val="none" w:sz="0" w:space="0" w:color="auto"/>
        <w:left w:val="none" w:sz="0" w:space="0" w:color="auto"/>
        <w:bottom w:val="none" w:sz="0" w:space="0" w:color="auto"/>
        <w:right w:val="none" w:sz="0" w:space="0" w:color="auto"/>
      </w:divBdr>
    </w:div>
    <w:div w:id="317421135">
      <w:bodyDiv w:val="1"/>
      <w:marLeft w:val="0"/>
      <w:marRight w:val="0"/>
      <w:marTop w:val="0"/>
      <w:marBottom w:val="0"/>
      <w:divBdr>
        <w:top w:val="none" w:sz="0" w:space="0" w:color="auto"/>
        <w:left w:val="none" w:sz="0" w:space="0" w:color="auto"/>
        <w:bottom w:val="none" w:sz="0" w:space="0" w:color="auto"/>
        <w:right w:val="none" w:sz="0" w:space="0" w:color="auto"/>
      </w:divBdr>
    </w:div>
    <w:div w:id="322004867">
      <w:bodyDiv w:val="1"/>
      <w:marLeft w:val="0"/>
      <w:marRight w:val="0"/>
      <w:marTop w:val="0"/>
      <w:marBottom w:val="0"/>
      <w:divBdr>
        <w:top w:val="none" w:sz="0" w:space="0" w:color="auto"/>
        <w:left w:val="none" w:sz="0" w:space="0" w:color="auto"/>
        <w:bottom w:val="none" w:sz="0" w:space="0" w:color="auto"/>
        <w:right w:val="none" w:sz="0" w:space="0" w:color="auto"/>
      </w:divBdr>
    </w:div>
    <w:div w:id="372996351">
      <w:bodyDiv w:val="1"/>
      <w:marLeft w:val="0"/>
      <w:marRight w:val="0"/>
      <w:marTop w:val="0"/>
      <w:marBottom w:val="0"/>
      <w:divBdr>
        <w:top w:val="none" w:sz="0" w:space="0" w:color="auto"/>
        <w:left w:val="none" w:sz="0" w:space="0" w:color="auto"/>
        <w:bottom w:val="none" w:sz="0" w:space="0" w:color="auto"/>
        <w:right w:val="none" w:sz="0" w:space="0" w:color="auto"/>
      </w:divBdr>
    </w:div>
    <w:div w:id="378166136">
      <w:bodyDiv w:val="1"/>
      <w:marLeft w:val="0"/>
      <w:marRight w:val="0"/>
      <w:marTop w:val="0"/>
      <w:marBottom w:val="0"/>
      <w:divBdr>
        <w:top w:val="none" w:sz="0" w:space="0" w:color="auto"/>
        <w:left w:val="none" w:sz="0" w:space="0" w:color="auto"/>
        <w:bottom w:val="none" w:sz="0" w:space="0" w:color="auto"/>
        <w:right w:val="none" w:sz="0" w:space="0" w:color="auto"/>
      </w:divBdr>
    </w:div>
    <w:div w:id="394741357">
      <w:bodyDiv w:val="1"/>
      <w:marLeft w:val="0"/>
      <w:marRight w:val="0"/>
      <w:marTop w:val="0"/>
      <w:marBottom w:val="0"/>
      <w:divBdr>
        <w:top w:val="none" w:sz="0" w:space="0" w:color="auto"/>
        <w:left w:val="none" w:sz="0" w:space="0" w:color="auto"/>
        <w:bottom w:val="none" w:sz="0" w:space="0" w:color="auto"/>
        <w:right w:val="none" w:sz="0" w:space="0" w:color="auto"/>
      </w:divBdr>
    </w:div>
    <w:div w:id="396513723">
      <w:bodyDiv w:val="1"/>
      <w:marLeft w:val="0"/>
      <w:marRight w:val="0"/>
      <w:marTop w:val="0"/>
      <w:marBottom w:val="0"/>
      <w:divBdr>
        <w:top w:val="none" w:sz="0" w:space="0" w:color="auto"/>
        <w:left w:val="none" w:sz="0" w:space="0" w:color="auto"/>
        <w:bottom w:val="none" w:sz="0" w:space="0" w:color="auto"/>
        <w:right w:val="none" w:sz="0" w:space="0" w:color="auto"/>
      </w:divBdr>
    </w:div>
    <w:div w:id="434137318">
      <w:bodyDiv w:val="1"/>
      <w:marLeft w:val="0"/>
      <w:marRight w:val="0"/>
      <w:marTop w:val="0"/>
      <w:marBottom w:val="0"/>
      <w:divBdr>
        <w:top w:val="none" w:sz="0" w:space="0" w:color="auto"/>
        <w:left w:val="none" w:sz="0" w:space="0" w:color="auto"/>
        <w:bottom w:val="none" w:sz="0" w:space="0" w:color="auto"/>
        <w:right w:val="none" w:sz="0" w:space="0" w:color="auto"/>
      </w:divBdr>
    </w:div>
    <w:div w:id="462580713">
      <w:bodyDiv w:val="1"/>
      <w:marLeft w:val="0"/>
      <w:marRight w:val="0"/>
      <w:marTop w:val="0"/>
      <w:marBottom w:val="0"/>
      <w:divBdr>
        <w:top w:val="none" w:sz="0" w:space="0" w:color="auto"/>
        <w:left w:val="none" w:sz="0" w:space="0" w:color="auto"/>
        <w:bottom w:val="none" w:sz="0" w:space="0" w:color="auto"/>
        <w:right w:val="none" w:sz="0" w:space="0" w:color="auto"/>
      </w:divBdr>
    </w:div>
    <w:div w:id="473327967">
      <w:bodyDiv w:val="1"/>
      <w:marLeft w:val="0"/>
      <w:marRight w:val="0"/>
      <w:marTop w:val="0"/>
      <w:marBottom w:val="0"/>
      <w:divBdr>
        <w:top w:val="none" w:sz="0" w:space="0" w:color="auto"/>
        <w:left w:val="none" w:sz="0" w:space="0" w:color="auto"/>
        <w:bottom w:val="none" w:sz="0" w:space="0" w:color="auto"/>
        <w:right w:val="none" w:sz="0" w:space="0" w:color="auto"/>
      </w:divBdr>
    </w:div>
    <w:div w:id="475923794">
      <w:bodyDiv w:val="1"/>
      <w:marLeft w:val="0"/>
      <w:marRight w:val="0"/>
      <w:marTop w:val="0"/>
      <w:marBottom w:val="0"/>
      <w:divBdr>
        <w:top w:val="none" w:sz="0" w:space="0" w:color="auto"/>
        <w:left w:val="none" w:sz="0" w:space="0" w:color="auto"/>
        <w:bottom w:val="none" w:sz="0" w:space="0" w:color="auto"/>
        <w:right w:val="none" w:sz="0" w:space="0" w:color="auto"/>
      </w:divBdr>
    </w:div>
    <w:div w:id="484976418">
      <w:bodyDiv w:val="1"/>
      <w:marLeft w:val="0"/>
      <w:marRight w:val="0"/>
      <w:marTop w:val="0"/>
      <w:marBottom w:val="0"/>
      <w:divBdr>
        <w:top w:val="none" w:sz="0" w:space="0" w:color="auto"/>
        <w:left w:val="none" w:sz="0" w:space="0" w:color="auto"/>
        <w:bottom w:val="none" w:sz="0" w:space="0" w:color="auto"/>
        <w:right w:val="none" w:sz="0" w:space="0" w:color="auto"/>
      </w:divBdr>
    </w:div>
    <w:div w:id="499197078">
      <w:bodyDiv w:val="1"/>
      <w:marLeft w:val="0"/>
      <w:marRight w:val="0"/>
      <w:marTop w:val="0"/>
      <w:marBottom w:val="0"/>
      <w:divBdr>
        <w:top w:val="none" w:sz="0" w:space="0" w:color="auto"/>
        <w:left w:val="none" w:sz="0" w:space="0" w:color="auto"/>
        <w:bottom w:val="none" w:sz="0" w:space="0" w:color="auto"/>
        <w:right w:val="none" w:sz="0" w:space="0" w:color="auto"/>
      </w:divBdr>
      <w:divsChild>
        <w:div w:id="221019175">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1737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9467437">
      <w:bodyDiv w:val="1"/>
      <w:marLeft w:val="0"/>
      <w:marRight w:val="0"/>
      <w:marTop w:val="0"/>
      <w:marBottom w:val="0"/>
      <w:divBdr>
        <w:top w:val="none" w:sz="0" w:space="0" w:color="auto"/>
        <w:left w:val="none" w:sz="0" w:space="0" w:color="auto"/>
        <w:bottom w:val="none" w:sz="0" w:space="0" w:color="auto"/>
        <w:right w:val="none" w:sz="0" w:space="0" w:color="auto"/>
      </w:divBdr>
    </w:div>
    <w:div w:id="508064432">
      <w:bodyDiv w:val="1"/>
      <w:marLeft w:val="0"/>
      <w:marRight w:val="0"/>
      <w:marTop w:val="0"/>
      <w:marBottom w:val="0"/>
      <w:divBdr>
        <w:top w:val="none" w:sz="0" w:space="0" w:color="auto"/>
        <w:left w:val="none" w:sz="0" w:space="0" w:color="auto"/>
        <w:bottom w:val="none" w:sz="0" w:space="0" w:color="auto"/>
        <w:right w:val="none" w:sz="0" w:space="0" w:color="auto"/>
      </w:divBdr>
    </w:div>
    <w:div w:id="526262237">
      <w:bodyDiv w:val="1"/>
      <w:marLeft w:val="0"/>
      <w:marRight w:val="0"/>
      <w:marTop w:val="0"/>
      <w:marBottom w:val="0"/>
      <w:divBdr>
        <w:top w:val="none" w:sz="0" w:space="0" w:color="auto"/>
        <w:left w:val="none" w:sz="0" w:space="0" w:color="auto"/>
        <w:bottom w:val="none" w:sz="0" w:space="0" w:color="auto"/>
        <w:right w:val="none" w:sz="0" w:space="0" w:color="auto"/>
      </w:divBdr>
    </w:div>
    <w:div w:id="531845113">
      <w:bodyDiv w:val="1"/>
      <w:marLeft w:val="0"/>
      <w:marRight w:val="0"/>
      <w:marTop w:val="0"/>
      <w:marBottom w:val="0"/>
      <w:divBdr>
        <w:top w:val="none" w:sz="0" w:space="0" w:color="auto"/>
        <w:left w:val="none" w:sz="0" w:space="0" w:color="auto"/>
        <w:bottom w:val="none" w:sz="0" w:space="0" w:color="auto"/>
        <w:right w:val="none" w:sz="0" w:space="0" w:color="auto"/>
      </w:divBdr>
    </w:div>
    <w:div w:id="541944808">
      <w:bodyDiv w:val="1"/>
      <w:marLeft w:val="0"/>
      <w:marRight w:val="0"/>
      <w:marTop w:val="0"/>
      <w:marBottom w:val="0"/>
      <w:divBdr>
        <w:top w:val="none" w:sz="0" w:space="0" w:color="auto"/>
        <w:left w:val="none" w:sz="0" w:space="0" w:color="auto"/>
        <w:bottom w:val="none" w:sz="0" w:space="0" w:color="auto"/>
        <w:right w:val="none" w:sz="0" w:space="0" w:color="auto"/>
      </w:divBdr>
    </w:div>
    <w:div w:id="558055484">
      <w:bodyDiv w:val="1"/>
      <w:marLeft w:val="0"/>
      <w:marRight w:val="0"/>
      <w:marTop w:val="0"/>
      <w:marBottom w:val="0"/>
      <w:divBdr>
        <w:top w:val="none" w:sz="0" w:space="0" w:color="auto"/>
        <w:left w:val="none" w:sz="0" w:space="0" w:color="auto"/>
        <w:bottom w:val="none" w:sz="0" w:space="0" w:color="auto"/>
        <w:right w:val="none" w:sz="0" w:space="0" w:color="auto"/>
      </w:divBdr>
    </w:div>
    <w:div w:id="568224221">
      <w:bodyDiv w:val="1"/>
      <w:marLeft w:val="0"/>
      <w:marRight w:val="0"/>
      <w:marTop w:val="0"/>
      <w:marBottom w:val="0"/>
      <w:divBdr>
        <w:top w:val="none" w:sz="0" w:space="0" w:color="auto"/>
        <w:left w:val="none" w:sz="0" w:space="0" w:color="auto"/>
        <w:bottom w:val="none" w:sz="0" w:space="0" w:color="auto"/>
        <w:right w:val="none" w:sz="0" w:space="0" w:color="auto"/>
      </w:divBdr>
    </w:div>
    <w:div w:id="584415793">
      <w:bodyDiv w:val="1"/>
      <w:marLeft w:val="0"/>
      <w:marRight w:val="0"/>
      <w:marTop w:val="0"/>
      <w:marBottom w:val="0"/>
      <w:divBdr>
        <w:top w:val="none" w:sz="0" w:space="0" w:color="auto"/>
        <w:left w:val="none" w:sz="0" w:space="0" w:color="auto"/>
        <w:bottom w:val="none" w:sz="0" w:space="0" w:color="auto"/>
        <w:right w:val="none" w:sz="0" w:space="0" w:color="auto"/>
      </w:divBdr>
    </w:div>
    <w:div w:id="647176622">
      <w:bodyDiv w:val="1"/>
      <w:marLeft w:val="0"/>
      <w:marRight w:val="0"/>
      <w:marTop w:val="0"/>
      <w:marBottom w:val="0"/>
      <w:divBdr>
        <w:top w:val="none" w:sz="0" w:space="0" w:color="auto"/>
        <w:left w:val="none" w:sz="0" w:space="0" w:color="auto"/>
        <w:bottom w:val="none" w:sz="0" w:space="0" w:color="auto"/>
        <w:right w:val="none" w:sz="0" w:space="0" w:color="auto"/>
      </w:divBdr>
    </w:div>
    <w:div w:id="650017147">
      <w:bodyDiv w:val="1"/>
      <w:marLeft w:val="0"/>
      <w:marRight w:val="0"/>
      <w:marTop w:val="0"/>
      <w:marBottom w:val="0"/>
      <w:divBdr>
        <w:top w:val="none" w:sz="0" w:space="0" w:color="auto"/>
        <w:left w:val="none" w:sz="0" w:space="0" w:color="auto"/>
        <w:bottom w:val="none" w:sz="0" w:space="0" w:color="auto"/>
        <w:right w:val="none" w:sz="0" w:space="0" w:color="auto"/>
      </w:divBdr>
    </w:div>
    <w:div w:id="655499758">
      <w:bodyDiv w:val="1"/>
      <w:marLeft w:val="0"/>
      <w:marRight w:val="0"/>
      <w:marTop w:val="0"/>
      <w:marBottom w:val="0"/>
      <w:divBdr>
        <w:top w:val="none" w:sz="0" w:space="0" w:color="auto"/>
        <w:left w:val="none" w:sz="0" w:space="0" w:color="auto"/>
        <w:bottom w:val="none" w:sz="0" w:space="0" w:color="auto"/>
        <w:right w:val="none" w:sz="0" w:space="0" w:color="auto"/>
      </w:divBdr>
    </w:div>
    <w:div w:id="656885124">
      <w:bodyDiv w:val="1"/>
      <w:marLeft w:val="0"/>
      <w:marRight w:val="0"/>
      <w:marTop w:val="0"/>
      <w:marBottom w:val="0"/>
      <w:divBdr>
        <w:top w:val="none" w:sz="0" w:space="0" w:color="auto"/>
        <w:left w:val="none" w:sz="0" w:space="0" w:color="auto"/>
        <w:bottom w:val="none" w:sz="0" w:space="0" w:color="auto"/>
        <w:right w:val="none" w:sz="0" w:space="0" w:color="auto"/>
      </w:divBdr>
    </w:div>
    <w:div w:id="661547898">
      <w:bodyDiv w:val="1"/>
      <w:marLeft w:val="0"/>
      <w:marRight w:val="0"/>
      <w:marTop w:val="0"/>
      <w:marBottom w:val="0"/>
      <w:divBdr>
        <w:top w:val="none" w:sz="0" w:space="0" w:color="auto"/>
        <w:left w:val="none" w:sz="0" w:space="0" w:color="auto"/>
        <w:bottom w:val="none" w:sz="0" w:space="0" w:color="auto"/>
        <w:right w:val="none" w:sz="0" w:space="0" w:color="auto"/>
      </w:divBdr>
    </w:div>
    <w:div w:id="666177169">
      <w:bodyDiv w:val="1"/>
      <w:marLeft w:val="0"/>
      <w:marRight w:val="0"/>
      <w:marTop w:val="0"/>
      <w:marBottom w:val="0"/>
      <w:divBdr>
        <w:top w:val="none" w:sz="0" w:space="0" w:color="auto"/>
        <w:left w:val="none" w:sz="0" w:space="0" w:color="auto"/>
        <w:bottom w:val="none" w:sz="0" w:space="0" w:color="auto"/>
        <w:right w:val="none" w:sz="0" w:space="0" w:color="auto"/>
      </w:divBdr>
    </w:div>
    <w:div w:id="684526004">
      <w:bodyDiv w:val="1"/>
      <w:marLeft w:val="0"/>
      <w:marRight w:val="0"/>
      <w:marTop w:val="0"/>
      <w:marBottom w:val="0"/>
      <w:divBdr>
        <w:top w:val="none" w:sz="0" w:space="0" w:color="auto"/>
        <w:left w:val="none" w:sz="0" w:space="0" w:color="auto"/>
        <w:bottom w:val="none" w:sz="0" w:space="0" w:color="auto"/>
        <w:right w:val="none" w:sz="0" w:space="0" w:color="auto"/>
      </w:divBdr>
    </w:div>
    <w:div w:id="699671491">
      <w:bodyDiv w:val="1"/>
      <w:marLeft w:val="0"/>
      <w:marRight w:val="0"/>
      <w:marTop w:val="0"/>
      <w:marBottom w:val="0"/>
      <w:divBdr>
        <w:top w:val="none" w:sz="0" w:space="0" w:color="auto"/>
        <w:left w:val="none" w:sz="0" w:space="0" w:color="auto"/>
        <w:bottom w:val="none" w:sz="0" w:space="0" w:color="auto"/>
        <w:right w:val="none" w:sz="0" w:space="0" w:color="auto"/>
      </w:divBdr>
    </w:div>
    <w:div w:id="711610850">
      <w:bodyDiv w:val="1"/>
      <w:marLeft w:val="0"/>
      <w:marRight w:val="0"/>
      <w:marTop w:val="0"/>
      <w:marBottom w:val="0"/>
      <w:divBdr>
        <w:top w:val="none" w:sz="0" w:space="0" w:color="auto"/>
        <w:left w:val="none" w:sz="0" w:space="0" w:color="auto"/>
        <w:bottom w:val="none" w:sz="0" w:space="0" w:color="auto"/>
        <w:right w:val="none" w:sz="0" w:space="0" w:color="auto"/>
      </w:divBdr>
    </w:div>
    <w:div w:id="712072101">
      <w:bodyDiv w:val="1"/>
      <w:marLeft w:val="0"/>
      <w:marRight w:val="0"/>
      <w:marTop w:val="0"/>
      <w:marBottom w:val="0"/>
      <w:divBdr>
        <w:top w:val="none" w:sz="0" w:space="0" w:color="auto"/>
        <w:left w:val="none" w:sz="0" w:space="0" w:color="auto"/>
        <w:bottom w:val="none" w:sz="0" w:space="0" w:color="auto"/>
        <w:right w:val="none" w:sz="0" w:space="0" w:color="auto"/>
      </w:divBdr>
    </w:div>
    <w:div w:id="722874141">
      <w:bodyDiv w:val="1"/>
      <w:marLeft w:val="0"/>
      <w:marRight w:val="0"/>
      <w:marTop w:val="0"/>
      <w:marBottom w:val="0"/>
      <w:divBdr>
        <w:top w:val="none" w:sz="0" w:space="0" w:color="auto"/>
        <w:left w:val="none" w:sz="0" w:space="0" w:color="auto"/>
        <w:bottom w:val="none" w:sz="0" w:space="0" w:color="auto"/>
        <w:right w:val="none" w:sz="0" w:space="0" w:color="auto"/>
      </w:divBdr>
    </w:div>
    <w:div w:id="761796559">
      <w:bodyDiv w:val="1"/>
      <w:marLeft w:val="0"/>
      <w:marRight w:val="0"/>
      <w:marTop w:val="0"/>
      <w:marBottom w:val="0"/>
      <w:divBdr>
        <w:top w:val="none" w:sz="0" w:space="0" w:color="auto"/>
        <w:left w:val="none" w:sz="0" w:space="0" w:color="auto"/>
        <w:bottom w:val="none" w:sz="0" w:space="0" w:color="auto"/>
        <w:right w:val="none" w:sz="0" w:space="0" w:color="auto"/>
      </w:divBdr>
    </w:div>
    <w:div w:id="764377611">
      <w:bodyDiv w:val="1"/>
      <w:marLeft w:val="0"/>
      <w:marRight w:val="0"/>
      <w:marTop w:val="0"/>
      <w:marBottom w:val="0"/>
      <w:divBdr>
        <w:top w:val="none" w:sz="0" w:space="0" w:color="auto"/>
        <w:left w:val="none" w:sz="0" w:space="0" w:color="auto"/>
        <w:bottom w:val="none" w:sz="0" w:space="0" w:color="auto"/>
        <w:right w:val="none" w:sz="0" w:space="0" w:color="auto"/>
      </w:divBdr>
    </w:div>
    <w:div w:id="768082085">
      <w:bodyDiv w:val="1"/>
      <w:marLeft w:val="0"/>
      <w:marRight w:val="0"/>
      <w:marTop w:val="0"/>
      <w:marBottom w:val="0"/>
      <w:divBdr>
        <w:top w:val="none" w:sz="0" w:space="0" w:color="auto"/>
        <w:left w:val="none" w:sz="0" w:space="0" w:color="auto"/>
        <w:bottom w:val="none" w:sz="0" w:space="0" w:color="auto"/>
        <w:right w:val="none" w:sz="0" w:space="0" w:color="auto"/>
      </w:divBdr>
    </w:div>
    <w:div w:id="770974892">
      <w:bodyDiv w:val="1"/>
      <w:marLeft w:val="0"/>
      <w:marRight w:val="0"/>
      <w:marTop w:val="0"/>
      <w:marBottom w:val="0"/>
      <w:divBdr>
        <w:top w:val="none" w:sz="0" w:space="0" w:color="auto"/>
        <w:left w:val="none" w:sz="0" w:space="0" w:color="auto"/>
        <w:bottom w:val="none" w:sz="0" w:space="0" w:color="auto"/>
        <w:right w:val="none" w:sz="0" w:space="0" w:color="auto"/>
      </w:divBdr>
    </w:div>
    <w:div w:id="773868710">
      <w:bodyDiv w:val="1"/>
      <w:marLeft w:val="0"/>
      <w:marRight w:val="0"/>
      <w:marTop w:val="0"/>
      <w:marBottom w:val="0"/>
      <w:divBdr>
        <w:top w:val="none" w:sz="0" w:space="0" w:color="auto"/>
        <w:left w:val="none" w:sz="0" w:space="0" w:color="auto"/>
        <w:bottom w:val="none" w:sz="0" w:space="0" w:color="auto"/>
        <w:right w:val="none" w:sz="0" w:space="0" w:color="auto"/>
      </w:divBdr>
    </w:div>
    <w:div w:id="797839955">
      <w:bodyDiv w:val="1"/>
      <w:marLeft w:val="0"/>
      <w:marRight w:val="0"/>
      <w:marTop w:val="0"/>
      <w:marBottom w:val="0"/>
      <w:divBdr>
        <w:top w:val="none" w:sz="0" w:space="0" w:color="auto"/>
        <w:left w:val="none" w:sz="0" w:space="0" w:color="auto"/>
        <w:bottom w:val="none" w:sz="0" w:space="0" w:color="auto"/>
        <w:right w:val="none" w:sz="0" w:space="0" w:color="auto"/>
      </w:divBdr>
    </w:div>
    <w:div w:id="816915402">
      <w:bodyDiv w:val="1"/>
      <w:marLeft w:val="0"/>
      <w:marRight w:val="0"/>
      <w:marTop w:val="0"/>
      <w:marBottom w:val="0"/>
      <w:divBdr>
        <w:top w:val="none" w:sz="0" w:space="0" w:color="auto"/>
        <w:left w:val="none" w:sz="0" w:space="0" w:color="auto"/>
        <w:bottom w:val="none" w:sz="0" w:space="0" w:color="auto"/>
        <w:right w:val="none" w:sz="0" w:space="0" w:color="auto"/>
      </w:divBdr>
    </w:div>
    <w:div w:id="826479333">
      <w:bodyDiv w:val="1"/>
      <w:marLeft w:val="0"/>
      <w:marRight w:val="0"/>
      <w:marTop w:val="0"/>
      <w:marBottom w:val="0"/>
      <w:divBdr>
        <w:top w:val="none" w:sz="0" w:space="0" w:color="auto"/>
        <w:left w:val="none" w:sz="0" w:space="0" w:color="auto"/>
        <w:bottom w:val="none" w:sz="0" w:space="0" w:color="auto"/>
        <w:right w:val="none" w:sz="0" w:space="0" w:color="auto"/>
      </w:divBdr>
    </w:div>
    <w:div w:id="843011355">
      <w:bodyDiv w:val="1"/>
      <w:marLeft w:val="0"/>
      <w:marRight w:val="0"/>
      <w:marTop w:val="0"/>
      <w:marBottom w:val="0"/>
      <w:divBdr>
        <w:top w:val="none" w:sz="0" w:space="0" w:color="auto"/>
        <w:left w:val="none" w:sz="0" w:space="0" w:color="auto"/>
        <w:bottom w:val="none" w:sz="0" w:space="0" w:color="auto"/>
        <w:right w:val="none" w:sz="0" w:space="0" w:color="auto"/>
      </w:divBdr>
    </w:div>
    <w:div w:id="857040802">
      <w:bodyDiv w:val="1"/>
      <w:marLeft w:val="0"/>
      <w:marRight w:val="0"/>
      <w:marTop w:val="0"/>
      <w:marBottom w:val="0"/>
      <w:divBdr>
        <w:top w:val="none" w:sz="0" w:space="0" w:color="auto"/>
        <w:left w:val="none" w:sz="0" w:space="0" w:color="auto"/>
        <w:bottom w:val="none" w:sz="0" w:space="0" w:color="auto"/>
        <w:right w:val="none" w:sz="0" w:space="0" w:color="auto"/>
      </w:divBdr>
    </w:div>
    <w:div w:id="873227972">
      <w:bodyDiv w:val="1"/>
      <w:marLeft w:val="0"/>
      <w:marRight w:val="0"/>
      <w:marTop w:val="0"/>
      <w:marBottom w:val="0"/>
      <w:divBdr>
        <w:top w:val="none" w:sz="0" w:space="0" w:color="auto"/>
        <w:left w:val="none" w:sz="0" w:space="0" w:color="auto"/>
        <w:bottom w:val="none" w:sz="0" w:space="0" w:color="auto"/>
        <w:right w:val="none" w:sz="0" w:space="0" w:color="auto"/>
      </w:divBdr>
    </w:div>
    <w:div w:id="878935134">
      <w:bodyDiv w:val="1"/>
      <w:marLeft w:val="0"/>
      <w:marRight w:val="0"/>
      <w:marTop w:val="0"/>
      <w:marBottom w:val="0"/>
      <w:divBdr>
        <w:top w:val="none" w:sz="0" w:space="0" w:color="auto"/>
        <w:left w:val="none" w:sz="0" w:space="0" w:color="auto"/>
        <w:bottom w:val="none" w:sz="0" w:space="0" w:color="auto"/>
        <w:right w:val="none" w:sz="0" w:space="0" w:color="auto"/>
      </w:divBdr>
    </w:div>
    <w:div w:id="885290835">
      <w:bodyDiv w:val="1"/>
      <w:marLeft w:val="0"/>
      <w:marRight w:val="0"/>
      <w:marTop w:val="0"/>
      <w:marBottom w:val="0"/>
      <w:divBdr>
        <w:top w:val="none" w:sz="0" w:space="0" w:color="auto"/>
        <w:left w:val="none" w:sz="0" w:space="0" w:color="auto"/>
        <w:bottom w:val="none" w:sz="0" w:space="0" w:color="auto"/>
        <w:right w:val="none" w:sz="0" w:space="0" w:color="auto"/>
      </w:divBdr>
    </w:div>
    <w:div w:id="912083436">
      <w:bodyDiv w:val="1"/>
      <w:marLeft w:val="0"/>
      <w:marRight w:val="0"/>
      <w:marTop w:val="0"/>
      <w:marBottom w:val="0"/>
      <w:divBdr>
        <w:top w:val="none" w:sz="0" w:space="0" w:color="auto"/>
        <w:left w:val="none" w:sz="0" w:space="0" w:color="auto"/>
        <w:bottom w:val="none" w:sz="0" w:space="0" w:color="auto"/>
        <w:right w:val="none" w:sz="0" w:space="0" w:color="auto"/>
      </w:divBdr>
    </w:div>
    <w:div w:id="933509785">
      <w:bodyDiv w:val="1"/>
      <w:marLeft w:val="0"/>
      <w:marRight w:val="0"/>
      <w:marTop w:val="0"/>
      <w:marBottom w:val="0"/>
      <w:divBdr>
        <w:top w:val="none" w:sz="0" w:space="0" w:color="auto"/>
        <w:left w:val="none" w:sz="0" w:space="0" w:color="auto"/>
        <w:bottom w:val="none" w:sz="0" w:space="0" w:color="auto"/>
        <w:right w:val="none" w:sz="0" w:space="0" w:color="auto"/>
      </w:divBdr>
    </w:div>
    <w:div w:id="935291458">
      <w:bodyDiv w:val="1"/>
      <w:marLeft w:val="0"/>
      <w:marRight w:val="0"/>
      <w:marTop w:val="0"/>
      <w:marBottom w:val="0"/>
      <w:divBdr>
        <w:top w:val="none" w:sz="0" w:space="0" w:color="auto"/>
        <w:left w:val="none" w:sz="0" w:space="0" w:color="auto"/>
        <w:bottom w:val="none" w:sz="0" w:space="0" w:color="auto"/>
        <w:right w:val="none" w:sz="0" w:space="0" w:color="auto"/>
      </w:divBdr>
    </w:div>
    <w:div w:id="941842415">
      <w:bodyDiv w:val="1"/>
      <w:marLeft w:val="0"/>
      <w:marRight w:val="0"/>
      <w:marTop w:val="0"/>
      <w:marBottom w:val="0"/>
      <w:divBdr>
        <w:top w:val="none" w:sz="0" w:space="0" w:color="auto"/>
        <w:left w:val="none" w:sz="0" w:space="0" w:color="auto"/>
        <w:bottom w:val="none" w:sz="0" w:space="0" w:color="auto"/>
        <w:right w:val="none" w:sz="0" w:space="0" w:color="auto"/>
      </w:divBdr>
    </w:div>
    <w:div w:id="960300421">
      <w:bodyDiv w:val="1"/>
      <w:marLeft w:val="0"/>
      <w:marRight w:val="0"/>
      <w:marTop w:val="0"/>
      <w:marBottom w:val="0"/>
      <w:divBdr>
        <w:top w:val="none" w:sz="0" w:space="0" w:color="auto"/>
        <w:left w:val="none" w:sz="0" w:space="0" w:color="auto"/>
        <w:bottom w:val="none" w:sz="0" w:space="0" w:color="auto"/>
        <w:right w:val="none" w:sz="0" w:space="0" w:color="auto"/>
      </w:divBdr>
    </w:div>
    <w:div w:id="975718694">
      <w:bodyDiv w:val="1"/>
      <w:marLeft w:val="0"/>
      <w:marRight w:val="0"/>
      <w:marTop w:val="0"/>
      <w:marBottom w:val="0"/>
      <w:divBdr>
        <w:top w:val="none" w:sz="0" w:space="0" w:color="auto"/>
        <w:left w:val="none" w:sz="0" w:space="0" w:color="auto"/>
        <w:bottom w:val="none" w:sz="0" w:space="0" w:color="auto"/>
        <w:right w:val="none" w:sz="0" w:space="0" w:color="auto"/>
      </w:divBdr>
    </w:div>
    <w:div w:id="982850329">
      <w:bodyDiv w:val="1"/>
      <w:marLeft w:val="0"/>
      <w:marRight w:val="0"/>
      <w:marTop w:val="0"/>
      <w:marBottom w:val="0"/>
      <w:divBdr>
        <w:top w:val="none" w:sz="0" w:space="0" w:color="auto"/>
        <w:left w:val="none" w:sz="0" w:space="0" w:color="auto"/>
        <w:bottom w:val="none" w:sz="0" w:space="0" w:color="auto"/>
        <w:right w:val="none" w:sz="0" w:space="0" w:color="auto"/>
      </w:divBdr>
    </w:div>
    <w:div w:id="987711650">
      <w:bodyDiv w:val="1"/>
      <w:marLeft w:val="0"/>
      <w:marRight w:val="0"/>
      <w:marTop w:val="0"/>
      <w:marBottom w:val="0"/>
      <w:divBdr>
        <w:top w:val="none" w:sz="0" w:space="0" w:color="auto"/>
        <w:left w:val="none" w:sz="0" w:space="0" w:color="auto"/>
        <w:bottom w:val="none" w:sz="0" w:space="0" w:color="auto"/>
        <w:right w:val="none" w:sz="0" w:space="0" w:color="auto"/>
      </w:divBdr>
    </w:div>
    <w:div w:id="1003121012">
      <w:bodyDiv w:val="1"/>
      <w:marLeft w:val="0"/>
      <w:marRight w:val="0"/>
      <w:marTop w:val="0"/>
      <w:marBottom w:val="0"/>
      <w:divBdr>
        <w:top w:val="none" w:sz="0" w:space="0" w:color="auto"/>
        <w:left w:val="none" w:sz="0" w:space="0" w:color="auto"/>
        <w:bottom w:val="none" w:sz="0" w:space="0" w:color="auto"/>
        <w:right w:val="none" w:sz="0" w:space="0" w:color="auto"/>
      </w:divBdr>
    </w:div>
    <w:div w:id="1031032420">
      <w:bodyDiv w:val="1"/>
      <w:marLeft w:val="0"/>
      <w:marRight w:val="0"/>
      <w:marTop w:val="0"/>
      <w:marBottom w:val="0"/>
      <w:divBdr>
        <w:top w:val="none" w:sz="0" w:space="0" w:color="auto"/>
        <w:left w:val="none" w:sz="0" w:space="0" w:color="auto"/>
        <w:bottom w:val="none" w:sz="0" w:space="0" w:color="auto"/>
        <w:right w:val="none" w:sz="0" w:space="0" w:color="auto"/>
      </w:divBdr>
    </w:div>
    <w:div w:id="1035959583">
      <w:bodyDiv w:val="1"/>
      <w:marLeft w:val="0"/>
      <w:marRight w:val="0"/>
      <w:marTop w:val="0"/>
      <w:marBottom w:val="0"/>
      <w:divBdr>
        <w:top w:val="none" w:sz="0" w:space="0" w:color="auto"/>
        <w:left w:val="none" w:sz="0" w:space="0" w:color="auto"/>
        <w:bottom w:val="none" w:sz="0" w:space="0" w:color="auto"/>
        <w:right w:val="none" w:sz="0" w:space="0" w:color="auto"/>
      </w:divBdr>
    </w:div>
    <w:div w:id="1040932679">
      <w:bodyDiv w:val="1"/>
      <w:marLeft w:val="0"/>
      <w:marRight w:val="0"/>
      <w:marTop w:val="0"/>
      <w:marBottom w:val="0"/>
      <w:divBdr>
        <w:top w:val="none" w:sz="0" w:space="0" w:color="auto"/>
        <w:left w:val="none" w:sz="0" w:space="0" w:color="auto"/>
        <w:bottom w:val="none" w:sz="0" w:space="0" w:color="auto"/>
        <w:right w:val="none" w:sz="0" w:space="0" w:color="auto"/>
      </w:divBdr>
    </w:div>
    <w:div w:id="1067612018">
      <w:bodyDiv w:val="1"/>
      <w:marLeft w:val="0"/>
      <w:marRight w:val="0"/>
      <w:marTop w:val="0"/>
      <w:marBottom w:val="0"/>
      <w:divBdr>
        <w:top w:val="none" w:sz="0" w:space="0" w:color="auto"/>
        <w:left w:val="none" w:sz="0" w:space="0" w:color="auto"/>
        <w:bottom w:val="none" w:sz="0" w:space="0" w:color="auto"/>
        <w:right w:val="none" w:sz="0" w:space="0" w:color="auto"/>
      </w:divBdr>
    </w:div>
    <w:div w:id="1076585765">
      <w:bodyDiv w:val="1"/>
      <w:marLeft w:val="0"/>
      <w:marRight w:val="0"/>
      <w:marTop w:val="0"/>
      <w:marBottom w:val="0"/>
      <w:divBdr>
        <w:top w:val="none" w:sz="0" w:space="0" w:color="auto"/>
        <w:left w:val="none" w:sz="0" w:space="0" w:color="auto"/>
        <w:bottom w:val="none" w:sz="0" w:space="0" w:color="auto"/>
        <w:right w:val="none" w:sz="0" w:space="0" w:color="auto"/>
      </w:divBdr>
    </w:div>
    <w:div w:id="1084764306">
      <w:bodyDiv w:val="1"/>
      <w:marLeft w:val="0"/>
      <w:marRight w:val="0"/>
      <w:marTop w:val="0"/>
      <w:marBottom w:val="0"/>
      <w:divBdr>
        <w:top w:val="none" w:sz="0" w:space="0" w:color="auto"/>
        <w:left w:val="none" w:sz="0" w:space="0" w:color="auto"/>
        <w:bottom w:val="none" w:sz="0" w:space="0" w:color="auto"/>
        <w:right w:val="none" w:sz="0" w:space="0" w:color="auto"/>
      </w:divBdr>
    </w:div>
    <w:div w:id="1089541574">
      <w:bodyDiv w:val="1"/>
      <w:marLeft w:val="0"/>
      <w:marRight w:val="0"/>
      <w:marTop w:val="0"/>
      <w:marBottom w:val="0"/>
      <w:divBdr>
        <w:top w:val="none" w:sz="0" w:space="0" w:color="auto"/>
        <w:left w:val="none" w:sz="0" w:space="0" w:color="auto"/>
        <w:bottom w:val="none" w:sz="0" w:space="0" w:color="auto"/>
        <w:right w:val="none" w:sz="0" w:space="0" w:color="auto"/>
      </w:divBdr>
    </w:div>
    <w:div w:id="1097600989">
      <w:bodyDiv w:val="1"/>
      <w:marLeft w:val="0"/>
      <w:marRight w:val="0"/>
      <w:marTop w:val="0"/>
      <w:marBottom w:val="0"/>
      <w:divBdr>
        <w:top w:val="none" w:sz="0" w:space="0" w:color="auto"/>
        <w:left w:val="none" w:sz="0" w:space="0" w:color="auto"/>
        <w:bottom w:val="none" w:sz="0" w:space="0" w:color="auto"/>
        <w:right w:val="none" w:sz="0" w:space="0" w:color="auto"/>
      </w:divBdr>
    </w:div>
    <w:div w:id="1114398507">
      <w:bodyDiv w:val="1"/>
      <w:marLeft w:val="0"/>
      <w:marRight w:val="0"/>
      <w:marTop w:val="0"/>
      <w:marBottom w:val="0"/>
      <w:divBdr>
        <w:top w:val="none" w:sz="0" w:space="0" w:color="auto"/>
        <w:left w:val="none" w:sz="0" w:space="0" w:color="auto"/>
        <w:bottom w:val="none" w:sz="0" w:space="0" w:color="auto"/>
        <w:right w:val="none" w:sz="0" w:space="0" w:color="auto"/>
      </w:divBdr>
    </w:div>
    <w:div w:id="1125661371">
      <w:bodyDiv w:val="1"/>
      <w:marLeft w:val="0"/>
      <w:marRight w:val="0"/>
      <w:marTop w:val="0"/>
      <w:marBottom w:val="0"/>
      <w:divBdr>
        <w:top w:val="none" w:sz="0" w:space="0" w:color="auto"/>
        <w:left w:val="none" w:sz="0" w:space="0" w:color="auto"/>
        <w:bottom w:val="none" w:sz="0" w:space="0" w:color="auto"/>
        <w:right w:val="none" w:sz="0" w:space="0" w:color="auto"/>
      </w:divBdr>
    </w:div>
    <w:div w:id="1125847580">
      <w:bodyDiv w:val="1"/>
      <w:marLeft w:val="0"/>
      <w:marRight w:val="0"/>
      <w:marTop w:val="0"/>
      <w:marBottom w:val="0"/>
      <w:divBdr>
        <w:top w:val="none" w:sz="0" w:space="0" w:color="auto"/>
        <w:left w:val="none" w:sz="0" w:space="0" w:color="auto"/>
        <w:bottom w:val="none" w:sz="0" w:space="0" w:color="auto"/>
        <w:right w:val="none" w:sz="0" w:space="0" w:color="auto"/>
      </w:divBdr>
      <w:divsChild>
        <w:div w:id="1546137485">
          <w:marLeft w:val="0"/>
          <w:marRight w:val="0"/>
          <w:marTop w:val="0"/>
          <w:marBottom w:val="0"/>
          <w:divBdr>
            <w:top w:val="none" w:sz="0" w:space="0" w:color="auto"/>
            <w:left w:val="none" w:sz="0" w:space="0" w:color="auto"/>
            <w:bottom w:val="none" w:sz="0" w:space="0" w:color="auto"/>
            <w:right w:val="none" w:sz="0" w:space="0" w:color="auto"/>
          </w:divBdr>
        </w:div>
      </w:divsChild>
    </w:div>
    <w:div w:id="1135561038">
      <w:bodyDiv w:val="1"/>
      <w:marLeft w:val="0"/>
      <w:marRight w:val="0"/>
      <w:marTop w:val="0"/>
      <w:marBottom w:val="0"/>
      <w:divBdr>
        <w:top w:val="none" w:sz="0" w:space="0" w:color="auto"/>
        <w:left w:val="none" w:sz="0" w:space="0" w:color="auto"/>
        <w:bottom w:val="none" w:sz="0" w:space="0" w:color="auto"/>
        <w:right w:val="none" w:sz="0" w:space="0" w:color="auto"/>
      </w:divBdr>
    </w:div>
    <w:div w:id="1183934268">
      <w:bodyDiv w:val="1"/>
      <w:marLeft w:val="0"/>
      <w:marRight w:val="0"/>
      <w:marTop w:val="0"/>
      <w:marBottom w:val="0"/>
      <w:divBdr>
        <w:top w:val="none" w:sz="0" w:space="0" w:color="auto"/>
        <w:left w:val="none" w:sz="0" w:space="0" w:color="auto"/>
        <w:bottom w:val="none" w:sz="0" w:space="0" w:color="auto"/>
        <w:right w:val="none" w:sz="0" w:space="0" w:color="auto"/>
      </w:divBdr>
    </w:div>
    <w:div w:id="1200779790">
      <w:bodyDiv w:val="1"/>
      <w:marLeft w:val="0"/>
      <w:marRight w:val="0"/>
      <w:marTop w:val="0"/>
      <w:marBottom w:val="0"/>
      <w:divBdr>
        <w:top w:val="none" w:sz="0" w:space="0" w:color="auto"/>
        <w:left w:val="none" w:sz="0" w:space="0" w:color="auto"/>
        <w:bottom w:val="none" w:sz="0" w:space="0" w:color="auto"/>
        <w:right w:val="none" w:sz="0" w:space="0" w:color="auto"/>
      </w:divBdr>
    </w:div>
    <w:div w:id="1207986373">
      <w:bodyDiv w:val="1"/>
      <w:marLeft w:val="0"/>
      <w:marRight w:val="0"/>
      <w:marTop w:val="0"/>
      <w:marBottom w:val="0"/>
      <w:divBdr>
        <w:top w:val="none" w:sz="0" w:space="0" w:color="auto"/>
        <w:left w:val="none" w:sz="0" w:space="0" w:color="auto"/>
        <w:bottom w:val="none" w:sz="0" w:space="0" w:color="auto"/>
        <w:right w:val="none" w:sz="0" w:space="0" w:color="auto"/>
      </w:divBdr>
    </w:div>
    <w:div w:id="1210386334">
      <w:bodyDiv w:val="1"/>
      <w:marLeft w:val="0"/>
      <w:marRight w:val="0"/>
      <w:marTop w:val="0"/>
      <w:marBottom w:val="0"/>
      <w:divBdr>
        <w:top w:val="none" w:sz="0" w:space="0" w:color="auto"/>
        <w:left w:val="none" w:sz="0" w:space="0" w:color="auto"/>
        <w:bottom w:val="none" w:sz="0" w:space="0" w:color="auto"/>
        <w:right w:val="none" w:sz="0" w:space="0" w:color="auto"/>
      </w:divBdr>
    </w:div>
    <w:div w:id="1214469113">
      <w:bodyDiv w:val="1"/>
      <w:marLeft w:val="0"/>
      <w:marRight w:val="0"/>
      <w:marTop w:val="0"/>
      <w:marBottom w:val="0"/>
      <w:divBdr>
        <w:top w:val="none" w:sz="0" w:space="0" w:color="auto"/>
        <w:left w:val="none" w:sz="0" w:space="0" w:color="auto"/>
        <w:bottom w:val="none" w:sz="0" w:space="0" w:color="auto"/>
        <w:right w:val="none" w:sz="0" w:space="0" w:color="auto"/>
      </w:divBdr>
      <w:divsChild>
        <w:div w:id="19751362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7203117">
      <w:bodyDiv w:val="1"/>
      <w:marLeft w:val="0"/>
      <w:marRight w:val="0"/>
      <w:marTop w:val="0"/>
      <w:marBottom w:val="0"/>
      <w:divBdr>
        <w:top w:val="none" w:sz="0" w:space="0" w:color="auto"/>
        <w:left w:val="none" w:sz="0" w:space="0" w:color="auto"/>
        <w:bottom w:val="none" w:sz="0" w:space="0" w:color="auto"/>
        <w:right w:val="none" w:sz="0" w:space="0" w:color="auto"/>
      </w:divBdr>
    </w:div>
    <w:div w:id="1260791717">
      <w:bodyDiv w:val="1"/>
      <w:marLeft w:val="0"/>
      <w:marRight w:val="0"/>
      <w:marTop w:val="0"/>
      <w:marBottom w:val="0"/>
      <w:divBdr>
        <w:top w:val="none" w:sz="0" w:space="0" w:color="auto"/>
        <w:left w:val="none" w:sz="0" w:space="0" w:color="auto"/>
        <w:bottom w:val="none" w:sz="0" w:space="0" w:color="auto"/>
        <w:right w:val="none" w:sz="0" w:space="0" w:color="auto"/>
      </w:divBdr>
    </w:div>
    <w:div w:id="1260867174">
      <w:bodyDiv w:val="1"/>
      <w:marLeft w:val="0"/>
      <w:marRight w:val="0"/>
      <w:marTop w:val="0"/>
      <w:marBottom w:val="0"/>
      <w:divBdr>
        <w:top w:val="none" w:sz="0" w:space="0" w:color="auto"/>
        <w:left w:val="none" w:sz="0" w:space="0" w:color="auto"/>
        <w:bottom w:val="none" w:sz="0" w:space="0" w:color="auto"/>
        <w:right w:val="none" w:sz="0" w:space="0" w:color="auto"/>
      </w:divBdr>
    </w:div>
    <w:div w:id="1273778599">
      <w:bodyDiv w:val="1"/>
      <w:marLeft w:val="0"/>
      <w:marRight w:val="0"/>
      <w:marTop w:val="0"/>
      <w:marBottom w:val="0"/>
      <w:divBdr>
        <w:top w:val="none" w:sz="0" w:space="0" w:color="auto"/>
        <w:left w:val="none" w:sz="0" w:space="0" w:color="auto"/>
        <w:bottom w:val="none" w:sz="0" w:space="0" w:color="auto"/>
        <w:right w:val="none" w:sz="0" w:space="0" w:color="auto"/>
      </w:divBdr>
    </w:div>
    <w:div w:id="1306856393">
      <w:bodyDiv w:val="1"/>
      <w:marLeft w:val="0"/>
      <w:marRight w:val="0"/>
      <w:marTop w:val="0"/>
      <w:marBottom w:val="0"/>
      <w:divBdr>
        <w:top w:val="none" w:sz="0" w:space="0" w:color="auto"/>
        <w:left w:val="none" w:sz="0" w:space="0" w:color="auto"/>
        <w:bottom w:val="none" w:sz="0" w:space="0" w:color="auto"/>
        <w:right w:val="none" w:sz="0" w:space="0" w:color="auto"/>
      </w:divBdr>
      <w:divsChild>
        <w:div w:id="618417576">
          <w:blockQuote w:val="1"/>
          <w:marLeft w:val="720"/>
          <w:marRight w:val="720"/>
          <w:marTop w:val="100"/>
          <w:marBottom w:val="100"/>
          <w:divBdr>
            <w:top w:val="none" w:sz="0" w:space="0" w:color="auto"/>
            <w:left w:val="none" w:sz="0" w:space="0" w:color="auto"/>
            <w:bottom w:val="none" w:sz="0" w:space="0" w:color="auto"/>
            <w:right w:val="none" w:sz="0" w:space="0" w:color="auto"/>
          </w:divBdr>
        </w:div>
        <w:div w:id="10763926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0742790">
      <w:bodyDiv w:val="1"/>
      <w:marLeft w:val="0"/>
      <w:marRight w:val="0"/>
      <w:marTop w:val="0"/>
      <w:marBottom w:val="0"/>
      <w:divBdr>
        <w:top w:val="none" w:sz="0" w:space="0" w:color="auto"/>
        <w:left w:val="none" w:sz="0" w:space="0" w:color="auto"/>
        <w:bottom w:val="none" w:sz="0" w:space="0" w:color="auto"/>
        <w:right w:val="none" w:sz="0" w:space="0" w:color="auto"/>
      </w:divBdr>
    </w:div>
    <w:div w:id="1352342066">
      <w:bodyDiv w:val="1"/>
      <w:marLeft w:val="0"/>
      <w:marRight w:val="0"/>
      <w:marTop w:val="0"/>
      <w:marBottom w:val="0"/>
      <w:divBdr>
        <w:top w:val="none" w:sz="0" w:space="0" w:color="auto"/>
        <w:left w:val="none" w:sz="0" w:space="0" w:color="auto"/>
        <w:bottom w:val="none" w:sz="0" w:space="0" w:color="auto"/>
        <w:right w:val="none" w:sz="0" w:space="0" w:color="auto"/>
      </w:divBdr>
    </w:div>
    <w:div w:id="1361391692">
      <w:bodyDiv w:val="1"/>
      <w:marLeft w:val="0"/>
      <w:marRight w:val="0"/>
      <w:marTop w:val="0"/>
      <w:marBottom w:val="0"/>
      <w:divBdr>
        <w:top w:val="none" w:sz="0" w:space="0" w:color="auto"/>
        <w:left w:val="none" w:sz="0" w:space="0" w:color="auto"/>
        <w:bottom w:val="none" w:sz="0" w:space="0" w:color="auto"/>
        <w:right w:val="none" w:sz="0" w:space="0" w:color="auto"/>
      </w:divBdr>
    </w:div>
    <w:div w:id="1392583076">
      <w:bodyDiv w:val="1"/>
      <w:marLeft w:val="0"/>
      <w:marRight w:val="0"/>
      <w:marTop w:val="0"/>
      <w:marBottom w:val="0"/>
      <w:divBdr>
        <w:top w:val="none" w:sz="0" w:space="0" w:color="auto"/>
        <w:left w:val="none" w:sz="0" w:space="0" w:color="auto"/>
        <w:bottom w:val="none" w:sz="0" w:space="0" w:color="auto"/>
        <w:right w:val="none" w:sz="0" w:space="0" w:color="auto"/>
      </w:divBdr>
    </w:div>
    <w:div w:id="1396465629">
      <w:bodyDiv w:val="1"/>
      <w:marLeft w:val="0"/>
      <w:marRight w:val="0"/>
      <w:marTop w:val="0"/>
      <w:marBottom w:val="0"/>
      <w:divBdr>
        <w:top w:val="none" w:sz="0" w:space="0" w:color="auto"/>
        <w:left w:val="none" w:sz="0" w:space="0" w:color="auto"/>
        <w:bottom w:val="none" w:sz="0" w:space="0" w:color="auto"/>
        <w:right w:val="none" w:sz="0" w:space="0" w:color="auto"/>
      </w:divBdr>
    </w:div>
    <w:div w:id="1405882789">
      <w:bodyDiv w:val="1"/>
      <w:marLeft w:val="0"/>
      <w:marRight w:val="0"/>
      <w:marTop w:val="0"/>
      <w:marBottom w:val="0"/>
      <w:divBdr>
        <w:top w:val="none" w:sz="0" w:space="0" w:color="auto"/>
        <w:left w:val="none" w:sz="0" w:space="0" w:color="auto"/>
        <w:bottom w:val="none" w:sz="0" w:space="0" w:color="auto"/>
        <w:right w:val="none" w:sz="0" w:space="0" w:color="auto"/>
      </w:divBdr>
    </w:div>
    <w:div w:id="1437293360">
      <w:bodyDiv w:val="1"/>
      <w:marLeft w:val="0"/>
      <w:marRight w:val="0"/>
      <w:marTop w:val="0"/>
      <w:marBottom w:val="0"/>
      <w:divBdr>
        <w:top w:val="none" w:sz="0" w:space="0" w:color="auto"/>
        <w:left w:val="none" w:sz="0" w:space="0" w:color="auto"/>
        <w:bottom w:val="none" w:sz="0" w:space="0" w:color="auto"/>
        <w:right w:val="none" w:sz="0" w:space="0" w:color="auto"/>
      </w:divBdr>
    </w:div>
    <w:div w:id="1442841334">
      <w:bodyDiv w:val="1"/>
      <w:marLeft w:val="0"/>
      <w:marRight w:val="0"/>
      <w:marTop w:val="0"/>
      <w:marBottom w:val="0"/>
      <w:divBdr>
        <w:top w:val="none" w:sz="0" w:space="0" w:color="auto"/>
        <w:left w:val="none" w:sz="0" w:space="0" w:color="auto"/>
        <w:bottom w:val="none" w:sz="0" w:space="0" w:color="auto"/>
        <w:right w:val="none" w:sz="0" w:space="0" w:color="auto"/>
      </w:divBdr>
    </w:div>
    <w:div w:id="1486429651">
      <w:bodyDiv w:val="1"/>
      <w:marLeft w:val="0"/>
      <w:marRight w:val="0"/>
      <w:marTop w:val="0"/>
      <w:marBottom w:val="0"/>
      <w:divBdr>
        <w:top w:val="none" w:sz="0" w:space="0" w:color="auto"/>
        <w:left w:val="none" w:sz="0" w:space="0" w:color="auto"/>
        <w:bottom w:val="none" w:sz="0" w:space="0" w:color="auto"/>
        <w:right w:val="none" w:sz="0" w:space="0" w:color="auto"/>
      </w:divBdr>
      <w:divsChild>
        <w:div w:id="13788217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4763620">
      <w:bodyDiv w:val="1"/>
      <w:marLeft w:val="0"/>
      <w:marRight w:val="0"/>
      <w:marTop w:val="0"/>
      <w:marBottom w:val="0"/>
      <w:divBdr>
        <w:top w:val="none" w:sz="0" w:space="0" w:color="auto"/>
        <w:left w:val="none" w:sz="0" w:space="0" w:color="auto"/>
        <w:bottom w:val="none" w:sz="0" w:space="0" w:color="auto"/>
        <w:right w:val="none" w:sz="0" w:space="0" w:color="auto"/>
      </w:divBdr>
    </w:div>
    <w:div w:id="1497452383">
      <w:bodyDiv w:val="1"/>
      <w:marLeft w:val="0"/>
      <w:marRight w:val="0"/>
      <w:marTop w:val="0"/>
      <w:marBottom w:val="0"/>
      <w:divBdr>
        <w:top w:val="none" w:sz="0" w:space="0" w:color="auto"/>
        <w:left w:val="none" w:sz="0" w:space="0" w:color="auto"/>
        <w:bottom w:val="none" w:sz="0" w:space="0" w:color="auto"/>
        <w:right w:val="none" w:sz="0" w:space="0" w:color="auto"/>
      </w:divBdr>
    </w:div>
    <w:div w:id="1555579568">
      <w:bodyDiv w:val="1"/>
      <w:marLeft w:val="0"/>
      <w:marRight w:val="0"/>
      <w:marTop w:val="0"/>
      <w:marBottom w:val="0"/>
      <w:divBdr>
        <w:top w:val="none" w:sz="0" w:space="0" w:color="auto"/>
        <w:left w:val="none" w:sz="0" w:space="0" w:color="auto"/>
        <w:bottom w:val="none" w:sz="0" w:space="0" w:color="auto"/>
        <w:right w:val="none" w:sz="0" w:space="0" w:color="auto"/>
      </w:divBdr>
    </w:div>
    <w:div w:id="1585411240">
      <w:bodyDiv w:val="1"/>
      <w:marLeft w:val="0"/>
      <w:marRight w:val="0"/>
      <w:marTop w:val="0"/>
      <w:marBottom w:val="0"/>
      <w:divBdr>
        <w:top w:val="none" w:sz="0" w:space="0" w:color="auto"/>
        <w:left w:val="none" w:sz="0" w:space="0" w:color="auto"/>
        <w:bottom w:val="none" w:sz="0" w:space="0" w:color="auto"/>
        <w:right w:val="none" w:sz="0" w:space="0" w:color="auto"/>
      </w:divBdr>
    </w:div>
    <w:div w:id="1620338075">
      <w:bodyDiv w:val="1"/>
      <w:marLeft w:val="0"/>
      <w:marRight w:val="0"/>
      <w:marTop w:val="0"/>
      <w:marBottom w:val="0"/>
      <w:divBdr>
        <w:top w:val="none" w:sz="0" w:space="0" w:color="auto"/>
        <w:left w:val="none" w:sz="0" w:space="0" w:color="auto"/>
        <w:bottom w:val="none" w:sz="0" w:space="0" w:color="auto"/>
        <w:right w:val="none" w:sz="0" w:space="0" w:color="auto"/>
      </w:divBdr>
    </w:div>
    <w:div w:id="1642034777">
      <w:bodyDiv w:val="1"/>
      <w:marLeft w:val="0"/>
      <w:marRight w:val="0"/>
      <w:marTop w:val="0"/>
      <w:marBottom w:val="0"/>
      <w:divBdr>
        <w:top w:val="none" w:sz="0" w:space="0" w:color="auto"/>
        <w:left w:val="none" w:sz="0" w:space="0" w:color="auto"/>
        <w:bottom w:val="none" w:sz="0" w:space="0" w:color="auto"/>
        <w:right w:val="none" w:sz="0" w:space="0" w:color="auto"/>
      </w:divBdr>
    </w:div>
    <w:div w:id="1646617491">
      <w:bodyDiv w:val="1"/>
      <w:marLeft w:val="0"/>
      <w:marRight w:val="0"/>
      <w:marTop w:val="0"/>
      <w:marBottom w:val="0"/>
      <w:divBdr>
        <w:top w:val="none" w:sz="0" w:space="0" w:color="auto"/>
        <w:left w:val="none" w:sz="0" w:space="0" w:color="auto"/>
        <w:bottom w:val="none" w:sz="0" w:space="0" w:color="auto"/>
        <w:right w:val="none" w:sz="0" w:space="0" w:color="auto"/>
      </w:divBdr>
      <w:divsChild>
        <w:div w:id="84890412">
          <w:marLeft w:val="0"/>
          <w:marRight w:val="0"/>
          <w:marTop w:val="0"/>
          <w:marBottom w:val="0"/>
          <w:divBdr>
            <w:top w:val="none" w:sz="0" w:space="0" w:color="auto"/>
            <w:left w:val="none" w:sz="0" w:space="0" w:color="auto"/>
            <w:bottom w:val="none" w:sz="0" w:space="0" w:color="auto"/>
            <w:right w:val="none" w:sz="0" w:space="0" w:color="auto"/>
          </w:divBdr>
          <w:divsChild>
            <w:div w:id="188679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3674">
      <w:bodyDiv w:val="1"/>
      <w:marLeft w:val="0"/>
      <w:marRight w:val="0"/>
      <w:marTop w:val="0"/>
      <w:marBottom w:val="0"/>
      <w:divBdr>
        <w:top w:val="none" w:sz="0" w:space="0" w:color="auto"/>
        <w:left w:val="none" w:sz="0" w:space="0" w:color="auto"/>
        <w:bottom w:val="none" w:sz="0" w:space="0" w:color="auto"/>
        <w:right w:val="none" w:sz="0" w:space="0" w:color="auto"/>
      </w:divBdr>
    </w:div>
    <w:div w:id="1699618325">
      <w:bodyDiv w:val="1"/>
      <w:marLeft w:val="0"/>
      <w:marRight w:val="0"/>
      <w:marTop w:val="0"/>
      <w:marBottom w:val="0"/>
      <w:divBdr>
        <w:top w:val="none" w:sz="0" w:space="0" w:color="auto"/>
        <w:left w:val="none" w:sz="0" w:space="0" w:color="auto"/>
        <w:bottom w:val="none" w:sz="0" w:space="0" w:color="auto"/>
        <w:right w:val="none" w:sz="0" w:space="0" w:color="auto"/>
      </w:divBdr>
    </w:div>
    <w:div w:id="1700929037">
      <w:bodyDiv w:val="1"/>
      <w:marLeft w:val="0"/>
      <w:marRight w:val="0"/>
      <w:marTop w:val="0"/>
      <w:marBottom w:val="0"/>
      <w:divBdr>
        <w:top w:val="none" w:sz="0" w:space="0" w:color="auto"/>
        <w:left w:val="none" w:sz="0" w:space="0" w:color="auto"/>
        <w:bottom w:val="none" w:sz="0" w:space="0" w:color="auto"/>
        <w:right w:val="none" w:sz="0" w:space="0" w:color="auto"/>
      </w:divBdr>
    </w:div>
    <w:div w:id="1718049897">
      <w:bodyDiv w:val="1"/>
      <w:marLeft w:val="0"/>
      <w:marRight w:val="0"/>
      <w:marTop w:val="0"/>
      <w:marBottom w:val="0"/>
      <w:divBdr>
        <w:top w:val="none" w:sz="0" w:space="0" w:color="auto"/>
        <w:left w:val="none" w:sz="0" w:space="0" w:color="auto"/>
        <w:bottom w:val="none" w:sz="0" w:space="0" w:color="auto"/>
        <w:right w:val="none" w:sz="0" w:space="0" w:color="auto"/>
      </w:divBdr>
    </w:div>
    <w:div w:id="1723290801">
      <w:bodyDiv w:val="1"/>
      <w:marLeft w:val="0"/>
      <w:marRight w:val="0"/>
      <w:marTop w:val="0"/>
      <w:marBottom w:val="0"/>
      <w:divBdr>
        <w:top w:val="none" w:sz="0" w:space="0" w:color="auto"/>
        <w:left w:val="none" w:sz="0" w:space="0" w:color="auto"/>
        <w:bottom w:val="none" w:sz="0" w:space="0" w:color="auto"/>
        <w:right w:val="none" w:sz="0" w:space="0" w:color="auto"/>
      </w:divBdr>
    </w:div>
    <w:div w:id="1747411915">
      <w:bodyDiv w:val="1"/>
      <w:marLeft w:val="0"/>
      <w:marRight w:val="0"/>
      <w:marTop w:val="0"/>
      <w:marBottom w:val="0"/>
      <w:divBdr>
        <w:top w:val="none" w:sz="0" w:space="0" w:color="auto"/>
        <w:left w:val="none" w:sz="0" w:space="0" w:color="auto"/>
        <w:bottom w:val="none" w:sz="0" w:space="0" w:color="auto"/>
        <w:right w:val="none" w:sz="0" w:space="0" w:color="auto"/>
      </w:divBdr>
    </w:div>
    <w:div w:id="1770083302">
      <w:bodyDiv w:val="1"/>
      <w:marLeft w:val="0"/>
      <w:marRight w:val="0"/>
      <w:marTop w:val="0"/>
      <w:marBottom w:val="0"/>
      <w:divBdr>
        <w:top w:val="none" w:sz="0" w:space="0" w:color="auto"/>
        <w:left w:val="none" w:sz="0" w:space="0" w:color="auto"/>
        <w:bottom w:val="none" w:sz="0" w:space="0" w:color="auto"/>
        <w:right w:val="none" w:sz="0" w:space="0" w:color="auto"/>
      </w:divBdr>
    </w:div>
    <w:div w:id="1806122597">
      <w:bodyDiv w:val="1"/>
      <w:marLeft w:val="0"/>
      <w:marRight w:val="0"/>
      <w:marTop w:val="0"/>
      <w:marBottom w:val="0"/>
      <w:divBdr>
        <w:top w:val="none" w:sz="0" w:space="0" w:color="auto"/>
        <w:left w:val="none" w:sz="0" w:space="0" w:color="auto"/>
        <w:bottom w:val="none" w:sz="0" w:space="0" w:color="auto"/>
        <w:right w:val="none" w:sz="0" w:space="0" w:color="auto"/>
      </w:divBdr>
    </w:div>
    <w:div w:id="1821000808">
      <w:bodyDiv w:val="1"/>
      <w:marLeft w:val="0"/>
      <w:marRight w:val="0"/>
      <w:marTop w:val="0"/>
      <w:marBottom w:val="0"/>
      <w:divBdr>
        <w:top w:val="none" w:sz="0" w:space="0" w:color="auto"/>
        <w:left w:val="none" w:sz="0" w:space="0" w:color="auto"/>
        <w:bottom w:val="none" w:sz="0" w:space="0" w:color="auto"/>
        <w:right w:val="none" w:sz="0" w:space="0" w:color="auto"/>
      </w:divBdr>
    </w:div>
    <w:div w:id="1835992296">
      <w:bodyDiv w:val="1"/>
      <w:marLeft w:val="0"/>
      <w:marRight w:val="0"/>
      <w:marTop w:val="0"/>
      <w:marBottom w:val="0"/>
      <w:divBdr>
        <w:top w:val="none" w:sz="0" w:space="0" w:color="auto"/>
        <w:left w:val="none" w:sz="0" w:space="0" w:color="auto"/>
        <w:bottom w:val="none" w:sz="0" w:space="0" w:color="auto"/>
        <w:right w:val="none" w:sz="0" w:space="0" w:color="auto"/>
      </w:divBdr>
    </w:div>
    <w:div w:id="1839537751">
      <w:bodyDiv w:val="1"/>
      <w:marLeft w:val="0"/>
      <w:marRight w:val="0"/>
      <w:marTop w:val="0"/>
      <w:marBottom w:val="0"/>
      <w:divBdr>
        <w:top w:val="none" w:sz="0" w:space="0" w:color="auto"/>
        <w:left w:val="none" w:sz="0" w:space="0" w:color="auto"/>
        <w:bottom w:val="none" w:sz="0" w:space="0" w:color="auto"/>
        <w:right w:val="none" w:sz="0" w:space="0" w:color="auto"/>
      </w:divBdr>
    </w:div>
    <w:div w:id="1863128337">
      <w:bodyDiv w:val="1"/>
      <w:marLeft w:val="0"/>
      <w:marRight w:val="0"/>
      <w:marTop w:val="0"/>
      <w:marBottom w:val="0"/>
      <w:divBdr>
        <w:top w:val="none" w:sz="0" w:space="0" w:color="auto"/>
        <w:left w:val="none" w:sz="0" w:space="0" w:color="auto"/>
        <w:bottom w:val="none" w:sz="0" w:space="0" w:color="auto"/>
        <w:right w:val="none" w:sz="0" w:space="0" w:color="auto"/>
      </w:divBdr>
    </w:div>
    <w:div w:id="1876578942">
      <w:bodyDiv w:val="1"/>
      <w:marLeft w:val="0"/>
      <w:marRight w:val="0"/>
      <w:marTop w:val="0"/>
      <w:marBottom w:val="0"/>
      <w:divBdr>
        <w:top w:val="none" w:sz="0" w:space="0" w:color="auto"/>
        <w:left w:val="none" w:sz="0" w:space="0" w:color="auto"/>
        <w:bottom w:val="none" w:sz="0" w:space="0" w:color="auto"/>
        <w:right w:val="none" w:sz="0" w:space="0" w:color="auto"/>
      </w:divBdr>
    </w:div>
    <w:div w:id="1901330981">
      <w:bodyDiv w:val="1"/>
      <w:marLeft w:val="0"/>
      <w:marRight w:val="0"/>
      <w:marTop w:val="0"/>
      <w:marBottom w:val="0"/>
      <w:divBdr>
        <w:top w:val="none" w:sz="0" w:space="0" w:color="auto"/>
        <w:left w:val="none" w:sz="0" w:space="0" w:color="auto"/>
        <w:bottom w:val="none" w:sz="0" w:space="0" w:color="auto"/>
        <w:right w:val="none" w:sz="0" w:space="0" w:color="auto"/>
      </w:divBdr>
    </w:div>
    <w:div w:id="1906721605">
      <w:bodyDiv w:val="1"/>
      <w:marLeft w:val="0"/>
      <w:marRight w:val="0"/>
      <w:marTop w:val="0"/>
      <w:marBottom w:val="0"/>
      <w:divBdr>
        <w:top w:val="none" w:sz="0" w:space="0" w:color="auto"/>
        <w:left w:val="none" w:sz="0" w:space="0" w:color="auto"/>
        <w:bottom w:val="none" w:sz="0" w:space="0" w:color="auto"/>
        <w:right w:val="none" w:sz="0" w:space="0" w:color="auto"/>
      </w:divBdr>
    </w:div>
    <w:div w:id="1908153534">
      <w:bodyDiv w:val="1"/>
      <w:marLeft w:val="0"/>
      <w:marRight w:val="0"/>
      <w:marTop w:val="0"/>
      <w:marBottom w:val="0"/>
      <w:divBdr>
        <w:top w:val="none" w:sz="0" w:space="0" w:color="auto"/>
        <w:left w:val="none" w:sz="0" w:space="0" w:color="auto"/>
        <w:bottom w:val="none" w:sz="0" w:space="0" w:color="auto"/>
        <w:right w:val="none" w:sz="0" w:space="0" w:color="auto"/>
      </w:divBdr>
    </w:div>
    <w:div w:id="1913928804">
      <w:bodyDiv w:val="1"/>
      <w:marLeft w:val="0"/>
      <w:marRight w:val="0"/>
      <w:marTop w:val="0"/>
      <w:marBottom w:val="0"/>
      <w:divBdr>
        <w:top w:val="none" w:sz="0" w:space="0" w:color="auto"/>
        <w:left w:val="none" w:sz="0" w:space="0" w:color="auto"/>
        <w:bottom w:val="none" w:sz="0" w:space="0" w:color="auto"/>
        <w:right w:val="none" w:sz="0" w:space="0" w:color="auto"/>
      </w:divBdr>
    </w:div>
    <w:div w:id="1948195200">
      <w:bodyDiv w:val="1"/>
      <w:marLeft w:val="0"/>
      <w:marRight w:val="0"/>
      <w:marTop w:val="0"/>
      <w:marBottom w:val="0"/>
      <w:divBdr>
        <w:top w:val="none" w:sz="0" w:space="0" w:color="auto"/>
        <w:left w:val="none" w:sz="0" w:space="0" w:color="auto"/>
        <w:bottom w:val="none" w:sz="0" w:space="0" w:color="auto"/>
        <w:right w:val="none" w:sz="0" w:space="0" w:color="auto"/>
      </w:divBdr>
    </w:div>
    <w:div w:id="1949309301">
      <w:bodyDiv w:val="1"/>
      <w:marLeft w:val="0"/>
      <w:marRight w:val="0"/>
      <w:marTop w:val="0"/>
      <w:marBottom w:val="0"/>
      <w:divBdr>
        <w:top w:val="none" w:sz="0" w:space="0" w:color="auto"/>
        <w:left w:val="none" w:sz="0" w:space="0" w:color="auto"/>
        <w:bottom w:val="none" w:sz="0" w:space="0" w:color="auto"/>
        <w:right w:val="none" w:sz="0" w:space="0" w:color="auto"/>
      </w:divBdr>
    </w:div>
    <w:div w:id="1956517558">
      <w:bodyDiv w:val="1"/>
      <w:marLeft w:val="0"/>
      <w:marRight w:val="0"/>
      <w:marTop w:val="0"/>
      <w:marBottom w:val="0"/>
      <w:divBdr>
        <w:top w:val="none" w:sz="0" w:space="0" w:color="auto"/>
        <w:left w:val="none" w:sz="0" w:space="0" w:color="auto"/>
        <w:bottom w:val="none" w:sz="0" w:space="0" w:color="auto"/>
        <w:right w:val="none" w:sz="0" w:space="0" w:color="auto"/>
      </w:divBdr>
      <w:divsChild>
        <w:div w:id="679040963">
          <w:marLeft w:val="0"/>
          <w:marRight w:val="0"/>
          <w:marTop w:val="0"/>
          <w:marBottom w:val="0"/>
          <w:divBdr>
            <w:top w:val="none" w:sz="0" w:space="0" w:color="auto"/>
            <w:left w:val="none" w:sz="0" w:space="0" w:color="auto"/>
            <w:bottom w:val="none" w:sz="0" w:space="0" w:color="auto"/>
            <w:right w:val="none" w:sz="0" w:space="0" w:color="auto"/>
          </w:divBdr>
        </w:div>
      </w:divsChild>
    </w:div>
    <w:div w:id="1963608416">
      <w:bodyDiv w:val="1"/>
      <w:marLeft w:val="0"/>
      <w:marRight w:val="0"/>
      <w:marTop w:val="0"/>
      <w:marBottom w:val="0"/>
      <w:divBdr>
        <w:top w:val="none" w:sz="0" w:space="0" w:color="auto"/>
        <w:left w:val="none" w:sz="0" w:space="0" w:color="auto"/>
        <w:bottom w:val="none" w:sz="0" w:space="0" w:color="auto"/>
        <w:right w:val="none" w:sz="0" w:space="0" w:color="auto"/>
      </w:divBdr>
    </w:div>
    <w:div w:id="2016809607">
      <w:bodyDiv w:val="1"/>
      <w:marLeft w:val="0"/>
      <w:marRight w:val="0"/>
      <w:marTop w:val="0"/>
      <w:marBottom w:val="0"/>
      <w:divBdr>
        <w:top w:val="none" w:sz="0" w:space="0" w:color="auto"/>
        <w:left w:val="none" w:sz="0" w:space="0" w:color="auto"/>
        <w:bottom w:val="none" w:sz="0" w:space="0" w:color="auto"/>
        <w:right w:val="none" w:sz="0" w:space="0" w:color="auto"/>
      </w:divBdr>
    </w:div>
    <w:div w:id="2041081545">
      <w:bodyDiv w:val="1"/>
      <w:marLeft w:val="0"/>
      <w:marRight w:val="0"/>
      <w:marTop w:val="0"/>
      <w:marBottom w:val="0"/>
      <w:divBdr>
        <w:top w:val="none" w:sz="0" w:space="0" w:color="auto"/>
        <w:left w:val="none" w:sz="0" w:space="0" w:color="auto"/>
        <w:bottom w:val="none" w:sz="0" w:space="0" w:color="auto"/>
        <w:right w:val="none" w:sz="0" w:space="0" w:color="auto"/>
      </w:divBdr>
      <w:divsChild>
        <w:div w:id="716322372">
          <w:marLeft w:val="0"/>
          <w:marRight w:val="0"/>
          <w:marTop w:val="0"/>
          <w:marBottom w:val="0"/>
          <w:divBdr>
            <w:top w:val="none" w:sz="0" w:space="0" w:color="auto"/>
            <w:left w:val="none" w:sz="0" w:space="0" w:color="auto"/>
            <w:bottom w:val="none" w:sz="0" w:space="0" w:color="auto"/>
            <w:right w:val="none" w:sz="0" w:space="0" w:color="auto"/>
          </w:divBdr>
          <w:divsChild>
            <w:div w:id="48347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529438">
      <w:bodyDiv w:val="1"/>
      <w:marLeft w:val="0"/>
      <w:marRight w:val="0"/>
      <w:marTop w:val="0"/>
      <w:marBottom w:val="0"/>
      <w:divBdr>
        <w:top w:val="none" w:sz="0" w:space="0" w:color="auto"/>
        <w:left w:val="none" w:sz="0" w:space="0" w:color="auto"/>
        <w:bottom w:val="none" w:sz="0" w:space="0" w:color="auto"/>
        <w:right w:val="none" w:sz="0" w:space="0" w:color="auto"/>
      </w:divBdr>
    </w:div>
    <w:div w:id="2072606631">
      <w:bodyDiv w:val="1"/>
      <w:marLeft w:val="0"/>
      <w:marRight w:val="0"/>
      <w:marTop w:val="0"/>
      <w:marBottom w:val="0"/>
      <w:divBdr>
        <w:top w:val="none" w:sz="0" w:space="0" w:color="auto"/>
        <w:left w:val="none" w:sz="0" w:space="0" w:color="auto"/>
        <w:bottom w:val="none" w:sz="0" w:space="0" w:color="auto"/>
        <w:right w:val="none" w:sz="0" w:space="0" w:color="auto"/>
      </w:divBdr>
    </w:div>
    <w:div w:id="2100903288">
      <w:bodyDiv w:val="1"/>
      <w:marLeft w:val="0"/>
      <w:marRight w:val="0"/>
      <w:marTop w:val="0"/>
      <w:marBottom w:val="0"/>
      <w:divBdr>
        <w:top w:val="none" w:sz="0" w:space="0" w:color="auto"/>
        <w:left w:val="none" w:sz="0" w:space="0" w:color="auto"/>
        <w:bottom w:val="none" w:sz="0" w:space="0" w:color="auto"/>
        <w:right w:val="none" w:sz="0" w:space="0" w:color="auto"/>
      </w:divBdr>
      <w:divsChild>
        <w:div w:id="1498764764">
          <w:marLeft w:val="0"/>
          <w:marRight w:val="0"/>
          <w:marTop w:val="0"/>
          <w:marBottom w:val="0"/>
          <w:divBdr>
            <w:top w:val="none" w:sz="0" w:space="0" w:color="auto"/>
            <w:left w:val="none" w:sz="0" w:space="0" w:color="auto"/>
            <w:bottom w:val="none" w:sz="0" w:space="0" w:color="auto"/>
            <w:right w:val="none" w:sz="0" w:space="0" w:color="auto"/>
          </w:divBdr>
        </w:div>
      </w:divsChild>
    </w:div>
    <w:div w:id="2103988254">
      <w:bodyDiv w:val="1"/>
      <w:marLeft w:val="0"/>
      <w:marRight w:val="0"/>
      <w:marTop w:val="0"/>
      <w:marBottom w:val="0"/>
      <w:divBdr>
        <w:top w:val="none" w:sz="0" w:space="0" w:color="auto"/>
        <w:left w:val="none" w:sz="0" w:space="0" w:color="auto"/>
        <w:bottom w:val="none" w:sz="0" w:space="0" w:color="auto"/>
        <w:right w:val="none" w:sz="0" w:space="0" w:color="auto"/>
      </w:divBdr>
    </w:div>
    <w:div w:id="2118331045">
      <w:bodyDiv w:val="1"/>
      <w:marLeft w:val="0"/>
      <w:marRight w:val="0"/>
      <w:marTop w:val="0"/>
      <w:marBottom w:val="0"/>
      <w:divBdr>
        <w:top w:val="none" w:sz="0" w:space="0" w:color="auto"/>
        <w:left w:val="none" w:sz="0" w:space="0" w:color="auto"/>
        <w:bottom w:val="none" w:sz="0" w:space="0" w:color="auto"/>
        <w:right w:val="none" w:sz="0" w:space="0" w:color="auto"/>
      </w:divBdr>
    </w:div>
    <w:div w:id="212441624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hyperlink" Target="http://www.antiochian.org/667" TargetMode="External"/><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9" Type="http://schemas.openxmlformats.org/officeDocument/2006/relationships/hyperlink" Target="http://en.wikipedia.org/wiki/Asia"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hyperlink" Target="http://en.wikipedia.org/wiki/Seleucia" TargetMode="External"/><Relationship Id="rId34" Type="http://schemas.openxmlformats.org/officeDocument/2006/relationships/hyperlink" Target="http://en.wikipedia.org/wiki/Ctesiphon" TargetMode="External"/><Relationship Id="rId35" Type="http://schemas.openxmlformats.org/officeDocument/2006/relationships/hyperlink" Target="http://en.wikipedia.org/wiki/Catholicos" TargetMode="External"/><Relationship Id="rId36" Type="http://schemas.openxmlformats.org/officeDocument/2006/relationships/hyperlink" Target="http://en.wikipedia.org/wiki/Early_centers_of_Christianity" TargetMode="Externa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hyperlink" Target="http://digitalcommons.butler.edu/cgi/viewcontent.cgi?article=1004&amp;context=facsch_papers" TargetMode="External"/><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37" Type="http://schemas.openxmlformats.org/officeDocument/2006/relationships/hyperlink" Target="http://en.wikipedia.org/wiki/Early_centers_of_Christianity" TargetMode="External"/><Relationship Id="rId38" Type="http://schemas.openxmlformats.org/officeDocument/2006/relationships/hyperlink" Target="http://en.wikipedia.org/wiki/Addai" TargetMode="External"/><Relationship Id="rId39" Type="http://schemas.openxmlformats.org/officeDocument/2006/relationships/hyperlink" Target="http://en.wikipedia.org/wiki/Saint_Mari" TargetMode="External"/><Relationship Id="rId40" Type="http://schemas.openxmlformats.org/officeDocument/2006/relationships/hyperlink" Target="http://en.wikipedia.org/wiki/Thomas_the_Apostle" TargetMode="External"/><Relationship Id="rId41" Type="http://schemas.openxmlformats.org/officeDocument/2006/relationships/hyperlink" Target="http://en.wikipedia.org/wiki/Catholicos" TargetMode="External"/><Relationship Id="rId42" Type="http://schemas.openxmlformats.org/officeDocument/2006/relationships/hyperlink" Target="http://en.wikipedia.org/wiki/List_of_Patriarchs_of_the_Church_of_the_East" TargetMode="Externa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2484</TotalTime>
  <Pages>14</Pages>
  <Words>6314</Words>
  <Characters>35994</Characters>
  <Application>Microsoft Macintosh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Word of Life NE Asia</Company>
  <LinksUpToDate>false</LinksUpToDate>
  <CharactersWithSpaces>42224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Nicholes</dc:creator>
  <cp:keywords/>
  <cp:lastModifiedBy>Steve Nicholes</cp:lastModifiedBy>
  <cp:revision>28</cp:revision>
  <cp:lastPrinted>2012-03-03T00:23:00Z</cp:lastPrinted>
  <dcterms:created xsi:type="dcterms:W3CDTF">2011-04-23T00:07:00Z</dcterms:created>
  <dcterms:modified xsi:type="dcterms:W3CDTF">2012-03-07T01:45:00Z</dcterms:modified>
</cp:coreProperties>
</file>