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3C50" w14:textId="628A9EA4" w:rsidR="00457697" w:rsidRPr="00B80BE2" w:rsidRDefault="00B80BE2" w:rsidP="00457697">
      <w:pPr>
        <w:ind w:left="20" w:hanging="20"/>
        <w:jc w:val="center"/>
        <w:outlineLvl w:val="0"/>
        <w:rPr>
          <w:rFonts w:ascii="Arial" w:hAnsi="Arial" w:cs="Arial"/>
          <w:bCs/>
          <w:sz w:val="44"/>
          <w:szCs w:val="44"/>
        </w:rPr>
      </w:pPr>
      <w:r w:rsidRPr="00B80BE2">
        <w:rPr>
          <w:rFonts w:ascii="Arial" w:hAnsi="Arial" w:cs="Arial" w:hint="cs"/>
          <w:bCs/>
          <w:sz w:val="44"/>
          <w:szCs w:val="44"/>
          <w:rtl/>
        </w:rPr>
        <w:t>حبقوق</w:t>
      </w:r>
    </w:p>
    <w:p w14:paraId="7319860D" w14:textId="77777777" w:rsidR="00457697" w:rsidRPr="00457697" w:rsidRDefault="00457697" w:rsidP="00457697">
      <w:pPr>
        <w:ind w:left="20" w:hanging="20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40"/>
        <w:gridCol w:w="1260"/>
        <w:gridCol w:w="1260"/>
        <w:gridCol w:w="1350"/>
        <w:gridCol w:w="1260"/>
        <w:gridCol w:w="1440"/>
        <w:gridCol w:w="1891"/>
      </w:tblGrid>
      <w:tr w:rsidR="00457697" w:rsidRPr="00457697" w14:paraId="578FC31D" w14:textId="77777777" w:rsidTr="003377CF">
        <w:tc>
          <w:tcPr>
            <w:tcW w:w="98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35389B62" w14:textId="77777777" w:rsidR="00457697" w:rsidRPr="00457697" w:rsidRDefault="00457697" w:rsidP="003377CF">
            <w:pPr>
              <w:jc w:val="center"/>
              <w:rPr>
                <w:rFonts w:ascii="Arial" w:hAnsi="Arial" w:cs="Arial"/>
                <w:b/>
              </w:rPr>
            </w:pPr>
          </w:p>
          <w:p w14:paraId="57ADBF6A" w14:textId="61F4DD52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B80BE2">
              <w:rPr>
                <w:rFonts w:ascii="Arial" w:hAnsi="Arial" w:cs="Arial" w:hint="cs"/>
                <w:bCs/>
                <w:sz w:val="32"/>
                <w:szCs w:val="32"/>
                <w:rtl/>
              </w:rPr>
              <w:t>الإيمان بتدمير بابل</w:t>
            </w:r>
          </w:p>
          <w:p w14:paraId="3F9523EB" w14:textId="77777777" w:rsidR="00457697" w:rsidRPr="00457697" w:rsidRDefault="00457697" w:rsidP="003377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7697" w:rsidRPr="00457697" w14:paraId="66146B04" w14:textId="77777777" w:rsidTr="003377CF">
        <w:tc>
          <w:tcPr>
            <w:tcW w:w="5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1A15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01E7CB5" w14:textId="5CBBA730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عقاب بابل</w:t>
            </w:r>
          </w:p>
        </w:tc>
        <w:tc>
          <w:tcPr>
            <w:tcW w:w="4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06DF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54B47B1" w14:textId="1E5DB4ED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ترنيمة حمد</w:t>
            </w:r>
          </w:p>
          <w:p w14:paraId="140A315D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57697" w:rsidRPr="00457697" w14:paraId="4E2AE3FA" w14:textId="77777777" w:rsidTr="003377CF">
        <w:tc>
          <w:tcPr>
            <w:tcW w:w="5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5511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C7E3421" w14:textId="3F72B5CC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الإصحاحات 1-2</w:t>
            </w:r>
          </w:p>
        </w:tc>
        <w:tc>
          <w:tcPr>
            <w:tcW w:w="4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D6B8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2140691" w14:textId="4557C1B5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الإصحاح 3</w:t>
            </w:r>
          </w:p>
          <w:p w14:paraId="654CCB94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57697" w:rsidRPr="00457697" w14:paraId="39AB99EE" w14:textId="77777777" w:rsidTr="003377CF">
        <w:tc>
          <w:tcPr>
            <w:tcW w:w="5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C748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A8210B6" w14:textId="4453E3B9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حيرة حبقوق</w:t>
            </w:r>
            <w:r w:rsidR="00457697" w:rsidRPr="00B80BE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4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041D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65298E2" w14:textId="07974866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تسبيح حبقوق</w:t>
            </w:r>
          </w:p>
          <w:p w14:paraId="59C019D3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57697" w:rsidRPr="00457697" w14:paraId="1ED6CBFB" w14:textId="77777777" w:rsidTr="003377CF">
        <w:tc>
          <w:tcPr>
            <w:tcW w:w="5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16FB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DA754A7" w14:textId="2A3C8C40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تحدي أعمال الله</w:t>
            </w:r>
          </w:p>
          <w:p w14:paraId="276770B9" w14:textId="7BFE6290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2BD1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909DD1F" w14:textId="28236E7E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مدح أعمال الله</w:t>
            </w:r>
          </w:p>
          <w:p w14:paraId="6A74D330" w14:textId="0D9880AA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57697" w:rsidRPr="00457697" w14:paraId="3B549629" w14:textId="77777777" w:rsidTr="003377CF">
        <w:tc>
          <w:tcPr>
            <w:tcW w:w="5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131B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455D21E" w14:textId="3D5EF8BD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الإيمان مضطرب</w:t>
            </w:r>
          </w:p>
        </w:tc>
        <w:tc>
          <w:tcPr>
            <w:tcW w:w="4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A489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536FB3B" w14:textId="712BF5D5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الإيمان منتصر</w:t>
            </w:r>
          </w:p>
          <w:p w14:paraId="4950C9A5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57697" w:rsidRPr="00457697" w14:paraId="1F4A2E73" w14:textId="77777777" w:rsidTr="003377CF">
        <w:tc>
          <w:tcPr>
            <w:tcW w:w="5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66DB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1A3AFBC" w14:textId="1DA72AA0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المشكلة</w:t>
            </w:r>
            <w:r w:rsidR="00457697" w:rsidRPr="00B80BE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4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8068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EE01010" w14:textId="1D4B0208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الحل</w:t>
            </w:r>
            <w:r w:rsidR="00457697" w:rsidRPr="00B80BE2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4D52070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57697" w:rsidRPr="00457697" w14:paraId="7A1E7DBE" w14:textId="77777777" w:rsidTr="003377CF"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A95F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E42992D" w14:textId="39B46630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حبقوق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09F9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8BA58E4" w14:textId="155FC60B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الله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0EF2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DD75E3C" w14:textId="3639A1DE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حبقوق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1B76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4F5346B" w14:textId="34A75569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الله</w:t>
            </w:r>
          </w:p>
        </w:tc>
        <w:tc>
          <w:tcPr>
            <w:tcW w:w="4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A956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1B5387B" w14:textId="12ED9632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حبقوق</w:t>
            </w:r>
          </w:p>
          <w:p w14:paraId="5044CAA2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457697" w:rsidRPr="00457697" w14:paraId="1687A92E" w14:textId="77777777" w:rsidTr="003377CF"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DA81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268B73" w14:textId="34659D9F" w:rsidR="00B80BE2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B80BE2">
              <w:rPr>
                <w:rFonts w:ascii="Arial" w:hAnsi="Arial" w:cs="Arial" w:hint="cs"/>
                <w:sz w:val="16"/>
                <w:szCs w:val="16"/>
                <w:rtl/>
              </w:rPr>
              <w:t>لماذا لا تدين خطية يهوذا ، يا الله؟</w:t>
            </w:r>
          </w:p>
          <w:p w14:paraId="0C7612D4" w14:textId="77777777" w:rsidR="00B80BE2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1663C0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FD91B8" w14:textId="5BF34B31" w:rsidR="00457697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BE2">
              <w:rPr>
                <w:rFonts w:ascii="Arial" w:hAnsi="Arial" w:cs="Arial" w:hint="cs"/>
                <w:sz w:val="16"/>
                <w:szCs w:val="16"/>
                <w:rtl/>
              </w:rPr>
              <w:t>1: 1-4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18EF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4490A6" w14:textId="296C2D58" w:rsid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سأفعل، سأدين يهوذا من خلال البابليين</w:t>
            </w:r>
          </w:p>
          <w:p w14:paraId="428D8582" w14:textId="77777777" w:rsidR="00B80BE2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BC75F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7C51FD" w14:textId="1F706643" w:rsidR="00457697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1: 5-11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45E1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418025" w14:textId="03E462CB" w:rsidR="00B80BE2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ولكن هل يمكن أن تستخدم أمة أشر من يهوذا؟</w:t>
            </w:r>
          </w:p>
          <w:p w14:paraId="0DBB38CB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7E8887" w14:textId="1F30EE1A" w:rsidR="00457697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1: 12-2: 1</w:t>
            </w:r>
          </w:p>
          <w:p w14:paraId="2B489982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CA60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865E4C" w14:textId="57BE246E" w:rsidR="00B80BE2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بالطبع ولكنني سأدينهم أيضاً</w:t>
            </w:r>
          </w:p>
          <w:p w14:paraId="424DE979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2902A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61607D" w14:textId="26854E37" w:rsidR="00457697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2: 2-20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9551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D032A5" w14:textId="46D14EC4" w:rsidR="00457697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في الغضب</w:t>
            </w:r>
          </w:p>
          <w:p w14:paraId="1179A2A7" w14:textId="1CBEF570" w:rsidR="00B80BE2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أذكر الرحمة</w:t>
            </w:r>
          </w:p>
          <w:p w14:paraId="7333C545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3E666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4A93FA" w14:textId="640BA2D6" w:rsidR="00457697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3: 1-2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84C9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C1D7E0" w14:textId="069A9DBF" w:rsidR="00457697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إلهنا هو</w:t>
            </w:r>
          </w:p>
          <w:p w14:paraId="13888083" w14:textId="0DCDB19E" w:rsidR="00B80BE2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إله عظيم</w:t>
            </w:r>
          </w:p>
          <w:p w14:paraId="0316203A" w14:textId="77777777" w:rsidR="00457697" w:rsidRPr="00B80BE2" w:rsidRDefault="00457697" w:rsidP="00B80B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DF0320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7A2FE" w14:textId="3C3E4C3D" w:rsidR="00457697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3: 3-15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B5DF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D7B2E3" w14:textId="77777777" w:rsid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سأنتظر دينونة بابل بصبر</w:t>
            </w:r>
          </w:p>
          <w:p w14:paraId="3142EC06" w14:textId="58188CA0" w:rsidR="00B80BE2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وأفرح في الله</w:t>
            </w:r>
          </w:p>
          <w:p w14:paraId="645768D2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5D38C7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57E0C3" w14:textId="698F5F06" w:rsidR="00457697" w:rsidRPr="00B80BE2" w:rsidRDefault="00B80BE2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3: 16-19</w:t>
            </w:r>
          </w:p>
          <w:p w14:paraId="75569B10" w14:textId="77777777" w:rsidR="00457697" w:rsidRPr="00B80BE2" w:rsidRDefault="00457697" w:rsidP="00337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697" w:rsidRPr="00457697" w14:paraId="0D7B16DE" w14:textId="77777777" w:rsidTr="003377CF">
        <w:tc>
          <w:tcPr>
            <w:tcW w:w="9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00A2" w14:textId="77777777" w:rsidR="00457697" w:rsidRPr="00457697" w:rsidRDefault="00457697" w:rsidP="003377C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98F2629" w14:textId="2B206B84" w:rsidR="00457697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20"/>
                <w:rtl/>
              </w:rPr>
              <w:t>يهوذا</w:t>
            </w:r>
          </w:p>
          <w:p w14:paraId="13B7CE89" w14:textId="77777777" w:rsidR="00457697" w:rsidRPr="00457697" w:rsidRDefault="00457697" w:rsidP="003377C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57697" w:rsidRPr="00457697" w14:paraId="463CD4CE" w14:textId="77777777" w:rsidTr="003377CF">
        <w:tc>
          <w:tcPr>
            <w:tcW w:w="9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05DC" w14:textId="77777777" w:rsidR="00457697" w:rsidRPr="00457697" w:rsidRDefault="00457697" w:rsidP="003377C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CF5AE7" w14:textId="54454364" w:rsidR="00B80BE2" w:rsidRPr="00B80BE2" w:rsidRDefault="00B80BE2" w:rsidP="003377C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80BE2">
              <w:rPr>
                <w:rFonts w:ascii="Arial" w:hAnsi="Arial" w:cs="Arial" w:hint="cs"/>
                <w:bCs/>
                <w:sz w:val="16"/>
                <w:rtl/>
              </w:rPr>
              <w:t>حوالي 607-605 ق.م</w:t>
            </w:r>
          </w:p>
          <w:p w14:paraId="61564909" w14:textId="77777777" w:rsidR="00457697" w:rsidRPr="00457697" w:rsidRDefault="00457697" w:rsidP="003377C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6BCCA50" w14:textId="77777777" w:rsidR="00457697" w:rsidRPr="00457697" w:rsidRDefault="00457697" w:rsidP="00457697">
      <w:pPr>
        <w:ind w:left="20" w:hanging="20"/>
        <w:rPr>
          <w:rFonts w:ascii="Arial" w:hAnsi="Arial" w:cs="Arial"/>
          <w:b/>
          <w:sz w:val="20"/>
        </w:rPr>
      </w:pPr>
    </w:p>
    <w:p w14:paraId="33AA32FC" w14:textId="77777777" w:rsidR="00457697" w:rsidRPr="00457697" w:rsidRDefault="00457697" w:rsidP="00457697">
      <w:pPr>
        <w:ind w:left="1440" w:hanging="1440"/>
        <w:rPr>
          <w:rFonts w:ascii="Arial" w:hAnsi="Arial" w:cs="Arial"/>
          <w:b/>
          <w:sz w:val="20"/>
        </w:rPr>
      </w:pPr>
    </w:p>
    <w:p w14:paraId="021E92FD" w14:textId="597BEFD2" w:rsidR="00B80BE2" w:rsidRPr="00B80BE2" w:rsidRDefault="00B80BE2" w:rsidP="00B80BE2">
      <w:pPr>
        <w:bidi/>
        <w:ind w:left="1440" w:hanging="144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B80BE2">
        <w:rPr>
          <w:rFonts w:ascii="Arial" w:hAnsi="Arial" w:cs="Arial" w:hint="cs"/>
          <w:bCs/>
          <w:sz w:val="20"/>
          <w:u w:val="single"/>
          <w:rtl/>
        </w:rPr>
        <w:t>الكلمة الرئيسية</w:t>
      </w:r>
      <w:r w:rsidRPr="00B80BE2">
        <w:rPr>
          <w:rFonts w:ascii="Arial" w:hAnsi="Arial" w:cs="Arial" w:hint="cs"/>
          <w:bCs/>
          <w:sz w:val="20"/>
          <w:rtl/>
        </w:rPr>
        <w:t>:</w:t>
      </w:r>
      <w:r w:rsidRPr="00B80BE2">
        <w:rPr>
          <w:rFonts w:ascii="Arial" w:hAnsi="Arial" w:cs="Arial"/>
          <w:bCs/>
          <w:sz w:val="20"/>
          <w:rtl/>
          <w:lang w:bidi="ar-JO"/>
        </w:rPr>
        <w:tab/>
      </w:r>
      <w:r w:rsidRPr="00B80BE2">
        <w:rPr>
          <w:rFonts w:ascii="Arial" w:hAnsi="Arial" w:cs="Arial" w:hint="cs"/>
          <w:bCs/>
          <w:sz w:val="20"/>
          <w:rtl/>
          <w:lang w:bidi="ar-JO"/>
        </w:rPr>
        <w:t>الإيمان</w:t>
      </w:r>
    </w:p>
    <w:p w14:paraId="021C17E3" w14:textId="77777777" w:rsidR="00457697" w:rsidRPr="00457697" w:rsidRDefault="00457697" w:rsidP="00457697">
      <w:pPr>
        <w:ind w:left="1440" w:hanging="1440"/>
        <w:rPr>
          <w:rFonts w:ascii="Arial" w:hAnsi="Arial" w:cs="Arial"/>
          <w:b/>
          <w:sz w:val="20"/>
        </w:rPr>
      </w:pPr>
    </w:p>
    <w:p w14:paraId="02C1A2B9" w14:textId="4542DEE3" w:rsidR="00B80BE2" w:rsidRPr="00325CF7" w:rsidRDefault="00B80BE2" w:rsidP="00B80BE2">
      <w:pPr>
        <w:bidi/>
        <w:ind w:left="1440" w:hanging="1440"/>
        <w:rPr>
          <w:rFonts w:ascii="Arial" w:hAnsi="Arial" w:cs="Arial"/>
          <w:bCs/>
          <w:sz w:val="20"/>
          <w:rtl/>
          <w:lang w:bidi="ar-JO"/>
        </w:rPr>
      </w:pPr>
      <w:r w:rsidRPr="00325CF7">
        <w:rPr>
          <w:rFonts w:ascii="Arial" w:hAnsi="Arial" w:cs="Arial" w:hint="cs"/>
          <w:bCs/>
          <w:sz w:val="20"/>
          <w:u w:val="single"/>
          <w:rtl/>
        </w:rPr>
        <w:t>الآية الرئيسية</w:t>
      </w:r>
      <w:r w:rsidRPr="00325CF7">
        <w:rPr>
          <w:rFonts w:ascii="Arial" w:hAnsi="Arial" w:cs="Arial" w:hint="cs"/>
          <w:bCs/>
          <w:sz w:val="20"/>
          <w:rtl/>
        </w:rPr>
        <w:t>:</w:t>
      </w:r>
      <w:r w:rsidRPr="00325CF7">
        <w:rPr>
          <w:rFonts w:ascii="Arial" w:hAnsi="Arial" w:cs="Arial"/>
          <w:bCs/>
          <w:sz w:val="20"/>
          <w:rtl/>
          <w:lang w:bidi="ar-JO"/>
        </w:rPr>
        <w:tab/>
      </w:r>
      <w:r w:rsidRPr="00325CF7">
        <w:rPr>
          <w:rFonts w:ascii="Arial" w:hAnsi="Arial" w:cs="Arial" w:hint="cs"/>
          <w:bCs/>
          <w:sz w:val="20"/>
          <w:rtl/>
          <w:lang w:bidi="ar-JO"/>
        </w:rPr>
        <w:t xml:space="preserve">(الله بخصوص بابل) </w:t>
      </w:r>
      <w:r w:rsidRPr="00325CF7">
        <w:rPr>
          <w:rFonts w:ascii="Arial" w:hAnsi="Arial" w:cs="Arial"/>
          <w:bCs/>
          <w:sz w:val="20"/>
          <w:rtl/>
          <w:lang w:bidi="ar-JO"/>
        </w:rPr>
        <w:t>هوذا منتفخة غير مستقيمة نفسه فيه. والبار بإيمانه يحيا</w:t>
      </w:r>
      <w:r w:rsidR="00325CF7" w:rsidRPr="00325CF7">
        <w:rPr>
          <w:rFonts w:ascii="Arial" w:hAnsi="Arial" w:cs="Arial" w:hint="cs"/>
          <w:bCs/>
          <w:sz w:val="20"/>
          <w:rtl/>
          <w:lang w:bidi="ar-JO"/>
        </w:rPr>
        <w:t xml:space="preserve"> (حبقوق 2: 4).</w:t>
      </w:r>
    </w:p>
    <w:p w14:paraId="77EF3E23" w14:textId="77777777" w:rsidR="00457697" w:rsidRPr="00457697" w:rsidRDefault="00457697" w:rsidP="00457697">
      <w:pPr>
        <w:ind w:left="20" w:hanging="20"/>
        <w:rPr>
          <w:rFonts w:ascii="Arial" w:hAnsi="Arial" w:cs="Arial"/>
          <w:b/>
          <w:sz w:val="20"/>
        </w:rPr>
      </w:pPr>
    </w:p>
    <w:p w14:paraId="302FB83F" w14:textId="0970A85A" w:rsidR="00457697" w:rsidRPr="00325CF7" w:rsidRDefault="00325CF7" w:rsidP="00325CF7">
      <w:pPr>
        <w:bidi/>
        <w:ind w:left="20" w:hanging="20"/>
        <w:outlineLvl w:val="0"/>
        <w:rPr>
          <w:rFonts w:ascii="Arial" w:hAnsi="Arial" w:cs="Arial"/>
          <w:bCs/>
          <w:sz w:val="20"/>
        </w:rPr>
      </w:pPr>
      <w:r w:rsidRPr="00325CF7">
        <w:rPr>
          <w:rFonts w:ascii="Arial" w:hAnsi="Arial" w:cs="Arial" w:hint="cs"/>
          <w:bCs/>
          <w:sz w:val="20"/>
          <w:u w:val="single"/>
          <w:rtl/>
        </w:rPr>
        <w:t>البيان الموجز:</w:t>
      </w:r>
    </w:p>
    <w:p w14:paraId="49800461" w14:textId="5E2136A9" w:rsidR="00325CF7" w:rsidRPr="00325CF7" w:rsidRDefault="00325CF7" w:rsidP="00325CF7">
      <w:pPr>
        <w:bidi/>
        <w:rPr>
          <w:rFonts w:ascii="Arial" w:hAnsi="Arial" w:cs="Arial"/>
          <w:bCs/>
          <w:sz w:val="20"/>
        </w:rPr>
      </w:pPr>
      <w:r w:rsidRPr="00325CF7">
        <w:rPr>
          <w:rFonts w:ascii="Arial" w:hAnsi="Arial" w:cs="Arial"/>
          <w:bCs/>
          <w:sz w:val="20"/>
          <w:rtl/>
        </w:rPr>
        <w:t>كان رد فعل حبقوق على وعد الله بمعاقبة بابل</w:t>
      </w:r>
      <w:r w:rsidRPr="00325CF7">
        <w:rPr>
          <w:rFonts w:ascii="Arial" w:hAnsi="Arial" w:cs="Arial" w:hint="cs"/>
          <w:bCs/>
          <w:sz w:val="20"/>
          <w:rtl/>
        </w:rPr>
        <w:t>،</w:t>
      </w:r>
      <w:r w:rsidRPr="00325CF7">
        <w:rPr>
          <w:rFonts w:ascii="Arial" w:hAnsi="Arial" w:cs="Arial"/>
          <w:bCs/>
          <w:sz w:val="20"/>
          <w:rtl/>
        </w:rPr>
        <w:t xml:space="preserve"> بعد استخدام بابل لمعاقبة خطية يهوذا</w:t>
      </w:r>
      <w:r w:rsidRPr="00325CF7">
        <w:rPr>
          <w:rFonts w:ascii="Arial" w:hAnsi="Arial" w:cs="Arial" w:hint="cs"/>
          <w:bCs/>
          <w:sz w:val="20"/>
          <w:rtl/>
        </w:rPr>
        <w:t>،</w:t>
      </w:r>
      <w:r w:rsidRPr="00325CF7">
        <w:rPr>
          <w:rFonts w:ascii="Arial" w:hAnsi="Arial" w:cs="Arial"/>
          <w:bCs/>
          <w:sz w:val="20"/>
          <w:rtl/>
        </w:rPr>
        <w:t xml:space="preserve"> هو الثقة في سيادة الله على الرغم من الظروف</w:t>
      </w:r>
      <w:r w:rsidRPr="00325CF7">
        <w:rPr>
          <w:rFonts w:ascii="Arial" w:hAnsi="Arial" w:cs="Arial"/>
          <w:bCs/>
          <w:sz w:val="20"/>
        </w:rPr>
        <w:t>.</w:t>
      </w:r>
    </w:p>
    <w:p w14:paraId="17C6DFAE" w14:textId="77777777" w:rsidR="00457697" w:rsidRPr="00457697" w:rsidRDefault="00457697" w:rsidP="00783B37">
      <w:pPr>
        <w:ind w:left="20" w:hanging="20"/>
        <w:rPr>
          <w:rFonts w:ascii="Arial" w:hAnsi="Arial" w:cs="Arial"/>
          <w:b/>
          <w:sz w:val="20"/>
          <w:lang w:bidi="he-IL"/>
        </w:rPr>
      </w:pPr>
    </w:p>
    <w:p w14:paraId="42EA0903" w14:textId="4625C184" w:rsidR="00325CF7" w:rsidRPr="00325CF7" w:rsidRDefault="00325CF7" w:rsidP="00325CF7">
      <w:pPr>
        <w:bidi/>
        <w:ind w:left="20" w:hanging="2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325CF7">
        <w:rPr>
          <w:rFonts w:ascii="Arial" w:hAnsi="Arial" w:cs="Arial" w:hint="cs"/>
          <w:bCs/>
          <w:sz w:val="20"/>
          <w:u w:val="single"/>
          <w:rtl/>
        </w:rPr>
        <w:t>التطبيقات (خصوصاً الأول أدناه)</w:t>
      </w:r>
      <w:r w:rsidRPr="00325CF7">
        <w:rPr>
          <w:rFonts w:ascii="Arial" w:hAnsi="Arial" w:cs="Arial" w:hint="cs"/>
          <w:bCs/>
          <w:sz w:val="20"/>
          <w:rtl/>
        </w:rPr>
        <w:t>:</w:t>
      </w:r>
    </w:p>
    <w:p w14:paraId="182FB933" w14:textId="77777777" w:rsidR="00457697" w:rsidRPr="00325CF7" w:rsidRDefault="00457697" w:rsidP="00457697">
      <w:pPr>
        <w:ind w:left="20" w:hanging="20"/>
        <w:rPr>
          <w:rFonts w:ascii="Arial" w:hAnsi="Arial" w:cs="Arial"/>
          <w:bCs/>
          <w:sz w:val="20"/>
        </w:rPr>
      </w:pPr>
    </w:p>
    <w:p w14:paraId="7286109D" w14:textId="4A4C4383" w:rsidR="00325CF7" w:rsidRPr="00325CF7" w:rsidRDefault="00325CF7" w:rsidP="00325CF7">
      <w:pPr>
        <w:bidi/>
        <w:ind w:left="2800" w:hanging="2800"/>
        <w:outlineLvl w:val="0"/>
        <w:rPr>
          <w:rFonts w:ascii="Arial" w:hAnsi="Arial" w:cs="Arial"/>
          <w:bCs/>
          <w:sz w:val="20"/>
          <w:rtl/>
          <w:lang w:bidi="ar-JO"/>
        </w:rPr>
      </w:pPr>
      <w:r w:rsidRPr="00325CF7">
        <w:rPr>
          <w:rFonts w:ascii="Arial" w:hAnsi="Arial" w:cs="Arial" w:hint="cs"/>
          <w:bCs/>
          <w:i/>
          <w:sz w:val="20"/>
          <w:rtl/>
        </w:rPr>
        <w:t>من وجهة نظر حبقوق:</w:t>
      </w:r>
      <w:r w:rsidRPr="00325CF7">
        <w:rPr>
          <w:rFonts w:ascii="Arial" w:hAnsi="Arial" w:cs="Arial"/>
          <w:bCs/>
          <w:sz w:val="20"/>
          <w:rtl/>
          <w:lang w:bidi="ar-JO"/>
        </w:rPr>
        <w:tab/>
      </w:r>
      <w:r w:rsidRPr="00325CF7">
        <w:rPr>
          <w:rFonts w:ascii="Arial" w:hAnsi="Arial" w:cs="Arial" w:hint="cs"/>
          <w:bCs/>
          <w:sz w:val="20"/>
          <w:rtl/>
          <w:lang w:bidi="ar-JO"/>
        </w:rPr>
        <w:t>هل تثق بالله بالرغم من الحيرة في حياتك؟</w:t>
      </w:r>
    </w:p>
    <w:p w14:paraId="375767FC" w14:textId="77777777" w:rsidR="00457697" w:rsidRPr="00325CF7" w:rsidRDefault="00457697" w:rsidP="00457697">
      <w:pPr>
        <w:ind w:left="2800" w:hanging="2800"/>
        <w:rPr>
          <w:rFonts w:ascii="Arial" w:hAnsi="Arial" w:cs="Arial"/>
          <w:bCs/>
          <w:sz w:val="20"/>
        </w:rPr>
      </w:pPr>
    </w:p>
    <w:p w14:paraId="06ACFEAE" w14:textId="59096B85" w:rsidR="00325CF7" w:rsidRPr="00325CF7" w:rsidRDefault="00325CF7" w:rsidP="00325CF7">
      <w:pPr>
        <w:bidi/>
        <w:ind w:left="2800" w:hanging="2800"/>
        <w:rPr>
          <w:rFonts w:ascii="Arial" w:hAnsi="Arial" w:cs="Arial"/>
          <w:bCs/>
          <w:sz w:val="20"/>
          <w:rtl/>
          <w:lang w:bidi="ar-JO"/>
        </w:rPr>
      </w:pPr>
      <w:r w:rsidRPr="00325CF7">
        <w:rPr>
          <w:rFonts w:ascii="Arial" w:hAnsi="Arial" w:cs="Arial" w:hint="cs"/>
          <w:bCs/>
          <w:i/>
          <w:sz w:val="20"/>
          <w:rtl/>
        </w:rPr>
        <w:t>من وجهة نظر بابل:</w:t>
      </w:r>
      <w:r w:rsidRPr="00325CF7">
        <w:rPr>
          <w:rFonts w:ascii="Arial" w:hAnsi="Arial" w:cs="Arial"/>
          <w:bCs/>
          <w:sz w:val="20"/>
          <w:rtl/>
          <w:lang w:bidi="ar-JO"/>
        </w:rPr>
        <w:tab/>
      </w:r>
      <w:r w:rsidRPr="00325CF7">
        <w:rPr>
          <w:rFonts w:ascii="Arial" w:hAnsi="Arial" w:cs="Arial" w:hint="cs"/>
          <w:bCs/>
          <w:sz w:val="20"/>
          <w:rtl/>
          <w:lang w:bidi="ar-JO"/>
        </w:rPr>
        <w:t>عندما لا يزيل شعب الله الخطية في وسطهم، سيقيم الله وسائل أخرى للحفاظ على قداسته.</w:t>
      </w:r>
    </w:p>
    <w:p w14:paraId="5069B2D0" w14:textId="2CC9D318" w:rsidR="00457697" w:rsidRPr="00325CF7" w:rsidRDefault="00457697" w:rsidP="00457697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44"/>
          <w:szCs w:val="44"/>
        </w:rPr>
      </w:pPr>
      <w:r w:rsidRPr="00457697">
        <w:rPr>
          <w:rFonts w:ascii="Arial" w:hAnsi="Arial" w:cs="Arial"/>
          <w:b/>
          <w:sz w:val="20"/>
        </w:rPr>
        <w:br w:type="page"/>
      </w:r>
      <w:r w:rsidR="00325CF7" w:rsidRPr="00325CF7">
        <w:rPr>
          <w:rFonts w:ascii="Arial" w:hAnsi="Arial" w:cs="Arial" w:hint="cs"/>
          <w:bCs/>
          <w:sz w:val="44"/>
          <w:szCs w:val="44"/>
          <w:rtl/>
        </w:rPr>
        <w:lastRenderedPageBreak/>
        <w:t>حبقوق</w:t>
      </w:r>
    </w:p>
    <w:p w14:paraId="01FDB759" w14:textId="77777777" w:rsidR="00457697" w:rsidRPr="00457697" w:rsidRDefault="00457697" w:rsidP="00457697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0"/>
        </w:rPr>
      </w:pPr>
    </w:p>
    <w:p w14:paraId="7D6F8661" w14:textId="52494229" w:rsidR="00457697" w:rsidRPr="00325CF7" w:rsidRDefault="00325CF7" w:rsidP="00457697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325CF7">
        <w:rPr>
          <w:rFonts w:ascii="Arial" w:hAnsi="Arial" w:cs="Arial" w:hint="cs"/>
          <w:bCs/>
          <w:sz w:val="32"/>
          <w:szCs w:val="32"/>
          <w:rtl/>
        </w:rPr>
        <w:t>مقدمة</w:t>
      </w:r>
    </w:p>
    <w:p w14:paraId="3A832829" w14:textId="77777777" w:rsidR="00457697" w:rsidRPr="00457697" w:rsidRDefault="00457697" w:rsidP="00457697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14:paraId="54A86D1B" w14:textId="77777777" w:rsidR="00457697" w:rsidRPr="00457697" w:rsidRDefault="00457697" w:rsidP="00457697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14:paraId="26143629" w14:textId="75E68EA4" w:rsidR="00325CF7" w:rsidRPr="00325CF7" w:rsidRDefault="00325CF7" w:rsidP="00325CF7">
      <w:pPr>
        <w:tabs>
          <w:tab w:val="left" w:pos="360"/>
        </w:tabs>
        <w:bidi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325CF7">
        <w:rPr>
          <w:rFonts w:ascii="Arial" w:hAnsi="Arial" w:cs="Arial" w:hint="cs"/>
          <w:b/>
          <w:bCs/>
          <w:sz w:val="22"/>
          <w:szCs w:val="22"/>
          <w:rtl/>
        </w:rPr>
        <w:t>1.</w:t>
      </w:r>
      <w:r w:rsidRPr="00325CF7">
        <w:rPr>
          <w:rFonts w:ascii="Arial" w:hAnsi="Arial" w:cs="Arial"/>
          <w:b/>
          <w:bCs/>
          <w:sz w:val="22"/>
          <w:szCs w:val="22"/>
          <w:rtl/>
        </w:rPr>
        <w:tab/>
      </w:r>
      <w:r w:rsidRPr="00325CF7">
        <w:rPr>
          <w:rFonts w:ascii="Arial" w:hAnsi="Arial" w:cs="Arial" w:hint="cs"/>
          <w:b/>
          <w:bCs/>
          <w:sz w:val="22"/>
          <w:szCs w:val="22"/>
          <w:rtl/>
        </w:rPr>
        <w:t xml:space="preserve">العنوان: </w:t>
      </w:r>
      <w:r w:rsidRPr="00325CF7">
        <w:rPr>
          <w:rFonts w:ascii="Arial" w:hAnsi="Arial" w:cs="Arial"/>
          <w:sz w:val="22"/>
          <w:szCs w:val="22"/>
          <w:rtl/>
        </w:rPr>
        <w:t>اسم حبقوق (</w:t>
      </w:r>
      <w:r w:rsidRPr="00325CF7">
        <w:rPr>
          <w:rFonts w:ascii="Arial" w:hAnsi="Arial" w:cs="Arial"/>
          <w:sz w:val="22"/>
          <w:szCs w:val="22"/>
          <w:rtl/>
          <w:lang w:bidi="he-IL"/>
        </w:rPr>
        <w:t xml:space="preserve">חֲבַקּוּק) </w:t>
      </w:r>
      <w:r w:rsidRPr="00325CF7">
        <w:rPr>
          <w:rFonts w:ascii="Arial" w:hAnsi="Arial" w:cs="Arial"/>
          <w:sz w:val="22"/>
          <w:szCs w:val="22"/>
          <w:rtl/>
        </w:rPr>
        <w:t>مشتق من فعل (</w:t>
      </w:r>
      <w:r w:rsidRPr="00325CF7">
        <w:rPr>
          <w:rFonts w:ascii="Arial" w:hAnsi="Arial" w:cs="Arial"/>
          <w:sz w:val="22"/>
          <w:szCs w:val="22"/>
          <w:rtl/>
          <w:lang w:bidi="he-IL"/>
        </w:rPr>
        <w:t>חָבַק)</w:t>
      </w:r>
      <w:r w:rsidRPr="00325CF7">
        <w:rPr>
          <w:rFonts w:ascii="Arial" w:hAnsi="Arial" w:cs="Arial" w:hint="cs"/>
          <w:sz w:val="22"/>
          <w:szCs w:val="22"/>
          <w:rtl/>
          <w:lang w:bidi="ar-JO"/>
        </w:rPr>
        <w:t>، والذي</w:t>
      </w:r>
      <w:r w:rsidRPr="00325CF7">
        <w:rPr>
          <w:rFonts w:ascii="Arial" w:hAnsi="Arial" w:cs="Arial"/>
          <w:sz w:val="22"/>
          <w:szCs w:val="22"/>
          <w:rtl/>
          <w:lang w:bidi="he-IL"/>
        </w:rPr>
        <w:t xml:space="preserve"> </w:t>
      </w:r>
      <w:r w:rsidRPr="00325CF7">
        <w:rPr>
          <w:rFonts w:ascii="Arial" w:hAnsi="Arial" w:cs="Arial"/>
          <w:sz w:val="22"/>
          <w:szCs w:val="22"/>
          <w:rtl/>
        </w:rPr>
        <w:t>يعني ضمّ [مثلاً</w:t>
      </w:r>
      <w:r w:rsidRPr="00325CF7">
        <w:rPr>
          <w:rFonts w:ascii="Arial" w:hAnsi="Arial" w:cs="Arial" w:hint="cs"/>
          <w:sz w:val="22"/>
          <w:szCs w:val="22"/>
          <w:rtl/>
        </w:rPr>
        <w:t>:</w:t>
      </w:r>
      <w:r w:rsidRPr="00325CF7">
        <w:rPr>
          <w:rFonts w:ascii="Arial" w:hAnsi="Arial" w:cs="Arial"/>
          <w:sz w:val="22"/>
          <w:szCs w:val="22"/>
          <w:rtl/>
        </w:rPr>
        <w:t xml:space="preserve"> اليدين]</w:t>
      </w:r>
      <w:r w:rsidRPr="00325CF7">
        <w:rPr>
          <w:rFonts w:ascii="Arial" w:hAnsi="Arial" w:cs="Arial" w:hint="cs"/>
          <w:sz w:val="22"/>
          <w:szCs w:val="22"/>
          <w:rtl/>
        </w:rPr>
        <w:t>،</w:t>
      </w:r>
      <w:r w:rsidRPr="00325CF7">
        <w:rPr>
          <w:rFonts w:ascii="Arial" w:hAnsi="Arial" w:cs="Arial"/>
          <w:sz w:val="22"/>
          <w:szCs w:val="22"/>
          <w:rtl/>
        </w:rPr>
        <w:t xml:space="preserve"> أو احتضن (</w:t>
      </w:r>
      <w:r w:rsidRPr="00325CF7">
        <w:rPr>
          <w:rFonts w:ascii="Arial" w:hAnsi="Arial" w:cs="Arial" w:hint="cs"/>
          <w:sz w:val="22"/>
          <w:szCs w:val="22"/>
          <w:rtl/>
        </w:rPr>
        <w:t>ب د ب</w:t>
      </w:r>
      <w:r w:rsidRPr="00325CF7">
        <w:rPr>
          <w:rFonts w:ascii="Arial" w:hAnsi="Arial" w:cs="Arial"/>
          <w:sz w:val="22"/>
          <w:szCs w:val="22"/>
        </w:rPr>
        <w:t xml:space="preserve"> </w:t>
      </w:r>
      <w:r w:rsidRPr="00325CF7">
        <w:rPr>
          <w:rFonts w:ascii="Arial" w:hAnsi="Arial" w:cs="Arial"/>
          <w:sz w:val="22"/>
          <w:szCs w:val="22"/>
          <w:rtl/>
        </w:rPr>
        <w:t>287</w:t>
      </w:r>
      <w:r w:rsidRPr="00325CF7">
        <w:rPr>
          <w:rFonts w:ascii="Arial" w:hAnsi="Arial" w:cs="Arial" w:hint="cs"/>
          <w:sz w:val="22"/>
          <w:szCs w:val="22"/>
          <w:rtl/>
        </w:rPr>
        <w:t>ث</w:t>
      </w:r>
      <w:r w:rsidRPr="00325CF7">
        <w:rPr>
          <w:rFonts w:ascii="Arial" w:hAnsi="Arial" w:cs="Arial"/>
          <w:sz w:val="22"/>
          <w:szCs w:val="22"/>
          <w:rtl/>
        </w:rPr>
        <w:t>)</w:t>
      </w:r>
      <w:r w:rsidRPr="00325CF7">
        <w:rPr>
          <w:rFonts w:ascii="Arial" w:hAnsi="Arial" w:cs="Arial" w:hint="cs"/>
          <w:sz w:val="22"/>
          <w:szCs w:val="22"/>
          <w:rtl/>
        </w:rPr>
        <w:t>،</w:t>
      </w:r>
      <w:r w:rsidRPr="00325CF7">
        <w:rPr>
          <w:rFonts w:ascii="Arial" w:hAnsi="Arial" w:cs="Arial"/>
          <w:sz w:val="22"/>
          <w:szCs w:val="22"/>
          <w:rtl/>
        </w:rPr>
        <w:t xml:space="preserve"> مع ذلك هذا لا يُفيد كثيراً، إذ لا يمكن الجزم</w:t>
      </w:r>
      <w:r w:rsidRPr="00325CF7">
        <w:rPr>
          <w:rFonts w:ascii="Arial" w:hAnsi="Arial" w:cs="Arial" w:hint="cs"/>
          <w:sz w:val="22"/>
          <w:szCs w:val="22"/>
          <w:rtl/>
        </w:rPr>
        <w:t>،</w:t>
      </w:r>
      <w:r w:rsidRPr="00325CF7">
        <w:rPr>
          <w:rFonts w:ascii="Arial" w:hAnsi="Arial" w:cs="Arial"/>
          <w:sz w:val="22"/>
          <w:szCs w:val="22"/>
          <w:rtl/>
        </w:rPr>
        <w:t xml:space="preserve"> إلا بصيغة المبني للمعلوم (المحتض</w:t>
      </w:r>
      <w:r w:rsidRPr="00325CF7">
        <w:rPr>
          <w:rFonts w:ascii="Arial" w:hAnsi="Arial" w:cs="Arial" w:hint="cs"/>
          <w:sz w:val="22"/>
          <w:szCs w:val="22"/>
          <w:rtl/>
        </w:rPr>
        <w:t>ِ</w:t>
      </w:r>
      <w:r w:rsidRPr="00325CF7">
        <w:rPr>
          <w:rFonts w:ascii="Arial" w:hAnsi="Arial" w:cs="Arial"/>
          <w:sz w:val="22"/>
          <w:szCs w:val="22"/>
          <w:rtl/>
        </w:rPr>
        <w:t>ن) أو المبني للمجهول (المحتض</w:t>
      </w:r>
      <w:r w:rsidRPr="00325CF7">
        <w:rPr>
          <w:rFonts w:ascii="Arial" w:hAnsi="Arial" w:cs="Arial" w:hint="cs"/>
          <w:sz w:val="22"/>
          <w:szCs w:val="22"/>
          <w:rtl/>
        </w:rPr>
        <w:t>َ</w:t>
      </w:r>
      <w:r w:rsidRPr="00325CF7">
        <w:rPr>
          <w:rFonts w:ascii="Arial" w:hAnsi="Arial" w:cs="Arial"/>
          <w:sz w:val="22"/>
          <w:szCs w:val="22"/>
          <w:rtl/>
        </w:rPr>
        <w:t>ن)</w:t>
      </w:r>
      <w:r w:rsidRPr="00325CF7">
        <w:rPr>
          <w:rFonts w:ascii="Arial" w:hAnsi="Arial" w:cs="Arial" w:hint="cs"/>
          <w:sz w:val="22"/>
          <w:szCs w:val="22"/>
          <w:rtl/>
        </w:rPr>
        <w:t>،</w:t>
      </w:r>
      <w:r w:rsidRPr="00325CF7">
        <w:rPr>
          <w:rFonts w:ascii="Arial" w:hAnsi="Arial" w:cs="Arial"/>
          <w:sz w:val="22"/>
          <w:szCs w:val="22"/>
          <w:rtl/>
        </w:rPr>
        <w:t xml:space="preserve"> ومما يزيد الأمر إرباكاً</w:t>
      </w:r>
      <w:r w:rsidRPr="00325CF7">
        <w:rPr>
          <w:rFonts w:ascii="Arial" w:hAnsi="Arial" w:cs="Arial" w:hint="cs"/>
          <w:sz w:val="22"/>
          <w:szCs w:val="22"/>
          <w:rtl/>
        </w:rPr>
        <w:t xml:space="preserve"> هو</w:t>
      </w:r>
      <w:r w:rsidRPr="00325CF7">
        <w:rPr>
          <w:rFonts w:ascii="Arial" w:hAnsi="Arial" w:cs="Arial"/>
          <w:sz w:val="22"/>
          <w:szCs w:val="22"/>
          <w:rtl/>
        </w:rPr>
        <w:t xml:space="preserve"> الكلمة الآشورية ذات الصلة همباكوكو، وهي اسم نبتة (</w:t>
      </w:r>
      <w:r w:rsidRPr="00325CF7">
        <w:rPr>
          <w:rFonts w:ascii="Arial" w:hAnsi="Arial" w:cs="Arial" w:hint="cs"/>
          <w:sz w:val="22"/>
          <w:szCs w:val="22"/>
          <w:rtl/>
        </w:rPr>
        <w:t>ب د ب</w:t>
      </w:r>
      <w:r w:rsidRPr="00325CF7">
        <w:rPr>
          <w:rFonts w:ascii="Arial" w:hAnsi="Arial" w:cs="Arial"/>
          <w:sz w:val="22"/>
          <w:szCs w:val="22"/>
        </w:rPr>
        <w:t xml:space="preserve"> </w:t>
      </w:r>
      <w:r w:rsidRPr="00325CF7">
        <w:rPr>
          <w:rFonts w:ascii="Arial" w:hAnsi="Arial" w:cs="Arial"/>
          <w:sz w:val="22"/>
          <w:szCs w:val="22"/>
          <w:rtl/>
        </w:rPr>
        <w:t>287</w:t>
      </w:r>
      <w:r w:rsidRPr="00325CF7">
        <w:rPr>
          <w:rFonts w:ascii="Arial" w:hAnsi="Arial" w:cs="Arial" w:hint="cs"/>
          <w:sz w:val="22"/>
          <w:szCs w:val="22"/>
          <w:rtl/>
        </w:rPr>
        <w:t>ث</w:t>
      </w:r>
      <w:r w:rsidRPr="00325CF7">
        <w:rPr>
          <w:rFonts w:ascii="Arial" w:hAnsi="Arial" w:cs="Arial"/>
          <w:sz w:val="22"/>
          <w:szCs w:val="22"/>
          <w:rtl/>
        </w:rPr>
        <w:t>). في ضوء حجة السفر الذي يتتبع</w:t>
      </w:r>
      <w:r w:rsidRPr="00325CF7">
        <w:rPr>
          <w:rFonts w:ascii="Arial" w:hAnsi="Arial" w:cs="Arial" w:hint="cs"/>
          <w:sz w:val="22"/>
          <w:szCs w:val="22"/>
          <w:rtl/>
        </w:rPr>
        <w:t>،</w:t>
      </w:r>
      <w:r w:rsidRPr="00325CF7">
        <w:rPr>
          <w:rFonts w:ascii="Arial" w:hAnsi="Arial" w:cs="Arial"/>
          <w:sz w:val="22"/>
          <w:szCs w:val="22"/>
          <w:rtl/>
        </w:rPr>
        <w:t xml:space="preserve"> كيف سيؤدب الله يهوذا من خلال بابل (التي س</w:t>
      </w:r>
      <w:r w:rsidRPr="00325CF7">
        <w:rPr>
          <w:rFonts w:ascii="Arial" w:hAnsi="Arial" w:cs="Arial" w:hint="cs"/>
          <w:sz w:val="22"/>
          <w:szCs w:val="22"/>
          <w:rtl/>
        </w:rPr>
        <w:t>يتم تأديبها</w:t>
      </w:r>
      <w:r w:rsidRPr="00325CF7">
        <w:rPr>
          <w:rFonts w:ascii="Arial" w:hAnsi="Arial" w:cs="Arial"/>
          <w:sz w:val="22"/>
          <w:szCs w:val="22"/>
          <w:rtl/>
        </w:rPr>
        <w:t xml:space="preserve"> هي الأخرى)، يبدو أن المعنى المبني للمجهول ليهوذا المحتض</w:t>
      </w:r>
      <w:r w:rsidRPr="00325CF7">
        <w:rPr>
          <w:rFonts w:ascii="Arial" w:hAnsi="Arial" w:cs="Arial" w:hint="cs"/>
          <w:sz w:val="22"/>
          <w:szCs w:val="22"/>
          <w:rtl/>
        </w:rPr>
        <w:t>َ</w:t>
      </w:r>
      <w:r w:rsidRPr="00325CF7">
        <w:rPr>
          <w:rFonts w:ascii="Arial" w:hAnsi="Arial" w:cs="Arial"/>
          <w:sz w:val="22"/>
          <w:szCs w:val="22"/>
          <w:rtl/>
        </w:rPr>
        <w:t>نة من الله هو الأنسب</w:t>
      </w:r>
      <w:r w:rsidRPr="00325CF7">
        <w:rPr>
          <w:rFonts w:ascii="Arial" w:hAnsi="Arial" w:cs="Arial" w:hint="cs"/>
          <w:sz w:val="22"/>
          <w:szCs w:val="22"/>
          <w:rtl/>
        </w:rPr>
        <w:t>،</w:t>
      </w:r>
      <w:r w:rsidRPr="00325CF7">
        <w:rPr>
          <w:rFonts w:ascii="Arial" w:hAnsi="Arial" w:cs="Arial"/>
          <w:sz w:val="22"/>
          <w:szCs w:val="22"/>
          <w:rtl/>
        </w:rPr>
        <w:t xml:space="preserve"> مع ذلك إلى حين تقديم أدلة أخرى، سيبقى معنى الاسم غامضاً.</w:t>
      </w:r>
    </w:p>
    <w:p w14:paraId="19D1ABE1" w14:textId="77777777" w:rsidR="00250438" w:rsidRPr="00457697" w:rsidRDefault="00250438" w:rsidP="00457697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14:paraId="1BBB97EE" w14:textId="77777777" w:rsidR="00457697" w:rsidRPr="00457697" w:rsidRDefault="00457697" w:rsidP="00457697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14:paraId="06C039FD" w14:textId="78A1D52B" w:rsidR="00457697" w:rsidRPr="008D24CD" w:rsidRDefault="008D24CD" w:rsidP="008D24CD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8D24CD">
        <w:rPr>
          <w:rFonts w:ascii="Arial" w:hAnsi="Arial" w:cs="Arial" w:hint="cs"/>
          <w:bCs/>
          <w:sz w:val="22"/>
          <w:szCs w:val="22"/>
          <w:rtl/>
        </w:rPr>
        <w:t>2.</w:t>
      </w:r>
      <w:r w:rsidRPr="008D24CD">
        <w:rPr>
          <w:rFonts w:ascii="Arial" w:hAnsi="Arial" w:cs="Arial"/>
          <w:bCs/>
          <w:sz w:val="22"/>
          <w:szCs w:val="22"/>
          <w:rtl/>
        </w:rPr>
        <w:tab/>
      </w:r>
      <w:r w:rsidRPr="008D24CD">
        <w:rPr>
          <w:rFonts w:ascii="Arial" w:hAnsi="Arial" w:cs="Arial" w:hint="cs"/>
          <w:bCs/>
          <w:sz w:val="22"/>
          <w:szCs w:val="22"/>
          <w:rtl/>
        </w:rPr>
        <w:t>التأليف</w:t>
      </w:r>
    </w:p>
    <w:p w14:paraId="177D5F0D" w14:textId="77777777" w:rsidR="00457697" w:rsidRPr="00457697" w:rsidRDefault="00457697" w:rsidP="00457697">
      <w:pPr>
        <w:tabs>
          <w:tab w:val="left" w:pos="720"/>
        </w:tabs>
        <w:ind w:left="720" w:hanging="360"/>
        <w:rPr>
          <w:rFonts w:ascii="Arial" w:hAnsi="Arial" w:cs="Arial"/>
          <w:sz w:val="20"/>
        </w:rPr>
      </w:pPr>
    </w:p>
    <w:p w14:paraId="410CC05A" w14:textId="162ACB2C" w:rsidR="008D24CD" w:rsidRPr="008D24CD" w:rsidRDefault="008D24CD" w:rsidP="008D24CD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8D24CD">
        <w:rPr>
          <w:rFonts w:ascii="Arial" w:hAnsi="Arial" w:cs="Arial" w:hint="cs"/>
          <w:sz w:val="22"/>
          <w:szCs w:val="22"/>
          <w:rtl/>
        </w:rPr>
        <w:t>أ.</w:t>
      </w:r>
      <w:r w:rsidRPr="008D24CD">
        <w:rPr>
          <w:rFonts w:ascii="Arial" w:hAnsi="Arial" w:cs="Arial"/>
          <w:sz w:val="22"/>
          <w:szCs w:val="22"/>
          <w:rtl/>
        </w:rPr>
        <w:tab/>
      </w:r>
      <w:r w:rsidRPr="008D24CD">
        <w:rPr>
          <w:rFonts w:ascii="Arial" w:hAnsi="Arial" w:cs="Arial" w:hint="cs"/>
          <w:sz w:val="22"/>
          <w:szCs w:val="22"/>
          <w:u w:val="single"/>
          <w:rtl/>
        </w:rPr>
        <w:t>الدليل الخارجي</w:t>
      </w:r>
      <w:r w:rsidRPr="008D24CD">
        <w:rPr>
          <w:rFonts w:ascii="Arial" w:hAnsi="Arial" w:cs="Arial" w:hint="cs"/>
          <w:sz w:val="22"/>
          <w:szCs w:val="22"/>
          <w:rtl/>
        </w:rPr>
        <w:t xml:space="preserve">: </w:t>
      </w:r>
      <w:r w:rsidRPr="008D24CD">
        <w:rPr>
          <w:rFonts w:ascii="Arial" w:hAnsi="Arial" w:cs="Arial"/>
          <w:sz w:val="22"/>
          <w:szCs w:val="22"/>
          <w:rtl/>
        </w:rPr>
        <w:t>كما هو الحال مع العديد من الأنبياء الصغار، يُذكر حبقوق فقط في نبوته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8D24CD">
        <w:rPr>
          <w:rFonts w:ascii="Arial" w:hAnsi="Arial" w:cs="Arial"/>
          <w:sz w:val="22"/>
          <w:szCs w:val="22"/>
          <w:rtl/>
        </w:rPr>
        <w:t xml:space="preserve"> ويكثر الجدل حول هويته، بما في ذلك كونه ابن المرأة الشونمية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8D24CD">
        <w:rPr>
          <w:rFonts w:ascii="Arial" w:hAnsi="Arial" w:cs="Arial"/>
          <w:sz w:val="22"/>
          <w:szCs w:val="22"/>
          <w:rtl/>
        </w:rPr>
        <w:t xml:space="preserve"> التي أعادها إيليا إلى الحياة (التقليد الحاخامي في </w:t>
      </w:r>
      <w:r>
        <w:rPr>
          <w:rFonts w:ascii="Arial" w:hAnsi="Arial" w:cs="Arial" w:hint="cs"/>
          <w:sz w:val="22"/>
          <w:szCs w:val="22"/>
          <w:rtl/>
        </w:rPr>
        <w:t xml:space="preserve">2 </w:t>
      </w:r>
      <w:r w:rsidRPr="008D24CD">
        <w:rPr>
          <w:rFonts w:ascii="Arial" w:hAnsi="Arial" w:cs="Arial"/>
          <w:sz w:val="22"/>
          <w:szCs w:val="22"/>
          <w:rtl/>
        </w:rPr>
        <w:t>ملوك</w:t>
      </w:r>
      <w:r>
        <w:rPr>
          <w:rFonts w:ascii="Arial" w:hAnsi="Arial" w:cs="Arial" w:hint="cs"/>
          <w:sz w:val="22"/>
          <w:szCs w:val="22"/>
          <w:rtl/>
        </w:rPr>
        <w:t xml:space="preserve"> 4</w:t>
      </w:r>
      <w:r w:rsidRPr="008D24CD">
        <w:rPr>
          <w:rFonts w:ascii="Arial" w:hAnsi="Arial" w:cs="Arial"/>
          <w:sz w:val="22"/>
          <w:szCs w:val="22"/>
          <w:rtl/>
        </w:rPr>
        <w:t>، لأن اسمه يعني احتضان، وقول إيليا للمرأة إنها ستحتضن ابن</w:t>
      </w:r>
      <w:r>
        <w:rPr>
          <w:rFonts w:ascii="Arial" w:hAnsi="Arial" w:cs="Arial" w:hint="cs"/>
          <w:sz w:val="22"/>
          <w:szCs w:val="22"/>
          <w:rtl/>
        </w:rPr>
        <w:t xml:space="preserve">اً في 2 </w:t>
      </w:r>
      <w:r w:rsidRPr="008D24CD">
        <w:rPr>
          <w:rFonts w:ascii="Arial" w:hAnsi="Arial" w:cs="Arial"/>
          <w:sz w:val="22"/>
          <w:szCs w:val="22"/>
          <w:rtl/>
        </w:rPr>
        <w:t xml:space="preserve">ملوك </w:t>
      </w:r>
      <w:r>
        <w:rPr>
          <w:rFonts w:ascii="Arial" w:hAnsi="Arial" w:cs="Arial" w:hint="cs"/>
          <w:sz w:val="22"/>
          <w:szCs w:val="22"/>
          <w:rtl/>
        </w:rPr>
        <w:t>4: 16</w:t>
      </w:r>
      <w:r w:rsidRPr="008D24CD">
        <w:rPr>
          <w:rFonts w:ascii="Arial" w:hAnsi="Arial" w:cs="Arial"/>
          <w:sz w:val="22"/>
          <w:szCs w:val="22"/>
          <w:rtl/>
        </w:rPr>
        <w:t xml:space="preserve">؛ </w:t>
      </w:r>
      <w:r>
        <w:rPr>
          <w:rFonts w:ascii="Arial" w:hAnsi="Arial" w:cs="Arial" w:hint="cs"/>
          <w:sz w:val="22"/>
          <w:szCs w:val="22"/>
          <w:rtl/>
        </w:rPr>
        <w:t>بلو</w:t>
      </w:r>
      <w:r w:rsidRPr="008D24CD">
        <w:rPr>
          <w:rFonts w:ascii="Arial" w:hAnsi="Arial" w:cs="Arial"/>
          <w:sz w:val="22"/>
          <w:szCs w:val="22"/>
          <w:rtl/>
        </w:rPr>
        <w:t xml:space="preserve">، </w:t>
      </w:r>
      <w:r>
        <w:rPr>
          <w:rFonts w:ascii="Arial" w:hAnsi="Arial" w:cs="Arial" w:hint="cs"/>
          <w:sz w:val="22"/>
          <w:szCs w:val="22"/>
          <w:rtl/>
        </w:rPr>
        <w:t xml:space="preserve">ب ك س، 1: 1506). </w:t>
      </w:r>
      <w:r w:rsidRPr="008D24CD">
        <w:rPr>
          <w:rFonts w:ascii="Arial" w:hAnsi="Arial" w:cs="Arial"/>
          <w:sz w:val="22"/>
          <w:szCs w:val="22"/>
          <w:rtl/>
        </w:rPr>
        <w:t>تصور قصة ب</w:t>
      </w:r>
      <w:r>
        <w:rPr>
          <w:rFonts w:ascii="Arial" w:hAnsi="Arial" w:cs="Arial" w:hint="cs"/>
          <w:sz w:val="22"/>
          <w:szCs w:val="22"/>
          <w:rtl/>
        </w:rPr>
        <w:t>ي</w:t>
      </w:r>
      <w:r w:rsidRPr="008D24CD">
        <w:rPr>
          <w:rFonts w:ascii="Arial" w:hAnsi="Arial" w:cs="Arial"/>
          <w:sz w:val="22"/>
          <w:szCs w:val="22"/>
          <w:rtl/>
        </w:rPr>
        <w:t>ل والتنين غير القانونية حبقوق كمساعد لدانيال، الذي أُلقي في جب الأسد مرة أخرى</w:t>
      </w:r>
      <w:r>
        <w:rPr>
          <w:rFonts w:ascii="Arial" w:hAnsi="Arial" w:cs="Arial" w:hint="cs"/>
          <w:sz w:val="22"/>
          <w:szCs w:val="22"/>
          <w:rtl/>
        </w:rPr>
        <w:t>، لكن</w:t>
      </w:r>
      <w:r w:rsidRPr="008D24CD">
        <w:rPr>
          <w:rFonts w:ascii="Arial" w:hAnsi="Arial" w:cs="Arial"/>
          <w:sz w:val="22"/>
          <w:szCs w:val="22"/>
          <w:rtl/>
        </w:rPr>
        <w:t xml:space="preserve"> يجب نبذ هاتين النظريتين</w:t>
      </w:r>
      <w:r>
        <w:rPr>
          <w:rFonts w:ascii="Arial" w:hAnsi="Arial" w:cs="Arial" w:hint="cs"/>
          <w:sz w:val="22"/>
          <w:szCs w:val="22"/>
          <w:rtl/>
        </w:rPr>
        <w:t>،</w:t>
      </w:r>
      <w:r w:rsidRPr="008D24CD">
        <w:rPr>
          <w:rFonts w:ascii="Arial" w:hAnsi="Arial" w:cs="Arial"/>
          <w:sz w:val="22"/>
          <w:szCs w:val="22"/>
          <w:rtl/>
        </w:rPr>
        <w:t xml:space="preserve"> نظر</w:t>
      </w:r>
      <w:r>
        <w:rPr>
          <w:rFonts w:ascii="Arial" w:hAnsi="Arial" w:cs="Arial" w:hint="cs"/>
          <w:sz w:val="22"/>
          <w:szCs w:val="22"/>
          <w:rtl/>
        </w:rPr>
        <w:t>اً</w:t>
      </w:r>
      <w:r w:rsidRPr="008D24CD">
        <w:rPr>
          <w:rFonts w:ascii="Arial" w:hAnsi="Arial" w:cs="Arial"/>
          <w:sz w:val="22"/>
          <w:szCs w:val="22"/>
          <w:rtl/>
        </w:rPr>
        <w:t xml:space="preserve"> لعدم دقة تأريخهما لحياة حبقوق، ولطبيعتهما التخمينية على التوالي.</w:t>
      </w:r>
    </w:p>
    <w:p w14:paraId="00663B21" w14:textId="77777777" w:rsidR="00457697" w:rsidRPr="00457697" w:rsidRDefault="00457697" w:rsidP="00457697">
      <w:pPr>
        <w:tabs>
          <w:tab w:val="left" w:pos="720"/>
        </w:tabs>
        <w:ind w:left="720" w:hanging="360"/>
        <w:rPr>
          <w:rFonts w:ascii="Arial" w:hAnsi="Arial" w:cs="Arial"/>
          <w:sz w:val="20"/>
        </w:rPr>
      </w:pPr>
    </w:p>
    <w:p w14:paraId="4330FD3D" w14:textId="6C7EA674" w:rsidR="008D24CD" w:rsidRPr="00A71BC9" w:rsidRDefault="008D24CD" w:rsidP="008D24CD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71BC9">
        <w:rPr>
          <w:rFonts w:ascii="Arial" w:hAnsi="Arial" w:cs="Arial" w:hint="cs"/>
          <w:sz w:val="22"/>
          <w:szCs w:val="22"/>
          <w:rtl/>
        </w:rPr>
        <w:t>ب.</w:t>
      </w:r>
      <w:r w:rsidRPr="00A71BC9">
        <w:rPr>
          <w:rFonts w:ascii="Arial" w:hAnsi="Arial" w:cs="Arial"/>
          <w:sz w:val="22"/>
          <w:szCs w:val="22"/>
          <w:rtl/>
        </w:rPr>
        <w:tab/>
      </w:r>
      <w:r w:rsidRPr="00A71BC9">
        <w:rPr>
          <w:rFonts w:ascii="Arial" w:hAnsi="Arial" w:cs="Arial" w:hint="cs"/>
          <w:sz w:val="22"/>
          <w:szCs w:val="22"/>
          <w:u w:val="single"/>
          <w:rtl/>
        </w:rPr>
        <w:t>الدليل الداخلي</w:t>
      </w:r>
      <w:r w:rsidRPr="00A71BC9">
        <w:rPr>
          <w:rFonts w:ascii="Arial" w:hAnsi="Arial" w:cs="Arial" w:hint="cs"/>
          <w:sz w:val="22"/>
          <w:szCs w:val="22"/>
          <w:rtl/>
        </w:rPr>
        <w:t xml:space="preserve">: </w:t>
      </w:r>
      <w:r w:rsidRPr="00A71BC9">
        <w:rPr>
          <w:rFonts w:ascii="Arial" w:hAnsi="Arial" w:cs="Arial"/>
          <w:sz w:val="22"/>
          <w:szCs w:val="22"/>
          <w:rtl/>
        </w:rPr>
        <w:t>يُدعى حبقوق نبي</w:t>
      </w:r>
      <w:r w:rsidRPr="00A71BC9">
        <w:rPr>
          <w:rFonts w:ascii="Arial" w:hAnsi="Arial" w:cs="Arial" w:hint="cs"/>
          <w:sz w:val="22"/>
          <w:szCs w:val="22"/>
          <w:rtl/>
        </w:rPr>
        <w:t>اً</w:t>
      </w:r>
      <w:r w:rsidRPr="00A71BC9">
        <w:rPr>
          <w:rFonts w:ascii="Arial" w:hAnsi="Arial" w:cs="Arial"/>
          <w:sz w:val="22"/>
          <w:szCs w:val="22"/>
          <w:rtl/>
        </w:rPr>
        <w:t xml:space="preserve"> (</w:t>
      </w:r>
      <w:r w:rsidRPr="00A71BC9">
        <w:rPr>
          <w:rFonts w:ascii="Arial" w:hAnsi="Arial" w:cs="Arial" w:hint="cs"/>
          <w:sz w:val="22"/>
          <w:szCs w:val="22"/>
          <w:rtl/>
        </w:rPr>
        <w:t>1: 1، 3: 1</w:t>
      </w:r>
      <w:r w:rsidRPr="00A71BC9">
        <w:rPr>
          <w:rFonts w:ascii="Arial" w:hAnsi="Arial" w:cs="Arial"/>
          <w:sz w:val="22"/>
          <w:szCs w:val="22"/>
          <w:rtl/>
        </w:rPr>
        <w:t>)، ولكنه يذكر أيض</w:t>
      </w:r>
      <w:r w:rsidRPr="00A71BC9">
        <w:rPr>
          <w:rFonts w:ascii="Arial" w:hAnsi="Arial" w:cs="Arial" w:hint="cs"/>
          <w:sz w:val="22"/>
          <w:szCs w:val="22"/>
          <w:rtl/>
        </w:rPr>
        <w:t>اً</w:t>
      </w:r>
      <w:r w:rsidRPr="00A71BC9">
        <w:rPr>
          <w:rFonts w:ascii="Arial" w:hAnsi="Arial" w:cs="Arial"/>
          <w:sz w:val="22"/>
          <w:szCs w:val="22"/>
          <w:rtl/>
        </w:rPr>
        <w:t xml:space="preserve"> في إصحاحه الثالث: </w:t>
      </w:r>
      <w:r w:rsidR="00A71BC9" w:rsidRPr="00A71BC9">
        <w:rPr>
          <w:rFonts w:ascii="Arial" w:hAnsi="Arial" w:cs="Arial" w:hint="cs"/>
          <w:sz w:val="22"/>
          <w:szCs w:val="22"/>
          <w:rtl/>
        </w:rPr>
        <w:t>لرئيس المغنين على آلاتي ذوات الأوتار</w:t>
      </w:r>
      <w:r w:rsidRPr="00A71BC9">
        <w:rPr>
          <w:rFonts w:ascii="Arial" w:hAnsi="Arial" w:cs="Arial"/>
          <w:sz w:val="22"/>
          <w:szCs w:val="22"/>
          <w:rtl/>
        </w:rPr>
        <w:t xml:space="preserve"> (٣</w:t>
      </w:r>
      <w:r w:rsidR="00A71BC9" w:rsidRPr="00A71BC9">
        <w:rPr>
          <w:rFonts w:ascii="Arial" w:hAnsi="Arial" w:cs="Arial" w:hint="cs"/>
          <w:sz w:val="22"/>
          <w:szCs w:val="22"/>
          <w:rtl/>
        </w:rPr>
        <w:t>: 19ب</w:t>
      </w:r>
      <w:r w:rsidRPr="00A71BC9">
        <w:rPr>
          <w:rFonts w:ascii="Arial" w:hAnsi="Arial" w:cs="Arial"/>
          <w:sz w:val="22"/>
          <w:szCs w:val="22"/>
          <w:rtl/>
        </w:rPr>
        <w:t>)، مما قد يوحي بأنه كان موسيقي</w:t>
      </w:r>
      <w:r w:rsidR="00A71BC9" w:rsidRPr="00A71BC9">
        <w:rPr>
          <w:rFonts w:ascii="Arial" w:hAnsi="Arial" w:cs="Arial" w:hint="cs"/>
          <w:sz w:val="22"/>
          <w:szCs w:val="22"/>
          <w:rtl/>
        </w:rPr>
        <w:t>اً</w:t>
      </w:r>
      <w:r w:rsidRPr="00A71BC9">
        <w:rPr>
          <w:rFonts w:ascii="Arial" w:hAnsi="Arial" w:cs="Arial"/>
          <w:sz w:val="22"/>
          <w:szCs w:val="22"/>
          <w:rtl/>
        </w:rPr>
        <w:t xml:space="preserve"> من الطبقة اللاوية أيض</w:t>
      </w:r>
      <w:r w:rsidR="00A71BC9" w:rsidRPr="00A71BC9">
        <w:rPr>
          <w:rFonts w:ascii="Arial" w:hAnsi="Arial" w:cs="Arial" w:hint="cs"/>
          <w:sz w:val="22"/>
          <w:szCs w:val="22"/>
          <w:rtl/>
        </w:rPr>
        <w:t xml:space="preserve">اً </w:t>
      </w:r>
      <w:r w:rsidRPr="00A71BC9">
        <w:rPr>
          <w:rFonts w:ascii="Arial" w:hAnsi="Arial" w:cs="Arial"/>
          <w:sz w:val="22"/>
          <w:szCs w:val="22"/>
          <w:rtl/>
        </w:rPr>
        <w:t>(</w:t>
      </w:r>
      <w:r w:rsidR="00A71BC9" w:rsidRPr="00A71BC9">
        <w:rPr>
          <w:rFonts w:ascii="Arial" w:hAnsi="Arial" w:cs="Arial" w:hint="cs"/>
          <w:sz w:val="22"/>
          <w:szCs w:val="22"/>
          <w:rtl/>
        </w:rPr>
        <w:t>بلو</w:t>
      </w:r>
      <w:r w:rsidRPr="00A71BC9">
        <w:rPr>
          <w:rFonts w:ascii="Arial" w:hAnsi="Arial" w:cs="Arial"/>
          <w:sz w:val="22"/>
          <w:szCs w:val="22"/>
          <w:rtl/>
        </w:rPr>
        <w:t xml:space="preserve">، </w:t>
      </w:r>
      <w:r w:rsidR="00A71BC9" w:rsidRPr="00A71BC9">
        <w:rPr>
          <w:rFonts w:ascii="Arial" w:hAnsi="Arial" w:cs="Arial" w:hint="cs"/>
          <w:sz w:val="22"/>
          <w:szCs w:val="22"/>
          <w:rtl/>
        </w:rPr>
        <w:t>ب ك س</w:t>
      </w:r>
      <w:r w:rsidRPr="00A71BC9">
        <w:rPr>
          <w:rFonts w:ascii="Arial" w:hAnsi="Arial" w:cs="Arial"/>
          <w:sz w:val="22"/>
          <w:szCs w:val="22"/>
          <w:rtl/>
        </w:rPr>
        <w:t xml:space="preserve">، </w:t>
      </w:r>
      <w:r w:rsidR="00A71BC9" w:rsidRPr="00A71BC9">
        <w:rPr>
          <w:rFonts w:ascii="Arial" w:hAnsi="Arial" w:cs="Arial" w:hint="cs"/>
          <w:sz w:val="22"/>
          <w:szCs w:val="22"/>
          <w:rtl/>
        </w:rPr>
        <w:t>1: 1506</w:t>
      </w:r>
      <w:r w:rsidRPr="00A71BC9">
        <w:rPr>
          <w:rFonts w:ascii="Arial" w:hAnsi="Arial" w:cs="Arial"/>
          <w:sz w:val="22"/>
          <w:szCs w:val="22"/>
          <w:rtl/>
        </w:rPr>
        <w:t>). تشير هذه الأدلة إلى أنه كان كاهن</w:t>
      </w:r>
      <w:r w:rsidR="00A71BC9" w:rsidRPr="00A71BC9">
        <w:rPr>
          <w:rFonts w:ascii="Arial" w:hAnsi="Arial" w:cs="Arial" w:hint="cs"/>
          <w:sz w:val="22"/>
          <w:szCs w:val="22"/>
          <w:rtl/>
        </w:rPr>
        <w:t>اً،</w:t>
      </w:r>
      <w:r w:rsidRPr="00A71BC9">
        <w:rPr>
          <w:rFonts w:ascii="Arial" w:hAnsi="Arial" w:cs="Arial"/>
          <w:sz w:val="22"/>
          <w:szCs w:val="22"/>
          <w:rtl/>
        </w:rPr>
        <w:t xml:space="preserve"> مرتبطًا بعبادة الهيكل في </w:t>
      </w:r>
      <w:r w:rsidR="00A71BC9" w:rsidRPr="00A71BC9">
        <w:rPr>
          <w:rFonts w:ascii="Arial" w:hAnsi="Arial" w:cs="Arial" w:hint="cs"/>
          <w:sz w:val="22"/>
          <w:szCs w:val="22"/>
          <w:rtl/>
        </w:rPr>
        <w:t>أورشليم،</w:t>
      </w:r>
      <w:r w:rsidRPr="00A71BC9">
        <w:rPr>
          <w:rFonts w:ascii="Arial" w:hAnsi="Arial" w:cs="Arial"/>
          <w:sz w:val="22"/>
          <w:szCs w:val="22"/>
          <w:rtl/>
        </w:rPr>
        <w:t xml:space="preserve"> وكان أيض</w:t>
      </w:r>
      <w:r w:rsidR="00A71BC9" w:rsidRPr="00A71BC9">
        <w:rPr>
          <w:rFonts w:ascii="Arial" w:hAnsi="Arial" w:cs="Arial" w:hint="cs"/>
          <w:sz w:val="22"/>
          <w:szCs w:val="22"/>
          <w:rtl/>
        </w:rPr>
        <w:t>اً</w:t>
      </w:r>
      <w:r w:rsidRPr="00A71BC9">
        <w:rPr>
          <w:rFonts w:ascii="Arial" w:hAnsi="Arial" w:cs="Arial"/>
          <w:sz w:val="22"/>
          <w:szCs w:val="22"/>
          <w:rtl/>
        </w:rPr>
        <w:t xml:space="preserve"> شاعر</w:t>
      </w:r>
      <w:r w:rsidR="00A71BC9" w:rsidRPr="00A71BC9">
        <w:rPr>
          <w:rFonts w:ascii="Arial" w:hAnsi="Arial" w:cs="Arial" w:hint="cs"/>
          <w:sz w:val="22"/>
          <w:szCs w:val="22"/>
          <w:rtl/>
        </w:rPr>
        <w:t>اً</w:t>
      </w:r>
      <w:r w:rsidRPr="00A71BC9">
        <w:rPr>
          <w:rFonts w:ascii="Arial" w:hAnsi="Arial" w:cs="Arial"/>
          <w:sz w:val="22"/>
          <w:szCs w:val="22"/>
          <w:rtl/>
        </w:rPr>
        <w:t>، كما يتضح من أسلوبه الشعري المثقف،</w:t>
      </w:r>
      <w:r w:rsidR="00A71BC9" w:rsidRPr="00A71BC9">
        <w:rPr>
          <w:rFonts w:ascii="Arial" w:hAnsi="Arial" w:cs="Arial" w:hint="cs"/>
          <w:sz w:val="22"/>
          <w:szCs w:val="22"/>
          <w:rtl/>
        </w:rPr>
        <w:t xml:space="preserve"> </w:t>
      </w:r>
      <w:r w:rsidRPr="00A71BC9">
        <w:rPr>
          <w:rFonts w:ascii="Arial" w:hAnsi="Arial" w:cs="Arial"/>
          <w:sz w:val="22"/>
          <w:szCs w:val="22"/>
          <w:rtl/>
        </w:rPr>
        <w:t>الحساس والواضح.</w:t>
      </w:r>
    </w:p>
    <w:p w14:paraId="5FD893E2" w14:textId="77777777" w:rsidR="00250438" w:rsidRPr="00457697" w:rsidRDefault="00250438" w:rsidP="00457697">
      <w:pPr>
        <w:tabs>
          <w:tab w:val="left" w:pos="720"/>
        </w:tabs>
        <w:ind w:left="720" w:hanging="360"/>
        <w:rPr>
          <w:rFonts w:ascii="Arial" w:hAnsi="Arial" w:cs="Arial"/>
          <w:sz w:val="20"/>
        </w:rPr>
      </w:pPr>
    </w:p>
    <w:p w14:paraId="12AE283C" w14:textId="77777777" w:rsidR="00457697" w:rsidRPr="00457697" w:rsidRDefault="00457697" w:rsidP="00457697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14:paraId="0220EC8C" w14:textId="5B18102A" w:rsidR="00A71BC9" w:rsidRPr="00A71BC9" w:rsidRDefault="00A71BC9" w:rsidP="00A71BC9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A71BC9">
        <w:rPr>
          <w:rFonts w:ascii="Arial" w:hAnsi="Arial" w:cs="Arial" w:hint="cs"/>
          <w:bCs/>
          <w:sz w:val="22"/>
          <w:szCs w:val="22"/>
          <w:rtl/>
        </w:rPr>
        <w:t>3.</w:t>
      </w:r>
      <w:r w:rsidRPr="00A71BC9">
        <w:rPr>
          <w:rFonts w:ascii="Arial" w:hAnsi="Arial" w:cs="Arial"/>
          <w:bCs/>
          <w:sz w:val="22"/>
          <w:szCs w:val="22"/>
          <w:rtl/>
        </w:rPr>
        <w:tab/>
      </w:r>
      <w:r w:rsidRPr="00A71BC9">
        <w:rPr>
          <w:rFonts w:ascii="Arial" w:hAnsi="Arial" w:cs="Arial" w:hint="cs"/>
          <w:bCs/>
          <w:sz w:val="22"/>
          <w:szCs w:val="22"/>
          <w:rtl/>
        </w:rPr>
        <w:t>الظروف</w:t>
      </w:r>
    </w:p>
    <w:p w14:paraId="424D0F8A" w14:textId="77777777" w:rsidR="00457697" w:rsidRPr="00457697" w:rsidRDefault="00457697" w:rsidP="00457697">
      <w:pPr>
        <w:tabs>
          <w:tab w:val="left" w:pos="720"/>
        </w:tabs>
        <w:ind w:left="720" w:hanging="360"/>
        <w:rPr>
          <w:rFonts w:ascii="Arial" w:hAnsi="Arial" w:cs="Arial"/>
          <w:sz w:val="20"/>
        </w:rPr>
      </w:pPr>
    </w:p>
    <w:p w14:paraId="03ED93C0" w14:textId="4CEEEEAA" w:rsidR="00A71BC9" w:rsidRPr="00A71BC9" w:rsidRDefault="00A71BC9" w:rsidP="00A71BC9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71BC9">
        <w:rPr>
          <w:rFonts w:ascii="Arial" w:hAnsi="Arial" w:cs="Arial" w:hint="cs"/>
          <w:sz w:val="22"/>
          <w:szCs w:val="22"/>
          <w:rtl/>
        </w:rPr>
        <w:t>أ.</w:t>
      </w:r>
      <w:r w:rsidRPr="00A71BC9">
        <w:rPr>
          <w:rFonts w:ascii="Arial" w:hAnsi="Arial" w:cs="Arial"/>
          <w:sz w:val="22"/>
          <w:szCs w:val="22"/>
          <w:rtl/>
        </w:rPr>
        <w:tab/>
      </w:r>
      <w:r w:rsidRPr="00A71BC9">
        <w:rPr>
          <w:rFonts w:ascii="Arial" w:hAnsi="Arial" w:cs="Arial"/>
          <w:sz w:val="22"/>
          <w:szCs w:val="22"/>
          <w:u w:val="single"/>
          <w:rtl/>
        </w:rPr>
        <w:t>التاريخ</w:t>
      </w:r>
      <w:r w:rsidRPr="00A71BC9">
        <w:rPr>
          <w:rFonts w:ascii="Arial" w:hAnsi="Arial" w:cs="Arial"/>
          <w:sz w:val="22"/>
          <w:szCs w:val="22"/>
          <w:rtl/>
        </w:rPr>
        <w:t>: لم ي</w:t>
      </w:r>
      <w:r w:rsidRPr="00A71BC9">
        <w:rPr>
          <w:rFonts w:ascii="Arial" w:hAnsi="Arial" w:cs="Arial" w:hint="cs"/>
          <w:sz w:val="22"/>
          <w:szCs w:val="22"/>
          <w:rtl/>
        </w:rPr>
        <w:t>قدم</w:t>
      </w:r>
      <w:r w:rsidRPr="00A71BC9">
        <w:rPr>
          <w:rFonts w:ascii="Arial" w:hAnsi="Arial" w:cs="Arial"/>
          <w:sz w:val="22"/>
          <w:szCs w:val="22"/>
          <w:rtl/>
        </w:rPr>
        <w:t xml:space="preserve"> المؤلف أي </w:t>
      </w:r>
      <w:r w:rsidRPr="00A71BC9">
        <w:rPr>
          <w:rFonts w:ascii="Arial" w:hAnsi="Arial" w:cs="Arial" w:hint="cs"/>
          <w:sz w:val="22"/>
          <w:szCs w:val="22"/>
          <w:rtl/>
        </w:rPr>
        <w:t xml:space="preserve">إشارة إلى أي </w:t>
      </w:r>
      <w:r w:rsidRPr="00A71BC9">
        <w:rPr>
          <w:rFonts w:ascii="Arial" w:hAnsi="Arial" w:cs="Arial"/>
          <w:sz w:val="22"/>
          <w:szCs w:val="22"/>
          <w:rtl/>
        </w:rPr>
        <w:t xml:space="preserve">ملك في العنوان، لذا فقد تم التكهن بتواريخ تتراوح بين 700 و300 </w:t>
      </w:r>
      <w:r w:rsidRPr="00A71BC9">
        <w:rPr>
          <w:rFonts w:ascii="Arial" w:hAnsi="Arial" w:cs="Arial" w:hint="cs"/>
          <w:sz w:val="22"/>
          <w:szCs w:val="22"/>
          <w:rtl/>
        </w:rPr>
        <w:t xml:space="preserve">ق.م </w:t>
      </w:r>
      <w:r w:rsidRPr="00A71BC9">
        <w:rPr>
          <w:rFonts w:ascii="Arial" w:hAnsi="Arial" w:cs="Arial"/>
          <w:sz w:val="22"/>
          <w:szCs w:val="22"/>
        </w:rPr>
        <w:t xml:space="preserve"> </w:t>
      </w:r>
      <w:r w:rsidRPr="00A71BC9">
        <w:rPr>
          <w:rFonts w:ascii="Arial" w:hAnsi="Arial" w:cs="Arial" w:hint="cs"/>
          <w:sz w:val="22"/>
          <w:szCs w:val="22"/>
          <w:rtl/>
        </w:rPr>
        <w:t>(لاسور</w:t>
      </w:r>
      <w:r w:rsidRPr="00A71BC9">
        <w:rPr>
          <w:rFonts w:ascii="Arial" w:hAnsi="Arial" w:cs="Arial"/>
          <w:sz w:val="22"/>
          <w:szCs w:val="22"/>
          <w:rtl/>
        </w:rPr>
        <w:t>، 449</w:t>
      </w:r>
      <w:r w:rsidRPr="00A71BC9">
        <w:rPr>
          <w:rFonts w:ascii="Arial" w:hAnsi="Arial" w:cs="Arial" w:hint="cs"/>
          <w:sz w:val="22"/>
          <w:szCs w:val="22"/>
          <w:rtl/>
        </w:rPr>
        <w:t xml:space="preserve">)، </w:t>
      </w:r>
      <w:r w:rsidRPr="00A71BC9">
        <w:rPr>
          <w:rFonts w:ascii="Arial" w:hAnsi="Arial" w:cs="Arial"/>
          <w:sz w:val="22"/>
          <w:szCs w:val="22"/>
          <w:rtl/>
        </w:rPr>
        <w:t>ومع ذلك فإن الإشارة إلى البابليين المهاجمين (</w:t>
      </w:r>
      <w:r w:rsidRPr="00A71BC9">
        <w:rPr>
          <w:rFonts w:ascii="Arial" w:hAnsi="Arial" w:cs="Arial" w:hint="cs"/>
          <w:sz w:val="22"/>
          <w:szCs w:val="22"/>
          <w:rtl/>
        </w:rPr>
        <w:t>1: 6</w:t>
      </w:r>
      <w:r w:rsidRPr="00A71BC9">
        <w:rPr>
          <w:rFonts w:ascii="Arial" w:hAnsi="Arial" w:cs="Arial"/>
          <w:sz w:val="22"/>
          <w:szCs w:val="22"/>
          <w:rtl/>
        </w:rPr>
        <w:t>)</w:t>
      </w:r>
      <w:r w:rsidRPr="00A71BC9">
        <w:rPr>
          <w:rFonts w:ascii="Arial" w:hAnsi="Arial" w:cs="Arial" w:hint="cs"/>
          <w:sz w:val="22"/>
          <w:szCs w:val="22"/>
          <w:rtl/>
        </w:rPr>
        <w:t>،</w:t>
      </w:r>
      <w:r w:rsidRPr="00A71BC9">
        <w:rPr>
          <w:rFonts w:ascii="Arial" w:hAnsi="Arial" w:cs="Arial"/>
          <w:sz w:val="22"/>
          <w:szCs w:val="22"/>
          <w:rtl/>
        </w:rPr>
        <w:t xml:space="preserve"> تضع وقت النبوة بين عام 625 ق</w:t>
      </w:r>
      <w:r w:rsidRPr="00A71BC9">
        <w:rPr>
          <w:rFonts w:ascii="Arial" w:hAnsi="Arial" w:cs="Arial" w:hint="cs"/>
          <w:sz w:val="22"/>
          <w:szCs w:val="22"/>
          <w:rtl/>
        </w:rPr>
        <w:t>.م</w:t>
      </w:r>
      <w:r w:rsidRPr="00A71BC9">
        <w:rPr>
          <w:rFonts w:ascii="Arial" w:hAnsi="Arial" w:cs="Arial"/>
          <w:sz w:val="22"/>
          <w:szCs w:val="22"/>
          <w:rtl/>
        </w:rPr>
        <w:t xml:space="preserve">، عندما </w:t>
      </w:r>
      <w:r w:rsidRPr="00A71BC9">
        <w:rPr>
          <w:rFonts w:ascii="Arial" w:hAnsi="Arial" w:cs="Arial" w:hint="cs"/>
          <w:sz w:val="22"/>
          <w:szCs w:val="22"/>
          <w:rtl/>
        </w:rPr>
        <w:t>حاصر</w:t>
      </w:r>
      <w:r w:rsidRPr="00A71BC9">
        <w:rPr>
          <w:rFonts w:ascii="Arial" w:hAnsi="Arial" w:cs="Arial"/>
          <w:sz w:val="22"/>
          <w:szCs w:val="22"/>
          <w:rtl/>
        </w:rPr>
        <w:t xml:space="preserve"> نبوبولاسر العرش، مما أدى إلى ولادة المملكة البابلية الجديدة، و605 ق</w:t>
      </w:r>
      <w:r w:rsidRPr="00A71BC9">
        <w:rPr>
          <w:rFonts w:ascii="Arial" w:hAnsi="Arial" w:cs="Arial" w:hint="cs"/>
          <w:sz w:val="22"/>
          <w:szCs w:val="22"/>
          <w:rtl/>
        </w:rPr>
        <w:t>.م</w:t>
      </w:r>
      <w:r w:rsidRPr="00A71BC9">
        <w:rPr>
          <w:rFonts w:ascii="Arial" w:hAnsi="Arial" w:cs="Arial"/>
          <w:sz w:val="22"/>
          <w:szCs w:val="22"/>
          <w:rtl/>
        </w:rPr>
        <w:t xml:space="preserve"> عند أول هجوم لنبوخذ نصر على </w:t>
      </w:r>
      <w:r w:rsidRPr="00A71BC9">
        <w:rPr>
          <w:rFonts w:ascii="Arial" w:hAnsi="Arial" w:cs="Arial" w:hint="cs"/>
          <w:sz w:val="22"/>
          <w:szCs w:val="22"/>
          <w:rtl/>
        </w:rPr>
        <w:t>أورشليم</w:t>
      </w:r>
      <w:r w:rsidRPr="00A71BC9">
        <w:rPr>
          <w:rFonts w:ascii="Arial" w:hAnsi="Arial" w:cs="Arial"/>
          <w:sz w:val="22"/>
          <w:szCs w:val="22"/>
          <w:rtl/>
        </w:rPr>
        <w:t xml:space="preserve">، والذي أُسر فيه دانيال. </w:t>
      </w:r>
      <w:r w:rsidRPr="00A71BC9">
        <w:rPr>
          <w:rFonts w:ascii="Arial" w:hAnsi="Arial" w:cs="Arial" w:hint="cs"/>
          <w:sz w:val="22"/>
          <w:szCs w:val="22"/>
          <w:rtl/>
        </w:rPr>
        <w:t>يدل</w:t>
      </w:r>
      <w:r w:rsidRPr="00A71BC9">
        <w:rPr>
          <w:rFonts w:ascii="Arial" w:hAnsi="Arial" w:cs="Arial"/>
          <w:sz w:val="22"/>
          <w:szCs w:val="22"/>
          <w:rtl/>
        </w:rPr>
        <w:t xml:space="preserve"> قرب الغزو البابلي (</w:t>
      </w:r>
      <w:r w:rsidRPr="00A71BC9">
        <w:rPr>
          <w:rFonts w:ascii="Arial" w:hAnsi="Arial" w:cs="Arial" w:hint="cs"/>
          <w:sz w:val="22"/>
          <w:szCs w:val="22"/>
          <w:rtl/>
        </w:rPr>
        <w:t>2: 1، 3: 16</w:t>
      </w:r>
      <w:r w:rsidRPr="00A71BC9">
        <w:rPr>
          <w:rFonts w:ascii="Arial" w:hAnsi="Arial" w:cs="Arial"/>
          <w:sz w:val="22"/>
          <w:szCs w:val="22"/>
          <w:rtl/>
        </w:rPr>
        <w:t>)</w:t>
      </w:r>
      <w:r w:rsidRPr="00A71BC9">
        <w:rPr>
          <w:rFonts w:ascii="Arial" w:hAnsi="Arial" w:cs="Arial" w:hint="cs"/>
          <w:sz w:val="22"/>
          <w:szCs w:val="22"/>
          <w:rtl/>
        </w:rPr>
        <w:t>،</w:t>
      </w:r>
      <w:r w:rsidRPr="00A71BC9">
        <w:rPr>
          <w:rFonts w:ascii="Arial" w:hAnsi="Arial" w:cs="Arial"/>
          <w:sz w:val="22"/>
          <w:szCs w:val="22"/>
          <w:rtl/>
        </w:rPr>
        <w:t xml:space="preserve"> على تاريخ قبل أو أثناء عام 605 ق</w:t>
      </w:r>
      <w:r w:rsidRPr="00A71BC9">
        <w:rPr>
          <w:rFonts w:ascii="Arial" w:hAnsi="Arial" w:cs="Arial" w:hint="cs"/>
          <w:sz w:val="22"/>
          <w:szCs w:val="22"/>
          <w:rtl/>
        </w:rPr>
        <w:t>.م،</w:t>
      </w:r>
      <w:r w:rsidRPr="00A71BC9">
        <w:rPr>
          <w:rFonts w:ascii="Arial" w:hAnsi="Arial" w:cs="Arial"/>
          <w:sz w:val="22"/>
          <w:szCs w:val="22"/>
          <w:rtl/>
        </w:rPr>
        <w:t xml:space="preserve"> في الفترة من </w:t>
      </w:r>
      <w:r w:rsidRPr="00A71BC9">
        <w:rPr>
          <w:rFonts w:ascii="Arial" w:hAnsi="Arial" w:cs="Arial" w:hint="cs"/>
          <w:sz w:val="22"/>
          <w:szCs w:val="22"/>
          <w:rtl/>
        </w:rPr>
        <w:t>أيار إلى حزيران</w:t>
      </w:r>
      <w:r w:rsidRPr="00A71BC9">
        <w:rPr>
          <w:rFonts w:ascii="Arial" w:hAnsi="Arial" w:cs="Arial"/>
          <w:sz w:val="22"/>
          <w:szCs w:val="22"/>
          <w:rtl/>
        </w:rPr>
        <w:t xml:space="preserve"> من هذا العام، </w:t>
      </w:r>
      <w:r w:rsidRPr="00A71BC9">
        <w:rPr>
          <w:rFonts w:ascii="Arial" w:hAnsi="Arial" w:cs="Arial" w:hint="cs"/>
          <w:sz w:val="22"/>
          <w:szCs w:val="22"/>
          <w:rtl/>
        </w:rPr>
        <w:t xml:space="preserve">حين </w:t>
      </w:r>
      <w:r w:rsidRPr="00A71BC9">
        <w:rPr>
          <w:rFonts w:ascii="Arial" w:hAnsi="Arial" w:cs="Arial"/>
          <w:sz w:val="22"/>
          <w:szCs w:val="22"/>
          <w:rtl/>
        </w:rPr>
        <w:t xml:space="preserve">هزمت بابل مصر في معركة كركميش قبل مهاجمة </w:t>
      </w:r>
      <w:r w:rsidRPr="00A71BC9">
        <w:rPr>
          <w:rFonts w:ascii="Arial" w:hAnsi="Arial" w:cs="Arial" w:hint="cs"/>
          <w:sz w:val="22"/>
          <w:szCs w:val="22"/>
          <w:rtl/>
        </w:rPr>
        <w:t>أورشليم</w:t>
      </w:r>
      <w:r w:rsidRPr="00A71BC9">
        <w:rPr>
          <w:rFonts w:ascii="Arial" w:hAnsi="Arial" w:cs="Arial"/>
          <w:sz w:val="22"/>
          <w:szCs w:val="22"/>
          <w:rtl/>
        </w:rPr>
        <w:t xml:space="preserve"> في </w:t>
      </w:r>
      <w:r w:rsidRPr="00A71BC9">
        <w:rPr>
          <w:rFonts w:ascii="Arial" w:hAnsi="Arial" w:cs="Arial" w:hint="cs"/>
          <w:sz w:val="22"/>
          <w:szCs w:val="22"/>
          <w:rtl/>
        </w:rPr>
        <w:t>أيلول (بنتيكوست</w:t>
      </w:r>
      <w:r w:rsidRPr="00A71BC9">
        <w:rPr>
          <w:rFonts w:ascii="Arial" w:hAnsi="Arial" w:cs="Arial"/>
          <w:sz w:val="22"/>
          <w:szCs w:val="22"/>
          <w:rtl/>
        </w:rPr>
        <w:t xml:space="preserve">، </w:t>
      </w:r>
      <w:r w:rsidRPr="00A71BC9">
        <w:rPr>
          <w:rFonts w:ascii="Arial" w:hAnsi="Arial" w:cs="Arial" w:hint="cs"/>
          <w:sz w:val="22"/>
          <w:szCs w:val="22"/>
          <w:rtl/>
        </w:rPr>
        <w:t>ل ك س</w:t>
      </w:r>
      <w:r w:rsidRPr="00A71BC9">
        <w:rPr>
          <w:rFonts w:ascii="Arial" w:hAnsi="Arial" w:cs="Arial"/>
          <w:sz w:val="22"/>
          <w:szCs w:val="22"/>
          <w:rtl/>
        </w:rPr>
        <w:t xml:space="preserve">، </w:t>
      </w:r>
      <w:r w:rsidRPr="00A71BC9">
        <w:rPr>
          <w:rFonts w:ascii="Arial" w:hAnsi="Arial" w:cs="Arial" w:hint="cs"/>
          <w:sz w:val="22"/>
          <w:szCs w:val="22"/>
          <w:rtl/>
        </w:rPr>
        <w:t xml:space="preserve">1: 1326)، </w:t>
      </w:r>
      <w:r w:rsidRPr="00A71BC9">
        <w:rPr>
          <w:rFonts w:ascii="Arial" w:hAnsi="Arial" w:cs="Arial"/>
          <w:sz w:val="22"/>
          <w:szCs w:val="22"/>
          <w:rtl/>
        </w:rPr>
        <w:t>وبالتالي فإن تاريخ</w:t>
      </w:r>
      <w:r w:rsidRPr="00A71BC9">
        <w:rPr>
          <w:rFonts w:ascii="Arial" w:hAnsi="Arial" w:cs="Arial" w:hint="cs"/>
          <w:sz w:val="22"/>
          <w:szCs w:val="22"/>
          <w:rtl/>
        </w:rPr>
        <w:t>اً</w:t>
      </w:r>
      <w:r w:rsidRPr="00A71BC9">
        <w:rPr>
          <w:rFonts w:ascii="Arial" w:hAnsi="Arial" w:cs="Arial"/>
          <w:sz w:val="22"/>
          <w:szCs w:val="22"/>
          <w:rtl/>
        </w:rPr>
        <w:t xml:space="preserve"> بين هذين الشهرين لنبوة حبقوق سيكون منطقي</w:t>
      </w:r>
      <w:r w:rsidRPr="00A71BC9">
        <w:rPr>
          <w:rFonts w:ascii="Arial" w:hAnsi="Arial" w:cs="Arial" w:hint="cs"/>
          <w:sz w:val="22"/>
          <w:szCs w:val="22"/>
          <w:rtl/>
        </w:rPr>
        <w:t>اً</w:t>
      </w:r>
      <w:r w:rsidRPr="00A71BC9">
        <w:rPr>
          <w:rFonts w:ascii="Arial" w:hAnsi="Arial" w:cs="Arial"/>
          <w:sz w:val="22"/>
          <w:szCs w:val="22"/>
          <w:rtl/>
        </w:rPr>
        <w:t>، ولكن 607-605 مؤكد تقريب</w:t>
      </w:r>
      <w:r w:rsidRPr="00A71BC9">
        <w:rPr>
          <w:rFonts w:ascii="Arial" w:hAnsi="Arial" w:cs="Arial" w:hint="cs"/>
          <w:sz w:val="22"/>
          <w:szCs w:val="22"/>
          <w:rtl/>
        </w:rPr>
        <w:t>اً.</w:t>
      </w:r>
    </w:p>
    <w:p w14:paraId="1376DA36" w14:textId="77777777" w:rsidR="00457697" w:rsidRPr="00457697" w:rsidRDefault="00457697" w:rsidP="00457697">
      <w:pPr>
        <w:tabs>
          <w:tab w:val="left" w:pos="720"/>
        </w:tabs>
        <w:ind w:left="720" w:hanging="360"/>
        <w:rPr>
          <w:rFonts w:ascii="Arial" w:hAnsi="Arial" w:cs="Arial"/>
          <w:sz w:val="20"/>
        </w:rPr>
      </w:pPr>
    </w:p>
    <w:p w14:paraId="1A274F30" w14:textId="4F0D7C02" w:rsidR="009104EB" w:rsidRPr="009104EB" w:rsidRDefault="009104EB" w:rsidP="009104EB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9104EB">
        <w:rPr>
          <w:rFonts w:ascii="Arial" w:hAnsi="Arial" w:cs="Arial" w:hint="cs"/>
          <w:sz w:val="22"/>
          <w:szCs w:val="22"/>
          <w:rtl/>
        </w:rPr>
        <w:t>ب.</w:t>
      </w:r>
      <w:r w:rsidRPr="009104EB">
        <w:rPr>
          <w:rFonts w:ascii="Arial" w:hAnsi="Arial" w:cs="Arial"/>
          <w:sz w:val="22"/>
          <w:szCs w:val="22"/>
          <w:rtl/>
        </w:rPr>
        <w:tab/>
      </w:r>
      <w:r w:rsidRPr="009104EB">
        <w:rPr>
          <w:rFonts w:ascii="Arial" w:hAnsi="Arial" w:cs="Arial" w:hint="cs"/>
          <w:sz w:val="22"/>
          <w:szCs w:val="22"/>
          <w:u w:val="single"/>
          <w:rtl/>
        </w:rPr>
        <w:t>المتلقون</w:t>
      </w:r>
      <w:r w:rsidRPr="009104EB">
        <w:rPr>
          <w:rFonts w:ascii="Arial" w:hAnsi="Arial" w:cs="Arial" w:hint="cs"/>
          <w:sz w:val="22"/>
          <w:szCs w:val="22"/>
          <w:rtl/>
        </w:rPr>
        <w:t xml:space="preserve">: </w:t>
      </w:r>
      <w:r w:rsidRPr="009104EB">
        <w:rPr>
          <w:rFonts w:ascii="Arial" w:hAnsi="Arial" w:cs="Arial"/>
          <w:sz w:val="22"/>
          <w:szCs w:val="22"/>
          <w:rtl/>
        </w:rPr>
        <w:t>بما أن المملكة الشمالية سقطت قبل مئة عام، فلا يُنظر إلا إلى يهوذا كمتلقية</w:t>
      </w:r>
      <w:r w:rsidRPr="009104EB">
        <w:rPr>
          <w:rFonts w:ascii="Arial" w:hAnsi="Arial" w:cs="Arial" w:hint="cs"/>
          <w:sz w:val="22"/>
          <w:szCs w:val="22"/>
          <w:rtl/>
        </w:rPr>
        <w:t>،</w:t>
      </w:r>
      <w:r w:rsidRPr="009104EB">
        <w:rPr>
          <w:rFonts w:ascii="Arial" w:hAnsi="Arial" w:cs="Arial"/>
          <w:sz w:val="22"/>
          <w:szCs w:val="22"/>
          <w:rtl/>
        </w:rPr>
        <w:t xml:space="preserve"> وبما </w:t>
      </w:r>
      <w:r w:rsidRPr="009104EB">
        <w:rPr>
          <w:rFonts w:ascii="Arial" w:hAnsi="Arial" w:cs="Arial" w:hint="cs"/>
          <w:sz w:val="22"/>
          <w:szCs w:val="22"/>
          <w:rtl/>
        </w:rPr>
        <w:t>أن</w:t>
      </w:r>
      <w:r w:rsidRPr="009104EB">
        <w:rPr>
          <w:rFonts w:ascii="Arial" w:hAnsi="Arial" w:cs="Arial"/>
          <w:sz w:val="22"/>
          <w:szCs w:val="22"/>
          <w:rtl/>
        </w:rPr>
        <w:t xml:space="preserve"> النبوة تتعلق ببابل، إلا أنها كانت موجهة إلى شعب يهوذا، ولا يوجد دليل على أن حبقوق قد وجّه رسالته إلى بابل نفسها.</w:t>
      </w:r>
    </w:p>
    <w:p w14:paraId="3539F0EF" w14:textId="77777777" w:rsidR="00457697" w:rsidRPr="00457697" w:rsidRDefault="00457697" w:rsidP="00457697">
      <w:pPr>
        <w:tabs>
          <w:tab w:val="left" w:pos="720"/>
        </w:tabs>
        <w:ind w:left="720" w:hanging="360"/>
        <w:rPr>
          <w:rFonts w:ascii="Arial" w:hAnsi="Arial" w:cs="Arial"/>
          <w:sz w:val="20"/>
        </w:rPr>
      </w:pPr>
    </w:p>
    <w:p w14:paraId="6CB855F5" w14:textId="50F9C251" w:rsidR="009104EB" w:rsidRPr="009104EB" w:rsidRDefault="009104EB" w:rsidP="009104EB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9104EB">
        <w:rPr>
          <w:rFonts w:ascii="Arial" w:hAnsi="Arial" w:cs="Arial" w:hint="cs"/>
          <w:sz w:val="22"/>
          <w:szCs w:val="22"/>
          <w:rtl/>
        </w:rPr>
        <w:t>ت.</w:t>
      </w:r>
      <w:r w:rsidRPr="009104EB">
        <w:rPr>
          <w:rFonts w:ascii="Arial" w:hAnsi="Arial" w:cs="Arial"/>
          <w:sz w:val="22"/>
          <w:szCs w:val="22"/>
          <w:rtl/>
        </w:rPr>
        <w:tab/>
      </w:r>
      <w:r w:rsidRPr="009104EB">
        <w:rPr>
          <w:rFonts w:ascii="Arial" w:hAnsi="Arial" w:cs="Arial" w:hint="cs"/>
          <w:sz w:val="22"/>
          <w:szCs w:val="22"/>
          <w:u w:val="single"/>
          <w:rtl/>
        </w:rPr>
        <w:t>المناسبة</w:t>
      </w:r>
      <w:r w:rsidRPr="009104EB">
        <w:rPr>
          <w:rFonts w:ascii="Arial" w:hAnsi="Arial" w:cs="Arial" w:hint="cs"/>
          <w:sz w:val="22"/>
          <w:szCs w:val="22"/>
          <w:rtl/>
        </w:rPr>
        <w:t xml:space="preserve">: </w:t>
      </w:r>
      <w:r w:rsidRPr="009104EB">
        <w:rPr>
          <w:rFonts w:ascii="Arial" w:hAnsi="Arial" w:cs="Arial"/>
          <w:sz w:val="22"/>
          <w:szCs w:val="22"/>
          <w:rtl/>
        </w:rPr>
        <w:t>أثار صعود بابل الأخير على آشور الرعب في قلوب شعب يهوذا</w:t>
      </w:r>
      <w:r w:rsidRPr="009104EB">
        <w:rPr>
          <w:rFonts w:ascii="Arial" w:hAnsi="Arial" w:cs="Arial" w:hint="cs"/>
          <w:sz w:val="22"/>
          <w:szCs w:val="22"/>
          <w:rtl/>
        </w:rPr>
        <w:t>،</w:t>
      </w:r>
      <w:r w:rsidRPr="009104EB">
        <w:rPr>
          <w:rFonts w:ascii="Arial" w:hAnsi="Arial" w:cs="Arial"/>
          <w:sz w:val="22"/>
          <w:szCs w:val="22"/>
          <w:rtl/>
        </w:rPr>
        <w:t xml:space="preserve"> مع زحف البابليين نحوهم غرب</w:t>
      </w:r>
      <w:r w:rsidRPr="009104EB">
        <w:rPr>
          <w:rFonts w:ascii="Arial" w:hAnsi="Arial" w:cs="Arial" w:hint="cs"/>
          <w:sz w:val="22"/>
          <w:szCs w:val="22"/>
          <w:rtl/>
        </w:rPr>
        <w:t>اً</w:t>
      </w:r>
      <w:r w:rsidRPr="009104EB">
        <w:rPr>
          <w:rFonts w:ascii="Arial" w:hAnsi="Arial" w:cs="Arial"/>
          <w:sz w:val="22"/>
          <w:szCs w:val="22"/>
          <w:rtl/>
        </w:rPr>
        <w:t xml:space="preserve"> (1: 6)، لكن الله كان أكثر اهتمام</w:t>
      </w:r>
      <w:r w:rsidRPr="009104EB">
        <w:rPr>
          <w:rFonts w:ascii="Arial" w:hAnsi="Arial" w:cs="Arial" w:hint="cs"/>
          <w:sz w:val="22"/>
          <w:szCs w:val="22"/>
          <w:rtl/>
        </w:rPr>
        <w:t xml:space="preserve">اً </w:t>
      </w:r>
      <w:r w:rsidRPr="009104EB">
        <w:rPr>
          <w:rFonts w:ascii="Arial" w:hAnsi="Arial" w:cs="Arial"/>
          <w:sz w:val="22"/>
          <w:szCs w:val="22"/>
          <w:rtl/>
        </w:rPr>
        <w:t>بالشؤون الداخلية لشعبه. كانت إصلاحات يوشيا قصيرة الأجل وغير مكتملة، وخلعت مصر ابنه يهوآحاز بعد ثلاثة أشهر فقط</w:t>
      </w:r>
      <w:r w:rsidRPr="009104EB">
        <w:rPr>
          <w:rFonts w:ascii="Arial" w:hAnsi="Arial" w:cs="Arial" w:hint="cs"/>
          <w:sz w:val="22"/>
          <w:szCs w:val="22"/>
          <w:rtl/>
        </w:rPr>
        <w:t>، وقد</w:t>
      </w:r>
      <w:r w:rsidRPr="009104EB">
        <w:rPr>
          <w:rFonts w:ascii="Arial" w:hAnsi="Arial" w:cs="Arial"/>
          <w:sz w:val="22"/>
          <w:szCs w:val="22"/>
          <w:rtl/>
        </w:rPr>
        <w:t xml:space="preserve"> كان أخوه وخليفته يهوياقيم شرير</w:t>
      </w:r>
      <w:r w:rsidRPr="009104EB">
        <w:rPr>
          <w:rFonts w:ascii="Arial" w:hAnsi="Arial" w:cs="Arial" w:hint="cs"/>
          <w:sz w:val="22"/>
          <w:szCs w:val="22"/>
          <w:rtl/>
        </w:rPr>
        <w:t>اً</w:t>
      </w:r>
      <w:r w:rsidRPr="009104EB">
        <w:rPr>
          <w:rFonts w:ascii="Arial" w:hAnsi="Arial" w:cs="Arial"/>
          <w:sz w:val="22"/>
          <w:szCs w:val="22"/>
          <w:rtl/>
        </w:rPr>
        <w:t xml:space="preserve"> ومتمرد</w:t>
      </w:r>
      <w:r w:rsidRPr="009104EB">
        <w:rPr>
          <w:rFonts w:ascii="Arial" w:hAnsi="Arial" w:cs="Arial" w:hint="cs"/>
          <w:sz w:val="22"/>
          <w:szCs w:val="22"/>
          <w:rtl/>
        </w:rPr>
        <w:t>اً</w:t>
      </w:r>
      <w:r w:rsidRPr="009104EB">
        <w:rPr>
          <w:rFonts w:ascii="Arial" w:hAnsi="Arial" w:cs="Arial"/>
          <w:sz w:val="22"/>
          <w:szCs w:val="22"/>
          <w:rtl/>
        </w:rPr>
        <w:t xml:space="preserve"> (</w:t>
      </w:r>
      <w:r w:rsidRPr="009104EB">
        <w:rPr>
          <w:rFonts w:ascii="Arial" w:hAnsi="Arial" w:cs="Arial" w:hint="cs"/>
          <w:sz w:val="22"/>
          <w:szCs w:val="22"/>
          <w:rtl/>
        </w:rPr>
        <w:t xml:space="preserve">2 </w:t>
      </w:r>
      <w:r w:rsidRPr="009104EB">
        <w:rPr>
          <w:rFonts w:ascii="Arial" w:hAnsi="Arial" w:cs="Arial"/>
          <w:sz w:val="22"/>
          <w:szCs w:val="22"/>
          <w:rtl/>
        </w:rPr>
        <w:t xml:space="preserve">ملوك 23: 36-24: 7؛ </w:t>
      </w:r>
      <w:r w:rsidRPr="009104EB">
        <w:rPr>
          <w:rFonts w:ascii="Arial" w:hAnsi="Arial" w:cs="Arial" w:hint="cs"/>
          <w:sz w:val="22"/>
          <w:szCs w:val="22"/>
          <w:rtl/>
        </w:rPr>
        <w:t xml:space="preserve">2 </w:t>
      </w:r>
      <w:r w:rsidRPr="009104EB">
        <w:rPr>
          <w:rFonts w:ascii="Arial" w:hAnsi="Arial" w:cs="Arial"/>
          <w:sz w:val="22"/>
          <w:szCs w:val="22"/>
          <w:rtl/>
        </w:rPr>
        <w:t>أخبار 36: 5-8)</w:t>
      </w:r>
      <w:r w:rsidRPr="009104EB">
        <w:rPr>
          <w:rFonts w:ascii="Arial" w:hAnsi="Arial" w:cs="Arial" w:hint="cs"/>
          <w:sz w:val="22"/>
          <w:szCs w:val="22"/>
          <w:rtl/>
        </w:rPr>
        <w:t>،</w:t>
      </w:r>
      <w:r w:rsidRPr="009104EB">
        <w:rPr>
          <w:rFonts w:ascii="Arial" w:hAnsi="Arial" w:cs="Arial"/>
          <w:sz w:val="22"/>
          <w:szCs w:val="22"/>
          <w:rtl/>
        </w:rPr>
        <w:t xml:space="preserve"> لذلك رأى حبقوق المشاكل الداخلية المتمثلة في العنف (1: 2)، الظلم (1: 3أ، 4)، الصراع والخلاف (1: 3ب)، </w:t>
      </w:r>
      <w:r w:rsidRPr="009104EB">
        <w:rPr>
          <w:rFonts w:ascii="Arial" w:hAnsi="Arial" w:cs="Arial" w:hint="cs"/>
          <w:sz w:val="22"/>
          <w:szCs w:val="22"/>
          <w:rtl/>
        </w:rPr>
        <w:t>عصيان</w:t>
      </w:r>
      <w:r w:rsidRPr="009104EB">
        <w:rPr>
          <w:rFonts w:ascii="Arial" w:hAnsi="Arial" w:cs="Arial"/>
          <w:sz w:val="22"/>
          <w:szCs w:val="22"/>
          <w:rtl/>
        </w:rPr>
        <w:t xml:space="preserve"> الشريعة (1: 4أ)، ظلم الأشرار للأبرار (1: 4ب). في ظل هذه المشاكل الداخلية والخارجية، صرخ حبقوق إلى الله قائل</w:t>
      </w:r>
      <w:r w:rsidRPr="009104EB">
        <w:rPr>
          <w:rFonts w:ascii="Arial" w:hAnsi="Arial" w:cs="Arial" w:hint="cs"/>
          <w:sz w:val="22"/>
          <w:szCs w:val="22"/>
          <w:rtl/>
        </w:rPr>
        <w:t>اً</w:t>
      </w:r>
      <w:r w:rsidRPr="009104EB">
        <w:rPr>
          <w:rFonts w:ascii="Arial" w:hAnsi="Arial" w:cs="Arial"/>
          <w:sz w:val="22"/>
          <w:szCs w:val="22"/>
          <w:rtl/>
        </w:rPr>
        <w:t>: يا رب، لماذا لا تفعل شيئ</w:t>
      </w:r>
      <w:r w:rsidRPr="009104EB">
        <w:rPr>
          <w:rFonts w:ascii="Arial" w:hAnsi="Arial" w:cs="Arial" w:hint="cs"/>
          <w:sz w:val="22"/>
          <w:szCs w:val="22"/>
          <w:rtl/>
        </w:rPr>
        <w:t>اً</w:t>
      </w:r>
      <w:r w:rsidRPr="009104EB">
        <w:rPr>
          <w:rFonts w:ascii="Arial" w:hAnsi="Arial" w:cs="Arial"/>
          <w:sz w:val="22"/>
          <w:szCs w:val="22"/>
          <w:rtl/>
        </w:rPr>
        <w:t>؟ وتسجل النبوة استجابة الله.</w:t>
      </w:r>
    </w:p>
    <w:p w14:paraId="556FE0EC" w14:textId="77777777" w:rsidR="00BD49D9" w:rsidRPr="00457697" w:rsidRDefault="00BD49D9" w:rsidP="00457697">
      <w:pPr>
        <w:tabs>
          <w:tab w:val="left" w:pos="720"/>
        </w:tabs>
        <w:ind w:left="720" w:hanging="360"/>
        <w:rPr>
          <w:rFonts w:ascii="Arial" w:hAnsi="Arial" w:cs="Arial"/>
          <w:sz w:val="20"/>
        </w:rPr>
      </w:pPr>
    </w:p>
    <w:p w14:paraId="4014934E" w14:textId="05486EEE" w:rsidR="00457697" w:rsidRDefault="00457697" w:rsidP="00457697">
      <w:pPr>
        <w:tabs>
          <w:tab w:val="left" w:pos="360"/>
        </w:tabs>
        <w:ind w:left="360" w:hanging="360"/>
        <w:outlineLvl w:val="0"/>
        <w:rPr>
          <w:rFonts w:ascii="Arial" w:hAnsi="Arial" w:cs="Arial"/>
          <w:b/>
          <w:sz w:val="20"/>
          <w:rtl/>
        </w:rPr>
      </w:pPr>
      <w:r w:rsidRPr="00457697">
        <w:rPr>
          <w:rFonts w:ascii="Arial" w:hAnsi="Arial" w:cs="Arial"/>
          <w:sz w:val="20"/>
        </w:rPr>
        <w:br w:type="page"/>
      </w:r>
    </w:p>
    <w:p w14:paraId="3F9B6D28" w14:textId="19665144" w:rsidR="00A323AD" w:rsidRPr="00A323AD" w:rsidRDefault="00A323AD" w:rsidP="00A323AD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A323AD">
        <w:rPr>
          <w:rFonts w:ascii="Arial" w:hAnsi="Arial" w:cs="Arial" w:hint="cs"/>
          <w:bCs/>
          <w:sz w:val="22"/>
          <w:szCs w:val="22"/>
          <w:rtl/>
        </w:rPr>
        <w:lastRenderedPageBreak/>
        <w:t>4.</w:t>
      </w:r>
      <w:r w:rsidRPr="00A323AD">
        <w:rPr>
          <w:rFonts w:ascii="Arial" w:hAnsi="Arial" w:cs="Arial"/>
          <w:bCs/>
          <w:sz w:val="22"/>
          <w:szCs w:val="22"/>
          <w:rtl/>
        </w:rPr>
        <w:tab/>
      </w:r>
      <w:r w:rsidRPr="00A323AD">
        <w:rPr>
          <w:rFonts w:ascii="Arial" w:hAnsi="Arial" w:cs="Arial" w:hint="cs"/>
          <w:bCs/>
          <w:sz w:val="22"/>
          <w:szCs w:val="22"/>
          <w:rtl/>
        </w:rPr>
        <w:t>الخصائص</w:t>
      </w:r>
    </w:p>
    <w:p w14:paraId="7063DB71" w14:textId="77777777" w:rsidR="00457697" w:rsidRPr="00A323AD" w:rsidRDefault="00457697" w:rsidP="00457697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3D1351CD" w14:textId="5D5DA2A3" w:rsidR="00A323AD" w:rsidRPr="00A323AD" w:rsidRDefault="00A323AD" w:rsidP="00A323AD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323AD">
        <w:rPr>
          <w:rFonts w:ascii="Arial" w:hAnsi="Arial" w:cs="Arial" w:hint="cs"/>
          <w:sz w:val="22"/>
          <w:szCs w:val="22"/>
          <w:rtl/>
        </w:rPr>
        <w:t>أ.</w:t>
      </w:r>
      <w:r w:rsidRPr="00A323AD">
        <w:rPr>
          <w:rFonts w:ascii="Arial" w:hAnsi="Arial" w:cs="Arial"/>
          <w:sz w:val="22"/>
          <w:szCs w:val="22"/>
          <w:rtl/>
        </w:rPr>
        <w:tab/>
        <w:t>حبقوق هو النبي الوحيد قبل السبي</w:t>
      </w:r>
      <w:r w:rsidRPr="00A323AD">
        <w:rPr>
          <w:rFonts w:ascii="Arial" w:hAnsi="Arial" w:cs="Arial" w:hint="cs"/>
          <w:sz w:val="22"/>
          <w:szCs w:val="22"/>
          <w:rtl/>
        </w:rPr>
        <w:t>،</w:t>
      </w:r>
      <w:r w:rsidRPr="00A323AD">
        <w:rPr>
          <w:rFonts w:ascii="Arial" w:hAnsi="Arial" w:cs="Arial"/>
          <w:sz w:val="22"/>
          <w:szCs w:val="22"/>
          <w:rtl/>
        </w:rPr>
        <w:t xml:space="preserve"> الذي وُصف بأنه نبي بالمهنة في عنوان سفره (</w:t>
      </w:r>
      <w:r w:rsidRPr="00A323AD">
        <w:rPr>
          <w:rFonts w:ascii="Arial" w:hAnsi="Arial" w:cs="Arial" w:hint="cs"/>
          <w:sz w:val="22"/>
          <w:szCs w:val="22"/>
          <w:rtl/>
        </w:rPr>
        <w:t>1: 1</w:t>
      </w:r>
      <w:r w:rsidRPr="00A323AD">
        <w:rPr>
          <w:rFonts w:ascii="Arial" w:hAnsi="Arial" w:cs="Arial"/>
          <w:sz w:val="22"/>
          <w:szCs w:val="22"/>
          <w:rtl/>
        </w:rPr>
        <w:t>). (يعتبر حجي وزكريا أيض</w:t>
      </w:r>
      <w:r w:rsidRPr="00A323AD">
        <w:rPr>
          <w:rFonts w:ascii="Arial" w:hAnsi="Arial" w:cs="Arial" w:hint="cs"/>
          <w:sz w:val="22"/>
          <w:szCs w:val="22"/>
          <w:rtl/>
        </w:rPr>
        <w:t>اً</w:t>
      </w:r>
      <w:r w:rsidRPr="00A323AD">
        <w:rPr>
          <w:rFonts w:ascii="Arial" w:hAnsi="Arial" w:cs="Arial"/>
          <w:sz w:val="22"/>
          <w:szCs w:val="22"/>
          <w:rtl/>
        </w:rPr>
        <w:t xml:space="preserve"> نبيين، لكنهما </w:t>
      </w:r>
      <w:r w:rsidRPr="00A323AD">
        <w:rPr>
          <w:rFonts w:ascii="Arial" w:hAnsi="Arial" w:cs="Arial" w:hint="cs"/>
          <w:sz w:val="22"/>
          <w:szCs w:val="22"/>
          <w:rtl/>
        </w:rPr>
        <w:t>وعظا</w:t>
      </w:r>
      <w:r w:rsidRPr="00A323AD">
        <w:rPr>
          <w:rFonts w:ascii="Arial" w:hAnsi="Arial" w:cs="Arial"/>
          <w:sz w:val="22"/>
          <w:szCs w:val="22"/>
          <w:rtl/>
        </w:rPr>
        <w:t xml:space="preserve"> بعد السبي).</w:t>
      </w:r>
    </w:p>
    <w:p w14:paraId="432A2DEA" w14:textId="77777777" w:rsidR="00457697" w:rsidRPr="00A323AD" w:rsidRDefault="00457697" w:rsidP="00457697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4FBD2B2D" w14:textId="140E4EC3" w:rsidR="00A323AD" w:rsidRPr="00A323AD" w:rsidRDefault="00A323AD" w:rsidP="00A323AD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323AD">
        <w:rPr>
          <w:rFonts w:ascii="Arial" w:hAnsi="Arial" w:cs="Arial" w:hint="cs"/>
          <w:sz w:val="22"/>
          <w:szCs w:val="22"/>
          <w:rtl/>
        </w:rPr>
        <w:t>ب.</w:t>
      </w:r>
      <w:r w:rsidRPr="00A323AD">
        <w:rPr>
          <w:rFonts w:ascii="Arial" w:hAnsi="Arial" w:cs="Arial"/>
          <w:sz w:val="22"/>
          <w:szCs w:val="22"/>
          <w:rtl/>
        </w:rPr>
        <w:tab/>
        <w:t>بينما أعلن معظم الأنبياء رسالة الله للناس، دار حوار بين حبقوق والله حول الناس</w:t>
      </w:r>
      <w:r w:rsidRPr="00A323AD">
        <w:rPr>
          <w:rFonts w:ascii="Arial" w:hAnsi="Arial" w:cs="Arial" w:hint="cs"/>
          <w:sz w:val="22"/>
          <w:szCs w:val="22"/>
          <w:rtl/>
        </w:rPr>
        <w:t>،</w:t>
      </w:r>
      <w:r w:rsidRPr="00A323AD">
        <w:rPr>
          <w:rFonts w:ascii="Arial" w:hAnsi="Arial" w:cs="Arial"/>
          <w:sz w:val="22"/>
          <w:szCs w:val="22"/>
          <w:rtl/>
        </w:rPr>
        <w:t xml:space="preserve"> إضافة إلى ذلك، عادة ما كان الله هو من يبدأ العملية النبوية، ولكن في حالة حبقوق، بدأ هو الحوار الذي يشغل ثلثي السفر (</w:t>
      </w:r>
      <w:r w:rsidRPr="00A323AD">
        <w:rPr>
          <w:rFonts w:ascii="Arial" w:hAnsi="Arial" w:cs="Arial"/>
          <w:sz w:val="22"/>
          <w:szCs w:val="22"/>
        </w:rPr>
        <w:t>TTTB</w:t>
      </w:r>
      <w:r w:rsidRPr="00A323AD">
        <w:rPr>
          <w:rFonts w:ascii="Arial" w:hAnsi="Arial" w:cs="Arial"/>
          <w:sz w:val="22"/>
          <w:szCs w:val="22"/>
          <w:rtl/>
        </w:rPr>
        <w:t>، 275).</w:t>
      </w:r>
    </w:p>
    <w:p w14:paraId="09E1566E" w14:textId="77777777" w:rsidR="00457697" w:rsidRPr="00A323AD" w:rsidRDefault="00457697" w:rsidP="00457697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14:paraId="31D11EBF" w14:textId="4E92AEF7" w:rsidR="00A323AD" w:rsidRPr="00A323AD" w:rsidRDefault="00A323AD" w:rsidP="00A323AD">
      <w:pPr>
        <w:tabs>
          <w:tab w:val="left" w:pos="720"/>
        </w:tabs>
        <w:bidi/>
        <w:ind w:left="720" w:hanging="360"/>
        <w:rPr>
          <w:rFonts w:ascii="Arial" w:hAnsi="Arial" w:cs="Arial"/>
          <w:sz w:val="22"/>
          <w:szCs w:val="22"/>
        </w:rPr>
      </w:pPr>
      <w:r w:rsidRPr="00A323AD">
        <w:rPr>
          <w:rFonts w:ascii="Arial" w:hAnsi="Arial" w:cs="Arial" w:hint="cs"/>
          <w:sz w:val="22"/>
          <w:szCs w:val="22"/>
          <w:rtl/>
        </w:rPr>
        <w:t>ت.</w:t>
      </w:r>
      <w:r w:rsidRPr="00A323AD">
        <w:rPr>
          <w:rFonts w:ascii="Arial" w:hAnsi="Arial" w:cs="Arial"/>
          <w:sz w:val="22"/>
          <w:szCs w:val="22"/>
          <w:rtl/>
        </w:rPr>
        <w:tab/>
        <w:t xml:space="preserve">في حين أن معظم أنبياء العهد القديم أعلنوا دينونة الله، إلا أن حبقوق </w:t>
      </w:r>
      <w:r w:rsidRPr="00A323AD">
        <w:rPr>
          <w:rFonts w:ascii="Arial" w:hAnsi="Arial" w:cs="Arial" w:hint="cs"/>
          <w:sz w:val="22"/>
          <w:szCs w:val="22"/>
          <w:rtl/>
        </w:rPr>
        <w:t>طلب</w:t>
      </w:r>
      <w:r w:rsidRPr="00A323AD">
        <w:rPr>
          <w:rFonts w:ascii="Arial" w:hAnsi="Arial" w:cs="Arial"/>
          <w:sz w:val="22"/>
          <w:szCs w:val="22"/>
          <w:rtl/>
        </w:rPr>
        <w:t xml:space="preserve"> دينونة الله</w:t>
      </w:r>
      <w:r w:rsidRPr="00A323AD">
        <w:rPr>
          <w:rFonts w:ascii="Arial" w:hAnsi="Arial" w:cs="Arial" w:hint="cs"/>
          <w:sz w:val="22"/>
          <w:szCs w:val="22"/>
          <w:rtl/>
        </w:rPr>
        <w:t>.</w:t>
      </w:r>
    </w:p>
    <w:p w14:paraId="146978DA" w14:textId="77777777" w:rsidR="00457697" w:rsidRPr="00457697" w:rsidRDefault="00457697" w:rsidP="00457697">
      <w:pPr>
        <w:tabs>
          <w:tab w:val="left" w:pos="360"/>
        </w:tabs>
        <w:ind w:left="360" w:hanging="360"/>
        <w:jc w:val="center"/>
        <w:rPr>
          <w:rFonts w:ascii="Arial" w:hAnsi="Arial" w:cs="Arial"/>
        </w:rPr>
      </w:pPr>
    </w:p>
    <w:p w14:paraId="2D4DF566" w14:textId="2B7F3274" w:rsidR="00457697" w:rsidRPr="00A323AD" w:rsidRDefault="00A323AD" w:rsidP="00457697">
      <w:pPr>
        <w:tabs>
          <w:tab w:val="left" w:pos="720"/>
        </w:tabs>
        <w:ind w:left="720" w:hanging="720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A323AD">
        <w:rPr>
          <w:rFonts w:ascii="Arial" w:hAnsi="Arial" w:cs="Arial" w:hint="cs"/>
          <w:bCs/>
          <w:sz w:val="32"/>
          <w:szCs w:val="32"/>
          <w:rtl/>
        </w:rPr>
        <w:t>الحجة</w:t>
      </w:r>
    </w:p>
    <w:p w14:paraId="22CC185B" w14:textId="77777777" w:rsidR="00457697" w:rsidRPr="00457697" w:rsidRDefault="00457697" w:rsidP="00457697">
      <w:pPr>
        <w:ind w:firstLine="360"/>
        <w:rPr>
          <w:rFonts w:ascii="Arial" w:hAnsi="Arial" w:cs="Arial"/>
          <w:sz w:val="20"/>
        </w:rPr>
      </w:pPr>
    </w:p>
    <w:p w14:paraId="567D1EB8" w14:textId="7CFB2894" w:rsidR="00A66855" w:rsidRPr="00A66855" w:rsidRDefault="00A66855" w:rsidP="00A66855">
      <w:pPr>
        <w:bidi/>
        <w:ind w:firstLine="360"/>
        <w:rPr>
          <w:rFonts w:ascii="Arial" w:hAnsi="Arial" w:cs="Arial"/>
          <w:sz w:val="22"/>
          <w:szCs w:val="22"/>
        </w:rPr>
      </w:pPr>
      <w:r w:rsidRPr="00A66855">
        <w:rPr>
          <w:rFonts w:ascii="Arial" w:hAnsi="Arial" w:cs="Arial"/>
          <w:sz w:val="22"/>
          <w:szCs w:val="22"/>
          <w:rtl/>
        </w:rPr>
        <w:t>تتخذ نبوة حبقوق شكل حوار بقدر ما هي إعلان نبوي</w:t>
      </w:r>
      <w:r w:rsidRPr="00A66855">
        <w:rPr>
          <w:rFonts w:ascii="Arial" w:hAnsi="Arial" w:cs="Arial" w:hint="cs"/>
          <w:sz w:val="22"/>
          <w:szCs w:val="22"/>
          <w:rtl/>
        </w:rPr>
        <w:t>،</w:t>
      </w:r>
      <w:r w:rsidRPr="00A66855">
        <w:rPr>
          <w:rFonts w:ascii="Arial" w:hAnsi="Arial" w:cs="Arial"/>
          <w:sz w:val="22"/>
          <w:szCs w:val="22"/>
          <w:rtl/>
        </w:rPr>
        <w:t xml:space="preserve"> </w:t>
      </w:r>
      <w:r w:rsidRPr="00A66855">
        <w:rPr>
          <w:rFonts w:ascii="Arial" w:hAnsi="Arial" w:cs="Arial" w:hint="cs"/>
          <w:sz w:val="22"/>
          <w:szCs w:val="22"/>
          <w:rtl/>
        </w:rPr>
        <w:t>ف</w:t>
      </w:r>
      <w:r w:rsidRPr="00A66855">
        <w:rPr>
          <w:rFonts w:ascii="Arial" w:hAnsi="Arial" w:cs="Arial"/>
          <w:sz w:val="22"/>
          <w:szCs w:val="22"/>
          <w:rtl/>
        </w:rPr>
        <w:t>في ال</w:t>
      </w:r>
      <w:r w:rsidRPr="00A66855">
        <w:rPr>
          <w:rFonts w:ascii="Arial" w:hAnsi="Arial" w:cs="Arial" w:hint="cs"/>
          <w:sz w:val="22"/>
          <w:szCs w:val="22"/>
          <w:rtl/>
        </w:rPr>
        <w:t>إصحاحين</w:t>
      </w:r>
      <w:r w:rsidRPr="00A66855">
        <w:rPr>
          <w:rFonts w:ascii="Arial" w:hAnsi="Arial" w:cs="Arial"/>
          <w:sz w:val="22"/>
          <w:szCs w:val="22"/>
          <w:rtl/>
        </w:rPr>
        <w:t xml:space="preserve"> الأولين، يسأل حبقوق الله عن سبب عدم معاقبة يهوذا على خطيتها، فيجيب الله بأن بابل ستكون </w:t>
      </w:r>
      <w:r w:rsidRPr="00A66855">
        <w:rPr>
          <w:rFonts w:ascii="Arial" w:hAnsi="Arial" w:cs="Arial" w:hint="cs"/>
          <w:sz w:val="22"/>
          <w:szCs w:val="22"/>
          <w:rtl/>
        </w:rPr>
        <w:t>أدات</w:t>
      </w:r>
      <w:r w:rsidRPr="00A66855">
        <w:rPr>
          <w:rFonts w:ascii="Arial" w:hAnsi="Arial" w:cs="Arial"/>
          <w:sz w:val="22"/>
          <w:szCs w:val="22"/>
          <w:rtl/>
        </w:rPr>
        <w:t>ه للدينونة، وأن هذه الأمة ستُعاقب أيض</w:t>
      </w:r>
      <w:r w:rsidRPr="00A66855">
        <w:rPr>
          <w:rFonts w:ascii="Arial" w:hAnsi="Arial" w:cs="Arial" w:hint="cs"/>
          <w:sz w:val="22"/>
          <w:szCs w:val="22"/>
          <w:rtl/>
        </w:rPr>
        <w:t xml:space="preserve">اً </w:t>
      </w:r>
      <w:r w:rsidRPr="00A66855">
        <w:rPr>
          <w:rFonts w:ascii="Arial" w:hAnsi="Arial" w:cs="Arial"/>
          <w:sz w:val="22"/>
          <w:szCs w:val="22"/>
          <w:rtl/>
        </w:rPr>
        <w:t>لإظهار سيادته على الأمم</w:t>
      </w:r>
      <w:r w:rsidRPr="00A66855">
        <w:rPr>
          <w:rFonts w:ascii="Arial" w:hAnsi="Arial" w:cs="Arial" w:hint="cs"/>
          <w:sz w:val="22"/>
          <w:szCs w:val="22"/>
          <w:rtl/>
        </w:rPr>
        <w:t>،</w:t>
      </w:r>
      <w:r w:rsidRPr="00A66855">
        <w:rPr>
          <w:rFonts w:ascii="Arial" w:hAnsi="Arial" w:cs="Arial"/>
          <w:sz w:val="22"/>
          <w:szCs w:val="22"/>
          <w:rtl/>
        </w:rPr>
        <w:t xml:space="preserve"> واعتراف</w:t>
      </w:r>
      <w:r w:rsidRPr="00A66855">
        <w:rPr>
          <w:rFonts w:ascii="Arial" w:hAnsi="Arial" w:cs="Arial" w:hint="cs"/>
          <w:sz w:val="22"/>
          <w:szCs w:val="22"/>
          <w:rtl/>
        </w:rPr>
        <w:t>اً</w:t>
      </w:r>
      <w:r w:rsidRPr="00A66855">
        <w:rPr>
          <w:rFonts w:ascii="Arial" w:hAnsi="Arial" w:cs="Arial"/>
          <w:sz w:val="22"/>
          <w:szCs w:val="22"/>
          <w:rtl/>
        </w:rPr>
        <w:t xml:space="preserve"> بس</w:t>
      </w:r>
      <w:r w:rsidRPr="00A66855">
        <w:rPr>
          <w:rFonts w:ascii="Arial" w:hAnsi="Arial" w:cs="Arial" w:hint="cs"/>
          <w:sz w:val="22"/>
          <w:szCs w:val="22"/>
          <w:rtl/>
        </w:rPr>
        <w:t>يادة</w:t>
      </w:r>
      <w:r w:rsidRPr="00A66855">
        <w:rPr>
          <w:rFonts w:ascii="Arial" w:hAnsi="Arial" w:cs="Arial"/>
          <w:sz w:val="22"/>
          <w:szCs w:val="22"/>
          <w:rtl/>
        </w:rPr>
        <w:t xml:space="preserve"> الله وعدل طرقه، يختتم النبي رسالته بكتابة ترنيمة تسبيح</w:t>
      </w:r>
      <w:r w:rsidRPr="00A66855">
        <w:rPr>
          <w:rFonts w:ascii="Arial" w:hAnsi="Arial" w:cs="Arial" w:hint="cs"/>
          <w:sz w:val="22"/>
          <w:szCs w:val="22"/>
          <w:rtl/>
        </w:rPr>
        <w:t>،</w:t>
      </w:r>
      <w:r w:rsidRPr="00A66855">
        <w:rPr>
          <w:rFonts w:ascii="Arial" w:hAnsi="Arial" w:cs="Arial"/>
          <w:sz w:val="22"/>
          <w:szCs w:val="22"/>
          <w:rtl/>
        </w:rPr>
        <w:t xml:space="preserve"> ت</w:t>
      </w:r>
      <w:r w:rsidRPr="00A66855">
        <w:rPr>
          <w:rFonts w:ascii="Arial" w:hAnsi="Arial" w:cs="Arial" w:hint="cs"/>
          <w:sz w:val="22"/>
          <w:szCs w:val="22"/>
          <w:rtl/>
        </w:rPr>
        <w:t>عترف</w:t>
      </w:r>
      <w:r w:rsidRPr="00A66855">
        <w:rPr>
          <w:rFonts w:ascii="Arial" w:hAnsi="Arial" w:cs="Arial"/>
          <w:sz w:val="22"/>
          <w:szCs w:val="22"/>
          <w:rtl/>
        </w:rPr>
        <w:t xml:space="preserve"> بأعماله الأمينة في الماضي</w:t>
      </w:r>
      <w:r w:rsidRPr="00A66855">
        <w:rPr>
          <w:rFonts w:ascii="Arial" w:hAnsi="Arial" w:cs="Arial" w:hint="cs"/>
          <w:sz w:val="22"/>
          <w:szCs w:val="22"/>
          <w:rtl/>
        </w:rPr>
        <w:t>،</w:t>
      </w:r>
      <w:r w:rsidRPr="00A66855">
        <w:rPr>
          <w:rFonts w:ascii="Arial" w:hAnsi="Arial" w:cs="Arial"/>
          <w:sz w:val="22"/>
          <w:szCs w:val="22"/>
          <w:rtl/>
        </w:rPr>
        <w:t xml:space="preserve"> لتشجيع يهوذا على الثقة به في المستقبل مهما كانت الظروف (ال</w:t>
      </w:r>
      <w:r w:rsidRPr="00A66855">
        <w:rPr>
          <w:rFonts w:ascii="Arial" w:hAnsi="Arial" w:cs="Arial" w:hint="cs"/>
          <w:sz w:val="22"/>
          <w:szCs w:val="22"/>
          <w:rtl/>
        </w:rPr>
        <w:t>إصحاح</w:t>
      </w:r>
      <w:r w:rsidRPr="00A66855">
        <w:rPr>
          <w:rFonts w:ascii="Arial" w:hAnsi="Arial" w:cs="Arial"/>
          <w:sz w:val="22"/>
          <w:szCs w:val="22"/>
          <w:rtl/>
        </w:rPr>
        <w:t xml:space="preserve"> 3). غرض النبي هو التعبير عن أن الله مسيطر على كل شيء ويعلم ما يفعل</w:t>
      </w:r>
      <w:r w:rsidRPr="00A66855">
        <w:rPr>
          <w:rFonts w:ascii="Arial" w:hAnsi="Arial" w:cs="Arial"/>
          <w:sz w:val="22"/>
          <w:szCs w:val="22"/>
        </w:rPr>
        <w:t>.</w:t>
      </w:r>
    </w:p>
    <w:p w14:paraId="491C1983" w14:textId="77777777" w:rsidR="00457697" w:rsidRPr="00457697" w:rsidRDefault="00457697" w:rsidP="00457697">
      <w:pPr>
        <w:ind w:firstLine="360"/>
        <w:rPr>
          <w:rFonts w:ascii="Arial" w:hAnsi="Arial" w:cs="Arial"/>
          <w:sz w:val="20"/>
        </w:rPr>
      </w:pPr>
    </w:p>
    <w:p w14:paraId="560B97D9" w14:textId="77777777" w:rsidR="00457697" w:rsidRPr="00457697" w:rsidRDefault="00457697" w:rsidP="00457697">
      <w:pPr>
        <w:ind w:firstLine="360"/>
        <w:rPr>
          <w:rFonts w:ascii="Arial" w:hAnsi="Arial" w:cs="Arial"/>
          <w:sz w:val="20"/>
        </w:rPr>
      </w:pPr>
    </w:p>
    <w:p w14:paraId="15CD30D5" w14:textId="41DEF9F9" w:rsidR="00457697" w:rsidRPr="00A66855" w:rsidRDefault="00A66855" w:rsidP="00457697">
      <w:pPr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A66855">
        <w:rPr>
          <w:rFonts w:ascii="Arial" w:hAnsi="Arial" w:cs="Arial" w:hint="cs"/>
          <w:bCs/>
          <w:sz w:val="32"/>
          <w:szCs w:val="32"/>
          <w:rtl/>
        </w:rPr>
        <w:t>الفرضية</w:t>
      </w:r>
    </w:p>
    <w:p w14:paraId="7BD71C6A" w14:textId="77777777" w:rsidR="00457697" w:rsidRPr="00457697" w:rsidRDefault="00457697" w:rsidP="00457697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14:paraId="066A01D4" w14:textId="0366A362" w:rsidR="00457697" w:rsidRPr="002D7A7C" w:rsidRDefault="00A66855" w:rsidP="00A66855">
      <w:pPr>
        <w:tabs>
          <w:tab w:val="left" w:pos="360"/>
          <w:tab w:val="left" w:pos="7760"/>
        </w:tabs>
        <w:bidi/>
        <w:ind w:left="360" w:hanging="360"/>
        <w:rPr>
          <w:rFonts w:ascii="Arial" w:hAnsi="Arial" w:cs="Arial"/>
          <w:b/>
          <w:sz w:val="22"/>
          <w:szCs w:val="22"/>
        </w:rPr>
      </w:pPr>
      <w:r w:rsidRPr="002D7A7C">
        <w:rPr>
          <w:rFonts w:ascii="Arial" w:hAnsi="Arial" w:cs="Arial" w:hint="cs"/>
          <w:bCs/>
          <w:sz w:val="22"/>
          <w:szCs w:val="22"/>
          <w:rtl/>
        </w:rPr>
        <w:t>دمار بابل</w:t>
      </w:r>
      <w:r w:rsidR="00457697" w:rsidRPr="002D7A7C">
        <w:rPr>
          <w:rFonts w:ascii="Arial" w:hAnsi="Arial" w:cs="Arial"/>
          <w:b/>
          <w:sz w:val="22"/>
          <w:szCs w:val="22"/>
        </w:rPr>
        <w:tab/>
      </w:r>
      <w:r w:rsidRPr="002D7A7C">
        <w:rPr>
          <w:rFonts w:ascii="Arial" w:hAnsi="Arial" w:cs="Arial" w:hint="cs"/>
          <w:sz w:val="22"/>
          <w:szCs w:val="22"/>
          <w:u w:val="single"/>
          <w:rtl/>
        </w:rPr>
        <w:t>تبادل</w:t>
      </w:r>
    </w:p>
    <w:p w14:paraId="2BD4C41C" w14:textId="77777777" w:rsidR="00457697" w:rsidRPr="002D7A7C" w:rsidRDefault="00457697" w:rsidP="00457697">
      <w:pPr>
        <w:tabs>
          <w:tab w:val="left" w:pos="2160"/>
          <w:tab w:val="left" w:pos="7160"/>
        </w:tabs>
        <w:rPr>
          <w:rFonts w:ascii="Arial" w:hAnsi="Arial" w:cs="Arial"/>
          <w:b/>
          <w:sz w:val="22"/>
          <w:szCs w:val="22"/>
        </w:rPr>
      </w:pPr>
    </w:p>
    <w:p w14:paraId="29157984" w14:textId="7C2DC9FE" w:rsidR="00D85CEB" w:rsidRPr="002D7A7C" w:rsidRDefault="00D85CEB" w:rsidP="00D85CEB">
      <w:pPr>
        <w:tabs>
          <w:tab w:val="left" w:pos="1580"/>
          <w:tab w:val="left" w:pos="7160"/>
        </w:tabs>
        <w:bidi/>
        <w:rPr>
          <w:rFonts w:ascii="Arial" w:hAnsi="Arial" w:cs="Arial"/>
          <w:bCs/>
          <w:sz w:val="22"/>
          <w:szCs w:val="22"/>
        </w:rPr>
      </w:pPr>
      <w:r w:rsidRPr="002D7A7C">
        <w:rPr>
          <w:rFonts w:ascii="Arial" w:hAnsi="Arial" w:cs="Arial" w:hint="cs"/>
          <w:bCs/>
          <w:sz w:val="22"/>
          <w:szCs w:val="22"/>
          <w:rtl/>
        </w:rPr>
        <w:t>1-2</w:t>
      </w:r>
      <w:r w:rsidRPr="002D7A7C">
        <w:rPr>
          <w:rFonts w:ascii="Arial" w:hAnsi="Arial" w:cs="Arial"/>
          <w:bCs/>
          <w:sz w:val="22"/>
          <w:szCs w:val="22"/>
          <w:rtl/>
        </w:rPr>
        <w:tab/>
      </w:r>
      <w:r w:rsidRPr="002D7A7C">
        <w:rPr>
          <w:rFonts w:ascii="Arial" w:hAnsi="Arial" w:cs="Arial" w:hint="cs"/>
          <w:bCs/>
          <w:sz w:val="22"/>
          <w:szCs w:val="22"/>
          <w:rtl/>
        </w:rPr>
        <w:t>عقاب بابل، ذراع الله ضد يهوذا</w:t>
      </w:r>
    </w:p>
    <w:p w14:paraId="30C03C2C" w14:textId="07414A77" w:rsidR="00457697" w:rsidRPr="002D7A7C" w:rsidRDefault="00D85CEB" w:rsidP="00D85CEB">
      <w:pPr>
        <w:tabs>
          <w:tab w:val="left" w:pos="1940"/>
          <w:tab w:val="left" w:pos="7760"/>
        </w:tabs>
        <w:bidi/>
        <w:ind w:left="360"/>
        <w:rPr>
          <w:rFonts w:ascii="Arial" w:hAnsi="Arial" w:cs="Arial"/>
          <w:sz w:val="22"/>
          <w:szCs w:val="22"/>
        </w:rPr>
      </w:pPr>
      <w:r w:rsidRPr="002D7A7C">
        <w:rPr>
          <w:rFonts w:ascii="Arial" w:hAnsi="Arial" w:cs="Arial" w:hint="cs"/>
          <w:sz w:val="22"/>
          <w:szCs w:val="22"/>
          <w:rtl/>
        </w:rPr>
        <w:t>1: 1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sz w:val="22"/>
          <w:szCs w:val="22"/>
          <w:rtl/>
        </w:rPr>
        <w:t>مقدمة</w:t>
      </w:r>
      <w:r w:rsidR="00457697" w:rsidRPr="002D7A7C">
        <w:rPr>
          <w:rFonts w:ascii="Arial" w:hAnsi="Arial" w:cs="Arial"/>
          <w:sz w:val="22"/>
          <w:szCs w:val="22"/>
        </w:rPr>
        <w:tab/>
      </w:r>
    </w:p>
    <w:p w14:paraId="0434892C" w14:textId="726F098A" w:rsidR="00D85CEB" w:rsidRPr="002D7A7C" w:rsidRDefault="00D85CEB" w:rsidP="00D85CEB">
      <w:pPr>
        <w:tabs>
          <w:tab w:val="left" w:pos="1940"/>
          <w:tab w:val="left" w:pos="7760"/>
        </w:tabs>
        <w:bidi/>
        <w:ind w:left="360"/>
        <w:rPr>
          <w:rFonts w:ascii="Arial" w:hAnsi="Arial" w:cs="Arial"/>
          <w:sz w:val="22"/>
          <w:szCs w:val="22"/>
        </w:rPr>
      </w:pPr>
      <w:r w:rsidRPr="002D7A7C">
        <w:rPr>
          <w:rFonts w:ascii="Arial" w:hAnsi="Arial" w:cs="Arial" w:hint="cs"/>
          <w:sz w:val="22"/>
          <w:szCs w:val="22"/>
          <w:rtl/>
        </w:rPr>
        <w:t>1: 2-4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sz w:val="22"/>
          <w:szCs w:val="22"/>
          <w:rtl/>
        </w:rPr>
        <w:t>لماذا لا تدين خطية يهوذا، يا الله؟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sz w:val="22"/>
          <w:szCs w:val="22"/>
          <w:rtl/>
        </w:rPr>
        <w:t>حبقوق</w:t>
      </w:r>
    </w:p>
    <w:p w14:paraId="7B87CF67" w14:textId="6472FAB0" w:rsidR="00D85CEB" w:rsidRPr="002D7A7C" w:rsidRDefault="00D85CEB" w:rsidP="00D85CEB">
      <w:pPr>
        <w:tabs>
          <w:tab w:val="left" w:pos="1940"/>
          <w:tab w:val="left" w:pos="7760"/>
        </w:tabs>
        <w:bidi/>
        <w:ind w:left="360"/>
        <w:rPr>
          <w:rFonts w:ascii="Arial" w:hAnsi="Arial" w:cs="Arial"/>
          <w:sz w:val="22"/>
          <w:szCs w:val="22"/>
        </w:rPr>
      </w:pPr>
      <w:r w:rsidRPr="002D7A7C">
        <w:rPr>
          <w:rFonts w:ascii="Arial" w:hAnsi="Arial" w:cs="Arial" w:hint="cs"/>
          <w:sz w:val="22"/>
          <w:szCs w:val="22"/>
          <w:rtl/>
        </w:rPr>
        <w:t>1: 5-11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sz w:val="22"/>
          <w:szCs w:val="22"/>
          <w:rtl/>
        </w:rPr>
        <w:t>أنا هو. سأستخدم البابليين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sz w:val="22"/>
          <w:szCs w:val="22"/>
          <w:rtl/>
        </w:rPr>
        <w:t>الله</w:t>
      </w:r>
    </w:p>
    <w:p w14:paraId="160E310C" w14:textId="2B1691B2" w:rsidR="00D85CEB" w:rsidRPr="002D7A7C" w:rsidRDefault="00D85CEB" w:rsidP="00D85CEB">
      <w:pPr>
        <w:tabs>
          <w:tab w:val="left" w:pos="1940"/>
          <w:tab w:val="left" w:pos="7760"/>
        </w:tabs>
        <w:bidi/>
        <w:ind w:left="360"/>
        <w:rPr>
          <w:rFonts w:ascii="Arial" w:hAnsi="Arial" w:cs="Arial"/>
          <w:sz w:val="22"/>
          <w:szCs w:val="22"/>
        </w:rPr>
      </w:pPr>
      <w:r w:rsidRPr="002D7A7C">
        <w:rPr>
          <w:rFonts w:ascii="Arial" w:hAnsi="Arial" w:cs="Arial" w:hint="cs"/>
          <w:sz w:val="22"/>
          <w:szCs w:val="22"/>
          <w:rtl/>
        </w:rPr>
        <w:t>1: 12-2: 1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sz w:val="22"/>
          <w:szCs w:val="22"/>
          <w:rtl/>
        </w:rPr>
        <w:t>لكن لا يمكنك استخدام أمة أكثر شراً، هل يمكنك؟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sz w:val="22"/>
          <w:szCs w:val="22"/>
          <w:rtl/>
        </w:rPr>
        <w:t>حبقوق</w:t>
      </w:r>
    </w:p>
    <w:p w14:paraId="54719245" w14:textId="4FC5B473" w:rsidR="00D85CEB" w:rsidRPr="002D7A7C" w:rsidRDefault="00D85CEB" w:rsidP="00D85CEB">
      <w:pPr>
        <w:tabs>
          <w:tab w:val="left" w:pos="1940"/>
          <w:tab w:val="left" w:pos="7760"/>
        </w:tabs>
        <w:bidi/>
        <w:ind w:left="360"/>
        <w:rPr>
          <w:rFonts w:ascii="Arial" w:hAnsi="Arial" w:cs="Arial"/>
          <w:sz w:val="22"/>
          <w:szCs w:val="22"/>
        </w:rPr>
      </w:pPr>
      <w:r w:rsidRPr="002D7A7C">
        <w:rPr>
          <w:rFonts w:ascii="Arial" w:hAnsi="Arial" w:cs="Arial" w:hint="cs"/>
          <w:sz w:val="22"/>
          <w:szCs w:val="22"/>
          <w:rtl/>
        </w:rPr>
        <w:t>2: 2-20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sz w:val="22"/>
          <w:szCs w:val="22"/>
          <w:rtl/>
        </w:rPr>
        <w:t>بالتأكيد، لكنني سأدينهم أيضاً.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sz w:val="22"/>
          <w:szCs w:val="22"/>
          <w:rtl/>
        </w:rPr>
        <w:t>الله</w:t>
      </w:r>
    </w:p>
    <w:p w14:paraId="0712DC96" w14:textId="77777777" w:rsidR="00457697" w:rsidRPr="002D7A7C" w:rsidRDefault="00457697" w:rsidP="00457697">
      <w:pPr>
        <w:tabs>
          <w:tab w:val="left" w:pos="2160"/>
          <w:tab w:val="left" w:pos="7160"/>
        </w:tabs>
        <w:rPr>
          <w:rFonts w:ascii="Arial" w:hAnsi="Arial" w:cs="Arial"/>
          <w:sz w:val="22"/>
          <w:szCs w:val="22"/>
        </w:rPr>
      </w:pPr>
    </w:p>
    <w:p w14:paraId="4F0C828E" w14:textId="4870D524" w:rsidR="00D85CEB" w:rsidRPr="002D7A7C" w:rsidRDefault="00D85CEB" w:rsidP="00D85CEB">
      <w:pPr>
        <w:tabs>
          <w:tab w:val="left" w:pos="1580"/>
          <w:tab w:val="left" w:pos="7760"/>
        </w:tabs>
        <w:bidi/>
        <w:rPr>
          <w:rFonts w:ascii="Arial" w:hAnsi="Arial" w:cs="Arial"/>
          <w:b/>
          <w:sz w:val="22"/>
          <w:szCs w:val="22"/>
        </w:rPr>
      </w:pPr>
      <w:r w:rsidRPr="002D7A7C">
        <w:rPr>
          <w:rFonts w:ascii="Arial" w:hAnsi="Arial" w:cs="Arial" w:hint="cs"/>
          <w:sz w:val="22"/>
          <w:szCs w:val="22"/>
          <w:rtl/>
        </w:rPr>
        <w:t>3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b/>
          <w:bCs/>
          <w:sz w:val="22"/>
          <w:szCs w:val="22"/>
          <w:rtl/>
        </w:rPr>
        <w:t>ترنيمة حمد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sz w:val="22"/>
          <w:szCs w:val="22"/>
          <w:rtl/>
        </w:rPr>
        <w:t>حبقوق</w:t>
      </w:r>
    </w:p>
    <w:p w14:paraId="18DEA902" w14:textId="01C3099C" w:rsidR="00D85CEB" w:rsidRPr="002D7A7C" w:rsidRDefault="00D85CEB" w:rsidP="00D85CEB">
      <w:pPr>
        <w:tabs>
          <w:tab w:val="left" w:pos="1940"/>
          <w:tab w:val="left" w:pos="7160"/>
        </w:tabs>
        <w:bidi/>
        <w:ind w:left="360"/>
        <w:rPr>
          <w:rFonts w:ascii="Arial" w:hAnsi="Arial" w:cs="Arial"/>
          <w:sz w:val="22"/>
          <w:szCs w:val="22"/>
          <w:rtl/>
        </w:rPr>
      </w:pPr>
      <w:r w:rsidRPr="002D7A7C">
        <w:rPr>
          <w:rFonts w:ascii="Arial" w:hAnsi="Arial" w:cs="Arial" w:hint="cs"/>
          <w:sz w:val="22"/>
          <w:szCs w:val="22"/>
          <w:rtl/>
        </w:rPr>
        <w:t>3: 1-2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sz w:val="22"/>
          <w:szCs w:val="22"/>
          <w:rtl/>
        </w:rPr>
        <w:t>صلاة لأجل الرحمة</w:t>
      </w:r>
    </w:p>
    <w:p w14:paraId="688B1CE0" w14:textId="3F24C2BD" w:rsidR="00D85CEB" w:rsidRPr="002D7A7C" w:rsidRDefault="00D85CEB" w:rsidP="00D85CEB">
      <w:pPr>
        <w:tabs>
          <w:tab w:val="left" w:pos="1940"/>
          <w:tab w:val="left" w:pos="7160"/>
        </w:tabs>
        <w:bidi/>
        <w:ind w:left="360"/>
        <w:rPr>
          <w:rFonts w:ascii="Arial" w:hAnsi="Arial" w:cs="Arial"/>
          <w:sz w:val="22"/>
          <w:szCs w:val="22"/>
          <w:rtl/>
        </w:rPr>
      </w:pPr>
      <w:r w:rsidRPr="002D7A7C">
        <w:rPr>
          <w:rFonts w:ascii="Arial" w:hAnsi="Arial" w:cs="Arial" w:hint="cs"/>
          <w:sz w:val="22"/>
          <w:szCs w:val="22"/>
          <w:rtl/>
        </w:rPr>
        <w:t>3: 3-15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Pr="002D7A7C">
        <w:rPr>
          <w:rFonts w:ascii="Arial" w:hAnsi="Arial" w:cs="Arial" w:hint="cs"/>
          <w:sz w:val="22"/>
          <w:szCs w:val="22"/>
          <w:rtl/>
        </w:rPr>
        <w:t>التأمل في عظمة الله</w:t>
      </w:r>
    </w:p>
    <w:p w14:paraId="090CC130" w14:textId="5458B325" w:rsidR="00D85CEB" w:rsidRPr="002D7A7C" w:rsidRDefault="00D85CEB" w:rsidP="00D85CEB">
      <w:pPr>
        <w:tabs>
          <w:tab w:val="left" w:pos="1940"/>
          <w:tab w:val="left" w:pos="7160"/>
        </w:tabs>
        <w:bidi/>
        <w:ind w:left="360"/>
        <w:rPr>
          <w:rFonts w:ascii="Arial" w:hAnsi="Arial" w:cs="Arial"/>
          <w:sz w:val="22"/>
          <w:szCs w:val="22"/>
        </w:rPr>
      </w:pPr>
      <w:r w:rsidRPr="002D7A7C">
        <w:rPr>
          <w:rFonts w:ascii="Arial" w:hAnsi="Arial" w:cs="Arial" w:hint="cs"/>
          <w:sz w:val="22"/>
          <w:szCs w:val="22"/>
          <w:rtl/>
        </w:rPr>
        <w:t>3: 16-19</w:t>
      </w:r>
      <w:r w:rsidRPr="002D7A7C">
        <w:rPr>
          <w:rFonts w:ascii="Arial" w:hAnsi="Arial" w:cs="Arial"/>
          <w:sz w:val="22"/>
          <w:szCs w:val="22"/>
          <w:rtl/>
        </w:rPr>
        <w:tab/>
      </w:r>
      <w:r w:rsidR="002D7A7C" w:rsidRPr="002D7A7C">
        <w:rPr>
          <w:rFonts w:ascii="Arial" w:hAnsi="Arial" w:cs="Arial" w:hint="cs"/>
          <w:sz w:val="22"/>
          <w:szCs w:val="22"/>
          <w:rtl/>
        </w:rPr>
        <w:t>يعترف بالخوف ويفرح</w:t>
      </w:r>
    </w:p>
    <w:p w14:paraId="04765E5D" w14:textId="77777777" w:rsidR="00457697" w:rsidRPr="00457697" w:rsidRDefault="00457697" w:rsidP="00457697">
      <w:pPr>
        <w:tabs>
          <w:tab w:val="left" w:pos="2520"/>
        </w:tabs>
        <w:ind w:left="360"/>
        <w:rPr>
          <w:rFonts w:ascii="Arial" w:hAnsi="Arial" w:cs="Arial"/>
          <w:sz w:val="20"/>
        </w:rPr>
      </w:pPr>
    </w:p>
    <w:p w14:paraId="4C0EC298" w14:textId="77777777" w:rsidR="00457697" w:rsidRPr="00457697" w:rsidRDefault="00457697" w:rsidP="00457697">
      <w:pPr>
        <w:tabs>
          <w:tab w:val="left" w:pos="2520"/>
        </w:tabs>
        <w:ind w:left="360"/>
        <w:rPr>
          <w:rFonts w:ascii="Arial" w:hAnsi="Arial" w:cs="Arial"/>
          <w:sz w:val="20"/>
        </w:rPr>
      </w:pPr>
    </w:p>
    <w:p w14:paraId="6D4C0C85" w14:textId="477B6CB9" w:rsidR="00457697" w:rsidRPr="002D7A7C" w:rsidRDefault="002D7A7C" w:rsidP="00457697">
      <w:pPr>
        <w:tabs>
          <w:tab w:val="left" w:pos="360"/>
        </w:tabs>
        <w:ind w:left="360" w:hanging="360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2D7A7C">
        <w:rPr>
          <w:rFonts w:ascii="Arial" w:hAnsi="Arial" w:cs="Arial" w:hint="cs"/>
          <w:bCs/>
          <w:sz w:val="32"/>
          <w:szCs w:val="32"/>
          <w:rtl/>
        </w:rPr>
        <w:t>الملخص</w:t>
      </w:r>
    </w:p>
    <w:p w14:paraId="19893937" w14:textId="77777777" w:rsidR="00457697" w:rsidRPr="00457697" w:rsidRDefault="00457697" w:rsidP="00457697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14:paraId="40649FDD" w14:textId="2BFFF8FD" w:rsidR="00457697" w:rsidRPr="00597EB6" w:rsidRDefault="002D7A7C" w:rsidP="002D7A7C">
      <w:pPr>
        <w:tabs>
          <w:tab w:val="left" w:pos="360"/>
        </w:tabs>
        <w:bidi/>
        <w:ind w:left="360" w:hanging="360"/>
        <w:outlineLvl w:val="0"/>
        <w:rPr>
          <w:rFonts w:ascii="Arial" w:hAnsi="Arial" w:cs="Arial"/>
          <w:bCs/>
          <w:sz w:val="22"/>
          <w:szCs w:val="22"/>
        </w:rPr>
      </w:pPr>
      <w:r w:rsidRPr="00597EB6">
        <w:rPr>
          <w:rFonts w:ascii="Arial" w:hAnsi="Arial" w:cs="Arial" w:hint="cs"/>
          <w:bCs/>
          <w:sz w:val="22"/>
          <w:szCs w:val="22"/>
          <w:u w:val="single"/>
          <w:rtl/>
        </w:rPr>
        <w:t>البيان الموجز للسفر</w:t>
      </w:r>
    </w:p>
    <w:p w14:paraId="36176535" w14:textId="77777777" w:rsidR="002D7A7C" w:rsidRPr="00597EB6" w:rsidRDefault="002D7A7C" w:rsidP="002D7A7C">
      <w:pPr>
        <w:bidi/>
        <w:rPr>
          <w:rFonts w:ascii="Arial" w:hAnsi="Arial" w:cs="Arial"/>
          <w:bCs/>
          <w:sz w:val="22"/>
          <w:szCs w:val="22"/>
        </w:rPr>
      </w:pPr>
      <w:r w:rsidRPr="00597EB6">
        <w:rPr>
          <w:rFonts w:ascii="Arial" w:hAnsi="Arial" w:cs="Arial"/>
          <w:bCs/>
          <w:sz w:val="22"/>
          <w:szCs w:val="22"/>
          <w:rtl/>
        </w:rPr>
        <w:t>كان رد فعل حبقوق على وعد الله بمعاقبة بابل</w:t>
      </w:r>
      <w:r w:rsidRPr="00597EB6">
        <w:rPr>
          <w:rFonts w:ascii="Arial" w:hAnsi="Arial" w:cs="Arial" w:hint="cs"/>
          <w:bCs/>
          <w:sz w:val="22"/>
          <w:szCs w:val="22"/>
          <w:rtl/>
        </w:rPr>
        <w:t>،</w:t>
      </w:r>
      <w:r w:rsidRPr="00597EB6">
        <w:rPr>
          <w:rFonts w:ascii="Arial" w:hAnsi="Arial" w:cs="Arial"/>
          <w:bCs/>
          <w:sz w:val="22"/>
          <w:szCs w:val="22"/>
          <w:rtl/>
        </w:rPr>
        <w:t xml:space="preserve"> بعد استخدام بابل لمعاقبة خطية يهوذا</w:t>
      </w:r>
      <w:r w:rsidRPr="00597EB6">
        <w:rPr>
          <w:rFonts w:ascii="Arial" w:hAnsi="Arial" w:cs="Arial" w:hint="cs"/>
          <w:bCs/>
          <w:sz w:val="22"/>
          <w:szCs w:val="22"/>
          <w:rtl/>
        </w:rPr>
        <w:t>،</w:t>
      </w:r>
      <w:r w:rsidRPr="00597EB6">
        <w:rPr>
          <w:rFonts w:ascii="Arial" w:hAnsi="Arial" w:cs="Arial"/>
          <w:bCs/>
          <w:sz w:val="22"/>
          <w:szCs w:val="22"/>
          <w:rtl/>
        </w:rPr>
        <w:t xml:space="preserve"> هو الثقة في سيادة الله على الرغم من الظروف</w:t>
      </w:r>
      <w:r w:rsidRPr="00597EB6">
        <w:rPr>
          <w:rFonts w:ascii="Arial" w:hAnsi="Arial" w:cs="Arial"/>
          <w:bCs/>
          <w:sz w:val="22"/>
          <w:szCs w:val="22"/>
        </w:rPr>
        <w:t>.</w:t>
      </w:r>
    </w:p>
    <w:p w14:paraId="4B9BE119" w14:textId="77777777" w:rsidR="002D7A7C" w:rsidRPr="00597EB6" w:rsidRDefault="002D7A7C" w:rsidP="00457697">
      <w:pPr>
        <w:rPr>
          <w:rFonts w:ascii="Arial" w:hAnsi="Arial" w:cs="Arial"/>
          <w:b/>
          <w:sz w:val="22"/>
          <w:szCs w:val="22"/>
        </w:rPr>
      </w:pPr>
    </w:p>
    <w:p w14:paraId="51D9ED2B" w14:textId="77777777" w:rsidR="00597EB6" w:rsidRPr="00597EB6" w:rsidRDefault="00597EB6" w:rsidP="00597EB6">
      <w:pPr>
        <w:bidi/>
        <w:rPr>
          <w:rFonts w:ascii="Arial" w:hAnsi="Arial" w:cs="Arial"/>
          <w:b/>
          <w:bCs/>
          <w:sz w:val="22"/>
          <w:szCs w:val="22"/>
          <w:rtl/>
          <w:lang w:bidi="ar-JO"/>
        </w:rPr>
      </w:pPr>
    </w:p>
    <w:p w14:paraId="77A57A82" w14:textId="4529FD7C" w:rsidR="00597EB6" w:rsidRPr="00597EB6" w:rsidRDefault="00597EB6" w:rsidP="004B519F">
      <w:pPr>
        <w:bidi/>
        <w:ind w:left="489" w:hanging="489"/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597EB6">
        <w:rPr>
          <w:rFonts w:ascii="Arial" w:hAnsi="Arial" w:cs="Arial"/>
          <w:b/>
          <w:bCs/>
          <w:sz w:val="22"/>
          <w:szCs w:val="22"/>
          <w:rtl/>
          <w:lang w:bidi="ar-JO"/>
        </w:rPr>
        <w:t>1.     السبب الذي جعل الله يقول لحبقوق، أنه سيعاقب بابل بعد استخدام بابل لمعاقبة خطية يهوذا، هو تشجيع يهوذا على الثقة بسيادته (الإصحاحان 1-2).</w:t>
      </w:r>
    </w:p>
    <w:p w14:paraId="1D2B4EFE" w14:textId="77777777" w:rsidR="00597EB6" w:rsidRDefault="00597EB6" w:rsidP="00597EB6">
      <w:pPr>
        <w:pStyle w:val="ListParagraph"/>
        <w:bidi/>
        <w:ind w:left="927"/>
      </w:pPr>
    </w:p>
    <w:p w14:paraId="458F0E4D" w14:textId="0980618F" w:rsidR="00597EB6" w:rsidRPr="00597EB6" w:rsidRDefault="00597EB6" w:rsidP="00597EB6">
      <w:pPr>
        <w:pStyle w:val="ListParagraph"/>
        <w:numPr>
          <w:ilvl w:val="0"/>
          <w:numId w:val="35"/>
        </w:numPr>
        <w:bidi/>
        <w:rPr>
          <w:rFonts w:ascii="Arial" w:hAnsi="Arial" w:cs="Arial"/>
          <w:sz w:val="22"/>
          <w:szCs w:val="22"/>
        </w:rPr>
      </w:pPr>
      <w:r w:rsidRPr="00597EB6">
        <w:rPr>
          <w:rFonts w:ascii="Arial" w:hAnsi="Arial" w:cs="Arial"/>
          <w:sz w:val="22"/>
          <w:szCs w:val="22"/>
          <w:rtl/>
        </w:rPr>
        <w:t>يدعي حبقوق بأنه متكلم عن الله، ليؤكد السلطة الإلهية لنبوته (1: 1).</w:t>
      </w:r>
    </w:p>
    <w:p w14:paraId="1CF0D710" w14:textId="77777777" w:rsidR="00597EB6" w:rsidRPr="00597EB6" w:rsidRDefault="00597EB6" w:rsidP="00597EB6">
      <w:pPr>
        <w:pStyle w:val="ListParagraph"/>
        <w:bidi/>
        <w:ind w:left="927"/>
        <w:rPr>
          <w:rFonts w:ascii="Arial" w:hAnsi="Arial" w:cs="Arial"/>
          <w:sz w:val="22"/>
          <w:szCs w:val="22"/>
        </w:rPr>
      </w:pPr>
    </w:p>
    <w:p w14:paraId="1F3D13C7" w14:textId="5F3C074C" w:rsidR="00597EB6" w:rsidRPr="00597EB6" w:rsidRDefault="00597EB6" w:rsidP="00597EB6">
      <w:pPr>
        <w:pStyle w:val="ListParagraph"/>
        <w:numPr>
          <w:ilvl w:val="0"/>
          <w:numId w:val="35"/>
        </w:numPr>
        <w:bidi/>
        <w:rPr>
          <w:rFonts w:ascii="Arial" w:hAnsi="Arial" w:cs="Arial"/>
          <w:sz w:val="22"/>
          <w:szCs w:val="22"/>
        </w:rPr>
      </w:pPr>
      <w:r w:rsidRPr="00597EB6">
        <w:rPr>
          <w:rFonts w:ascii="Arial" w:hAnsi="Arial" w:cs="Arial"/>
          <w:sz w:val="22"/>
          <w:szCs w:val="22"/>
          <w:rtl/>
        </w:rPr>
        <w:t>يشكو حبقوق أن الله لم يعاقب مظالم يهوذا (1: 2-4)</w:t>
      </w:r>
    </w:p>
    <w:p w14:paraId="6AE9092D" w14:textId="77777777" w:rsidR="00597EB6" w:rsidRPr="00597EB6" w:rsidRDefault="00597EB6" w:rsidP="00597EB6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1F4E7ED9" w14:textId="74AEA47B" w:rsidR="00597EB6" w:rsidRPr="00597EB6" w:rsidRDefault="00597EB6" w:rsidP="00597EB6">
      <w:pPr>
        <w:bidi/>
        <w:ind w:left="993"/>
        <w:rPr>
          <w:rFonts w:ascii="Arial" w:hAnsi="Arial" w:cs="Arial"/>
          <w:sz w:val="22"/>
          <w:szCs w:val="22"/>
        </w:rPr>
      </w:pPr>
      <w:r w:rsidRPr="00597EB6">
        <w:rPr>
          <w:rFonts w:ascii="Arial" w:hAnsi="Arial" w:cs="Arial"/>
          <w:sz w:val="22"/>
          <w:szCs w:val="22"/>
          <w:rtl/>
        </w:rPr>
        <w:t>1.     يسأل حبقوق إلى متى يجب أن يصرخ من الظلم، في الأرض أمام آذان الله الصماء (1: 2).</w:t>
      </w:r>
    </w:p>
    <w:p w14:paraId="59882EAE" w14:textId="77777777" w:rsidR="00597EB6" w:rsidRPr="00597EB6" w:rsidRDefault="00597EB6" w:rsidP="00597EB6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0C120AAB" w14:textId="77777777" w:rsidR="00597EB6" w:rsidRDefault="00597EB6" w:rsidP="00597EB6">
      <w:pPr>
        <w:bidi/>
        <w:ind w:left="993"/>
        <w:rPr>
          <w:rFonts w:ascii="Arial" w:hAnsi="Arial" w:cs="Arial"/>
          <w:sz w:val="22"/>
          <w:szCs w:val="22"/>
          <w:rtl/>
        </w:rPr>
      </w:pPr>
      <w:r w:rsidRPr="00597EB6">
        <w:rPr>
          <w:rFonts w:ascii="Arial" w:hAnsi="Arial" w:cs="Arial"/>
          <w:sz w:val="22"/>
          <w:szCs w:val="22"/>
          <w:rtl/>
        </w:rPr>
        <w:t xml:space="preserve">2.     يسأل حبقوق لماذا يجب أن يشهد استمرار الظلم والدمار والعنف والفتنة والصراع، بينما يبقى الله صامتاً دون معاقبة </w:t>
      </w:r>
    </w:p>
    <w:p w14:paraId="136406DE" w14:textId="38E3EAEA" w:rsidR="00597EB6" w:rsidRPr="00597EB6" w:rsidRDefault="00597EB6" w:rsidP="00597EB6">
      <w:pPr>
        <w:bidi/>
        <w:ind w:left="993" w:firstLine="447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597EB6">
        <w:rPr>
          <w:rFonts w:ascii="Arial" w:hAnsi="Arial" w:cs="Arial"/>
          <w:sz w:val="22"/>
          <w:szCs w:val="22"/>
          <w:rtl/>
        </w:rPr>
        <w:t>الأشرار (1: 3).</w:t>
      </w:r>
    </w:p>
    <w:p w14:paraId="4E53C422" w14:textId="77777777" w:rsidR="00597EB6" w:rsidRPr="00597EB6" w:rsidRDefault="00597EB6" w:rsidP="00597EB6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68626E76" w14:textId="6E8DBB35" w:rsidR="00597EB6" w:rsidRPr="00597EB6" w:rsidRDefault="00597EB6" w:rsidP="00597EB6">
      <w:pPr>
        <w:bidi/>
        <w:ind w:left="993"/>
        <w:rPr>
          <w:rFonts w:ascii="Arial" w:hAnsi="Arial" w:cs="Arial"/>
          <w:sz w:val="22"/>
          <w:szCs w:val="22"/>
        </w:rPr>
      </w:pPr>
      <w:r w:rsidRPr="00597EB6">
        <w:rPr>
          <w:rFonts w:ascii="Arial" w:hAnsi="Arial" w:cs="Arial"/>
          <w:sz w:val="22"/>
          <w:szCs w:val="22"/>
          <w:rtl/>
        </w:rPr>
        <w:t>3.     يشير حبقوق إلى أن نتيجة هذه المظالم، هي رفض القانون، والظلم، وقمع الصالحين من قبل الأشرار (1: 4).</w:t>
      </w:r>
    </w:p>
    <w:p w14:paraId="6606CA5E" w14:textId="2E8CA66B" w:rsidR="004B519F" w:rsidRDefault="004B519F">
      <w:pPr>
        <w:rPr>
          <w:rtl/>
        </w:rPr>
      </w:pPr>
      <w:r>
        <w:rPr>
          <w:rtl/>
        </w:rPr>
        <w:br w:type="page"/>
      </w:r>
    </w:p>
    <w:p w14:paraId="64D9143C" w14:textId="77777777" w:rsidR="00597EB6" w:rsidRDefault="00597EB6" w:rsidP="00597EB6">
      <w:pPr>
        <w:pStyle w:val="ListParagraph"/>
        <w:bidi/>
        <w:ind w:left="927"/>
      </w:pPr>
    </w:p>
    <w:p w14:paraId="1AF52A4D" w14:textId="2CB2E4F8" w:rsidR="00597EB6" w:rsidRPr="00500C8C" w:rsidRDefault="00597EB6" w:rsidP="00597EB6">
      <w:pPr>
        <w:pStyle w:val="ListParagraph"/>
        <w:numPr>
          <w:ilvl w:val="0"/>
          <w:numId w:val="35"/>
        </w:numPr>
        <w:bidi/>
        <w:rPr>
          <w:rFonts w:ascii="Arial" w:hAnsi="Arial" w:cs="Arial"/>
          <w:sz w:val="22"/>
          <w:szCs w:val="22"/>
        </w:rPr>
      </w:pPr>
      <w:r w:rsidRPr="00500C8C">
        <w:rPr>
          <w:rFonts w:ascii="Arial" w:hAnsi="Arial" w:cs="Arial"/>
          <w:sz w:val="22"/>
          <w:szCs w:val="22"/>
          <w:rtl/>
        </w:rPr>
        <w:t>يجيب الله معلناً أنه سيعاقب يهوذا من خلال بابل، ليظهر سيادته على الأمم (1: 5-11).</w:t>
      </w:r>
    </w:p>
    <w:p w14:paraId="3850D365" w14:textId="77777777" w:rsidR="00500C8C" w:rsidRPr="00500C8C" w:rsidRDefault="00500C8C" w:rsidP="00597EB6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4D27AC51" w14:textId="4FC0F3AB" w:rsidR="00597EB6" w:rsidRPr="00500C8C" w:rsidRDefault="00597EB6" w:rsidP="00500C8C">
      <w:pPr>
        <w:bidi/>
        <w:ind w:left="993"/>
        <w:rPr>
          <w:rFonts w:ascii="Arial" w:hAnsi="Arial" w:cs="Arial"/>
          <w:sz w:val="22"/>
          <w:szCs w:val="22"/>
        </w:rPr>
      </w:pPr>
      <w:r w:rsidRPr="00500C8C">
        <w:rPr>
          <w:rFonts w:ascii="Arial" w:hAnsi="Arial" w:cs="Arial"/>
          <w:sz w:val="22"/>
          <w:szCs w:val="22"/>
          <w:rtl/>
        </w:rPr>
        <w:t>1.     يرد الله على سؤال حبقوق، بالإعلان أنه على وشك أن يفعل شيئ</w:t>
      </w:r>
      <w:r w:rsidR="00500C8C" w:rsidRPr="00500C8C">
        <w:rPr>
          <w:rFonts w:ascii="Arial" w:hAnsi="Arial" w:cs="Arial"/>
          <w:sz w:val="22"/>
          <w:szCs w:val="22"/>
          <w:rtl/>
        </w:rPr>
        <w:t>اً</w:t>
      </w:r>
      <w:r w:rsidRPr="00500C8C">
        <w:rPr>
          <w:rFonts w:ascii="Arial" w:hAnsi="Arial" w:cs="Arial"/>
          <w:sz w:val="22"/>
          <w:szCs w:val="22"/>
          <w:rtl/>
        </w:rPr>
        <w:t xml:space="preserve"> استثنائي</w:t>
      </w:r>
      <w:r w:rsidR="00500C8C" w:rsidRPr="00500C8C">
        <w:rPr>
          <w:rFonts w:ascii="Arial" w:hAnsi="Arial" w:cs="Arial"/>
          <w:sz w:val="22"/>
          <w:szCs w:val="22"/>
          <w:rtl/>
        </w:rPr>
        <w:t>اً</w:t>
      </w:r>
      <w:r w:rsidRPr="00500C8C">
        <w:rPr>
          <w:rFonts w:ascii="Arial" w:hAnsi="Arial" w:cs="Arial"/>
          <w:sz w:val="22"/>
          <w:szCs w:val="22"/>
          <w:rtl/>
        </w:rPr>
        <w:t xml:space="preserve"> وغير معقول (1: 5).</w:t>
      </w:r>
    </w:p>
    <w:p w14:paraId="2E3C4D18" w14:textId="77777777" w:rsidR="00500C8C" w:rsidRPr="00500C8C" w:rsidRDefault="00500C8C" w:rsidP="00500C8C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68E56D20" w14:textId="63361E7B" w:rsidR="00500C8C" w:rsidRPr="00500C8C" w:rsidRDefault="00500C8C" w:rsidP="00500C8C">
      <w:pPr>
        <w:bidi/>
        <w:ind w:left="993"/>
        <w:rPr>
          <w:rFonts w:ascii="Arial" w:hAnsi="Arial" w:cs="Arial"/>
          <w:sz w:val="22"/>
          <w:szCs w:val="22"/>
        </w:rPr>
      </w:pPr>
      <w:r w:rsidRPr="00500C8C">
        <w:rPr>
          <w:rFonts w:ascii="Arial" w:hAnsi="Arial" w:cs="Arial"/>
          <w:sz w:val="22"/>
          <w:szCs w:val="22"/>
          <w:rtl/>
        </w:rPr>
        <w:t>2.     سيستخدم الله البابليين الشرسين والمتكبرين لدينونة يهوذا، كدليل على سيادته على الأمم (1: 6-11).</w:t>
      </w:r>
    </w:p>
    <w:p w14:paraId="15F99997" w14:textId="77777777" w:rsidR="00500C8C" w:rsidRDefault="00500C8C" w:rsidP="00500C8C">
      <w:pPr>
        <w:pStyle w:val="ListParagraph"/>
        <w:bidi/>
        <w:ind w:left="927"/>
      </w:pPr>
    </w:p>
    <w:p w14:paraId="2EA07CD3" w14:textId="4CF60A65" w:rsidR="00500C8C" w:rsidRPr="005452E3" w:rsidRDefault="00500C8C" w:rsidP="00500C8C">
      <w:pPr>
        <w:pStyle w:val="ListParagraph"/>
        <w:numPr>
          <w:ilvl w:val="0"/>
          <w:numId w:val="35"/>
        </w:numPr>
        <w:bidi/>
        <w:rPr>
          <w:rFonts w:ascii="Arial" w:hAnsi="Arial" w:cs="Arial"/>
          <w:sz w:val="22"/>
          <w:szCs w:val="22"/>
        </w:rPr>
      </w:pPr>
      <w:r w:rsidRPr="005452E3">
        <w:rPr>
          <w:rFonts w:ascii="Arial" w:hAnsi="Arial" w:cs="Arial"/>
          <w:sz w:val="22"/>
          <w:szCs w:val="22"/>
          <w:rtl/>
        </w:rPr>
        <w:t>يشكك حبقوق في عدالة الله من خلال شكواه، من أنه لا يستطيع معاقبة يهوذا، بأمة أكثر خطية وظلماً ووثنية (1: 12-2: 1).</w:t>
      </w:r>
    </w:p>
    <w:p w14:paraId="2067FE84" w14:textId="77777777" w:rsidR="00500C8C" w:rsidRPr="005452E3" w:rsidRDefault="00500C8C" w:rsidP="00500C8C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622D20DF" w14:textId="278B271B" w:rsidR="00500C8C" w:rsidRPr="005452E3" w:rsidRDefault="00500C8C" w:rsidP="00500C8C">
      <w:pPr>
        <w:bidi/>
        <w:ind w:left="993"/>
        <w:rPr>
          <w:rFonts w:ascii="Arial" w:hAnsi="Arial" w:cs="Arial"/>
          <w:sz w:val="22"/>
          <w:szCs w:val="22"/>
        </w:rPr>
      </w:pPr>
      <w:r w:rsidRPr="005452E3">
        <w:rPr>
          <w:rFonts w:ascii="Arial" w:hAnsi="Arial" w:cs="Arial"/>
          <w:sz w:val="22"/>
          <w:szCs w:val="22"/>
          <w:rtl/>
        </w:rPr>
        <w:t>1.     يسأل حبقوق كيف يمكن أن يستخدم الله أمة، أكثر إثماً من يهوذا _1: 12-13).</w:t>
      </w:r>
    </w:p>
    <w:p w14:paraId="02A9D6ED" w14:textId="77777777" w:rsidR="005452E3" w:rsidRPr="005452E3" w:rsidRDefault="005452E3" w:rsidP="00500C8C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071E13AC" w14:textId="65AEEC3D" w:rsidR="00500C8C" w:rsidRPr="005452E3" w:rsidRDefault="00500C8C" w:rsidP="005452E3">
      <w:pPr>
        <w:bidi/>
        <w:ind w:left="993"/>
        <w:rPr>
          <w:rFonts w:ascii="Arial" w:hAnsi="Arial" w:cs="Arial"/>
          <w:sz w:val="22"/>
          <w:szCs w:val="22"/>
        </w:rPr>
      </w:pPr>
      <w:r w:rsidRPr="005452E3">
        <w:rPr>
          <w:rFonts w:ascii="Arial" w:hAnsi="Arial" w:cs="Arial"/>
          <w:sz w:val="22"/>
          <w:szCs w:val="22"/>
          <w:rtl/>
        </w:rPr>
        <w:t xml:space="preserve">2.     </w:t>
      </w:r>
      <w:r w:rsidR="005452E3" w:rsidRPr="005452E3">
        <w:rPr>
          <w:rFonts w:ascii="Arial" w:hAnsi="Arial" w:cs="Arial"/>
          <w:sz w:val="22"/>
          <w:szCs w:val="22"/>
          <w:rtl/>
        </w:rPr>
        <w:t>يسأل حبقوق كيف يمكن أن يستخدم الله أمة، أكثر ظلماً من يهوذا (1: 14-15).</w:t>
      </w:r>
    </w:p>
    <w:p w14:paraId="071089E8" w14:textId="77777777" w:rsidR="005452E3" w:rsidRPr="005452E3" w:rsidRDefault="005452E3" w:rsidP="005452E3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479540AC" w14:textId="2C4FA8EE" w:rsidR="005452E3" w:rsidRPr="005452E3" w:rsidRDefault="005452E3" w:rsidP="005452E3">
      <w:pPr>
        <w:bidi/>
        <w:ind w:left="993"/>
        <w:rPr>
          <w:rFonts w:ascii="Arial" w:hAnsi="Arial" w:cs="Arial"/>
          <w:sz w:val="22"/>
          <w:szCs w:val="22"/>
        </w:rPr>
      </w:pPr>
      <w:r w:rsidRPr="005452E3">
        <w:rPr>
          <w:rFonts w:ascii="Arial" w:hAnsi="Arial" w:cs="Arial"/>
          <w:sz w:val="22"/>
          <w:szCs w:val="22"/>
          <w:rtl/>
        </w:rPr>
        <w:t>3.     يسأل حبقوق كيف يمكن أن يستخدم الله أمة، أكثر وثنية من يهوذا (1: 16-17).</w:t>
      </w:r>
    </w:p>
    <w:p w14:paraId="22CD57D1" w14:textId="77777777" w:rsidR="005452E3" w:rsidRPr="005452E3" w:rsidRDefault="005452E3" w:rsidP="005452E3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214EE8C1" w14:textId="495FA924" w:rsidR="005452E3" w:rsidRPr="005452E3" w:rsidRDefault="005452E3" w:rsidP="005452E3">
      <w:pPr>
        <w:bidi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4.</w:t>
      </w:r>
      <w:r w:rsidRPr="005452E3">
        <w:rPr>
          <w:rFonts w:ascii="Arial" w:hAnsi="Arial" w:cs="Arial"/>
          <w:sz w:val="22"/>
          <w:szCs w:val="22"/>
          <w:rtl/>
        </w:rPr>
        <w:tab/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5452E3">
        <w:rPr>
          <w:rFonts w:ascii="Arial" w:hAnsi="Arial" w:cs="Arial"/>
          <w:sz w:val="22"/>
          <w:szCs w:val="22"/>
          <w:rtl/>
        </w:rPr>
        <w:t>يتوقع حبقوق أن يكون رد الله، مثل حارس برج المراقبة الذي يراقب العدو (2: 1).</w:t>
      </w:r>
    </w:p>
    <w:p w14:paraId="54E3121B" w14:textId="77777777" w:rsidR="005452E3" w:rsidRDefault="005452E3" w:rsidP="005452E3">
      <w:pPr>
        <w:pStyle w:val="ListParagraph"/>
        <w:bidi/>
        <w:ind w:left="927"/>
      </w:pPr>
    </w:p>
    <w:p w14:paraId="7BAB4019" w14:textId="3CC7B7CD" w:rsidR="005452E3" w:rsidRPr="005452E3" w:rsidRDefault="005452E3" w:rsidP="005452E3">
      <w:pPr>
        <w:pStyle w:val="ListParagraph"/>
        <w:numPr>
          <w:ilvl w:val="0"/>
          <w:numId w:val="35"/>
        </w:numPr>
        <w:bidi/>
        <w:rPr>
          <w:rFonts w:ascii="Arial" w:hAnsi="Arial" w:cs="Arial"/>
          <w:sz w:val="22"/>
          <w:szCs w:val="22"/>
        </w:rPr>
      </w:pPr>
      <w:r w:rsidRPr="005452E3">
        <w:rPr>
          <w:rFonts w:ascii="Arial" w:hAnsi="Arial" w:cs="Arial"/>
          <w:sz w:val="22"/>
          <w:szCs w:val="22"/>
          <w:rtl/>
        </w:rPr>
        <w:t>يستجيب الله لشكوك حبقوق، بإدراج خمسة ويلات ضد بابل، حتى تثق به البقية التقية من يهوذا (2: 2-20).</w:t>
      </w:r>
    </w:p>
    <w:p w14:paraId="4441231B" w14:textId="77777777" w:rsidR="005452E3" w:rsidRDefault="005452E3" w:rsidP="005452E3">
      <w:pPr>
        <w:bidi/>
        <w:ind w:left="993"/>
        <w:rPr>
          <w:rtl/>
        </w:rPr>
      </w:pPr>
    </w:p>
    <w:p w14:paraId="2EF238DC" w14:textId="55C36687" w:rsidR="005452E3" w:rsidRPr="00C632E0" w:rsidRDefault="005452E3" w:rsidP="005452E3">
      <w:pPr>
        <w:bidi/>
        <w:ind w:left="993"/>
        <w:rPr>
          <w:rFonts w:ascii="Arial" w:hAnsi="Arial" w:cs="Arial"/>
          <w:sz w:val="22"/>
          <w:szCs w:val="22"/>
        </w:rPr>
      </w:pPr>
      <w:r w:rsidRPr="00C632E0">
        <w:rPr>
          <w:rFonts w:ascii="Arial" w:hAnsi="Arial" w:cs="Arial"/>
          <w:sz w:val="22"/>
          <w:szCs w:val="22"/>
          <w:rtl/>
        </w:rPr>
        <w:t>1.     يجب على حبقوق أن يسجل إعلان الله عن زوال بابل، حتى يعرف الجميع أنه تعامل بعدل مع الأمة الشريرة (2: 2-3).</w:t>
      </w:r>
    </w:p>
    <w:p w14:paraId="4CDDEF6F" w14:textId="77777777" w:rsidR="005452E3" w:rsidRPr="00C632E0" w:rsidRDefault="005452E3" w:rsidP="005452E3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7EF1BF2B" w14:textId="77777777" w:rsidR="00C632E0" w:rsidRDefault="005452E3" w:rsidP="005452E3">
      <w:pPr>
        <w:bidi/>
        <w:ind w:left="993"/>
        <w:rPr>
          <w:rFonts w:ascii="Arial" w:hAnsi="Arial" w:cs="Arial"/>
          <w:sz w:val="22"/>
          <w:szCs w:val="22"/>
          <w:rtl/>
        </w:rPr>
      </w:pPr>
      <w:r w:rsidRPr="00C632E0">
        <w:rPr>
          <w:rFonts w:ascii="Arial" w:hAnsi="Arial" w:cs="Arial"/>
          <w:sz w:val="22"/>
          <w:szCs w:val="22"/>
          <w:rtl/>
        </w:rPr>
        <w:t xml:space="preserve">2.     سيدين الله البابليين المتكبرين، الفاسقين، الجشعين، السكارى والمتعطشين للدماء، لكنه سيحفظ البقية التقية من يهوذا، حتى </w:t>
      </w:r>
    </w:p>
    <w:p w14:paraId="70DE6A9F" w14:textId="74E76D92" w:rsidR="005452E3" w:rsidRPr="00C632E0" w:rsidRDefault="00C632E0" w:rsidP="00C632E0">
      <w:pPr>
        <w:bidi/>
        <w:ind w:left="993"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 </w:t>
      </w:r>
      <w:r w:rsidR="005452E3" w:rsidRPr="00C632E0">
        <w:rPr>
          <w:rFonts w:ascii="Arial" w:hAnsi="Arial" w:cs="Arial"/>
          <w:sz w:val="22"/>
          <w:szCs w:val="22"/>
          <w:rtl/>
        </w:rPr>
        <w:t>يثق شعبه به (2: 4-5).</w:t>
      </w:r>
    </w:p>
    <w:p w14:paraId="1BCBF6DB" w14:textId="77777777" w:rsidR="00C632E0" w:rsidRPr="00C632E0" w:rsidRDefault="00C632E0" w:rsidP="00C632E0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692C3CE6" w14:textId="10254D6C" w:rsidR="00C632E0" w:rsidRPr="009F2BA0" w:rsidRDefault="00C632E0" w:rsidP="00C632E0">
      <w:pPr>
        <w:bidi/>
        <w:ind w:left="993"/>
        <w:rPr>
          <w:rFonts w:ascii="Arial" w:hAnsi="Arial" w:cs="Arial"/>
          <w:sz w:val="22"/>
          <w:szCs w:val="22"/>
        </w:rPr>
      </w:pPr>
      <w:r w:rsidRPr="009F2BA0">
        <w:rPr>
          <w:rFonts w:ascii="Arial" w:hAnsi="Arial" w:cs="Arial"/>
          <w:sz w:val="22"/>
          <w:szCs w:val="22"/>
          <w:rtl/>
        </w:rPr>
        <w:t>3.     يتنبأ الله بأن الأمم التي غزتها بابل، ستغني أغنية سخرية وويل، ضد الأمة المتكبرة والظالمة بعد سقوطها (2: 6-20).</w:t>
      </w:r>
    </w:p>
    <w:p w14:paraId="5C69860D" w14:textId="77777777" w:rsidR="0074364B" w:rsidRPr="009F2BA0" w:rsidRDefault="0074364B" w:rsidP="0074364B">
      <w:pPr>
        <w:pStyle w:val="ListParagraph"/>
        <w:bidi/>
        <w:ind w:left="1778"/>
        <w:rPr>
          <w:rFonts w:ascii="Arial" w:hAnsi="Arial" w:cs="Arial"/>
          <w:sz w:val="22"/>
          <w:szCs w:val="22"/>
        </w:rPr>
      </w:pPr>
    </w:p>
    <w:p w14:paraId="5C9ACDD2" w14:textId="79D43105" w:rsidR="0074364B" w:rsidRPr="009F2BA0" w:rsidRDefault="0074364B" w:rsidP="0074364B">
      <w:pPr>
        <w:pStyle w:val="ListParagraph"/>
        <w:numPr>
          <w:ilvl w:val="0"/>
          <w:numId w:val="36"/>
        </w:numPr>
        <w:bidi/>
        <w:rPr>
          <w:rFonts w:ascii="Arial" w:hAnsi="Arial" w:cs="Arial"/>
          <w:sz w:val="22"/>
          <w:szCs w:val="22"/>
        </w:rPr>
      </w:pPr>
      <w:r w:rsidRPr="009F2BA0">
        <w:rPr>
          <w:rFonts w:ascii="Arial" w:hAnsi="Arial" w:cs="Arial"/>
          <w:sz w:val="22"/>
          <w:szCs w:val="22"/>
          <w:rtl/>
        </w:rPr>
        <w:t xml:space="preserve">سيدين الله (ويل) بابل بسبب </w:t>
      </w:r>
      <w:r w:rsidRPr="009F2BA0">
        <w:rPr>
          <w:rFonts w:ascii="Arial" w:hAnsi="Arial" w:cs="Arial"/>
          <w:b/>
          <w:bCs/>
          <w:sz w:val="22"/>
          <w:szCs w:val="22"/>
          <w:rtl/>
        </w:rPr>
        <w:t>جشعها</w:t>
      </w:r>
      <w:r w:rsidRPr="009F2BA0">
        <w:rPr>
          <w:rFonts w:ascii="Arial" w:hAnsi="Arial" w:cs="Arial"/>
          <w:sz w:val="22"/>
          <w:szCs w:val="22"/>
          <w:rtl/>
        </w:rPr>
        <w:t>، عندما يقوم الآخرون [الماديون والفرس] بنهبها (2: 6-8).</w:t>
      </w:r>
    </w:p>
    <w:p w14:paraId="76BFEDDE" w14:textId="77777777" w:rsidR="0074364B" w:rsidRPr="009F2BA0" w:rsidRDefault="0074364B" w:rsidP="0074364B">
      <w:pPr>
        <w:pStyle w:val="ListParagraph"/>
        <w:bidi/>
        <w:ind w:left="1778"/>
        <w:rPr>
          <w:rFonts w:ascii="Arial" w:hAnsi="Arial" w:cs="Arial"/>
          <w:sz w:val="22"/>
          <w:szCs w:val="22"/>
        </w:rPr>
      </w:pPr>
    </w:p>
    <w:p w14:paraId="241A7804" w14:textId="04837BD1" w:rsidR="0074364B" w:rsidRPr="009F2BA0" w:rsidRDefault="0074364B" w:rsidP="0074364B">
      <w:pPr>
        <w:pStyle w:val="ListParagraph"/>
        <w:numPr>
          <w:ilvl w:val="0"/>
          <w:numId w:val="36"/>
        </w:numPr>
        <w:bidi/>
        <w:rPr>
          <w:rFonts w:ascii="Arial" w:hAnsi="Arial" w:cs="Arial"/>
          <w:sz w:val="22"/>
          <w:szCs w:val="22"/>
        </w:rPr>
      </w:pPr>
      <w:r w:rsidRPr="009F2BA0">
        <w:rPr>
          <w:rFonts w:ascii="Arial" w:hAnsi="Arial" w:cs="Arial"/>
          <w:sz w:val="22"/>
          <w:szCs w:val="22"/>
          <w:rtl/>
        </w:rPr>
        <w:t xml:space="preserve">سيدين الله (ويل) بابل </w:t>
      </w:r>
      <w:r w:rsidR="009F2BA0" w:rsidRPr="009F2BA0">
        <w:rPr>
          <w:rFonts w:ascii="Arial" w:hAnsi="Arial" w:cs="Arial"/>
          <w:sz w:val="22"/>
          <w:szCs w:val="22"/>
          <w:rtl/>
        </w:rPr>
        <w:t>بسبب</w:t>
      </w:r>
      <w:r w:rsidRPr="009F2BA0">
        <w:rPr>
          <w:rFonts w:ascii="Arial" w:hAnsi="Arial" w:cs="Arial"/>
          <w:sz w:val="22"/>
          <w:szCs w:val="22"/>
          <w:rtl/>
        </w:rPr>
        <w:t xml:space="preserve"> </w:t>
      </w:r>
      <w:r w:rsidRPr="009F2BA0">
        <w:rPr>
          <w:rFonts w:ascii="Arial" w:hAnsi="Arial" w:cs="Arial"/>
          <w:b/>
          <w:bCs/>
          <w:sz w:val="22"/>
          <w:szCs w:val="22"/>
          <w:rtl/>
        </w:rPr>
        <w:t>ماديتها</w:t>
      </w:r>
      <w:r w:rsidRPr="009F2BA0">
        <w:rPr>
          <w:rFonts w:ascii="Arial" w:hAnsi="Arial" w:cs="Arial"/>
          <w:sz w:val="22"/>
          <w:szCs w:val="22"/>
          <w:rtl/>
        </w:rPr>
        <w:t>، من خلال استغلال الآخرين عندما يتم تدميرها (2: 9-11).</w:t>
      </w:r>
    </w:p>
    <w:p w14:paraId="66837256" w14:textId="77777777" w:rsidR="009F2BA0" w:rsidRPr="009F2BA0" w:rsidRDefault="009F2BA0" w:rsidP="009F2BA0">
      <w:pPr>
        <w:pStyle w:val="ListParagraph"/>
        <w:bidi/>
        <w:ind w:left="1778"/>
        <w:rPr>
          <w:rFonts w:ascii="Arial" w:hAnsi="Arial" w:cs="Arial"/>
          <w:sz w:val="22"/>
          <w:szCs w:val="22"/>
        </w:rPr>
      </w:pPr>
    </w:p>
    <w:p w14:paraId="1696B5CC" w14:textId="4331BF44" w:rsidR="0074364B" w:rsidRPr="009F2BA0" w:rsidRDefault="0074364B" w:rsidP="009F2BA0">
      <w:pPr>
        <w:pStyle w:val="ListParagraph"/>
        <w:numPr>
          <w:ilvl w:val="0"/>
          <w:numId w:val="36"/>
        </w:numPr>
        <w:bidi/>
        <w:rPr>
          <w:rFonts w:ascii="Arial" w:hAnsi="Arial" w:cs="Arial"/>
          <w:sz w:val="22"/>
          <w:szCs w:val="22"/>
        </w:rPr>
      </w:pPr>
      <w:r w:rsidRPr="009F2BA0">
        <w:rPr>
          <w:rFonts w:ascii="Arial" w:hAnsi="Arial" w:cs="Arial"/>
          <w:sz w:val="22"/>
          <w:szCs w:val="22"/>
          <w:rtl/>
        </w:rPr>
        <w:t xml:space="preserve">سيدين الله (ويل) بابل بسبب </w:t>
      </w:r>
      <w:r w:rsidRPr="009F2BA0">
        <w:rPr>
          <w:rFonts w:ascii="Arial" w:hAnsi="Arial" w:cs="Arial"/>
          <w:b/>
          <w:bCs/>
          <w:sz w:val="22"/>
          <w:szCs w:val="22"/>
          <w:rtl/>
        </w:rPr>
        <w:t>عنفها</w:t>
      </w:r>
      <w:r w:rsidRPr="009F2BA0">
        <w:rPr>
          <w:rFonts w:ascii="Arial" w:hAnsi="Arial" w:cs="Arial"/>
          <w:sz w:val="22"/>
          <w:szCs w:val="22"/>
          <w:rtl/>
        </w:rPr>
        <w:t>، لكنه يملأ الأرض بمجده (2: 12-14).</w:t>
      </w:r>
    </w:p>
    <w:p w14:paraId="69C571F8" w14:textId="77777777" w:rsidR="009F2BA0" w:rsidRPr="009F2BA0" w:rsidRDefault="009F2BA0" w:rsidP="009F2BA0">
      <w:pPr>
        <w:pStyle w:val="ListParagraph"/>
        <w:bidi/>
        <w:ind w:left="1778"/>
        <w:rPr>
          <w:rFonts w:ascii="Arial" w:hAnsi="Arial" w:cs="Arial"/>
          <w:sz w:val="22"/>
          <w:szCs w:val="22"/>
        </w:rPr>
      </w:pPr>
    </w:p>
    <w:p w14:paraId="24F8044B" w14:textId="6967BBF8" w:rsidR="009F2BA0" w:rsidRPr="009F2BA0" w:rsidRDefault="009F2BA0" w:rsidP="009F2BA0">
      <w:pPr>
        <w:pStyle w:val="ListParagraph"/>
        <w:numPr>
          <w:ilvl w:val="0"/>
          <w:numId w:val="36"/>
        </w:numPr>
        <w:bidi/>
        <w:rPr>
          <w:rFonts w:ascii="Arial" w:hAnsi="Arial" w:cs="Arial"/>
          <w:sz w:val="22"/>
          <w:szCs w:val="22"/>
        </w:rPr>
      </w:pPr>
      <w:r w:rsidRPr="009F2BA0">
        <w:rPr>
          <w:rFonts w:ascii="Arial" w:hAnsi="Arial" w:cs="Arial"/>
          <w:sz w:val="22"/>
          <w:szCs w:val="22"/>
          <w:rtl/>
        </w:rPr>
        <w:t xml:space="preserve">سيدين الله (ويل)  بابل بسبب </w:t>
      </w:r>
      <w:r w:rsidRPr="009F2BA0">
        <w:rPr>
          <w:rFonts w:ascii="Arial" w:hAnsi="Arial" w:cs="Arial"/>
          <w:b/>
          <w:bCs/>
          <w:sz w:val="22"/>
          <w:szCs w:val="22"/>
          <w:rtl/>
        </w:rPr>
        <w:t>فسادها الأخلاقي</w:t>
      </w:r>
      <w:r w:rsidRPr="009F2BA0">
        <w:rPr>
          <w:rFonts w:ascii="Arial" w:hAnsi="Arial" w:cs="Arial"/>
          <w:sz w:val="22"/>
          <w:szCs w:val="22"/>
          <w:rtl/>
        </w:rPr>
        <w:t xml:space="preserve"> الذي فرضته على الآخرين</w:t>
      </w:r>
      <w:r w:rsidRPr="009F2BA0">
        <w:rPr>
          <w:rFonts w:ascii="Arial" w:hAnsi="Arial" w:cs="Arial"/>
          <w:sz w:val="22"/>
          <w:szCs w:val="22"/>
        </w:rPr>
        <w:t xml:space="preserve"> </w:t>
      </w:r>
      <w:r w:rsidRPr="009F2BA0">
        <w:rPr>
          <w:rFonts w:ascii="Arial" w:hAnsi="Arial" w:cs="Arial"/>
          <w:sz w:val="22"/>
          <w:szCs w:val="22"/>
          <w:rtl/>
        </w:rPr>
        <w:t>(2: 15-17).</w:t>
      </w:r>
    </w:p>
    <w:p w14:paraId="6D199F24" w14:textId="77777777" w:rsidR="009F2BA0" w:rsidRPr="009F2BA0" w:rsidRDefault="009F2BA0" w:rsidP="009F2BA0">
      <w:pPr>
        <w:pStyle w:val="ListParagraph"/>
        <w:bidi/>
        <w:ind w:left="1778"/>
        <w:rPr>
          <w:rFonts w:ascii="Arial" w:hAnsi="Arial" w:cs="Arial"/>
          <w:sz w:val="22"/>
          <w:szCs w:val="22"/>
        </w:rPr>
      </w:pPr>
    </w:p>
    <w:p w14:paraId="43631707" w14:textId="50EB4742" w:rsidR="009F2BA0" w:rsidRPr="009F2BA0" w:rsidRDefault="009F2BA0" w:rsidP="009F2BA0">
      <w:pPr>
        <w:pStyle w:val="ListParagraph"/>
        <w:numPr>
          <w:ilvl w:val="0"/>
          <w:numId w:val="36"/>
        </w:numPr>
        <w:bidi/>
        <w:rPr>
          <w:rFonts w:ascii="Arial" w:hAnsi="Arial" w:cs="Arial"/>
          <w:sz w:val="22"/>
          <w:szCs w:val="22"/>
        </w:rPr>
      </w:pPr>
      <w:r w:rsidRPr="009F2BA0">
        <w:rPr>
          <w:rFonts w:ascii="Arial" w:hAnsi="Arial" w:cs="Arial"/>
          <w:sz w:val="22"/>
          <w:szCs w:val="22"/>
          <w:rtl/>
        </w:rPr>
        <w:t xml:space="preserve">سيدين الله (ويل) بابل بسبب </w:t>
      </w:r>
      <w:r w:rsidRPr="009F2BA0">
        <w:rPr>
          <w:rFonts w:ascii="Arial" w:hAnsi="Arial" w:cs="Arial"/>
          <w:b/>
          <w:bCs/>
          <w:sz w:val="22"/>
          <w:szCs w:val="22"/>
          <w:rtl/>
        </w:rPr>
        <w:t>وثنيتها</w:t>
      </w:r>
      <w:r w:rsidRPr="009F2BA0">
        <w:rPr>
          <w:rFonts w:ascii="Arial" w:hAnsi="Arial" w:cs="Arial"/>
          <w:sz w:val="22"/>
          <w:szCs w:val="22"/>
          <w:rtl/>
        </w:rPr>
        <w:t>، ولكن سيرى الجميع جلالته السيادية، عندما تسقط الأمة (2: 18-20).</w:t>
      </w:r>
    </w:p>
    <w:p w14:paraId="4F76E6BC" w14:textId="77777777" w:rsidR="00C7127D" w:rsidRDefault="00C7127D" w:rsidP="00C7127D">
      <w:pPr>
        <w:bidi/>
        <w:rPr>
          <w:rFonts w:ascii="Arial" w:hAnsi="Arial" w:cs="Arial"/>
          <w:b/>
          <w:bCs/>
          <w:sz w:val="22"/>
          <w:szCs w:val="22"/>
        </w:rPr>
      </w:pPr>
    </w:p>
    <w:p w14:paraId="6F5C94D2" w14:textId="77777777" w:rsidR="00C04799" w:rsidRDefault="00C04799" w:rsidP="00C04799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0F7947F1" w14:textId="681F2C9C" w:rsidR="00C7127D" w:rsidRPr="00C7127D" w:rsidRDefault="00C7127D" w:rsidP="004C5ED8">
      <w:pPr>
        <w:bidi/>
        <w:ind w:left="489" w:hanging="489"/>
        <w:rPr>
          <w:rFonts w:ascii="Arial" w:hAnsi="Arial" w:cs="Arial"/>
          <w:b/>
          <w:bCs/>
          <w:sz w:val="22"/>
          <w:szCs w:val="22"/>
          <w:lang w:bidi="ar-JO"/>
        </w:rPr>
      </w:pPr>
      <w:r w:rsidRPr="00C7127D">
        <w:rPr>
          <w:rFonts w:ascii="Arial" w:hAnsi="Arial" w:cs="Arial"/>
          <w:b/>
          <w:bCs/>
          <w:sz w:val="22"/>
          <w:szCs w:val="22"/>
          <w:rtl/>
          <w:lang w:bidi="ar-JO"/>
        </w:rPr>
        <w:t>2.     كان رد فعل حبقوق على وعد الله بتدمير بابل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،</w:t>
      </w:r>
      <w:r w:rsidRPr="00C7127D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هو الثناء على أعماله السيادية الأمينة في الماضي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،</w:t>
      </w:r>
      <w:r w:rsidRPr="00C7127D">
        <w:rPr>
          <w:rFonts w:ascii="Arial" w:hAnsi="Arial" w:cs="Arial"/>
          <w:b/>
          <w:bCs/>
          <w:sz w:val="22"/>
          <w:szCs w:val="22"/>
          <w:rtl/>
          <w:lang w:bidi="ar-JO"/>
        </w:rPr>
        <w:t xml:space="preserve"> كأساس للثقة في الله في المستقبل </w:t>
      </w:r>
      <w:r>
        <w:rPr>
          <w:rFonts w:ascii="Arial" w:hAnsi="Arial" w:cs="Arial" w:hint="cs"/>
          <w:b/>
          <w:bCs/>
          <w:sz w:val="22"/>
          <w:szCs w:val="22"/>
          <w:rtl/>
          <w:lang w:bidi="ar-JO"/>
        </w:rPr>
        <w:t>ب</w:t>
      </w:r>
      <w:r w:rsidRPr="00C7127D">
        <w:rPr>
          <w:rFonts w:ascii="Arial" w:hAnsi="Arial" w:cs="Arial"/>
          <w:b/>
          <w:bCs/>
          <w:sz w:val="22"/>
          <w:szCs w:val="22"/>
          <w:rtl/>
          <w:lang w:bidi="ar-JO"/>
        </w:rPr>
        <w:t>الرغم من الظروف (الإصحاح 3).</w:t>
      </w:r>
    </w:p>
    <w:p w14:paraId="3A081430" w14:textId="77777777" w:rsidR="00C7127D" w:rsidRDefault="00C7127D" w:rsidP="00C7127D">
      <w:pPr>
        <w:pStyle w:val="ListParagraph"/>
        <w:bidi/>
        <w:ind w:left="927"/>
      </w:pPr>
    </w:p>
    <w:p w14:paraId="5484A5B7" w14:textId="54F79B27" w:rsidR="00C7127D" w:rsidRPr="00C7127D" w:rsidRDefault="00C7127D" w:rsidP="00C7127D">
      <w:pPr>
        <w:pStyle w:val="ListParagraph"/>
        <w:numPr>
          <w:ilvl w:val="0"/>
          <w:numId w:val="37"/>
        </w:numPr>
        <w:bidi/>
        <w:rPr>
          <w:rFonts w:ascii="Arial" w:hAnsi="Arial" w:cs="Arial"/>
          <w:sz w:val="22"/>
          <w:szCs w:val="22"/>
        </w:rPr>
      </w:pPr>
      <w:r w:rsidRPr="00C7127D">
        <w:rPr>
          <w:rFonts w:ascii="Arial" w:hAnsi="Arial" w:cs="Arial"/>
          <w:sz w:val="22"/>
          <w:szCs w:val="22"/>
          <w:rtl/>
        </w:rPr>
        <w:t>تعني رحمة الله في الماضي، أنه سيدين البابليين في أيام حبقوق (3: 1-2).</w:t>
      </w:r>
    </w:p>
    <w:p w14:paraId="3D621DA9" w14:textId="77777777" w:rsidR="00C7127D" w:rsidRPr="00C7127D" w:rsidRDefault="00C7127D" w:rsidP="00C7127D">
      <w:pPr>
        <w:pStyle w:val="ListParagraph"/>
        <w:bidi/>
        <w:ind w:left="927"/>
        <w:rPr>
          <w:rFonts w:ascii="Arial" w:hAnsi="Arial" w:cs="Arial"/>
          <w:sz w:val="22"/>
          <w:szCs w:val="22"/>
        </w:rPr>
      </w:pPr>
    </w:p>
    <w:p w14:paraId="5FC3B574" w14:textId="28897BE1" w:rsidR="00C7127D" w:rsidRPr="00C7127D" w:rsidRDefault="00C7127D" w:rsidP="00C7127D">
      <w:pPr>
        <w:pStyle w:val="ListParagraph"/>
        <w:numPr>
          <w:ilvl w:val="0"/>
          <w:numId w:val="37"/>
        </w:numPr>
        <w:bidi/>
        <w:rPr>
          <w:rFonts w:ascii="Arial" w:hAnsi="Arial" w:cs="Arial"/>
          <w:sz w:val="22"/>
          <w:szCs w:val="22"/>
        </w:rPr>
      </w:pPr>
      <w:r w:rsidRPr="00C7127D">
        <w:rPr>
          <w:rFonts w:ascii="Arial" w:hAnsi="Arial" w:cs="Arial"/>
          <w:sz w:val="22"/>
          <w:szCs w:val="22"/>
          <w:rtl/>
        </w:rPr>
        <w:t>يجب أن يشجع جلال الله كما هو ظاهر في الماضي يهوذا،أن تثق به في المستقبل (3: 3-15).</w:t>
      </w:r>
    </w:p>
    <w:p w14:paraId="04829574" w14:textId="77777777" w:rsidR="00C7127D" w:rsidRDefault="00C7127D" w:rsidP="00C7127D">
      <w:pPr>
        <w:bidi/>
        <w:ind w:left="993"/>
        <w:rPr>
          <w:rtl/>
        </w:rPr>
      </w:pPr>
    </w:p>
    <w:p w14:paraId="026481E8" w14:textId="5D2C388E" w:rsidR="00C7127D" w:rsidRPr="00920EAA" w:rsidRDefault="00C7127D" w:rsidP="00C7127D">
      <w:pPr>
        <w:bidi/>
        <w:ind w:left="993"/>
        <w:rPr>
          <w:rFonts w:ascii="Arial" w:hAnsi="Arial" w:cs="Arial"/>
          <w:sz w:val="22"/>
          <w:szCs w:val="22"/>
        </w:rPr>
      </w:pPr>
      <w:r w:rsidRPr="00920EAA">
        <w:rPr>
          <w:rFonts w:ascii="Arial" w:hAnsi="Arial" w:cs="Arial"/>
          <w:sz w:val="22"/>
          <w:szCs w:val="22"/>
          <w:rtl/>
        </w:rPr>
        <w:t>1.     أظهر الله سيطرته السيادية في روعته وجلاله على جبل سيناء (3: 3-4).</w:t>
      </w:r>
    </w:p>
    <w:p w14:paraId="1AAA306A" w14:textId="77777777" w:rsidR="00920EAA" w:rsidRPr="00920EAA" w:rsidRDefault="00920EAA" w:rsidP="00920EAA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2E1841EE" w14:textId="6E785D8F" w:rsidR="00920EAA" w:rsidRPr="00920EAA" w:rsidRDefault="00920EAA" w:rsidP="00920EAA">
      <w:pPr>
        <w:bidi/>
        <w:ind w:left="993"/>
        <w:rPr>
          <w:rFonts w:ascii="Arial" w:hAnsi="Arial" w:cs="Arial"/>
          <w:sz w:val="22"/>
          <w:szCs w:val="22"/>
        </w:rPr>
      </w:pPr>
      <w:r w:rsidRPr="00920EAA">
        <w:rPr>
          <w:rFonts w:ascii="Arial" w:hAnsi="Arial" w:cs="Arial"/>
          <w:sz w:val="22"/>
          <w:szCs w:val="22"/>
          <w:rtl/>
        </w:rPr>
        <w:t>2.     أهر الله قوته على الطبيعة في ضربات مصر (3: 5).</w:t>
      </w:r>
    </w:p>
    <w:p w14:paraId="081ABBFB" w14:textId="77777777" w:rsidR="00920EAA" w:rsidRPr="00920EAA" w:rsidRDefault="00920EAA" w:rsidP="00920EAA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3558918C" w14:textId="79B0A0EE" w:rsidR="00920EAA" w:rsidRPr="00920EAA" w:rsidRDefault="00920EAA" w:rsidP="00920EAA">
      <w:pPr>
        <w:bidi/>
        <w:ind w:left="993"/>
        <w:rPr>
          <w:rFonts w:ascii="Arial" w:hAnsi="Arial" w:cs="Arial"/>
          <w:sz w:val="22"/>
          <w:szCs w:val="22"/>
        </w:rPr>
      </w:pPr>
      <w:r w:rsidRPr="00920EAA">
        <w:rPr>
          <w:rFonts w:ascii="Arial" w:hAnsi="Arial" w:cs="Arial"/>
          <w:sz w:val="22"/>
          <w:szCs w:val="22"/>
          <w:rtl/>
        </w:rPr>
        <w:t>3.     أظهر الله أبديته من خلال تدمير الجبال القديمة بالزلزال (3: 6).</w:t>
      </w:r>
    </w:p>
    <w:p w14:paraId="212338B3" w14:textId="77777777" w:rsidR="00920EAA" w:rsidRPr="00920EAA" w:rsidRDefault="00920EAA" w:rsidP="00920EAA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56FF0311" w14:textId="63C53F88" w:rsidR="00920EAA" w:rsidRPr="004234C5" w:rsidRDefault="00920EAA" w:rsidP="00920EAA">
      <w:pPr>
        <w:bidi/>
        <w:ind w:left="993"/>
        <w:rPr>
          <w:rFonts w:ascii="Arial" w:hAnsi="Arial" w:cs="Arial"/>
          <w:sz w:val="22"/>
          <w:szCs w:val="22"/>
        </w:rPr>
      </w:pPr>
      <w:r w:rsidRPr="004234C5">
        <w:rPr>
          <w:rFonts w:ascii="Arial" w:hAnsi="Arial" w:cs="Arial"/>
          <w:sz w:val="22"/>
          <w:szCs w:val="22"/>
          <w:rtl/>
        </w:rPr>
        <w:t>4.     أزعج الله الأمم على جانبي البحر الأحمر (3: 7).</w:t>
      </w:r>
    </w:p>
    <w:p w14:paraId="1127248B" w14:textId="77777777" w:rsidR="00920EAA" w:rsidRPr="004234C5" w:rsidRDefault="00920EAA" w:rsidP="00920EAA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248C9EF5" w14:textId="499C6DA5" w:rsidR="00920EAA" w:rsidRPr="004234C5" w:rsidRDefault="00920EAA" w:rsidP="00920EAA">
      <w:pPr>
        <w:bidi/>
        <w:ind w:left="993"/>
        <w:rPr>
          <w:rFonts w:ascii="Arial" w:hAnsi="Arial" w:cs="Arial"/>
          <w:sz w:val="22"/>
          <w:szCs w:val="22"/>
        </w:rPr>
      </w:pPr>
      <w:r w:rsidRPr="004234C5">
        <w:rPr>
          <w:rFonts w:ascii="Arial" w:hAnsi="Arial" w:cs="Arial"/>
          <w:sz w:val="22"/>
          <w:szCs w:val="22"/>
          <w:rtl/>
        </w:rPr>
        <w:t>5.     أظهر الله قوته في سيطرته السيادية على الأنهار (3: 8-10).</w:t>
      </w:r>
    </w:p>
    <w:p w14:paraId="1D2C0AF6" w14:textId="77777777" w:rsidR="004234C5" w:rsidRPr="004234C5" w:rsidRDefault="004234C5" w:rsidP="004234C5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0E43DAEA" w14:textId="22366E23" w:rsidR="004234C5" w:rsidRPr="004234C5" w:rsidRDefault="004234C5" w:rsidP="004234C5">
      <w:pPr>
        <w:bidi/>
        <w:ind w:left="993"/>
        <w:rPr>
          <w:rFonts w:ascii="Arial" w:hAnsi="Arial" w:cs="Arial"/>
          <w:sz w:val="22"/>
          <w:szCs w:val="22"/>
        </w:rPr>
      </w:pPr>
      <w:r w:rsidRPr="004234C5">
        <w:rPr>
          <w:rFonts w:ascii="Arial" w:hAnsi="Arial" w:cs="Arial"/>
          <w:sz w:val="22"/>
          <w:szCs w:val="22"/>
          <w:rtl/>
        </w:rPr>
        <w:t>6.     ساعدت قدرة الله على الشمس والقمر يشوع على هزيمة أعدائه (3: 11).</w:t>
      </w:r>
    </w:p>
    <w:p w14:paraId="1E05D3F5" w14:textId="4DC62D48" w:rsidR="00C04799" w:rsidRDefault="00C04799">
      <w:pPr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br w:type="page"/>
      </w:r>
    </w:p>
    <w:p w14:paraId="38E8F59D" w14:textId="213C368F" w:rsidR="004234C5" w:rsidRPr="004234C5" w:rsidRDefault="004234C5" w:rsidP="004234C5">
      <w:pPr>
        <w:bidi/>
        <w:ind w:left="993"/>
        <w:rPr>
          <w:rFonts w:ascii="Arial" w:hAnsi="Arial" w:cs="Arial"/>
          <w:sz w:val="22"/>
          <w:szCs w:val="22"/>
        </w:rPr>
      </w:pPr>
      <w:r w:rsidRPr="004234C5">
        <w:rPr>
          <w:rFonts w:ascii="Arial" w:hAnsi="Arial" w:cs="Arial"/>
          <w:sz w:val="22"/>
          <w:szCs w:val="22"/>
          <w:rtl/>
        </w:rPr>
        <w:lastRenderedPageBreak/>
        <w:t>7.     أظهر الله أمانته للعهد الداودي، من خلال هزيمة أعداء إسرائيل، للحفاظ على النسل المسياني (3: 12-13).</w:t>
      </w:r>
    </w:p>
    <w:p w14:paraId="3F5B800A" w14:textId="77777777" w:rsidR="004234C5" w:rsidRPr="004234C5" w:rsidRDefault="004234C5" w:rsidP="004234C5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215BA880" w14:textId="2AEC1E84" w:rsidR="004234C5" w:rsidRPr="004234C5" w:rsidRDefault="004234C5" w:rsidP="004234C5">
      <w:pPr>
        <w:bidi/>
        <w:ind w:left="993"/>
        <w:rPr>
          <w:rFonts w:ascii="Arial" w:hAnsi="Arial" w:cs="Arial"/>
          <w:sz w:val="22"/>
          <w:szCs w:val="22"/>
        </w:rPr>
      </w:pPr>
      <w:r w:rsidRPr="004234C5">
        <w:rPr>
          <w:rFonts w:ascii="Arial" w:hAnsi="Arial" w:cs="Arial"/>
          <w:sz w:val="22"/>
          <w:szCs w:val="22"/>
          <w:rtl/>
        </w:rPr>
        <w:t>8.     حمى الله إسرائيل بجعل المديانيين يدمرون أنفسهم بقيادة جدعون (3: 14).</w:t>
      </w:r>
    </w:p>
    <w:p w14:paraId="6886D48F" w14:textId="77777777" w:rsidR="004234C5" w:rsidRPr="004234C5" w:rsidRDefault="004234C5" w:rsidP="004234C5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70057D83" w14:textId="4B0DB934" w:rsidR="004234C5" w:rsidRPr="004234C5" w:rsidRDefault="004234C5" w:rsidP="004234C5">
      <w:pPr>
        <w:bidi/>
        <w:ind w:left="993"/>
        <w:rPr>
          <w:rFonts w:ascii="Arial" w:hAnsi="Arial" w:cs="Arial"/>
          <w:sz w:val="22"/>
          <w:szCs w:val="22"/>
        </w:rPr>
      </w:pPr>
      <w:r w:rsidRPr="004234C5">
        <w:rPr>
          <w:rFonts w:ascii="Arial" w:hAnsi="Arial" w:cs="Arial"/>
          <w:sz w:val="22"/>
          <w:szCs w:val="22"/>
          <w:rtl/>
        </w:rPr>
        <w:t>9.     حمى الله إسرائيل بتدمير جيش فرعون في البحر الأحمر، كما لو كان قد فعل ذلك بخيل الله (3: 15).</w:t>
      </w:r>
    </w:p>
    <w:p w14:paraId="6ECB4928" w14:textId="77777777" w:rsidR="004234C5" w:rsidRDefault="004234C5" w:rsidP="004234C5">
      <w:pPr>
        <w:pStyle w:val="ListParagraph"/>
        <w:bidi/>
        <w:ind w:left="927"/>
      </w:pPr>
    </w:p>
    <w:p w14:paraId="41A0728D" w14:textId="77777777" w:rsidR="00F328D6" w:rsidRDefault="00F328D6" w:rsidP="00F328D6">
      <w:pPr>
        <w:pStyle w:val="ListParagraph"/>
        <w:bidi/>
        <w:ind w:left="927"/>
      </w:pPr>
    </w:p>
    <w:p w14:paraId="03AB9A67" w14:textId="038A6181" w:rsidR="004234C5" w:rsidRPr="004234C5" w:rsidRDefault="004234C5" w:rsidP="004234C5">
      <w:pPr>
        <w:pStyle w:val="ListParagraph"/>
        <w:numPr>
          <w:ilvl w:val="0"/>
          <w:numId w:val="37"/>
        </w:numPr>
        <w:bidi/>
        <w:rPr>
          <w:rFonts w:ascii="Arial" w:hAnsi="Arial" w:cs="Arial"/>
          <w:sz w:val="22"/>
          <w:szCs w:val="22"/>
        </w:rPr>
      </w:pPr>
      <w:r w:rsidRPr="004234C5">
        <w:rPr>
          <w:rFonts w:ascii="Arial" w:hAnsi="Arial" w:cs="Arial"/>
          <w:sz w:val="22"/>
          <w:szCs w:val="22"/>
          <w:rtl/>
        </w:rPr>
        <w:t>يعترف حبقوق بالخوف والفرح الواثق، بأن الله سوف يحكم على بابل، وسيكون مصدر قوته بالرغم من الظروف (3: 16-19).</w:t>
      </w:r>
    </w:p>
    <w:p w14:paraId="7D18ADD5" w14:textId="77777777" w:rsidR="004234C5" w:rsidRPr="004234C5" w:rsidRDefault="004234C5" w:rsidP="004234C5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4C8F51AE" w14:textId="2BB941A9" w:rsidR="004234C5" w:rsidRPr="00503C23" w:rsidRDefault="004234C5" w:rsidP="004234C5">
      <w:pPr>
        <w:bidi/>
        <w:ind w:left="993"/>
        <w:rPr>
          <w:rFonts w:ascii="Arial" w:hAnsi="Arial" w:cs="Arial"/>
          <w:sz w:val="22"/>
          <w:szCs w:val="22"/>
        </w:rPr>
      </w:pPr>
      <w:r w:rsidRPr="00503C23">
        <w:rPr>
          <w:rFonts w:ascii="Arial" w:hAnsi="Arial" w:cs="Arial"/>
          <w:sz w:val="22"/>
          <w:szCs w:val="22"/>
          <w:rtl/>
        </w:rPr>
        <w:t>1.     يخشى حبقوق البابليين، ولكنه يعد بالإنتظار بصبر حتى سقوط بابل (3: 16).</w:t>
      </w:r>
    </w:p>
    <w:p w14:paraId="0B3DBAF2" w14:textId="77777777" w:rsidR="00503C23" w:rsidRPr="00503C23" w:rsidRDefault="00503C23" w:rsidP="004234C5">
      <w:pPr>
        <w:bidi/>
        <w:ind w:left="993"/>
        <w:rPr>
          <w:rFonts w:ascii="Arial" w:hAnsi="Arial" w:cs="Arial"/>
          <w:sz w:val="22"/>
          <w:szCs w:val="22"/>
          <w:rtl/>
        </w:rPr>
      </w:pPr>
    </w:p>
    <w:p w14:paraId="236C48E6" w14:textId="0EE89235" w:rsidR="004234C5" w:rsidRPr="00503C23" w:rsidRDefault="004234C5" w:rsidP="00503C23">
      <w:pPr>
        <w:bidi/>
        <w:ind w:left="993"/>
        <w:rPr>
          <w:rFonts w:ascii="Arial" w:hAnsi="Arial" w:cs="Arial"/>
          <w:sz w:val="22"/>
          <w:szCs w:val="22"/>
        </w:rPr>
      </w:pPr>
      <w:r w:rsidRPr="00503C23">
        <w:rPr>
          <w:rFonts w:ascii="Arial" w:hAnsi="Arial" w:cs="Arial"/>
          <w:sz w:val="22"/>
          <w:szCs w:val="22"/>
          <w:rtl/>
        </w:rPr>
        <w:t xml:space="preserve">2.     </w:t>
      </w:r>
      <w:r w:rsidR="00503C23" w:rsidRPr="00503C23">
        <w:rPr>
          <w:rFonts w:ascii="Arial" w:hAnsi="Arial" w:cs="Arial"/>
          <w:sz w:val="22"/>
          <w:szCs w:val="22"/>
          <w:rtl/>
        </w:rPr>
        <w:t>يعلن حبقوق في نشيد أن ثقته وفرحه في شخص الرب السيّد، وليس في الظروف (3: 17-19).</w:t>
      </w:r>
    </w:p>
    <w:p w14:paraId="05B28D8B" w14:textId="77777777" w:rsidR="00503C23" w:rsidRPr="00503C23" w:rsidRDefault="00503C23" w:rsidP="00503C23">
      <w:pPr>
        <w:pStyle w:val="ListParagraph"/>
        <w:bidi/>
        <w:ind w:left="1778"/>
        <w:rPr>
          <w:rFonts w:ascii="Arial" w:hAnsi="Arial" w:cs="Arial"/>
          <w:sz w:val="22"/>
          <w:szCs w:val="22"/>
        </w:rPr>
      </w:pPr>
    </w:p>
    <w:p w14:paraId="3A4F5AE8" w14:textId="1B8CDACC" w:rsidR="00503C23" w:rsidRPr="00503C23" w:rsidRDefault="00503C23" w:rsidP="00503C23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2"/>
          <w:szCs w:val="22"/>
        </w:rPr>
      </w:pPr>
      <w:r w:rsidRPr="00503C23">
        <w:rPr>
          <w:rFonts w:ascii="Arial" w:hAnsi="Arial" w:cs="Arial"/>
          <w:sz w:val="22"/>
          <w:szCs w:val="22"/>
          <w:rtl/>
        </w:rPr>
        <w:t>يلتزم بالفرح في الرب رغم أسوأ الظروف (3: 17-18).</w:t>
      </w:r>
    </w:p>
    <w:p w14:paraId="1AC93028" w14:textId="77777777" w:rsidR="00503C23" w:rsidRPr="00503C23" w:rsidRDefault="00503C23" w:rsidP="00503C23">
      <w:pPr>
        <w:pStyle w:val="ListParagraph"/>
        <w:bidi/>
        <w:ind w:left="1778"/>
        <w:rPr>
          <w:rFonts w:ascii="Arial" w:hAnsi="Arial" w:cs="Arial"/>
          <w:sz w:val="22"/>
          <w:szCs w:val="22"/>
        </w:rPr>
      </w:pPr>
    </w:p>
    <w:p w14:paraId="71F3285C" w14:textId="5766B8B7" w:rsidR="00503C23" w:rsidRPr="00503C23" w:rsidRDefault="00503C23" w:rsidP="00503C23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2"/>
          <w:szCs w:val="22"/>
        </w:rPr>
      </w:pPr>
      <w:r w:rsidRPr="00503C23">
        <w:rPr>
          <w:rFonts w:ascii="Arial" w:hAnsi="Arial" w:cs="Arial"/>
          <w:sz w:val="22"/>
          <w:szCs w:val="22"/>
          <w:rtl/>
        </w:rPr>
        <w:t>قوته في السيد الرب، حتى يختبر النصرة (3: 19أ).</w:t>
      </w:r>
    </w:p>
    <w:p w14:paraId="58604921" w14:textId="77777777" w:rsidR="00503C23" w:rsidRPr="00503C23" w:rsidRDefault="00503C23" w:rsidP="00503C23">
      <w:pPr>
        <w:pStyle w:val="ListParagraph"/>
        <w:bidi/>
        <w:ind w:left="1778"/>
        <w:rPr>
          <w:rFonts w:ascii="Arial" w:hAnsi="Arial" w:cs="Arial"/>
          <w:sz w:val="22"/>
          <w:szCs w:val="22"/>
        </w:rPr>
      </w:pPr>
    </w:p>
    <w:p w14:paraId="17C4573D" w14:textId="20437EB2" w:rsidR="00503C23" w:rsidRPr="00503C23" w:rsidRDefault="00503C23" w:rsidP="00503C23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2"/>
          <w:szCs w:val="22"/>
        </w:rPr>
      </w:pPr>
      <w:r w:rsidRPr="00503C23">
        <w:rPr>
          <w:rFonts w:ascii="Arial" w:hAnsi="Arial" w:cs="Arial"/>
          <w:sz w:val="22"/>
          <w:szCs w:val="22"/>
          <w:rtl/>
        </w:rPr>
        <w:t>يشير إلى أنه ينبغي لمدير الموسيقى، أن يغني هذه الأغنية باستخدام الآلات الوترية (3: 19ب).</w:t>
      </w:r>
    </w:p>
    <w:p w14:paraId="469FBFEE" w14:textId="7806D22B" w:rsidR="00457697" w:rsidRDefault="00457697" w:rsidP="00457697">
      <w:pPr>
        <w:jc w:val="center"/>
        <w:outlineLvl w:val="0"/>
        <w:rPr>
          <w:rFonts w:ascii="Arial" w:hAnsi="Arial" w:cs="Arial"/>
          <w:b/>
          <w:sz w:val="32"/>
          <w:rtl/>
        </w:rPr>
      </w:pPr>
      <w:r w:rsidRPr="00457697">
        <w:rPr>
          <w:rFonts w:ascii="Arial" w:hAnsi="Arial" w:cs="Arial"/>
          <w:sz w:val="20"/>
        </w:rPr>
        <w:br w:type="page"/>
      </w:r>
    </w:p>
    <w:p w14:paraId="20E3AB09" w14:textId="78D60F69" w:rsidR="00503C23" w:rsidRPr="00503C23" w:rsidRDefault="00503C23" w:rsidP="00457697">
      <w:pPr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503C23">
        <w:rPr>
          <w:rFonts w:ascii="Arial" w:hAnsi="Arial" w:cs="Arial" w:hint="cs"/>
          <w:bCs/>
          <w:sz w:val="32"/>
          <w:szCs w:val="32"/>
          <w:rtl/>
        </w:rPr>
        <w:lastRenderedPageBreak/>
        <w:t>تناقض الإنسان والله في حبقوق</w:t>
      </w:r>
    </w:p>
    <w:p w14:paraId="7992E14D" w14:textId="77777777" w:rsidR="00457697" w:rsidRPr="00457697" w:rsidRDefault="00457697" w:rsidP="00457697">
      <w:pPr>
        <w:jc w:val="center"/>
        <w:rPr>
          <w:rFonts w:ascii="Arial" w:hAnsi="Arial" w:cs="Arial"/>
          <w:sz w:val="3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40"/>
        <w:gridCol w:w="4860"/>
      </w:tblGrid>
      <w:tr w:rsidR="00457697" w:rsidRPr="00F328D6" w14:paraId="779F2268" w14:textId="77777777" w:rsidTr="005640E5">
        <w:trPr>
          <w:trHeight w:val="543"/>
        </w:trPr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  <w:vAlign w:val="center"/>
          </w:tcPr>
          <w:p w14:paraId="5C61EA14" w14:textId="76C6A1A1" w:rsidR="00457697" w:rsidRPr="00F328D6" w:rsidRDefault="00503C23" w:rsidP="005640E5">
            <w:pPr>
              <w:jc w:val="center"/>
              <w:rPr>
                <w:rFonts w:ascii="Arial" w:hAnsi="Arial" w:cs="Arial"/>
                <w:bCs/>
                <w:color w:val="FFFFFF"/>
                <w:sz w:val="36"/>
                <w:szCs w:val="36"/>
              </w:rPr>
            </w:pPr>
            <w:r w:rsidRPr="00F328D6">
              <w:rPr>
                <w:rFonts w:ascii="Arial" w:hAnsi="Arial" w:cs="Arial" w:hint="cs"/>
                <w:bCs/>
                <w:color w:val="FFFFFF"/>
                <w:sz w:val="36"/>
                <w:szCs w:val="36"/>
                <w:rtl/>
              </w:rPr>
              <w:t>الإنسان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  <w:vAlign w:val="center"/>
          </w:tcPr>
          <w:p w14:paraId="6F99BAC6" w14:textId="19B0FA3A" w:rsidR="00457697" w:rsidRPr="00F328D6" w:rsidRDefault="00503C23" w:rsidP="005640E5">
            <w:pPr>
              <w:jc w:val="center"/>
              <w:rPr>
                <w:rFonts w:ascii="Arial" w:hAnsi="Arial" w:cs="Arial"/>
                <w:bCs/>
                <w:color w:val="FFFFFF"/>
                <w:sz w:val="36"/>
                <w:szCs w:val="36"/>
              </w:rPr>
            </w:pPr>
            <w:r w:rsidRPr="00F328D6">
              <w:rPr>
                <w:rFonts w:ascii="Arial" w:hAnsi="Arial" w:cs="Arial" w:hint="cs"/>
                <w:bCs/>
                <w:color w:val="FFFFFF"/>
                <w:sz w:val="36"/>
                <w:szCs w:val="36"/>
                <w:rtl/>
              </w:rPr>
              <w:t>الله</w:t>
            </w:r>
          </w:p>
        </w:tc>
      </w:tr>
      <w:tr w:rsidR="00457697" w:rsidRPr="00F328D6" w14:paraId="078F1AB2" w14:textId="77777777" w:rsidTr="003377CF"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DFF3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1B707A48" w14:textId="6A1EDB90" w:rsidR="00503C23" w:rsidRPr="00F328D6" w:rsidRDefault="00503C23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 w:hint="cs"/>
                <w:bCs/>
                <w:szCs w:val="24"/>
                <w:rtl/>
              </w:rPr>
              <w:t>يتهم الله بالظلم (1: 2-4)</w:t>
            </w:r>
          </w:p>
          <w:p w14:paraId="0CD76101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2A05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50A5E6AB" w14:textId="532281F6" w:rsidR="00503C23" w:rsidRPr="00F328D6" w:rsidRDefault="00503C23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 w:hint="cs"/>
                <w:bCs/>
                <w:szCs w:val="24"/>
                <w:rtl/>
              </w:rPr>
              <w:t>يستخدم من يريد بعدل (1: 12ب)</w:t>
            </w:r>
          </w:p>
        </w:tc>
      </w:tr>
      <w:tr w:rsidR="00457697" w:rsidRPr="00F328D6" w14:paraId="4A6F9D70" w14:textId="77777777" w:rsidTr="003377CF"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D9B6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5C12A1E1" w14:textId="30F1CB60" w:rsidR="00503C23" w:rsidRPr="00F328D6" w:rsidRDefault="00503C23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 w:hint="cs"/>
                <w:bCs/>
                <w:szCs w:val="24"/>
                <w:rtl/>
              </w:rPr>
              <w:t>يسأل لماذا؟ (1: 3أ)</w:t>
            </w:r>
          </w:p>
          <w:p w14:paraId="0A78E61A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1AC8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79B0525B" w14:textId="59CF2677" w:rsidR="00457697" w:rsidRPr="00F328D6" w:rsidRDefault="00503C23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 w:hint="cs"/>
                <w:bCs/>
                <w:szCs w:val="24"/>
                <w:rtl/>
              </w:rPr>
              <w:t>يجيب من؟ (2: 20)</w:t>
            </w:r>
          </w:p>
          <w:p w14:paraId="7C5455E1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457697" w:rsidRPr="00F328D6" w14:paraId="098B5FB8" w14:textId="77777777" w:rsidTr="003377CF"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9F8A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3F1A821D" w14:textId="73EEB712" w:rsidR="00503C23" w:rsidRPr="00F328D6" w:rsidRDefault="00503C23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 w:hint="cs"/>
                <w:bCs/>
                <w:szCs w:val="24"/>
                <w:rtl/>
              </w:rPr>
              <w:t>يتهاون مع الخطية (1: 3ب-4)</w:t>
            </w:r>
          </w:p>
          <w:p w14:paraId="08A3B65E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ECCC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114A5E57" w14:textId="5FBC6F1B" w:rsidR="00503C23" w:rsidRPr="00F328D6" w:rsidRDefault="00503C23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 w:hint="cs"/>
                <w:bCs/>
                <w:szCs w:val="24"/>
                <w:rtl/>
              </w:rPr>
              <w:t>لا يستطيع التهاون مع الخطأ (1: 13أ)</w:t>
            </w:r>
          </w:p>
          <w:p w14:paraId="3F7513F4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457697" w:rsidRPr="00F328D6" w14:paraId="7EEF8A9A" w14:textId="77777777" w:rsidTr="003377CF"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D4C9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3966ECAD" w14:textId="3B2D10C6" w:rsidR="00503C23" w:rsidRPr="00F328D6" w:rsidRDefault="00503C23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 w:hint="cs"/>
                <w:bCs/>
                <w:szCs w:val="24"/>
                <w:rtl/>
              </w:rPr>
              <w:t>يشعر أن الأمور خارجة عن السيطرة (1: 14-17)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7187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71EE765E" w14:textId="24E30EB7" w:rsidR="00503C23" w:rsidRPr="00F328D6" w:rsidRDefault="00503C23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 w:hint="cs"/>
                <w:bCs/>
                <w:szCs w:val="24"/>
                <w:rtl/>
              </w:rPr>
              <w:t>يضع كل شيء تحت السيطرة (1: 5)</w:t>
            </w:r>
          </w:p>
          <w:p w14:paraId="5BAC6019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457697" w:rsidRPr="00F328D6" w14:paraId="1E59569F" w14:textId="77777777" w:rsidTr="003377CF"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28E3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491E585E" w14:textId="503F8CE2" w:rsidR="007E068C" w:rsidRPr="00F328D6" w:rsidRDefault="007E068C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 w:hint="cs"/>
                <w:bCs/>
                <w:szCs w:val="24"/>
                <w:rtl/>
              </w:rPr>
              <w:t>يقول أن الله لا يستطيع استخدام الشرير (1: 13)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E810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49862261" w14:textId="1D895363" w:rsidR="007E068C" w:rsidRPr="00F328D6" w:rsidRDefault="007E068C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 w:hint="cs"/>
                <w:bCs/>
                <w:szCs w:val="24"/>
                <w:rtl/>
              </w:rPr>
              <w:t>يستخدم حتى الأشرار في خطته (1: 6)</w:t>
            </w:r>
          </w:p>
          <w:p w14:paraId="7D32BBBE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457697" w:rsidRPr="00F328D6" w14:paraId="2952F19D" w14:textId="77777777" w:rsidTr="003377CF"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C922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569D001B" w14:textId="034DE9EA" w:rsidR="007E068C" w:rsidRPr="00F328D6" w:rsidRDefault="007E068C" w:rsidP="007E068C">
            <w:pPr>
              <w:bidi/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/>
                <w:bCs/>
                <w:szCs w:val="24"/>
                <w:rtl/>
              </w:rPr>
              <w:t>عدم الصبر على دينونة الله للخطية</w:t>
            </w:r>
            <w:r w:rsidRPr="00F328D6">
              <w:rPr>
                <w:rFonts w:ascii="Arial" w:hAnsi="Arial" w:cs="Arial" w:hint="cs"/>
                <w:bCs/>
                <w:szCs w:val="24"/>
                <w:rtl/>
              </w:rPr>
              <w:t xml:space="preserve"> (1: 2)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F515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0447484E" w14:textId="23CEA7B0" w:rsidR="007E068C" w:rsidRPr="00F328D6" w:rsidRDefault="007E068C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 w:hint="cs"/>
                <w:bCs/>
                <w:szCs w:val="24"/>
                <w:rtl/>
              </w:rPr>
              <w:t>صبور في دينونة الخطية (2: 3، راجع 2 بط 3: 9)</w:t>
            </w:r>
          </w:p>
          <w:p w14:paraId="3A389FB0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457697" w:rsidRPr="00F328D6" w14:paraId="669E90AA" w14:textId="77777777" w:rsidTr="003377CF"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E33B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9194E69" w14:textId="533DB07B" w:rsidR="007E068C" w:rsidRPr="00F328D6" w:rsidRDefault="007E068C" w:rsidP="007E068C">
            <w:pPr>
              <w:bidi/>
              <w:jc w:val="center"/>
              <w:rPr>
                <w:rFonts w:ascii="Arial" w:hAnsi="Arial" w:cs="Arial"/>
                <w:b/>
                <w:szCs w:val="24"/>
              </w:rPr>
            </w:pPr>
            <w:r w:rsidRPr="00F328D6">
              <w:rPr>
                <w:rFonts w:ascii="Arial" w:hAnsi="Arial" w:cs="Arial"/>
                <w:bCs/>
                <w:szCs w:val="24"/>
                <w:rtl/>
              </w:rPr>
              <w:t>يريد أن يريه الله بالعي</w:t>
            </w:r>
            <w:r w:rsidRPr="00F328D6">
              <w:rPr>
                <w:rFonts w:ascii="Arial" w:hAnsi="Arial" w:cs="Arial" w:hint="cs"/>
                <w:bCs/>
                <w:szCs w:val="24"/>
                <w:rtl/>
              </w:rPr>
              <w:t>ا</w:t>
            </w:r>
            <w:r w:rsidRPr="00F328D6">
              <w:rPr>
                <w:rFonts w:ascii="Arial" w:hAnsi="Arial" w:cs="Arial"/>
                <w:bCs/>
                <w:szCs w:val="24"/>
                <w:rtl/>
              </w:rPr>
              <w:t>ن</w:t>
            </w:r>
            <w:r w:rsidRPr="00F328D6">
              <w:rPr>
                <w:rFonts w:ascii="Arial" w:hAnsi="Arial" w:cs="Arial" w:hint="cs"/>
                <w:b/>
                <w:szCs w:val="24"/>
                <w:rtl/>
              </w:rPr>
              <w:t xml:space="preserve"> </w:t>
            </w:r>
            <w:r w:rsidRPr="00F328D6">
              <w:rPr>
                <w:rFonts w:ascii="Arial" w:hAnsi="Arial" w:cs="Arial"/>
                <w:b/>
                <w:szCs w:val="24"/>
              </w:rPr>
              <w:t xml:space="preserve"> (2: 1)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F546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5780E77" w14:textId="3A5E539F" w:rsidR="007E068C" w:rsidRPr="00F328D6" w:rsidRDefault="007E068C" w:rsidP="00337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328D6">
              <w:rPr>
                <w:rFonts w:ascii="Arial" w:hAnsi="Arial" w:cs="Arial" w:hint="cs"/>
                <w:bCs/>
                <w:szCs w:val="24"/>
                <w:rtl/>
              </w:rPr>
              <w:t>يريد أن يثق به الإنسان بالإيمان (2: 4)</w:t>
            </w:r>
          </w:p>
          <w:p w14:paraId="438F2C2D" w14:textId="77777777" w:rsidR="00457697" w:rsidRPr="00F328D6" w:rsidRDefault="00457697" w:rsidP="003377C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C20AD2F" w14:textId="77777777" w:rsidR="00457697" w:rsidRPr="00457697" w:rsidRDefault="00457697" w:rsidP="00457697">
      <w:pPr>
        <w:jc w:val="center"/>
        <w:rPr>
          <w:rFonts w:ascii="Arial" w:hAnsi="Arial" w:cs="Arial"/>
          <w:sz w:val="32"/>
        </w:rPr>
      </w:pPr>
    </w:p>
    <w:p w14:paraId="3CA0E5B3" w14:textId="449349C4" w:rsidR="00457697" w:rsidRDefault="00457697" w:rsidP="00457697">
      <w:pPr>
        <w:jc w:val="center"/>
        <w:outlineLvl w:val="0"/>
        <w:rPr>
          <w:rFonts w:ascii="Arial" w:hAnsi="Arial" w:cs="Arial"/>
          <w:b/>
          <w:sz w:val="32"/>
          <w:rtl/>
        </w:rPr>
      </w:pPr>
      <w:r w:rsidRPr="00457697">
        <w:rPr>
          <w:rFonts w:ascii="Arial" w:hAnsi="Arial" w:cs="Arial"/>
          <w:sz w:val="32"/>
        </w:rPr>
        <w:br w:type="page"/>
      </w:r>
    </w:p>
    <w:p w14:paraId="4F0E1103" w14:textId="192513E5" w:rsidR="007E068C" w:rsidRPr="007E068C" w:rsidRDefault="007E068C" w:rsidP="007E068C">
      <w:pPr>
        <w:bidi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E068C">
        <w:rPr>
          <w:rFonts w:ascii="Arial" w:hAnsi="Arial" w:cs="Arial"/>
          <w:b/>
          <w:bCs/>
          <w:sz w:val="32"/>
          <w:szCs w:val="32"/>
          <w:rtl/>
        </w:rPr>
        <w:lastRenderedPageBreak/>
        <w:t>مقارنة بين صفنيا</w:t>
      </w:r>
      <w:r w:rsidRPr="007E068C"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r w:rsidRPr="007E068C">
        <w:rPr>
          <w:rFonts w:ascii="Arial" w:hAnsi="Arial" w:cs="Arial"/>
          <w:b/>
          <w:bCs/>
          <w:sz w:val="32"/>
          <w:szCs w:val="32"/>
          <w:rtl/>
        </w:rPr>
        <w:t>حبقوق وسفر المراثي</w:t>
      </w:r>
    </w:p>
    <w:p w14:paraId="0398E703" w14:textId="77777777" w:rsidR="00457697" w:rsidRPr="00457697" w:rsidRDefault="00457697" w:rsidP="00457697">
      <w:pPr>
        <w:jc w:val="center"/>
        <w:rPr>
          <w:rFonts w:ascii="Arial" w:hAnsi="Arial" w:cs="Arial"/>
          <w:sz w:val="3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20"/>
        <w:gridCol w:w="3460"/>
        <w:gridCol w:w="3040"/>
      </w:tblGrid>
      <w:tr w:rsidR="00457697" w:rsidRPr="00457697" w14:paraId="4CD52060" w14:textId="77777777" w:rsidTr="002D661B">
        <w:trPr>
          <w:trHeight w:val="618"/>
        </w:trPr>
        <w:tc>
          <w:tcPr>
            <w:tcW w:w="3220" w:type="dxa"/>
            <w:shd w:val="solid" w:color="000000" w:fill="FFFFFF"/>
          </w:tcPr>
          <w:p w14:paraId="70D81CD6" w14:textId="44DCDBAD" w:rsidR="00457697" w:rsidRPr="007E068C" w:rsidRDefault="007E068C" w:rsidP="002D661B">
            <w:pPr>
              <w:spacing w:before="120"/>
              <w:jc w:val="center"/>
              <w:rPr>
                <w:rFonts w:ascii="Arial" w:hAnsi="Arial" w:cs="Arial"/>
                <w:bCs/>
                <w:color w:val="FFFFFF"/>
                <w:sz w:val="32"/>
                <w:szCs w:val="32"/>
              </w:rPr>
            </w:pPr>
            <w:r w:rsidRPr="007E068C">
              <w:rPr>
                <w:rFonts w:ascii="Arial" w:hAnsi="Arial" w:cs="Arial" w:hint="cs"/>
                <w:bCs/>
                <w:color w:val="FFFFFF"/>
                <w:sz w:val="32"/>
                <w:szCs w:val="32"/>
                <w:rtl/>
              </w:rPr>
              <w:t>صفنيا</w:t>
            </w:r>
          </w:p>
        </w:tc>
        <w:tc>
          <w:tcPr>
            <w:tcW w:w="3460" w:type="dxa"/>
            <w:shd w:val="solid" w:color="000000" w:fill="FFFFFF"/>
          </w:tcPr>
          <w:p w14:paraId="34CC65F5" w14:textId="313D1B15" w:rsidR="00457697" w:rsidRPr="007E068C" w:rsidRDefault="007E068C" w:rsidP="002D661B">
            <w:pPr>
              <w:spacing w:before="120"/>
              <w:jc w:val="center"/>
              <w:rPr>
                <w:rFonts w:ascii="Arial" w:hAnsi="Arial" w:cs="Arial"/>
                <w:bCs/>
                <w:color w:val="FFFFFF"/>
                <w:sz w:val="32"/>
                <w:szCs w:val="32"/>
              </w:rPr>
            </w:pPr>
            <w:r w:rsidRPr="007E068C">
              <w:rPr>
                <w:rFonts w:ascii="Arial" w:hAnsi="Arial" w:cs="Arial" w:hint="cs"/>
                <w:bCs/>
                <w:color w:val="FFFFFF"/>
                <w:sz w:val="32"/>
                <w:szCs w:val="32"/>
                <w:rtl/>
              </w:rPr>
              <w:t>حبقوق</w:t>
            </w:r>
          </w:p>
        </w:tc>
        <w:tc>
          <w:tcPr>
            <w:tcW w:w="3040" w:type="dxa"/>
            <w:shd w:val="solid" w:color="000000" w:fill="FFFFFF"/>
          </w:tcPr>
          <w:p w14:paraId="146A4B3D" w14:textId="57DFCD83" w:rsidR="00457697" w:rsidRPr="007E068C" w:rsidRDefault="007E068C" w:rsidP="002D661B">
            <w:pPr>
              <w:spacing w:before="120"/>
              <w:jc w:val="center"/>
              <w:rPr>
                <w:rFonts w:ascii="Arial" w:hAnsi="Arial" w:cs="Arial"/>
                <w:bCs/>
                <w:color w:val="FFFFFF"/>
                <w:sz w:val="32"/>
                <w:szCs w:val="32"/>
              </w:rPr>
            </w:pPr>
            <w:r w:rsidRPr="007E068C">
              <w:rPr>
                <w:rFonts w:ascii="Arial" w:hAnsi="Arial" w:cs="Arial" w:hint="cs"/>
                <w:bCs/>
                <w:color w:val="FFFFFF"/>
                <w:sz w:val="32"/>
                <w:szCs w:val="32"/>
                <w:rtl/>
              </w:rPr>
              <w:t>مراثي</w:t>
            </w:r>
          </w:p>
        </w:tc>
      </w:tr>
      <w:tr w:rsidR="00457697" w:rsidRPr="00457697" w14:paraId="7DDAF89F" w14:textId="77777777" w:rsidTr="003377CF">
        <w:tc>
          <w:tcPr>
            <w:tcW w:w="3220" w:type="dxa"/>
          </w:tcPr>
          <w:p w14:paraId="2747EC13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B3B44D" w14:textId="77777777" w:rsidR="007E068C" w:rsidRPr="002D661B" w:rsidRDefault="007E068C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قبل سقوط </w:t>
            </w:r>
          </w:p>
          <w:p w14:paraId="1C2C7804" w14:textId="7B7B2E7F" w:rsidR="007E068C" w:rsidRPr="002D661B" w:rsidRDefault="007E068C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أورشليم بعقود</w:t>
            </w:r>
          </w:p>
          <w:p w14:paraId="61F4BCBD" w14:textId="4D1D6366" w:rsidR="007E068C" w:rsidRPr="002D661B" w:rsidRDefault="007E068C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(حوالي 630)</w:t>
            </w:r>
          </w:p>
        </w:tc>
        <w:tc>
          <w:tcPr>
            <w:tcW w:w="3460" w:type="dxa"/>
          </w:tcPr>
          <w:p w14:paraId="04F997C0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793F57" w14:textId="77777777" w:rsidR="007E068C" w:rsidRPr="002D661B" w:rsidRDefault="007E068C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قبل سقوط</w:t>
            </w:r>
          </w:p>
          <w:p w14:paraId="6DFB4EB1" w14:textId="3E31C0F5" w:rsidR="007E068C" w:rsidRPr="002D661B" w:rsidRDefault="007E068C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أورشليم مباشرة</w:t>
            </w:r>
          </w:p>
          <w:p w14:paraId="05FF3AA8" w14:textId="08C66087" w:rsidR="007E068C" w:rsidRPr="002D661B" w:rsidRDefault="007E068C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(حوالي 607-605)</w:t>
            </w:r>
          </w:p>
        </w:tc>
        <w:tc>
          <w:tcPr>
            <w:tcW w:w="3040" w:type="dxa"/>
          </w:tcPr>
          <w:p w14:paraId="2B7A0025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FC2D85" w14:textId="3DE512AE" w:rsidR="007E068C" w:rsidRPr="002D661B" w:rsidRDefault="007E068C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بعد سقوط</w:t>
            </w:r>
          </w:p>
          <w:p w14:paraId="62E53225" w14:textId="662FEC85" w:rsidR="007E068C" w:rsidRPr="002D661B" w:rsidRDefault="007E068C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أورشليم مباشرة</w:t>
            </w:r>
          </w:p>
          <w:p w14:paraId="0636F0CF" w14:textId="1B5CE732" w:rsidR="007E068C" w:rsidRPr="002D661B" w:rsidRDefault="007E068C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(586)</w:t>
            </w:r>
          </w:p>
          <w:p w14:paraId="270ECCFE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7697" w:rsidRPr="00457697" w14:paraId="76CA0187" w14:textId="77777777" w:rsidTr="003377CF">
        <w:tc>
          <w:tcPr>
            <w:tcW w:w="3220" w:type="dxa"/>
          </w:tcPr>
          <w:p w14:paraId="5480EF7C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704E52" w14:textId="27EC05CF" w:rsidR="00457697" w:rsidRPr="002D661B" w:rsidRDefault="007E068C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الله سيدين</w:t>
            </w:r>
          </w:p>
          <w:p w14:paraId="7C799DAA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60" w:type="dxa"/>
          </w:tcPr>
          <w:p w14:paraId="60A288F4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6CDEC4" w14:textId="529C370E" w:rsidR="00457697" w:rsidRPr="002D661B" w:rsidRDefault="007E068C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يا الله متى ستدين؟</w:t>
            </w:r>
          </w:p>
          <w:p w14:paraId="29AAF526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40" w:type="dxa"/>
          </w:tcPr>
          <w:p w14:paraId="1E8B7485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01D141" w14:textId="5298FA32" w:rsidR="00457697" w:rsidRPr="002D661B" w:rsidRDefault="007E068C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الله أدان</w:t>
            </w:r>
          </w:p>
          <w:p w14:paraId="4BC59AA1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7697" w:rsidRPr="00457697" w14:paraId="416A0E31" w14:textId="77777777" w:rsidTr="003377CF">
        <w:tc>
          <w:tcPr>
            <w:tcW w:w="3220" w:type="dxa"/>
          </w:tcPr>
          <w:p w14:paraId="3EA99F97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5C2DF7" w14:textId="55184972" w:rsidR="00457697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معاينة المشكلة</w:t>
            </w:r>
            <w:r w:rsidR="00457697" w:rsidRPr="002D66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60" w:type="dxa"/>
          </w:tcPr>
          <w:p w14:paraId="475C027F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D88A98" w14:textId="1BB1B073" w:rsidR="00457697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وعد المشكلة</w:t>
            </w:r>
            <w:r w:rsidR="00457697" w:rsidRPr="002D66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40" w:type="dxa"/>
          </w:tcPr>
          <w:p w14:paraId="2149B57F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C49F88" w14:textId="17C0638D" w:rsidR="00457697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وجود المشكلة</w:t>
            </w:r>
          </w:p>
          <w:p w14:paraId="4928E871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7697" w:rsidRPr="00457697" w14:paraId="1E337E8F" w14:textId="77777777" w:rsidTr="003377CF">
        <w:tc>
          <w:tcPr>
            <w:tcW w:w="3220" w:type="dxa"/>
          </w:tcPr>
          <w:p w14:paraId="1CAF5128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C93FD4" w14:textId="127E1A83" w:rsidR="00457697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تصريح</w:t>
            </w:r>
          </w:p>
        </w:tc>
        <w:tc>
          <w:tcPr>
            <w:tcW w:w="3460" w:type="dxa"/>
          </w:tcPr>
          <w:p w14:paraId="1FA268C2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998B8E" w14:textId="668A6208" w:rsidR="00457697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حوار</w:t>
            </w:r>
            <w:r w:rsidR="00457697" w:rsidRPr="002D66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40" w:type="dxa"/>
          </w:tcPr>
          <w:p w14:paraId="018B9F74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70E8F3" w14:textId="6D62ECEF" w:rsidR="00457697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لحن حزين</w:t>
            </w:r>
          </w:p>
          <w:p w14:paraId="5AA59AE1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7697" w:rsidRPr="00457697" w14:paraId="2D99400D" w14:textId="77777777" w:rsidTr="003377CF">
        <w:tc>
          <w:tcPr>
            <w:tcW w:w="3220" w:type="dxa"/>
          </w:tcPr>
          <w:p w14:paraId="388AFF1A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696967" w14:textId="3E185B79" w:rsidR="00457697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يوم الرب</w:t>
            </w:r>
            <w:r w:rsidR="00457697" w:rsidRPr="002D66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60" w:type="dxa"/>
          </w:tcPr>
          <w:p w14:paraId="31FD6FE8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BAE8CD" w14:textId="4F750926" w:rsidR="00457697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سيادة الرب</w:t>
            </w:r>
            <w:r w:rsidR="00457697" w:rsidRPr="002D66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40" w:type="dxa"/>
          </w:tcPr>
          <w:p w14:paraId="3781F24A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38D75A" w14:textId="7C3DC839" w:rsidR="00457697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تدمير الرب</w:t>
            </w:r>
          </w:p>
          <w:p w14:paraId="12AA62B4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457697" w:rsidRPr="00457697" w14:paraId="1A100391" w14:textId="77777777" w:rsidTr="003377CF">
        <w:tc>
          <w:tcPr>
            <w:tcW w:w="3220" w:type="dxa"/>
          </w:tcPr>
          <w:p w14:paraId="6B3AF016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3097EE" w14:textId="0B8EEEE1" w:rsidR="00F46BB5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الله في وسطك</w:t>
            </w:r>
          </w:p>
          <w:p w14:paraId="1E628B7D" w14:textId="538EEAB0" w:rsidR="00457697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(3: 15، 17)</w:t>
            </w:r>
            <w:r w:rsidR="00457697" w:rsidRPr="002D66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60" w:type="dxa"/>
          </w:tcPr>
          <w:p w14:paraId="458DED5D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D7D00A" w14:textId="6345E5D4" w:rsidR="00457697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الله قوتك</w:t>
            </w:r>
          </w:p>
          <w:p w14:paraId="225505DF" w14:textId="61FD0493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F46BB5"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3: 19</w:t>
            </w:r>
            <w:r w:rsidRPr="002D661B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040" w:type="dxa"/>
          </w:tcPr>
          <w:p w14:paraId="32CF079E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63F670" w14:textId="7EE65ECD" w:rsidR="00457697" w:rsidRPr="002D661B" w:rsidRDefault="00F46BB5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الله نصيبك</w:t>
            </w:r>
          </w:p>
          <w:p w14:paraId="54F20FD0" w14:textId="66FFD140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661B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F46BB5" w:rsidRPr="002D661B">
              <w:rPr>
                <w:rFonts w:ascii="Arial" w:hAnsi="Arial" w:cs="Arial" w:hint="cs"/>
                <w:bCs/>
                <w:sz w:val="22"/>
                <w:szCs w:val="22"/>
                <w:rtl/>
              </w:rPr>
              <w:t>3: 24</w:t>
            </w:r>
            <w:r w:rsidRPr="002D661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65557255" w14:textId="77777777" w:rsidR="00457697" w:rsidRPr="002D661B" w:rsidRDefault="00457697" w:rsidP="003377C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48021E7" w14:textId="4174D3D1" w:rsidR="00F46BB5" w:rsidRPr="00F46BB5" w:rsidRDefault="00F46BB5" w:rsidP="00457697">
      <w:pPr>
        <w:spacing w:line="360" w:lineRule="atLeast"/>
        <w:jc w:val="right"/>
        <w:rPr>
          <w:rFonts w:ascii="Arial" w:hAnsi="Arial" w:cs="Arial"/>
          <w:sz w:val="16"/>
          <w:szCs w:val="16"/>
        </w:rPr>
      </w:pPr>
      <w:r w:rsidRPr="00F46BB5">
        <w:rPr>
          <w:rFonts w:ascii="Arial" w:hAnsi="Arial" w:cs="Arial"/>
          <w:sz w:val="16"/>
          <w:szCs w:val="16"/>
          <w:rtl/>
        </w:rPr>
        <w:t xml:space="preserve">مقتبس من كتاب بروس ويلكنسون وكينيث بوا، الحديث </w:t>
      </w:r>
      <w:r w:rsidRPr="00F46BB5">
        <w:rPr>
          <w:rFonts w:ascii="Arial" w:hAnsi="Arial" w:cs="Arial" w:hint="cs"/>
          <w:sz w:val="16"/>
          <w:szCs w:val="16"/>
          <w:rtl/>
        </w:rPr>
        <w:t>عبر</w:t>
      </w:r>
      <w:r w:rsidRPr="00F46BB5">
        <w:rPr>
          <w:rFonts w:ascii="Arial" w:hAnsi="Arial" w:cs="Arial"/>
          <w:sz w:val="16"/>
          <w:szCs w:val="16"/>
          <w:rtl/>
        </w:rPr>
        <w:t xml:space="preserve"> الكتاب المقدس، 280</w:t>
      </w:r>
    </w:p>
    <w:p w14:paraId="1CA8AD31" w14:textId="77777777" w:rsidR="003C3117" w:rsidRPr="00457697" w:rsidRDefault="003C3117" w:rsidP="00457697">
      <w:pPr>
        <w:rPr>
          <w:rFonts w:ascii="Arial" w:hAnsi="Arial" w:cs="Arial"/>
          <w:sz w:val="22"/>
        </w:rPr>
      </w:pPr>
    </w:p>
    <w:sectPr w:rsidR="003C3117" w:rsidRPr="00457697" w:rsidSect="00457697">
      <w:headerReference w:type="default" r:id="rId8"/>
      <w:footerReference w:type="default" r:id="rId9"/>
      <w:pgSz w:w="11880" w:h="16840"/>
      <w:pgMar w:top="720" w:right="681" w:bottom="567" w:left="1440" w:header="720" w:footer="502" w:gutter="0"/>
      <w:pgNumType w:start="6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5C4C" w14:textId="77777777" w:rsidR="00B877CD" w:rsidRDefault="00B877CD">
      <w:r>
        <w:separator/>
      </w:r>
    </w:p>
  </w:endnote>
  <w:endnote w:type="continuationSeparator" w:id="0">
    <w:p w14:paraId="590C1127" w14:textId="77777777" w:rsidR="00B877CD" w:rsidRDefault="00B8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9365" w14:textId="09987769" w:rsidR="00DD0F12" w:rsidRPr="0074637B" w:rsidRDefault="00DD0F12">
    <w:pPr>
      <w:pStyle w:val="Footer"/>
      <w:jc w:val="right"/>
      <w:rPr>
        <w:rFonts w:ascii="Arial" w:hAnsi="Arial" w:cs="Arial"/>
        <w:i/>
        <w:sz w:val="12"/>
      </w:rPr>
    </w:pPr>
    <w:r w:rsidRPr="0074637B">
      <w:rPr>
        <w:rFonts w:ascii="Arial" w:hAnsi="Arial" w:cs="Arial"/>
        <w:i/>
        <w:sz w:val="12"/>
      </w:rPr>
      <w:fldChar w:fldCharType="begin"/>
    </w:r>
    <w:r w:rsidRPr="0074637B">
      <w:rPr>
        <w:rFonts w:ascii="Arial" w:hAnsi="Arial" w:cs="Arial"/>
        <w:i/>
        <w:sz w:val="12"/>
      </w:rPr>
      <w:instrText xml:space="preserve"> TIME \@ "d-MMM-yy" </w:instrText>
    </w:r>
    <w:r w:rsidRPr="0074637B">
      <w:rPr>
        <w:rFonts w:ascii="Arial" w:hAnsi="Arial" w:cs="Arial"/>
        <w:i/>
        <w:sz w:val="12"/>
      </w:rPr>
      <w:fldChar w:fldCharType="separate"/>
    </w:r>
    <w:r w:rsidR="00D3521D">
      <w:rPr>
        <w:rFonts w:ascii="Arial" w:hAnsi="Arial" w:cs="Arial"/>
        <w:i/>
        <w:noProof/>
        <w:sz w:val="12"/>
      </w:rPr>
      <w:t>19-Jun-25</w:t>
    </w:r>
    <w:r w:rsidRPr="0074637B">
      <w:rPr>
        <w:rFonts w:ascii="Arial" w:hAnsi="Arial" w:cs="Arial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180E" w14:textId="77777777" w:rsidR="00B877CD" w:rsidRDefault="00B877CD">
      <w:r>
        <w:separator/>
      </w:r>
    </w:p>
  </w:footnote>
  <w:footnote w:type="continuationSeparator" w:id="0">
    <w:p w14:paraId="7FEEAAE8" w14:textId="77777777" w:rsidR="00B877CD" w:rsidRDefault="00B8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DC08" w14:textId="2E5CE712" w:rsidR="00DD0F12" w:rsidRPr="00231AD5" w:rsidRDefault="005D6BE7" w:rsidP="005D6BE7">
    <w:pPr>
      <w:pStyle w:val="Header"/>
      <w:tabs>
        <w:tab w:val="clear" w:pos="4800"/>
        <w:tab w:val="clear" w:pos="9660"/>
        <w:tab w:val="center" w:pos="4950"/>
        <w:tab w:val="right" w:pos="9540"/>
      </w:tabs>
      <w:bidi/>
      <w:ind w:right="-10"/>
      <w:jc w:val="left"/>
      <w:rPr>
        <w:rFonts w:ascii="Arial" w:hAnsi="Arial" w:cs="Arial"/>
        <w:i/>
        <w:sz w:val="22"/>
        <w:u w:val="single"/>
      </w:rPr>
    </w:pPr>
    <w:r w:rsidRPr="00E26BB7">
      <w:rPr>
        <w:rFonts w:ascii="Arial" w:hAnsi="Arial" w:cs="Arial" w:hint="cs"/>
        <w:i/>
        <w:sz w:val="22"/>
        <w:u w:val="single"/>
        <w:rtl/>
      </w:rPr>
      <w:t>د</w:t>
    </w:r>
    <w:r w:rsidRPr="00E26BB7">
      <w:rPr>
        <w:rFonts w:ascii="Arial" w:hAnsi="Arial" w:cs="Arial"/>
        <w:i/>
        <w:sz w:val="22"/>
        <w:u w:val="single"/>
        <w:rtl/>
      </w:rPr>
      <w:t xml:space="preserve">. </w:t>
    </w:r>
    <w:r w:rsidRPr="00E26BB7">
      <w:rPr>
        <w:rFonts w:ascii="Arial" w:hAnsi="Arial" w:cs="Arial" w:hint="cs"/>
        <w:i/>
        <w:sz w:val="22"/>
        <w:u w:val="single"/>
        <w:rtl/>
      </w:rPr>
      <w:t>ريك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غريفيث</w:t>
    </w:r>
    <w:r w:rsidRPr="00E26BB7">
      <w:rPr>
        <w:rFonts w:ascii="Arial" w:hAnsi="Arial" w:cs="Arial"/>
        <w:i/>
        <w:sz w:val="22"/>
        <w:u w:val="single"/>
      </w:rPr>
      <w:tab/>
    </w:r>
    <w:r w:rsidRPr="00E26BB7">
      <w:rPr>
        <w:rFonts w:ascii="Arial" w:hAnsi="Arial" w:cs="Arial" w:hint="cs"/>
        <w:i/>
        <w:sz w:val="22"/>
        <w:u w:val="single"/>
        <w:rtl/>
      </w:rPr>
      <w:t>مسْحُ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العهد</w:t>
    </w:r>
    <w:r w:rsidRPr="00E26BB7">
      <w:rPr>
        <w:rFonts w:ascii="Arial" w:hAnsi="Arial" w:cs="Arial"/>
        <w:i/>
        <w:sz w:val="22"/>
        <w:u w:val="single"/>
        <w:rtl/>
      </w:rPr>
      <w:t xml:space="preserve"> </w:t>
    </w:r>
    <w:r w:rsidRPr="00E26BB7">
      <w:rPr>
        <w:rFonts w:ascii="Arial" w:hAnsi="Arial" w:cs="Arial" w:hint="cs"/>
        <w:i/>
        <w:sz w:val="22"/>
        <w:u w:val="single"/>
        <w:rtl/>
      </w:rPr>
      <w:t>القديم</w:t>
    </w:r>
    <w:r w:rsidRPr="00E26BB7">
      <w:rPr>
        <w:rFonts w:ascii="Arial" w:hAnsi="Arial" w:cs="Arial"/>
        <w:i/>
        <w:sz w:val="22"/>
        <w:u w:val="single"/>
        <w:rtl/>
      </w:rPr>
      <w:t xml:space="preserve">: </w:t>
    </w:r>
    <w:r w:rsidRPr="006407E7">
      <w:rPr>
        <w:rFonts w:ascii="Arial" w:hAnsi="Arial" w:cs="Arial"/>
        <w:i/>
        <w:sz w:val="22"/>
        <w:u w:val="single"/>
        <w:rtl/>
      </w:rPr>
      <w:t>ميخا</w:t>
    </w:r>
    <w:r w:rsidR="00DD0F12" w:rsidRPr="00231AD5">
      <w:rPr>
        <w:rFonts w:ascii="Arial" w:hAnsi="Arial" w:cs="Arial"/>
        <w:i/>
        <w:sz w:val="22"/>
        <w:u w:val="single"/>
      </w:rPr>
      <w:tab/>
    </w:r>
    <w:r w:rsidR="00DD0F12" w:rsidRPr="00231AD5">
      <w:rPr>
        <w:rStyle w:val="PageNumber"/>
        <w:rFonts w:ascii="Arial" w:hAnsi="Arial" w:cs="Arial"/>
        <w:i/>
        <w:sz w:val="22"/>
        <w:u w:val="single"/>
      </w:rPr>
      <w:fldChar w:fldCharType="begin"/>
    </w:r>
    <w:r w:rsidR="00DD0F12" w:rsidRPr="00231AD5">
      <w:rPr>
        <w:rStyle w:val="PageNumber"/>
        <w:rFonts w:ascii="Arial" w:hAnsi="Arial" w:cs="Arial"/>
        <w:i/>
        <w:sz w:val="22"/>
        <w:u w:val="single"/>
      </w:rPr>
      <w:instrText xml:space="preserve"> PAGE </w:instrText>
    </w:r>
    <w:r w:rsidR="00DD0F12" w:rsidRPr="00231AD5">
      <w:rPr>
        <w:rStyle w:val="PageNumber"/>
        <w:rFonts w:ascii="Arial" w:hAnsi="Arial" w:cs="Arial"/>
        <w:i/>
        <w:sz w:val="22"/>
        <w:u w:val="single"/>
      </w:rPr>
      <w:fldChar w:fldCharType="separate"/>
    </w:r>
    <w:r w:rsidR="000902B9">
      <w:rPr>
        <w:rStyle w:val="PageNumber"/>
        <w:rFonts w:ascii="Arial" w:hAnsi="Arial" w:cs="Arial"/>
        <w:i/>
        <w:noProof/>
        <w:sz w:val="22"/>
        <w:u w:val="single"/>
      </w:rPr>
      <w:t>629</w:t>
    </w:r>
    <w:r w:rsidR="00DD0F12" w:rsidRPr="00231AD5">
      <w:rPr>
        <w:rStyle w:val="PageNumber"/>
        <w:rFonts w:ascii="Arial" w:hAnsi="Arial" w:cs="Arial"/>
        <w:i/>
        <w:sz w:val="22"/>
        <w:u w:val="single"/>
      </w:rPr>
      <w:fldChar w:fldCharType="end"/>
    </w:r>
  </w:p>
  <w:p w14:paraId="2C5FEF75" w14:textId="77777777" w:rsidR="00DD0F12" w:rsidRPr="00231AD5" w:rsidRDefault="00DD0F12">
    <w:pPr>
      <w:pStyle w:val="Header"/>
      <w:rPr>
        <w:rFonts w:ascii="Arial" w:hAnsi="Arial" w:cs="Arial"/>
        <w:i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8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9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B7A7BD6"/>
    <w:multiLevelType w:val="multilevel"/>
    <w:tmpl w:val="BDC60B84"/>
    <w:lvl w:ilvl="0">
      <w:start w:val="1"/>
      <w:numFmt w:val="upperRoman"/>
      <w:pStyle w:val="Heading1"/>
      <w:lvlText w:val="%1."/>
      <w:lvlJc w:val="left"/>
      <w:pPr>
        <w:ind w:left="432" w:firstLine="0"/>
      </w:pPr>
    </w:lvl>
    <w:lvl w:ilvl="1">
      <w:start w:val="1"/>
      <w:numFmt w:val="upperLetter"/>
      <w:pStyle w:val="Heading2"/>
      <w:lvlText w:val="%2."/>
      <w:lvlJc w:val="left"/>
      <w:pPr>
        <w:ind w:left="1152" w:firstLine="0"/>
      </w:pPr>
    </w:lvl>
    <w:lvl w:ilvl="2">
      <w:start w:val="1"/>
      <w:numFmt w:val="decimal"/>
      <w:pStyle w:val="Heading3"/>
      <w:lvlText w:val="%3."/>
      <w:lvlJc w:val="left"/>
      <w:pPr>
        <w:ind w:left="1872" w:firstLine="0"/>
      </w:pPr>
    </w:lvl>
    <w:lvl w:ilvl="3">
      <w:start w:val="1"/>
      <w:numFmt w:val="lowerLetter"/>
      <w:pStyle w:val="Heading4"/>
      <w:lvlText w:val="%4)"/>
      <w:lvlJc w:val="left"/>
      <w:pPr>
        <w:ind w:left="2592" w:firstLine="0"/>
      </w:pPr>
    </w:lvl>
    <w:lvl w:ilvl="4">
      <w:start w:val="1"/>
      <w:numFmt w:val="decimal"/>
      <w:pStyle w:val="Heading5"/>
      <w:lvlText w:val="(%5)"/>
      <w:lvlJc w:val="left"/>
      <w:pPr>
        <w:ind w:left="3312" w:firstLine="0"/>
      </w:pPr>
    </w:lvl>
    <w:lvl w:ilvl="5">
      <w:start w:val="1"/>
      <w:numFmt w:val="lowerLetter"/>
      <w:pStyle w:val="Heading6"/>
      <w:lvlText w:val="(%6)"/>
      <w:lvlJc w:val="left"/>
      <w:pPr>
        <w:ind w:left="4032" w:firstLine="0"/>
      </w:pPr>
    </w:lvl>
    <w:lvl w:ilvl="6">
      <w:start w:val="1"/>
      <w:numFmt w:val="lowerRoman"/>
      <w:pStyle w:val="Heading7"/>
      <w:lvlText w:val="(%7)"/>
      <w:lvlJc w:val="left"/>
      <w:pPr>
        <w:ind w:left="4752" w:firstLine="0"/>
      </w:pPr>
    </w:lvl>
    <w:lvl w:ilvl="7">
      <w:start w:val="1"/>
      <w:numFmt w:val="lowerLetter"/>
      <w:pStyle w:val="Heading8"/>
      <w:lvlText w:val="(%8)"/>
      <w:lvlJc w:val="left"/>
      <w:pPr>
        <w:ind w:left="5472" w:firstLine="0"/>
      </w:pPr>
    </w:lvl>
    <w:lvl w:ilvl="8">
      <w:start w:val="1"/>
      <w:numFmt w:val="lowerRoman"/>
      <w:pStyle w:val="Heading9"/>
      <w:lvlText w:val="(%9)"/>
      <w:lvlJc w:val="left"/>
      <w:pPr>
        <w:ind w:left="6192" w:firstLine="0"/>
      </w:pPr>
    </w:lvl>
  </w:abstractNum>
  <w:abstractNum w:abstractNumId="4" w15:restartNumberingAfterBreak="0">
    <w:nsid w:val="16783E49"/>
    <w:multiLevelType w:val="hybridMultilevel"/>
    <w:tmpl w:val="E1BA2C32"/>
    <w:lvl w:ilvl="0" w:tplc="4D648CBE">
      <w:start w:val="1"/>
      <w:numFmt w:val="arabicAlpha"/>
      <w:lvlText w:val="%1)"/>
      <w:lvlJc w:val="left"/>
      <w:pPr>
        <w:ind w:left="177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8D4755"/>
    <w:multiLevelType w:val="hybridMultilevel"/>
    <w:tmpl w:val="6518C718"/>
    <w:lvl w:ilvl="0" w:tplc="AFFE5222">
      <w:start w:val="1"/>
      <w:numFmt w:val="arabicAlpha"/>
      <w:lvlText w:val="%1)"/>
      <w:lvlJc w:val="left"/>
      <w:pPr>
        <w:ind w:left="177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3103950"/>
    <w:multiLevelType w:val="hybridMultilevel"/>
    <w:tmpl w:val="4AB2FED6"/>
    <w:lvl w:ilvl="0" w:tplc="AD5049E6">
      <w:start w:val="1"/>
      <w:numFmt w:val="arabicAlpha"/>
      <w:lvlText w:val="%1."/>
      <w:lvlJc w:val="left"/>
      <w:pPr>
        <w:ind w:left="92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F5709B"/>
    <w:multiLevelType w:val="hybridMultilevel"/>
    <w:tmpl w:val="ADDC7F46"/>
    <w:lvl w:ilvl="0" w:tplc="52C00D5A">
      <w:start w:val="1"/>
      <w:numFmt w:val="arabicAlpha"/>
      <w:lvlText w:val="%1."/>
      <w:lvlJc w:val="left"/>
      <w:pPr>
        <w:ind w:left="92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5316191">
    <w:abstractNumId w:val="3"/>
  </w:num>
  <w:num w:numId="2" w16cid:durableId="480926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551162">
    <w:abstractNumId w:val="1"/>
  </w:num>
  <w:num w:numId="4" w16cid:durableId="192172003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87133762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46946887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210102461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828404427">
    <w:abstractNumId w:val="2"/>
  </w:num>
  <w:num w:numId="9" w16cid:durableId="35160975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58383527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112593187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137561334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203977085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 w16cid:durableId="160144592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 w16cid:durableId="1954245827">
    <w:abstractNumId w:val="3"/>
  </w:num>
  <w:num w:numId="16" w16cid:durableId="1132014420">
    <w:abstractNumId w:val="3"/>
  </w:num>
  <w:num w:numId="17" w16cid:durableId="1702827651">
    <w:abstractNumId w:val="3"/>
  </w:num>
  <w:num w:numId="18" w16cid:durableId="1383403214">
    <w:abstractNumId w:val="3"/>
  </w:num>
  <w:num w:numId="19" w16cid:durableId="490759446">
    <w:abstractNumId w:val="3"/>
  </w:num>
  <w:num w:numId="20" w16cid:durableId="1354385314">
    <w:abstractNumId w:val="3"/>
  </w:num>
  <w:num w:numId="21" w16cid:durableId="1445029221">
    <w:abstractNumId w:val="3"/>
  </w:num>
  <w:num w:numId="22" w16cid:durableId="448933030">
    <w:abstractNumId w:val="3"/>
  </w:num>
  <w:num w:numId="23" w16cid:durableId="583610981">
    <w:abstractNumId w:val="3"/>
  </w:num>
  <w:num w:numId="24" w16cid:durableId="241450879">
    <w:abstractNumId w:val="3"/>
  </w:num>
  <w:num w:numId="25" w16cid:durableId="699091551">
    <w:abstractNumId w:val="3"/>
  </w:num>
  <w:num w:numId="26" w16cid:durableId="1849753881">
    <w:abstractNumId w:val="3"/>
  </w:num>
  <w:num w:numId="27" w16cid:durableId="936522995">
    <w:abstractNumId w:val="3"/>
  </w:num>
  <w:num w:numId="28" w16cid:durableId="488787508">
    <w:abstractNumId w:val="3"/>
  </w:num>
  <w:num w:numId="29" w16cid:durableId="1994721179">
    <w:abstractNumId w:val="3"/>
  </w:num>
  <w:num w:numId="30" w16cid:durableId="2102946218">
    <w:abstractNumId w:val="3"/>
  </w:num>
  <w:num w:numId="31" w16cid:durableId="1976332078">
    <w:abstractNumId w:val="3"/>
  </w:num>
  <w:num w:numId="32" w16cid:durableId="256209286">
    <w:abstractNumId w:val="3"/>
  </w:num>
  <w:num w:numId="33" w16cid:durableId="1750882343">
    <w:abstractNumId w:val="3"/>
  </w:num>
  <w:num w:numId="34" w16cid:durableId="218253218">
    <w:abstractNumId w:val="0"/>
  </w:num>
  <w:num w:numId="35" w16cid:durableId="541862848">
    <w:abstractNumId w:val="7"/>
  </w:num>
  <w:num w:numId="36" w16cid:durableId="1149515980">
    <w:abstractNumId w:val="4"/>
  </w:num>
  <w:num w:numId="37" w16cid:durableId="38476179">
    <w:abstractNumId w:val="6"/>
  </w:num>
  <w:num w:numId="38" w16cid:durableId="48393757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D0"/>
    <w:rsid w:val="00000FDD"/>
    <w:rsid w:val="00004248"/>
    <w:rsid w:val="00004872"/>
    <w:rsid w:val="00005EFA"/>
    <w:rsid w:val="0000673E"/>
    <w:rsid w:val="00006CAE"/>
    <w:rsid w:val="0001225B"/>
    <w:rsid w:val="00012A4C"/>
    <w:rsid w:val="00012E4A"/>
    <w:rsid w:val="00015794"/>
    <w:rsid w:val="00015B9E"/>
    <w:rsid w:val="00020A0C"/>
    <w:rsid w:val="00020A78"/>
    <w:rsid w:val="00020CFC"/>
    <w:rsid w:val="000240AF"/>
    <w:rsid w:val="000245A0"/>
    <w:rsid w:val="00025098"/>
    <w:rsid w:val="00027DF9"/>
    <w:rsid w:val="000317BC"/>
    <w:rsid w:val="00032248"/>
    <w:rsid w:val="00033702"/>
    <w:rsid w:val="000356DD"/>
    <w:rsid w:val="000415AF"/>
    <w:rsid w:val="00041DD3"/>
    <w:rsid w:val="00043B4D"/>
    <w:rsid w:val="00045D53"/>
    <w:rsid w:val="000520AB"/>
    <w:rsid w:val="00055567"/>
    <w:rsid w:val="00061118"/>
    <w:rsid w:val="00062636"/>
    <w:rsid w:val="00064EE6"/>
    <w:rsid w:val="00070A23"/>
    <w:rsid w:val="00071469"/>
    <w:rsid w:val="00074337"/>
    <w:rsid w:val="00074BC1"/>
    <w:rsid w:val="0007705A"/>
    <w:rsid w:val="000860B9"/>
    <w:rsid w:val="00087449"/>
    <w:rsid w:val="000902B9"/>
    <w:rsid w:val="00095B15"/>
    <w:rsid w:val="00095BB4"/>
    <w:rsid w:val="00095D62"/>
    <w:rsid w:val="00095E6A"/>
    <w:rsid w:val="00096860"/>
    <w:rsid w:val="000A0FB7"/>
    <w:rsid w:val="000A2387"/>
    <w:rsid w:val="000A28AB"/>
    <w:rsid w:val="000B012A"/>
    <w:rsid w:val="000B0A09"/>
    <w:rsid w:val="000B0A31"/>
    <w:rsid w:val="000B4184"/>
    <w:rsid w:val="000B4F8E"/>
    <w:rsid w:val="000B5EC7"/>
    <w:rsid w:val="000C2536"/>
    <w:rsid w:val="000D6DE9"/>
    <w:rsid w:val="000E2213"/>
    <w:rsid w:val="000E5604"/>
    <w:rsid w:val="000E6820"/>
    <w:rsid w:val="000E6F5B"/>
    <w:rsid w:val="000F21D6"/>
    <w:rsid w:val="000F2DD5"/>
    <w:rsid w:val="000F4EC4"/>
    <w:rsid w:val="0010065F"/>
    <w:rsid w:val="00102FBB"/>
    <w:rsid w:val="001129A9"/>
    <w:rsid w:val="00113FC5"/>
    <w:rsid w:val="00114AF1"/>
    <w:rsid w:val="001178CE"/>
    <w:rsid w:val="00117F2C"/>
    <w:rsid w:val="001218E5"/>
    <w:rsid w:val="00123D56"/>
    <w:rsid w:val="00124DAF"/>
    <w:rsid w:val="00130890"/>
    <w:rsid w:val="00130C8A"/>
    <w:rsid w:val="00133996"/>
    <w:rsid w:val="001423F4"/>
    <w:rsid w:val="00153AA6"/>
    <w:rsid w:val="00155AF4"/>
    <w:rsid w:val="00156D6A"/>
    <w:rsid w:val="001604CD"/>
    <w:rsid w:val="001633A8"/>
    <w:rsid w:val="00163FDF"/>
    <w:rsid w:val="00165B36"/>
    <w:rsid w:val="00166CEA"/>
    <w:rsid w:val="001676D4"/>
    <w:rsid w:val="00170480"/>
    <w:rsid w:val="00173B24"/>
    <w:rsid w:val="00173D6F"/>
    <w:rsid w:val="001748EF"/>
    <w:rsid w:val="00177E08"/>
    <w:rsid w:val="001825E0"/>
    <w:rsid w:val="00184A90"/>
    <w:rsid w:val="0018616A"/>
    <w:rsid w:val="0018624D"/>
    <w:rsid w:val="00187D72"/>
    <w:rsid w:val="00192086"/>
    <w:rsid w:val="001929AB"/>
    <w:rsid w:val="001A2F00"/>
    <w:rsid w:val="001A5C45"/>
    <w:rsid w:val="001B0AB4"/>
    <w:rsid w:val="001B1C40"/>
    <w:rsid w:val="001B1C43"/>
    <w:rsid w:val="001B1CA6"/>
    <w:rsid w:val="001C0A79"/>
    <w:rsid w:val="001C1131"/>
    <w:rsid w:val="001C1404"/>
    <w:rsid w:val="001C2EC4"/>
    <w:rsid w:val="001C79FC"/>
    <w:rsid w:val="001D0559"/>
    <w:rsid w:val="001D1DF7"/>
    <w:rsid w:val="001D2ACB"/>
    <w:rsid w:val="001D3E36"/>
    <w:rsid w:val="001D5F7D"/>
    <w:rsid w:val="001D7A53"/>
    <w:rsid w:val="001E0FD8"/>
    <w:rsid w:val="001E11F1"/>
    <w:rsid w:val="001E15BF"/>
    <w:rsid w:val="001E214D"/>
    <w:rsid w:val="001E23C5"/>
    <w:rsid w:val="001E4979"/>
    <w:rsid w:val="001E6AFB"/>
    <w:rsid w:val="001F13E5"/>
    <w:rsid w:val="001F2226"/>
    <w:rsid w:val="001F400A"/>
    <w:rsid w:val="001F683A"/>
    <w:rsid w:val="001F7B13"/>
    <w:rsid w:val="002004BC"/>
    <w:rsid w:val="00205A07"/>
    <w:rsid w:val="00207397"/>
    <w:rsid w:val="002118FD"/>
    <w:rsid w:val="002169CC"/>
    <w:rsid w:val="00231AD5"/>
    <w:rsid w:val="0023259F"/>
    <w:rsid w:val="0023291D"/>
    <w:rsid w:val="00234BB6"/>
    <w:rsid w:val="0023502A"/>
    <w:rsid w:val="002400C9"/>
    <w:rsid w:val="002412EE"/>
    <w:rsid w:val="00245890"/>
    <w:rsid w:val="002470D8"/>
    <w:rsid w:val="00250438"/>
    <w:rsid w:val="00251BBB"/>
    <w:rsid w:val="00252D77"/>
    <w:rsid w:val="002543C1"/>
    <w:rsid w:val="002606EC"/>
    <w:rsid w:val="00261A9A"/>
    <w:rsid w:val="00275C9F"/>
    <w:rsid w:val="002816BA"/>
    <w:rsid w:val="00282B29"/>
    <w:rsid w:val="002832B7"/>
    <w:rsid w:val="00284568"/>
    <w:rsid w:val="00285580"/>
    <w:rsid w:val="00295C09"/>
    <w:rsid w:val="002A5D84"/>
    <w:rsid w:val="002A644B"/>
    <w:rsid w:val="002B358D"/>
    <w:rsid w:val="002B6CD3"/>
    <w:rsid w:val="002B76E2"/>
    <w:rsid w:val="002B7B55"/>
    <w:rsid w:val="002C17D0"/>
    <w:rsid w:val="002C3B3D"/>
    <w:rsid w:val="002C4717"/>
    <w:rsid w:val="002D0804"/>
    <w:rsid w:val="002D09B8"/>
    <w:rsid w:val="002D3071"/>
    <w:rsid w:val="002D661B"/>
    <w:rsid w:val="002D7A7C"/>
    <w:rsid w:val="002E12E2"/>
    <w:rsid w:val="002F33FD"/>
    <w:rsid w:val="002F3D4D"/>
    <w:rsid w:val="002F4F51"/>
    <w:rsid w:val="002F6C8B"/>
    <w:rsid w:val="002F7958"/>
    <w:rsid w:val="002F7EF0"/>
    <w:rsid w:val="00303544"/>
    <w:rsid w:val="003059B8"/>
    <w:rsid w:val="00305B43"/>
    <w:rsid w:val="00305F86"/>
    <w:rsid w:val="00311820"/>
    <w:rsid w:val="00312C25"/>
    <w:rsid w:val="0031502E"/>
    <w:rsid w:val="00320BEA"/>
    <w:rsid w:val="0032446F"/>
    <w:rsid w:val="00325CF7"/>
    <w:rsid w:val="003377CF"/>
    <w:rsid w:val="00337DF4"/>
    <w:rsid w:val="00341678"/>
    <w:rsid w:val="0034288C"/>
    <w:rsid w:val="00354FD3"/>
    <w:rsid w:val="00355B50"/>
    <w:rsid w:val="00355DC3"/>
    <w:rsid w:val="00357005"/>
    <w:rsid w:val="00360D55"/>
    <w:rsid w:val="00361087"/>
    <w:rsid w:val="00362C5F"/>
    <w:rsid w:val="00365557"/>
    <w:rsid w:val="003677D3"/>
    <w:rsid w:val="003679AE"/>
    <w:rsid w:val="003728A0"/>
    <w:rsid w:val="0037539C"/>
    <w:rsid w:val="00380621"/>
    <w:rsid w:val="00380C61"/>
    <w:rsid w:val="0038228A"/>
    <w:rsid w:val="00386807"/>
    <w:rsid w:val="00390083"/>
    <w:rsid w:val="00391DE5"/>
    <w:rsid w:val="00392512"/>
    <w:rsid w:val="00395B8F"/>
    <w:rsid w:val="003A1C09"/>
    <w:rsid w:val="003A29FB"/>
    <w:rsid w:val="003A45CF"/>
    <w:rsid w:val="003A4F9A"/>
    <w:rsid w:val="003A5F9B"/>
    <w:rsid w:val="003A7076"/>
    <w:rsid w:val="003B38E8"/>
    <w:rsid w:val="003B3F91"/>
    <w:rsid w:val="003B4B39"/>
    <w:rsid w:val="003B4B84"/>
    <w:rsid w:val="003C3117"/>
    <w:rsid w:val="003C69B0"/>
    <w:rsid w:val="003D1056"/>
    <w:rsid w:val="003D4760"/>
    <w:rsid w:val="003D701D"/>
    <w:rsid w:val="003E3769"/>
    <w:rsid w:val="003E3D87"/>
    <w:rsid w:val="003E6C87"/>
    <w:rsid w:val="003F62B3"/>
    <w:rsid w:val="00402FD2"/>
    <w:rsid w:val="004102FD"/>
    <w:rsid w:val="00410A1A"/>
    <w:rsid w:val="00411CCC"/>
    <w:rsid w:val="00413968"/>
    <w:rsid w:val="004157F1"/>
    <w:rsid w:val="00416237"/>
    <w:rsid w:val="00421023"/>
    <w:rsid w:val="004234C5"/>
    <w:rsid w:val="00426E27"/>
    <w:rsid w:val="00426E61"/>
    <w:rsid w:val="0042752B"/>
    <w:rsid w:val="00430AFB"/>
    <w:rsid w:val="00431F10"/>
    <w:rsid w:val="00433240"/>
    <w:rsid w:val="0044503B"/>
    <w:rsid w:val="00445FA0"/>
    <w:rsid w:val="00446218"/>
    <w:rsid w:val="0044698B"/>
    <w:rsid w:val="00450AC0"/>
    <w:rsid w:val="00452B21"/>
    <w:rsid w:val="00453AB9"/>
    <w:rsid w:val="00455A24"/>
    <w:rsid w:val="00457697"/>
    <w:rsid w:val="004676D9"/>
    <w:rsid w:val="00474C57"/>
    <w:rsid w:val="00475246"/>
    <w:rsid w:val="004800AD"/>
    <w:rsid w:val="004803C2"/>
    <w:rsid w:val="00486547"/>
    <w:rsid w:val="004875F2"/>
    <w:rsid w:val="00490308"/>
    <w:rsid w:val="00490C6B"/>
    <w:rsid w:val="00490D91"/>
    <w:rsid w:val="00492A61"/>
    <w:rsid w:val="00492AD3"/>
    <w:rsid w:val="004935FB"/>
    <w:rsid w:val="00493D85"/>
    <w:rsid w:val="00497B85"/>
    <w:rsid w:val="004A16F5"/>
    <w:rsid w:val="004A38B9"/>
    <w:rsid w:val="004A3A3E"/>
    <w:rsid w:val="004A6CDB"/>
    <w:rsid w:val="004A7D8D"/>
    <w:rsid w:val="004B0014"/>
    <w:rsid w:val="004B1BD6"/>
    <w:rsid w:val="004B24BB"/>
    <w:rsid w:val="004B519F"/>
    <w:rsid w:val="004C23FB"/>
    <w:rsid w:val="004C5ED8"/>
    <w:rsid w:val="004C5F98"/>
    <w:rsid w:val="004D0137"/>
    <w:rsid w:val="004D465C"/>
    <w:rsid w:val="004D7687"/>
    <w:rsid w:val="004E0A9D"/>
    <w:rsid w:val="004E227F"/>
    <w:rsid w:val="004E41F7"/>
    <w:rsid w:val="004E4D94"/>
    <w:rsid w:val="004F6036"/>
    <w:rsid w:val="004F7690"/>
    <w:rsid w:val="0050006C"/>
    <w:rsid w:val="00500BF5"/>
    <w:rsid w:val="00500C8C"/>
    <w:rsid w:val="00503C23"/>
    <w:rsid w:val="0050537C"/>
    <w:rsid w:val="0051332C"/>
    <w:rsid w:val="00515984"/>
    <w:rsid w:val="00523387"/>
    <w:rsid w:val="005273CE"/>
    <w:rsid w:val="00527A3B"/>
    <w:rsid w:val="00527B10"/>
    <w:rsid w:val="00527B25"/>
    <w:rsid w:val="0053029F"/>
    <w:rsid w:val="0054267E"/>
    <w:rsid w:val="00543EAD"/>
    <w:rsid w:val="005452E3"/>
    <w:rsid w:val="00547C04"/>
    <w:rsid w:val="00547E4C"/>
    <w:rsid w:val="00551407"/>
    <w:rsid w:val="0055235C"/>
    <w:rsid w:val="005533FC"/>
    <w:rsid w:val="00553848"/>
    <w:rsid w:val="005640E5"/>
    <w:rsid w:val="0056499F"/>
    <w:rsid w:val="0057402C"/>
    <w:rsid w:val="005746A2"/>
    <w:rsid w:val="0058070D"/>
    <w:rsid w:val="005822EF"/>
    <w:rsid w:val="00584FF3"/>
    <w:rsid w:val="005864F3"/>
    <w:rsid w:val="0059050A"/>
    <w:rsid w:val="0059083F"/>
    <w:rsid w:val="005916A6"/>
    <w:rsid w:val="00591919"/>
    <w:rsid w:val="00592557"/>
    <w:rsid w:val="005941B0"/>
    <w:rsid w:val="0059605B"/>
    <w:rsid w:val="005965F6"/>
    <w:rsid w:val="00597EB6"/>
    <w:rsid w:val="005A460A"/>
    <w:rsid w:val="005A5D50"/>
    <w:rsid w:val="005A710F"/>
    <w:rsid w:val="005B1A47"/>
    <w:rsid w:val="005B4008"/>
    <w:rsid w:val="005B7B3D"/>
    <w:rsid w:val="005C3953"/>
    <w:rsid w:val="005C455E"/>
    <w:rsid w:val="005C6516"/>
    <w:rsid w:val="005C74D7"/>
    <w:rsid w:val="005D266D"/>
    <w:rsid w:val="005D6BE7"/>
    <w:rsid w:val="005E1411"/>
    <w:rsid w:val="005E223A"/>
    <w:rsid w:val="005E5B62"/>
    <w:rsid w:val="005E5C68"/>
    <w:rsid w:val="005E7017"/>
    <w:rsid w:val="005F1E36"/>
    <w:rsid w:val="005F428D"/>
    <w:rsid w:val="00601A00"/>
    <w:rsid w:val="006054F2"/>
    <w:rsid w:val="006121D0"/>
    <w:rsid w:val="00612DAF"/>
    <w:rsid w:val="00616BF1"/>
    <w:rsid w:val="00621DF4"/>
    <w:rsid w:val="00627CC5"/>
    <w:rsid w:val="006314DD"/>
    <w:rsid w:val="00632DBB"/>
    <w:rsid w:val="0063498C"/>
    <w:rsid w:val="00636CDC"/>
    <w:rsid w:val="006376CF"/>
    <w:rsid w:val="0064516D"/>
    <w:rsid w:val="00645515"/>
    <w:rsid w:val="00652323"/>
    <w:rsid w:val="00653554"/>
    <w:rsid w:val="00653C6E"/>
    <w:rsid w:val="006570A3"/>
    <w:rsid w:val="00660C95"/>
    <w:rsid w:val="00664AB7"/>
    <w:rsid w:val="00667360"/>
    <w:rsid w:val="00667E21"/>
    <w:rsid w:val="00670049"/>
    <w:rsid w:val="00677EEC"/>
    <w:rsid w:val="00681A5B"/>
    <w:rsid w:val="00682937"/>
    <w:rsid w:val="00683B02"/>
    <w:rsid w:val="00684FFC"/>
    <w:rsid w:val="00686417"/>
    <w:rsid w:val="006916E4"/>
    <w:rsid w:val="00691715"/>
    <w:rsid w:val="0069249B"/>
    <w:rsid w:val="006974C5"/>
    <w:rsid w:val="006A0489"/>
    <w:rsid w:val="006A13C1"/>
    <w:rsid w:val="006A1A5B"/>
    <w:rsid w:val="006A4FB4"/>
    <w:rsid w:val="006A5106"/>
    <w:rsid w:val="006B1F3B"/>
    <w:rsid w:val="006B2F03"/>
    <w:rsid w:val="006B3303"/>
    <w:rsid w:val="006B4782"/>
    <w:rsid w:val="006B57DD"/>
    <w:rsid w:val="006C0D4A"/>
    <w:rsid w:val="006C1D82"/>
    <w:rsid w:val="006C5FA6"/>
    <w:rsid w:val="006D0B3B"/>
    <w:rsid w:val="006D0BE8"/>
    <w:rsid w:val="006D31B5"/>
    <w:rsid w:val="006D65CC"/>
    <w:rsid w:val="006E2888"/>
    <w:rsid w:val="006E4E30"/>
    <w:rsid w:val="006F30CA"/>
    <w:rsid w:val="006F4242"/>
    <w:rsid w:val="006F5217"/>
    <w:rsid w:val="006F6F28"/>
    <w:rsid w:val="00702D1D"/>
    <w:rsid w:val="007047C0"/>
    <w:rsid w:val="00705AF5"/>
    <w:rsid w:val="00707D94"/>
    <w:rsid w:val="007141F1"/>
    <w:rsid w:val="00715F82"/>
    <w:rsid w:val="0071691A"/>
    <w:rsid w:val="007245CE"/>
    <w:rsid w:val="007263B2"/>
    <w:rsid w:val="0073086D"/>
    <w:rsid w:val="007336ED"/>
    <w:rsid w:val="00736B8B"/>
    <w:rsid w:val="00737806"/>
    <w:rsid w:val="0074112A"/>
    <w:rsid w:val="00741439"/>
    <w:rsid w:val="00741E0A"/>
    <w:rsid w:val="0074206C"/>
    <w:rsid w:val="0074364B"/>
    <w:rsid w:val="0074637B"/>
    <w:rsid w:val="00754034"/>
    <w:rsid w:val="0075429E"/>
    <w:rsid w:val="00754DBB"/>
    <w:rsid w:val="007561B6"/>
    <w:rsid w:val="007627BD"/>
    <w:rsid w:val="0076320A"/>
    <w:rsid w:val="00770091"/>
    <w:rsid w:val="007753A3"/>
    <w:rsid w:val="00776F17"/>
    <w:rsid w:val="00783B37"/>
    <w:rsid w:val="0079105B"/>
    <w:rsid w:val="00792EEB"/>
    <w:rsid w:val="00793277"/>
    <w:rsid w:val="007940B1"/>
    <w:rsid w:val="0079508C"/>
    <w:rsid w:val="00797DAF"/>
    <w:rsid w:val="007A1D5E"/>
    <w:rsid w:val="007A21B8"/>
    <w:rsid w:val="007A3B27"/>
    <w:rsid w:val="007A50B2"/>
    <w:rsid w:val="007A5C30"/>
    <w:rsid w:val="007A7E23"/>
    <w:rsid w:val="007B23E7"/>
    <w:rsid w:val="007B6EEA"/>
    <w:rsid w:val="007B7F59"/>
    <w:rsid w:val="007C2D34"/>
    <w:rsid w:val="007D241E"/>
    <w:rsid w:val="007E068C"/>
    <w:rsid w:val="007E4A7F"/>
    <w:rsid w:val="007E59C1"/>
    <w:rsid w:val="007E6033"/>
    <w:rsid w:val="007F088D"/>
    <w:rsid w:val="007F31E1"/>
    <w:rsid w:val="007F6C07"/>
    <w:rsid w:val="00804272"/>
    <w:rsid w:val="00804616"/>
    <w:rsid w:val="008106EC"/>
    <w:rsid w:val="00810B92"/>
    <w:rsid w:val="00815D48"/>
    <w:rsid w:val="00816884"/>
    <w:rsid w:val="008177CF"/>
    <w:rsid w:val="00821250"/>
    <w:rsid w:val="00824449"/>
    <w:rsid w:val="00836CFB"/>
    <w:rsid w:val="00842430"/>
    <w:rsid w:val="00842619"/>
    <w:rsid w:val="008436EB"/>
    <w:rsid w:val="00843ABA"/>
    <w:rsid w:val="00844395"/>
    <w:rsid w:val="0084770B"/>
    <w:rsid w:val="00847D3D"/>
    <w:rsid w:val="008502FF"/>
    <w:rsid w:val="008523D8"/>
    <w:rsid w:val="008532C2"/>
    <w:rsid w:val="00860A09"/>
    <w:rsid w:val="00861111"/>
    <w:rsid w:val="008622A1"/>
    <w:rsid w:val="008623DD"/>
    <w:rsid w:val="00866BEA"/>
    <w:rsid w:val="008715A6"/>
    <w:rsid w:val="00871C34"/>
    <w:rsid w:val="00872031"/>
    <w:rsid w:val="00874992"/>
    <w:rsid w:val="00876A5F"/>
    <w:rsid w:val="00877061"/>
    <w:rsid w:val="00880510"/>
    <w:rsid w:val="00880867"/>
    <w:rsid w:val="00881DCB"/>
    <w:rsid w:val="008874AB"/>
    <w:rsid w:val="008919E2"/>
    <w:rsid w:val="008938BA"/>
    <w:rsid w:val="00893D71"/>
    <w:rsid w:val="008956AF"/>
    <w:rsid w:val="0089757D"/>
    <w:rsid w:val="008B03C3"/>
    <w:rsid w:val="008B2B52"/>
    <w:rsid w:val="008B33AE"/>
    <w:rsid w:val="008B7BE8"/>
    <w:rsid w:val="008C59FC"/>
    <w:rsid w:val="008D0302"/>
    <w:rsid w:val="008D221F"/>
    <w:rsid w:val="008D24CD"/>
    <w:rsid w:val="008D3132"/>
    <w:rsid w:val="008D4636"/>
    <w:rsid w:val="008D4BC2"/>
    <w:rsid w:val="008D5D7E"/>
    <w:rsid w:val="008D77D4"/>
    <w:rsid w:val="008F2281"/>
    <w:rsid w:val="008F3406"/>
    <w:rsid w:val="008F386A"/>
    <w:rsid w:val="008F7582"/>
    <w:rsid w:val="009051B3"/>
    <w:rsid w:val="00905DF6"/>
    <w:rsid w:val="009104EB"/>
    <w:rsid w:val="0091144C"/>
    <w:rsid w:val="00913FD1"/>
    <w:rsid w:val="00915359"/>
    <w:rsid w:val="00920EAA"/>
    <w:rsid w:val="0092125E"/>
    <w:rsid w:val="009225F4"/>
    <w:rsid w:val="00923D49"/>
    <w:rsid w:val="009244E8"/>
    <w:rsid w:val="009246A8"/>
    <w:rsid w:val="009248AF"/>
    <w:rsid w:val="00930967"/>
    <w:rsid w:val="00930992"/>
    <w:rsid w:val="00931F7E"/>
    <w:rsid w:val="00934F9C"/>
    <w:rsid w:val="00942B36"/>
    <w:rsid w:val="00946EFC"/>
    <w:rsid w:val="00947F3B"/>
    <w:rsid w:val="0095398A"/>
    <w:rsid w:val="00966263"/>
    <w:rsid w:val="009671A4"/>
    <w:rsid w:val="009671C3"/>
    <w:rsid w:val="00974587"/>
    <w:rsid w:val="0097482A"/>
    <w:rsid w:val="009766D4"/>
    <w:rsid w:val="00977277"/>
    <w:rsid w:val="00977491"/>
    <w:rsid w:val="0098072B"/>
    <w:rsid w:val="00980E44"/>
    <w:rsid w:val="00981569"/>
    <w:rsid w:val="00982B6D"/>
    <w:rsid w:val="00990C3E"/>
    <w:rsid w:val="00991E54"/>
    <w:rsid w:val="00991E83"/>
    <w:rsid w:val="009A3305"/>
    <w:rsid w:val="009A72D1"/>
    <w:rsid w:val="009B1988"/>
    <w:rsid w:val="009B5146"/>
    <w:rsid w:val="009C0ED5"/>
    <w:rsid w:val="009C44C6"/>
    <w:rsid w:val="009D1360"/>
    <w:rsid w:val="009D52E2"/>
    <w:rsid w:val="009D7373"/>
    <w:rsid w:val="009E0718"/>
    <w:rsid w:val="009E266F"/>
    <w:rsid w:val="009E3408"/>
    <w:rsid w:val="009E5046"/>
    <w:rsid w:val="009E62DC"/>
    <w:rsid w:val="009E63FB"/>
    <w:rsid w:val="009E6448"/>
    <w:rsid w:val="009E6BDC"/>
    <w:rsid w:val="009F2BA0"/>
    <w:rsid w:val="009F5087"/>
    <w:rsid w:val="009F7003"/>
    <w:rsid w:val="00A04183"/>
    <w:rsid w:val="00A06DD3"/>
    <w:rsid w:val="00A20ED3"/>
    <w:rsid w:val="00A21C0F"/>
    <w:rsid w:val="00A224E6"/>
    <w:rsid w:val="00A2260F"/>
    <w:rsid w:val="00A25F1F"/>
    <w:rsid w:val="00A26050"/>
    <w:rsid w:val="00A26C5D"/>
    <w:rsid w:val="00A3057F"/>
    <w:rsid w:val="00A3148D"/>
    <w:rsid w:val="00A31EC4"/>
    <w:rsid w:val="00A323AD"/>
    <w:rsid w:val="00A33320"/>
    <w:rsid w:val="00A37BB9"/>
    <w:rsid w:val="00A4086C"/>
    <w:rsid w:val="00A40BA8"/>
    <w:rsid w:val="00A4363B"/>
    <w:rsid w:val="00A45A30"/>
    <w:rsid w:val="00A50A1D"/>
    <w:rsid w:val="00A514E5"/>
    <w:rsid w:val="00A523B6"/>
    <w:rsid w:val="00A5579C"/>
    <w:rsid w:val="00A558D0"/>
    <w:rsid w:val="00A57C19"/>
    <w:rsid w:val="00A628C6"/>
    <w:rsid w:val="00A66855"/>
    <w:rsid w:val="00A67BAD"/>
    <w:rsid w:val="00A71BC9"/>
    <w:rsid w:val="00A723DC"/>
    <w:rsid w:val="00A7288D"/>
    <w:rsid w:val="00A748CC"/>
    <w:rsid w:val="00A74B57"/>
    <w:rsid w:val="00A76CBC"/>
    <w:rsid w:val="00A80AFA"/>
    <w:rsid w:val="00A81250"/>
    <w:rsid w:val="00A81457"/>
    <w:rsid w:val="00A84655"/>
    <w:rsid w:val="00A86B11"/>
    <w:rsid w:val="00A9193C"/>
    <w:rsid w:val="00A91BE6"/>
    <w:rsid w:val="00A92034"/>
    <w:rsid w:val="00A96792"/>
    <w:rsid w:val="00AA27B0"/>
    <w:rsid w:val="00AA481C"/>
    <w:rsid w:val="00AA4B23"/>
    <w:rsid w:val="00AB2B2F"/>
    <w:rsid w:val="00AC1DB0"/>
    <w:rsid w:val="00AD5635"/>
    <w:rsid w:val="00AE337A"/>
    <w:rsid w:val="00AE422D"/>
    <w:rsid w:val="00AF4FB2"/>
    <w:rsid w:val="00B010AE"/>
    <w:rsid w:val="00B063AD"/>
    <w:rsid w:val="00B07B0C"/>
    <w:rsid w:val="00B11C1E"/>
    <w:rsid w:val="00B131BC"/>
    <w:rsid w:val="00B13D93"/>
    <w:rsid w:val="00B15A14"/>
    <w:rsid w:val="00B17793"/>
    <w:rsid w:val="00B21398"/>
    <w:rsid w:val="00B22A8A"/>
    <w:rsid w:val="00B27A38"/>
    <w:rsid w:val="00B365E3"/>
    <w:rsid w:val="00B369E4"/>
    <w:rsid w:val="00B41D48"/>
    <w:rsid w:val="00B4282A"/>
    <w:rsid w:val="00B42B24"/>
    <w:rsid w:val="00B43850"/>
    <w:rsid w:val="00B453B0"/>
    <w:rsid w:val="00B46451"/>
    <w:rsid w:val="00B4738A"/>
    <w:rsid w:val="00B5034C"/>
    <w:rsid w:val="00B512C0"/>
    <w:rsid w:val="00B55C84"/>
    <w:rsid w:val="00B55D45"/>
    <w:rsid w:val="00B60917"/>
    <w:rsid w:val="00B63274"/>
    <w:rsid w:val="00B66589"/>
    <w:rsid w:val="00B764AA"/>
    <w:rsid w:val="00B77576"/>
    <w:rsid w:val="00B80BE2"/>
    <w:rsid w:val="00B8165C"/>
    <w:rsid w:val="00B824AA"/>
    <w:rsid w:val="00B82654"/>
    <w:rsid w:val="00B8498E"/>
    <w:rsid w:val="00B877CD"/>
    <w:rsid w:val="00B87949"/>
    <w:rsid w:val="00B92F36"/>
    <w:rsid w:val="00B96B37"/>
    <w:rsid w:val="00BA49D3"/>
    <w:rsid w:val="00BA5680"/>
    <w:rsid w:val="00BA5F6D"/>
    <w:rsid w:val="00BA614B"/>
    <w:rsid w:val="00BA6208"/>
    <w:rsid w:val="00BA79E4"/>
    <w:rsid w:val="00BB1340"/>
    <w:rsid w:val="00BB7242"/>
    <w:rsid w:val="00BC1691"/>
    <w:rsid w:val="00BC31AC"/>
    <w:rsid w:val="00BC4F9D"/>
    <w:rsid w:val="00BD0D2A"/>
    <w:rsid w:val="00BD2E05"/>
    <w:rsid w:val="00BD375C"/>
    <w:rsid w:val="00BD38D0"/>
    <w:rsid w:val="00BD3BC5"/>
    <w:rsid w:val="00BD49D9"/>
    <w:rsid w:val="00BE22F3"/>
    <w:rsid w:val="00BF0295"/>
    <w:rsid w:val="00BF41FD"/>
    <w:rsid w:val="00BF57D7"/>
    <w:rsid w:val="00BF68DC"/>
    <w:rsid w:val="00BF7F94"/>
    <w:rsid w:val="00C017A0"/>
    <w:rsid w:val="00C04799"/>
    <w:rsid w:val="00C04AEC"/>
    <w:rsid w:val="00C05F5C"/>
    <w:rsid w:val="00C06AB9"/>
    <w:rsid w:val="00C14972"/>
    <w:rsid w:val="00C16004"/>
    <w:rsid w:val="00C160F5"/>
    <w:rsid w:val="00C21432"/>
    <w:rsid w:val="00C216F4"/>
    <w:rsid w:val="00C220A7"/>
    <w:rsid w:val="00C25AD0"/>
    <w:rsid w:val="00C2623F"/>
    <w:rsid w:val="00C3030E"/>
    <w:rsid w:val="00C3037C"/>
    <w:rsid w:val="00C309BF"/>
    <w:rsid w:val="00C45AE8"/>
    <w:rsid w:val="00C46004"/>
    <w:rsid w:val="00C60CC2"/>
    <w:rsid w:val="00C61D4A"/>
    <w:rsid w:val="00C629F7"/>
    <w:rsid w:val="00C62A81"/>
    <w:rsid w:val="00C632E0"/>
    <w:rsid w:val="00C64C4C"/>
    <w:rsid w:val="00C6729E"/>
    <w:rsid w:val="00C7127D"/>
    <w:rsid w:val="00C7268A"/>
    <w:rsid w:val="00C7544E"/>
    <w:rsid w:val="00C771AF"/>
    <w:rsid w:val="00C84C17"/>
    <w:rsid w:val="00C90FDD"/>
    <w:rsid w:val="00C92500"/>
    <w:rsid w:val="00C93836"/>
    <w:rsid w:val="00C97E2F"/>
    <w:rsid w:val="00CA3D66"/>
    <w:rsid w:val="00CB2F29"/>
    <w:rsid w:val="00CB4013"/>
    <w:rsid w:val="00CB55A8"/>
    <w:rsid w:val="00CB6F53"/>
    <w:rsid w:val="00CC2525"/>
    <w:rsid w:val="00CC5DEF"/>
    <w:rsid w:val="00CC6846"/>
    <w:rsid w:val="00CD1261"/>
    <w:rsid w:val="00CD411A"/>
    <w:rsid w:val="00CD5BAE"/>
    <w:rsid w:val="00CE13A9"/>
    <w:rsid w:val="00CF2174"/>
    <w:rsid w:val="00CF42BE"/>
    <w:rsid w:val="00D018D5"/>
    <w:rsid w:val="00D029F4"/>
    <w:rsid w:val="00D04E21"/>
    <w:rsid w:val="00D0730C"/>
    <w:rsid w:val="00D101B2"/>
    <w:rsid w:val="00D104F5"/>
    <w:rsid w:val="00D11CC0"/>
    <w:rsid w:val="00D16ABB"/>
    <w:rsid w:val="00D17D1C"/>
    <w:rsid w:val="00D21566"/>
    <w:rsid w:val="00D22808"/>
    <w:rsid w:val="00D2451E"/>
    <w:rsid w:val="00D24D55"/>
    <w:rsid w:val="00D30E38"/>
    <w:rsid w:val="00D32FF2"/>
    <w:rsid w:val="00D3521D"/>
    <w:rsid w:val="00D43169"/>
    <w:rsid w:val="00D52414"/>
    <w:rsid w:val="00D5293A"/>
    <w:rsid w:val="00D567C3"/>
    <w:rsid w:val="00D619DA"/>
    <w:rsid w:val="00D630A5"/>
    <w:rsid w:val="00D63938"/>
    <w:rsid w:val="00D72C7C"/>
    <w:rsid w:val="00D76560"/>
    <w:rsid w:val="00D80653"/>
    <w:rsid w:val="00D82464"/>
    <w:rsid w:val="00D827D2"/>
    <w:rsid w:val="00D84D4A"/>
    <w:rsid w:val="00D85CEB"/>
    <w:rsid w:val="00D90499"/>
    <w:rsid w:val="00DA52EB"/>
    <w:rsid w:val="00DA6E77"/>
    <w:rsid w:val="00DA7753"/>
    <w:rsid w:val="00DB2C13"/>
    <w:rsid w:val="00DB319F"/>
    <w:rsid w:val="00DB4CEB"/>
    <w:rsid w:val="00DB7692"/>
    <w:rsid w:val="00DC17F9"/>
    <w:rsid w:val="00DC338F"/>
    <w:rsid w:val="00DC6949"/>
    <w:rsid w:val="00DD0B4C"/>
    <w:rsid w:val="00DD0F12"/>
    <w:rsid w:val="00DD4F40"/>
    <w:rsid w:val="00DD5329"/>
    <w:rsid w:val="00DE13BD"/>
    <w:rsid w:val="00DE152F"/>
    <w:rsid w:val="00DE4AED"/>
    <w:rsid w:val="00DE5EDA"/>
    <w:rsid w:val="00DE6CE3"/>
    <w:rsid w:val="00DF0FFD"/>
    <w:rsid w:val="00DF352B"/>
    <w:rsid w:val="00E014BE"/>
    <w:rsid w:val="00E02241"/>
    <w:rsid w:val="00E053D8"/>
    <w:rsid w:val="00E05B87"/>
    <w:rsid w:val="00E05D16"/>
    <w:rsid w:val="00E12FEB"/>
    <w:rsid w:val="00E151F4"/>
    <w:rsid w:val="00E20AF5"/>
    <w:rsid w:val="00E229E1"/>
    <w:rsid w:val="00E25824"/>
    <w:rsid w:val="00E30C72"/>
    <w:rsid w:val="00E3327C"/>
    <w:rsid w:val="00E3648F"/>
    <w:rsid w:val="00E375C6"/>
    <w:rsid w:val="00E37980"/>
    <w:rsid w:val="00E438E2"/>
    <w:rsid w:val="00E44096"/>
    <w:rsid w:val="00E44CF6"/>
    <w:rsid w:val="00E44EEB"/>
    <w:rsid w:val="00E46D3F"/>
    <w:rsid w:val="00E477C7"/>
    <w:rsid w:val="00E47F8F"/>
    <w:rsid w:val="00E5033D"/>
    <w:rsid w:val="00E506CB"/>
    <w:rsid w:val="00E510CF"/>
    <w:rsid w:val="00E54A32"/>
    <w:rsid w:val="00E570A2"/>
    <w:rsid w:val="00E6006D"/>
    <w:rsid w:val="00E60AF0"/>
    <w:rsid w:val="00E6457A"/>
    <w:rsid w:val="00E701C1"/>
    <w:rsid w:val="00E70BA4"/>
    <w:rsid w:val="00E720C5"/>
    <w:rsid w:val="00E7365C"/>
    <w:rsid w:val="00E74B32"/>
    <w:rsid w:val="00E81092"/>
    <w:rsid w:val="00E84745"/>
    <w:rsid w:val="00E930B5"/>
    <w:rsid w:val="00E93B19"/>
    <w:rsid w:val="00E93DAB"/>
    <w:rsid w:val="00E9438B"/>
    <w:rsid w:val="00EA3A0B"/>
    <w:rsid w:val="00EA75ED"/>
    <w:rsid w:val="00EA7683"/>
    <w:rsid w:val="00EB689E"/>
    <w:rsid w:val="00EB6E46"/>
    <w:rsid w:val="00EC1DEA"/>
    <w:rsid w:val="00EC3A82"/>
    <w:rsid w:val="00EC4B5F"/>
    <w:rsid w:val="00ED104D"/>
    <w:rsid w:val="00ED1384"/>
    <w:rsid w:val="00ED2BFD"/>
    <w:rsid w:val="00ED34B9"/>
    <w:rsid w:val="00ED4ED3"/>
    <w:rsid w:val="00ED5191"/>
    <w:rsid w:val="00ED7CB0"/>
    <w:rsid w:val="00EE0823"/>
    <w:rsid w:val="00EE1713"/>
    <w:rsid w:val="00EE2A1D"/>
    <w:rsid w:val="00EE327F"/>
    <w:rsid w:val="00EE3CAD"/>
    <w:rsid w:val="00EE4540"/>
    <w:rsid w:val="00EE47F1"/>
    <w:rsid w:val="00EE51F1"/>
    <w:rsid w:val="00EF1D65"/>
    <w:rsid w:val="00EF2DF9"/>
    <w:rsid w:val="00F03498"/>
    <w:rsid w:val="00F21137"/>
    <w:rsid w:val="00F271FC"/>
    <w:rsid w:val="00F31898"/>
    <w:rsid w:val="00F318A9"/>
    <w:rsid w:val="00F328D6"/>
    <w:rsid w:val="00F32F91"/>
    <w:rsid w:val="00F370CE"/>
    <w:rsid w:val="00F40778"/>
    <w:rsid w:val="00F4435F"/>
    <w:rsid w:val="00F46BB5"/>
    <w:rsid w:val="00F54C0D"/>
    <w:rsid w:val="00F56A22"/>
    <w:rsid w:val="00F60992"/>
    <w:rsid w:val="00F62A23"/>
    <w:rsid w:val="00F65DB8"/>
    <w:rsid w:val="00F67373"/>
    <w:rsid w:val="00F703D1"/>
    <w:rsid w:val="00F71524"/>
    <w:rsid w:val="00F740AB"/>
    <w:rsid w:val="00F75612"/>
    <w:rsid w:val="00F756F2"/>
    <w:rsid w:val="00F771A9"/>
    <w:rsid w:val="00F84BCB"/>
    <w:rsid w:val="00F8695F"/>
    <w:rsid w:val="00F86D38"/>
    <w:rsid w:val="00F90373"/>
    <w:rsid w:val="00F943A7"/>
    <w:rsid w:val="00F976D0"/>
    <w:rsid w:val="00FA2674"/>
    <w:rsid w:val="00FA6B14"/>
    <w:rsid w:val="00FA7300"/>
    <w:rsid w:val="00FA7D99"/>
    <w:rsid w:val="00FA7F8D"/>
    <w:rsid w:val="00FB2CCA"/>
    <w:rsid w:val="00FB317B"/>
    <w:rsid w:val="00FB3677"/>
    <w:rsid w:val="00FB4452"/>
    <w:rsid w:val="00FB56E6"/>
    <w:rsid w:val="00FB6B63"/>
    <w:rsid w:val="00FC309D"/>
    <w:rsid w:val="00FC44A7"/>
    <w:rsid w:val="00FC487E"/>
    <w:rsid w:val="00FD5484"/>
    <w:rsid w:val="00FD55B2"/>
    <w:rsid w:val="00FD7994"/>
    <w:rsid w:val="00FE1132"/>
    <w:rsid w:val="00FE54B8"/>
    <w:rsid w:val="00FF10A0"/>
    <w:rsid w:val="00FF1910"/>
    <w:rsid w:val="00FF4780"/>
    <w:rsid w:val="00FF4DB2"/>
    <w:rsid w:val="00FF56E8"/>
    <w:rsid w:val="00FF75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0E29D7"/>
  <w14:defaultImageDpi w14:val="300"/>
  <w15:chartTrackingRefBased/>
  <w15:docId w15:val="{FAD9F4D1-8313-1248-8C0B-56FB910D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57005"/>
    <w:pPr>
      <w:numPr>
        <w:numId w:val="1"/>
      </w:numPr>
      <w:spacing w:before="240" w:after="60"/>
      <w:outlineLvl w:val="0"/>
    </w:pPr>
    <w:rPr>
      <w:rFonts w:eastAsia="Times New Roman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881DCB"/>
    <w:pPr>
      <w:numPr>
        <w:ilvl w:val="1"/>
        <w:numId w:val="1"/>
      </w:numPr>
      <w:spacing w:before="240" w:after="60"/>
      <w:outlineLvl w:val="1"/>
    </w:pPr>
    <w:rPr>
      <w:rFonts w:eastAsia="Times New Roman"/>
      <w:sz w:val="22"/>
    </w:rPr>
  </w:style>
  <w:style w:type="paragraph" w:styleId="Heading3">
    <w:name w:val="heading 3"/>
    <w:basedOn w:val="Normal"/>
    <w:next w:val="Normal"/>
    <w:link w:val="Heading3Char"/>
    <w:qFormat/>
    <w:rsid w:val="00BA79E4"/>
    <w:pPr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/>
      <w:sz w:val="22"/>
      <w:szCs w:val="24"/>
    </w:rPr>
  </w:style>
  <w:style w:type="paragraph" w:styleId="Heading4">
    <w:name w:val="heading 4"/>
    <w:basedOn w:val="Normal"/>
    <w:next w:val="Normal"/>
    <w:link w:val="Heading4Char"/>
    <w:qFormat/>
    <w:rsid w:val="00431F10"/>
    <w:pPr>
      <w:numPr>
        <w:ilvl w:val="3"/>
        <w:numId w:val="1"/>
      </w:numPr>
      <w:spacing w:before="240" w:after="60"/>
      <w:outlineLvl w:val="3"/>
    </w:pPr>
    <w:rPr>
      <w:rFonts w:eastAsia="Times New Roman"/>
      <w:sz w:val="22"/>
    </w:rPr>
  </w:style>
  <w:style w:type="paragraph" w:styleId="Heading5">
    <w:name w:val="heading 5"/>
    <w:basedOn w:val="Normal"/>
    <w:next w:val="Normal"/>
    <w:link w:val="Heading5Char"/>
    <w:qFormat/>
    <w:rsid w:val="00475246"/>
    <w:pPr>
      <w:numPr>
        <w:ilvl w:val="4"/>
        <w:numId w:val="1"/>
      </w:numPr>
      <w:spacing w:before="240" w:after="60"/>
      <w:outlineLvl w:val="4"/>
    </w:pPr>
    <w:rPr>
      <w:rFonts w:eastAsia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E70BA4"/>
    <w:pPr>
      <w:numPr>
        <w:ilvl w:val="5"/>
        <w:numId w:val="1"/>
      </w:numPr>
      <w:spacing w:before="240" w:after="60"/>
      <w:outlineLvl w:val="5"/>
    </w:pPr>
    <w:rPr>
      <w:rFonts w:eastAsia="Times New Roman"/>
      <w:sz w:val="22"/>
    </w:rPr>
  </w:style>
  <w:style w:type="paragraph" w:styleId="Heading7">
    <w:name w:val="heading 7"/>
    <w:basedOn w:val="Normal"/>
    <w:next w:val="Normal"/>
    <w:link w:val="Heading7Char"/>
    <w:qFormat/>
    <w:rsid w:val="002543C1"/>
    <w:pPr>
      <w:numPr>
        <w:ilvl w:val="6"/>
        <w:numId w:val="1"/>
      </w:numPr>
      <w:spacing w:before="240" w:after="60"/>
      <w:outlineLvl w:val="6"/>
    </w:pPr>
    <w:rPr>
      <w:rFonts w:eastAsia="Times New Roman"/>
      <w:sz w:val="22"/>
    </w:rPr>
  </w:style>
  <w:style w:type="paragraph" w:styleId="Heading8">
    <w:name w:val="heading 8"/>
    <w:basedOn w:val="Normal"/>
    <w:next w:val="Normal"/>
    <w:link w:val="Heading8Char"/>
    <w:qFormat/>
    <w:rsid w:val="00074337"/>
    <w:pPr>
      <w:numPr>
        <w:ilvl w:val="7"/>
        <w:numId w:val="1"/>
      </w:numPr>
      <w:spacing w:before="240" w:after="60"/>
      <w:outlineLvl w:val="7"/>
    </w:pPr>
    <w:rPr>
      <w:rFonts w:eastAsia="Times New Roman"/>
      <w:sz w:val="22"/>
    </w:rPr>
  </w:style>
  <w:style w:type="paragraph" w:styleId="Heading9">
    <w:name w:val="heading 9"/>
    <w:basedOn w:val="Normal"/>
    <w:next w:val="Normal"/>
    <w:link w:val="Heading9Char"/>
    <w:qFormat/>
    <w:rsid w:val="00312C25"/>
    <w:pPr>
      <w:numPr>
        <w:ilvl w:val="8"/>
        <w:numId w:val="1"/>
      </w:numPr>
      <w:spacing w:before="240" w:after="60"/>
      <w:jc w:val="both"/>
      <w:outlineLvl w:val="8"/>
    </w:pPr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2C13"/>
    <w:rPr>
      <w:rFonts w:ascii="Times" w:hAnsi="Times"/>
      <w:b/>
      <w:kern w:val="28"/>
      <w:sz w:val="22"/>
      <w:lang w:val="en-US"/>
    </w:rPr>
  </w:style>
  <w:style w:type="character" w:customStyle="1" w:styleId="Heading2Char">
    <w:name w:val="Heading 2 Char"/>
    <w:link w:val="Heading2"/>
    <w:rsid w:val="00DB2C13"/>
    <w:rPr>
      <w:rFonts w:ascii="Times" w:hAnsi="Times"/>
      <w:sz w:val="22"/>
      <w:lang w:val="en-US"/>
    </w:rPr>
  </w:style>
  <w:style w:type="character" w:customStyle="1" w:styleId="Heading3Char">
    <w:name w:val="Heading 3 Char"/>
    <w:link w:val="Heading3"/>
    <w:rsid w:val="00DB2C13"/>
    <w:rPr>
      <w:sz w:val="22"/>
      <w:szCs w:val="24"/>
      <w:lang w:val="en-US"/>
    </w:rPr>
  </w:style>
  <w:style w:type="character" w:customStyle="1" w:styleId="Heading4Char">
    <w:name w:val="Heading 4 Char"/>
    <w:link w:val="Heading4"/>
    <w:rsid w:val="00DB2C13"/>
    <w:rPr>
      <w:rFonts w:ascii="Times" w:hAnsi="Times"/>
      <w:sz w:val="22"/>
      <w:lang w:val="en-US"/>
    </w:rPr>
  </w:style>
  <w:style w:type="character" w:customStyle="1" w:styleId="Heading5Char">
    <w:name w:val="Heading 5 Char"/>
    <w:link w:val="Heading5"/>
    <w:rsid w:val="00DB2C13"/>
    <w:rPr>
      <w:rFonts w:ascii="Times" w:hAnsi="Times"/>
      <w:sz w:val="22"/>
      <w:lang w:val="en-US"/>
    </w:rPr>
  </w:style>
  <w:style w:type="character" w:customStyle="1" w:styleId="Heading6Char">
    <w:name w:val="Heading 6 Char"/>
    <w:link w:val="Heading6"/>
    <w:rsid w:val="00DB2C13"/>
    <w:rPr>
      <w:rFonts w:ascii="Times" w:hAnsi="Times"/>
      <w:sz w:val="22"/>
      <w:lang w:val="en-US"/>
    </w:rPr>
  </w:style>
  <w:style w:type="character" w:customStyle="1" w:styleId="Heading7Char">
    <w:name w:val="Heading 7 Char"/>
    <w:link w:val="Heading7"/>
    <w:rsid w:val="00DB2C13"/>
    <w:rPr>
      <w:rFonts w:ascii="Times" w:hAnsi="Times"/>
      <w:sz w:val="22"/>
      <w:lang w:val="en-US"/>
    </w:rPr>
  </w:style>
  <w:style w:type="character" w:customStyle="1" w:styleId="Heading8Char">
    <w:name w:val="Heading 8 Char"/>
    <w:link w:val="Heading8"/>
    <w:rsid w:val="00DB2C13"/>
    <w:rPr>
      <w:rFonts w:ascii="Times" w:hAnsi="Times"/>
      <w:sz w:val="22"/>
      <w:lang w:val="en-US"/>
    </w:rPr>
  </w:style>
  <w:style w:type="character" w:customStyle="1" w:styleId="Heading9Char">
    <w:name w:val="Heading 9 Char"/>
    <w:link w:val="Heading9"/>
    <w:rsid w:val="00DB2C13"/>
    <w:rPr>
      <w:sz w:val="22"/>
      <w:lang w:val="en-US"/>
    </w:rPr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customStyle="1" w:styleId="HeaderChar">
    <w:name w:val="Header Char"/>
    <w:link w:val="Header"/>
    <w:rsid w:val="00DB2C13"/>
    <w:rPr>
      <w:rFonts w:ascii="Times" w:hAnsi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customStyle="1" w:styleId="FootnoteTextChar">
    <w:name w:val="Footnote Text Char"/>
    <w:link w:val="FootnoteText"/>
    <w:semiHidden/>
    <w:rsid w:val="00DB2C13"/>
    <w:rPr>
      <w:rFonts w:ascii="Times" w:eastAsia="Times" w:hAnsi="Times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B2C13"/>
    <w:rPr>
      <w:rFonts w:ascii="Times" w:eastAsia="Times" w:hAnsi="Times"/>
      <w:sz w:val="24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B2C13"/>
    <w:rPr>
      <w:rFonts w:ascii="Tahoma" w:eastAsia="Times" w:hAnsi="Tahoma" w:cs="Tahoma"/>
      <w:sz w:val="16"/>
      <w:szCs w:val="16"/>
      <w:lang w:val="en-US"/>
    </w:rPr>
  </w:style>
  <w:style w:type="paragraph" w:styleId="TOC4">
    <w:name w:val="toc 4"/>
    <w:basedOn w:val="Normal"/>
    <w:next w:val="Normal"/>
    <w:semiHidden/>
    <w:pPr>
      <w:ind w:left="720" w:right="-380"/>
    </w:pPr>
    <w:rPr>
      <w:rFonts w:ascii="Times New Roman" w:eastAsia="Times New Roman" w:hAnsi="Times New Roman"/>
      <w:sz w:val="20"/>
      <w:lang w:eastAsia="zh-CN"/>
    </w:rPr>
  </w:style>
  <w:style w:type="paragraph" w:styleId="TOC2">
    <w:name w:val="toc 2"/>
    <w:basedOn w:val="Normal"/>
    <w:next w:val="Normal"/>
    <w:autoRedefine/>
    <w:semiHidden/>
    <w:pPr>
      <w:tabs>
        <w:tab w:val="right" w:leader="underscore" w:pos="9278"/>
      </w:tabs>
      <w:spacing w:before="120"/>
      <w:ind w:left="240" w:right="-380"/>
    </w:pPr>
    <w:rPr>
      <w:rFonts w:ascii="Times New Roman" w:eastAsia="Times New Roman" w:hAnsi="Times New Roman"/>
      <w:b/>
      <w:noProof/>
      <w:sz w:val="22"/>
      <w:szCs w:val="22"/>
      <w:lang w:eastAsia="zh-CN"/>
    </w:rPr>
  </w:style>
  <w:style w:type="paragraph" w:customStyle="1" w:styleId="Footnote">
    <w:name w:val="Footnote"/>
    <w:basedOn w:val="Normal"/>
    <w:pPr>
      <w:ind w:firstLine="720"/>
      <w:jc w:val="both"/>
    </w:pPr>
    <w:rPr>
      <w:rFonts w:ascii="New York" w:eastAsia="Times New Roman" w:hAnsi="New York"/>
      <w:sz w:val="20"/>
      <w:lang w:eastAsia="zh-CN"/>
    </w:rPr>
  </w:style>
  <w:style w:type="paragraph" w:styleId="ListBullet">
    <w:name w:val="List Bullet"/>
    <w:basedOn w:val="Normal"/>
    <w:pPr>
      <w:ind w:left="360" w:right="-380" w:hanging="360"/>
      <w:jc w:val="both"/>
    </w:pPr>
    <w:rPr>
      <w:rFonts w:eastAsia="Times New Roman"/>
      <w:lang w:eastAsia="zh-CN"/>
    </w:rPr>
  </w:style>
  <w:style w:type="paragraph" w:styleId="BodyText">
    <w:name w:val="Body Text"/>
    <w:basedOn w:val="Normal"/>
    <w:link w:val="BodyTextChar"/>
    <w:pPr>
      <w:tabs>
        <w:tab w:val="left" w:pos="5380"/>
        <w:tab w:val="left" w:pos="6120"/>
        <w:tab w:val="left" w:pos="6260"/>
        <w:tab w:val="left" w:pos="7100"/>
        <w:tab w:val="left" w:pos="7560"/>
        <w:tab w:val="left" w:pos="7840"/>
        <w:tab w:val="left" w:pos="8820"/>
      </w:tabs>
      <w:ind w:right="-671"/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DB2C13"/>
    <w:rPr>
      <w:rFonts w:ascii="Times" w:hAnsi="Times"/>
      <w:sz w:val="24"/>
      <w:lang w:val="en-US" w:eastAsia="zh-CN"/>
    </w:rPr>
  </w:style>
  <w:style w:type="paragraph" w:styleId="BodyTextIndent">
    <w:name w:val="Body Text Indent"/>
    <w:basedOn w:val="Normal"/>
    <w:link w:val="BodyTextIndentChar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720"/>
    </w:pPr>
    <w:rPr>
      <w:rFonts w:eastAsia="Times New Roman"/>
      <w:lang w:eastAsia="zh-CN"/>
    </w:rPr>
  </w:style>
  <w:style w:type="character" w:customStyle="1" w:styleId="BodyTextIndentChar">
    <w:name w:val="Body Text Indent Char"/>
    <w:link w:val="BodyTextIndent"/>
    <w:rsid w:val="00DB2C13"/>
    <w:rPr>
      <w:rFonts w:ascii="Times" w:hAnsi="Times"/>
      <w:sz w:val="24"/>
      <w:lang w:val="en-US" w:eastAsia="zh-CN"/>
    </w:rPr>
  </w:style>
  <w:style w:type="paragraph" w:styleId="BodyTextIndent2">
    <w:name w:val="Body Text Indent 2"/>
    <w:basedOn w:val="Normal"/>
    <w:link w:val="BodyTextIndent2Char"/>
    <w:pPr>
      <w:ind w:left="360" w:hanging="360"/>
    </w:pPr>
    <w:rPr>
      <w:rFonts w:eastAsia="Times New Roman"/>
      <w:lang w:eastAsia="zh-CN"/>
    </w:rPr>
  </w:style>
  <w:style w:type="character" w:customStyle="1" w:styleId="BodyTextIndent2Char">
    <w:name w:val="Body Text Indent 2 Char"/>
    <w:link w:val="BodyTextIndent2"/>
    <w:rsid w:val="00DB2C13"/>
    <w:rPr>
      <w:rFonts w:ascii="Times" w:hAnsi="Times"/>
      <w:sz w:val="24"/>
      <w:lang w:val="en-US" w:eastAsia="zh-CN"/>
    </w:rPr>
  </w:style>
  <w:style w:type="paragraph" w:styleId="BodyText2">
    <w:name w:val="Body Text 2"/>
    <w:basedOn w:val="Normal"/>
    <w:link w:val="BodyText2Char"/>
    <w:pPr>
      <w:tabs>
        <w:tab w:val="left" w:pos="720"/>
        <w:tab w:val="left" w:pos="1080"/>
        <w:tab w:val="left" w:pos="2160"/>
        <w:tab w:val="left" w:pos="2520"/>
        <w:tab w:val="left" w:pos="6390"/>
        <w:tab w:val="left" w:pos="6750"/>
        <w:tab w:val="left" w:pos="9809"/>
      </w:tabs>
      <w:ind w:right="-380"/>
    </w:pPr>
    <w:rPr>
      <w:rFonts w:eastAsia="Times New Roman"/>
      <w:sz w:val="22"/>
      <w:lang w:eastAsia="zh-CN"/>
    </w:rPr>
  </w:style>
  <w:style w:type="character" w:customStyle="1" w:styleId="BodyText2Char">
    <w:name w:val="Body Text 2 Char"/>
    <w:link w:val="BodyText2"/>
    <w:rsid w:val="00DB2C13"/>
    <w:rPr>
      <w:rFonts w:ascii="Times" w:hAnsi="Times"/>
      <w:sz w:val="22"/>
      <w:lang w:val="en-US" w:eastAsia="zh-CN"/>
    </w:rPr>
  </w:style>
  <w:style w:type="paragraph" w:styleId="BodyText3">
    <w:name w:val="Body Text 3"/>
    <w:basedOn w:val="Normal"/>
    <w:link w:val="BodyText3Char"/>
    <w:pPr>
      <w:ind w:right="-380"/>
    </w:pPr>
    <w:rPr>
      <w:rFonts w:ascii="Arial" w:eastAsia="Times New Roman" w:hAnsi="Arial"/>
      <w:lang w:eastAsia="zh-CN"/>
    </w:rPr>
  </w:style>
  <w:style w:type="character" w:customStyle="1" w:styleId="BodyText3Char">
    <w:name w:val="Body Text 3 Char"/>
    <w:link w:val="BodyText3"/>
    <w:rsid w:val="00DB2C13"/>
    <w:rPr>
      <w:rFonts w:ascii="Arial" w:hAnsi="Arial"/>
      <w:sz w:val="24"/>
      <w:lang w:val="en-US" w:eastAsia="zh-CN"/>
    </w:rPr>
  </w:style>
  <w:style w:type="paragraph" w:styleId="BlockText">
    <w:name w:val="Block Text"/>
    <w:basedOn w:val="Normal"/>
    <w:pPr>
      <w:ind w:left="20" w:right="-380" w:hanging="20"/>
    </w:pPr>
    <w:rPr>
      <w:rFonts w:eastAsia="Times New Roman"/>
      <w:lang w:eastAsia="zh-C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6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DB2C13"/>
    <w:rPr>
      <w:vertAlign w:val="superscript"/>
    </w:rPr>
  </w:style>
  <w:style w:type="paragraph" w:styleId="TOC7">
    <w:name w:val="toc 7"/>
    <w:basedOn w:val="Normal"/>
    <w:next w:val="Normal"/>
    <w:rsid w:val="00DB2C13"/>
    <w:pPr>
      <w:ind w:left="1440" w:right="-380"/>
    </w:pPr>
    <w:rPr>
      <w:rFonts w:ascii="Times New Roman" w:eastAsia="Times New Roman" w:hAnsi="Times New Roman"/>
      <w:sz w:val="20"/>
      <w:lang w:eastAsia="zh-CN"/>
    </w:rPr>
  </w:style>
  <w:style w:type="paragraph" w:styleId="TOC6">
    <w:name w:val="toc 6"/>
    <w:basedOn w:val="Normal"/>
    <w:next w:val="Normal"/>
    <w:rsid w:val="00DB2C13"/>
    <w:pPr>
      <w:ind w:left="1200" w:right="-380"/>
    </w:pPr>
    <w:rPr>
      <w:rFonts w:ascii="Times New Roman" w:eastAsia="Times New Roman" w:hAnsi="Times New Roman"/>
      <w:sz w:val="20"/>
      <w:lang w:eastAsia="zh-CN"/>
    </w:rPr>
  </w:style>
  <w:style w:type="paragraph" w:styleId="TOC5">
    <w:name w:val="toc 5"/>
    <w:basedOn w:val="Normal"/>
    <w:next w:val="Normal"/>
    <w:rsid w:val="00DB2C13"/>
    <w:pPr>
      <w:ind w:left="960" w:right="-380"/>
    </w:pPr>
    <w:rPr>
      <w:rFonts w:ascii="Times New Roman" w:eastAsia="Times New Roman" w:hAnsi="Times New Roman"/>
      <w:sz w:val="20"/>
      <w:lang w:eastAsia="zh-CN"/>
    </w:rPr>
  </w:style>
  <w:style w:type="paragraph" w:styleId="TOC3">
    <w:name w:val="toc 3"/>
    <w:basedOn w:val="Normal"/>
    <w:next w:val="Normal"/>
    <w:rsid w:val="00DB2C13"/>
    <w:pPr>
      <w:tabs>
        <w:tab w:val="right" w:leader="underscore" w:pos="9278"/>
      </w:tabs>
      <w:ind w:left="480" w:right="-380"/>
    </w:pPr>
    <w:rPr>
      <w:rFonts w:ascii="Arial" w:eastAsia="Times New Roman" w:hAnsi="Arial"/>
      <w:noProof/>
      <w:sz w:val="20"/>
      <w:lang w:eastAsia="zh-CN"/>
    </w:rPr>
  </w:style>
  <w:style w:type="paragraph" w:styleId="TOC1">
    <w:name w:val="toc 1"/>
    <w:basedOn w:val="Normal"/>
    <w:next w:val="Normal"/>
    <w:autoRedefine/>
    <w:rsid w:val="00DB2C13"/>
    <w:pPr>
      <w:tabs>
        <w:tab w:val="right" w:leader="underscore" w:pos="9278"/>
      </w:tabs>
      <w:spacing w:before="120"/>
      <w:ind w:right="-380"/>
    </w:pPr>
    <w:rPr>
      <w:rFonts w:ascii="Geneva" w:eastAsia="Times New Roman" w:hAnsi="Geneva"/>
      <w:b/>
      <w:i/>
      <w:noProof/>
      <w:szCs w:val="24"/>
      <w:lang w:val="fr-FR" w:eastAsia="zh-CN"/>
    </w:rPr>
  </w:style>
  <w:style w:type="character" w:styleId="CommentReference">
    <w:name w:val="annotation reference"/>
    <w:rsid w:val="00DB2C13"/>
    <w:rPr>
      <w:sz w:val="16"/>
    </w:rPr>
  </w:style>
  <w:style w:type="paragraph" w:styleId="CommentText">
    <w:name w:val="annotation text"/>
    <w:basedOn w:val="Normal"/>
    <w:link w:val="CommentTextChar1"/>
    <w:rsid w:val="00DB2C13"/>
    <w:pPr>
      <w:ind w:right="-380"/>
      <w:jc w:val="both"/>
    </w:pPr>
    <w:rPr>
      <w:rFonts w:eastAsia="Times New Roman"/>
      <w:sz w:val="20"/>
      <w:lang w:eastAsia="zh-CN"/>
    </w:rPr>
  </w:style>
  <w:style w:type="character" w:customStyle="1" w:styleId="CommentTextChar1">
    <w:name w:val="Comment Text Char1"/>
    <w:link w:val="CommentText"/>
    <w:rsid w:val="00DB2C13"/>
    <w:rPr>
      <w:rFonts w:ascii="Times" w:hAnsi="Times"/>
      <w:lang w:val="en-US" w:eastAsia="zh-CN"/>
    </w:rPr>
  </w:style>
  <w:style w:type="character" w:customStyle="1" w:styleId="CommentTextChar">
    <w:name w:val="Comment Text Char"/>
    <w:rsid w:val="00DB2C13"/>
    <w:rPr>
      <w:rFonts w:ascii="Times" w:eastAsia="Times" w:hAnsi="Times"/>
      <w:sz w:val="24"/>
      <w:szCs w:val="24"/>
      <w:lang w:val="en-US"/>
    </w:rPr>
  </w:style>
  <w:style w:type="paragraph" w:styleId="TOC8">
    <w:name w:val="toc 8"/>
    <w:basedOn w:val="Normal"/>
    <w:next w:val="Normal"/>
    <w:rsid w:val="00DB2C13"/>
    <w:pPr>
      <w:ind w:left="1680" w:right="-380"/>
    </w:pPr>
    <w:rPr>
      <w:rFonts w:ascii="Times New Roman" w:eastAsia="Times New Roman" w:hAnsi="Times New Roman"/>
      <w:sz w:val="20"/>
      <w:lang w:eastAsia="zh-CN"/>
    </w:rPr>
  </w:style>
  <w:style w:type="paragraph" w:styleId="TOC9">
    <w:name w:val="toc 9"/>
    <w:basedOn w:val="Normal"/>
    <w:next w:val="Normal"/>
    <w:rsid w:val="00DB2C13"/>
    <w:pPr>
      <w:ind w:left="1920" w:right="-380"/>
    </w:pPr>
    <w:rPr>
      <w:rFonts w:ascii="Times New Roman" w:eastAsia="Times New Roman" w:hAnsi="Times New Roman"/>
      <w:sz w:val="20"/>
      <w:lang w:eastAsia="zh-CN"/>
    </w:rPr>
  </w:style>
  <w:style w:type="paragraph" w:styleId="Index1">
    <w:name w:val="index 1"/>
    <w:basedOn w:val="Normal"/>
    <w:next w:val="Normal"/>
    <w:rsid w:val="00DB2C13"/>
    <w:pPr>
      <w:tabs>
        <w:tab w:val="right" w:pos="4260"/>
      </w:tabs>
      <w:ind w:left="240" w:right="-380" w:hanging="240"/>
    </w:pPr>
    <w:rPr>
      <w:rFonts w:eastAsia="Times New Roman"/>
      <w:sz w:val="18"/>
      <w:lang w:eastAsia="zh-CN"/>
    </w:rPr>
  </w:style>
  <w:style w:type="paragraph" w:styleId="Index2">
    <w:name w:val="index 2"/>
    <w:basedOn w:val="Normal"/>
    <w:next w:val="Normal"/>
    <w:rsid w:val="00DB2C13"/>
    <w:pPr>
      <w:tabs>
        <w:tab w:val="right" w:pos="4260"/>
      </w:tabs>
      <w:ind w:left="480" w:right="-380" w:hanging="240"/>
    </w:pPr>
    <w:rPr>
      <w:rFonts w:eastAsia="Times New Roman"/>
      <w:sz w:val="18"/>
      <w:lang w:eastAsia="zh-CN"/>
    </w:rPr>
  </w:style>
  <w:style w:type="paragraph" w:styleId="Index3">
    <w:name w:val="index 3"/>
    <w:basedOn w:val="Normal"/>
    <w:next w:val="Normal"/>
    <w:rsid w:val="00DB2C13"/>
    <w:pPr>
      <w:tabs>
        <w:tab w:val="right" w:pos="4260"/>
      </w:tabs>
      <w:ind w:left="720" w:right="-380" w:hanging="240"/>
    </w:pPr>
    <w:rPr>
      <w:rFonts w:eastAsia="Times New Roman"/>
      <w:sz w:val="18"/>
      <w:lang w:eastAsia="zh-CN"/>
    </w:rPr>
  </w:style>
  <w:style w:type="paragraph" w:styleId="Index4">
    <w:name w:val="index 4"/>
    <w:basedOn w:val="Normal"/>
    <w:next w:val="Normal"/>
    <w:rsid w:val="00DB2C13"/>
    <w:pPr>
      <w:tabs>
        <w:tab w:val="right" w:pos="4260"/>
      </w:tabs>
      <w:ind w:left="960" w:right="-380" w:hanging="240"/>
    </w:pPr>
    <w:rPr>
      <w:rFonts w:eastAsia="Times New Roman"/>
      <w:sz w:val="18"/>
      <w:lang w:eastAsia="zh-CN"/>
    </w:rPr>
  </w:style>
  <w:style w:type="paragraph" w:styleId="Index5">
    <w:name w:val="index 5"/>
    <w:basedOn w:val="Normal"/>
    <w:next w:val="Normal"/>
    <w:rsid w:val="00DB2C13"/>
    <w:pPr>
      <w:tabs>
        <w:tab w:val="right" w:pos="4260"/>
      </w:tabs>
      <w:ind w:left="1200" w:right="-380" w:hanging="240"/>
    </w:pPr>
    <w:rPr>
      <w:rFonts w:eastAsia="Times New Roman"/>
      <w:sz w:val="18"/>
      <w:lang w:eastAsia="zh-CN"/>
    </w:rPr>
  </w:style>
  <w:style w:type="paragraph" w:styleId="Index6">
    <w:name w:val="index 6"/>
    <w:basedOn w:val="Normal"/>
    <w:next w:val="Normal"/>
    <w:rsid w:val="00DB2C13"/>
    <w:pPr>
      <w:tabs>
        <w:tab w:val="right" w:pos="4260"/>
      </w:tabs>
      <w:ind w:left="1440" w:right="-380" w:hanging="240"/>
    </w:pPr>
    <w:rPr>
      <w:rFonts w:eastAsia="Times New Roman"/>
      <w:sz w:val="18"/>
      <w:lang w:eastAsia="zh-CN"/>
    </w:rPr>
  </w:style>
  <w:style w:type="paragraph" w:styleId="Index7">
    <w:name w:val="index 7"/>
    <w:basedOn w:val="Normal"/>
    <w:next w:val="Normal"/>
    <w:rsid w:val="00DB2C13"/>
    <w:pPr>
      <w:tabs>
        <w:tab w:val="right" w:pos="4260"/>
      </w:tabs>
      <w:ind w:left="1680" w:right="-380" w:hanging="240"/>
    </w:pPr>
    <w:rPr>
      <w:rFonts w:eastAsia="Times New Roman"/>
      <w:sz w:val="18"/>
      <w:lang w:eastAsia="zh-CN"/>
    </w:rPr>
  </w:style>
  <w:style w:type="paragraph" w:styleId="Index8">
    <w:name w:val="index 8"/>
    <w:basedOn w:val="Normal"/>
    <w:next w:val="Normal"/>
    <w:rsid w:val="00DB2C13"/>
    <w:pPr>
      <w:tabs>
        <w:tab w:val="right" w:pos="4260"/>
      </w:tabs>
      <w:ind w:left="1920" w:right="-380" w:hanging="240"/>
    </w:pPr>
    <w:rPr>
      <w:rFonts w:eastAsia="Times New Roman"/>
      <w:sz w:val="18"/>
      <w:lang w:eastAsia="zh-CN"/>
    </w:rPr>
  </w:style>
  <w:style w:type="paragraph" w:styleId="Index9">
    <w:name w:val="index 9"/>
    <w:basedOn w:val="Normal"/>
    <w:next w:val="Normal"/>
    <w:rsid w:val="00DB2C13"/>
    <w:pPr>
      <w:tabs>
        <w:tab w:val="right" w:pos="4260"/>
      </w:tabs>
      <w:ind w:left="2160" w:right="-380" w:hanging="240"/>
    </w:pPr>
    <w:rPr>
      <w:rFonts w:eastAsia="Times New Roman"/>
      <w:sz w:val="18"/>
      <w:lang w:eastAsia="zh-CN"/>
    </w:rPr>
  </w:style>
  <w:style w:type="paragraph" w:styleId="IndexHeading">
    <w:name w:val="index heading"/>
    <w:basedOn w:val="Normal"/>
    <w:next w:val="Index1"/>
    <w:rsid w:val="00DB2C13"/>
    <w:pPr>
      <w:spacing w:before="240" w:after="120"/>
      <w:ind w:right="-380"/>
      <w:jc w:val="center"/>
    </w:pPr>
    <w:rPr>
      <w:rFonts w:eastAsia="Times New Roman"/>
      <w:b/>
      <w:sz w:val="26"/>
      <w:lang w:eastAsia="zh-CN"/>
    </w:rPr>
  </w:style>
  <w:style w:type="paragraph" w:styleId="Caption">
    <w:name w:val="caption"/>
    <w:basedOn w:val="Normal"/>
    <w:next w:val="Normal"/>
    <w:qFormat/>
    <w:rsid w:val="00DB2C13"/>
    <w:pPr>
      <w:tabs>
        <w:tab w:val="right" w:pos="9240"/>
      </w:tabs>
      <w:ind w:right="90"/>
      <w:jc w:val="right"/>
    </w:pPr>
    <w:rPr>
      <w:rFonts w:eastAsia="Times New Roman"/>
      <w:b/>
      <w:i/>
      <w:lang w:eastAsia="zh-CN"/>
    </w:rPr>
  </w:style>
  <w:style w:type="paragraph" w:styleId="DocumentMap">
    <w:name w:val="Document Map"/>
    <w:basedOn w:val="Normal"/>
    <w:link w:val="DocumentMapChar"/>
    <w:rsid w:val="00DB2C13"/>
    <w:pPr>
      <w:shd w:val="clear" w:color="auto" w:fill="000080"/>
    </w:pPr>
    <w:rPr>
      <w:rFonts w:ascii="Geneva" w:hAnsi="Geneva"/>
      <w:lang w:eastAsia="ja-JP"/>
    </w:rPr>
  </w:style>
  <w:style w:type="character" w:customStyle="1" w:styleId="DocumentMapChar">
    <w:name w:val="Document Map Char"/>
    <w:link w:val="DocumentMap"/>
    <w:rsid w:val="00DB2C13"/>
    <w:rPr>
      <w:rFonts w:ascii="Geneva" w:eastAsia="Times" w:hAnsi="Geneva"/>
      <w:sz w:val="24"/>
      <w:shd w:val="clear" w:color="auto" w:fill="000080"/>
      <w:lang w:val="en-US" w:eastAsia="ja-JP"/>
    </w:rPr>
  </w:style>
  <w:style w:type="paragraph" w:customStyle="1" w:styleId="Annotation">
    <w:name w:val="Annotation"/>
    <w:basedOn w:val="BlockText"/>
    <w:autoRedefine/>
    <w:rsid w:val="00DB2C13"/>
    <w:pPr>
      <w:tabs>
        <w:tab w:val="left" w:pos="7640"/>
      </w:tabs>
      <w:ind w:left="990" w:right="-202" w:firstLine="0"/>
    </w:pPr>
    <w:rPr>
      <w:rFonts w:eastAsia="Times"/>
      <w:lang w:eastAsia="ja-JP"/>
    </w:rPr>
  </w:style>
  <w:style w:type="paragraph" w:styleId="BodyTextIndent3">
    <w:name w:val="Body Text Indent 3"/>
    <w:basedOn w:val="Normal"/>
    <w:link w:val="BodyTextIndent3Char"/>
    <w:rsid w:val="00DB2C13"/>
    <w:pPr>
      <w:ind w:left="1350"/>
    </w:pPr>
    <w:rPr>
      <w:i/>
      <w:lang w:eastAsia="ja-JP"/>
    </w:rPr>
  </w:style>
  <w:style w:type="character" w:customStyle="1" w:styleId="BodyTextIndent3Char">
    <w:name w:val="Body Text Indent 3 Char"/>
    <w:link w:val="BodyTextIndent3"/>
    <w:rsid w:val="00DB2C13"/>
    <w:rPr>
      <w:rFonts w:ascii="Times" w:eastAsia="Times" w:hAnsi="Times"/>
      <w:i/>
      <w:sz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DB2C13"/>
    <w:pPr>
      <w:pBdr>
        <w:top w:val="single" w:sz="6" w:space="1" w:color="790300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BottomofFormChar">
    <w:name w:val="z-Bottom of Form Char"/>
    <w:link w:val="z-Bottom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z-TopofForm">
    <w:name w:val="HTML Top of Form"/>
    <w:basedOn w:val="Normal"/>
    <w:next w:val="Normal"/>
    <w:link w:val="z-TopofFormChar"/>
    <w:hidden/>
    <w:rsid w:val="00DB2C13"/>
    <w:pPr>
      <w:pBdr>
        <w:bottom w:val="single" w:sz="6" w:space="1" w:color="B079FF"/>
      </w:pBdr>
      <w:spacing w:before="100" w:after="100"/>
      <w:jc w:val="center"/>
    </w:pPr>
    <w:rPr>
      <w:rFonts w:ascii="Arial" w:hAnsi="Arial"/>
      <w:vanish/>
      <w:sz w:val="16"/>
      <w:szCs w:val="16"/>
      <w:lang w:eastAsia="ja-JP"/>
    </w:rPr>
  </w:style>
  <w:style w:type="character" w:customStyle="1" w:styleId="z-TopofFormChar">
    <w:name w:val="z-Top of Form Char"/>
    <w:link w:val="z-Top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Title">
    <w:name w:val="Title"/>
    <w:basedOn w:val="Normal"/>
    <w:link w:val="TitleChar"/>
    <w:qFormat/>
    <w:rsid w:val="00DB2C13"/>
    <w:pPr>
      <w:jc w:val="center"/>
    </w:pPr>
    <w:rPr>
      <w:rFonts w:ascii="Times New Roman" w:eastAsia="SimSun" w:hAnsi="Times New Roman"/>
      <w:b/>
      <w:bCs/>
      <w:sz w:val="28"/>
      <w:szCs w:val="24"/>
      <w:lang w:eastAsia="zh-CN"/>
    </w:rPr>
  </w:style>
  <w:style w:type="character" w:customStyle="1" w:styleId="TitleChar">
    <w:name w:val="Title Char"/>
    <w:link w:val="Title"/>
    <w:rsid w:val="00DB2C13"/>
    <w:rPr>
      <w:rFonts w:eastAsia="SimSun"/>
      <w:b/>
      <w:bCs/>
      <w:sz w:val="28"/>
      <w:szCs w:val="24"/>
      <w:lang w:val="en-US" w:eastAsia="zh-CN"/>
    </w:rPr>
  </w:style>
  <w:style w:type="paragraph" w:styleId="Subtitle">
    <w:name w:val="Subtitle"/>
    <w:basedOn w:val="Normal"/>
    <w:link w:val="SubtitleChar"/>
    <w:qFormat/>
    <w:rsid w:val="00DB2C13"/>
    <w:pPr>
      <w:jc w:val="center"/>
    </w:pPr>
    <w:rPr>
      <w:rFonts w:ascii="Times New Roman" w:eastAsia="SimSun" w:hAnsi="Times New Roman"/>
      <w:b/>
      <w:bCs/>
      <w:sz w:val="32"/>
      <w:szCs w:val="24"/>
      <w:lang w:eastAsia="zh-CN"/>
    </w:rPr>
  </w:style>
  <w:style w:type="character" w:customStyle="1" w:styleId="SubtitleChar">
    <w:name w:val="Subtitle Char"/>
    <w:link w:val="Subtitle"/>
    <w:rsid w:val="00DB2C13"/>
    <w:rPr>
      <w:rFonts w:eastAsia="SimSun"/>
      <w:b/>
      <w:bCs/>
      <w:sz w:val="32"/>
      <w:szCs w:val="24"/>
      <w:lang w:val="en-US" w:eastAsia="zh-CN"/>
    </w:rPr>
  </w:style>
  <w:style w:type="paragraph" w:customStyle="1" w:styleId="BlockQuote">
    <w:name w:val="Block Quote"/>
    <w:basedOn w:val="Normal"/>
    <w:rsid w:val="00DB2C13"/>
    <w:pPr>
      <w:ind w:left="630" w:right="-385"/>
    </w:pPr>
    <w:rPr>
      <w:rFonts w:eastAsia="Times New Roman"/>
      <w:sz w:val="20"/>
      <w:lang w:eastAsia="zh-CN"/>
    </w:rPr>
  </w:style>
  <w:style w:type="paragraph" w:styleId="Date">
    <w:name w:val="Date"/>
    <w:basedOn w:val="Normal"/>
    <w:next w:val="Normal"/>
    <w:link w:val="DateChar"/>
    <w:rsid w:val="00DB2C13"/>
    <w:rPr>
      <w:rFonts w:eastAsia="Times New Roman"/>
      <w:lang w:eastAsia="zh-CN"/>
    </w:rPr>
  </w:style>
  <w:style w:type="character" w:customStyle="1" w:styleId="DateChar">
    <w:name w:val="Date Char"/>
    <w:link w:val="Date"/>
    <w:rsid w:val="00DB2C13"/>
    <w:rPr>
      <w:rFonts w:ascii="Times" w:hAnsi="Times"/>
      <w:sz w:val="24"/>
      <w:lang w:val="en-US" w:eastAsia="zh-CN"/>
    </w:rPr>
  </w:style>
  <w:style w:type="paragraph" w:customStyle="1" w:styleId="bwheb">
    <w:name w:val="bwheb"/>
    <w:basedOn w:val="Normal"/>
    <w:rsid w:val="00C629F7"/>
    <w:pPr>
      <w:tabs>
        <w:tab w:val="left" w:pos="360"/>
      </w:tabs>
      <w:ind w:left="360" w:hanging="360"/>
      <w:jc w:val="both"/>
    </w:pPr>
    <w:rPr>
      <w:rFonts w:ascii="Times New Roman" w:eastAsia="Times New Roman" w:hAnsi="Times New Roman"/>
      <w:sz w:val="22"/>
      <w:lang w:eastAsia="zh-CN"/>
    </w:rPr>
  </w:style>
  <w:style w:type="paragraph" w:styleId="ListParagraph">
    <w:name w:val="List Paragraph"/>
    <w:basedOn w:val="Normal"/>
    <w:qFormat/>
    <w:rsid w:val="0032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58AE3D-4FC1-4E40-86F8-1AB95B1B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2</cp:revision>
  <cp:lastPrinted>2025-06-19T16:14:00Z</cp:lastPrinted>
  <dcterms:created xsi:type="dcterms:W3CDTF">2025-06-19T16:15:00Z</dcterms:created>
  <dcterms:modified xsi:type="dcterms:W3CDTF">2025-06-19T16:15:00Z</dcterms:modified>
</cp:coreProperties>
</file>