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83330" w14:textId="690D103A" w:rsidR="00270A75" w:rsidRPr="000C193E" w:rsidRDefault="000C193E" w:rsidP="00FA11FD">
      <w:pPr>
        <w:jc w:val="center"/>
        <w:rPr>
          <w:rFonts w:ascii="Arial" w:hAnsi="Arial" w:cs="Arial"/>
          <w:sz w:val="56"/>
          <w:szCs w:val="44"/>
        </w:rPr>
      </w:pPr>
      <w:r w:rsidRPr="006D39DA">
        <w:rPr>
          <w:rFonts w:ascii="Arial" w:eastAsia="Times New Roman" w:hAnsi="Arial" w:cs="Arial" w:hint="cs"/>
          <w:bCs/>
          <w:sz w:val="36"/>
          <w:szCs w:val="36"/>
          <w:rtl/>
        </w:rPr>
        <w:t>ت</w:t>
      </w:r>
      <w:r w:rsidR="00580A41">
        <w:rPr>
          <w:rFonts w:ascii="Arial" w:eastAsia="Times New Roman" w:hAnsi="Arial" w:cs="Arial" w:hint="cs"/>
          <w:bCs/>
          <w:sz w:val="36"/>
          <w:szCs w:val="36"/>
          <w:rtl/>
        </w:rPr>
        <w:t>أ</w:t>
      </w:r>
      <w:r w:rsidRPr="006D39DA">
        <w:rPr>
          <w:rFonts w:ascii="Arial" w:eastAsia="Times New Roman" w:hAnsi="Arial" w:cs="Arial" w:hint="cs"/>
          <w:bCs/>
          <w:sz w:val="36"/>
          <w:szCs w:val="36"/>
          <w:rtl/>
        </w:rPr>
        <w:t>ليف</w:t>
      </w:r>
      <w:r w:rsidRPr="006D39DA">
        <w:rPr>
          <w:rFonts w:ascii="Arial" w:eastAsia="Times New Roman" w:hAnsi="Arial" w:cs="Arial"/>
          <w:bCs/>
          <w:sz w:val="36"/>
          <w:szCs w:val="36"/>
          <w:rtl/>
        </w:rPr>
        <w:t xml:space="preserve"> </w:t>
      </w:r>
      <w:r w:rsidRPr="006D39DA">
        <w:rPr>
          <w:rFonts w:ascii="Arial" w:eastAsia="Times New Roman" w:hAnsi="Arial" w:cs="Arial" w:hint="cs"/>
          <w:bCs/>
          <w:sz w:val="36"/>
          <w:szCs w:val="36"/>
          <w:rtl/>
        </w:rPr>
        <w:t>دانيال</w:t>
      </w:r>
    </w:p>
    <w:p w14:paraId="103A3C7C" w14:textId="77777777" w:rsidR="00B308E9" w:rsidRDefault="00B308E9" w:rsidP="00FA11FD">
      <w:pPr>
        <w:rPr>
          <w:rFonts w:ascii="Arial" w:hAnsi="Arial" w:cs="Arial"/>
          <w:b/>
          <w:bCs/>
          <w:sz w:val="22"/>
          <w:szCs w:val="18"/>
        </w:rPr>
      </w:pPr>
    </w:p>
    <w:p w14:paraId="368A578E" w14:textId="6EC7E11F" w:rsidR="00580A41" w:rsidRPr="00580A41" w:rsidRDefault="00580A41" w:rsidP="00580A41">
      <w:pPr>
        <w:bidi/>
        <w:rPr>
          <w:rFonts w:ascii="Arial" w:hAnsi="Arial" w:cs="Arial"/>
          <w:b/>
          <w:bCs/>
          <w:sz w:val="22"/>
          <w:szCs w:val="22"/>
          <w:rtl/>
          <w:lang w:bidi="ar-JO"/>
        </w:rPr>
      </w:pPr>
      <w:r w:rsidRPr="00580A41">
        <w:rPr>
          <w:rFonts w:ascii="Arial" w:hAnsi="Arial" w:cs="Arial" w:hint="cs"/>
          <w:b/>
          <w:bCs/>
          <w:sz w:val="22"/>
          <w:szCs w:val="22"/>
          <w:rtl/>
          <w:lang w:bidi="ar-JO"/>
        </w:rPr>
        <w:t>مقدمة</w:t>
      </w:r>
    </w:p>
    <w:p w14:paraId="22CDE3D5" w14:textId="2ADF3168" w:rsidR="00580A41" w:rsidRPr="00580A41" w:rsidRDefault="00580A41" w:rsidP="00580A41">
      <w:pPr>
        <w:bidi/>
        <w:rPr>
          <w:rFonts w:ascii="Arial" w:hAnsi="Arial" w:cs="Arial"/>
          <w:sz w:val="22"/>
          <w:szCs w:val="22"/>
        </w:rPr>
      </w:pPr>
      <w:r w:rsidRPr="00580A41">
        <w:rPr>
          <w:rFonts w:ascii="Arial" w:hAnsi="Arial" w:cs="Arial"/>
          <w:sz w:val="22"/>
          <w:szCs w:val="22"/>
          <w:rtl/>
        </w:rPr>
        <w:t>يزعم النقاد أن دانيال لم يكتب السفر الذي يحمل اسمه في القرن السادس ق</w:t>
      </w:r>
      <w:r>
        <w:rPr>
          <w:rFonts w:ascii="Arial" w:hAnsi="Arial" w:cs="Arial" w:hint="cs"/>
          <w:sz w:val="22"/>
          <w:szCs w:val="22"/>
          <w:rtl/>
        </w:rPr>
        <w:t>.م</w:t>
      </w:r>
      <w:r w:rsidRPr="00580A41">
        <w:rPr>
          <w:rFonts w:ascii="Arial" w:hAnsi="Arial" w:cs="Arial"/>
          <w:sz w:val="22"/>
          <w:szCs w:val="22"/>
          <w:rtl/>
        </w:rPr>
        <w:t>، بل كتبه شخص</w:t>
      </w:r>
      <w:r>
        <w:rPr>
          <w:rFonts w:ascii="Arial" w:hAnsi="Arial" w:cs="Arial" w:hint="cs"/>
          <w:sz w:val="22"/>
          <w:szCs w:val="22"/>
          <w:rtl/>
        </w:rPr>
        <w:t xml:space="preserve"> آخر</w:t>
      </w:r>
      <w:r w:rsidRPr="00580A41">
        <w:rPr>
          <w:rFonts w:ascii="Arial" w:hAnsi="Arial" w:cs="Arial"/>
          <w:sz w:val="22"/>
          <w:szCs w:val="22"/>
          <w:rtl/>
        </w:rPr>
        <w:t xml:space="preserve"> يدّعي أنه دانيال في القرن الثاني ق</w:t>
      </w:r>
      <w:r>
        <w:rPr>
          <w:rFonts w:ascii="Arial" w:hAnsi="Arial" w:cs="Arial" w:hint="cs"/>
          <w:sz w:val="22"/>
          <w:szCs w:val="22"/>
          <w:rtl/>
        </w:rPr>
        <w:t>.م</w:t>
      </w:r>
      <w:r w:rsidRPr="00580A41">
        <w:rPr>
          <w:rFonts w:ascii="Arial" w:hAnsi="Arial" w:cs="Arial"/>
          <w:sz w:val="22"/>
          <w:szCs w:val="22"/>
          <w:rtl/>
        </w:rPr>
        <w:t>. تسعى هذه الدراسة إلى إظهار ثلاثة أدلة على تأليف دانيال: الأدلة الأدبية، والآثار، وشهادة العهد الجديد</w:t>
      </w:r>
      <w:r w:rsidRPr="00580A41">
        <w:rPr>
          <w:rFonts w:ascii="Arial" w:hAnsi="Arial" w:cs="Arial"/>
          <w:sz w:val="22"/>
          <w:szCs w:val="22"/>
        </w:rPr>
        <w:t>.</w:t>
      </w:r>
    </w:p>
    <w:p w14:paraId="188DFBFF" w14:textId="77777777" w:rsidR="0028552E" w:rsidRDefault="0028552E" w:rsidP="00FA11FD">
      <w:pPr>
        <w:rPr>
          <w:rFonts w:ascii="Arial" w:hAnsi="Arial" w:cs="Arial"/>
          <w:sz w:val="22"/>
          <w:szCs w:val="18"/>
        </w:rPr>
      </w:pPr>
    </w:p>
    <w:p w14:paraId="2A2A0AC8" w14:textId="27542798" w:rsidR="00580A41" w:rsidRPr="00580A41" w:rsidRDefault="00580A41" w:rsidP="00580A41">
      <w:pPr>
        <w:bidi/>
        <w:rPr>
          <w:rFonts w:ascii="Arial" w:hAnsi="Arial" w:cs="Arial"/>
          <w:b/>
          <w:bCs/>
          <w:sz w:val="22"/>
          <w:szCs w:val="22"/>
        </w:rPr>
      </w:pPr>
      <w:r w:rsidRPr="00580A41">
        <w:rPr>
          <w:rFonts w:ascii="Arial" w:hAnsi="Arial" w:cs="Arial"/>
          <w:b/>
          <w:bCs/>
          <w:sz w:val="22"/>
          <w:szCs w:val="22"/>
          <w:rtl/>
        </w:rPr>
        <w:t>1.     الدليل الداخلي</w:t>
      </w:r>
    </w:p>
    <w:p w14:paraId="52BBA315" w14:textId="77777777" w:rsidR="00580A41" w:rsidRDefault="00580A41" w:rsidP="00580A41">
      <w:pPr>
        <w:pStyle w:val="ListParagraph"/>
        <w:bidi/>
        <w:ind w:left="855"/>
        <w:rPr>
          <w:lang w:bidi="ar-JO"/>
        </w:rPr>
      </w:pPr>
    </w:p>
    <w:p w14:paraId="70958325" w14:textId="06F3D193" w:rsidR="00580A41" w:rsidRPr="00580A41" w:rsidRDefault="00580A41" w:rsidP="00580A41">
      <w:pPr>
        <w:pStyle w:val="ListParagraph"/>
        <w:numPr>
          <w:ilvl w:val="0"/>
          <w:numId w:val="7"/>
        </w:numPr>
        <w:bidi/>
        <w:rPr>
          <w:rFonts w:ascii="Arial" w:hAnsi="Arial" w:cs="Arial"/>
          <w:sz w:val="22"/>
          <w:szCs w:val="22"/>
          <w:rtl/>
          <w:lang w:bidi="ar-JO"/>
        </w:rPr>
      </w:pPr>
      <w:r w:rsidRPr="00580A41">
        <w:rPr>
          <w:rFonts w:ascii="Arial" w:hAnsi="Arial" w:cs="Arial"/>
          <w:sz w:val="22"/>
          <w:szCs w:val="22"/>
          <w:rtl/>
          <w:lang w:bidi="ar-JO"/>
        </w:rPr>
        <w:t>يزعم السفر أن دانيال هو المؤلف في 7: 2-12: 13 (ضمير المتكلم)؛ 8: 1؛ 9: 2؛ 12: 5.</w:t>
      </w:r>
    </w:p>
    <w:p w14:paraId="11F8D86B" w14:textId="77777777" w:rsidR="00580A41" w:rsidRPr="00580A41" w:rsidRDefault="00580A41" w:rsidP="00580A41">
      <w:pPr>
        <w:pStyle w:val="ListParagraph"/>
        <w:bidi/>
        <w:ind w:left="855"/>
        <w:rPr>
          <w:rFonts w:ascii="Arial" w:hAnsi="Arial" w:cs="Arial"/>
          <w:sz w:val="22"/>
          <w:szCs w:val="22"/>
          <w:lang w:bidi="ar-JO"/>
        </w:rPr>
      </w:pPr>
    </w:p>
    <w:p w14:paraId="4E2B1B3C" w14:textId="3A98C636" w:rsidR="00580A41" w:rsidRPr="00580A41" w:rsidRDefault="00580A41" w:rsidP="00580A41">
      <w:pPr>
        <w:pStyle w:val="ListParagraph"/>
        <w:numPr>
          <w:ilvl w:val="0"/>
          <w:numId w:val="7"/>
        </w:numPr>
        <w:bidi/>
        <w:rPr>
          <w:rFonts w:ascii="Arial" w:hAnsi="Arial" w:cs="Arial"/>
          <w:sz w:val="22"/>
          <w:szCs w:val="22"/>
          <w:rtl/>
          <w:lang w:bidi="ar-JO"/>
        </w:rPr>
      </w:pPr>
      <w:r w:rsidRPr="00580A41">
        <w:rPr>
          <w:rFonts w:ascii="Arial" w:hAnsi="Arial" w:cs="Arial"/>
          <w:sz w:val="22"/>
          <w:szCs w:val="22"/>
          <w:rtl/>
          <w:lang w:bidi="ar-JO"/>
        </w:rPr>
        <w:t>في حين يرخ النقاد العمل إلى ما بعد عام 164 ق.م، يرون أن دانيال 9: 25-27 يشير إلى تدنيس الهيكل على يد أنطيوخس الرابع في عامي 167-164 ق.م، فإن السفر نفسه يشير إلى وقت معاصر لحزقيال وإرميا.</w:t>
      </w:r>
    </w:p>
    <w:p w14:paraId="2EE50123" w14:textId="50E0D654" w:rsidR="00C8036D" w:rsidRPr="00C8036D" w:rsidRDefault="00C8036D" w:rsidP="00C8036D">
      <w:pPr>
        <w:pStyle w:val="Heading3"/>
        <w:bidi/>
        <w:rPr>
          <w:rFonts w:ascii="Arial" w:hAnsi="Arial" w:cs="Arial"/>
          <w:sz w:val="22"/>
          <w:szCs w:val="22"/>
          <w:rtl/>
          <w:lang w:bidi="ar-JO"/>
        </w:rPr>
      </w:pPr>
      <w:r w:rsidRPr="00C8036D">
        <w:rPr>
          <w:rFonts w:ascii="Arial" w:hAnsi="Arial" w:cs="Arial"/>
          <w:sz w:val="22"/>
          <w:szCs w:val="22"/>
          <w:rtl/>
          <w:lang w:bidi="ar-JO"/>
        </w:rPr>
        <w:t>معرفة دانيال بالأشخاص المذكورين في السفر، وبالأحداث والعادات التاريخية المذكورة فيه، تستلزم تأريخاً يعود إلى القرن السادس. التفاصيل الدقيقة الواردة فيه يصعب حفظها بدقة، عن طريق التقليد الشفهي لنحو 400 عام، كما يُشير أولئك الذين يفترضون تاريخاً متأخراً للسفر (دوايت بينتيكوست، دانيال، في تفسير معرفة الكتاب المقدس، تحرير جون ف. والفورد وروي ب. زوك [ويتون، إلينوي: فيكتور، 1983]، 1:1325).</w:t>
      </w:r>
    </w:p>
    <w:p w14:paraId="4DC40AAA" w14:textId="3D9666B8" w:rsidR="00C8036D" w:rsidRPr="00C8036D" w:rsidRDefault="00C8036D" w:rsidP="00C8036D">
      <w:pPr>
        <w:pStyle w:val="Heading3"/>
        <w:bidi/>
        <w:rPr>
          <w:rFonts w:ascii="Arial" w:hAnsi="Arial" w:cs="Arial"/>
          <w:sz w:val="22"/>
          <w:szCs w:val="22"/>
          <w:rtl/>
          <w:lang w:bidi="ar-JO"/>
        </w:rPr>
      </w:pPr>
      <w:r w:rsidRPr="00C8036D">
        <w:rPr>
          <w:rFonts w:ascii="Arial" w:hAnsi="Arial" w:cs="Arial"/>
          <w:sz w:val="22"/>
          <w:szCs w:val="22"/>
          <w:rtl/>
          <w:lang w:bidi="ar-JO"/>
        </w:rPr>
        <w:t>يرى بعض النقاد أنه بما أن دانيال لم يستخدم اسم الله يهوه، ولأن الإسم كان شائع الإستخدام في زمنه من قبل آخرين، فلا بد أن السفر قد كُتب في وقت لاحق. ومع ذلك يغفل هذا الإعتراض عن ذكر هذا الاسم ثماني مرات في الإصحاح التاسع (دا 9: 2، 4، 8، 10، 13-14 [ثلاث مرات]، 20). إن اسم الله الذي يستخدمه كاتب في أي مقطع يُحدد بمضمونه، لا بالعرف السائد (بنتيكوست، دانيال، ب ك س، 1: 13-25).</w:t>
      </w:r>
    </w:p>
    <w:p w14:paraId="445A952F" w14:textId="09FC5053" w:rsidR="002065D5" w:rsidRPr="00563992" w:rsidRDefault="00D23F85" w:rsidP="00563992">
      <w:pPr>
        <w:pStyle w:val="Heading2"/>
        <w:numPr>
          <w:ilvl w:val="0"/>
          <w:numId w:val="7"/>
        </w:numPr>
        <w:bidi/>
        <w:jc w:val="left"/>
        <w:rPr>
          <w:rFonts w:ascii="Arial" w:hAnsi="Arial" w:cs="Arial"/>
          <w:sz w:val="22"/>
          <w:szCs w:val="22"/>
        </w:rPr>
      </w:pPr>
      <w:r w:rsidRPr="00563992">
        <w:rPr>
          <w:rFonts w:ascii="Arial" w:hAnsi="Arial" w:cs="Arial"/>
          <w:sz w:val="22"/>
          <w:szCs w:val="22"/>
        </w:rPr>
        <w:t xml:space="preserve"> </w:t>
      </w:r>
      <w:r w:rsidRPr="00563992">
        <w:rPr>
          <w:rFonts w:ascii="Arial" w:hAnsi="Arial" w:cs="Arial" w:hint="cs"/>
          <w:sz w:val="22"/>
          <w:szCs w:val="22"/>
          <w:rtl/>
        </w:rPr>
        <w:t xml:space="preserve">  </w:t>
      </w:r>
      <w:r w:rsidR="00563992" w:rsidRPr="00563992">
        <w:rPr>
          <w:rFonts w:ascii="Arial" w:hAnsi="Arial" w:cs="Arial"/>
          <w:sz w:val="22"/>
          <w:szCs w:val="22"/>
          <w:rtl/>
        </w:rPr>
        <w:t>كانت خدمة دانيال في الفترة من 605 إلى 536 ق</w:t>
      </w:r>
      <w:r w:rsidR="00563992">
        <w:rPr>
          <w:rFonts w:ascii="Arial" w:hAnsi="Arial" w:cs="Arial" w:hint="cs"/>
          <w:sz w:val="22"/>
          <w:szCs w:val="22"/>
          <w:rtl/>
        </w:rPr>
        <w:t>.م</w:t>
      </w:r>
      <w:r w:rsidR="00563992" w:rsidRPr="00563992">
        <w:rPr>
          <w:rFonts w:ascii="Arial" w:hAnsi="Arial" w:cs="Arial"/>
          <w:sz w:val="22"/>
          <w:szCs w:val="22"/>
          <w:rtl/>
        </w:rPr>
        <w:t>، كما هو موضح في دانيال 1: 21.</w:t>
      </w:r>
      <w:r w:rsidRPr="00563992">
        <w:rPr>
          <w:rFonts w:ascii="Arial" w:hAnsi="Arial" w:cs="Arial" w:hint="cs"/>
          <w:sz w:val="22"/>
          <w:szCs w:val="22"/>
          <w:rtl/>
        </w:rPr>
        <w:t xml:space="preserve"> </w:t>
      </w:r>
    </w:p>
    <w:p w14:paraId="5ECF07AC" w14:textId="55058ECC" w:rsidR="00A45AF9" w:rsidRPr="00264FD2" w:rsidRDefault="00563992" w:rsidP="00264FD2">
      <w:pPr>
        <w:pStyle w:val="Heading3"/>
        <w:numPr>
          <w:ilvl w:val="2"/>
          <w:numId w:val="18"/>
        </w:numPr>
        <w:bidi/>
        <w:rPr>
          <w:rFonts w:ascii="Arial" w:hAnsi="Arial" w:cs="Arial"/>
          <w:sz w:val="22"/>
          <w:szCs w:val="22"/>
          <w:rtl/>
          <w:lang w:bidi="ar-JO"/>
        </w:rPr>
      </w:pPr>
      <w:proofErr w:type="spellStart"/>
      <w:r w:rsidRPr="00264FD2">
        <w:rPr>
          <w:rFonts w:ascii="Arial" w:hAnsi="Arial" w:cs="Arial"/>
          <w:sz w:val="22"/>
          <w:szCs w:val="22"/>
          <w:rtl/>
          <w:lang w:bidi="ar-JO"/>
        </w:rPr>
        <w:t>ال</w:t>
      </w:r>
      <w:r w:rsidRPr="00264FD2">
        <w:rPr>
          <w:rFonts w:ascii="Arial" w:hAnsi="Arial" w:cs="Arial" w:hint="cs"/>
          <w:sz w:val="22"/>
          <w:szCs w:val="22"/>
          <w:rtl/>
          <w:lang w:bidi="ar-JO"/>
        </w:rPr>
        <w:t>إ</w:t>
      </w:r>
      <w:r w:rsidRPr="00264FD2">
        <w:rPr>
          <w:rFonts w:ascii="Arial" w:hAnsi="Arial" w:cs="Arial"/>
          <w:sz w:val="22"/>
          <w:szCs w:val="22"/>
          <w:rtl/>
          <w:lang w:bidi="ar-JO"/>
        </w:rPr>
        <w:t>تهام</w:t>
      </w:r>
      <w:proofErr w:type="spellEnd"/>
      <w:r w:rsidRPr="00264FD2">
        <w:rPr>
          <w:rFonts w:ascii="Arial" w:hAnsi="Arial" w:cs="Arial"/>
          <w:sz w:val="22"/>
          <w:szCs w:val="22"/>
          <w:rtl/>
          <w:lang w:bidi="ar-JO"/>
        </w:rPr>
        <w:t>: يزعم البعض أن دانيال لم يكن من الممكن أن يكون مؤلف الكتاب لأن 1: 21 يشير إلى وقت وفاته.</w:t>
      </w:r>
    </w:p>
    <w:p w14:paraId="5BFCC0F8" w14:textId="7F43350F" w:rsidR="00563992" w:rsidRPr="00563992" w:rsidRDefault="00563992" w:rsidP="00264FD2">
      <w:pPr>
        <w:pStyle w:val="Heading3"/>
        <w:bidi/>
        <w:rPr>
          <w:rFonts w:ascii="Arial" w:hAnsi="Arial" w:cs="Arial"/>
          <w:sz w:val="22"/>
          <w:szCs w:val="22"/>
          <w:lang w:bidi="ar-JO"/>
        </w:rPr>
      </w:pPr>
      <w:r w:rsidRPr="00264FD2">
        <w:rPr>
          <w:rFonts w:ascii="Arial" w:hAnsi="Arial" w:cs="Arial"/>
          <w:sz w:val="22"/>
          <w:szCs w:val="22"/>
          <w:rtl/>
          <w:lang w:bidi="ar-JO"/>
        </w:rPr>
        <w:t>الرد</w:t>
      </w:r>
      <w:r w:rsidRPr="00563992">
        <w:rPr>
          <w:rFonts w:ascii="Arial" w:hAnsi="Arial" w:cs="Arial"/>
          <w:sz w:val="22"/>
          <w:szCs w:val="22"/>
          <w:rtl/>
          <w:lang w:bidi="ar-JO"/>
        </w:rPr>
        <w:t xml:space="preserve">: مع ذلك، لا </w:t>
      </w:r>
      <w:r>
        <w:rPr>
          <w:rFonts w:ascii="Arial" w:hAnsi="Arial" w:cs="Arial" w:hint="cs"/>
          <w:sz w:val="22"/>
          <w:szCs w:val="22"/>
          <w:rtl/>
          <w:lang w:bidi="ar-JO"/>
        </w:rPr>
        <w:t>ت</w:t>
      </w:r>
      <w:r w:rsidRPr="00563992">
        <w:rPr>
          <w:rFonts w:ascii="Arial" w:hAnsi="Arial" w:cs="Arial"/>
          <w:sz w:val="22"/>
          <w:szCs w:val="22"/>
          <w:rtl/>
          <w:lang w:bidi="ar-JO"/>
        </w:rPr>
        <w:t xml:space="preserve">ذكر الآية </w:t>
      </w:r>
      <w:r>
        <w:rPr>
          <w:rFonts w:ascii="Arial" w:hAnsi="Arial" w:cs="Arial" w:hint="cs"/>
          <w:sz w:val="22"/>
          <w:szCs w:val="22"/>
          <w:rtl/>
          <w:lang w:bidi="ar-JO"/>
        </w:rPr>
        <w:t>1: 21</w:t>
      </w:r>
      <w:r w:rsidRPr="00563992">
        <w:rPr>
          <w:rFonts w:ascii="Arial" w:hAnsi="Arial" w:cs="Arial"/>
          <w:sz w:val="22"/>
          <w:szCs w:val="22"/>
          <w:rtl/>
          <w:lang w:bidi="ar-JO"/>
        </w:rPr>
        <w:t xml:space="preserve"> متى </w:t>
      </w:r>
      <w:r>
        <w:rPr>
          <w:rFonts w:ascii="Arial" w:hAnsi="Arial" w:cs="Arial" w:hint="cs"/>
          <w:sz w:val="22"/>
          <w:szCs w:val="22"/>
          <w:rtl/>
          <w:lang w:bidi="ar-JO"/>
        </w:rPr>
        <w:t>مات</w:t>
      </w:r>
      <w:r w:rsidRPr="00563992">
        <w:rPr>
          <w:rFonts w:ascii="Arial" w:hAnsi="Arial" w:cs="Arial"/>
          <w:sz w:val="22"/>
          <w:szCs w:val="22"/>
          <w:rtl/>
          <w:lang w:bidi="ar-JO"/>
        </w:rPr>
        <w:t xml:space="preserve"> دانيال؛ بل يذكر أنه بقي هناك (في بابل) حتى السنة الأولى من حكم كورش</w:t>
      </w:r>
      <w:r>
        <w:rPr>
          <w:rFonts w:ascii="Arial" w:hAnsi="Arial" w:cs="Arial" w:hint="cs"/>
          <w:sz w:val="22"/>
          <w:szCs w:val="22"/>
          <w:rtl/>
          <w:lang w:bidi="ar-JO"/>
        </w:rPr>
        <w:t>،</w:t>
      </w:r>
      <w:r w:rsidRPr="00563992">
        <w:rPr>
          <w:rFonts w:ascii="Arial" w:hAnsi="Arial" w:cs="Arial"/>
          <w:sz w:val="22"/>
          <w:szCs w:val="22"/>
          <w:rtl/>
          <w:lang w:bidi="ar-JO"/>
        </w:rPr>
        <w:t xml:space="preserve"> وقد حرّر مرسوم كورش اليهود من سبيهم في بابل، منهي</w:t>
      </w:r>
      <w:r>
        <w:rPr>
          <w:rFonts w:ascii="Arial" w:hAnsi="Arial" w:cs="Arial" w:hint="cs"/>
          <w:sz w:val="22"/>
          <w:szCs w:val="22"/>
          <w:rtl/>
          <w:lang w:bidi="ar-JO"/>
        </w:rPr>
        <w:t>اً</w:t>
      </w:r>
      <w:r w:rsidRPr="00563992">
        <w:rPr>
          <w:rFonts w:ascii="Arial" w:hAnsi="Arial" w:cs="Arial"/>
          <w:sz w:val="22"/>
          <w:szCs w:val="22"/>
          <w:rtl/>
          <w:lang w:bidi="ar-JO"/>
        </w:rPr>
        <w:t xml:space="preserve"> بذلك سبي السبعين عام</w:t>
      </w:r>
      <w:r>
        <w:rPr>
          <w:rFonts w:ascii="Arial" w:hAnsi="Arial" w:cs="Arial" w:hint="cs"/>
          <w:sz w:val="22"/>
          <w:szCs w:val="22"/>
          <w:rtl/>
          <w:lang w:bidi="ar-JO"/>
        </w:rPr>
        <w:t>اً</w:t>
      </w:r>
      <w:r w:rsidRPr="00563992">
        <w:rPr>
          <w:rFonts w:ascii="Arial" w:hAnsi="Arial" w:cs="Arial"/>
          <w:sz w:val="22"/>
          <w:szCs w:val="22"/>
          <w:rtl/>
          <w:lang w:bidi="ar-JO"/>
        </w:rPr>
        <w:t xml:space="preserve"> تقريب</w:t>
      </w:r>
      <w:r>
        <w:rPr>
          <w:rFonts w:ascii="Arial" w:hAnsi="Arial" w:cs="Arial" w:hint="cs"/>
          <w:sz w:val="22"/>
          <w:szCs w:val="22"/>
          <w:rtl/>
          <w:lang w:bidi="ar-JO"/>
        </w:rPr>
        <w:t>اً</w:t>
      </w:r>
      <w:r w:rsidRPr="00563992">
        <w:rPr>
          <w:rFonts w:ascii="Arial" w:hAnsi="Arial" w:cs="Arial"/>
          <w:sz w:val="22"/>
          <w:szCs w:val="22"/>
          <w:rtl/>
          <w:lang w:bidi="ar-JO"/>
        </w:rPr>
        <w:t>. يشير دانيال ١:٢١ ببساطة إلى أن دانيال عاش خلال فترة السبي</w:t>
      </w:r>
      <w:r>
        <w:rPr>
          <w:rFonts w:ascii="Arial" w:hAnsi="Arial" w:cs="Arial" w:hint="cs"/>
          <w:sz w:val="22"/>
          <w:szCs w:val="22"/>
          <w:rtl/>
          <w:lang w:bidi="ar-JO"/>
        </w:rPr>
        <w:t>،</w:t>
      </w:r>
      <w:r w:rsidRPr="00563992">
        <w:rPr>
          <w:rFonts w:ascii="Arial" w:hAnsi="Arial" w:cs="Arial"/>
          <w:sz w:val="22"/>
          <w:szCs w:val="22"/>
          <w:rtl/>
          <w:lang w:bidi="ar-JO"/>
        </w:rPr>
        <w:t xml:space="preserve"> ولا تحدد الآية وقت </w:t>
      </w:r>
      <w:r>
        <w:rPr>
          <w:rFonts w:ascii="Arial" w:hAnsi="Arial" w:cs="Arial" w:hint="cs"/>
          <w:sz w:val="22"/>
          <w:szCs w:val="22"/>
          <w:rtl/>
          <w:lang w:bidi="ar-JO"/>
        </w:rPr>
        <w:t>مو</w:t>
      </w:r>
      <w:r w:rsidRPr="00563992">
        <w:rPr>
          <w:rFonts w:ascii="Arial" w:hAnsi="Arial" w:cs="Arial"/>
          <w:sz w:val="22"/>
          <w:szCs w:val="22"/>
          <w:rtl/>
          <w:lang w:bidi="ar-JO"/>
        </w:rPr>
        <w:t>ته</w:t>
      </w:r>
      <w:r>
        <w:rPr>
          <w:rFonts w:ascii="Arial" w:hAnsi="Arial" w:cs="Arial" w:hint="cs"/>
          <w:sz w:val="22"/>
          <w:szCs w:val="22"/>
          <w:rtl/>
          <w:lang w:bidi="ar-JO"/>
        </w:rPr>
        <w:t>،</w:t>
      </w:r>
      <w:r w:rsidRPr="00563992">
        <w:rPr>
          <w:rFonts w:ascii="Arial" w:hAnsi="Arial" w:cs="Arial"/>
          <w:sz w:val="22"/>
          <w:szCs w:val="22"/>
          <w:rtl/>
          <w:lang w:bidi="ar-JO"/>
        </w:rPr>
        <w:t xml:space="preserve"> بل إنه عاش حتى السنة الثالثة من حكم كورش على الأقل (١٠</w:t>
      </w:r>
      <w:r>
        <w:rPr>
          <w:rFonts w:ascii="Arial" w:hAnsi="Arial" w:cs="Arial" w:hint="cs"/>
          <w:sz w:val="22"/>
          <w:szCs w:val="22"/>
          <w:rtl/>
          <w:lang w:bidi="ar-JO"/>
        </w:rPr>
        <w:t xml:space="preserve"> </w:t>
      </w:r>
      <w:r w:rsidRPr="00563992">
        <w:rPr>
          <w:rFonts w:ascii="Arial" w:hAnsi="Arial" w:cs="Arial"/>
          <w:sz w:val="22"/>
          <w:szCs w:val="22"/>
          <w:rtl/>
          <w:lang w:bidi="ar-JO"/>
        </w:rPr>
        <w:t>:١) (</w:t>
      </w:r>
      <w:r>
        <w:rPr>
          <w:rFonts w:ascii="Arial" w:hAnsi="Arial" w:cs="Arial" w:hint="cs"/>
          <w:sz w:val="22"/>
          <w:szCs w:val="22"/>
          <w:rtl/>
          <w:lang w:bidi="ar-JO"/>
        </w:rPr>
        <w:t>بنتيكوست</w:t>
      </w:r>
      <w:r w:rsidRPr="00563992">
        <w:rPr>
          <w:rFonts w:ascii="Arial" w:hAnsi="Arial" w:cs="Arial"/>
          <w:sz w:val="22"/>
          <w:szCs w:val="22"/>
          <w:rtl/>
          <w:lang w:bidi="ar-JO"/>
        </w:rPr>
        <w:t xml:space="preserve">، </w:t>
      </w:r>
      <w:r w:rsidRPr="00563992">
        <w:rPr>
          <w:rFonts w:ascii="Arial" w:hAnsi="Arial" w:cs="Arial"/>
          <w:sz w:val="22"/>
          <w:szCs w:val="22"/>
          <w:lang w:bidi="ar-JO"/>
        </w:rPr>
        <w:t>BKC</w:t>
      </w:r>
      <w:r w:rsidRPr="00563992">
        <w:rPr>
          <w:rFonts w:ascii="Arial" w:hAnsi="Arial" w:cs="Arial"/>
          <w:sz w:val="22"/>
          <w:szCs w:val="22"/>
          <w:rtl/>
          <w:lang w:bidi="ar-JO"/>
        </w:rPr>
        <w:t>، ١</w:t>
      </w:r>
      <w:r>
        <w:rPr>
          <w:rFonts w:ascii="Arial" w:hAnsi="Arial" w:cs="Arial" w:hint="cs"/>
          <w:sz w:val="22"/>
          <w:szCs w:val="22"/>
          <w:rtl/>
          <w:lang w:bidi="ar-JO"/>
        </w:rPr>
        <w:t xml:space="preserve"> </w:t>
      </w:r>
      <w:r w:rsidRPr="00563992">
        <w:rPr>
          <w:rFonts w:ascii="Arial" w:hAnsi="Arial" w:cs="Arial"/>
          <w:sz w:val="22"/>
          <w:szCs w:val="22"/>
          <w:rtl/>
          <w:lang w:bidi="ar-JO"/>
        </w:rPr>
        <w:t>:١٣٢٥).</w:t>
      </w:r>
    </w:p>
    <w:p w14:paraId="7058C336" w14:textId="77777777" w:rsidR="00625ECF" w:rsidRDefault="00625ECF" w:rsidP="00563992">
      <w:pPr>
        <w:bidi/>
        <w:rPr>
          <w:rFonts w:ascii="Arial" w:hAnsi="Arial" w:cs="Arial"/>
          <w:b/>
          <w:bCs/>
          <w:sz w:val="22"/>
          <w:szCs w:val="22"/>
          <w:rtl/>
        </w:rPr>
      </w:pPr>
    </w:p>
    <w:p w14:paraId="2CB6156B" w14:textId="636D3A0C" w:rsidR="00563992" w:rsidRPr="00563992" w:rsidRDefault="00563992" w:rsidP="00625ECF">
      <w:pPr>
        <w:bidi/>
        <w:rPr>
          <w:rFonts w:ascii="Arial" w:hAnsi="Arial" w:cs="Arial"/>
          <w:b/>
          <w:bCs/>
          <w:sz w:val="22"/>
          <w:szCs w:val="22"/>
        </w:rPr>
      </w:pPr>
      <w:r w:rsidRPr="00563992">
        <w:rPr>
          <w:rFonts w:ascii="Arial" w:hAnsi="Arial" w:cs="Arial"/>
          <w:b/>
          <w:bCs/>
          <w:sz w:val="22"/>
          <w:szCs w:val="22"/>
          <w:rtl/>
        </w:rPr>
        <w:t>2.     الدليل الخارجي</w:t>
      </w:r>
    </w:p>
    <w:p w14:paraId="113A237C" w14:textId="77777777" w:rsidR="00625ECF" w:rsidRPr="00625ECF" w:rsidRDefault="00625ECF" w:rsidP="00625ECF">
      <w:pPr>
        <w:pStyle w:val="ListParagraph"/>
        <w:bidi/>
        <w:ind w:left="855"/>
        <w:rPr>
          <w:rFonts w:ascii="Arial" w:hAnsi="Arial" w:cs="Arial"/>
          <w:sz w:val="22"/>
          <w:szCs w:val="22"/>
          <w:lang w:bidi="ar-JO"/>
        </w:rPr>
      </w:pPr>
    </w:p>
    <w:p w14:paraId="0F2033CA" w14:textId="24F9763F" w:rsidR="00625ECF" w:rsidRPr="00625ECF" w:rsidRDefault="00625ECF" w:rsidP="00625ECF">
      <w:pPr>
        <w:pStyle w:val="ListParagraph"/>
        <w:numPr>
          <w:ilvl w:val="0"/>
          <w:numId w:val="9"/>
        </w:numPr>
        <w:bidi/>
        <w:rPr>
          <w:rFonts w:ascii="Arial" w:hAnsi="Arial" w:cs="Arial"/>
          <w:sz w:val="22"/>
          <w:szCs w:val="22"/>
          <w:rtl/>
          <w:lang w:bidi="ar-JO"/>
        </w:rPr>
      </w:pPr>
      <w:r w:rsidRPr="00625ECF">
        <w:rPr>
          <w:rFonts w:ascii="Arial" w:hAnsi="Arial" w:cs="Arial"/>
          <w:sz w:val="22"/>
          <w:szCs w:val="22"/>
          <w:u w:val="single"/>
          <w:rtl/>
          <w:lang w:bidi="ar-JO"/>
        </w:rPr>
        <w:t>حزقيال 14: 14، 20</w:t>
      </w:r>
      <w:r w:rsidRPr="00625ECF">
        <w:rPr>
          <w:rFonts w:ascii="Arial" w:hAnsi="Arial" w:cs="Arial"/>
          <w:sz w:val="22"/>
          <w:szCs w:val="22"/>
          <w:rtl/>
          <w:lang w:bidi="ar-JO"/>
        </w:rPr>
        <w:t>: يذكر حزقيال أن دانيال كان معاصراً له على قدم المساواة مع أيوب في عام 580 ق.م (أربعة قرون قبل 164 ق.م)، لذا كان دانيال معروفاً بشكل جيد - وليس أسطورة!</w:t>
      </w:r>
    </w:p>
    <w:p w14:paraId="30BBD24D" w14:textId="77777777" w:rsidR="00625ECF" w:rsidRDefault="00625ECF" w:rsidP="00625ECF">
      <w:pPr>
        <w:pStyle w:val="ListParagraph"/>
        <w:bidi/>
        <w:ind w:left="1305"/>
        <w:rPr>
          <w:lang w:bidi="ar-JO"/>
        </w:rPr>
      </w:pPr>
    </w:p>
    <w:p w14:paraId="2A14E491" w14:textId="58542FD5" w:rsidR="00625ECF" w:rsidRPr="00625ECF" w:rsidRDefault="00625ECF" w:rsidP="00625ECF">
      <w:pPr>
        <w:pStyle w:val="ListParagraph"/>
        <w:numPr>
          <w:ilvl w:val="0"/>
          <w:numId w:val="10"/>
        </w:numPr>
        <w:bidi/>
        <w:rPr>
          <w:rFonts w:ascii="Arial" w:hAnsi="Arial" w:cs="Arial"/>
          <w:sz w:val="22"/>
          <w:szCs w:val="22"/>
          <w:rtl/>
          <w:lang w:bidi="ar-JO"/>
        </w:rPr>
      </w:pPr>
      <w:r w:rsidRPr="00625ECF">
        <w:rPr>
          <w:rFonts w:ascii="Arial" w:hAnsi="Arial" w:cs="Arial"/>
          <w:sz w:val="22"/>
          <w:szCs w:val="22"/>
          <w:rtl/>
          <w:lang w:bidi="ar-JO"/>
        </w:rPr>
        <w:t>حز 14: 14 وكان فيها هؤلاء الرجال الثلاثة: نوح ودانيآل وأيوب، فإنهم إنما يخلصون أنفسهم ببرهم، يقول السيد الرب.</w:t>
      </w:r>
    </w:p>
    <w:p w14:paraId="7C58BB69" w14:textId="77777777" w:rsidR="00625ECF" w:rsidRPr="00625ECF" w:rsidRDefault="00625ECF" w:rsidP="00625ECF">
      <w:pPr>
        <w:bidi/>
        <w:rPr>
          <w:rFonts w:ascii="Arial" w:hAnsi="Arial" w:cs="Arial"/>
          <w:sz w:val="22"/>
          <w:szCs w:val="22"/>
          <w:rtl/>
        </w:rPr>
      </w:pPr>
    </w:p>
    <w:p w14:paraId="1971DFD0" w14:textId="65256C97" w:rsidR="00625ECF" w:rsidRPr="00625ECF" w:rsidRDefault="00625ECF" w:rsidP="00625ECF">
      <w:pPr>
        <w:pStyle w:val="ListParagraph"/>
        <w:numPr>
          <w:ilvl w:val="0"/>
          <w:numId w:val="10"/>
        </w:numPr>
        <w:bidi/>
        <w:rPr>
          <w:rFonts w:ascii="Arial" w:hAnsi="Arial" w:cs="Arial"/>
          <w:sz w:val="22"/>
          <w:szCs w:val="22"/>
          <w:rtl/>
          <w:lang w:bidi="ar-JO"/>
        </w:rPr>
      </w:pPr>
      <w:r w:rsidRPr="00625ECF">
        <w:rPr>
          <w:rFonts w:ascii="Arial" w:hAnsi="Arial" w:cs="Arial"/>
          <w:sz w:val="22"/>
          <w:szCs w:val="22"/>
          <w:rtl/>
          <w:lang w:bidi="ar-JO"/>
        </w:rPr>
        <w:t>حز 14: 20 وفي وسطها نوح ودانيآل وأيوب، فحي أنا، يقول السيد الرب، إنهم لا يخلصون ابنا ولا ابنة. إنما يخلصون أنفسهم ببرهم.</w:t>
      </w:r>
    </w:p>
    <w:p w14:paraId="757889AF" w14:textId="44314A20" w:rsidR="004D7E5C" w:rsidRPr="000C145A" w:rsidRDefault="00625ECF" w:rsidP="00625ECF">
      <w:pPr>
        <w:pStyle w:val="Heading2"/>
        <w:numPr>
          <w:ilvl w:val="0"/>
          <w:numId w:val="9"/>
        </w:numPr>
        <w:bidi/>
        <w:ind w:right="-10"/>
        <w:jc w:val="left"/>
        <w:rPr>
          <w:rFonts w:ascii="Arial" w:hAnsi="Arial" w:cs="Arial"/>
          <w:sz w:val="22"/>
          <w:szCs w:val="22"/>
        </w:rPr>
      </w:pPr>
      <w:r w:rsidRPr="000C145A">
        <w:rPr>
          <w:rFonts w:ascii="Arial" w:hAnsi="Arial" w:cs="Arial"/>
          <w:sz w:val="22"/>
          <w:szCs w:val="22"/>
          <w:u w:val="single"/>
          <w:rtl/>
        </w:rPr>
        <w:t>متى ٢٤: ١٥</w:t>
      </w:r>
      <w:r w:rsidRPr="000C145A">
        <w:rPr>
          <w:rFonts w:ascii="Arial" w:hAnsi="Arial" w:cs="Arial"/>
          <w:sz w:val="22"/>
          <w:szCs w:val="22"/>
          <w:rtl/>
        </w:rPr>
        <w:t>: ادعى يسوع أن تدنيس الهيكل</w:t>
      </w:r>
      <w:r w:rsidR="000C145A" w:rsidRPr="000C145A">
        <w:rPr>
          <w:rFonts w:ascii="Arial" w:hAnsi="Arial" w:cs="Arial" w:hint="cs"/>
          <w:sz w:val="22"/>
          <w:szCs w:val="22"/>
          <w:rtl/>
        </w:rPr>
        <w:t xml:space="preserve"> حسب دانيال 9: 25-27، و</w:t>
      </w:r>
      <w:r w:rsidRPr="000C145A">
        <w:rPr>
          <w:rFonts w:ascii="Arial" w:hAnsi="Arial" w:cs="Arial"/>
          <w:sz w:val="22"/>
          <w:szCs w:val="22"/>
          <w:rtl/>
        </w:rPr>
        <w:t xml:space="preserve">الذي قام به </w:t>
      </w:r>
      <w:r w:rsidR="000C145A" w:rsidRPr="000C145A">
        <w:rPr>
          <w:rFonts w:ascii="Arial" w:hAnsi="Arial" w:cs="Arial" w:hint="cs"/>
          <w:sz w:val="22"/>
          <w:szCs w:val="22"/>
          <w:rtl/>
        </w:rPr>
        <w:t xml:space="preserve">ضد </w:t>
      </w:r>
      <w:r w:rsidRPr="000C145A">
        <w:rPr>
          <w:rFonts w:ascii="Arial" w:hAnsi="Arial" w:cs="Arial"/>
          <w:sz w:val="22"/>
          <w:szCs w:val="22"/>
          <w:rtl/>
        </w:rPr>
        <w:t xml:space="preserve">المسيح كان لا يزال </w:t>
      </w:r>
      <w:r w:rsidR="000C145A" w:rsidRPr="000C145A">
        <w:rPr>
          <w:rFonts w:ascii="Arial" w:hAnsi="Arial" w:cs="Arial" w:hint="cs"/>
          <w:sz w:val="22"/>
          <w:szCs w:val="22"/>
          <w:rtl/>
        </w:rPr>
        <w:t xml:space="preserve">مستقبلياً </w:t>
      </w:r>
      <w:r w:rsidRPr="000C145A">
        <w:rPr>
          <w:rFonts w:ascii="Arial" w:hAnsi="Arial" w:cs="Arial"/>
          <w:sz w:val="22"/>
          <w:szCs w:val="22"/>
          <w:rtl/>
        </w:rPr>
        <w:t xml:space="preserve">من زمانه. وهذا يدحض </w:t>
      </w:r>
      <w:proofErr w:type="spellStart"/>
      <w:r w:rsidRPr="000C145A">
        <w:rPr>
          <w:rFonts w:ascii="Arial" w:hAnsi="Arial" w:cs="Arial"/>
          <w:sz w:val="22"/>
          <w:szCs w:val="22"/>
          <w:rtl/>
        </w:rPr>
        <w:t>ال</w:t>
      </w:r>
      <w:r w:rsidR="000C145A" w:rsidRPr="000C145A">
        <w:rPr>
          <w:rFonts w:ascii="Arial" w:hAnsi="Arial" w:cs="Arial" w:hint="cs"/>
          <w:sz w:val="22"/>
          <w:szCs w:val="22"/>
          <w:rtl/>
        </w:rPr>
        <w:t>إ</w:t>
      </w:r>
      <w:r w:rsidRPr="000C145A">
        <w:rPr>
          <w:rFonts w:ascii="Arial" w:hAnsi="Arial" w:cs="Arial"/>
          <w:sz w:val="22"/>
          <w:szCs w:val="22"/>
          <w:rtl/>
        </w:rPr>
        <w:t>دعاء</w:t>
      </w:r>
      <w:proofErr w:type="spellEnd"/>
      <w:r w:rsidRPr="000C145A">
        <w:rPr>
          <w:rFonts w:ascii="Arial" w:hAnsi="Arial" w:cs="Arial"/>
          <w:sz w:val="22"/>
          <w:szCs w:val="22"/>
          <w:rtl/>
        </w:rPr>
        <w:t xml:space="preserve"> النقدي بأن </w:t>
      </w:r>
      <w:proofErr w:type="spellStart"/>
      <w:r w:rsidRPr="000C145A">
        <w:rPr>
          <w:rFonts w:ascii="Arial" w:hAnsi="Arial" w:cs="Arial"/>
          <w:sz w:val="22"/>
          <w:szCs w:val="22"/>
          <w:rtl/>
        </w:rPr>
        <w:t>أنطيوخس</w:t>
      </w:r>
      <w:proofErr w:type="spellEnd"/>
      <w:r w:rsidRPr="000C145A">
        <w:rPr>
          <w:rFonts w:ascii="Arial" w:hAnsi="Arial" w:cs="Arial"/>
          <w:sz w:val="22"/>
          <w:szCs w:val="22"/>
          <w:rtl/>
        </w:rPr>
        <w:t xml:space="preserve"> كان الممسوح قبل تدمير الهيكل (الذي لم يحدث قط عام ١٦٧ ق</w:t>
      </w:r>
      <w:r w:rsidR="000C145A" w:rsidRPr="000C145A">
        <w:rPr>
          <w:rFonts w:ascii="Arial" w:hAnsi="Arial" w:cs="Arial" w:hint="cs"/>
          <w:sz w:val="22"/>
          <w:szCs w:val="22"/>
          <w:rtl/>
        </w:rPr>
        <w:t>.م</w:t>
      </w:r>
      <w:r w:rsidRPr="000C145A">
        <w:rPr>
          <w:rFonts w:ascii="Arial" w:hAnsi="Arial" w:cs="Arial"/>
          <w:sz w:val="22"/>
          <w:szCs w:val="22"/>
          <w:rtl/>
        </w:rPr>
        <w:t>).</w:t>
      </w:r>
      <w:r w:rsidR="004E014D" w:rsidRPr="000C145A">
        <w:rPr>
          <w:rFonts w:ascii="Arial" w:hAnsi="Arial" w:cs="Arial"/>
          <w:sz w:val="22"/>
          <w:szCs w:val="22"/>
        </w:rPr>
        <w:t xml:space="preserve"> </w:t>
      </w:r>
    </w:p>
    <w:p w14:paraId="32E9136A" w14:textId="77777777" w:rsidR="000C145A" w:rsidRPr="000C145A" w:rsidRDefault="000C145A" w:rsidP="000C145A">
      <w:pPr>
        <w:pStyle w:val="ListParagraph"/>
        <w:bidi/>
        <w:ind w:left="855"/>
        <w:rPr>
          <w:rFonts w:ascii="Arial" w:hAnsi="Arial" w:cs="Arial"/>
          <w:sz w:val="22"/>
          <w:szCs w:val="22"/>
          <w:lang w:bidi="ar-JO"/>
        </w:rPr>
      </w:pPr>
    </w:p>
    <w:p w14:paraId="488B2F8B" w14:textId="586196F5" w:rsidR="000C145A" w:rsidRPr="000C145A" w:rsidRDefault="000C145A" w:rsidP="000C145A">
      <w:pPr>
        <w:pStyle w:val="ListParagraph"/>
        <w:numPr>
          <w:ilvl w:val="0"/>
          <w:numId w:val="9"/>
        </w:numPr>
        <w:bidi/>
        <w:rPr>
          <w:rFonts w:ascii="Arial" w:hAnsi="Arial" w:cs="Arial"/>
          <w:sz w:val="22"/>
          <w:szCs w:val="22"/>
          <w:rtl/>
          <w:lang w:bidi="ar-JO"/>
        </w:rPr>
      </w:pPr>
      <w:r w:rsidRPr="000C145A">
        <w:rPr>
          <w:rFonts w:ascii="Arial" w:hAnsi="Arial" w:cs="Arial"/>
          <w:sz w:val="22"/>
          <w:szCs w:val="22"/>
          <w:u w:val="single"/>
          <w:rtl/>
          <w:lang w:bidi="ar-JO"/>
        </w:rPr>
        <w:t>النظرة النقدي</w:t>
      </w:r>
      <w:r>
        <w:rPr>
          <w:rFonts w:ascii="Arial" w:hAnsi="Arial" w:cs="Arial" w:hint="cs"/>
          <w:sz w:val="22"/>
          <w:szCs w:val="22"/>
          <w:u w:val="single"/>
          <w:rtl/>
          <w:lang w:bidi="ar-JO"/>
        </w:rPr>
        <w:t>ة</w:t>
      </w:r>
      <w:r w:rsidRPr="000C145A">
        <w:rPr>
          <w:rFonts w:ascii="Arial" w:hAnsi="Arial" w:cs="Arial"/>
          <w:sz w:val="22"/>
          <w:szCs w:val="22"/>
          <w:u w:val="single"/>
          <w:rtl/>
          <w:lang w:bidi="ar-JO"/>
        </w:rPr>
        <w:t xml:space="preserve"> لنبوة دانيال 9: 25-27</w:t>
      </w:r>
      <w:r w:rsidRPr="000C145A">
        <w:rPr>
          <w:rFonts w:ascii="Arial" w:hAnsi="Arial" w:cs="Arial"/>
          <w:sz w:val="22"/>
          <w:szCs w:val="22"/>
          <w:rtl/>
          <w:lang w:bidi="ar-JO"/>
        </w:rPr>
        <w:t>: من بين المشاكل الأخرى المرتبطة بالنظرة النقدية لهذا النص ما يلي:</w:t>
      </w:r>
    </w:p>
    <w:p w14:paraId="30FD8F37" w14:textId="77777777" w:rsidR="000C145A" w:rsidRDefault="000C145A" w:rsidP="000C145A">
      <w:pPr>
        <w:pStyle w:val="ListParagraph"/>
        <w:bidi/>
        <w:ind w:left="1305"/>
        <w:rPr>
          <w:rFonts w:ascii="Arial" w:hAnsi="Arial" w:cs="Arial"/>
          <w:sz w:val="22"/>
          <w:szCs w:val="22"/>
          <w:lang w:bidi="ar-JO"/>
        </w:rPr>
      </w:pPr>
    </w:p>
    <w:p w14:paraId="56B048DB" w14:textId="6BBC4706" w:rsidR="000C145A" w:rsidRDefault="000C145A" w:rsidP="000C145A">
      <w:pPr>
        <w:pStyle w:val="ListParagraph"/>
        <w:numPr>
          <w:ilvl w:val="0"/>
          <w:numId w:val="11"/>
        </w:numPr>
        <w:bidi/>
        <w:rPr>
          <w:rFonts w:ascii="Arial" w:hAnsi="Arial" w:cs="Arial"/>
          <w:sz w:val="22"/>
          <w:szCs w:val="22"/>
          <w:lang w:bidi="ar-JO"/>
        </w:rPr>
      </w:pPr>
      <w:r w:rsidRPr="000C145A">
        <w:rPr>
          <w:rFonts w:ascii="Arial" w:hAnsi="Arial" w:cs="Arial"/>
          <w:sz w:val="22"/>
          <w:szCs w:val="22"/>
          <w:rtl/>
          <w:lang w:bidi="ar-JO"/>
        </w:rPr>
        <w:t>مجموع السبعين أسبوعاً (= سنوات) يساوي 422 أو 441 سنة (وليس 490).</w:t>
      </w:r>
    </w:p>
    <w:p w14:paraId="0B33B811" w14:textId="77777777" w:rsidR="000C145A" w:rsidRDefault="000C145A" w:rsidP="000C145A">
      <w:pPr>
        <w:bidi/>
        <w:rPr>
          <w:rFonts w:ascii="Arial" w:hAnsi="Arial" w:cs="Arial"/>
          <w:sz w:val="22"/>
          <w:szCs w:val="22"/>
          <w:rtl/>
          <w:lang w:bidi="ar-JO"/>
        </w:rPr>
      </w:pPr>
    </w:p>
    <w:p w14:paraId="72D1F5A4" w14:textId="7BC98318" w:rsidR="000C145A" w:rsidRPr="000C145A" w:rsidRDefault="000C145A" w:rsidP="000C145A">
      <w:pPr>
        <w:pStyle w:val="ListParagraph"/>
        <w:numPr>
          <w:ilvl w:val="0"/>
          <w:numId w:val="11"/>
        </w:numPr>
        <w:bidi/>
        <w:rPr>
          <w:rFonts w:ascii="Arial" w:hAnsi="Arial" w:cs="Arial"/>
          <w:sz w:val="22"/>
          <w:szCs w:val="22"/>
          <w:rtl/>
          <w:lang w:bidi="ar-JO"/>
        </w:rPr>
      </w:pPr>
      <w:r w:rsidRPr="000C145A">
        <w:rPr>
          <w:rFonts w:ascii="Arial" w:hAnsi="Arial" w:cs="Arial"/>
          <w:sz w:val="22"/>
          <w:szCs w:val="22"/>
          <w:rtl/>
          <w:lang w:bidi="ar-JO"/>
        </w:rPr>
        <w:t>لم يكن أنطيوخس شخصيةً مسي</w:t>
      </w:r>
      <w:r w:rsidRPr="000C145A">
        <w:rPr>
          <w:rFonts w:ascii="Arial" w:hAnsi="Arial" w:cs="Arial" w:hint="cs"/>
          <w:sz w:val="22"/>
          <w:szCs w:val="22"/>
          <w:rtl/>
          <w:lang w:bidi="ar-JO"/>
        </w:rPr>
        <w:t>ان</w:t>
      </w:r>
      <w:r w:rsidRPr="000C145A">
        <w:rPr>
          <w:rFonts w:ascii="Arial" w:hAnsi="Arial" w:cs="Arial"/>
          <w:sz w:val="22"/>
          <w:szCs w:val="22"/>
          <w:rtl/>
          <w:lang w:bidi="ar-JO"/>
        </w:rPr>
        <w:t>يةً على الإطلاق</w:t>
      </w:r>
      <w:r w:rsidRPr="000C145A">
        <w:rPr>
          <w:rFonts w:ascii="Arial" w:hAnsi="Arial" w:cs="Arial" w:hint="cs"/>
          <w:sz w:val="22"/>
          <w:szCs w:val="22"/>
          <w:rtl/>
          <w:lang w:bidi="ar-JO"/>
        </w:rPr>
        <w:t>،</w:t>
      </w:r>
      <w:r w:rsidRPr="000C145A">
        <w:rPr>
          <w:rFonts w:ascii="Arial" w:hAnsi="Arial" w:cs="Arial"/>
          <w:sz w:val="22"/>
          <w:szCs w:val="22"/>
          <w:rtl/>
          <w:lang w:bidi="ar-JO"/>
        </w:rPr>
        <w:t xml:space="preserve"> لقد اضطهد اليهود بلا هوادةٍ بدلًا من إنقاذهم.</w:t>
      </w:r>
    </w:p>
    <w:p w14:paraId="62297AA1" w14:textId="77777777" w:rsidR="000C145A" w:rsidRPr="000C145A" w:rsidRDefault="000C145A" w:rsidP="000C145A">
      <w:pPr>
        <w:pStyle w:val="ListParagraph"/>
        <w:rPr>
          <w:rFonts w:ascii="Arial" w:hAnsi="Arial" w:cs="Arial"/>
          <w:sz w:val="22"/>
          <w:szCs w:val="22"/>
          <w:rtl/>
          <w:lang w:bidi="ar-JO"/>
        </w:rPr>
      </w:pPr>
    </w:p>
    <w:p w14:paraId="7C3CC215" w14:textId="77777777" w:rsidR="000C145A" w:rsidRDefault="000C145A" w:rsidP="000C145A">
      <w:pPr>
        <w:pStyle w:val="ListParagraph"/>
        <w:numPr>
          <w:ilvl w:val="0"/>
          <w:numId w:val="11"/>
        </w:numPr>
        <w:bidi/>
        <w:rPr>
          <w:rFonts w:ascii="Arial" w:hAnsi="Arial" w:cs="Arial"/>
          <w:sz w:val="22"/>
          <w:szCs w:val="22"/>
          <w:lang w:bidi="ar-JO"/>
        </w:rPr>
      </w:pPr>
      <w:r w:rsidRPr="000C145A">
        <w:rPr>
          <w:rFonts w:ascii="Arial" w:hAnsi="Arial" w:cs="Arial"/>
          <w:sz w:val="22"/>
          <w:szCs w:val="22"/>
          <w:rtl/>
          <w:lang w:bidi="ar-JO"/>
        </w:rPr>
        <w:t>لم يعقد أنطيوخس الرابع عهد</w:t>
      </w:r>
      <w:r>
        <w:rPr>
          <w:rFonts w:ascii="Arial" w:hAnsi="Arial" w:cs="Arial" w:hint="cs"/>
          <w:sz w:val="22"/>
          <w:szCs w:val="22"/>
          <w:rtl/>
          <w:lang w:bidi="ar-JO"/>
        </w:rPr>
        <w:t>اً</w:t>
      </w:r>
      <w:r w:rsidRPr="000C145A">
        <w:rPr>
          <w:rFonts w:ascii="Arial" w:hAnsi="Arial" w:cs="Arial"/>
          <w:sz w:val="22"/>
          <w:szCs w:val="22"/>
          <w:rtl/>
          <w:lang w:bidi="ar-JO"/>
        </w:rPr>
        <w:t xml:space="preserve"> مع إسرائيل، لذا لا بد أن يكون الممسوح شخص</w:t>
      </w:r>
      <w:r>
        <w:rPr>
          <w:rFonts w:ascii="Arial" w:hAnsi="Arial" w:cs="Arial" w:hint="cs"/>
          <w:sz w:val="22"/>
          <w:szCs w:val="22"/>
          <w:rtl/>
          <w:lang w:bidi="ar-JO"/>
        </w:rPr>
        <w:t>اً</w:t>
      </w:r>
      <w:r w:rsidRPr="000C145A">
        <w:rPr>
          <w:rFonts w:ascii="Arial" w:hAnsi="Arial" w:cs="Arial"/>
          <w:sz w:val="22"/>
          <w:szCs w:val="22"/>
          <w:rtl/>
          <w:lang w:bidi="ar-JO"/>
        </w:rPr>
        <w:t xml:space="preserve"> آخر. اكتفى أنطيوخس الرابع بإصدار مراسيم لتطهير الأرض من العناصر اليهودية.</w:t>
      </w:r>
    </w:p>
    <w:p w14:paraId="41EEA84C" w14:textId="77777777" w:rsidR="000C145A" w:rsidRPr="000C145A" w:rsidRDefault="000C145A" w:rsidP="000C145A">
      <w:pPr>
        <w:pStyle w:val="ListParagraph"/>
        <w:rPr>
          <w:rFonts w:ascii="Arial" w:hAnsi="Arial" w:cs="Arial"/>
          <w:sz w:val="22"/>
          <w:szCs w:val="22"/>
          <w:rtl/>
          <w:lang w:bidi="ar-JO"/>
        </w:rPr>
      </w:pPr>
    </w:p>
    <w:p w14:paraId="2AC5CE3D" w14:textId="77777777" w:rsidR="009A3972" w:rsidRDefault="009A3972" w:rsidP="000C145A">
      <w:pPr>
        <w:pStyle w:val="ListParagraph"/>
        <w:numPr>
          <w:ilvl w:val="0"/>
          <w:numId w:val="11"/>
        </w:numPr>
        <w:bidi/>
        <w:rPr>
          <w:rFonts w:ascii="Arial" w:hAnsi="Arial" w:cs="Arial"/>
          <w:sz w:val="22"/>
          <w:szCs w:val="22"/>
          <w:lang w:bidi="ar-JO"/>
        </w:rPr>
      </w:pPr>
      <w:r>
        <w:rPr>
          <w:rFonts w:ascii="Arial" w:hAnsi="Arial" w:cs="Arial" w:hint="cs"/>
          <w:sz w:val="22"/>
          <w:szCs w:val="22"/>
          <w:rtl/>
          <w:lang w:bidi="ar-JO"/>
        </w:rPr>
        <w:t>يُنظر إلى</w:t>
      </w:r>
      <w:r w:rsidRPr="009A3972">
        <w:rPr>
          <w:rFonts w:ascii="Arial" w:hAnsi="Arial" w:cs="Arial"/>
          <w:sz w:val="22"/>
          <w:szCs w:val="22"/>
          <w:rtl/>
          <w:lang w:bidi="ar-JO"/>
        </w:rPr>
        <w:t xml:space="preserve"> النبوة باعتبارها تنبؤ</w:t>
      </w:r>
      <w:r>
        <w:rPr>
          <w:rFonts w:ascii="Arial" w:hAnsi="Arial" w:cs="Arial" w:hint="cs"/>
          <w:sz w:val="22"/>
          <w:szCs w:val="22"/>
          <w:rtl/>
          <w:lang w:bidi="ar-JO"/>
        </w:rPr>
        <w:t>اً</w:t>
      </w:r>
      <w:r w:rsidRPr="009A3972">
        <w:rPr>
          <w:rFonts w:ascii="Arial" w:hAnsi="Arial" w:cs="Arial"/>
          <w:sz w:val="22"/>
          <w:szCs w:val="22"/>
          <w:rtl/>
          <w:lang w:bidi="ar-JO"/>
        </w:rPr>
        <w:t xml:space="preserve"> خيالي</w:t>
      </w:r>
      <w:r>
        <w:rPr>
          <w:rFonts w:ascii="Arial" w:hAnsi="Arial" w:cs="Arial" w:hint="cs"/>
          <w:sz w:val="22"/>
          <w:szCs w:val="22"/>
          <w:rtl/>
          <w:lang w:bidi="ar-JO"/>
        </w:rPr>
        <w:t xml:space="preserve">اً </w:t>
      </w:r>
      <w:r w:rsidRPr="009A3972">
        <w:rPr>
          <w:rFonts w:ascii="Arial" w:hAnsi="Arial" w:cs="Arial"/>
          <w:sz w:val="22"/>
          <w:szCs w:val="22"/>
          <w:rtl/>
          <w:lang w:bidi="ar-JO"/>
        </w:rPr>
        <w:t>وليس حقيقي</w:t>
      </w:r>
      <w:r>
        <w:rPr>
          <w:rFonts w:ascii="Arial" w:hAnsi="Arial" w:cs="Arial" w:hint="cs"/>
          <w:sz w:val="22"/>
          <w:szCs w:val="22"/>
          <w:rtl/>
          <w:lang w:bidi="ar-JO"/>
        </w:rPr>
        <w:t>اً،</w:t>
      </w:r>
      <w:r w:rsidRPr="009A3972">
        <w:rPr>
          <w:rFonts w:ascii="Arial" w:hAnsi="Arial" w:cs="Arial"/>
          <w:sz w:val="22"/>
          <w:szCs w:val="22"/>
          <w:rtl/>
          <w:lang w:bidi="ar-JO"/>
        </w:rPr>
        <w:t xml:space="preserve"> من قبل أولئك الذين وضعوا هذا المقطع في سياق القرن الثاني.</w:t>
      </w:r>
    </w:p>
    <w:p w14:paraId="0185B907" w14:textId="77777777" w:rsidR="009A3972" w:rsidRPr="009A3972" w:rsidRDefault="009A3972" w:rsidP="009A3972">
      <w:pPr>
        <w:pStyle w:val="ListParagraph"/>
        <w:rPr>
          <w:rFonts w:ascii="Arial" w:hAnsi="Arial" w:cs="Arial"/>
          <w:sz w:val="22"/>
          <w:szCs w:val="22"/>
          <w:rtl/>
          <w:lang w:bidi="ar-JO"/>
        </w:rPr>
      </w:pPr>
    </w:p>
    <w:p w14:paraId="6C64A406" w14:textId="795AC85F" w:rsidR="000C145A" w:rsidRPr="000C145A" w:rsidRDefault="000C145A" w:rsidP="009A3972">
      <w:pPr>
        <w:pStyle w:val="ListParagraph"/>
        <w:bidi/>
        <w:ind w:left="1305"/>
        <w:rPr>
          <w:rFonts w:ascii="Arial" w:hAnsi="Arial" w:cs="Arial"/>
          <w:sz w:val="22"/>
          <w:szCs w:val="22"/>
          <w:rtl/>
          <w:lang w:bidi="ar-JO"/>
        </w:rPr>
      </w:pPr>
      <w:r w:rsidRPr="000C145A">
        <w:rPr>
          <w:rFonts w:ascii="Arial" w:hAnsi="Arial" w:cs="Arial"/>
          <w:sz w:val="22"/>
          <w:szCs w:val="22"/>
          <w:rtl/>
          <w:lang w:bidi="ar-JO"/>
        </w:rPr>
        <w:lastRenderedPageBreak/>
        <w:tab/>
      </w:r>
    </w:p>
    <w:p w14:paraId="550F4627" w14:textId="77777777" w:rsidR="009A3972" w:rsidRPr="009A3972" w:rsidRDefault="009A3972" w:rsidP="009A3972">
      <w:pPr>
        <w:pStyle w:val="ListParagraph"/>
        <w:bidi/>
        <w:ind w:left="855"/>
        <w:rPr>
          <w:lang w:bidi="ar-JO"/>
        </w:rPr>
      </w:pPr>
    </w:p>
    <w:p w14:paraId="3FD4EBFD" w14:textId="6CFD7B60" w:rsidR="009A3972" w:rsidRDefault="009A3972" w:rsidP="009A3972">
      <w:pPr>
        <w:pStyle w:val="ListParagraph"/>
        <w:numPr>
          <w:ilvl w:val="0"/>
          <w:numId w:val="9"/>
        </w:numPr>
        <w:bidi/>
        <w:rPr>
          <w:rFonts w:ascii="Arial" w:hAnsi="Arial" w:cs="Arial"/>
          <w:sz w:val="22"/>
          <w:szCs w:val="22"/>
          <w:lang w:bidi="ar-JO"/>
        </w:rPr>
      </w:pPr>
      <w:r w:rsidRPr="009A3972">
        <w:rPr>
          <w:rFonts w:ascii="Arial" w:hAnsi="Arial" w:cs="Arial"/>
          <w:sz w:val="22"/>
          <w:szCs w:val="22"/>
          <w:u w:val="single"/>
          <w:rtl/>
          <w:lang w:bidi="ar-JO"/>
        </w:rPr>
        <w:t>التسلسل الزمني المؤكد للشرق الأدنى القديم</w:t>
      </w:r>
      <w:r w:rsidRPr="009A3972">
        <w:rPr>
          <w:rFonts w:ascii="Arial" w:hAnsi="Arial" w:cs="Arial"/>
          <w:sz w:val="22"/>
          <w:szCs w:val="22"/>
          <w:rtl/>
          <w:lang w:bidi="ar-JO"/>
        </w:rPr>
        <w:t>: يؤرخ دانيال بشكل صحيح لملوك بابل، كما يفعل كتاب الملوك والأخبار.</w:t>
      </w:r>
    </w:p>
    <w:p w14:paraId="7DEB9937" w14:textId="77777777" w:rsidR="009A3972" w:rsidRDefault="009A3972" w:rsidP="009A3972">
      <w:pPr>
        <w:bidi/>
        <w:rPr>
          <w:rFonts w:ascii="Arial" w:hAnsi="Arial" w:cs="Arial"/>
          <w:sz w:val="22"/>
          <w:szCs w:val="22"/>
          <w:rtl/>
          <w:lang w:bidi="ar-JO"/>
        </w:rPr>
      </w:pPr>
    </w:p>
    <w:p w14:paraId="112EB1E0" w14:textId="4B2DF3B9" w:rsidR="009A3972" w:rsidRDefault="009A3972" w:rsidP="009A3972">
      <w:pPr>
        <w:pStyle w:val="ListParagraph"/>
        <w:numPr>
          <w:ilvl w:val="0"/>
          <w:numId w:val="9"/>
        </w:numPr>
        <w:bidi/>
        <w:rPr>
          <w:rFonts w:ascii="Arial" w:hAnsi="Arial" w:cs="Arial"/>
          <w:sz w:val="22"/>
          <w:szCs w:val="22"/>
          <w:lang w:bidi="ar-JO"/>
        </w:rPr>
      </w:pPr>
      <w:r w:rsidRPr="009A3972">
        <w:rPr>
          <w:rFonts w:ascii="Arial" w:hAnsi="Arial" w:cs="Arial" w:hint="cs"/>
          <w:sz w:val="22"/>
          <w:szCs w:val="22"/>
          <w:u w:val="single"/>
          <w:rtl/>
          <w:lang w:bidi="ar-JO"/>
        </w:rPr>
        <w:t xml:space="preserve">تشهد </w:t>
      </w:r>
      <w:r w:rsidRPr="009A3972">
        <w:rPr>
          <w:rFonts w:ascii="Arial" w:hAnsi="Arial" w:cs="Arial"/>
          <w:sz w:val="22"/>
          <w:szCs w:val="22"/>
          <w:u w:val="single"/>
          <w:rtl/>
          <w:lang w:bidi="ar-JO"/>
        </w:rPr>
        <w:t>الأختام على الملوك اليهود والبابليين</w:t>
      </w:r>
      <w:r w:rsidRPr="009A3972">
        <w:rPr>
          <w:rFonts w:ascii="Arial" w:hAnsi="Arial" w:cs="Arial"/>
          <w:sz w:val="22"/>
          <w:szCs w:val="22"/>
          <w:rtl/>
          <w:lang w:bidi="ar-JO"/>
        </w:rPr>
        <w:t>: هناك ما لا يقل عن 17 ختم</w:t>
      </w:r>
      <w:r>
        <w:rPr>
          <w:rFonts w:ascii="Arial" w:hAnsi="Arial" w:cs="Arial" w:hint="cs"/>
          <w:sz w:val="22"/>
          <w:szCs w:val="22"/>
          <w:rtl/>
          <w:lang w:bidi="ar-JO"/>
        </w:rPr>
        <w:t>اً</w:t>
      </w:r>
      <w:r w:rsidRPr="009A3972">
        <w:rPr>
          <w:rFonts w:ascii="Arial" w:hAnsi="Arial" w:cs="Arial"/>
          <w:sz w:val="22"/>
          <w:szCs w:val="22"/>
          <w:rtl/>
          <w:lang w:bidi="ar-JO"/>
        </w:rPr>
        <w:t xml:space="preserve"> من الحفريات الأثرية</w:t>
      </w:r>
      <w:r>
        <w:rPr>
          <w:rFonts w:ascii="Arial" w:hAnsi="Arial" w:cs="Arial" w:hint="cs"/>
          <w:sz w:val="22"/>
          <w:szCs w:val="22"/>
          <w:rtl/>
          <w:lang w:bidi="ar-JO"/>
        </w:rPr>
        <w:t>،</w:t>
      </w:r>
      <w:r w:rsidRPr="009A3972">
        <w:rPr>
          <w:rFonts w:ascii="Arial" w:hAnsi="Arial" w:cs="Arial"/>
          <w:sz w:val="22"/>
          <w:szCs w:val="22"/>
          <w:rtl/>
          <w:lang w:bidi="ar-JO"/>
        </w:rPr>
        <w:t xml:space="preserve"> تدعم ممالك إسرائيل ويهوذا وبابل، كما هو مذكور في نبوة دانيال.</w:t>
      </w:r>
    </w:p>
    <w:p w14:paraId="410A19A8" w14:textId="77777777" w:rsidR="009A3972" w:rsidRDefault="009A3972" w:rsidP="009A3972">
      <w:pPr>
        <w:bidi/>
        <w:rPr>
          <w:rFonts w:ascii="Arial" w:hAnsi="Arial" w:cs="Arial"/>
          <w:sz w:val="22"/>
          <w:szCs w:val="22"/>
          <w:rtl/>
          <w:lang w:bidi="ar-JO"/>
        </w:rPr>
      </w:pPr>
    </w:p>
    <w:p w14:paraId="45D66B4A" w14:textId="0ACAB190" w:rsidR="009A3972" w:rsidRPr="009A3972" w:rsidRDefault="009A3972" w:rsidP="009A3972">
      <w:pPr>
        <w:pStyle w:val="ListParagraph"/>
        <w:numPr>
          <w:ilvl w:val="0"/>
          <w:numId w:val="9"/>
        </w:numPr>
        <w:bidi/>
        <w:rPr>
          <w:rFonts w:ascii="Arial" w:hAnsi="Arial" w:cs="Arial"/>
          <w:sz w:val="22"/>
          <w:szCs w:val="22"/>
          <w:rtl/>
          <w:lang w:bidi="ar-JO"/>
        </w:rPr>
      </w:pPr>
      <w:r w:rsidRPr="009A3972">
        <w:rPr>
          <w:rFonts w:ascii="Arial" w:hAnsi="Arial" w:cs="Arial"/>
          <w:sz w:val="22"/>
          <w:szCs w:val="22"/>
          <w:u w:val="single"/>
          <w:rtl/>
          <w:lang w:bidi="ar-JO"/>
        </w:rPr>
        <w:t>الأخطاء التاريخية المفترضة</w:t>
      </w:r>
      <w:r w:rsidRPr="009A3972">
        <w:rPr>
          <w:rFonts w:ascii="Arial" w:hAnsi="Arial" w:cs="Arial"/>
          <w:sz w:val="22"/>
          <w:szCs w:val="22"/>
          <w:rtl/>
          <w:lang w:bidi="ar-JO"/>
        </w:rPr>
        <w:t>: يزعم النقاد أن مقارنة سفر دانيال مع كتابات أخرى</w:t>
      </w:r>
      <w:r>
        <w:rPr>
          <w:rFonts w:ascii="Arial" w:hAnsi="Arial" w:cs="Arial" w:hint="cs"/>
          <w:sz w:val="22"/>
          <w:szCs w:val="22"/>
          <w:rtl/>
          <w:lang w:bidi="ar-JO"/>
        </w:rPr>
        <w:t>،</w:t>
      </w:r>
      <w:r w:rsidRPr="009A3972">
        <w:rPr>
          <w:rFonts w:ascii="Arial" w:hAnsi="Arial" w:cs="Arial"/>
          <w:sz w:val="22"/>
          <w:szCs w:val="22"/>
          <w:rtl/>
          <w:lang w:bidi="ar-JO"/>
        </w:rPr>
        <w:t xml:space="preserve"> تُظهر أن سفر دانيال كان على خطأ، ولكن العكس هو الصحيح:</w:t>
      </w:r>
    </w:p>
    <w:p w14:paraId="62C02C90" w14:textId="77777777" w:rsidR="009A3972" w:rsidRDefault="009A3972" w:rsidP="009A3972">
      <w:pPr>
        <w:pStyle w:val="ListParagraph"/>
        <w:bidi/>
        <w:ind w:left="1305"/>
        <w:rPr>
          <w:rFonts w:ascii="Arial" w:hAnsi="Arial" w:cs="Arial"/>
          <w:sz w:val="22"/>
          <w:szCs w:val="22"/>
          <w:lang w:bidi="ar-JO"/>
        </w:rPr>
      </w:pPr>
    </w:p>
    <w:p w14:paraId="396561C8" w14:textId="5A46A1F5" w:rsidR="009A3972" w:rsidRDefault="009A3972" w:rsidP="009A3972">
      <w:pPr>
        <w:pStyle w:val="ListParagraph"/>
        <w:numPr>
          <w:ilvl w:val="0"/>
          <w:numId w:val="12"/>
        </w:numPr>
        <w:bidi/>
        <w:rPr>
          <w:rFonts w:ascii="Arial" w:hAnsi="Arial" w:cs="Arial"/>
          <w:sz w:val="22"/>
          <w:szCs w:val="22"/>
          <w:lang w:bidi="ar-JO"/>
        </w:rPr>
      </w:pPr>
      <w:r w:rsidRPr="009A3972">
        <w:rPr>
          <w:rFonts w:ascii="Arial" w:hAnsi="Arial" w:cs="Arial"/>
          <w:sz w:val="22"/>
          <w:szCs w:val="22"/>
          <w:rtl/>
          <w:lang w:bidi="ar-JO"/>
        </w:rPr>
        <w:t>زعم دانيال أن بيلشاصر هو ابن نبوخذنصر في الأعداد ٥: ٢، ١١، ١٣، ١٨ (قارن ع ٢٢) كان باطلاً، لعدم وجود صلة قرابة بينهما. مع ذلك، كان يُطلق على الخليفة الملكي لقب ابن دون أي صلة دم بالملك السابق.</w:t>
      </w:r>
    </w:p>
    <w:p w14:paraId="490DC7CD" w14:textId="77777777" w:rsidR="00BE7F61" w:rsidRDefault="00BE7F61" w:rsidP="00BE7F61">
      <w:pPr>
        <w:bidi/>
        <w:rPr>
          <w:rFonts w:ascii="Arial" w:hAnsi="Arial" w:cs="Arial"/>
          <w:sz w:val="22"/>
          <w:szCs w:val="22"/>
          <w:rtl/>
          <w:lang w:bidi="ar-JO"/>
        </w:rPr>
      </w:pPr>
    </w:p>
    <w:p w14:paraId="6290EE4C" w14:textId="243AF305" w:rsidR="00BE7F61" w:rsidRDefault="00BE7F61" w:rsidP="00E1083F">
      <w:pPr>
        <w:pStyle w:val="ListParagraph"/>
        <w:numPr>
          <w:ilvl w:val="0"/>
          <w:numId w:val="12"/>
        </w:numPr>
        <w:bidi/>
        <w:rPr>
          <w:rFonts w:ascii="Arial" w:hAnsi="Arial" w:cs="Arial"/>
          <w:sz w:val="22"/>
          <w:szCs w:val="22"/>
          <w:rtl/>
          <w:lang w:bidi="ar-JO"/>
        </w:rPr>
      </w:pPr>
      <w:r w:rsidRPr="00BE7F61">
        <w:rPr>
          <w:rFonts w:ascii="Arial" w:hAnsi="Arial" w:cs="Arial"/>
          <w:sz w:val="22"/>
          <w:szCs w:val="22"/>
          <w:rtl/>
          <w:lang w:bidi="ar-JO"/>
        </w:rPr>
        <w:t xml:space="preserve">لا تشير الكلمات اليونانية والفارسية المستعارة </w:t>
      </w:r>
      <w:r>
        <w:rPr>
          <w:rFonts w:ascii="Arial" w:hAnsi="Arial" w:cs="Arial" w:hint="cs"/>
          <w:sz w:val="22"/>
          <w:szCs w:val="22"/>
          <w:rtl/>
          <w:lang w:bidi="ar-JO"/>
        </w:rPr>
        <w:t>في</w:t>
      </w:r>
      <w:r w:rsidRPr="00BE7F61">
        <w:rPr>
          <w:rFonts w:ascii="Arial" w:hAnsi="Arial" w:cs="Arial"/>
          <w:sz w:val="22"/>
          <w:szCs w:val="22"/>
          <w:rtl/>
          <w:lang w:bidi="ar-JO"/>
        </w:rPr>
        <w:t xml:space="preserve"> دانيال (مثل الآلات الموسيقية في 3: 4-6)</w:t>
      </w:r>
      <w:r>
        <w:rPr>
          <w:rFonts w:ascii="Arial" w:hAnsi="Arial" w:cs="Arial" w:hint="cs"/>
          <w:sz w:val="22"/>
          <w:szCs w:val="22"/>
          <w:rtl/>
          <w:lang w:bidi="ar-JO"/>
        </w:rPr>
        <w:t>،</w:t>
      </w:r>
      <w:r w:rsidRPr="00BE7F61">
        <w:rPr>
          <w:rFonts w:ascii="Arial" w:hAnsi="Arial" w:cs="Arial"/>
          <w:sz w:val="22"/>
          <w:szCs w:val="22"/>
          <w:rtl/>
          <w:lang w:bidi="ar-JO"/>
        </w:rPr>
        <w:t xml:space="preserve"> إلى تاريخ لاحق خلال لعصر الفارسي (539-331)</w:t>
      </w:r>
      <w:r>
        <w:rPr>
          <w:rFonts w:ascii="Arial" w:hAnsi="Arial" w:cs="Arial" w:hint="cs"/>
          <w:sz w:val="22"/>
          <w:szCs w:val="22"/>
          <w:rtl/>
          <w:lang w:bidi="ar-JO"/>
        </w:rPr>
        <w:t>،</w:t>
      </w:r>
      <w:r w:rsidRPr="00BE7F61">
        <w:rPr>
          <w:rFonts w:ascii="Arial" w:hAnsi="Arial" w:cs="Arial"/>
          <w:sz w:val="22"/>
          <w:szCs w:val="22"/>
          <w:rtl/>
          <w:lang w:bidi="ar-JO"/>
        </w:rPr>
        <w:t xml:space="preserve"> أو العصر اليوناني (331-164). كان لا بد للمملكة اليونانية أن تكون في أوج قوتها</w:t>
      </w:r>
      <w:r>
        <w:rPr>
          <w:rFonts w:ascii="Arial" w:hAnsi="Arial" w:cs="Arial" w:hint="cs"/>
          <w:sz w:val="22"/>
          <w:szCs w:val="22"/>
          <w:rtl/>
          <w:lang w:bidi="ar-JO"/>
        </w:rPr>
        <w:t xml:space="preserve"> </w:t>
      </w:r>
      <w:r w:rsidRPr="00BE7F61">
        <w:rPr>
          <w:rFonts w:ascii="Arial" w:hAnsi="Arial" w:cs="Arial"/>
          <w:sz w:val="22"/>
          <w:szCs w:val="22"/>
          <w:rtl/>
          <w:lang w:bidi="ar-JO"/>
        </w:rPr>
        <w:t>لتؤثر على بابل، التي كانت تتاجر على نطاق واسع مع اليونان. تظهر الكلمات الفارسية المستعارة على نطاق واسع في</w:t>
      </w:r>
      <w:r w:rsidR="00E1083F">
        <w:rPr>
          <w:rFonts w:ascii="Arial" w:hAnsi="Arial" w:cs="Arial"/>
          <w:sz w:val="22"/>
          <w:szCs w:val="22"/>
          <w:lang w:val="el-GR" w:bidi="ar-JO"/>
        </w:rPr>
        <w:t xml:space="preserve"> </w:t>
      </w:r>
      <w:r w:rsidRPr="00BE7F61">
        <w:rPr>
          <w:rFonts w:ascii="Arial" w:hAnsi="Arial" w:cs="Arial"/>
          <w:sz w:val="22"/>
          <w:szCs w:val="22"/>
          <w:rtl/>
          <w:lang w:bidi="ar-JO"/>
        </w:rPr>
        <w:t>الوثائق الرسمية من الشرق الأدنى القديم، لذا ليس من المستغرب رؤيتها في دانيال.</w:t>
      </w:r>
    </w:p>
    <w:p w14:paraId="509AECAE" w14:textId="77777777" w:rsidR="00BE7F61" w:rsidRDefault="00BE7F61" w:rsidP="00BE7F61">
      <w:pPr>
        <w:bidi/>
        <w:rPr>
          <w:rFonts w:ascii="Arial" w:hAnsi="Arial" w:cs="Arial"/>
          <w:sz w:val="22"/>
          <w:szCs w:val="22"/>
          <w:rtl/>
          <w:lang w:bidi="ar-JO"/>
        </w:rPr>
      </w:pPr>
    </w:p>
    <w:p w14:paraId="49E9DF18" w14:textId="75D9A322" w:rsidR="00BE7F61" w:rsidRPr="00BE7F61" w:rsidRDefault="00BE7F61" w:rsidP="00C0053F">
      <w:pPr>
        <w:pStyle w:val="ListParagraph"/>
        <w:numPr>
          <w:ilvl w:val="0"/>
          <w:numId w:val="12"/>
        </w:numPr>
        <w:bidi/>
        <w:rPr>
          <w:rFonts w:ascii="Arial" w:hAnsi="Arial" w:cs="Arial"/>
          <w:sz w:val="22"/>
          <w:szCs w:val="22"/>
          <w:rtl/>
          <w:lang w:bidi="ar-JO"/>
        </w:rPr>
      </w:pPr>
      <w:r w:rsidRPr="00BE7F61">
        <w:rPr>
          <w:rFonts w:ascii="Arial" w:hAnsi="Arial" w:cs="Arial"/>
          <w:sz w:val="22"/>
          <w:szCs w:val="22"/>
          <w:rtl/>
          <w:lang w:bidi="ar-JO"/>
        </w:rPr>
        <w:t>يصف المؤرخ اليوناني هيرودوت سقوط بابل بأنه مشابه لدانيال 5، حيث وقع هجوم مفاجئ بينما كان البابليون يقيمون</w:t>
      </w:r>
      <w:r w:rsidR="00C0053F">
        <w:rPr>
          <w:rFonts w:ascii="Arial" w:hAnsi="Arial" w:cs="Arial"/>
          <w:sz w:val="22"/>
          <w:szCs w:val="22"/>
          <w:lang w:val="el-GR" w:bidi="ar-JO"/>
        </w:rPr>
        <w:t xml:space="preserve"> </w:t>
      </w:r>
      <w:r w:rsidRPr="00BE7F61">
        <w:rPr>
          <w:rFonts w:ascii="Arial" w:hAnsi="Arial" w:cs="Arial"/>
          <w:sz w:val="22"/>
          <w:szCs w:val="22"/>
          <w:rtl/>
          <w:lang w:bidi="ar-JO"/>
        </w:rPr>
        <w:t>حفلة أو مهرجان</w:t>
      </w:r>
      <w:r w:rsidR="00CA0D22">
        <w:rPr>
          <w:rFonts w:ascii="Arial" w:hAnsi="Arial" w:cs="Arial" w:hint="cs"/>
          <w:sz w:val="22"/>
          <w:szCs w:val="22"/>
          <w:rtl/>
          <w:lang w:bidi="ar-JO"/>
        </w:rPr>
        <w:t>اً</w:t>
      </w:r>
      <w:r w:rsidRPr="00BE7F61">
        <w:rPr>
          <w:rFonts w:ascii="Arial" w:hAnsi="Arial" w:cs="Arial"/>
          <w:sz w:val="22"/>
          <w:szCs w:val="22"/>
          <w:rtl/>
          <w:lang w:bidi="ar-JO"/>
        </w:rPr>
        <w:t>.</w:t>
      </w:r>
    </w:p>
    <w:p w14:paraId="7840DCDE" w14:textId="77777777" w:rsidR="00CA0D22" w:rsidRPr="00CA0D22" w:rsidRDefault="00CA0D22" w:rsidP="00CA0D22">
      <w:pPr>
        <w:pStyle w:val="ListParagraph"/>
        <w:bidi/>
        <w:ind w:left="855"/>
        <w:rPr>
          <w:rFonts w:ascii="Arial" w:hAnsi="Arial" w:cs="Arial"/>
          <w:sz w:val="22"/>
          <w:szCs w:val="22"/>
          <w:lang w:bidi="ar-JO"/>
        </w:rPr>
      </w:pPr>
    </w:p>
    <w:p w14:paraId="14E120EC" w14:textId="23045515" w:rsidR="00CA0D22" w:rsidRPr="00CA0D22" w:rsidRDefault="00CA0D22" w:rsidP="00CA0D22">
      <w:pPr>
        <w:pStyle w:val="ListParagraph"/>
        <w:numPr>
          <w:ilvl w:val="0"/>
          <w:numId w:val="9"/>
        </w:numPr>
        <w:bidi/>
        <w:rPr>
          <w:rFonts w:ascii="Arial" w:hAnsi="Arial" w:cs="Arial"/>
          <w:sz w:val="22"/>
          <w:szCs w:val="22"/>
          <w:rtl/>
          <w:lang w:bidi="ar-JO"/>
        </w:rPr>
      </w:pPr>
      <w:r w:rsidRPr="00CA0D22">
        <w:rPr>
          <w:rFonts w:ascii="Arial" w:hAnsi="Arial" w:cs="Arial"/>
          <w:sz w:val="22"/>
          <w:szCs w:val="22"/>
          <w:u w:val="single"/>
          <w:rtl/>
          <w:lang w:bidi="ar-JO"/>
        </w:rPr>
        <w:t>الأسلوب الرؤيوي</w:t>
      </w:r>
      <w:r w:rsidRPr="00CA0D22">
        <w:rPr>
          <w:rFonts w:ascii="Arial" w:hAnsi="Arial" w:cs="Arial"/>
          <w:sz w:val="22"/>
          <w:szCs w:val="22"/>
          <w:rtl/>
          <w:lang w:bidi="ar-JO"/>
        </w:rPr>
        <w:t>: تضمّن الأسلوب الأدبي الذي استخدمه دانيال سمات أدبية رؤيوية (مخفية) نموذجية: السرية، والتشاؤم، ونهاية الزمان، والتحذير بلا توبة، وانتصار الله، والحتمية. يدّعي الليبراليون أن هذا الأسلوب لم يُستخدم من قِبل الآخرين إلا بعد قرون، لكن الحقائق تُثبت عكس ذلك:</w:t>
      </w:r>
    </w:p>
    <w:p w14:paraId="7F355305" w14:textId="77777777" w:rsidR="00CA0D22" w:rsidRDefault="00CA0D22" w:rsidP="00CA0D22">
      <w:pPr>
        <w:pStyle w:val="ListParagraph"/>
        <w:bidi/>
        <w:ind w:left="1335"/>
        <w:rPr>
          <w:rFonts w:ascii="Arial" w:hAnsi="Arial" w:cs="Arial"/>
          <w:sz w:val="22"/>
          <w:szCs w:val="22"/>
          <w:lang w:bidi="ar-JO"/>
        </w:rPr>
      </w:pPr>
    </w:p>
    <w:p w14:paraId="4AD1887E" w14:textId="75B0157D" w:rsidR="00CA0D22" w:rsidRDefault="00CA0D22" w:rsidP="00CA0D22">
      <w:pPr>
        <w:pStyle w:val="ListParagraph"/>
        <w:numPr>
          <w:ilvl w:val="0"/>
          <w:numId w:val="13"/>
        </w:numPr>
        <w:bidi/>
        <w:rPr>
          <w:rFonts w:ascii="Arial" w:hAnsi="Arial" w:cs="Arial"/>
          <w:sz w:val="22"/>
          <w:szCs w:val="22"/>
          <w:lang w:bidi="ar-JO"/>
        </w:rPr>
      </w:pPr>
      <w:r w:rsidRPr="00CA0D22">
        <w:rPr>
          <w:rFonts w:ascii="Arial" w:hAnsi="Arial" w:cs="Arial"/>
          <w:sz w:val="22"/>
          <w:szCs w:val="22"/>
          <w:rtl/>
          <w:lang w:bidi="ar-JO"/>
        </w:rPr>
        <w:t>يتجاوز تعاقب الممالك الأربع، بابل وفارس واليونان وروما، في دانيال ٢ و٧-٨، تاريخ ١٦٤ ق</w:t>
      </w:r>
      <w:r>
        <w:rPr>
          <w:rFonts w:ascii="Arial" w:hAnsi="Arial" w:cs="Arial" w:hint="cs"/>
          <w:sz w:val="22"/>
          <w:szCs w:val="22"/>
          <w:rtl/>
          <w:lang w:bidi="ar-JO"/>
        </w:rPr>
        <w:t>.م</w:t>
      </w:r>
      <w:r w:rsidRPr="00CA0D22">
        <w:rPr>
          <w:rFonts w:ascii="Arial" w:hAnsi="Arial" w:cs="Arial"/>
          <w:sz w:val="22"/>
          <w:szCs w:val="22"/>
          <w:rtl/>
          <w:lang w:bidi="ar-JO"/>
        </w:rPr>
        <w:t xml:space="preserve"> الذي يدّعيه النقاد</w:t>
      </w:r>
      <w:r>
        <w:rPr>
          <w:rFonts w:ascii="Arial" w:hAnsi="Arial" w:cs="Arial" w:hint="cs"/>
          <w:sz w:val="22"/>
          <w:szCs w:val="22"/>
          <w:rtl/>
          <w:lang w:bidi="ar-JO"/>
        </w:rPr>
        <w:t>،</w:t>
      </w:r>
      <w:r w:rsidRPr="00CA0D22">
        <w:rPr>
          <w:rFonts w:ascii="Arial" w:hAnsi="Arial" w:cs="Arial"/>
          <w:sz w:val="22"/>
          <w:szCs w:val="22"/>
          <w:rtl/>
          <w:lang w:bidi="ar-JO"/>
        </w:rPr>
        <w:t xml:space="preserve"> ولا يزال يتعين عليهم تفسير كيف علم دانيال أن الإمبراطورية الرومانية</w:t>
      </w:r>
      <w:r>
        <w:rPr>
          <w:rFonts w:ascii="Arial" w:hAnsi="Arial" w:cs="Arial" w:hint="cs"/>
          <w:sz w:val="22"/>
          <w:szCs w:val="22"/>
          <w:rtl/>
          <w:lang w:bidi="ar-JO"/>
        </w:rPr>
        <w:t>،</w:t>
      </w:r>
      <w:r w:rsidRPr="00CA0D22">
        <w:rPr>
          <w:rFonts w:ascii="Arial" w:hAnsi="Arial" w:cs="Arial"/>
          <w:sz w:val="22"/>
          <w:szCs w:val="22"/>
          <w:rtl/>
          <w:lang w:bidi="ar-JO"/>
        </w:rPr>
        <w:t xml:space="preserve"> ستحل محل الإمبراطورية اليونانية بعد القرن الثاني </w:t>
      </w:r>
      <w:r>
        <w:rPr>
          <w:rFonts w:ascii="Arial" w:hAnsi="Arial" w:cs="Arial" w:hint="cs"/>
          <w:sz w:val="22"/>
          <w:szCs w:val="22"/>
          <w:rtl/>
          <w:lang w:bidi="ar-JO"/>
        </w:rPr>
        <w:t>ق.م</w:t>
      </w:r>
      <w:r w:rsidRPr="00CA0D22">
        <w:rPr>
          <w:rFonts w:ascii="Arial" w:hAnsi="Arial" w:cs="Arial"/>
          <w:sz w:val="22"/>
          <w:szCs w:val="22"/>
          <w:rtl/>
          <w:lang w:bidi="ar-JO"/>
        </w:rPr>
        <w:t>.</w:t>
      </w:r>
    </w:p>
    <w:p w14:paraId="22682F67" w14:textId="77777777" w:rsidR="00CA0D22" w:rsidRDefault="00CA0D22" w:rsidP="00CA0D22">
      <w:pPr>
        <w:pStyle w:val="ListParagraph"/>
        <w:bidi/>
        <w:ind w:left="1335"/>
        <w:rPr>
          <w:rFonts w:ascii="Arial" w:hAnsi="Arial" w:cs="Arial"/>
          <w:sz w:val="22"/>
          <w:szCs w:val="22"/>
          <w:lang w:bidi="ar-JO"/>
        </w:rPr>
      </w:pPr>
    </w:p>
    <w:p w14:paraId="2BD25A57" w14:textId="2D2FBE50" w:rsidR="00CA0D22" w:rsidRDefault="00CA0D22" w:rsidP="00CA0D22">
      <w:pPr>
        <w:pStyle w:val="ListParagraph"/>
        <w:numPr>
          <w:ilvl w:val="0"/>
          <w:numId w:val="13"/>
        </w:numPr>
        <w:bidi/>
        <w:rPr>
          <w:rFonts w:ascii="Arial" w:hAnsi="Arial" w:cs="Arial"/>
          <w:sz w:val="22"/>
          <w:szCs w:val="22"/>
          <w:lang w:bidi="ar-JO"/>
        </w:rPr>
      </w:pPr>
      <w:r w:rsidRPr="00CA0D22">
        <w:rPr>
          <w:rFonts w:ascii="Arial" w:hAnsi="Arial" w:cs="Arial"/>
          <w:sz w:val="22"/>
          <w:szCs w:val="22"/>
          <w:rtl/>
          <w:lang w:bidi="ar-JO"/>
        </w:rPr>
        <w:t>ي</w:t>
      </w:r>
      <w:r>
        <w:rPr>
          <w:rFonts w:ascii="Arial" w:hAnsi="Arial" w:cs="Arial" w:hint="cs"/>
          <w:sz w:val="22"/>
          <w:szCs w:val="22"/>
          <w:rtl/>
          <w:lang w:bidi="ar-JO"/>
        </w:rPr>
        <w:t>قبل</w:t>
      </w:r>
      <w:r w:rsidRPr="00CA0D22">
        <w:rPr>
          <w:rFonts w:ascii="Arial" w:hAnsi="Arial" w:cs="Arial"/>
          <w:sz w:val="22"/>
          <w:szCs w:val="22"/>
          <w:rtl/>
          <w:lang w:bidi="ar-JO"/>
        </w:rPr>
        <w:t xml:space="preserve"> بعض النقاد دانيال 1-6 من</w:t>
      </w:r>
      <w:r>
        <w:rPr>
          <w:rFonts w:ascii="Arial" w:hAnsi="Arial" w:cs="Arial" w:hint="cs"/>
          <w:sz w:val="22"/>
          <w:szCs w:val="22"/>
          <w:rtl/>
          <w:lang w:bidi="ar-JO"/>
        </w:rPr>
        <w:t xml:space="preserve"> ضمن</w:t>
      </w:r>
      <w:r w:rsidRPr="00CA0D22">
        <w:rPr>
          <w:rFonts w:ascii="Arial" w:hAnsi="Arial" w:cs="Arial"/>
          <w:sz w:val="22"/>
          <w:szCs w:val="22"/>
          <w:rtl/>
          <w:lang w:bidi="ar-JO"/>
        </w:rPr>
        <w:t xml:space="preserve"> كتابات دانيال، ولكنهم يشكون في أنه كان قادر</w:t>
      </w:r>
      <w:r>
        <w:rPr>
          <w:rFonts w:ascii="Arial" w:hAnsi="Arial" w:cs="Arial" w:hint="cs"/>
          <w:sz w:val="22"/>
          <w:szCs w:val="22"/>
          <w:rtl/>
          <w:lang w:bidi="ar-JO"/>
        </w:rPr>
        <w:t>اً</w:t>
      </w:r>
      <w:r w:rsidRPr="00CA0D22">
        <w:rPr>
          <w:rFonts w:ascii="Arial" w:hAnsi="Arial" w:cs="Arial"/>
          <w:sz w:val="22"/>
          <w:szCs w:val="22"/>
          <w:rtl/>
          <w:lang w:bidi="ar-JO"/>
        </w:rPr>
        <w:t xml:space="preserve"> على كتابة الإصحاح السابع</w:t>
      </w:r>
      <w:r>
        <w:rPr>
          <w:rFonts w:ascii="Arial" w:hAnsi="Arial" w:cs="Arial" w:hint="cs"/>
          <w:sz w:val="22"/>
          <w:szCs w:val="22"/>
          <w:rtl/>
          <w:lang w:bidi="ar-JO"/>
        </w:rPr>
        <w:t xml:space="preserve"> الرؤيوي،</w:t>
      </w:r>
      <w:r w:rsidRPr="00CA0D22">
        <w:rPr>
          <w:rFonts w:ascii="Arial" w:hAnsi="Arial" w:cs="Arial"/>
          <w:sz w:val="22"/>
          <w:szCs w:val="22"/>
          <w:rtl/>
          <w:lang w:bidi="ar-JO"/>
        </w:rPr>
        <w:t xml:space="preserve"> وهذا يفشل في ال</w:t>
      </w:r>
      <w:r>
        <w:rPr>
          <w:rFonts w:ascii="Arial" w:hAnsi="Arial" w:cs="Arial" w:hint="cs"/>
          <w:sz w:val="22"/>
          <w:szCs w:val="22"/>
          <w:rtl/>
          <w:lang w:bidi="ar-JO"/>
        </w:rPr>
        <w:t>إ</w:t>
      </w:r>
      <w:r w:rsidRPr="00CA0D22">
        <w:rPr>
          <w:rFonts w:ascii="Arial" w:hAnsi="Arial" w:cs="Arial"/>
          <w:sz w:val="22"/>
          <w:szCs w:val="22"/>
          <w:rtl/>
          <w:lang w:bidi="ar-JO"/>
        </w:rPr>
        <w:t>عتراف بأن دانيال 2 هو أيض</w:t>
      </w:r>
      <w:r>
        <w:rPr>
          <w:rFonts w:ascii="Arial" w:hAnsi="Arial" w:cs="Arial" w:hint="cs"/>
          <w:sz w:val="22"/>
          <w:szCs w:val="22"/>
          <w:rtl/>
          <w:lang w:bidi="ar-JO"/>
        </w:rPr>
        <w:t>اً</w:t>
      </w:r>
      <w:r w:rsidRPr="00CA0D22">
        <w:rPr>
          <w:rFonts w:ascii="Arial" w:hAnsi="Arial" w:cs="Arial"/>
          <w:sz w:val="22"/>
          <w:szCs w:val="22"/>
          <w:rtl/>
          <w:lang w:bidi="ar-JO"/>
        </w:rPr>
        <w:t xml:space="preserve"> </w:t>
      </w:r>
      <w:r>
        <w:rPr>
          <w:rFonts w:ascii="Arial" w:hAnsi="Arial" w:cs="Arial" w:hint="cs"/>
          <w:sz w:val="22"/>
          <w:szCs w:val="22"/>
          <w:rtl/>
          <w:lang w:bidi="ar-JO"/>
        </w:rPr>
        <w:t>رؤيوي</w:t>
      </w:r>
      <w:r w:rsidRPr="00CA0D22">
        <w:rPr>
          <w:rFonts w:ascii="Arial" w:hAnsi="Arial" w:cs="Arial"/>
          <w:sz w:val="22"/>
          <w:szCs w:val="22"/>
          <w:rtl/>
          <w:lang w:bidi="ar-JO"/>
        </w:rPr>
        <w:t>.</w:t>
      </w:r>
    </w:p>
    <w:p w14:paraId="38C44700" w14:textId="77777777" w:rsidR="00CA0D22" w:rsidRPr="00CA0D22" w:rsidRDefault="00CA0D22" w:rsidP="00CA0D22">
      <w:pPr>
        <w:pStyle w:val="ListParagraph"/>
        <w:rPr>
          <w:rFonts w:ascii="Arial" w:hAnsi="Arial" w:cs="Arial"/>
          <w:sz w:val="22"/>
          <w:szCs w:val="22"/>
          <w:rtl/>
          <w:lang w:bidi="ar-JO"/>
        </w:rPr>
      </w:pPr>
    </w:p>
    <w:p w14:paraId="1B0F65E2" w14:textId="46669771" w:rsidR="00CA0D22" w:rsidRDefault="00CA0D22" w:rsidP="00CA0D22">
      <w:pPr>
        <w:pStyle w:val="ListParagraph"/>
        <w:numPr>
          <w:ilvl w:val="0"/>
          <w:numId w:val="13"/>
        </w:numPr>
        <w:bidi/>
        <w:rPr>
          <w:rFonts w:ascii="Arial" w:hAnsi="Arial" w:cs="Arial"/>
          <w:sz w:val="22"/>
          <w:szCs w:val="22"/>
          <w:lang w:bidi="ar-JO"/>
        </w:rPr>
      </w:pPr>
      <w:r w:rsidRPr="00CA0D22">
        <w:rPr>
          <w:rFonts w:ascii="Arial" w:hAnsi="Arial" w:cs="Arial"/>
          <w:sz w:val="22"/>
          <w:szCs w:val="22"/>
          <w:rtl/>
          <w:lang w:bidi="ar-JO"/>
        </w:rPr>
        <w:t>كتب حزقيال في نفس وقت دانيال، واستخدم لغةً رؤيوية. لذا لا بدّ من تحديد تاريخ حزقيال لاحق</w:t>
      </w:r>
      <w:r>
        <w:rPr>
          <w:rFonts w:ascii="Arial" w:hAnsi="Arial" w:cs="Arial" w:hint="cs"/>
          <w:sz w:val="22"/>
          <w:szCs w:val="22"/>
          <w:rtl/>
          <w:lang w:bidi="ar-JO"/>
        </w:rPr>
        <w:t>اً</w:t>
      </w:r>
      <w:r w:rsidRPr="00CA0D22">
        <w:rPr>
          <w:rFonts w:ascii="Arial" w:hAnsi="Arial" w:cs="Arial"/>
          <w:sz w:val="22"/>
          <w:szCs w:val="22"/>
          <w:rtl/>
          <w:lang w:bidi="ar-JO"/>
        </w:rPr>
        <w:t xml:space="preserve"> أيض</w:t>
      </w:r>
      <w:r>
        <w:rPr>
          <w:rFonts w:ascii="Arial" w:hAnsi="Arial" w:cs="Arial" w:hint="cs"/>
          <w:sz w:val="22"/>
          <w:szCs w:val="22"/>
          <w:rtl/>
          <w:lang w:bidi="ar-JO"/>
        </w:rPr>
        <w:t>اً</w:t>
      </w:r>
      <w:r w:rsidRPr="00CA0D22">
        <w:rPr>
          <w:rFonts w:ascii="Arial" w:hAnsi="Arial" w:cs="Arial"/>
          <w:sz w:val="22"/>
          <w:szCs w:val="22"/>
          <w:rtl/>
          <w:lang w:bidi="ar-JO"/>
        </w:rPr>
        <w:t>.</w:t>
      </w:r>
    </w:p>
    <w:p w14:paraId="2BC238CC" w14:textId="77777777" w:rsidR="00CA0D22" w:rsidRPr="00CA0D22" w:rsidRDefault="00CA0D22" w:rsidP="00CA0D22">
      <w:pPr>
        <w:pStyle w:val="ListParagraph"/>
        <w:rPr>
          <w:rFonts w:ascii="Arial" w:hAnsi="Arial" w:cs="Arial"/>
          <w:sz w:val="22"/>
          <w:szCs w:val="22"/>
          <w:rtl/>
          <w:lang w:bidi="ar-JO"/>
        </w:rPr>
      </w:pPr>
    </w:p>
    <w:p w14:paraId="0D1CFA7D" w14:textId="1A69A4FB" w:rsidR="00CA0D22" w:rsidRPr="00CA0D22" w:rsidRDefault="00CA0D22" w:rsidP="00CA0D22">
      <w:pPr>
        <w:pStyle w:val="ListParagraph"/>
        <w:numPr>
          <w:ilvl w:val="0"/>
          <w:numId w:val="13"/>
        </w:numPr>
        <w:bidi/>
        <w:rPr>
          <w:rFonts w:ascii="Arial" w:hAnsi="Arial" w:cs="Arial"/>
          <w:sz w:val="22"/>
          <w:szCs w:val="22"/>
          <w:rtl/>
          <w:lang w:bidi="ar-JO"/>
        </w:rPr>
      </w:pPr>
      <w:r>
        <w:rPr>
          <w:rFonts w:ascii="Arial" w:hAnsi="Arial" w:cs="Arial" w:hint="cs"/>
          <w:sz w:val="22"/>
          <w:szCs w:val="22"/>
          <w:rtl/>
          <w:lang w:bidi="ar-JO"/>
        </w:rPr>
        <w:t xml:space="preserve">جاءت </w:t>
      </w:r>
      <w:r w:rsidRPr="00CA0D22">
        <w:rPr>
          <w:rFonts w:ascii="Arial" w:hAnsi="Arial" w:cs="Arial"/>
          <w:sz w:val="22"/>
          <w:szCs w:val="22"/>
          <w:rtl/>
          <w:lang w:bidi="ar-JO"/>
        </w:rPr>
        <w:t xml:space="preserve">نبوة زكريا في شكل </w:t>
      </w:r>
      <w:r w:rsidR="0023049B">
        <w:rPr>
          <w:rFonts w:ascii="Arial" w:hAnsi="Arial" w:cs="Arial" w:hint="cs"/>
          <w:sz w:val="22"/>
          <w:szCs w:val="22"/>
          <w:rtl/>
          <w:lang w:bidi="ar-JO"/>
        </w:rPr>
        <w:t>رؤيوي</w:t>
      </w:r>
      <w:r w:rsidRPr="00CA0D22">
        <w:rPr>
          <w:rFonts w:ascii="Arial" w:hAnsi="Arial" w:cs="Arial"/>
          <w:sz w:val="22"/>
          <w:szCs w:val="22"/>
          <w:rtl/>
          <w:lang w:bidi="ar-JO"/>
        </w:rPr>
        <w:t xml:space="preserve"> بعد قرن واحد فقط من نبوة دانيال، وليس بعد قرون عديدة كما يدعي النقاد.</w:t>
      </w:r>
    </w:p>
    <w:p w14:paraId="785F257F" w14:textId="77777777" w:rsidR="0023049B" w:rsidRPr="0023049B" w:rsidRDefault="0023049B" w:rsidP="0023049B">
      <w:pPr>
        <w:pStyle w:val="ListParagraph"/>
        <w:bidi/>
        <w:ind w:left="855"/>
        <w:rPr>
          <w:rFonts w:ascii="Arial" w:hAnsi="Arial" w:cs="Arial"/>
          <w:sz w:val="22"/>
          <w:szCs w:val="22"/>
          <w:lang w:bidi="ar-JO"/>
        </w:rPr>
      </w:pPr>
    </w:p>
    <w:p w14:paraId="0C97CA75" w14:textId="218B4EEA" w:rsidR="0023049B" w:rsidRPr="0023049B" w:rsidRDefault="0023049B" w:rsidP="0023049B">
      <w:pPr>
        <w:pStyle w:val="ListParagraph"/>
        <w:numPr>
          <w:ilvl w:val="0"/>
          <w:numId w:val="9"/>
        </w:numPr>
        <w:bidi/>
        <w:rPr>
          <w:rFonts w:ascii="Arial" w:hAnsi="Arial" w:cs="Arial"/>
          <w:sz w:val="22"/>
          <w:szCs w:val="22"/>
          <w:rtl/>
          <w:lang w:bidi="ar-JO"/>
        </w:rPr>
      </w:pPr>
      <w:r w:rsidRPr="0023049B">
        <w:rPr>
          <w:rFonts w:ascii="Arial" w:hAnsi="Arial" w:cs="Arial"/>
          <w:sz w:val="22"/>
          <w:szCs w:val="22"/>
          <w:u w:val="single"/>
          <w:rtl/>
          <w:lang w:bidi="ar-JO"/>
        </w:rPr>
        <w:t>الموقع ضمن الأسفار القانونية العبرية</w:t>
      </w:r>
      <w:r w:rsidRPr="0023049B">
        <w:rPr>
          <w:rFonts w:ascii="Arial" w:hAnsi="Arial" w:cs="Arial"/>
          <w:sz w:val="22"/>
          <w:szCs w:val="22"/>
          <w:rtl/>
          <w:lang w:bidi="ar-JO"/>
        </w:rPr>
        <w:t xml:space="preserve">: لم يُدرج دانيال ضمن </w:t>
      </w:r>
      <w:r>
        <w:rPr>
          <w:rFonts w:ascii="Arial" w:hAnsi="Arial" w:cs="Arial" w:hint="cs"/>
          <w:sz w:val="22"/>
          <w:szCs w:val="22"/>
          <w:rtl/>
          <w:lang w:bidi="ar-JO"/>
        </w:rPr>
        <w:t>ال</w:t>
      </w:r>
      <w:r w:rsidRPr="0023049B">
        <w:rPr>
          <w:rFonts w:ascii="Arial" w:hAnsi="Arial" w:cs="Arial"/>
          <w:sz w:val="22"/>
          <w:szCs w:val="22"/>
          <w:rtl/>
          <w:lang w:bidi="ar-JO"/>
        </w:rPr>
        <w:t>أنبياء العبرانيين، بل في القسم الثالث من الأسفار المقدسة العبرية المعروف باسم الكتابات. ألا يشير هذا إلى أن دانيال ظهر لاحق</w:t>
      </w:r>
      <w:r>
        <w:rPr>
          <w:rFonts w:ascii="Arial" w:hAnsi="Arial" w:cs="Arial" w:hint="cs"/>
          <w:sz w:val="22"/>
          <w:szCs w:val="22"/>
          <w:rtl/>
          <w:lang w:bidi="ar-JO"/>
        </w:rPr>
        <w:t>اً</w:t>
      </w:r>
      <w:r w:rsidRPr="0023049B">
        <w:rPr>
          <w:rFonts w:ascii="Arial" w:hAnsi="Arial" w:cs="Arial"/>
          <w:sz w:val="22"/>
          <w:szCs w:val="22"/>
          <w:rtl/>
          <w:lang w:bidi="ar-JO"/>
        </w:rPr>
        <w:t>، إذ ينتهي قسم الأنبياء بملاخي حوالي عام ٤٢٥ ق</w:t>
      </w:r>
      <w:r>
        <w:rPr>
          <w:rFonts w:ascii="Arial" w:hAnsi="Arial" w:cs="Arial" w:hint="cs"/>
          <w:sz w:val="22"/>
          <w:szCs w:val="22"/>
          <w:rtl/>
          <w:lang w:bidi="ar-JO"/>
        </w:rPr>
        <w:t>.م</w:t>
      </w:r>
      <w:r w:rsidRPr="0023049B">
        <w:rPr>
          <w:rFonts w:ascii="Arial" w:hAnsi="Arial" w:cs="Arial"/>
          <w:sz w:val="22"/>
          <w:szCs w:val="22"/>
          <w:rtl/>
          <w:lang w:bidi="ar-JO"/>
        </w:rPr>
        <w:t>؟ هذا غير ضروري، لأن دانيال كان موظف</w:t>
      </w:r>
      <w:r>
        <w:rPr>
          <w:rFonts w:ascii="Arial" w:hAnsi="Arial" w:cs="Arial" w:hint="cs"/>
          <w:sz w:val="22"/>
          <w:szCs w:val="22"/>
          <w:rtl/>
          <w:lang w:bidi="ar-JO"/>
        </w:rPr>
        <w:t>اً</w:t>
      </w:r>
      <w:r w:rsidRPr="0023049B">
        <w:rPr>
          <w:rFonts w:ascii="Arial" w:hAnsi="Arial" w:cs="Arial"/>
          <w:sz w:val="22"/>
          <w:szCs w:val="22"/>
          <w:rtl/>
          <w:lang w:bidi="ar-JO"/>
        </w:rPr>
        <w:t xml:space="preserve"> حكومي</w:t>
      </w:r>
      <w:r>
        <w:rPr>
          <w:rFonts w:ascii="Arial" w:hAnsi="Arial" w:cs="Arial" w:hint="cs"/>
          <w:sz w:val="22"/>
          <w:szCs w:val="22"/>
          <w:rtl/>
          <w:lang w:bidi="ar-JO"/>
        </w:rPr>
        <w:t>اً</w:t>
      </w:r>
      <w:r w:rsidRPr="0023049B">
        <w:rPr>
          <w:rFonts w:ascii="Arial" w:hAnsi="Arial" w:cs="Arial"/>
          <w:sz w:val="22"/>
          <w:szCs w:val="22"/>
          <w:rtl/>
          <w:lang w:bidi="ar-JO"/>
        </w:rPr>
        <w:t xml:space="preserve"> وليس نبي</w:t>
      </w:r>
      <w:r>
        <w:rPr>
          <w:rFonts w:ascii="Arial" w:hAnsi="Arial" w:cs="Arial" w:hint="cs"/>
          <w:sz w:val="22"/>
          <w:szCs w:val="22"/>
          <w:rtl/>
          <w:lang w:bidi="ar-JO"/>
        </w:rPr>
        <w:t>اً</w:t>
      </w:r>
      <w:r w:rsidRPr="0023049B">
        <w:rPr>
          <w:rFonts w:ascii="Arial" w:hAnsi="Arial" w:cs="Arial"/>
          <w:sz w:val="22"/>
          <w:szCs w:val="22"/>
          <w:rtl/>
          <w:lang w:bidi="ar-JO"/>
        </w:rPr>
        <w:t xml:space="preserve"> رسمي</w:t>
      </w:r>
      <w:r>
        <w:rPr>
          <w:rFonts w:ascii="Arial" w:hAnsi="Arial" w:cs="Arial" w:hint="cs"/>
          <w:sz w:val="22"/>
          <w:szCs w:val="22"/>
          <w:rtl/>
          <w:lang w:bidi="ar-JO"/>
        </w:rPr>
        <w:t>اً مخصصاً</w:t>
      </w:r>
      <w:r w:rsidRPr="0023049B">
        <w:rPr>
          <w:rFonts w:ascii="Arial" w:hAnsi="Arial" w:cs="Arial"/>
          <w:sz w:val="22"/>
          <w:szCs w:val="22"/>
          <w:rtl/>
          <w:lang w:bidi="ar-JO"/>
        </w:rPr>
        <w:t xml:space="preserve"> لله.</w:t>
      </w:r>
    </w:p>
    <w:p w14:paraId="0D7DA1F2" w14:textId="77777777" w:rsidR="003B5B38" w:rsidRPr="003B5B38" w:rsidRDefault="003B5B38" w:rsidP="003B5B38">
      <w:pPr>
        <w:pStyle w:val="ListParagraph"/>
        <w:bidi/>
        <w:ind w:left="855"/>
        <w:rPr>
          <w:rFonts w:ascii="Arial" w:hAnsi="Arial" w:cs="Arial"/>
          <w:sz w:val="22"/>
          <w:szCs w:val="22"/>
          <w:lang w:bidi="ar-JO"/>
        </w:rPr>
      </w:pPr>
    </w:p>
    <w:p w14:paraId="1000B23D" w14:textId="09A9E0BE" w:rsidR="0023049B" w:rsidRPr="003B5B38" w:rsidRDefault="0023049B" w:rsidP="003B5B38">
      <w:pPr>
        <w:pStyle w:val="ListParagraph"/>
        <w:numPr>
          <w:ilvl w:val="0"/>
          <w:numId w:val="9"/>
        </w:numPr>
        <w:bidi/>
        <w:rPr>
          <w:rFonts w:ascii="Arial" w:hAnsi="Arial" w:cs="Arial"/>
          <w:sz w:val="22"/>
          <w:szCs w:val="22"/>
          <w:lang w:bidi="ar-JO"/>
        </w:rPr>
      </w:pPr>
      <w:r w:rsidRPr="0023049B">
        <w:rPr>
          <w:rFonts w:ascii="Arial" w:hAnsi="Arial" w:cs="Arial"/>
          <w:sz w:val="22"/>
          <w:szCs w:val="22"/>
          <w:u w:val="single"/>
          <w:rtl/>
          <w:lang w:bidi="ar-JO"/>
        </w:rPr>
        <w:t>مخطوطة البحر الميت</w:t>
      </w:r>
      <w:r w:rsidRPr="0023049B">
        <w:rPr>
          <w:rFonts w:ascii="Arial" w:hAnsi="Arial" w:cs="Arial" w:hint="cs"/>
          <w:sz w:val="22"/>
          <w:szCs w:val="22"/>
          <w:u w:val="single"/>
          <w:rtl/>
          <w:lang w:bidi="ar-JO"/>
        </w:rPr>
        <w:t xml:space="preserve"> لدانيال</w:t>
      </w:r>
      <w:r w:rsidRPr="0023049B">
        <w:rPr>
          <w:rFonts w:ascii="Arial" w:hAnsi="Arial" w:cs="Arial"/>
          <w:sz w:val="22"/>
          <w:szCs w:val="22"/>
          <w:rtl/>
          <w:lang w:bidi="ar-JO"/>
        </w:rPr>
        <w:t>: يعود تاريخ نسخة مخطوطة دانيال إلى ما بين ٢٠٠ و١٠٠ ق</w:t>
      </w:r>
      <w:r w:rsidR="003B5B38">
        <w:rPr>
          <w:rFonts w:ascii="Arial" w:hAnsi="Arial" w:cs="Arial" w:hint="cs"/>
          <w:sz w:val="22"/>
          <w:szCs w:val="22"/>
          <w:rtl/>
          <w:lang w:bidi="ar-JO"/>
        </w:rPr>
        <w:t>.م</w:t>
      </w:r>
      <w:r w:rsidRPr="0023049B">
        <w:rPr>
          <w:rFonts w:ascii="Arial" w:hAnsi="Arial" w:cs="Arial"/>
          <w:sz w:val="22"/>
          <w:szCs w:val="22"/>
          <w:rtl/>
          <w:lang w:bidi="ar-JO"/>
        </w:rPr>
        <w:t>. يُجادل النقاد باستبعاد بل استحالة أن تكون هذه المخطوطة قد كُتبت في بابل، ونُسخت ووُزِّعت في بابل، واعترف بها المجتمع كمرجعية، ونُقلت إلى مجتمع المخطوطات الإسيني النائي خلال جيل واحد</w:t>
      </w:r>
      <w:r w:rsidR="003B5B38">
        <w:rPr>
          <w:rFonts w:ascii="Arial" w:hAnsi="Arial" w:cs="Arial" w:hint="cs"/>
          <w:sz w:val="22"/>
          <w:szCs w:val="22"/>
          <w:rtl/>
          <w:lang w:bidi="ar-JO"/>
        </w:rPr>
        <w:t>،</w:t>
      </w:r>
      <w:r w:rsidRPr="0023049B">
        <w:rPr>
          <w:rFonts w:ascii="Arial" w:hAnsi="Arial" w:cs="Arial"/>
          <w:sz w:val="22"/>
          <w:szCs w:val="22"/>
          <w:rtl/>
          <w:lang w:bidi="ar-JO"/>
        </w:rPr>
        <w:t xml:space="preserve"> سيكون هذا مستحيلاً إذا كان تاريخ </w:t>
      </w:r>
      <w:r w:rsidR="003B5B38">
        <w:rPr>
          <w:rFonts w:ascii="Arial" w:hAnsi="Arial" w:cs="Arial" w:hint="cs"/>
          <w:sz w:val="22"/>
          <w:szCs w:val="22"/>
          <w:rtl/>
          <w:lang w:bidi="ar-JO"/>
        </w:rPr>
        <w:t>200 ق.م</w:t>
      </w:r>
      <w:r w:rsidRPr="0023049B">
        <w:rPr>
          <w:rFonts w:ascii="Arial" w:hAnsi="Arial" w:cs="Arial"/>
          <w:sz w:val="22"/>
          <w:szCs w:val="22"/>
          <w:rtl/>
          <w:lang w:bidi="ar-JO"/>
        </w:rPr>
        <w:t xml:space="preserve"> صحيحاً، إذ لا يمكن أن تكون النسخة أقدم من أصل يعود إلى عام ١٦٤ ق</w:t>
      </w:r>
      <w:r w:rsidR="003B5B38">
        <w:rPr>
          <w:rFonts w:ascii="Arial" w:hAnsi="Arial" w:cs="Arial" w:hint="cs"/>
          <w:sz w:val="22"/>
          <w:szCs w:val="22"/>
          <w:rtl/>
          <w:lang w:bidi="ar-JO"/>
        </w:rPr>
        <w:t>.م.</w:t>
      </w:r>
    </w:p>
    <w:p w14:paraId="000E577E" w14:textId="77777777" w:rsidR="003B5B38" w:rsidRPr="003B5B38" w:rsidRDefault="003B5B38" w:rsidP="003B5B38">
      <w:pPr>
        <w:pStyle w:val="ListParagraph"/>
        <w:bidi/>
        <w:ind w:left="855"/>
        <w:rPr>
          <w:rFonts w:ascii="Arial" w:hAnsi="Arial" w:cs="Arial"/>
          <w:sz w:val="22"/>
          <w:szCs w:val="22"/>
          <w:lang w:bidi="ar-JO"/>
        </w:rPr>
      </w:pPr>
    </w:p>
    <w:p w14:paraId="357506A6" w14:textId="01E66DC9" w:rsidR="003B5B38" w:rsidRPr="003B5B38" w:rsidRDefault="003B5B38" w:rsidP="003B5B38">
      <w:pPr>
        <w:pStyle w:val="ListParagraph"/>
        <w:numPr>
          <w:ilvl w:val="0"/>
          <w:numId w:val="9"/>
        </w:numPr>
        <w:bidi/>
        <w:rPr>
          <w:rFonts w:ascii="Arial" w:hAnsi="Arial" w:cs="Arial"/>
          <w:sz w:val="22"/>
          <w:szCs w:val="22"/>
          <w:rtl/>
          <w:lang w:bidi="ar-JO"/>
        </w:rPr>
      </w:pPr>
      <w:r w:rsidRPr="003B5B38">
        <w:rPr>
          <w:rFonts w:ascii="Arial" w:hAnsi="Arial" w:cs="Arial"/>
          <w:sz w:val="22"/>
          <w:szCs w:val="22"/>
          <w:u w:val="single"/>
          <w:rtl/>
          <w:lang w:bidi="ar-JO"/>
        </w:rPr>
        <w:t>اللاهوت المتقدم</w:t>
      </w:r>
      <w:r w:rsidRPr="003B5B38">
        <w:rPr>
          <w:rFonts w:ascii="Arial" w:hAnsi="Arial" w:cs="Arial"/>
          <w:sz w:val="22"/>
          <w:szCs w:val="22"/>
          <w:rtl/>
          <w:lang w:bidi="ar-JO"/>
        </w:rPr>
        <w:t>: يرى النقاد أن ذكر دانيال للملائكة (١٢ :١) والقيامة (١٢ :٢) سابق لأوانه، لعمل يعود إلى القرن السادس ق.م، لكن لننظر إلى ما يلي:</w:t>
      </w:r>
    </w:p>
    <w:p w14:paraId="2AF96EFA" w14:textId="77777777" w:rsidR="003B5B38" w:rsidRDefault="003B5B38" w:rsidP="003B5B38">
      <w:pPr>
        <w:pStyle w:val="ListParagraph"/>
        <w:bidi/>
        <w:ind w:left="1290"/>
        <w:rPr>
          <w:rFonts w:ascii="Arial" w:hAnsi="Arial" w:cs="Arial"/>
          <w:sz w:val="22"/>
          <w:szCs w:val="22"/>
          <w:lang w:bidi="ar-JO"/>
        </w:rPr>
      </w:pPr>
    </w:p>
    <w:p w14:paraId="31D45CC8" w14:textId="5E9C3DBD" w:rsidR="003B5B38" w:rsidRDefault="003B5B38" w:rsidP="005B6740">
      <w:pPr>
        <w:pStyle w:val="ListParagraph"/>
        <w:numPr>
          <w:ilvl w:val="0"/>
          <w:numId w:val="15"/>
        </w:numPr>
        <w:bidi/>
        <w:rPr>
          <w:rFonts w:ascii="Arial" w:hAnsi="Arial" w:cs="Arial"/>
          <w:sz w:val="22"/>
          <w:szCs w:val="22"/>
          <w:lang w:bidi="ar-JO"/>
        </w:rPr>
      </w:pPr>
      <w:r w:rsidRPr="003B5B38">
        <w:rPr>
          <w:rFonts w:ascii="Arial" w:hAnsi="Arial" w:cs="Arial"/>
          <w:sz w:val="22"/>
          <w:szCs w:val="22"/>
          <w:rtl/>
          <w:lang w:bidi="ar-JO"/>
        </w:rPr>
        <w:t>سبق إشعياء دانيال بقرن من الزمان، وكان يعلم عن القيامة (أشعياء 26: 19).</w:t>
      </w:r>
    </w:p>
    <w:p w14:paraId="0F6069E2" w14:textId="77777777" w:rsidR="003B5B38" w:rsidRPr="005B6740" w:rsidRDefault="003B5B38" w:rsidP="005B6740">
      <w:pPr>
        <w:bidi/>
        <w:ind w:left="945"/>
        <w:rPr>
          <w:rFonts w:ascii="Arial" w:hAnsi="Arial" w:cs="Arial"/>
          <w:sz w:val="22"/>
          <w:szCs w:val="22"/>
          <w:rtl/>
          <w:lang w:bidi="ar-JO"/>
        </w:rPr>
      </w:pPr>
    </w:p>
    <w:p w14:paraId="33B4AB9A" w14:textId="793324BE" w:rsidR="003B5B38" w:rsidRDefault="003B5B38" w:rsidP="005B6740">
      <w:pPr>
        <w:pStyle w:val="ListParagraph"/>
        <w:numPr>
          <w:ilvl w:val="0"/>
          <w:numId w:val="15"/>
        </w:numPr>
        <w:bidi/>
        <w:rPr>
          <w:rFonts w:ascii="Arial" w:hAnsi="Arial" w:cs="Arial"/>
          <w:sz w:val="22"/>
          <w:szCs w:val="22"/>
          <w:rtl/>
          <w:lang w:bidi="ar-JO"/>
        </w:rPr>
      </w:pPr>
      <w:r w:rsidRPr="003B5B38">
        <w:rPr>
          <w:rFonts w:ascii="Arial" w:hAnsi="Arial" w:cs="Arial"/>
          <w:sz w:val="22"/>
          <w:szCs w:val="22"/>
          <w:rtl/>
          <w:lang w:bidi="ar-JO"/>
        </w:rPr>
        <w:t>أشار داود إلى القيامة قبل دانيال بحوالي 500 عام (مز 16: 10؛ قارن عظة بطرس في أعم 2).</w:t>
      </w:r>
    </w:p>
    <w:p w14:paraId="093F87E9" w14:textId="77777777" w:rsidR="003B5B38" w:rsidRPr="005B6740" w:rsidRDefault="003B5B38" w:rsidP="005B6740">
      <w:pPr>
        <w:bidi/>
        <w:ind w:left="945"/>
        <w:rPr>
          <w:rFonts w:ascii="Arial" w:hAnsi="Arial" w:cs="Arial"/>
          <w:sz w:val="22"/>
          <w:szCs w:val="22"/>
          <w:rtl/>
          <w:lang w:bidi="ar-JO"/>
        </w:rPr>
      </w:pPr>
    </w:p>
    <w:p w14:paraId="3A05760C" w14:textId="18D5BA88" w:rsidR="003B5B38" w:rsidRPr="003B5B38" w:rsidRDefault="003B5B38" w:rsidP="005B6740">
      <w:pPr>
        <w:pStyle w:val="ListParagraph"/>
        <w:numPr>
          <w:ilvl w:val="0"/>
          <w:numId w:val="15"/>
        </w:numPr>
        <w:bidi/>
        <w:rPr>
          <w:rFonts w:ascii="Arial" w:hAnsi="Arial" w:cs="Arial"/>
          <w:sz w:val="22"/>
          <w:szCs w:val="22"/>
          <w:rtl/>
          <w:lang w:bidi="ar-JO"/>
        </w:rPr>
      </w:pPr>
      <w:r w:rsidRPr="003B5B38">
        <w:rPr>
          <w:rFonts w:ascii="Arial" w:hAnsi="Arial" w:cs="Arial" w:hint="cs"/>
          <w:sz w:val="22"/>
          <w:szCs w:val="22"/>
          <w:rtl/>
          <w:lang w:bidi="ar-JO"/>
        </w:rPr>
        <w:t>تظهر الملائكة قبل دانيال بحوالي 800 سنة في تكوين 19 وفي أماكن أخرى.</w:t>
      </w:r>
    </w:p>
    <w:p w14:paraId="3EBD5661" w14:textId="7EC53C79" w:rsidR="003A3683" w:rsidRDefault="003A3683">
      <w:pPr>
        <w:rPr>
          <w:rFonts w:ascii="Arial" w:hAnsi="Arial" w:cs="Arial"/>
          <w:sz w:val="22"/>
          <w:szCs w:val="22"/>
          <w:rtl/>
          <w:lang w:bidi="ar-JO"/>
        </w:rPr>
      </w:pPr>
      <w:r>
        <w:rPr>
          <w:rFonts w:ascii="Arial" w:hAnsi="Arial" w:cs="Arial"/>
          <w:sz w:val="22"/>
          <w:szCs w:val="22"/>
          <w:rtl/>
          <w:lang w:bidi="ar-JO"/>
        </w:rPr>
        <w:br w:type="page"/>
      </w:r>
    </w:p>
    <w:p w14:paraId="6FADD97A" w14:textId="77777777" w:rsidR="003B5B38" w:rsidRPr="003B5B38" w:rsidRDefault="003B5B38" w:rsidP="003B5B38">
      <w:pPr>
        <w:bidi/>
        <w:rPr>
          <w:rFonts w:ascii="Arial" w:hAnsi="Arial" w:cs="Arial"/>
          <w:sz w:val="22"/>
          <w:szCs w:val="22"/>
          <w:rtl/>
          <w:lang w:bidi="ar-JO"/>
        </w:rPr>
      </w:pPr>
    </w:p>
    <w:p w14:paraId="3BB2B8BB" w14:textId="5D691B18" w:rsidR="003B5B38" w:rsidRPr="003B5B38" w:rsidRDefault="003B5B38" w:rsidP="003B5B38">
      <w:pPr>
        <w:bidi/>
        <w:rPr>
          <w:rFonts w:ascii="Arial" w:hAnsi="Arial" w:cs="Arial"/>
          <w:b/>
          <w:bCs/>
          <w:sz w:val="22"/>
          <w:szCs w:val="22"/>
        </w:rPr>
      </w:pPr>
      <w:r w:rsidRPr="003B5B38">
        <w:rPr>
          <w:rFonts w:ascii="Arial" w:hAnsi="Arial" w:cs="Arial"/>
          <w:b/>
          <w:bCs/>
          <w:sz w:val="22"/>
          <w:szCs w:val="22"/>
          <w:rtl/>
        </w:rPr>
        <w:t>3.     الخلاصة</w:t>
      </w:r>
    </w:p>
    <w:p w14:paraId="33BAC1F3" w14:textId="77777777" w:rsidR="007D7C4A" w:rsidRPr="00732650" w:rsidRDefault="007D7C4A" w:rsidP="00FA11FD">
      <w:pPr>
        <w:ind w:right="-10"/>
        <w:rPr>
          <w:rFonts w:ascii="Arial" w:hAnsi="Arial" w:cs="Arial"/>
          <w:sz w:val="22"/>
          <w:szCs w:val="18"/>
        </w:rPr>
      </w:pPr>
    </w:p>
    <w:p w14:paraId="6DBB3D41" w14:textId="6E6EAD61" w:rsidR="003B5B38" w:rsidRPr="003B5B38" w:rsidRDefault="003B5B38" w:rsidP="003B5B38">
      <w:pPr>
        <w:bidi/>
        <w:ind w:left="450" w:right="-10"/>
        <w:rPr>
          <w:rFonts w:ascii="Arial" w:hAnsi="Arial" w:cs="Arial"/>
          <w:sz w:val="22"/>
          <w:szCs w:val="22"/>
        </w:rPr>
      </w:pPr>
      <w:r w:rsidRPr="003B5B38">
        <w:rPr>
          <w:rFonts w:ascii="Arial" w:hAnsi="Arial" w:cs="Arial"/>
          <w:sz w:val="22"/>
          <w:szCs w:val="22"/>
          <w:rtl/>
        </w:rPr>
        <w:t>هل لديك أي شك</w:t>
      </w:r>
      <w:r>
        <w:rPr>
          <w:rFonts w:ascii="Arial" w:hAnsi="Arial" w:cs="Arial" w:hint="cs"/>
          <w:sz w:val="22"/>
          <w:szCs w:val="22"/>
          <w:rtl/>
        </w:rPr>
        <w:t>وك</w:t>
      </w:r>
      <w:r w:rsidRPr="003B5B38">
        <w:rPr>
          <w:rFonts w:ascii="Arial" w:hAnsi="Arial" w:cs="Arial"/>
          <w:sz w:val="22"/>
          <w:szCs w:val="22"/>
          <w:rtl/>
        </w:rPr>
        <w:t xml:space="preserve"> في أن دانيال كتب السفر الذي يحمل اسمه؟ </w:t>
      </w:r>
      <w:r>
        <w:rPr>
          <w:rFonts w:ascii="Arial" w:hAnsi="Arial" w:cs="Arial" w:hint="cs"/>
          <w:sz w:val="22"/>
          <w:szCs w:val="22"/>
          <w:rtl/>
        </w:rPr>
        <w:t>تشير</w:t>
      </w:r>
      <w:r w:rsidRPr="003B5B38">
        <w:rPr>
          <w:rFonts w:ascii="Arial" w:hAnsi="Arial" w:cs="Arial"/>
          <w:sz w:val="22"/>
          <w:szCs w:val="22"/>
          <w:rtl/>
        </w:rPr>
        <w:t xml:space="preserve"> الحجج الداخلية والخارجية ضد هذا العمل</w:t>
      </w:r>
      <w:r>
        <w:rPr>
          <w:rFonts w:ascii="Arial" w:hAnsi="Arial" w:cs="Arial" w:hint="cs"/>
          <w:sz w:val="22"/>
          <w:szCs w:val="22"/>
          <w:rtl/>
        </w:rPr>
        <w:t>،</w:t>
      </w:r>
      <w:r w:rsidRPr="003B5B38">
        <w:rPr>
          <w:rFonts w:ascii="Arial" w:hAnsi="Arial" w:cs="Arial"/>
          <w:sz w:val="22"/>
          <w:szCs w:val="22"/>
          <w:rtl/>
        </w:rPr>
        <w:t xml:space="preserve"> باعتباره </w:t>
      </w:r>
      <w:r>
        <w:rPr>
          <w:rFonts w:ascii="Arial" w:hAnsi="Arial" w:cs="Arial" w:hint="cs"/>
          <w:sz w:val="22"/>
          <w:szCs w:val="22"/>
          <w:rtl/>
        </w:rPr>
        <w:t>سفراً</w:t>
      </w:r>
      <w:r w:rsidRPr="003B5B38">
        <w:rPr>
          <w:rFonts w:ascii="Arial" w:hAnsi="Arial" w:cs="Arial"/>
          <w:sz w:val="22"/>
          <w:szCs w:val="22"/>
          <w:rtl/>
        </w:rPr>
        <w:t xml:space="preserve"> مقدس</w:t>
      </w:r>
      <w:r>
        <w:rPr>
          <w:rFonts w:ascii="Arial" w:hAnsi="Arial" w:cs="Arial" w:hint="cs"/>
          <w:sz w:val="22"/>
          <w:szCs w:val="22"/>
          <w:rtl/>
        </w:rPr>
        <w:t>اً</w:t>
      </w:r>
      <w:r w:rsidRPr="003B5B38">
        <w:rPr>
          <w:rFonts w:ascii="Arial" w:hAnsi="Arial" w:cs="Arial"/>
          <w:sz w:val="22"/>
          <w:szCs w:val="22"/>
          <w:rtl/>
        </w:rPr>
        <w:t xml:space="preserve"> معصوم</w:t>
      </w:r>
      <w:r>
        <w:rPr>
          <w:rFonts w:ascii="Arial" w:hAnsi="Arial" w:cs="Arial" w:hint="cs"/>
          <w:sz w:val="22"/>
          <w:szCs w:val="22"/>
          <w:rtl/>
        </w:rPr>
        <w:t>اً</w:t>
      </w:r>
      <w:r w:rsidRPr="003B5B38">
        <w:rPr>
          <w:rFonts w:ascii="Arial" w:hAnsi="Arial" w:cs="Arial"/>
          <w:sz w:val="22"/>
          <w:szCs w:val="22"/>
          <w:rtl/>
        </w:rPr>
        <w:t xml:space="preserve"> من الخطأ</w:t>
      </w:r>
      <w:r>
        <w:rPr>
          <w:rFonts w:ascii="Arial" w:hAnsi="Arial" w:cs="Arial" w:hint="cs"/>
          <w:sz w:val="22"/>
          <w:szCs w:val="22"/>
          <w:rtl/>
        </w:rPr>
        <w:t>،</w:t>
      </w:r>
      <w:r w:rsidRPr="003B5B38">
        <w:rPr>
          <w:rFonts w:ascii="Arial" w:hAnsi="Arial" w:cs="Arial"/>
          <w:sz w:val="22"/>
          <w:szCs w:val="22"/>
          <w:rtl/>
        </w:rPr>
        <w:t xml:space="preserve"> إلى الناقد أكثر مما تُشير إلى سفر دانيال نفسه. أولئك الذين يُصرّون على أن الله لا يستطيع معرفة المستقبل</w:t>
      </w:r>
      <w:r>
        <w:rPr>
          <w:rFonts w:ascii="Arial" w:hAnsi="Arial" w:cs="Arial" w:hint="cs"/>
          <w:sz w:val="22"/>
          <w:szCs w:val="22"/>
          <w:rtl/>
        </w:rPr>
        <w:t>،</w:t>
      </w:r>
      <w:r w:rsidRPr="003B5B38">
        <w:rPr>
          <w:rFonts w:ascii="Arial" w:hAnsi="Arial" w:cs="Arial"/>
          <w:sz w:val="22"/>
          <w:szCs w:val="22"/>
          <w:rtl/>
        </w:rPr>
        <w:t xml:space="preserve"> سيحاولون عادةً تجاهل النبوءات التنبؤية لدعم تحيزهم</w:t>
      </w:r>
      <w:r w:rsidR="00054DF5">
        <w:rPr>
          <w:rFonts w:ascii="Arial" w:hAnsi="Arial" w:cs="Arial" w:hint="cs"/>
          <w:sz w:val="22"/>
          <w:szCs w:val="22"/>
          <w:rtl/>
        </w:rPr>
        <w:t>،</w:t>
      </w:r>
      <w:r w:rsidRPr="003B5B38">
        <w:rPr>
          <w:rFonts w:ascii="Arial" w:hAnsi="Arial" w:cs="Arial"/>
          <w:sz w:val="22"/>
          <w:szCs w:val="22"/>
          <w:rtl/>
        </w:rPr>
        <w:t xml:space="preserve"> بدلًا من ترك السفر يتحدث عن نفسه. يُظهر هذا السفر مسؤولية الجميع أمام الله - بمن فيهم الناقد - لذا يجب مراعاة رسالته عن سيادة الله بدلاً من تجاهلها أو تفسيرها</w:t>
      </w:r>
      <w:r w:rsidRPr="003B5B38">
        <w:rPr>
          <w:rFonts w:ascii="Arial" w:hAnsi="Arial" w:cs="Arial"/>
          <w:sz w:val="22"/>
          <w:szCs w:val="22"/>
        </w:rPr>
        <w:t>.</w:t>
      </w:r>
    </w:p>
    <w:sectPr w:rsidR="003B5B38" w:rsidRPr="003B5B38" w:rsidSect="00A43879">
      <w:headerReference w:type="default" r:id="rId7"/>
      <w:footerReference w:type="default" r:id="rId8"/>
      <w:pgSz w:w="11880" w:h="16820"/>
      <w:pgMar w:top="720" w:right="1022" w:bottom="720" w:left="1238"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B3C8F" w14:textId="77777777" w:rsidR="000C67F1" w:rsidRDefault="000C67F1">
      <w:r>
        <w:separator/>
      </w:r>
    </w:p>
  </w:endnote>
  <w:endnote w:type="continuationSeparator" w:id="0">
    <w:p w14:paraId="15153C4E" w14:textId="77777777" w:rsidR="000C67F1" w:rsidRDefault="000C6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0000500000000020000"/>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C3998" w14:textId="3A7AA6F9" w:rsidR="007D7C4A" w:rsidRPr="00732650" w:rsidRDefault="007D7C4A" w:rsidP="007D7C4A">
    <w:pPr>
      <w:pStyle w:val="Footer"/>
      <w:jc w:val="right"/>
      <w:rPr>
        <w:rFonts w:ascii="Arial" w:hAnsi="Arial" w:cs="Arial"/>
        <w:i/>
        <w:iCs/>
        <w:sz w:val="11"/>
        <w:szCs w:val="15"/>
      </w:rPr>
    </w:pPr>
    <w:r w:rsidRPr="00732650">
      <w:rPr>
        <w:rFonts w:ascii="Arial" w:hAnsi="Arial" w:cs="Arial"/>
        <w:i/>
        <w:iCs/>
        <w:sz w:val="11"/>
        <w:szCs w:val="15"/>
      </w:rPr>
      <w:fldChar w:fldCharType="begin"/>
    </w:r>
    <w:r w:rsidRPr="00732650">
      <w:rPr>
        <w:rFonts w:ascii="Arial" w:hAnsi="Arial" w:cs="Arial"/>
        <w:i/>
        <w:iCs/>
        <w:sz w:val="11"/>
        <w:szCs w:val="15"/>
      </w:rPr>
      <w:instrText xml:space="preserve"> TIME \@ "d-MMM-yy" </w:instrText>
    </w:r>
    <w:r w:rsidRPr="00732650">
      <w:rPr>
        <w:rFonts w:ascii="Arial" w:hAnsi="Arial" w:cs="Arial"/>
        <w:i/>
        <w:iCs/>
        <w:sz w:val="11"/>
        <w:szCs w:val="15"/>
      </w:rPr>
      <w:fldChar w:fldCharType="separate"/>
    </w:r>
    <w:r w:rsidR="0069422E">
      <w:rPr>
        <w:rFonts w:ascii="Arial" w:hAnsi="Arial" w:cs="Arial"/>
        <w:i/>
        <w:iCs/>
        <w:noProof/>
        <w:sz w:val="11"/>
        <w:szCs w:val="15"/>
      </w:rPr>
      <w:t>30-Mar-25</w:t>
    </w:r>
    <w:r w:rsidRPr="00732650">
      <w:rPr>
        <w:rFonts w:ascii="Arial" w:hAnsi="Arial" w:cs="Arial"/>
        <w:i/>
        <w:iCs/>
        <w:sz w:val="11"/>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DE5F3" w14:textId="77777777" w:rsidR="000C67F1" w:rsidRDefault="000C67F1">
      <w:r>
        <w:separator/>
      </w:r>
    </w:p>
  </w:footnote>
  <w:footnote w:type="continuationSeparator" w:id="0">
    <w:p w14:paraId="74104CE9" w14:textId="77777777" w:rsidR="000C67F1" w:rsidRDefault="000C67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5045C" w14:textId="20550D4F" w:rsidR="007D7C4A" w:rsidRPr="00732650" w:rsidRDefault="000C193E" w:rsidP="000C193E">
    <w:pPr>
      <w:pStyle w:val="Header"/>
      <w:tabs>
        <w:tab w:val="clear" w:pos="4800"/>
        <w:tab w:val="clear" w:pos="9660"/>
        <w:tab w:val="center" w:pos="4950"/>
        <w:tab w:val="right" w:pos="9540"/>
      </w:tabs>
      <w:bidi/>
      <w:ind w:right="-10"/>
      <w:jc w:val="left"/>
      <w:rPr>
        <w:rFonts w:ascii="Arial" w:hAnsi="Arial" w:cs="Arial"/>
        <w:i/>
        <w:iCs/>
        <w:sz w:val="21"/>
        <w:szCs w:val="21"/>
        <w:u w:val="single"/>
      </w:rPr>
    </w:pPr>
    <w:r>
      <w:rPr>
        <w:rFonts w:ascii="Arial" w:hAnsi="Arial" w:cs="Arial" w:hint="cs"/>
        <w:sz w:val="20"/>
        <w:u w:val="single"/>
        <w:rtl/>
        <w:lang w:bidi="ar-JO"/>
      </w:rPr>
      <w:t>د. ريك جريفيث</w:t>
    </w:r>
    <w:r>
      <w:rPr>
        <w:rFonts w:ascii="Arial" w:hAnsi="Arial" w:cs="Arial"/>
        <w:sz w:val="20"/>
        <w:u w:val="single"/>
      </w:rPr>
      <w:tab/>
    </w:r>
    <w:r>
      <w:rPr>
        <w:rFonts w:ascii="Arial" w:hAnsi="Arial" w:cs="Arial" w:hint="cs"/>
        <w:sz w:val="20"/>
        <w:u w:val="single"/>
        <w:rtl/>
        <w:lang w:bidi="ar-JO"/>
      </w:rPr>
      <w:t xml:space="preserve">مسح العهد الجديد: </w:t>
    </w:r>
    <w:r w:rsidRPr="00F75BC8">
      <w:rPr>
        <w:rFonts w:ascii="Arial" w:hAnsi="Arial" w:cs="Arial" w:hint="cs"/>
        <w:sz w:val="20"/>
        <w:u w:val="single"/>
        <w:rtl/>
        <w:lang w:bidi="ar-JO"/>
      </w:rPr>
      <w:t>تاليف</w:t>
    </w:r>
    <w:r w:rsidRPr="00F75BC8">
      <w:rPr>
        <w:rFonts w:ascii="Arial" w:hAnsi="Arial" w:cs="Arial"/>
        <w:sz w:val="20"/>
        <w:u w:val="single"/>
        <w:rtl/>
        <w:lang w:bidi="ar-JO"/>
      </w:rPr>
      <w:t xml:space="preserve"> </w:t>
    </w:r>
    <w:r w:rsidRPr="00F75BC8">
      <w:rPr>
        <w:rFonts w:ascii="Arial" w:hAnsi="Arial" w:cs="Arial" w:hint="cs"/>
        <w:sz w:val="20"/>
        <w:u w:val="single"/>
        <w:rtl/>
        <w:lang w:bidi="ar-JO"/>
      </w:rPr>
      <w:t>سفر</w:t>
    </w:r>
    <w:r w:rsidRPr="00F75BC8">
      <w:rPr>
        <w:rFonts w:ascii="Arial" w:hAnsi="Arial" w:cs="Arial"/>
        <w:sz w:val="20"/>
        <w:u w:val="single"/>
        <w:rtl/>
        <w:lang w:bidi="ar-JO"/>
      </w:rPr>
      <w:t xml:space="preserve"> </w:t>
    </w:r>
    <w:r w:rsidRPr="000C193E">
      <w:rPr>
        <w:rFonts w:ascii="Arial" w:hAnsi="Arial" w:cs="Arial" w:hint="cs"/>
        <w:sz w:val="20"/>
        <w:u w:val="single"/>
        <w:rtl/>
        <w:lang w:bidi="ar-JO"/>
      </w:rPr>
      <w:t>دانيال</w:t>
    </w:r>
    <w:r w:rsidR="007D7C4A" w:rsidRPr="00732650">
      <w:rPr>
        <w:rFonts w:ascii="Arial" w:hAnsi="Arial" w:cs="Arial"/>
        <w:i/>
        <w:iCs/>
        <w:sz w:val="21"/>
        <w:szCs w:val="21"/>
        <w:u w:val="single"/>
      </w:rPr>
      <w:tab/>
    </w:r>
    <w:r w:rsidR="007D7C4A" w:rsidRPr="00732650">
      <w:rPr>
        <w:rStyle w:val="PageNumber"/>
        <w:rFonts w:ascii="Arial" w:hAnsi="Arial" w:cs="Arial"/>
        <w:i/>
        <w:iCs/>
        <w:sz w:val="21"/>
        <w:szCs w:val="21"/>
        <w:u w:val="single"/>
      </w:rPr>
      <w:fldChar w:fldCharType="begin"/>
    </w:r>
    <w:r w:rsidR="007D7C4A" w:rsidRPr="00732650">
      <w:rPr>
        <w:rStyle w:val="PageNumber"/>
        <w:rFonts w:ascii="Arial" w:hAnsi="Arial" w:cs="Arial"/>
        <w:i/>
        <w:iCs/>
        <w:sz w:val="21"/>
        <w:szCs w:val="21"/>
        <w:u w:val="single"/>
      </w:rPr>
      <w:instrText xml:space="preserve"> PAGE </w:instrText>
    </w:r>
    <w:r w:rsidR="007D7C4A" w:rsidRPr="00732650">
      <w:rPr>
        <w:rStyle w:val="PageNumber"/>
        <w:rFonts w:ascii="Arial" w:hAnsi="Arial" w:cs="Arial"/>
        <w:i/>
        <w:iCs/>
        <w:sz w:val="21"/>
        <w:szCs w:val="21"/>
        <w:u w:val="single"/>
      </w:rPr>
      <w:fldChar w:fldCharType="separate"/>
    </w:r>
    <w:r w:rsidR="007D7C4A" w:rsidRPr="00732650">
      <w:rPr>
        <w:rStyle w:val="PageNumber"/>
        <w:rFonts w:ascii="Arial" w:hAnsi="Arial" w:cs="Arial"/>
        <w:i/>
        <w:iCs/>
        <w:noProof/>
        <w:sz w:val="21"/>
        <w:szCs w:val="21"/>
        <w:u w:val="single"/>
      </w:rPr>
      <w:t>a</w:t>
    </w:r>
    <w:r w:rsidR="007D7C4A" w:rsidRPr="00732650">
      <w:rPr>
        <w:rStyle w:val="PageNumber"/>
        <w:rFonts w:ascii="Arial" w:hAnsi="Arial" w:cs="Arial"/>
        <w:i/>
        <w:iCs/>
        <w:sz w:val="21"/>
        <w:szCs w:val="21"/>
        <w:u w:val="single"/>
      </w:rPr>
      <w:fldChar w:fldCharType="end"/>
    </w:r>
  </w:p>
  <w:p w14:paraId="1924FFE3" w14:textId="77777777" w:rsidR="007D7C4A" w:rsidRPr="00732650" w:rsidRDefault="007D7C4A">
    <w:pPr>
      <w:pStyle w:val="Header"/>
      <w:rPr>
        <w:rFonts w:ascii="Arial" w:hAnsi="Arial" w:cs="Arial"/>
        <w:i/>
        <w:iCs/>
        <w:sz w:val="21"/>
        <w:szCs w:val="2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02E65305"/>
    <w:multiLevelType w:val="hybridMultilevel"/>
    <w:tmpl w:val="CD2CAEFE"/>
    <w:lvl w:ilvl="0" w:tplc="C13EF9BE">
      <w:start w:val="1"/>
      <w:numFmt w:val="decimal"/>
      <w:lvlText w:val="%1."/>
      <w:lvlJc w:val="left"/>
      <w:pPr>
        <w:ind w:left="1656" w:hanging="360"/>
      </w:pPr>
      <w:rPr>
        <w:rFonts w:hint="default"/>
        <w:u w:val="none"/>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3" w15:restartNumberingAfterBreak="0">
    <w:nsid w:val="1AB00A7C"/>
    <w:multiLevelType w:val="hybridMultilevel"/>
    <w:tmpl w:val="23944A8A"/>
    <w:lvl w:ilvl="0" w:tplc="884EA346">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4" w15:restartNumberingAfterBreak="0">
    <w:nsid w:val="1C482671"/>
    <w:multiLevelType w:val="hybridMultilevel"/>
    <w:tmpl w:val="B544912C"/>
    <w:lvl w:ilvl="0" w:tplc="9FA4D62A">
      <w:start w:val="1"/>
      <w:numFmt w:val="decimal"/>
      <w:lvlText w:val="%1."/>
      <w:lvlJc w:val="left"/>
      <w:pPr>
        <w:ind w:left="1335" w:hanging="360"/>
      </w:pPr>
      <w:rPr>
        <w:rFonts w:hint="default"/>
      </w:r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5" w15:restartNumberingAfterBreak="0">
    <w:nsid w:val="21573FB8"/>
    <w:multiLevelType w:val="hybridMultilevel"/>
    <w:tmpl w:val="E13E94BE"/>
    <w:lvl w:ilvl="0" w:tplc="6B2ABDF4">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6" w15:restartNumberingAfterBreak="0">
    <w:nsid w:val="2A5B1B76"/>
    <w:multiLevelType w:val="hybridMultilevel"/>
    <w:tmpl w:val="6B3E9ACE"/>
    <w:lvl w:ilvl="0" w:tplc="92069D5C">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7" w15:restartNumberingAfterBreak="0">
    <w:nsid w:val="2D83434C"/>
    <w:multiLevelType w:val="hybridMultilevel"/>
    <w:tmpl w:val="E2580B72"/>
    <w:lvl w:ilvl="0" w:tplc="60F4F1B4">
      <w:start w:val="1"/>
      <w:numFmt w:val="bullet"/>
      <w:lvlText w:val="–"/>
      <w:lvlJc w:val="left"/>
      <w:pPr>
        <w:tabs>
          <w:tab w:val="num" w:pos="720"/>
        </w:tabs>
        <w:ind w:left="720" w:hanging="360"/>
      </w:pPr>
      <w:rPr>
        <w:rFonts w:ascii="Times New Roman" w:hAnsi="Times New Roman" w:hint="default"/>
      </w:rPr>
    </w:lvl>
    <w:lvl w:ilvl="1" w:tplc="25709276">
      <w:start w:val="1"/>
      <w:numFmt w:val="bullet"/>
      <w:lvlText w:val="–"/>
      <w:lvlJc w:val="left"/>
      <w:pPr>
        <w:tabs>
          <w:tab w:val="num" w:pos="1440"/>
        </w:tabs>
        <w:ind w:left="1440" w:hanging="360"/>
      </w:pPr>
      <w:rPr>
        <w:rFonts w:ascii="Times New Roman" w:hAnsi="Times New Roman" w:hint="default"/>
      </w:rPr>
    </w:lvl>
    <w:lvl w:ilvl="2" w:tplc="2B6C53CA" w:tentative="1">
      <w:start w:val="1"/>
      <w:numFmt w:val="bullet"/>
      <w:lvlText w:val="–"/>
      <w:lvlJc w:val="left"/>
      <w:pPr>
        <w:tabs>
          <w:tab w:val="num" w:pos="2160"/>
        </w:tabs>
        <w:ind w:left="2160" w:hanging="360"/>
      </w:pPr>
      <w:rPr>
        <w:rFonts w:ascii="Times New Roman" w:hAnsi="Times New Roman" w:hint="default"/>
      </w:rPr>
    </w:lvl>
    <w:lvl w:ilvl="3" w:tplc="C4E8787E" w:tentative="1">
      <w:start w:val="1"/>
      <w:numFmt w:val="bullet"/>
      <w:lvlText w:val="–"/>
      <w:lvlJc w:val="left"/>
      <w:pPr>
        <w:tabs>
          <w:tab w:val="num" w:pos="2880"/>
        </w:tabs>
        <w:ind w:left="2880" w:hanging="360"/>
      </w:pPr>
      <w:rPr>
        <w:rFonts w:ascii="Times New Roman" w:hAnsi="Times New Roman" w:hint="default"/>
      </w:rPr>
    </w:lvl>
    <w:lvl w:ilvl="4" w:tplc="16506BFE" w:tentative="1">
      <w:start w:val="1"/>
      <w:numFmt w:val="bullet"/>
      <w:lvlText w:val="–"/>
      <w:lvlJc w:val="left"/>
      <w:pPr>
        <w:tabs>
          <w:tab w:val="num" w:pos="3600"/>
        </w:tabs>
        <w:ind w:left="3600" w:hanging="360"/>
      </w:pPr>
      <w:rPr>
        <w:rFonts w:ascii="Times New Roman" w:hAnsi="Times New Roman" w:hint="default"/>
      </w:rPr>
    </w:lvl>
    <w:lvl w:ilvl="5" w:tplc="6B7AC076" w:tentative="1">
      <w:start w:val="1"/>
      <w:numFmt w:val="bullet"/>
      <w:lvlText w:val="–"/>
      <w:lvlJc w:val="left"/>
      <w:pPr>
        <w:tabs>
          <w:tab w:val="num" w:pos="4320"/>
        </w:tabs>
        <w:ind w:left="4320" w:hanging="360"/>
      </w:pPr>
      <w:rPr>
        <w:rFonts w:ascii="Times New Roman" w:hAnsi="Times New Roman" w:hint="default"/>
      </w:rPr>
    </w:lvl>
    <w:lvl w:ilvl="6" w:tplc="23D89D5A" w:tentative="1">
      <w:start w:val="1"/>
      <w:numFmt w:val="bullet"/>
      <w:lvlText w:val="–"/>
      <w:lvlJc w:val="left"/>
      <w:pPr>
        <w:tabs>
          <w:tab w:val="num" w:pos="5040"/>
        </w:tabs>
        <w:ind w:left="5040" w:hanging="360"/>
      </w:pPr>
      <w:rPr>
        <w:rFonts w:ascii="Times New Roman" w:hAnsi="Times New Roman" w:hint="default"/>
      </w:rPr>
    </w:lvl>
    <w:lvl w:ilvl="7" w:tplc="074C5A10" w:tentative="1">
      <w:start w:val="1"/>
      <w:numFmt w:val="bullet"/>
      <w:lvlText w:val="–"/>
      <w:lvlJc w:val="left"/>
      <w:pPr>
        <w:tabs>
          <w:tab w:val="num" w:pos="5760"/>
        </w:tabs>
        <w:ind w:left="5760" w:hanging="360"/>
      </w:pPr>
      <w:rPr>
        <w:rFonts w:ascii="Times New Roman" w:hAnsi="Times New Roman" w:hint="default"/>
      </w:rPr>
    </w:lvl>
    <w:lvl w:ilvl="8" w:tplc="75B8A1C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AC10CC"/>
    <w:multiLevelType w:val="hybridMultilevel"/>
    <w:tmpl w:val="5D5CE79E"/>
    <w:lvl w:ilvl="0" w:tplc="58D09646">
      <w:start w:val="1"/>
      <w:numFmt w:val="arabicAlpha"/>
      <w:lvlText w:val="%1."/>
      <w:lvlJc w:val="left"/>
      <w:pPr>
        <w:ind w:left="855" w:hanging="360"/>
      </w:pPr>
      <w:rPr>
        <w:rFonts w:ascii="Arial" w:eastAsia="Times New Roman" w:hAnsi="Arial" w:cs="Arial" w:hint="default"/>
        <w:sz w:val="18"/>
        <w:u w:val="none"/>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0" w15:restartNumberingAfterBreak="0">
    <w:nsid w:val="6FF42313"/>
    <w:multiLevelType w:val="hybridMultilevel"/>
    <w:tmpl w:val="B7E0B518"/>
    <w:lvl w:ilvl="0" w:tplc="2DF44120">
      <w:start w:val="1"/>
      <w:numFmt w:val="arabicAlpha"/>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1" w15:restartNumberingAfterBreak="0">
    <w:nsid w:val="73820106"/>
    <w:multiLevelType w:val="hybridMultilevel"/>
    <w:tmpl w:val="E13E94BE"/>
    <w:lvl w:ilvl="0" w:tplc="FFFFFFFF">
      <w:start w:val="1"/>
      <w:numFmt w:val="decimal"/>
      <w:lvlText w:val="%1."/>
      <w:lvlJc w:val="left"/>
      <w:pPr>
        <w:ind w:left="1305" w:hanging="360"/>
      </w:pPr>
      <w:rPr>
        <w:rFonts w:hint="default"/>
      </w:rPr>
    </w:lvl>
    <w:lvl w:ilvl="1" w:tplc="FFFFFFFF" w:tentative="1">
      <w:start w:val="1"/>
      <w:numFmt w:val="lowerLetter"/>
      <w:lvlText w:val="%2."/>
      <w:lvlJc w:val="left"/>
      <w:pPr>
        <w:ind w:left="2025" w:hanging="360"/>
      </w:pPr>
    </w:lvl>
    <w:lvl w:ilvl="2" w:tplc="FFFFFFFF" w:tentative="1">
      <w:start w:val="1"/>
      <w:numFmt w:val="lowerRoman"/>
      <w:lvlText w:val="%3."/>
      <w:lvlJc w:val="right"/>
      <w:pPr>
        <w:ind w:left="2745" w:hanging="180"/>
      </w:pPr>
    </w:lvl>
    <w:lvl w:ilvl="3" w:tplc="FFFFFFFF" w:tentative="1">
      <w:start w:val="1"/>
      <w:numFmt w:val="decimal"/>
      <w:lvlText w:val="%4."/>
      <w:lvlJc w:val="left"/>
      <w:pPr>
        <w:ind w:left="3465" w:hanging="360"/>
      </w:pPr>
    </w:lvl>
    <w:lvl w:ilvl="4" w:tplc="FFFFFFFF" w:tentative="1">
      <w:start w:val="1"/>
      <w:numFmt w:val="lowerLetter"/>
      <w:lvlText w:val="%5."/>
      <w:lvlJc w:val="left"/>
      <w:pPr>
        <w:ind w:left="4185" w:hanging="360"/>
      </w:pPr>
    </w:lvl>
    <w:lvl w:ilvl="5" w:tplc="FFFFFFFF" w:tentative="1">
      <w:start w:val="1"/>
      <w:numFmt w:val="lowerRoman"/>
      <w:lvlText w:val="%6."/>
      <w:lvlJc w:val="right"/>
      <w:pPr>
        <w:ind w:left="4905" w:hanging="180"/>
      </w:pPr>
    </w:lvl>
    <w:lvl w:ilvl="6" w:tplc="FFFFFFFF" w:tentative="1">
      <w:start w:val="1"/>
      <w:numFmt w:val="decimal"/>
      <w:lvlText w:val="%7."/>
      <w:lvlJc w:val="left"/>
      <w:pPr>
        <w:ind w:left="5625" w:hanging="360"/>
      </w:pPr>
    </w:lvl>
    <w:lvl w:ilvl="7" w:tplc="FFFFFFFF" w:tentative="1">
      <w:start w:val="1"/>
      <w:numFmt w:val="lowerLetter"/>
      <w:lvlText w:val="%8."/>
      <w:lvlJc w:val="left"/>
      <w:pPr>
        <w:ind w:left="6345" w:hanging="360"/>
      </w:pPr>
    </w:lvl>
    <w:lvl w:ilvl="8" w:tplc="FFFFFFFF" w:tentative="1">
      <w:start w:val="1"/>
      <w:numFmt w:val="lowerRoman"/>
      <w:lvlText w:val="%9."/>
      <w:lvlJc w:val="right"/>
      <w:pPr>
        <w:ind w:left="7065" w:hanging="180"/>
      </w:pPr>
    </w:lvl>
  </w:abstractNum>
  <w:abstractNum w:abstractNumId="12" w15:restartNumberingAfterBreak="0">
    <w:nsid w:val="78010C49"/>
    <w:multiLevelType w:val="hybridMultilevel"/>
    <w:tmpl w:val="82EE7160"/>
    <w:lvl w:ilvl="0" w:tplc="19FAD4C8">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num w:numId="1" w16cid:durableId="1564565717">
    <w:abstractNumId w:val="0"/>
  </w:num>
  <w:num w:numId="2" w16cid:durableId="134109335">
    <w:abstractNumId w:val="1"/>
  </w:num>
  <w:num w:numId="3" w16cid:durableId="1671636255">
    <w:abstractNumId w:val="8"/>
  </w:num>
  <w:num w:numId="4" w16cid:durableId="2073187090">
    <w:abstractNumId w:val="0"/>
  </w:num>
  <w:num w:numId="5" w16cid:durableId="2133402879">
    <w:abstractNumId w:val="7"/>
  </w:num>
  <w:num w:numId="6" w16cid:durableId="388579285">
    <w:abstractNumId w:val="0"/>
  </w:num>
  <w:num w:numId="7" w16cid:durableId="2138260431">
    <w:abstractNumId w:val="10"/>
  </w:num>
  <w:num w:numId="8" w16cid:durableId="682636506">
    <w:abstractNumId w:val="2"/>
  </w:num>
  <w:num w:numId="9" w16cid:durableId="566769882">
    <w:abstractNumId w:val="9"/>
  </w:num>
  <w:num w:numId="10" w16cid:durableId="1628858071">
    <w:abstractNumId w:val="12"/>
  </w:num>
  <w:num w:numId="11" w16cid:durableId="430129287">
    <w:abstractNumId w:val="3"/>
  </w:num>
  <w:num w:numId="12" w16cid:durableId="1124037554">
    <w:abstractNumId w:val="5"/>
  </w:num>
  <w:num w:numId="13" w16cid:durableId="1611014834">
    <w:abstractNumId w:val="4"/>
  </w:num>
  <w:num w:numId="14" w16cid:durableId="751663787">
    <w:abstractNumId w:val="6"/>
  </w:num>
  <w:num w:numId="15" w16cid:durableId="2145196876">
    <w:abstractNumId w:val="11"/>
  </w:num>
  <w:num w:numId="16" w16cid:durableId="242838631">
    <w:abstractNumId w:val="0"/>
  </w:num>
  <w:num w:numId="17" w16cid:durableId="1436906913">
    <w:abstractNumId w:val="0"/>
  </w:num>
  <w:num w:numId="18" w16cid:durableId="18141784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50"/>
    <w:rsid w:val="00054DF5"/>
    <w:rsid w:val="00056CDB"/>
    <w:rsid w:val="000701BB"/>
    <w:rsid w:val="000A225E"/>
    <w:rsid w:val="000C145A"/>
    <w:rsid w:val="000C193E"/>
    <w:rsid w:val="000C67F1"/>
    <w:rsid w:val="000D300B"/>
    <w:rsid w:val="000E195D"/>
    <w:rsid w:val="00104E0A"/>
    <w:rsid w:val="001754DC"/>
    <w:rsid w:val="001F3B1F"/>
    <w:rsid w:val="00200647"/>
    <w:rsid w:val="002065D5"/>
    <w:rsid w:val="0021110C"/>
    <w:rsid w:val="00213F1F"/>
    <w:rsid w:val="0023049B"/>
    <w:rsid w:val="00264FD2"/>
    <w:rsid w:val="00270A75"/>
    <w:rsid w:val="00284CA4"/>
    <w:rsid w:val="0028552E"/>
    <w:rsid w:val="002948D0"/>
    <w:rsid w:val="00295B9A"/>
    <w:rsid w:val="002E2AFD"/>
    <w:rsid w:val="00301A23"/>
    <w:rsid w:val="003552A7"/>
    <w:rsid w:val="00385665"/>
    <w:rsid w:val="003A3683"/>
    <w:rsid w:val="003B5B38"/>
    <w:rsid w:val="00404133"/>
    <w:rsid w:val="0041087C"/>
    <w:rsid w:val="00412134"/>
    <w:rsid w:val="004216CB"/>
    <w:rsid w:val="00436E0D"/>
    <w:rsid w:val="004434DD"/>
    <w:rsid w:val="004633D0"/>
    <w:rsid w:val="00474052"/>
    <w:rsid w:val="004A751D"/>
    <w:rsid w:val="004D7E5C"/>
    <w:rsid w:val="004E014D"/>
    <w:rsid w:val="005048E9"/>
    <w:rsid w:val="00547F07"/>
    <w:rsid w:val="00563992"/>
    <w:rsid w:val="00580A41"/>
    <w:rsid w:val="005B6740"/>
    <w:rsid w:val="0061257B"/>
    <w:rsid w:val="00612D83"/>
    <w:rsid w:val="00625ECF"/>
    <w:rsid w:val="0069422E"/>
    <w:rsid w:val="006D39DA"/>
    <w:rsid w:val="00700D4E"/>
    <w:rsid w:val="0070424E"/>
    <w:rsid w:val="007134BE"/>
    <w:rsid w:val="00732650"/>
    <w:rsid w:val="007A4F6D"/>
    <w:rsid w:val="007D7C4A"/>
    <w:rsid w:val="0082591B"/>
    <w:rsid w:val="00891A50"/>
    <w:rsid w:val="00891B61"/>
    <w:rsid w:val="008C5418"/>
    <w:rsid w:val="008D5662"/>
    <w:rsid w:val="009A3972"/>
    <w:rsid w:val="009B40B2"/>
    <w:rsid w:val="00A43879"/>
    <w:rsid w:val="00A45AF9"/>
    <w:rsid w:val="00A51C38"/>
    <w:rsid w:val="00A76F70"/>
    <w:rsid w:val="00AE0851"/>
    <w:rsid w:val="00B07CA6"/>
    <w:rsid w:val="00B308E9"/>
    <w:rsid w:val="00B62960"/>
    <w:rsid w:val="00BE484D"/>
    <w:rsid w:val="00BE7F61"/>
    <w:rsid w:val="00C0053F"/>
    <w:rsid w:val="00C611C4"/>
    <w:rsid w:val="00C8036D"/>
    <w:rsid w:val="00CA0D22"/>
    <w:rsid w:val="00CE777D"/>
    <w:rsid w:val="00D008C6"/>
    <w:rsid w:val="00D23F85"/>
    <w:rsid w:val="00D46278"/>
    <w:rsid w:val="00DE3EF6"/>
    <w:rsid w:val="00E1083F"/>
    <w:rsid w:val="00E86034"/>
    <w:rsid w:val="00EA4E37"/>
    <w:rsid w:val="00EB6558"/>
    <w:rsid w:val="00F21D1B"/>
    <w:rsid w:val="00F4618B"/>
    <w:rsid w:val="00F61E2B"/>
    <w:rsid w:val="00F673D0"/>
    <w:rsid w:val="00F75D3D"/>
    <w:rsid w:val="00FA11FD"/>
    <w:rsid w:val="00FF2461"/>
  </w:rsids>
  <m:mathPr>
    <m:mathFont m:val="Cambria Math"/>
    <m:brkBin m:val="before"/>
    <m:brkBinSub m:val="--"/>
    <m:smallFrac m:val="0"/>
    <m:dispDef m:val="0"/>
    <m:lMargin m:val="0"/>
    <m:rMargin m:val="0"/>
    <m:defJc m:val="centerGroup"/>
    <m:wrapRight/>
    <m:intLim m:val="subSup"/>
    <m:naryLim m:val="subSup"/>
  </m:mathPr>
  <w:themeFontLang w:val="en-SG" w:eastAsia="zh-CN"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DD8D99"/>
  <w15:chartTrackingRefBased/>
  <w15:docId w15:val="{1B3BA0ED-54F9-CE41-A686-FB5C12D7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SG" w:eastAsia="zh-CN" w:bidi="my-MM"/>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w:eastAsia="Times" w:hAnsi="Times"/>
      <w:sz w:val="24"/>
      <w:lang w:val="en-US" w:eastAsia="en-US" w:bidi="ar-SA"/>
    </w:rPr>
  </w:style>
  <w:style w:type="paragraph" w:styleId="Heading1">
    <w:name w:val="heading 1"/>
    <w:basedOn w:val="Normal"/>
    <w:next w:val="Normal"/>
    <w:qFormat/>
    <w:pPr>
      <w:numPr>
        <w:numId w:val="1"/>
      </w:numPr>
      <w:spacing w:before="240" w:after="60"/>
      <w:jc w:val="both"/>
      <w:outlineLvl w:val="0"/>
    </w:pPr>
    <w:rPr>
      <w:rFonts w:eastAsia="Times New Roman"/>
      <w:b/>
      <w:kern w:val="28"/>
    </w:rPr>
  </w:style>
  <w:style w:type="paragraph" w:styleId="Heading2">
    <w:name w:val="heading 2"/>
    <w:basedOn w:val="Normal"/>
    <w:next w:val="Normal"/>
    <w:qFormat/>
    <w:pPr>
      <w:numPr>
        <w:ilvl w:val="1"/>
        <w:numId w:val="1"/>
      </w:numPr>
      <w:spacing w:before="240" w:after="60"/>
      <w:jc w:val="both"/>
      <w:outlineLvl w:val="1"/>
    </w:pPr>
    <w:rPr>
      <w:rFonts w:eastAsia="Times New Roman"/>
    </w:rPr>
  </w:style>
  <w:style w:type="paragraph" w:styleId="Heading3">
    <w:name w:val="heading 3"/>
    <w:basedOn w:val="Normal"/>
    <w:next w:val="Normal"/>
    <w:qFormat/>
    <w:pPr>
      <w:numPr>
        <w:ilvl w:val="2"/>
        <w:numId w:val="1"/>
      </w:numPr>
      <w:spacing w:before="240" w:after="60"/>
      <w:jc w:val="both"/>
      <w:outlineLvl w:val="2"/>
    </w:pPr>
    <w:rPr>
      <w:rFonts w:eastAsia="Times New Roman"/>
    </w:rPr>
  </w:style>
  <w:style w:type="paragraph" w:styleId="Heading4">
    <w:name w:val="heading 4"/>
    <w:basedOn w:val="Normal"/>
    <w:next w:val="Normal"/>
    <w:qFormat/>
    <w:pPr>
      <w:keepNext/>
      <w:numPr>
        <w:ilvl w:val="3"/>
        <w:numId w:val="1"/>
      </w:numPr>
      <w:spacing w:before="240" w:after="60"/>
      <w:jc w:val="both"/>
      <w:outlineLvl w:val="3"/>
    </w:pPr>
    <w:rPr>
      <w:rFonts w:eastAsia="Times New Roman"/>
    </w:rPr>
  </w:style>
  <w:style w:type="paragraph" w:styleId="Heading5">
    <w:name w:val="heading 5"/>
    <w:basedOn w:val="Normal"/>
    <w:next w:val="Normal"/>
    <w:qFormat/>
    <w:pPr>
      <w:numPr>
        <w:ilvl w:val="4"/>
        <w:numId w:val="1"/>
      </w:numPr>
      <w:spacing w:before="240" w:after="60"/>
      <w:jc w:val="both"/>
      <w:outlineLvl w:val="4"/>
    </w:pPr>
    <w:rPr>
      <w:rFonts w:eastAsia="Times New Roman"/>
    </w:rPr>
  </w:style>
  <w:style w:type="paragraph" w:styleId="Heading6">
    <w:name w:val="heading 6"/>
    <w:basedOn w:val="Normal"/>
    <w:next w:val="Normal"/>
    <w:qFormat/>
    <w:pPr>
      <w:numPr>
        <w:ilvl w:val="5"/>
        <w:numId w:val="1"/>
      </w:numPr>
      <w:spacing w:before="240" w:after="60"/>
      <w:jc w:val="both"/>
      <w:outlineLvl w:val="5"/>
    </w:pPr>
    <w:rPr>
      <w:rFonts w:eastAsia="Times New Roman"/>
    </w:rPr>
  </w:style>
  <w:style w:type="paragraph" w:styleId="Heading7">
    <w:name w:val="heading 7"/>
    <w:basedOn w:val="Normal"/>
    <w:next w:val="Normal"/>
    <w:qFormat/>
    <w:pPr>
      <w:numPr>
        <w:ilvl w:val="6"/>
        <w:numId w:val="1"/>
      </w:numPr>
      <w:spacing w:before="240" w:after="60"/>
      <w:jc w:val="both"/>
      <w:outlineLvl w:val="6"/>
    </w:pPr>
    <w:rPr>
      <w:rFonts w:eastAsia="Times New Roman"/>
    </w:rPr>
  </w:style>
  <w:style w:type="paragraph" w:styleId="Heading8">
    <w:name w:val="heading 8"/>
    <w:basedOn w:val="Normal"/>
    <w:next w:val="Normal"/>
    <w:qFormat/>
    <w:pPr>
      <w:numPr>
        <w:ilvl w:val="7"/>
        <w:numId w:val="1"/>
      </w:numPr>
      <w:spacing w:before="240" w:after="60"/>
      <w:jc w:val="both"/>
      <w:outlineLvl w:val="7"/>
    </w:pPr>
    <w:rPr>
      <w:rFonts w:ascii="Helvetica" w:eastAsia="Times New Roman" w:hAnsi="Helvetica"/>
      <w:i/>
      <w:sz w:val="20"/>
    </w:rPr>
  </w:style>
  <w:style w:type="paragraph" w:styleId="Heading9">
    <w:name w:val="heading 9"/>
    <w:basedOn w:val="Normal"/>
    <w:next w:val="Normal"/>
    <w:qFormat/>
    <w:pPr>
      <w:numPr>
        <w:ilvl w:val="8"/>
        <w:numId w:val="1"/>
      </w:numPr>
      <w:spacing w:before="240" w:after="60"/>
      <w:jc w:val="both"/>
      <w:outlineLvl w:val="8"/>
    </w:pPr>
    <w:rPr>
      <w:rFonts w:ascii="Helvetica" w:eastAsia="Times New Roman"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00"/>
        <w:tab w:val="right" w:pos="9660"/>
      </w:tabs>
      <w:ind w:right="360"/>
      <w:jc w:val="center"/>
    </w:pPr>
    <w:rPr>
      <w:rFonts w:eastAsia="Times New Roman"/>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NormalWeb">
    <w:name w:val="Normal (Web)"/>
    <w:basedOn w:val="Normal"/>
    <w:uiPriority w:val="99"/>
    <w:semiHidden/>
    <w:unhideWhenUsed/>
    <w:rsid w:val="00301A23"/>
    <w:pPr>
      <w:spacing w:before="100" w:beforeAutospacing="1" w:after="100" w:afterAutospacing="1"/>
    </w:pPr>
    <w:rPr>
      <w:rFonts w:ascii="Times New Roman" w:eastAsia="Times New Roman" w:hAnsi="Times New Roman"/>
      <w:szCs w:val="24"/>
      <w:lang w:eastAsia="zh-CN"/>
    </w:rPr>
  </w:style>
  <w:style w:type="paragraph" w:styleId="ListParagraph">
    <w:name w:val="List Paragraph"/>
    <w:basedOn w:val="Normal"/>
    <w:uiPriority w:val="72"/>
    <w:qFormat/>
    <w:rsid w:val="00580A41"/>
    <w:pPr>
      <w:ind w:left="720"/>
      <w:contextualSpacing/>
    </w:pPr>
  </w:style>
  <w:style w:type="paragraph" w:styleId="Revision">
    <w:name w:val="Revision"/>
    <w:hidden/>
    <w:uiPriority w:val="71"/>
    <w:rsid w:val="00D23F85"/>
    <w:rPr>
      <w:rFonts w:ascii="Times" w:eastAsia="Times" w:hAnsi="Times"/>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61899">
      <w:bodyDiv w:val="1"/>
      <w:marLeft w:val="0"/>
      <w:marRight w:val="0"/>
      <w:marTop w:val="0"/>
      <w:marBottom w:val="0"/>
      <w:divBdr>
        <w:top w:val="none" w:sz="0" w:space="0" w:color="auto"/>
        <w:left w:val="none" w:sz="0" w:space="0" w:color="auto"/>
        <w:bottom w:val="none" w:sz="0" w:space="0" w:color="auto"/>
        <w:right w:val="none" w:sz="0" w:space="0" w:color="auto"/>
      </w:divBdr>
    </w:div>
    <w:div w:id="348916286">
      <w:bodyDiv w:val="1"/>
      <w:marLeft w:val="0"/>
      <w:marRight w:val="0"/>
      <w:marTop w:val="0"/>
      <w:marBottom w:val="0"/>
      <w:divBdr>
        <w:top w:val="none" w:sz="0" w:space="0" w:color="auto"/>
        <w:left w:val="none" w:sz="0" w:space="0" w:color="auto"/>
        <w:bottom w:val="none" w:sz="0" w:space="0" w:color="auto"/>
        <w:right w:val="none" w:sz="0" w:space="0" w:color="auto"/>
      </w:divBdr>
    </w:div>
    <w:div w:id="951205567">
      <w:bodyDiv w:val="1"/>
      <w:marLeft w:val="0"/>
      <w:marRight w:val="0"/>
      <w:marTop w:val="0"/>
      <w:marBottom w:val="0"/>
      <w:divBdr>
        <w:top w:val="none" w:sz="0" w:space="0" w:color="auto"/>
        <w:left w:val="none" w:sz="0" w:space="0" w:color="auto"/>
        <w:bottom w:val="none" w:sz="0" w:space="0" w:color="auto"/>
        <w:right w:val="none" w:sz="0" w:space="0" w:color="auto"/>
      </w:divBdr>
    </w:div>
    <w:div w:id="1385180179">
      <w:bodyDiv w:val="1"/>
      <w:marLeft w:val="0"/>
      <w:marRight w:val="0"/>
      <w:marTop w:val="0"/>
      <w:marBottom w:val="0"/>
      <w:divBdr>
        <w:top w:val="none" w:sz="0" w:space="0" w:color="auto"/>
        <w:left w:val="none" w:sz="0" w:space="0" w:color="auto"/>
        <w:bottom w:val="none" w:sz="0" w:space="0" w:color="auto"/>
        <w:right w:val="none" w:sz="0" w:space="0" w:color="auto"/>
      </w:divBdr>
      <w:divsChild>
        <w:div w:id="392588228">
          <w:marLeft w:val="1166"/>
          <w:marRight w:val="0"/>
          <w:marTop w:val="134"/>
          <w:marBottom w:val="0"/>
          <w:divBdr>
            <w:top w:val="none" w:sz="0" w:space="0" w:color="auto"/>
            <w:left w:val="none" w:sz="0" w:space="0" w:color="auto"/>
            <w:bottom w:val="none" w:sz="0" w:space="0" w:color="auto"/>
            <w:right w:val="none" w:sz="0" w:space="0" w:color="auto"/>
          </w:divBdr>
        </w:div>
        <w:div w:id="478768888">
          <w:marLeft w:val="1166"/>
          <w:marRight w:val="0"/>
          <w:marTop w:val="134"/>
          <w:marBottom w:val="0"/>
          <w:divBdr>
            <w:top w:val="none" w:sz="0" w:space="0" w:color="auto"/>
            <w:left w:val="none" w:sz="0" w:space="0" w:color="auto"/>
            <w:bottom w:val="none" w:sz="0" w:space="0" w:color="auto"/>
            <w:right w:val="none" w:sz="0" w:space="0" w:color="auto"/>
          </w:divBdr>
        </w:div>
        <w:div w:id="1786191676">
          <w:marLeft w:val="1166"/>
          <w:marRight w:val="0"/>
          <w:marTop w:val="134"/>
          <w:marBottom w:val="0"/>
          <w:divBdr>
            <w:top w:val="none" w:sz="0" w:space="0" w:color="auto"/>
            <w:left w:val="none" w:sz="0" w:space="0" w:color="auto"/>
            <w:bottom w:val="none" w:sz="0" w:space="0" w:color="auto"/>
            <w:right w:val="none" w:sz="0" w:space="0" w:color="auto"/>
          </w:divBdr>
        </w:div>
        <w:div w:id="963733356">
          <w:marLeft w:val="1166"/>
          <w:marRight w:val="0"/>
          <w:marTop w:val="134"/>
          <w:marBottom w:val="0"/>
          <w:divBdr>
            <w:top w:val="none" w:sz="0" w:space="0" w:color="auto"/>
            <w:left w:val="none" w:sz="0" w:space="0" w:color="auto"/>
            <w:bottom w:val="none" w:sz="0" w:space="0" w:color="auto"/>
            <w:right w:val="none" w:sz="0" w:space="0" w:color="auto"/>
          </w:divBdr>
        </w:div>
      </w:divsChild>
    </w:div>
    <w:div w:id="1812942586">
      <w:bodyDiv w:val="1"/>
      <w:marLeft w:val="0"/>
      <w:marRight w:val="0"/>
      <w:marTop w:val="0"/>
      <w:marBottom w:val="0"/>
      <w:divBdr>
        <w:top w:val="none" w:sz="0" w:space="0" w:color="auto"/>
        <w:left w:val="none" w:sz="0" w:space="0" w:color="auto"/>
        <w:bottom w:val="none" w:sz="0" w:space="0" w:color="auto"/>
        <w:right w:val="none" w:sz="0" w:space="0" w:color="auto"/>
      </w:divBdr>
    </w:div>
    <w:div w:id="1891383053">
      <w:bodyDiv w:val="1"/>
      <w:marLeft w:val="0"/>
      <w:marRight w:val="0"/>
      <w:marTop w:val="0"/>
      <w:marBottom w:val="0"/>
      <w:divBdr>
        <w:top w:val="none" w:sz="0" w:space="0" w:color="auto"/>
        <w:left w:val="none" w:sz="0" w:space="0" w:color="auto"/>
        <w:bottom w:val="none" w:sz="0" w:space="0" w:color="auto"/>
        <w:right w:val="none" w:sz="0" w:space="0" w:color="auto"/>
      </w:divBdr>
    </w:div>
    <w:div w:id="197205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A77471A-2646-3B43-89EA-9E93E8EC935A}">
  <we:reference id="wa200001011" version="1.2.0.0" store="en-001" storeType="OMEX"/>
  <we:alternateReferences>
    <we:reference id="WA200001011" version="1.2.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6</TotalTime>
  <Pages>3</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8</cp:revision>
  <cp:lastPrinted>2002-10-07T11:12:00Z</cp:lastPrinted>
  <dcterms:created xsi:type="dcterms:W3CDTF">2025-03-30T13:51:00Z</dcterms:created>
  <dcterms:modified xsi:type="dcterms:W3CDTF">2025-03-30T13:57:00Z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documentId_5666</vt:lpwstr>
  </property>
  <property fmtid="{D5CDD505-2E9C-101B-9397-08002B2CF9AE}" pid="3" name="grammarly_documentContext">
    <vt:lpwstr>{"goals":[],"domain":"general","emotions":[],"dialect":"american"}</vt:lpwstr>
  </property>
</Properties>
</file>