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70EE" w14:textId="77777777" w:rsidR="00105800" w:rsidRPr="00923515" w:rsidRDefault="00923515" w:rsidP="004A01E2">
      <w:pPr>
        <w:tabs>
          <w:tab w:val="left" w:pos="3140"/>
          <w:tab w:val="left" w:pos="7640"/>
        </w:tabs>
        <w:ind w:right="-10"/>
        <w:jc w:val="center"/>
        <w:outlineLvl w:val="0"/>
        <w:rPr>
          <w:rFonts w:ascii="Times New Roman" w:hAnsi="Times New Roman"/>
          <w:bCs/>
          <w:color w:val="000000"/>
          <w:sz w:val="52"/>
          <w:szCs w:val="52"/>
        </w:rPr>
      </w:pPr>
      <w:r w:rsidRPr="00923515">
        <w:rPr>
          <w:rFonts w:ascii="Times New Roman" w:hAnsi="Times New Roman" w:hint="cs"/>
          <w:bCs/>
          <w:color w:val="000000"/>
          <w:sz w:val="52"/>
          <w:szCs w:val="52"/>
          <w:rtl/>
        </w:rPr>
        <w:t>دليل المساق</w:t>
      </w:r>
    </w:p>
    <w:p w14:paraId="294725C4" w14:textId="77777777" w:rsidR="00105800" w:rsidRPr="000A72D3" w:rsidRDefault="00105800" w:rsidP="004A01E2">
      <w:pPr>
        <w:tabs>
          <w:tab w:val="left" w:pos="3140"/>
          <w:tab w:val="left" w:pos="7640"/>
        </w:tabs>
        <w:ind w:left="360" w:right="-10" w:hanging="360"/>
        <w:rPr>
          <w:rFonts w:ascii="Times New Roman" w:hAnsi="Times New Roman"/>
          <w:color w:val="000000"/>
          <w:sz w:val="10"/>
        </w:rPr>
      </w:pPr>
    </w:p>
    <w:p w14:paraId="298098BC" w14:textId="77777777" w:rsidR="00EE746C" w:rsidRDefault="00EE746C" w:rsidP="00923515">
      <w:pPr>
        <w:ind w:left="360" w:right="-10" w:hanging="360"/>
        <w:rPr>
          <w:rFonts w:ascii="Times New Roman" w:hAnsi="Times New Roman"/>
          <w:sz w:val="22"/>
        </w:rPr>
      </w:pPr>
    </w:p>
    <w:p w14:paraId="4570378B" w14:textId="77777777" w:rsidR="00923515" w:rsidRPr="00923515" w:rsidRDefault="00923515" w:rsidP="00923515">
      <w:pPr>
        <w:bidi/>
        <w:spacing w:line="360" w:lineRule="auto"/>
        <w:ind w:left="-19" w:right="-10"/>
        <w:rPr>
          <w:rFonts w:ascii="Times New Roman" w:hAnsi="Times New Roman"/>
          <w:b/>
          <w:bCs/>
          <w:sz w:val="20"/>
          <w:rtl/>
          <w:lang w:bidi="ar-JO"/>
        </w:rPr>
      </w:pPr>
      <w:r w:rsidRPr="00923515">
        <w:rPr>
          <w:rFonts w:ascii="Times New Roman" w:hAnsi="Times New Roman" w:hint="cs"/>
          <w:b/>
          <w:bCs/>
          <w:sz w:val="20"/>
          <w:rtl/>
          <w:lang w:bidi="ar-JO"/>
        </w:rPr>
        <w:t>1. وصف المساق</w:t>
      </w:r>
    </w:p>
    <w:p w14:paraId="7D0FA1C4" w14:textId="77777777" w:rsidR="00923515" w:rsidRPr="00D048D3" w:rsidRDefault="00923515" w:rsidP="00923515">
      <w:pPr>
        <w:bidi/>
        <w:spacing w:line="360" w:lineRule="auto"/>
        <w:ind w:left="122" w:right="-10"/>
        <w:rPr>
          <w:rFonts w:ascii="Times New Roman" w:hAnsi="Times New Roman"/>
          <w:sz w:val="22"/>
          <w:rtl/>
          <w:lang w:bidi="ar-JO"/>
        </w:rPr>
      </w:pPr>
      <w:r>
        <w:rPr>
          <w:rFonts w:ascii="Times New Roman" w:hAnsi="Times New Roman" w:hint="cs"/>
          <w:sz w:val="22"/>
          <w:rtl/>
          <w:lang w:bidi="ar-JO"/>
        </w:rPr>
        <w:t xml:space="preserve">هذا المساق هو الثاني في سلسلة مساقات مسحية للعهد الجديد في المستوى المتقدم، و يتم التركيز على التفسيرات التاريخية و الثقافية و الأدبية لرسائل بولس و التي تركز على اللاهوت الذي تعطيه هذه الرسائل للكنيسة و كيف يمكن عيشه اليوم . </w:t>
      </w:r>
    </w:p>
    <w:p w14:paraId="5BBDC6F9" w14:textId="77777777" w:rsidR="00105800" w:rsidRDefault="00105800" w:rsidP="00C359D2">
      <w:pPr>
        <w:tabs>
          <w:tab w:val="left" w:pos="3140"/>
          <w:tab w:val="left" w:pos="7640"/>
        </w:tabs>
        <w:ind w:left="720" w:right="-10" w:hanging="360"/>
        <w:rPr>
          <w:rFonts w:ascii="Times New Roman" w:hAnsi="Times New Roman"/>
          <w:color w:val="000000"/>
          <w:sz w:val="22"/>
          <w:lang w:bidi="ar-JO"/>
        </w:rPr>
      </w:pPr>
    </w:p>
    <w:p w14:paraId="1A873885" w14:textId="77777777" w:rsidR="00923515" w:rsidRPr="00C359D2" w:rsidRDefault="00923515" w:rsidP="00C359D2">
      <w:pPr>
        <w:tabs>
          <w:tab w:val="left" w:pos="3140"/>
          <w:tab w:val="left" w:pos="7640"/>
        </w:tabs>
        <w:spacing w:line="360" w:lineRule="auto"/>
        <w:ind w:left="720" w:right="-10" w:hanging="360"/>
        <w:jc w:val="right"/>
        <w:rPr>
          <w:rFonts w:ascii="Times New Roman" w:hAnsi="Times New Roman"/>
          <w:b/>
          <w:bCs/>
          <w:color w:val="000000"/>
          <w:sz w:val="22"/>
          <w:rtl/>
          <w:lang w:bidi="ar-JO"/>
        </w:rPr>
      </w:pPr>
      <w:r w:rsidRPr="00C359D2">
        <w:rPr>
          <w:rFonts w:ascii="Times New Roman" w:hAnsi="Times New Roman" w:hint="cs"/>
          <w:b/>
          <w:bCs/>
          <w:color w:val="000000"/>
          <w:sz w:val="22"/>
          <w:rtl/>
          <w:lang w:bidi="ar-JO"/>
        </w:rPr>
        <w:t xml:space="preserve">2. أهداف المساق </w:t>
      </w:r>
    </w:p>
    <w:p w14:paraId="508FF5AC" w14:textId="77777777" w:rsidR="00923515" w:rsidRDefault="00923515" w:rsidP="00C359D2">
      <w:pPr>
        <w:tabs>
          <w:tab w:val="left" w:pos="3140"/>
          <w:tab w:val="left" w:pos="7640"/>
        </w:tabs>
        <w:spacing w:line="360" w:lineRule="auto"/>
        <w:ind w:left="720" w:right="122" w:hanging="360"/>
        <w:jc w:val="right"/>
        <w:rPr>
          <w:rFonts w:ascii="Times New Roman" w:hAnsi="Times New Roman"/>
          <w:color w:val="000000"/>
          <w:sz w:val="22"/>
          <w:rtl/>
          <w:lang w:bidi="ar-JO"/>
        </w:rPr>
      </w:pPr>
      <w:r>
        <w:rPr>
          <w:rFonts w:ascii="Times New Roman" w:hAnsi="Times New Roman" w:hint="cs"/>
          <w:color w:val="000000"/>
          <w:sz w:val="22"/>
          <w:rtl/>
          <w:lang w:bidi="ar-JO"/>
        </w:rPr>
        <w:t>مع نهاية هذا الجزء من المساق سوف يكون الطالب قادراً على :</w:t>
      </w:r>
    </w:p>
    <w:p w14:paraId="3DD09988" w14:textId="77777777" w:rsidR="00923515" w:rsidRDefault="00923515" w:rsidP="00C359D2">
      <w:pPr>
        <w:tabs>
          <w:tab w:val="left" w:pos="3140"/>
          <w:tab w:val="left" w:pos="7640"/>
          <w:tab w:val="right" w:pos="9356"/>
        </w:tabs>
        <w:spacing w:line="360" w:lineRule="auto"/>
        <w:ind w:left="720" w:right="122" w:hanging="360"/>
        <w:jc w:val="right"/>
        <w:rPr>
          <w:rFonts w:ascii="Times New Roman" w:hAnsi="Times New Roman"/>
          <w:color w:val="000000"/>
          <w:sz w:val="22"/>
          <w:lang w:bidi="ar-JO"/>
        </w:rPr>
      </w:pPr>
      <w:r>
        <w:rPr>
          <w:rFonts w:ascii="Times New Roman" w:hAnsi="Times New Roman" w:hint="cs"/>
          <w:color w:val="000000"/>
          <w:sz w:val="22"/>
          <w:rtl/>
          <w:lang w:bidi="ar-JO"/>
        </w:rPr>
        <w:t>أ. معرفة الكاتب، التاريخ، الأصل، المستلمين، المناسبة، الخصائص، الحجة و ملائمة كل رسالة بولسية .</w:t>
      </w:r>
    </w:p>
    <w:p w14:paraId="069ECC47" w14:textId="77777777" w:rsidR="00C359D2" w:rsidRDefault="00C359D2" w:rsidP="00C359D2">
      <w:pPr>
        <w:tabs>
          <w:tab w:val="left" w:pos="3140"/>
          <w:tab w:val="left" w:pos="7640"/>
        </w:tabs>
        <w:spacing w:line="360" w:lineRule="auto"/>
        <w:ind w:left="720" w:right="37" w:hanging="360"/>
        <w:jc w:val="right"/>
        <w:rPr>
          <w:rFonts w:ascii="Times New Roman" w:hAnsi="Times New Roman"/>
          <w:color w:val="000000"/>
          <w:sz w:val="22"/>
          <w:rtl/>
          <w:lang w:bidi="ar-JO"/>
        </w:rPr>
      </w:pPr>
      <w:r>
        <w:rPr>
          <w:rFonts w:ascii="Times New Roman" w:hAnsi="Times New Roman" w:hint="cs"/>
          <w:color w:val="000000"/>
          <w:sz w:val="22"/>
          <w:rtl/>
          <w:lang w:bidi="ar-JO"/>
        </w:rPr>
        <w:t xml:space="preserve">  </w:t>
      </w:r>
      <w:r w:rsidR="00923515">
        <w:rPr>
          <w:rFonts w:ascii="Times New Roman" w:hAnsi="Times New Roman" w:hint="cs"/>
          <w:color w:val="000000"/>
          <w:sz w:val="22"/>
          <w:rtl/>
          <w:lang w:bidi="ar-JO"/>
        </w:rPr>
        <w:t>ب. وضع الرسائل البولسية في الترتيب الزمني بالإرتباط مع سفر الأعمال، التاريخ الروماني و ا</w:t>
      </w:r>
      <w:r>
        <w:rPr>
          <w:rFonts w:ascii="Times New Roman" w:hAnsi="Times New Roman" w:hint="cs"/>
          <w:color w:val="000000"/>
          <w:sz w:val="22"/>
          <w:rtl/>
          <w:lang w:bidi="ar-JO"/>
        </w:rPr>
        <w:t xml:space="preserve">لتاريخ اليهودي </w:t>
      </w:r>
    </w:p>
    <w:p w14:paraId="150F796A" w14:textId="77777777" w:rsidR="00C359D2" w:rsidRDefault="00C359D2" w:rsidP="00C359D2">
      <w:pPr>
        <w:tabs>
          <w:tab w:val="left" w:pos="3140"/>
          <w:tab w:val="left" w:pos="7640"/>
        </w:tabs>
        <w:spacing w:line="360" w:lineRule="auto"/>
        <w:ind w:right="37"/>
        <w:jc w:val="right"/>
        <w:rPr>
          <w:rFonts w:ascii="Times New Roman" w:hAnsi="Times New Roman"/>
          <w:color w:val="000000"/>
          <w:sz w:val="22"/>
          <w:rtl/>
          <w:lang w:bidi="ar-JO"/>
        </w:rPr>
      </w:pPr>
      <w:r>
        <w:rPr>
          <w:rFonts w:ascii="Times New Roman" w:hAnsi="Times New Roman" w:hint="cs"/>
          <w:color w:val="000000"/>
          <w:sz w:val="22"/>
          <w:rtl/>
          <w:lang w:bidi="ar-JO"/>
        </w:rPr>
        <w:t xml:space="preserve">  </w:t>
      </w:r>
      <w:r w:rsidR="00923515">
        <w:rPr>
          <w:rFonts w:ascii="Times New Roman" w:hAnsi="Times New Roman" w:hint="cs"/>
          <w:color w:val="000000"/>
          <w:sz w:val="22"/>
          <w:rtl/>
          <w:lang w:bidi="ar-JO"/>
        </w:rPr>
        <w:t xml:space="preserve">ت. إما 1) تعليم المحتوى الأساسي لخمس رسائل بولسية بالعربية أو الإنجليزية أو 2) </w:t>
      </w:r>
      <w:r>
        <w:rPr>
          <w:rFonts w:ascii="Times New Roman" w:hAnsi="Times New Roman" w:hint="cs"/>
          <w:color w:val="000000"/>
          <w:sz w:val="22"/>
          <w:rtl/>
          <w:lang w:bidi="ar-JO"/>
        </w:rPr>
        <w:t>التحضير لتعليم إحدى رسائل بولس بالعربية من خلال ترجمة شرائح العرض من الإنجليزية إلى العربية .</w:t>
      </w:r>
    </w:p>
    <w:p w14:paraId="0DB1A523" w14:textId="77777777" w:rsidR="00C359D2" w:rsidRDefault="00C359D2" w:rsidP="00C359D2">
      <w:pPr>
        <w:tabs>
          <w:tab w:val="left" w:pos="3140"/>
          <w:tab w:val="left" w:pos="7640"/>
        </w:tabs>
        <w:spacing w:line="360" w:lineRule="auto"/>
        <w:ind w:left="720" w:right="179" w:hanging="360"/>
        <w:jc w:val="right"/>
        <w:rPr>
          <w:rFonts w:ascii="Times New Roman" w:hAnsi="Times New Roman"/>
          <w:color w:val="000000"/>
          <w:sz w:val="22"/>
          <w:rtl/>
          <w:lang w:bidi="ar-JO"/>
        </w:rPr>
      </w:pPr>
      <w:r>
        <w:rPr>
          <w:rFonts w:ascii="Times New Roman" w:hAnsi="Times New Roman" w:hint="cs"/>
          <w:color w:val="000000"/>
          <w:sz w:val="22"/>
          <w:rtl/>
          <w:lang w:bidi="ar-JO"/>
        </w:rPr>
        <w:t xml:space="preserve">ث. تفسير مساهمة بولس الفريدة في لاهوت العهد الجديد </w:t>
      </w:r>
      <w:r>
        <w:rPr>
          <w:rFonts w:ascii="Times New Roman" w:hAnsi="Times New Roman"/>
          <w:color w:val="000000"/>
          <w:sz w:val="22"/>
          <w:rtl/>
          <w:lang w:bidi="ar-JO"/>
        </w:rPr>
        <w:t>–</w:t>
      </w:r>
      <w:r>
        <w:rPr>
          <w:rFonts w:ascii="Times New Roman" w:hAnsi="Times New Roman" w:hint="cs"/>
          <w:color w:val="000000"/>
          <w:sz w:val="22"/>
          <w:rtl/>
          <w:lang w:bidi="ar-JO"/>
        </w:rPr>
        <w:t xml:space="preserve"> و خصوصاً علم الخلاص .</w:t>
      </w:r>
    </w:p>
    <w:p w14:paraId="7318EA15" w14:textId="77777777" w:rsidR="00923515" w:rsidRPr="000A72D3" w:rsidRDefault="00923515" w:rsidP="00923515">
      <w:pPr>
        <w:tabs>
          <w:tab w:val="left" w:pos="3140"/>
          <w:tab w:val="left" w:pos="7640"/>
        </w:tabs>
        <w:ind w:left="720" w:right="-10" w:hanging="360"/>
        <w:jc w:val="right"/>
        <w:rPr>
          <w:rFonts w:ascii="Times New Roman" w:hAnsi="Times New Roman"/>
          <w:color w:val="000000"/>
          <w:sz w:val="22"/>
          <w:rtl/>
          <w:lang w:bidi="ar-JO"/>
        </w:rPr>
      </w:pPr>
    </w:p>
    <w:p w14:paraId="1DD91494" w14:textId="77777777" w:rsidR="00105800" w:rsidRPr="000A72D3" w:rsidRDefault="00105800" w:rsidP="004A01E2">
      <w:pPr>
        <w:tabs>
          <w:tab w:val="left" w:pos="3140"/>
          <w:tab w:val="left" w:pos="7640"/>
        </w:tabs>
        <w:ind w:left="360" w:right="-10" w:hanging="360"/>
        <w:rPr>
          <w:rFonts w:ascii="Times New Roman" w:hAnsi="Times New Roman"/>
          <w:color w:val="000000"/>
          <w:sz w:val="22"/>
        </w:rPr>
      </w:pPr>
    </w:p>
    <w:p w14:paraId="2BF72970" w14:textId="77777777" w:rsidR="00105800" w:rsidRPr="00C359D2" w:rsidRDefault="00C359D2" w:rsidP="00C359D2">
      <w:pPr>
        <w:tabs>
          <w:tab w:val="left" w:pos="3140"/>
          <w:tab w:val="left" w:pos="7640"/>
        </w:tabs>
        <w:ind w:left="360" w:right="-10" w:hanging="360"/>
        <w:jc w:val="right"/>
        <w:outlineLvl w:val="0"/>
        <w:rPr>
          <w:rFonts w:ascii="Times New Roman" w:hAnsi="Times New Roman"/>
          <w:bCs/>
          <w:color w:val="000000"/>
          <w:sz w:val="22"/>
        </w:rPr>
      </w:pPr>
      <w:r w:rsidRPr="00C359D2">
        <w:rPr>
          <w:rFonts w:ascii="Times New Roman" w:hAnsi="Times New Roman" w:hint="cs"/>
          <w:bCs/>
          <w:color w:val="000000"/>
          <w:sz w:val="22"/>
          <w:rtl/>
        </w:rPr>
        <w:t>3. متطلبات المساق</w:t>
      </w:r>
    </w:p>
    <w:p w14:paraId="43FD85F4" w14:textId="77777777" w:rsidR="00105800" w:rsidRPr="000A72D3" w:rsidRDefault="00105800" w:rsidP="00C73CAB">
      <w:pPr>
        <w:tabs>
          <w:tab w:val="left" w:pos="3140"/>
          <w:tab w:val="left" w:pos="7640"/>
        </w:tabs>
        <w:spacing w:line="360" w:lineRule="auto"/>
        <w:ind w:left="720" w:right="-10" w:hanging="360"/>
        <w:rPr>
          <w:rFonts w:ascii="Times New Roman" w:hAnsi="Times New Roman"/>
          <w:color w:val="000000"/>
          <w:sz w:val="18"/>
        </w:rPr>
      </w:pPr>
    </w:p>
    <w:p w14:paraId="7008BA6E" w14:textId="77777777" w:rsidR="00C359D2" w:rsidRDefault="00C359D2" w:rsidP="00C73CAB">
      <w:pPr>
        <w:tabs>
          <w:tab w:val="left" w:pos="3140"/>
          <w:tab w:val="left" w:pos="7640"/>
        </w:tabs>
        <w:bidi/>
        <w:spacing w:line="360" w:lineRule="auto"/>
        <w:ind w:left="179" w:right="-10"/>
        <w:rPr>
          <w:rFonts w:ascii="Times New Roman" w:hAnsi="Times New Roman"/>
          <w:color w:val="000000"/>
          <w:sz w:val="22"/>
          <w:rtl/>
          <w:lang w:bidi="ar-JO"/>
        </w:rPr>
      </w:pPr>
      <w:r>
        <w:rPr>
          <w:rFonts w:ascii="Times New Roman" w:hAnsi="Times New Roman" w:hint="cs"/>
          <w:color w:val="000000"/>
          <w:sz w:val="22"/>
          <w:rtl/>
          <w:lang w:bidi="ar-JO"/>
        </w:rPr>
        <w:t xml:space="preserve">أ. </w:t>
      </w:r>
      <w:r w:rsidRPr="005041F1">
        <w:rPr>
          <w:rFonts w:ascii="Times New Roman" w:hAnsi="Times New Roman" w:hint="cs"/>
          <w:color w:val="000000"/>
          <w:sz w:val="22"/>
          <w:u w:val="single"/>
          <w:rtl/>
          <w:lang w:bidi="ar-JO"/>
        </w:rPr>
        <w:t>القراءات</w:t>
      </w:r>
      <w:r>
        <w:rPr>
          <w:rFonts w:ascii="Times New Roman" w:hAnsi="Times New Roman" w:hint="cs"/>
          <w:color w:val="000000"/>
          <w:sz w:val="22"/>
          <w:rtl/>
          <w:lang w:bidi="ar-JO"/>
        </w:rPr>
        <w:t xml:space="preserve"> (25%) تابع قراءاتك و قدم تقريراً عنها بحسب الجدول في الصفحات 7 </w:t>
      </w:r>
      <w:r>
        <w:rPr>
          <w:rFonts w:ascii="Times New Roman" w:hAnsi="Times New Roman"/>
          <w:color w:val="000000"/>
          <w:sz w:val="22"/>
          <w:rtl/>
          <w:lang w:bidi="ar-JO"/>
        </w:rPr>
        <w:t>–</w:t>
      </w:r>
      <w:r>
        <w:rPr>
          <w:rFonts w:ascii="Times New Roman" w:hAnsi="Times New Roman" w:hint="cs"/>
          <w:color w:val="000000"/>
          <w:sz w:val="22"/>
          <w:rtl/>
          <w:lang w:bidi="ar-JO"/>
        </w:rPr>
        <w:t xml:space="preserve"> 8 ، هذه القراءات مأخوذة من مصادر متعددة لإعطاء وجهات نظر متباينة و عرض جيد للموارد العربية .</w:t>
      </w:r>
    </w:p>
    <w:p w14:paraId="19E4F12B" w14:textId="77777777" w:rsidR="005041F1" w:rsidRDefault="005041F1" w:rsidP="00C73CAB">
      <w:pPr>
        <w:tabs>
          <w:tab w:val="left" w:pos="3140"/>
          <w:tab w:val="left" w:pos="7640"/>
        </w:tabs>
        <w:bidi/>
        <w:spacing w:line="360" w:lineRule="auto"/>
        <w:ind w:left="179" w:right="-10"/>
        <w:rPr>
          <w:rFonts w:ascii="Times New Roman" w:hAnsi="Times New Roman"/>
          <w:color w:val="000000"/>
          <w:sz w:val="22"/>
          <w:rtl/>
          <w:lang w:bidi="ar-JO"/>
        </w:rPr>
      </w:pPr>
      <w:r>
        <w:rPr>
          <w:rFonts w:ascii="Times New Roman" w:hAnsi="Times New Roman" w:hint="cs"/>
          <w:color w:val="000000"/>
          <w:sz w:val="22"/>
          <w:rtl/>
          <w:lang w:bidi="ar-JO"/>
        </w:rPr>
        <w:t xml:space="preserve">ب. </w:t>
      </w:r>
      <w:r w:rsidRPr="005041F1">
        <w:rPr>
          <w:rFonts w:ascii="Times New Roman" w:hAnsi="Times New Roman" w:hint="cs"/>
          <w:color w:val="000000"/>
          <w:sz w:val="22"/>
          <w:u w:val="single"/>
          <w:rtl/>
          <w:lang w:bidi="ar-JO"/>
        </w:rPr>
        <w:t>المشروع</w:t>
      </w:r>
      <w:r>
        <w:rPr>
          <w:rFonts w:ascii="Times New Roman" w:hAnsi="Times New Roman" w:hint="cs"/>
          <w:color w:val="000000"/>
          <w:sz w:val="22"/>
          <w:rtl/>
          <w:lang w:bidi="ar-JO"/>
        </w:rPr>
        <w:t xml:space="preserve"> (25%) و هناك خيارين :</w:t>
      </w:r>
    </w:p>
    <w:p w14:paraId="7F04C4FA" w14:textId="77777777" w:rsidR="005041F1" w:rsidRPr="00C359D2" w:rsidRDefault="005041F1" w:rsidP="00C73CAB">
      <w:pPr>
        <w:tabs>
          <w:tab w:val="left" w:pos="3140"/>
          <w:tab w:val="left" w:pos="7640"/>
        </w:tabs>
        <w:bidi/>
        <w:spacing w:line="360" w:lineRule="auto"/>
        <w:ind w:left="179" w:right="-10"/>
        <w:rPr>
          <w:rFonts w:ascii="Times New Roman" w:hAnsi="Times New Roman"/>
          <w:color w:val="000000"/>
          <w:sz w:val="22"/>
          <w:rtl/>
          <w:lang w:bidi="ar-JO"/>
        </w:rPr>
      </w:pPr>
      <w:r>
        <w:rPr>
          <w:rFonts w:ascii="Times New Roman" w:hAnsi="Times New Roman" w:hint="cs"/>
          <w:color w:val="000000"/>
          <w:sz w:val="22"/>
          <w:rtl/>
          <w:lang w:bidi="ar-JO"/>
        </w:rPr>
        <w:t xml:space="preserve">     1- </w:t>
      </w:r>
      <w:r w:rsidRPr="005041F1">
        <w:rPr>
          <w:rFonts w:ascii="Times New Roman" w:hAnsi="Times New Roman" w:hint="cs"/>
          <w:b/>
          <w:bCs/>
          <w:color w:val="000000"/>
          <w:sz w:val="22"/>
          <w:u w:val="single"/>
          <w:rtl/>
          <w:lang w:bidi="ar-JO"/>
        </w:rPr>
        <w:t>ترجمة</w:t>
      </w:r>
      <w:r>
        <w:rPr>
          <w:rFonts w:ascii="Times New Roman" w:hAnsi="Times New Roman" w:hint="cs"/>
          <w:color w:val="000000"/>
          <w:sz w:val="22"/>
          <w:rtl/>
          <w:lang w:bidi="ar-JO"/>
        </w:rPr>
        <w:t xml:space="preserve"> 80 شريحة بوربوينت إلى العربية . قم بالتسجيل لواجب الترجمة و قم بتحميله من الرابط التالي : </w:t>
      </w:r>
    </w:p>
    <w:p w14:paraId="75059A29" w14:textId="77777777" w:rsidR="008D188F" w:rsidRPr="005041F1" w:rsidRDefault="008D188F" w:rsidP="00C73CAB">
      <w:pPr>
        <w:tabs>
          <w:tab w:val="left" w:pos="1420"/>
          <w:tab w:val="left" w:pos="7640"/>
        </w:tabs>
        <w:spacing w:line="360" w:lineRule="auto"/>
        <w:ind w:left="1420" w:right="-10"/>
        <w:jc w:val="right"/>
        <w:rPr>
          <w:rFonts w:asciiTheme="majorBidi" w:hAnsiTheme="majorBidi" w:cstheme="majorBidi"/>
          <w:sz w:val="22"/>
          <w:szCs w:val="22"/>
          <w:rtl/>
          <w:lang w:bidi="ar-JO"/>
        </w:rPr>
      </w:pPr>
      <w:r w:rsidRPr="00C34EAA">
        <w:rPr>
          <w:rFonts w:asciiTheme="majorBidi" w:hAnsiTheme="majorBidi" w:cstheme="majorBidi"/>
          <w:color w:val="000000"/>
          <w:sz w:val="22"/>
          <w:szCs w:val="22"/>
        </w:rPr>
        <w:t xml:space="preserve"> </w:t>
      </w:r>
      <w:hyperlink r:id="rId8" w:history="1">
        <w:r w:rsidR="008D6DDA" w:rsidRPr="001F7BAB">
          <w:rPr>
            <w:rStyle w:val="Hyperlink"/>
            <w:rFonts w:asciiTheme="majorBidi" w:hAnsiTheme="majorBidi" w:cstheme="majorBidi"/>
            <w:sz w:val="22"/>
            <w:szCs w:val="22"/>
          </w:rPr>
          <w:t>https://biblestudydownloads.org/resource/new-testament-survey/</w:t>
        </w:r>
      </w:hyperlink>
      <w:r w:rsidR="00C34EAA" w:rsidRPr="00C34EAA">
        <w:rPr>
          <w:rFonts w:asciiTheme="majorBidi" w:hAnsiTheme="majorBidi" w:cstheme="majorBidi"/>
          <w:sz w:val="22"/>
          <w:szCs w:val="22"/>
        </w:rPr>
        <w:t>.</w:t>
      </w:r>
      <w:r w:rsidR="005041F1">
        <w:rPr>
          <w:rFonts w:asciiTheme="majorBidi" w:hAnsiTheme="majorBidi" w:cstheme="majorBidi"/>
          <w:sz w:val="22"/>
          <w:szCs w:val="22"/>
        </w:rPr>
        <w:t xml:space="preserve">  </w:t>
      </w:r>
      <w:r w:rsidR="008E4962">
        <w:rPr>
          <w:rFonts w:asciiTheme="majorBidi" w:hAnsiTheme="majorBidi" w:cstheme="majorBidi" w:hint="cs"/>
          <w:sz w:val="22"/>
          <w:szCs w:val="22"/>
          <w:rtl/>
          <w:lang w:bidi="ar-JO"/>
        </w:rPr>
        <w:t xml:space="preserve">         </w:t>
      </w:r>
    </w:p>
    <w:p w14:paraId="72F81419" w14:textId="77777777" w:rsidR="005041F1" w:rsidRDefault="005041F1" w:rsidP="00C73CAB">
      <w:pPr>
        <w:tabs>
          <w:tab w:val="left" w:pos="0"/>
          <w:tab w:val="left" w:pos="7640"/>
        </w:tabs>
        <w:spacing w:line="360" w:lineRule="auto"/>
        <w:ind w:right="604"/>
        <w:jc w:val="right"/>
        <w:rPr>
          <w:rFonts w:ascii="Times New Roman" w:hAnsi="Times New Roman"/>
          <w:color w:val="000000"/>
          <w:sz w:val="22"/>
          <w:rtl/>
          <w:lang w:bidi="ar-JO"/>
        </w:rPr>
      </w:pPr>
      <w:r>
        <w:rPr>
          <w:rFonts w:ascii="Times New Roman" w:hAnsi="Times New Roman" w:hint="cs"/>
          <w:color w:val="000000"/>
          <w:sz w:val="22"/>
          <w:rtl/>
          <w:lang w:bidi="ar-JO"/>
        </w:rPr>
        <w:t>سوف تقوم بترجمة الملفات المخفية و بعد المساق سأقوم بتحميل الشرائح المترجمة لتكون متاحة لاستخدام الجميع، يرجى النظر إلى نهاية هذا المساق لتجد جدول تقييم ترجمة الشرائح ، تاريخ استحقاق هذا الواجب هو 24 ساعة قبل موعد دراسة السفر الذي تقوم بترجمته .</w:t>
      </w:r>
    </w:p>
    <w:p w14:paraId="3227F101" w14:textId="77777777" w:rsidR="005041F1" w:rsidRDefault="008E4962" w:rsidP="00C73CAB">
      <w:pPr>
        <w:tabs>
          <w:tab w:val="left" w:pos="463"/>
          <w:tab w:val="left" w:pos="7640"/>
        </w:tabs>
        <w:bidi/>
        <w:spacing w:line="360" w:lineRule="auto"/>
        <w:ind w:left="604" w:right="463" w:hanging="141"/>
        <w:jc w:val="both"/>
        <w:rPr>
          <w:rFonts w:ascii="Times New Roman" w:hAnsi="Times New Roman"/>
          <w:color w:val="000000"/>
          <w:sz w:val="22"/>
          <w:lang w:bidi="ar-JO"/>
        </w:rPr>
      </w:pPr>
      <w:r>
        <w:rPr>
          <w:rFonts w:ascii="Times New Roman" w:hAnsi="Times New Roman" w:hint="cs"/>
          <w:color w:val="000000"/>
          <w:sz w:val="22"/>
          <w:rtl/>
          <w:lang w:bidi="ar-JO"/>
        </w:rPr>
        <w:t>2</w:t>
      </w:r>
      <w:r w:rsidR="005041F1">
        <w:rPr>
          <w:rFonts w:ascii="Times New Roman" w:hAnsi="Times New Roman" w:hint="cs"/>
          <w:color w:val="000000"/>
          <w:sz w:val="22"/>
          <w:rtl/>
          <w:lang w:bidi="ar-JO"/>
        </w:rPr>
        <w:t xml:space="preserve">- </w:t>
      </w:r>
      <w:r w:rsidR="005041F1" w:rsidRPr="005041F1">
        <w:rPr>
          <w:rFonts w:ascii="Times New Roman" w:hAnsi="Times New Roman" w:hint="cs"/>
          <w:b/>
          <w:bCs/>
          <w:color w:val="000000"/>
          <w:sz w:val="22"/>
          <w:u w:val="single"/>
          <w:rtl/>
          <w:lang w:bidi="ar-JO"/>
        </w:rPr>
        <w:t>تعليم</w:t>
      </w:r>
      <w:r w:rsidR="005041F1">
        <w:rPr>
          <w:rFonts w:ascii="Times New Roman" w:hAnsi="Times New Roman" w:hint="cs"/>
          <w:b/>
          <w:bCs/>
          <w:color w:val="000000"/>
          <w:sz w:val="22"/>
          <w:u w:val="single"/>
          <w:rtl/>
          <w:lang w:bidi="ar-JO"/>
        </w:rPr>
        <w:t xml:space="preserve"> </w:t>
      </w:r>
      <w:r w:rsidR="005041F1" w:rsidRPr="005041F1">
        <w:rPr>
          <w:rFonts w:ascii="Times New Roman" w:hAnsi="Times New Roman" w:hint="cs"/>
          <w:color w:val="000000"/>
          <w:sz w:val="22"/>
          <w:rtl/>
          <w:lang w:bidi="ar-JO"/>
        </w:rPr>
        <w:t>5 أسفار من العهد الجديد في 5 محاضرات لمجموعة تتكون من 5 أشخاص فأكثر ( يفضل من فئة البالغين أو المراهقين أو الأطفال مع العلم أن الأطفال يحتاجون إلى إيضاحات أكثر كما أن المواد مصممة لجمهور البالغين أو المراهقين )</w:t>
      </w:r>
      <w:r>
        <w:rPr>
          <w:rFonts w:ascii="Times New Roman" w:hAnsi="Times New Roman" w:hint="cs"/>
          <w:color w:val="000000"/>
          <w:sz w:val="22"/>
          <w:rtl/>
          <w:lang w:bidi="ar-JO"/>
        </w:rPr>
        <w:t xml:space="preserve"> يجب أن تكون المحاضرات حوالي ساعة و يمكن عمل محاضرات لساعتين مكونة من ثلاث أقسام أو محاضرات ليوم واحد ... الخ . يمكنك استخدام أو تعديل شرائح العرض المصممة لهذا المساق و / أو يمكنك تصميم الشرائح الخاصة بك و لكنك لست مطالباً لتصميم مواد إضافية لكن هؤلاء الذين يعملون بجد في هذا المجال سوف يحصلون على علامات أفضل و أنا أرغب بالحصول على ما تقومون بتصميمه لتحميله للآخرين حتى يستخدموه في المستقبل .</w:t>
      </w:r>
      <w:r>
        <w:rPr>
          <w:rFonts w:ascii="Times New Roman" w:hAnsi="Times New Roman"/>
          <w:color w:val="000000"/>
          <w:sz w:val="22"/>
          <w:lang w:bidi="ar-JO"/>
        </w:rPr>
        <w:t xml:space="preserve"> </w:t>
      </w:r>
      <w:r>
        <w:rPr>
          <w:rFonts w:ascii="Times New Roman" w:hAnsi="Times New Roman" w:hint="cs"/>
          <w:color w:val="000000"/>
          <w:sz w:val="22"/>
          <w:rtl/>
          <w:lang w:bidi="ar-JO"/>
        </w:rPr>
        <w:t>يمكن أن يتم التعليم من خلال المنبر أو مجموعات دراسة الكتاب المقدس البيتية و المجموعات الصغيرة و صفوف مدارس الأحد ... الخ . أطلب من تلاميذك أن يملأوا استمارة تقييم المعلم (صفحة 9) في المحاضرة الأخيرة و قم بتلخيص استماراتهم في تقرير من صفحتين يوضح ما قمت به و ماذا تعلمت و من علمت . سوف أقوم بتقييمك من خلال قائمة تقييم تقرير المعلم . تاريخ استحقاق هذا الواجب مرن بما يتناسب مع برنامج الكنيسة المحلية .</w:t>
      </w:r>
      <w:r>
        <w:rPr>
          <w:rFonts w:ascii="Times New Roman" w:hAnsi="Times New Roman"/>
          <w:color w:val="000000"/>
          <w:sz w:val="22"/>
          <w:lang w:bidi="ar-JO"/>
        </w:rPr>
        <w:t xml:space="preserve">   </w:t>
      </w:r>
    </w:p>
    <w:p w14:paraId="415578D2" w14:textId="77777777" w:rsidR="00C73CAB" w:rsidRDefault="008E4962"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ت</w:t>
      </w:r>
      <w:r w:rsidRPr="008E4962">
        <w:rPr>
          <w:rFonts w:ascii="Times New Roman" w:hAnsi="Times New Roman" w:hint="cs"/>
          <w:color w:val="000000"/>
          <w:sz w:val="22"/>
          <w:u w:val="single"/>
          <w:rtl/>
          <w:lang w:bidi="ar-JO"/>
        </w:rPr>
        <w:t>. الورقة البحثية</w:t>
      </w:r>
      <w:r w:rsidRPr="00F40831">
        <w:rPr>
          <w:rFonts w:ascii="Times New Roman" w:hAnsi="Times New Roman" w:hint="cs"/>
          <w:color w:val="000000"/>
          <w:sz w:val="22"/>
          <w:rtl/>
          <w:lang w:bidi="ar-JO"/>
        </w:rPr>
        <w:t xml:space="preserve"> (</w:t>
      </w:r>
      <w:r w:rsidR="00F40831" w:rsidRPr="00F40831">
        <w:rPr>
          <w:rFonts w:ascii="Times New Roman" w:hAnsi="Times New Roman" w:hint="cs"/>
          <w:color w:val="000000"/>
          <w:sz w:val="22"/>
          <w:rtl/>
          <w:lang w:bidi="ar-JO"/>
        </w:rPr>
        <w:t xml:space="preserve">25%) </w:t>
      </w:r>
      <w:r w:rsidR="00F40831">
        <w:rPr>
          <w:rFonts w:ascii="Times New Roman" w:hAnsi="Times New Roman" w:hint="cs"/>
          <w:color w:val="000000"/>
          <w:sz w:val="22"/>
          <w:rtl/>
          <w:lang w:bidi="ar-JO"/>
        </w:rPr>
        <w:t xml:space="preserve">عن علم الخلاص لدى بولس و يجب أن تكون الورقة في 8 صفحات بمسافتين و باستخدام 8 مراجع بحسب أساليب البحث </w:t>
      </w:r>
      <w:r w:rsidR="00C73CAB">
        <w:rPr>
          <w:rFonts w:ascii="Times New Roman" w:hAnsi="Times New Roman" w:hint="cs"/>
          <w:color w:val="000000"/>
          <w:sz w:val="22"/>
          <w:rtl/>
          <w:lang w:bidi="ar-JO"/>
        </w:rPr>
        <w:t xml:space="preserve"> </w:t>
      </w:r>
    </w:p>
    <w:p w14:paraId="0708F8BE" w14:textId="77777777" w:rsid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العلمي المعتمد لدى جيتس و قائمة تقييم البحث المرفقة . أعلى علامة يمكن الحصول عليها لمن يزيدون عن 8 صفحات هي (ب+) كما يجب </w:t>
      </w:r>
      <w:r>
        <w:rPr>
          <w:rFonts w:ascii="Times New Roman" w:hAnsi="Times New Roman" w:hint="cs"/>
          <w:color w:val="000000"/>
          <w:sz w:val="22"/>
          <w:rtl/>
          <w:lang w:bidi="ar-JO"/>
        </w:rPr>
        <w:t xml:space="preserve"> </w:t>
      </w:r>
    </w:p>
    <w:p w14:paraId="7E3B4C70" w14:textId="77777777" w:rsid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استخدام الحواشي . لن يتم التهاون مع السرقة العلمية و استخدامك لأبحاثك السابقة يجب ذكره، عدد الصفحات لا يتضمن صفحة الغلاف و صفحة </w:t>
      </w:r>
    </w:p>
    <w:p w14:paraId="43F06677" w14:textId="77777777" w:rsid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المحتويات و صفحة المراجع . لخص تعليم بولس عن الخلاص مظهراً طريق الخلاص، طبيعة الإنجيل، مدى الكفارة، تعليم العهد الجديد عن </w:t>
      </w:r>
    </w:p>
    <w:p w14:paraId="7897ADC8" w14:textId="77777777" w:rsid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ثبات القديسين ( ليس ثبات الله ) و كم يستمر الخلاص . أظهر الآثار العملية لوجهة نظرك و كيف ترتبط وجهة نظرك مع الحياة اليوم . استخدم </w:t>
      </w:r>
    </w:p>
    <w:p w14:paraId="6DF2C797" w14:textId="77777777" w:rsid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المصادر العربية للرسائل البولسية الموجودة في جيتس في صفحة 6 . على طلاب ماجستير في اللاهوت و طلاب ماجستير متقدم في اللاهوت </w:t>
      </w:r>
    </w:p>
    <w:p w14:paraId="15DFE877" w14:textId="77777777" w:rsidR="00863A4C" w:rsidRPr="00C73CAB" w:rsidRDefault="00C73CAB" w:rsidP="00C73CAB">
      <w:pPr>
        <w:tabs>
          <w:tab w:val="left" w:pos="179"/>
          <w:tab w:val="left" w:pos="7640"/>
          <w:tab w:val="right" w:pos="9072"/>
        </w:tabs>
        <w:bidi/>
        <w:spacing w:line="360" w:lineRule="auto"/>
        <w:ind w:right="179" w:firstLine="179"/>
        <w:jc w:val="both"/>
        <w:rPr>
          <w:rFonts w:ascii="Times New Roman" w:hAnsi="Times New Roman"/>
          <w:color w:val="000000"/>
          <w:sz w:val="22"/>
          <w:rtl/>
          <w:lang w:bidi="ar-JO"/>
        </w:rPr>
      </w:pPr>
      <w:r>
        <w:rPr>
          <w:rFonts w:ascii="Times New Roman" w:hAnsi="Times New Roman" w:hint="cs"/>
          <w:color w:val="000000"/>
          <w:sz w:val="22"/>
          <w:rtl/>
          <w:lang w:bidi="ar-JO"/>
        </w:rPr>
        <w:t xml:space="preserve">     </w:t>
      </w:r>
      <w:r w:rsidR="00F40831">
        <w:rPr>
          <w:rFonts w:ascii="Times New Roman" w:hAnsi="Times New Roman" w:hint="cs"/>
          <w:color w:val="000000"/>
          <w:sz w:val="22"/>
          <w:rtl/>
          <w:lang w:bidi="ar-JO"/>
        </w:rPr>
        <w:t xml:space="preserve">كتابة ورقة بحثية أما طلاب ماجستير في الدراسات الكتابية فيمكنهم استبدال الورقة البحثية </w:t>
      </w:r>
      <w:r>
        <w:rPr>
          <w:rFonts w:ascii="Times New Roman" w:hAnsi="Times New Roman" w:hint="cs"/>
          <w:color w:val="000000"/>
          <w:sz w:val="22"/>
          <w:rtl/>
          <w:lang w:bidi="ar-JO"/>
        </w:rPr>
        <w:t>بترجمة 100 شريحة بوربوينت</w:t>
      </w:r>
      <w:r>
        <w:rPr>
          <w:rFonts w:ascii="Times New Roman" w:hAnsi="Times New Roman"/>
          <w:color w:val="000000"/>
          <w:sz w:val="22"/>
          <w:lang w:bidi="ar-JO"/>
        </w:rPr>
        <w:t xml:space="preserve"> </w:t>
      </w:r>
    </w:p>
    <w:p w14:paraId="49E5D367" w14:textId="77777777" w:rsidR="00C73CAB" w:rsidRPr="00D048D3" w:rsidRDefault="00C73CAB" w:rsidP="00C73CAB">
      <w:pPr>
        <w:tabs>
          <w:tab w:val="left" w:pos="3140"/>
          <w:tab w:val="left" w:pos="7640"/>
        </w:tabs>
        <w:bidi/>
        <w:spacing w:line="360" w:lineRule="auto"/>
        <w:ind w:left="179" w:right="-10"/>
        <w:jc w:val="both"/>
        <w:rPr>
          <w:rFonts w:ascii="Times New Roman" w:hAnsi="Times New Roman"/>
          <w:sz w:val="22"/>
          <w:rtl/>
          <w:lang w:bidi="ar-JO"/>
        </w:rPr>
      </w:pPr>
      <w:r>
        <w:rPr>
          <w:rFonts w:ascii="Times New Roman" w:hAnsi="Times New Roman" w:hint="cs"/>
          <w:sz w:val="22"/>
          <w:rtl/>
          <w:lang w:bidi="ar-JO"/>
        </w:rPr>
        <w:t xml:space="preserve">ث . امتحانين (25%) و هذه الإمتحانات عبارة عن </w:t>
      </w:r>
      <w:r w:rsidRPr="00C73CAB">
        <w:rPr>
          <w:rFonts w:ascii="Times New Roman" w:hAnsi="Times New Roman" w:hint="cs"/>
          <w:b/>
          <w:bCs/>
          <w:sz w:val="22"/>
          <w:rtl/>
          <w:lang w:bidi="ar-JO"/>
        </w:rPr>
        <w:t>كتاب مغلق، كتاب مقدس مغلق، ملاحظات مغلقة، ذهن مفتوح</w:t>
      </w:r>
      <w:r>
        <w:rPr>
          <w:rFonts w:ascii="Times New Roman" w:hAnsi="Times New Roman" w:hint="cs"/>
          <w:sz w:val="22"/>
          <w:rtl/>
          <w:lang w:bidi="ar-JO"/>
        </w:rPr>
        <w:t xml:space="preserve"> و هو عبارة عن اختيار من متعدد، صل بخط، و أسئلة ترتيبية، قد بدراسة الأجزاء البولسية من قوائم الدراسة . الإمتحان الأول يغطي الرسائل الإرسالية الستة و الإمتحان الثاني يغطي رسائل السجن الأربعة و الرسائل الرعوية الثلاثة .</w:t>
      </w:r>
    </w:p>
    <w:p w14:paraId="10EBFCC6" w14:textId="77777777" w:rsidR="00863A4C" w:rsidRPr="00D048D3" w:rsidRDefault="00863A4C" w:rsidP="00C73CAB">
      <w:pPr>
        <w:tabs>
          <w:tab w:val="left" w:pos="3140"/>
          <w:tab w:val="left" w:pos="7640"/>
        </w:tabs>
        <w:ind w:left="360" w:right="-10" w:hanging="360"/>
        <w:jc w:val="both"/>
        <w:rPr>
          <w:rFonts w:ascii="Times New Roman" w:hAnsi="Times New Roman"/>
          <w:sz w:val="22"/>
        </w:rPr>
      </w:pPr>
    </w:p>
    <w:p w14:paraId="484CF00D" w14:textId="77777777" w:rsidR="00105800" w:rsidRPr="00C73CAB" w:rsidRDefault="00C73CAB" w:rsidP="00C73CAB">
      <w:pPr>
        <w:tabs>
          <w:tab w:val="left" w:pos="3140"/>
          <w:tab w:val="left" w:pos="7640"/>
        </w:tabs>
        <w:ind w:left="360" w:right="-10" w:hanging="360"/>
        <w:jc w:val="right"/>
        <w:outlineLvl w:val="0"/>
        <w:rPr>
          <w:rFonts w:ascii="Times New Roman" w:hAnsi="Times New Roman"/>
          <w:bCs/>
          <w:color w:val="000000"/>
          <w:sz w:val="22"/>
        </w:rPr>
      </w:pPr>
      <w:r w:rsidRPr="00C73CAB">
        <w:rPr>
          <w:rFonts w:ascii="Times New Roman" w:hAnsi="Times New Roman" w:hint="cs"/>
          <w:bCs/>
          <w:color w:val="000000"/>
          <w:sz w:val="22"/>
          <w:rtl/>
        </w:rPr>
        <w:t>4. مراجع المساق</w:t>
      </w:r>
    </w:p>
    <w:p w14:paraId="4AA1FE6F"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43AACEC0" w14:textId="77777777" w:rsidR="00105800" w:rsidRPr="003E76DF" w:rsidRDefault="003E76DF" w:rsidP="004A01E2">
      <w:pPr>
        <w:tabs>
          <w:tab w:val="left" w:pos="3140"/>
          <w:tab w:val="left" w:pos="7640"/>
        </w:tabs>
        <w:ind w:left="720" w:right="-10" w:hanging="360"/>
        <w:rPr>
          <w:rFonts w:ascii="Times New Roman" w:hAnsi="Times New Roman"/>
          <w:b/>
          <w:bCs/>
          <w:color w:val="000000"/>
          <w:sz w:val="22"/>
          <w:u w:val="single"/>
        </w:rPr>
      </w:pPr>
      <w:r w:rsidRPr="003E76DF">
        <w:rPr>
          <w:rFonts w:ascii="Times New Roman" w:hAnsi="Times New Roman"/>
          <w:b/>
          <w:bCs/>
          <w:color w:val="000000"/>
          <w:sz w:val="22"/>
          <w:u w:val="single"/>
        </w:rPr>
        <w:t xml:space="preserve">English </w:t>
      </w:r>
      <w:r w:rsidR="00AE75F4">
        <w:rPr>
          <w:rFonts w:ascii="Times New Roman" w:hAnsi="Times New Roman"/>
          <w:b/>
          <w:bCs/>
          <w:color w:val="000000"/>
          <w:sz w:val="22"/>
          <w:u w:val="single"/>
        </w:rPr>
        <w:t>Supplemental Readings</w:t>
      </w:r>
    </w:p>
    <w:p w14:paraId="0ACA8135" w14:textId="77777777" w:rsidR="003E76DF" w:rsidRPr="000A72D3" w:rsidRDefault="003E76DF" w:rsidP="004A01E2">
      <w:pPr>
        <w:tabs>
          <w:tab w:val="left" w:pos="3140"/>
          <w:tab w:val="left" w:pos="7640"/>
        </w:tabs>
        <w:ind w:left="720" w:right="-10" w:hanging="360"/>
        <w:rPr>
          <w:rFonts w:ascii="Times New Roman" w:hAnsi="Times New Roman"/>
          <w:color w:val="000000"/>
          <w:sz w:val="22"/>
        </w:rPr>
      </w:pPr>
    </w:p>
    <w:p w14:paraId="15CB7F7C" w14:textId="77777777" w:rsidR="005016F4" w:rsidRPr="000A72D3" w:rsidRDefault="005016F4" w:rsidP="004A01E2">
      <w:pPr>
        <w:tabs>
          <w:tab w:val="left" w:pos="3140"/>
          <w:tab w:val="left" w:pos="7640"/>
        </w:tabs>
        <w:ind w:left="720" w:right="-10" w:hanging="360"/>
        <w:rPr>
          <w:rFonts w:ascii="Times New Roman" w:hAnsi="Times New Roman"/>
          <w:color w:val="000000"/>
          <w:sz w:val="22"/>
        </w:rPr>
      </w:pPr>
      <w:r w:rsidRPr="000A72D3">
        <w:rPr>
          <w:rFonts w:ascii="Times New Roman" w:hAnsi="Times New Roman"/>
          <w:color w:val="000000"/>
          <w:sz w:val="22"/>
        </w:rPr>
        <w:t xml:space="preserve">Achtemeier, </w:t>
      </w:r>
      <w:r w:rsidR="00F701C0" w:rsidRPr="000A72D3">
        <w:rPr>
          <w:rFonts w:ascii="Times New Roman" w:hAnsi="Times New Roman"/>
          <w:color w:val="000000"/>
          <w:sz w:val="22"/>
        </w:rPr>
        <w:t xml:space="preserve">Paul J., Joel B. Green and </w:t>
      </w:r>
      <w:r w:rsidRPr="000A72D3">
        <w:rPr>
          <w:rFonts w:ascii="Times New Roman" w:hAnsi="Times New Roman"/>
          <w:color w:val="000000"/>
          <w:sz w:val="22"/>
        </w:rPr>
        <w:t xml:space="preserve">Marianne </w:t>
      </w:r>
      <w:proofErr w:type="spellStart"/>
      <w:r w:rsidRPr="000A72D3">
        <w:rPr>
          <w:rFonts w:ascii="Times New Roman" w:hAnsi="Times New Roman"/>
          <w:color w:val="000000"/>
          <w:sz w:val="22"/>
        </w:rPr>
        <w:t>Meye</w:t>
      </w:r>
      <w:proofErr w:type="spellEnd"/>
      <w:r w:rsidRPr="000A72D3">
        <w:rPr>
          <w:rFonts w:ascii="Times New Roman" w:hAnsi="Times New Roman"/>
          <w:color w:val="000000"/>
          <w:sz w:val="22"/>
        </w:rPr>
        <w:t xml:space="preserve"> Thompson.  </w:t>
      </w:r>
      <w:r w:rsidRPr="000A72D3">
        <w:rPr>
          <w:rFonts w:ascii="Times New Roman" w:hAnsi="Times New Roman"/>
          <w:i/>
          <w:color w:val="000000"/>
          <w:sz w:val="22"/>
        </w:rPr>
        <w:t>Introducing the New Testament: Its Literature and Theology.</w:t>
      </w:r>
      <w:r w:rsidRPr="000A72D3">
        <w:rPr>
          <w:rFonts w:ascii="Times New Roman" w:hAnsi="Times New Roman"/>
          <w:color w:val="000000"/>
          <w:sz w:val="22"/>
        </w:rPr>
        <w:t xml:space="preserve">  Grand Rapids: Eerdmans, 2001.  </w:t>
      </w:r>
      <w:r w:rsidR="004A4B1F" w:rsidRPr="000A72D3">
        <w:rPr>
          <w:rFonts w:ascii="Times New Roman" w:hAnsi="Times New Roman"/>
          <w:color w:val="000000"/>
          <w:sz w:val="22"/>
        </w:rPr>
        <w:t>544 pp. hb.  US$22.50 CBD.</w:t>
      </w:r>
    </w:p>
    <w:p w14:paraId="3AE6787C" w14:textId="77777777" w:rsidR="004A4B1F" w:rsidRPr="000A72D3" w:rsidRDefault="004A4B1F" w:rsidP="004A01E2">
      <w:pPr>
        <w:ind w:left="840" w:right="-10"/>
        <w:rPr>
          <w:rFonts w:ascii="Times New Roman" w:hAnsi="Times New Roman"/>
          <w:color w:val="000000"/>
          <w:sz w:val="22"/>
        </w:rPr>
      </w:pPr>
      <w:r w:rsidRPr="000A72D3">
        <w:rPr>
          <w:rFonts w:ascii="Times New Roman" w:hAnsi="Times New Roman"/>
          <w:color w:val="000000"/>
          <w:sz w:val="22"/>
        </w:rPr>
        <w:t>Emphasizes the literary features of the NT in an easy yet thorough manner.</w:t>
      </w:r>
    </w:p>
    <w:p w14:paraId="36A90EFB" w14:textId="77777777" w:rsidR="00105800" w:rsidRPr="000A72D3" w:rsidRDefault="00105800" w:rsidP="004A01E2">
      <w:pPr>
        <w:tabs>
          <w:tab w:val="left" w:pos="3140"/>
          <w:tab w:val="left" w:pos="7640"/>
        </w:tabs>
        <w:ind w:left="720" w:right="-10" w:hanging="360"/>
        <w:rPr>
          <w:rFonts w:ascii="Times New Roman" w:hAnsi="Times New Roman"/>
          <w:color w:val="000000"/>
          <w:sz w:val="18"/>
        </w:rPr>
      </w:pPr>
    </w:p>
    <w:p w14:paraId="0EB0762C" w14:textId="77777777" w:rsidR="00105800" w:rsidRPr="000A72D3" w:rsidRDefault="00105800" w:rsidP="004A01E2">
      <w:pPr>
        <w:tabs>
          <w:tab w:val="left" w:pos="3140"/>
          <w:tab w:val="left" w:pos="7640"/>
        </w:tabs>
        <w:ind w:left="720" w:right="-10" w:hanging="360"/>
        <w:rPr>
          <w:rFonts w:ascii="Times New Roman" w:hAnsi="Times New Roman"/>
          <w:color w:val="000000"/>
          <w:sz w:val="22"/>
        </w:rPr>
      </w:pPr>
      <w:r w:rsidRPr="000A72D3">
        <w:rPr>
          <w:rFonts w:ascii="Times New Roman" w:hAnsi="Times New Roman"/>
          <w:color w:val="000000"/>
          <w:sz w:val="22"/>
        </w:rPr>
        <w:t xml:space="preserve">Bailey, Mark, and </w:t>
      </w:r>
      <w:r w:rsidR="00D96E57" w:rsidRPr="000A72D3">
        <w:rPr>
          <w:rFonts w:ascii="Times New Roman" w:hAnsi="Times New Roman"/>
          <w:color w:val="000000"/>
          <w:sz w:val="22"/>
        </w:rPr>
        <w:t>Tom Constable</w:t>
      </w:r>
      <w:r w:rsidRPr="000A72D3">
        <w:rPr>
          <w:rFonts w:ascii="Times New Roman" w:hAnsi="Times New Roman"/>
          <w:color w:val="000000"/>
          <w:sz w:val="22"/>
        </w:rPr>
        <w:t xml:space="preserve">.  </w:t>
      </w:r>
      <w:r w:rsidR="00DC2B4A" w:rsidRPr="000A72D3">
        <w:rPr>
          <w:rFonts w:ascii="Times New Roman" w:hAnsi="Times New Roman"/>
          <w:i/>
          <w:color w:val="000000"/>
          <w:sz w:val="22"/>
        </w:rPr>
        <w:t>Nelson's New Testament Survey: Discovering the Essence, Background &amp; Meaning About Every New Testament Book</w:t>
      </w:r>
      <w:r w:rsidRPr="000A72D3">
        <w:rPr>
          <w:rFonts w:ascii="Times New Roman" w:hAnsi="Times New Roman"/>
          <w:i/>
          <w:color w:val="000000"/>
          <w:sz w:val="22"/>
        </w:rPr>
        <w:t>.</w:t>
      </w:r>
      <w:r w:rsidRPr="000A72D3">
        <w:rPr>
          <w:rFonts w:ascii="Times New Roman" w:hAnsi="Times New Roman"/>
          <w:color w:val="000000"/>
          <w:sz w:val="22"/>
        </w:rPr>
        <w:t xml:space="preserve">  </w:t>
      </w:r>
      <w:r w:rsidR="00DC2B4A" w:rsidRPr="000A72D3">
        <w:rPr>
          <w:rFonts w:ascii="Times New Roman" w:hAnsi="Times New Roman"/>
          <w:color w:val="000000"/>
          <w:sz w:val="22"/>
        </w:rPr>
        <w:t xml:space="preserve">Eds. Charles R. Swindoll and Roy B. Zuck.  </w:t>
      </w:r>
      <w:r w:rsidRPr="000A72D3">
        <w:rPr>
          <w:rFonts w:ascii="Times New Roman" w:hAnsi="Times New Roman"/>
          <w:color w:val="000000"/>
          <w:sz w:val="22"/>
        </w:rPr>
        <w:t xml:space="preserve">Nashville: </w:t>
      </w:r>
      <w:r w:rsidR="000443F2" w:rsidRPr="000A72D3">
        <w:rPr>
          <w:rFonts w:ascii="Times New Roman" w:hAnsi="Times New Roman"/>
          <w:color w:val="000000"/>
          <w:sz w:val="22"/>
        </w:rPr>
        <w:t>Nelson</w:t>
      </w:r>
      <w:r w:rsidRPr="000A72D3">
        <w:rPr>
          <w:rFonts w:ascii="Times New Roman" w:hAnsi="Times New Roman"/>
          <w:color w:val="000000"/>
          <w:sz w:val="22"/>
        </w:rPr>
        <w:t xml:space="preserve">, </w:t>
      </w:r>
      <w:r w:rsidR="00DC2B4A" w:rsidRPr="000A72D3">
        <w:rPr>
          <w:rFonts w:ascii="Times New Roman" w:hAnsi="Times New Roman"/>
          <w:color w:val="000000"/>
          <w:sz w:val="22"/>
        </w:rPr>
        <w:t>2003</w:t>
      </w:r>
      <w:r w:rsidRPr="000A72D3">
        <w:rPr>
          <w:rFonts w:ascii="Times New Roman" w:hAnsi="Times New Roman"/>
          <w:color w:val="000000"/>
          <w:sz w:val="22"/>
        </w:rPr>
        <w:t xml:space="preserve">.  </w:t>
      </w:r>
      <w:r w:rsidR="00DC2B4A" w:rsidRPr="000A72D3">
        <w:rPr>
          <w:rFonts w:ascii="Times New Roman" w:hAnsi="Times New Roman"/>
          <w:color w:val="000000"/>
          <w:sz w:val="22"/>
        </w:rPr>
        <w:t xml:space="preserve">704 </w:t>
      </w:r>
      <w:r w:rsidRPr="000A72D3">
        <w:rPr>
          <w:rFonts w:ascii="Times New Roman" w:hAnsi="Times New Roman"/>
          <w:color w:val="000000"/>
          <w:sz w:val="22"/>
        </w:rPr>
        <w:t xml:space="preserve">pp. </w:t>
      </w:r>
      <w:r w:rsidR="00DC2B4A" w:rsidRPr="000A72D3">
        <w:rPr>
          <w:rFonts w:ascii="Times New Roman" w:hAnsi="Times New Roman"/>
          <w:color w:val="000000"/>
          <w:sz w:val="22"/>
        </w:rPr>
        <w:t xml:space="preserve">hb. </w:t>
      </w:r>
      <w:r w:rsidRPr="000A72D3">
        <w:rPr>
          <w:rFonts w:ascii="Times New Roman" w:hAnsi="Times New Roman"/>
          <w:color w:val="000000"/>
          <w:sz w:val="22"/>
        </w:rPr>
        <w:t xml:space="preserve"> </w:t>
      </w:r>
      <w:r w:rsidR="00DC2B4A" w:rsidRPr="000A72D3">
        <w:rPr>
          <w:rFonts w:ascii="Times New Roman" w:hAnsi="Times New Roman"/>
          <w:color w:val="000000"/>
          <w:sz w:val="22"/>
        </w:rPr>
        <w:t>US$37.80</w:t>
      </w:r>
    </w:p>
    <w:p w14:paraId="22B2384C" w14:textId="77777777" w:rsidR="00105800" w:rsidRPr="000A72D3" w:rsidRDefault="00105800" w:rsidP="004A01E2">
      <w:pPr>
        <w:ind w:left="840" w:right="-10"/>
        <w:rPr>
          <w:rFonts w:ascii="Times New Roman" w:hAnsi="Times New Roman"/>
          <w:color w:val="000000"/>
          <w:sz w:val="22"/>
        </w:rPr>
      </w:pPr>
      <w:r w:rsidRPr="000A72D3">
        <w:rPr>
          <w:rFonts w:ascii="Times New Roman" w:hAnsi="Times New Roman"/>
          <w:color w:val="000000"/>
          <w:sz w:val="22"/>
        </w:rPr>
        <w:t>A rea</w:t>
      </w:r>
      <w:r w:rsidR="00DC2B4A" w:rsidRPr="000A72D3">
        <w:rPr>
          <w:rFonts w:ascii="Times New Roman" w:hAnsi="Times New Roman"/>
          <w:color w:val="000000"/>
          <w:sz w:val="22"/>
        </w:rPr>
        <w:t xml:space="preserve">dable yet scholarly treatment that exposits every </w:t>
      </w:r>
      <w:r w:rsidR="00F956E0" w:rsidRPr="000A72D3">
        <w:rPr>
          <w:rFonts w:ascii="Times New Roman" w:hAnsi="Times New Roman"/>
          <w:color w:val="000000"/>
          <w:sz w:val="22"/>
        </w:rPr>
        <w:t>NT passage</w:t>
      </w:r>
      <w:r w:rsidR="00DC2B4A" w:rsidRPr="000A72D3">
        <w:rPr>
          <w:rFonts w:ascii="Times New Roman" w:hAnsi="Times New Roman"/>
          <w:color w:val="000000"/>
          <w:sz w:val="22"/>
        </w:rPr>
        <w:t xml:space="preserve">.  Sidebars and inserts offer other valuable reference material such as lists of the parables of Jesus, the miracles of Jesus, and key theological principles.  </w:t>
      </w:r>
      <w:r w:rsidR="00F956E0" w:rsidRPr="000A72D3">
        <w:rPr>
          <w:rFonts w:ascii="Times New Roman" w:hAnsi="Times New Roman"/>
          <w:color w:val="000000"/>
          <w:sz w:val="22"/>
        </w:rPr>
        <w:t xml:space="preserve">Constable </w:t>
      </w:r>
      <w:r w:rsidR="00F3742F">
        <w:rPr>
          <w:rFonts w:ascii="Times New Roman" w:hAnsi="Times New Roman"/>
          <w:color w:val="000000"/>
          <w:sz w:val="22"/>
        </w:rPr>
        <w:t>was former</w:t>
      </w:r>
      <w:r w:rsidR="00F956E0" w:rsidRPr="000A72D3">
        <w:rPr>
          <w:rFonts w:ascii="Times New Roman" w:hAnsi="Times New Roman"/>
          <w:color w:val="000000"/>
          <w:sz w:val="22"/>
        </w:rPr>
        <w:t xml:space="preserve"> Chairma</w:t>
      </w:r>
      <w:r w:rsidRPr="000A72D3">
        <w:rPr>
          <w:rFonts w:ascii="Times New Roman" w:hAnsi="Times New Roman"/>
          <w:color w:val="000000"/>
          <w:sz w:val="22"/>
        </w:rPr>
        <w:t xml:space="preserve">n of the Bible Department and Bailey the </w:t>
      </w:r>
      <w:r w:rsidR="00F3742F">
        <w:rPr>
          <w:rFonts w:ascii="Times New Roman" w:hAnsi="Times New Roman"/>
          <w:color w:val="000000"/>
          <w:sz w:val="22"/>
        </w:rPr>
        <w:t xml:space="preserve">precious </w:t>
      </w:r>
      <w:r w:rsidRPr="000A72D3">
        <w:rPr>
          <w:rFonts w:ascii="Times New Roman" w:hAnsi="Times New Roman"/>
          <w:color w:val="000000"/>
          <w:sz w:val="22"/>
        </w:rPr>
        <w:t>President of Dallas Seminary.</w:t>
      </w:r>
    </w:p>
    <w:p w14:paraId="2A268BEF" w14:textId="77777777" w:rsidR="00DC2B4A" w:rsidRPr="000A72D3" w:rsidRDefault="00DC2B4A" w:rsidP="004A01E2">
      <w:pPr>
        <w:tabs>
          <w:tab w:val="left" w:pos="3140"/>
          <w:tab w:val="left" w:pos="7640"/>
        </w:tabs>
        <w:ind w:left="720" w:right="-10" w:hanging="360"/>
        <w:rPr>
          <w:rFonts w:ascii="Times New Roman" w:hAnsi="Times New Roman"/>
          <w:color w:val="000000"/>
          <w:sz w:val="22"/>
        </w:rPr>
      </w:pPr>
    </w:p>
    <w:p w14:paraId="23D31EE0" w14:textId="77777777" w:rsidR="00105800" w:rsidRPr="000A72D3" w:rsidRDefault="00105800" w:rsidP="004A01E2">
      <w:pPr>
        <w:ind w:left="1120" w:right="-10" w:hanging="760"/>
        <w:rPr>
          <w:rFonts w:ascii="Times New Roman" w:hAnsi="Times New Roman"/>
          <w:color w:val="000000"/>
          <w:sz w:val="22"/>
        </w:rPr>
      </w:pPr>
      <w:r w:rsidRPr="000A72D3">
        <w:rPr>
          <w:rFonts w:ascii="Times New Roman" w:hAnsi="Times New Roman"/>
          <w:color w:val="000000"/>
          <w:sz w:val="22"/>
          <w:u w:val="single"/>
        </w:rPr>
        <w:t>BAGD</w:t>
      </w:r>
      <w:r w:rsidRPr="000A72D3">
        <w:rPr>
          <w:rFonts w:ascii="Times New Roman" w:hAnsi="Times New Roman"/>
          <w:color w:val="000000"/>
          <w:sz w:val="22"/>
        </w:rPr>
        <w:t>: Bauer, Walter.</w:t>
      </w:r>
      <w:r w:rsidRPr="000A72D3">
        <w:rPr>
          <w:rFonts w:ascii="Times New Roman" w:hAnsi="Times New Roman"/>
          <w:i/>
          <w:color w:val="000000"/>
          <w:sz w:val="22"/>
        </w:rPr>
        <w:t xml:space="preserve"> Greek-English Lexicon of the New Testament and Other Early Christian Literature.</w:t>
      </w:r>
      <w:r w:rsidRPr="000A72D3">
        <w:rPr>
          <w:rFonts w:ascii="Times New Roman" w:hAnsi="Times New Roman"/>
          <w:color w:val="000000"/>
          <w:sz w:val="22"/>
        </w:rPr>
        <w:t xml:space="preserve">  5th ed., 1957.  Trans</w:t>
      </w:r>
      <w:r w:rsidR="00AE565A">
        <w:rPr>
          <w:rFonts w:ascii="Times New Roman" w:hAnsi="Times New Roman"/>
          <w:color w:val="000000"/>
          <w:sz w:val="22"/>
        </w:rPr>
        <w:t xml:space="preserve">. </w:t>
      </w:r>
      <w:r w:rsidRPr="000A72D3">
        <w:rPr>
          <w:rFonts w:ascii="Times New Roman" w:hAnsi="Times New Roman"/>
          <w:color w:val="000000"/>
          <w:sz w:val="22"/>
        </w:rPr>
        <w:t xml:space="preserve">William F. Arndt and F. Wilbur Gingrich.  Revised and augmented by F. Wilbur Gingrich and Frederick W. Danker, 2d ed.  Chicago: Univ. of Chicago, 1979.  </w:t>
      </w:r>
    </w:p>
    <w:p w14:paraId="7554430D" w14:textId="77777777" w:rsidR="00105800" w:rsidRPr="000A72D3" w:rsidRDefault="00105800" w:rsidP="004A01E2">
      <w:pPr>
        <w:ind w:left="840" w:right="-10"/>
        <w:rPr>
          <w:rFonts w:ascii="Times New Roman" w:hAnsi="Times New Roman"/>
          <w:color w:val="000000"/>
          <w:sz w:val="22"/>
        </w:rPr>
      </w:pPr>
      <w:r w:rsidRPr="000A72D3">
        <w:rPr>
          <w:rFonts w:ascii="Times New Roman" w:hAnsi="Times New Roman"/>
          <w:color w:val="000000"/>
          <w:sz w:val="22"/>
        </w:rPr>
        <w:t>The standard Greek lexicon, also known as “B</w:t>
      </w:r>
      <w:r w:rsidR="00F956E0" w:rsidRPr="000A72D3">
        <w:rPr>
          <w:rFonts w:ascii="Times New Roman" w:hAnsi="Times New Roman"/>
          <w:color w:val="000000"/>
          <w:sz w:val="22"/>
        </w:rPr>
        <w:t>D</w:t>
      </w:r>
      <w:r w:rsidRPr="000A72D3">
        <w:rPr>
          <w:rFonts w:ascii="Times New Roman" w:hAnsi="Times New Roman"/>
          <w:color w:val="000000"/>
          <w:sz w:val="22"/>
        </w:rPr>
        <w:t>AG”</w:t>
      </w:r>
      <w:r w:rsidR="0080676A" w:rsidRPr="000A72D3">
        <w:rPr>
          <w:rFonts w:ascii="Times New Roman" w:hAnsi="Times New Roman"/>
          <w:color w:val="000000"/>
          <w:sz w:val="22"/>
        </w:rPr>
        <w:t xml:space="preserve"> in the more recent editions</w:t>
      </w:r>
      <w:r w:rsidRPr="000A72D3">
        <w:rPr>
          <w:rFonts w:ascii="Times New Roman" w:hAnsi="Times New Roman"/>
          <w:color w:val="000000"/>
          <w:sz w:val="22"/>
        </w:rPr>
        <w:t xml:space="preserve">; includes the most up-to-date archaeological findings </w:t>
      </w:r>
      <w:r w:rsidR="0080676A" w:rsidRPr="000A72D3">
        <w:rPr>
          <w:rFonts w:ascii="Times New Roman" w:hAnsi="Times New Roman"/>
          <w:color w:val="000000"/>
          <w:sz w:val="22"/>
        </w:rPr>
        <w:t>to determine</w:t>
      </w:r>
      <w:r w:rsidRPr="000A72D3">
        <w:rPr>
          <w:rFonts w:ascii="Times New Roman" w:hAnsi="Times New Roman"/>
          <w:color w:val="000000"/>
          <w:sz w:val="22"/>
        </w:rPr>
        <w:t xml:space="preserve"> the meanings of Greek words.</w:t>
      </w:r>
    </w:p>
    <w:p w14:paraId="3C9D3518" w14:textId="77777777" w:rsidR="007E5581" w:rsidRPr="000A72D3" w:rsidRDefault="007E5581" w:rsidP="004A01E2">
      <w:pPr>
        <w:ind w:left="560" w:right="-10" w:hanging="540"/>
        <w:rPr>
          <w:rFonts w:ascii="Times New Roman" w:hAnsi="Times New Roman"/>
          <w:color w:val="000000"/>
        </w:rPr>
      </w:pPr>
    </w:p>
    <w:p w14:paraId="760ABECB" w14:textId="77777777" w:rsidR="007E5581" w:rsidRPr="000A72D3" w:rsidRDefault="007E5581" w:rsidP="004A01E2">
      <w:pPr>
        <w:ind w:left="1120" w:right="-10" w:hanging="760"/>
        <w:rPr>
          <w:rFonts w:ascii="Times New Roman" w:hAnsi="Times New Roman"/>
          <w:color w:val="000000"/>
          <w:sz w:val="22"/>
        </w:rPr>
      </w:pPr>
      <w:r w:rsidRPr="000A72D3">
        <w:rPr>
          <w:rFonts w:ascii="Times New Roman" w:hAnsi="Times New Roman"/>
          <w:color w:val="000000"/>
          <w:sz w:val="22"/>
        </w:rPr>
        <w:t xml:space="preserve">Beitzel, Barry J.  </w:t>
      </w:r>
      <w:r w:rsidRPr="000A72D3">
        <w:rPr>
          <w:rFonts w:ascii="Times New Roman" w:hAnsi="Times New Roman"/>
          <w:i/>
          <w:color w:val="000000"/>
          <w:sz w:val="22"/>
        </w:rPr>
        <w:t xml:space="preserve">The New Moody Atlas of </w:t>
      </w:r>
      <w:r w:rsidR="00DF3EB9" w:rsidRPr="000A72D3">
        <w:rPr>
          <w:rFonts w:ascii="Times New Roman" w:hAnsi="Times New Roman"/>
          <w:i/>
          <w:color w:val="000000"/>
          <w:sz w:val="22"/>
        </w:rPr>
        <w:t>the Bible</w:t>
      </w:r>
      <w:r w:rsidRPr="000A72D3">
        <w:rPr>
          <w:rFonts w:ascii="Times New Roman" w:hAnsi="Times New Roman"/>
          <w:i/>
          <w:color w:val="000000"/>
          <w:sz w:val="22"/>
        </w:rPr>
        <w:t>.</w:t>
      </w:r>
      <w:r w:rsidRPr="000A72D3">
        <w:rPr>
          <w:rFonts w:ascii="Times New Roman" w:hAnsi="Times New Roman"/>
          <w:color w:val="000000"/>
          <w:sz w:val="22"/>
        </w:rPr>
        <w:t xml:space="preserve">  </w:t>
      </w:r>
      <w:r w:rsidR="00DF3EB9" w:rsidRPr="000A72D3">
        <w:rPr>
          <w:rFonts w:ascii="Times New Roman" w:hAnsi="Times New Roman"/>
          <w:color w:val="000000"/>
          <w:sz w:val="22"/>
        </w:rPr>
        <w:t>2d</w:t>
      </w:r>
      <w:r w:rsidRPr="000A72D3">
        <w:rPr>
          <w:rFonts w:ascii="Times New Roman" w:hAnsi="Times New Roman"/>
          <w:color w:val="000000"/>
          <w:sz w:val="22"/>
        </w:rPr>
        <w:t xml:space="preserve"> ed.  Chicago: Moody, 2009.  xii+304 pp. S$71.65</w:t>
      </w:r>
      <w:r w:rsidR="00F956E0" w:rsidRPr="000A72D3">
        <w:rPr>
          <w:rFonts w:ascii="Times New Roman" w:hAnsi="Times New Roman"/>
          <w:color w:val="000000"/>
          <w:sz w:val="22"/>
        </w:rPr>
        <w:t>.</w:t>
      </w:r>
    </w:p>
    <w:p w14:paraId="1546733A" w14:textId="77777777" w:rsidR="007E5581" w:rsidRPr="000A72D3" w:rsidRDefault="007E5581" w:rsidP="004A01E2">
      <w:pPr>
        <w:ind w:left="840" w:right="-10"/>
        <w:rPr>
          <w:rFonts w:ascii="Times New Roman" w:hAnsi="Times New Roman"/>
          <w:color w:val="000000"/>
          <w:sz w:val="22"/>
        </w:rPr>
      </w:pPr>
      <w:r w:rsidRPr="000A72D3">
        <w:rPr>
          <w:rFonts w:ascii="Times New Roman" w:hAnsi="Times New Roman"/>
          <w:color w:val="000000"/>
          <w:sz w:val="22"/>
        </w:rPr>
        <w:t xml:space="preserve">This major revision of </w:t>
      </w:r>
      <w:r w:rsidRPr="000A72D3">
        <w:rPr>
          <w:rFonts w:ascii="Times New Roman" w:hAnsi="Times New Roman"/>
          <w:i/>
          <w:color w:val="000000"/>
          <w:sz w:val="22"/>
        </w:rPr>
        <w:t xml:space="preserve">The Moody Atlas of Bible Lands </w:t>
      </w:r>
      <w:r w:rsidRPr="000A72D3">
        <w:rPr>
          <w:rFonts w:ascii="Times New Roman" w:hAnsi="Times New Roman"/>
          <w:color w:val="000000"/>
          <w:sz w:val="22"/>
        </w:rPr>
        <w:t>(1986) retains the strengths of being evangelical, excellent in both physical geography and historical geography wit</w:t>
      </w:r>
      <w:r w:rsidR="0080676A" w:rsidRPr="000A72D3">
        <w:rPr>
          <w:rFonts w:ascii="Times New Roman" w:hAnsi="Times New Roman"/>
          <w:color w:val="000000"/>
          <w:sz w:val="22"/>
        </w:rPr>
        <w:t xml:space="preserve">h maps superior to </w:t>
      </w:r>
      <w:r w:rsidR="0080676A" w:rsidRPr="000A72D3">
        <w:rPr>
          <w:rFonts w:ascii="Times New Roman" w:hAnsi="Times New Roman"/>
          <w:i/>
          <w:color w:val="000000"/>
          <w:sz w:val="22"/>
        </w:rPr>
        <w:t>T</w:t>
      </w:r>
      <w:r w:rsidRPr="000A72D3">
        <w:rPr>
          <w:rFonts w:ascii="Times New Roman" w:hAnsi="Times New Roman"/>
          <w:i/>
          <w:color w:val="000000"/>
          <w:sz w:val="22"/>
        </w:rPr>
        <w:t>he NIV Atlas</w:t>
      </w:r>
      <w:r w:rsidRPr="000A72D3">
        <w:rPr>
          <w:rFonts w:ascii="Times New Roman" w:hAnsi="Times New Roman"/>
          <w:color w:val="000000"/>
          <w:sz w:val="22"/>
        </w:rPr>
        <w:t xml:space="preserve"> below, and maps nicely tied in with the text.  It also improves on it with many color photographs, 23 new maps, 48 pages of added commentary, plus Scripture and General Indexes.  These maps appear in the NLT, ESV, and NIV Study Bibles.  However, the revised edition still retains two weaknesses of the first edition: no regional maps and few Scripture references on the maps (though cited in supporting material).  Beitzel </w:t>
      </w:r>
      <w:r w:rsidR="007B1F8F">
        <w:rPr>
          <w:rFonts w:ascii="Times New Roman" w:hAnsi="Times New Roman"/>
          <w:color w:val="000000"/>
          <w:sz w:val="22"/>
        </w:rPr>
        <w:t>retired from teaching</w:t>
      </w:r>
      <w:r w:rsidR="007B1F8F" w:rsidRPr="000A72D3">
        <w:rPr>
          <w:rFonts w:ascii="Times New Roman" w:hAnsi="Times New Roman"/>
          <w:color w:val="000000"/>
          <w:sz w:val="22"/>
        </w:rPr>
        <w:t xml:space="preserve"> </w:t>
      </w:r>
      <w:r w:rsidRPr="000A72D3">
        <w:rPr>
          <w:rFonts w:ascii="Times New Roman" w:hAnsi="Times New Roman"/>
          <w:color w:val="000000"/>
          <w:sz w:val="22"/>
        </w:rPr>
        <w:t xml:space="preserve">OT at Trinity International Univ. (TEDS) in Deerfield, IL.  </w:t>
      </w:r>
    </w:p>
    <w:p w14:paraId="4ABF26C0"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223E73CF"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Benware, Paul N.  </w:t>
      </w:r>
      <w:r w:rsidRPr="000A72D3">
        <w:rPr>
          <w:rFonts w:ascii="Times New Roman" w:hAnsi="Times New Roman"/>
          <w:i/>
          <w:color w:val="000000"/>
          <w:sz w:val="22"/>
        </w:rPr>
        <w:t>Survey of the New Testament.</w:t>
      </w:r>
      <w:r w:rsidRPr="000A72D3">
        <w:rPr>
          <w:rFonts w:ascii="Times New Roman" w:hAnsi="Times New Roman"/>
          <w:color w:val="000000"/>
          <w:sz w:val="22"/>
        </w:rPr>
        <w:t xml:space="preserve">  </w:t>
      </w:r>
      <w:r w:rsidR="00A350AE" w:rsidRPr="000A72D3">
        <w:rPr>
          <w:rFonts w:ascii="Times New Roman" w:hAnsi="Times New Roman"/>
          <w:color w:val="000000"/>
          <w:sz w:val="22"/>
        </w:rPr>
        <w:t>2</w:t>
      </w:r>
      <w:r w:rsidR="00A350AE" w:rsidRPr="000A72D3">
        <w:rPr>
          <w:rFonts w:ascii="Times New Roman" w:hAnsi="Times New Roman"/>
          <w:color w:val="000000"/>
          <w:sz w:val="22"/>
          <w:vertAlign w:val="superscript"/>
        </w:rPr>
        <w:t>nd</w:t>
      </w:r>
      <w:r w:rsidR="00A350AE" w:rsidRPr="000A72D3">
        <w:rPr>
          <w:rFonts w:ascii="Times New Roman" w:hAnsi="Times New Roman"/>
          <w:color w:val="000000"/>
          <w:sz w:val="22"/>
        </w:rPr>
        <w:t xml:space="preserve"> ed.  </w:t>
      </w:r>
      <w:r w:rsidRPr="000A72D3">
        <w:rPr>
          <w:rFonts w:ascii="Times New Roman" w:hAnsi="Times New Roman"/>
          <w:color w:val="000000"/>
          <w:sz w:val="22"/>
        </w:rPr>
        <w:t xml:space="preserve">Everyman’s Bible Commentary.  Chicago: Moody, </w:t>
      </w:r>
      <w:r w:rsidR="00A350AE" w:rsidRPr="000A72D3">
        <w:rPr>
          <w:rFonts w:ascii="Times New Roman" w:hAnsi="Times New Roman"/>
          <w:color w:val="000000"/>
          <w:sz w:val="22"/>
        </w:rPr>
        <w:t>2001</w:t>
      </w:r>
      <w:r w:rsidRPr="000A72D3">
        <w:rPr>
          <w:rFonts w:ascii="Times New Roman" w:hAnsi="Times New Roman"/>
          <w:color w:val="000000"/>
          <w:sz w:val="22"/>
        </w:rPr>
        <w:t xml:space="preserve">.  </w:t>
      </w:r>
      <w:r w:rsidR="00A350AE" w:rsidRPr="000A72D3">
        <w:rPr>
          <w:rFonts w:ascii="Times New Roman" w:hAnsi="Times New Roman"/>
          <w:color w:val="000000"/>
          <w:sz w:val="22"/>
        </w:rPr>
        <w:t>352</w:t>
      </w:r>
      <w:r w:rsidRPr="000A72D3">
        <w:rPr>
          <w:rFonts w:ascii="Times New Roman" w:hAnsi="Times New Roman"/>
          <w:color w:val="000000"/>
          <w:sz w:val="22"/>
        </w:rPr>
        <w:t xml:space="preserve"> pp.  </w:t>
      </w:r>
    </w:p>
    <w:p w14:paraId="50EDA0CB"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A popular, concise, clear, conservative work by a </w:t>
      </w:r>
      <w:r w:rsidR="00080559">
        <w:rPr>
          <w:rFonts w:ascii="Times New Roman" w:hAnsi="Times New Roman"/>
          <w:color w:val="000000"/>
          <w:sz w:val="22"/>
        </w:rPr>
        <w:t xml:space="preserve">former </w:t>
      </w:r>
      <w:r w:rsidRPr="000A72D3">
        <w:rPr>
          <w:rFonts w:ascii="Times New Roman" w:hAnsi="Times New Roman"/>
          <w:color w:val="000000"/>
          <w:sz w:val="22"/>
        </w:rPr>
        <w:t xml:space="preserve">professor of Bible and theology at Moody Bible Institute; helpful historical and religious background to the NT (23 pp.) and brief </w:t>
      </w:r>
      <w:r w:rsidR="00080559">
        <w:rPr>
          <w:rFonts w:ascii="Times New Roman" w:hAnsi="Times New Roman"/>
          <w:color w:val="000000"/>
          <w:sz w:val="22"/>
        </w:rPr>
        <w:t>summaries</w:t>
      </w:r>
      <w:r w:rsidRPr="000A72D3">
        <w:rPr>
          <w:rFonts w:ascii="Times New Roman" w:hAnsi="Times New Roman"/>
          <w:color w:val="000000"/>
          <w:sz w:val="22"/>
        </w:rPr>
        <w:t xml:space="preserve"> of NT books </w:t>
      </w:r>
      <w:r w:rsidR="00080559">
        <w:rPr>
          <w:rFonts w:ascii="Times New Roman" w:hAnsi="Times New Roman"/>
          <w:color w:val="000000"/>
          <w:sz w:val="22"/>
        </w:rPr>
        <w:t>on</w:t>
      </w:r>
      <w:r w:rsidRPr="000A72D3">
        <w:rPr>
          <w:rFonts w:ascii="Times New Roman" w:hAnsi="Times New Roman"/>
          <w:color w:val="000000"/>
          <w:sz w:val="22"/>
        </w:rPr>
        <w:t xml:space="preserve"> the New Covenant theme.   Contains many helpful charts and maps.  This book is recommended over the others below, as it is inexpensive and brief, yet accurate and relevant.</w:t>
      </w:r>
    </w:p>
    <w:p w14:paraId="473E685B"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40365861" w14:textId="77777777" w:rsidR="00A350AE" w:rsidRPr="000A72D3" w:rsidRDefault="00A350AE"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Berdi</w:t>
      </w:r>
      <w:r w:rsidR="00D96E57" w:rsidRPr="000A72D3">
        <w:rPr>
          <w:rFonts w:ascii="Times New Roman" w:hAnsi="Times New Roman"/>
          <w:color w:val="000000"/>
          <w:sz w:val="22"/>
        </w:rPr>
        <w:t>ng, Kenneth, and Matt Williams</w:t>
      </w:r>
      <w:r w:rsidRPr="000A72D3">
        <w:rPr>
          <w:rFonts w:ascii="Times New Roman" w:hAnsi="Times New Roman"/>
          <w:color w:val="000000"/>
          <w:sz w:val="22"/>
        </w:rPr>
        <w:t xml:space="preserve">, eds.  </w:t>
      </w:r>
      <w:r w:rsidRPr="000A72D3">
        <w:rPr>
          <w:rFonts w:ascii="Times New Roman" w:hAnsi="Times New Roman"/>
          <w:i/>
          <w:color w:val="000000"/>
          <w:sz w:val="22"/>
        </w:rPr>
        <w:t>What the New Testament Authors Really Cared About.</w:t>
      </w:r>
      <w:r w:rsidRPr="000A72D3">
        <w:rPr>
          <w:rFonts w:ascii="Times New Roman" w:hAnsi="Times New Roman"/>
          <w:color w:val="000000"/>
          <w:sz w:val="22"/>
        </w:rPr>
        <w:t xml:space="preserve">  Grand Rapids: Kregel, 2008.  240 pp.  US$20.00 pb.</w:t>
      </w:r>
    </w:p>
    <w:p w14:paraId="7FE95B99" w14:textId="77777777" w:rsidR="00A350AE" w:rsidRPr="000A72D3" w:rsidRDefault="00A350AE"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This short compilation</w:t>
      </w:r>
      <w:r w:rsidR="00375117" w:rsidRPr="000A72D3">
        <w:rPr>
          <w:rFonts w:ascii="Times New Roman" w:hAnsi="Times New Roman"/>
          <w:color w:val="000000"/>
          <w:sz w:val="22"/>
        </w:rPr>
        <w:t xml:space="preserve"> </w:t>
      </w:r>
      <w:r w:rsidR="003D4C29" w:rsidRPr="000A72D3">
        <w:rPr>
          <w:rFonts w:ascii="Times New Roman" w:hAnsi="Times New Roman"/>
          <w:color w:val="000000"/>
          <w:sz w:val="22"/>
        </w:rPr>
        <w:t>by</w:t>
      </w:r>
      <w:r w:rsidR="00375117" w:rsidRPr="000A72D3">
        <w:rPr>
          <w:rFonts w:ascii="Times New Roman" w:hAnsi="Times New Roman"/>
          <w:color w:val="000000"/>
          <w:sz w:val="22"/>
        </w:rPr>
        <w:t xml:space="preserve"> fifteen evangelical authors</w:t>
      </w:r>
      <w:r w:rsidRPr="000A72D3">
        <w:rPr>
          <w:rFonts w:ascii="Times New Roman" w:hAnsi="Times New Roman"/>
          <w:color w:val="000000"/>
          <w:sz w:val="22"/>
        </w:rPr>
        <w:t xml:space="preserve"> </w:t>
      </w:r>
      <w:r w:rsidR="003D4C29" w:rsidRPr="000A72D3">
        <w:rPr>
          <w:rFonts w:ascii="Times New Roman" w:hAnsi="Times New Roman"/>
          <w:color w:val="000000"/>
          <w:sz w:val="22"/>
        </w:rPr>
        <w:t>organizes</w:t>
      </w:r>
      <w:r w:rsidRPr="000A72D3">
        <w:rPr>
          <w:rFonts w:ascii="Times New Roman" w:hAnsi="Times New Roman"/>
          <w:color w:val="000000"/>
          <w:sz w:val="22"/>
        </w:rPr>
        <w:t xml:space="preserve"> the NT by biblical </w:t>
      </w:r>
      <w:r w:rsidR="00375117" w:rsidRPr="000A72D3">
        <w:rPr>
          <w:rFonts w:ascii="Times New Roman" w:hAnsi="Times New Roman"/>
          <w:color w:val="000000"/>
          <w:sz w:val="22"/>
        </w:rPr>
        <w:t>author and reviews</w:t>
      </w:r>
      <w:r w:rsidRPr="000A72D3">
        <w:rPr>
          <w:rFonts w:ascii="Times New Roman" w:hAnsi="Times New Roman"/>
          <w:color w:val="000000"/>
          <w:sz w:val="22"/>
        </w:rPr>
        <w:t xml:space="preserve"> each NT book.  </w:t>
      </w:r>
      <w:r w:rsidR="003D4C29" w:rsidRPr="000A72D3">
        <w:rPr>
          <w:rFonts w:ascii="Times New Roman" w:hAnsi="Times New Roman"/>
          <w:color w:val="000000"/>
          <w:sz w:val="22"/>
        </w:rPr>
        <w:t xml:space="preserve">It has many color pictures and a helpful “Key Words for Review” section concluding every NT book.  </w:t>
      </w:r>
      <w:r w:rsidRPr="000A72D3">
        <w:rPr>
          <w:rFonts w:ascii="Times New Roman" w:hAnsi="Times New Roman"/>
          <w:color w:val="000000"/>
          <w:sz w:val="22"/>
        </w:rPr>
        <w:t xml:space="preserve">Each chapter begins with a </w:t>
      </w:r>
      <w:r w:rsidR="00375117" w:rsidRPr="000A72D3">
        <w:rPr>
          <w:rFonts w:ascii="Times New Roman" w:hAnsi="Times New Roman"/>
          <w:color w:val="000000"/>
          <w:sz w:val="22"/>
        </w:rPr>
        <w:t xml:space="preserve">helpful </w:t>
      </w:r>
      <w:r w:rsidRPr="000A72D3">
        <w:rPr>
          <w:rFonts w:ascii="Times New Roman" w:hAnsi="Times New Roman"/>
          <w:color w:val="000000"/>
          <w:sz w:val="22"/>
        </w:rPr>
        <w:t xml:space="preserve">summary page of the “Who? Why? When? And Where?” of </w:t>
      </w:r>
      <w:r w:rsidR="00375117" w:rsidRPr="000A72D3">
        <w:rPr>
          <w:rFonts w:ascii="Times New Roman" w:hAnsi="Times New Roman"/>
          <w:color w:val="000000"/>
          <w:sz w:val="22"/>
        </w:rPr>
        <w:t>that</w:t>
      </w:r>
      <w:r w:rsidRPr="000A72D3">
        <w:rPr>
          <w:rFonts w:ascii="Times New Roman" w:hAnsi="Times New Roman"/>
          <w:color w:val="000000"/>
          <w:sz w:val="22"/>
        </w:rPr>
        <w:t xml:space="preserve"> book</w:t>
      </w:r>
      <w:r w:rsidR="00375117" w:rsidRPr="000A72D3">
        <w:rPr>
          <w:rFonts w:ascii="Times New Roman" w:hAnsi="Times New Roman"/>
          <w:color w:val="000000"/>
          <w:sz w:val="22"/>
        </w:rPr>
        <w:t xml:space="preserve">, and also explains its theology; however, it </w:t>
      </w:r>
      <w:r w:rsidRPr="000A72D3">
        <w:rPr>
          <w:rFonts w:ascii="Times New Roman" w:hAnsi="Times New Roman"/>
          <w:color w:val="000000"/>
          <w:sz w:val="22"/>
        </w:rPr>
        <w:t>ha</w:t>
      </w:r>
      <w:r w:rsidR="00375117" w:rsidRPr="000A72D3">
        <w:rPr>
          <w:rFonts w:ascii="Times New Roman" w:hAnsi="Times New Roman"/>
          <w:color w:val="000000"/>
          <w:sz w:val="22"/>
        </w:rPr>
        <w:t xml:space="preserve">s no book charts, few outlines or </w:t>
      </w:r>
      <w:r w:rsidR="003D4C29" w:rsidRPr="000A72D3">
        <w:rPr>
          <w:rFonts w:ascii="Times New Roman" w:hAnsi="Times New Roman"/>
          <w:color w:val="000000"/>
          <w:sz w:val="22"/>
        </w:rPr>
        <w:t xml:space="preserve">the </w:t>
      </w:r>
      <w:r w:rsidR="00375117" w:rsidRPr="000A72D3">
        <w:rPr>
          <w:rFonts w:ascii="Times New Roman" w:hAnsi="Times New Roman"/>
          <w:color w:val="000000"/>
          <w:sz w:val="22"/>
        </w:rPr>
        <w:t>argument for any of the books</w:t>
      </w:r>
      <w:r w:rsidR="007B30D5" w:rsidRPr="000A72D3">
        <w:rPr>
          <w:rFonts w:ascii="Times New Roman" w:hAnsi="Times New Roman"/>
          <w:color w:val="000000"/>
          <w:sz w:val="22"/>
        </w:rPr>
        <w:t xml:space="preserve">, and only two maps.  The </w:t>
      </w:r>
      <w:r w:rsidR="003D4C29" w:rsidRPr="000A72D3">
        <w:rPr>
          <w:rFonts w:ascii="Times New Roman" w:hAnsi="Times New Roman"/>
          <w:color w:val="000000"/>
          <w:sz w:val="22"/>
        </w:rPr>
        <w:t>editors</w:t>
      </w:r>
      <w:r w:rsidR="007B30D5" w:rsidRPr="000A72D3">
        <w:rPr>
          <w:rFonts w:ascii="Times New Roman" w:hAnsi="Times New Roman"/>
          <w:color w:val="000000"/>
          <w:sz w:val="22"/>
        </w:rPr>
        <w:t xml:space="preserve"> teach NT at Biola University in La Mirada, CA.</w:t>
      </w:r>
    </w:p>
    <w:p w14:paraId="366BFF08" w14:textId="77777777" w:rsidR="00A350AE" w:rsidRPr="000A72D3" w:rsidRDefault="00A350AE" w:rsidP="004A01E2">
      <w:pPr>
        <w:tabs>
          <w:tab w:val="left" w:pos="3140"/>
          <w:tab w:val="left" w:pos="7640"/>
        </w:tabs>
        <w:ind w:left="1120" w:right="-10" w:hanging="760"/>
        <w:rPr>
          <w:rFonts w:ascii="Times New Roman" w:hAnsi="Times New Roman"/>
          <w:color w:val="000000"/>
          <w:sz w:val="22"/>
        </w:rPr>
      </w:pPr>
    </w:p>
    <w:p w14:paraId="6823B8E2" w14:textId="77777777" w:rsidR="00105800" w:rsidRPr="000A72D3" w:rsidRDefault="00D96E57" w:rsidP="004A01E2">
      <w:pPr>
        <w:tabs>
          <w:tab w:val="left" w:pos="3140"/>
          <w:tab w:val="left" w:pos="7640"/>
        </w:tabs>
        <w:ind w:left="1120" w:right="-10" w:hanging="760"/>
        <w:rPr>
          <w:rFonts w:ascii="Times New Roman" w:hAnsi="Times New Roman"/>
          <w:i/>
          <w:color w:val="000000"/>
          <w:sz w:val="22"/>
        </w:rPr>
      </w:pPr>
      <w:r w:rsidRPr="000A72D3">
        <w:rPr>
          <w:rFonts w:ascii="Times New Roman" w:hAnsi="Times New Roman"/>
          <w:color w:val="000000"/>
          <w:sz w:val="22"/>
        </w:rPr>
        <w:t>Carson, D. A.</w:t>
      </w:r>
      <w:r w:rsidR="00741D34">
        <w:rPr>
          <w:rFonts w:ascii="Times New Roman" w:hAnsi="Times New Roman"/>
          <w:color w:val="000000"/>
          <w:sz w:val="22"/>
        </w:rPr>
        <w:t>,</w:t>
      </w:r>
      <w:r w:rsidR="007B1F8F">
        <w:rPr>
          <w:rFonts w:ascii="Times New Roman" w:hAnsi="Times New Roman"/>
          <w:color w:val="000000"/>
          <w:sz w:val="22"/>
        </w:rPr>
        <w:t xml:space="preserve"> and </w:t>
      </w:r>
      <w:r w:rsidRPr="000A72D3">
        <w:rPr>
          <w:rFonts w:ascii="Times New Roman" w:hAnsi="Times New Roman"/>
          <w:color w:val="000000"/>
          <w:sz w:val="22"/>
        </w:rPr>
        <w:t>Douglas J. Moo</w:t>
      </w:r>
      <w:r w:rsidR="00105800" w:rsidRPr="000A72D3">
        <w:rPr>
          <w:rFonts w:ascii="Times New Roman" w:hAnsi="Times New Roman"/>
          <w:color w:val="000000"/>
          <w:sz w:val="22"/>
        </w:rPr>
        <w:t xml:space="preserve">.  </w:t>
      </w:r>
      <w:r w:rsidR="00105800" w:rsidRPr="000A72D3">
        <w:rPr>
          <w:rFonts w:ascii="Times New Roman" w:hAnsi="Times New Roman"/>
          <w:i/>
          <w:color w:val="000000"/>
          <w:sz w:val="22"/>
        </w:rPr>
        <w:t>An Introduction to the New Testament.</w:t>
      </w:r>
      <w:r w:rsidR="00105800" w:rsidRPr="000A72D3">
        <w:rPr>
          <w:rFonts w:ascii="Times New Roman" w:hAnsi="Times New Roman"/>
          <w:color w:val="000000"/>
          <w:sz w:val="22"/>
        </w:rPr>
        <w:t xml:space="preserve">  </w:t>
      </w:r>
      <w:r w:rsidR="007B1F8F">
        <w:rPr>
          <w:rFonts w:ascii="Times New Roman" w:hAnsi="Times New Roman"/>
          <w:color w:val="000000"/>
          <w:sz w:val="22"/>
        </w:rPr>
        <w:t>2</w:t>
      </w:r>
      <w:r w:rsidR="007B1F8F" w:rsidRPr="0050441F">
        <w:rPr>
          <w:rFonts w:ascii="Times New Roman" w:hAnsi="Times New Roman"/>
          <w:color w:val="000000"/>
          <w:sz w:val="22"/>
          <w:vertAlign w:val="superscript"/>
        </w:rPr>
        <w:t>nd</w:t>
      </w:r>
      <w:r w:rsidR="007B1F8F">
        <w:rPr>
          <w:rFonts w:ascii="Times New Roman" w:hAnsi="Times New Roman"/>
          <w:color w:val="000000"/>
          <w:sz w:val="22"/>
        </w:rPr>
        <w:t xml:space="preserve"> ed. </w:t>
      </w:r>
      <w:r w:rsidR="00105800" w:rsidRPr="000A72D3">
        <w:rPr>
          <w:rFonts w:ascii="Times New Roman" w:hAnsi="Times New Roman"/>
          <w:color w:val="000000"/>
          <w:sz w:val="22"/>
        </w:rPr>
        <w:t xml:space="preserve">Grand Rapids: </w:t>
      </w:r>
      <w:r w:rsidR="007B1F8F" w:rsidRPr="007B1F8F">
        <w:rPr>
          <w:rFonts w:ascii="Times New Roman" w:hAnsi="Times New Roman"/>
          <w:color w:val="000000"/>
          <w:sz w:val="22"/>
        </w:rPr>
        <w:t>Zondervan Academic</w:t>
      </w:r>
      <w:r w:rsidR="00105800" w:rsidRPr="000A72D3">
        <w:rPr>
          <w:rFonts w:ascii="Times New Roman" w:hAnsi="Times New Roman"/>
          <w:color w:val="000000"/>
          <w:sz w:val="22"/>
        </w:rPr>
        <w:t xml:space="preserve">, </w:t>
      </w:r>
      <w:r w:rsidR="007B1F8F">
        <w:rPr>
          <w:rFonts w:ascii="Times New Roman" w:hAnsi="Times New Roman"/>
          <w:color w:val="000000"/>
          <w:sz w:val="22"/>
        </w:rPr>
        <w:t>2005</w:t>
      </w:r>
      <w:r w:rsidR="00105800" w:rsidRPr="000A72D3">
        <w:rPr>
          <w:rFonts w:ascii="Times New Roman" w:hAnsi="Times New Roman"/>
          <w:color w:val="000000"/>
          <w:sz w:val="22"/>
        </w:rPr>
        <w:t xml:space="preserve">.  </w:t>
      </w:r>
      <w:r w:rsidR="003B6927">
        <w:rPr>
          <w:rFonts w:ascii="Times New Roman" w:hAnsi="Times New Roman"/>
          <w:color w:val="000000"/>
          <w:sz w:val="22"/>
        </w:rPr>
        <w:t>784</w:t>
      </w:r>
      <w:r w:rsidR="003B6927" w:rsidRPr="000A72D3">
        <w:rPr>
          <w:rFonts w:ascii="Times New Roman" w:hAnsi="Times New Roman"/>
          <w:color w:val="000000"/>
          <w:sz w:val="22"/>
        </w:rPr>
        <w:t xml:space="preserve"> </w:t>
      </w:r>
      <w:r w:rsidR="00105800" w:rsidRPr="000A72D3">
        <w:rPr>
          <w:rFonts w:ascii="Times New Roman" w:hAnsi="Times New Roman"/>
          <w:color w:val="000000"/>
          <w:sz w:val="22"/>
        </w:rPr>
        <w:t xml:space="preserve">pp. </w:t>
      </w:r>
      <w:r w:rsidR="00105800" w:rsidRPr="000A72D3">
        <w:rPr>
          <w:rFonts w:ascii="Times New Roman" w:hAnsi="Times New Roman"/>
          <w:i/>
          <w:color w:val="000000"/>
          <w:sz w:val="22"/>
        </w:rPr>
        <w:t xml:space="preserve"> </w:t>
      </w:r>
    </w:p>
    <w:p w14:paraId="3D78B448"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Much deeper than Benware or Wilkinson and </w:t>
      </w:r>
      <w:r w:rsidR="0080676A" w:rsidRPr="000A72D3">
        <w:rPr>
          <w:rFonts w:ascii="Times New Roman" w:hAnsi="Times New Roman"/>
          <w:color w:val="000000"/>
          <w:sz w:val="22"/>
        </w:rPr>
        <w:t>Boa.  I</w:t>
      </w:r>
      <w:r w:rsidRPr="000A72D3">
        <w:rPr>
          <w:rFonts w:ascii="Times New Roman" w:hAnsi="Times New Roman"/>
          <w:color w:val="000000"/>
          <w:sz w:val="22"/>
        </w:rPr>
        <w:t xml:space="preserve">nvestigates each NT book’s authorship, date, sources, purposes, destination, etc.; avoids excessive details about literary forms, rhetorical criticism, and historical parallels; includes chapters on the synoptic problem, the man and letters </w:t>
      </w:r>
      <w:r w:rsidRPr="000A72D3">
        <w:rPr>
          <w:rFonts w:ascii="Times New Roman" w:hAnsi="Times New Roman"/>
          <w:color w:val="000000"/>
          <w:sz w:val="22"/>
        </w:rPr>
        <w:lastRenderedPageBreak/>
        <w:t>of Paul, and NT canon; helpful and extensive name, subject, and Scripture indexes; full bibliography for each biblical book.</w:t>
      </w:r>
      <w:r w:rsidR="007B1F8F">
        <w:rPr>
          <w:rFonts w:ascii="Times New Roman" w:hAnsi="Times New Roman"/>
          <w:color w:val="000000"/>
          <w:sz w:val="22"/>
        </w:rPr>
        <w:t xml:space="preserve"> This updates the first edition in 1992 with Leon Morris.</w:t>
      </w:r>
    </w:p>
    <w:p w14:paraId="5AA90380"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20F81B12" w14:textId="77777777" w:rsidR="008D3F2D" w:rsidRPr="000A72D3" w:rsidRDefault="008D3F2D"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Dillow, Joseph C.  </w:t>
      </w:r>
      <w:r w:rsidRPr="000A72D3">
        <w:rPr>
          <w:rFonts w:ascii="Times New Roman" w:hAnsi="Times New Roman"/>
          <w:i/>
          <w:color w:val="000000"/>
          <w:sz w:val="22"/>
        </w:rPr>
        <w:t>Final Destiny: The Future Reign of the Servant Kings.</w:t>
      </w:r>
      <w:r w:rsidRPr="000A72D3">
        <w:rPr>
          <w:rFonts w:ascii="Times New Roman" w:hAnsi="Times New Roman"/>
          <w:color w:val="000000"/>
          <w:sz w:val="22"/>
        </w:rPr>
        <w:t xml:space="preserve">  </w:t>
      </w:r>
      <w:r w:rsidR="00F24FD6">
        <w:rPr>
          <w:rFonts w:ascii="Times New Roman" w:hAnsi="Times New Roman"/>
          <w:color w:val="000000"/>
          <w:sz w:val="22"/>
        </w:rPr>
        <w:t>4th</w:t>
      </w:r>
      <w:r w:rsidRPr="000A72D3">
        <w:rPr>
          <w:rFonts w:ascii="Times New Roman" w:hAnsi="Times New Roman"/>
          <w:color w:val="000000"/>
          <w:sz w:val="22"/>
        </w:rPr>
        <w:t xml:space="preserve"> ed.  Monument, CO: Paniym Group, 2012.  1093 pp. US$50 pb.</w:t>
      </w:r>
    </w:p>
    <w:p w14:paraId="693345A6" w14:textId="77777777" w:rsidR="008D3F2D" w:rsidRPr="000A72D3" w:rsidRDefault="008D3F2D"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A massive volume of 66 chapters articulating a mediating position between the Reformed and Arminian views on the NT that Jody Dillow calls the “Partakers” view, based on </w:t>
      </w:r>
      <w:r w:rsidR="007C4394" w:rsidRPr="000A72D3">
        <w:rPr>
          <w:rFonts w:ascii="Times New Roman" w:hAnsi="Times New Roman"/>
          <w:color w:val="000000"/>
          <w:sz w:val="22"/>
        </w:rPr>
        <w:t>Hebrews 3:14.  Argues for eternal security (Reformed) but against perseverance of the saints (Arminian).</w:t>
      </w:r>
    </w:p>
    <w:p w14:paraId="6F03CF69" w14:textId="77777777" w:rsidR="008D3F2D" w:rsidRPr="000A72D3" w:rsidRDefault="008D3F2D" w:rsidP="004A01E2">
      <w:pPr>
        <w:tabs>
          <w:tab w:val="left" w:pos="3140"/>
          <w:tab w:val="left" w:pos="7640"/>
        </w:tabs>
        <w:ind w:left="1120" w:right="-10" w:hanging="760"/>
        <w:rPr>
          <w:rFonts w:ascii="Times New Roman" w:hAnsi="Times New Roman"/>
          <w:color w:val="000000"/>
          <w:sz w:val="22"/>
        </w:rPr>
      </w:pPr>
    </w:p>
    <w:p w14:paraId="0038F4BF" w14:textId="77777777" w:rsidR="00105800" w:rsidRPr="000A72D3" w:rsidRDefault="00105800" w:rsidP="004A01E2">
      <w:pPr>
        <w:tabs>
          <w:tab w:val="left" w:pos="3140"/>
          <w:tab w:val="left" w:pos="7640"/>
        </w:tabs>
        <w:ind w:left="1120" w:right="-10" w:hanging="760"/>
        <w:rPr>
          <w:rFonts w:ascii="Times New Roman" w:hAnsi="Times New Roman"/>
          <w:i/>
          <w:color w:val="000000"/>
          <w:sz w:val="22"/>
        </w:rPr>
      </w:pPr>
      <w:r w:rsidRPr="000A72D3">
        <w:rPr>
          <w:rFonts w:ascii="Times New Roman" w:hAnsi="Times New Roman"/>
          <w:color w:val="000000"/>
          <w:sz w:val="22"/>
        </w:rPr>
        <w:t>E</w:t>
      </w:r>
      <w:r w:rsidR="00D96E57" w:rsidRPr="000A72D3">
        <w:rPr>
          <w:rFonts w:ascii="Times New Roman" w:hAnsi="Times New Roman"/>
          <w:color w:val="000000"/>
          <w:sz w:val="22"/>
        </w:rPr>
        <w:t>lwell, Walter A., and Robert W. Yarbrough.</w:t>
      </w:r>
      <w:r w:rsidRPr="000A72D3">
        <w:rPr>
          <w:rFonts w:ascii="Times New Roman" w:hAnsi="Times New Roman"/>
          <w:color w:val="000000"/>
          <w:sz w:val="22"/>
        </w:rPr>
        <w:t xml:space="preserve"> </w:t>
      </w:r>
      <w:r w:rsidRPr="000A72D3">
        <w:rPr>
          <w:rFonts w:ascii="Times New Roman" w:hAnsi="Times New Roman"/>
          <w:i/>
          <w:color w:val="000000"/>
          <w:sz w:val="22"/>
        </w:rPr>
        <w:t>Encountering the New Testament: A Historical and Theological Survey</w:t>
      </w:r>
      <w:r w:rsidR="00816096" w:rsidRPr="000A72D3">
        <w:rPr>
          <w:rFonts w:ascii="Times New Roman" w:hAnsi="Times New Roman"/>
          <w:color w:val="000000"/>
          <w:sz w:val="22"/>
        </w:rPr>
        <w:t>.  3</w:t>
      </w:r>
      <w:r w:rsidRPr="000A72D3">
        <w:rPr>
          <w:rFonts w:ascii="Times New Roman" w:hAnsi="Times New Roman"/>
          <w:color w:val="000000"/>
          <w:sz w:val="22"/>
        </w:rPr>
        <w:t>d ed.  Grand</w:t>
      </w:r>
      <w:r w:rsidR="00816096" w:rsidRPr="000A72D3">
        <w:rPr>
          <w:rFonts w:ascii="Times New Roman" w:hAnsi="Times New Roman"/>
          <w:color w:val="000000"/>
          <w:sz w:val="22"/>
        </w:rPr>
        <w:t xml:space="preserve"> Rapids: Bake</w:t>
      </w:r>
      <w:r w:rsidR="00BF2230" w:rsidRPr="000A72D3">
        <w:rPr>
          <w:rFonts w:ascii="Times New Roman" w:hAnsi="Times New Roman"/>
          <w:color w:val="000000"/>
          <w:sz w:val="22"/>
        </w:rPr>
        <w:t>r, 2013.  430 pp.  S$50.30</w:t>
      </w:r>
      <w:r w:rsidRPr="000A72D3">
        <w:rPr>
          <w:rFonts w:ascii="Times New Roman" w:hAnsi="Times New Roman"/>
          <w:color w:val="000000"/>
          <w:sz w:val="22"/>
        </w:rPr>
        <w:t xml:space="preserve"> hb. with CD</w:t>
      </w:r>
      <w:r w:rsidR="002728CB" w:rsidRPr="000A72D3">
        <w:rPr>
          <w:rFonts w:ascii="Times New Roman" w:hAnsi="Times New Roman"/>
          <w:color w:val="000000"/>
          <w:sz w:val="22"/>
        </w:rPr>
        <w:t>.</w:t>
      </w:r>
    </w:p>
    <w:p w14:paraId="2411F1C5"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The nicest l</w:t>
      </w:r>
      <w:r w:rsidR="00C5137F" w:rsidRPr="000A72D3">
        <w:rPr>
          <w:rFonts w:ascii="Times New Roman" w:hAnsi="Times New Roman"/>
          <w:color w:val="000000"/>
          <w:sz w:val="22"/>
        </w:rPr>
        <w:t>ayout of NT surveys in its colo</w:t>
      </w:r>
      <w:r w:rsidRPr="000A72D3">
        <w:rPr>
          <w:rFonts w:ascii="Times New Roman" w:hAnsi="Times New Roman"/>
          <w:color w:val="000000"/>
          <w:sz w:val="22"/>
        </w:rPr>
        <w:t>r and CD with more pictures, quizzes, etc.  However, it tries to do too much by covering background and survey in a single volume with neither treated in enough detail, though it is good at a popular level.  However, one can still use the</w:t>
      </w:r>
      <w:r w:rsidR="00B13B1F">
        <w:rPr>
          <w:rFonts w:ascii="Times New Roman" w:hAnsi="Times New Roman"/>
          <w:color w:val="000000"/>
          <w:sz w:val="22"/>
        </w:rPr>
        <w:t>ir</w:t>
      </w:r>
      <w:r w:rsidRPr="000A72D3">
        <w:rPr>
          <w:rFonts w:ascii="Times New Roman" w:hAnsi="Times New Roman"/>
          <w:color w:val="000000"/>
          <w:sz w:val="22"/>
        </w:rPr>
        <w:t xml:space="preserve"> companion volume, </w:t>
      </w:r>
      <w:r w:rsidRPr="000A72D3">
        <w:rPr>
          <w:rFonts w:ascii="Times New Roman" w:hAnsi="Times New Roman"/>
          <w:i/>
          <w:color w:val="000000"/>
          <w:sz w:val="22"/>
        </w:rPr>
        <w:t>Readings from the First-Century World</w:t>
      </w:r>
      <w:r w:rsidRPr="000A72D3">
        <w:rPr>
          <w:rFonts w:ascii="Times New Roman" w:hAnsi="Times New Roman"/>
          <w:color w:val="000000"/>
          <w:sz w:val="22"/>
        </w:rPr>
        <w:t>.  The second edition adds more footnotes and a subject index but is mostly the same</w:t>
      </w:r>
      <w:r w:rsidR="00816096" w:rsidRPr="000A72D3">
        <w:rPr>
          <w:rFonts w:ascii="Times New Roman" w:hAnsi="Times New Roman"/>
          <w:color w:val="000000"/>
          <w:sz w:val="22"/>
        </w:rPr>
        <w:t xml:space="preserve">, and the third edition </w:t>
      </w:r>
      <w:r w:rsidR="001D7206" w:rsidRPr="000A72D3">
        <w:rPr>
          <w:rFonts w:ascii="Times New Roman" w:hAnsi="Times New Roman"/>
          <w:color w:val="000000"/>
          <w:sz w:val="22"/>
        </w:rPr>
        <w:t>eliminates 16</w:t>
      </w:r>
      <w:r w:rsidR="00816096" w:rsidRPr="000A72D3">
        <w:rPr>
          <w:rFonts w:ascii="Times New Roman" w:hAnsi="Times New Roman"/>
          <w:color w:val="000000"/>
          <w:sz w:val="22"/>
        </w:rPr>
        <w:t xml:space="preserve"> pages though it chops half of chapter 1</w:t>
      </w:r>
      <w:r w:rsidR="00937DF5" w:rsidRPr="000A72D3">
        <w:rPr>
          <w:rFonts w:ascii="Times New Roman" w:hAnsi="Times New Roman"/>
          <w:color w:val="000000"/>
          <w:sz w:val="22"/>
        </w:rPr>
        <w:t>, expands other sections, and deletes still others</w:t>
      </w:r>
      <w:r w:rsidRPr="000A72D3">
        <w:rPr>
          <w:rFonts w:ascii="Times New Roman" w:hAnsi="Times New Roman"/>
          <w:color w:val="000000"/>
          <w:sz w:val="22"/>
        </w:rPr>
        <w:t xml:space="preserve">.  </w:t>
      </w:r>
      <w:r w:rsidR="00937DF5" w:rsidRPr="000A72D3">
        <w:rPr>
          <w:rFonts w:ascii="Times New Roman" w:hAnsi="Times New Roman"/>
          <w:color w:val="000000"/>
          <w:sz w:val="22"/>
        </w:rPr>
        <w:t xml:space="preserve">The goal is to be broadly evangelical.  </w:t>
      </w:r>
      <w:r w:rsidRPr="000A72D3">
        <w:rPr>
          <w:rFonts w:ascii="Times New Roman" w:hAnsi="Times New Roman"/>
          <w:color w:val="000000"/>
          <w:sz w:val="22"/>
        </w:rPr>
        <w:t>This book is also translated into Chinese, Spanish, Dutch and German.</w:t>
      </w:r>
    </w:p>
    <w:p w14:paraId="5F74D6C0"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205F7737"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Fee, Gordon D., and </w:t>
      </w:r>
      <w:r w:rsidR="00122F93" w:rsidRPr="000A72D3">
        <w:rPr>
          <w:rFonts w:ascii="Times New Roman" w:hAnsi="Times New Roman"/>
          <w:color w:val="000000"/>
          <w:sz w:val="22"/>
        </w:rPr>
        <w:t xml:space="preserve">Douglas </w:t>
      </w:r>
      <w:r w:rsidRPr="000A72D3">
        <w:rPr>
          <w:rFonts w:ascii="Times New Roman" w:hAnsi="Times New Roman"/>
          <w:color w:val="000000"/>
          <w:sz w:val="22"/>
        </w:rPr>
        <w:t>Stuar</w:t>
      </w:r>
      <w:r w:rsidR="00122F93" w:rsidRPr="000A72D3">
        <w:rPr>
          <w:rFonts w:ascii="Times New Roman" w:hAnsi="Times New Roman"/>
          <w:color w:val="000000"/>
          <w:sz w:val="22"/>
        </w:rPr>
        <w:t>t</w:t>
      </w:r>
      <w:r w:rsidRPr="000A72D3">
        <w:rPr>
          <w:rFonts w:ascii="Times New Roman" w:hAnsi="Times New Roman"/>
          <w:color w:val="000000"/>
          <w:sz w:val="22"/>
        </w:rPr>
        <w:t xml:space="preserve">.  </w:t>
      </w:r>
      <w:r w:rsidRPr="000A72D3">
        <w:rPr>
          <w:rFonts w:ascii="Times New Roman" w:hAnsi="Times New Roman"/>
          <w:i/>
          <w:color w:val="000000"/>
          <w:sz w:val="22"/>
        </w:rPr>
        <w:t xml:space="preserve">How to Read the Bible for All Its Worth. </w:t>
      </w:r>
      <w:r w:rsidRPr="000A72D3">
        <w:rPr>
          <w:rFonts w:ascii="Times New Roman" w:hAnsi="Times New Roman"/>
          <w:color w:val="000000"/>
          <w:sz w:val="22"/>
        </w:rPr>
        <w:t xml:space="preserve"> </w:t>
      </w:r>
      <w:r w:rsidR="00301AC9">
        <w:rPr>
          <w:rFonts w:ascii="Times New Roman" w:hAnsi="Times New Roman"/>
          <w:color w:val="000000"/>
          <w:sz w:val="22"/>
        </w:rPr>
        <w:t>4</w:t>
      </w:r>
      <w:r w:rsidR="00301AC9" w:rsidRPr="0050441F">
        <w:rPr>
          <w:rFonts w:ascii="Times New Roman" w:hAnsi="Times New Roman"/>
          <w:color w:val="000000"/>
          <w:sz w:val="22"/>
          <w:vertAlign w:val="superscript"/>
        </w:rPr>
        <w:t>th</w:t>
      </w:r>
      <w:r w:rsidR="00301AC9">
        <w:rPr>
          <w:rFonts w:ascii="Times New Roman" w:hAnsi="Times New Roman"/>
          <w:color w:val="000000"/>
          <w:sz w:val="22"/>
        </w:rPr>
        <w:t xml:space="preserve"> ed. </w:t>
      </w:r>
      <w:r w:rsidRPr="000A72D3">
        <w:rPr>
          <w:rFonts w:ascii="Times New Roman" w:hAnsi="Times New Roman"/>
          <w:color w:val="000000"/>
          <w:sz w:val="22"/>
        </w:rPr>
        <w:t xml:space="preserve">Grand Rapids: Zondervan, </w:t>
      </w:r>
      <w:r w:rsidR="00301AC9">
        <w:rPr>
          <w:rFonts w:ascii="Times New Roman" w:hAnsi="Times New Roman"/>
          <w:color w:val="000000"/>
          <w:sz w:val="22"/>
        </w:rPr>
        <w:t>2014</w:t>
      </w:r>
      <w:r w:rsidRPr="000A72D3">
        <w:rPr>
          <w:rFonts w:ascii="Times New Roman" w:hAnsi="Times New Roman"/>
          <w:color w:val="000000"/>
          <w:sz w:val="22"/>
        </w:rPr>
        <w:t>.</w:t>
      </w:r>
      <w:r w:rsidR="00575BFB">
        <w:rPr>
          <w:rFonts w:ascii="Times New Roman" w:hAnsi="Times New Roman"/>
          <w:color w:val="000000"/>
          <w:sz w:val="22"/>
        </w:rPr>
        <w:t xml:space="preserve"> </w:t>
      </w:r>
      <w:r w:rsidR="004B4AE9">
        <w:rPr>
          <w:rFonts w:ascii="Times New Roman" w:hAnsi="Times New Roman"/>
          <w:color w:val="000000"/>
          <w:sz w:val="22"/>
        </w:rPr>
        <w:t>304</w:t>
      </w:r>
      <w:r w:rsidR="00575BFB">
        <w:rPr>
          <w:rFonts w:ascii="Times New Roman" w:hAnsi="Times New Roman"/>
          <w:color w:val="000000"/>
          <w:sz w:val="22"/>
        </w:rPr>
        <w:t xml:space="preserve"> pp.</w:t>
      </w:r>
    </w:p>
    <w:p w14:paraId="096D4F4D"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Excellent insights on the types of scriptural literature.  Not a detailed work on each book.</w:t>
      </w:r>
    </w:p>
    <w:p w14:paraId="4187FA0A"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18902CE6" w14:textId="77777777" w:rsidR="00907F98" w:rsidRPr="000A72D3" w:rsidRDefault="00907F98"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Geisler, Norman</w:t>
      </w:r>
      <w:r w:rsidR="00214C67" w:rsidRPr="000A72D3">
        <w:rPr>
          <w:rFonts w:ascii="Times New Roman" w:hAnsi="Times New Roman"/>
          <w:color w:val="000000"/>
          <w:sz w:val="22"/>
        </w:rPr>
        <w:t xml:space="preserve"> L</w:t>
      </w:r>
      <w:r w:rsidRPr="000A72D3">
        <w:rPr>
          <w:rFonts w:ascii="Times New Roman" w:hAnsi="Times New Roman"/>
          <w:color w:val="000000"/>
          <w:sz w:val="22"/>
        </w:rPr>
        <w:t xml:space="preserve">.  </w:t>
      </w:r>
      <w:r w:rsidRPr="000A72D3">
        <w:rPr>
          <w:rFonts w:ascii="Times New Roman" w:hAnsi="Times New Roman"/>
          <w:i/>
          <w:color w:val="000000"/>
          <w:sz w:val="22"/>
        </w:rPr>
        <w:t>A Popular Survey of the New Testament.</w:t>
      </w:r>
      <w:r w:rsidRPr="000A72D3">
        <w:rPr>
          <w:rFonts w:ascii="Times New Roman" w:hAnsi="Times New Roman"/>
          <w:color w:val="000000"/>
          <w:sz w:val="22"/>
        </w:rPr>
        <w:t xml:space="preserve">  Grand Rapids: Baker, 2007.  </w:t>
      </w:r>
      <w:r w:rsidR="00214C67" w:rsidRPr="000A72D3">
        <w:rPr>
          <w:rFonts w:ascii="Times New Roman" w:hAnsi="Times New Roman"/>
          <w:color w:val="000000"/>
          <w:sz w:val="22"/>
        </w:rPr>
        <w:t xml:space="preserve">352 pp. hb.  </w:t>
      </w:r>
    </w:p>
    <w:p w14:paraId="6E17302B" w14:textId="77777777" w:rsidR="00214C67" w:rsidRPr="000A72D3" w:rsidRDefault="00214C67"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Includes many color photos, charts, and maps in discussing </w:t>
      </w:r>
      <w:r w:rsidR="00863596" w:rsidRPr="000A72D3">
        <w:rPr>
          <w:rFonts w:ascii="Times New Roman" w:hAnsi="Times New Roman"/>
          <w:color w:val="000000"/>
          <w:sz w:val="22"/>
        </w:rPr>
        <w:t>each</w:t>
      </w:r>
      <w:r w:rsidRPr="000A72D3">
        <w:rPr>
          <w:rFonts w:ascii="Times New Roman" w:hAnsi="Times New Roman"/>
          <w:color w:val="000000"/>
          <w:sz w:val="22"/>
        </w:rPr>
        <w:t xml:space="preserve"> NT</w:t>
      </w:r>
      <w:r w:rsidR="00863596" w:rsidRPr="000A72D3">
        <w:rPr>
          <w:rFonts w:ascii="Times New Roman" w:hAnsi="Times New Roman"/>
          <w:color w:val="000000"/>
          <w:sz w:val="22"/>
        </w:rPr>
        <w:t xml:space="preserve"> book and </w:t>
      </w:r>
      <w:r w:rsidR="009A120D" w:rsidRPr="000A72D3">
        <w:rPr>
          <w:rFonts w:ascii="Times New Roman" w:hAnsi="Times New Roman"/>
          <w:color w:val="000000"/>
          <w:sz w:val="22"/>
        </w:rPr>
        <w:t>the NT</w:t>
      </w:r>
      <w:r w:rsidR="00863596" w:rsidRPr="000A72D3">
        <w:rPr>
          <w:rFonts w:ascii="Times New Roman" w:hAnsi="Times New Roman"/>
          <w:color w:val="000000"/>
          <w:sz w:val="22"/>
        </w:rPr>
        <w:t xml:space="preserve"> </w:t>
      </w:r>
      <w:r w:rsidR="009A120D" w:rsidRPr="000A72D3">
        <w:rPr>
          <w:rFonts w:ascii="Times New Roman" w:hAnsi="Times New Roman"/>
          <w:color w:val="000000"/>
          <w:sz w:val="22"/>
        </w:rPr>
        <w:t>context</w:t>
      </w:r>
      <w:r w:rsidR="00863596" w:rsidRPr="000A72D3">
        <w:rPr>
          <w:rFonts w:ascii="Times New Roman" w:hAnsi="Times New Roman"/>
          <w:color w:val="000000"/>
          <w:sz w:val="22"/>
        </w:rPr>
        <w:t xml:space="preserve"> such as</w:t>
      </w:r>
      <w:r w:rsidRPr="000A72D3">
        <w:rPr>
          <w:rFonts w:ascii="Times New Roman" w:hAnsi="Times New Roman"/>
          <w:color w:val="000000"/>
          <w:sz w:val="22"/>
        </w:rPr>
        <w:t xml:space="preserve"> </w:t>
      </w:r>
      <w:r w:rsidR="00863596" w:rsidRPr="000A72D3">
        <w:rPr>
          <w:rFonts w:ascii="Times New Roman" w:hAnsi="Times New Roman"/>
          <w:color w:val="000000"/>
          <w:sz w:val="22"/>
        </w:rPr>
        <w:t xml:space="preserve">authorship and audience, Gnosticism, slavery, </w:t>
      </w:r>
      <w:r w:rsidR="009A120D" w:rsidRPr="000A72D3">
        <w:rPr>
          <w:rFonts w:ascii="Times New Roman" w:hAnsi="Times New Roman"/>
          <w:color w:val="000000"/>
          <w:sz w:val="22"/>
        </w:rPr>
        <w:t xml:space="preserve">and </w:t>
      </w:r>
      <w:r w:rsidR="00863596" w:rsidRPr="000A72D3">
        <w:rPr>
          <w:rFonts w:ascii="Times New Roman" w:hAnsi="Times New Roman"/>
          <w:color w:val="000000"/>
          <w:sz w:val="22"/>
        </w:rPr>
        <w:t xml:space="preserve">historical </w:t>
      </w:r>
      <w:r w:rsidR="009A120D" w:rsidRPr="000A72D3">
        <w:rPr>
          <w:rFonts w:ascii="Times New Roman" w:hAnsi="Times New Roman"/>
          <w:color w:val="000000"/>
          <w:sz w:val="22"/>
        </w:rPr>
        <w:t>reliability</w:t>
      </w:r>
      <w:r w:rsidR="00863596" w:rsidRPr="000A72D3">
        <w:rPr>
          <w:rFonts w:ascii="Times New Roman" w:hAnsi="Times New Roman"/>
          <w:color w:val="000000"/>
          <w:sz w:val="22"/>
        </w:rPr>
        <w:t>.  Geisler authored</w:t>
      </w:r>
      <w:r w:rsidR="005A4151" w:rsidRPr="000A72D3">
        <w:rPr>
          <w:rFonts w:ascii="Times New Roman" w:hAnsi="Times New Roman"/>
          <w:color w:val="000000"/>
          <w:sz w:val="22"/>
        </w:rPr>
        <w:t>, edited, or co-authored</w:t>
      </w:r>
      <w:r w:rsidR="00863596" w:rsidRPr="000A72D3">
        <w:rPr>
          <w:rFonts w:ascii="Times New Roman" w:hAnsi="Times New Roman"/>
          <w:color w:val="000000"/>
          <w:sz w:val="22"/>
        </w:rPr>
        <w:t xml:space="preserve"> more than sixty books</w:t>
      </w:r>
      <w:r w:rsidR="005A4151" w:rsidRPr="000A72D3">
        <w:rPr>
          <w:rFonts w:ascii="Times New Roman" w:hAnsi="Times New Roman"/>
          <w:color w:val="000000"/>
          <w:sz w:val="22"/>
        </w:rPr>
        <w:t xml:space="preserve"> and </w:t>
      </w:r>
      <w:r w:rsidR="00D83D9E">
        <w:rPr>
          <w:rFonts w:ascii="Times New Roman" w:hAnsi="Times New Roman"/>
          <w:color w:val="000000"/>
          <w:sz w:val="22"/>
        </w:rPr>
        <w:t>wa</w:t>
      </w:r>
      <w:r w:rsidR="00E91B1A" w:rsidRPr="000A72D3">
        <w:rPr>
          <w:rFonts w:ascii="Times New Roman" w:hAnsi="Times New Roman"/>
          <w:color w:val="000000"/>
          <w:sz w:val="22"/>
        </w:rPr>
        <w:t>s an evangelical</w:t>
      </w:r>
      <w:r w:rsidR="005A4151" w:rsidRPr="000A72D3">
        <w:rPr>
          <w:rFonts w:ascii="Times New Roman" w:hAnsi="Times New Roman"/>
          <w:color w:val="000000"/>
          <w:sz w:val="22"/>
        </w:rPr>
        <w:t xml:space="preserve"> apologist.  In 2009, Geisler co-founded Veritas Evangelical Seminary in Murrieta, California.  </w:t>
      </w:r>
      <w:r w:rsidR="004B4CC3">
        <w:rPr>
          <w:rFonts w:ascii="Times New Roman" w:hAnsi="Times New Roman"/>
          <w:color w:val="000000"/>
          <w:sz w:val="22"/>
        </w:rPr>
        <w:t>Until his death in 2019, h</w:t>
      </w:r>
      <w:r w:rsidR="005A4151" w:rsidRPr="000A72D3">
        <w:rPr>
          <w:rFonts w:ascii="Times New Roman" w:hAnsi="Times New Roman"/>
          <w:color w:val="000000"/>
          <w:sz w:val="22"/>
        </w:rPr>
        <w:t>e serve</w:t>
      </w:r>
      <w:r w:rsidR="00D83D9E">
        <w:rPr>
          <w:rFonts w:ascii="Times New Roman" w:hAnsi="Times New Roman"/>
          <w:color w:val="000000"/>
          <w:sz w:val="22"/>
        </w:rPr>
        <w:t>d</w:t>
      </w:r>
      <w:r w:rsidR="005A4151" w:rsidRPr="000A72D3">
        <w:rPr>
          <w:rFonts w:ascii="Times New Roman" w:hAnsi="Times New Roman"/>
          <w:color w:val="000000"/>
          <w:sz w:val="22"/>
        </w:rPr>
        <w:t xml:space="preserve"> as Chancellor, distinguished Professor of Apologetics and Theology and occupant of the Norman L. Geisler Chair of Christian Apologetics</w:t>
      </w:r>
      <w:r w:rsidR="00E91B1A" w:rsidRPr="000A72D3">
        <w:rPr>
          <w:rFonts w:ascii="Times New Roman" w:hAnsi="Times New Roman"/>
          <w:color w:val="000000"/>
          <w:sz w:val="22"/>
        </w:rPr>
        <w:t>.</w:t>
      </w:r>
    </w:p>
    <w:p w14:paraId="0A9FDFCE" w14:textId="77777777" w:rsidR="00907F98" w:rsidRPr="000A72D3" w:rsidRDefault="00907F98" w:rsidP="004A01E2">
      <w:pPr>
        <w:tabs>
          <w:tab w:val="left" w:pos="3140"/>
          <w:tab w:val="left" w:pos="7640"/>
        </w:tabs>
        <w:ind w:left="1120" w:right="-10" w:hanging="760"/>
        <w:rPr>
          <w:rFonts w:ascii="Times New Roman" w:hAnsi="Times New Roman"/>
          <w:color w:val="000000"/>
          <w:sz w:val="22"/>
        </w:rPr>
      </w:pPr>
    </w:p>
    <w:p w14:paraId="325990D1"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Gospel Light Pub.  </w:t>
      </w:r>
      <w:r w:rsidRPr="000A72D3">
        <w:rPr>
          <w:rFonts w:ascii="Times New Roman" w:hAnsi="Times New Roman"/>
          <w:i/>
          <w:color w:val="000000"/>
          <w:sz w:val="22"/>
        </w:rPr>
        <w:t>Reproducible Maps, Charts, Timelines &amp; Illustrations.</w:t>
      </w:r>
      <w:r w:rsidRPr="000A72D3">
        <w:rPr>
          <w:rFonts w:ascii="Times New Roman" w:hAnsi="Times New Roman"/>
          <w:color w:val="000000"/>
          <w:sz w:val="22"/>
        </w:rPr>
        <w:t xml:space="preserve">  Originally </w:t>
      </w:r>
      <w:r w:rsidRPr="000A72D3">
        <w:rPr>
          <w:rFonts w:ascii="Times New Roman" w:hAnsi="Times New Roman"/>
          <w:i/>
          <w:color w:val="000000"/>
          <w:sz w:val="22"/>
        </w:rPr>
        <w:t>The Bible Visual Resource Book: For Do-It-Yourself Scholars.</w:t>
      </w:r>
      <w:r w:rsidRPr="000A72D3">
        <w:rPr>
          <w:rFonts w:ascii="Times New Roman" w:hAnsi="Times New Roman"/>
          <w:color w:val="000000"/>
          <w:sz w:val="22"/>
        </w:rPr>
        <w:t xml:space="preserve">  Ventura, CA: Gospel Light, 1989.  287 pp. pb.</w:t>
      </w:r>
    </w:p>
    <w:p w14:paraId="3115777F"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Great line drawings for classroom use. Written by Keith Kaynor (?—his name is not mentioned).</w:t>
      </w:r>
    </w:p>
    <w:p w14:paraId="1F960740"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59A0D9FF" w14:textId="77777777" w:rsidR="00105800" w:rsidRPr="000A72D3" w:rsidRDefault="00105800" w:rsidP="004A01E2">
      <w:pPr>
        <w:tabs>
          <w:tab w:val="left" w:pos="1160"/>
          <w:tab w:val="left" w:pos="2420"/>
          <w:tab w:val="left" w:pos="6480"/>
          <w:tab w:val="left" w:pos="8100"/>
        </w:tabs>
        <w:ind w:left="780" w:right="-10" w:hanging="420"/>
        <w:rPr>
          <w:rFonts w:ascii="Times New Roman" w:hAnsi="Times New Roman"/>
          <w:i/>
          <w:color w:val="000000"/>
          <w:sz w:val="22"/>
        </w:rPr>
      </w:pPr>
      <w:r w:rsidRPr="000A72D3">
        <w:rPr>
          <w:rFonts w:ascii="Times New Roman" w:hAnsi="Times New Roman"/>
          <w:color w:val="000000"/>
          <w:sz w:val="22"/>
        </w:rPr>
        <w:t xml:space="preserve">Griffith, Rick. </w:t>
      </w:r>
      <w:r w:rsidRPr="000A72D3">
        <w:rPr>
          <w:rFonts w:ascii="Times New Roman" w:hAnsi="Times New Roman"/>
          <w:i/>
          <w:color w:val="000000"/>
          <w:sz w:val="22"/>
        </w:rPr>
        <w:t>Reference Books and Commentaries You Should Buy.</w:t>
      </w:r>
      <w:r w:rsidRPr="000A72D3">
        <w:rPr>
          <w:rFonts w:ascii="Times New Roman" w:hAnsi="Times New Roman"/>
          <w:color w:val="000000"/>
          <w:sz w:val="22"/>
        </w:rPr>
        <w:t xml:space="preserve">  3rd ed.  Singapore: by the author, 2000.  68 pp.  S$5.00 </w:t>
      </w:r>
      <w:r w:rsidR="00F956E0" w:rsidRPr="000A72D3">
        <w:rPr>
          <w:rFonts w:ascii="Times New Roman" w:hAnsi="Times New Roman"/>
          <w:color w:val="000000"/>
          <w:sz w:val="22"/>
        </w:rPr>
        <w:t>from the author</w:t>
      </w:r>
      <w:r w:rsidRPr="000A72D3">
        <w:rPr>
          <w:rFonts w:ascii="Times New Roman" w:hAnsi="Times New Roman"/>
          <w:color w:val="000000"/>
          <w:sz w:val="22"/>
        </w:rPr>
        <w:t xml:space="preserve"> (what a bargain!).</w:t>
      </w:r>
    </w:p>
    <w:p w14:paraId="0AD7EAE0"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What I think are the best 5-12 commentaries on each book of the Bible and the best reference books to buy (500+ books surveyed).  Helps sift through many study aids to save you money.</w:t>
      </w:r>
      <w:r w:rsidR="00C90D04">
        <w:rPr>
          <w:rFonts w:ascii="Times New Roman" w:hAnsi="Times New Roman"/>
          <w:color w:val="000000"/>
          <w:sz w:val="22"/>
        </w:rPr>
        <w:t xml:space="preserve"> Tremper Longman and Douglas Stuart have more up-to-date commentary guides, though, as they are constantly being updated, so please check these also.</w:t>
      </w:r>
    </w:p>
    <w:p w14:paraId="185A41AF"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599693CA" w14:textId="77777777" w:rsidR="00E0496F" w:rsidRPr="000A72D3" w:rsidRDefault="00A20B0A"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Gundry, Robert H.  </w:t>
      </w:r>
      <w:r w:rsidRPr="000A72D3">
        <w:rPr>
          <w:rFonts w:ascii="Times New Roman" w:hAnsi="Times New Roman"/>
          <w:i/>
          <w:color w:val="000000"/>
          <w:sz w:val="22"/>
        </w:rPr>
        <w:t>A Survey of the New Testament.</w:t>
      </w:r>
      <w:r w:rsidRPr="000A72D3">
        <w:rPr>
          <w:rFonts w:ascii="Times New Roman" w:hAnsi="Times New Roman"/>
          <w:color w:val="000000"/>
          <w:sz w:val="22"/>
        </w:rPr>
        <w:t xml:space="preserve"> </w:t>
      </w:r>
      <w:r w:rsidR="00D67332" w:rsidRPr="000A72D3">
        <w:rPr>
          <w:rFonts w:ascii="Times New Roman" w:hAnsi="Times New Roman"/>
          <w:color w:val="000000"/>
          <w:sz w:val="22"/>
        </w:rPr>
        <w:t xml:space="preserve"> </w:t>
      </w:r>
      <w:r w:rsidR="007D105D">
        <w:rPr>
          <w:rFonts w:ascii="Times New Roman" w:hAnsi="Times New Roman"/>
          <w:color w:val="000000"/>
          <w:sz w:val="22"/>
        </w:rPr>
        <w:t>5</w:t>
      </w:r>
      <w:r w:rsidRPr="000A72D3">
        <w:rPr>
          <w:rFonts w:ascii="Times New Roman" w:hAnsi="Times New Roman"/>
          <w:color w:val="000000"/>
          <w:sz w:val="22"/>
          <w:vertAlign w:val="superscript"/>
        </w:rPr>
        <w:t>th</w:t>
      </w:r>
      <w:r w:rsidR="00D67332" w:rsidRPr="000A72D3">
        <w:rPr>
          <w:rFonts w:ascii="Times New Roman" w:hAnsi="Times New Roman"/>
          <w:color w:val="000000"/>
          <w:sz w:val="22"/>
        </w:rPr>
        <w:t xml:space="preserve"> </w:t>
      </w:r>
      <w:r w:rsidR="008953C7">
        <w:rPr>
          <w:rFonts w:ascii="Times New Roman" w:hAnsi="Times New Roman"/>
          <w:color w:val="000000"/>
          <w:sz w:val="22"/>
        </w:rPr>
        <w:t>ed</w:t>
      </w:r>
      <w:r w:rsidRPr="000A72D3">
        <w:rPr>
          <w:rFonts w:ascii="Times New Roman" w:hAnsi="Times New Roman"/>
          <w:color w:val="000000"/>
          <w:sz w:val="22"/>
        </w:rPr>
        <w:t>.  Grand Rapids: Zondervan,</w:t>
      </w:r>
      <w:r w:rsidR="00D67332" w:rsidRPr="000A72D3">
        <w:rPr>
          <w:rFonts w:ascii="Times New Roman" w:hAnsi="Times New Roman"/>
          <w:color w:val="000000"/>
          <w:sz w:val="22"/>
        </w:rPr>
        <w:t xml:space="preserve"> </w:t>
      </w:r>
      <w:r w:rsidR="007D105D">
        <w:rPr>
          <w:rFonts w:ascii="Times New Roman" w:hAnsi="Times New Roman"/>
          <w:color w:val="000000"/>
          <w:sz w:val="22"/>
        </w:rPr>
        <w:t>2012</w:t>
      </w:r>
      <w:r w:rsidRPr="000A72D3">
        <w:rPr>
          <w:rFonts w:ascii="Times New Roman" w:hAnsi="Times New Roman"/>
          <w:color w:val="000000"/>
          <w:sz w:val="22"/>
        </w:rPr>
        <w:t xml:space="preserve">.  </w:t>
      </w:r>
      <w:r w:rsidR="00EA025B" w:rsidRPr="000A72D3">
        <w:rPr>
          <w:rFonts w:ascii="Times New Roman" w:hAnsi="Times New Roman"/>
          <w:color w:val="000000"/>
          <w:sz w:val="22"/>
        </w:rPr>
        <w:t xml:space="preserve">542 pp. </w:t>
      </w:r>
    </w:p>
    <w:p w14:paraId="00B09596" w14:textId="77777777" w:rsidR="00E0496F" w:rsidRPr="000A72D3" w:rsidRDefault="00685C13"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Chapters </w:t>
      </w:r>
      <w:r w:rsidR="00C3448E" w:rsidRPr="000A72D3">
        <w:rPr>
          <w:rFonts w:ascii="Times New Roman" w:hAnsi="Times New Roman"/>
          <w:color w:val="000000"/>
          <w:sz w:val="22"/>
        </w:rPr>
        <w:t>list</w:t>
      </w:r>
      <w:r w:rsidRPr="000A72D3">
        <w:rPr>
          <w:rFonts w:ascii="Times New Roman" w:hAnsi="Times New Roman"/>
          <w:color w:val="000000"/>
          <w:sz w:val="22"/>
        </w:rPr>
        <w:t xml:space="preserve"> study goals and end with summary, overview and of people, places, terms to remember, and review questions; illus</w:t>
      </w:r>
      <w:r w:rsidR="00C3448E" w:rsidRPr="000A72D3">
        <w:rPr>
          <w:rFonts w:ascii="Times New Roman" w:hAnsi="Times New Roman"/>
          <w:color w:val="000000"/>
          <w:sz w:val="22"/>
        </w:rPr>
        <w:t>trative quotes from ancient, extra</w:t>
      </w:r>
      <w:r w:rsidRPr="000A72D3">
        <w:rPr>
          <w:rFonts w:ascii="Times New Roman" w:hAnsi="Times New Roman"/>
          <w:color w:val="000000"/>
          <w:sz w:val="22"/>
        </w:rPr>
        <w:t xml:space="preserve">biblical literature; this </w:t>
      </w:r>
      <w:r w:rsidR="00D160E5">
        <w:rPr>
          <w:rFonts w:ascii="Times New Roman" w:hAnsi="Times New Roman"/>
          <w:color w:val="000000"/>
          <w:sz w:val="22"/>
        </w:rPr>
        <w:t>5th</w:t>
      </w:r>
      <w:r w:rsidR="00D160E5" w:rsidRPr="000A72D3">
        <w:rPr>
          <w:rFonts w:ascii="Times New Roman" w:hAnsi="Times New Roman"/>
          <w:color w:val="000000"/>
          <w:sz w:val="22"/>
        </w:rPr>
        <w:t xml:space="preserve"> </w:t>
      </w:r>
      <w:r w:rsidRPr="000A72D3">
        <w:rPr>
          <w:rFonts w:ascii="Times New Roman" w:hAnsi="Times New Roman"/>
          <w:color w:val="000000"/>
          <w:sz w:val="22"/>
        </w:rPr>
        <w:t>edition has four-color format with more photos</w:t>
      </w:r>
      <w:r w:rsidR="00D160E5">
        <w:rPr>
          <w:rFonts w:ascii="Times New Roman" w:hAnsi="Times New Roman"/>
          <w:color w:val="000000"/>
          <w:sz w:val="22"/>
        </w:rPr>
        <w:t xml:space="preserve">, </w:t>
      </w:r>
      <w:r w:rsidRPr="000A72D3">
        <w:rPr>
          <w:rFonts w:ascii="Times New Roman" w:hAnsi="Times New Roman"/>
          <w:color w:val="000000"/>
          <w:sz w:val="22"/>
        </w:rPr>
        <w:t>improved maps</w:t>
      </w:r>
      <w:r w:rsidR="00D160E5">
        <w:rPr>
          <w:rFonts w:ascii="Times New Roman" w:hAnsi="Times New Roman"/>
          <w:color w:val="000000"/>
          <w:sz w:val="22"/>
        </w:rPr>
        <w:t>, and web links</w:t>
      </w:r>
      <w:r w:rsidRPr="000A72D3">
        <w:rPr>
          <w:rFonts w:ascii="Times New Roman" w:hAnsi="Times New Roman"/>
          <w:color w:val="000000"/>
          <w:sz w:val="22"/>
        </w:rPr>
        <w:t xml:space="preserve">; </w:t>
      </w:r>
      <w:r w:rsidR="00EA025B" w:rsidRPr="000A72D3">
        <w:rPr>
          <w:rFonts w:ascii="Times New Roman" w:hAnsi="Times New Roman"/>
          <w:color w:val="000000"/>
          <w:sz w:val="22"/>
        </w:rPr>
        <w:t xml:space="preserve">Gundry (PhD, Manchester) is a scholar-in-residence and professor emeritus of New Testament and Greek at Westmont College in Santa Barbara, California.  His </w:t>
      </w:r>
      <w:r w:rsidR="00197A7C">
        <w:rPr>
          <w:rFonts w:ascii="Times New Roman" w:hAnsi="Times New Roman"/>
          <w:color w:val="000000"/>
          <w:sz w:val="22"/>
        </w:rPr>
        <w:t xml:space="preserve">1983 </w:t>
      </w:r>
      <w:r w:rsidR="00EA025B" w:rsidRPr="000A72D3">
        <w:rPr>
          <w:rFonts w:ascii="Times New Roman" w:hAnsi="Times New Roman"/>
          <w:color w:val="000000"/>
          <w:sz w:val="22"/>
        </w:rPr>
        <w:t>commentary on Matthew caused quite a stir by claiming that Jesus taught much from Jewish Midrash literature</w:t>
      </w:r>
      <w:r w:rsidR="00197A7C">
        <w:rPr>
          <w:rFonts w:ascii="Times New Roman" w:hAnsi="Times New Roman"/>
          <w:color w:val="000000"/>
          <w:sz w:val="22"/>
        </w:rPr>
        <w:t xml:space="preserve">, leading to his resignation from the </w:t>
      </w:r>
      <w:r w:rsidR="004F0B15">
        <w:rPr>
          <w:rFonts w:ascii="Times New Roman" w:hAnsi="Times New Roman"/>
          <w:color w:val="000000"/>
          <w:sz w:val="22"/>
        </w:rPr>
        <w:t>Evangelical</w:t>
      </w:r>
      <w:r w:rsidR="00197A7C">
        <w:rPr>
          <w:rFonts w:ascii="Times New Roman" w:hAnsi="Times New Roman"/>
          <w:color w:val="000000"/>
          <w:sz w:val="22"/>
        </w:rPr>
        <w:t xml:space="preserve"> Theological Society</w:t>
      </w:r>
      <w:r w:rsidR="004F0B15">
        <w:rPr>
          <w:rFonts w:ascii="Times New Roman" w:hAnsi="Times New Roman"/>
          <w:color w:val="000000"/>
          <w:sz w:val="22"/>
        </w:rPr>
        <w:t xml:space="preserve"> (ETS)</w:t>
      </w:r>
      <w:r w:rsidR="00EA025B" w:rsidRPr="000A72D3">
        <w:rPr>
          <w:rFonts w:ascii="Times New Roman" w:hAnsi="Times New Roman"/>
          <w:color w:val="000000"/>
          <w:sz w:val="22"/>
        </w:rPr>
        <w:t>.</w:t>
      </w:r>
    </w:p>
    <w:p w14:paraId="11674FDF" w14:textId="77777777" w:rsidR="00685C13" w:rsidRPr="000A72D3" w:rsidRDefault="00685C13" w:rsidP="004A01E2">
      <w:pPr>
        <w:tabs>
          <w:tab w:val="left" w:pos="3140"/>
          <w:tab w:val="left" w:pos="7640"/>
        </w:tabs>
        <w:ind w:left="1120" w:right="-10" w:hanging="760"/>
        <w:rPr>
          <w:rFonts w:ascii="Times New Roman" w:hAnsi="Times New Roman"/>
          <w:color w:val="000000"/>
          <w:sz w:val="22"/>
        </w:rPr>
      </w:pPr>
    </w:p>
    <w:p w14:paraId="436FD037"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Guthrie, Donald. </w:t>
      </w:r>
      <w:r w:rsidRPr="000A72D3">
        <w:rPr>
          <w:rFonts w:ascii="Times New Roman" w:hAnsi="Times New Roman"/>
          <w:i/>
          <w:color w:val="000000"/>
          <w:sz w:val="22"/>
        </w:rPr>
        <w:t>New Testament Introduction.</w:t>
      </w:r>
      <w:r w:rsidRPr="000A72D3">
        <w:rPr>
          <w:rFonts w:ascii="Times New Roman" w:hAnsi="Times New Roman"/>
          <w:color w:val="000000"/>
          <w:sz w:val="22"/>
        </w:rPr>
        <w:t xml:space="preserve">  4th ed. Downer</w:t>
      </w:r>
      <w:r w:rsidR="00C3448E" w:rsidRPr="000A72D3">
        <w:rPr>
          <w:rFonts w:ascii="Times New Roman" w:hAnsi="Times New Roman"/>
          <w:color w:val="000000"/>
          <w:sz w:val="22"/>
        </w:rPr>
        <w:t>s Grove: IVP, 1961–</w:t>
      </w:r>
      <w:r w:rsidRPr="000A72D3">
        <w:rPr>
          <w:rFonts w:ascii="Times New Roman" w:hAnsi="Times New Roman"/>
          <w:color w:val="000000"/>
          <w:sz w:val="22"/>
        </w:rPr>
        <w:t xml:space="preserve">1990. </w:t>
      </w:r>
      <w:r w:rsidR="003D4C29" w:rsidRPr="000A72D3">
        <w:rPr>
          <w:rFonts w:ascii="Times New Roman" w:hAnsi="Times New Roman"/>
          <w:color w:val="000000"/>
          <w:sz w:val="22"/>
        </w:rPr>
        <w:t>1161</w:t>
      </w:r>
      <w:r w:rsidRPr="000A72D3">
        <w:rPr>
          <w:rFonts w:ascii="Times New Roman" w:hAnsi="Times New Roman"/>
          <w:color w:val="000000"/>
          <w:sz w:val="22"/>
        </w:rPr>
        <w:t xml:space="preserve"> pp.</w:t>
      </w:r>
    </w:p>
    <w:p w14:paraId="3393A7C8"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A British conservative’s rebuttal to libera</w:t>
      </w:r>
      <w:r w:rsidR="00882069" w:rsidRPr="000A72D3">
        <w:rPr>
          <w:rFonts w:ascii="Times New Roman" w:hAnsi="Times New Roman"/>
          <w:color w:val="000000"/>
          <w:sz w:val="22"/>
        </w:rPr>
        <w:t>l arguments against inerrancy, NT authorship, etc.  Not light reading and a bibliography of over 100 pages!</w:t>
      </w:r>
    </w:p>
    <w:p w14:paraId="42988510" w14:textId="77777777" w:rsidR="00105800" w:rsidRPr="000A72D3" w:rsidRDefault="00105800" w:rsidP="004A01E2">
      <w:pPr>
        <w:tabs>
          <w:tab w:val="left" w:pos="3140"/>
          <w:tab w:val="left" w:pos="7640"/>
        </w:tabs>
        <w:ind w:left="840" w:right="-10"/>
        <w:rPr>
          <w:rFonts w:ascii="Times New Roman" w:hAnsi="Times New Roman"/>
          <w:color w:val="000000"/>
          <w:sz w:val="22"/>
        </w:rPr>
      </w:pPr>
    </w:p>
    <w:p w14:paraId="703595BE"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lastRenderedPageBreak/>
        <w:t xml:space="preserve">Hall, Terry.  </w:t>
      </w:r>
      <w:r w:rsidRPr="000A72D3">
        <w:rPr>
          <w:rFonts w:ascii="Times New Roman" w:hAnsi="Times New Roman"/>
          <w:i/>
          <w:color w:val="000000"/>
          <w:sz w:val="22"/>
        </w:rPr>
        <w:t xml:space="preserve">Bible Panorama. </w:t>
      </w:r>
      <w:r w:rsidRPr="000A72D3">
        <w:rPr>
          <w:rFonts w:ascii="Times New Roman" w:hAnsi="Times New Roman"/>
          <w:color w:val="000000"/>
          <w:sz w:val="22"/>
        </w:rPr>
        <w:t xml:space="preserve">Wheaton: SP Pub., Victor, 1983 (unfortunately out of print).  </w:t>
      </w:r>
    </w:p>
    <w:p w14:paraId="52BE9F8B"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Many excellent diagrams, charts, maps, etc. for the whole Bible; used in these notes.</w:t>
      </w:r>
    </w:p>
    <w:p w14:paraId="75FB8BB5"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4E2B9464" w14:textId="77777777" w:rsidR="00105800" w:rsidRPr="000A72D3" w:rsidRDefault="00105800" w:rsidP="004A01E2">
      <w:pPr>
        <w:tabs>
          <w:tab w:val="left" w:pos="3140"/>
          <w:tab w:val="left" w:pos="7640"/>
        </w:tabs>
        <w:ind w:left="1123" w:right="-10" w:hanging="763"/>
        <w:rPr>
          <w:rFonts w:ascii="Times New Roman" w:hAnsi="Times New Roman"/>
          <w:color w:val="000000"/>
          <w:sz w:val="22"/>
        </w:rPr>
      </w:pPr>
      <w:r w:rsidRPr="000A72D3">
        <w:rPr>
          <w:rFonts w:ascii="Times New Roman" w:hAnsi="Times New Roman"/>
          <w:color w:val="000000"/>
          <w:sz w:val="22"/>
        </w:rPr>
        <w:t>Hiebert, D. Edmond</w:t>
      </w:r>
      <w:r w:rsidR="000653A9">
        <w:rPr>
          <w:rFonts w:ascii="Times New Roman" w:hAnsi="Times New Roman"/>
          <w:color w:val="000000"/>
          <w:sz w:val="22"/>
        </w:rPr>
        <w:t xml:space="preserve"> </w:t>
      </w:r>
      <w:r w:rsidR="000653A9" w:rsidRPr="00310366">
        <w:rPr>
          <w:rFonts w:ascii="Times New Roman" w:hAnsi="Times New Roman"/>
          <w:color w:val="000000"/>
          <w:sz w:val="22"/>
        </w:rPr>
        <w:t>(1928-1995)</w:t>
      </w:r>
      <w:r w:rsidR="000653A9" w:rsidRPr="000A72D3">
        <w:rPr>
          <w:rFonts w:ascii="Times New Roman" w:hAnsi="Times New Roman"/>
          <w:color w:val="000000"/>
          <w:sz w:val="22"/>
        </w:rPr>
        <w:t>.</w:t>
      </w:r>
      <w:r w:rsidRPr="000A72D3">
        <w:rPr>
          <w:rFonts w:ascii="Times New Roman" w:hAnsi="Times New Roman"/>
          <w:color w:val="000000"/>
          <w:sz w:val="22"/>
        </w:rPr>
        <w:t xml:space="preserve">  </w:t>
      </w:r>
      <w:r w:rsidRPr="000A72D3">
        <w:rPr>
          <w:rFonts w:ascii="Times New Roman" w:hAnsi="Times New Roman"/>
          <w:i/>
          <w:color w:val="000000"/>
          <w:sz w:val="22"/>
        </w:rPr>
        <w:t>An Introduction to the New Testament</w:t>
      </w:r>
      <w:r w:rsidRPr="000A72D3">
        <w:rPr>
          <w:rFonts w:ascii="Times New Roman" w:hAnsi="Times New Roman"/>
          <w:i/>
          <w:color w:val="000000"/>
          <w:sz w:val="20"/>
        </w:rPr>
        <w:t>.</w:t>
      </w:r>
      <w:r w:rsidRPr="000A72D3">
        <w:rPr>
          <w:rFonts w:ascii="Times New Roman" w:hAnsi="Times New Roman"/>
          <w:color w:val="000000"/>
          <w:sz w:val="20"/>
        </w:rPr>
        <w:t xml:space="preserve"> </w:t>
      </w:r>
      <w:r w:rsidRPr="000A72D3">
        <w:rPr>
          <w:rFonts w:ascii="Times New Roman" w:hAnsi="Times New Roman"/>
          <w:color w:val="000000"/>
          <w:sz w:val="22"/>
        </w:rPr>
        <w:t>3 vols. Rev. ed</w:t>
      </w:r>
      <w:r w:rsidRPr="000A72D3">
        <w:rPr>
          <w:rFonts w:ascii="Times New Roman" w:hAnsi="Times New Roman"/>
          <w:color w:val="000000"/>
          <w:sz w:val="20"/>
        </w:rPr>
        <w:t xml:space="preserve">. </w:t>
      </w:r>
      <w:r w:rsidRPr="000A72D3">
        <w:rPr>
          <w:rFonts w:ascii="Times New Roman" w:hAnsi="Times New Roman"/>
          <w:color w:val="000000"/>
          <w:sz w:val="22"/>
        </w:rPr>
        <w:t xml:space="preserve">Chicago: Moody, vol. 1: 1975 (298 pp.), vol. 2: 1954, 1977 (381 pp.), </w:t>
      </w:r>
      <w:r w:rsidR="00305D3D" w:rsidRPr="000A72D3">
        <w:rPr>
          <w:rFonts w:ascii="Times New Roman" w:hAnsi="Times New Roman"/>
          <w:color w:val="000000"/>
          <w:sz w:val="22"/>
        </w:rPr>
        <w:t xml:space="preserve">and </w:t>
      </w:r>
      <w:r w:rsidRPr="000A72D3">
        <w:rPr>
          <w:rFonts w:ascii="Times New Roman" w:hAnsi="Times New Roman"/>
          <w:color w:val="000000"/>
          <w:sz w:val="22"/>
        </w:rPr>
        <w:t>vol. 3: 1962, 1977 (294 pp.).</w:t>
      </w:r>
    </w:p>
    <w:p w14:paraId="78E8A10F"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Conservative, technical work answering liberal arguments aimed at NT books, but more readable than Guthrie. </w:t>
      </w:r>
      <w:r w:rsidR="0013401B">
        <w:rPr>
          <w:rFonts w:ascii="Times New Roman" w:hAnsi="Times New Roman"/>
          <w:color w:val="000000"/>
          <w:sz w:val="22"/>
        </w:rPr>
        <w:t>He</w:t>
      </w:r>
      <w:r w:rsidRPr="000A72D3">
        <w:rPr>
          <w:rFonts w:ascii="Times New Roman" w:hAnsi="Times New Roman"/>
          <w:color w:val="000000"/>
          <w:sz w:val="22"/>
        </w:rPr>
        <w:t xml:space="preserve"> </w:t>
      </w:r>
      <w:r w:rsidR="00310366">
        <w:rPr>
          <w:rFonts w:ascii="Times New Roman" w:hAnsi="Times New Roman"/>
          <w:color w:val="000000"/>
          <w:sz w:val="22"/>
        </w:rPr>
        <w:t xml:space="preserve">taught </w:t>
      </w:r>
      <w:r w:rsidRPr="000A72D3">
        <w:rPr>
          <w:rFonts w:ascii="Times New Roman" w:hAnsi="Times New Roman"/>
          <w:color w:val="000000"/>
          <w:sz w:val="22"/>
        </w:rPr>
        <w:t xml:space="preserve">at </w:t>
      </w:r>
      <w:r w:rsidR="00464744" w:rsidRPr="000A72D3">
        <w:rPr>
          <w:rFonts w:ascii="Times New Roman" w:hAnsi="Times New Roman"/>
          <w:color w:val="000000"/>
          <w:sz w:val="22"/>
        </w:rPr>
        <w:t xml:space="preserve">the </w:t>
      </w:r>
      <w:r w:rsidR="0013401B" w:rsidRPr="0013401B">
        <w:rPr>
          <w:rFonts w:ascii="Times New Roman" w:hAnsi="Times New Roman"/>
          <w:color w:val="000000"/>
          <w:sz w:val="22"/>
        </w:rPr>
        <w:t xml:space="preserve">Mennonite Brethren Biblical Seminary </w:t>
      </w:r>
      <w:r w:rsidRPr="000A72D3">
        <w:rPr>
          <w:rFonts w:ascii="Times New Roman" w:hAnsi="Times New Roman"/>
          <w:color w:val="000000"/>
          <w:sz w:val="22"/>
        </w:rPr>
        <w:t>in Fresno, CA</w:t>
      </w:r>
      <w:r w:rsidR="000653A9">
        <w:rPr>
          <w:rFonts w:ascii="Times New Roman" w:hAnsi="Times New Roman"/>
          <w:color w:val="000000"/>
          <w:sz w:val="22"/>
        </w:rPr>
        <w:t>.</w:t>
      </w:r>
    </w:p>
    <w:p w14:paraId="0F77A966"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7CAA65B9"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Hoehner, Harold W. “A Chronological Table of the Apostolic Age.” Th.D. Dissertation, Dallas Theological Seminary, 1964, rev. 1972.</w:t>
      </w:r>
    </w:p>
    <w:p w14:paraId="300D68D6"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Provides very exact dates for NT events backed by scholarly research.  His chronology is followed in this course with minor variations.  See pages 39-41 in </w:t>
      </w:r>
      <w:r w:rsidR="005C7066">
        <w:rPr>
          <w:rFonts w:ascii="Times New Roman" w:hAnsi="Times New Roman"/>
          <w:color w:val="000000"/>
          <w:sz w:val="22"/>
        </w:rPr>
        <w:t>my NT Survey</w:t>
      </w:r>
      <w:r w:rsidR="00251D78">
        <w:rPr>
          <w:rFonts w:ascii="Times New Roman" w:hAnsi="Times New Roman"/>
          <w:color w:val="000000"/>
          <w:sz w:val="22"/>
        </w:rPr>
        <w:t xml:space="preserve"> class</w:t>
      </w:r>
      <w:r w:rsidRPr="000A72D3">
        <w:rPr>
          <w:rFonts w:ascii="Times New Roman" w:hAnsi="Times New Roman"/>
          <w:color w:val="000000"/>
          <w:sz w:val="22"/>
        </w:rPr>
        <w:t xml:space="preserve"> notes.</w:t>
      </w:r>
    </w:p>
    <w:p w14:paraId="0D7BB2AF"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5D82AE5A"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________.  </w:t>
      </w:r>
      <w:r w:rsidRPr="000A72D3">
        <w:rPr>
          <w:rFonts w:ascii="Times New Roman" w:hAnsi="Times New Roman"/>
          <w:i/>
          <w:color w:val="000000"/>
          <w:sz w:val="22"/>
        </w:rPr>
        <w:t>Chronological Aspects of the Life of Christ.</w:t>
      </w:r>
      <w:r w:rsidRPr="000A72D3">
        <w:rPr>
          <w:rFonts w:ascii="Times New Roman" w:hAnsi="Times New Roman"/>
          <w:color w:val="000000"/>
          <w:sz w:val="22"/>
        </w:rPr>
        <w:t xml:space="preserve">  Grand Rapids: Zondervan, 1977.</w:t>
      </w:r>
    </w:p>
    <w:p w14:paraId="7967972C" w14:textId="77777777" w:rsidR="00105800" w:rsidRPr="000A72D3" w:rsidRDefault="00464744"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Dates</w:t>
      </w:r>
      <w:r w:rsidR="00105800" w:rsidRPr="000A72D3">
        <w:rPr>
          <w:rFonts w:ascii="Times New Roman" w:hAnsi="Times New Roman"/>
          <w:color w:val="000000"/>
          <w:sz w:val="22"/>
        </w:rPr>
        <w:t xml:space="preserve"> Christ’s bi</w:t>
      </w:r>
      <w:r w:rsidRPr="000A72D3">
        <w:rPr>
          <w:rFonts w:ascii="Times New Roman" w:hAnsi="Times New Roman"/>
          <w:color w:val="000000"/>
          <w:sz w:val="22"/>
        </w:rPr>
        <w:t>rth (4 BC), ministry (AD 29-33), and crucifixion (AD 33)</w:t>
      </w:r>
      <w:r w:rsidR="00105800" w:rsidRPr="000A72D3">
        <w:rPr>
          <w:rFonts w:ascii="Times New Roman" w:hAnsi="Times New Roman"/>
          <w:color w:val="000000"/>
          <w:sz w:val="22"/>
        </w:rPr>
        <w:t xml:space="preserve">.  His conclusions are summarized in </w:t>
      </w:r>
      <w:r w:rsidR="00521BD3">
        <w:rPr>
          <w:rFonts w:ascii="Times New Roman" w:hAnsi="Times New Roman"/>
          <w:color w:val="000000"/>
          <w:sz w:val="22"/>
        </w:rPr>
        <w:t>my NT Survey class</w:t>
      </w:r>
      <w:r w:rsidR="00521BD3" w:rsidRPr="000A72D3">
        <w:rPr>
          <w:rFonts w:ascii="Times New Roman" w:hAnsi="Times New Roman"/>
          <w:color w:val="000000"/>
          <w:sz w:val="22"/>
        </w:rPr>
        <w:t xml:space="preserve"> </w:t>
      </w:r>
      <w:r w:rsidR="00521BD3">
        <w:rPr>
          <w:rFonts w:ascii="Times New Roman" w:hAnsi="Times New Roman"/>
          <w:color w:val="000000"/>
          <w:sz w:val="22"/>
        </w:rPr>
        <w:t xml:space="preserve">notes </w:t>
      </w:r>
      <w:r w:rsidR="005E5E77">
        <w:rPr>
          <w:rFonts w:ascii="Times New Roman" w:hAnsi="Times New Roman"/>
          <w:color w:val="000000"/>
          <w:sz w:val="22"/>
        </w:rPr>
        <w:t>in the</w:t>
      </w:r>
      <w:r w:rsidR="00105800" w:rsidRPr="000A72D3">
        <w:rPr>
          <w:rFonts w:ascii="Times New Roman" w:hAnsi="Times New Roman"/>
          <w:color w:val="000000"/>
          <w:sz w:val="22"/>
        </w:rPr>
        <w:t xml:space="preserve"> “Chronology of the Life of Christ” </w:t>
      </w:r>
      <w:r w:rsidR="00521BD3">
        <w:rPr>
          <w:rFonts w:ascii="Times New Roman" w:hAnsi="Times New Roman"/>
          <w:color w:val="000000"/>
          <w:sz w:val="22"/>
        </w:rPr>
        <w:t>(p.</w:t>
      </w:r>
      <w:r w:rsidR="00105800" w:rsidRPr="000A72D3">
        <w:rPr>
          <w:rFonts w:ascii="Times New Roman" w:hAnsi="Times New Roman"/>
          <w:color w:val="000000"/>
          <w:sz w:val="22"/>
        </w:rPr>
        <w:t xml:space="preserve"> 56</w:t>
      </w:r>
      <w:r w:rsidR="00521BD3">
        <w:rPr>
          <w:rFonts w:ascii="Times New Roman" w:hAnsi="Times New Roman"/>
          <w:color w:val="000000"/>
          <w:sz w:val="22"/>
        </w:rPr>
        <w:t>)</w:t>
      </w:r>
      <w:r w:rsidR="00105800" w:rsidRPr="000A72D3">
        <w:rPr>
          <w:rFonts w:ascii="Times New Roman" w:hAnsi="Times New Roman"/>
          <w:color w:val="000000"/>
          <w:sz w:val="22"/>
        </w:rPr>
        <w:t>.</w:t>
      </w:r>
    </w:p>
    <w:p w14:paraId="161F6314"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4D28C5EA" w14:textId="77777777" w:rsidR="00105800" w:rsidRPr="000A72D3" w:rsidRDefault="00105800" w:rsidP="004A01E2">
      <w:pPr>
        <w:tabs>
          <w:tab w:val="left" w:pos="3140"/>
          <w:tab w:val="left" w:pos="7640"/>
        </w:tabs>
        <w:ind w:left="1117" w:right="-10" w:hanging="760"/>
        <w:rPr>
          <w:rFonts w:ascii="Times New Roman" w:hAnsi="Times New Roman"/>
          <w:color w:val="000000"/>
          <w:sz w:val="22"/>
        </w:rPr>
      </w:pPr>
      <w:r w:rsidRPr="000A72D3">
        <w:rPr>
          <w:rFonts w:ascii="Times New Roman" w:hAnsi="Times New Roman"/>
          <w:color w:val="000000"/>
          <w:sz w:val="22"/>
        </w:rPr>
        <w:t xml:space="preserve">House, H. Wayne.  </w:t>
      </w:r>
      <w:r w:rsidRPr="000A72D3">
        <w:rPr>
          <w:rFonts w:ascii="Times New Roman" w:hAnsi="Times New Roman"/>
          <w:i/>
          <w:color w:val="000000"/>
          <w:sz w:val="22"/>
        </w:rPr>
        <w:t>Chronological and Background Charts of the New Testament.</w:t>
      </w:r>
      <w:r w:rsidRPr="000A72D3">
        <w:rPr>
          <w:rFonts w:ascii="Times New Roman" w:hAnsi="Times New Roman"/>
          <w:color w:val="000000"/>
          <w:sz w:val="22"/>
        </w:rPr>
        <w:t xml:space="preserve">  Grand Rapids: Zondervan, 1984.</w:t>
      </w:r>
    </w:p>
    <w:p w14:paraId="303D7F12"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Provides 19 NT studies overhead transparencies</w:t>
      </w:r>
      <w:r w:rsidR="00D20AD4">
        <w:rPr>
          <w:rFonts w:ascii="Times New Roman" w:hAnsi="Times New Roman"/>
          <w:color w:val="000000"/>
          <w:sz w:val="22"/>
        </w:rPr>
        <w:t xml:space="preserve"> converted to PPT </w:t>
      </w:r>
      <w:r w:rsidRPr="000A72D3">
        <w:rPr>
          <w:rFonts w:ascii="Times New Roman" w:hAnsi="Times New Roman"/>
          <w:color w:val="000000"/>
          <w:sz w:val="22"/>
        </w:rPr>
        <w:t>in this course.</w:t>
      </w:r>
    </w:p>
    <w:p w14:paraId="42409FF1"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4444C88D"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Huddleston, Barry.  </w:t>
      </w:r>
      <w:r w:rsidRPr="000A72D3">
        <w:rPr>
          <w:rFonts w:ascii="Times New Roman" w:hAnsi="Times New Roman"/>
          <w:i/>
          <w:color w:val="000000"/>
          <w:sz w:val="22"/>
        </w:rPr>
        <w:t>The Acrostic Summarized Bible.</w:t>
      </w:r>
      <w:r w:rsidRPr="000A72D3">
        <w:rPr>
          <w:rFonts w:ascii="Times New Roman" w:hAnsi="Times New Roman"/>
          <w:color w:val="000000"/>
          <w:sz w:val="22"/>
        </w:rPr>
        <w:t xml:space="preserve">  Atlanta: Walk Thru Th</w:t>
      </w:r>
      <w:r w:rsidR="00464744" w:rsidRPr="000A72D3">
        <w:rPr>
          <w:rFonts w:ascii="Times New Roman" w:hAnsi="Times New Roman"/>
          <w:color w:val="000000"/>
          <w:sz w:val="22"/>
        </w:rPr>
        <w:t>e Bible Press, and Nashville</w:t>
      </w:r>
      <w:r w:rsidRPr="000A72D3">
        <w:rPr>
          <w:rFonts w:ascii="Times New Roman" w:hAnsi="Times New Roman"/>
          <w:color w:val="000000"/>
          <w:sz w:val="22"/>
        </w:rPr>
        <w:t>: Nelson, 1978; reprint, Grand Rapids: Baker, 1992.</w:t>
      </w:r>
      <w:r w:rsidR="00F956E0" w:rsidRPr="000A72D3">
        <w:rPr>
          <w:rFonts w:ascii="Times New Roman" w:hAnsi="Times New Roman"/>
          <w:color w:val="000000"/>
          <w:sz w:val="22"/>
        </w:rPr>
        <w:t xml:space="preserve">  $5 from the author</w:t>
      </w:r>
      <w:r w:rsidR="00464744" w:rsidRPr="000A72D3">
        <w:rPr>
          <w:rFonts w:ascii="Times New Roman" w:hAnsi="Times New Roman"/>
          <w:color w:val="000000"/>
          <w:sz w:val="22"/>
        </w:rPr>
        <w:t>.</w:t>
      </w:r>
    </w:p>
    <w:p w14:paraId="1DCEA78F"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Creative cartoons used in </w:t>
      </w:r>
      <w:r w:rsidR="00D20644">
        <w:rPr>
          <w:rFonts w:ascii="Times New Roman" w:hAnsi="Times New Roman"/>
          <w:color w:val="000000"/>
          <w:sz w:val="22"/>
        </w:rPr>
        <w:t>NT Survey</w:t>
      </w:r>
      <w:r w:rsidRPr="000A72D3">
        <w:rPr>
          <w:rFonts w:ascii="Times New Roman" w:hAnsi="Times New Roman"/>
          <w:color w:val="000000"/>
          <w:sz w:val="22"/>
        </w:rPr>
        <w:t xml:space="preserve"> and acrostic memory aids for each book of the Bible.</w:t>
      </w:r>
    </w:p>
    <w:p w14:paraId="1BFEE6BA"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1CE635E1"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Jensen, Irving L.  </w:t>
      </w:r>
      <w:r w:rsidRPr="000A72D3">
        <w:rPr>
          <w:rFonts w:ascii="Times New Roman" w:hAnsi="Times New Roman"/>
          <w:i/>
          <w:color w:val="000000"/>
          <w:sz w:val="22"/>
        </w:rPr>
        <w:t>Jensen’s Survey of the New Testament.</w:t>
      </w:r>
      <w:r w:rsidRPr="000A72D3">
        <w:rPr>
          <w:rFonts w:ascii="Times New Roman" w:hAnsi="Times New Roman"/>
          <w:color w:val="000000"/>
          <w:sz w:val="22"/>
        </w:rPr>
        <w:t xml:space="preserve">  Chicago: Moody, 1981.  535 pp.</w:t>
      </w:r>
    </w:p>
    <w:p w14:paraId="46ADB714"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A beginner’s guide in how to study the NT books.  Contains many helpful charts.</w:t>
      </w:r>
    </w:p>
    <w:p w14:paraId="115558E7"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12405935" w14:textId="77777777" w:rsidR="002B48CF" w:rsidRPr="000A72D3" w:rsidRDefault="002B48CF"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 xml:space="preserve">Philips, John.  </w:t>
      </w:r>
      <w:r w:rsidRPr="000A72D3">
        <w:rPr>
          <w:rFonts w:ascii="Times New Roman" w:hAnsi="Times New Roman"/>
          <w:i/>
          <w:color w:val="000000"/>
          <w:sz w:val="22"/>
        </w:rPr>
        <w:t>Exploring the New Testament Book by Book: An Expository Survey.</w:t>
      </w:r>
      <w:r w:rsidRPr="000A72D3">
        <w:rPr>
          <w:rFonts w:ascii="Times New Roman" w:hAnsi="Times New Roman"/>
          <w:color w:val="000000"/>
          <w:sz w:val="22"/>
        </w:rPr>
        <w:t xml:space="preserve">  </w:t>
      </w:r>
      <w:r w:rsidR="00F031C2" w:rsidRPr="000A72D3">
        <w:rPr>
          <w:rFonts w:ascii="Times New Roman" w:hAnsi="Times New Roman"/>
          <w:color w:val="000000"/>
          <w:sz w:val="22"/>
        </w:rPr>
        <w:t xml:space="preserve">Grand Rapids: </w:t>
      </w:r>
      <w:r w:rsidRPr="000A72D3">
        <w:rPr>
          <w:rFonts w:ascii="Times New Roman" w:hAnsi="Times New Roman"/>
          <w:color w:val="000000"/>
          <w:sz w:val="22"/>
        </w:rPr>
        <w:t xml:space="preserve">Kregel Academic &amp; Professional, </w:t>
      </w:r>
      <w:r w:rsidR="00D74486">
        <w:rPr>
          <w:rFonts w:ascii="Times New Roman" w:hAnsi="Times New Roman"/>
          <w:color w:val="000000"/>
          <w:sz w:val="22"/>
        </w:rPr>
        <w:t>2015</w:t>
      </w:r>
      <w:r w:rsidRPr="000A72D3">
        <w:rPr>
          <w:rFonts w:ascii="Times New Roman" w:hAnsi="Times New Roman"/>
          <w:color w:val="000000"/>
          <w:sz w:val="22"/>
        </w:rPr>
        <w:t>.</w:t>
      </w:r>
      <w:r w:rsidR="00F031C2" w:rsidRPr="000A72D3">
        <w:rPr>
          <w:rFonts w:ascii="Times New Roman" w:hAnsi="Times New Roman"/>
          <w:color w:val="000000"/>
          <w:sz w:val="22"/>
        </w:rPr>
        <w:t xml:space="preserve">  </w:t>
      </w:r>
      <w:r w:rsidR="00D74486">
        <w:rPr>
          <w:rFonts w:ascii="Times New Roman" w:hAnsi="Times New Roman"/>
          <w:color w:val="000000"/>
          <w:sz w:val="22"/>
        </w:rPr>
        <w:t>336</w:t>
      </w:r>
      <w:r w:rsidR="001C784A" w:rsidRPr="000A72D3">
        <w:rPr>
          <w:rFonts w:ascii="Times New Roman" w:hAnsi="Times New Roman"/>
          <w:color w:val="000000"/>
          <w:sz w:val="22"/>
        </w:rPr>
        <w:t xml:space="preserve"> </w:t>
      </w:r>
      <w:r w:rsidR="00F031C2" w:rsidRPr="000A72D3">
        <w:rPr>
          <w:rFonts w:ascii="Times New Roman" w:hAnsi="Times New Roman"/>
          <w:color w:val="000000"/>
          <w:sz w:val="22"/>
        </w:rPr>
        <w:t>pp. hb.  US$</w:t>
      </w:r>
      <w:r w:rsidR="00D74486">
        <w:rPr>
          <w:rFonts w:ascii="Times New Roman" w:hAnsi="Times New Roman"/>
          <w:color w:val="000000"/>
          <w:sz w:val="22"/>
        </w:rPr>
        <w:t>16.39</w:t>
      </w:r>
      <w:r w:rsidR="00F031C2" w:rsidRPr="000A72D3">
        <w:rPr>
          <w:rFonts w:ascii="Times New Roman" w:hAnsi="Times New Roman"/>
          <w:color w:val="000000"/>
          <w:sz w:val="22"/>
        </w:rPr>
        <w:t xml:space="preserve"> </w:t>
      </w:r>
      <w:r w:rsidR="00D74486">
        <w:rPr>
          <w:rFonts w:ascii="Times New Roman" w:hAnsi="Times New Roman"/>
          <w:color w:val="000000"/>
          <w:sz w:val="22"/>
        </w:rPr>
        <w:t>CBD download</w:t>
      </w:r>
      <w:r w:rsidR="00ED15ED">
        <w:rPr>
          <w:rFonts w:ascii="Times New Roman" w:hAnsi="Times New Roman"/>
          <w:color w:val="000000"/>
          <w:sz w:val="22"/>
        </w:rPr>
        <w:t xml:space="preserve"> </w:t>
      </w:r>
      <w:hyperlink r:id="rId9" w:history="1">
        <w:r w:rsidR="00ED15ED" w:rsidRPr="00ED15ED">
          <w:rPr>
            <w:rStyle w:val="Hyperlink"/>
            <w:rFonts w:ascii="Times New Roman" w:hAnsi="Times New Roman"/>
            <w:sz w:val="22"/>
          </w:rPr>
          <w:t>here</w:t>
        </w:r>
      </w:hyperlink>
      <w:r w:rsidR="00ED15ED">
        <w:rPr>
          <w:rFonts w:ascii="Times New Roman" w:hAnsi="Times New Roman"/>
          <w:color w:val="000000"/>
          <w:sz w:val="22"/>
        </w:rPr>
        <w:t>.</w:t>
      </w:r>
    </w:p>
    <w:p w14:paraId="49AAFE13" w14:textId="77777777" w:rsidR="00F031C2" w:rsidRPr="000A72D3" w:rsidRDefault="00F031C2"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Emphasizes the big picture of the NT in </w:t>
      </w:r>
      <w:r w:rsidR="00D463A8" w:rsidRPr="000A72D3">
        <w:rPr>
          <w:rFonts w:ascii="Times New Roman" w:hAnsi="Times New Roman"/>
          <w:color w:val="000000"/>
          <w:sz w:val="22"/>
        </w:rPr>
        <w:t>i</w:t>
      </w:r>
      <w:r w:rsidRPr="000A72D3">
        <w:rPr>
          <w:rFonts w:ascii="Times New Roman" w:hAnsi="Times New Roman"/>
          <w:color w:val="000000"/>
          <w:sz w:val="22"/>
        </w:rPr>
        <w:t>ts message and meaning by a respected Bible teacher.</w:t>
      </w:r>
      <w:r w:rsidR="00E20AC7" w:rsidRPr="000A72D3">
        <w:rPr>
          <w:rFonts w:ascii="Times New Roman" w:hAnsi="Times New Roman"/>
          <w:color w:val="000000"/>
          <w:sz w:val="22"/>
        </w:rPr>
        <w:t xml:space="preserve">  Phillips </w:t>
      </w:r>
      <w:r w:rsidR="00FB2298">
        <w:rPr>
          <w:rFonts w:ascii="Times New Roman" w:hAnsi="Times New Roman"/>
          <w:color w:val="000000"/>
          <w:sz w:val="22"/>
        </w:rPr>
        <w:t>taught OT and NT</w:t>
      </w:r>
      <w:r w:rsidR="00FB2298" w:rsidRPr="000A72D3">
        <w:rPr>
          <w:rFonts w:ascii="Times New Roman" w:hAnsi="Times New Roman"/>
          <w:color w:val="000000"/>
          <w:sz w:val="22"/>
        </w:rPr>
        <w:t xml:space="preserve"> </w:t>
      </w:r>
      <w:r w:rsidR="00E20AC7" w:rsidRPr="000A72D3">
        <w:rPr>
          <w:rFonts w:ascii="Times New Roman" w:hAnsi="Times New Roman"/>
          <w:color w:val="000000"/>
          <w:sz w:val="22"/>
        </w:rPr>
        <w:t>at Moody Bible Institute for many years and is now retired.</w:t>
      </w:r>
    </w:p>
    <w:p w14:paraId="3FE2051B" w14:textId="77777777" w:rsidR="00A32A8E" w:rsidRDefault="00A32A8E" w:rsidP="004A01E2">
      <w:pPr>
        <w:tabs>
          <w:tab w:val="left" w:pos="3140"/>
          <w:tab w:val="left" w:pos="7640"/>
        </w:tabs>
        <w:ind w:left="1120" w:right="-10" w:hanging="760"/>
        <w:rPr>
          <w:rFonts w:ascii="Times New Roman" w:hAnsi="Times New Roman"/>
          <w:color w:val="000000"/>
          <w:sz w:val="22"/>
        </w:rPr>
      </w:pPr>
    </w:p>
    <w:p w14:paraId="5CEAAD5B" w14:textId="77777777" w:rsidR="009849B1" w:rsidRPr="000A72D3" w:rsidRDefault="009849B1"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Vanhoozer, Kevin J.</w:t>
      </w:r>
      <w:r w:rsidR="0081038A">
        <w:rPr>
          <w:rFonts w:ascii="Times New Roman" w:hAnsi="Times New Roman"/>
          <w:color w:val="000000"/>
          <w:sz w:val="22"/>
        </w:rPr>
        <w:t>, ed.</w:t>
      </w:r>
      <w:r w:rsidRPr="000A72D3">
        <w:rPr>
          <w:rFonts w:ascii="Times New Roman" w:hAnsi="Times New Roman"/>
          <w:color w:val="000000"/>
          <w:sz w:val="22"/>
        </w:rPr>
        <w:t xml:space="preserve"> </w:t>
      </w:r>
      <w:r w:rsidRPr="000A72D3">
        <w:rPr>
          <w:rFonts w:ascii="Times New Roman" w:hAnsi="Times New Roman"/>
          <w:i/>
          <w:color w:val="000000"/>
          <w:sz w:val="22"/>
        </w:rPr>
        <w:t>Theological Interpretation of the New Testament: A Book-by-Book Survey.</w:t>
      </w:r>
      <w:r w:rsidRPr="000A72D3">
        <w:rPr>
          <w:rFonts w:ascii="Times New Roman" w:hAnsi="Times New Roman"/>
          <w:color w:val="000000"/>
          <w:sz w:val="22"/>
        </w:rPr>
        <w:t xml:space="preserve">  Grand Rapids: Baker Academic, 2008.  </w:t>
      </w:r>
      <w:r w:rsidR="00871900" w:rsidRPr="000A72D3">
        <w:rPr>
          <w:rFonts w:ascii="Times New Roman" w:hAnsi="Times New Roman"/>
          <w:color w:val="000000"/>
          <w:sz w:val="22"/>
        </w:rPr>
        <w:t>256 pp. hb. US$20 (CBD US$14)</w:t>
      </w:r>
    </w:p>
    <w:p w14:paraId="32096004" w14:textId="77777777" w:rsidR="00AD7AA8" w:rsidRPr="000A72D3" w:rsidRDefault="00AD7AA8"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 xml:space="preserve">Includes a history of interpretation and major theological ideas for each NT </w:t>
      </w:r>
      <w:r w:rsidR="006D021E" w:rsidRPr="000A72D3">
        <w:rPr>
          <w:rFonts w:ascii="Times New Roman" w:hAnsi="Times New Roman"/>
          <w:color w:val="000000"/>
          <w:sz w:val="22"/>
        </w:rPr>
        <w:t xml:space="preserve">book with articles by respected NT scholars.  Vanhoozer </w:t>
      </w:r>
      <w:r w:rsidR="0081038A">
        <w:rPr>
          <w:rFonts w:ascii="Times New Roman" w:hAnsi="Times New Roman"/>
          <w:color w:val="000000"/>
          <w:sz w:val="22"/>
        </w:rPr>
        <w:t>is a systematic theologian and chief editor of this work.</w:t>
      </w:r>
    </w:p>
    <w:p w14:paraId="2CB538C5" w14:textId="77777777" w:rsidR="009849B1" w:rsidRPr="000A72D3" w:rsidRDefault="009849B1" w:rsidP="004A01E2">
      <w:pPr>
        <w:tabs>
          <w:tab w:val="left" w:pos="3140"/>
          <w:tab w:val="left" w:pos="7640"/>
        </w:tabs>
        <w:ind w:left="1120" w:right="-10" w:hanging="760"/>
        <w:rPr>
          <w:rFonts w:ascii="Times New Roman" w:hAnsi="Times New Roman"/>
          <w:color w:val="000000"/>
          <w:sz w:val="22"/>
        </w:rPr>
      </w:pPr>
    </w:p>
    <w:p w14:paraId="3F4FA3B3" w14:textId="77777777" w:rsidR="00105800" w:rsidRPr="000A72D3" w:rsidRDefault="00122F93" w:rsidP="004A01E2">
      <w:pPr>
        <w:tabs>
          <w:tab w:val="left" w:pos="3140"/>
          <w:tab w:val="left" w:pos="7640"/>
        </w:tabs>
        <w:ind w:left="1120" w:right="-10" w:hanging="760"/>
        <w:rPr>
          <w:rFonts w:ascii="Times New Roman" w:hAnsi="Times New Roman"/>
          <w:color w:val="000000"/>
          <w:sz w:val="22"/>
        </w:rPr>
      </w:pPr>
      <w:r w:rsidRPr="000A72D3">
        <w:rPr>
          <w:rFonts w:ascii="Times New Roman" w:hAnsi="Times New Roman"/>
          <w:color w:val="000000"/>
          <w:sz w:val="22"/>
        </w:rPr>
        <w:t>Walvoord, John F., and Roy B. Zuck</w:t>
      </w:r>
      <w:r w:rsidR="00105800" w:rsidRPr="000A72D3">
        <w:rPr>
          <w:rFonts w:ascii="Times New Roman" w:hAnsi="Times New Roman"/>
          <w:color w:val="000000"/>
          <w:sz w:val="22"/>
        </w:rPr>
        <w:t xml:space="preserve">, eds.  </w:t>
      </w:r>
      <w:r w:rsidR="00105800" w:rsidRPr="000A72D3">
        <w:rPr>
          <w:rFonts w:ascii="Times New Roman" w:hAnsi="Times New Roman"/>
          <w:i/>
          <w:color w:val="000000"/>
          <w:sz w:val="22"/>
        </w:rPr>
        <w:t>The Bible Knowledge Commentary</w:t>
      </w:r>
      <w:r w:rsidR="00105800" w:rsidRPr="000A72D3">
        <w:rPr>
          <w:rFonts w:ascii="Times New Roman" w:hAnsi="Times New Roman"/>
          <w:color w:val="000000"/>
          <w:sz w:val="22"/>
        </w:rPr>
        <w:t xml:space="preserve">.  Vol. 2: </w:t>
      </w:r>
      <w:r w:rsidR="00105800" w:rsidRPr="000A72D3">
        <w:rPr>
          <w:rFonts w:ascii="Times New Roman" w:hAnsi="Times New Roman"/>
          <w:i/>
          <w:color w:val="000000"/>
          <w:sz w:val="22"/>
        </w:rPr>
        <w:t xml:space="preserve">New Testament Edition. </w:t>
      </w:r>
      <w:r w:rsidR="00105800" w:rsidRPr="000A72D3">
        <w:rPr>
          <w:rFonts w:ascii="Times New Roman" w:hAnsi="Times New Roman"/>
          <w:color w:val="000000"/>
          <w:sz w:val="22"/>
        </w:rPr>
        <w:t>Wheaton: SP Pub., Victor, 1983.  Abbreviated</w:t>
      </w:r>
      <w:r w:rsidR="00105800" w:rsidRPr="000A72D3">
        <w:rPr>
          <w:rFonts w:ascii="Times New Roman" w:hAnsi="Times New Roman"/>
          <w:i/>
          <w:color w:val="000000"/>
          <w:sz w:val="22"/>
        </w:rPr>
        <w:t xml:space="preserve"> “BKC.”</w:t>
      </w:r>
      <w:r w:rsidR="00105800" w:rsidRPr="000A72D3">
        <w:rPr>
          <w:rFonts w:ascii="Times New Roman" w:hAnsi="Times New Roman"/>
          <w:color w:val="000000"/>
          <w:sz w:val="22"/>
        </w:rPr>
        <w:t xml:space="preserve">  991 pp. hb.</w:t>
      </w:r>
    </w:p>
    <w:p w14:paraId="6D47E477"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The best single volume commentary on the NT (my opinion).  Volume 1 is an excellent OT commentary.  Authored by present or former faculty at Dallas Theological Seminary.  Prov</w:t>
      </w:r>
      <w:r w:rsidR="00464744" w:rsidRPr="000A72D3">
        <w:rPr>
          <w:rFonts w:ascii="Times New Roman" w:hAnsi="Times New Roman"/>
          <w:color w:val="000000"/>
          <w:sz w:val="22"/>
        </w:rPr>
        <w:t>ides the most help on difficult</w:t>
      </w:r>
      <w:r w:rsidRPr="000A72D3">
        <w:rPr>
          <w:rFonts w:ascii="Times New Roman" w:hAnsi="Times New Roman"/>
          <w:color w:val="000000"/>
          <w:sz w:val="22"/>
        </w:rPr>
        <w:t xml:space="preserve"> passages (in contrast to many other commentaries which avoid controversial texts).  Is theologically consistent (dispensational) throughout. This </w:t>
      </w:r>
      <w:r w:rsidR="00464744" w:rsidRPr="000A72D3">
        <w:rPr>
          <w:rFonts w:ascii="Times New Roman" w:hAnsi="Times New Roman"/>
          <w:color w:val="000000"/>
          <w:sz w:val="22"/>
        </w:rPr>
        <w:t xml:space="preserve">2-volume </w:t>
      </w:r>
      <w:r w:rsidRPr="000A72D3">
        <w:rPr>
          <w:rFonts w:ascii="Times New Roman" w:hAnsi="Times New Roman"/>
          <w:color w:val="000000"/>
          <w:sz w:val="22"/>
        </w:rPr>
        <w:t>set is also available in Chinese, French, German, Hungarian, Italian, Korean, Russian, and Spanish with portions in Hindi, Thai, and Sinhal</w:t>
      </w:r>
      <w:r w:rsidR="00657D49">
        <w:rPr>
          <w:rFonts w:ascii="Times New Roman" w:hAnsi="Times New Roman"/>
          <w:color w:val="000000"/>
          <w:sz w:val="22"/>
        </w:rPr>
        <w:t>a</w:t>
      </w:r>
      <w:r w:rsidRPr="000A72D3">
        <w:rPr>
          <w:rFonts w:ascii="Times New Roman" w:hAnsi="Times New Roman"/>
          <w:color w:val="000000"/>
          <w:sz w:val="22"/>
        </w:rPr>
        <w:t>.</w:t>
      </w:r>
    </w:p>
    <w:p w14:paraId="7A148C48" w14:textId="77777777" w:rsidR="00105800" w:rsidRPr="000A72D3" w:rsidRDefault="00105800" w:rsidP="004A01E2">
      <w:pPr>
        <w:tabs>
          <w:tab w:val="left" w:pos="3140"/>
          <w:tab w:val="left" w:pos="7640"/>
        </w:tabs>
        <w:ind w:left="1120" w:right="-10" w:hanging="760"/>
        <w:rPr>
          <w:rFonts w:ascii="Times New Roman" w:hAnsi="Times New Roman"/>
          <w:color w:val="000000"/>
          <w:sz w:val="22"/>
        </w:rPr>
      </w:pPr>
    </w:p>
    <w:p w14:paraId="0156AB75" w14:textId="77777777" w:rsidR="00105800" w:rsidRPr="000A72D3" w:rsidRDefault="00DC215F" w:rsidP="004A01E2">
      <w:pPr>
        <w:tabs>
          <w:tab w:val="left" w:pos="3140"/>
          <w:tab w:val="left" w:pos="7640"/>
        </w:tabs>
        <w:ind w:left="1123" w:right="-10" w:hanging="763"/>
        <w:rPr>
          <w:rFonts w:ascii="Times New Roman" w:hAnsi="Times New Roman"/>
          <w:color w:val="000000"/>
          <w:sz w:val="22"/>
        </w:rPr>
      </w:pPr>
      <w:r w:rsidRPr="000A72D3">
        <w:rPr>
          <w:rFonts w:ascii="Times New Roman" w:hAnsi="Times New Roman"/>
          <w:color w:val="000000"/>
          <w:sz w:val="22"/>
        </w:rPr>
        <w:t>Wilkinson, Bruce, and Kenneth Boa</w:t>
      </w:r>
      <w:r w:rsidR="00105800" w:rsidRPr="000A72D3">
        <w:rPr>
          <w:rFonts w:ascii="Times New Roman" w:hAnsi="Times New Roman"/>
          <w:color w:val="000000"/>
          <w:sz w:val="22"/>
        </w:rPr>
        <w:t xml:space="preserve">.  </w:t>
      </w:r>
      <w:r w:rsidR="00105800" w:rsidRPr="000A72D3">
        <w:rPr>
          <w:rFonts w:ascii="Times New Roman" w:hAnsi="Times New Roman"/>
          <w:i/>
          <w:color w:val="000000"/>
          <w:sz w:val="22"/>
        </w:rPr>
        <w:t>Talk Thru the Bible.</w:t>
      </w:r>
      <w:r w:rsidR="00105800" w:rsidRPr="000A72D3">
        <w:rPr>
          <w:rFonts w:ascii="Times New Roman" w:hAnsi="Times New Roman"/>
          <w:color w:val="000000"/>
          <w:sz w:val="22"/>
        </w:rPr>
        <w:t xml:space="preserve">  Nashville: Nelson, 1983.  522 pp.</w:t>
      </w:r>
    </w:p>
    <w:p w14:paraId="74FC605F" w14:textId="77777777" w:rsidR="00105800" w:rsidRPr="000A72D3" w:rsidRDefault="00105800" w:rsidP="004A01E2">
      <w:pPr>
        <w:tabs>
          <w:tab w:val="left" w:pos="3140"/>
          <w:tab w:val="left" w:pos="7640"/>
        </w:tabs>
        <w:ind w:left="840" w:right="-10"/>
        <w:rPr>
          <w:rFonts w:ascii="Times New Roman" w:hAnsi="Times New Roman"/>
          <w:color w:val="000000"/>
          <w:sz w:val="22"/>
        </w:rPr>
      </w:pPr>
      <w:r w:rsidRPr="000A72D3">
        <w:rPr>
          <w:rFonts w:ascii="Times New Roman" w:hAnsi="Times New Roman"/>
          <w:color w:val="000000"/>
          <w:sz w:val="22"/>
        </w:rPr>
        <w:t>Very helpful charts and maps. A very practical guide to the whole Bible by book and from a dispensational perspective. Highly recommended!  Note: Although photocopied Walk Thru materials used in this course may say “do not reproduce,” approval to duplicate them has been granted as they are not for profit and clearly identified as Walk Thru materials.</w:t>
      </w:r>
    </w:p>
    <w:p w14:paraId="110A178C" w14:textId="77777777" w:rsidR="00105800" w:rsidRPr="000A72D3" w:rsidRDefault="00105800" w:rsidP="004A01E2">
      <w:pPr>
        <w:tabs>
          <w:tab w:val="left" w:pos="3140"/>
          <w:tab w:val="left" w:pos="7640"/>
        </w:tabs>
        <w:ind w:left="840" w:right="-10"/>
        <w:rPr>
          <w:rFonts w:ascii="Times New Roman" w:hAnsi="Times New Roman"/>
          <w:color w:val="000000"/>
          <w:sz w:val="22"/>
        </w:rPr>
      </w:pPr>
    </w:p>
    <w:p w14:paraId="4B361E9D" w14:textId="77777777" w:rsidR="003236F3" w:rsidRDefault="003236F3">
      <w:pPr>
        <w:rPr>
          <w:rFonts w:ascii="Times New Roman" w:hAnsi="Times New Roman"/>
          <w:b/>
          <w:bCs/>
          <w:color w:val="000000"/>
          <w:sz w:val="22"/>
          <w:u w:val="single"/>
        </w:rPr>
      </w:pPr>
      <w:r>
        <w:rPr>
          <w:rFonts w:ascii="Times New Roman" w:hAnsi="Times New Roman"/>
          <w:b/>
          <w:bCs/>
          <w:color w:val="000000"/>
          <w:sz w:val="22"/>
          <w:u w:val="single"/>
        </w:rPr>
        <w:br w:type="page"/>
      </w:r>
    </w:p>
    <w:p w14:paraId="7641552F" w14:textId="77777777" w:rsidR="001E4F6B" w:rsidRPr="001E4F6B" w:rsidRDefault="00714EE9" w:rsidP="00714EE9">
      <w:pPr>
        <w:tabs>
          <w:tab w:val="left" w:pos="3140"/>
          <w:tab w:val="left" w:pos="7640"/>
        </w:tabs>
        <w:ind w:left="1123" w:right="-10" w:hanging="763"/>
        <w:jc w:val="right"/>
        <w:rPr>
          <w:rFonts w:ascii="Times New Roman" w:hAnsi="Times New Roman"/>
          <w:b/>
          <w:bCs/>
          <w:color w:val="000000"/>
          <w:sz w:val="22"/>
          <w:u w:val="single"/>
        </w:rPr>
      </w:pPr>
      <w:r>
        <w:rPr>
          <w:rFonts w:ascii="Times New Roman" w:hAnsi="Times New Roman" w:hint="cs"/>
          <w:b/>
          <w:bCs/>
          <w:color w:val="000000"/>
          <w:sz w:val="22"/>
          <w:u w:val="single"/>
          <w:rtl/>
        </w:rPr>
        <w:lastRenderedPageBreak/>
        <w:t>القراءات المطلوبة باللغة العربية</w:t>
      </w:r>
    </w:p>
    <w:p w14:paraId="436DD859" w14:textId="77777777" w:rsidR="001E4F6B" w:rsidRPr="00F77DC7" w:rsidRDefault="001E4F6B" w:rsidP="001E4F6B">
      <w:pPr>
        <w:tabs>
          <w:tab w:val="left" w:pos="3140"/>
          <w:tab w:val="left" w:pos="7640"/>
        </w:tabs>
        <w:ind w:left="1120" w:right="-10" w:hanging="760"/>
        <w:rPr>
          <w:rFonts w:ascii="Times New Roman" w:hAnsi="Times New Roman"/>
          <w:color w:val="000000"/>
          <w:sz w:val="22"/>
          <w:szCs w:val="22"/>
        </w:rPr>
      </w:pPr>
    </w:p>
    <w:p w14:paraId="681193F0" w14:textId="77777777" w:rsidR="0080164C" w:rsidRDefault="0080164C" w:rsidP="001E4F6B">
      <w:pPr>
        <w:tabs>
          <w:tab w:val="left" w:pos="3140"/>
          <w:tab w:val="left" w:pos="7640"/>
        </w:tabs>
        <w:ind w:left="1120" w:right="-10" w:hanging="760"/>
        <w:rPr>
          <w:rFonts w:ascii="Times New Roman" w:hAnsi="Times New Roman"/>
          <w:color w:val="000000"/>
          <w:sz w:val="22"/>
          <w:szCs w:val="22"/>
        </w:rPr>
      </w:pPr>
      <w:r w:rsidRPr="00F77DC7">
        <w:rPr>
          <w:rFonts w:ascii="Times New Roman" w:hAnsi="Times New Roman"/>
          <w:sz w:val="22"/>
          <w:szCs w:val="22"/>
        </w:rPr>
        <w:t xml:space="preserve">Alam, Yusuf. </w:t>
      </w:r>
      <w:r w:rsidRPr="00F77DC7">
        <w:rPr>
          <w:rFonts w:ascii="Times New Roman" w:hAnsi="Times New Roman"/>
          <w:i/>
          <w:iCs/>
          <w:sz w:val="22"/>
          <w:szCs w:val="22"/>
        </w:rPr>
        <w:t>Interpreting the Epistles: The Great Pauline Epistles</w:t>
      </w:r>
      <w:r w:rsidRPr="00F77DC7">
        <w:rPr>
          <w:rFonts w:ascii="Times New Roman" w:hAnsi="Times New Roman"/>
          <w:color w:val="000000"/>
          <w:sz w:val="22"/>
          <w:szCs w:val="22"/>
        </w:rPr>
        <w:t>.</w:t>
      </w:r>
      <w:r w:rsidR="00EA09E4" w:rsidRPr="00EA09E4">
        <w:rPr>
          <w:rFonts w:ascii="Times New Roman" w:hAnsi="Times New Roman"/>
          <w:color w:val="000000"/>
          <w:sz w:val="22"/>
          <w:szCs w:val="22"/>
        </w:rPr>
        <w:t xml:space="preserve"> </w:t>
      </w:r>
      <w:r w:rsidR="00EA09E4" w:rsidRPr="00F77DC7">
        <w:rPr>
          <w:rFonts w:ascii="Times New Roman" w:hAnsi="Times New Roman"/>
          <w:color w:val="000000"/>
          <w:sz w:val="22"/>
          <w:szCs w:val="22"/>
        </w:rPr>
        <w:t>JETS Library</w:t>
      </w:r>
      <w:r w:rsidR="00EA09E4">
        <w:rPr>
          <w:rFonts w:ascii="Times New Roman" w:hAnsi="Times New Roman"/>
          <w:color w:val="000000"/>
          <w:sz w:val="22"/>
          <w:szCs w:val="22"/>
        </w:rPr>
        <w:t xml:space="preserve"> </w:t>
      </w:r>
      <w:r w:rsidR="00EA09E4" w:rsidRPr="00EA09E4">
        <w:rPr>
          <w:rFonts w:ascii="Times New Roman" w:hAnsi="Times New Roman"/>
          <w:color w:val="000000"/>
          <w:sz w:val="22"/>
          <w:szCs w:val="22"/>
        </w:rPr>
        <w:t>227.077</w:t>
      </w:r>
      <w:r w:rsidR="00EA09E4">
        <w:rPr>
          <w:rFonts w:ascii="Times New Roman" w:hAnsi="Times New Roman"/>
          <w:color w:val="000000"/>
          <w:sz w:val="22"/>
          <w:szCs w:val="22"/>
        </w:rPr>
        <w:t>—</w:t>
      </w:r>
      <w:r w:rsidR="00EA09E4" w:rsidRPr="00EA09E4">
        <w:rPr>
          <w:rFonts w:ascii="Times New Roman" w:hAnsi="Times New Roman"/>
          <w:color w:val="000000"/>
          <w:sz w:val="22"/>
          <w:szCs w:val="22"/>
        </w:rPr>
        <w:t>TA</w:t>
      </w:r>
      <w:r w:rsidR="00EA09E4">
        <w:rPr>
          <w:rFonts w:ascii="Times New Roman" w:hAnsi="Times New Roman"/>
          <w:color w:val="000000"/>
          <w:sz w:val="22"/>
          <w:szCs w:val="22"/>
        </w:rPr>
        <w:t>.</w:t>
      </w:r>
    </w:p>
    <w:p w14:paraId="05655494" w14:textId="77777777" w:rsidR="00714EE9" w:rsidRPr="00F77DC7" w:rsidRDefault="00714EE9" w:rsidP="009935FD">
      <w:pPr>
        <w:tabs>
          <w:tab w:val="left" w:pos="3140"/>
          <w:tab w:val="left" w:pos="7640"/>
        </w:tabs>
        <w:ind w:left="1120" w:right="-10" w:hanging="760"/>
        <w:jc w:val="right"/>
        <w:rPr>
          <w:rFonts w:ascii="Times New Roman" w:hAnsi="Times New Roman"/>
          <w:color w:val="000000"/>
          <w:sz w:val="22"/>
          <w:szCs w:val="22"/>
          <w:rtl/>
          <w:lang w:bidi="ar-JO"/>
        </w:rPr>
      </w:pPr>
      <w:r>
        <w:rPr>
          <w:rFonts w:ascii="Times New Roman" w:hAnsi="Times New Roman" w:hint="cs"/>
          <w:sz w:val="22"/>
          <w:szCs w:val="22"/>
          <w:rtl/>
          <w:lang w:bidi="ar-JO"/>
        </w:rPr>
        <w:t xml:space="preserve">يوسف </w:t>
      </w:r>
      <w:r w:rsidR="009935FD">
        <w:rPr>
          <w:rFonts w:ascii="Times New Roman" w:hAnsi="Times New Roman" w:hint="cs"/>
          <w:sz w:val="22"/>
          <w:szCs w:val="22"/>
          <w:rtl/>
          <w:lang w:bidi="ar-JO"/>
        </w:rPr>
        <w:t>العلم</w:t>
      </w:r>
      <w:r>
        <w:rPr>
          <w:rFonts w:ascii="Times New Roman" w:hAnsi="Times New Roman" w:hint="cs"/>
          <w:sz w:val="22"/>
          <w:szCs w:val="22"/>
          <w:rtl/>
          <w:lang w:bidi="ar-JO"/>
        </w:rPr>
        <w:t xml:space="preserve"> </w:t>
      </w:r>
      <w:r w:rsidRPr="00714EE9">
        <w:rPr>
          <w:rFonts w:ascii="Times New Roman" w:hAnsi="Times New Roman" w:hint="cs"/>
          <w:color w:val="000000"/>
          <w:sz w:val="22"/>
          <w:szCs w:val="22"/>
          <w:rtl/>
          <w:lang w:bidi="ar-JO"/>
        </w:rPr>
        <w:t>.</w:t>
      </w:r>
      <w:r>
        <w:rPr>
          <w:rFonts w:ascii="Times New Roman" w:hAnsi="Times New Roman" w:hint="cs"/>
          <w:color w:val="000000"/>
          <w:sz w:val="22"/>
          <w:szCs w:val="22"/>
          <w:rtl/>
          <w:lang w:bidi="ar-JO"/>
        </w:rPr>
        <w:t xml:space="preserve"> تفسير الرسائل : الرسائل البولسية العظيمة</w:t>
      </w:r>
    </w:p>
    <w:p w14:paraId="1B6A64F2" w14:textId="77777777" w:rsidR="00660664" w:rsidRPr="00F77DC7" w:rsidRDefault="00660664" w:rsidP="001E4F6B">
      <w:pPr>
        <w:tabs>
          <w:tab w:val="left" w:pos="3140"/>
          <w:tab w:val="left" w:pos="7640"/>
        </w:tabs>
        <w:ind w:left="1120" w:right="-10" w:hanging="760"/>
        <w:rPr>
          <w:rFonts w:ascii="Times New Roman" w:hAnsi="Times New Roman"/>
          <w:color w:val="000000"/>
          <w:sz w:val="22"/>
          <w:szCs w:val="22"/>
        </w:rPr>
      </w:pPr>
    </w:p>
    <w:p w14:paraId="5BAF4DB6" w14:textId="77777777" w:rsidR="00660664" w:rsidRDefault="00660664" w:rsidP="001E4F6B">
      <w:pPr>
        <w:tabs>
          <w:tab w:val="left" w:pos="3140"/>
          <w:tab w:val="left" w:pos="7640"/>
        </w:tabs>
        <w:ind w:left="1120" w:right="-10" w:hanging="760"/>
        <w:rPr>
          <w:rFonts w:ascii="Times New Roman" w:hAnsi="Times New Roman"/>
          <w:color w:val="000000"/>
          <w:sz w:val="22"/>
          <w:szCs w:val="22"/>
        </w:rPr>
      </w:pPr>
      <w:r w:rsidRPr="00F77DC7">
        <w:rPr>
          <w:rFonts w:ascii="Times New Roman" w:hAnsi="Times New Roman"/>
          <w:color w:val="000000"/>
          <w:sz w:val="22"/>
          <w:szCs w:val="22"/>
        </w:rPr>
        <w:t xml:space="preserve">Barclay, William. </w:t>
      </w:r>
      <w:r w:rsidRPr="00F77DC7">
        <w:rPr>
          <w:rFonts w:ascii="Times New Roman" w:hAnsi="Times New Roman"/>
          <w:i/>
          <w:iCs/>
          <w:color w:val="000000"/>
          <w:sz w:val="22"/>
          <w:szCs w:val="22"/>
        </w:rPr>
        <w:t>Interpreting the New Testament: Letters to Timothy, Titus, and Philemon.</w:t>
      </w:r>
      <w:r w:rsidR="00CB3F01" w:rsidRPr="00CB3F01">
        <w:t xml:space="preserve"> </w:t>
      </w:r>
      <w:r w:rsidR="00CB3F01" w:rsidRPr="00CB3F01">
        <w:rPr>
          <w:rFonts w:ascii="Times New Roman" w:hAnsi="Times New Roman"/>
          <w:color w:val="000000"/>
          <w:sz w:val="22"/>
          <w:szCs w:val="22"/>
        </w:rPr>
        <w:t>The New Daily Study Bible</w:t>
      </w:r>
      <w:r w:rsidR="00CB3F01">
        <w:rPr>
          <w:rFonts w:ascii="Times New Roman" w:hAnsi="Times New Roman"/>
          <w:color w:val="000000"/>
          <w:sz w:val="22"/>
          <w:szCs w:val="22"/>
        </w:rPr>
        <w:t xml:space="preserve">. </w:t>
      </w:r>
      <w:r w:rsidR="00B914AA">
        <w:rPr>
          <w:rFonts w:ascii="Times New Roman" w:hAnsi="Times New Roman"/>
          <w:color w:val="000000"/>
          <w:sz w:val="22"/>
          <w:szCs w:val="22"/>
        </w:rPr>
        <w:t>Louisville, KY: Westminster John Knox</w:t>
      </w:r>
      <w:r w:rsidR="003F3CF9">
        <w:rPr>
          <w:rFonts w:ascii="Times New Roman" w:hAnsi="Times New Roman"/>
          <w:color w:val="000000"/>
          <w:sz w:val="22"/>
          <w:szCs w:val="22"/>
        </w:rPr>
        <w:t>, 1975</w:t>
      </w:r>
      <w:r w:rsidR="00B914AA">
        <w:rPr>
          <w:rFonts w:ascii="Times New Roman" w:hAnsi="Times New Roman"/>
          <w:color w:val="000000"/>
          <w:sz w:val="22"/>
          <w:szCs w:val="22"/>
        </w:rPr>
        <w:t xml:space="preserve">, 2003. </w:t>
      </w:r>
      <w:r w:rsidR="00EA09E4" w:rsidRPr="00F77DC7">
        <w:rPr>
          <w:rFonts w:ascii="Times New Roman" w:hAnsi="Times New Roman"/>
          <w:color w:val="000000"/>
          <w:sz w:val="22"/>
          <w:szCs w:val="22"/>
        </w:rPr>
        <w:t>JETS Library</w:t>
      </w:r>
      <w:r w:rsidR="00EA09E4">
        <w:rPr>
          <w:rFonts w:ascii="Times New Roman" w:hAnsi="Times New Roman"/>
          <w:color w:val="000000"/>
          <w:sz w:val="22"/>
          <w:szCs w:val="22"/>
        </w:rPr>
        <w:t xml:space="preserve"> </w:t>
      </w:r>
      <w:r w:rsidR="00EA09E4" w:rsidRPr="00EA09E4">
        <w:rPr>
          <w:rFonts w:ascii="Times New Roman" w:hAnsi="Times New Roman"/>
          <w:color w:val="000000"/>
          <w:sz w:val="22"/>
          <w:szCs w:val="22"/>
        </w:rPr>
        <w:t>227.8077-BCNT</w:t>
      </w:r>
      <w:r w:rsidR="00EA09E4">
        <w:rPr>
          <w:rFonts w:ascii="Times New Roman" w:hAnsi="Times New Roman"/>
          <w:color w:val="000000"/>
          <w:sz w:val="22"/>
          <w:szCs w:val="22"/>
        </w:rPr>
        <w:t>.</w:t>
      </w:r>
    </w:p>
    <w:p w14:paraId="6F4528FD" w14:textId="77777777" w:rsidR="00714EE9" w:rsidRPr="00F77DC7" w:rsidRDefault="00714EE9" w:rsidP="00714EE9">
      <w:pPr>
        <w:tabs>
          <w:tab w:val="left" w:pos="3140"/>
          <w:tab w:val="left" w:pos="7640"/>
        </w:tabs>
        <w:ind w:left="1120" w:right="-10" w:hanging="760"/>
        <w:jc w:val="right"/>
        <w:rPr>
          <w:rFonts w:ascii="Times New Roman" w:hAnsi="Times New Roman"/>
          <w:color w:val="000000"/>
          <w:sz w:val="22"/>
          <w:szCs w:val="22"/>
          <w:rtl/>
          <w:lang w:bidi="ar-JO"/>
        </w:rPr>
      </w:pPr>
      <w:r>
        <w:rPr>
          <w:rFonts w:ascii="Times New Roman" w:hAnsi="Times New Roman" w:hint="cs"/>
          <w:color w:val="000000"/>
          <w:sz w:val="22"/>
          <w:szCs w:val="22"/>
          <w:rtl/>
          <w:lang w:bidi="ar-JO"/>
        </w:rPr>
        <w:t>وليم باركلي . تفسير العهد الجديد : رسالتا تيموثاوس و تيطس و فليمون</w:t>
      </w:r>
    </w:p>
    <w:p w14:paraId="4B426500" w14:textId="77777777" w:rsidR="0080164C" w:rsidRPr="00F77DC7" w:rsidRDefault="0080164C" w:rsidP="001E4F6B">
      <w:pPr>
        <w:tabs>
          <w:tab w:val="left" w:pos="3140"/>
          <w:tab w:val="left" w:pos="7640"/>
        </w:tabs>
        <w:ind w:left="1120" w:right="-10" w:hanging="760"/>
        <w:rPr>
          <w:rFonts w:ascii="Times New Roman" w:hAnsi="Times New Roman"/>
          <w:color w:val="000000"/>
          <w:sz w:val="22"/>
          <w:szCs w:val="22"/>
        </w:rPr>
      </w:pPr>
    </w:p>
    <w:p w14:paraId="4D298AD7" w14:textId="77777777" w:rsidR="0080164C" w:rsidRDefault="0080164C" w:rsidP="001E4F6B">
      <w:pPr>
        <w:tabs>
          <w:tab w:val="left" w:pos="3140"/>
          <w:tab w:val="left" w:pos="7640"/>
        </w:tabs>
        <w:ind w:left="1120" w:right="-10" w:hanging="760"/>
        <w:rPr>
          <w:rFonts w:ascii="Times New Roman" w:hAnsi="Times New Roman"/>
          <w:color w:val="000000"/>
          <w:sz w:val="22"/>
          <w:szCs w:val="22"/>
        </w:rPr>
      </w:pPr>
      <w:r w:rsidRPr="00F77DC7">
        <w:rPr>
          <w:rFonts w:ascii="Times New Roman" w:hAnsi="Times New Roman"/>
          <w:color w:val="000000"/>
          <w:sz w:val="22"/>
          <w:szCs w:val="22"/>
        </w:rPr>
        <w:t xml:space="preserve">Huh, NS. NS. </w:t>
      </w:r>
      <w:r w:rsidRPr="00F77DC7">
        <w:rPr>
          <w:rFonts w:ascii="Times New Roman" w:hAnsi="Times New Roman"/>
          <w:i/>
          <w:iCs/>
          <w:color w:val="000000"/>
          <w:sz w:val="22"/>
          <w:szCs w:val="22"/>
        </w:rPr>
        <w:t>A Study in the Early Epistles: Thessalonians and Corinthians.</w:t>
      </w:r>
      <w:r w:rsidR="00EA09E4">
        <w:rPr>
          <w:rFonts w:ascii="Times New Roman" w:hAnsi="Times New Roman"/>
          <w:color w:val="000000"/>
          <w:sz w:val="22"/>
          <w:szCs w:val="22"/>
        </w:rPr>
        <w:t xml:space="preserve"> </w:t>
      </w:r>
      <w:r w:rsidR="00EA09E4" w:rsidRPr="00F77DC7">
        <w:rPr>
          <w:rFonts w:ascii="Times New Roman" w:hAnsi="Times New Roman"/>
          <w:color w:val="000000"/>
          <w:sz w:val="22"/>
          <w:szCs w:val="22"/>
        </w:rPr>
        <w:t>JETS Library</w:t>
      </w:r>
      <w:r w:rsidR="00C6154A">
        <w:rPr>
          <w:rFonts w:ascii="Times New Roman" w:hAnsi="Times New Roman"/>
          <w:color w:val="000000"/>
          <w:sz w:val="22"/>
          <w:szCs w:val="22"/>
        </w:rPr>
        <w:t xml:space="preserve"> </w:t>
      </w:r>
      <w:r w:rsidR="00C6154A" w:rsidRPr="00C6154A">
        <w:rPr>
          <w:rFonts w:ascii="Times New Roman" w:hAnsi="Times New Roman"/>
          <w:color w:val="000000"/>
          <w:sz w:val="22"/>
          <w:szCs w:val="22"/>
        </w:rPr>
        <w:t>227.81061</w:t>
      </w:r>
      <w:r w:rsidR="00C6154A">
        <w:rPr>
          <w:rFonts w:ascii="Times New Roman" w:hAnsi="Times New Roman"/>
          <w:color w:val="000000"/>
          <w:sz w:val="22"/>
          <w:szCs w:val="22"/>
        </w:rPr>
        <w:t>.</w:t>
      </w:r>
    </w:p>
    <w:p w14:paraId="4DC02BC7" w14:textId="77777777" w:rsidR="00714EE9" w:rsidRPr="00EA09E4" w:rsidRDefault="00714EE9" w:rsidP="00714EE9">
      <w:pPr>
        <w:tabs>
          <w:tab w:val="left" w:pos="3140"/>
          <w:tab w:val="left" w:pos="7640"/>
        </w:tabs>
        <w:ind w:left="1120" w:right="-10" w:hanging="760"/>
        <w:jc w:val="right"/>
        <w:rPr>
          <w:rFonts w:ascii="Times New Roman" w:hAnsi="Times New Roman"/>
          <w:color w:val="000000"/>
          <w:sz w:val="22"/>
          <w:szCs w:val="22"/>
          <w:rtl/>
          <w:lang w:bidi="ar-JO"/>
        </w:rPr>
      </w:pPr>
      <w:r>
        <w:rPr>
          <w:rFonts w:ascii="Times New Roman" w:hAnsi="Times New Roman" w:hint="cs"/>
          <w:color w:val="000000"/>
          <w:sz w:val="22"/>
          <w:szCs w:val="22"/>
          <w:rtl/>
          <w:lang w:bidi="ar-JO"/>
        </w:rPr>
        <w:t>هاه . دراسة في الرسائل المبكرة : تسالونيكي و كورنثوس</w:t>
      </w:r>
    </w:p>
    <w:p w14:paraId="605C4AAE" w14:textId="77777777" w:rsidR="0080164C" w:rsidRPr="00F77DC7" w:rsidRDefault="0080164C" w:rsidP="001E4F6B">
      <w:pPr>
        <w:tabs>
          <w:tab w:val="left" w:pos="3140"/>
          <w:tab w:val="left" w:pos="7640"/>
        </w:tabs>
        <w:ind w:left="1120" w:right="-10" w:hanging="760"/>
        <w:rPr>
          <w:rFonts w:ascii="Times New Roman" w:hAnsi="Times New Roman"/>
          <w:color w:val="000000"/>
          <w:sz w:val="22"/>
          <w:szCs w:val="22"/>
        </w:rPr>
      </w:pPr>
    </w:p>
    <w:p w14:paraId="4FA9E9CC" w14:textId="77777777" w:rsidR="0052182C" w:rsidRDefault="0052182C" w:rsidP="001E4F6B">
      <w:pPr>
        <w:tabs>
          <w:tab w:val="left" w:pos="3140"/>
          <w:tab w:val="left" w:pos="7640"/>
        </w:tabs>
        <w:ind w:left="1120" w:right="-10" w:hanging="760"/>
        <w:rPr>
          <w:rStyle w:val="jlqj4b"/>
          <w:rFonts w:ascii="Times New Roman" w:hAnsi="Times New Roman"/>
          <w:sz w:val="22"/>
          <w:szCs w:val="22"/>
        </w:rPr>
      </w:pPr>
      <w:r w:rsidRPr="00F77DC7">
        <w:rPr>
          <w:rFonts w:ascii="Times New Roman" w:hAnsi="Times New Roman"/>
          <w:sz w:val="22"/>
          <w:szCs w:val="22"/>
        </w:rPr>
        <w:t>Kamel, Philip.</w:t>
      </w:r>
      <w:r w:rsidRPr="00F77DC7">
        <w:rPr>
          <w:rStyle w:val="jlqj4b"/>
          <w:rFonts w:ascii="Times New Roman" w:hAnsi="Times New Roman"/>
          <w:sz w:val="22"/>
          <w:szCs w:val="22"/>
        </w:rPr>
        <w:t xml:space="preserve"> </w:t>
      </w:r>
      <w:r w:rsidRPr="00F77DC7">
        <w:rPr>
          <w:rStyle w:val="jlqj4b"/>
          <w:rFonts w:ascii="Times New Roman" w:hAnsi="Times New Roman"/>
          <w:i/>
          <w:iCs/>
          <w:sz w:val="22"/>
          <w:szCs w:val="22"/>
        </w:rPr>
        <w:t>Prisoner: Prison Letters</w:t>
      </w:r>
      <w:r w:rsidR="00EA09E4">
        <w:rPr>
          <w:rStyle w:val="jlqj4b"/>
          <w:rFonts w:ascii="Times New Roman" w:hAnsi="Times New Roman"/>
          <w:sz w:val="22"/>
          <w:szCs w:val="22"/>
        </w:rPr>
        <w:t xml:space="preserve"> </w:t>
      </w:r>
      <w:r w:rsidR="00EA09E4" w:rsidRPr="00F77DC7">
        <w:rPr>
          <w:rFonts w:ascii="Times New Roman" w:hAnsi="Times New Roman"/>
          <w:color w:val="000000"/>
          <w:sz w:val="22"/>
          <w:szCs w:val="22"/>
        </w:rPr>
        <w:t>JETS Library</w:t>
      </w:r>
      <w:r w:rsidR="00EA09E4">
        <w:rPr>
          <w:rFonts w:ascii="Times New Roman" w:hAnsi="Times New Roman"/>
          <w:color w:val="000000"/>
          <w:sz w:val="22"/>
          <w:szCs w:val="22"/>
        </w:rPr>
        <w:t xml:space="preserve"> </w:t>
      </w:r>
      <w:r w:rsidR="00C6154A">
        <w:rPr>
          <w:rFonts w:ascii="Times New Roman" w:hAnsi="Times New Roman"/>
          <w:color w:val="000000"/>
          <w:sz w:val="22"/>
          <w:szCs w:val="22"/>
        </w:rPr>
        <w:t>227.</w:t>
      </w:r>
    </w:p>
    <w:p w14:paraId="447B293A" w14:textId="77777777" w:rsidR="00714EE9" w:rsidRPr="00714EE9" w:rsidRDefault="00714EE9" w:rsidP="00714EE9">
      <w:pPr>
        <w:tabs>
          <w:tab w:val="left" w:pos="3140"/>
          <w:tab w:val="left" w:pos="7640"/>
        </w:tabs>
        <w:ind w:left="1120" w:right="-10" w:hanging="760"/>
        <w:jc w:val="right"/>
        <w:rPr>
          <w:rStyle w:val="jlqj4b"/>
          <w:rFonts w:ascii="Times New Roman" w:hAnsi="Times New Roman"/>
          <w:sz w:val="22"/>
          <w:szCs w:val="22"/>
          <w:rtl/>
          <w:lang w:bidi="ar-JO"/>
        </w:rPr>
      </w:pPr>
      <w:r>
        <w:rPr>
          <w:rFonts w:ascii="Times New Roman" w:hAnsi="Times New Roman" w:hint="cs"/>
          <w:sz w:val="22"/>
          <w:szCs w:val="22"/>
          <w:rtl/>
          <w:lang w:bidi="ar-JO"/>
        </w:rPr>
        <w:t>فيليب كامل . السجين : رسائل السجن</w:t>
      </w:r>
    </w:p>
    <w:p w14:paraId="43E9620C" w14:textId="77777777" w:rsidR="00D527E7" w:rsidRPr="00F77DC7" w:rsidRDefault="00D527E7" w:rsidP="001E4F6B">
      <w:pPr>
        <w:tabs>
          <w:tab w:val="left" w:pos="3140"/>
          <w:tab w:val="left" w:pos="7640"/>
        </w:tabs>
        <w:ind w:left="1120" w:right="-10" w:hanging="760"/>
        <w:rPr>
          <w:rFonts w:ascii="Times New Roman" w:hAnsi="Times New Roman"/>
          <w:color w:val="000000"/>
          <w:sz w:val="22"/>
          <w:szCs w:val="22"/>
        </w:rPr>
      </w:pPr>
    </w:p>
    <w:p w14:paraId="6B63473D" w14:textId="77777777" w:rsidR="00543FB2" w:rsidRDefault="00846A26" w:rsidP="001E4F6B">
      <w:pPr>
        <w:tabs>
          <w:tab w:val="left" w:pos="3140"/>
          <w:tab w:val="left" w:pos="7640"/>
        </w:tabs>
        <w:ind w:left="1120" w:right="-10" w:hanging="760"/>
        <w:rPr>
          <w:rStyle w:val="jlqj4b"/>
          <w:rFonts w:ascii="Times New Roman" w:hAnsi="Times New Roman"/>
          <w:sz w:val="22"/>
          <w:szCs w:val="22"/>
        </w:rPr>
      </w:pPr>
      <w:r>
        <w:rPr>
          <w:rFonts w:ascii="Times New Roman" w:hAnsi="Times New Roman"/>
          <w:sz w:val="22"/>
          <w:szCs w:val="22"/>
          <w:lang w:val="nl-NL"/>
        </w:rPr>
        <w:t>Ma’alouf</w:t>
      </w:r>
      <w:r w:rsidR="00543FB2">
        <w:rPr>
          <w:rStyle w:val="jlqj4b"/>
          <w:rFonts w:ascii="Times New Roman" w:hAnsi="Times New Roman"/>
          <w:sz w:val="22"/>
          <w:szCs w:val="22"/>
        </w:rPr>
        <w:t xml:space="preserve">, Tony. </w:t>
      </w:r>
      <w:r w:rsidR="000D0EA5">
        <w:rPr>
          <w:rStyle w:val="jlqj4b"/>
          <w:rFonts w:ascii="Times New Roman" w:hAnsi="Times New Roman"/>
          <w:i/>
          <w:iCs/>
          <w:sz w:val="22"/>
          <w:szCs w:val="22"/>
        </w:rPr>
        <w:t xml:space="preserve">The Pauline Epistles.  </w:t>
      </w:r>
      <w:r w:rsidR="000D0EA5">
        <w:rPr>
          <w:rStyle w:val="jlqj4b"/>
          <w:rFonts w:ascii="Times New Roman" w:hAnsi="Times New Roman"/>
          <w:sz w:val="22"/>
          <w:szCs w:val="22"/>
        </w:rPr>
        <w:t xml:space="preserve">Handouts for the course NT504: Pauline Epistles. </w:t>
      </w:r>
      <w:r w:rsidR="00D55A6D">
        <w:rPr>
          <w:rStyle w:val="jlqj4b"/>
          <w:rFonts w:ascii="Times New Roman" w:hAnsi="Times New Roman"/>
          <w:sz w:val="22"/>
          <w:szCs w:val="22"/>
        </w:rPr>
        <w:t xml:space="preserve">Amman: </w:t>
      </w:r>
      <w:r w:rsidR="000D0EA5">
        <w:rPr>
          <w:rStyle w:val="jlqj4b"/>
          <w:rFonts w:ascii="Times New Roman" w:hAnsi="Times New Roman"/>
          <w:sz w:val="22"/>
          <w:szCs w:val="22"/>
        </w:rPr>
        <w:t xml:space="preserve">Jordan Evangelical Theological Seminary, 2008. </w:t>
      </w:r>
    </w:p>
    <w:p w14:paraId="5AB0EA0B" w14:textId="77777777" w:rsidR="001A136A" w:rsidRDefault="001A136A" w:rsidP="001A136A">
      <w:pPr>
        <w:ind w:left="900"/>
        <w:rPr>
          <w:rStyle w:val="jlqj4b"/>
          <w:rFonts w:ascii="Times New Roman" w:hAnsi="Times New Roman"/>
          <w:sz w:val="22"/>
          <w:szCs w:val="22"/>
        </w:rPr>
      </w:pPr>
      <w:r>
        <w:rPr>
          <w:rStyle w:val="jlqj4b"/>
          <w:rFonts w:ascii="Times New Roman" w:hAnsi="Times New Roman"/>
          <w:sz w:val="22"/>
          <w:szCs w:val="22"/>
        </w:rPr>
        <w:t xml:space="preserve">Here are your basic required readings for this course uploaded to Moodle. Dr </w:t>
      </w:r>
      <w:r w:rsidR="00846A26">
        <w:rPr>
          <w:rFonts w:ascii="Times New Roman" w:hAnsi="Times New Roman"/>
          <w:sz w:val="22"/>
          <w:szCs w:val="22"/>
          <w:lang w:val="nl-NL"/>
        </w:rPr>
        <w:t>Ma’alouf</w:t>
      </w:r>
      <w:r w:rsidR="00846A26">
        <w:rPr>
          <w:rStyle w:val="jlqj4b"/>
          <w:rFonts w:ascii="Times New Roman" w:hAnsi="Times New Roman"/>
          <w:sz w:val="22"/>
          <w:szCs w:val="22"/>
        </w:rPr>
        <w:t xml:space="preserve"> </w:t>
      </w:r>
      <w:r>
        <w:rPr>
          <w:rStyle w:val="jlqj4b"/>
          <w:rFonts w:ascii="Times New Roman" w:hAnsi="Times New Roman"/>
          <w:sz w:val="22"/>
          <w:szCs w:val="22"/>
        </w:rPr>
        <w:t>taught Bible at JETS for several years</w:t>
      </w:r>
      <w:r w:rsidR="009054D6">
        <w:rPr>
          <w:rStyle w:val="jlqj4b"/>
          <w:rFonts w:ascii="Times New Roman" w:hAnsi="Times New Roman"/>
          <w:sz w:val="22"/>
          <w:szCs w:val="22"/>
        </w:rPr>
        <w:t xml:space="preserve"> before his passing into glory. </w:t>
      </w:r>
    </w:p>
    <w:p w14:paraId="500F7DA3" w14:textId="77777777" w:rsidR="00714EE9" w:rsidRPr="00714EE9" w:rsidRDefault="00714EE9" w:rsidP="00714EE9">
      <w:pPr>
        <w:ind w:left="900"/>
        <w:jc w:val="right"/>
        <w:rPr>
          <w:rStyle w:val="jlqj4b"/>
          <w:rFonts w:ascii="Times New Roman" w:hAnsi="Times New Roman"/>
          <w:sz w:val="22"/>
          <w:szCs w:val="22"/>
          <w:rtl/>
          <w:lang w:bidi="ar-JO"/>
        </w:rPr>
      </w:pPr>
      <w:r>
        <w:rPr>
          <w:rStyle w:val="jlqj4b"/>
          <w:rFonts w:ascii="Times New Roman" w:hAnsi="Times New Roman" w:hint="cs"/>
          <w:sz w:val="22"/>
          <w:szCs w:val="22"/>
          <w:rtl/>
          <w:lang w:bidi="ar-JO"/>
        </w:rPr>
        <w:t>طوني معلوف . الرسائل البولسية</w:t>
      </w:r>
    </w:p>
    <w:p w14:paraId="7D53C7A7" w14:textId="77777777" w:rsidR="00543FB2" w:rsidRDefault="00543FB2" w:rsidP="001E4F6B">
      <w:pPr>
        <w:tabs>
          <w:tab w:val="left" w:pos="3140"/>
          <w:tab w:val="left" w:pos="7640"/>
        </w:tabs>
        <w:ind w:left="1120" w:right="-10" w:hanging="760"/>
        <w:rPr>
          <w:rStyle w:val="jlqj4b"/>
          <w:rFonts w:ascii="Times New Roman" w:hAnsi="Times New Roman"/>
          <w:sz w:val="22"/>
          <w:szCs w:val="22"/>
        </w:rPr>
      </w:pPr>
    </w:p>
    <w:p w14:paraId="121F5206" w14:textId="77777777" w:rsidR="00D527E7" w:rsidRDefault="00D527E7" w:rsidP="001E4F6B">
      <w:pPr>
        <w:tabs>
          <w:tab w:val="left" w:pos="3140"/>
          <w:tab w:val="left" w:pos="7640"/>
        </w:tabs>
        <w:ind w:left="1120" w:right="-10" w:hanging="760"/>
        <w:rPr>
          <w:rFonts w:ascii="Times New Roman" w:hAnsi="Times New Roman"/>
          <w:color w:val="000000"/>
          <w:sz w:val="22"/>
          <w:szCs w:val="22"/>
        </w:rPr>
      </w:pPr>
      <w:r w:rsidRPr="00F77DC7">
        <w:rPr>
          <w:rStyle w:val="jlqj4b"/>
          <w:rFonts w:ascii="Times New Roman" w:hAnsi="Times New Roman"/>
          <w:sz w:val="22"/>
          <w:szCs w:val="22"/>
        </w:rPr>
        <w:t xml:space="preserve">Riyad, Youssef. </w:t>
      </w:r>
      <w:r w:rsidR="00CD756D">
        <w:rPr>
          <w:rStyle w:val="jlqj4b"/>
          <w:rFonts w:ascii="Times New Roman" w:hAnsi="Times New Roman"/>
          <w:sz w:val="22"/>
          <w:szCs w:val="22"/>
        </w:rPr>
        <w:t xml:space="preserve"> </w:t>
      </w:r>
      <w:r w:rsidRPr="00F77DC7">
        <w:rPr>
          <w:rStyle w:val="jlqj4b"/>
          <w:rFonts w:ascii="Times New Roman" w:hAnsi="Times New Roman"/>
          <w:i/>
          <w:iCs/>
          <w:sz w:val="22"/>
          <w:szCs w:val="22"/>
        </w:rPr>
        <w:t xml:space="preserve">From Genesis to Revelation: Acts of the Apostles and Epistles of Paul. </w:t>
      </w:r>
      <w:r w:rsidRPr="00F77DC7">
        <w:rPr>
          <w:rFonts w:ascii="Times New Roman" w:hAnsi="Times New Roman"/>
          <w:color w:val="000000"/>
          <w:sz w:val="22"/>
          <w:szCs w:val="22"/>
        </w:rPr>
        <w:t xml:space="preserve">JETS Library </w:t>
      </w:r>
      <w:r w:rsidRPr="00F77DC7">
        <w:rPr>
          <w:rStyle w:val="jlqj4b"/>
          <w:rFonts w:ascii="Times New Roman" w:hAnsi="Times New Roman"/>
          <w:sz w:val="22"/>
          <w:szCs w:val="22"/>
        </w:rPr>
        <w:t>226.6061.</w:t>
      </w:r>
    </w:p>
    <w:p w14:paraId="569A6980" w14:textId="77777777" w:rsidR="00714EE9" w:rsidRPr="00F77DC7" w:rsidRDefault="00714EE9" w:rsidP="00714EE9">
      <w:pPr>
        <w:tabs>
          <w:tab w:val="left" w:pos="3140"/>
          <w:tab w:val="left" w:pos="7640"/>
        </w:tabs>
        <w:ind w:left="1120" w:right="-10" w:hanging="760"/>
        <w:jc w:val="right"/>
        <w:rPr>
          <w:rFonts w:ascii="Times New Roman" w:hAnsi="Times New Roman"/>
          <w:color w:val="000000"/>
          <w:sz w:val="22"/>
          <w:szCs w:val="22"/>
          <w:rtl/>
          <w:lang w:bidi="ar-JO"/>
        </w:rPr>
      </w:pPr>
      <w:r>
        <w:rPr>
          <w:rFonts w:ascii="Times New Roman" w:hAnsi="Times New Roman" w:hint="cs"/>
          <w:color w:val="000000"/>
          <w:sz w:val="22"/>
          <w:szCs w:val="22"/>
          <w:rtl/>
          <w:lang w:bidi="ar-JO"/>
        </w:rPr>
        <w:t>يوسف رياض . من تكون إلى رؤيا : أعمال الرسل و رسائل بولس</w:t>
      </w:r>
    </w:p>
    <w:p w14:paraId="7CCE2B9D" w14:textId="77777777" w:rsidR="0052182C" w:rsidRPr="00F77DC7" w:rsidRDefault="0052182C" w:rsidP="001E4F6B">
      <w:pPr>
        <w:tabs>
          <w:tab w:val="left" w:pos="3140"/>
          <w:tab w:val="left" w:pos="7640"/>
        </w:tabs>
        <w:ind w:left="1120" w:right="-10" w:hanging="760"/>
        <w:rPr>
          <w:rFonts w:ascii="Times New Roman" w:hAnsi="Times New Roman"/>
          <w:color w:val="000000"/>
          <w:sz w:val="22"/>
          <w:szCs w:val="22"/>
        </w:rPr>
      </w:pPr>
    </w:p>
    <w:p w14:paraId="0C6C1741" w14:textId="77777777" w:rsidR="001E4F6B" w:rsidRPr="00F77DC7" w:rsidRDefault="001E4F6B" w:rsidP="001E4F6B">
      <w:pPr>
        <w:tabs>
          <w:tab w:val="left" w:pos="3140"/>
          <w:tab w:val="left" w:pos="7640"/>
        </w:tabs>
        <w:ind w:left="1120" w:right="-10" w:hanging="760"/>
        <w:rPr>
          <w:rStyle w:val="jlqj4b"/>
          <w:rFonts w:ascii="Times New Roman" w:hAnsi="Times New Roman"/>
          <w:sz w:val="22"/>
          <w:szCs w:val="22"/>
        </w:rPr>
      </w:pPr>
      <w:r w:rsidRPr="00F77DC7">
        <w:rPr>
          <w:rFonts w:ascii="Times New Roman" w:hAnsi="Times New Roman"/>
          <w:color w:val="000000"/>
          <w:sz w:val="22"/>
          <w:szCs w:val="22"/>
        </w:rPr>
        <w:t xml:space="preserve">Ryken, Leland. </w:t>
      </w:r>
      <w:r w:rsidRPr="00F77DC7">
        <w:rPr>
          <w:rStyle w:val="jlqj4b"/>
          <w:rFonts w:ascii="Times New Roman" w:hAnsi="Times New Roman"/>
          <w:i/>
          <w:iCs/>
          <w:sz w:val="22"/>
          <w:szCs w:val="22"/>
        </w:rPr>
        <w:t>How to Read the Bible as Literature</w:t>
      </w:r>
      <w:r w:rsidRPr="00F77DC7">
        <w:rPr>
          <w:rFonts w:ascii="Times New Roman" w:hAnsi="Times New Roman"/>
          <w:i/>
          <w:iCs/>
          <w:sz w:val="22"/>
          <w:szCs w:val="22"/>
        </w:rPr>
        <w:t>..</w:t>
      </w:r>
      <w:r w:rsidRPr="00F77DC7">
        <w:rPr>
          <w:rStyle w:val="jlqj4b"/>
          <w:rFonts w:ascii="Times New Roman" w:hAnsi="Times New Roman"/>
          <w:i/>
          <w:iCs/>
          <w:sz w:val="22"/>
          <w:szCs w:val="22"/>
        </w:rPr>
        <w:t>. and Get More Out of It.</w:t>
      </w:r>
      <w:r w:rsidRPr="00F77DC7">
        <w:rPr>
          <w:rStyle w:val="jlqj4b"/>
          <w:rFonts w:ascii="Times New Roman" w:hAnsi="Times New Roman"/>
          <w:sz w:val="22"/>
          <w:szCs w:val="22"/>
        </w:rPr>
        <w:t xml:space="preserve"> Grand Rapids: Zondervan, 2019. ISBN: 9780310536338.</w:t>
      </w:r>
      <w:r w:rsidR="00FF5777" w:rsidRPr="00F77DC7">
        <w:rPr>
          <w:rStyle w:val="jlqj4b"/>
          <w:rFonts w:ascii="Times New Roman" w:hAnsi="Times New Roman"/>
          <w:sz w:val="22"/>
          <w:szCs w:val="22"/>
        </w:rPr>
        <w:t xml:space="preserve"> </w:t>
      </w:r>
      <w:r w:rsidR="00FF5777" w:rsidRPr="00F77DC7">
        <w:rPr>
          <w:rFonts w:ascii="Times New Roman" w:hAnsi="Times New Roman"/>
          <w:color w:val="000000"/>
          <w:sz w:val="22"/>
          <w:szCs w:val="22"/>
        </w:rPr>
        <w:t>JETS Library 220.66.</w:t>
      </w:r>
      <w:r w:rsidR="00EA7DF3" w:rsidRPr="00F77DC7">
        <w:rPr>
          <w:rFonts w:ascii="Times New Roman" w:hAnsi="Times New Roman"/>
          <w:color w:val="000000"/>
          <w:sz w:val="22"/>
          <w:szCs w:val="22"/>
        </w:rPr>
        <w:t xml:space="preserve"> Read 10 pages.</w:t>
      </w:r>
    </w:p>
    <w:p w14:paraId="29C4DDC6" w14:textId="77777777" w:rsidR="00714EE9" w:rsidRPr="00A32A8E" w:rsidRDefault="00714EE9" w:rsidP="00714EE9">
      <w:pPr>
        <w:ind w:left="900"/>
        <w:jc w:val="right"/>
        <w:rPr>
          <w:rFonts w:ascii="Times New Roman" w:eastAsia="Times New Roman" w:hAnsi="Times New Roman"/>
          <w:sz w:val="22"/>
          <w:szCs w:val="22"/>
          <w:rtl/>
          <w:lang w:eastAsia="zh-CN" w:bidi="ar-JO"/>
        </w:rPr>
      </w:pPr>
      <w:r>
        <w:rPr>
          <w:rFonts w:ascii="Times New Roman" w:eastAsia="Times New Roman" w:hAnsi="Times New Roman" w:hint="cs"/>
          <w:sz w:val="22"/>
          <w:szCs w:val="22"/>
          <w:rtl/>
          <w:lang w:eastAsia="zh-CN" w:bidi="ar-JO"/>
        </w:rPr>
        <w:t>ليلاند رايكان . كيف تقرأ الكتاب المقدس كأدب</w:t>
      </w:r>
    </w:p>
    <w:p w14:paraId="007CC183" w14:textId="77777777" w:rsidR="001E4F6B" w:rsidRPr="00F77DC7" w:rsidRDefault="001E4F6B" w:rsidP="004A01E2">
      <w:pPr>
        <w:tabs>
          <w:tab w:val="left" w:pos="3140"/>
          <w:tab w:val="left" w:pos="7640"/>
        </w:tabs>
        <w:ind w:left="1123" w:right="-10" w:hanging="763"/>
        <w:rPr>
          <w:rFonts w:ascii="Times New Roman" w:hAnsi="Times New Roman"/>
          <w:color w:val="000000"/>
          <w:sz w:val="22"/>
          <w:szCs w:val="22"/>
        </w:rPr>
      </w:pPr>
    </w:p>
    <w:p w14:paraId="4D186421" w14:textId="77777777" w:rsidR="001E4F6B" w:rsidRPr="00F77DC7" w:rsidRDefault="001E4F6B" w:rsidP="003705CA">
      <w:pPr>
        <w:ind w:left="1170" w:hanging="810"/>
        <w:rPr>
          <w:rFonts w:ascii="Times New Roman" w:eastAsia="Times New Roman" w:hAnsi="Times New Roman"/>
          <w:sz w:val="22"/>
          <w:szCs w:val="22"/>
          <w:lang w:eastAsia="zh-CN"/>
        </w:rPr>
      </w:pPr>
      <w:r w:rsidRPr="00F77DC7">
        <w:rPr>
          <w:rFonts w:ascii="Times New Roman" w:hAnsi="Times New Roman"/>
          <w:color w:val="000000"/>
          <w:sz w:val="22"/>
          <w:szCs w:val="22"/>
        </w:rPr>
        <w:t xml:space="preserve">Tanner, J. Paul. </w:t>
      </w:r>
      <w:r w:rsidR="00BB54E4" w:rsidRPr="00F77DC7">
        <w:rPr>
          <w:rFonts w:ascii="Times New Roman" w:hAnsi="Times New Roman"/>
          <w:color w:val="000000"/>
          <w:sz w:val="22"/>
          <w:szCs w:val="22"/>
        </w:rPr>
        <w:t>“Chron of Apos Paul – Arabic.pdf” at</w:t>
      </w:r>
      <w:r w:rsidR="00FF5777" w:rsidRPr="00F77DC7">
        <w:rPr>
          <w:rFonts w:ascii="Times New Roman" w:hAnsi="Times New Roman"/>
          <w:color w:val="000000"/>
          <w:sz w:val="22"/>
          <w:szCs w:val="22"/>
        </w:rPr>
        <w:t xml:space="preserve"> </w:t>
      </w:r>
      <w:hyperlink r:id="rId10" w:history="1">
        <w:r w:rsidR="00DE44C6" w:rsidRPr="00F77DC7">
          <w:rPr>
            <w:rStyle w:val="Hyperlink"/>
            <w:rFonts w:ascii="Times New Roman" w:hAnsi="Times New Roman"/>
            <w:sz w:val="22"/>
            <w:szCs w:val="22"/>
          </w:rPr>
          <w:t>http://www.paultanner.org/Index_arabic.htm</w:t>
        </w:r>
      </w:hyperlink>
      <w:r w:rsidR="00DE44C6" w:rsidRPr="00F77DC7">
        <w:rPr>
          <w:rFonts w:ascii="Times New Roman" w:hAnsi="Times New Roman"/>
          <w:color w:val="000000"/>
          <w:sz w:val="22"/>
          <w:szCs w:val="22"/>
        </w:rPr>
        <w:t xml:space="preserve"> &gt;</w:t>
      </w:r>
      <w:r w:rsidR="00DE44C6" w:rsidRPr="00F77DC7">
        <w:rPr>
          <w:rFonts w:ascii="Times New Roman" w:hAnsi="Times New Roman" w:hint="cs"/>
          <w:color w:val="000000"/>
          <w:sz w:val="22"/>
          <w:szCs w:val="22"/>
          <w:rtl/>
        </w:rPr>
        <w:t>ملاحظات</w:t>
      </w:r>
      <w:r w:rsidR="00DE44C6" w:rsidRPr="00F77DC7">
        <w:rPr>
          <w:rFonts w:ascii="Times New Roman" w:hAnsi="Times New Roman"/>
          <w:color w:val="000000"/>
          <w:sz w:val="22"/>
          <w:szCs w:val="22"/>
          <w:rtl/>
        </w:rPr>
        <w:t xml:space="preserve"> </w:t>
      </w:r>
      <w:r w:rsidR="00DE44C6" w:rsidRPr="00F77DC7">
        <w:rPr>
          <w:rFonts w:ascii="Times New Roman" w:hAnsi="Times New Roman" w:hint="cs"/>
          <w:color w:val="000000"/>
          <w:sz w:val="22"/>
          <w:szCs w:val="22"/>
          <w:rtl/>
        </w:rPr>
        <w:t>العهد</w:t>
      </w:r>
      <w:r w:rsidR="00DE44C6" w:rsidRPr="00F77DC7">
        <w:rPr>
          <w:rFonts w:ascii="Times New Roman" w:hAnsi="Times New Roman"/>
          <w:color w:val="000000"/>
          <w:sz w:val="22"/>
          <w:szCs w:val="22"/>
          <w:rtl/>
        </w:rPr>
        <w:t xml:space="preserve"> </w:t>
      </w:r>
      <w:r w:rsidR="00DE44C6" w:rsidRPr="00F77DC7">
        <w:rPr>
          <w:rFonts w:ascii="Times New Roman" w:hAnsi="Times New Roman" w:hint="cs"/>
          <w:color w:val="000000"/>
          <w:sz w:val="22"/>
          <w:szCs w:val="22"/>
          <w:rtl/>
        </w:rPr>
        <w:t>الجديد</w:t>
      </w:r>
      <w:r w:rsidR="00FF5777" w:rsidRPr="00F77DC7">
        <w:rPr>
          <w:rFonts w:ascii="Times New Roman" w:hAnsi="Times New Roman"/>
          <w:color w:val="000000"/>
          <w:sz w:val="22"/>
          <w:szCs w:val="22"/>
        </w:rPr>
        <w:t>.</w:t>
      </w:r>
      <w:r w:rsidR="0031088B" w:rsidRPr="00F77DC7">
        <w:rPr>
          <w:rFonts w:ascii="Times New Roman" w:hAnsi="Times New Roman"/>
          <w:color w:val="000000"/>
          <w:sz w:val="22"/>
          <w:szCs w:val="22"/>
        </w:rPr>
        <w:t xml:space="preserve"> &gt; </w:t>
      </w:r>
      <w:r w:rsidR="0031088B" w:rsidRPr="00F77DC7">
        <w:rPr>
          <w:rFonts w:ascii="Times New Roman" w:hAnsi="Times New Roman" w:hint="cs"/>
          <w:color w:val="000000"/>
          <w:sz w:val="22"/>
          <w:szCs w:val="22"/>
          <w:rtl/>
        </w:rPr>
        <w:t>بولس</w:t>
      </w:r>
      <w:r w:rsidR="0045124B" w:rsidRPr="00F77DC7">
        <w:rPr>
          <w:rFonts w:ascii="Times New Roman" w:hAnsi="Times New Roman"/>
          <w:color w:val="000000"/>
          <w:sz w:val="22"/>
          <w:szCs w:val="22"/>
        </w:rPr>
        <w:t xml:space="preserve"> Read 19 pages.</w:t>
      </w:r>
    </w:p>
    <w:p w14:paraId="3BC61FE7" w14:textId="77777777" w:rsidR="001E4F6B" w:rsidRDefault="003705CA" w:rsidP="00D25D4D">
      <w:pPr>
        <w:tabs>
          <w:tab w:val="left" w:pos="3140"/>
          <w:tab w:val="left" w:pos="7640"/>
        </w:tabs>
        <w:ind w:left="840" w:right="-10"/>
        <w:rPr>
          <w:rFonts w:ascii="Times New Roman" w:hAnsi="Times New Roman"/>
          <w:color w:val="000000"/>
          <w:sz w:val="22"/>
          <w:szCs w:val="22"/>
        </w:rPr>
      </w:pPr>
      <w:r w:rsidRPr="00F77DC7">
        <w:rPr>
          <w:rFonts w:ascii="Times New Roman" w:hAnsi="Times New Roman"/>
          <w:color w:val="000000"/>
          <w:sz w:val="22"/>
          <w:szCs w:val="22"/>
        </w:rPr>
        <w:t xml:space="preserve">This 19-page study correlates Paul’s life with other NT events, including his letters in the context of Acts and an AD 33 date for Christ’s death. </w:t>
      </w:r>
    </w:p>
    <w:p w14:paraId="3AC2C506" w14:textId="77777777" w:rsidR="00714EE9" w:rsidRPr="00F77DC7" w:rsidRDefault="00714EE9" w:rsidP="00714EE9">
      <w:pPr>
        <w:tabs>
          <w:tab w:val="left" w:pos="3140"/>
          <w:tab w:val="left" w:pos="7640"/>
        </w:tabs>
        <w:ind w:left="840" w:right="-10"/>
        <w:jc w:val="right"/>
        <w:rPr>
          <w:rFonts w:ascii="Times New Roman" w:hAnsi="Times New Roman"/>
          <w:color w:val="000000"/>
          <w:sz w:val="22"/>
          <w:szCs w:val="22"/>
          <w:rtl/>
          <w:lang w:bidi="ar-JO"/>
        </w:rPr>
      </w:pPr>
      <w:r>
        <w:rPr>
          <w:rFonts w:ascii="Times New Roman" w:hAnsi="Times New Roman" w:hint="cs"/>
          <w:color w:val="000000"/>
          <w:sz w:val="22"/>
          <w:szCs w:val="22"/>
          <w:rtl/>
          <w:lang w:bidi="ar-JO"/>
        </w:rPr>
        <w:t xml:space="preserve">بول تانر . الخط الزمني لبولس </w:t>
      </w:r>
    </w:p>
    <w:p w14:paraId="5D0D446E" w14:textId="77777777" w:rsidR="003705CA" w:rsidRPr="00F77DC7" w:rsidRDefault="003705CA" w:rsidP="004A01E2">
      <w:pPr>
        <w:tabs>
          <w:tab w:val="left" w:pos="3140"/>
          <w:tab w:val="left" w:pos="7640"/>
        </w:tabs>
        <w:ind w:left="1123" w:right="-10" w:hanging="763"/>
        <w:rPr>
          <w:rFonts w:ascii="Times New Roman" w:hAnsi="Times New Roman"/>
          <w:color w:val="000000"/>
          <w:sz w:val="22"/>
          <w:szCs w:val="22"/>
        </w:rPr>
      </w:pPr>
    </w:p>
    <w:p w14:paraId="61071437" w14:textId="77777777" w:rsidR="00D527E7" w:rsidRDefault="00D527E7" w:rsidP="004A01E2">
      <w:pPr>
        <w:tabs>
          <w:tab w:val="left" w:pos="3140"/>
          <w:tab w:val="left" w:pos="7640"/>
        </w:tabs>
        <w:ind w:left="1123" w:right="-10" w:hanging="763"/>
        <w:rPr>
          <w:rFonts w:ascii="Times New Roman" w:hAnsi="Times New Roman"/>
          <w:sz w:val="22"/>
          <w:szCs w:val="22"/>
        </w:rPr>
      </w:pPr>
      <w:r w:rsidRPr="00F77DC7">
        <w:rPr>
          <w:rStyle w:val="jlqj4b"/>
          <w:rFonts w:ascii="Times New Roman" w:hAnsi="Times New Roman"/>
          <w:sz w:val="22"/>
          <w:szCs w:val="22"/>
        </w:rPr>
        <w:t xml:space="preserve">Wesley, John. </w:t>
      </w:r>
      <w:r w:rsidR="00C70618">
        <w:rPr>
          <w:rStyle w:val="jlqj4b"/>
          <w:rFonts w:ascii="Times New Roman" w:hAnsi="Times New Roman"/>
          <w:sz w:val="22"/>
          <w:szCs w:val="22"/>
        </w:rPr>
        <w:t xml:space="preserve"> </w:t>
      </w:r>
      <w:r w:rsidRPr="00F77DC7">
        <w:rPr>
          <w:rStyle w:val="jlqj4b"/>
          <w:rFonts w:ascii="Times New Roman" w:hAnsi="Times New Roman"/>
          <w:i/>
          <w:iCs/>
          <w:sz w:val="22"/>
          <w:szCs w:val="22"/>
        </w:rPr>
        <w:t>John Wesley's Interpretation of the New Testament: Interpreting the Epistles</w:t>
      </w:r>
      <w:r w:rsidRPr="00F77DC7">
        <w:rPr>
          <w:rFonts w:ascii="Times New Roman" w:hAnsi="Times New Roman"/>
          <w:i/>
          <w:iCs/>
          <w:sz w:val="22"/>
          <w:szCs w:val="22"/>
        </w:rPr>
        <w:t>.</w:t>
      </w:r>
      <w:r w:rsidRPr="00F77DC7">
        <w:rPr>
          <w:rFonts w:ascii="Times New Roman" w:hAnsi="Times New Roman"/>
          <w:sz w:val="22"/>
          <w:szCs w:val="22"/>
        </w:rPr>
        <w:t xml:space="preserve"> JETS Library </w:t>
      </w:r>
      <w:r w:rsidRPr="00F77DC7">
        <w:rPr>
          <w:rFonts w:ascii="Times New Roman" w:hAnsi="Times New Roman"/>
          <w:color w:val="333333"/>
          <w:sz w:val="22"/>
          <w:szCs w:val="22"/>
        </w:rPr>
        <w:t>227.907-WCNT.</w:t>
      </w:r>
    </w:p>
    <w:p w14:paraId="679F5D2B" w14:textId="77777777" w:rsidR="00714EE9" w:rsidRPr="00F77DC7" w:rsidRDefault="00714EE9" w:rsidP="00714EE9">
      <w:pPr>
        <w:tabs>
          <w:tab w:val="left" w:pos="3140"/>
          <w:tab w:val="left" w:pos="7640"/>
        </w:tabs>
        <w:ind w:left="1123" w:right="-10" w:hanging="763"/>
        <w:jc w:val="right"/>
        <w:rPr>
          <w:rFonts w:ascii="Times New Roman" w:hAnsi="Times New Roman"/>
          <w:sz w:val="22"/>
          <w:szCs w:val="22"/>
          <w:rtl/>
          <w:lang w:bidi="ar-JO"/>
        </w:rPr>
      </w:pPr>
      <w:r>
        <w:rPr>
          <w:rStyle w:val="jlqj4b"/>
          <w:rFonts w:ascii="Times New Roman" w:hAnsi="Times New Roman" w:hint="cs"/>
          <w:sz w:val="22"/>
          <w:szCs w:val="22"/>
          <w:rtl/>
          <w:lang w:bidi="ar-JO"/>
        </w:rPr>
        <w:t>جون وسلي . تفسير جون وسلي للعهد الجديد : تفسير الرسائل</w:t>
      </w:r>
    </w:p>
    <w:p w14:paraId="67C616A2" w14:textId="77777777" w:rsidR="00D527E7" w:rsidRPr="00F77DC7" w:rsidRDefault="00D527E7" w:rsidP="004A01E2">
      <w:pPr>
        <w:tabs>
          <w:tab w:val="left" w:pos="3140"/>
          <w:tab w:val="left" w:pos="7640"/>
        </w:tabs>
        <w:ind w:left="1123" w:right="-10" w:hanging="763"/>
        <w:rPr>
          <w:rFonts w:ascii="Times New Roman" w:hAnsi="Times New Roman"/>
          <w:sz w:val="22"/>
          <w:szCs w:val="22"/>
        </w:rPr>
      </w:pPr>
    </w:p>
    <w:p w14:paraId="355F20CA" w14:textId="77777777" w:rsidR="00105800" w:rsidRPr="00F77DC7" w:rsidRDefault="001E00BB" w:rsidP="004A01E2">
      <w:pPr>
        <w:tabs>
          <w:tab w:val="left" w:pos="3140"/>
          <w:tab w:val="left" w:pos="7640"/>
        </w:tabs>
        <w:ind w:left="1123" w:right="-10" w:hanging="763"/>
        <w:rPr>
          <w:rFonts w:ascii="Times New Roman" w:hAnsi="Times New Roman"/>
          <w:color w:val="000000"/>
          <w:sz w:val="22"/>
          <w:szCs w:val="22"/>
        </w:rPr>
      </w:pPr>
      <w:r w:rsidRPr="00F77DC7">
        <w:rPr>
          <w:rFonts w:ascii="Times New Roman" w:hAnsi="Times New Roman"/>
          <w:color w:val="000000"/>
          <w:sz w:val="22"/>
          <w:szCs w:val="22"/>
        </w:rPr>
        <w:t>Zuck, Roy B.,</w:t>
      </w:r>
      <w:r w:rsidR="00DC215F" w:rsidRPr="00F77DC7">
        <w:rPr>
          <w:rFonts w:ascii="Times New Roman" w:hAnsi="Times New Roman"/>
          <w:color w:val="000000"/>
          <w:sz w:val="22"/>
          <w:szCs w:val="22"/>
        </w:rPr>
        <w:t xml:space="preserve"> and Darrell L. Bock</w:t>
      </w:r>
      <w:r w:rsidR="00105800" w:rsidRPr="00F77DC7">
        <w:rPr>
          <w:rFonts w:ascii="Times New Roman" w:hAnsi="Times New Roman"/>
          <w:color w:val="000000"/>
          <w:sz w:val="22"/>
          <w:szCs w:val="22"/>
        </w:rPr>
        <w:t xml:space="preserve">, eds.  </w:t>
      </w:r>
      <w:r w:rsidR="00105800" w:rsidRPr="00F77DC7">
        <w:rPr>
          <w:rFonts w:ascii="Times New Roman" w:hAnsi="Times New Roman"/>
          <w:i/>
          <w:color w:val="000000"/>
          <w:sz w:val="22"/>
          <w:szCs w:val="22"/>
        </w:rPr>
        <w:t>A Biblical Theology of the New Testament.</w:t>
      </w:r>
      <w:r w:rsidR="00105800" w:rsidRPr="00F77DC7">
        <w:rPr>
          <w:rFonts w:ascii="Times New Roman" w:hAnsi="Times New Roman"/>
          <w:color w:val="000000"/>
          <w:sz w:val="22"/>
          <w:szCs w:val="22"/>
        </w:rPr>
        <w:t xml:space="preserve">  Chicago: Moody, 1994.  487 pp.  US$25.00 hb.</w:t>
      </w:r>
      <w:r w:rsidR="00FF5777" w:rsidRPr="00F77DC7">
        <w:rPr>
          <w:rFonts w:ascii="Times New Roman" w:hAnsi="Times New Roman"/>
          <w:color w:val="000000"/>
          <w:sz w:val="22"/>
          <w:szCs w:val="22"/>
        </w:rPr>
        <w:t xml:space="preserve"> JETS Library 230.03.</w:t>
      </w:r>
      <w:r w:rsidR="00DD489C" w:rsidRPr="00F77DC7">
        <w:rPr>
          <w:rFonts w:ascii="Times New Roman" w:hAnsi="Times New Roman"/>
          <w:color w:val="000000"/>
          <w:sz w:val="22"/>
          <w:szCs w:val="22"/>
        </w:rPr>
        <w:t xml:space="preserve"> Read 124 pages.</w:t>
      </w:r>
    </w:p>
    <w:p w14:paraId="1D79BA5B" w14:textId="77777777" w:rsidR="00714EE9" w:rsidRDefault="00714EE9" w:rsidP="001F4374">
      <w:pPr>
        <w:tabs>
          <w:tab w:val="left" w:pos="3140"/>
          <w:tab w:val="left" w:pos="7640"/>
        </w:tabs>
        <w:ind w:left="840" w:right="-10"/>
        <w:jc w:val="right"/>
        <w:rPr>
          <w:rFonts w:ascii="Times New Roman" w:hAnsi="Times New Roman"/>
          <w:color w:val="000000"/>
          <w:sz w:val="22"/>
          <w:szCs w:val="22"/>
          <w:rtl/>
          <w:lang w:bidi="ar-JO"/>
        </w:rPr>
      </w:pPr>
      <w:r>
        <w:rPr>
          <w:rFonts w:ascii="Times New Roman" w:hAnsi="Times New Roman" w:hint="cs"/>
          <w:color w:val="000000"/>
          <w:sz w:val="22"/>
          <w:szCs w:val="22"/>
          <w:rtl/>
          <w:lang w:bidi="ar-JO"/>
        </w:rPr>
        <w:t xml:space="preserve">روي زوك و داريل بوك . </w:t>
      </w:r>
      <w:r w:rsidR="001F4374">
        <w:rPr>
          <w:rFonts w:ascii="Times New Roman" w:hAnsi="Times New Roman" w:hint="cs"/>
          <w:color w:val="000000"/>
          <w:sz w:val="22"/>
          <w:szCs w:val="22"/>
          <w:rtl/>
          <w:lang w:bidi="ar-JO"/>
        </w:rPr>
        <w:t>اللاهوت الكتابي للعهد الجديد</w:t>
      </w:r>
    </w:p>
    <w:p w14:paraId="61EEE7C9" w14:textId="77777777" w:rsidR="001F4374" w:rsidRPr="00F77DC7" w:rsidRDefault="001F4374" w:rsidP="001F4374">
      <w:pPr>
        <w:tabs>
          <w:tab w:val="left" w:pos="3140"/>
          <w:tab w:val="left" w:pos="7640"/>
        </w:tabs>
        <w:ind w:left="840" w:right="-10"/>
        <w:jc w:val="right"/>
        <w:rPr>
          <w:rFonts w:ascii="Times New Roman" w:hAnsi="Times New Roman"/>
          <w:color w:val="000000"/>
          <w:sz w:val="22"/>
          <w:szCs w:val="22"/>
          <w:rtl/>
          <w:lang w:bidi="ar-JO"/>
        </w:rPr>
      </w:pPr>
    </w:p>
    <w:p w14:paraId="253EE2BD" w14:textId="77777777" w:rsidR="00882069" w:rsidRPr="007F23C7" w:rsidRDefault="00882069" w:rsidP="004A01E2">
      <w:pPr>
        <w:tabs>
          <w:tab w:val="left" w:pos="3900"/>
          <w:tab w:val="left" w:pos="7160"/>
          <w:tab w:val="left" w:pos="7440"/>
          <w:tab w:val="left" w:pos="8460"/>
        </w:tabs>
        <w:ind w:left="360" w:right="-10" w:hanging="360"/>
        <w:outlineLvl w:val="0"/>
        <w:rPr>
          <w:rFonts w:ascii="Times New Roman" w:hAnsi="Times New Roman"/>
          <w:bCs/>
          <w:color w:val="000000"/>
          <w:sz w:val="22"/>
        </w:rPr>
      </w:pPr>
    </w:p>
    <w:p w14:paraId="788D2288" w14:textId="77777777" w:rsidR="00105800" w:rsidRPr="001F4374" w:rsidRDefault="001F4374" w:rsidP="001F4374">
      <w:pPr>
        <w:tabs>
          <w:tab w:val="left" w:pos="3140"/>
          <w:tab w:val="left" w:pos="7640"/>
        </w:tabs>
        <w:ind w:left="360" w:right="-10" w:hanging="360"/>
        <w:jc w:val="right"/>
        <w:outlineLvl w:val="0"/>
        <w:rPr>
          <w:rFonts w:ascii="Times New Roman" w:hAnsi="Times New Roman"/>
          <w:bCs/>
          <w:color w:val="000000"/>
          <w:sz w:val="22"/>
        </w:rPr>
      </w:pPr>
      <w:r w:rsidRPr="001F4374">
        <w:rPr>
          <w:rFonts w:ascii="Times New Roman" w:hAnsi="Times New Roman" w:hint="cs"/>
          <w:bCs/>
          <w:color w:val="000000"/>
          <w:sz w:val="22"/>
          <w:rtl/>
        </w:rPr>
        <w:t>5. أمور أخرى</w:t>
      </w:r>
    </w:p>
    <w:p w14:paraId="5972AC3F" w14:textId="77777777" w:rsidR="00105800" w:rsidRPr="000A72D3" w:rsidRDefault="00105800" w:rsidP="004A01E2">
      <w:pPr>
        <w:tabs>
          <w:tab w:val="left" w:pos="1160"/>
          <w:tab w:val="left" w:pos="2420"/>
          <w:tab w:val="left" w:pos="6120"/>
          <w:tab w:val="left" w:pos="6480"/>
          <w:tab w:val="left" w:pos="7560"/>
          <w:tab w:val="left" w:pos="8100"/>
          <w:tab w:val="left" w:pos="8820"/>
        </w:tabs>
        <w:ind w:left="780" w:right="-10" w:hanging="420"/>
        <w:rPr>
          <w:rFonts w:ascii="Times New Roman" w:hAnsi="Times New Roman"/>
          <w:color w:val="000000"/>
          <w:sz w:val="18"/>
        </w:rPr>
      </w:pPr>
    </w:p>
    <w:p w14:paraId="1F46DC02" w14:textId="77777777" w:rsidR="001F4374" w:rsidRDefault="001F4374"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sidRPr="001F4374">
        <w:rPr>
          <w:rFonts w:ascii="Times New Roman" w:hAnsi="Times New Roman" w:hint="cs"/>
          <w:color w:val="000000"/>
          <w:sz w:val="22"/>
          <w:rtl/>
          <w:lang w:bidi="ar-JO"/>
        </w:rPr>
        <w:t xml:space="preserve">أ. </w:t>
      </w:r>
      <w:r w:rsidRPr="001F4374">
        <w:rPr>
          <w:rFonts w:ascii="Times New Roman" w:hAnsi="Times New Roman" w:hint="cs"/>
          <w:color w:val="000000"/>
          <w:sz w:val="22"/>
          <w:u w:val="single"/>
          <w:rtl/>
          <w:lang w:bidi="ar-JO"/>
        </w:rPr>
        <w:t>للتواصل معي</w:t>
      </w:r>
      <w:r w:rsidRPr="001F4374">
        <w:rPr>
          <w:rFonts w:ascii="Times New Roman" w:hAnsi="Times New Roman" w:hint="cs"/>
          <w:color w:val="000000"/>
          <w:sz w:val="22"/>
          <w:rtl/>
          <w:lang w:bidi="ar-JO"/>
        </w:rPr>
        <w:t xml:space="preserve"> : عبر الإيميل التالي </w:t>
      </w:r>
      <w:hyperlink r:id="rId11" w:history="1">
        <w:r w:rsidRPr="001F4374">
          <w:rPr>
            <w:rStyle w:val="Hyperlink"/>
            <w:rFonts w:ascii="Times New Roman" w:hAnsi="Times New Roman"/>
            <w:sz w:val="22"/>
            <w:u w:val="none"/>
            <w:lang w:bidi="ar-JO"/>
          </w:rPr>
          <w:t>drrickgriffith@gmail.com</w:t>
        </w:r>
      </w:hyperlink>
      <w:r w:rsidRPr="001F4374">
        <w:rPr>
          <w:rFonts w:ascii="Times New Roman" w:hAnsi="Times New Roman"/>
          <w:color w:val="000000"/>
          <w:sz w:val="22"/>
          <w:lang w:bidi="ar-JO"/>
        </w:rPr>
        <w:t xml:space="preserve"> </w:t>
      </w:r>
      <w:r w:rsidRPr="001F4374">
        <w:rPr>
          <w:rFonts w:ascii="Times New Roman" w:hAnsi="Times New Roman" w:hint="cs"/>
          <w:color w:val="000000"/>
          <w:sz w:val="22"/>
          <w:rtl/>
          <w:lang w:bidi="ar-JO"/>
        </w:rPr>
        <w:t xml:space="preserve"> أو عبر الواتساب على الرقم </w:t>
      </w:r>
      <w:r w:rsidRPr="001F4374">
        <w:rPr>
          <w:rFonts w:ascii="Times New Roman" w:hAnsi="Times New Roman"/>
          <w:color w:val="000000"/>
          <w:sz w:val="22"/>
          <w:lang w:bidi="ar-JO"/>
        </w:rPr>
        <w:t>+1 509-833-0161</w:t>
      </w:r>
    </w:p>
    <w:p w14:paraId="7C72FA83" w14:textId="77777777" w:rsidR="001F4374" w:rsidRDefault="001F4374"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Pr>
          <w:rFonts w:ascii="Times New Roman" w:hAnsi="Times New Roman" w:hint="cs"/>
          <w:color w:val="000000"/>
          <w:sz w:val="22"/>
          <w:rtl/>
          <w:lang w:bidi="ar-JO"/>
        </w:rPr>
        <w:t>ب. نسخ الملاحظات الصفية : هذا مسموح عندما تقدم مصداقية المرجع عندما يكون ذلك ضرورياً (إلا إذا كان ذلك يجعلك غنياً) . يمكنك نسخ كل شرائح المساق و ترجمتها إلى لغات أخرى</w:t>
      </w:r>
    </w:p>
    <w:p w14:paraId="62015FDC" w14:textId="77777777" w:rsidR="001F4374" w:rsidRDefault="001F4374"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Pr>
          <w:rFonts w:ascii="Times New Roman" w:hAnsi="Times New Roman" w:hint="cs"/>
          <w:color w:val="000000"/>
          <w:sz w:val="22"/>
          <w:rtl/>
          <w:lang w:bidi="ar-JO"/>
        </w:rPr>
        <w:t xml:space="preserve">ت. </w:t>
      </w:r>
      <w:r w:rsidRPr="001F4374">
        <w:rPr>
          <w:rFonts w:ascii="Times New Roman" w:hAnsi="Times New Roman" w:hint="cs"/>
          <w:color w:val="000000"/>
          <w:sz w:val="22"/>
          <w:u w:val="single"/>
          <w:rtl/>
          <w:lang w:bidi="ar-JO"/>
        </w:rPr>
        <w:t>تصميم المساق</w:t>
      </w:r>
      <w:r>
        <w:rPr>
          <w:rFonts w:ascii="Times New Roman" w:hAnsi="Times New Roman" w:hint="cs"/>
          <w:color w:val="000000"/>
          <w:sz w:val="22"/>
          <w:rtl/>
          <w:lang w:bidi="ar-JO"/>
        </w:rPr>
        <w:t xml:space="preserve"> : يمكن دراسة الرسائل البولسية بثلاث طرق مختلفة :</w:t>
      </w:r>
    </w:p>
    <w:p w14:paraId="69C766E4" w14:textId="77777777" w:rsidR="001F4374" w:rsidRDefault="001F4374"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Pr>
          <w:rFonts w:ascii="Times New Roman" w:hAnsi="Times New Roman" w:hint="cs"/>
          <w:color w:val="000000"/>
          <w:sz w:val="22"/>
          <w:rtl/>
          <w:lang w:bidi="ar-JO"/>
        </w:rPr>
        <w:t xml:space="preserve">    1. التسلسل ( كتابي أو قانوني ) و هي طريقة مستخدمة من قبل جنسون، جثري، ويلكنسون و بوا . هذه الطريقة تدرس الأسفار في ترتيبهم الظاهر في العهد الجديد و هذا موضح في صفحة 21</w:t>
      </w:r>
    </w:p>
    <w:p w14:paraId="21C32F38" w14:textId="77777777" w:rsidR="001F4374" w:rsidRDefault="001F4374"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Pr>
          <w:rFonts w:ascii="Times New Roman" w:hAnsi="Times New Roman" w:hint="cs"/>
          <w:color w:val="000000"/>
          <w:sz w:val="22"/>
          <w:rtl/>
          <w:lang w:bidi="ar-JO"/>
        </w:rPr>
        <w:t xml:space="preserve">    2. المحتوى ( لاهوتي ) و هي طريقة مستخدمة من قبل هايبرت (المجلد الثاني) </w:t>
      </w:r>
      <w:r w:rsidR="009935FD">
        <w:rPr>
          <w:rFonts w:ascii="Times New Roman" w:hAnsi="Times New Roman" w:hint="cs"/>
          <w:color w:val="000000"/>
          <w:sz w:val="22"/>
          <w:rtl/>
          <w:lang w:bidi="ar-JO"/>
        </w:rPr>
        <w:t>مسح العهد الجديد صفحة 23 يفعل ذلك</w:t>
      </w:r>
    </w:p>
    <w:p w14:paraId="57F72A85" w14:textId="77777777" w:rsidR="009935FD" w:rsidRPr="001F4374" w:rsidRDefault="009935FD" w:rsidP="009935FD">
      <w:pPr>
        <w:tabs>
          <w:tab w:val="left" w:pos="1160"/>
          <w:tab w:val="left" w:pos="2420"/>
          <w:tab w:val="left" w:pos="6120"/>
          <w:tab w:val="left" w:pos="6480"/>
          <w:tab w:val="left" w:pos="7560"/>
          <w:tab w:val="left" w:pos="8100"/>
          <w:tab w:val="left" w:pos="8820"/>
        </w:tabs>
        <w:bidi/>
        <w:spacing w:line="360" w:lineRule="auto"/>
        <w:ind w:left="780" w:right="-10" w:hanging="420"/>
        <w:jc w:val="both"/>
        <w:rPr>
          <w:rFonts w:ascii="Times New Roman" w:hAnsi="Times New Roman"/>
          <w:color w:val="000000"/>
          <w:sz w:val="22"/>
          <w:rtl/>
          <w:lang w:bidi="ar-JO"/>
        </w:rPr>
      </w:pPr>
      <w:r>
        <w:rPr>
          <w:rFonts w:ascii="Times New Roman" w:hAnsi="Times New Roman" w:hint="cs"/>
          <w:color w:val="000000"/>
          <w:sz w:val="22"/>
          <w:rtl/>
          <w:lang w:bidi="ar-JO"/>
        </w:rPr>
        <w:lastRenderedPageBreak/>
        <w:t xml:space="preserve">    3. الزمني ( خط زمني ) و هي طريقة مستخدمو من قبل تيني . سوف نتبع هذه الطريقة و نوائم بين رسائل بولس و سفر الأعمال لنراهم في سياقهم التاريخي . مسح العهد الجديد صفحة 38 يفعل ذلك</w:t>
      </w:r>
    </w:p>
    <w:p w14:paraId="40270C7B" w14:textId="77777777" w:rsidR="00F93B47" w:rsidRDefault="00F93B47" w:rsidP="007F23C7">
      <w:pPr>
        <w:tabs>
          <w:tab w:val="left" w:pos="1800"/>
          <w:tab w:val="left" w:pos="3060"/>
          <w:tab w:val="left" w:pos="7120"/>
          <w:tab w:val="left" w:pos="8740"/>
        </w:tabs>
        <w:ind w:left="1120" w:hanging="380"/>
        <w:rPr>
          <w:rFonts w:ascii="Times New Roman" w:hAnsi="Times New Roman"/>
          <w:color w:val="000000"/>
          <w:sz w:val="22"/>
        </w:rPr>
      </w:pPr>
    </w:p>
    <w:p w14:paraId="35168E32" w14:textId="77777777" w:rsidR="00493B2A" w:rsidRPr="00A846A3" w:rsidRDefault="00493B2A" w:rsidP="00493B2A">
      <w:pPr>
        <w:jc w:val="center"/>
        <w:rPr>
          <w:rFonts w:ascii="Times New Roman" w:hAnsi="Times New Roman"/>
          <w:szCs w:val="24"/>
        </w:rPr>
      </w:pPr>
      <w:r w:rsidRPr="00A846A3">
        <w:rPr>
          <w:rFonts w:ascii="Garamond" w:hAnsi="Garamond"/>
          <w:b/>
          <w:bCs/>
          <w:color w:val="000000"/>
          <w:sz w:val="28"/>
          <w:szCs w:val="28"/>
          <w:rtl/>
        </w:rPr>
        <w:t>المصادر العربية للرسائل البولسية</w:t>
      </w:r>
      <w:r w:rsidRPr="0002432C">
        <w:rPr>
          <w:rFonts w:ascii="Arial" w:eastAsia="Times New Roman" w:hAnsi="Arial" w:cs="Arial"/>
          <w:sz w:val="36"/>
          <w:szCs w:val="36"/>
          <w:rtl/>
          <w:lang w:eastAsia="zh-CN"/>
        </w:rPr>
        <w:t xml:space="preserve"> </w:t>
      </w:r>
      <w:r w:rsidRPr="00656E86">
        <w:rPr>
          <w:rFonts w:ascii="Arial" w:eastAsia="Times New Roman" w:hAnsi="Arial" w:cs="Arial"/>
          <w:sz w:val="32"/>
          <w:szCs w:val="32"/>
          <w:lang w:eastAsia="zh-CN"/>
        </w:rPr>
        <w:t xml:space="preserve">  • </w:t>
      </w:r>
      <w:r w:rsidRPr="00656E86">
        <w:rPr>
          <w:rFonts w:ascii="Arial" w:hAnsi="Arial" w:cs="Arial"/>
          <w:b/>
          <w:bCs/>
          <w:color w:val="1D2228"/>
          <w:szCs w:val="24"/>
          <w:shd w:val="clear" w:color="auto" w:fill="FFFFFF"/>
        </w:rPr>
        <w:t>Arabic Pauline Epistles Resources</w:t>
      </w:r>
      <w:r>
        <w:rPr>
          <w:rFonts w:ascii="Arial" w:hAnsi="Arial" w:cs="Arial"/>
          <w:b/>
          <w:bCs/>
          <w:color w:val="1D2228"/>
          <w:shd w:val="clear" w:color="auto" w:fill="FFFFFF"/>
        </w:rPr>
        <w:t xml:space="preserve"> at JETS</w:t>
      </w:r>
    </w:p>
    <w:p w14:paraId="3D59E0E4" w14:textId="77777777" w:rsidR="009935FD" w:rsidRPr="007F23C7" w:rsidRDefault="009935FD" w:rsidP="00914AD0">
      <w:pPr>
        <w:tabs>
          <w:tab w:val="left" w:pos="3900"/>
          <w:tab w:val="left" w:pos="7160"/>
          <w:tab w:val="left" w:pos="7440"/>
          <w:tab w:val="left" w:pos="8460"/>
        </w:tabs>
        <w:ind w:left="360" w:right="-10" w:hanging="360"/>
        <w:jc w:val="center"/>
        <w:outlineLvl w:val="0"/>
        <w:rPr>
          <w:rFonts w:ascii="Times New Roman" w:hAnsi="Times New Roman"/>
          <w:bCs/>
          <w:color w:val="000000"/>
          <w:sz w:val="22"/>
          <w:rtl/>
          <w:lang w:bidi="ar-JO"/>
        </w:rPr>
      </w:pPr>
      <w:r>
        <w:rPr>
          <w:rFonts w:ascii="Times New Roman" w:hAnsi="Times New Roman" w:hint="cs"/>
          <w:bCs/>
          <w:color w:val="000000"/>
          <w:sz w:val="22"/>
          <w:rtl/>
          <w:lang w:bidi="ar-JO"/>
        </w:rPr>
        <w:t>استخدم هذه الصفحة للوصول إلى مراجع عربية لاستخدامها في الورقة البحثية</w:t>
      </w:r>
    </w:p>
    <w:p w14:paraId="5A2B1036" w14:textId="77777777" w:rsidR="00AF7A5E" w:rsidRPr="00656E86" w:rsidRDefault="00AF7A5E" w:rsidP="00AF7A5E">
      <w:pPr>
        <w:jc w:val="center"/>
        <w:rPr>
          <w:rFonts w:ascii="Arial" w:eastAsia="Times New Roman" w:hAnsi="Arial" w:cs="Arial"/>
          <w:sz w:val="32"/>
          <w:szCs w:val="32"/>
          <w:lang w:eastAsia="zh-CN"/>
        </w:rPr>
      </w:pPr>
    </w:p>
    <w:p w14:paraId="4119C9EC" w14:textId="77777777" w:rsidR="00AF7A5E" w:rsidRPr="00656E86" w:rsidRDefault="00AF7A5E" w:rsidP="00AF7A5E">
      <w:pPr>
        <w:bidi/>
        <w:rPr>
          <w:rFonts w:ascii="Arial" w:hAnsi="Arial" w:cs="Arial"/>
          <w:sz w:val="6"/>
          <w:szCs w:val="6"/>
        </w:rPr>
      </w:pPr>
    </w:p>
    <w:tbl>
      <w:tblPr>
        <w:tblStyle w:val="TableGrid"/>
        <w:bidiVisual/>
        <w:tblW w:w="9898" w:type="dxa"/>
        <w:jc w:val="right"/>
        <w:tblLayout w:type="fixed"/>
        <w:tblLook w:val="04A0" w:firstRow="1" w:lastRow="0" w:firstColumn="1" w:lastColumn="0" w:noHBand="0" w:noVBand="1"/>
      </w:tblPr>
      <w:tblGrid>
        <w:gridCol w:w="3150"/>
        <w:gridCol w:w="3336"/>
        <w:gridCol w:w="1079"/>
        <w:gridCol w:w="905"/>
        <w:gridCol w:w="1428"/>
      </w:tblGrid>
      <w:tr w:rsidR="00AF7A5E" w:rsidRPr="00656E86" w14:paraId="0677CE34" w14:textId="77777777" w:rsidTr="00A05A97">
        <w:trPr>
          <w:jc w:val="right"/>
        </w:trPr>
        <w:tc>
          <w:tcPr>
            <w:tcW w:w="3150" w:type="dxa"/>
            <w:shd w:val="clear" w:color="auto" w:fill="000000" w:themeFill="text1"/>
          </w:tcPr>
          <w:p w14:paraId="15644891" w14:textId="77777777" w:rsidR="00AF7A5E" w:rsidRPr="00656E86" w:rsidRDefault="00AF7A5E" w:rsidP="00A05A97">
            <w:pPr>
              <w:bidi/>
              <w:jc w:val="center"/>
              <w:rPr>
                <w:rFonts w:ascii="Arial" w:hAnsi="Arial" w:cs="Arial"/>
                <w:b/>
                <w:bCs/>
                <w:sz w:val="16"/>
                <w:szCs w:val="16"/>
              </w:rPr>
            </w:pPr>
            <w:r w:rsidRPr="00656E86">
              <w:rPr>
                <w:rFonts w:ascii="Arial" w:hAnsi="Arial" w:cs="Arial"/>
                <w:b/>
                <w:bCs/>
                <w:sz w:val="16"/>
                <w:szCs w:val="16"/>
              </w:rPr>
              <w:t>English Title</w:t>
            </w:r>
            <w:r>
              <w:rPr>
                <w:rFonts w:ascii="Arial" w:hAnsi="Arial" w:cs="Arial"/>
                <w:b/>
                <w:bCs/>
                <w:sz w:val="16"/>
                <w:szCs w:val="16"/>
              </w:rPr>
              <w:t xml:space="preserve"> or Translation</w:t>
            </w:r>
          </w:p>
        </w:tc>
        <w:tc>
          <w:tcPr>
            <w:tcW w:w="3336" w:type="dxa"/>
            <w:shd w:val="clear" w:color="auto" w:fill="000000" w:themeFill="text1"/>
          </w:tcPr>
          <w:p w14:paraId="43409062" w14:textId="77777777" w:rsidR="00AF7A5E" w:rsidRPr="00656E86" w:rsidRDefault="00AF7A5E" w:rsidP="00A05A97">
            <w:pPr>
              <w:bidi/>
              <w:jc w:val="center"/>
              <w:rPr>
                <w:rFonts w:ascii="Arial" w:hAnsi="Arial" w:cs="Arial"/>
                <w:b/>
                <w:bCs/>
                <w:sz w:val="16"/>
                <w:szCs w:val="16"/>
              </w:rPr>
            </w:pPr>
            <w:r w:rsidRPr="00656E86">
              <w:rPr>
                <w:rFonts w:ascii="Arial" w:hAnsi="Arial" w:cs="Arial"/>
                <w:b/>
                <w:bCs/>
                <w:sz w:val="16"/>
                <w:szCs w:val="16"/>
              </w:rPr>
              <w:t>Arabic Title</w:t>
            </w:r>
          </w:p>
        </w:tc>
        <w:tc>
          <w:tcPr>
            <w:tcW w:w="1079" w:type="dxa"/>
            <w:shd w:val="clear" w:color="auto" w:fill="000000" w:themeFill="text1"/>
          </w:tcPr>
          <w:p w14:paraId="1EEFD1CD" w14:textId="77777777" w:rsidR="00AF7A5E" w:rsidRPr="00656E86" w:rsidRDefault="00AF7A5E" w:rsidP="00A05A97">
            <w:pPr>
              <w:bidi/>
              <w:jc w:val="center"/>
              <w:rPr>
                <w:rFonts w:ascii="Arial" w:hAnsi="Arial" w:cs="Arial"/>
                <w:b/>
                <w:bCs/>
                <w:sz w:val="16"/>
                <w:szCs w:val="16"/>
              </w:rPr>
            </w:pPr>
            <w:r w:rsidRPr="00656E86">
              <w:rPr>
                <w:rFonts w:ascii="Arial" w:hAnsi="Arial" w:cs="Arial"/>
                <w:b/>
                <w:bCs/>
                <w:sz w:val="16"/>
                <w:szCs w:val="16"/>
              </w:rPr>
              <w:t>Author</w:t>
            </w:r>
          </w:p>
        </w:tc>
        <w:tc>
          <w:tcPr>
            <w:tcW w:w="905" w:type="dxa"/>
            <w:shd w:val="clear" w:color="auto" w:fill="000000" w:themeFill="text1"/>
          </w:tcPr>
          <w:p w14:paraId="715062E9" w14:textId="77777777" w:rsidR="00AF7A5E" w:rsidRPr="00656E86" w:rsidRDefault="00AF7A5E" w:rsidP="00A05A97">
            <w:pPr>
              <w:bidi/>
              <w:jc w:val="center"/>
              <w:rPr>
                <w:rFonts w:ascii="Arial" w:hAnsi="Arial" w:cs="Arial"/>
                <w:b/>
                <w:bCs/>
                <w:sz w:val="16"/>
                <w:szCs w:val="16"/>
                <w:rtl/>
              </w:rPr>
            </w:pPr>
            <w:r w:rsidRPr="00656E86">
              <w:rPr>
                <w:rFonts w:ascii="Arial" w:hAnsi="Arial" w:cs="Arial"/>
                <w:b/>
                <w:bCs/>
                <w:sz w:val="16"/>
                <w:szCs w:val="16"/>
              </w:rPr>
              <w:t>Author</w:t>
            </w:r>
          </w:p>
        </w:tc>
        <w:tc>
          <w:tcPr>
            <w:tcW w:w="1428" w:type="dxa"/>
            <w:shd w:val="clear" w:color="auto" w:fill="000000" w:themeFill="text1"/>
          </w:tcPr>
          <w:p w14:paraId="33EF82C0" w14:textId="77777777" w:rsidR="00AF7A5E" w:rsidRPr="00656E86" w:rsidRDefault="00AF7A5E" w:rsidP="00A05A97">
            <w:pPr>
              <w:bidi/>
              <w:jc w:val="center"/>
              <w:rPr>
                <w:rFonts w:ascii="Arial" w:hAnsi="Arial" w:cs="Arial"/>
                <w:b/>
                <w:bCs/>
                <w:sz w:val="16"/>
                <w:szCs w:val="16"/>
                <w:rtl/>
              </w:rPr>
            </w:pPr>
            <w:r w:rsidRPr="00656E86">
              <w:rPr>
                <w:rFonts w:ascii="Arial" w:hAnsi="Arial" w:cs="Arial"/>
                <w:b/>
                <w:bCs/>
                <w:sz w:val="16"/>
                <w:szCs w:val="16"/>
              </w:rPr>
              <w:t>Classification</w:t>
            </w:r>
          </w:p>
        </w:tc>
      </w:tr>
      <w:tr w:rsidR="00AF7A5E" w:rsidRPr="00656E86" w14:paraId="7972E083" w14:textId="77777777" w:rsidTr="00A05A97">
        <w:trPr>
          <w:jc w:val="right"/>
        </w:trPr>
        <w:tc>
          <w:tcPr>
            <w:tcW w:w="3150" w:type="dxa"/>
          </w:tcPr>
          <w:p w14:paraId="3D2E5B2F"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Interpreting the Epistles: Pauline Minor Epistles and Catholic Epistles</w:t>
            </w:r>
          </w:p>
        </w:tc>
        <w:tc>
          <w:tcPr>
            <w:tcW w:w="3336" w:type="dxa"/>
          </w:tcPr>
          <w:p w14:paraId="366D000D" w14:textId="77777777" w:rsidR="00AF7A5E" w:rsidRPr="00656E86" w:rsidRDefault="00AF7A5E" w:rsidP="00A05A97">
            <w:pPr>
              <w:bidi/>
              <w:rPr>
                <w:rFonts w:ascii="Arial" w:hAnsi="Arial" w:cs="Arial"/>
                <w:color w:val="333333"/>
                <w:sz w:val="16"/>
                <w:szCs w:val="16"/>
                <w:shd w:val="clear" w:color="auto" w:fill="F5F5F5"/>
                <w:rtl/>
              </w:rPr>
            </w:pPr>
            <w:r w:rsidRPr="00656E86">
              <w:rPr>
                <w:rFonts w:ascii="Arial" w:hAnsi="Arial" w:cs="Arial"/>
                <w:color w:val="333333"/>
                <w:sz w:val="16"/>
                <w:szCs w:val="16"/>
                <w:shd w:val="clear" w:color="auto" w:fill="F5F5F5"/>
                <w:rtl/>
              </w:rPr>
              <w:t>تيسير الوسائل في تفسير الرسائل: الرسائل البولسية الصغرى والرسائل الكاثوليكية</w:t>
            </w:r>
          </w:p>
        </w:tc>
        <w:tc>
          <w:tcPr>
            <w:tcW w:w="1079" w:type="dxa"/>
          </w:tcPr>
          <w:p w14:paraId="0EA7D4BB" w14:textId="77777777" w:rsidR="00AF7A5E" w:rsidRPr="00656E86" w:rsidRDefault="00AF7A5E" w:rsidP="00A05A97">
            <w:pPr>
              <w:rPr>
                <w:rFonts w:ascii="Arial" w:hAnsi="Arial" w:cs="Arial"/>
                <w:sz w:val="15"/>
                <w:szCs w:val="15"/>
                <w:rtl/>
              </w:rPr>
            </w:pPr>
            <w:r w:rsidRPr="00656E86">
              <w:rPr>
                <w:rFonts w:ascii="Arial" w:hAnsi="Arial" w:cs="Arial"/>
                <w:sz w:val="15"/>
                <w:szCs w:val="15"/>
              </w:rPr>
              <w:t>Yusuf Alam</w:t>
            </w:r>
          </w:p>
        </w:tc>
        <w:tc>
          <w:tcPr>
            <w:tcW w:w="905" w:type="dxa"/>
          </w:tcPr>
          <w:p w14:paraId="5798D3E3"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يوسف العلم </w:t>
            </w:r>
          </w:p>
        </w:tc>
        <w:tc>
          <w:tcPr>
            <w:tcW w:w="1428" w:type="dxa"/>
          </w:tcPr>
          <w:p w14:paraId="1D059005" w14:textId="77777777" w:rsidR="00AF7A5E" w:rsidRPr="00656E86" w:rsidRDefault="00AF7A5E" w:rsidP="00A05A97">
            <w:pPr>
              <w:bidi/>
              <w:rPr>
                <w:rFonts w:ascii="Arial" w:hAnsi="Arial" w:cs="Arial"/>
                <w:sz w:val="21"/>
                <w:szCs w:val="21"/>
                <w:rtl/>
              </w:rPr>
            </w:pPr>
            <w:r w:rsidRPr="00656E86">
              <w:rPr>
                <w:rFonts w:ascii="Arial" w:hAnsi="Arial" w:cs="Arial"/>
                <w:color w:val="333333"/>
                <w:sz w:val="16"/>
                <w:szCs w:val="16"/>
                <w:shd w:val="clear" w:color="auto" w:fill="F5F5F5"/>
              </w:rPr>
              <w:t>227.8077-TA</w:t>
            </w:r>
            <w:r>
              <w:rPr>
                <w:rFonts w:ascii="Arial" w:hAnsi="Arial" w:cs="Arial"/>
                <w:color w:val="333333"/>
                <w:sz w:val="16"/>
                <w:szCs w:val="16"/>
                <w:shd w:val="clear" w:color="auto" w:fill="F5F5F5"/>
              </w:rPr>
              <w:br/>
            </w:r>
          </w:p>
        </w:tc>
      </w:tr>
      <w:tr w:rsidR="00AF7A5E" w:rsidRPr="00656E86" w14:paraId="0248C6D0" w14:textId="77777777" w:rsidTr="00A05A97">
        <w:trPr>
          <w:jc w:val="right"/>
        </w:trPr>
        <w:tc>
          <w:tcPr>
            <w:tcW w:w="3150" w:type="dxa"/>
          </w:tcPr>
          <w:p w14:paraId="471BF37B"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Interpreting the Epistles: The Great Pauline Epistles</w:t>
            </w:r>
          </w:p>
        </w:tc>
        <w:tc>
          <w:tcPr>
            <w:tcW w:w="3336" w:type="dxa"/>
          </w:tcPr>
          <w:p w14:paraId="1658931F" w14:textId="77777777" w:rsidR="00AF7A5E" w:rsidRPr="00656E86" w:rsidRDefault="00AF7A5E" w:rsidP="00A05A97">
            <w:pPr>
              <w:bidi/>
              <w:rPr>
                <w:rFonts w:ascii="Arial" w:hAnsi="Arial" w:cs="Arial"/>
                <w:sz w:val="21"/>
                <w:szCs w:val="21"/>
                <w:rtl/>
              </w:rPr>
            </w:pPr>
            <w:r w:rsidRPr="00656E86">
              <w:rPr>
                <w:rFonts w:ascii="Arial" w:hAnsi="Arial" w:cs="Arial"/>
                <w:color w:val="333333"/>
                <w:sz w:val="16"/>
                <w:szCs w:val="16"/>
                <w:shd w:val="clear" w:color="auto" w:fill="F5F5F5"/>
                <w:rtl/>
              </w:rPr>
              <w:t>تيسير الوسائل في تفسير الرسائل: الرسائل البولسية الكبرى</w:t>
            </w:r>
          </w:p>
        </w:tc>
        <w:tc>
          <w:tcPr>
            <w:tcW w:w="1079" w:type="dxa"/>
          </w:tcPr>
          <w:p w14:paraId="5F10D324" w14:textId="77777777" w:rsidR="00AF7A5E" w:rsidRPr="00656E86" w:rsidRDefault="00AF7A5E" w:rsidP="00A05A97">
            <w:pPr>
              <w:rPr>
                <w:rFonts w:ascii="Arial" w:hAnsi="Arial" w:cs="Arial"/>
                <w:sz w:val="15"/>
                <w:szCs w:val="15"/>
                <w:rtl/>
              </w:rPr>
            </w:pPr>
            <w:r w:rsidRPr="00656E86">
              <w:rPr>
                <w:rFonts w:ascii="Arial" w:hAnsi="Arial" w:cs="Arial"/>
                <w:sz w:val="15"/>
                <w:szCs w:val="15"/>
              </w:rPr>
              <w:t>Yusuf Alam</w:t>
            </w:r>
          </w:p>
        </w:tc>
        <w:tc>
          <w:tcPr>
            <w:tcW w:w="905" w:type="dxa"/>
          </w:tcPr>
          <w:p w14:paraId="238105D7"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يوسف العلم</w:t>
            </w:r>
          </w:p>
        </w:tc>
        <w:tc>
          <w:tcPr>
            <w:tcW w:w="1428" w:type="dxa"/>
          </w:tcPr>
          <w:p w14:paraId="27C9C2F4" w14:textId="77777777" w:rsidR="00AF7A5E" w:rsidRPr="00656E86" w:rsidRDefault="00AF7A5E" w:rsidP="00A05A97">
            <w:pPr>
              <w:bidi/>
              <w:rPr>
                <w:rFonts w:ascii="Arial" w:hAnsi="Arial" w:cs="Arial"/>
                <w:sz w:val="21"/>
                <w:szCs w:val="21"/>
                <w:rtl/>
              </w:rPr>
            </w:pPr>
            <w:r w:rsidRPr="00656E86">
              <w:rPr>
                <w:rFonts w:ascii="Arial" w:hAnsi="Arial" w:cs="Arial"/>
                <w:color w:val="333333"/>
                <w:sz w:val="16"/>
                <w:szCs w:val="16"/>
                <w:shd w:val="clear" w:color="auto" w:fill="F5F5F5"/>
              </w:rPr>
              <w:t>227.077-TA</w:t>
            </w:r>
            <w:r>
              <w:rPr>
                <w:rFonts w:ascii="Arial" w:hAnsi="Arial" w:cs="Arial"/>
                <w:color w:val="333333"/>
                <w:sz w:val="16"/>
                <w:szCs w:val="16"/>
                <w:shd w:val="clear" w:color="auto" w:fill="F5F5F5"/>
              </w:rPr>
              <w:br/>
              <w:t>Romans</w:t>
            </w:r>
          </w:p>
        </w:tc>
      </w:tr>
      <w:tr w:rsidR="00AF7A5E" w:rsidRPr="00656E86" w14:paraId="66E73957" w14:textId="77777777" w:rsidTr="00A05A97">
        <w:trPr>
          <w:jc w:val="right"/>
        </w:trPr>
        <w:tc>
          <w:tcPr>
            <w:tcW w:w="3150" w:type="dxa"/>
          </w:tcPr>
          <w:p w14:paraId="3CFFC792"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From Genesis to Revelation: Acts of the Apostles and Epistles of Paul</w:t>
            </w:r>
          </w:p>
        </w:tc>
        <w:tc>
          <w:tcPr>
            <w:tcW w:w="3336" w:type="dxa"/>
          </w:tcPr>
          <w:p w14:paraId="3B97F3C0"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من التكوين الى الرؤيا: أعمال الرسل ورسائل بولس</w:t>
            </w:r>
          </w:p>
        </w:tc>
        <w:tc>
          <w:tcPr>
            <w:tcW w:w="1079" w:type="dxa"/>
          </w:tcPr>
          <w:p w14:paraId="4F6ED0B6" w14:textId="77777777" w:rsidR="00AF7A5E" w:rsidRPr="00656E86" w:rsidRDefault="00AF7A5E" w:rsidP="00A05A97">
            <w:pPr>
              <w:rPr>
                <w:rFonts w:ascii="Arial" w:hAnsi="Arial" w:cs="Arial"/>
                <w:sz w:val="15"/>
                <w:szCs w:val="15"/>
                <w:rtl/>
              </w:rPr>
            </w:pPr>
            <w:r w:rsidRPr="00656E86">
              <w:rPr>
                <w:rFonts w:ascii="Arial" w:hAnsi="Arial" w:cs="Arial"/>
                <w:sz w:val="15"/>
                <w:szCs w:val="15"/>
              </w:rPr>
              <w:t>Youssef Riyad</w:t>
            </w:r>
          </w:p>
        </w:tc>
        <w:tc>
          <w:tcPr>
            <w:tcW w:w="905" w:type="dxa"/>
          </w:tcPr>
          <w:p w14:paraId="6949A64A"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يوسف رياض</w:t>
            </w:r>
          </w:p>
        </w:tc>
        <w:tc>
          <w:tcPr>
            <w:tcW w:w="1428" w:type="dxa"/>
          </w:tcPr>
          <w:p w14:paraId="497D4C5C" w14:textId="77777777" w:rsidR="00AF7A5E" w:rsidRPr="00656E86" w:rsidRDefault="00AF7A5E" w:rsidP="00A05A97">
            <w:pPr>
              <w:bidi/>
              <w:rPr>
                <w:rFonts w:ascii="Arial" w:hAnsi="Arial" w:cs="Arial"/>
                <w:sz w:val="21"/>
                <w:szCs w:val="21"/>
                <w:rtl/>
              </w:rPr>
            </w:pPr>
            <w:r w:rsidRPr="00656E86">
              <w:rPr>
                <w:rFonts w:ascii="Arial" w:hAnsi="Arial" w:cs="Arial"/>
                <w:color w:val="333333"/>
                <w:sz w:val="16"/>
                <w:szCs w:val="16"/>
                <w:shd w:val="clear" w:color="auto" w:fill="F5F5F5"/>
              </w:rPr>
              <w:t>226.6061</w:t>
            </w:r>
            <w:r>
              <w:rPr>
                <w:rFonts w:ascii="Arial" w:hAnsi="Arial" w:cs="Arial"/>
                <w:color w:val="333333"/>
                <w:sz w:val="16"/>
                <w:szCs w:val="16"/>
                <w:shd w:val="clear" w:color="auto" w:fill="F5F5F5"/>
              </w:rPr>
              <w:br/>
              <w:t>2 Thess</w:t>
            </w:r>
            <w:r>
              <w:rPr>
                <w:rFonts w:ascii="Arial" w:hAnsi="Arial" w:cs="Arial"/>
                <w:color w:val="333333"/>
                <w:sz w:val="16"/>
                <w:szCs w:val="16"/>
                <w:shd w:val="clear" w:color="auto" w:fill="F5F5F5"/>
              </w:rPr>
              <w:br/>
              <w:t>1 Cor</w:t>
            </w:r>
            <w:r>
              <w:rPr>
                <w:rFonts w:ascii="Arial" w:hAnsi="Arial" w:cs="Arial"/>
                <w:color w:val="333333"/>
                <w:sz w:val="16"/>
                <w:szCs w:val="16"/>
                <w:shd w:val="clear" w:color="auto" w:fill="F5F5F5"/>
              </w:rPr>
              <w:br/>
            </w:r>
            <w:r w:rsidRPr="00633A79">
              <w:rPr>
                <w:rFonts w:ascii="Arial" w:hAnsi="Arial" w:cs="Arial"/>
                <w:color w:val="333333"/>
                <w:sz w:val="16"/>
                <w:szCs w:val="16"/>
                <w:shd w:val="clear" w:color="auto" w:fill="F5F5F5"/>
              </w:rPr>
              <w:t>2 Timothy</w:t>
            </w:r>
            <w:r>
              <w:rPr>
                <w:rFonts w:ascii="Arial" w:hAnsi="Arial" w:cs="Arial"/>
                <w:color w:val="333333"/>
                <w:sz w:val="16"/>
                <w:szCs w:val="16"/>
                <w:shd w:val="clear" w:color="auto" w:fill="F5F5F5"/>
              </w:rPr>
              <w:br/>
              <w:t>Titus</w:t>
            </w:r>
          </w:p>
        </w:tc>
      </w:tr>
      <w:tr w:rsidR="00AF7A5E" w:rsidRPr="00656E86" w14:paraId="623659A9" w14:textId="77777777" w:rsidTr="00A05A97">
        <w:trPr>
          <w:jc w:val="right"/>
        </w:trPr>
        <w:tc>
          <w:tcPr>
            <w:tcW w:w="3150" w:type="dxa"/>
          </w:tcPr>
          <w:p w14:paraId="4F8FA93A"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Prisoner: Prison Letters</w:t>
            </w:r>
          </w:p>
        </w:tc>
        <w:tc>
          <w:tcPr>
            <w:tcW w:w="3336" w:type="dxa"/>
          </w:tcPr>
          <w:p w14:paraId="555C021E"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الأسير: رسائل السجن</w:t>
            </w:r>
          </w:p>
        </w:tc>
        <w:tc>
          <w:tcPr>
            <w:tcW w:w="1079" w:type="dxa"/>
          </w:tcPr>
          <w:p w14:paraId="45CA0FE4" w14:textId="77777777" w:rsidR="00AF7A5E" w:rsidRPr="00656E86" w:rsidRDefault="00AF7A5E" w:rsidP="00A05A97">
            <w:pPr>
              <w:rPr>
                <w:rFonts w:ascii="Arial" w:hAnsi="Arial" w:cs="Arial"/>
                <w:sz w:val="15"/>
                <w:szCs w:val="15"/>
                <w:rtl/>
              </w:rPr>
            </w:pPr>
            <w:r w:rsidRPr="00656E86">
              <w:rPr>
                <w:rFonts w:ascii="Arial" w:hAnsi="Arial" w:cs="Arial"/>
                <w:sz w:val="15"/>
                <w:szCs w:val="15"/>
              </w:rPr>
              <w:t>Philip Kamel</w:t>
            </w:r>
          </w:p>
        </w:tc>
        <w:tc>
          <w:tcPr>
            <w:tcW w:w="905" w:type="dxa"/>
          </w:tcPr>
          <w:p w14:paraId="73D0733E"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فيليب كامل </w:t>
            </w:r>
          </w:p>
        </w:tc>
        <w:tc>
          <w:tcPr>
            <w:tcW w:w="1428" w:type="dxa"/>
          </w:tcPr>
          <w:p w14:paraId="1EE2146D" w14:textId="77777777" w:rsidR="00AF7A5E" w:rsidRPr="00656E86" w:rsidRDefault="00AF7A5E" w:rsidP="00A05A97">
            <w:pPr>
              <w:bidi/>
              <w:rPr>
                <w:rFonts w:ascii="Arial" w:hAnsi="Arial" w:cs="Arial"/>
                <w:sz w:val="21"/>
                <w:szCs w:val="21"/>
                <w:rtl/>
              </w:rPr>
            </w:pPr>
            <w:r w:rsidRPr="00656E86">
              <w:rPr>
                <w:rFonts w:ascii="Arial" w:hAnsi="Arial" w:cs="Arial"/>
                <w:color w:val="333333"/>
                <w:sz w:val="16"/>
                <w:szCs w:val="16"/>
                <w:shd w:val="clear" w:color="auto" w:fill="F5F5F5"/>
              </w:rPr>
              <w:t>227</w:t>
            </w:r>
            <w:r>
              <w:rPr>
                <w:rFonts w:ascii="Arial" w:hAnsi="Arial" w:cs="Arial"/>
                <w:color w:val="333333"/>
                <w:sz w:val="16"/>
                <w:szCs w:val="16"/>
                <w:shd w:val="clear" w:color="auto" w:fill="F5F5F5"/>
              </w:rPr>
              <w:br/>
              <w:t>Col</w:t>
            </w:r>
          </w:p>
        </w:tc>
      </w:tr>
      <w:tr w:rsidR="00AF7A5E" w:rsidRPr="00656E86" w14:paraId="563D1933" w14:textId="77777777" w:rsidTr="00A05A97">
        <w:trPr>
          <w:jc w:val="right"/>
        </w:trPr>
        <w:tc>
          <w:tcPr>
            <w:tcW w:w="3150" w:type="dxa"/>
          </w:tcPr>
          <w:p w14:paraId="5A1A8DD9"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Interpreting the New Testament: Letters to Timothy, Titus, and Philemon</w:t>
            </w:r>
            <w:r w:rsidRPr="007818EC">
              <w:rPr>
                <w:rFonts w:ascii="Arial" w:hAnsi="Arial" w:cs="Arial"/>
                <w:i/>
                <w:iCs/>
                <w:sz w:val="20"/>
                <w:szCs w:val="20"/>
              </w:rPr>
              <w:t xml:space="preserve"> </w:t>
            </w:r>
          </w:p>
        </w:tc>
        <w:tc>
          <w:tcPr>
            <w:tcW w:w="3336" w:type="dxa"/>
          </w:tcPr>
          <w:p w14:paraId="47C0956C"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 xml:space="preserve">تفسير العهد الجديد: الرسائل إلى تيموثاوس </w:t>
            </w:r>
            <w:proofErr w:type="spellStart"/>
            <w:r w:rsidRPr="00656E86">
              <w:rPr>
                <w:rFonts w:ascii="Arial" w:hAnsi="Arial" w:cs="Arial"/>
                <w:color w:val="333333"/>
                <w:sz w:val="16"/>
                <w:szCs w:val="16"/>
                <w:rtl/>
              </w:rPr>
              <w:t>وتيطو</w:t>
            </w:r>
            <w:proofErr w:type="spellEnd"/>
            <w:r w:rsidRPr="00656E86">
              <w:rPr>
                <w:rFonts w:ascii="Arial" w:hAnsi="Arial" w:cs="Arial"/>
                <w:color w:val="333333"/>
                <w:sz w:val="16"/>
                <w:szCs w:val="16"/>
                <w:rtl/>
              </w:rPr>
              <w:t xml:space="preserve"> </w:t>
            </w:r>
            <w:proofErr w:type="spellStart"/>
            <w:r w:rsidRPr="00656E86">
              <w:rPr>
                <w:rFonts w:ascii="Arial" w:hAnsi="Arial" w:cs="Arial"/>
                <w:color w:val="333333"/>
                <w:sz w:val="16"/>
                <w:szCs w:val="16"/>
                <w:rtl/>
              </w:rPr>
              <w:t>وفلمون</w:t>
            </w:r>
            <w:proofErr w:type="spellEnd"/>
          </w:p>
        </w:tc>
        <w:tc>
          <w:tcPr>
            <w:tcW w:w="1079" w:type="dxa"/>
          </w:tcPr>
          <w:p w14:paraId="42313709" w14:textId="77777777" w:rsidR="00AF7A5E" w:rsidRPr="00656E86" w:rsidRDefault="00AF7A5E" w:rsidP="00A05A97">
            <w:pPr>
              <w:rPr>
                <w:rFonts w:ascii="Arial" w:hAnsi="Arial" w:cs="Arial"/>
                <w:sz w:val="15"/>
                <w:szCs w:val="15"/>
                <w:rtl/>
              </w:rPr>
            </w:pPr>
            <w:r w:rsidRPr="00656E86">
              <w:rPr>
                <w:rFonts w:ascii="Arial" w:hAnsi="Arial" w:cs="Arial"/>
                <w:sz w:val="15"/>
                <w:szCs w:val="15"/>
              </w:rPr>
              <w:t>William Barclay</w:t>
            </w:r>
          </w:p>
        </w:tc>
        <w:tc>
          <w:tcPr>
            <w:tcW w:w="905" w:type="dxa"/>
          </w:tcPr>
          <w:p w14:paraId="75193633"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وليم </w:t>
            </w:r>
            <w:proofErr w:type="spellStart"/>
            <w:r w:rsidRPr="00656E86">
              <w:rPr>
                <w:rFonts w:ascii="Arial" w:hAnsi="Arial" w:cs="Arial"/>
                <w:sz w:val="21"/>
                <w:szCs w:val="21"/>
                <w:rtl/>
              </w:rPr>
              <w:t>باركلي</w:t>
            </w:r>
            <w:proofErr w:type="spellEnd"/>
          </w:p>
        </w:tc>
        <w:tc>
          <w:tcPr>
            <w:tcW w:w="1428" w:type="dxa"/>
          </w:tcPr>
          <w:p w14:paraId="63412BE0" w14:textId="77777777" w:rsidR="00AF7A5E" w:rsidRPr="00656E86" w:rsidRDefault="00AF7A5E" w:rsidP="00A05A97">
            <w:pPr>
              <w:spacing w:after="300"/>
              <w:jc w:val="right"/>
              <w:rPr>
                <w:rFonts w:ascii="Arial" w:hAnsi="Arial" w:cs="Arial"/>
                <w:color w:val="333333"/>
                <w:sz w:val="16"/>
                <w:szCs w:val="16"/>
                <w:rtl/>
              </w:rPr>
            </w:pPr>
            <w:r w:rsidRPr="00656E86">
              <w:rPr>
                <w:rFonts w:ascii="Arial" w:hAnsi="Arial" w:cs="Arial"/>
                <w:color w:val="333333"/>
                <w:sz w:val="16"/>
                <w:szCs w:val="16"/>
              </w:rPr>
              <w:t>227.8077-BCNT</w:t>
            </w:r>
            <w:r>
              <w:rPr>
                <w:rFonts w:ascii="Arial" w:hAnsi="Arial" w:cs="Arial"/>
                <w:color w:val="333333"/>
                <w:sz w:val="16"/>
                <w:szCs w:val="16"/>
              </w:rPr>
              <w:br/>
              <w:t>Philemon</w:t>
            </w:r>
          </w:p>
        </w:tc>
      </w:tr>
      <w:tr w:rsidR="00AF7A5E" w:rsidRPr="00656E86" w14:paraId="513A89AB" w14:textId="77777777" w:rsidTr="00A05A97">
        <w:trPr>
          <w:jc w:val="right"/>
        </w:trPr>
        <w:tc>
          <w:tcPr>
            <w:tcW w:w="3150" w:type="dxa"/>
          </w:tcPr>
          <w:p w14:paraId="00FC97CB"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John Wesley's Interpretation of the New Testament: Interpreting the Epistles</w:t>
            </w:r>
            <w:r w:rsidRPr="007818EC">
              <w:rPr>
                <w:rFonts w:ascii="Arial" w:hAnsi="Arial" w:cs="Arial"/>
                <w:i/>
                <w:iCs/>
                <w:sz w:val="20"/>
                <w:szCs w:val="20"/>
              </w:rPr>
              <w:t xml:space="preserve"> </w:t>
            </w:r>
            <w:r>
              <w:rPr>
                <w:rFonts w:ascii="Arial" w:hAnsi="Arial" w:cs="Arial"/>
                <w:i/>
                <w:iCs/>
                <w:sz w:val="20"/>
                <w:szCs w:val="20"/>
              </w:rPr>
              <w:t>(series of books)</w:t>
            </w:r>
          </w:p>
        </w:tc>
        <w:tc>
          <w:tcPr>
            <w:tcW w:w="3336" w:type="dxa"/>
          </w:tcPr>
          <w:p w14:paraId="7557E730"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تفسير جون ويسلي للعهد الجديد: تفسير الرسائل الجامعة</w:t>
            </w:r>
          </w:p>
        </w:tc>
        <w:tc>
          <w:tcPr>
            <w:tcW w:w="1079" w:type="dxa"/>
          </w:tcPr>
          <w:p w14:paraId="484D0F3B" w14:textId="77777777" w:rsidR="00AF7A5E" w:rsidRPr="00656E86" w:rsidRDefault="00AF7A5E" w:rsidP="00A05A97">
            <w:pPr>
              <w:rPr>
                <w:rFonts w:ascii="Arial" w:hAnsi="Arial" w:cs="Arial"/>
                <w:sz w:val="15"/>
                <w:szCs w:val="15"/>
                <w:rtl/>
              </w:rPr>
            </w:pPr>
            <w:r w:rsidRPr="00656E86">
              <w:rPr>
                <w:rFonts w:ascii="Arial" w:hAnsi="Arial" w:cs="Arial"/>
                <w:sz w:val="15"/>
                <w:szCs w:val="15"/>
              </w:rPr>
              <w:t>John Wesley</w:t>
            </w:r>
          </w:p>
        </w:tc>
        <w:tc>
          <w:tcPr>
            <w:tcW w:w="905" w:type="dxa"/>
          </w:tcPr>
          <w:p w14:paraId="4F4E13F0"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جون ويسلي</w:t>
            </w:r>
          </w:p>
        </w:tc>
        <w:tc>
          <w:tcPr>
            <w:tcW w:w="1428" w:type="dxa"/>
          </w:tcPr>
          <w:p w14:paraId="015FBF4C" w14:textId="77777777" w:rsidR="00AF7A5E" w:rsidRPr="00656E86" w:rsidRDefault="00AF7A5E" w:rsidP="00A05A97">
            <w:pPr>
              <w:spacing w:after="300"/>
              <w:jc w:val="right"/>
              <w:rPr>
                <w:rFonts w:ascii="Arial" w:hAnsi="Arial" w:cs="Arial"/>
                <w:color w:val="333333"/>
                <w:sz w:val="16"/>
                <w:szCs w:val="16"/>
                <w:rtl/>
              </w:rPr>
            </w:pPr>
            <w:r w:rsidRPr="00656E86">
              <w:rPr>
                <w:rFonts w:ascii="Arial" w:hAnsi="Arial" w:cs="Arial"/>
                <w:color w:val="333333"/>
                <w:sz w:val="16"/>
                <w:szCs w:val="16"/>
              </w:rPr>
              <w:t>227.907-WCNT</w:t>
            </w:r>
            <w:r>
              <w:rPr>
                <w:rFonts w:ascii="Arial" w:hAnsi="Arial" w:cs="Arial"/>
                <w:color w:val="333333"/>
                <w:sz w:val="16"/>
                <w:szCs w:val="16"/>
              </w:rPr>
              <w:br/>
              <w:t>2 Timothy</w:t>
            </w:r>
          </w:p>
        </w:tc>
      </w:tr>
      <w:tr w:rsidR="00AF7A5E" w:rsidRPr="00656E86" w14:paraId="0A25ABFB" w14:textId="77777777" w:rsidTr="00A05A97">
        <w:trPr>
          <w:jc w:val="right"/>
        </w:trPr>
        <w:tc>
          <w:tcPr>
            <w:tcW w:w="3150" w:type="dxa"/>
          </w:tcPr>
          <w:p w14:paraId="4DC054C4"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The New Testament Bible: Epistles and Revelation</w:t>
            </w:r>
            <w:r w:rsidRPr="007818EC">
              <w:rPr>
                <w:rFonts w:ascii="Arial" w:hAnsi="Arial" w:cs="Arial"/>
                <w:i/>
                <w:iCs/>
                <w:sz w:val="20"/>
                <w:szCs w:val="20"/>
              </w:rPr>
              <w:t xml:space="preserve"> </w:t>
            </w:r>
          </w:p>
        </w:tc>
        <w:tc>
          <w:tcPr>
            <w:tcW w:w="3336" w:type="dxa"/>
          </w:tcPr>
          <w:p w14:paraId="6680BADE"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 xml:space="preserve">الكتاب المقدس العهد الجديد: الرسائل والرؤيا </w:t>
            </w:r>
          </w:p>
        </w:tc>
        <w:tc>
          <w:tcPr>
            <w:tcW w:w="1079" w:type="dxa"/>
          </w:tcPr>
          <w:p w14:paraId="738DC46A" w14:textId="77777777" w:rsidR="00AF7A5E" w:rsidRPr="00656E86" w:rsidRDefault="00AF7A5E" w:rsidP="00A05A97">
            <w:pPr>
              <w:rPr>
                <w:rFonts w:ascii="Arial" w:hAnsi="Arial" w:cs="Arial"/>
                <w:sz w:val="15"/>
                <w:szCs w:val="15"/>
                <w:rtl/>
              </w:rPr>
            </w:pPr>
          </w:p>
        </w:tc>
        <w:tc>
          <w:tcPr>
            <w:tcW w:w="905" w:type="dxa"/>
          </w:tcPr>
          <w:p w14:paraId="20B51AAF" w14:textId="77777777" w:rsidR="00AF7A5E" w:rsidRPr="00656E86" w:rsidRDefault="00AF7A5E" w:rsidP="00A05A97">
            <w:pPr>
              <w:bidi/>
              <w:rPr>
                <w:rFonts w:ascii="Arial" w:hAnsi="Arial" w:cs="Arial"/>
                <w:sz w:val="21"/>
                <w:szCs w:val="21"/>
                <w:rtl/>
              </w:rPr>
            </w:pPr>
          </w:p>
        </w:tc>
        <w:tc>
          <w:tcPr>
            <w:tcW w:w="1428" w:type="dxa"/>
          </w:tcPr>
          <w:p w14:paraId="5ECD6EEF" w14:textId="77777777" w:rsidR="00AF7A5E" w:rsidRPr="00656E86" w:rsidRDefault="00AF7A5E" w:rsidP="00A05A97">
            <w:pPr>
              <w:spacing w:after="300"/>
              <w:jc w:val="right"/>
              <w:rPr>
                <w:rFonts w:ascii="Arial" w:hAnsi="Arial" w:cs="Arial"/>
                <w:color w:val="333333"/>
                <w:sz w:val="16"/>
                <w:szCs w:val="16"/>
                <w:rtl/>
              </w:rPr>
            </w:pPr>
            <w:r w:rsidRPr="00656E86">
              <w:rPr>
                <w:rFonts w:ascii="Arial" w:hAnsi="Arial" w:cs="Arial"/>
                <w:color w:val="333333"/>
                <w:sz w:val="16"/>
                <w:szCs w:val="16"/>
              </w:rPr>
              <w:t>227.05927</w:t>
            </w:r>
            <w:r>
              <w:rPr>
                <w:rFonts w:ascii="Arial" w:hAnsi="Arial" w:cs="Arial"/>
                <w:color w:val="333333"/>
                <w:sz w:val="16"/>
                <w:szCs w:val="16"/>
              </w:rPr>
              <w:br/>
            </w:r>
          </w:p>
        </w:tc>
      </w:tr>
      <w:tr w:rsidR="00AF7A5E" w:rsidRPr="00656E86" w14:paraId="4599302C" w14:textId="77777777" w:rsidTr="00A05A97">
        <w:trPr>
          <w:jc w:val="right"/>
        </w:trPr>
        <w:tc>
          <w:tcPr>
            <w:tcW w:w="3150" w:type="dxa"/>
          </w:tcPr>
          <w:p w14:paraId="624377E6"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The Bible: The Epistles: The Sinaitic Translation</w:t>
            </w:r>
            <w:r w:rsidRPr="007818EC">
              <w:rPr>
                <w:rFonts w:ascii="Arial" w:hAnsi="Arial" w:cs="Arial"/>
                <w:i/>
                <w:iCs/>
                <w:sz w:val="20"/>
                <w:szCs w:val="20"/>
              </w:rPr>
              <w:t xml:space="preserve"> </w:t>
            </w:r>
          </w:p>
        </w:tc>
        <w:tc>
          <w:tcPr>
            <w:tcW w:w="3336" w:type="dxa"/>
          </w:tcPr>
          <w:p w14:paraId="515BA9D7"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الكتاب المقدس: الرسائل: الترجمة السينائية</w:t>
            </w:r>
          </w:p>
        </w:tc>
        <w:tc>
          <w:tcPr>
            <w:tcW w:w="1079" w:type="dxa"/>
          </w:tcPr>
          <w:p w14:paraId="448F7D8A" w14:textId="77777777" w:rsidR="00AF7A5E" w:rsidRPr="00656E86" w:rsidRDefault="00AF7A5E" w:rsidP="00A05A97">
            <w:pPr>
              <w:rPr>
                <w:rFonts w:ascii="Arial" w:hAnsi="Arial" w:cs="Arial"/>
                <w:sz w:val="15"/>
                <w:szCs w:val="15"/>
                <w:rtl/>
              </w:rPr>
            </w:pPr>
          </w:p>
        </w:tc>
        <w:tc>
          <w:tcPr>
            <w:tcW w:w="905" w:type="dxa"/>
          </w:tcPr>
          <w:p w14:paraId="4FCFE834" w14:textId="77777777" w:rsidR="00AF7A5E" w:rsidRPr="00656E86" w:rsidRDefault="00AF7A5E" w:rsidP="00A05A97">
            <w:pPr>
              <w:bidi/>
              <w:rPr>
                <w:rFonts w:ascii="Arial" w:hAnsi="Arial" w:cs="Arial"/>
                <w:sz w:val="21"/>
                <w:szCs w:val="21"/>
                <w:rtl/>
              </w:rPr>
            </w:pPr>
          </w:p>
        </w:tc>
        <w:tc>
          <w:tcPr>
            <w:tcW w:w="1428" w:type="dxa"/>
          </w:tcPr>
          <w:p w14:paraId="760C0142" w14:textId="77777777" w:rsidR="00AF7A5E" w:rsidRPr="00656E86" w:rsidRDefault="00AF7A5E" w:rsidP="00A05A97">
            <w:pPr>
              <w:spacing w:after="300"/>
              <w:jc w:val="right"/>
              <w:rPr>
                <w:rFonts w:ascii="Arial" w:hAnsi="Arial" w:cs="Arial"/>
                <w:color w:val="333333"/>
                <w:sz w:val="16"/>
                <w:szCs w:val="16"/>
              </w:rPr>
            </w:pPr>
            <w:r w:rsidRPr="00656E86">
              <w:rPr>
                <w:rFonts w:ascii="Arial" w:hAnsi="Arial" w:cs="Arial"/>
                <w:color w:val="333333"/>
                <w:sz w:val="16"/>
                <w:szCs w:val="16"/>
                <w:shd w:val="clear" w:color="auto" w:fill="F5F5F5"/>
              </w:rPr>
              <w:t>227.05927</w:t>
            </w:r>
          </w:p>
        </w:tc>
      </w:tr>
      <w:tr w:rsidR="00AF7A5E" w:rsidRPr="00656E86" w14:paraId="5E3F62AD" w14:textId="77777777" w:rsidTr="00A05A97">
        <w:trPr>
          <w:jc w:val="right"/>
        </w:trPr>
        <w:tc>
          <w:tcPr>
            <w:tcW w:w="3150" w:type="dxa"/>
          </w:tcPr>
          <w:p w14:paraId="20D9D0BE"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Simplifying the New Testament Messages</w:t>
            </w:r>
            <w:r w:rsidRPr="007818EC">
              <w:rPr>
                <w:rFonts w:ascii="Arial" w:hAnsi="Arial" w:cs="Arial"/>
                <w:i/>
                <w:iCs/>
                <w:sz w:val="20"/>
                <w:szCs w:val="20"/>
              </w:rPr>
              <w:t xml:space="preserve"> </w:t>
            </w:r>
          </w:p>
        </w:tc>
        <w:tc>
          <w:tcPr>
            <w:tcW w:w="3336" w:type="dxa"/>
          </w:tcPr>
          <w:p w14:paraId="5F29CACF"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تبسيط رسائل العهد الجديد</w:t>
            </w:r>
          </w:p>
        </w:tc>
        <w:tc>
          <w:tcPr>
            <w:tcW w:w="1079" w:type="dxa"/>
          </w:tcPr>
          <w:p w14:paraId="61565378" w14:textId="77777777" w:rsidR="00AF7A5E" w:rsidRPr="00656E86" w:rsidRDefault="00AF7A5E" w:rsidP="00A05A97">
            <w:pPr>
              <w:rPr>
                <w:rFonts w:ascii="Arial" w:hAnsi="Arial" w:cs="Arial"/>
                <w:sz w:val="15"/>
                <w:szCs w:val="15"/>
                <w:rtl/>
              </w:rPr>
            </w:pPr>
            <w:r w:rsidRPr="00656E86">
              <w:rPr>
                <w:rFonts w:ascii="Arial" w:hAnsi="Arial" w:cs="Arial"/>
                <w:sz w:val="15"/>
                <w:szCs w:val="15"/>
              </w:rPr>
              <w:t>Frank Lubak</w:t>
            </w:r>
            <w:r>
              <w:rPr>
                <w:rFonts w:ascii="Arial" w:hAnsi="Arial" w:cs="Arial"/>
                <w:sz w:val="15"/>
                <w:szCs w:val="15"/>
              </w:rPr>
              <w:t xml:space="preserve"> (Laubach?)</w:t>
            </w:r>
          </w:p>
        </w:tc>
        <w:tc>
          <w:tcPr>
            <w:tcW w:w="905" w:type="dxa"/>
          </w:tcPr>
          <w:p w14:paraId="47CD0E7E"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فرانك </w:t>
            </w:r>
            <w:proofErr w:type="spellStart"/>
            <w:r w:rsidRPr="00656E86">
              <w:rPr>
                <w:rFonts w:ascii="Arial" w:hAnsi="Arial" w:cs="Arial"/>
                <w:sz w:val="21"/>
                <w:szCs w:val="21"/>
                <w:rtl/>
              </w:rPr>
              <w:t>لوباك</w:t>
            </w:r>
            <w:proofErr w:type="spellEnd"/>
          </w:p>
        </w:tc>
        <w:tc>
          <w:tcPr>
            <w:tcW w:w="1428" w:type="dxa"/>
          </w:tcPr>
          <w:p w14:paraId="20B1C0D5" w14:textId="77777777" w:rsidR="00AF7A5E" w:rsidRPr="00656E86" w:rsidRDefault="00AF7A5E" w:rsidP="00A05A97">
            <w:pPr>
              <w:spacing w:after="300"/>
              <w:jc w:val="right"/>
              <w:rPr>
                <w:rFonts w:ascii="Arial" w:hAnsi="Arial" w:cs="Arial"/>
                <w:color w:val="333333"/>
                <w:sz w:val="16"/>
                <w:szCs w:val="16"/>
                <w:shd w:val="clear" w:color="auto" w:fill="F5F5F5"/>
              </w:rPr>
            </w:pPr>
            <w:r w:rsidRPr="00656E86">
              <w:rPr>
                <w:rFonts w:ascii="Arial" w:hAnsi="Arial" w:cs="Arial"/>
                <w:color w:val="333333"/>
                <w:sz w:val="16"/>
                <w:szCs w:val="16"/>
                <w:shd w:val="clear" w:color="auto" w:fill="F5F5F5"/>
              </w:rPr>
              <w:t>227.05927</w:t>
            </w:r>
            <w:r>
              <w:rPr>
                <w:rFonts w:ascii="Arial" w:hAnsi="Arial" w:cs="Arial"/>
                <w:color w:val="333333"/>
                <w:sz w:val="16"/>
                <w:szCs w:val="16"/>
                <w:shd w:val="clear" w:color="auto" w:fill="F5F5F5"/>
              </w:rPr>
              <w:br/>
              <w:t>Philippians</w:t>
            </w:r>
          </w:p>
        </w:tc>
      </w:tr>
      <w:tr w:rsidR="00AF7A5E" w:rsidRPr="00656E86" w14:paraId="2DFE8383" w14:textId="77777777" w:rsidTr="00A05A97">
        <w:trPr>
          <w:jc w:val="right"/>
        </w:trPr>
        <w:tc>
          <w:tcPr>
            <w:tcW w:w="3150" w:type="dxa"/>
          </w:tcPr>
          <w:p w14:paraId="40B962A3"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A Study in the Early Epistles: Thessalonians and Corinthians</w:t>
            </w:r>
            <w:r w:rsidRPr="007818EC">
              <w:rPr>
                <w:rFonts w:ascii="Arial" w:hAnsi="Arial" w:cs="Arial"/>
                <w:i/>
                <w:iCs/>
                <w:sz w:val="20"/>
                <w:szCs w:val="20"/>
              </w:rPr>
              <w:t xml:space="preserve"> </w:t>
            </w:r>
          </w:p>
        </w:tc>
        <w:tc>
          <w:tcPr>
            <w:tcW w:w="3336" w:type="dxa"/>
          </w:tcPr>
          <w:p w14:paraId="2309CE40"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دراسة في الرسائل المبكرة: رسالتا تسالونيكي ورسالتا كورنثوس</w:t>
            </w:r>
          </w:p>
        </w:tc>
        <w:tc>
          <w:tcPr>
            <w:tcW w:w="1079" w:type="dxa"/>
          </w:tcPr>
          <w:p w14:paraId="4A3A2838" w14:textId="77777777" w:rsidR="00AF7A5E" w:rsidRPr="00656E86" w:rsidRDefault="00AF7A5E" w:rsidP="00A05A97">
            <w:pPr>
              <w:rPr>
                <w:rFonts w:ascii="Arial" w:hAnsi="Arial" w:cs="Arial"/>
                <w:sz w:val="15"/>
                <w:szCs w:val="15"/>
                <w:rtl/>
              </w:rPr>
            </w:pPr>
            <w:r>
              <w:rPr>
                <w:rFonts w:ascii="Arial" w:hAnsi="Arial" w:cs="Arial"/>
                <w:sz w:val="15"/>
                <w:szCs w:val="15"/>
              </w:rPr>
              <w:t xml:space="preserve">F. B. </w:t>
            </w:r>
            <w:r w:rsidRPr="00656E86">
              <w:rPr>
                <w:rFonts w:ascii="Arial" w:hAnsi="Arial" w:cs="Arial"/>
                <w:sz w:val="15"/>
                <w:szCs w:val="15"/>
              </w:rPr>
              <w:t>Hu</w:t>
            </w:r>
            <w:r>
              <w:rPr>
                <w:rFonts w:ascii="Arial" w:hAnsi="Arial" w:cs="Arial"/>
                <w:sz w:val="15"/>
                <w:szCs w:val="15"/>
              </w:rPr>
              <w:t>l</w:t>
            </w:r>
          </w:p>
        </w:tc>
        <w:tc>
          <w:tcPr>
            <w:tcW w:w="905" w:type="dxa"/>
          </w:tcPr>
          <w:p w14:paraId="3425C450"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 ب.  هول </w:t>
            </w:r>
          </w:p>
        </w:tc>
        <w:tc>
          <w:tcPr>
            <w:tcW w:w="1428" w:type="dxa"/>
          </w:tcPr>
          <w:p w14:paraId="27E8EDFB" w14:textId="77777777" w:rsidR="00AF7A5E" w:rsidRPr="00656E86" w:rsidRDefault="00AF7A5E" w:rsidP="00A05A97">
            <w:pPr>
              <w:spacing w:after="300"/>
              <w:jc w:val="right"/>
              <w:rPr>
                <w:rFonts w:ascii="Arial" w:hAnsi="Arial" w:cs="Arial"/>
                <w:color w:val="333333"/>
                <w:sz w:val="16"/>
                <w:szCs w:val="16"/>
                <w:shd w:val="clear" w:color="auto" w:fill="F5F5F5"/>
              </w:rPr>
            </w:pPr>
            <w:r w:rsidRPr="00656E86">
              <w:rPr>
                <w:rFonts w:ascii="Arial" w:hAnsi="Arial" w:cs="Arial"/>
                <w:color w:val="333333"/>
                <w:sz w:val="16"/>
                <w:szCs w:val="16"/>
                <w:shd w:val="clear" w:color="auto" w:fill="F5F5F5"/>
              </w:rPr>
              <w:t>227.81061</w:t>
            </w:r>
            <w:r>
              <w:rPr>
                <w:rFonts w:ascii="Arial" w:hAnsi="Arial" w:cs="Arial"/>
                <w:color w:val="333333"/>
                <w:sz w:val="16"/>
                <w:szCs w:val="16"/>
                <w:shd w:val="clear" w:color="auto" w:fill="F5F5F5"/>
              </w:rPr>
              <w:br/>
              <w:t>1 Cor</w:t>
            </w:r>
          </w:p>
        </w:tc>
      </w:tr>
      <w:tr w:rsidR="00AF7A5E" w:rsidRPr="00656E86" w14:paraId="4F489F09" w14:textId="77777777" w:rsidTr="00A05A97">
        <w:trPr>
          <w:jc w:val="right"/>
        </w:trPr>
        <w:tc>
          <w:tcPr>
            <w:tcW w:w="3150" w:type="dxa"/>
          </w:tcPr>
          <w:p w14:paraId="1807FD74"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A Study in Pastoral Letters: The Epistles of Timothy and the Epistle of Titus</w:t>
            </w:r>
            <w:r w:rsidRPr="007818EC">
              <w:rPr>
                <w:rFonts w:ascii="Arial" w:hAnsi="Arial" w:cs="Arial"/>
                <w:i/>
                <w:iCs/>
                <w:sz w:val="20"/>
                <w:szCs w:val="20"/>
              </w:rPr>
              <w:t xml:space="preserve"> </w:t>
            </w:r>
          </w:p>
        </w:tc>
        <w:tc>
          <w:tcPr>
            <w:tcW w:w="3336" w:type="dxa"/>
          </w:tcPr>
          <w:p w14:paraId="0592FBD9"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 xml:space="preserve">دراسة في الرسائل الرعوية: رسالتا </w:t>
            </w:r>
            <w:proofErr w:type="spellStart"/>
            <w:r w:rsidRPr="00656E86">
              <w:rPr>
                <w:rFonts w:ascii="Arial" w:hAnsi="Arial" w:cs="Arial"/>
                <w:color w:val="333333"/>
                <w:sz w:val="16"/>
                <w:szCs w:val="16"/>
                <w:rtl/>
              </w:rPr>
              <w:t>تموثاوس</w:t>
            </w:r>
            <w:proofErr w:type="spellEnd"/>
            <w:r w:rsidRPr="00656E86">
              <w:rPr>
                <w:rFonts w:ascii="Arial" w:hAnsi="Arial" w:cs="Arial"/>
                <w:color w:val="333333"/>
                <w:sz w:val="16"/>
                <w:szCs w:val="16"/>
                <w:rtl/>
              </w:rPr>
              <w:t xml:space="preserve"> ورسالة تيطس</w:t>
            </w:r>
          </w:p>
        </w:tc>
        <w:tc>
          <w:tcPr>
            <w:tcW w:w="1079" w:type="dxa"/>
          </w:tcPr>
          <w:p w14:paraId="72D469DA" w14:textId="77777777" w:rsidR="00AF7A5E" w:rsidRPr="00656E86" w:rsidRDefault="00AF7A5E" w:rsidP="00A05A97">
            <w:pPr>
              <w:rPr>
                <w:rFonts w:ascii="Arial" w:hAnsi="Arial" w:cs="Arial"/>
                <w:sz w:val="15"/>
                <w:szCs w:val="15"/>
                <w:rtl/>
              </w:rPr>
            </w:pPr>
            <w:r>
              <w:rPr>
                <w:rFonts w:ascii="Arial" w:hAnsi="Arial" w:cs="Arial"/>
                <w:sz w:val="15"/>
                <w:szCs w:val="15"/>
              </w:rPr>
              <w:t xml:space="preserve">F. B. </w:t>
            </w:r>
            <w:r w:rsidRPr="00656E86">
              <w:rPr>
                <w:rFonts w:ascii="Arial" w:hAnsi="Arial" w:cs="Arial"/>
                <w:sz w:val="15"/>
                <w:szCs w:val="15"/>
              </w:rPr>
              <w:t>Hu</w:t>
            </w:r>
            <w:r>
              <w:rPr>
                <w:rFonts w:ascii="Arial" w:hAnsi="Arial" w:cs="Arial"/>
                <w:sz w:val="15"/>
                <w:szCs w:val="15"/>
              </w:rPr>
              <w:t>l</w:t>
            </w:r>
          </w:p>
        </w:tc>
        <w:tc>
          <w:tcPr>
            <w:tcW w:w="905" w:type="dxa"/>
          </w:tcPr>
          <w:p w14:paraId="59EDCEF9"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 ب.  هول </w:t>
            </w:r>
          </w:p>
        </w:tc>
        <w:tc>
          <w:tcPr>
            <w:tcW w:w="1428" w:type="dxa"/>
          </w:tcPr>
          <w:p w14:paraId="132A0D30" w14:textId="77777777" w:rsidR="00AF7A5E" w:rsidRPr="00656E86" w:rsidRDefault="00AF7A5E" w:rsidP="00A05A97">
            <w:pPr>
              <w:spacing w:after="300"/>
              <w:jc w:val="right"/>
              <w:rPr>
                <w:rFonts w:ascii="Arial" w:hAnsi="Arial" w:cs="Arial"/>
                <w:color w:val="333333"/>
                <w:sz w:val="16"/>
                <w:szCs w:val="16"/>
                <w:shd w:val="clear" w:color="auto" w:fill="F5F5F5"/>
              </w:rPr>
            </w:pPr>
            <w:r w:rsidRPr="00656E86">
              <w:rPr>
                <w:rFonts w:ascii="Arial" w:hAnsi="Arial" w:cs="Arial"/>
                <w:color w:val="333333"/>
                <w:sz w:val="16"/>
                <w:szCs w:val="16"/>
                <w:shd w:val="clear" w:color="auto" w:fill="F5F5F5"/>
              </w:rPr>
              <w:t>227.83061</w:t>
            </w:r>
          </w:p>
        </w:tc>
      </w:tr>
      <w:tr w:rsidR="00AF7A5E" w:rsidRPr="00656E86" w14:paraId="75184D3A" w14:textId="77777777" w:rsidTr="00A05A97">
        <w:trPr>
          <w:jc w:val="right"/>
        </w:trPr>
        <w:tc>
          <w:tcPr>
            <w:tcW w:w="3150" w:type="dxa"/>
          </w:tcPr>
          <w:p w14:paraId="300A09BE" w14:textId="77777777" w:rsidR="00AF7A5E" w:rsidRPr="007818EC" w:rsidRDefault="00AF7A5E" w:rsidP="00A05A97">
            <w:pPr>
              <w:rPr>
                <w:rFonts w:ascii="Arial" w:hAnsi="Arial" w:cs="Arial"/>
                <w:i/>
                <w:iCs/>
                <w:sz w:val="20"/>
                <w:szCs w:val="20"/>
              </w:rPr>
            </w:pPr>
            <w:r w:rsidRPr="007818EC">
              <w:rPr>
                <w:rStyle w:val="jlqj4b"/>
                <w:rFonts w:ascii="Arial" w:hAnsi="Arial" w:cs="Arial"/>
                <w:i/>
                <w:iCs/>
                <w:sz w:val="20"/>
                <w:szCs w:val="20"/>
                <w:lang w:val="en"/>
              </w:rPr>
              <w:t xml:space="preserve">A Study in </w:t>
            </w:r>
            <w:r>
              <w:rPr>
                <w:rStyle w:val="jlqj4b"/>
                <w:rFonts w:ascii="Arial" w:hAnsi="Arial" w:cs="Arial"/>
                <w:i/>
                <w:iCs/>
                <w:sz w:val="20"/>
                <w:szCs w:val="20"/>
                <w:lang w:val="en"/>
              </w:rPr>
              <w:t>the General Epistles</w:t>
            </w:r>
            <w:r w:rsidRPr="007818EC">
              <w:rPr>
                <w:rFonts w:ascii="Arial" w:hAnsi="Arial" w:cs="Arial"/>
                <w:i/>
                <w:iCs/>
                <w:sz w:val="20"/>
                <w:szCs w:val="20"/>
              </w:rPr>
              <w:t xml:space="preserve"> </w:t>
            </w:r>
          </w:p>
          <w:p w14:paraId="0C247FF7" w14:textId="77777777" w:rsidR="00AF7A5E" w:rsidRPr="007818EC" w:rsidRDefault="00AF7A5E" w:rsidP="00A05A97">
            <w:pPr>
              <w:spacing w:after="300"/>
              <w:rPr>
                <w:rFonts w:ascii="Arial" w:hAnsi="Arial" w:cs="Arial"/>
                <w:i/>
                <w:iCs/>
                <w:color w:val="333333"/>
                <w:sz w:val="20"/>
                <w:szCs w:val="20"/>
                <w:rtl/>
              </w:rPr>
            </w:pPr>
          </w:p>
        </w:tc>
        <w:tc>
          <w:tcPr>
            <w:tcW w:w="3336" w:type="dxa"/>
          </w:tcPr>
          <w:p w14:paraId="6F4DD436"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دراسة في الرسائل الجامعة</w:t>
            </w:r>
          </w:p>
        </w:tc>
        <w:tc>
          <w:tcPr>
            <w:tcW w:w="1079" w:type="dxa"/>
          </w:tcPr>
          <w:p w14:paraId="17D2FF46" w14:textId="77777777" w:rsidR="00AF7A5E" w:rsidRPr="00656E86" w:rsidRDefault="00AF7A5E" w:rsidP="00A05A97">
            <w:pPr>
              <w:rPr>
                <w:rFonts w:ascii="Arial" w:hAnsi="Arial" w:cs="Arial"/>
                <w:sz w:val="15"/>
                <w:szCs w:val="15"/>
                <w:rtl/>
              </w:rPr>
            </w:pPr>
            <w:r>
              <w:rPr>
                <w:rFonts w:ascii="Arial" w:hAnsi="Arial" w:cs="Arial"/>
                <w:sz w:val="15"/>
                <w:szCs w:val="15"/>
              </w:rPr>
              <w:t xml:space="preserve">F. B. </w:t>
            </w:r>
            <w:r w:rsidRPr="00656E86">
              <w:rPr>
                <w:rFonts w:ascii="Arial" w:hAnsi="Arial" w:cs="Arial"/>
                <w:sz w:val="15"/>
                <w:szCs w:val="15"/>
              </w:rPr>
              <w:t>Hu</w:t>
            </w:r>
            <w:r>
              <w:rPr>
                <w:rFonts w:ascii="Arial" w:hAnsi="Arial" w:cs="Arial"/>
                <w:sz w:val="15"/>
                <w:szCs w:val="15"/>
              </w:rPr>
              <w:t>l</w:t>
            </w:r>
          </w:p>
        </w:tc>
        <w:tc>
          <w:tcPr>
            <w:tcW w:w="905" w:type="dxa"/>
          </w:tcPr>
          <w:p w14:paraId="1497EA63"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 ب.  هول </w:t>
            </w:r>
          </w:p>
        </w:tc>
        <w:tc>
          <w:tcPr>
            <w:tcW w:w="1428" w:type="dxa"/>
          </w:tcPr>
          <w:p w14:paraId="23079628" w14:textId="77777777" w:rsidR="00AF7A5E" w:rsidRPr="00656E86" w:rsidRDefault="00AF7A5E" w:rsidP="00A05A97">
            <w:pPr>
              <w:spacing w:after="300"/>
              <w:jc w:val="right"/>
              <w:rPr>
                <w:rFonts w:ascii="Arial" w:hAnsi="Arial" w:cs="Arial"/>
                <w:color w:val="333333"/>
                <w:sz w:val="16"/>
                <w:szCs w:val="16"/>
              </w:rPr>
            </w:pPr>
            <w:r w:rsidRPr="00656E86">
              <w:rPr>
                <w:rFonts w:ascii="Arial" w:hAnsi="Arial" w:cs="Arial"/>
                <w:color w:val="333333"/>
                <w:sz w:val="16"/>
                <w:szCs w:val="16"/>
              </w:rPr>
              <w:t>227.9061</w:t>
            </w:r>
          </w:p>
        </w:tc>
      </w:tr>
      <w:tr w:rsidR="00AF7A5E" w:rsidRPr="00656E86" w14:paraId="1F36CC10" w14:textId="77777777" w:rsidTr="00A05A97">
        <w:trPr>
          <w:jc w:val="right"/>
        </w:trPr>
        <w:tc>
          <w:tcPr>
            <w:tcW w:w="3150" w:type="dxa"/>
          </w:tcPr>
          <w:p w14:paraId="40579BF6" w14:textId="77777777" w:rsidR="00AF7A5E" w:rsidRPr="007818EC" w:rsidRDefault="00AF7A5E" w:rsidP="00A05A97">
            <w:pPr>
              <w:rPr>
                <w:rFonts w:ascii="Arial" w:hAnsi="Arial" w:cs="Arial"/>
                <w:i/>
                <w:iCs/>
                <w:sz w:val="20"/>
                <w:szCs w:val="20"/>
              </w:rPr>
            </w:pPr>
            <w:r w:rsidRPr="007818EC">
              <w:rPr>
                <w:rStyle w:val="jlqj4b"/>
                <w:rFonts w:ascii="Arial" w:hAnsi="Arial" w:cs="Arial"/>
                <w:i/>
                <w:iCs/>
                <w:sz w:val="20"/>
                <w:szCs w:val="20"/>
                <w:lang w:val="en"/>
              </w:rPr>
              <w:t>A Study in Prison Letters</w:t>
            </w:r>
            <w:r w:rsidRPr="007818EC">
              <w:rPr>
                <w:rFonts w:ascii="Arial" w:hAnsi="Arial" w:cs="Arial"/>
                <w:i/>
                <w:iCs/>
                <w:sz w:val="20"/>
                <w:szCs w:val="20"/>
              </w:rPr>
              <w:t xml:space="preserve"> </w:t>
            </w:r>
          </w:p>
          <w:p w14:paraId="7C0709CD" w14:textId="77777777" w:rsidR="00AF7A5E" w:rsidRPr="007818EC" w:rsidRDefault="00AF7A5E" w:rsidP="00A05A97">
            <w:pPr>
              <w:rPr>
                <w:rFonts w:ascii="Arial" w:hAnsi="Arial" w:cs="Arial"/>
                <w:i/>
                <w:iCs/>
                <w:color w:val="333333"/>
                <w:sz w:val="20"/>
                <w:szCs w:val="20"/>
                <w:rtl/>
              </w:rPr>
            </w:pPr>
          </w:p>
        </w:tc>
        <w:tc>
          <w:tcPr>
            <w:tcW w:w="3336" w:type="dxa"/>
          </w:tcPr>
          <w:p w14:paraId="350FEAB8" w14:textId="77777777" w:rsidR="00AF7A5E" w:rsidRPr="00656E86" w:rsidRDefault="00AF7A5E" w:rsidP="00A05A97">
            <w:pPr>
              <w:bidi/>
              <w:rPr>
                <w:rFonts w:ascii="Arial" w:hAnsi="Arial" w:cs="Arial"/>
                <w:color w:val="333333"/>
                <w:sz w:val="16"/>
                <w:szCs w:val="16"/>
                <w:rtl/>
              </w:rPr>
            </w:pPr>
            <w:r w:rsidRPr="00656E86">
              <w:rPr>
                <w:rFonts w:ascii="Arial" w:hAnsi="Arial" w:cs="Arial"/>
                <w:color w:val="333333"/>
                <w:sz w:val="16"/>
                <w:szCs w:val="16"/>
                <w:rtl/>
              </w:rPr>
              <w:t>دراسة في رسائل السجن</w:t>
            </w:r>
          </w:p>
        </w:tc>
        <w:tc>
          <w:tcPr>
            <w:tcW w:w="1079" w:type="dxa"/>
          </w:tcPr>
          <w:p w14:paraId="3EAC6864" w14:textId="77777777" w:rsidR="00AF7A5E" w:rsidRPr="00656E86" w:rsidRDefault="00AF7A5E" w:rsidP="00A05A97">
            <w:pPr>
              <w:rPr>
                <w:rFonts w:ascii="Arial" w:hAnsi="Arial" w:cs="Arial"/>
                <w:sz w:val="15"/>
                <w:szCs w:val="15"/>
                <w:rtl/>
              </w:rPr>
            </w:pPr>
            <w:r>
              <w:rPr>
                <w:rFonts w:ascii="Arial" w:hAnsi="Arial" w:cs="Arial"/>
                <w:sz w:val="15"/>
                <w:szCs w:val="15"/>
              </w:rPr>
              <w:t xml:space="preserve">F. B. </w:t>
            </w:r>
            <w:r w:rsidRPr="00656E86">
              <w:rPr>
                <w:rFonts w:ascii="Arial" w:hAnsi="Arial" w:cs="Arial"/>
                <w:sz w:val="15"/>
                <w:szCs w:val="15"/>
              </w:rPr>
              <w:t>Hu</w:t>
            </w:r>
            <w:r>
              <w:rPr>
                <w:rFonts w:ascii="Arial" w:hAnsi="Arial" w:cs="Arial"/>
                <w:sz w:val="15"/>
                <w:szCs w:val="15"/>
              </w:rPr>
              <w:t>l</w:t>
            </w:r>
          </w:p>
        </w:tc>
        <w:tc>
          <w:tcPr>
            <w:tcW w:w="905" w:type="dxa"/>
          </w:tcPr>
          <w:p w14:paraId="772D8C1B"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 xml:space="preserve">ف. ب.  هول </w:t>
            </w:r>
          </w:p>
        </w:tc>
        <w:tc>
          <w:tcPr>
            <w:tcW w:w="1428" w:type="dxa"/>
          </w:tcPr>
          <w:p w14:paraId="2964E876" w14:textId="77777777" w:rsidR="00AF7A5E" w:rsidRPr="00656E86" w:rsidRDefault="00AF7A5E" w:rsidP="00A05A97">
            <w:pPr>
              <w:spacing w:after="300"/>
              <w:jc w:val="right"/>
              <w:rPr>
                <w:rFonts w:ascii="Arial" w:hAnsi="Arial" w:cs="Arial"/>
                <w:color w:val="333333"/>
                <w:sz w:val="16"/>
                <w:szCs w:val="16"/>
              </w:rPr>
            </w:pPr>
            <w:r w:rsidRPr="00656E86">
              <w:rPr>
                <w:rFonts w:ascii="Arial" w:hAnsi="Arial" w:cs="Arial"/>
                <w:color w:val="333333"/>
                <w:sz w:val="16"/>
                <w:szCs w:val="16"/>
              </w:rPr>
              <w:t>227.6061</w:t>
            </w:r>
          </w:p>
        </w:tc>
      </w:tr>
      <w:tr w:rsidR="00AF7A5E" w:rsidRPr="00656E86" w14:paraId="1CC5D04B" w14:textId="77777777" w:rsidTr="00A05A97">
        <w:trPr>
          <w:jc w:val="right"/>
        </w:trPr>
        <w:tc>
          <w:tcPr>
            <w:tcW w:w="3150" w:type="dxa"/>
          </w:tcPr>
          <w:p w14:paraId="143F4972" w14:textId="77777777" w:rsidR="00AF7A5E" w:rsidRPr="007818EC" w:rsidRDefault="00AF7A5E" w:rsidP="00A05A97">
            <w:pPr>
              <w:spacing w:after="300"/>
              <w:rPr>
                <w:rFonts w:ascii="Arial" w:hAnsi="Arial" w:cs="Arial"/>
                <w:i/>
                <w:iCs/>
                <w:color w:val="333333"/>
                <w:sz w:val="20"/>
                <w:szCs w:val="20"/>
                <w:rtl/>
              </w:rPr>
            </w:pPr>
            <w:r w:rsidRPr="007818EC">
              <w:rPr>
                <w:rFonts w:ascii="Arial" w:hAnsi="Arial" w:cs="Arial"/>
                <w:i/>
                <w:iCs/>
                <w:color w:val="333333"/>
                <w:sz w:val="20"/>
                <w:szCs w:val="20"/>
              </w:rPr>
              <w:t>A Biblical Theology of the New Testament</w:t>
            </w:r>
          </w:p>
        </w:tc>
        <w:tc>
          <w:tcPr>
            <w:tcW w:w="3336" w:type="dxa"/>
          </w:tcPr>
          <w:p w14:paraId="5AF166C4"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اللاهوت الكتابي للعهد الجديد</w:t>
            </w:r>
          </w:p>
        </w:tc>
        <w:tc>
          <w:tcPr>
            <w:tcW w:w="1079" w:type="dxa"/>
          </w:tcPr>
          <w:p w14:paraId="7A004A90" w14:textId="77777777" w:rsidR="00AF7A5E" w:rsidRPr="00656E86" w:rsidRDefault="00AF7A5E" w:rsidP="00A05A97">
            <w:pPr>
              <w:rPr>
                <w:rFonts w:ascii="Arial" w:hAnsi="Arial" w:cs="Arial"/>
                <w:sz w:val="15"/>
                <w:szCs w:val="15"/>
                <w:rtl/>
              </w:rPr>
            </w:pPr>
            <w:r w:rsidRPr="00656E86">
              <w:rPr>
                <w:rFonts w:ascii="Arial" w:hAnsi="Arial" w:cs="Arial"/>
                <w:sz w:val="15"/>
                <w:szCs w:val="15"/>
              </w:rPr>
              <w:t xml:space="preserve">Roy </w:t>
            </w:r>
            <w:r>
              <w:rPr>
                <w:rFonts w:ascii="Arial" w:hAnsi="Arial" w:cs="Arial"/>
                <w:sz w:val="15"/>
                <w:szCs w:val="15"/>
              </w:rPr>
              <w:t xml:space="preserve">B. </w:t>
            </w:r>
            <w:r w:rsidRPr="00656E86">
              <w:rPr>
                <w:rFonts w:ascii="Arial" w:hAnsi="Arial" w:cs="Arial"/>
                <w:sz w:val="15"/>
                <w:szCs w:val="15"/>
              </w:rPr>
              <w:t>Zuck</w:t>
            </w:r>
            <w:r>
              <w:rPr>
                <w:rFonts w:ascii="Arial" w:hAnsi="Arial" w:cs="Arial"/>
                <w:sz w:val="15"/>
                <w:szCs w:val="15"/>
              </w:rPr>
              <w:t xml:space="preserve"> &amp; Darrell L. Bock, editor</w:t>
            </w:r>
          </w:p>
        </w:tc>
        <w:tc>
          <w:tcPr>
            <w:tcW w:w="905" w:type="dxa"/>
          </w:tcPr>
          <w:p w14:paraId="78395C96" w14:textId="77777777" w:rsidR="00AF7A5E" w:rsidRPr="00656E86" w:rsidRDefault="00AF7A5E" w:rsidP="00A05A97">
            <w:pPr>
              <w:bidi/>
              <w:rPr>
                <w:rFonts w:ascii="Arial" w:hAnsi="Arial" w:cs="Arial"/>
                <w:sz w:val="21"/>
                <w:szCs w:val="21"/>
                <w:rtl/>
              </w:rPr>
            </w:pPr>
            <w:r w:rsidRPr="00656E86">
              <w:rPr>
                <w:rFonts w:ascii="Arial" w:hAnsi="Arial" w:cs="Arial"/>
                <w:sz w:val="21"/>
                <w:szCs w:val="21"/>
                <w:rtl/>
              </w:rPr>
              <w:t>روي زوك</w:t>
            </w:r>
          </w:p>
        </w:tc>
        <w:tc>
          <w:tcPr>
            <w:tcW w:w="1428" w:type="dxa"/>
          </w:tcPr>
          <w:p w14:paraId="4BA1E472" w14:textId="77777777" w:rsidR="00AF7A5E" w:rsidRPr="00656E86" w:rsidRDefault="00AF7A5E" w:rsidP="00A05A97">
            <w:pPr>
              <w:spacing w:after="300"/>
              <w:jc w:val="right"/>
              <w:rPr>
                <w:rFonts w:ascii="Arial" w:hAnsi="Arial" w:cs="Arial"/>
                <w:color w:val="333333"/>
                <w:sz w:val="16"/>
                <w:szCs w:val="16"/>
              </w:rPr>
            </w:pPr>
            <w:r w:rsidRPr="00656E86">
              <w:rPr>
                <w:rFonts w:ascii="Arial" w:hAnsi="Arial" w:cs="Arial"/>
                <w:color w:val="333333"/>
                <w:sz w:val="16"/>
                <w:szCs w:val="16"/>
                <w:shd w:val="clear" w:color="auto" w:fill="F5F5F5"/>
              </w:rPr>
              <w:t>230.03</w:t>
            </w:r>
            <w:r>
              <w:rPr>
                <w:rFonts w:ascii="Arial" w:hAnsi="Arial" w:cs="Arial"/>
                <w:color w:val="333333"/>
                <w:sz w:val="16"/>
                <w:szCs w:val="16"/>
                <w:shd w:val="clear" w:color="auto" w:fill="F5F5F5"/>
              </w:rPr>
              <w:br/>
              <w:t>All epistles</w:t>
            </w:r>
          </w:p>
        </w:tc>
      </w:tr>
      <w:tr w:rsidR="00AF7A5E" w:rsidRPr="00656E86" w14:paraId="11F3D4AD" w14:textId="77777777" w:rsidTr="00A05A97">
        <w:trPr>
          <w:jc w:val="right"/>
        </w:trPr>
        <w:tc>
          <w:tcPr>
            <w:tcW w:w="3150" w:type="dxa"/>
          </w:tcPr>
          <w:p w14:paraId="6BD48FC8"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How to Read the Bible as Literature</w:t>
            </w:r>
            <w:r w:rsidRPr="007818EC">
              <w:rPr>
                <w:i/>
                <w:iCs/>
              </w:rPr>
              <w:t>..</w:t>
            </w:r>
            <w:r w:rsidRPr="007818EC">
              <w:rPr>
                <w:rStyle w:val="jlqj4b"/>
                <w:rFonts w:ascii="Arial" w:hAnsi="Arial" w:cs="Arial"/>
                <w:i/>
                <w:iCs/>
                <w:sz w:val="20"/>
                <w:szCs w:val="20"/>
                <w:lang w:val="en"/>
              </w:rPr>
              <w:t>.and Get More Out of It</w:t>
            </w:r>
          </w:p>
        </w:tc>
        <w:tc>
          <w:tcPr>
            <w:tcW w:w="3336" w:type="dxa"/>
          </w:tcPr>
          <w:p w14:paraId="549CD0E2"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كيف تقرأ الكتاب المقدس ككتاب أدبي</w:t>
            </w:r>
          </w:p>
        </w:tc>
        <w:tc>
          <w:tcPr>
            <w:tcW w:w="1079" w:type="dxa"/>
          </w:tcPr>
          <w:p w14:paraId="1F06573A" w14:textId="77777777" w:rsidR="00AF7A5E" w:rsidRPr="00656E86" w:rsidRDefault="00AF7A5E" w:rsidP="00A05A97">
            <w:pPr>
              <w:rPr>
                <w:rFonts w:ascii="Arial" w:hAnsi="Arial" w:cs="Arial"/>
                <w:sz w:val="15"/>
                <w:szCs w:val="15"/>
                <w:rtl/>
              </w:rPr>
            </w:pPr>
            <w:r w:rsidRPr="00656E86">
              <w:rPr>
                <w:rFonts w:ascii="Arial" w:hAnsi="Arial" w:cs="Arial"/>
                <w:sz w:val="15"/>
                <w:szCs w:val="15"/>
              </w:rPr>
              <w:t>Leland R</w:t>
            </w:r>
            <w:r>
              <w:rPr>
                <w:rFonts w:ascii="Arial" w:hAnsi="Arial" w:cs="Arial"/>
                <w:sz w:val="15"/>
                <w:szCs w:val="15"/>
              </w:rPr>
              <w:t>y</w:t>
            </w:r>
            <w:r w:rsidRPr="00656E86">
              <w:rPr>
                <w:rFonts w:ascii="Arial" w:hAnsi="Arial" w:cs="Arial"/>
                <w:sz w:val="15"/>
                <w:szCs w:val="15"/>
              </w:rPr>
              <w:t>k</w:t>
            </w:r>
            <w:r>
              <w:rPr>
                <w:rFonts w:ascii="Arial" w:hAnsi="Arial" w:cs="Arial"/>
                <w:sz w:val="15"/>
                <w:szCs w:val="15"/>
              </w:rPr>
              <w:t>e</w:t>
            </w:r>
            <w:r w:rsidRPr="00656E86">
              <w:rPr>
                <w:rFonts w:ascii="Arial" w:hAnsi="Arial" w:cs="Arial"/>
                <w:sz w:val="15"/>
                <w:szCs w:val="15"/>
              </w:rPr>
              <w:t>n</w:t>
            </w:r>
          </w:p>
        </w:tc>
        <w:tc>
          <w:tcPr>
            <w:tcW w:w="905" w:type="dxa"/>
          </w:tcPr>
          <w:p w14:paraId="514D1FD7" w14:textId="77777777" w:rsidR="00AF7A5E" w:rsidRPr="00656E86" w:rsidRDefault="00AF7A5E" w:rsidP="00A05A97">
            <w:pPr>
              <w:bidi/>
              <w:rPr>
                <w:rFonts w:ascii="Arial" w:hAnsi="Arial" w:cs="Arial"/>
                <w:sz w:val="21"/>
                <w:szCs w:val="21"/>
                <w:rtl/>
              </w:rPr>
            </w:pPr>
            <w:proofErr w:type="spellStart"/>
            <w:r w:rsidRPr="00656E86">
              <w:rPr>
                <w:rFonts w:ascii="Arial" w:hAnsi="Arial" w:cs="Arial"/>
                <w:sz w:val="21"/>
                <w:szCs w:val="21"/>
                <w:rtl/>
              </w:rPr>
              <w:t>ليلاند</w:t>
            </w:r>
            <w:proofErr w:type="spellEnd"/>
            <w:r w:rsidRPr="00656E86">
              <w:rPr>
                <w:rFonts w:ascii="Arial" w:hAnsi="Arial" w:cs="Arial"/>
                <w:sz w:val="21"/>
                <w:szCs w:val="21"/>
                <w:rtl/>
              </w:rPr>
              <w:t xml:space="preserve"> </w:t>
            </w:r>
            <w:proofErr w:type="spellStart"/>
            <w:r w:rsidRPr="00656E86">
              <w:rPr>
                <w:rFonts w:ascii="Arial" w:hAnsi="Arial" w:cs="Arial"/>
                <w:sz w:val="21"/>
                <w:szCs w:val="21"/>
                <w:rtl/>
              </w:rPr>
              <w:t>ريكان</w:t>
            </w:r>
            <w:proofErr w:type="spellEnd"/>
          </w:p>
        </w:tc>
        <w:tc>
          <w:tcPr>
            <w:tcW w:w="1428" w:type="dxa"/>
          </w:tcPr>
          <w:p w14:paraId="16CB57CB" w14:textId="77777777" w:rsidR="00AF7A5E" w:rsidRPr="00656E86" w:rsidRDefault="00AF7A5E" w:rsidP="00A05A97">
            <w:pPr>
              <w:spacing w:after="300"/>
              <w:jc w:val="right"/>
              <w:rPr>
                <w:rFonts w:ascii="Arial" w:hAnsi="Arial" w:cs="Arial"/>
                <w:color w:val="333333"/>
                <w:sz w:val="16"/>
                <w:szCs w:val="16"/>
                <w:shd w:val="clear" w:color="auto" w:fill="F5F5F5"/>
              </w:rPr>
            </w:pPr>
            <w:r w:rsidRPr="00656E86">
              <w:rPr>
                <w:rFonts w:ascii="Arial" w:hAnsi="Arial" w:cs="Arial"/>
                <w:color w:val="333333"/>
                <w:sz w:val="16"/>
                <w:szCs w:val="16"/>
                <w:shd w:val="clear" w:color="auto" w:fill="F5F5F5"/>
              </w:rPr>
              <w:t>220.66</w:t>
            </w:r>
            <w:r>
              <w:rPr>
                <w:rFonts w:ascii="Arial" w:hAnsi="Arial" w:cs="Arial"/>
                <w:color w:val="333333"/>
                <w:sz w:val="16"/>
                <w:szCs w:val="16"/>
                <w:shd w:val="clear" w:color="auto" w:fill="F5F5F5"/>
              </w:rPr>
              <w:br/>
            </w:r>
            <w:r w:rsidRPr="0077681B">
              <w:rPr>
                <w:rFonts w:ascii="Arial" w:hAnsi="Arial" w:cs="Arial"/>
                <w:color w:val="333333"/>
                <w:sz w:val="16"/>
                <w:szCs w:val="16"/>
                <w:shd w:val="clear" w:color="auto" w:fill="F5F5F5"/>
              </w:rPr>
              <w:t>pp. 155-64</w:t>
            </w:r>
          </w:p>
        </w:tc>
      </w:tr>
      <w:tr w:rsidR="00AF7A5E" w:rsidRPr="00656E86" w14:paraId="456EE83A" w14:textId="77777777" w:rsidTr="00A05A97">
        <w:trPr>
          <w:jc w:val="right"/>
        </w:trPr>
        <w:tc>
          <w:tcPr>
            <w:tcW w:w="3150" w:type="dxa"/>
          </w:tcPr>
          <w:p w14:paraId="5232A0BA" w14:textId="77777777" w:rsidR="00AF7A5E" w:rsidRPr="007818EC" w:rsidRDefault="00AF7A5E" w:rsidP="00A05A97">
            <w:pPr>
              <w:rPr>
                <w:rFonts w:ascii="Arial" w:hAnsi="Arial" w:cs="Arial"/>
                <w:i/>
                <w:iCs/>
                <w:sz w:val="20"/>
                <w:szCs w:val="20"/>
                <w:rtl/>
              </w:rPr>
            </w:pPr>
            <w:r w:rsidRPr="007818EC">
              <w:rPr>
                <w:rStyle w:val="jlqj4b"/>
                <w:rFonts w:ascii="Arial" w:hAnsi="Arial" w:cs="Arial"/>
                <w:i/>
                <w:iCs/>
                <w:sz w:val="20"/>
                <w:szCs w:val="20"/>
                <w:lang w:val="en"/>
              </w:rPr>
              <w:t>Light from the Introductions of the Bible</w:t>
            </w:r>
          </w:p>
        </w:tc>
        <w:tc>
          <w:tcPr>
            <w:tcW w:w="3336" w:type="dxa"/>
          </w:tcPr>
          <w:p w14:paraId="7B4CDC07" w14:textId="77777777" w:rsidR="00AF7A5E" w:rsidRPr="00656E86" w:rsidRDefault="00AF7A5E" w:rsidP="00A05A97">
            <w:pPr>
              <w:bidi/>
              <w:spacing w:after="300"/>
              <w:rPr>
                <w:rFonts w:ascii="Arial" w:hAnsi="Arial" w:cs="Arial"/>
                <w:color w:val="333333"/>
                <w:sz w:val="16"/>
                <w:szCs w:val="16"/>
                <w:rtl/>
              </w:rPr>
            </w:pPr>
            <w:r w:rsidRPr="00656E86">
              <w:rPr>
                <w:rFonts w:ascii="Arial" w:hAnsi="Arial" w:cs="Arial"/>
                <w:color w:val="333333"/>
                <w:sz w:val="16"/>
                <w:szCs w:val="16"/>
                <w:rtl/>
              </w:rPr>
              <w:t>أضواء من مقدمات الكتاب المقدس</w:t>
            </w:r>
          </w:p>
        </w:tc>
        <w:tc>
          <w:tcPr>
            <w:tcW w:w="1079" w:type="dxa"/>
          </w:tcPr>
          <w:p w14:paraId="4EA1FE4A" w14:textId="77777777" w:rsidR="00AF7A5E" w:rsidRPr="00656E86" w:rsidRDefault="00AF7A5E" w:rsidP="00A05A97">
            <w:pPr>
              <w:bidi/>
              <w:rPr>
                <w:rFonts w:ascii="Arial" w:hAnsi="Arial" w:cs="Arial"/>
                <w:sz w:val="21"/>
                <w:szCs w:val="21"/>
                <w:rtl/>
              </w:rPr>
            </w:pPr>
          </w:p>
        </w:tc>
        <w:tc>
          <w:tcPr>
            <w:tcW w:w="905" w:type="dxa"/>
          </w:tcPr>
          <w:p w14:paraId="37A53F90" w14:textId="77777777" w:rsidR="00AF7A5E" w:rsidRPr="00656E86" w:rsidRDefault="00AF7A5E" w:rsidP="00A05A97">
            <w:pPr>
              <w:bidi/>
              <w:rPr>
                <w:rFonts w:ascii="Arial" w:hAnsi="Arial" w:cs="Arial"/>
                <w:sz w:val="21"/>
                <w:szCs w:val="21"/>
                <w:rtl/>
              </w:rPr>
            </w:pPr>
          </w:p>
        </w:tc>
        <w:tc>
          <w:tcPr>
            <w:tcW w:w="1428" w:type="dxa"/>
          </w:tcPr>
          <w:p w14:paraId="5984599E" w14:textId="77777777" w:rsidR="00AF7A5E" w:rsidRPr="00656E86" w:rsidRDefault="00AF7A5E" w:rsidP="00A05A97">
            <w:pPr>
              <w:spacing w:after="300"/>
              <w:jc w:val="right"/>
              <w:rPr>
                <w:rFonts w:ascii="Arial" w:hAnsi="Arial" w:cs="Arial"/>
                <w:color w:val="333333"/>
                <w:sz w:val="16"/>
                <w:szCs w:val="16"/>
                <w:shd w:val="clear" w:color="auto" w:fill="F5F5F5"/>
              </w:rPr>
            </w:pPr>
            <w:r w:rsidRPr="00656E86">
              <w:rPr>
                <w:rFonts w:ascii="Arial" w:hAnsi="Arial" w:cs="Arial"/>
                <w:color w:val="333333"/>
                <w:sz w:val="16"/>
                <w:szCs w:val="16"/>
                <w:shd w:val="clear" w:color="auto" w:fill="F5F5F5"/>
              </w:rPr>
              <w:t>220.61</w:t>
            </w:r>
          </w:p>
        </w:tc>
      </w:tr>
      <w:tr w:rsidR="00AF7A5E" w:rsidRPr="00656E86" w14:paraId="7B413310" w14:textId="77777777" w:rsidTr="00A05A97">
        <w:trPr>
          <w:jc w:val="right"/>
        </w:trPr>
        <w:tc>
          <w:tcPr>
            <w:tcW w:w="3150" w:type="dxa"/>
          </w:tcPr>
          <w:p w14:paraId="4ACFCD24" w14:textId="77777777" w:rsidR="00AF7A5E" w:rsidRPr="007818EC" w:rsidRDefault="00AF7A5E" w:rsidP="00A05A97">
            <w:pPr>
              <w:rPr>
                <w:rStyle w:val="jlqj4b"/>
                <w:rFonts w:ascii="Arial" w:hAnsi="Arial" w:cs="Arial"/>
                <w:i/>
                <w:iCs/>
                <w:sz w:val="20"/>
                <w:lang w:val="en"/>
              </w:rPr>
            </w:pPr>
            <w:r>
              <w:rPr>
                <w:rStyle w:val="jlqj4b"/>
                <w:rFonts w:ascii="Arial" w:hAnsi="Arial" w:cs="Arial"/>
                <w:i/>
                <w:iCs/>
                <w:sz w:val="20"/>
                <w:lang w:val="en"/>
              </w:rPr>
              <w:t>Matthew Henry’s Commentary on the Bible</w:t>
            </w:r>
          </w:p>
        </w:tc>
        <w:tc>
          <w:tcPr>
            <w:tcW w:w="3336" w:type="dxa"/>
          </w:tcPr>
          <w:p w14:paraId="20FDB047" w14:textId="77777777" w:rsidR="00AF7A5E" w:rsidRPr="00656E86" w:rsidRDefault="00AF7A5E" w:rsidP="00A05A97">
            <w:pPr>
              <w:bidi/>
              <w:spacing w:after="300"/>
              <w:rPr>
                <w:rFonts w:ascii="Arial" w:hAnsi="Arial" w:cs="Arial"/>
                <w:color w:val="333333"/>
                <w:sz w:val="16"/>
                <w:szCs w:val="16"/>
                <w:rtl/>
              </w:rPr>
            </w:pPr>
          </w:p>
        </w:tc>
        <w:tc>
          <w:tcPr>
            <w:tcW w:w="1079" w:type="dxa"/>
          </w:tcPr>
          <w:p w14:paraId="3F60513C" w14:textId="77777777" w:rsidR="00AF7A5E" w:rsidRPr="00656E86" w:rsidRDefault="00AF7A5E" w:rsidP="00915238">
            <w:pPr>
              <w:bidi/>
              <w:jc w:val="right"/>
              <w:rPr>
                <w:rFonts w:ascii="Arial" w:hAnsi="Arial" w:cs="Arial"/>
                <w:sz w:val="21"/>
                <w:szCs w:val="21"/>
                <w:rtl/>
              </w:rPr>
            </w:pPr>
            <w:r w:rsidRPr="00915238">
              <w:rPr>
                <w:rFonts w:ascii="Arial" w:hAnsi="Arial" w:cs="Arial"/>
                <w:sz w:val="16"/>
                <w:szCs w:val="16"/>
              </w:rPr>
              <w:t>Matthew Henry</w:t>
            </w:r>
          </w:p>
        </w:tc>
        <w:tc>
          <w:tcPr>
            <w:tcW w:w="905" w:type="dxa"/>
          </w:tcPr>
          <w:p w14:paraId="6D194289" w14:textId="77777777" w:rsidR="00AF7A5E" w:rsidRPr="00656E86" w:rsidRDefault="00AF7A5E" w:rsidP="00A05A97">
            <w:pPr>
              <w:bidi/>
              <w:rPr>
                <w:rFonts w:ascii="Arial" w:hAnsi="Arial" w:cs="Arial"/>
                <w:sz w:val="21"/>
                <w:szCs w:val="21"/>
                <w:rtl/>
              </w:rPr>
            </w:pPr>
          </w:p>
        </w:tc>
        <w:tc>
          <w:tcPr>
            <w:tcW w:w="1428" w:type="dxa"/>
          </w:tcPr>
          <w:p w14:paraId="7D1A7681" w14:textId="77777777" w:rsidR="00AF7A5E" w:rsidRPr="00656E86" w:rsidRDefault="00AF7A5E" w:rsidP="00A05A97">
            <w:pPr>
              <w:spacing w:after="300"/>
              <w:jc w:val="right"/>
              <w:rPr>
                <w:rFonts w:ascii="Arial" w:hAnsi="Arial" w:cs="Arial"/>
                <w:color w:val="333333"/>
                <w:sz w:val="16"/>
                <w:szCs w:val="16"/>
                <w:shd w:val="clear" w:color="auto" w:fill="F5F5F5"/>
              </w:rPr>
            </w:pPr>
            <w:r>
              <w:rPr>
                <w:rFonts w:ascii="Arial" w:hAnsi="Arial" w:cs="Arial"/>
                <w:color w:val="333333"/>
                <w:sz w:val="16"/>
                <w:szCs w:val="16"/>
                <w:shd w:val="clear" w:color="auto" w:fill="F5F5F5"/>
              </w:rPr>
              <w:t>2 Cor</w:t>
            </w:r>
          </w:p>
        </w:tc>
      </w:tr>
    </w:tbl>
    <w:p w14:paraId="0F50E4ED" w14:textId="77777777" w:rsidR="00AF7A5E" w:rsidRPr="00656E86" w:rsidRDefault="00AF7A5E" w:rsidP="00AF7A5E">
      <w:pPr>
        <w:bidi/>
        <w:spacing w:line="480" w:lineRule="auto"/>
        <w:rPr>
          <w:rFonts w:ascii="Arial" w:hAnsi="Arial" w:cs="Arial"/>
          <w:sz w:val="21"/>
          <w:szCs w:val="21"/>
        </w:rPr>
      </w:pPr>
    </w:p>
    <w:p w14:paraId="3EBB2D58" w14:textId="77777777" w:rsidR="00105800" w:rsidRPr="000A72D3" w:rsidRDefault="00105800" w:rsidP="004A01E2">
      <w:pPr>
        <w:tabs>
          <w:tab w:val="left" w:pos="3402"/>
          <w:tab w:val="left" w:pos="3686"/>
          <w:tab w:val="left" w:pos="5103"/>
          <w:tab w:val="left" w:pos="5387"/>
          <w:tab w:val="left" w:pos="7440"/>
          <w:tab w:val="left" w:pos="7655"/>
          <w:tab w:val="left" w:pos="8460"/>
        </w:tabs>
        <w:ind w:left="360" w:right="-10" w:hanging="360"/>
        <w:rPr>
          <w:rFonts w:ascii="Times New Roman" w:hAnsi="Times New Roman"/>
          <w:color w:val="000000"/>
          <w:sz w:val="20"/>
          <w:u w:val="single"/>
        </w:rPr>
      </w:pPr>
      <w:r w:rsidRPr="00692C91">
        <w:rPr>
          <w:rFonts w:ascii="Times New Roman" w:hAnsi="Times New Roman"/>
          <w:sz w:val="34"/>
        </w:rPr>
        <w:br w:type="page"/>
      </w:r>
      <w:r w:rsidR="001F0E54" w:rsidRPr="000A72D3">
        <w:rPr>
          <w:rFonts w:ascii="Times New Roman" w:hAnsi="Times New Roman"/>
          <w:color w:val="000000"/>
          <w:sz w:val="20"/>
        </w:rPr>
        <w:lastRenderedPageBreak/>
        <w:t>Name</w:t>
      </w:r>
      <w:r w:rsidR="001F0E54" w:rsidRPr="000A72D3">
        <w:rPr>
          <w:rFonts w:ascii="Times New Roman" w:hAnsi="Times New Roman"/>
          <w:color w:val="000000"/>
          <w:sz w:val="20"/>
          <w:u w:val="single"/>
        </w:rPr>
        <w:tab/>
      </w:r>
      <w:r w:rsidR="001F0E54" w:rsidRPr="000A72D3">
        <w:rPr>
          <w:rFonts w:ascii="Times New Roman" w:hAnsi="Times New Roman"/>
          <w:color w:val="000000"/>
          <w:sz w:val="20"/>
        </w:rPr>
        <w:tab/>
        <w:t>Mailbox</w:t>
      </w:r>
      <w:r w:rsidR="001F0E54" w:rsidRPr="000A72D3">
        <w:rPr>
          <w:rFonts w:ascii="Times New Roman" w:hAnsi="Times New Roman"/>
          <w:color w:val="000000"/>
          <w:sz w:val="20"/>
          <w:u w:val="single"/>
        </w:rPr>
        <w:tab/>
      </w:r>
      <w:r w:rsidR="001F0E54" w:rsidRPr="000A72D3">
        <w:rPr>
          <w:rFonts w:ascii="Times New Roman" w:hAnsi="Times New Roman"/>
          <w:color w:val="000000"/>
          <w:sz w:val="20"/>
        </w:rPr>
        <w:tab/>
        <w:t>Reading Grade</w:t>
      </w:r>
      <w:r w:rsidR="001F0E54" w:rsidRPr="000A72D3">
        <w:rPr>
          <w:rFonts w:ascii="Times New Roman" w:hAnsi="Times New Roman"/>
          <w:color w:val="000000"/>
          <w:sz w:val="20"/>
          <w:u w:val="single"/>
        </w:rPr>
        <w:tab/>
      </w:r>
      <w:r w:rsidR="001F0E54" w:rsidRPr="000A72D3">
        <w:rPr>
          <w:rFonts w:ascii="Times New Roman" w:hAnsi="Times New Roman"/>
          <w:color w:val="000000"/>
          <w:sz w:val="20"/>
        </w:rPr>
        <w:tab/>
        <w:t>Course Grade</w:t>
      </w:r>
      <w:r w:rsidR="001F0E54" w:rsidRPr="000A72D3">
        <w:rPr>
          <w:rFonts w:ascii="Times New Roman" w:hAnsi="Times New Roman"/>
          <w:color w:val="000000"/>
          <w:sz w:val="20"/>
          <w:u w:val="single"/>
        </w:rPr>
        <w:tab/>
      </w:r>
    </w:p>
    <w:p w14:paraId="2DC757F2" w14:textId="77777777" w:rsidR="001F0E54" w:rsidRPr="000A72D3" w:rsidRDefault="001F0E54" w:rsidP="004A01E2">
      <w:pPr>
        <w:tabs>
          <w:tab w:val="left" w:pos="3900"/>
          <w:tab w:val="left" w:pos="7160"/>
          <w:tab w:val="left" w:pos="7440"/>
          <w:tab w:val="left" w:pos="8460"/>
        </w:tabs>
        <w:ind w:left="360" w:right="-10" w:hanging="360"/>
        <w:rPr>
          <w:rFonts w:ascii="Times New Roman" w:hAnsi="Times New Roman"/>
          <w:color w:val="000000"/>
          <w:sz w:val="12"/>
        </w:rPr>
      </w:pPr>
    </w:p>
    <w:p w14:paraId="5385A39F" w14:textId="77777777" w:rsidR="00105800" w:rsidRPr="000A72D3" w:rsidRDefault="00105800" w:rsidP="004A01E2">
      <w:pPr>
        <w:tabs>
          <w:tab w:val="left" w:pos="3140"/>
          <w:tab w:val="left" w:pos="7640"/>
        </w:tabs>
        <w:ind w:left="360" w:right="-10" w:hanging="360"/>
        <w:outlineLvl w:val="0"/>
        <w:rPr>
          <w:rFonts w:ascii="Times New Roman" w:hAnsi="Times New Roman"/>
          <w:b/>
          <w:color w:val="000000"/>
          <w:sz w:val="22"/>
          <w:lang w:bidi="ar-JO"/>
        </w:rPr>
      </w:pPr>
      <w:r w:rsidRPr="000A72D3">
        <w:rPr>
          <w:rFonts w:ascii="Times New Roman" w:hAnsi="Times New Roman"/>
          <w:b/>
          <w:color w:val="000000"/>
          <w:sz w:val="22"/>
        </w:rPr>
        <w:t xml:space="preserve">VII. </w:t>
      </w:r>
      <w:r w:rsidR="0016170C">
        <w:rPr>
          <w:rFonts w:ascii="Times New Roman" w:hAnsi="Times New Roman"/>
          <w:b/>
          <w:color w:val="000000"/>
          <w:sz w:val="22"/>
        </w:rPr>
        <w:t>Reading Report</w:t>
      </w:r>
      <w:r w:rsidR="009935FD">
        <w:rPr>
          <w:rFonts w:ascii="Times New Roman" w:hAnsi="Times New Roman"/>
          <w:b/>
          <w:color w:val="000000"/>
          <w:sz w:val="22"/>
        </w:rPr>
        <w:t xml:space="preserve"> ( </w:t>
      </w:r>
      <w:r w:rsidR="009935FD">
        <w:rPr>
          <w:rFonts w:ascii="Times New Roman" w:hAnsi="Times New Roman" w:hint="cs"/>
          <w:b/>
          <w:color w:val="000000"/>
          <w:sz w:val="22"/>
          <w:rtl/>
          <w:lang w:bidi="ar-JO"/>
        </w:rPr>
        <w:t>تقرير القراءة</w:t>
      </w:r>
      <w:r w:rsidR="009935FD">
        <w:rPr>
          <w:rFonts w:ascii="Times New Roman" w:hAnsi="Times New Roman"/>
          <w:b/>
          <w:color w:val="000000"/>
          <w:sz w:val="22"/>
          <w:lang w:bidi="ar-JO"/>
        </w:rPr>
        <w:t xml:space="preserve"> )</w:t>
      </w:r>
    </w:p>
    <w:p w14:paraId="48E2FA41" w14:textId="77777777" w:rsidR="004A44E2" w:rsidRPr="00850C3B" w:rsidRDefault="004A44E2" w:rsidP="004A01E2">
      <w:pPr>
        <w:tabs>
          <w:tab w:val="left" w:pos="1120"/>
          <w:tab w:val="left" w:pos="2320"/>
          <w:tab w:val="left" w:pos="5840"/>
          <w:tab w:val="right" w:pos="8640"/>
        </w:tabs>
        <w:ind w:left="20" w:right="-10"/>
        <w:rPr>
          <w:rFonts w:ascii="Times New Roman" w:hAnsi="Times New Roman"/>
          <w:b/>
          <w:color w:val="000000"/>
          <w:sz w:val="8"/>
        </w:rPr>
      </w:pPr>
    </w:p>
    <w:p w14:paraId="46A7743E" w14:textId="77777777" w:rsidR="009935FD" w:rsidRPr="00774929" w:rsidRDefault="009935FD" w:rsidP="009935FD">
      <w:pPr>
        <w:ind w:right="-10"/>
        <w:jc w:val="right"/>
        <w:rPr>
          <w:rtl/>
          <w:lang w:bidi="ar-JO"/>
        </w:rPr>
      </w:pPr>
      <w:r>
        <w:rPr>
          <w:rFonts w:hint="cs"/>
          <w:rtl/>
          <w:lang w:bidi="ar-JO"/>
        </w:rPr>
        <w:t xml:space="preserve">قم بتسليم مشاريع الترجمة قبل 24 ساعة من موعد دراسة السفر . كل محاضرة في الجدول عبارة عن ساعتين . ضع إشارة إكس في كل خانة إذا أتممت القراءة كاملة في موعدها . ضع -2 إذا أتممت القراءة متأخراً . -3 إذا أتممت جزء من القراءة و </w:t>
      </w:r>
      <w:r>
        <w:rPr>
          <w:rtl/>
          <w:lang w:bidi="ar-JO"/>
        </w:rPr>
        <w:t>–</w:t>
      </w:r>
      <w:r>
        <w:rPr>
          <w:rFonts w:hint="cs"/>
          <w:rtl/>
          <w:lang w:bidi="ar-JO"/>
        </w:rPr>
        <w:t xml:space="preserve">5 إذا لم تقم بالقراءة  </w:t>
      </w:r>
    </w:p>
    <w:p w14:paraId="6D036C75" w14:textId="77777777" w:rsidR="00A82147" w:rsidRPr="00D048D3" w:rsidRDefault="00A82147" w:rsidP="00A82147">
      <w:pPr>
        <w:tabs>
          <w:tab w:val="left" w:pos="1160"/>
          <w:tab w:val="left" w:pos="2420"/>
          <w:tab w:val="left" w:pos="5100"/>
          <w:tab w:val="left" w:pos="7220"/>
        </w:tabs>
        <w:ind w:left="360" w:right="-10"/>
        <w:rPr>
          <w:rFonts w:ascii="Times New Roman" w:hAnsi="Times New Roman"/>
          <w:sz w:val="22"/>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900"/>
        <w:gridCol w:w="990"/>
        <w:gridCol w:w="1710"/>
        <w:gridCol w:w="5130"/>
        <w:gridCol w:w="535"/>
      </w:tblGrid>
      <w:tr w:rsidR="00A82147" w:rsidRPr="00B068F5" w14:paraId="28EFAED1" w14:textId="77777777" w:rsidTr="00A05A97">
        <w:tc>
          <w:tcPr>
            <w:tcW w:w="900" w:type="dxa"/>
            <w:shd w:val="solid" w:color="auto" w:fill="auto"/>
          </w:tcPr>
          <w:p w14:paraId="3764AD7B" w14:textId="77777777" w:rsidR="00A82147" w:rsidRPr="00B068F5" w:rsidRDefault="00A82147" w:rsidP="00A05A97">
            <w:pPr>
              <w:ind w:right="-10"/>
              <w:jc w:val="center"/>
              <w:rPr>
                <w:rFonts w:ascii="Times New Roman" w:hAnsi="Times New Roman"/>
                <w:b/>
                <w:color w:val="FFFFFF"/>
                <w:sz w:val="22"/>
                <w:szCs w:val="22"/>
              </w:rPr>
            </w:pPr>
            <w:bookmarkStart w:id="0" w:name="_Toc393735305"/>
            <w:r w:rsidRPr="00B068F5">
              <w:rPr>
                <w:rFonts w:ascii="Times New Roman" w:hAnsi="Times New Roman"/>
                <w:b/>
                <w:color w:val="FFFFFF"/>
                <w:sz w:val="22"/>
                <w:szCs w:val="22"/>
              </w:rPr>
              <w:t>Session</w:t>
            </w:r>
            <w:bookmarkEnd w:id="0"/>
          </w:p>
        </w:tc>
        <w:tc>
          <w:tcPr>
            <w:tcW w:w="990" w:type="dxa"/>
            <w:shd w:val="solid" w:color="auto" w:fill="auto"/>
          </w:tcPr>
          <w:p w14:paraId="2C600D98" w14:textId="77777777" w:rsidR="00A82147" w:rsidRPr="00B068F5" w:rsidRDefault="00A82147" w:rsidP="00A05A97">
            <w:pPr>
              <w:ind w:left="-84" w:right="-10"/>
              <w:jc w:val="center"/>
              <w:rPr>
                <w:rFonts w:ascii="Times New Roman" w:hAnsi="Times New Roman"/>
                <w:b/>
                <w:color w:val="FFFFFF"/>
                <w:sz w:val="22"/>
                <w:szCs w:val="22"/>
              </w:rPr>
            </w:pPr>
            <w:r w:rsidRPr="00B068F5">
              <w:rPr>
                <w:rFonts w:ascii="Times New Roman" w:hAnsi="Times New Roman"/>
                <w:b/>
                <w:color w:val="FFFFFF"/>
                <w:sz w:val="22"/>
                <w:szCs w:val="22"/>
              </w:rPr>
              <w:t>Week of</w:t>
            </w:r>
          </w:p>
        </w:tc>
        <w:tc>
          <w:tcPr>
            <w:tcW w:w="1710" w:type="dxa"/>
            <w:shd w:val="solid" w:color="auto" w:fill="auto"/>
          </w:tcPr>
          <w:p w14:paraId="7BF645C0" w14:textId="77777777" w:rsidR="00A82147" w:rsidRPr="00B068F5" w:rsidRDefault="00A82147" w:rsidP="00A05A97">
            <w:pPr>
              <w:ind w:right="-10"/>
              <w:rPr>
                <w:rFonts w:ascii="Times New Roman" w:hAnsi="Times New Roman"/>
                <w:b/>
                <w:color w:val="FFFFFF"/>
                <w:sz w:val="22"/>
                <w:szCs w:val="22"/>
              </w:rPr>
            </w:pPr>
            <w:bookmarkStart w:id="1" w:name="_Toc393735307"/>
            <w:r w:rsidRPr="00B068F5">
              <w:rPr>
                <w:rFonts w:ascii="Times New Roman" w:hAnsi="Times New Roman"/>
                <w:b/>
                <w:color w:val="FFFFFF"/>
                <w:sz w:val="22"/>
                <w:szCs w:val="22"/>
              </w:rPr>
              <w:t>Biblical Books</w:t>
            </w:r>
            <w:bookmarkEnd w:id="1"/>
          </w:p>
        </w:tc>
        <w:tc>
          <w:tcPr>
            <w:tcW w:w="5130" w:type="dxa"/>
            <w:shd w:val="solid" w:color="auto" w:fill="auto"/>
          </w:tcPr>
          <w:p w14:paraId="31DEC62B" w14:textId="77777777" w:rsidR="00A82147" w:rsidRPr="00B068F5" w:rsidRDefault="00A82147" w:rsidP="00A05A97">
            <w:pPr>
              <w:ind w:right="-10"/>
              <w:rPr>
                <w:rFonts w:ascii="Times New Roman" w:hAnsi="Times New Roman"/>
                <w:b/>
                <w:color w:val="FFFFFF"/>
                <w:sz w:val="22"/>
                <w:szCs w:val="22"/>
              </w:rPr>
            </w:pPr>
            <w:r w:rsidRPr="00B068F5">
              <w:rPr>
                <w:rFonts w:ascii="Times New Roman" w:hAnsi="Times New Roman"/>
                <w:b/>
                <w:color w:val="FFFFFF"/>
                <w:sz w:val="22"/>
                <w:szCs w:val="22"/>
              </w:rPr>
              <w:t>Reading Assignment</w:t>
            </w:r>
          </w:p>
        </w:tc>
        <w:tc>
          <w:tcPr>
            <w:tcW w:w="535" w:type="dxa"/>
            <w:shd w:val="solid" w:color="auto" w:fill="000000"/>
          </w:tcPr>
          <w:p w14:paraId="4A653D5B" w14:textId="77777777" w:rsidR="00A82147" w:rsidRPr="00B068F5" w:rsidRDefault="00A82147" w:rsidP="00A05A97">
            <w:pPr>
              <w:ind w:left="-80" w:right="-10"/>
              <w:jc w:val="center"/>
              <w:rPr>
                <w:rFonts w:ascii="Times New Roman" w:hAnsi="Times New Roman"/>
                <w:b/>
                <w:color w:val="FFFFFF"/>
                <w:sz w:val="22"/>
                <w:szCs w:val="22"/>
              </w:rPr>
            </w:pPr>
            <w:r w:rsidRPr="00B068F5">
              <w:rPr>
                <w:rFonts w:ascii="Times New Roman" w:hAnsi="Times New Roman"/>
                <w:b/>
                <w:color w:val="FFFFFF"/>
                <w:sz w:val="22"/>
                <w:szCs w:val="22"/>
              </w:rPr>
              <w:t>X</w:t>
            </w:r>
          </w:p>
        </w:tc>
      </w:tr>
      <w:tr w:rsidR="00A82147" w:rsidRPr="00B068F5" w14:paraId="7F6ED7F9" w14:textId="77777777" w:rsidTr="00A05A97">
        <w:tc>
          <w:tcPr>
            <w:tcW w:w="900" w:type="dxa"/>
          </w:tcPr>
          <w:p w14:paraId="0E124AD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w:t>
            </w:r>
          </w:p>
        </w:tc>
        <w:tc>
          <w:tcPr>
            <w:tcW w:w="990" w:type="dxa"/>
          </w:tcPr>
          <w:p w14:paraId="6ECDD572"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Jan 25</w:t>
            </w:r>
          </w:p>
        </w:tc>
        <w:tc>
          <w:tcPr>
            <w:tcW w:w="1710" w:type="dxa"/>
          </w:tcPr>
          <w:p w14:paraId="69827138" w14:textId="77777777" w:rsidR="00A82147" w:rsidRPr="00B068F5" w:rsidRDefault="00A82147" w:rsidP="00A05A97">
            <w:pPr>
              <w:tabs>
                <w:tab w:val="right" w:pos="1460"/>
              </w:tabs>
              <w:ind w:right="-10"/>
              <w:rPr>
                <w:rFonts w:ascii="Times New Roman" w:hAnsi="Times New Roman"/>
                <w:b/>
                <w:sz w:val="22"/>
                <w:szCs w:val="22"/>
              </w:rPr>
            </w:pPr>
            <w:r w:rsidRPr="00B068F5">
              <w:rPr>
                <w:rFonts w:ascii="Times New Roman" w:hAnsi="Times New Roman"/>
                <w:sz w:val="22"/>
                <w:szCs w:val="22"/>
              </w:rPr>
              <w:t>Syllabus</w:t>
            </w:r>
          </w:p>
        </w:tc>
        <w:tc>
          <w:tcPr>
            <w:tcW w:w="5130" w:type="dxa"/>
          </w:tcPr>
          <w:p w14:paraId="4C3E6675"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rPr>
              <w:t>Kingdom &amp; Covenents</w:t>
            </w:r>
            <w:r w:rsidRPr="00B068F5">
              <w:rPr>
                <w:rFonts w:ascii="Times New Roman" w:hAnsi="Times New Roman"/>
                <w:sz w:val="22"/>
                <w:szCs w:val="22"/>
              </w:rPr>
              <w:t>-1pp, NT Overview-1pp</w:t>
            </w:r>
          </w:p>
        </w:tc>
        <w:tc>
          <w:tcPr>
            <w:tcW w:w="535" w:type="dxa"/>
            <w:shd w:val="clear" w:color="auto" w:fill="auto"/>
          </w:tcPr>
          <w:p w14:paraId="10ED6CAD" w14:textId="77777777" w:rsidR="00A82147" w:rsidRPr="00F75E29" w:rsidRDefault="00A82147" w:rsidP="00A05A97">
            <w:pPr>
              <w:ind w:right="-10"/>
              <w:jc w:val="center"/>
              <w:rPr>
                <w:rFonts w:ascii="Times New Roman" w:hAnsi="Times New Roman"/>
                <w:vanish/>
                <w:sz w:val="22"/>
                <w:szCs w:val="22"/>
              </w:rPr>
            </w:pPr>
            <w:r w:rsidRPr="00F75E29">
              <w:rPr>
                <w:rFonts w:ascii="Times New Roman" w:hAnsi="Times New Roman"/>
                <w:vanish/>
                <w:sz w:val="22"/>
                <w:szCs w:val="22"/>
              </w:rPr>
              <w:t>2</w:t>
            </w:r>
          </w:p>
        </w:tc>
      </w:tr>
      <w:tr w:rsidR="00A82147" w:rsidRPr="00B068F5" w14:paraId="69157364" w14:textId="77777777" w:rsidTr="00A05A97">
        <w:tc>
          <w:tcPr>
            <w:tcW w:w="900" w:type="dxa"/>
          </w:tcPr>
          <w:p w14:paraId="5A607553"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w:t>
            </w:r>
          </w:p>
        </w:tc>
        <w:tc>
          <w:tcPr>
            <w:tcW w:w="990" w:type="dxa"/>
          </w:tcPr>
          <w:p w14:paraId="4181D362"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Jan 27</w:t>
            </w:r>
          </w:p>
        </w:tc>
        <w:tc>
          <w:tcPr>
            <w:tcW w:w="1710" w:type="dxa"/>
          </w:tcPr>
          <w:p w14:paraId="2C973576" w14:textId="77777777" w:rsidR="00A82147" w:rsidRPr="00B068F5" w:rsidRDefault="00A82147" w:rsidP="00A05A97">
            <w:pPr>
              <w:ind w:right="-10"/>
              <w:rPr>
                <w:rFonts w:ascii="Times New Roman" w:hAnsi="Times New Roman"/>
                <w:b/>
                <w:sz w:val="22"/>
                <w:szCs w:val="22"/>
              </w:rPr>
            </w:pPr>
            <w:r w:rsidRPr="00B068F5">
              <w:rPr>
                <w:rFonts w:ascii="Times New Roman" w:hAnsi="Times New Roman"/>
                <w:sz w:val="22"/>
                <w:szCs w:val="22"/>
              </w:rPr>
              <w:t>Introduction</w:t>
            </w:r>
          </w:p>
        </w:tc>
        <w:tc>
          <w:tcPr>
            <w:tcW w:w="5130" w:type="dxa"/>
          </w:tcPr>
          <w:p w14:paraId="3FEAC80F" w14:textId="77777777" w:rsidR="00A82147" w:rsidRPr="00B068F5" w:rsidRDefault="00A82147" w:rsidP="00A05A97">
            <w:pPr>
              <w:ind w:right="-10"/>
              <w:rPr>
                <w:rFonts w:ascii="Times New Roman" w:hAnsi="Times New Roman"/>
                <w:sz w:val="22"/>
                <w:szCs w:val="22"/>
                <w:lang w:val="nl-NL"/>
              </w:rPr>
            </w:pPr>
            <w:r w:rsidRPr="00B068F5">
              <w:rPr>
                <w:rFonts w:ascii="Times New Roman" w:hAnsi="Times New Roman"/>
                <w:sz w:val="22"/>
                <w:szCs w:val="22"/>
              </w:rPr>
              <w:t xml:space="preserve">Tanner, “Chron of Apos Paul - </w:t>
            </w:r>
            <w:r>
              <w:rPr>
                <w:rFonts w:ascii="Times New Roman" w:hAnsi="Times New Roman"/>
                <w:sz w:val="22"/>
                <w:szCs w:val="22"/>
              </w:rPr>
              <w:t>A</w:t>
            </w:r>
            <w:r w:rsidRPr="00B068F5">
              <w:rPr>
                <w:rFonts w:ascii="Times New Roman" w:hAnsi="Times New Roman"/>
                <w:sz w:val="22"/>
                <w:szCs w:val="22"/>
              </w:rPr>
              <w:t>rabic-19pp”</w:t>
            </w:r>
          </w:p>
        </w:tc>
        <w:tc>
          <w:tcPr>
            <w:tcW w:w="535" w:type="dxa"/>
            <w:shd w:val="clear" w:color="auto" w:fill="auto"/>
          </w:tcPr>
          <w:p w14:paraId="2D09B946" w14:textId="77777777" w:rsidR="00A82147" w:rsidRPr="00F75E29" w:rsidRDefault="00A82147" w:rsidP="00A05A97">
            <w:pPr>
              <w:ind w:right="-10"/>
              <w:jc w:val="center"/>
              <w:rPr>
                <w:rFonts w:ascii="Times New Roman" w:hAnsi="Times New Roman"/>
                <w:vanish/>
                <w:sz w:val="22"/>
                <w:szCs w:val="22"/>
                <w:lang w:val="nl-NL"/>
              </w:rPr>
            </w:pPr>
            <w:r w:rsidRPr="00F75E29">
              <w:rPr>
                <w:rFonts w:ascii="Times New Roman" w:hAnsi="Times New Roman"/>
                <w:vanish/>
                <w:sz w:val="22"/>
                <w:szCs w:val="22"/>
                <w:lang w:val="nl-NL"/>
              </w:rPr>
              <w:t>19</w:t>
            </w:r>
          </w:p>
        </w:tc>
      </w:tr>
      <w:tr w:rsidR="00A82147" w:rsidRPr="00B068F5" w14:paraId="3121E7E8" w14:textId="77777777" w:rsidTr="00A05A97">
        <w:tc>
          <w:tcPr>
            <w:tcW w:w="900" w:type="dxa"/>
            <w:shd w:val="clear" w:color="auto" w:fill="000000"/>
          </w:tcPr>
          <w:p w14:paraId="76F8AFAC"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3D784C5A"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4B15DDB4"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20E72765"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5EDF21D6"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463C85B4" w14:textId="77777777" w:rsidTr="00A05A97">
        <w:tc>
          <w:tcPr>
            <w:tcW w:w="900" w:type="dxa"/>
          </w:tcPr>
          <w:p w14:paraId="7CCA8EF6"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3</w:t>
            </w:r>
          </w:p>
        </w:tc>
        <w:tc>
          <w:tcPr>
            <w:tcW w:w="990" w:type="dxa"/>
          </w:tcPr>
          <w:p w14:paraId="01DB71DA"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1</w:t>
            </w:r>
          </w:p>
        </w:tc>
        <w:tc>
          <w:tcPr>
            <w:tcW w:w="1710" w:type="dxa"/>
          </w:tcPr>
          <w:p w14:paraId="5AAB5CAF"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Biblical Theology</w:t>
            </w:r>
          </w:p>
        </w:tc>
        <w:tc>
          <w:tcPr>
            <w:tcW w:w="5130" w:type="dxa"/>
          </w:tcPr>
          <w:p w14:paraId="7B0F9105" w14:textId="77777777" w:rsidR="00A82147" w:rsidRPr="00B068F5" w:rsidRDefault="00A82147" w:rsidP="00A05A97">
            <w:pPr>
              <w:ind w:right="-10"/>
              <w:rPr>
                <w:rFonts w:ascii="Times New Roman" w:hAnsi="Times New Roman"/>
                <w:sz w:val="22"/>
                <w:szCs w:val="22"/>
                <w:lang w:val="nl-NL"/>
              </w:rPr>
            </w:pPr>
            <w:r w:rsidRPr="00B068F5">
              <w:rPr>
                <w:rFonts w:ascii="Times New Roman" w:hAnsi="Times New Roman"/>
                <w:sz w:val="22"/>
                <w:szCs w:val="22"/>
                <w:lang w:val="nl-NL"/>
              </w:rPr>
              <w:t xml:space="preserve">Zuck, “Introduction,” </w:t>
            </w:r>
            <w:r w:rsidRPr="00B068F5">
              <w:rPr>
                <w:rFonts w:ascii="Times New Roman" w:hAnsi="Times New Roman"/>
                <w:color w:val="000000"/>
                <w:sz w:val="22"/>
                <w:szCs w:val="22"/>
              </w:rPr>
              <w:t xml:space="preserve">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xml:space="preserve">, </w:t>
            </w:r>
            <w:r w:rsidRPr="00B068F5">
              <w:rPr>
                <w:rFonts w:ascii="Times New Roman" w:hAnsi="Times New Roman"/>
                <w:sz w:val="22"/>
                <w:szCs w:val="22"/>
                <w:lang w:val="nl-NL"/>
              </w:rPr>
              <w:t>11-17</w:t>
            </w:r>
            <w:r>
              <w:rPr>
                <w:rFonts w:ascii="Times New Roman" w:hAnsi="Times New Roman"/>
                <w:sz w:val="22"/>
                <w:szCs w:val="22"/>
                <w:lang w:val="nl-NL"/>
              </w:rPr>
              <w:t xml:space="preserve"> (10pp)</w:t>
            </w:r>
          </w:p>
        </w:tc>
        <w:tc>
          <w:tcPr>
            <w:tcW w:w="535" w:type="dxa"/>
            <w:shd w:val="clear" w:color="auto" w:fill="auto"/>
          </w:tcPr>
          <w:p w14:paraId="1F3B6FCB"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10</w:t>
            </w:r>
          </w:p>
        </w:tc>
      </w:tr>
      <w:tr w:rsidR="00A82147" w:rsidRPr="00B068F5" w14:paraId="7B290800" w14:textId="77777777" w:rsidTr="00A05A97">
        <w:tc>
          <w:tcPr>
            <w:tcW w:w="900" w:type="dxa"/>
          </w:tcPr>
          <w:p w14:paraId="1AE224C2"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4</w:t>
            </w:r>
          </w:p>
        </w:tc>
        <w:tc>
          <w:tcPr>
            <w:tcW w:w="990" w:type="dxa"/>
          </w:tcPr>
          <w:p w14:paraId="70A8DC33"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3</w:t>
            </w:r>
            <w:r w:rsidRPr="00B068F5">
              <w:rPr>
                <w:rFonts w:ascii="Times New Roman" w:hAnsi="Times New Roman"/>
                <w:sz w:val="22"/>
                <w:szCs w:val="22"/>
              </w:rPr>
              <w:t xml:space="preserve"> </w:t>
            </w:r>
          </w:p>
        </w:tc>
        <w:tc>
          <w:tcPr>
            <w:tcW w:w="1710" w:type="dxa"/>
          </w:tcPr>
          <w:p w14:paraId="1914736F"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Galatians</w:t>
            </w:r>
          </w:p>
        </w:tc>
        <w:tc>
          <w:tcPr>
            <w:tcW w:w="5130" w:type="dxa"/>
          </w:tcPr>
          <w:p w14:paraId="409D3A2C" w14:textId="77777777" w:rsidR="00A82147" w:rsidRDefault="00A82147" w:rsidP="00A05A97">
            <w:pPr>
              <w:ind w:right="-10"/>
              <w:rPr>
                <w:rStyle w:val="jlqj4b"/>
                <w:rFonts w:ascii="Times New Roman" w:hAnsi="Times New Roman"/>
                <w:sz w:val="22"/>
                <w:szCs w:val="22"/>
                <w:lang w:val="en"/>
              </w:rPr>
            </w:pPr>
            <w:r w:rsidRPr="00B068F5">
              <w:rPr>
                <w:rStyle w:val="jlqj4b"/>
                <w:rFonts w:ascii="Times New Roman" w:hAnsi="Times New Roman"/>
                <w:sz w:val="22"/>
                <w:szCs w:val="22"/>
                <w:lang w:val="en"/>
              </w:rPr>
              <w:t>Ryken, “The Epistles,” in</w:t>
            </w:r>
            <w:r w:rsidRPr="00B068F5">
              <w:rPr>
                <w:rStyle w:val="jlqj4b"/>
                <w:rFonts w:ascii="Times New Roman" w:hAnsi="Times New Roman"/>
                <w:i/>
                <w:iCs/>
                <w:sz w:val="22"/>
                <w:szCs w:val="22"/>
                <w:lang w:val="en"/>
              </w:rPr>
              <w:t xml:space="preserve"> How to Read the Bible as Literature</w:t>
            </w:r>
            <w:r w:rsidRPr="00B068F5">
              <w:rPr>
                <w:rFonts w:ascii="Times New Roman" w:hAnsi="Times New Roman"/>
                <w:i/>
                <w:iCs/>
                <w:sz w:val="22"/>
                <w:szCs w:val="22"/>
              </w:rPr>
              <w:t>..</w:t>
            </w:r>
            <w:r w:rsidRPr="00B068F5">
              <w:rPr>
                <w:rStyle w:val="jlqj4b"/>
                <w:rFonts w:ascii="Times New Roman" w:hAnsi="Times New Roman"/>
                <w:i/>
                <w:iCs/>
                <w:sz w:val="22"/>
                <w:szCs w:val="22"/>
                <w:lang w:val="en"/>
              </w:rPr>
              <w:t>. and Get More Out of It,"</w:t>
            </w:r>
            <w:r w:rsidRPr="00B068F5">
              <w:rPr>
                <w:rStyle w:val="jlqj4b"/>
                <w:rFonts w:ascii="Times New Roman" w:hAnsi="Times New Roman"/>
                <w:sz w:val="22"/>
                <w:szCs w:val="22"/>
                <w:lang w:val="en"/>
              </w:rPr>
              <w:t xml:space="preserve"> 155-64</w:t>
            </w:r>
            <w:r>
              <w:rPr>
                <w:rStyle w:val="jlqj4b"/>
                <w:rFonts w:ascii="Times New Roman" w:hAnsi="Times New Roman"/>
                <w:sz w:val="22"/>
                <w:szCs w:val="22"/>
                <w:lang w:val="en"/>
              </w:rPr>
              <w:t xml:space="preserve"> (5pp)</w:t>
            </w:r>
          </w:p>
          <w:p w14:paraId="6ACD8372"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 xml:space="preserve">Ma’alouf, </w:t>
            </w:r>
            <w:proofErr w:type="spellStart"/>
            <w:r>
              <w:rPr>
                <w:rFonts w:ascii="Times New Roman" w:hAnsi="Times New Roman"/>
                <w:sz w:val="22"/>
                <w:szCs w:val="22"/>
                <w:lang w:val="nl-NL"/>
              </w:rPr>
              <w:t>Galatians</w:t>
            </w:r>
            <w:proofErr w:type="spellEnd"/>
            <w:r>
              <w:rPr>
                <w:rFonts w:ascii="Times New Roman" w:hAnsi="Times New Roman"/>
                <w:sz w:val="22"/>
                <w:szCs w:val="22"/>
                <w:lang w:val="nl-NL"/>
              </w:rPr>
              <w:t xml:space="preserve"> (9pp)</w:t>
            </w:r>
          </w:p>
        </w:tc>
        <w:tc>
          <w:tcPr>
            <w:tcW w:w="535" w:type="dxa"/>
            <w:shd w:val="clear" w:color="auto" w:fill="auto"/>
          </w:tcPr>
          <w:p w14:paraId="6938A7F8" w14:textId="77777777" w:rsidR="00A82147" w:rsidRDefault="00A82147" w:rsidP="00A05A97">
            <w:pPr>
              <w:ind w:right="-10"/>
              <w:jc w:val="center"/>
              <w:rPr>
                <w:rFonts w:ascii="Times New Roman" w:hAnsi="Times New Roman"/>
                <w:vanish/>
                <w:sz w:val="22"/>
                <w:szCs w:val="22"/>
              </w:rPr>
            </w:pPr>
            <w:r>
              <w:rPr>
                <w:rFonts w:ascii="Times New Roman" w:hAnsi="Times New Roman"/>
                <w:vanish/>
                <w:sz w:val="22"/>
                <w:szCs w:val="22"/>
              </w:rPr>
              <w:t>5</w:t>
            </w:r>
          </w:p>
          <w:p w14:paraId="3D90C32A" w14:textId="77777777" w:rsidR="00A82147" w:rsidRDefault="00A82147" w:rsidP="00A05A97">
            <w:pPr>
              <w:ind w:right="-10"/>
              <w:jc w:val="center"/>
              <w:rPr>
                <w:rFonts w:ascii="Times New Roman" w:hAnsi="Times New Roman"/>
                <w:vanish/>
                <w:sz w:val="22"/>
                <w:szCs w:val="22"/>
              </w:rPr>
            </w:pPr>
          </w:p>
          <w:p w14:paraId="759BF593"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9</w:t>
            </w:r>
          </w:p>
        </w:tc>
      </w:tr>
      <w:tr w:rsidR="00A82147" w:rsidRPr="00B068F5" w14:paraId="000CF85F" w14:textId="77777777" w:rsidTr="00A05A97">
        <w:tc>
          <w:tcPr>
            <w:tcW w:w="900" w:type="dxa"/>
            <w:shd w:val="clear" w:color="auto" w:fill="000000"/>
          </w:tcPr>
          <w:p w14:paraId="7024F516"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54DB4E64"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7C5B46D7"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54B99141"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6E063ADC"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1F9D0791" w14:textId="77777777" w:rsidTr="00A05A97">
        <w:tc>
          <w:tcPr>
            <w:tcW w:w="900" w:type="dxa"/>
          </w:tcPr>
          <w:p w14:paraId="0CA0FE1A"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5</w:t>
            </w:r>
          </w:p>
        </w:tc>
        <w:tc>
          <w:tcPr>
            <w:tcW w:w="990" w:type="dxa"/>
          </w:tcPr>
          <w:p w14:paraId="1740D7A8"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8</w:t>
            </w:r>
          </w:p>
        </w:tc>
        <w:tc>
          <w:tcPr>
            <w:tcW w:w="1710" w:type="dxa"/>
          </w:tcPr>
          <w:p w14:paraId="2D9E0F9C"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1 Thessalonians</w:t>
            </w:r>
          </w:p>
        </w:tc>
        <w:tc>
          <w:tcPr>
            <w:tcW w:w="5130" w:type="dxa"/>
          </w:tcPr>
          <w:p w14:paraId="23C99135" w14:textId="77777777" w:rsidR="00A82147" w:rsidRPr="00B068F5" w:rsidRDefault="00A82147" w:rsidP="00A05A97">
            <w:pPr>
              <w:ind w:right="-10"/>
              <w:rPr>
                <w:rFonts w:ascii="Times New Roman" w:hAnsi="Times New Roman"/>
                <w:sz w:val="22"/>
                <w:szCs w:val="22"/>
              </w:rPr>
            </w:pPr>
            <w:r w:rsidRPr="00B068F5">
              <w:rPr>
                <w:rFonts w:ascii="Times New Roman" w:hAnsi="Times New Roman"/>
                <w:color w:val="000000"/>
                <w:sz w:val="22"/>
                <w:szCs w:val="22"/>
              </w:rPr>
              <w:t>Lowery</w:t>
            </w:r>
            <w:r>
              <w:rPr>
                <w:rFonts w:ascii="Times New Roman" w:hAnsi="Times New Roman"/>
                <w:color w:val="000000"/>
                <w:sz w:val="22"/>
                <w:szCs w:val="22"/>
              </w:rPr>
              <w:t xml:space="preserve">—God, Christology &amp; Pneumatology sections of </w:t>
            </w:r>
            <w:r w:rsidRPr="00B068F5">
              <w:rPr>
                <w:rFonts w:ascii="Times New Roman" w:hAnsi="Times New Roman"/>
                <w:color w:val="000000"/>
                <w:sz w:val="22"/>
                <w:szCs w:val="22"/>
              </w:rPr>
              <w:t xml:space="preserve">“A Theology of Paul’s Missionary Epistles,” 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243-</w:t>
            </w:r>
            <w:r>
              <w:rPr>
                <w:rFonts w:ascii="Times New Roman" w:hAnsi="Times New Roman"/>
                <w:color w:val="000000"/>
                <w:sz w:val="22"/>
                <w:szCs w:val="22"/>
              </w:rPr>
              <w:t>5</w:t>
            </w:r>
            <w:r w:rsidRPr="00B068F5">
              <w:rPr>
                <w:rFonts w:ascii="Times New Roman" w:hAnsi="Times New Roman"/>
                <w:color w:val="000000"/>
                <w:sz w:val="22"/>
                <w:szCs w:val="22"/>
              </w:rPr>
              <w:t>7</w:t>
            </w:r>
            <w:r>
              <w:rPr>
                <w:rFonts w:ascii="Times New Roman" w:hAnsi="Times New Roman"/>
                <w:color w:val="000000"/>
                <w:sz w:val="22"/>
                <w:szCs w:val="22"/>
              </w:rPr>
              <w:t xml:space="preserve"> (16pp)</w:t>
            </w:r>
          </w:p>
        </w:tc>
        <w:tc>
          <w:tcPr>
            <w:tcW w:w="535" w:type="dxa"/>
            <w:shd w:val="clear" w:color="auto" w:fill="auto"/>
          </w:tcPr>
          <w:p w14:paraId="06D4751A"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16</w:t>
            </w:r>
          </w:p>
        </w:tc>
      </w:tr>
      <w:tr w:rsidR="00A82147" w:rsidRPr="00B068F5" w14:paraId="24002A32" w14:textId="77777777" w:rsidTr="00A05A97">
        <w:tc>
          <w:tcPr>
            <w:tcW w:w="900" w:type="dxa"/>
          </w:tcPr>
          <w:p w14:paraId="6638041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6</w:t>
            </w:r>
          </w:p>
        </w:tc>
        <w:tc>
          <w:tcPr>
            <w:tcW w:w="990" w:type="dxa"/>
          </w:tcPr>
          <w:p w14:paraId="0E01CBF6"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10</w:t>
            </w:r>
          </w:p>
        </w:tc>
        <w:tc>
          <w:tcPr>
            <w:tcW w:w="1710" w:type="dxa"/>
          </w:tcPr>
          <w:p w14:paraId="75FA5B87"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1 Thessalonians</w:t>
            </w:r>
          </w:p>
        </w:tc>
        <w:tc>
          <w:tcPr>
            <w:tcW w:w="5130" w:type="dxa"/>
          </w:tcPr>
          <w:p w14:paraId="20964EF8"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 xml:space="preserve">Ma’alouf, 1 </w:t>
            </w:r>
            <w:proofErr w:type="spellStart"/>
            <w:r>
              <w:rPr>
                <w:rFonts w:ascii="Times New Roman" w:hAnsi="Times New Roman"/>
                <w:sz w:val="22"/>
                <w:szCs w:val="22"/>
                <w:lang w:val="nl-NL"/>
              </w:rPr>
              <w:t>Thessalonians</w:t>
            </w:r>
            <w:proofErr w:type="spellEnd"/>
            <w:r>
              <w:rPr>
                <w:rFonts w:ascii="Times New Roman" w:hAnsi="Times New Roman"/>
                <w:sz w:val="22"/>
                <w:szCs w:val="22"/>
                <w:lang w:val="nl-NL"/>
              </w:rPr>
              <w:t xml:space="preserve"> (6pp)</w:t>
            </w:r>
          </w:p>
        </w:tc>
        <w:tc>
          <w:tcPr>
            <w:tcW w:w="535" w:type="dxa"/>
            <w:shd w:val="clear" w:color="auto" w:fill="auto"/>
          </w:tcPr>
          <w:p w14:paraId="41603C90"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6</w:t>
            </w:r>
          </w:p>
        </w:tc>
      </w:tr>
      <w:tr w:rsidR="00A82147" w:rsidRPr="00B068F5" w14:paraId="41178528" w14:textId="77777777" w:rsidTr="00A05A97">
        <w:tc>
          <w:tcPr>
            <w:tcW w:w="900" w:type="dxa"/>
            <w:shd w:val="clear" w:color="auto" w:fill="000000"/>
          </w:tcPr>
          <w:p w14:paraId="355F7763"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2A73E5C9"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3B431B2C"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187647F2"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0CB2C40B"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4EA9DAE5" w14:textId="77777777" w:rsidTr="00A05A97">
        <w:tc>
          <w:tcPr>
            <w:tcW w:w="900" w:type="dxa"/>
          </w:tcPr>
          <w:p w14:paraId="3E5C1AFC"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7</w:t>
            </w:r>
          </w:p>
        </w:tc>
        <w:tc>
          <w:tcPr>
            <w:tcW w:w="990" w:type="dxa"/>
          </w:tcPr>
          <w:p w14:paraId="6E840C03"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15</w:t>
            </w:r>
          </w:p>
        </w:tc>
        <w:tc>
          <w:tcPr>
            <w:tcW w:w="1710" w:type="dxa"/>
          </w:tcPr>
          <w:p w14:paraId="5ACDC074"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2 Thessalonians</w:t>
            </w:r>
          </w:p>
        </w:tc>
        <w:tc>
          <w:tcPr>
            <w:tcW w:w="5130" w:type="dxa"/>
          </w:tcPr>
          <w:p w14:paraId="225D1B9A" w14:textId="77777777" w:rsidR="00A82147" w:rsidRDefault="00A82147" w:rsidP="00A05A97">
            <w:pPr>
              <w:ind w:right="-10"/>
              <w:rPr>
                <w:rFonts w:ascii="Times New Roman" w:hAnsi="Times New Roman"/>
                <w:color w:val="000000"/>
                <w:sz w:val="22"/>
                <w:szCs w:val="22"/>
              </w:rPr>
            </w:pPr>
            <w:r w:rsidRPr="00B068F5">
              <w:rPr>
                <w:rFonts w:ascii="Times New Roman" w:hAnsi="Times New Roman"/>
                <w:color w:val="000000"/>
                <w:sz w:val="22"/>
                <w:szCs w:val="22"/>
              </w:rPr>
              <w:t>Lowery</w:t>
            </w:r>
            <w:r>
              <w:rPr>
                <w:rFonts w:ascii="Times New Roman" w:hAnsi="Times New Roman"/>
                <w:color w:val="000000"/>
                <w:sz w:val="22"/>
                <w:szCs w:val="22"/>
              </w:rPr>
              <w:t xml:space="preserve">—Eschatology </w:t>
            </w:r>
            <w:r w:rsidRPr="00B068F5">
              <w:rPr>
                <w:rFonts w:ascii="Times New Roman" w:hAnsi="Times New Roman"/>
                <w:color w:val="000000"/>
                <w:sz w:val="22"/>
                <w:szCs w:val="22"/>
              </w:rPr>
              <w:t xml:space="preserve">section of “A Theology of Paul’s Missionary Epistles,” 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2</w:t>
            </w:r>
            <w:r>
              <w:rPr>
                <w:rFonts w:ascii="Times New Roman" w:hAnsi="Times New Roman"/>
                <w:color w:val="000000"/>
                <w:sz w:val="22"/>
                <w:szCs w:val="22"/>
              </w:rPr>
              <w:t>91-97 (9pp)</w:t>
            </w:r>
          </w:p>
          <w:p w14:paraId="68F8A747"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 xml:space="preserve">Ma’alouf, 2 </w:t>
            </w:r>
            <w:proofErr w:type="spellStart"/>
            <w:r>
              <w:rPr>
                <w:rFonts w:ascii="Times New Roman" w:hAnsi="Times New Roman"/>
                <w:sz w:val="22"/>
                <w:szCs w:val="22"/>
                <w:lang w:val="nl-NL"/>
              </w:rPr>
              <w:t>Thessalonians</w:t>
            </w:r>
            <w:proofErr w:type="spellEnd"/>
            <w:r>
              <w:rPr>
                <w:rFonts w:ascii="Times New Roman" w:hAnsi="Times New Roman"/>
                <w:sz w:val="22"/>
                <w:szCs w:val="22"/>
                <w:lang w:val="nl-NL"/>
              </w:rPr>
              <w:t xml:space="preserve"> (5pp)</w:t>
            </w:r>
          </w:p>
        </w:tc>
        <w:tc>
          <w:tcPr>
            <w:tcW w:w="535" w:type="dxa"/>
            <w:shd w:val="clear" w:color="auto" w:fill="auto"/>
          </w:tcPr>
          <w:p w14:paraId="263641CF" w14:textId="77777777" w:rsidR="00A82147" w:rsidRDefault="00A82147" w:rsidP="00A05A97">
            <w:pPr>
              <w:ind w:right="-10"/>
              <w:jc w:val="center"/>
              <w:rPr>
                <w:rFonts w:ascii="Times New Roman" w:hAnsi="Times New Roman"/>
                <w:vanish/>
                <w:sz w:val="22"/>
                <w:szCs w:val="22"/>
              </w:rPr>
            </w:pPr>
            <w:r>
              <w:rPr>
                <w:rFonts w:ascii="Times New Roman" w:hAnsi="Times New Roman"/>
                <w:vanish/>
                <w:sz w:val="22"/>
                <w:szCs w:val="22"/>
              </w:rPr>
              <w:t>9</w:t>
            </w:r>
          </w:p>
          <w:p w14:paraId="0A877513" w14:textId="77777777" w:rsidR="00A82147" w:rsidRDefault="00A82147" w:rsidP="00A05A97">
            <w:pPr>
              <w:ind w:right="-10"/>
              <w:jc w:val="center"/>
              <w:rPr>
                <w:rFonts w:ascii="Times New Roman" w:hAnsi="Times New Roman"/>
                <w:vanish/>
                <w:sz w:val="22"/>
                <w:szCs w:val="22"/>
              </w:rPr>
            </w:pPr>
          </w:p>
          <w:p w14:paraId="09A30956"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5</w:t>
            </w:r>
          </w:p>
        </w:tc>
      </w:tr>
      <w:tr w:rsidR="00A82147" w:rsidRPr="00B068F5" w14:paraId="59A2BB97" w14:textId="77777777" w:rsidTr="00A05A97">
        <w:tc>
          <w:tcPr>
            <w:tcW w:w="900" w:type="dxa"/>
          </w:tcPr>
          <w:p w14:paraId="653F54F0"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8</w:t>
            </w:r>
          </w:p>
        </w:tc>
        <w:tc>
          <w:tcPr>
            <w:tcW w:w="990" w:type="dxa"/>
          </w:tcPr>
          <w:p w14:paraId="49AA5B8C"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17</w:t>
            </w:r>
          </w:p>
        </w:tc>
        <w:tc>
          <w:tcPr>
            <w:tcW w:w="1710" w:type="dxa"/>
          </w:tcPr>
          <w:p w14:paraId="2786D3F7" w14:textId="77777777" w:rsidR="00A82147" w:rsidRPr="00B068F5" w:rsidRDefault="00A82147" w:rsidP="00A05A97">
            <w:pPr>
              <w:tabs>
                <w:tab w:val="right" w:pos="1580"/>
              </w:tabs>
              <w:ind w:right="-10"/>
              <w:rPr>
                <w:rFonts w:ascii="Times New Roman" w:hAnsi="Times New Roman"/>
                <w:sz w:val="22"/>
                <w:szCs w:val="22"/>
              </w:rPr>
            </w:pPr>
            <w:r>
              <w:rPr>
                <w:rFonts w:ascii="Times New Roman" w:hAnsi="Times New Roman"/>
                <w:sz w:val="22"/>
                <w:szCs w:val="22"/>
              </w:rPr>
              <w:t>2</w:t>
            </w:r>
            <w:r w:rsidRPr="00B068F5">
              <w:rPr>
                <w:rFonts w:ascii="Times New Roman" w:hAnsi="Times New Roman"/>
                <w:sz w:val="22"/>
                <w:szCs w:val="22"/>
              </w:rPr>
              <w:t xml:space="preserve"> Thessalonians</w:t>
            </w:r>
          </w:p>
        </w:tc>
        <w:tc>
          <w:tcPr>
            <w:tcW w:w="5130" w:type="dxa"/>
          </w:tcPr>
          <w:p w14:paraId="7A7E76DB" w14:textId="77777777" w:rsidR="00A82147" w:rsidRPr="00322E1C" w:rsidRDefault="00A82147" w:rsidP="00A05A97">
            <w:pPr>
              <w:ind w:right="-10"/>
              <w:rPr>
                <w:rFonts w:ascii="Times New Roman" w:hAnsi="Times New Roman"/>
                <w:sz w:val="22"/>
                <w:szCs w:val="22"/>
              </w:rPr>
            </w:pPr>
            <w:r>
              <w:rPr>
                <w:rFonts w:ascii="Times New Roman" w:hAnsi="Times New Roman"/>
                <w:sz w:val="22"/>
                <w:szCs w:val="22"/>
              </w:rPr>
              <w:t xml:space="preserve">Riyad—2 Thessalonians section in </w:t>
            </w:r>
            <w:r w:rsidRPr="00924D72">
              <w:rPr>
                <w:rFonts w:ascii="Times New Roman" w:hAnsi="Times New Roman"/>
                <w:i/>
                <w:iCs/>
                <w:sz w:val="22"/>
                <w:szCs w:val="22"/>
              </w:rPr>
              <w:t>From Genesis to Revelation: Acts and Epistles of Paul</w:t>
            </w:r>
            <w:r>
              <w:rPr>
                <w:rFonts w:ascii="Times New Roman" w:hAnsi="Times New Roman"/>
                <w:sz w:val="22"/>
                <w:szCs w:val="22"/>
              </w:rPr>
              <w:t xml:space="preserve"> (16pp)</w:t>
            </w:r>
          </w:p>
        </w:tc>
        <w:tc>
          <w:tcPr>
            <w:tcW w:w="535" w:type="dxa"/>
            <w:shd w:val="clear" w:color="auto" w:fill="auto"/>
          </w:tcPr>
          <w:p w14:paraId="60A29E60"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16</w:t>
            </w:r>
          </w:p>
        </w:tc>
      </w:tr>
      <w:tr w:rsidR="00A82147" w:rsidRPr="00B068F5" w14:paraId="0CE5CF66" w14:textId="77777777" w:rsidTr="00A05A97">
        <w:tc>
          <w:tcPr>
            <w:tcW w:w="900" w:type="dxa"/>
            <w:shd w:val="clear" w:color="auto" w:fill="000000"/>
          </w:tcPr>
          <w:p w14:paraId="53036D37"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4581BD42"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1D46647F"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308A159C"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3C6BC15D"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7FA7DDFC" w14:textId="77777777" w:rsidTr="00A05A97">
        <w:tc>
          <w:tcPr>
            <w:tcW w:w="900" w:type="dxa"/>
          </w:tcPr>
          <w:p w14:paraId="675241E3"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9</w:t>
            </w:r>
          </w:p>
        </w:tc>
        <w:tc>
          <w:tcPr>
            <w:tcW w:w="990" w:type="dxa"/>
          </w:tcPr>
          <w:p w14:paraId="59B68664"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22</w:t>
            </w:r>
          </w:p>
        </w:tc>
        <w:tc>
          <w:tcPr>
            <w:tcW w:w="1710" w:type="dxa"/>
          </w:tcPr>
          <w:p w14:paraId="4A4E9DDE"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1 Corinthians</w:t>
            </w:r>
          </w:p>
        </w:tc>
        <w:tc>
          <w:tcPr>
            <w:tcW w:w="5130" w:type="dxa"/>
          </w:tcPr>
          <w:p w14:paraId="450B2AEF" w14:textId="77777777" w:rsidR="00A82147" w:rsidRPr="00CF2026" w:rsidRDefault="00A82147" w:rsidP="00A05A97">
            <w:pPr>
              <w:ind w:right="-10"/>
              <w:rPr>
                <w:rFonts w:ascii="Times New Roman" w:hAnsi="Times New Roman"/>
                <w:color w:val="000000"/>
                <w:sz w:val="22"/>
                <w:szCs w:val="22"/>
              </w:rPr>
            </w:pPr>
            <w:r w:rsidRPr="00B068F5">
              <w:rPr>
                <w:rFonts w:ascii="Times New Roman" w:hAnsi="Times New Roman"/>
                <w:color w:val="000000"/>
                <w:sz w:val="22"/>
                <w:szCs w:val="22"/>
              </w:rPr>
              <w:t>Lowery</w:t>
            </w:r>
            <w:r>
              <w:rPr>
                <w:rFonts w:ascii="Times New Roman" w:hAnsi="Times New Roman"/>
                <w:color w:val="000000"/>
                <w:sz w:val="22"/>
                <w:szCs w:val="22"/>
              </w:rPr>
              <w:t xml:space="preserve">—Ecclesiology </w:t>
            </w:r>
            <w:r w:rsidRPr="00B068F5">
              <w:rPr>
                <w:rFonts w:ascii="Times New Roman" w:hAnsi="Times New Roman"/>
                <w:color w:val="000000"/>
                <w:sz w:val="22"/>
                <w:szCs w:val="22"/>
              </w:rPr>
              <w:t xml:space="preserve">section of “A Theology of Paul’s Missionary Epistles,” 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xml:space="preserve">, </w:t>
            </w:r>
            <w:r>
              <w:rPr>
                <w:rFonts w:ascii="Times New Roman" w:hAnsi="Times New Roman"/>
                <w:color w:val="000000"/>
                <w:sz w:val="22"/>
                <w:szCs w:val="22"/>
              </w:rPr>
              <w:t>284-90 (10pp)</w:t>
            </w:r>
          </w:p>
        </w:tc>
        <w:tc>
          <w:tcPr>
            <w:tcW w:w="535" w:type="dxa"/>
            <w:shd w:val="clear" w:color="auto" w:fill="auto"/>
          </w:tcPr>
          <w:p w14:paraId="587AF222"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10</w:t>
            </w:r>
          </w:p>
        </w:tc>
      </w:tr>
      <w:tr w:rsidR="00A82147" w:rsidRPr="00B068F5" w14:paraId="0EC80B7B" w14:textId="77777777" w:rsidTr="00A05A97">
        <w:tc>
          <w:tcPr>
            <w:tcW w:w="900" w:type="dxa"/>
          </w:tcPr>
          <w:p w14:paraId="65FC125E"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10</w:t>
            </w:r>
          </w:p>
        </w:tc>
        <w:tc>
          <w:tcPr>
            <w:tcW w:w="990" w:type="dxa"/>
          </w:tcPr>
          <w:p w14:paraId="125989E0"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Feb 24</w:t>
            </w:r>
          </w:p>
        </w:tc>
        <w:tc>
          <w:tcPr>
            <w:tcW w:w="1710" w:type="dxa"/>
          </w:tcPr>
          <w:p w14:paraId="100B152B"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1 Corinthians</w:t>
            </w:r>
          </w:p>
        </w:tc>
        <w:tc>
          <w:tcPr>
            <w:tcW w:w="5130" w:type="dxa"/>
          </w:tcPr>
          <w:p w14:paraId="1437CE58" w14:textId="77777777" w:rsidR="00A82147" w:rsidRPr="00481652" w:rsidRDefault="00A82147" w:rsidP="00A05A97">
            <w:pPr>
              <w:ind w:right="-10"/>
              <w:rPr>
                <w:rFonts w:ascii="Times New Roman" w:hAnsi="Times New Roman"/>
                <w:sz w:val="22"/>
                <w:szCs w:val="22"/>
              </w:rPr>
            </w:pPr>
            <w:r>
              <w:rPr>
                <w:rFonts w:ascii="Times New Roman" w:hAnsi="Times New Roman"/>
                <w:sz w:val="22"/>
                <w:szCs w:val="22"/>
              </w:rPr>
              <w:t xml:space="preserve">Riyad—1 Cor section in </w:t>
            </w:r>
            <w:r w:rsidRPr="00924D72">
              <w:rPr>
                <w:rFonts w:ascii="Times New Roman" w:hAnsi="Times New Roman"/>
                <w:i/>
                <w:iCs/>
                <w:sz w:val="22"/>
                <w:szCs w:val="22"/>
              </w:rPr>
              <w:t>From Genesis to Revelation: Acts and Epistles of Paul</w:t>
            </w:r>
            <w:r>
              <w:rPr>
                <w:rFonts w:ascii="Times New Roman" w:hAnsi="Times New Roman"/>
                <w:sz w:val="22"/>
                <w:szCs w:val="22"/>
              </w:rPr>
              <w:t xml:space="preserve"> (58pp)</w:t>
            </w:r>
          </w:p>
        </w:tc>
        <w:tc>
          <w:tcPr>
            <w:tcW w:w="535" w:type="dxa"/>
            <w:shd w:val="clear" w:color="auto" w:fill="auto"/>
          </w:tcPr>
          <w:p w14:paraId="3BF3B087"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58</w:t>
            </w:r>
          </w:p>
        </w:tc>
      </w:tr>
      <w:tr w:rsidR="00A82147" w:rsidRPr="00B068F5" w14:paraId="11DF2FE9" w14:textId="77777777" w:rsidTr="00A05A97">
        <w:tc>
          <w:tcPr>
            <w:tcW w:w="900" w:type="dxa"/>
            <w:shd w:val="clear" w:color="auto" w:fill="000000"/>
          </w:tcPr>
          <w:p w14:paraId="2B6D1865"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134DA2B3" w14:textId="77777777" w:rsidR="00A82147" w:rsidRPr="00B068F5" w:rsidRDefault="00A82147" w:rsidP="00A05A97">
            <w:pPr>
              <w:ind w:left="-84" w:right="-10"/>
              <w:rPr>
                <w:rFonts w:ascii="Times New Roman" w:hAnsi="Times New Roman"/>
                <w:b/>
                <w:color w:val="FFFFFF"/>
                <w:sz w:val="22"/>
                <w:szCs w:val="22"/>
              </w:rPr>
            </w:pPr>
          </w:p>
        </w:tc>
        <w:tc>
          <w:tcPr>
            <w:tcW w:w="1710" w:type="dxa"/>
            <w:shd w:val="clear" w:color="auto" w:fill="000000"/>
          </w:tcPr>
          <w:p w14:paraId="246775DC"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302141AE"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06E17200"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5D6F82F0" w14:textId="77777777" w:rsidTr="00A05A97">
        <w:tc>
          <w:tcPr>
            <w:tcW w:w="900" w:type="dxa"/>
          </w:tcPr>
          <w:p w14:paraId="3A3DC32E"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11</w:t>
            </w:r>
          </w:p>
        </w:tc>
        <w:tc>
          <w:tcPr>
            <w:tcW w:w="990" w:type="dxa"/>
          </w:tcPr>
          <w:p w14:paraId="6E7584C3"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1</w:t>
            </w:r>
          </w:p>
        </w:tc>
        <w:tc>
          <w:tcPr>
            <w:tcW w:w="1710" w:type="dxa"/>
          </w:tcPr>
          <w:p w14:paraId="2D7330DD"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1 Corinthians</w:t>
            </w:r>
          </w:p>
        </w:tc>
        <w:tc>
          <w:tcPr>
            <w:tcW w:w="5130" w:type="dxa"/>
          </w:tcPr>
          <w:p w14:paraId="37266A39" w14:textId="77777777" w:rsidR="00A82147" w:rsidRPr="00481652" w:rsidRDefault="00A82147" w:rsidP="00A05A97">
            <w:pPr>
              <w:ind w:right="-10"/>
              <w:rPr>
                <w:rFonts w:ascii="Times New Roman" w:hAnsi="Times New Roman"/>
                <w:sz w:val="22"/>
                <w:szCs w:val="22"/>
              </w:rPr>
            </w:pPr>
            <w:r>
              <w:rPr>
                <w:rFonts w:ascii="Times New Roman" w:hAnsi="Times New Roman"/>
                <w:sz w:val="22"/>
                <w:szCs w:val="22"/>
              </w:rPr>
              <w:t>Hul—1</w:t>
            </w:r>
            <w:r w:rsidRPr="00B068F5">
              <w:rPr>
                <w:rFonts w:ascii="Times New Roman" w:hAnsi="Times New Roman"/>
                <w:sz w:val="22"/>
                <w:szCs w:val="22"/>
              </w:rPr>
              <w:t xml:space="preserve"> Cor section of </w:t>
            </w:r>
            <w:r w:rsidRPr="00B068F5">
              <w:rPr>
                <w:rFonts w:ascii="Times New Roman" w:hAnsi="Times New Roman"/>
                <w:i/>
                <w:iCs/>
                <w:sz w:val="22"/>
                <w:szCs w:val="22"/>
              </w:rPr>
              <w:t>A Study in the Early Epistles: Thessalonians and Corinthians</w:t>
            </w:r>
            <w:r>
              <w:rPr>
                <w:rFonts w:ascii="Times New Roman" w:hAnsi="Times New Roman"/>
                <w:sz w:val="22"/>
                <w:szCs w:val="22"/>
              </w:rPr>
              <w:t xml:space="preserve"> (58pp)</w:t>
            </w:r>
          </w:p>
        </w:tc>
        <w:tc>
          <w:tcPr>
            <w:tcW w:w="535" w:type="dxa"/>
            <w:shd w:val="clear" w:color="auto" w:fill="auto"/>
          </w:tcPr>
          <w:p w14:paraId="57C5E1AD"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58</w:t>
            </w:r>
          </w:p>
        </w:tc>
      </w:tr>
      <w:tr w:rsidR="00A82147" w:rsidRPr="00B068F5" w14:paraId="425942C2" w14:textId="77777777" w:rsidTr="00A05A97">
        <w:tc>
          <w:tcPr>
            <w:tcW w:w="900" w:type="dxa"/>
          </w:tcPr>
          <w:p w14:paraId="19FF09E8"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12</w:t>
            </w:r>
          </w:p>
        </w:tc>
        <w:tc>
          <w:tcPr>
            <w:tcW w:w="990" w:type="dxa"/>
          </w:tcPr>
          <w:p w14:paraId="682BBF27"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3</w:t>
            </w:r>
          </w:p>
        </w:tc>
        <w:tc>
          <w:tcPr>
            <w:tcW w:w="1710" w:type="dxa"/>
          </w:tcPr>
          <w:p w14:paraId="71512C02"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1 Corinthians</w:t>
            </w:r>
          </w:p>
        </w:tc>
        <w:tc>
          <w:tcPr>
            <w:tcW w:w="5130" w:type="dxa"/>
          </w:tcPr>
          <w:p w14:paraId="521237B2" w14:textId="77777777" w:rsidR="00A82147" w:rsidRPr="00B068F5" w:rsidRDefault="00A82147" w:rsidP="00A05A97">
            <w:pPr>
              <w:ind w:right="-10"/>
              <w:rPr>
                <w:rFonts w:ascii="Times New Roman" w:hAnsi="Times New Roman"/>
                <w:sz w:val="22"/>
                <w:szCs w:val="22"/>
                <w:lang w:val="nl-NL"/>
              </w:rPr>
            </w:pPr>
            <w:r>
              <w:rPr>
                <w:rFonts w:ascii="Times New Roman" w:hAnsi="Times New Roman"/>
                <w:sz w:val="22"/>
                <w:szCs w:val="22"/>
                <w:lang w:val="nl-NL"/>
              </w:rPr>
              <w:t xml:space="preserve">Ma’alouf, 1 </w:t>
            </w:r>
            <w:proofErr w:type="spellStart"/>
            <w:r>
              <w:rPr>
                <w:rFonts w:ascii="Times New Roman" w:hAnsi="Times New Roman"/>
                <w:sz w:val="22"/>
                <w:szCs w:val="22"/>
                <w:lang w:val="nl-NL"/>
              </w:rPr>
              <w:t>Corinthians</w:t>
            </w:r>
            <w:proofErr w:type="spellEnd"/>
            <w:r>
              <w:rPr>
                <w:rFonts w:ascii="Times New Roman" w:hAnsi="Times New Roman"/>
                <w:sz w:val="22"/>
                <w:szCs w:val="22"/>
                <w:lang w:val="nl-NL"/>
              </w:rPr>
              <w:t xml:space="preserve"> (12pp)</w:t>
            </w:r>
          </w:p>
        </w:tc>
        <w:tc>
          <w:tcPr>
            <w:tcW w:w="535" w:type="dxa"/>
            <w:shd w:val="clear" w:color="auto" w:fill="auto"/>
          </w:tcPr>
          <w:p w14:paraId="1FEF81F4"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12</w:t>
            </w:r>
          </w:p>
        </w:tc>
      </w:tr>
      <w:tr w:rsidR="00A82147" w:rsidRPr="00B068F5" w14:paraId="0249B3D4" w14:textId="77777777" w:rsidTr="00A05A97">
        <w:tc>
          <w:tcPr>
            <w:tcW w:w="900" w:type="dxa"/>
            <w:shd w:val="clear" w:color="auto" w:fill="000000"/>
          </w:tcPr>
          <w:p w14:paraId="7562F380"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70246C55"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405CFC61"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4A4AE6AF"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3680B26C"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49F77920" w14:textId="77777777" w:rsidTr="00A05A97">
        <w:tc>
          <w:tcPr>
            <w:tcW w:w="900" w:type="dxa"/>
          </w:tcPr>
          <w:p w14:paraId="6084704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13</w:t>
            </w:r>
          </w:p>
        </w:tc>
        <w:tc>
          <w:tcPr>
            <w:tcW w:w="990" w:type="dxa"/>
          </w:tcPr>
          <w:p w14:paraId="53D450B3"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8</w:t>
            </w:r>
          </w:p>
        </w:tc>
        <w:tc>
          <w:tcPr>
            <w:tcW w:w="1710" w:type="dxa"/>
          </w:tcPr>
          <w:p w14:paraId="1328CC01"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2 Corinthians</w:t>
            </w:r>
          </w:p>
        </w:tc>
        <w:tc>
          <w:tcPr>
            <w:tcW w:w="5130" w:type="dxa"/>
          </w:tcPr>
          <w:p w14:paraId="1F270833" w14:textId="77777777" w:rsidR="00A82147" w:rsidRDefault="00A82147" w:rsidP="00A05A97">
            <w:pPr>
              <w:ind w:right="-10"/>
              <w:rPr>
                <w:rFonts w:ascii="Times New Roman" w:hAnsi="Times New Roman"/>
                <w:color w:val="000000"/>
                <w:sz w:val="22"/>
                <w:szCs w:val="22"/>
              </w:rPr>
            </w:pPr>
            <w:r w:rsidRPr="00B068F5">
              <w:rPr>
                <w:rFonts w:ascii="Times New Roman" w:hAnsi="Times New Roman"/>
                <w:color w:val="000000"/>
                <w:sz w:val="22"/>
                <w:szCs w:val="22"/>
              </w:rPr>
              <w:t>Lowery</w:t>
            </w:r>
            <w:r>
              <w:rPr>
                <w:rFonts w:ascii="Times New Roman" w:hAnsi="Times New Roman"/>
                <w:color w:val="000000"/>
                <w:sz w:val="22"/>
                <w:szCs w:val="22"/>
              </w:rPr>
              <w:t xml:space="preserve">—Anthropology </w:t>
            </w:r>
            <w:r w:rsidRPr="00B068F5">
              <w:rPr>
                <w:rFonts w:ascii="Times New Roman" w:hAnsi="Times New Roman"/>
                <w:color w:val="000000"/>
                <w:sz w:val="22"/>
                <w:szCs w:val="22"/>
              </w:rPr>
              <w:t xml:space="preserve">section of “A Theology of Paul’s Missionary Epistles,” 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2</w:t>
            </w:r>
            <w:r>
              <w:rPr>
                <w:rFonts w:ascii="Times New Roman" w:hAnsi="Times New Roman"/>
                <w:color w:val="000000"/>
                <w:sz w:val="22"/>
                <w:szCs w:val="22"/>
              </w:rPr>
              <w:t>58-65 (10pp)</w:t>
            </w:r>
          </w:p>
          <w:p w14:paraId="37724B18"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 xml:space="preserve">Ma’alouf, 2 </w:t>
            </w:r>
            <w:proofErr w:type="spellStart"/>
            <w:r>
              <w:rPr>
                <w:rFonts w:ascii="Times New Roman" w:hAnsi="Times New Roman"/>
                <w:sz w:val="22"/>
                <w:szCs w:val="22"/>
                <w:lang w:val="nl-NL"/>
              </w:rPr>
              <w:t>Corinthians</w:t>
            </w:r>
            <w:proofErr w:type="spellEnd"/>
            <w:r>
              <w:rPr>
                <w:rFonts w:ascii="Times New Roman" w:hAnsi="Times New Roman"/>
                <w:sz w:val="22"/>
                <w:szCs w:val="22"/>
                <w:lang w:val="nl-NL"/>
              </w:rPr>
              <w:t xml:space="preserve"> (7pp)</w:t>
            </w:r>
          </w:p>
        </w:tc>
        <w:tc>
          <w:tcPr>
            <w:tcW w:w="535" w:type="dxa"/>
            <w:shd w:val="clear" w:color="auto" w:fill="auto"/>
          </w:tcPr>
          <w:p w14:paraId="36B7A4E5" w14:textId="77777777" w:rsidR="00A82147" w:rsidRDefault="00A82147" w:rsidP="00A05A97">
            <w:pPr>
              <w:ind w:right="-10"/>
              <w:jc w:val="center"/>
              <w:rPr>
                <w:rFonts w:ascii="Times New Roman" w:hAnsi="Times New Roman"/>
                <w:vanish/>
                <w:sz w:val="22"/>
                <w:szCs w:val="22"/>
              </w:rPr>
            </w:pPr>
            <w:r>
              <w:rPr>
                <w:rFonts w:ascii="Times New Roman" w:hAnsi="Times New Roman"/>
                <w:vanish/>
                <w:sz w:val="22"/>
                <w:szCs w:val="22"/>
              </w:rPr>
              <w:t>10</w:t>
            </w:r>
          </w:p>
          <w:p w14:paraId="3E3DC27A" w14:textId="77777777" w:rsidR="00A82147" w:rsidRDefault="00A82147" w:rsidP="00A05A97">
            <w:pPr>
              <w:ind w:right="-10"/>
              <w:jc w:val="center"/>
              <w:rPr>
                <w:rFonts w:ascii="Times New Roman" w:hAnsi="Times New Roman"/>
                <w:vanish/>
                <w:sz w:val="22"/>
                <w:szCs w:val="22"/>
              </w:rPr>
            </w:pPr>
          </w:p>
          <w:p w14:paraId="625AA1A1"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7</w:t>
            </w:r>
          </w:p>
        </w:tc>
      </w:tr>
      <w:tr w:rsidR="00A82147" w:rsidRPr="00B068F5" w14:paraId="6E87F327" w14:textId="77777777" w:rsidTr="00A05A97">
        <w:tc>
          <w:tcPr>
            <w:tcW w:w="900" w:type="dxa"/>
          </w:tcPr>
          <w:p w14:paraId="35EEA016"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14</w:t>
            </w:r>
          </w:p>
        </w:tc>
        <w:tc>
          <w:tcPr>
            <w:tcW w:w="990" w:type="dxa"/>
          </w:tcPr>
          <w:p w14:paraId="1E802F35"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10</w:t>
            </w:r>
          </w:p>
        </w:tc>
        <w:tc>
          <w:tcPr>
            <w:tcW w:w="1710" w:type="dxa"/>
          </w:tcPr>
          <w:p w14:paraId="369FB51C"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rPr>
              <w:t>2</w:t>
            </w:r>
            <w:r w:rsidRPr="00B068F5">
              <w:rPr>
                <w:rFonts w:ascii="Times New Roman" w:hAnsi="Times New Roman"/>
                <w:sz w:val="22"/>
                <w:szCs w:val="22"/>
              </w:rPr>
              <w:t xml:space="preserve"> Corinthians</w:t>
            </w:r>
          </w:p>
        </w:tc>
        <w:tc>
          <w:tcPr>
            <w:tcW w:w="5130" w:type="dxa"/>
          </w:tcPr>
          <w:p w14:paraId="27F3B722"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rPr>
              <w:t>Matthew Henry, 2 Corinthians (19pp)</w:t>
            </w:r>
          </w:p>
        </w:tc>
        <w:tc>
          <w:tcPr>
            <w:tcW w:w="535" w:type="dxa"/>
            <w:shd w:val="clear" w:color="auto" w:fill="auto"/>
          </w:tcPr>
          <w:p w14:paraId="4BC56386"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19</w:t>
            </w:r>
          </w:p>
        </w:tc>
      </w:tr>
      <w:tr w:rsidR="00A82147" w:rsidRPr="00B068F5" w14:paraId="1FC02E4B" w14:textId="77777777" w:rsidTr="00A05A97">
        <w:tc>
          <w:tcPr>
            <w:tcW w:w="900" w:type="dxa"/>
            <w:shd w:val="clear" w:color="auto" w:fill="000000"/>
          </w:tcPr>
          <w:p w14:paraId="70881973"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30453B67"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6B04A42D"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2C1B304F"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2A191826"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17348715" w14:textId="77777777" w:rsidTr="00A05A97">
        <w:tc>
          <w:tcPr>
            <w:tcW w:w="900" w:type="dxa"/>
          </w:tcPr>
          <w:p w14:paraId="2ABCA779"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15</w:t>
            </w:r>
          </w:p>
        </w:tc>
        <w:tc>
          <w:tcPr>
            <w:tcW w:w="990" w:type="dxa"/>
          </w:tcPr>
          <w:p w14:paraId="22719796"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15</w:t>
            </w:r>
          </w:p>
        </w:tc>
        <w:tc>
          <w:tcPr>
            <w:tcW w:w="1710" w:type="dxa"/>
          </w:tcPr>
          <w:p w14:paraId="7AD12C08"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Romans</w:t>
            </w:r>
          </w:p>
        </w:tc>
        <w:tc>
          <w:tcPr>
            <w:tcW w:w="5130" w:type="dxa"/>
          </w:tcPr>
          <w:p w14:paraId="4593273E" w14:textId="77777777" w:rsidR="00A82147" w:rsidRPr="00DD65D1" w:rsidRDefault="00A82147" w:rsidP="00A05A97">
            <w:pPr>
              <w:ind w:right="-10"/>
              <w:rPr>
                <w:rFonts w:ascii="Times New Roman" w:hAnsi="Times New Roman"/>
                <w:sz w:val="22"/>
                <w:szCs w:val="22"/>
              </w:rPr>
            </w:pPr>
            <w:r w:rsidRPr="00B068F5">
              <w:rPr>
                <w:rFonts w:ascii="Times New Roman" w:hAnsi="Times New Roman"/>
                <w:sz w:val="22"/>
                <w:szCs w:val="22"/>
              </w:rPr>
              <w:t xml:space="preserve">Alam, “Romans,” in </w:t>
            </w:r>
            <w:r w:rsidRPr="00B068F5">
              <w:rPr>
                <w:rFonts w:ascii="Times New Roman" w:hAnsi="Times New Roman"/>
                <w:i/>
                <w:iCs/>
                <w:sz w:val="22"/>
                <w:szCs w:val="22"/>
              </w:rPr>
              <w:t>Interpreting the Epistles: The Great Pauline Epistles</w:t>
            </w:r>
            <w:r>
              <w:rPr>
                <w:rFonts w:ascii="Times New Roman" w:hAnsi="Times New Roman"/>
                <w:sz w:val="22"/>
                <w:szCs w:val="22"/>
              </w:rPr>
              <w:t xml:space="preserve"> (78pp)</w:t>
            </w:r>
          </w:p>
        </w:tc>
        <w:tc>
          <w:tcPr>
            <w:tcW w:w="535" w:type="dxa"/>
            <w:shd w:val="clear" w:color="auto" w:fill="auto"/>
          </w:tcPr>
          <w:p w14:paraId="39554493"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78</w:t>
            </w:r>
          </w:p>
        </w:tc>
      </w:tr>
      <w:tr w:rsidR="00A82147" w:rsidRPr="00B068F5" w14:paraId="3C1C1E2F" w14:textId="77777777" w:rsidTr="00A05A97">
        <w:tc>
          <w:tcPr>
            <w:tcW w:w="900" w:type="dxa"/>
          </w:tcPr>
          <w:p w14:paraId="552EF5A3"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16</w:t>
            </w:r>
          </w:p>
        </w:tc>
        <w:tc>
          <w:tcPr>
            <w:tcW w:w="990" w:type="dxa"/>
          </w:tcPr>
          <w:p w14:paraId="05925339"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17</w:t>
            </w:r>
          </w:p>
        </w:tc>
        <w:tc>
          <w:tcPr>
            <w:tcW w:w="1710" w:type="dxa"/>
          </w:tcPr>
          <w:p w14:paraId="598F5F7D"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Romans</w:t>
            </w:r>
          </w:p>
        </w:tc>
        <w:tc>
          <w:tcPr>
            <w:tcW w:w="5130" w:type="dxa"/>
          </w:tcPr>
          <w:p w14:paraId="6C4F1793"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Ma’alouf, Romans (14pp)</w:t>
            </w:r>
          </w:p>
        </w:tc>
        <w:tc>
          <w:tcPr>
            <w:tcW w:w="535" w:type="dxa"/>
            <w:shd w:val="clear" w:color="auto" w:fill="auto"/>
          </w:tcPr>
          <w:p w14:paraId="31484216"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14</w:t>
            </w:r>
          </w:p>
        </w:tc>
      </w:tr>
      <w:tr w:rsidR="00A82147" w:rsidRPr="00B068F5" w14:paraId="16529086" w14:textId="77777777" w:rsidTr="00A05A97">
        <w:tc>
          <w:tcPr>
            <w:tcW w:w="900" w:type="dxa"/>
            <w:shd w:val="clear" w:color="auto" w:fill="000000"/>
          </w:tcPr>
          <w:p w14:paraId="1DBEC2E6"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3A47B285"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6B985E4C"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4F667C79"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29C21955"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5C2F758D" w14:textId="77777777" w:rsidTr="00A05A97">
        <w:tc>
          <w:tcPr>
            <w:tcW w:w="900" w:type="dxa"/>
          </w:tcPr>
          <w:p w14:paraId="787F1275"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17</w:t>
            </w:r>
          </w:p>
        </w:tc>
        <w:tc>
          <w:tcPr>
            <w:tcW w:w="990" w:type="dxa"/>
          </w:tcPr>
          <w:p w14:paraId="3DF41208"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22</w:t>
            </w:r>
          </w:p>
        </w:tc>
        <w:tc>
          <w:tcPr>
            <w:tcW w:w="1710" w:type="dxa"/>
          </w:tcPr>
          <w:p w14:paraId="57649CBD"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Romans</w:t>
            </w:r>
          </w:p>
        </w:tc>
        <w:tc>
          <w:tcPr>
            <w:tcW w:w="5130" w:type="dxa"/>
          </w:tcPr>
          <w:p w14:paraId="49DDE4B6" w14:textId="77777777" w:rsidR="00A82147" w:rsidRPr="00B068F5" w:rsidRDefault="00A82147" w:rsidP="00A05A97">
            <w:pPr>
              <w:ind w:right="-10"/>
              <w:rPr>
                <w:rFonts w:ascii="Times New Roman" w:hAnsi="Times New Roman"/>
                <w:sz w:val="22"/>
                <w:szCs w:val="22"/>
              </w:rPr>
            </w:pPr>
            <w:r w:rsidRPr="00B068F5">
              <w:rPr>
                <w:rFonts w:ascii="Times New Roman" w:hAnsi="Times New Roman"/>
                <w:color w:val="000000"/>
                <w:sz w:val="22"/>
                <w:szCs w:val="22"/>
              </w:rPr>
              <w:t>Lowery</w:t>
            </w:r>
            <w:r>
              <w:rPr>
                <w:rFonts w:ascii="Times New Roman" w:hAnsi="Times New Roman"/>
                <w:color w:val="000000"/>
                <w:sz w:val="22"/>
                <w:szCs w:val="22"/>
              </w:rPr>
              <w:t xml:space="preserve">—Soteriology </w:t>
            </w:r>
            <w:r w:rsidRPr="00B068F5">
              <w:rPr>
                <w:rFonts w:ascii="Times New Roman" w:hAnsi="Times New Roman"/>
                <w:color w:val="000000"/>
                <w:sz w:val="22"/>
                <w:szCs w:val="22"/>
              </w:rPr>
              <w:t xml:space="preserve">section of “A Theology of Paul’s Missionary Epistles,” 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2</w:t>
            </w:r>
            <w:r>
              <w:rPr>
                <w:rFonts w:ascii="Times New Roman" w:hAnsi="Times New Roman"/>
                <w:color w:val="000000"/>
                <w:sz w:val="22"/>
                <w:szCs w:val="22"/>
              </w:rPr>
              <w:t>66</w:t>
            </w:r>
            <w:r w:rsidRPr="00B068F5">
              <w:rPr>
                <w:rFonts w:ascii="Times New Roman" w:hAnsi="Times New Roman"/>
                <w:color w:val="000000"/>
                <w:sz w:val="22"/>
                <w:szCs w:val="22"/>
              </w:rPr>
              <w:t>-</w:t>
            </w:r>
            <w:r>
              <w:rPr>
                <w:rFonts w:ascii="Times New Roman" w:hAnsi="Times New Roman"/>
                <w:color w:val="000000"/>
                <w:sz w:val="22"/>
                <w:szCs w:val="22"/>
              </w:rPr>
              <w:t>83 (21pp)</w:t>
            </w:r>
          </w:p>
        </w:tc>
        <w:tc>
          <w:tcPr>
            <w:tcW w:w="535" w:type="dxa"/>
            <w:shd w:val="clear" w:color="auto" w:fill="auto"/>
          </w:tcPr>
          <w:p w14:paraId="609C0317"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21</w:t>
            </w:r>
          </w:p>
        </w:tc>
      </w:tr>
      <w:tr w:rsidR="00A82147" w:rsidRPr="00B068F5" w14:paraId="58E23E0B" w14:textId="77777777" w:rsidTr="00A05A97">
        <w:tc>
          <w:tcPr>
            <w:tcW w:w="900" w:type="dxa"/>
          </w:tcPr>
          <w:p w14:paraId="23BD872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18</w:t>
            </w:r>
          </w:p>
        </w:tc>
        <w:tc>
          <w:tcPr>
            <w:tcW w:w="990" w:type="dxa"/>
          </w:tcPr>
          <w:p w14:paraId="38F6B058"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24</w:t>
            </w:r>
          </w:p>
        </w:tc>
        <w:tc>
          <w:tcPr>
            <w:tcW w:w="1710" w:type="dxa"/>
          </w:tcPr>
          <w:p w14:paraId="6AD7FD41" w14:textId="77777777" w:rsidR="00A82147" w:rsidRPr="001B6C4A" w:rsidRDefault="00A82147" w:rsidP="00A05A97">
            <w:pPr>
              <w:ind w:right="-10"/>
              <w:rPr>
                <w:rFonts w:ascii="Times New Roman" w:hAnsi="Times New Roman"/>
                <w:b/>
                <w:bCs/>
                <w:sz w:val="22"/>
                <w:szCs w:val="22"/>
              </w:rPr>
            </w:pPr>
            <w:r w:rsidRPr="001B6C4A">
              <w:rPr>
                <w:rFonts w:ascii="Times New Roman" w:hAnsi="Times New Roman"/>
                <w:b/>
                <w:bCs/>
                <w:sz w:val="22"/>
                <w:szCs w:val="22"/>
              </w:rPr>
              <w:t>Exam 1</w:t>
            </w:r>
          </w:p>
        </w:tc>
        <w:tc>
          <w:tcPr>
            <w:tcW w:w="5130" w:type="dxa"/>
          </w:tcPr>
          <w:p w14:paraId="7B1B85EB" w14:textId="77777777" w:rsidR="00A82147" w:rsidRPr="001B6C4A" w:rsidRDefault="00A82147" w:rsidP="00A05A97">
            <w:pPr>
              <w:ind w:right="-10"/>
              <w:rPr>
                <w:rFonts w:ascii="Times New Roman" w:hAnsi="Times New Roman"/>
                <w:b/>
                <w:bCs/>
                <w:sz w:val="22"/>
                <w:szCs w:val="22"/>
              </w:rPr>
            </w:pPr>
            <w:r w:rsidRPr="001B6C4A">
              <w:rPr>
                <w:rFonts w:ascii="Times New Roman" w:hAnsi="Times New Roman"/>
                <w:b/>
                <w:bCs/>
                <w:sz w:val="22"/>
                <w:szCs w:val="22"/>
              </w:rPr>
              <w:t>Exam 1 on Missionary Epistles</w:t>
            </w:r>
          </w:p>
        </w:tc>
        <w:tc>
          <w:tcPr>
            <w:tcW w:w="535" w:type="dxa"/>
            <w:shd w:val="clear" w:color="auto" w:fill="000000" w:themeFill="text1"/>
          </w:tcPr>
          <w:p w14:paraId="69ED8A5F" w14:textId="77777777" w:rsidR="00A82147" w:rsidRPr="007D6C46" w:rsidRDefault="00A82147" w:rsidP="00A05A97">
            <w:pPr>
              <w:ind w:right="-10"/>
              <w:jc w:val="center"/>
              <w:rPr>
                <w:rFonts w:ascii="Times New Roman" w:hAnsi="Times New Roman"/>
                <w:vanish/>
                <w:sz w:val="22"/>
                <w:szCs w:val="22"/>
              </w:rPr>
            </w:pPr>
          </w:p>
        </w:tc>
      </w:tr>
      <w:tr w:rsidR="00A82147" w:rsidRPr="00B068F5" w14:paraId="33EB04FA" w14:textId="77777777" w:rsidTr="00A05A97">
        <w:tc>
          <w:tcPr>
            <w:tcW w:w="900" w:type="dxa"/>
            <w:shd w:val="clear" w:color="auto" w:fill="000000"/>
          </w:tcPr>
          <w:p w14:paraId="7A731C89"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2D1AAD3B"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737474D7"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55B35616"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5BFA7F1B"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6C12F8E3" w14:textId="77777777" w:rsidTr="00A05A97">
        <w:tc>
          <w:tcPr>
            <w:tcW w:w="900" w:type="dxa"/>
          </w:tcPr>
          <w:p w14:paraId="5A2AC050"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19</w:t>
            </w:r>
          </w:p>
        </w:tc>
        <w:tc>
          <w:tcPr>
            <w:tcW w:w="990" w:type="dxa"/>
          </w:tcPr>
          <w:p w14:paraId="3520A091"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29</w:t>
            </w:r>
          </w:p>
        </w:tc>
        <w:tc>
          <w:tcPr>
            <w:tcW w:w="1710" w:type="dxa"/>
          </w:tcPr>
          <w:p w14:paraId="3FBCBCE8" w14:textId="77777777" w:rsidR="00A82147" w:rsidRPr="00B068F5" w:rsidRDefault="00A82147" w:rsidP="00A05A97">
            <w:pPr>
              <w:ind w:right="-10"/>
              <w:rPr>
                <w:rFonts w:ascii="Times New Roman" w:hAnsi="Times New Roman"/>
                <w:sz w:val="22"/>
                <w:szCs w:val="22"/>
              </w:rPr>
            </w:pPr>
            <w:r w:rsidRPr="00B068F5">
              <w:rPr>
                <w:rFonts w:ascii="Times New Roman" w:hAnsi="Times New Roman"/>
                <w:sz w:val="22"/>
                <w:szCs w:val="22"/>
              </w:rPr>
              <w:t>Ephesians</w:t>
            </w:r>
          </w:p>
        </w:tc>
        <w:tc>
          <w:tcPr>
            <w:tcW w:w="5130" w:type="dxa"/>
          </w:tcPr>
          <w:p w14:paraId="46A7EF24" w14:textId="77777777" w:rsidR="00A82147" w:rsidRPr="00B068F5" w:rsidRDefault="00A82147" w:rsidP="00A05A97">
            <w:pPr>
              <w:ind w:right="-10"/>
              <w:rPr>
                <w:rFonts w:ascii="Times New Roman" w:hAnsi="Times New Roman"/>
                <w:sz w:val="22"/>
                <w:szCs w:val="22"/>
              </w:rPr>
            </w:pPr>
            <w:r w:rsidRPr="00B068F5">
              <w:rPr>
                <w:rFonts w:ascii="Times New Roman" w:hAnsi="Times New Roman"/>
                <w:color w:val="000000"/>
                <w:sz w:val="22"/>
                <w:szCs w:val="22"/>
              </w:rPr>
              <w:t>Bock</w:t>
            </w:r>
            <w:r>
              <w:rPr>
                <w:rFonts w:ascii="Times New Roman" w:hAnsi="Times New Roman"/>
                <w:color w:val="000000"/>
                <w:sz w:val="22"/>
                <w:szCs w:val="22"/>
              </w:rPr>
              <w:t xml:space="preserve">—All 4 epistles </w:t>
            </w:r>
            <w:r w:rsidRPr="00B068F5">
              <w:rPr>
                <w:rFonts w:ascii="Times New Roman" w:hAnsi="Times New Roman"/>
                <w:color w:val="000000"/>
                <w:sz w:val="22"/>
                <w:szCs w:val="22"/>
              </w:rPr>
              <w:t xml:space="preserve">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“A Theology of Paul’s Prison Epistles,” 298-331</w:t>
            </w:r>
            <w:r>
              <w:rPr>
                <w:rFonts w:ascii="Times New Roman" w:hAnsi="Times New Roman"/>
                <w:color w:val="000000"/>
                <w:sz w:val="22"/>
                <w:szCs w:val="22"/>
              </w:rPr>
              <w:t xml:space="preserve"> (46pp)</w:t>
            </w:r>
          </w:p>
        </w:tc>
        <w:tc>
          <w:tcPr>
            <w:tcW w:w="535" w:type="dxa"/>
            <w:shd w:val="clear" w:color="auto" w:fill="auto"/>
          </w:tcPr>
          <w:p w14:paraId="338E1045" w14:textId="77777777" w:rsidR="00A82147" w:rsidRPr="007D6C46" w:rsidRDefault="00A82147" w:rsidP="00A05A97">
            <w:pPr>
              <w:ind w:right="-10"/>
              <w:jc w:val="center"/>
              <w:rPr>
                <w:rFonts w:ascii="Times New Roman" w:hAnsi="Times New Roman"/>
                <w:bCs/>
                <w:vanish/>
                <w:sz w:val="22"/>
                <w:szCs w:val="22"/>
              </w:rPr>
            </w:pPr>
            <w:r>
              <w:rPr>
                <w:rFonts w:ascii="Times New Roman" w:hAnsi="Times New Roman"/>
                <w:bCs/>
                <w:vanish/>
                <w:sz w:val="22"/>
                <w:szCs w:val="22"/>
              </w:rPr>
              <w:t>46</w:t>
            </w:r>
          </w:p>
        </w:tc>
      </w:tr>
      <w:tr w:rsidR="00A82147" w:rsidRPr="00B068F5" w14:paraId="17E725BF" w14:textId="77777777" w:rsidTr="00A05A97">
        <w:tc>
          <w:tcPr>
            <w:tcW w:w="900" w:type="dxa"/>
          </w:tcPr>
          <w:p w14:paraId="2EE303CB"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20</w:t>
            </w:r>
          </w:p>
        </w:tc>
        <w:tc>
          <w:tcPr>
            <w:tcW w:w="990" w:type="dxa"/>
          </w:tcPr>
          <w:p w14:paraId="561548CE"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Mar 31</w:t>
            </w:r>
          </w:p>
        </w:tc>
        <w:tc>
          <w:tcPr>
            <w:tcW w:w="1710" w:type="dxa"/>
          </w:tcPr>
          <w:p w14:paraId="0996DA4F" w14:textId="77777777" w:rsidR="00A82147" w:rsidRPr="00B068F5" w:rsidRDefault="00A82147" w:rsidP="00A05A97">
            <w:pPr>
              <w:tabs>
                <w:tab w:val="right" w:pos="1460"/>
              </w:tabs>
              <w:ind w:right="-10"/>
              <w:rPr>
                <w:rFonts w:ascii="Times New Roman" w:hAnsi="Times New Roman"/>
                <w:sz w:val="22"/>
                <w:szCs w:val="22"/>
              </w:rPr>
            </w:pPr>
            <w:r w:rsidRPr="00B068F5">
              <w:rPr>
                <w:rFonts w:ascii="Times New Roman" w:hAnsi="Times New Roman"/>
                <w:sz w:val="22"/>
                <w:szCs w:val="22"/>
              </w:rPr>
              <w:t>Ephesians</w:t>
            </w:r>
          </w:p>
        </w:tc>
        <w:tc>
          <w:tcPr>
            <w:tcW w:w="5130" w:type="dxa"/>
          </w:tcPr>
          <w:p w14:paraId="7B41C982" w14:textId="77777777" w:rsidR="00A82147" w:rsidRPr="00B068F5" w:rsidRDefault="00A82147" w:rsidP="00A05A97">
            <w:pPr>
              <w:ind w:right="-10"/>
              <w:rPr>
                <w:rFonts w:ascii="Times New Roman" w:hAnsi="Times New Roman"/>
                <w:b/>
                <w:bCs/>
                <w:sz w:val="22"/>
                <w:szCs w:val="22"/>
              </w:rPr>
            </w:pPr>
            <w:r>
              <w:rPr>
                <w:rFonts w:ascii="Times New Roman" w:hAnsi="Times New Roman"/>
                <w:sz w:val="22"/>
                <w:szCs w:val="22"/>
                <w:lang w:val="nl-NL"/>
              </w:rPr>
              <w:t xml:space="preserve">Ma’alouf, </w:t>
            </w:r>
            <w:proofErr w:type="spellStart"/>
            <w:r>
              <w:rPr>
                <w:rFonts w:ascii="Times New Roman" w:hAnsi="Times New Roman"/>
                <w:sz w:val="22"/>
                <w:szCs w:val="22"/>
                <w:lang w:val="nl-NL"/>
              </w:rPr>
              <w:t>Ephesians</w:t>
            </w:r>
            <w:proofErr w:type="spellEnd"/>
            <w:r>
              <w:rPr>
                <w:rFonts w:ascii="Times New Roman" w:hAnsi="Times New Roman"/>
                <w:sz w:val="22"/>
                <w:szCs w:val="22"/>
                <w:lang w:val="nl-NL"/>
              </w:rPr>
              <w:t xml:space="preserve"> (12pp)</w:t>
            </w:r>
          </w:p>
        </w:tc>
        <w:tc>
          <w:tcPr>
            <w:tcW w:w="535" w:type="dxa"/>
            <w:shd w:val="clear" w:color="auto" w:fill="auto"/>
          </w:tcPr>
          <w:p w14:paraId="25DC8500"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12</w:t>
            </w:r>
          </w:p>
        </w:tc>
      </w:tr>
      <w:tr w:rsidR="00A82147" w:rsidRPr="00B068F5" w14:paraId="3864DCBD" w14:textId="77777777" w:rsidTr="00A05A97">
        <w:tc>
          <w:tcPr>
            <w:tcW w:w="900" w:type="dxa"/>
            <w:shd w:val="clear" w:color="auto" w:fill="000000"/>
          </w:tcPr>
          <w:p w14:paraId="199FD493"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23AACA1F"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6A18BC02"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51F19422"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3BCCBC69"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121902B3" w14:textId="77777777" w:rsidTr="00A05A97">
        <w:tc>
          <w:tcPr>
            <w:tcW w:w="900" w:type="dxa"/>
          </w:tcPr>
          <w:p w14:paraId="10751B46"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21</w:t>
            </w:r>
          </w:p>
        </w:tc>
        <w:tc>
          <w:tcPr>
            <w:tcW w:w="990" w:type="dxa"/>
          </w:tcPr>
          <w:p w14:paraId="77A41362"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5</w:t>
            </w:r>
          </w:p>
        </w:tc>
        <w:tc>
          <w:tcPr>
            <w:tcW w:w="1710" w:type="dxa"/>
          </w:tcPr>
          <w:p w14:paraId="6C889753"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Colossians</w:t>
            </w:r>
          </w:p>
        </w:tc>
        <w:tc>
          <w:tcPr>
            <w:tcW w:w="5130" w:type="dxa"/>
          </w:tcPr>
          <w:p w14:paraId="4F224DC0" w14:textId="77777777" w:rsidR="00A82147" w:rsidRPr="00547D7A" w:rsidRDefault="00A82147" w:rsidP="00A05A97">
            <w:pPr>
              <w:ind w:right="-10"/>
              <w:rPr>
                <w:rFonts w:ascii="Times New Roman" w:hAnsi="Times New Roman"/>
                <w:sz w:val="22"/>
                <w:szCs w:val="22"/>
              </w:rPr>
            </w:pPr>
            <w:r w:rsidRPr="00B068F5">
              <w:rPr>
                <w:rFonts w:ascii="Times New Roman" w:hAnsi="Times New Roman"/>
                <w:sz w:val="22"/>
                <w:szCs w:val="22"/>
              </w:rPr>
              <w:t>Kamel</w:t>
            </w:r>
            <w:r w:rsidRPr="00B068F5">
              <w:rPr>
                <w:rStyle w:val="jlqj4b"/>
                <w:rFonts w:ascii="Times New Roman" w:hAnsi="Times New Roman"/>
                <w:sz w:val="22"/>
                <w:szCs w:val="22"/>
                <w:lang w:val="en"/>
              </w:rPr>
              <w:t xml:space="preserve"> on Colossians in</w:t>
            </w:r>
            <w:r w:rsidRPr="00B068F5">
              <w:rPr>
                <w:rStyle w:val="jlqj4b"/>
                <w:rFonts w:ascii="Times New Roman" w:hAnsi="Times New Roman"/>
                <w:i/>
                <w:iCs/>
                <w:sz w:val="22"/>
                <w:szCs w:val="22"/>
                <w:lang w:val="en"/>
              </w:rPr>
              <w:t xml:space="preserve"> Prisoner: Prison Letters</w:t>
            </w:r>
            <w:r>
              <w:rPr>
                <w:rStyle w:val="jlqj4b"/>
                <w:rFonts w:ascii="Times New Roman" w:hAnsi="Times New Roman"/>
                <w:sz w:val="22"/>
                <w:szCs w:val="22"/>
                <w:lang w:val="en"/>
              </w:rPr>
              <w:t xml:space="preserve"> (25pp)</w:t>
            </w:r>
          </w:p>
        </w:tc>
        <w:tc>
          <w:tcPr>
            <w:tcW w:w="535" w:type="dxa"/>
            <w:shd w:val="clear" w:color="auto" w:fill="auto"/>
          </w:tcPr>
          <w:p w14:paraId="720DAFAA" w14:textId="77777777" w:rsidR="00A82147" w:rsidRPr="007D6C46" w:rsidRDefault="00A82147" w:rsidP="00A05A97">
            <w:pPr>
              <w:ind w:right="-10"/>
              <w:jc w:val="center"/>
              <w:rPr>
                <w:rFonts w:ascii="Times New Roman" w:hAnsi="Times New Roman"/>
                <w:b/>
                <w:vanish/>
                <w:sz w:val="22"/>
                <w:szCs w:val="22"/>
              </w:rPr>
            </w:pPr>
            <w:r>
              <w:rPr>
                <w:rFonts w:ascii="Times New Roman" w:hAnsi="Times New Roman"/>
                <w:vanish/>
                <w:sz w:val="22"/>
                <w:szCs w:val="22"/>
              </w:rPr>
              <w:t>25</w:t>
            </w:r>
          </w:p>
        </w:tc>
      </w:tr>
      <w:tr w:rsidR="00A82147" w:rsidRPr="00B068F5" w14:paraId="40106DA2" w14:textId="77777777" w:rsidTr="00A05A97">
        <w:tc>
          <w:tcPr>
            <w:tcW w:w="900" w:type="dxa"/>
          </w:tcPr>
          <w:p w14:paraId="64893CE8"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22</w:t>
            </w:r>
          </w:p>
        </w:tc>
        <w:tc>
          <w:tcPr>
            <w:tcW w:w="990" w:type="dxa"/>
          </w:tcPr>
          <w:p w14:paraId="7FF26CBD"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7</w:t>
            </w:r>
          </w:p>
        </w:tc>
        <w:tc>
          <w:tcPr>
            <w:tcW w:w="1710" w:type="dxa"/>
          </w:tcPr>
          <w:p w14:paraId="12429469"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Colossians</w:t>
            </w:r>
          </w:p>
        </w:tc>
        <w:tc>
          <w:tcPr>
            <w:tcW w:w="5130" w:type="dxa"/>
          </w:tcPr>
          <w:p w14:paraId="1F443C77" w14:textId="77777777" w:rsidR="00A82147" w:rsidRDefault="00A82147" w:rsidP="00A05A97">
            <w:pPr>
              <w:ind w:right="-10"/>
              <w:rPr>
                <w:rFonts w:ascii="Times New Roman" w:hAnsi="Times New Roman"/>
                <w:b/>
                <w:bCs/>
                <w:sz w:val="22"/>
                <w:szCs w:val="22"/>
                <w:lang w:val="nl-NL"/>
              </w:rPr>
            </w:pPr>
            <w:r>
              <w:rPr>
                <w:rFonts w:ascii="Times New Roman" w:hAnsi="Times New Roman"/>
                <w:sz w:val="22"/>
                <w:szCs w:val="22"/>
                <w:lang w:val="nl-NL"/>
              </w:rPr>
              <w:t xml:space="preserve">Ma’alouf, </w:t>
            </w:r>
            <w:proofErr w:type="spellStart"/>
            <w:r>
              <w:rPr>
                <w:rFonts w:ascii="Times New Roman" w:hAnsi="Times New Roman"/>
                <w:sz w:val="22"/>
                <w:szCs w:val="22"/>
                <w:lang w:val="nl-NL"/>
              </w:rPr>
              <w:t>Colossians</w:t>
            </w:r>
            <w:proofErr w:type="spellEnd"/>
            <w:r>
              <w:rPr>
                <w:rFonts w:ascii="Times New Roman" w:hAnsi="Times New Roman"/>
                <w:sz w:val="22"/>
                <w:szCs w:val="22"/>
                <w:lang w:val="nl-NL"/>
              </w:rPr>
              <w:t xml:space="preserve"> (8pp)</w:t>
            </w:r>
          </w:p>
          <w:p w14:paraId="17D05D2D" w14:textId="77777777" w:rsidR="00A82147" w:rsidRPr="00B068F5" w:rsidRDefault="00A82147" w:rsidP="00A05A97">
            <w:pPr>
              <w:ind w:right="-10"/>
              <w:rPr>
                <w:rFonts w:ascii="Times New Roman" w:hAnsi="Times New Roman"/>
                <w:sz w:val="22"/>
                <w:szCs w:val="22"/>
              </w:rPr>
            </w:pPr>
            <w:r w:rsidRPr="00B068F5">
              <w:rPr>
                <w:rFonts w:ascii="Times New Roman" w:hAnsi="Times New Roman"/>
                <w:b/>
                <w:bCs/>
                <w:sz w:val="22"/>
                <w:szCs w:val="22"/>
                <w:lang w:val="nl-NL"/>
              </w:rPr>
              <w:t xml:space="preserve">Research Paper </w:t>
            </w:r>
            <w:proofErr w:type="spellStart"/>
            <w:r w:rsidRPr="00B068F5">
              <w:rPr>
                <w:rFonts w:ascii="Times New Roman" w:hAnsi="Times New Roman"/>
                <w:b/>
                <w:bCs/>
                <w:sz w:val="22"/>
                <w:szCs w:val="22"/>
                <w:lang w:val="nl-NL"/>
              </w:rPr>
              <w:t>Due</w:t>
            </w:r>
            <w:proofErr w:type="spellEnd"/>
          </w:p>
        </w:tc>
        <w:tc>
          <w:tcPr>
            <w:tcW w:w="535" w:type="dxa"/>
            <w:shd w:val="clear" w:color="auto" w:fill="auto"/>
          </w:tcPr>
          <w:p w14:paraId="2F9346D0" w14:textId="77777777" w:rsidR="00A82147" w:rsidRPr="00A05A97" w:rsidRDefault="00A82147" w:rsidP="00A05A97">
            <w:pPr>
              <w:ind w:right="-10"/>
              <w:jc w:val="center"/>
              <w:rPr>
                <w:rFonts w:ascii="Times New Roman" w:hAnsi="Times New Roman"/>
                <w:sz w:val="22"/>
                <w:szCs w:val="22"/>
              </w:rPr>
            </w:pPr>
            <w:r>
              <w:rPr>
                <w:rFonts w:ascii="Times New Roman" w:hAnsi="Times New Roman"/>
                <w:vanish/>
                <w:sz w:val="22"/>
                <w:szCs w:val="22"/>
              </w:rPr>
              <w:t>8</w:t>
            </w:r>
          </w:p>
        </w:tc>
      </w:tr>
      <w:tr w:rsidR="00A82147" w:rsidRPr="00B068F5" w14:paraId="4E773169" w14:textId="77777777" w:rsidTr="00A05A97">
        <w:tc>
          <w:tcPr>
            <w:tcW w:w="900" w:type="dxa"/>
            <w:shd w:val="clear" w:color="auto" w:fill="000000"/>
          </w:tcPr>
          <w:p w14:paraId="514AB20C" w14:textId="77777777" w:rsidR="00A82147" w:rsidRPr="00CA2CF5" w:rsidRDefault="00A82147" w:rsidP="00A05A97">
            <w:pPr>
              <w:ind w:right="-10"/>
              <w:jc w:val="center"/>
              <w:rPr>
                <w:rFonts w:ascii="Times New Roman" w:hAnsi="Times New Roman"/>
                <w:sz w:val="22"/>
                <w:szCs w:val="22"/>
              </w:rPr>
            </w:pPr>
          </w:p>
        </w:tc>
        <w:tc>
          <w:tcPr>
            <w:tcW w:w="990" w:type="dxa"/>
            <w:shd w:val="clear" w:color="auto" w:fill="000000"/>
          </w:tcPr>
          <w:p w14:paraId="399D5A2A" w14:textId="77777777" w:rsidR="00A82147" w:rsidRPr="00CA2CF5" w:rsidRDefault="00A82147" w:rsidP="00A05A97">
            <w:pPr>
              <w:ind w:left="-84" w:right="-10"/>
              <w:jc w:val="center"/>
              <w:rPr>
                <w:rFonts w:ascii="Times New Roman" w:hAnsi="Times New Roman"/>
                <w:sz w:val="22"/>
                <w:szCs w:val="22"/>
              </w:rPr>
            </w:pPr>
          </w:p>
        </w:tc>
        <w:tc>
          <w:tcPr>
            <w:tcW w:w="1710" w:type="dxa"/>
            <w:shd w:val="clear" w:color="auto" w:fill="000000"/>
          </w:tcPr>
          <w:p w14:paraId="6498D4FF" w14:textId="77777777" w:rsidR="00A82147" w:rsidRPr="00CA2CF5" w:rsidRDefault="00A82147" w:rsidP="00A05A97">
            <w:pPr>
              <w:tabs>
                <w:tab w:val="right" w:pos="1580"/>
              </w:tabs>
              <w:ind w:right="-10"/>
              <w:rPr>
                <w:rFonts w:ascii="Times New Roman" w:hAnsi="Times New Roman"/>
                <w:sz w:val="22"/>
                <w:szCs w:val="22"/>
              </w:rPr>
            </w:pPr>
          </w:p>
        </w:tc>
        <w:tc>
          <w:tcPr>
            <w:tcW w:w="5130" w:type="dxa"/>
            <w:shd w:val="clear" w:color="auto" w:fill="000000"/>
          </w:tcPr>
          <w:p w14:paraId="56302F60" w14:textId="77777777" w:rsidR="00A82147" w:rsidRPr="00CA2CF5" w:rsidRDefault="00A82147" w:rsidP="00A05A97">
            <w:pPr>
              <w:ind w:right="-10"/>
              <w:rPr>
                <w:rFonts w:ascii="Times New Roman" w:hAnsi="Times New Roman"/>
                <w:b/>
                <w:bCs/>
                <w:sz w:val="22"/>
                <w:szCs w:val="22"/>
                <w:lang w:val="nl-NL"/>
              </w:rPr>
            </w:pPr>
          </w:p>
        </w:tc>
        <w:tc>
          <w:tcPr>
            <w:tcW w:w="535" w:type="dxa"/>
            <w:shd w:val="clear" w:color="auto" w:fill="000000" w:themeFill="text1"/>
          </w:tcPr>
          <w:p w14:paraId="11964F91" w14:textId="77777777" w:rsidR="00A82147" w:rsidRPr="00CA2CF5" w:rsidRDefault="00A82147" w:rsidP="00A05A97">
            <w:pPr>
              <w:ind w:right="-10"/>
              <w:rPr>
                <w:rFonts w:ascii="Times New Roman" w:hAnsi="Times New Roman"/>
                <w:vanish/>
                <w:sz w:val="22"/>
                <w:szCs w:val="22"/>
              </w:rPr>
            </w:pPr>
          </w:p>
        </w:tc>
      </w:tr>
      <w:tr w:rsidR="00A82147" w:rsidRPr="00B068F5" w14:paraId="6AA65B2A" w14:textId="77777777" w:rsidTr="00A05A97">
        <w:tc>
          <w:tcPr>
            <w:tcW w:w="900" w:type="dxa"/>
          </w:tcPr>
          <w:p w14:paraId="4DAF6AC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23</w:t>
            </w:r>
          </w:p>
        </w:tc>
        <w:tc>
          <w:tcPr>
            <w:tcW w:w="990" w:type="dxa"/>
          </w:tcPr>
          <w:p w14:paraId="5DA021C4"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12</w:t>
            </w:r>
          </w:p>
        </w:tc>
        <w:tc>
          <w:tcPr>
            <w:tcW w:w="1710" w:type="dxa"/>
          </w:tcPr>
          <w:p w14:paraId="633C555C"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Philemon</w:t>
            </w:r>
          </w:p>
        </w:tc>
        <w:tc>
          <w:tcPr>
            <w:tcW w:w="5130" w:type="dxa"/>
          </w:tcPr>
          <w:p w14:paraId="1CA39F9D" w14:textId="77777777" w:rsidR="00A82147" w:rsidRDefault="00A82147" w:rsidP="00A05A97">
            <w:pPr>
              <w:ind w:right="-10"/>
              <w:rPr>
                <w:rFonts w:ascii="Times New Roman" w:hAnsi="Times New Roman"/>
                <w:sz w:val="22"/>
                <w:szCs w:val="22"/>
              </w:rPr>
            </w:pPr>
            <w:r w:rsidRPr="00B068F5">
              <w:rPr>
                <w:rFonts w:ascii="Times New Roman" w:hAnsi="Times New Roman"/>
                <w:sz w:val="22"/>
                <w:szCs w:val="22"/>
              </w:rPr>
              <w:t xml:space="preserve">Barclay on Philemon in </w:t>
            </w:r>
            <w:r w:rsidRPr="00B068F5">
              <w:rPr>
                <w:rStyle w:val="jlqj4b"/>
                <w:rFonts w:ascii="Times New Roman" w:hAnsi="Times New Roman"/>
                <w:i/>
                <w:iCs/>
                <w:sz w:val="22"/>
                <w:szCs w:val="22"/>
                <w:lang w:val="en"/>
              </w:rPr>
              <w:t>Interpreting the New Testament: Letters to Timothy, Titus, and Philemon,</w:t>
            </w:r>
            <w:r w:rsidRPr="00B068F5">
              <w:rPr>
                <w:rFonts w:ascii="Times New Roman" w:hAnsi="Times New Roman"/>
                <w:i/>
                <w:iCs/>
                <w:sz w:val="22"/>
                <w:szCs w:val="22"/>
              </w:rPr>
              <w:t xml:space="preserve"> </w:t>
            </w:r>
            <w:r w:rsidRPr="00B068F5">
              <w:rPr>
                <w:rFonts w:ascii="Times New Roman" w:hAnsi="Times New Roman"/>
                <w:sz w:val="22"/>
                <w:szCs w:val="22"/>
              </w:rPr>
              <w:t>303-22</w:t>
            </w:r>
            <w:r>
              <w:rPr>
                <w:rFonts w:ascii="Times New Roman" w:hAnsi="Times New Roman"/>
                <w:sz w:val="22"/>
                <w:szCs w:val="22"/>
              </w:rPr>
              <w:t xml:space="preserve"> (22pp)</w:t>
            </w:r>
          </w:p>
          <w:p w14:paraId="4C2F00CF"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 xml:space="preserve">Ma’alouf, </w:t>
            </w:r>
            <w:proofErr w:type="spellStart"/>
            <w:r>
              <w:rPr>
                <w:rFonts w:ascii="Times New Roman" w:hAnsi="Times New Roman"/>
                <w:sz w:val="22"/>
                <w:szCs w:val="22"/>
                <w:lang w:val="nl-NL"/>
              </w:rPr>
              <w:t>Philemon</w:t>
            </w:r>
            <w:proofErr w:type="spellEnd"/>
            <w:r>
              <w:rPr>
                <w:rFonts w:ascii="Times New Roman" w:hAnsi="Times New Roman"/>
                <w:sz w:val="22"/>
                <w:szCs w:val="22"/>
                <w:lang w:val="nl-NL"/>
              </w:rPr>
              <w:t xml:space="preserve"> (5pp)</w:t>
            </w:r>
          </w:p>
        </w:tc>
        <w:tc>
          <w:tcPr>
            <w:tcW w:w="535" w:type="dxa"/>
            <w:shd w:val="clear" w:color="auto" w:fill="auto"/>
          </w:tcPr>
          <w:p w14:paraId="423ED692" w14:textId="77777777" w:rsidR="00A82147" w:rsidRDefault="00A82147" w:rsidP="00A05A97">
            <w:pPr>
              <w:ind w:right="-10"/>
              <w:jc w:val="center"/>
              <w:rPr>
                <w:rFonts w:ascii="Times New Roman" w:hAnsi="Times New Roman"/>
                <w:vanish/>
                <w:sz w:val="22"/>
                <w:szCs w:val="22"/>
              </w:rPr>
            </w:pPr>
            <w:r>
              <w:rPr>
                <w:rFonts w:ascii="Times New Roman" w:hAnsi="Times New Roman"/>
                <w:vanish/>
                <w:sz w:val="22"/>
                <w:szCs w:val="22"/>
              </w:rPr>
              <w:t>22</w:t>
            </w:r>
          </w:p>
          <w:p w14:paraId="7FBA82EA" w14:textId="77777777" w:rsidR="00A82147" w:rsidRDefault="00A82147" w:rsidP="00A05A97">
            <w:pPr>
              <w:ind w:right="-10"/>
              <w:jc w:val="center"/>
              <w:rPr>
                <w:rFonts w:ascii="Times New Roman" w:hAnsi="Times New Roman"/>
                <w:vanish/>
                <w:sz w:val="22"/>
                <w:szCs w:val="22"/>
              </w:rPr>
            </w:pPr>
          </w:p>
          <w:p w14:paraId="313D5015" w14:textId="77777777" w:rsidR="00A82147" w:rsidRDefault="00A82147" w:rsidP="00A05A97">
            <w:pPr>
              <w:ind w:right="-10"/>
              <w:jc w:val="center"/>
              <w:rPr>
                <w:rFonts w:ascii="Times New Roman" w:hAnsi="Times New Roman"/>
                <w:vanish/>
                <w:sz w:val="22"/>
                <w:szCs w:val="22"/>
              </w:rPr>
            </w:pPr>
          </w:p>
          <w:p w14:paraId="1835FFE3"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5</w:t>
            </w:r>
          </w:p>
        </w:tc>
      </w:tr>
      <w:tr w:rsidR="00A82147" w:rsidRPr="00B068F5" w14:paraId="390919A6" w14:textId="77777777" w:rsidTr="00A05A97">
        <w:tc>
          <w:tcPr>
            <w:tcW w:w="900" w:type="dxa"/>
          </w:tcPr>
          <w:p w14:paraId="0B0440D7"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24</w:t>
            </w:r>
          </w:p>
        </w:tc>
        <w:tc>
          <w:tcPr>
            <w:tcW w:w="990" w:type="dxa"/>
          </w:tcPr>
          <w:p w14:paraId="3D381EC5"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14</w:t>
            </w:r>
          </w:p>
        </w:tc>
        <w:tc>
          <w:tcPr>
            <w:tcW w:w="1710" w:type="dxa"/>
          </w:tcPr>
          <w:p w14:paraId="2D013AEB" w14:textId="77777777" w:rsidR="00A82147" w:rsidRPr="00B068F5" w:rsidRDefault="00A82147" w:rsidP="00A05A97">
            <w:pPr>
              <w:tabs>
                <w:tab w:val="right" w:pos="1580"/>
              </w:tabs>
              <w:ind w:right="-10"/>
              <w:rPr>
                <w:rFonts w:ascii="Times New Roman" w:hAnsi="Times New Roman"/>
                <w:vanish/>
                <w:sz w:val="22"/>
                <w:szCs w:val="22"/>
              </w:rPr>
            </w:pPr>
            <w:r w:rsidRPr="00B068F5">
              <w:rPr>
                <w:rFonts w:ascii="Times New Roman" w:hAnsi="Times New Roman"/>
                <w:sz w:val="22"/>
                <w:szCs w:val="22"/>
              </w:rPr>
              <w:t>Philippians</w:t>
            </w:r>
          </w:p>
        </w:tc>
        <w:tc>
          <w:tcPr>
            <w:tcW w:w="5130" w:type="dxa"/>
          </w:tcPr>
          <w:p w14:paraId="233E0A90" w14:textId="77777777" w:rsidR="00A82147" w:rsidRPr="00A05A97" w:rsidRDefault="00A82147" w:rsidP="00A05A97">
            <w:pPr>
              <w:ind w:right="-10"/>
              <w:rPr>
                <w:rStyle w:val="jlqj4b"/>
                <w:rFonts w:ascii="Times New Roman" w:hAnsi="Times New Roman"/>
                <w:sz w:val="22"/>
                <w:szCs w:val="22"/>
                <w:lang w:val="en"/>
              </w:rPr>
            </w:pPr>
            <w:r w:rsidRPr="00B068F5">
              <w:rPr>
                <w:rFonts w:ascii="Times New Roman" w:hAnsi="Times New Roman"/>
                <w:sz w:val="22"/>
                <w:szCs w:val="22"/>
              </w:rPr>
              <w:t>Frank Lubak on Phil</w:t>
            </w:r>
            <w:r>
              <w:rPr>
                <w:rFonts w:ascii="Times New Roman" w:hAnsi="Times New Roman"/>
                <w:sz w:val="22"/>
                <w:szCs w:val="22"/>
              </w:rPr>
              <w:t>ippians</w:t>
            </w:r>
            <w:r w:rsidRPr="00B068F5">
              <w:rPr>
                <w:rFonts w:ascii="Times New Roman" w:hAnsi="Times New Roman"/>
                <w:sz w:val="22"/>
                <w:szCs w:val="22"/>
              </w:rPr>
              <w:t xml:space="preserve"> in </w:t>
            </w:r>
            <w:r w:rsidRPr="00B068F5">
              <w:rPr>
                <w:rStyle w:val="jlqj4b"/>
                <w:rFonts w:ascii="Times New Roman" w:hAnsi="Times New Roman"/>
                <w:i/>
                <w:iCs/>
                <w:sz w:val="22"/>
                <w:szCs w:val="22"/>
                <w:lang w:val="en"/>
              </w:rPr>
              <w:t>Simplifying the New Testament Messages</w:t>
            </w:r>
            <w:r>
              <w:rPr>
                <w:rStyle w:val="jlqj4b"/>
                <w:rFonts w:ascii="Times New Roman" w:hAnsi="Times New Roman"/>
                <w:sz w:val="22"/>
                <w:szCs w:val="22"/>
                <w:lang w:val="en"/>
              </w:rPr>
              <w:t xml:space="preserve"> (12pp)</w:t>
            </w:r>
          </w:p>
          <w:p w14:paraId="1E27EAD7" w14:textId="77777777" w:rsidR="00A82147" w:rsidRPr="00B068F5" w:rsidRDefault="00A82147" w:rsidP="00A05A97">
            <w:pPr>
              <w:ind w:right="-10"/>
              <w:rPr>
                <w:rFonts w:ascii="Times New Roman" w:hAnsi="Times New Roman"/>
                <w:vanish/>
                <w:sz w:val="22"/>
                <w:szCs w:val="22"/>
              </w:rPr>
            </w:pPr>
            <w:r>
              <w:rPr>
                <w:rFonts w:ascii="Times New Roman" w:hAnsi="Times New Roman"/>
                <w:sz w:val="22"/>
                <w:szCs w:val="22"/>
                <w:lang w:val="nl-NL"/>
              </w:rPr>
              <w:t xml:space="preserve">Ma’alouf, </w:t>
            </w:r>
            <w:proofErr w:type="spellStart"/>
            <w:r>
              <w:rPr>
                <w:rFonts w:ascii="Times New Roman" w:hAnsi="Times New Roman"/>
                <w:sz w:val="22"/>
                <w:szCs w:val="22"/>
                <w:lang w:val="nl-NL"/>
              </w:rPr>
              <w:t>Philippians</w:t>
            </w:r>
            <w:proofErr w:type="spellEnd"/>
            <w:r>
              <w:rPr>
                <w:rFonts w:ascii="Times New Roman" w:hAnsi="Times New Roman"/>
                <w:sz w:val="22"/>
                <w:szCs w:val="22"/>
                <w:lang w:val="nl-NL"/>
              </w:rPr>
              <w:t xml:space="preserve"> (8pp)</w:t>
            </w:r>
          </w:p>
        </w:tc>
        <w:tc>
          <w:tcPr>
            <w:tcW w:w="535" w:type="dxa"/>
            <w:shd w:val="clear" w:color="auto" w:fill="auto"/>
          </w:tcPr>
          <w:p w14:paraId="7C68FA3E" w14:textId="77777777" w:rsidR="00A82147" w:rsidRDefault="00A82147" w:rsidP="00A05A97">
            <w:pPr>
              <w:ind w:right="-10"/>
              <w:jc w:val="center"/>
              <w:rPr>
                <w:rFonts w:ascii="Times New Roman" w:hAnsi="Times New Roman"/>
                <w:vanish/>
                <w:sz w:val="22"/>
                <w:szCs w:val="22"/>
              </w:rPr>
            </w:pPr>
            <w:r>
              <w:rPr>
                <w:rFonts w:ascii="Times New Roman" w:hAnsi="Times New Roman"/>
                <w:vanish/>
                <w:sz w:val="22"/>
                <w:szCs w:val="22"/>
              </w:rPr>
              <w:t>12</w:t>
            </w:r>
          </w:p>
          <w:p w14:paraId="625508F1" w14:textId="77777777" w:rsidR="00A82147" w:rsidRDefault="00A82147" w:rsidP="00A05A97">
            <w:pPr>
              <w:ind w:right="-10"/>
              <w:jc w:val="center"/>
              <w:rPr>
                <w:rFonts w:ascii="Times New Roman" w:hAnsi="Times New Roman"/>
                <w:vanish/>
                <w:sz w:val="22"/>
                <w:szCs w:val="22"/>
              </w:rPr>
            </w:pPr>
          </w:p>
          <w:p w14:paraId="7344FF75"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8</w:t>
            </w:r>
          </w:p>
        </w:tc>
      </w:tr>
      <w:tr w:rsidR="00A82147" w:rsidRPr="00B068F5" w14:paraId="5487FD96" w14:textId="77777777" w:rsidTr="00A05A97">
        <w:tc>
          <w:tcPr>
            <w:tcW w:w="900" w:type="dxa"/>
            <w:shd w:val="clear" w:color="auto" w:fill="000000"/>
          </w:tcPr>
          <w:p w14:paraId="2D29CFBF"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38138F14" w14:textId="77777777" w:rsidR="00A82147" w:rsidRPr="00B068F5" w:rsidRDefault="00A82147" w:rsidP="00A05A97">
            <w:pPr>
              <w:ind w:left="-84" w:right="-10"/>
              <w:jc w:val="center"/>
              <w:rPr>
                <w:rFonts w:ascii="Times New Roman" w:hAnsi="Times New Roman"/>
                <w:b/>
                <w:color w:val="FFFFFF"/>
                <w:sz w:val="22"/>
                <w:szCs w:val="22"/>
              </w:rPr>
            </w:pPr>
          </w:p>
        </w:tc>
        <w:tc>
          <w:tcPr>
            <w:tcW w:w="1710" w:type="dxa"/>
            <w:shd w:val="clear" w:color="auto" w:fill="000000"/>
          </w:tcPr>
          <w:p w14:paraId="6164D10C" w14:textId="77777777" w:rsidR="00A82147" w:rsidRPr="00B068F5" w:rsidRDefault="00A82147" w:rsidP="00A05A97">
            <w:pPr>
              <w:ind w:right="-10"/>
              <w:rPr>
                <w:rFonts w:ascii="Times New Roman" w:hAnsi="Times New Roman"/>
                <w:b/>
                <w:color w:val="FFFFFF"/>
                <w:sz w:val="22"/>
                <w:szCs w:val="22"/>
              </w:rPr>
            </w:pPr>
          </w:p>
        </w:tc>
        <w:tc>
          <w:tcPr>
            <w:tcW w:w="5130" w:type="dxa"/>
            <w:shd w:val="clear" w:color="auto" w:fill="000000"/>
          </w:tcPr>
          <w:p w14:paraId="73B4B0F1" w14:textId="77777777" w:rsidR="00A82147" w:rsidRPr="00B068F5" w:rsidRDefault="00A82147" w:rsidP="00A05A97">
            <w:pPr>
              <w:ind w:right="-10"/>
              <w:rPr>
                <w:rFonts w:ascii="Times New Roman" w:hAnsi="Times New Roman"/>
                <w:b/>
                <w:color w:val="FFFFFF"/>
                <w:sz w:val="22"/>
                <w:szCs w:val="22"/>
              </w:rPr>
            </w:pPr>
          </w:p>
        </w:tc>
        <w:tc>
          <w:tcPr>
            <w:tcW w:w="535" w:type="dxa"/>
            <w:shd w:val="clear" w:color="auto" w:fill="000000"/>
          </w:tcPr>
          <w:p w14:paraId="75F509DB" w14:textId="77777777" w:rsidR="00A82147" w:rsidRPr="007D6C46" w:rsidRDefault="00A82147" w:rsidP="00A05A97">
            <w:pPr>
              <w:ind w:right="-10"/>
              <w:jc w:val="center"/>
              <w:rPr>
                <w:rFonts w:ascii="Times New Roman" w:hAnsi="Times New Roman"/>
                <w:b/>
                <w:vanish/>
                <w:color w:val="FFFFFF"/>
                <w:sz w:val="22"/>
                <w:szCs w:val="22"/>
              </w:rPr>
            </w:pPr>
          </w:p>
        </w:tc>
      </w:tr>
      <w:tr w:rsidR="00A82147" w:rsidRPr="00B068F5" w14:paraId="5A240866" w14:textId="77777777" w:rsidTr="00A05A97">
        <w:tc>
          <w:tcPr>
            <w:tcW w:w="900" w:type="dxa"/>
          </w:tcPr>
          <w:p w14:paraId="0018340B"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25</w:t>
            </w:r>
          </w:p>
        </w:tc>
        <w:tc>
          <w:tcPr>
            <w:tcW w:w="990" w:type="dxa"/>
          </w:tcPr>
          <w:p w14:paraId="3B914796"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19</w:t>
            </w:r>
          </w:p>
        </w:tc>
        <w:tc>
          <w:tcPr>
            <w:tcW w:w="1710" w:type="dxa"/>
          </w:tcPr>
          <w:p w14:paraId="4F742B2C" w14:textId="77777777" w:rsidR="00A82147" w:rsidRPr="00B068F5" w:rsidRDefault="00A82147" w:rsidP="00A05A97">
            <w:pPr>
              <w:tabs>
                <w:tab w:val="right" w:pos="1580"/>
              </w:tabs>
              <w:ind w:right="-10"/>
              <w:rPr>
                <w:rFonts w:ascii="Times New Roman" w:hAnsi="Times New Roman"/>
                <w:sz w:val="22"/>
                <w:szCs w:val="22"/>
              </w:rPr>
            </w:pPr>
            <w:r w:rsidRPr="00B068F5">
              <w:rPr>
                <w:rFonts w:ascii="Times New Roman" w:hAnsi="Times New Roman"/>
                <w:sz w:val="22"/>
                <w:szCs w:val="22"/>
              </w:rPr>
              <w:t>1 Timothy</w:t>
            </w:r>
          </w:p>
        </w:tc>
        <w:tc>
          <w:tcPr>
            <w:tcW w:w="5130" w:type="dxa"/>
          </w:tcPr>
          <w:p w14:paraId="36A90AC1" w14:textId="77777777" w:rsidR="00A82147" w:rsidRPr="00B068F5" w:rsidRDefault="00A82147" w:rsidP="00A05A97">
            <w:pPr>
              <w:ind w:right="-10"/>
              <w:rPr>
                <w:rFonts w:ascii="Times New Roman" w:hAnsi="Times New Roman"/>
                <w:sz w:val="22"/>
                <w:szCs w:val="22"/>
              </w:rPr>
            </w:pPr>
            <w:r w:rsidRPr="00B068F5">
              <w:rPr>
                <w:rFonts w:ascii="Times New Roman" w:hAnsi="Times New Roman"/>
                <w:color w:val="000000"/>
                <w:sz w:val="22"/>
                <w:szCs w:val="22"/>
              </w:rPr>
              <w:t>Bailey</w:t>
            </w:r>
            <w:r>
              <w:rPr>
                <w:rFonts w:ascii="Times New Roman" w:hAnsi="Times New Roman"/>
                <w:color w:val="000000"/>
                <w:sz w:val="22"/>
                <w:szCs w:val="22"/>
              </w:rPr>
              <w:t xml:space="preserve">—all sections </w:t>
            </w:r>
            <w:r w:rsidRPr="00B068F5">
              <w:rPr>
                <w:rFonts w:ascii="Times New Roman" w:hAnsi="Times New Roman"/>
                <w:color w:val="000000"/>
                <w:sz w:val="22"/>
                <w:szCs w:val="22"/>
              </w:rPr>
              <w:t xml:space="preserve">in </w:t>
            </w:r>
            <w:r w:rsidRPr="00B068F5">
              <w:rPr>
                <w:rFonts w:ascii="Times New Roman" w:hAnsi="Times New Roman"/>
                <w:i/>
                <w:iCs/>
                <w:color w:val="000000"/>
                <w:sz w:val="22"/>
                <w:szCs w:val="22"/>
              </w:rPr>
              <w:t>BTNT</w:t>
            </w:r>
            <w:r w:rsidRPr="00B068F5">
              <w:rPr>
                <w:rFonts w:ascii="Times New Roman" w:hAnsi="Times New Roman"/>
                <w:color w:val="000000"/>
                <w:sz w:val="22"/>
                <w:szCs w:val="22"/>
              </w:rPr>
              <w:t>, “A Theology of Paul’s Pastoral Epistles,” 332-67</w:t>
            </w:r>
            <w:r>
              <w:rPr>
                <w:rFonts w:ascii="Times New Roman" w:hAnsi="Times New Roman"/>
                <w:color w:val="000000"/>
                <w:sz w:val="22"/>
                <w:szCs w:val="22"/>
              </w:rPr>
              <w:t xml:space="preserve"> (49pp)</w:t>
            </w:r>
          </w:p>
        </w:tc>
        <w:tc>
          <w:tcPr>
            <w:tcW w:w="535" w:type="dxa"/>
            <w:shd w:val="clear" w:color="auto" w:fill="auto"/>
          </w:tcPr>
          <w:p w14:paraId="0E0E6ACE"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49</w:t>
            </w:r>
          </w:p>
        </w:tc>
      </w:tr>
      <w:tr w:rsidR="00A82147" w:rsidRPr="00B068F5" w14:paraId="13CD1565" w14:textId="77777777" w:rsidTr="00A05A97">
        <w:tc>
          <w:tcPr>
            <w:tcW w:w="900" w:type="dxa"/>
          </w:tcPr>
          <w:p w14:paraId="3363074C" w14:textId="77777777" w:rsidR="00A82147" w:rsidRPr="00B068F5" w:rsidRDefault="00A82147" w:rsidP="00A05A97">
            <w:pPr>
              <w:ind w:right="-10"/>
              <w:jc w:val="center"/>
              <w:rPr>
                <w:rFonts w:ascii="Times New Roman" w:hAnsi="Times New Roman"/>
                <w:sz w:val="22"/>
                <w:szCs w:val="22"/>
              </w:rPr>
            </w:pPr>
            <w:r w:rsidRPr="00B068F5">
              <w:rPr>
                <w:rFonts w:ascii="Times New Roman" w:hAnsi="Times New Roman"/>
                <w:sz w:val="22"/>
                <w:szCs w:val="22"/>
              </w:rPr>
              <w:t>26</w:t>
            </w:r>
          </w:p>
        </w:tc>
        <w:tc>
          <w:tcPr>
            <w:tcW w:w="990" w:type="dxa"/>
          </w:tcPr>
          <w:p w14:paraId="791BCB11" w14:textId="77777777" w:rsidR="00A82147" w:rsidRPr="00B068F5" w:rsidRDefault="00A82147" w:rsidP="00A05A97">
            <w:pPr>
              <w:ind w:left="-84" w:right="-10"/>
              <w:jc w:val="center"/>
              <w:rPr>
                <w:rFonts w:ascii="Times New Roman" w:hAnsi="Times New Roman"/>
                <w:sz w:val="22"/>
                <w:szCs w:val="22"/>
              </w:rPr>
            </w:pPr>
            <w:r>
              <w:rPr>
                <w:rFonts w:ascii="Times New Roman" w:hAnsi="Times New Roman"/>
                <w:sz w:val="22"/>
                <w:szCs w:val="22"/>
              </w:rPr>
              <w:t>Apr 21</w:t>
            </w:r>
          </w:p>
        </w:tc>
        <w:tc>
          <w:tcPr>
            <w:tcW w:w="1710" w:type="dxa"/>
          </w:tcPr>
          <w:p w14:paraId="3A4A50EC" w14:textId="77777777" w:rsidR="00A82147" w:rsidRPr="00B068F5" w:rsidRDefault="00A82147" w:rsidP="00A05A97">
            <w:pPr>
              <w:tabs>
                <w:tab w:val="right" w:pos="1580"/>
              </w:tabs>
              <w:ind w:right="-10"/>
              <w:rPr>
                <w:rFonts w:ascii="Times New Roman" w:hAnsi="Times New Roman"/>
                <w:sz w:val="22"/>
                <w:szCs w:val="22"/>
              </w:rPr>
            </w:pPr>
            <w:r>
              <w:rPr>
                <w:rFonts w:ascii="Times New Roman" w:hAnsi="Times New Roman"/>
                <w:sz w:val="22"/>
                <w:szCs w:val="22"/>
              </w:rPr>
              <w:t>1 Timothy</w:t>
            </w:r>
          </w:p>
        </w:tc>
        <w:tc>
          <w:tcPr>
            <w:tcW w:w="5130" w:type="dxa"/>
          </w:tcPr>
          <w:p w14:paraId="500F506A" w14:textId="77777777" w:rsidR="00A82147" w:rsidRPr="00B068F5" w:rsidRDefault="00A82147" w:rsidP="00A05A97">
            <w:pPr>
              <w:ind w:right="-10"/>
              <w:rPr>
                <w:rFonts w:ascii="Times New Roman" w:hAnsi="Times New Roman"/>
                <w:sz w:val="22"/>
                <w:szCs w:val="22"/>
              </w:rPr>
            </w:pPr>
            <w:r>
              <w:rPr>
                <w:rFonts w:ascii="Times New Roman" w:hAnsi="Times New Roman"/>
                <w:sz w:val="22"/>
                <w:szCs w:val="22"/>
                <w:lang w:val="nl-NL"/>
              </w:rPr>
              <w:t>Ma’alouf, 1 Timothy (7pp)</w:t>
            </w:r>
          </w:p>
        </w:tc>
        <w:tc>
          <w:tcPr>
            <w:tcW w:w="535" w:type="dxa"/>
            <w:shd w:val="clear" w:color="auto" w:fill="auto"/>
          </w:tcPr>
          <w:p w14:paraId="768CD4D0" w14:textId="77777777" w:rsidR="00A82147" w:rsidRPr="007D6C46" w:rsidRDefault="00A82147" w:rsidP="00A05A97">
            <w:pPr>
              <w:ind w:right="-10"/>
              <w:jc w:val="center"/>
              <w:rPr>
                <w:rFonts w:ascii="Times New Roman" w:hAnsi="Times New Roman"/>
                <w:vanish/>
                <w:sz w:val="22"/>
                <w:szCs w:val="22"/>
              </w:rPr>
            </w:pPr>
            <w:r>
              <w:rPr>
                <w:rFonts w:ascii="Times New Roman" w:hAnsi="Times New Roman"/>
                <w:vanish/>
                <w:sz w:val="22"/>
                <w:szCs w:val="22"/>
              </w:rPr>
              <w:t>7</w:t>
            </w:r>
          </w:p>
        </w:tc>
      </w:tr>
      <w:tr w:rsidR="00A82147" w:rsidRPr="00B068F5" w14:paraId="5E5DFEFF" w14:textId="77777777" w:rsidTr="00A05A97">
        <w:tc>
          <w:tcPr>
            <w:tcW w:w="900" w:type="dxa"/>
            <w:shd w:val="clear" w:color="auto" w:fill="000000"/>
          </w:tcPr>
          <w:p w14:paraId="3DBA7179"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clear" w:color="auto" w:fill="000000"/>
          </w:tcPr>
          <w:p w14:paraId="34A0081F" w14:textId="77777777" w:rsidR="00A82147" w:rsidRPr="00B068F5" w:rsidRDefault="00A82147" w:rsidP="00A05A97">
            <w:pPr>
              <w:ind w:left="-84" w:right="-10"/>
              <w:jc w:val="center"/>
              <w:rPr>
                <w:rFonts w:ascii="Times New Roman" w:hAnsi="Times New Roman"/>
                <w:b/>
                <w:color w:val="FFFFFF"/>
                <w:sz w:val="22"/>
                <w:szCs w:val="22"/>
              </w:rPr>
            </w:pPr>
            <w:r>
              <w:rPr>
                <w:rFonts w:ascii="Times New Roman" w:hAnsi="Times New Roman"/>
                <w:b/>
                <w:color w:val="FFFFFF"/>
                <w:sz w:val="22"/>
                <w:szCs w:val="22"/>
              </w:rPr>
              <w:t xml:space="preserve">Apr </w:t>
            </w:r>
            <w:r>
              <w:rPr>
                <w:rFonts w:ascii="Times New Roman" w:hAnsi="Times New Roman"/>
                <w:b/>
                <w:color w:val="FFFFFF"/>
                <w:sz w:val="22"/>
                <w:szCs w:val="22"/>
              </w:rPr>
              <w:br/>
              <w:t>25-28</w:t>
            </w:r>
          </w:p>
        </w:tc>
        <w:tc>
          <w:tcPr>
            <w:tcW w:w="1710" w:type="dxa"/>
            <w:shd w:val="clear" w:color="auto" w:fill="000000"/>
          </w:tcPr>
          <w:p w14:paraId="7A646CF1" w14:textId="7D9D3612" w:rsidR="00A82147" w:rsidRPr="00B068F5" w:rsidRDefault="00FD421C" w:rsidP="00A05A97">
            <w:pPr>
              <w:ind w:right="-10"/>
              <w:rPr>
                <w:rFonts w:ascii="Times New Roman" w:hAnsi="Times New Roman"/>
                <w:b/>
                <w:color w:val="FFFFFF"/>
                <w:sz w:val="22"/>
                <w:szCs w:val="22"/>
              </w:rPr>
            </w:pPr>
            <w:r w:rsidRPr="00FD421C">
              <w:rPr>
                <w:rFonts w:ascii="Times New Roman" w:hAnsi="Times New Roman" w:hint="cs"/>
                <w:b/>
                <w:color w:val="FFFFFF"/>
                <w:sz w:val="22"/>
                <w:szCs w:val="22"/>
                <w:rtl/>
              </w:rPr>
              <w:t>عطلة</w:t>
            </w:r>
            <w:r w:rsidRPr="00FD421C">
              <w:rPr>
                <w:rFonts w:ascii="Times New Roman" w:hAnsi="Times New Roman"/>
                <w:b/>
                <w:color w:val="FFFFFF"/>
                <w:sz w:val="22"/>
                <w:szCs w:val="22"/>
                <w:rtl/>
              </w:rPr>
              <w:t xml:space="preserve"> </w:t>
            </w:r>
            <w:r w:rsidRPr="00FD421C">
              <w:rPr>
                <w:rFonts w:ascii="Times New Roman" w:hAnsi="Times New Roman" w:hint="cs"/>
                <w:b/>
                <w:color w:val="FFFFFF"/>
                <w:sz w:val="22"/>
                <w:szCs w:val="22"/>
                <w:rtl/>
              </w:rPr>
              <w:t>عيد</w:t>
            </w:r>
            <w:r w:rsidRPr="00FD421C">
              <w:rPr>
                <w:rFonts w:ascii="Times New Roman" w:hAnsi="Times New Roman"/>
                <w:b/>
                <w:color w:val="FFFFFF"/>
                <w:sz w:val="22"/>
                <w:szCs w:val="22"/>
                <w:rtl/>
              </w:rPr>
              <w:t xml:space="preserve"> </w:t>
            </w:r>
            <w:r w:rsidRPr="00FD421C">
              <w:rPr>
                <w:rFonts w:ascii="Times New Roman" w:hAnsi="Times New Roman" w:hint="cs"/>
                <w:b/>
                <w:color w:val="FFFFFF"/>
                <w:sz w:val="22"/>
                <w:szCs w:val="22"/>
                <w:rtl/>
              </w:rPr>
              <w:t>القيامة</w:t>
            </w:r>
          </w:p>
        </w:tc>
        <w:tc>
          <w:tcPr>
            <w:tcW w:w="5130" w:type="dxa"/>
            <w:shd w:val="clear" w:color="auto" w:fill="000000"/>
          </w:tcPr>
          <w:p w14:paraId="79B45807" w14:textId="77777777" w:rsidR="00A82147" w:rsidRPr="00B068F5" w:rsidRDefault="00A82147" w:rsidP="00A05A97">
            <w:pPr>
              <w:ind w:right="-10"/>
              <w:rPr>
                <w:rFonts w:ascii="Times New Roman" w:hAnsi="Times New Roman"/>
                <w:b/>
                <w:color w:val="FFFFFF"/>
                <w:sz w:val="22"/>
                <w:szCs w:val="22"/>
              </w:rPr>
            </w:pPr>
            <w:r w:rsidRPr="00B068F5">
              <w:rPr>
                <w:rFonts w:ascii="Times New Roman" w:hAnsi="Times New Roman"/>
                <w:b/>
                <w:color w:val="FFFFFF"/>
                <w:sz w:val="22"/>
                <w:szCs w:val="22"/>
              </w:rPr>
              <w:t>No classes or assignments</w:t>
            </w:r>
          </w:p>
        </w:tc>
        <w:tc>
          <w:tcPr>
            <w:tcW w:w="535" w:type="dxa"/>
            <w:shd w:val="clear" w:color="auto" w:fill="000000"/>
          </w:tcPr>
          <w:p w14:paraId="16A1F5C3" w14:textId="77777777" w:rsidR="00A82147" w:rsidRPr="007D6C46" w:rsidRDefault="00A82147" w:rsidP="00A05A97">
            <w:pPr>
              <w:ind w:right="-10"/>
              <w:jc w:val="center"/>
              <w:rPr>
                <w:rFonts w:ascii="Times New Roman" w:hAnsi="Times New Roman"/>
                <w:b/>
                <w:vanish/>
                <w:color w:val="FFFFFF"/>
                <w:sz w:val="22"/>
                <w:szCs w:val="22"/>
              </w:rPr>
            </w:pPr>
          </w:p>
        </w:tc>
      </w:tr>
      <w:tr w:rsidR="00FD421C" w:rsidRPr="00B068F5" w14:paraId="0CB8EBEA" w14:textId="77777777" w:rsidTr="00207AF0">
        <w:tc>
          <w:tcPr>
            <w:tcW w:w="900" w:type="dxa"/>
            <w:shd w:val="clear" w:color="auto" w:fill="000000"/>
          </w:tcPr>
          <w:p w14:paraId="54572C6C" w14:textId="77777777" w:rsidR="00FD421C" w:rsidRPr="00B068F5" w:rsidRDefault="00FD421C" w:rsidP="00207AF0">
            <w:pPr>
              <w:ind w:right="-10"/>
              <w:jc w:val="center"/>
              <w:rPr>
                <w:rFonts w:ascii="Times New Roman" w:hAnsi="Times New Roman"/>
                <w:b/>
                <w:color w:val="FFFFFF"/>
                <w:sz w:val="22"/>
                <w:szCs w:val="22"/>
              </w:rPr>
            </w:pPr>
          </w:p>
        </w:tc>
        <w:tc>
          <w:tcPr>
            <w:tcW w:w="990" w:type="dxa"/>
            <w:shd w:val="clear" w:color="auto" w:fill="000000"/>
          </w:tcPr>
          <w:p w14:paraId="2F500B4B" w14:textId="77777777" w:rsidR="00FD421C" w:rsidRPr="00B068F5" w:rsidRDefault="00FD421C" w:rsidP="00207AF0">
            <w:pPr>
              <w:ind w:left="-84" w:right="-10"/>
              <w:jc w:val="center"/>
              <w:rPr>
                <w:rFonts w:ascii="Times New Roman" w:hAnsi="Times New Roman"/>
                <w:b/>
                <w:color w:val="FFFFFF"/>
                <w:sz w:val="22"/>
                <w:szCs w:val="22"/>
              </w:rPr>
            </w:pPr>
            <w:r>
              <w:rPr>
                <w:rFonts w:ascii="Times New Roman" w:hAnsi="Times New Roman"/>
                <w:b/>
                <w:color w:val="FFFFFF"/>
                <w:sz w:val="22"/>
                <w:szCs w:val="22"/>
              </w:rPr>
              <w:t>May 2-5</w:t>
            </w:r>
          </w:p>
        </w:tc>
        <w:tc>
          <w:tcPr>
            <w:tcW w:w="1710" w:type="dxa"/>
            <w:shd w:val="clear" w:color="auto" w:fill="000000"/>
          </w:tcPr>
          <w:p w14:paraId="2CCE10D7" w14:textId="1698877D" w:rsidR="00FD421C" w:rsidRPr="00B068F5" w:rsidRDefault="00FD421C" w:rsidP="00207AF0">
            <w:pPr>
              <w:ind w:right="-10"/>
              <w:rPr>
                <w:rFonts w:ascii="Times New Roman" w:hAnsi="Times New Roman"/>
                <w:b/>
                <w:color w:val="FFFFFF"/>
                <w:sz w:val="22"/>
                <w:szCs w:val="22"/>
              </w:rPr>
            </w:pPr>
            <w:r w:rsidRPr="00FD421C">
              <w:rPr>
                <w:rFonts w:ascii="Times New Roman" w:hAnsi="Times New Roman" w:hint="cs"/>
                <w:b/>
                <w:color w:val="FFFFFF"/>
                <w:sz w:val="22"/>
                <w:szCs w:val="22"/>
                <w:rtl/>
              </w:rPr>
              <w:t>عطلة</w:t>
            </w:r>
            <w:r w:rsidRPr="00FD421C">
              <w:rPr>
                <w:rFonts w:ascii="Times New Roman" w:hAnsi="Times New Roman"/>
                <w:b/>
                <w:color w:val="FFFFFF"/>
                <w:sz w:val="22"/>
                <w:szCs w:val="22"/>
                <w:rtl/>
              </w:rPr>
              <w:t xml:space="preserve"> </w:t>
            </w:r>
            <w:r w:rsidRPr="00FD421C">
              <w:rPr>
                <w:rFonts w:ascii="Times New Roman" w:hAnsi="Times New Roman" w:hint="cs"/>
                <w:b/>
                <w:color w:val="FFFFFF"/>
                <w:sz w:val="22"/>
                <w:szCs w:val="22"/>
                <w:rtl/>
              </w:rPr>
              <w:t>عيد</w:t>
            </w:r>
            <w:r w:rsidRPr="00FD421C">
              <w:rPr>
                <w:rFonts w:ascii="Times New Roman" w:hAnsi="Times New Roman"/>
                <w:b/>
                <w:color w:val="FFFFFF"/>
                <w:sz w:val="22"/>
                <w:szCs w:val="22"/>
                <w:rtl/>
              </w:rPr>
              <w:t xml:space="preserve"> </w:t>
            </w:r>
            <w:r w:rsidRPr="00FD421C">
              <w:rPr>
                <w:rFonts w:ascii="Times New Roman" w:hAnsi="Times New Roman" w:hint="cs"/>
                <w:b/>
                <w:color w:val="FFFFFF"/>
                <w:sz w:val="22"/>
                <w:szCs w:val="22"/>
                <w:rtl/>
              </w:rPr>
              <w:t>الأضحى</w:t>
            </w:r>
          </w:p>
        </w:tc>
        <w:tc>
          <w:tcPr>
            <w:tcW w:w="5130" w:type="dxa"/>
            <w:shd w:val="clear" w:color="auto" w:fill="000000"/>
          </w:tcPr>
          <w:p w14:paraId="7868E4B7" w14:textId="77777777" w:rsidR="00FD421C" w:rsidRPr="00B068F5" w:rsidRDefault="00FD421C" w:rsidP="00207AF0">
            <w:pPr>
              <w:ind w:right="-10"/>
              <w:rPr>
                <w:rFonts w:ascii="Times New Roman" w:hAnsi="Times New Roman"/>
                <w:b/>
                <w:color w:val="FFFFFF"/>
                <w:sz w:val="22"/>
                <w:szCs w:val="22"/>
              </w:rPr>
            </w:pPr>
            <w:r w:rsidRPr="00B068F5">
              <w:rPr>
                <w:rFonts w:ascii="Times New Roman" w:hAnsi="Times New Roman"/>
                <w:b/>
                <w:color w:val="FFFFFF"/>
                <w:sz w:val="22"/>
                <w:szCs w:val="22"/>
              </w:rPr>
              <w:t>No classes or assignments</w:t>
            </w:r>
          </w:p>
        </w:tc>
        <w:tc>
          <w:tcPr>
            <w:tcW w:w="535" w:type="dxa"/>
            <w:shd w:val="clear" w:color="auto" w:fill="000000"/>
          </w:tcPr>
          <w:p w14:paraId="6B1B2DCC" w14:textId="77777777" w:rsidR="00FD421C" w:rsidRPr="007D6C46" w:rsidRDefault="00FD421C" w:rsidP="00207AF0">
            <w:pPr>
              <w:ind w:right="-10"/>
              <w:jc w:val="center"/>
              <w:rPr>
                <w:rFonts w:ascii="Times New Roman" w:hAnsi="Times New Roman"/>
                <w:b/>
                <w:vanish/>
                <w:color w:val="FFFFFF"/>
                <w:sz w:val="22"/>
                <w:szCs w:val="22"/>
              </w:rPr>
            </w:pPr>
          </w:p>
        </w:tc>
      </w:tr>
      <w:tr w:rsidR="00FD421C" w:rsidRPr="00B068F5" w14:paraId="084CD449" w14:textId="77777777" w:rsidTr="00207AF0">
        <w:tc>
          <w:tcPr>
            <w:tcW w:w="900" w:type="dxa"/>
          </w:tcPr>
          <w:p w14:paraId="2D3F2CC7" w14:textId="77777777" w:rsidR="00FD421C" w:rsidRPr="00B068F5" w:rsidRDefault="00FD421C" w:rsidP="00207AF0">
            <w:pPr>
              <w:ind w:right="-10"/>
              <w:jc w:val="center"/>
              <w:rPr>
                <w:rFonts w:ascii="Times New Roman" w:hAnsi="Times New Roman"/>
                <w:sz w:val="22"/>
                <w:szCs w:val="22"/>
              </w:rPr>
            </w:pPr>
            <w:r w:rsidRPr="00B068F5">
              <w:rPr>
                <w:rFonts w:ascii="Times New Roman" w:hAnsi="Times New Roman"/>
                <w:sz w:val="22"/>
                <w:szCs w:val="22"/>
              </w:rPr>
              <w:t>2</w:t>
            </w:r>
            <w:r>
              <w:rPr>
                <w:rFonts w:ascii="Times New Roman" w:hAnsi="Times New Roman"/>
                <w:sz w:val="22"/>
                <w:szCs w:val="22"/>
              </w:rPr>
              <w:t>7</w:t>
            </w:r>
          </w:p>
        </w:tc>
        <w:tc>
          <w:tcPr>
            <w:tcW w:w="990" w:type="dxa"/>
          </w:tcPr>
          <w:p w14:paraId="6BA58DAE" w14:textId="77777777" w:rsidR="00FD421C" w:rsidRPr="00B068F5" w:rsidRDefault="00FD421C" w:rsidP="00207AF0">
            <w:pPr>
              <w:ind w:left="-84" w:right="-10"/>
              <w:jc w:val="center"/>
              <w:rPr>
                <w:rFonts w:ascii="Times New Roman" w:hAnsi="Times New Roman"/>
                <w:sz w:val="22"/>
                <w:szCs w:val="22"/>
              </w:rPr>
            </w:pPr>
            <w:r>
              <w:rPr>
                <w:rFonts w:ascii="Times New Roman" w:hAnsi="Times New Roman"/>
                <w:sz w:val="22"/>
                <w:szCs w:val="22"/>
              </w:rPr>
              <w:t>May 10</w:t>
            </w:r>
          </w:p>
        </w:tc>
        <w:tc>
          <w:tcPr>
            <w:tcW w:w="1710" w:type="dxa"/>
          </w:tcPr>
          <w:p w14:paraId="49393FAD" w14:textId="77777777" w:rsidR="00FD421C" w:rsidRPr="00B068F5" w:rsidRDefault="00FD421C" w:rsidP="00207AF0">
            <w:pPr>
              <w:tabs>
                <w:tab w:val="right" w:pos="1580"/>
              </w:tabs>
              <w:ind w:right="-10"/>
              <w:rPr>
                <w:rFonts w:ascii="Times New Roman" w:hAnsi="Times New Roman"/>
                <w:sz w:val="22"/>
                <w:szCs w:val="22"/>
              </w:rPr>
            </w:pPr>
            <w:r w:rsidRPr="00B068F5">
              <w:rPr>
                <w:rFonts w:ascii="Times New Roman" w:hAnsi="Times New Roman"/>
                <w:sz w:val="22"/>
                <w:szCs w:val="22"/>
              </w:rPr>
              <w:t>Titus</w:t>
            </w:r>
          </w:p>
        </w:tc>
        <w:tc>
          <w:tcPr>
            <w:tcW w:w="5130" w:type="dxa"/>
          </w:tcPr>
          <w:p w14:paraId="344CA63E" w14:textId="77777777" w:rsidR="00FD421C" w:rsidRDefault="00FD421C" w:rsidP="00207AF0">
            <w:pPr>
              <w:ind w:right="-10"/>
              <w:rPr>
                <w:rFonts w:ascii="Times New Roman" w:hAnsi="Times New Roman"/>
                <w:sz w:val="22"/>
                <w:szCs w:val="22"/>
              </w:rPr>
            </w:pPr>
            <w:r>
              <w:rPr>
                <w:rFonts w:ascii="Times New Roman" w:hAnsi="Times New Roman"/>
                <w:sz w:val="22"/>
                <w:szCs w:val="22"/>
              </w:rPr>
              <w:t xml:space="preserve">Riyad, Titus section in </w:t>
            </w:r>
            <w:r w:rsidRPr="00924D72">
              <w:rPr>
                <w:rFonts w:ascii="Times New Roman" w:hAnsi="Times New Roman"/>
                <w:i/>
                <w:iCs/>
                <w:sz w:val="22"/>
                <w:szCs w:val="22"/>
              </w:rPr>
              <w:t>From Genesis to Revelation: Acts and Epistles of Paul</w:t>
            </w:r>
            <w:r>
              <w:rPr>
                <w:rFonts w:ascii="Times New Roman" w:hAnsi="Times New Roman"/>
                <w:sz w:val="22"/>
                <w:szCs w:val="22"/>
              </w:rPr>
              <w:t xml:space="preserve"> (16pp)</w:t>
            </w:r>
          </w:p>
          <w:p w14:paraId="7B925C8E" w14:textId="77777777" w:rsidR="00FD421C" w:rsidRPr="00D72DBB" w:rsidRDefault="00FD421C" w:rsidP="00207AF0">
            <w:pPr>
              <w:ind w:right="-10"/>
              <w:rPr>
                <w:rFonts w:ascii="Times New Roman" w:hAnsi="Times New Roman"/>
                <w:sz w:val="22"/>
                <w:szCs w:val="22"/>
              </w:rPr>
            </w:pPr>
            <w:r>
              <w:rPr>
                <w:rFonts w:ascii="Times New Roman" w:hAnsi="Times New Roman"/>
                <w:sz w:val="22"/>
                <w:szCs w:val="22"/>
                <w:lang w:val="nl-NL"/>
              </w:rPr>
              <w:t>Ma’alouf, Titus (8pp)</w:t>
            </w:r>
          </w:p>
        </w:tc>
        <w:tc>
          <w:tcPr>
            <w:tcW w:w="535" w:type="dxa"/>
            <w:shd w:val="clear" w:color="auto" w:fill="auto"/>
          </w:tcPr>
          <w:p w14:paraId="38F5B117" w14:textId="77777777" w:rsidR="00FD421C" w:rsidRDefault="00FD421C" w:rsidP="00207AF0">
            <w:pPr>
              <w:ind w:right="-10"/>
              <w:jc w:val="center"/>
              <w:rPr>
                <w:rFonts w:ascii="Times New Roman" w:hAnsi="Times New Roman"/>
                <w:vanish/>
                <w:sz w:val="22"/>
                <w:szCs w:val="22"/>
              </w:rPr>
            </w:pPr>
            <w:r>
              <w:rPr>
                <w:rFonts w:ascii="Times New Roman" w:hAnsi="Times New Roman"/>
                <w:vanish/>
                <w:sz w:val="22"/>
                <w:szCs w:val="22"/>
              </w:rPr>
              <w:t>16</w:t>
            </w:r>
          </w:p>
          <w:p w14:paraId="4497A2C9" w14:textId="77777777" w:rsidR="00FD421C" w:rsidRPr="007D6C46" w:rsidRDefault="00FD421C" w:rsidP="00207AF0">
            <w:pPr>
              <w:ind w:right="-10"/>
              <w:jc w:val="center"/>
              <w:rPr>
                <w:rFonts w:ascii="Times New Roman" w:hAnsi="Times New Roman"/>
                <w:vanish/>
                <w:sz w:val="22"/>
                <w:szCs w:val="22"/>
              </w:rPr>
            </w:pPr>
            <w:r>
              <w:rPr>
                <w:rFonts w:ascii="Times New Roman" w:hAnsi="Times New Roman"/>
                <w:vanish/>
                <w:sz w:val="22"/>
                <w:szCs w:val="22"/>
              </w:rPr>
              <w:t>8</w:t>
            </w:r>
          </w:p>
        </w:tc>
      </w:tr>
      <w:tr w:rsidR="00FD421C" w:rsidRPr="00970C40" w14:paraId="32981748" w14:textId="77777777" w:rsidTr="00207AF0">
        <w:tc>
          <w:tcPr>
            <w:tcW w:w="900" w:type="dxa"/>
          </w:tcPr>
          <w:p w14:paraId="0678B124" w14:textId="77777777" w:rsidR="00FD421C" w:rsidRPr="00B068F5" w:rsidRDefault="00FD421C" w:rsidP="00207AF0">
            <w:pPr>
              <w:ind w:right="-10"/>
              <w:jc w:val="center"/>
              <w:rPr>
                <w:rFonts w:ascii="Times New Roman" w:hAnsi="Times New Roman"/>
                <w:sz w:val="22"/>
                <w:szCs w:val="22"/>
              </w:rPr>
            </w:pPr>
            <w:r>
              <w:rPr>
                <w:rFonts w:ascii="Times New Roman" w:hAnsi="Times New Roman"/>
                <w:sz w:val="22"/>
                <w:szCs w:val="22"/>
              </w:rPr>
              <w:t>28</w:t>
            </w:r>
          </w:p>
        </w:tc>
        <w:tc>
          <w:tcPr>
            <w:tcW w:w="990" w:type="dxa"/>
          </w:tcPr>
          <w:p w14:paraId="5F306387" w14:textId="77777777" w:rsidR="00FD421C" w:rsidRPr="00B068F5" w:rsidRDefault="00FD421C" w:rsidP="00207AF0">
            <w:pPr>
              <w:ind w:left="-84" w:right="-10"/>
              <w:jc w:val="center"/>
              <w:rPr>
                <w:rFonts w:ascii="Times New Roman" w:hAnsi="Times New Roman"/>
                <w:sz w:val="22"/>
                <w:szCs w:val="22"/>
              </w:rPr>
            </w:pPr>
            <w:r>
              <w:rPr>
                <w:rFonts w:ascii="Times New Roman" w:hAnsi="Times New Roman"/>
                <w:sz w:val="22"/>
                <w:szCs w:val="22"/>
              </w:rPr>
              <w:t>May 12</w:t>
            </w:r>
          </w:p>
        </w:tc>
        <w:tc>
          <w:tcPr>
            <w:tcW w:w="1710" w:type="dxa"/>
          </w:tcPr>
          <w:p w14:paraId="5E672DBF" w14:textId="77777777" w:rsidR="00FD421C" w:rsidRPr="00B068F5" w:rsidRDefault="00FD421C" w:rsidP="00207AF0">
            <w:pPr>
              <w:ind w:right="-10"/>
              <w:rPr>
                <w:rFonts w:ascii="Times New Roman" w:hAnsi="Times New Roman"/>
                <w:sz w:val="22"/>
                <w:szCs w:val="22"/>
              </w:rPr>
            </w:pPr>
            <w:r w:rsidRPr="00B068F5">
              <w:rPr>
                <w:rFonts w:ascii="Times New Roman" w:hAnsi="Times New Roman"/>
                <w:sz w:val="22"/>
                <w:szCs w:val="22"/>
              </w:rPr>
              <w:t>2 Timothy</w:t>
            </w:r>
          </w:p>
        </w:tc>
        <w:tc>
          <w:tcPr>
            <w:tcW w:w="5130" w:type="dxa"/>
          </w:tcPr>
          <w:p w14:paraId="3752F452" w14:textId="77777777" w:rsidR="00FD421C" w:rsidRDefault="00FD421C" w:rsidP="00207AF0">
            <w:pPr>
              <w:ind w:right="-10"/>
              <w:rPr>
                <w:rFonts w:ascii="Times New Roman" w:hAnsi="Times New Roman"/>
                <w:sz w:val="22"/>
                <w:szCs w:val="22"/>
              </w:rPr>
            </w:pPr>
            <w:r>
              <w:rPr>
                <w:rFonts w:ascii="Times New Roman" w:hAnsi="Times New Roman"/>
                <w:sz w:val="22"/>
                <w:szCs w:val="22"/>
              </w:rPr>
              <w:t xml:space="preserve">Riyad, 2 Tim section in </w:t>
            </w:r>
            <w:r w:rsidRPr="00924D72">
              <w:rPr>
                <w:rFonts w:ascii="Times New Roman" w:hAnsi="Times New Roman"/>
                <w:i/>
                <w:iCs/>
                <w:sz w:val="22"/>
                <w:szCs w:val="22"/>
              </w:rPr>
              <w:t>From Genesis to Revelation: Acts and Epistles of Paul</w:t>
            </w:r>
            <w:r>
              <w:rPr>
                <w:rFonts w:ascii="Times New Roman" w:hAnsi="Times New Roman"/>
                <w:sz w:val="22"/>
                <w:szCs w:val="22"/>
              </w:rPr>
              <w:t xml:space="preserve"> (23pp)</w:t>
            </w:r>
          </w:p>
          <w:p w14:paraId="0473B1E7" w14:textId="77777777" w:rsidR="00FD421C" w:rsidRDefault="00FD421C" w:rsidP="00207AF0">
            <w:pPr>
              <w:ind w:right="-10"/>
              <w:rPr>
                <w:rFonts w:ascii="Times New Roman" w:hAnsi="Times New Roman"/>
                <w:b/>
                <w:sz w:val="22"/>
                <w:szCs w:val="22"/>
              </w:rPr>
            </w:pPr>
            <w:r>
              <w:rPr>
                <w:rFonts w:ascii="Times New Roman" w:hAnsi="Times New Roman"/>
                <w:sz w:val="22"/>
                <w:szCs w:val="22"/>
                <w:lang w:val="nl-NL"/>
              </w:rPr>
              <w:t>Ma’alouf, 2 Timothy (7pp)</w:t>
            </w:r>
          </w:p>
          <w:p w14:paraId="657CA2AA" w14:textId="77777777" w:rsidR="00FD421C" w:rsidRPr="00B068F5" w:rsidRDefault="00FD421C" w:rsidP="00207AF0">
            <w:pPr>
              <w:ind w:right="-10"/>
              <w:rPr>
                <w:rFonts w:ascii="Times New Roman" w:hAnsi="Times New Roman"/>
                <w:sz w:val="22"/>
                <w:szCs w:val="22"/>
              </w:rPr>
            </w:pPr>
            <w:r w:rsidRPr="00B068F5">
              <w:rPr>
                <w:rFonts w:ascii="Times New Roman" w:hAnsi="Times New Roman"/>
                <w:b/>
                <w:sz w:val="22"/>
                <w:szCs w:val="22"/>
              </w:rPr>
              <w:t>Reading Report Due: submit this page</w:t>
            </w:r>
          </w:p>
        </w:tc>
        <w:tc>
          <w:tcPr>
            <w:tcW w:w="535" w:type="dxa"/>
            <w:shd w:val="clear" w:color="auto" w:fill="auto"/>
          </w:tcPr>
          <w:p w14:paraId="797932FD" w14:textId="77777777" w:rsidR="00FD421C" w:rsidRDefault="00FD421C" w:rsidP="00207AF0">
            <w:pPr>
              <w:ind w:right="-10"/>
              <w:jc w:val="center"/>
              <w:rPr>
                <w:rFonts w:ascii="Times New Roman" w:hAnsi="Times New Roman"/>
                <w:vanish/>
                <w:sz w:val="22"/>
                <w:szCs w:val="22"/>
              </w:rPr>
            </w:pPr>
            <w:r>
              <w:rPr>
                <w:rFonts w:ascii="Times New Roman" w:hAnsi="Times New Roman"/>
                <w:vanish/>
                <w:sz w:val="22"/>
                <w:szCs w:val="22"/>
              </w:rPr>
              <w:t>23</w:t>
            </w:r>
          </w:p>
          <w:p w14:paraId="39A60EF1" w14:textId="77777777" w:rsidR="00FD421C" w:rsidRPr="00970C40" w:rsidRDefault="00FD421C" w:rsidP="00207AF0">
            <w:pPr>
              <w:ind w:right="-10"/>
              <w:jc w:val="center"/>
              <w:rPr>
                <w:rFonts w:ascii="Times New Roman" w:hAnsi="Times New Roman"/>
                <w:b/>
                <w:color w:val="FFFFFF"/>
                <w:sz w:val="22"/>
                <w:szCs w:val="22"/>
              </w:rPr>
            </w:pPr>
            <w:r>
              <w:rPr>
                <w:rFonts w:ascii="Times New Roman" w:hAnsi="Times New Roman"/>
                <w:vanish/>
                <w:sz w:val="22"/>
                <w:szCs w:val="22"/>
              </w:rPr>
              <w:t>7</w:t>
            </w:r>
          </w:p>
        </w:tc>
      </w:tr>
      <w:tr w:rsidR="00FD421C" w:rsidRPr="00B068F5" w14:paraId="4334AB66" w14:textId="77777777" w:rsidTr="00207AF0">
        <w:tc>
          <w:tcPr>
            <w:tcW w:w="900" w:type="dxa"/>
            <w:shd w:val="clear" w:color="auto" w:fill="000000"/>
          </w:tcPr>
          <w:p w14:paraId="0FC1F5EF" w14:textId="77777777" w:rsidR="00FD421C" w:rsidRPr="00B068F5" w:rsidRDefault="00FD421C" w:rsidP="00207AF0">
            <w:pPr>
              <w:ind w:right="-10"/>
              <w:jc w:val="center"/>
              <w:rPr>
                <w:rFonts w:ascii="Times New Roman" w:hAnsi="Times New Roman"/>
                <w:b/>
                <w:color w:val="FFFFFF"/>
                <w:sz w:val="22"/>
                <w:szCs w:val="22"/>
              </w:rPr>
            </w:pPr>
          </w:p>
        </w:tc>
        <w:tc>
          <w:tcPr>
            <w:tcW w:w="990" w:type="dxa"/>
            <w:shd w:val="clear" w:color="auto" w:fill="000000"/>
          </w:tcPr>
          <w:p w14:paraId="1F047DF6" w14:textId="77777777" w:rsidR="00FD421C" w:rsidRPr="00B068F5" w:rsidRDefault="00FD421C" w:rsidP="00207AF0">
            <w:pPr>
              <w:ind w:left="-84" w:right="-10"/>
              <w:jc w:val="center"/>
              <w:rPr>
                <w:rFonts w:ascii="Times New Roman" w:hAnsi="Times New Roman"/>
                <w:b/>
                <w:color w:val="FFFFFF"/>
                <w:sz w:val="22"/>
                <w:szCs w:val="22"/>
              </w:rPr>
            </w:pPr>
          </w:p>
        </w:tc>
        <w:tc>
          <w:tcPr>
            <w:tcW w:w="1710" w:type="dxa"/>
            <w:shd w:val="clear" w:color="auto" w:fill="000000"/>
          </w:tcPr>
          <w:p w14:paraId="0A60F952" w14:textId="77777777" w:rsidR="00FD421C" w:rsidRPr="00B068F5" w:rsidRDefault="00FD421C" w:rsidP="00207AF0">
            <w:pPr>
              <w:ind w:right="-10"/>
              <w:rPr>
                <w:rFonts w:ascii="Times New Roman" w:hAnsi="Times New Roman"/>
                <w:b/>
                <w:color w:val="FFFFFF"/>
                <w:sz w:val="22"/>
                <w:szCs w:val="22"/>
              </w:rPr>
            </w:pPr>
          </w:p>
        </w:tc>
        <w:tc>
          <w:tcPr>
            <w:tcW w:w="5130" w:type="dxa"/>
            <w:shd w:val="clear" w:color="auto" w:fill="000000"/>
          </w:tcPr>
          <w:p w14:paraId="4549860C" w14:textId="77777777" w:rsidR="00FD421C" w:rsidRPr="00B068F5" w:rsidRDefault="00FD421C" w:rsidP="00207AF0">
            <w:pPr>
              <w:ind w:right="-10"/>
              <w:rPr>
                <w:rFonts w:ascii="Times New Roman" w:hAnsi="Times New Roman"/>
                <w:b/>
                <w:color w:val="FFFFFF"/>
                <w:sz w:val="22"/>
                <w:szCs w:val="22"/>
              </w:rPr>
            </w:pPr>
          </w:p>
        </w:tc>
        <w:tc>
          <w:tcPr>
            <w:tcW w:w="535" w:type="dxa"/>
            <w:shd w:val="clear" w:color="auto" w:fill="000000"/>
          </w:tcPr>
          <w:p w14:paraId="30A84A3C" w14:textId="77777777" w:rsidR="00FD421C" w:rsidRPr="00B068F5" w:rsidRDefault="00FD421C" w:rsidP="00207AF0">
            <w:pPr>
              <w:ind w:right="-10"/>
              <w:jc w:val="center"/>
              <w:rPr>
                <w:rFonts w:ascii="Times New Roman" w:hAnsi="Times New Roman"/>
                <w:b/>
                <w:color w:val="FFFFFF"/>
                <w:sz w:val="22"/>
                <w:szCs w:val="22"/>
              </w:rPr>
            </w:pPr>
          </w:p>
        </w:tc>
      </w:tr>
      <w:tr w:rsidR="00FD421C" w:rsidRPr="00B068F5" w14:paraId="0F15FBD2" w14:textId="77777777" w:rsidTr="00207AF0">
        <w:tc>
          <w:tcPr>
            <w:tcW w:w="900" w:type="dxa"/>
          </w:tcPr>
          <w:p w14:paraId="56A04C75" w14:textId="77777777" w:rsidR="00FD421C" w:rsidRPr="00B068F5" w:rsidRDefault="00FD421C" w:rsidP="00207AF0">
            <w:pPr>
              <w:ind w:right="-10"/>
              <w:jc w:val="center"/>
              <w:rPr>
                <w:rFonts w:ascii="Times New Roman" w:hAnsi="Times New Roman"/>
                <w:sz w:val="22"/>
                <w:szCs w:val="22"/>
              </w:rPr>
            </w:pPr>
            <w:r>
              <w:rPr>
                <w:rFonts w:ascii="Times New Roman" w:hAnsi="Times New Roman"/>
                <w:sz w:val="22"/>
                <w:szCs w:val="22"/>
              </w:rPr>
              <w:t>29</w:t>
            </w:r>
          </w:p>
        </w:tc>
        <w:tc>
          <w:tcPr>
            <w:tcW w:w="990" w:type="dxa"/>
          </w:tcPr>
          <w:p w14:paraId="5EA20DA0" w14:textId="77777777" w:rsidR="00FD421C" w:rsidRPr="00B068F5" w:rsidRDefault="00FD421C" w:rsidP="00207AF0">
            <w:pPr>
              <w:ind w:left="-84" w:right="-10"/>
              <w:jc w:val="center"/>
              <w:rPr>
                <w:rFonts w:ascii="Times New Roman" w:hAnsi="Times New Roman"/>
                <w:sz w:val="22"/>
                <w:szCs w:val="22"/>
              </w:rPr>
            </w:pPr>
            <w:r>
              <w:rPr>
                <w:rFonts w:ascii="Times New Roman" w:hAnsi="Times New Roman"/>
                <w:sz w:val="22"/>
                <w:szCs w:val="22"/>
              </w:rPr>
              <w:t>May 17</w:t>
            </w:r>
          </w:p>
        </w:tc>
        <w:tc>
          <w:tcPr>
            <w:tcW w:w="1710" w:type="dxa"/>
          </w:tcPr>
          <w:p w14:paraId="09F1AD43" w14:textId="77777777" w:rsidR="00FD421C" w:rsidRPr="00B068F5" w:rsidRDefault="00FD421C" w:rsidP="00207AF0">
            <w:pPr>
              <w:ind w:right="-10"/>
              <w:rPr>
                <w:rFonts w:ascii="Times New Roman" w:hAnsi="Times New Roman"/>
                <w:sz w:val="22"/>
                <w:szCs w:val="22"/>
              </w:rPr>
            </w:pPr>
            <w:r w:rsidRPr="00B068F5">
              <w:rPr>
                <w:rFonts w:ascii="Times New Roman" w:hAnsi="Times New Roman"/>
                <w:sz w:val="22"/>
                <w:szCs w:val="22"/>
              </w:rPr>
              <w:t>Exam</w:t>
            </w:r>
            <w:r>
              <w:rPr>
                <w:rFonts w:ascii="Times New Roman" w:hAnsi="Times New Roman"/>
                <w:sz w:val="22"/>
                <w:szCs w:val="22"/>
              </w:rPr>
              <w:t xml:space="preserve"> 2 Review</w:t>
            </w:r>
          </w:p>
        </w:tc>
        <w:tc>
          <w:tcPr>
            <w:tcW w:w="5130" w:type="dxa"/>
          </w:tcPr>
          <w:p w14:paraId="179099AA" w14:textId="77777777" w:rsidR="00FD421C" w:rsidRPr="00B068F5" w:rsidRDefault="00FD421C" w:rsidP="00207AF0">
            <w:pPr>
              <w:tabs>
                <w:tab w:val="right" w:pos="1580"/>
              </w:tabs>
              <w:ind w:right="-10"/>
              <w:rPr>
                <w:rFonts w:ascii="Times New Roman" w:hAnsi="Times New Roman"/>
                <w:sz w:val="22"/>
                <w:szCs w:val="22"/>
              </w:rPr>
            </w:pPr>
            <w:r>
              <w:rPr>
                <w:rFonts w:ascii="Times New Roman" w:hAnsi="Times New Roman"/>
                <w:sz w:val="22"/>
                <w:szCs w:val="22"/>
              </w:rPr>
              <w:t xml:space="preserve">Read </w:t>
            </w:r>
            <w:r w:rsidRPr="00D64773">
              <w:rPr>
                <w:rFonts w:ascii="Times New Roman" w:hAnsi="Times New Roman"/>
                <w:sz w:val="22"/>
                <w:szCs w:val="22"/>
              </w:rPr>
              <w:t>Exam</w:t>
            </w:r>
            <w:r w:rsidRPr="00B068F5">
              <w:rPr>
                <w:rFonts w:ascii="Times New Roman" w:hAnsi="Times New Roman"/>
                <w:sz w:val="22"/>
                <w:szCs w:val="22"/>
              </w:rPr>
              <w:t xml:space="preserve"> Study </w:t>
            </w:r>
            <w:r>
              <w:rPr>
                <w:rFonts w:ascii="Times New Roman" w:hAnsi="Times New Roman"/>
                <w:sz w:val="22"/>
                <w:szCs w:val="22"/>
              </w:rPr>
              <w:t>Guide</w:t>
            </w:r>
          </w:p>
        </w:tc>
        <w:tc>
          <w:tcPr>
            <w:tcW w:w="535" w:type="dxa"/>
            <w:shd w:val="solid" w:color="auto" w:fill="000000"/>
          </w:tcPr>
          <w:p w14:paraId="2163DCAF" w14:textId="77777777" w:rsidR="00FD421C" w:rsidRPr="00B068F5" w:rsidRDefault="00FD421C" w:rsidP="00207AF0">
            <w:pPr>
              <w:ind w:right="-10"/>
              <w:jc w:val="center"/>
              <w:rPr>
                <w:rFonts w:ascii="Times New Roman" w:hAnsi="Times New Roman"/>
                <w:sz w:val="22"/>
                <w:szCs w:val="22"/>
              </w:rPr>
            </w:pPr>
          </w:p>
        </w:tc>
      </w:tr>
      <w:tr w:rsidR="00FD421C" w:rsidRPr="00B068F5" w14:paraId="1AAD1230" w14:textId="77777777" w:rsidTr="00207AF0">
        <w:tc>
          <w:tcPr>
            <w:tcW w:w="900" w:type="dxa"/>
          </w:tcPr>
          <w:p w14:paraId="596A5D63" w14:textId="77777777" w:rsidR="00FD421C" w:rsidRPr="00B068F5" w:rsidRDefault="00FD421C" w:rsidP="00207AF0">
            <w:pPr>
              <w:ind w:right="-10"/>
              <w:jc w:val="center"/>
              <w:rPr>
                <w:rFonts w:ascii="Times New Roman" w:hAnsi="Times New Roman"/>
                <w:sz w:val="22"/>
                <w:szCs w:val="22"/>
              </w:rPr>
            </w:pPr>
            <w:r>
              <w:rPr>
                <w:rFonts w:ascii="Times New Roman" w:hAnsi="Times New Roman"/>
                <w:sz w:val="22"/>
                <w:szCs w:val="22"/>
              </w:rPr>
              <w:t>30</w:t>
            </w:r>
          </w:p>
        </w:tc>
        <w:tc>
          <w:tcPr>
            <w:tcW w:w="990" w:type="dxa"/>
          </w:tcPr>
          <w:p w14:paraId="608D7E59" w14:textId="77777777" w:rsidR="00FD421C" w:rsidRPr="00B068F5" w:rsidRDefault="00FD421C" w:rsidP="00207AF0">
            <w:pPr>
              <w:ind w:left="-84" w:right="-10"/>
              <w:jc w:val="center"/>
              <w:rPr>
                <w:rFonts w:ascii="Times New Roman" w:hAnsi="Times New Roman"/>
                <w:sz w:val="22"/>
                <w:szCs w:val="22"/>
              </w:rPr>
            </w:pPr>
            <w:r>
              <w:rPr>
                <w:rFonts w:ascii="Times New Roman" w:hAnsi="Times New Roman"/>
                <w:sz w:val="22"/>
                <w:szCs w:val="22"/>
              </w:rPr>
              <w:t>May 19</w:t>
            </w:r>
          </w:p>
        </w:tc>
        <w:tc>
          <w:tcPr>
            <w:tcW w:w="1710" w:type="dxa"/>
          </w:tcPr>
          <w:p w14:paraId="2F34FEF0" w14:textId="77777777" w:rsidR="00FD421C" w:rsidRPr="001B6C4A" w:rsidRDefault="00FD421C" w:rsidP="00207AF0">
            <w:pPr>
              <w:ind w:right="-10"/>
              <w:rPr>
                <w:rFonts w:ascii="Times New Roman" w:hAnsi="Times New Roman"/>
                <w:b/>
                <w:bCs/>
                <w:sz w:val="22"/>
                <w:szCs w:val="22"/>
              </w:rPr>
            </w:pPr>
            <w:r w:rsidRPr="001B6C4A">
              <w:rPr>
                <w:rFonts w:ascii="Times New Roman" w:hAnsi="Times New Roman"/>
                <w:b/>
                <w:bCs/>
                <w:sz w:val="22"/>
                <w:szCs w:val="22"/>
              </w:rPr>
              <w:t xml:space="preserve">Exam </w:t>
            </w:r>
            <w:r>
              <w:rPr>
                <w:rFonts w:ascii="Times New Roman" w:hAnsi="Times New Roman"/>
                <w:b/>
                <w:bCs/>
                <w:sz w:val="22"/>
                <w:szCs w:val="22"/>
              </w:rPr>
              <w:t>2</w:t>
            </w:r>
          </w:p>
        </w:tc>
        <w:tc>
          <w:tcPr>
            <w:tcW w:w="5130" w:type="dxa"/>
          </w:tcPr>
          <w:p w14:paraId="1F251887" w14:textId="77777777" w:rsidR="00FD421C" w:rsidRPr="001B6C4A" w:rsidRDefault="00FD421C" w:rsidP="00207AF0">
            <w:pPr>
              <w:tabs>
                <w:tab w:val="right" w:pos="1580"/>
              </w:tabs>
              <w:ind w:right="-10"/>
              <w:rPr>
                <w:rFonts w:ascii="Times New Roman" w:hAnsi="Times New Roman"/>
                <w:b/>
                <w:bCs/>
                <w:sz w:val="22"/>
                <w:szCs w:val="22"/>
              </w:rPr>
            </w:pPr>
            <w:r w:rsidRPr="001B6C4A">
              <w:rPr>
                <w:rFonts w:ascii="Times New Roman" w:hAnsi="Times New Roman"/>
                <w:b/>
                <w:bCs/>
                <w:sz w:val="22"/>
                <w:szCs w:val="22"/>
              </w:rPr>
              <w:t>Exam 2 on Prison &amp; Pastoral Epistles</w:t>
            </w:r>
          </w:p>
        </w:tc>
        <w:tc>
          <w:tcPr>
            <w:tcW w:w="535" w:type="dxa"/>
            <w:shd w:val="solid" w:color="auto" w:fill="000000"/>
          </w:tcPr>
          <w:p w14:paraId="6D2AB6A0" w14:textId="77777777" w:rsidR="00FD421C" w:rsidRPr="00B068F5" w:rsidRDefault="00FD421C" w:rsidP="00207AF0">
            <w:pPr>
              <w:ind w:right="-10"/>
              <w:jc w:val="center"/>
              <w:rPr>
                <w:rFonts w:ascii="Times New Roman" w:hAnsi="Times New Roman"/>
                <w:sz w:val="22"/>
                <w:szCs w:val="22"/>
              </w:rPr>
            </w:pPr>
          </w:p>
        </w:tc>
      </w:tr>
      <w:tr w:rsidR="00A82147" w:rsidRPr="00B068F5" w14:paraId="1EC70FDD" w14:textId="77777777" w:rsidTr="00A05A97">
        <w:tc>
          <w:tcPr>
            <w:tcW w:w="900" w:type="dxa"/>
            <w:shd w:val="solid" w:color="auto" w:fill="auto"/>
          </w:tcPr>
          <w:p w14:paraId="6B1C962A" w14:textId="77777777" w:rsidR="00A82147" w:rsidRPr="00B068F5" w:rsidRDefault="00A82147" w:rsidP="00A05A97">
            <w:pPr>
              <w:ind w:right="-10"/>
              <w:jc w:val="center"/>
              <w:rPr>
                <w:rFonts w:ascii="Times New Roman" w:hAnsi="Times New Roman"/>
                <w:b/>
                <w:color w:val="FFFFFF"/>
                <w:sz w:val="22"/>
                <w:szCs w:val="22"/>
              </w:rPr>
            </w:pPr>
          </w:p>
        </w:tc>
        <w:tc>
          <w:tcPr>
            <w:tcW w:w="990" w:type="dxa"/>
            <w:shd w:val="solid" w:color="auto" w:fill="auto"/>
          </w:tcPr>
          <w:p w14:paraId="42B9C8C9" w14:textId="77777777" w:rsidR="00A82147" w:rsidRPr="00B068F5" w:rsidRDefault="00A82147" w:rsidP="00A05A97">
            <w:pPr>
              <w:ind w:left="110" w:right="-10"/>
              <w:rPr>
                <w:rFonts w:ascii="Times New Roman" w:hAnsi="Times New Roman"/>
                <w:b/>
                <w:sz w:val="22"/>
                <w:szCs w:val="22"/>
              </w:rPr>
            </w:pPr>
          </w:p>
        </w:tc>
        <w:tc>
          <w:tcPr>
            <w:tcW w:w="1710" w:type="dxa"/>
            <w:shd w:val="solid" w:color="auto" w:fill="auto"/>
          </w:tcPr>
          <w:p w14:paraId="6C58A6DA" w14:textId="77777777" w:rsidR="00A82147" w:rsidRPr="00B068F5" w:rsidRDefault="00A82147" w:rsidP="00A05A97">
            <w:pPr>
              <w:tabs>
                <w:tab w:val="right" w:pos="1580"/>
              </w:tabs>
              <w:ind w:right="-10"/>
              <w:rPr>
                <w:rFonts w:ascii="Times New Roman" w:hAnsi="Times New Roman"/>
                <w:b/>
                <w:color w:val="FFFFFF"/>
                <w:sz w:val="22"/>
                <w:szCs w:val="22"/>
              </w:rPr>
            </w:pPr>
          </w:p>
        </w:tc>
        <w:tc>
          <w:tcPr>
            <w:tcW w:w="5130" w:type="dxa"/>
            <w:shd w:val="solid" w:color="auto" w:fill="auto"/>
          </w:tcPr>
          <w:p w14:paraId="2005DF40" w14:textId="77777777" w:rsidR="00A82147" w:rsidRPr="00B068F5" w:rsidRDefault="00A82147" w:rsidP="00A05A97">
            <w:pPr>
              <w:ind w:right="-10"/>
              <w:rPr>
                <w:rFonts w:ascii="Times New Roman" w:hAnsi="Times New Roman"/>
                <w:b/>
                <w:color w:val="FFFFFF"/>
                <w:sz w:val="22"/>
                <w:szCs w:val="22"/>
              </w:rPr>
            </w:pPr>
            <w:r w:rsidRPr="00B068F5">
              <w:rPr>
                <w:rFonts w:ascii="Times New Roman" w:hAnsi="Times New Roman"/>
                <w:b/>
                <w:color w:val="FFFFFF"/>
                <w:sz w:val="22"/>
                <w:szCs w:val="22"/>
              </w:rPr>
              <w:t>= Reading Grade for the Semester</w:t>
            </w:r>
          </w:p>
        </w:tc>
        <w:tc>
          <w:tcPr>
            <w:tcW w:w="535" w:type="dxa"/>
          </w:tcPr>
          <w:p w14:paraId="1C525D03" w14:textId="77777777" w:rsidR="00A82147" w:rsidRPr="00B068F5" w:rsidRDefault="00A82147" w:rsidP="00A05A97">
            <w:pPr>
              <w:ind w:right="-10"/>
              <w:jc w:val="center"/>
              <w:rPr>
                <w:rFonts w:ascii="Times New Roman" w:hAnsi="Times New Roman"/>
                <w:b/>
                <w:color w:val="FFFFFF"/>
                <w:sz w:val="22"/>
                <w:szCs w:val="22"/>
              </w:rPr>
            </w:pPr>
          </w:p>
        </w:tc>
      </w:tr>
    </w:tbl>
    <w:p w14:paraId="55B8479B" w14:textId="77777777" w:rsidR="00A82147" w:rsidRDefault="00A82147" w:rsidP="00A82147">
      <w:pPr>
        <w:pStyle w:val="Title"/>
        <w:ind w:right="-10"/>
        <w:outlineLvl w:val="0"/>
        <w:rPr>
          <w:b w:val="0"/>
          <w:color w:val="000000"/>
          <w:sz w:val="20"/>
          <w:szCs w:val="15"/>
        </w:rPr>
      </w:pPr>
    </w:p>
    <w:p w14:paraId="488EA8BB" w14:textId="77777777" w:rsidR="003236F3" w:rsidRPr="005B38CB" w:rsidRDefault="005B38CB" w:rsidP="005B38CB">
      <w:pPr>
        <w:tabs>
          <w:tab w:val="left" w:pos="3140"/>
          <w:tab w:val="left" w:pos="7640"/>
        </w:tabs>
        <w:ind w:left="360" w:right="-10" w:hanging="360"/>
        <w:jc w:val="right"/>
        <w:outlineLvl w:val="0"/>
        <w:rPr>
          <w:rFonts w:ascii="Times New Roman" w:hAnsi="Times New Roman"/>
          <w:bCs/>
          <w:color w:val="000000"/>
          <w:sz w:val="22"/>
        </w:rPr>
      </w:pPr>
      <w:r w:rsidRPr="005B38CB">
        <w:rPr>
          <w:rFonts w:ascii="Times New Roman" w:hAnsi="Times New Roman" w:hint="cs"/>
          <w:bCs/>
          <w:color w:val="000000"/>
          <w:sz w:val="22"/>
          <w:rtl/>
        </w:rPr>
        <w:t>7. عبء المساق</w:t>
      </w:r>
    </w:p>
    <w:p w14:paraId="23EBDF28" w14:textId="77777777" w:rsidR="003236F3" w:rsidRPr="000A72D3" w:rsidRDefault="003236F3" w:rsidP="003236F3">
      <w:pPr>
        <w:ind w:left="900" w:right="-10" w:hanging="360"/>
        <w:rPr>
          <w:rFonts w:ascii="Times New Roman" w:hAnsi="Times New Roman"/>
          <w:color w:val="000000"/>
          <w:sz w:val="22"/>
        </w:rPr>
      </w:pPr>
    </w:p>
    <w:p w14:paraId="2ADCD77A" w14:textId="77777777" w:rsidR="0079493E" w:rsidRDefault="0079493E" w:rsidP="0079493E">
      <w:pPr>
        <w:tabs>
          <w:tab w:val="left" w:pos="1160"/>
          <w:tab w:val="left" w:pos="2420"/>
          <w:tab w:val="left" w:pos="6120"/>
          <w:tab w:val="left" w:pos="6480"/>
          <w:tab w:val="left" w:pos="7560"/>
          <w:tab w:val="left" w:pos="8100"/>
          <w:tab w:val="left" w:pos="8820"/>
        </w:tabs>
        <w:ind w:left="780" w:right="179" w:hanging="420"/>
        <w:jc w:val="right"/>
        <w:rPr>
          <w:rFonts w:ascii="Times New Roman" w:hAnsi="Times New Roman"/>
          <w:color w:val="000000"/>
          <w:sz w:val="22"/>
          <w:rtl/>
          <w:lang w:bidi="ar-JO"/>
        </w:rPr>
      </w:pPr>
      <w:r>
        <w:rPr>
          <w:rFonts w:ascii="Times New Roman" w:hAnsi="Times New Roman" w:hint="cs"/>
          <w:color w:val="000000"/>
          <w:sz w:val="22"/>
          <w:rtl/>
          <w:lang w:bidi="ar-JO"/>
        </w:rPr>
        <w:t>أ. زمن الدراسة المتوقع لهذا المساق هو 32 محاضرة * ساعتين لكل منها = 64 ساعة</w:t>
      </w:r>
    </w:p>
    <w:p w14:paraId="754323E8" w14:textId="77777777" w:rsidR="0079493E" w:rsidRDefault="0079493E" w:rsidP="0079493E">
      <w:pPr>
        <w:tabs>
          <w:tab w:val="left" w:pos="1160"/>
          <w:tab w:val="left" w:pos="2420"/>
          <w:tab w:val="left" w:pos="6120"/>
          <w:tab w:val="left" w:pos="6480"/>
          <w:tab w:val="left" w:pos="7560"/>
          <w:tab w:val="left" w:pos="8100"/>
          <w:tab w:val="left" w:pos="8820"/>
        </w:tabs>
        <w:ind w:left="780" w:right="179" w:hanging="420"/>
        <w:jc w:val="right"/>
        <w:rPr>
          <w:rFonts w:ascii="Times New Roman" w:hAnsi="Times New Roman"/>
          <w:color w:val="000000"/>
          <w:sz w:val="22"/>
          <w:rtl/>
          <w:lang w:bidi="ar-JO"/>
        </w:rPr>
      </w:pPr>
    </w:p>
    <w:p w14:paraId="2BC56B27" w14:textId="77777777" w:rsidR="0079493E" w:rsidRDefault="0079493E" w:rsidP="0079493E">
      <w:pPr>
        <w:tabs>
          <w:tab w:val="left" w:pos="1160"/>
          <w:tab w:val="left" w:pos="2420"/>
          <w:tab w:val="left" w:pos="6120"/>
          <w:tab w:val="left" w:pos="6480"/>
          <w:tab w:val="left" w:pos="7560"/>
          <w:tab w:val="left" w:pos="8100"/>
          <w:tab w:val="left" w:pos="8820"/>
        </w:tabs>
        <w:spacing w:line="360" w:lineRule="auto"/>
        <w:ind w:left="780" w:right="179" w:hanging="420"/>
        <w:jc w:val="right"/>
        <w:rPr>
          <w:rFonts w:ascii="Times New Roman" w:hAnsi="Times New Roman"/>
          <w:color w:val="000000"/>
          <w:sz w:val="22"/>
          <w:rtl/>
          <w:lang w:bidi="ar-JO"/>
        </w:rPr>
      </w:pPr>
      <w:r>
        <w:rPr>
          <w:rFonts w:ascii="Times New Roman" w:hAnsi="Times New Roman" w:hint="cs"/>
          <w:color w:val="000000"/>
          <w:sz w:val="22"/>
          <w:rtl/>
          <w:lang w:bidi="ar-JO"/>
        </w:rPr>
        <w:t>ب. تفاصيل مكونات المساق هو :</w:t>
      </w:r>
    </w:p>
    <w:p w14:paraId="4FAC71FC" w14:textId="6D01C158"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قراءات : </w:t>
      </w:r>
      <w:r w:rsidR="001777C1" w:rsidRPr="001777C1">
        <w:rPr>
          <w:rFonts w:ascii="Times New Roman" w:hAnsi="Times New Roman"/>
          <w:color w:val="000000"/>
          <w:sz w:val="20"/>
          <w:szCs w:val="16"/>
          <w:lang w:bidi="ar-JO"/>
        </w:rPr>
        <w:t>630</w:t>
      </w:r>
      <w:r w:rsidRPr="001777C1">
        <w:rPr>
          <w:rFonts w:ascii="Times New Roman" w:hAnsi="Times New Roman" w:hint="cs"/>
          <w:color w:val="000000"/>
          <w:sz w:val="20"/>
          <w:szCs w:val="16"/>
          <w:rtl/>
          <w:lang w:bidi="ar-JO"/>
        </w:rPr>
        <w:t xml:space="preserve"> </w:t>
      </w:r>
      <w:r>
        <w:rPr>
          <w:rFonts w:ascii="Times New Roman" w:hAnsi="Times New Roman" w:hint="cs"/>
          <w:color w:val="000000"/>
          <w:sz w:val="22"/>
          <w:rtl/>
          <w:lang w:bidi="ar-JO"/>
        </w:rPr>
        <w:t xml:space="preserve">صفحة * </w:t>
      </w:r>
      <w:r w:rsidR="001777C1" w:rsidRPr="001777C1">
        <w:rPr>
          <w:rFonts w:ascii="Times New Roman" w:hAnsi="Times New Roman"/>
          <w:color w:val="000000"/>
          <w:sz w:val="20"/>
          <w:lang w:bidi="ar-JO"/>
        </w:rPr>
        <w:t>3.5</w:t>
      </w:r>
      <w:r>
        <w:rPr>
          <w:rFonts w:ascii="Times New Roman" w:hAnsi="Times New Roman" w:hint="cs"/>
          <w:color w:val="000000"/>
          <w:sz w:val="22"/>
          <w:rtl/>
          <w:lang w:bidi="ar-JO"/>
        </w:rPr>
        <w:t xml:space="preserve"> دقائق لكل منها (</w:t>
      </w:r>
      <w:r w:rsidR="001777C1" w:rsidRPr="001777C1">
        <w:rPr>
          <w:rFonts w:ascii="Times New Roman" w:hAnsi="Times New Roman"/>
          <w:color w:val="000000"/>
          <w:sz w:val="20"/>
          <w:lang w:bidi="ar-JO"/>
        </w:rPr>
        <w:t>05</w:t>
      </w:r>
      <w:r w:rsidRPr="001777C1">
        <w:rPr>
          <w:rFonts w:ascii="Times New Roman" w:hAnsi="Times New Roman" w:hint="cs"/>
          <w:color w:val="000000"/>
          <w:sz w:val="20"/>
          <w:rtl/>
          <w:lang w:bidi="ar-JO"/>
        </w:rPr>
        <w:t>2</w:t>
      </w:r>
      <w:r w:rsidR="001777C1" w:rsidRPr="001777C1">
        <w:rPr>
          <w:rFonts w:ascii="Times New Roman" w:hAnsi="Times New Roman"/>
          <w:color w:val="000000"/>
          <w:sz w:val="20"/>
          <w:lang w:bidi="ar-JO"/>
        </w:rPr>
        <w:t>2</w:t>
      </w:r>
      <w:r>
        <w:rPr>
          <w:rFonts w:ascii="Times New Roman" w:hAnsi="Times New Roman" w:hint="cs"/>
          <w:color w:val="000000"/>
          <w:sz w:val="22"/>
          <w:rtl/>
          <w:lang w:bidi="ar-JO"/>
        </w:rPr>
        <w:t xml:space="preserve"> دقيقة )                   </w:t>
      </w:r>
      <w:r w:rsidR="001777C1">
        <w:rPr>
          <w:rFonts w:ascii="Times New Roman" w:hAnsi="Times New Roman"/>
          <w:color w:val="000000"/>
          <w:sz w:val="22"/>
          <w:lang w:bidi="ar-JO"/>
        </w:rPr>
        <w:t xml:space="preserve">    </w:t>
      </w:r>
      <w:r>
        <w:rPr>
          <w:rFonts w:ascii="Times New Roman" w:hAnsi="Times New Roman" w:hint="cs"/>
          <w:color w:val="000000"/>
          <w:sz w:val="22"/>
          <w:rtl/>
          <w:lang w:bidi="ar-JO"/>
        </w:rPr>
        <w:t xml:space="preserve">          37 ساعة</w:t>
      </w:r>
    </w:p>
    <w:p w14:paraId="259DC0F1" w14:textId="77777777"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مشروع الترجمة أو تعليم مواد المساق                                                             10 ساعات</w:t>
      </w:r>
    </w:p>
    <w:p w14:paraId="2FFFA2B6" w14:textId="77777777"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الورقة البحثية أو الترجمة الإضافية                                                                10 ساعات</w:t>
      </w:r>
    </w:p>
    <w:p w14:paraId="7D11ECB1" w14:textId="77777777"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الإمتحان النهائي                                                                                        7 ساعات</w:t>
      </w:r>
    </w:p>
    <w:p w14:paraId="33B23491" w14:textId="77777777"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69778AA" w14:textId="77777777" w:rsidR="0079493E" w:rsidRDefault="0079493E" w:rsidP="001777C1">
      <w:pPr>
        <w:tabs>
          <w:tab w:val="left" w:pos="1160"/>
          <w:tab w:val="left" w:pos="2420"/>
          <w:tab w:val="left" w:pos="6120"/>
          <w:tab w:val="left" w:pos="6480"/>
          <w:tab w:val="left" w:pos="7560"/>
          <w:tab w:val="left" w:pos="8100"/>
          <w:tab w:val="left" w:pos="8820"/>
        </w:tabs>
        <w:bidi/>
        <w:spacing w:line="360" w:lineRule="auto"/>
        <w:ind w:left="780" w:right="179" w:hanging="420"/>
        <w:rPr>
          <w:rFonts w:ascii="Times New Roman" w:hAnsi="Times New Roman"/>
          <w:color w:val="000000"/>
          <w:sz w:val="22"/>
          <w:rtl/>
          <w:lang w:bidi="ar-JO"/>
        </w:rPr>
      </w:pPr>
      <w:r>
        <w:rPr>
          <w:rFonts w:ascii="Times New Roman" w:hAnsi="Times New Roman" w:hint="cs"/>
          <w:color w:val="000000"/>
          <w:sz w:val="22"/>
          <w:rtl/>
          <w:lang w:bidi="ar-JO"/>
        </w:rPr>
        <w:t xml:space="preserve">     المجموع                                                                                                 64 ساعة</w:t>
      </w:r>
    </w:p>
    <w:p w14:paraId="0BFCF15F" w14:textId="77777777" w:rsidR="0079493E" w:rsidRDefault="0079493E" w:rsidP="0079493E">
      <w:pPr>
        <w:tabs>
          <w:tab w:val="left" w:pos="1160"/>
          <w:tab w:val="left" w:pos="2420"/>
          <w:tab w:val="left" w:pos="6120"/>
          <w:tab w:val="left" w:pos="6480"/>
          <w:tab w:val="left" w:pos="7560"/>
          <w:tab w:val="left" w:pos="8100"/>
          <w:tab w:val="left" w:pos="8820"/>
        </w:tabs>
        <w:ind w:left="780" w:right="179" w:hanging="420"/>
        <w:jc w:val="right"/>
        <w:rPr>
          <w:rFonts w:ascii="Times New Roman" w:hAnsi="Times New Roman"/>
          <w:color w:val="000000"/>
          <w:sz w:val="22"/>
          <w:rtl/>
          <w:lang w:bidi="ar-JO"/>
        </w:rPr>
      </w:pPr>
    </w:p>
    <w:p w14:paraId="01C4744D" w14:textId="77777777" w:rsidR="0079493E" w:rsidRDefault="0079493E" w:rsidP="0079493E">
      <w:pPr>
        <w:tabs>
          <w:tab w:val="left" w:pos="1160"/>
          <w:tab w:val="left" w:pos="2420"/>
          <w:tab w:val="left" w:pos="6120"/>
          <w:tab w:val="left" w:pos="6480"/>
          <w:tab w:val="left" w:pos="7560"/>
          <w:tab w:val="left" w:pos="8100"/>
          <w:tab w:val="left" w:pos="8820"/>
        </w:tabs>
        <w:ind w:left="780" w:right="179" w:hanging="420"/>
        <w:jc w:val="right"/>
        <w:rPr>
          <w:rFonts w:ascii="Times New Roman" w:hAnsi="Times New Roman"/>
          <w:color w:val="000000"/>
          <w:sz w:val="22"/>
          <w:rtl/>
          <w:lang w:bidi="ar-JO"/>
        </w:rPr>
      </w:pPr>
    </w:p>
    <w:p w14:paraId="68AE5695" w14:textId="77777777" w:rsidR="0079493E" w:rsidRPr="0079493E" w:rsidRDefault="0079493E" w:rsidP="0079493E">
      <w:pPr>
        <w:pStyle w:val="ListParagraph"/>
        <w:tabs>
          <w:tab w:val="left" w:pos="1160"/>
          <w:tab w:val="left" w:pos="2420"/>
          <w:tab w:val="left" w:pos="6120"/>
          <w:tab w:val="left" w:pos="6480"/>
          <w:tab w:val="left" w:pos="7560"/>
          <w:tab w:val="left" w:pos="8100"/>
          <w:tab w:val="left" w:pos="8820"/>
        </w:tabs>
        <w:ind w:left="1080" w:right="179"/>
        <w:jc w:val="right"/>
        <w:rPr>
          <w:rFonts w:ascii="Times New Roman" w:hAnsi="Times New Roman"/>
          <w:color w:val="000000"/>
          <w:sz w:val="22"/>
          <w:rtl/>
          <w:lang w:bidi="ar-JO"/>
        </w:rPr>
      </w:pPr>
      <w:r>
        <w:rPr>
          <w:rFonts w:ascii="Times New Roman" w:hAnsi="Times New Roman" w:hint="cs"/>
          <w:color w:val="000000"/>
          <w:sz w:val="22"/>
          <w:rtl/>
          <w:lang w:bidi="ar-JO"/>
        </w:rPr>
        <w:t>متطلبات جيتس لمستوى الماجستير هو 225 صفحة لكل ساعة معتمدة، و بالتالي فهذا المساق ذو 3 ساعات يتطلب 675 صفحة قراءة</w:t>
      </w:r>
    </w:p>
    <w:p w14:paraId="033C7D35" w14:textId="77777777" w:rsidR="003236F3" w:rsidRPr="00873857" w:rsidRDefault="003236F3" w:rsidP="003236F3">
      <w:pPr>
        <w:tabs>
          <w:tab w:val="left" w:pos="1160"/>
          <w:tab w:val="left" w:pos="2420"/>
          <w:tab w:val="left" w:pos="6120"/>
          <w:tab w:val="left" w:pos="6480"/>
          <w:tab w:val="left" w:pos="7560"/>
          <w:tab w:val="left" w:pos="8100"/>
          <w:tab w:val="left" w:pos="8820"/>
        </w:tabs>
        <w:ind w:left="780" w:right="-10" w:hanging="420"/>
        <w:rPr>
          <w:rFonts w:ascii="Times New Roman" w:hAnsi="Times New Roman"/>
          <w:color w:val="000000"/>
          <w:sz w:val="22"/>
        </w:rPr>
      </w:pPr>
    </w:p>
    <w:p w14:paraId="429C1406" w14:textId="77777777" w:rsidR="00D12CEF" w:rsidRDefault="00D12CEF" w:rsidP="004A01E2">
      <w:pPr>
        <w:ind w:right="-10"/>
        <w:rPr>
          <w:rFonts w:ascii="Times New Roman" w:eastAsia="SimSun" w:hAnsi="Times New Roman"/>
          <w:bCs/>
          <w:color w:val="000000"/>
          <w:sz w:val="20"/>
          <w:szCs w:val="15"/>
          <w:lang w:eastAsia="zh-CN"/>
        </w:rPr>
      </w:pPr>
      <w:r>
        <w:rPr>
          <w:b/>
          <w:color w:val="000000"/>
          <w:sz w:val="20"/>
          <w:szCs w:val="15"/>
        </w:rPr>
        <w:br w:type="page"/>
      </w:r>
    </w:p>
    <w:p w14:paraId="78B905BE" w14:textId="77777777" w:rsidR="00105800" w:rsidRPr="0079493E" w:rsidRDefault="0079493E" w:rsidP="004A01E2">
      <w:pPr>
        <w:pStyle w:val="Title"/>
        <w:ind w:right="-10"/>
        <w:outlineLvl w:val="0"/>
        <w:rPr>
          <w:color w:val="000000"/>
          <w:sz w:val="40"/>
          <w:szCs w:val="40"/>
        </w:rPr>
      </w:pPr>
      <w:r w:rsidRPr="0079493E">
        <w:rPr>
          <w:rFonts w:hint="cs"/>
          <w:color w:val="000000"/>
          <w:sz w:val="40"/>
          <w:szCs w:val="40"/>
          <w:rtl/>
        </w:rPr>
        <w:lastRenderedPageBreak/>
        <w:t>مؤسسة الدراسات اللاهوتية الأردنية</w:t>
      </w:r>
    </w:p>
    <w:p w14:paraId="6D1E3984" w14:textId="77777777" w:rsidR="00105800" w:rsidRPr="000A72D3" w:rsidRDefault="00105800" w:rsidP="004A01E2">
      <w:pPr>
        <w:ind w:right="-10"/>
        <w:jc w:val="center"/>
        <w:rPr>
          <w:rFonts w:ascii="Times New Roman" w:hAnsi="Times New Roman"/>
          <w:b/>
          <w:bCs/>
          <w:color w:val="000000"/>
        </w:rPr>
      </w:pPr>
    </w:p>
    <w:p w14:paraId="3B916195" w14:textId="77777777" w:rsidR="00105800" w:rsidRPr="0079493E" w:rsidRDefault="00E05854" w:rsidP="0079493E">
      <w:pPr>
        <w:pStyle w:val="Subtitle"/>
        <w:ind w:right="-10"/>
        <w:outlineLvl w:val="0"/>
        <w:rPr>
          <w:color w:val="000000"/>
          <w:szCs w:val="32"/>
        </w:rPr>
      </w:pPr>
      <w:r w:rsidRPr="0079493E">
        <w:rPr>
          <w:color w:val="000000"/>
          <w:sz w:val="40"/>
          <w:szCs w:val="40"/>
        </w:rPr>
        <w:t>“</w:t>
      </w:r>
      <w:r w:rsidR="0079493E" w:rsidRPr="0079493E">
        <w:rPr>
          <w:rFonts w:hint="cs"/>
          <w:color w:val="000000"/>
          <w:sz w:val="40"/>
          <w:szCs w:val="40"/>
          <w:rtl/>
          <w:lang w:bidi="ar-JO"/>
        </w:rPr>
        <w:t>الرسائل البولسية</w:t>
      </w:r>
      <w:r w:rsidRPr="0079493E">
        <w:rPr>
          <w:color w:val="000000"/>
          <w:sz w:val="40"/>
          <w:szCs w:val="40"/>
        </w:rPr>
        <w:t xml:space="preserve">” </w:t>
      </w:r>
      <w:r w:rsidRPr="0079493E">
        <w:rPr>
          <w:color w:val="000000"/>
          <w:sz w:val="40"/>
          <w:szCs w:val="40"/>
        </w:rPr>
        <w:br/>
      </w:r>
      <w:r w:rsidR="0079493E" w:rsidRPr="0079493E">
        <w:rPr>
          <w:rFonts w:hint="cs"/>
          <w:color w:val="000000"/>
          <w:szCs w:val="32"/>
          <w:rtl/>
        </w:rPr>
        <w:t>تقييم المساق</w:t>
      </w:r>
    </w:p>
    <w:p w14:paraId="535968DE" w14:textId="77777777" w:rsidR="0079493E" w:rsidRPr="0079493E" w:rsidRDefault="0079493E" w:rsidP="004A01E2">
      <w:pPr>
        <w:pStyle w:val="Subtitle"/>
        <w:ind w:right="-10"/>
        <w:rPr>
          <w:bCs w:val="0"/>
          <w:color w:val="000000"/>
          <w:sz w:val="24"/>
          <w:rtl/>
          <w:lang w:bidi="ar-JO"/>
        </w:rPr>
      </w:pPr>
      <w:r w:rsidRPr="0079493E">
        <w:rPr>
          <w:rFonts w:hint="cs"/>
          <w:bCs w:val="0"/>
          <w:color w:val="000000"/>
          <w:sz w:val="24"/>
          <w:rtl/>
          <w:lang w:bidi="ar-JO"/>
        </w:rPr>
        <w:t xml:space="preserve"> ( على طلاب جيتس أن يطلبوا من تلاميذهم إكماله في اليوم الأخير من الصف )</w:t>
      </w:r>
    </w:p>
    <w:p w14:paraId="28190163" w14:textId="77777777" w:rsidR="001C490A" w:rsidRPr="000A72D3" w:rsidRDefault="001C490A" w:rsidP="004A01E2">
      <w:pPr>
        <w:pStyle w:val="Subtitle"/>
        <w:ind w:right="-10"/>
        <w:rPr>
          <w:color w:val="000000"/>
          <w:sz w:val="24"/>
        </w:rPr>
      </w:pPr>
    </w:p>
    <w:p w14:paraId="62570CA7" w14:textId="77777777" w:rsidR="0079493E" w:rsidRDefault="0079493E" w:rsidP="0079493E">
      <w:pPr>
        <w:pStyle w:val="Subtitle"/>
        <w:tabs>
          <w:tab w:val="left" w:pos="6521"/>
        </w:tabs>
        <w:bidi/>
        <w:ind w:left="288" w:right="-10"/>
        <w:jc w:val="left"/>
        <w:rPr>
          <w:b w:val="0"/>
          <w:bCs w:val="0"/>
          <w:color w:val="000000"/>
          <w:sz w:val="24"/>
          <w:rtl/>
          <w:lang w:bidi="ar-JO"/>
        </w:rPr>
      </w:pPr>
      <w:r>
        <w:rPr>
          <w:rFonts w:hint="cs"/>
          <w:b w:val="0"/>
          <w:bCs w:val="0"/>
          <w:color w:val="000000"/>
          <w:sz w:val="24"/>
          <w:rtl/>
          <w:lang w:bidi="ar-JO"/>
        </w:rPr>
        <w:t>اسمك ( إختياري ) ................................................. حجم الصف .........................................................</w:t>
      </w:r>
    </w:p>
    <w:p w14:paraId="408D4CC4" w14:textId="77777777" w:rsidR="0079493E" w:rsidRDefault="0079493E" w:rsidP="0079493E">
      <w:pPr>
        <w:pStyle w:val="Subtitle"/>
        <w:tabs>
          <w:tab w:val="left" w:pos="6521"/>
        </w:tabs>
        <w:bidi/>
        <w:ind w:left="288" w:right="-10"/>
        <w:jc w:val="left"/>
        <w:rPr>
          <w:b w:val="0"/>
          <w:bCs w:val="0"/>
          <w:color w:val="000000"/>
          <w:sz w:val="24"/>
          <w:rtl/>
          <w:lang w:bidi="ar-JO"/>
        </w:rPr>
      </w:pPr>
    </w:p>
    <w:p w14:paraId="07C6DCD7" w14:textId="77777777" w:rsidR="0079493E" w:rsidRPr="000A72D3" w:rsidRDefault="0044174D" w:rsidP="0079493E">
      <w:pPr>
        <w:pStyle w:val="Subtitle"/>
        <w:tabs>
          <w:tab w:val="left" w:pos="6521"/>
        </w:tabs>
        <w:bidi/>
        <w:ind w:left="288" w:right="-10"/>
        <w:jc w:val="left"/>
        <w:rPr>
          <w:b w:val="0"/>
          <w:bCs w:val="0"/>
          <w:color w:val="000000"/>
          <w:sz w:val="24"/>
          <w:rtl/>
          <w:lang w:bidi="ar-JO"/>
        </w:rPr>
      </w:pPr>
      <w:r>
        <w:rPr>
          <w:rFonts w:hint="cs"/>
          <w:b w:val="0"/>
          <w:bCs w:val="0"/>
          <w:color w:val="000000"/>
          <w:sz w:val="24"/>
          <w:rtl/>
          <w:lang w:bidi="ar-JO"/>
        </w:rPr>
        <w:t>طالب جيتس المعلم ................................................. التاريخ ...............................................................</w:t>
      </w:r>
    </w:p>
    <w:p w14:paraId="7312CB37" w14:textId="77777777" w:rsidR="00105800" w:rsidRPr="000A72D3" w:rsidRDefault="00105800" w:rsidP="004A01E2">
      <w:pPr>
        <w:pStyle w:val="Subtitle"/>
        <w:ind w:right="-10"/>
        <w:jc w:val="left"/>
        <w:rPr>
          <w:b w:val="0"/>
          <w:bCs w:val="0"/>
          <w:color w:val="000000"/>
          <w:sz w:val="24"/>
        </w:rPr>
      </w:pPr>
    </w:p>
    <w:p w14:paraId="330AF624" w14:textId="77777777" w:rsidR="0044174D" w:rsidRPr="000A72D3" w:rsidRDefault="0044174D" w:rsidP="004A01E2">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tl/>
          <w:lang w:bidi="ar-JO"/>
        </w:rPr>
      </w:pPr>
      <w:r>
        <w:rPr>
          <w:rFonts w:hint="cs"/>
          <w:b w:val="0"/>
          <w:bCs w:val="0"/>
          <w:color w:val="000000"/>
          <w:sz w:val="24"/>
          <w:rtl/>
          <w:lang w:bidi="ar-JO"/>
        </w:rPr>
        <w:t>لخص كيف تشعر تجاه كل سؤال و قدمها لأستاذك</w:t>
      </w:r>
    </w:p>
    <w:p w14:paraId="469191FA" w14:textId="77777777" w:rsidR="00105800" w:rsidRPr="000A72D3" w:rsidRDefault="00105800" w:rsidP="004A01E2">
      <w:pPr>
        <w:ind w:right="-10" w:firstLine="720"/>
        <w:rPr>
          <w:rFonts w:ascii="Times New Roman" w:hAnsi="Times New Roman"/>
          <w:color w:val="000000"/>
          <w:sz w:val="22"/>
        </w:rPr>
      </w:pPr>
    </w:p>
    <w:p w14:paraId="599A07EC" w14:textId="77777777" w:rsidR="00105800" w:rsidRPr="000A72D3" w:rsidRDefault="0044174D" w:rsidP="0044174D">
      <w:pPr>
        <w:ind w:right="-10" w:firstLine="720"/>
        <w:jc w:val="center"/>
        <w:outlineLvl w:val="0"/>
        <w:rPr>
          <w:rFonts w:ascii="Times New Roman" w:hAnsi="Times New Roman"/>
          <w:color w:val="000000"/>
          <w:sz w:val="22"/>
        </w:rPr>
      </w:pPr>
      <w:r>
        <w:rPr>
          <w:rFonts w:ascii="Times New Roman" w:hAnsi="Times New Roman"/>
          <w:color w:val="000000"/>
          <w:sz w:val="22"/>
        </w:rPr>
        <w:t xml:space="preserve">KEY: SD = </w:t>
      </w:r>
      <w:r>
        <w:rPr>
          <w:rFonts w:ascii="Times New Roman" w:hAnsi="Times New Roman" w:hint="cs"/>
          <w:color w:val="000000"/>
          <w:sz w:val="22"/>
          <w:rtl/>
          <w:lang w:bidi="ar-JO"/>
        </w:rPr>
        <w:t>لا أوافق بشدة</w:t>
      </w:r>
      <w:r>
        <w:rPr>
          <w:rFonts w:ascii="Times New Roman" w:hAnsi="Times New Roman"/>
          <w:color w:val="000000"/>
          <w:sz w:val="22"/>
        </w:rPr>
        <w:t xml:space="preserve">; D = </w:t>
      </w:r>
      <w:r>
        <w:rPr>
          <w:rFonts w:ascii="Times New Roman" w:hAnsi="Times New Roman" w:hint="cs"/>
          <w:color w:val="000000"/>
          <w:sz w:val="22"/>
          <w:rtl/>
          <w:lang w:bidi="ar-JO"/>
        </w:rPr>
        <w:t>لا أوافق</w:t>
      </w:r>
      <w:r>
        <w:rPr>
          <w:rFonts w:ascii="Times New Roman" w:hAnsi="Times New Roman"/>
          <w:color w:val="000000"/>
          <w:sz w:val="22"/>
        </w:rPr>
        <w:t xml:space="preserve">; U = </w:t>
      </w:r>
      <w:r>
        <w:rPr>
          <w:rFonts w:ascii="Times New Roman" w:hAnsi="Times New Roman" w:hint="cs"/>
          <w:color w:val="000000"/>
          <w:sz w:val="22"/>
          <w:rtl/>
          <w:lang w:bidi="ar-JO"/>
        </w:rPr>
        <w:t>غير متأكد</w:t>
      </w:r>
      <w:r>
        <w:rPr>
          <w:rFonts w:ascii="Times New Roman" w:hAnsi="Times New Roman"/>
          <w:color w:val="000000"/>
          <w:sz w:val="22"/>
        </w:rPr>
        <w:t xml:space="preserve">;  A = </w:t>
      </w:r>
      <w:r>
        <w:rPr>
          <w:rFonts w:ascii="Times New Roman" w:hAnsi="Times New Roman" w:hint="cs"/>
          <w:color w:val="000000"/>
          <w:sz w:val="22"/>
          <w:rtl/>
          <w:lang w:bidi="ar-JO"/>
        </w:rPr>
        <w:t>أوافق</w:t>
      </w:r>
      <w:r>
        <w:rPr>
          <w:rFonts w:ascii="Times New Roman" w:hAnsi="Times New Roman"/>
          <w:color w:val="000000"/>
          <w:sz w:val="22"/>
        </w:rPr>
        <w:t xml:space="preserve">;  SA – </w:t>
      </w:r>
      <w:r>
        <w:rPr>
          <w:rFonts w:ascii="Times New Roman" w:hAnsi="Times New Roman" w:hint="cs"/>
          <w:color w:val="000000"/>
          <w:sz w:val="22"/>
          <w:rtl/>
          <w:lang w:bidi="ar-JO"/>
        </w:rPr>
        <w:t>أوافق بشدة</w:t>
      </w:r>
      <w:r w:rsidR="00105800" w:rsidRPr="000A72D3">
        <w:rPr>
          <w:rFonts w:ascii="Times New Roman" w:hAnsi="Times New Roman"/>
          <w:color w:val="000000"/>
          <w:sz w:val="22"/>
        </w:rPr>
        <w:t>.</w:t>
      </w:r>
    </w:p>
    <w:p w14:paraId="052EDC5A" w14:textId="77777777" w:rsidR="00105800" w:rsidRPr="000A72D3" w:rsidRDefault="00105800" w:rsidP="004A01E2">
      <w:pPr>
        <w:ind w:left="7200" w:right="-10" w:firstLine="720"/>
        <w:rPr>
          <w:rFonts w:ascii="Times New Roman" w:hAnsi="Times New Roman"/>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6"/>
        <w:gridCol w:w="545"/>
        <w:gridCol w:w="538"/>
        <w:gridCol w:w="538"/>
        <w:gridCol w:w="538"/>
        <w:gridCol w:w="545"/>
      </w:tblGrid>
      <w:tr w:rsidR="00105800" w:rsidRPr="000A72D3" w14:paraId="6D059540" w14:textId="77777777">
        <w:trPr>
          <w:trHeight w:val="433"/>
        </w:trPr>
        <w:tc>
          <w:tcPr>
            <w:tcW w:w="6940" w:type="dxa"/>
          </w:tcPr>
          <w:p w14:paraId="71C82695" w14:textId="77777777" w:rsidR="00105800" w:rsidRPr="000A72D3" w:rsidRDefault="00105800" w:rsidP="004A01E2">
            <w:pPr>
              <w:spacing w:before="120"/>
              <w:ind w:right="-10"/>
              <w:rPr>
                <w:rFonts w:ascii="Times New Roman" w:hAnsi="Times New Roman"/>
                <w:color w:val="000000"/>
                <w:sz w:val="22"/>
              </w:rPr>
            </w:pPr>
          </w:p>
        </w:tc>
        <w:tc>
          <w:tcPr>
            <w:tcW w:w="547" w:type="dxa"/>
          </w:tcPr>
          <w:p w14:paraId="267D23AF" w14:textId="77777777" w:rsidR="00105800" w:rsidRPr="000A72D3" w:rsidRDefault="00105800" w:rsidP="004A01E2">
            <w:pPr>
              <w:spacing w:before="120"/>
              <w:ind w:right="-10"/>
              <w:rPr>
                <w:rFonts w:ascii="Times New Roman" w:hAnsi="Times New Roman"/>
                <w:color w:val="000000"/>
                <w:sz w:val="22"/>
              </w:rPr>
            </w:pPr>
            <w:r w:rsidRPr="000A72D3">
              <w:rPr>
                <w:rFonts w:ascii="Times New Roman" w:hAnsi="Times New Roman"/>
                <w:color w:val="000000"/>
                <w:sz w:val="22"/>
              </w:rPr>
              <w:t>SD</w:t>
            </w:r>
          </w:p>
        </w:tc>
        <w:tc>
          <w:tcPr>
            <w:tcW w:w="547" w:type="dxa"/>
          </w:tcPr>
          <w:p w14:paraId="29CEA64D" w14:textId="77777777" w:rsidR="00105800" w:rsidRPr="000A72D3" w:rsidRDefault="00105800" w:rsidP="004A01E2">
            <w:pPr>
              <w:spacing w:before="120"/>
              <w:ind w:right="-10"/>
              <w:rPr>
                <w:rFonts w:ascii="Times New Roman" w:hAnsi="Times New Roman"/>
                <w:color w:val="000000"/>
                <w:sz w:val="22"/>
              </w:rPr>
            </w:pPr>
            <w:r w:rsidRPr="000A72D3">
              <w:rPr>
                <w:rFonts w:ascii="Times New Roman" w:hAnsi="Times New Roman"/>
                <w:color w:val="000000"/>
                <w:sz w:val="22"/>
              </w:rPr>
              <w:t xml:space="preserve"> D</w:t>
            </w:r>
          </w:p>
        </w:tc>
        <w:tc>
          <w:tcPr>
            <w:tcW w:w="547" w:type="dxa"/>
          </w:tcPr>
          <w:p w14:paraId="77CE9483" w14:textId="77777777" w:rsidR="00105800" w:rsidRPr="000A72D3" w:rsidRDefault="00105800" w:rsidP="004A01E2">
            <w:pPr>
              <w:spacing w:before="120"/>
              <w:ind w:right="-10"/>
              <w:rPr>
                <w:rFonts w:ascii="Times New Roman" w:hAnsi="Times New Roman"/>
                <w:color w:val="000000"/>
                <w:sz w:val="22"/>
              </w:rPr>
            </w:pPr>
            <w:r w:rsidRPr="000A72D3">
              <w:rPr>
                <w:rFonts w:ascii="Times New Roman" w:hAnsi="Times New Roman"/>
                <w:color w:val="000000"/>
                <w:sz w:val="22"/>
              </w:rPr>
              <w:t xml:space="preserve"> U</w:t>
            </w:r>
          </w:p>
        </w:tc>
        <w:tc>
          <w:tcPr>
            <w:tcW w:w="547" w:type="dxa"/>
          </w:tcPr>
          <w:p w14:paraId="4B245CCD" w14:textId="77777777" w:rsidR="00105800" w:rsidRPr="000A72D3" w:rsidRDefault="00105800" w:rsidP="004A01E2">
            <w:pPr>
              <w:spacing w:before="120"/>
              <w:ind w:right="-10"/>
              <w:rPr>
                <w:rFonts w:ascii="Times New Roman" w:hAnsi="Times New Roman"/>
                <w:color w:val="000000"/>
                <w:sz w:val="22"/>
              </w:rPr>
            </w:pPr>
            <w:r w:rsidRPr="000A72D3">
              <w:rPr>
                <w:rFonts w:ascii="Times New Roman" w:hAnsi="Times New Roman"/>
                <w:color w:val="000000"/>
                <w:sz w:val="22"/>
              </w:rPr>
              <w:t xml:space="preserve"> A</w:t>
            </w:r>
          </w:p>
        </w:tc>
        <w:tc>
          <w:tcPr>
            <w:tcW w:w="547" w:type="dxa"/>
          </w:tcPr>
          <w:p w14:paraId="4D08FE03" w14:textId="77777777" w:rsidR="00105800" w:rsidRPr="000A72D3" w:rsidRDefault="00105800" w:rsidP="004A01E2">
            <w:pPr>
              <w:spacing w:before="120"/>
              <w:ind w:right="-10"/>
              <w:rPr>
                <w:rFonts w:ascii="Times New Roman" w:hAnsi="Times New Roman"/>
                <w:color w:val="000000"/>
                <w:sz w:val="22"/>
              </w:rPr>
            </w:pPr>
            <w:r w:rsidRPr="000A72D3">
              <w:rPr>
                <w:rFonts w:ascii="Times New Roman" w:hAnsi="Times New Roman"/>
                <w:color w:val="000000"/>
                <w:sz w:val="22"/>
              </w:rPr>
              <w:t>SA</w:t>
            </w:r>
          </w:p>
        </w:tc>
      </w:tr>
      <w:tr w:rsidR="00105800" w:rsidRPr="000A72D3" w14:paraId="664F4A7E" w14:textId="77777777">
        <w:trPr>
          <w:trHeight w:val="433"/>
        </w:trPr>
        <w:tc>
          <w:tcPr>
            <w:tcW w:w="6940" w:type="dxa"/>
          </w:tcPr>
          <w:p w14:paraId="0A3BA221"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تم شرح أهداف المساق بوضوح</w:t>
            </w:r>
          </w:p>
        </w:tc>
        <w:tc>
          <w:tcPr>
            <w:tcW w:w="547" w:type="dxa"/>
          </w:tcPr>
          <w:p w14:paraId="2CC7726E" w14:textId="77777777" w:rsidR="00105800" w:rsidRPr="000A72D3" w:rsidRDefault="00105800" w:rsidP="004A01E2">
            <w:pPr>
              <w:ind w:right="-10"/>
              <w:rPr>
                <w:rFonts w:ascii="Times New Roman" w:hAnsi="Times New Roman"/>
                <w:color w:val="000000"/>
                <w:sz w:val="22"/>
              </w:rPr>
            </w:pPr>
          </w:p>
        </w:tc>
        <w:tc>
          <w:tcPr>
            <w:tcW w:w="547" w:type="dxa"/>
          </w:tcPr>
          <w:p w14:paraId="7A7DA067" w14:textId="77777777" w:rsidR="00105800" w:rsidRPr="000A72D3" w:rsidRDefault="00105800" w:rsidP="004A01E2">
            <w:pPr>
              <w:ind w:right="-10"/>
              <w:rPr>
                <w:rFonts w:ascii="Times New Roman" w:hAnsi="Times New Roman"/>
                <w:color w:val="000000"/>
                <w:sz w:val="22"/>
              </w:rPr>
            </w:pPr>
          </w:p>
        </w:tc>
        <w:tc>
          <w:tcPr>
            <w:tcW w:w="547" w:type="dxa"/>
          </w:tcPr>
          <w:p w14:paraId="407F8355" w14:textId="77777777" w:rsidR="00105800" w:rsidRPr="000A72D3" w:rsidRDefault="00105800" w:rsidP="004A01E2">
            <w:pPr>
              <w:ind w:right="-10"/>
              <w:rPr>
                <w:rFonts w:ascii="Times New Roman" w:hAnsi="Times New Roman"/>
                <w:color w:val="000000"/>
                <w:sz w:val="22"/>
              </w:rPr>
            </w:pPr>
          </w:p>
        </w:tc>
        <w:tc>
          <w:tcPr>
            <w:tcW w:w="547" w:type="dxa"/>
          </w:tcPr>
          <w:p w14:paraId="76DE2DB7" w14:textId="77777777" w:rsidR="00105800" w:rsidRPr="000A72D3" w:rsidRDefault="00105800" w:rsidP="004A01E2">
            <w:pPr>
              <w:ind w:right="-10"/>
              <w:rPr>
                <w:rFonts w:ascii="Times New Roman" w:hAnsi="Times New Roman"/>
                <w:color w:val="000000"/>
                <w:sz w:val="22"/>
              </w:rPr>
            </w:pPr>
          </w:p>
        </w:tc>
        <w:tc>
          <w:tcPr>
            <w:tcW w:w="547" w:type="dxa"/>
          </w:tcPr>
          <w:p w14:paraId="448CBD84" w14:textId="77777777" w:rsidR="00105800" w:rsidRPr="000A72D3" w:rsidRDefault="00105800" w:rsidP="004A01E2">
            <w:pPr>
              <w:ind w:right="-10"/>
              <w:rPr>
                <w:rFonts w:ascii="Times New Roman" w:hAnsi="Times New Roman"/>
                <w:color w:val="000000"/>
                <w:sz w:val="22"/>
              </w:rPr>
            </w:pPr>
          </w:p>
        </w:tc>
      </w:tr>
      <w:tr w:rsidR="00105800" w:rsidRPr="000A72D3" w14:paraId="72C7415D" w14:textId="77777777">
        <w:trPr>
          <w:trHeight w:val="433"/>
        </w:trPr>
        <w:tc>
          <w:tcPr>
            <w:tcW w:w="6940" w:type="dxa"/>
          </w:tcPr>
          <w:p w14:paraId="0AE99FF0"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تم تحقيق أهداف المساق</w:t>
            </w:r>
          </w:p>
        </w:tc>
        <w:tc>
          <w:tcPr>
            <w:tcW w:w="547" w:type="dxa"/>
          </w:tcPr>
          <w:p w14:paraId="3FA97DB3" w14:textId="77777777" w:rsidR="00105800" w:rsidRPr="000A72D3" w:rsidRDefault="00105800" w:rsidP="004A01E2">
            <w:pPr>
              <w:ind w:right="-10"/>
              <w:rPr>
                <w:rFonts w:ascii="Times New Roman" w:hAnsi="Times New Roman"/>
                <w:color w:val="000000"/>
                <w:sz w:val="22"/>
              </w:rPr>
            </w:pPr>
          </w:p>
        </w:tc>
        <w:tc>
          <w:tcPr>
            <w:tcW w:w="547" w:type="dxa"/>
          </w:tcPr>
          <w:p w14:paraId="644808C1" w14:textId="77777777" w:rsidR="00105800" w:rsidRPr="000A72D3" w:rsidRDefault="00105800" w:rsidP="004A01E2">
            <w:pPr>
              <w:ind w:right="-10"/>
              <w:rPr>
                <w:rFonts w:ascii="Times New Roman" w:hAnsi="Times New Roman"/>
                <w:color w:val="000000"/>
                <w:sz w:val="22"/>
              </w:rPr>
            </w:pPr>
          </w:p>
        </w:tc>
        <w:tc>
          <w:tcPr>
            <w:tcW w:w="547" w:type="dxa"/>
          </w:tcPr>
          <w:p w14:paraId="3A84ADF4" w14:textId="77777777" w:rsidR="00105800" w:rsidRPr="000A72D3" w:rsidRDefault="00105800" w:rsidP="004A01E2">
            <w:pPr>
              <w:ind w:right="-10"/>
              <w:rPr>
                <w:rFonts w:ascii="Times New Roman" w:hAnsi="Times New Roman"/>
                <w:color w:val="000000"/>
                <w:sz w:val="22"/>
              </w:rPr>
            </w:pPr>
          </w:p>
        </w:tc>
        <w:tc>
          <w:tcPr>
            <w:tcW w:w="547" w:type="dxa"/>
          </w:tcPr>
          <w:p w14:paraId="0F123B51" w14:textId="77777777" w:rsidR="00105800" w:rsidRPr="000A72D3" w:rsidRDefault="00105800" w:rsidP="004A01E2">
            <w:pPr>
              <w:ind w:right="-10"/>
              <w:rPr>
                <w:rFonts w:ascii="Times New Roman" w:hAnsi="Times New Roman"/>
                <w:color w:val="000000"/>
                <w:sz w:val="22"/>
              </w:rPr>
            </w:pPr>
          </w:p>
        </w:tc>
        <w:tc>
          <w:tcPr>
            <w:tcW w:w="547" w:type="dxa"/>
          </w:tcPr>
          <w:p w14:paraId="497A4574" w14:textId="77777777" w:rsidR="00105800" w:rsidRPr="000A72D3" w:rsidRDefault="00105800" w:rsidP="004A01E2">
            <w:pPr>
              <w:ind w:right="-10"/>
              <w:rPr>
                <w:rFonts w:ascii="Times New Roman" w:hAnsi="Times New Roman"/>
                <w:color w:val="000000"/>
                <w:sz w:val="22"/>
              </w:rPr>
            </w:pPr>
          </w:p>
        </w:tc>
      </w:tr>
      <w:tr w:rsidR="00105800" w:rsidRPr="000A72D3" w14:paraId="39B9ECB6" w14:textId="77777777">
        <w:trPr>
          <w:trHeight w:val="433"/>
        </w:trPr>
        <w:tc>
          <w:tcPr>
            <w:tcW w:w="6940" w:type="dxa"/>
          </w:tcPr>
          <w:p w14:paraId="61237EE6"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كان الأستاذ مستعداً بشكل جيد لكل محاضرة</w:t>
            </w:r>
          </w:p>
        </w:tc>
        <w:tc>
          <w:tcPr>
            <w:tcW w:w="547" w:type="dxa"/>
          </w:tcPr>
          <w:p w14:paraId="29C82FF9" w14:textId="77777777" w:rsidR="00105800" w:rsidRPr="000A72D3" w:rsidRDefault="00105800" w:rsidP="004A01E2">
            <w:pPr>
              <w:ind w:right="-10"/>
              <w:rPr>
                <w:rFonts w:ascii="Times New Roman" w:hAnsi="Times New Roman"/>
                <w:color w:val="000000"/>
                <w:sz w:val="22"/>
              </w:rPr>
            </w:pPr>
          </w:p>
        </w:tc>
        <w:tc>
          <w:tcPr>
            <w:tcW w:w="547" w:type="dxa"/>
          </w:tcPr>
          <w:p w14:paraId="7FE524F1" w14:textId="77777777" w:rsidR="00105800" w:rsidRPr="000A72D3" w:rsidRDefault="00105800" w:rsidP="004A01E2">
            <w:pPr>
              <w:ind w:right="-10"/>
              <w:rPr>
                <w:rFonts w:ascii="Times New Roman" w:hAnsi="Times New Roman"/>
                <w:color w:val="000000"/>
                <w:sz w:val="22"/>
              </w:rPr>
            </w:pPr>
          </w:p>
        </w:tc>
        <w:tc>
          <w:tcPr>
            <w:tcW w:w="547" w:type="dxa"/>
          </w:tcPr>
          <w:p w14:paraId="14C72851" w14:textId="77777777" w:rsidR="00105800" w:rsidRPr="000A72D3" w:rsidRDefault="00105800" w:rsidP="004A01E2">
            <w:pPr>
              <w:ind w:right="-10"/>
              <w:rPr>
                <w:rFonts w:ascii="Times New Roman" w:hAnsi="Times New Roman"/>
                <w:color w:val="000000"/>
                <w:sz w:val="22"/>
              </w:rPr>
            </w:pPr>
          </w:p>
        </w:tc>
        <w:tc>
          <w:tcPr>
            <w:tcW w:w="547" w:type="dxa"/>
          </w:tcPr>
          <w:p w14:paraId="37625B28" w14:textId="77777777" w:rsidR="00105800" w:rsidRPr="000A72D3" w:rsidRDefault="00105800" w:rsidP="004A01E2">
            <w:pPr>
              <w:ind w:right="-10"/>
              <w:rPr>
                <w:rFonts w:ascii="Times New Roman" w:hAnsi="Times New Roman"/>
                <w:color w:val="000000"/>
                <w:sz w:val="22"/>
              </w:rPr>
            </w:pPr>
          </w:p>
        </w:tc>
        <w:tc>
          <w:tcPr>
            <w:tcW w:w="547" w:type="dxa"/>
          </w:tcPr>
          <w:p w14:paraId="534FDC0E" w14:textId="77777777" w:rsidR="00105800" w:rsidRPr="000A72D3" w:rsidRDefault="00105800" w:rsidP="004A01E2">
            <w:pPr>
              <w:ind w:right="-10"/>
              <w:rPr>
                <w:rFonts w:ascii="Times New Roman" w:hAnsi="Times New Roman"/>
                <w:color w:val="000000"/>
                <w:sz w:val="22"/>
              </w:rPr>
            </w:pPr>
          </w:p>
        </w:tc>
      </w:tr>
      <w:tr w:rsidR="00105800" w:rsidRPr="000A72D3" w14:paraId="50BEE3B3" w14:textId="77777777">
        <w:trPr>
          <w:trHeight w:val="433"/>
        </w:trPr>
        <w:tc>
          <w:tcPr>
            <w:tcW w:w="6940" w:type="dxa"/>
          </w:tcPr>
          <w:p w14:paraId="2CBAE3FA"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تم تقديم محتويات المساق بشكل فعال</w:t>
            </w:r>
          </w:p>
        </w:tc>
        <w:tc>
          <w:tcPr>
            <w:tcW w:w="547" w:type="dxa"/>
          </w:tcPr>
          <w:p w14:paraId="18C8A9D7" w14:textId="77777777" w:rsidR="00105800" w:rsidRPr="000A72D3" w:rsidRDefault="00105800" w:rsidP="004A01E2">
            <w:pPr>
              <w:ind w:right="-10"/>
              <w:rPr>
                <w:rFonts w:ascii="Times New Roman" w:hAnsi="Times New Roman"/>
                <w:color w:val="000000"/>
                <w:sz w:val="22"/>
              </w:rPr>
            </w:pPr>
          </w:p>
        </w:tc>
        <w:tc>
          <w:tcPr>
            <w:tcW w:w="547" w:type="dxa"/>
          </w:tcPr>
          <w:p w14:paraId="65286389" w14:textId="77777777" w:rsidR="00105800" w:rsidRPr="000A72D3" w:rsidRDefault="00105800" w:rsidP="004A01E2">
            <w:pPr>
              <w:ind w:right="-10"/>
              <w:rPr>
                <w:rFonts w:ascii="Times New Roman" w:hAnsi="Times New Roman"/>
                <w:color w:val="000000"/>
                <w:sz w:val="22"/>
              </w:rPr>
            </w:pPr>
          </w:p>
        </w:tc>
        <w:tc>
          <w:tcPr>
            <w:tcW w:w="547" w:type="dxa"/>
          </w:tcPr>
          <w:p w14:paraId="597F7514" w14:textId="77777777" w:rsidR="00105800" w:rsidRPr="000A72D3" w:rsidRDefault="00105800" w:rsidP="004A01E2">
            <w:pPr>
              <w:ind w:right="-10"/>
              <w:rPr>
                <w:rFonts w:ascii="Times New Roman" w:hAnsi="Times New Roman"/>
                <w:color w:val="000000"/>
                <w:sz w:val="22"/>
              </w:rPr>
            </w:pPr>
          </w:p>
        </w:tc>
        <w:tc>
          <w:tcPr>
            <w:tcW w:w="547" w:type="dxa"/>
          </w:tcPr>
          <w:p w14:paraId="09BB7934" w14:textId="77777777" w:rsidR="00105800" w:rsidRPr="000A72D3" w:rsidRDefault="00105800" w:rsidP="004A01E2">
            <w:pPr>
              <w:ind w:right="-10"/>
              <w:rPr>
                <w:rFonts w:ascii="Times New Roman" w:hAnsi="Times New Roman"/>
                <w:color w:val="000000"/>
                <w:sz w:val="22"/>
              </w:rPr>
            </w:pPr>
          </w:p>
        </w:tc>
        <w:tc>
          <w:tcPr>
            <w:tcW w:w="547" w:type="dxa"/>
          </w:tcPr>
          <w:p w14:paraId="782579CF" w14:textId="77777777" w:rsidR="00105800" w:rsidRPr="000A72D3" w:rsidRDefault="00105800" w:rsidP="004A01E2">
            <w:pPr>
              <w:ind w:right="-10"/>
              <w:rPr>
                <w:rFonts w:ascii="Times New Roman" w:hAnsi="Times New Roman"/>
                <w:color w:val="000000"/>
                <w:sz w:val="22"/>
              </w:rPr>
            </w:pPr>
          </w:p>
        </w:tc>
      </w:tr>
      <w:tr w:rsidR="00105800" w:rsidRPr="000A72D3" w14:paraId="43D2D528" w14:textId="77777777">
        <w:trPr>
          <w:trHeight w:val="434"/>
        </w:trPr>
        <w:tc>
          <w:tcPr>
            <w:tcW w:w="6940" w:type="dxa"/>
          </w:tcPr>
          <w:p w14:paraId="46321A47"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أعطاني الأستاذ مصادر أخرى بهدف المزيد من التعلم</w:t>
            </w:r>
          </w:p>
        </w:tc>
        <w:tc>
          <w:tcPr>
            <w:tcW w:w="547" w:type="dxa"/>
          </w:tcPr>
          <w:p w14:paraId="0B26DDE1" w14:textId="77777777" w:rsidR="00105800" w:rsidRPr="000A72D3" w:rsidRDefault="00105800" w:rsidP="004A01E2">
            <w:pPr>
              <w:ind w:right="-10"/>
              <w:rPr>
                <w:rFonts w:ascii="Times New Roman" w:hAnsi="Times New Roman"/>
                <w:color w:val="000000"/>
                <w:sz w:val="22"/>
              </w:rPr>
            </w:pPr>
          </w:p>
        </w:tc>
        <w:tc>
          <w:tcPr>
            <w:tcW w:w="547" w:type="dxa"/>
          </w:tcPr>
          <w:p w14:paraId="6D1AAA2C" w14:textId="77777777" w:rsidR="00105800" w:rsidRPr="000A72D3" w:rsidRDefault="00105800" w:rsidP="004A01E2">
            <w:pPr>
              <w:ind w:right="-10"/>
              <w:rPr>
                <w:rFonts w:ascii="Times New Roman" w:hAnsi="Times New Roman"/>
                <w:color w:val="000000"/>
                <w:sz w:val="22"/>
              </w:rPr>
            </w:pPr>
          </w:p>
        </w:tc>
        <w:tc>
          <w:tcPr>
            <w:tcW w:w="547" w:type="dxa"/>
          </w:tcPr>
          <w:p w14:paraId="32FF44FC" w14:textId="77777777" w:rsidR="00105800" w:rsidRPr="000A72D3" w:rsidRDefault="00105800" w:rsidP="004A01E2">
            <w:pPr>
              <w:ind w:right="-10"/>
              <w:rPr>
                <w:rFonts w:ascii="Times New Roman" w:hAnsi="Times New Roman"/>
                <w:color w:val="000000"/>
                <w:sz w:val="22"/>
              </w:rPr>
            </w:pPr>
          </w:p>
        </w:tc>
        <w:tc>
          <w:tcPr>
            <w:tcW w:w="547" w:type="dxa"/>
          </w:tcPr>
          <w:p w14:paraId="060639B6" w14:textId="77777777" w:rsidR="00105800" w:rsidRPr="000A72D3" w:rsidRDefault="00105800" w:rsidP="004A01E2">
            <w:pPr>
              <w:ind w:right="-10"/>
              <w:rPr>
                <w:rFonts w:ascii="Times New Roman" w:hAnsi="Times New Roman"/>
                <w:color w:val="000000"/>
                <w:sz w:val="22"/>
              </w:rPr>
            </w:pPr>
          </w:p>
        </w:tc>
        <w:tc>
          <w:tcPr>
            <w:tcW w:w="547" w:type="dxa"/>
          </w:tcPr>
          <w:p w14:paraId="37E0BD81" w14:textId="77777777" w:rsidR="00105800" w:rsidRPr="000A72D3" w:rsidRDefault="00105800" w:rsidP="004A01E2">
            <w:pPr>
              <w:ind w:right="-10"/>
              <w:rPr>
                <w:rFonts w:ascii="Times New Roman" w:hAnsi="Times New Roman"/>
                <w:color w:val="000000"/>
                <w:sz w:val="22"/>
              </w:rPr>
            </w:pPr>
          </w:p>
        </w:tc>
      </w:tr>
      <w:tr w:rsidR="00105800" w:rsidRPr="000A72D3" w14:paraId="30B773CA" w14:textId="77777777">
        <w:trPr>
          <w:trHeight w:val="433"/>
        </w:trPr>
        <w:tc>
          <w:tcPr>
            <w:tcW w:w="6940" w:type="dxa"/>
          </w:tcPr>
          <w:p w14:paraId="0A482A77"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تجاوب الأستاذ بشكل جيد مع أسئلة الطلاب</w:t>
            </w:r>
          </w:p>
        </w:tc>
        <w:tc>
          <w:tcPr>
            <w:tcW w:w="547" w:type="dxa"/>
          </w:tcPr>
          <w:p w14:paraId="0D91BCEC" w14:textId="77777777" w:rsidR="00105800" w:rsidRPr="000A72D3" w:rsidRDefault="00105800" w:rsidP="004A01E2">
            <w:pPr>
              <w:ind w:right="-10"/>
              <w:rPr>
                <w:rFonts w:ascii="Times New Roman" w:hAnsi="Times New Roman"/>
                <w:color w:val="000000"/>
                <w:sz w:val="22"/>
              </w:rPr>
            </w:pPr>
          </w:p>
        </w:tc>
        <w:tc>
          <w:tcPr>
            <w:tcW w:w="547" w:type="dxa"/>
          </w:tcPr>
          <w:p w14:paraId="2B096B39" w14:textId="77777777" w:rsidR="00105800" w:rsidRPr="000A72D3" w:rsidRDefault="00105800" w:rsidP="004A01E2">
            <w:pPr>
              <w:ind w:right="-10"/>
              <w:rPr>
                <w:rFonts w:ascii="Times New Roman" w:hAnsi="Times New Roman"/>
                <w:color w:val="000000"/>
                <w:sz w:val="22"/>
              </w:rPr>
            </w:pPr>
          </w:p>
        </w:tc>
        <w:tc>
          <w:tcPr>
            <w:tcW w:w="547" w:type="dxa"/>
          </w:tcPr>
          <w:p w14:paraId="23633A1B" w14:textId="77777777" w:rsidR="00105800" w:rsidRPr="000A72D3" w:rsidRDefault="00105800" w:rsidP="004A01E2">
            <w:pPr>
              <w:ind w:right="-10"/>
              <w:rPr>
                <w:rFonts w:ascii="Times New Roman" w:hAnsi="Times New Roman"/>
                <w:color w:val="000000"/>
                <w:sz w:val="22"/>
              </w:rPr>
            </w:pPr>
          </w:p>
        </w:tc>
        <w:tc>
          <w:tcPr>
            <w:tcW w:w="547" w:type="dxa"/>
          </w:tcPr>
          <w:p w14:paraId="30B8F3D4" w14:textId="77777777" w:rsidR="00105800" w:rsidRPr="000A72D3" w:rsidRDefault="00105800" w:rsidP="004A01E2">
            <w:pPr>
              <w:ind w:right="-10"/>
              <w:rPr>
                <w:rFonts w:ascii="Times New Roman" w:hAnsi="Times New Roman"/>
                <w:color w:val="000000"/>
                <w:sz w:val="22"/>
              </w:rPr>
            </w:pPr>
          </w:p>
        </w:tc>
        <w:tc>
          <w:tcPr>
            <w:tcW w:w="547" w:type="dxa"/>
          </w:tcPr>
          <w:p w14:paraId="426ED393" w14:textId="77777777" w:rsidR="00105800" w:rsidRPr="000A72D3" w:rsidRDefault="00105800" w:rsidP="004A01E2">
            <w:pPr>
              <w:ind w:right="-10"/>
              <w:rPr>
                <w:rFonts w:ascii="Times New Roman" w:hAnsi="Times New Roman"/>
                <w:color w:val="000000"/>
                <w:sz w:val="22"/>
              </w:rPr>
            </w:pPr>
          </w:p>
        </w:tc>
      </w:tr>
      <w:tr w:rsidR="00105800" w:rsidRPr="000A72D3" w14:paraId="7D52147B" w14:textId="77777777">
        <w:trPr>
          <w:trHeight w:val="433"/>
        </w:trPr>
        <w:tc>
          <w:tcPr>
            <w:tcW w:w="6940" w:type="dxa"/>
          </w:tcPr>
          <w:p w14:paraId="08E1C781"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شجع المعلم الطلاب أن يفكروا لأنفسهم و يعبروا عن أفكارهم</w:t>
            </w:r>
          </w:p>
        </w:tc>
        <w:tc>
          <w:tcPr>
            <w:tcW w:w="547" w:type="dxa"/>
          </w:tcPr>
          <w:p w14:paraId="58AF5F67" w14:textId="77777777" w:rsidR="00105800" w:rsidRPr="000A72D3" w:rsidRDefault="00105800" w:rsidP="004A01E2">
            <w:pPr>
              <w:ind w:right="-10"/>
              <w:rPr>
                <w:rFonts w:ascii="Times New Roman" w:hAnsi="Times New Roman"/>
                <w:color w:val="000000"/>
                <w:sz w:val="22"/>
              </w:rPr>
            </w:pPr>
          </w:p>
        </w:tc>
        <w:tc>
          <w:tcPr>
            <w:tcW w:w="547" w:type="dxa"/>
          </w:tcPr>
          <w:p w14:paraId="5AEBCD74" w14:textId="77777777" w:rsidR="00105800" w:rsidRPr="000A72D3" w:rsidRDefault="00105800" w:rsidP="004A01E2">
            <w:pPr>
              <w:ind w:right="-10"/>
              <w:rPr>
                <w:rFonts w:ascii="Times New Roman" w:hAnsi="Times New Roman"/>
                <w:color w:val="000000"/>
                <w:sz w:val="22"/>
              </w:rPr>
            </w:pPr>
          </w:p>
        </w:tc>
        <w:tc>
          <w:tcPr>
            <w:tcW w:w="547" w:type="dxa"/>
          </w:tcPr>
          <w:p w14:paraId="2335CF95" w14:textId="77777777" w:rsidR="00105800" w:rsidRPr="000A72D3" w:rsidRDefault="00105800" w:rsidP="004A01E2">
            <w:pPr>
              <w:ind w:right="-10"/>
              <w:rPr>
                <w:rFonts w:ascii="Times New Roman" w:hAnsi="Times New Roman"/>
                <w:color w:val="000000"/>
                <w:sz w:val="22"/>
              </w:rPr>
            </w:pPr>
          </w:p>
        </w:tc>
        <w:tc>
          <w:tcPr>
            <w:tcW w:w="547" w:type="dxa"/>
          </w:tcPr>
          <w:p w14:paraId="626944F1" w14:textId="77777777" w:rsidR="00105800" w:rsidRPr="000A72D3" w:rsidRDefault="00105800" w:rsidP="004A01E2">
            <w:pPr>
              <w:ind w:right="-10"/>
              <w:rPr>
                <w:rFonts w:ascii="Times New Roman" w:hAnsi="Times New Roman"/>
                <w:color w:val="000000"/>
                <w:sz w:val="22"/>
              </w:rPr>
            </w:pPr>
          </w:p>
        </w:tc>
        <w:tc>
          <w:tcPr>
            <w:tcW w:w="547" w:type="dxa"/>
          </w:tcPr>
          <w:p w14:paraId="7B86CC21" w14:textId="77777777" w:rsidR="00105800" w:rsidRPr="000A72D3" w:rsidRDefault="00105800" w:rsidP="004A01E2">
            <w:pPr>
              <w:ind w:right="-10"/>
              <w:rPr>
                <w:rFonts w:ascii="Times New Roman" w:hAnsi="Times New Roman"/>
                <w:color w:val="000000"/>
                <w:sz w:val="22"/>
              </w:rPr>
            </w:pPr>
          </w:p>
        </w:tc>
      </w:tr>
      <w:tr w:rsidR="00105800" w:rsidRPr="000A72D3" w14:paraId="4A2C3707" w14:textId="77777777">
        <w:trPr>
          <w:trHeight w:val="433"/>
        </w:trPr>
        <w:tc>
          <w:tcPr>
            <w:tcW w:w="6940" w:type="dxa"/>
          </w:tcPr>
          <w:p w14:paraId="50E8B4AF" w14:textId="77777777" w:rsidR="0044174D" w:rsidRPr="000A72D3" w:rsidRDefault="0044174D" w:rsidP="0044174D">
            <w:pPr>
              <w:ind w:right="-10"/>
              <w:jc w:val="center"/>
              <w:rPr>
                <w:rFonts w:ascii="Times New Roman" w:hAnsi="Times New Roman"/>
                <w:color w:val="000000"/>
                <w:sz w:val="22"/>
                <w:rtl/>
                <w:lang w:bidi="ar-JO"/>
              </w:rPr>
            </w:pPr>
            <w:r>
              <w:rPr>
                <w:rFonts w:ascii="Times New Roman" w:hAnsi="Times New Roman" w:hint="cs"/>
                <w:color w:val="000000"/>
                <w:sz w:val="22"/>
                <w:rtl/>
                <w:lang w:bidi="ar-JO"/>
              </w:rPr>
              <w:t>كان الأستاذ متاحاً للطلاب خارج المحاضرات</w:t>
            </w:r>
          </w:p>
        </w:tc>
        <w:tc>
          <w:tcPr>
            <w:tcW w:w="547" w:type="dxa"/>
          </w:tcPr>
          <w:p w14:paraId="0A687D1D" w14:textId="77777777" w:rsidR="00105800" w:rsidRPr="000A72D3" w:rsidRDefault="00105800" w:rsidP="004A01E2">
            <w:pPr>
              <w:ind w:right="-10"/>
              <w:rPr>
                <w:rFonts w:ascii="Times New Roman" w:hAnsi="Times New Roman"/>
                <w:color w:val="000000"/>
                <w:sz w:val="22"/>
              </w:rPr>
            </w:pPr>
          </w:p>
        </w:tc>
        <w:tc>
          <w:tcPr>
            <w:tcW w:w="547" w:type="dxa"/>
          </w:tcPr>
          <w:p w14:paraId="65946559" w14:textId="77777777" w:rsidR="00105800" w:rsidRPr="000A72D3" w:rsidRDefault="00105800" w:rsidP="004A01E2">
            <w:pPr>
              <w:ind w:right="-10"/>
              <w:rPr>
                <w:rFonts w:ascii="Times New Roman" w:hAnsi="Times New Roman"/>
                <w:color w:val="000000"/>
                <w:sz w:val="22"/>
              </w:rPr>
            </w:pPr>
          </w:p>
        </w:tc>
        <w:tc>
          <w:tcPr>
            <w:tcW w:w="547" w:type="dxa"/>
          </w:tcPr>
          <w:p w14:paraId="090100CB" w14:textId="77777777" w:rsidR="00105800" w:rsidRPr="000A72D3" w:rsidRDefault="00105800" w:rsidP="004A01E2">
            <w:pPr>
              <w:ind w:right="-10"/>
              <w:rPr>
                <w:rFonts w:ascii="Times New Roman" w:hAnsi="Times New Roman"/>
                <w:color w:val="000000"/>
                <w:sz w:val="22"/>
              </w:rPr>
            </w:pPr>
          </w:p>
        </w:tc>
        <w:tc>
          <w:tcPr>
            <w:tcW w:w="547" w:type="dxa"/>
          </w:tcPr>
          <w:p w14:paraId="06883016" w14:textId="77777777" w:rsidR="00105800" w:rsidRPr="000A72D3" w:rsidRDefault="00105800" w:rsidP="004A01E2">
            <w:pPr>
              <w:ind w:right="-10"/>
              <w:rPr>
                <w:rFonts w:ascii="Times New Roman" w:hAnsi="Times New Roman"/>
                <w:color w:val="000000"/>
                <w:sz w:val="22"/>
              </w:rPr>
            </w:pPr>
          </w:p>
        </w:tc>
        <w:tc>
          <w:tcPr>
            <w:tcW w:w="547" w:type="dxa"/>
          </w:tcPr>
          <w:p w14:paraId="31A96248" w14:textId="77777777" w:rsidR="00105800" w:rsidRPr="000A72D3" w:rsidRDefault="00105800" w:rsidP="004A01E2">
            <w:pPr>
              <w:ind w:right="-10"/>
              <w:rPr>
                <w:rFonts w:ascii="Times New Roman" w:hAnsi="Times New Roman"/>
                <w:color w:val="000000"/>
                <w:sz w:val="22"/>
              </w:rPr>
            </w:pPr>
          </w:p>
        </w:tc>
      </w:tr>
      <w:tr w:rsidR="00105800" w:rsidRPr="000A72D3" w14:paraId="2881227A" w14:textId="77777777">
        <w:trPr>
          <w:trHeight w:val="433"/>
        </w:trPr>
        <w:tc>
          <w:tcPr>
            <w:tcW w:w="6940" w:type="dxa"/>
          </w:tcPr>
          <w:p w14:paraId="1D47DD57" w14:textId="77777777" w:rsidR="00105800" w:rsidRPr="000A72D3" w:rsidRDefault="0044174D" w:rsidP="0044174D">
            <w:pPr>
              <w:ind w:right="-10"/>
              <w:jc w:val="center"/>
              <w:rPr>
                <w:rFonts w:ascii="Times New Roman" w:hAnsi="Times New Roman"/>
                <w:color w:val="000000"/>
                <w:sz w:val="22"/>
              </w:rPr>
            </w:pPr>
            <w:r>
              <w:rPr>
                <w:rFonts w:ascii="Times New Roman" w:hAnsi="Times New Roman" w:hint="cs"/>
                <w:color w:val="000000"/>
                <w:sz w:val="22"/>
                <w:rtl/>
              </w:rPr>
              <w:t>المجموع</w:t>
            </w:r>
          </w:p>
        </w:tc>
        <w:tc>
          <w:tcPr>
            <w:tcW w:w="547" w:type="dxa"/>
          </w:tcPr>
          <w:p w14:paraId="69030541" w14:textId="77777777" w:rsidR="00105800" w:rsidRPr="000A72D3" w:rsidRDefault="00105800" w:rsidP="004A01E2">
            <w:pPr>
              <w:ind w:right="-10"/>
              <w:rPr>
                <w:rFonts w:ascii="Times New Roman" w:hAnsi="Times New Roman"/>
                <w:color w:val="000000"/>
                <w:sz w:val="22"/>
              </w:rPr>
            </w:pPr>
          </w:p>
        </w:tc>
        <w:tc>
          <w:tcPr>
            <w:tcW w:w="547" w:type="dxa"/>
          </w:tcPr>
          <w:p w14:paraId="33ED86B9" w14:textId="77777777" w:rsidR="00105800" w:rsidRPr="000A72D3" w:rsidRDefault="00105800" w:rsidP="004A01E2">
            <w:pPr>
              <w:ind w:right="-10"/>
              <w:rPr>
                <w:rFonts w:ascii="Times New Roman" w:hAnsi="Times New Roman"/>
                <w:color w:val="000000"/>
                <w:sz w:val="22"/>
              </w:rPr>
            </w:pPr>
          </w:p>
        </w:tc>
        <w:tc>
          <w:tcPr>
            <w:tcW w:w="547" w:type="dxa"/>
          </w:tcPr>
          <w:p w14:paraId="3A564791" w14:textId="77777777" w:rsidR="00105800" w:rsidRPr="000A72D3" w:rsidRDefault="00105800" w:rsidP="004A01E2">
            <w:pPr>
              <w:ind w:right="-10"/>
              <w:rPr>
                <w:rFonts w:ascii="Times New Roman" w:hAnsi="Times New Roman"/>
                <w:color w:val="000000"/>
                <w:sz w:val="22"/>
              </w:rPr>
            </w:pPr>
          </w:p>
        </w:tc>
        <w:tc>
          <w:tcPr>
            <w:tcW w:w="547" w:type="dxa"/>
          </w:tcPr>
          <w:p w14:paraId="1B044FC8" w14:textId="77777777" w:rsidR="00105800" w:rsidRPr="000A72D3" w:rsidRDefault="00105800" w:rsidP="004A01E2">
            <w:pPr>
              <w:ind w:right="-10"/>
              <w:rPr>
                <w:rFonts w:ascii="Times New Roman" w:hAnsi="Times New Roman"/>
                <w:color w:val="000000"/>
                <w:sz w:val="22"/>
              </w:rPr>
            </w:pPr>
          </w:p>
        </w:tc>
        <w:tc>
          <w:tcPr>
            <w:tcW w:w="547" w:type="dxa"/>
          </w:tcPr>
          <w:p w14:paraId="0F7577C9" w14:textId="77777777" w:rsidR="00105800" w:rsidRPr="000A72D3" w:rsidRDefault="00105800" w:rsidP="004A01E2">
            <w:pPr>
              <w:ind w:right="-10"/>
              <w:rPr>
                <w:rFonts w:ascii="Times New Roman" w:hAnsi="Times New Roman"/>
                <w:color w:val="000000"/>
                <w:sz w:val="22"/>
              </w:rPr>
            </w:pPr>
          </w:p>
        </w:tc>
      </w:tr>
    </w:tbl>
    <w:p w14:paraId="7D146E98" w14:textId="77777777" w:rsidR="000C1085" w:rsidRPr="000A72D3" w:rsidRDefault="00B22829" w:rsidP="00B22829">
      <w:pPr>
        <w:ind w:right="-10"/>
        <w:jc w:val="right"/>
        <w:rPr>
          <w:rFonts w:ascii="Times New Roman" w:hAnsi="Times New Roman"/>
          <w:b/>
          <w:bCs/>
          <w:color w:val="000000"/>
          <w:sz w:val="20"/>
        </w:rPr>
      </w:pPr>
      <w:proofErr w:type="gramStart"/>
      <w:r>
        <w:rPr>
          <w:rFonts w:ascii="Times New Roman" w:hAnsi="Times New Roman" w:hint="cs"/>
          <w:b/>
          <w:bCs/>
          <w:color w:val="000000"/>
          <w:sz w:val="22"/>
          <w:rtl/>
        </w:rPr>
        <w:t>ملاحظات :</w:t>
      </w:r>
      <w:proofErr w:type="gramEnd"/>
    </w:p>
    <w:p w14:paraId="13E3B9FA" w14:textId="77777777" w:rsidR="000C1085" w:rsidRPr="000A72D3" w:rsidRDefault="000C1085" w:rsidP="004A01E2">
      <w:pPr>
        <w:ind w:left="288" w:right="-10"/>
        <w:rPr>
          <w:rFonts w:ascii="Times New Roman" w:hAnsi="Times New Roman"/>
          <w:b/>
          <w:bCs/>
          <w:color w:val="000000"/>
          <w:sz w:val="22"/>
        </w:rPr>
      </w:pPr>
    </w:p>
    <w:p w14:paraId="22626FEF" w14:textId="77777777" w:rsidR="00B22829" w:rsidRPr="000A72D3" w:rsidRDefault="00B22829" w:rsidP="00B22829">
      <w:pPr>
        <w:ind w:left="288" w:right="-10"/>
        <w:jc w:val="right"/>
        <w:outlineLvl w:val="0"/>
        <w:rPr>
          <w:rFonts w:ascii="Times New Roman" w:hAnsi="Times New Roman"/>
          <w:b/>
          <w:bCs/>
          <w:color w:val="000000"/>
          <w:sz w:val="22"/>
          <w:rtl/>
          <w:lang w:bidi="ar-JO"/>
        </w:rPr>
      </w:pPr>
      <w:r>
        <w:rPr>
          <w:rFonts w:ascii="Times New Roman" w:hAnsi="Times New Roman" w:hint="cs"/>
          <w:b/>
          <w:bCs/>
          <w:color w:val="000000"/>
          <w:sz w:val="22"/>
          <w:rtl/>
          <w:lang w:bidi="ar-JO"/>
        </w:rPr>
        <w:t>1. ما هي الطرق التي وجدت فيها هذا المساق مساعداً</w:t>
      </w:r>
      <w:r w:rsidRPr="00B22829">
        <w:rPr>
          <w:rFonts w:ascii="Times New Roman" w:hAnsi="Times New Roman" w:hint="cs"/>
          <w:b/>
          <w:bCs/>
          <w:color w:val="000000"/>
          <w:sz w:val="22"/>
          <w:u w:val="single"/>
          <w:rtl/>
          <w:lang w:bidi="ar-JO"/>
        </w:rPr>
        <w:t xml:space="preserve"> لنموك الروحي الشخصي</w:t>
      </w:r>
      <w:r>
        <w:rPr>
          <w:rFonts w:ascii="Times New Roman" w:hAnsi="Times New Roman" w:hint="cs"/>
          <w:b/>
          <w:bCs/>
          <w:color w:val="000000"/>
          <w:sz w:val="22"/>
          <w:rtl/>
          <w:lang w:bidi="ar-JO"/>
        </w:rPr>
        <w:t xml:space="preserve"> ؟</w:t>
      </w:r>
    </w:p>
    <w:p w14:paraId="356CDB92"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C304F46"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545E0519"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35F673AA"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4AC00398"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4356B8F5" w14:textId="77777777" w:rsidR="00B22829" w:rsidRPr="000A72D3" w:rsidRDefault="00B22829" w:rsidP="00B22829">
      <w:pPr>
        <w:ind w:left="288" w:right="-10"/>
        <w:jc w:val="right"/>
        <w:outlineLvl w:val="0"/>
        <w:rPr>
          <w:rFonts w:ascii="Times New Roman" w:hAnsi="Times New Roman"/>
          <w:b/>
          <w:bCs/>
          <w:color w:val="000000"/>
          <w:sz w:val="22"/>
          <w:rtl/>
          <w:lang w:bidi="ar-JO"/>
        </w:rPr>
      </w:pPr>
      <w:r>
        <w:rPr>
          <w:rFonts w:ascii="Times New Roman" w:hAnsi="Times New Roman" w:hint="cs"/>
          <w:b/>
          <w:bCs/>
          <w:color w:val="000000"/>
          <w:sz w:val="22"/>
          <w:rtl/>
          <w:lang w:bidi="ar-JO"/>
        </w:rPr>
        <w:t xml:space="preserve">2. ما هي الطرق الذي ساعدك فيها هذا المساق </w:t>
      </w:r>
      <w:r w:rsidRPr="00B22829">
        <w:rPr>
          <w:rFonts w:ascii="Times New Roman" w:hAnsi="Times New Roman" w:hint="cs"/>
          <w:b/>
          <w:bCs/>
          <w:color w:val="000000"/>
          <w:sz w:val="22"/>
          <w:u w:val="single"/>
          <w:rtl/>
          <w:lang w:bidi="ar-JO"/>
        </w:rPr>
        <w:t>لتخدم المسيح بشكل أفضل</w:t>
      </w:r>
      <w:r>
        <w:rPr>
          <w:rFonts w:ascii="Times New Roman" w:hAnsi="Times New Roman" w:hint="cs"/>
          <w:b/>
          <w:bCs/>
          <w:color w:val="000000"/>
          <w:sz w:val="22"/>
          <w:rtl/>
          <w:lang w:bidi="ar-JO"/>
        </w:rPr>
        <w:t xml:space="preserve"> ؟</w:t>
      </w:r>
    </w:p>
    <w:p w14:paraId="71026791"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044C1A58"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769B4E66"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3F1B943E"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012EBA9" w14:textId="77777777" w:rsidR="000C1085" w:rsidRPr="000A72D3" w:rsidRDefault="000C1085"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10E783C5" w14:textId="77777777" w:rsidR="00B22829" w:rsidRPr="000A72D3" w:rsidRDefault="00B22829" w:rsidP="00B22829">
      <w:pPr>
        <w:ind w:left="288" w:right="-10"/>
        <w:jc w:val="right"/>
        <w:outlineLvl w:val="0"/>
        <w:rPr>
          <w:rFonts w:ascii="Times New Roman" w:hAnsi="Times New Roman"/>
          <w:b/>
          <w:bCs/>
          <w:color w:val="000000"/>
          <w:sz w:val="22"/>
          <w:rtl/>
          <w:lang w:bidi="ar-JO"/>
        </w:rPr>
      </w:pPr>
      <w:r>
        <w:rPr>
          <w:rFonts w:ascii="Times New Roman" w:hAnsi="Times New Roman" w:hint="cs"/>
          <w:b/>
          <w:bCs/>
          <w:color w:val="000000"/>
          <w:sz w:val="22"/>
          <w:rtl/>
          <w:lang w:bidi="ar-JO"/>
        </w:rPr>
        <w:t xml:space="preserve">3. كيف يمكن </w:t>
      </w:r>
      <w:r w:rsidRPr="00B22829">
        <w:rPr>
          <w:rFonts w:ascii="Times New Roman" w:hAnsi="Times New Roman" w:hint="cs"/>
          <w:b/>
          <w:bCs/>
          <w:color w:val="000000"/>
          <w:sz w:val="22"/>
          <w:u w:val="single"/>
          <w:rtl/>
          <w:lang w:bidi="ar-JO"/>
        </w:rPr>
        <w:t>تحسين</w:t>
      </w:r>
      <w:r>
        <w:rPr>
          <w:rFonts w:ascii="Times New Roman" w:hAnsi="Times New Roman" w:hint="cs"/>
          <w:b/>
          <w:bCs/>
          <w:color w:val="000000"/>
          <w:sz w:val="22"/>
          <w:rtl/>
          <w:lang w:bidi="ar-JO"/>
        </w:rPr>
        <w:t xml:space="preserve"> هذا المساق للطلاب المستقبليين ؟</w:t>
      </w:r>
    </w:p>
    <w:p w14:paraId="1CB6DA16" w14:textId="77777777" w:rsidR="00105800" w:rsidRPr="000A72D3" w:rsidRDefault="00105800"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DD93657" w14:textId="77777777" w:rsidR="00105800" w:rsidRPr="000A72D3" w:rsidRDefault="00105800"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010671DD" w14:textId="77777777" w:rsidR="00105800" w:rsidRPr="000A72D3" w:rsidRDefault="00105800"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6F4ADEFC" w14:textId="77777777" w:rsidR="00105800" w:rsidRPr="000A72D3" w:rsidRDefault="00105800"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6595020" w14:textId="77777777" w:rsidR="00105800" w:rsidRPr="000A72D3" w:rsidRDefault="00105800" w:rsidP="004A01E2">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4B63B444" w14:textId="77777777" w:rsidR="00105800" w:rsidRPr="000A72D3" w:rsidRDefault="00B22829" w:rsidP="00B22829">
      <w:pPr>
        <w:ind w:left="288" w:right="-10"/>
        <w:jc w:val="right"/>
        <w:outlineLvl w:val="0"/>
        <w:rPr>
          <w:rFonts w:ascii="Times New Roman" w:hAnsi="Times New Roman"/>
          <w:b/>
          <w:bCs/>
          <w:color w:val="000000"/>
          <w:sz w:val="22"/>
        </w:rPr>
      </w:pPr>
      <w:r>
        <w:rPr>
          <w:rFonts w:ascii="Times New Roman" w:hAnsi="Times New Roman" w:hint="cs"/>
          <w:b/>
          <w:bCs/>
          <w:color w:val="000000"/>
          <w:sz w:val="22"/>
          <w:rtl/>
        </w:rPr>
        <w:t>4. ملاحظات إضافية</w:t>
      </w:r>
    </w:p>
    <w:p w14:paraId="4B0769F9" w14:textId="77777777" w:rsidR="00122043" w:rsidRPr="000A72D3" w:rsidRDefault="00122043" w:rsidP="004A01E2">
      <w:pPr>
        <w:tabs>
          <w:tab w:val="right" w:pos="9475"/>
        </w:tabs>
        <w:ind w:left="288" w:right="-10"/>
        <w:outlineLvl w:val="0"/>
        <w:rPr>
          <w:rFonts w:ascii="Times New Roman" w:hAnsi="Times New Roman"/>
          <w:bCs/>
          <w:color w:val="000000"/>
          <w:sz w:val="12"/>
        </w:rPr>
      </w:pPr>
      <w:r w:rsidRPr="000A72D3">
        <w:rPr>
          <w:rFonts w:ascii="Times New Roman" w:hAnsi="Times New Roman"/>
          <w:bCs/>
          <w:color w:val="000000"/>
          <w:sz w:val="12"/>
        </w:rPr>
        <w:tab/>
        <w:t>17 Dec. 2014</w:t>
      </w:r>
    </w:p>
    <w:p w14:paraId="7679440E" w14:textId="77777777" w:rsidR="00D12CEF" w:rsidRDefault="00D12CEF" w:rsidP="004A01E2">
      <w:pPr>
        <w:ind w:right="-10"/>
        <w:rPr>
          <w:rFonts w:ascii="Times New Roman" w:hAnsi="Times New Roman"/>
          <w:bCs/>
          <w:color w:val="000000"/>
          <w:sz w:val="22"/>
        </w:rPr>
      </w:pPr>
      <w:r>
        <w:rPr>
          <w:rFonts w:ascii="Times New Roman" w:hAnsi="Times New Roman"/>
          <w:bCs/>
          <w:color w:val="000000"/>
          <w:sz w:val="22"/>
        </w:rPr>
        <w:br w:type="page"/>
      </w:r>
    </w:p>
    <w:p w14:paraId="2534BBAF" w14:textId="77777777" w:rsidR="00704B20" w:rsidRPr="00BA57D3" w:rsidRDefault="00BA57D3" w:rsidP="004A01E2">
      <w:pPr>
        <w:tabs>
          <w:tab w:val="left" w:pos="4560"/>
          <w:tab w:val="left" w:pos="5380"/>
          <w:tab w:val="left" w:pos="6120"/>
          <w:tab w:val="left" w:pos="6260"/>
          <w:tab w:val="left" w:pos="7560"/>
          <w:tab w:val="left" w:pos="7920"/>
          <w:tab w:val="left" w:pos="8820"/>
        </w:tabs>
        <w:ind w:left="20" w:right="-10"/>
        <w:jc w:val="center"/>
        <w:outlineLvl w:val="0"/>
        <w:rPr>
          <w:rFonts w:ascii="Times New Roman" w:hAnsi="Times New Roman"/>
          <w:bCs/>
          <w:color w:val="000000"/>
          <w:sz w:val="32"/>
          <w:szCs w:val="32"/>
          <w:rtl/>
          <w:lang w:bidi="ar-JO"/>
        </w:rPr>
      </w:pPr>
      <w:r w:rsidRPr="00BA57D3">
        <w:rPr>
          <w:rFonts w:ascii="Times New Roman" w:hAnsi="Times New Roman" w:hint="cs"/>
          <w:bCs/>
          <w:color w:val="000000"/>
          <w:sz w:val="32"/>
          <w:szCs w:val="32"/>
          <w:rtl/>
          <w:lang w:bidi="ar-JO"/>
        </w:rPr>
        <w:lastRenderedPageBreak/>
        <w:t>جدول تقييم تقرير مشروع التعليم</w:t>
      </w:r>
    </w:p>
    <w:p w14:paraId="7310DFF2" w14:textId="77777777" w:rsidR="00704B20" w:rsidRPr="000A72D3" w:rsidRDefault="00704B20" w:rsidP="004A01E2">
      <w:pPr>
        <w:tabs>
          <w:tab w:val="left" w:pos="580"/>
          <w:tab w:val="left" w:pos="4180"/>
          <w:tab w:val="left" w:pos="4560"/>
          <w:tab w:val="left" w:pos="6120"/>
          <w:tab w:val="left" w:pos="7560"/>
          <w:tab w:val="left" w:pos="8640"/>
          <w:tab w:val="left" w:pos="8820"/>
        </w:tabs>
        <w:ind w:left="20" w:right="-10"/>
        <w:jc w:val="center"/>
        <w:rPr>
          <w:rFonts w:ascii="Times New Roman" w:hAnsi="Times New Roman"/>
          <w:color w:val="000000"/>
          <w:sz w:val="12"/>
        </w:rPr>
      </w:pPr>
    </w:p>
    <w:p w14:paraId="696C29AB" w14:textId="77777777" w:rsidR="00487FE4" w:rsidRPr="000A72D3" w:rsidRDefault="00487FE4" w:rsidP="004A01E2">
      <w:pPr>
        <w:tabs>
          <w:tab w:val="left" w:pos="840"/>
          <w:tab w:val="left" w:pos="3544"/>
          <w:tab w:val="left" w:pos="3828"/>
          <w:tab w:val="left" w:pos="4820"/>
          <w:tab w:val="left" w:pos="6237"/>
          <w:tab w:val="left" w:pos="6663"/>
          <w:tab w:val="left" w:pos="7371"/>
          <w:tab w:val="right" w:pos="9460"/>
        </w:tabs>
        <w:ind w:left="20" w:right="-10"/>
        <w:rPr>
          <w:rFonts w:ascii="Times New Roman" w:hAnsi="Times New Roman"/>
          <w:color w:val="000000"/>
        </w:rPr>
      </w:pPr>
    </w:p>
    <w:p w14:paraId="75876E8B" w14:textId="77777777" w:rsidR="00BA57D3" w:rsidRDefault="008D5324" w:rsidP="00BA57D3">
      <w:pPr>
        <w:tabs>
          <w:tab w:val="left" w:pos="840"/>
          <w:tab w:val="left" w:pos="3969"/>
          <w:tab w:val="left" w:pos="6237"/>
          <w:tab w:val="left" w:pos="6663"/>
          <w:tab w:val="left" w:pos="7371"/>
          <w:tab w:val="right" w:pos="9460"/>
        </w:tabs>
        <w:spacing w:line="360" w:lineRule="auto"/>
        <w:ind w:left="20" w:right="-10"/>
        <w:jc w:val="right"/>
        <w:rPr>
          <w:rtl/>
          <w:lang w:bidi="ar-JO"/>
        </w:rPr>
      </w:pPr>
      <w:r>
        <w:rPr>
          <w:rFonts w:hint="cs"/>
          <w:rtl/>
          <w:lang w:bidi="ar-JO"/>
        </w:rPr>
        <w:t>الطال</w:t>
      </w:r>
      <w:r w:rsidR="00BA57D3">
        <w:rPr>
          <w:rFonts w:hint="cs"/>
          <w:rtl/>
          <w:lang w:bidi="ar-JO"/>
        </w:rPr>
        <w:t>ب ــــــــــــــــــــــــــــــــــــــــــــــــــــــــ البريد ــــــــــــــــــــــــــــــــــــــــــــــــــــــــــــــــــ التاريخ ـــــــــــــــــــــــــــــــــــــــــــــــــــــــــــــــــــــــ</w:t>
      </w:r>
    </w:p>
    <w:p w14:paraId="67A8BA23" w14:textId="77777777" w:rsidR="00BA57D3" w:rsidRPr="00BA57D3" w:rsidRDefault="00BA57D3" w:rsidP="00BA57D3">
      <w:pPr>
        <w:tabs>
          <w:tab w:val="left" w:pos="840"/>
          <w:tab w:val="left" w:pos="3969"/>
          <w:tab w:val="left" w:pos="6237"/>
          <w:tab w:val="left" w:pos="6663"/>
          <w:tab w:val="left" w:pos="7371"/>
          <w:tab w:val="right" w:pos="9460"/>
        </w:tabs>
        <w:spacing w:line="360" w:lineRule="auto"/>
        <w:ind w:left="20" w:right="-10"/>
        <w:jc w:val="right"/>
        <w:rPr>
          <w:rtl/>
          <w:lang w:bidi="ar-JO"/>
        </w:rPr>
      </w:pPr>
      <w:r>
        <w:rPr>
          <w:rFonts w:hint="cs"/>
          <w:rtl/>
          <w:lang w:bidi="ar-JO"/>
        </w:rPr>
        <w:t>السفر الكتابي أو المواد التي تم تعليمها ـــــــــــــــــــــــــــــــــــــــــــــــــــــــــــــــــــــــــــــــــــــــ اللغة ــــــــــــــــــــــــــــــــــــــــــــــــــــــــــــــــــــــــــــ</w:t>
      </w:r>
    </w:p>
    <w:p w14:paraId="4EF9C36E" w14:textId="77777777" w:rsidR="00CE3289" w:rsidRPr="0064454E" w:rsidRDefault="00CE3289" w:rsidP="004A01E2">
      <w:pPr>
        <w:ind w:left="20" w:right="-10"/>
        <w:rPr>
          <w:sz w:val="12"/>
        </w:rPr>
      </w:pPr>
    </w:p>
    <w:p w14:paraId="5ECB3052" w14:textId="77777777" w:rsidR="00CE3289" w:rsidRDefault="00CE3289" w:rsidP="004A01E2">
      <w:pPr>
        <w:overflowPunct w:val="0"/>
        <w:snapToGrid w:val="0"/>
        <w:ind w:left="14" w:right="-10"/>
        <w:rPr>
          <w:sz w:val="21"/>
        </w:rPr>
      </w:pPr>
    </w:p>
    <w:p w14:paraId="3409A011" w14:textId="77777777" w:rsidR="00BA57D3" w:rsidRDefault="00BA57D3" w:rsidP="00BA57D3">
      <w:pPr>
        <w:overflowPunct w:val="0"/>
        <w:snapToGrid w:val="0"/>
        <w:ind w:left="14" w:right="-10"/>
        <w:jc w:val="right"/>
        <w:rPr>
          <w:sz w:val="21"/>
          <w:rtl/>
          <w:lang w:bidi="ar-JO"/>
        </w:rPr>
      </w:pPr>
      <w:r>
        <w:rPr>
          <w:rFonts w:hint="cs"/>
          <w:sz w:val="21"/>
          <w:rtl/>
          <w:lang w:bidi="ar-JO"/>
        </w:rPr>
        <w:t>للطلاب الذين يعلمون الشرائح الصفية أو الكتاب المقدس بشكل أساسي أو مساقات أخرى، هذه الصفحة تعتمد على محتوى تقريرك (70% من العلامة) . و علامة التصميم (30%) تعالج القواعد ووضح الكتابة و العرض ... الخ . هذا النموذج للطلاب الذين يشاركون الدروس مع غير المؤمنين .</w:t>
      </w:r>
    </w:p>
    <w:p w14:paraId="704E83B0" w14:textId="77777777" w:rsidR="00CE3289" w:rsidRPr="0064454E" w:rsidRDefault="00CE3289" w:rsidP="004A01E2">
      <w:pPr>
        <w:tabs>
          <w:tab w:val="center" w:pos="4640"/>
          <w:tab w:val="center" w:pos="5440"/>
          <w:tab w:val="left" w:pos="6120"/>
          <w:tab w:val="center" w:pos="6340"/>
          <w:tab w:val="center" w:pos="7140"/>
          <w:tab w:val="left" w:pos="7560"/>
          <w:tab w:val="center" w:pos="7960"/>
          <w:tab w:val="left" w:pos="8820"/>
        </w:tabs>
        <w:ind w:left="20" w:right="-10"/>
        <w:rPr>
          <w:sz w:val="12"/>
        </w:rPr>
      </w:pPr>
    </w:p>
    <w:p w14:paraId="0F1EFD23" w14:textId="77777777" w:rsidR="00CE3289" w:rsidRPr="0064454E" w:rsidRDefault="00CE3289" w:rsidP="00BA57D3">
      <w:pPr>
        <w:tabs>
          <w:tab w:val="center" w:pos="5120"/>
          <w:tab w:val="center" w:pos="5960"/>
          <w:tab w:val="center" w:pos="6840"/>
          <w:tab w:val="center" w:pos="7640"/>
          <w:tab w:val="center" w:pos="8420"/>
          <w:tab w:val="left" w:pos="8820"/>
        </w:tabs>
        <w:ind w:left="20" w:right="-10"/>
        <w:rPr>
          <w:sz w:val="22"/>
        </w:rPr>
      </w:pPr>
      <w:r w:rsidRPr="0064454E">
        <w:rPr>
          <w:sz w:val="22"/>
        </w:rPr>
        <w:tab/>
      </w:r>
      <w:r w:rsidR="00BA57D3">
        <w:rPr>
          <w:rFonts w:hint="cs"/>
          <w:sz w:val="22"/>
          <w:rtl/>
          <w:lang w:bidi="ar-JO"/>
        </w:rPr>
        <w:t>1</w:t>
      </w:r>
      <w:r w:rsidRPr="0064454E">
        <w:rPr>
          <w:sz w:val="22"/>
        </w:rPr>
        <w:tab/>
      </w:r>
      <w:r w:rsidR="00BA57D3">
        <w:rPr>
          <w:rFonts w:hint="cs"/>
          <w:sz w:val="22"/>
          <w:rtl/>
        </w:rPr>
        <w:t>2</w:t>
      </w:r>
      <w:r w:rsidRPr="0064454E">
        <w:rPr>
          <w:sz w:val="22"/>
        </w:rPr>
        <w:tab/>
      </w:r>
      <w:r w:rsidR="00BA57D3">
        <w:rPr>
          <w:rFonts w:hint="cs"/>
          <w:sz w:val="22"/>
          <w:rtl/>
        </w:rPr>
        <w:t>3</w:t>
      </w:r>
      <w:r w:rsidRPr="0064454E">
        <w:rPr>
          <w:sz w:val="22"/>
        </w:rPr>
        <w:tab/>
      </w:r>
      <w:r w:rsidR="00BA57D3">
        <w:rPr>
          <w:rFonts w:hint="cs"/>
          <w:sz w:val="22"/>
          <w:rtl/>
        </w:rPr>
        <w:t>4</w:t>
      </w:r>
      <w:r w:rsidRPr="0064454E">
        <w:rPr>
          <w:sz w:val="22"/>
        </w:rPr>
        <w:tab/>
      </w:r>
      <w:r w:rsidR="00BA57D3">
        <w:rPr>
          <w:rFonts w:hint="cs"/>
          <w:sz w:val="22"/>
          <w:rtl/>
        </w:rPr>
        <w:t>5</w:t>
      </w:r>
    </w:p>
    <w:p w14:paraId="32E1E77B" w14:textId="77777777" w:rsidR="00CE3289" w:rsidRPr="0064454E" w:rsidRDefault="00CE3289" w:rsidP="00BA57D3">
      <w:pPr>
        <w:tabs>
          <w:tab w:val="center" w:pos="5120"/>
          <w:tab w:val="center" w:pos="5960"/>
          <w:tab w:val="center" w:pos="6840"/>
          <w:tab w:val="center" w:pos="7640"/>
          <w:tab w:val="center" w:pos="8420"/>
          <w:tab w:val="left" w:pos="8820"/>
        </w:tabs>
        <w:ind w:left="20" w:right="-10"/>
        <w:rPr>
          <w:sz w:val="22"/>
        </w:rPr>
      </w:pPr>
      <w:r w:rsidRPr="0064454E">
        <w:rPr>
          <w:sz w:val="22"/>
        </w:rPr>
        <w:tab/>
      </w:r>
      <w:r w:rsidR="00BA57D3">
        <w:rPr>
          <w:rFonts w:hint="cs"/>
          <w:sz w:val="22"/>
          <w:rtl/>
        </w:rPr>
        <w:t>فقير</w:t>
      </w:r>
      <w:r w:rsidRPr="0064454E">
        <w:rPr>
          <w:sz w:val="22"/>
        </w:rPr>
        <w:tab/>
      </w:r>
      <w:r w:rsidR="00BA57D3">
        <w:rPr>
          <w:rFonts w:hint="cs"/>
          <w:sz w:val="22"/>
          <w:rtl/>
        </w:rPr>
        <w:t>متدني</w:t>
      </w:r>
      <w:r w:rsidRPr="0064454E">
        <w:rPr>
          <w:sz w:val="22"/>
        </w:rPr>
        <w:tab/>
      </w:r>
      <w:r w:rsidR="00BA57D3">
        <w:rPr>
          <w:rFonts w:hint="cs"/>
          <w:sz w:val="22"/>
          <w:rtl/>
        </w:rPr>
        <w:t>متوسط</w:t>
      </w:r>
      <w:r w:rsidRPr="0064454E">
        <w:rPr>
          <w:sz w:val="22"/>
        </w:rPr>
        <w:tab/>
      </w:r>
      <w:r w:rsidR="00BA57D3">
        <w:rPr>
          <w:rFonts w:hint="cs"/>
          <w:sz w:val="22"/>
          <w:rtl/>
        </w:rPr>
        <w:t>جيد</w:t>
      </w:r>
      <w:r w:rsidRPr="0064454E">
        <w:rPr>
          <w:sz w:val="22"/>
        </w:rPr>
        <w:tab/>
      </w:r>
      <w:r w:rsidR="00BA57D3">
        <w:rPr>
          <w:rFonts w:hint="cs"/>
          <w:sz w:val="22"/>
          <w:rtl/>
        </w:rPr>
        <w:t>ممتاز</w:t>
      </w:r>
    </w:p>
    <w:p w14:paraId="1F7A2344" w14:textId="77777777" w:rsidR="00CE3289" w:rsidRPr="00C23005" w:rsidRDefault="00C23005"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bCs/>
          <w:i/>
          <w:sz w:val="12"/>
          <w:u w:val="single"/>
        </w:rPr>
      </w:pPr>
      <w:r w:rsidRPr="00C23005">
        <w:rPr>
          <w:rFonts w:hint="cs"/>
          <w:bCs/>
          <w:i/>
          <w:u w:val="single"/>
          <w:rtl/>
        </w:rPr>
        <w:t>المقدمة</w:t>
      </w:r>
    </w:p>
    <w:p w14:paraId="2BA7A96B" w14:textId="77777777" w:rsidR="00CE3289" w:rsidRPr="002F79E8" w:rsidRDefault="00C23005" w:rsidP="00C23005">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الصف (من علمت و بأي لغة)</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5A1B2CCF"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المدى (ماذا علمت في كل درس)</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5F92F137" w14:textId="77777777" w:rsidR="00CE3289" w:rsidRPr="00B21BB6" w:rsidRDefault="00C23005"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rFonts w:hint="cs"/>
          <w:b/>
          <w:color w:val="000000"/>
          <w:sz w:val="22"/>
          <w:rtl/>
          <w:lang w:bidi="ar-JO"/>
        </w:rPr>
        <w:t>الإجراء (كيف سلكت في المحاضرات)</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233CBA07" w14:textId="77777777" w:rsidR="00CE3289" w:rsidRPr="002F79E8"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BB9595C" w14:textId="77777777" w:rsidR="00CE3289" w:rsidRPr="00C23005" w:rsidRDefault="00C23005"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bCs/>
          <w:i/>
          <w:color w:val="000000"/>
          <w:sz w:val="12"/>
          <w:u w:val="single"/>
        </w:rPr>
      </w:pPr>
      <w:r w:rsidRPr="00C23005">
        <w:rPr>
          <w:rFonts w:hint="cs"/>
          <w:bCs/>
          <w:i/>
          <w:color w:val="000000"/>
          <w:u w:val="single"/>
          <w:rtl/>
        </w:rPr>
        <w:t>المتن</w:t>
      </w:r>
    </w:p>
    <w:p w14:paraId="40A60ED1"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الملاحظات الخاصة المعطاة بدلاً من العموميات</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3D932D16"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معالجة تحديات التعليم بشكل مناسب</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52357191"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rPr>
        <w:t>التحسينات المقترحة في المحتوى</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6752B9F0" w14:textId="77777777" w:rsidR="00CE3289" w:rsidRPr="002F79E8"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BB42C76" w14:textId="77777777" w:rsidR="00CE3289" w:rsidRPr="00C23005" w:rsidRDefault="00C23005"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bCs/>
          <w:i/>
          <w:color w:val="000000"/>
          <w:sz w:val="12"/>
          <w:u w:val="single"/>
        </w:rPr>
      </w:pPr>
      <w:r w:rsidRPr="00C23005">
        <w:rPr>
          <w:rFonts w:hint="cs"/>
          <w:bCs/>
          <w:i/>
          <w:color w:val="000000"/>
          <w:u w:val="single"/>
          <w:rtl/>
        </w:rPr>
        <w:t>التطبيق</w:t>
      </w:r>
    </w:p>
    <w:p w14:paraId="7A1AA9DE"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النقاط العملية المعطاة لتحسين التعليم في المرة القادمة</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6BF3A55A"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الشخصية و الشفافية (النقد الذاتي أمر جيد)</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7D1B69B3" w14:textId="77777777" w:rsidR="00CE3289" w:rsidRPr="002F79E8"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1FB2E98C" w14:textId="77777777" w:rsidR="00CE3289" w:rsidRPr="00C23005" w:rsidRDefault="00C23005"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bCs/>
          <w:i/>
          <w:color w:val="000000"/>
          <w:sz w:val="12"/>
          <w:u w:val="single"/>
        </w:rPr>
      </w:pPr>
      <w:r w:rsidRPr="00C23005">
        <w:rPr>
          <w:rFonts w:hint="cs"/>
          <w:bCs/>
          <w:i/>
          <w:color w:val="000000"/>
          <w:u w:val="single"/>
          <w:rtl/>
        </w:rPr>
        <w:t>الخلاصة</w:t>
      </w:r>
    </w:p>
    <w:p w14:paraId="2DB65A88" w14:textId="77777777" w:rsidR="00CE3289" w:rsidRPr="002F79E8"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color w:val="000000"/>
          <w:sz w:val="22"/>
          <w:rtl/>
          <w:lang w:bidi="ar-JO"/>
        </w:rPr>
        <w:t>النقاط أو الدروس الأساسية المشروحة و/أو المذكورة</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47BBCF80" w14:textId="77777777" w:rsidR="00CE3289" w:rsidRPr="00F359DF" w:rsidRDefault="00C23005"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الطول (2-4 صفحات بمسافة فردية، معلومات غير مهمة)</w:t>
      </w:r>
      <w:r w:rsidR="00CE3289" w:rsidRPr="00F359DF">
        <w:rPr>
          <w:color w:val="000000"/>
          <w:sz w:val="22"/>
        </w:rPr>
        <w:tab/>
      </w:r>
      <w:r w:rsidR="00926A64" w:rsidRPr="00F359DF">
        <w:rPr>
          <w:rFonts w:ascii="Mobile" w:hAnsi="Mobile"/>
          <w:color w:val="000000"/>
          <w:sz w:val="14"/>
        </w:rPr>
        <w:fldChar w:fldCharType="begin">
          <w:ffData>
            <w:name w:val="Check1"/>
            <w:enabled/>
            <w:calcOnExit w:val="0"/>
            <w:checkBox>
              <w:sizeAuto/>
              <w:default w:val="0"/>
            </w:checkBox>
          </w:ffData>
        </w:fldChar>
      </w:r>
      <w:r w:rsidR="00CE3289" w:rsidRPr="00F359DF">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F359DF">
        <w:rPr>
          <w:rFonts w:ascii="Mobile" w:hAnsi="Mobile"/>
          <w:color w:val="000000"/>
          <w:sz w:val="14"/>
        </w:rPr>
        <w:fldChar w:fldCharType="end"/>
      </w:r>
      <w:r w:rsidR="00CE3289" w:rsidRPr="00F359DF">
        <w:rPr>
          <w:rFonts w:ascii="Mobile" w:hAnsi="Mobile"/>
          <w:color w:val="000000"/>
          <w:sz w:val="14"/>
        </w:rPr>
        <w:tab/>
      </w:r>
      <w:r w:rsidR="00926A64" w:rsidRPr="00F359DF">
        <w:rPr>
          <w:rFonts w:ascii="Mobile" w:hAnsi="Mobile"/>
          <w:color w:val="000000"/>
          <w:sz w:val="14"/>
        </w:rPr>
        <w:fldChar w:fldCharType="begin">
          <w:ffData>
            <w:name w:val="Check2"/>
            <w:enabled/>
            <w:calcOnExit w:val="0"/>
            <w:checkBox>
              <w:sizeAuto/>
              <w:default w:val="0"/>
            </w:checkBox>
          </w:ffData>
        </w:fldChar>
      </w:r>
      <w:r w:rsidR="00CE3289" w:rsidRPr="00F359DF">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F359DF">
        <w:rPr>
          <w:rFonts w:ascii="Mobile" w:hAnsi="Mobile"/>
          <w:color w:val="000000"/>
          <w:sz w:val="14"/>
        </w:rPr>
        <w:fldChar w:fldCharType="end"/>
      </w:r>
      <w:r w:rsidR="00CE3289" w:rsidRPr="00F359DF">
        <w:rPr>
          <w:rFonts w:ascii="Mobile" w:hAnsi="Mobile"/>
          <w:color w:val="000000"/>
          <w:sz w:val="14"/>
        </w:rPr>
        <w:tab/>
      </w:r>
      <w:r w:rsidR="00926A64" w:rsidRPr="00F359DF">
        <w:rPr>
          <w:rFonts w:ascii="Mobile" w:hAnsi="Mobile"/>
          <w:color w:val="000000"/>
          <w:sz w:val="14"/>
        </w:rPr>
        <w:fldChar w:fldCharType="begin">
          <w:ffData>
            <w:name w:val="Check3"/>
            <w:enabled/>
            <w:calcOnExit w:val="0"/>
            <w:checkBox>
              <w:sizeAuto/>
              <w:default w:val="0"/>
            </w:checkBox>
          </w:ffData>
        </w:fldChar>
      </w:r>
      <w:r w:rsidR="00CE3289" w:rsidRPr="00F359DF">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F359DF">
        <w:rPr>
          <w:rFonts w:ascii="Mobile" w:hAnsi="Mobile"/>
          <w:color w:val="000000"/>
          <w:sz w:val="14"/>
        </w:rPr>
        <w:fldChar w:fldCharType="end"/>
      </w:r>
      <w:r w:rsidR="00CE3289" w:rsidRPr="00F359DF">
        <w:rPr>
          <w:rFonts w:ascii="Mobile" w:hAnsi="Mobile"/>
          <w:color w:val="000000"/>
          <w:sz w:val="14"/>
        </w:rPr>
        <w:tab/>
      </w:r>
      <w:r w:rsidR="00926A64" w:rsidRPr="00F359DF">
        <w:rPr>
          <w:rFonts w:ascii="Mobile" w:hAnsi="Mobile"/>
          <w:color w:val="000000"/>
          <w:sz w:val="14"/>
        </w:rPr>
        <w:fldChar w:fldCharType="begin">
          <w:ffData>
            <w:name w:val="Check4"/>
            <w:enabled/>
            <w:calcOnExit w:val="0"/>
            <w:checkBox>
              <w:sizeAuto/>
              <w:default w:val="0"/>
            </w:checkBox>
          </w:ffData>
        </w:fldChar>
      </w:r>
      <w:r w:rsidR="00CE3289" w:rsidRPr="00F359DF">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F359DF">
        <w:rPr>
          <w:rFonts w:ascii="Mobile" w:hAnsi="Mobile"/>
          <w:color w:val="000000"/>
          <w:sz w:val="14"/>
        </w:rPr>
        <w:fldChar w:fldCharType="end"/>
      </w:r>
      <w:r w:rsidR="00CE3289" w:rsidRPr="00F359DF">
        <w:rPr>
          <w:rFonts w:ascii="Mobile" w:hAnsi="Mobile"/>
          <w:color w:val="000000"/>
          <w:sz w:val="14"/>
        </w:rPr>
        <w:tab/>
      </w:r>
      <w:r w:rsidR="00926A64" w:rsidRPr="00F359DF">
        <w:rPr>
          <w:rFonts w:ascii="Mobile" w:hAnsi="Mobile"/>
          <w:color w:val="000000"/>
          <w:sz w:val="14"/>
        </w:rPr>
        <w:fldChar w:fldCharType="begin">
          <w:ffData>
            <w:name w:val="Check5"/>
            <w:enabled/>
            <w:calcOnExit w:val="0"/>
            <w:checkBox>
              <w:sizeAuto/>
              <w:default w:val="0"/>
            </w:checkBox>
          </w:ffData>
        </w:fldChar>
      </w:r>
      <w:r w:rsidR="00CE3289" w:rsidRPr="00F359DF">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F359DF">
        <w:rPr>
          <w:rFonts w:ascii="Mobile" w:hAnsi="Mobile"/>
          <w:color w:val="000000"/>
          <w:sz w:val="14"/>
        </w:rPr>
        <w:fldChar w:fldCharType="end"/>
      </w:r>
    </w:p>
    <w:p w14:paraId="0B142EE8" w14:textId="77777777" w:rsidR="00CE3289" w:rsidRPr="002F79E8"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20581FBF" w14:textId="77777777" w:rsidR="00CE3289" w:rsidRPr="00C23005" w:rsidRDefault="00C23005"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bCs/>
          <w:i/>
          <w:color w:val="000000"/>
          <w:sz w:val="12"/>
          <w:u w:val="single"/>
        </w:rPr>
      </w:pPr>
      <w:r w:rsidRPr="00C23005">
        <w:rPr>
          <w:rFonts w:hint="cs"/>
          <w:bCs/>
          <w:i/>
          <w:color w:val="000000"/>
          <w:u w:val="single"/>
          <w:rtl/>
        </w:rPr>
        <w:t>متفرقات</w:t>
      </w:r>
    </w:p>
    <w:p w14:paraId="6FC6B554" w14:textId="77777777" w:rsidR="00CE3289" w:rsidRPr="00B21BB6" w:rsidRDefault="00C23005"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rFonts w:hint="cs"/>
          <w:b/>
          <w:color w:val="000000"/>
          <w:sz w:val="22"/>
          <w:rtl/>
          <w:lang w:bidi="ar-JO"/>
        </w:rPr>
        <w:t>النشرات (بما في ذلك المواد الخاصة بالطالب)</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35275AA4" w14:textId="77777777" w:rsidR="00CE3289" w:rsidRPr="00B21BB6" w:rsidRDefault="007A6B0F"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rFonts w:hint="cs"/>
          <w:b/>
          <w:color w:val="000000"/>
          <w:sz w:val="22"/>
          <w:rtl/>
          <w:lang w:bidi="ar-JO"/>
        </w:rPr>
        <w:t>الإبداع (صور صفية، فيديوهات، اختبارات)</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41CD1A9F" w14:textId="77777777" w:rsidR="00CE3289" w:rsidRPr="00B21BB6" w:rsidRDefault="007A6B0F"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rFonts w:hint="cs"/>
          <w:b/>
          <w:color w:val="000000"/>
          <w:sz w:val="22"/>
          <w:rtl/>
          <w:lang w:bidi="ar-JO"/>
        </w:rPr>
        <w:t>تضمين تقييمات المساق و الردود</w:t>
      </w:r>
      <w:r w:rsidR="00CE3289" w:rsidRPr="002F79E8">
        <w:rPr>
          <w:color w:val="000000"/>
          <w:sz w:val="22"/>
        </w:rPr>
        <w:t xml:space="preserve"> </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748325D1" w14:textId="77777777" w:rsidR="00CE3289" w:rsidRPr="002F79E8"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64EBDE2" w14:textId="77777777" w:rsidR="00CE3289" w:rsidRPr="007A6B0F" w:rsidRDefault="007A6B0F"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bCs/>
          <w:i/>
          <w:color w:val="000000"/>
          <w:sz w:val="12"/>
          <w:u w:val="single"/>
        </w:rPr>
      </w:pPr>
      <w:r w:rsidRPr="007A6B0F">
        <w:rPr>
          <w:rFonts w:hint="cs"/>
          <w:bCs/>
          <w:i/>
          <w:color w:val="000000"/>
          <w:u w:val="single"/>
          <w:rtl/>
        </w:rPr>
        <w:t>الشكل</w:t>
      </w:r>
    </w:p>
    <w:p w14:paraId="75D763C9" w14:textId="77777777" w:rsidR="00CE3289" w:rsidRPr="002F79E8" w:rsidRDefault="007A6B0F"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الشكل ( مطبوع، عنوان الصفحة، ترقيم الصفحات )</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631C0A4E" w14:textId="77777777" w:rsidR="00CE3289" w:rsidRPr="002F79E8" w:rsidRDefault="007A6B0F"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قدم مطبوع ورقياً ( ليس عبر الإيميل )</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45C44EF1" w14:textId="77777777" w:rsidR="00CE3289" w:rsidRPr="002F79E8" w:rsidRDefault="00985A0B"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تصحيح التهجئة، علامات ترقيم جيدة، خط 12</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17155004" w14:textId="77777777" w:rsidR="00CE3289" w:rsidRPr="002F79E8" w:rsidRDefault="00985A0B"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القواعد (توافق الفعل و الفاعل و الصيغ)</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27AB627A" w14:textId="77777777" w:rsidR="00CE3289" w:rsidRPr="002F79E8" w:rsidRDefault="00985A0B"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الحواشي (في حال استخدامها يجب ذكر المراجع)</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74ED9E8F" w14:textId="77777777" w:rsidR="00CE3289" w:rsidRPr="002F79E8" w:rsidRDefault="00985A0B" w:rsidP="004A01E2">
      <w:pPr>
        <w:tabs>
          <w:tab w:val="center" w:pos="5120"/>
          <w:tab w:val="center" w:pos="5960"/>
          <w:tab w:val="center" w:pos="6840"/>
          <w:tab w:val="center" w:pos="7640"/>
          <w:tab w:val="center" w:pos="8420"/>
          <w:tab w:val="left" w:pos="8820"/>
        </w:tabs>
        <w:ind w:left="20" w:right="-10"/>
        <w:rPr>
          <w:color w:val="000000"/>
          <w:sz w:val="22"/>
        </w:rPr>
      </w:pPr>
      <w:r>
        <w:rPr>
          <w:rFonts w:hint="cs"/>
          <w:b/>
          <w:color w:val="000000"/>
          <w:sz w:val="22"/>
          <w:rtl/>
          <w:lang w:bidi="ar-JO"/>
        </w:rPr>
        <w:t>التسلسل المنطقي (ليس مجموعة من الأفكار)</w:t>
      </w:r>
      <w:r w:rsidR="00CE3289" w:rsidRPr="002F79E8">
        <w:rPr>
          <w:color w:val="000000"/>
          <w:sz w:val="22"/>
        </w:rPr>
        <w:tab/>
      </w:r>
      <w:r w:rsidR="00926A64" w:rsidRPr="002F79E8">
        <w:rPr>
          <w:rFonts w:ascii="Mobile" w:hAnsi="Mobile"/>
          <w:color w:val="000000"/>
          <w:sz w:val="14"/>
        </w:rPr>
        <w:fldChar w:fldCharType="begin">
          <w:ffData>
            <w:name w:val="Check1"/>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2"/>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3"/>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4"/>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r w:rsidR="00CE3289" w:rsidRPr="002F79E8">
        <w:rPr>
          <w:rFonts w:ascii="Mobile" w:hAnsi="Mobile"/>
          <w:color w:val="000000"/>
          <w:sz w:val="14"/>
        </w:rPr>
        <w:tab/>
      </w:r>
      <w:r w:rsidR="00926A64" w:rsidRPr="002F79E8">
        <w:rPr>
          <w:rFonts w:ascii="Mobile" w:hAnsi="Mobile"/>
          <w:color w:val="000000"/>
          <w:sz w:val="14"/>
        </w:rPr>
        <w:fldChar w:fldCharType="begin">
          <w:ffData>
            <w:name w:val="Check5"/>
            <w:enabled/>
            <w:calcOnExit w:val="0"/>
            <w:checkBox>
              <w:sizeAuto/>
              <w:default w:val="0"/>
            </w:checkBox>
          </w:ffData>
        </w:fldChar>
      </w:r>
      <w:r w:rsidR="00CE3289" w:rsidRPr="002F79E8">
        <w:rPr>
          <w:rFonts w:ascii="Mobile" w:hAnsi="Mobile"/>
          <w:color w:val="000000"/>
          <w:sz w:val="14"/>
        </w:rPr>
        <w:instrText xml:space="preserve"> FORMCHECKBOX </w:instrText>
      </w:r>
      <w:r w:rsidR="00A25407">
        <w:rPr>
          <w:rFonts w:ascii="Mobile" w:hAnsi="Mobile"/>
          <w:color w:val="000000"/>
          <w:sz w:val="14"/>
        </w:rPr>
      </w:r>
      <w:r w:rsidR="00A25407">
        <w:rPr>
          <w:rFonts w:ascii="Mobile" w:hAnsi="Mobile"/>
          <w:color w:val="000000"/>
          <w:sz w:val="14"/>
        </w:rPr>
        <w:fldChar w:fldCharType="separate"/>
      </w:r>
      <w:r w:rsidR="00926A64" w:rsidRPr="002F79E8">
        <w:rPr>
          <w:rFonts w:ascii="Mobile" w:hAnsi="Mobile"/>
          <w:color w:val="000000"/>
          <w:sz w:val="14"/>
        </w:rPr>
        <w:fldChar w:fldCharType="end"/>
      </w:r>
    </w:p>
    <w:p w14:paraId="5AE8D5A6" w14:textId="77777777" w:rsidR="00CE3289" w:rsidRPr="006445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31592B54" w14:textId="77777777" w:rsidR="00CE3289" w:rsidRPr="006445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44E0102E" w14:textId="77777777" w:rsidR="00CE3289" w:rsidRPr="00985A0B" w:rsidRDefault="00985A0B"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bCs/>
          <w:i/>
          <w:sz w:val="12"/>
          <w:u w:val="single"/>
        </w:rPr>
      </w:pPr>
      <w:r w:rsidRPr="00985A0B">
        <w:rPr>
          <w:rFonts w:hint="cs"/>
          <w:bCs/>
          <w:i/>
          <w:u w:val="single"/>
          <w:rtl/>
        </w:rPr>
        <w:t>تلخيص</w:t>
      </w:r>
    </w:p>
    <w:p w14:paraId="62D9864E" w14:textId="77777777" w:rsidR="00CE3289" w:rsidRPr="006445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4E02571F" w14:textId="77777777" w:rsidR="00CE3289" w:rsidRPr="0064454E" w:rsidRDefault="00985A0B" w:rsidP="004A01E2">
      <w:pPr>
        <w:tabs>
          <w:tab w:val="center" w:pos="5120"/>
          <w:tab w:val="center" w:pos="5960"/>
          <w:tab w:val="center" w:pos="6840"/>
          <w:tab w:val="center" w:pos="7640"/>
          <w:tab w:val="center" w:pos="8420"/>
          <w:tab w:val="left" w:pos="8820"/>
        </w:tabs>
        <w:ind w:left="20" w:right="-10"/>
        <w:rPr>
          <w:sz w:val="22"/>
        </w:rPr>
      </w:pPr>
      <w:r>
        <w:rPr>
          <w:rFonts w:hint="cs"/>
          <w:sz w:val="22"/>
          <w:rtl/>
        </w:rPr>
        <w:t>عدد إشارات صح في كل عمود</w:t>
      </w:r>
      <w:r w:rsidR="00CE3289" w:rsidRPr="0064454E">
        <w:rPr>
          <w:sz w:val="22"/>
        </w:rPr>
        <w:tab/>
        <w:t>____</w:t>
      </w:r>
      <w:r w:rsidR="00CE3289" w:rsidRPr="0064454E">
        <w:rPr>
          <w:sz w:val="22"/>
        </w:rPr>
        <w:tab/>
        <w:t>____</w:t>
      </w:r>
      <w:r w:rsidR="00CE3289" w:rsidRPr="0064454E">
        <w:rPr>
          <w:sz w:val="22"/>
        </w:rPr>
        <w:tab/>
        <w:t>____</w:t>
      </w:r>
      <w:r w:rsidR="00CE3289" w:rsidRPr="0064454E">
        <w:rPr>
          <w:sz w:val="22"/>
        </w:rPr>
        <w:tab/>
        <w:t>____</w:t>
      </w:r>
      <w:r w:rsidR="00CE3289" w:rsidRPr="0064454E">
        <w:rPr>
          <w:sz w:val="22"/>
        </w:rPr>
        <w:tab/>
        <w:t>____</w:t>
      </w:r>
    </w:p>
    <w:p w14:paraId="4AD5129C" w14:textId="77777777" w:rsidR="00CE3289" w:rsidRPr="0064454E" w:rsidRDefault="00CE3289" w:rsidP="004A01E2">
      <w:pPr>
        <w:tabs>
          <w:tab w:val="center" w:pos="5120"/>
          <w:tab w:val="center" w:pos="5960"/>
          <w:tab w:val="center" w:pos="6840"/>
          <w:tab w:val="center" w:pos="7640"/>
          <w:tab w:val="center" w:pos="8420"/>
          <w:tab w:val="left" w:pos="8820"/>
        </w:tabs>
        <w:ind w:left="20" w:right="-10"/>
        <w:rPr>
          <w:sz w:val="12"/>
        </w:rPr>
      </w:pPr>
    </w:p>
    <w:p w14:paraId="6B37B60C" w14:textId="77777777" w:rsidR="00CE3289" w:rsidRPr="0064454E" w:rsidRDefault="00985A0B" w:rsidP="004A01E2">
      <w:pPr>
        <w:tabs>
          <w:tab w:val="center" w:pos="5120"/>
          <w:tab w:val="center" w:pos="5960"/>
          <w:tab w:val="center" w:pos="6840"/>
          <w:tab w:val="center" w:pos="7640"/>
          <w:tab w:val="center" w:pos="8420"/>
          <w:tab w:val="left" w:pos="8820"/>
        </w:tabs>
        <w:ind w:left="20" w:right="-10"/>
        <w:rPr>
          <w:b/>
          <w:sz w:val="22"/>
        </w:rPr>
      </w:pPr>
      <w:r>
        <w:rPr>
          <w:rFonts w:hint="cs"/>
          <w:sz w:val="22"/>
          <w:rtl/>
          <w:lang w:bidi="ar-JO"/>
        </w:rPr>
        <w:t>مضروباً في قيمة النقاط لكل عمود</w:t>
      </w:r>
      <w:r w:rsidR="00CE3289" w:rsidRPr="0064454E">
        <w:rPr>
          <w:sz w:val="22"/>
        </w:rPr>
        <w:tab/>
      </w:r>
      <w:r w:rsidR="00CE3289" w:rsidRPr="0064454E">
        <w:rPr>
          <w:b/>
          <w:sz w:val="22"/>
        </w:rPr>
        <w:t>x 1</w:t>
      </w:r>
      <w:r w:rsidR="00CE3289" w:rsidRPr="0064454E">
        <w:rPr>
          <w:b/>
          <w:sz w:val="22"/>
        </w:rPr>
        <w:tab/>
        <w:t>x 2</w:t>
      </w:r>
      <w:r w:rsidR="00CE3289" w:rsidRPr="0064454E">
        <w:rPr>
          <w:b/>
          <w:sz w:val="22"/>
        </w:rPr>
        <w:tab/>
        <w:t>x 3</w:t>
      </w:r>
      <w:r w:rsidR="00CE3289" w:rsidRPr="0064454E">
        <w:rPr>
          <w:b/>
          <w:sz w:val="22"/>
        </w:rPr>
        <w:tab/>
        <w:t>x 4</w:t>
      </w:r>
      <w:r w:rsidR="00CE3289" w:rsidRPr="0064454E">
        <w:rPr>
          <w:b/>
          <w:sz w:val="22"/>
        </w:rPr>
        <w:tab/>
        <w:t>x 5</w:t>
      </w:r>
    </w:p>
    <w:p w14:paraId="534FE039" w14:textId="77777777" w:rsidR="00CE3289" w:rsidRPr="0064454E" w:rsidRDefault="00CE3289" w:rsidP="004A01E2">
      <w:pPr>
        <w:tabs>
          <w:tab w:val="center" w:pos="5120"/>
          <w:tab w:val="center" w:pos="5960"/>
          <w:tab w:val="center" w:pos="6840"/>
          <w:tab w:val="center" w:pos="7640"/>
          <w:tab w:val="center" w:pos="8420"/>
          <w:tab w:val="left" w:pos="8820"/>
        </w:tabs>
        <w:ind w:left="20" w:right="-10"/>
        <w:rPr>
          <w:sz w:val="12"/>
        </w:rPr>
      </w:pPr>
    </w:p>
    <w:p w14:paraId="3A59B9E8" w14:textId="77777777" w:rsidR="00CE3289" w:rsidRPr="0064454E" w:rsidRDefault="00985A0B" w:rsidP="004A01E2">
      <w:pPr>
        <w:tabs>
          <w:tab w:val="center" w:pos="5120"/>
          <w:tab w:val="center" w:pos="5960"/>
          <w:tab w:val="center" w:pos="6840"/>
          <w:tab w:val="center" w:pos="7640"/>
          <w:tab w:val="center" w:pos="8420"/>
          <w:tab w:val="left" w:pos="8820"/>
        </w:tabs>
        <w:ind w:left="20" w:right="-10"/>
        <w:rPr>
          <w:sz w:val="22"/>
        </w:rPr>
      </w:pPr>
      <w:r>
        <w:rPr>
          <w:rFonts w:hint="cs"/>
          <w:sz w:val="22"/>
          <w:rtl/>
        </w:rPr>
        <w:t>يساوي مجموع قيمة النقاط لكل عمود</w:t>
      </w:r>
      <w:r w:rsidR="00CE3289" w:rsidRPr="0064454E">
        <w:rPr>
          <w:sz w:val="22"/>
        </w:rPr>
        <w:tab/>
        <w:t>____</w:t>
      </w:r>
      <w:r w:rsidR="00CE3289" w:rsidRPr="0064454E">
        <w:rPr>
          <w:sz w:val="22"/>
        </w:rPr>
        <w:tab/>
        <w:t>____</w:t>
      </w:r>
      <w:r w:rsidR="00CE3289" w:rsidRPr="0064454E">
        <w:rPr>
          <w:sz w:val="22"/>
        </w:rPr>
        <w:tab/>
        <w:t>____</w:t>
      </w:r>
      <w:r w:rsidR="00CE3289" w:rsidRPr="0064454E">
        <w:rPr>
          <w:sz w:val="22"/>
        </w:rPr>
        <w:tab/>
        <w:t>____</w:t>
      </w:r>
      <w:r w:rsidR="00CE3289" w:rsidRPr="0064454E">
        <w:rPr>
          <w:sz w:val="22"/>
        </w:rPr>
        <w:tab/>
        <w:t>____</w:t>
      </w:r>
    </w:p>
    <w:p w14:paraId="1F3DD2E6" w14:textId="77777777" w:rsidR="00CE3289" w:rsidRPr="006069FA" w:rsidRDefault="00CE3289" w:rsidP="004A01E2">
      <w:pPr>
        <w:tabs>
          <w:tab w:val="left" w:pos="7920"/>
          <w:tab w:val="left" w:pos="8820"/>
        </w:tabs>
        <w:ind w:left="20" w:right="-10"/>
        <w:rPr>
          <w:sz w:val="22"/>
        </w:rPr>
      </w:pPr>
    </w:p>
    <w:p w14:paraId="21D07E53" w14:textId="77777777" w:rsidR="00985A0B" w:rsidRPr="0064454E" w:rsidRDefault="00985A0B" w:rsidP="00985A0B">
      <w:pPr>
        <w:tabs>
          <w:tab w:val="left" w:pos="7920"/>
          <w:tab w:val="left" w:pos="8820"/>
        </w:tabs>
        <w:ind w:left="20" w:right="-10"/>
        <w:jc w:val="right"/>
        <w:rPr>
          <w:sz w:val="22"/>
          <w:rtl/>
          <w:lang w:bidi="ar-JO"/>
        </w:rPr>
      </w:pPr>
      <w:r>
        <w:rPr>
          <w:rFonts w:hint="cs"/>
          <w:sz w:val="22"/>
          <w:rtl/>
          <w:lang w:bidi="ar-JO"/>
        </w:rPr>
        <w:t>عدد النقاط ــــــــــــــــــــ ناقص 3 نقاط لكل يوم تأخير (ـــــــــ نقاط) من علامة تقرير التعليم : ـــــــــــــــ %</w:t>
      </w:r>
    </w:p>
    <w:p w14:paraId="568AF58A" w14:textId="77777777" w:rsidR="00CE3289" w:rsidRPr="006069FA" w:rsidRDefault="00CE3289" w:rsidP="004A01E2">
      <w:pPr>
        <w:tabs>
          <w:tab w:val="left" w:pos="7920"/>
          <w:tab w:val="left" w:pos="8820"/>
        </w:tabs>
        <w:ind w:left="20" w:right="-10"/>
        <w:rPr>
          <w:sz w:val="22"/>
        </w:rPr>
      </w:pPr>
    </w:p>
    <w:p w14:paraId="2BFAA299" w14:textId="77777777" w:rsidR="00985A0B" w:rsidRDefault="00985A0B" w:rsidP="004A01E2">
      <w:pPr>
        <w:tabs>
          <w:tab w:val="right" w:pos="9540"/>
        </w:tabs>
        <w:ind w:left="20" w:right="-10"/>
        <w:outlineLvl w:val="0"/>
        <w:rPr>
          <w:b/>
        </w:rPr>
      </w:pPr>
    </w:p>
    <w:p w14:paraId="493C9DE6" w14:textId="77777777" w:rsidR="00CE3289" w:rsidRPr="005940D3" w:rsidRDefault="00985A0B" w:rsidP="00985A0B">
      <w:pPr>
        <w:tabs>
          <w:tab w:val="right" w:pos="9540"/>
        </w:tabs>
        <w:ind w:left="20" w:right="-10"/>
        <w:outlineLvl w:val="0"/>
        <w:rPr>
          <w:sz w:val="18"/>
        </w:rPr>
      </w:pPr>
      <w:proofErr w:type="gramStart"/>
      <w:r w:rsidRPr="00985A0B">
        <w:rPr>
          <w:rFonts w:hint="cs"/>
          <w:bCs/>
          <w:rtl/>
        </w:rPr>
        <w:t>ملاحظات :</w:t>
      </w:r>
      <w:proofErr w:type="gramEnd"/>
      <w:r w:rsidR="00CE3289">
        <w:rPr>
          <w:sz w:val="12"/>
        </w:rPr>
        <w:tab/>
        <w:t>3rd edition (15 Oct 2018)</w:t>
      </w:r>
    </w:p>
    <w:p w14:paraId="358263FC" w14:textId="77777777" w:rsidR="00457299" w:rsidRPr="000A72D3" w:rsidRDefault="00457299" w:rsidP="004A01E2">
      <w:pPr>
        <w:ind w:right="-10"/>
        <w:jc w:val="both"/>
        <w:rPr>
          <w:rFonts w:ascii="Times New Roman" w:hAnsi="Times New Roman"/>
          <w:color w:val="000000"/>
        </w:rPr>
      </w:pPr>
    </w:p>
    <w:p w14:paraId="664295CF" w14:textId="77777777" w:rsidR="00D12CEF" w:rsidRDefault="00D12CEF" w:rsidP="004A01E2">
      <w:pPr>
        <w:ind w:right="-10"/>
        <w:rPr>
          <w:rFonts w:ascii="Times New Roman" w:hAnsi="Times New Roman"/>
          <w:b/>
          <w:color w:val="000000"/>
          <w:sz w:val="34"/>
        </w:rPr>
      </w:pPr>
      <w:r>
        <w:rPr>
          <w:rFonts w:ascii="Times New Roman" w:hAnsi="Times New Roman"/>
          <w:b/>
          <w:color w:val="000000"/>
          <w:sz w:val="34"/>
        </w:rPr>
        <w:br w:type="page"/>
      </w:r>
    </w:p>
    <w:p w14:paraId="237A092E" w14:textId="77777777" w:rsidR="0031348C" w:rsidRPr="00985A0B" w:rsidRDefault="00985A0B" w:rsidP="004A01E2">
      <w:pPr>
        <w:ind w:right="-10"/>
        <w:jc w:val="center"/>
        <w:rPr>
          <w:bCs/>
          <w:color w:val="000000"/>
          <w:sz w:val="30"/>
          <w:szCs w:val="30"/>
        </w:rPr>
      </w:pPr>
      <w:r w:rsidRPr="00985A0B">
        <w:rPr>
          <w:rFonts w:hint="cs"/>
          <w:bCs/>
          <w:color w:val="000000"/>
          <w:sz w:val="30"/>
          <w:szCs w:val="30"/>
          <w:rtl/>
        </w:rPr>
        <w:lastRenderedPageBreak/>
        <w:t>جدول تقييم ترجمة الشرائح</w:t>
      </w:r>
    </w:p>
    <w:p w14:paraId="1BBF0188" w14:textId="77777777" w:rsidR="0031348C" w:rsidRPr="00F359DF" w:rsidRDefault="0031348C" w:rsidP="004A01E2">
      <w:pPr>
        <w:tabs>
          <w:tab w:val="left" w:pos="580"/>
          <w:tab w:val="left" w:pos="4180"/>
          <w:tab w:val="left" w:pos="4560"/>
          <w:tab w:val="left" w:pos="6120"/>
          <w:tab w:val="left" w:pos="7560"/>
          <w:tab w:val="left" w:pos="8640"/>
          <w:tab w:val="left" w:pos="8820"/>
        </w:tabs>
        <w:ind w:left="20" w:right="-10"/>
        <w:jc w:val="center"/>
        <w:rPr>
          <w:color w:val="000000"/>
          <w:sz w:val="13"/>
        </w:rPr>
      </w:pPr>
    </w:p>
    <w:p w14:paraId="09AA6D64" w14:textId="77777777" w:rsidR="008D5324" w:rsidRDefault="008D5324" w:rsidP="008D5324">
      <w:pPr>
        <w:tabs>
          <w:tab w:val="left" w:pos="840"/>
          <w:tab w:val="left" w:pos="3969"/>
          <w:tab w:val="left" w:pos="6237"/>
          <w:tab w:val="left" w:pos="6663"/>
          <w:tab w:val="left" w:pos="7371"/>
          <w:tab w:val="right" w:pos="9460"/>
        </w:tabs>
        <w:spacing w:line="360" w:lineRule="auto"/>
        <w:ind w:left="20" w:right="-10"/>
        <w:jc w:val="right"/>
        <w:rPr>
          <w:rtl/>
          <w:lang w:bidi="ar-JO"/>
        </w:rPr>
      </w:pPr>
      <w:r>
        <w:rPr>
          <w:rFonts w:hint="cs"/>
          <w:rtl/>
          <w:lang w:bidi="ar-JO"/>
        </w:rPr>
        <w:t>الطالب ــــــــــــــــــــــــــــــــــــــــــــــــــــــــ البريد ــــــــــــــــــــــــــــــــــــــــــــــــــــــــــــــــــ التاريخ ـــــــــــــــــــــــــــــــــــــــــــــــــــــــــــــــــــــــ</w:t>
      </w:r>
    </w:p>
    <w:p w14:paraId="6A334488" w14:textId="77777777" w:rsidR="008D5324" w:rsidRPr="00BA57D3" w:rsidRDefault="008D5324" w:rsidP="008D5324">
      <w:pPr>
        <w:tabs>
          <w:tab w:val="left" w:pos="840"/>
          <w:tab w:val="left" w:pos="3969"/>
          <w:tab w:val="left" w:pos="6237"/>
          <w:tab w:val="left" w:pos="6663"/>
          <w:tab w:val="left" w:pos="7371"/>
          <w:tab w:val="right" w:pos="9460"/>
        </w:tabs>
        <w:spacing w:line="360" w:lineRule="auto"/>
        <w:ind w:left="20" w:right="-10"/>
        <w:jc w:val="right"/>
        <w:rPr>
          <w:rtl/>
          <w:lang w:bidi="ar-JO"/>
        </w:rPr>
      </w:pPr>
      <w:r>
        <w:rPr>
          <w:rFonts w:hint="cs"/>
          <w:rtl/>
          <w:lang w:bidi="ar-JO"/>
        </w:rPr>
        <w:t>السفر الكتابي أو المواد التي تم تعليمها ـــــــــــــــــــــــــــــــــــــــــــــــــــــــــــــــــــــــــــــــــــــــ اللغة ــــــــــــــــــــــــــــــــــــــــــــــــــــــــــــــــــــــــــــ</w:t>
      </w:r>
    </w:p>
    <w:p w14:paraId="4BD8FFE1" w14:textId="77777777" w:rsidR="0031348C" w:rsidRPr="00F359DF" w:rsidRDefault="0031348C" w:rsidP="004A01E2">
      <w:pPr>
        <w:tabs>
          <w:tab w:val="center" w:pos="4640"/>
          <w:tab w:val="center" w:pos="5440"/>
          <w:tab w:val="left" w:pos="6120"/>
          <w:tab w:val="center" w:pos="6340"/>
          <w:tab w:val="center" w:pos="7140"/>
          <w:tab w:val="left" w:pos="7560"/>
          <w:tab w:val="center" w:pos="7960"/>
          <w:tab w:val="left" w:pos="8820"/>
        </w:tabs>
        <w:ind w:right="-10"/>
        <w:rPr>
          <w:color w:val="000000"/>
          <w:sz w:val="15"/>
          <w:lang w:bidi="ar-JO"/>
        </w:rPr>
      </w:pPr>
    </w:p>
    <w:p w14:paraId="5EDD38D9" w14:textId="77777777" w:rsidR="0031348C" w:rsidRPr="00F359DF" w:rsidRDefault="0031348C" w:rsidP="008D5324">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ab/>
      </w:r>
      <w:r w:rsidR="008D5324">
        <w:rPr>
          <w:rFonts w:hint="cs"/>
          <w:color w:val="000000"/>
          <w:sz w:val="23"/>
          <w:rtl/>
        </w:rPr>
        <w:t>1</w:t>
      </w:r>
      <w:r w:rsidRPr="00F359DF">
        <w:rPr>
          <w:color w:val="000000"/>
          <w:sz w:val="23"/>
        </w:rPr>
        <w:tab/>
      </w:r>
      <w:r w:rsidR="008D5324">
        <w:rPr>
          <w:rFonts w:hint="cs"/>
          <w:color w:val="000000"/>
          <w:sz w:val="23"/>
          <w:rtl/>
        </w:rPr>
        <w:t>2</w:t>
      </w:r>
      <w:r w:rsidRPr="00F359DF">
        <w:rPr>
          <w:color w:val="000000"/>
          <w:sz w:val="23"/>
        </w:rPr>
        <w:tab/>
      </w:r>
      <w:r w:rsidR="008D5324">
        <w:rPr>
          <w:rFonts w:hint="cs"/>
          <w:color w:val="000000"/>
          <w:sz w:val="23"/>
          <w:rtl/>
        </w:rPr>
        <w:t>3</w:t>
      </w:r>
      <w:r w:rsidRPr="00F359DF">
        <w:rPr>
          <w:color w:val="000000"/>
          <w:sz w:val="23"/>
        </w:rPr>
        <w:tab/>
      </w:r>
      <w:r w:rsidR="008D5324">
        <w:rPr>
          <w:rFonts w:hint="cs"/>
          <w:color w:val="000000"/>
          <w:sz w:val="23"/>
          <w:rtl/>
        </w:rPr>
        <w:t>4</w:t>
      </w:r>
      <w:r w:rsidRPr="00F359DF">
        <w:rPr>
          <w:color w:val="000000"/>
          <w:sz w:val="23"/>
        </w:rPr>
        <w:tab/>
      </w:r>
      <w:r w:rsidR="008D5324">
        <w:rPr>
          <w:rFonts w:hint="cs"/>
          <w:color w:val="000000"/>
          <w:sz w:val="23"/>
          <w:rtl/>
        </w:rPr>
        <w:t>5</w:t>
      </w:r>
    </w:p>
    <w:p w14:paraId="67DABC10" w14:textId="77777777" w:rsidR="0031348C" w:rsidRPr="00F359DF" w:rsidRDefault="0031348C" w:rsidP="008D5324">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ab/>
      </w:r>
      <w:r w:rsidR="008D5324">
        <w:rPr>
          <w:rFonts w:hint="cs"/>
          <w:color w:val="000000"/>
          <w:sz w:val="23"/>
          <w:rtl/>
        </w:rPr>
        <w:t>فقير</w:t>
      </w:r>
      <w:r w:rsidRPr="00F359DF">
        <w:rPr>
          <w:color w:val="000000"/>
          <w:sz w:val="23"/>
        </w:rPr>
        <w:tab/>
      </w:r>
      <w:r w:rsidR="008D5324">
        <w:rPr>
          <w:rFonts w:hint="cs"/>
          <w:color w:val="000000"/>
          <w:sz w:val="23"/>
          <w:rtl/>
        </w:rPr>
        <w:t>متدني</w:t>
      </w:r>
      <w:r w:rsidRPr="00F359DF">
        <w:rPr>
          <w:color w:val="000000"/>
          <w:sz w:val="23"/>
        </w:rPr>
        <w:tab/>
      </w:r>
      <w:r w:rsidR="008D5324">
        <w:rPr>
          <w:rFonts w:hint="cs"/>
          <w:color w:val="000000"/>
          <w:sz w:val="23"/>
          <w:rtl/>
        </w:rPr>
        <w:t>متوسط</w:t>
      </w:r>
      <w:r w:rsidRPr="00F359DF">
        <w:rPr>
          <w:color w:val="000000"/>
          <w:sz w:val="23"/>
        </w:rPr>
        <w:tab/>
      </w:r>
      <w:r w:rsidR="008D5324">
        <w:rPr>
          <w:rFonts w:hint="cs"/>
          <w:color w:val="000000"/>
          <w:sz w:val="23"/>
          <w:rtl/>
        </w:rPr>
        <w:t>جيد</w:t>
      </w:r>
      <w:r w:rsidRPr="00F359DF">
        <w:rPr>
          <w:color w:val="000000"/>
          <w:sz w:val="23"/>
        </w:rPr>
        <w:tab/>
      </w:r>
      <w:r w:rsidR="008D5324">
        <w:rPr>
          <w:rFonts w:hint="cs"/>
          <w:color w:val="000000"/>
          <w:sz w:val="23"/>
          <w:rtl/>
        </w:rPr>
        <w:t>ممتاز</w:t>
      </w:r>
    </w:p>
    <w:p w14:paraId="4D6DACD8"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038CBE0D" w14:textId="77777777" w:rsidR="0031348C" w:rsidRPr="008D5324" w:rsidRDefault="008D5324"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bCs/>
          <w:i/>
          <w:color w:val="000000"/>
          <w:sz w:val="13"/>
          <w:u w:val="single"/>
          <w:rtl/>
          <w:lang w:bidi="ar-JO"/>
        </w:rPr>
      </w:pPr>
      <w:r w:rsidRPr="008D5324">
        <w:rPr>
          <w:rFonts w:hint="cs"/>
          <w:bCs/>
          <w:i/>
          <w:color w:val="000000"/>
          <w:sz w:val="27"/>
          <w:u w:val="single"/>
          <w:rtl/>
          <w:lang w:bidi="ar-JO"/>
        </w:rPr>
        <w:t>الترجمة</w:t>
      </w:r>
    </w:p>
    <w:p w14:paraId="4963BB8F"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تم ترجمة المحتوى العام بدقة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121F37B1"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لا توجد لغة إنجليزية على أي شريحة (تصميم مساعدات ذاكرة جديدة)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52A83380"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5"/>
        </w:rPr>
      </w:pPr>
      <w:r w:rsidRPr="00F359DF">
        <w:rPr>
          <w:color w:val="000000"/>
          <w:sz w:val="15"/>
        </w:rPr>
        <w:t>--For example, replace “A Judge Must Judge” or “ARC” with a mnemonic in your language</w:t>
      </w:r>
    </w:p>
    <w:p w14:paraId="19CCAA2A"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5BA8DFFA" w14:textId="77777777" w:rsidR="0031348C" w:rsidRPr="008D5324" w:rsidRDefault="008D5324"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bCs/>
          <w:i/>
          <w:color w:val="000000"/>
          <w:sz w:val="13"/>
          <w:u w:val="single"/>
          <w:lang w:bidi="ar-JO"/>
        </w:rPr>
      </w:pPr>
      <w:r w:rsidRPr="008D5324">
        <w:rPr>
          <w:rFonts w:hint="cs"/>
          <w:bCs/>
          <w:i/>
          <w:color w:val="000000"/>
          <w:sz w:val="27"/>
          <w:u w:val="single"/>
          <w:rtl/>
          <w:lang w:bidi="ar-JO"/>
        </w:rPr>
        <w:t>الخطوط</w:t>
      </w:r>
    </w:p>
    <w:p w14:paraId="78A56809"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رقم صفحة الملاحظات بخط آريال 24 عريض في الشاشة اليمنى العليا</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7C9528E3"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خطوط عامة أو خطوط لغوية معروفة (مثل يونيكود)</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014E83FB"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خطوط سانس-سيريف و التي تفتقر إلى أقدام (مثل آريال)</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3C29DCDF"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2D0B22B1" w14:textId="77777777" w:rsidR="0031348C" w:rsidRPr="008D5324" w:rsidRDefault="008D5324"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bCs/>
          <w:i/>
          <w:color w:val="000000"/>
          <w:sz w:val="13"/>
          <w:u w:val="single"/>
        </w:rPr>
      </w:pPr>
      <w:r w:rsidRPr="008D5324">
        <w:rPr>
          <w:rFonts w:hint="cs"/>
          <w:bCs/>
          <w:i/>
          <w:color w:val="000000"/>
          <w:sz w:val="27"/>
          <w:u w:val="single"/>
          <w:rtl/>
        </w:rPr>
        <w:t>النص</w:t>
      </w:r>
    </w:p>
    <w:p w14:paraId="1F3EB0C7" w14:textId="77777777" w:rsidR="0031348C" w:rsidRPr="00B21BB6" w:rsidRDefault="008D5324"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color w:val="000000"/>
          <w:sz w:val="23"/>
          <w:rtl/>
          <w:lang w:bidi="ar-JO"/>
        </w:rPr>
        <w:t>عدم تداخل النص مع نصوص أخرى أو صور أو حواف الصفحات</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431078EA" w14:textId="77777777" w:rsidR="0031348C" w:rsidRPr="00B21BB6" w:rsidRDefault="008D5324"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color w:val="000000"/>
          <w:sz w:val="23"/>
          <w:rtl/>
          <w:lang w:bidi="ar-JO"/>
        </w:rPr>
        <w:t>ظل النص لا يرى فوق الرسوم المتحركة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69FB92CE"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color w:val="000000"/>
          <w:sz w:val="23"/>
          <w:rtl/>
          <w:lang w:bidi="ar-JO"/>
        </w:rPr>
        <w:t>لا يجب تكبير النص (بحسب المساحة المتاحة فقط)</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733BD4F4" w14:textId="77777777" w:rsidR="0031348C" w:rsidRPr="00F359DF" w:rsidRDefault="008D5324"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color w:val="000000"/>
          <w:sz w:val="23"/>
          <w:rtl/>
          <w:lang w:bidi="ar-JO"/>
        </w:rPr>
        <w:t xml:space="preserve">يمتلك النص </w:t>
      </w:r>
      <w:r w:rsidR="005B1456">
        <w:rPr>
          <w:rFonts w:hint="cs"/>
          <w:color w:val="000000"/>
          <w:sz w:val="23"/>
          <w:rtl/>
          <w:lang w:bidi="ar-JO"/>
        </w:rPr>
        <w:t>تباين جيد مع الخلفية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596598F6" w14:textId="77777777" w:rsidR="0031348C" w:rsidRPr="00B21BB6" w:rsidRDefault="005B1456" w:rsidP="005B145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color w:val="000000"/>
          <w:sz w:val="23"/>
          <w:rtl/>
          <w:lang w:bidi="ar-JO"/>
        </w:rPr>
        <w:t>يتلاءم النص مع مربع النص مع مسافات زائدة على الجوانب</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29AA0D2E" w14:textId="77777777" w:rsidR="0031348C" w:rsidRPr="00F359DF" w:rsidRDefault="005B1456" w:rsidP="005B1456">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color w:val="000000"/>
          <w:sz w:val="23"/>
          <w:rtl/>
          <w:lang w:bidi="ar-JO"/>
        </w:rPr>
        <w:t>تطابق ألوان مربع النص مع الخطوط المحيطة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7BC86231"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516BF2C0" w14:textId="77777777" w:rsidR="0031348C" w:rsidRPr="005B1456" w:rsidRDefault="005B1456"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bCs/>
          <w:i/>
          <w:color w:val="000000"/>
          <w:sz w:val="13"/>
          <w:u w:val="single"/>
        </w:rPr>
      </w:pPr>
      <w:r w:rsidRPr="005B1456">
        <w:rPr>
          <w:rFonts w:hint="cs"/>
          <w:bCs/>
          <w:i/>
          <w:color w:val="000000"/>
          <w:sz w:val="27"/>
          <w:u w:val="single"/>
          <w:rtl/>
        </w:rPr>
        <w:t>الصور</w:t>
      </w:r>
    </w:p>
    <w:p w14:paraId="354CA0D1" w14:textId="77777777" w:rsidR="0031348C" w:rsidRPr="00B21BB6" w:rsidRDefault="005B1456"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color w:val="000000"/>
          <w:sz w:val="23"/>
          <w:rtl/>
          <w:lang w:bidi="ar-JO"/>
        </w:rPr>
        <w:t>الصور لا تتداخل مع النصوص أو حواف الصفحات</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57C24F6F" w14:textId="77777777" w:rsidR="0031348C" w:rsidRPr="00B21BB6" w:rsidRDefault="005B1456"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color w:val="000000"/>
          <w:sz w:val="23"/>
          <w:rtl/>
          <w:lang w:bidi="ar-JO"/>
        </w:rPr>
        <w:t>النصوص المتضمنة بالإنجليزية يتم تغطيتها بالترجمة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546E4989" w14:textId="77777777" w:rsidR="0031348C" w:rsidRPr="00F359DF" w:rsidRDefault="0031348C" w:rsidP="004A01E2">
      <w:pPr>
        <w:tabs>
          <w:tab w:val="center" w:pos="5490"/>
          <w:tab w:val="center" w:pos="6300"/>
          <w:tab w:val="center" w:pos="7200"/>
          <w:tab w:val="center" w:pos="8010"/>
          <w:tab w:val="center" w:pos="8820"/>
          <w:tab w:val="left" w:pos="9090"/>
          <w:tab w:val="right" w:pos="9540"/>
        </w:tabs>
        <w:ind w:left="20" w:right="-10"/>
        <w:rPr>
          <w:rFonts w:ascii="Mobile" w:hAnsi="Mobile"/>
          <w:color w:val="000000"/>
          <w:sz w:val="15"/>
        </w:rPr>
      </w:pPr>
    </w:p>
    <w:p w14:paraId="26080269" w14:textId="77777777" w:rsidR="0031348C" w:rsidRPr="005B1456" w:rsidRDefault="005B1456"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bCs/>
          <w:i/>
          <w:color w:val="000000"/>
          <w:sz w:val="13"/>
          <w:u w:val="single"/>
        </w:rPr>
      </w:pPr>
      <w:r w:rsidRPr="005B1456">
        <w:rPr>
          <w:rFonts w:hint="cs"/>
          <w:bCs/>
          <w:i/>
          <w:color w:val="000000"/>
          <w:sz w:val="27"/>
          <w:u w:val="single"/>
          <w:rtl/>
        </w:rPr>
        <w:t>متفرقات</w:t>
      </w:r>
    </w:p>
    <w:p w14:paraId="1C51305E" w14:textId="77777777" w:rsidR="0031348C" w:rsidRPr="00B21BB6" w:rsidRDefault="005B1456"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b/>
          <w:color w:val="000000"/>
          <w:sz w:val="23"/>
          <w:rtl/>
          <w:lang w:bidi="ar-JO"/>
        </w:rPr>
        <w:t>تصميم الخطوط و ألوان الخلفيات هو نفسه بالإنجليزية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71B93ECB" w14:textId="77777777" w:rsidR="0031348C" w:rsidRPr="00F359DF" w:rsidRDefault="001F71CC"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 xml:space="preserve">الرسوم المتحركة لا تحتاج إلى تصحيح في عرض الشرائح </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6AAAD7DF" w14:textId="77777777" w:rsidR="0031348C" w:rsidRPr="00F359DF" w:rsidRDefault="001F71CC"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ترتيب الشرائح يبقى كما هو في الطبعة الإنجليزية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37287608" w14:textId="77777777" w:rsidR="0031348C" w:rsidRPr="00F359DF" w:rsidRDefault="001F71CC"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يتم إتمام المطلوب بالشكل الصحيح من أول مرة (لا يوجد تجربة)</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2644D997" w14:textId="77777777" w:rsidR="0031348C" w:rsidRPr="00F359DF" w:rsidRDefault="001F71CC"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اسم الملف يترجم مع وجود خط فاصل و عدد الشرائح</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3A5C30AD" w14:textId="77777777" w:rsidR="0031348C" w:rsidRPr="00F359DF" w:rsidRDefault="001F71CC" w:rsidP="004A01E2">
      <w:pPr>
        <w:tabs>
          <w:tab w:val="center" w:pos="5490"/>
          <w:tab w:val="center" w:pos="6300"/>
          <w:tab w:val="center" w:pos="7200"/>
          <w:tab w:val="center" w:pos="8010"/>
          <w:tab w:val="center" w:pos="8820"/>
          <w:tab w:val="left" w:pos="9090"/>
          <w:tab w:val="right" w:pos="9540"/>
        </w:tabs>
        <w:ind w:left="20" w:right="-10"/>
        <w:rPr>
          <w:color w:val="000000"/>
          <w:sz w:val="23"/>
        </w:rPr>
      </w:pPr>
      <w:r>
        <w:rPr>
          <w:rFonts w:hint="cs"/>
          <w:b/>
          <w:color w:val="000000"/>
          <w:sz w:val="23"/>
          <w:rtl/>
          <w:lang w:bidi="ar-JO"/>
        </w:rPr>
        <w:t xml:space="preserve">سهولة النقل عن طريق الأونلاين أو فلاشة أو إيميل </w:t>
      </w:r>
      <w:r w:rsidR="0031348C" w:rsidRPr="00F359DF">
        <w:rPr>
          <w:color w:val="000000"/>
          <w:sz w:val="23"/>
        </w:rPr>
        <w:tab/>
      </w:r>
      <w:r w:rsidR="00926A64" w:rsidRPr="00F359DF">
        <w:rPr>
          <w:rFonts w:ascii="Mobile" w:hAnsi="Mobile"/>
          <w:color w:val="000000"/>
          <w:sz w:val="15"/>
        </w:rPr>
        <w:fldChar w:fldCharType="begin">
          <w:ffData>
            <w:name w:val="Check1"/>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2"/>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3"/>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4"/>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r w:rsidR="0031348C" w:rsidRPr="00F359DF">
        <w:rPr>
          <w:rFonts w:ascii="Mobile" w:hAnsi="Mobile"/>
          <w:color w:val="000000"/>
          <w:sz w:val="15"/>
        </w:rPr>
        <w:tab/>
      </w:r>
      <w:r w:rsidR="00926A64" w:rsidRPr="00F359DF">
        <w:rPr>
          <w:rFonts w:ascii="Mobile" w:hAnsi="Mobile"/>
          <w:color w:val="000000"/>
          <w:sz w:val="15"/>
        </w:rPr>
        <w:fldChar w:fldCharType="begin">
          <w:ffData>
            <w:name w:val="Check5"/>
            <w:enabled/>
            <w:calcOnExit w:val="0"/>
            <w:checkBox>
              <w:sizeAuto/>
              <w:default w:val="0"/>
            </w:checkBox>
          </w:ffData>
        </w:fldChar>
      </w:r>
      <w:r w:rsidR="0031348C" w:rsidRPr="00F359DF">
        <w:rPr>
          <w:rFonts w:ascii="Mobile" w:hAnsi="Mobile"/>
          <w:color w:val="000000"/>
          <w:sz w:val="15"/>
        </w:rPr>
        <w:instrText xml:space="preserve"> FORMCHECKBOX </w:instrText>
      </w:r>
      <w:r w:rsidR="00A25407">
        <w:rPr>
          <w:rFonts w:ascii="Mobile" w:hAnsi="Mobile"/>
          <w:color w:val="000000"/>
          <w:sz w:val="15"/>
        </w:rPr>
      </w:r>
      <w:r w:rsidR="00A25407">
        <w:rPr>
          <w:rFonts w:ascii="Mobile" w:hAnsi="Mobile"/>
          <w:color w:val="000000"/>
          <w:sz w:val="15"/>
        </w:rPr>
        <w:fldChar w:fldCharType="separate"/>
      </w:r>
      <w:r w:rsidR="00926A64" w:rsidRPr="00F359DF">
        <w:rPr>
          <w:rFonts w:ascii="Mobile" w:hAnsi="Mobile"/>
          <w:color w:val="000000"/>
          <w:sz w:val="15"/>
        </w:rPr>
        <w:fldChar w:fldCharType="end"/>
      </w:r>
    </w:p>
    <w:p w14:paraId="7DC426E0" w14:textId="77777777" w:rsidR="0031348C" w:rsidRPr="00B21BB6" w:rsidRDefault="001F71CC" w:rsidP="004A01E2">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Pr>
          <w:rFonts w:hint="cs"/>
          <w:b/>
          <w:sz w:val="23"/>
          <w:rtl/>
          <w:lang w:bidi="ar-JO"/>
        </w:rPr>
        <w:t>يتم إرسالها كملف واحد (ليس ملفات بوربوينت منفصلة أو بي دي إف)</w:t>
      </w:r>
      <w:r w:rsidR="0031348C" w:rsidRPr="0064454E">
        <w:rPr>
          <w:sz w:val="23"/>
        </w:rPr>
        <w:tab/>
      </w:r>
      <w:r w:rsidR="00926A64" w:rsidRPr="0064454E">
        <w:rPr>
          <w:rFonts w:ascii="Mobile" w:hAnsi="Mobile"/>
          <w:sz w:val="15"/>
        </w:rPr>
        <w:fldChar w:fldCharType="begin">
          <w:ffData>
            <w:name w:val="Check1"/>
            <w:enabled/>
            <w:calcOnExit w:val="0"/>
            <w:checkBox>
              <w:sizeAuto/>
              <w:default w:val="0"/>
            </w:checkBox>
          </w:ffData>
        </w:fldChar>
      </w:r>
      <w:r w:rsidR="0031348C" w:rsidRPr="0064454E">
        <w:rPr>
          <w:rFonts w:ascii="Mobile" w:hAnsi="Mobile"/>
          <w:sz w:val="15"/>
        </w:rPr>
        <w:instrText xml:space="preserve"> FORMCHECKBOX </w:instrText>
      </w:r>
      <w:r w:rsidR="00A25407">
        <w:rPr>
          <w:rFonts w:ascii="Mobile" w:hAnsi="Mobile"/>
          <w:sz w:val="15"/>
        </w:rPr>
      </w:r>
      <w:r w:rsidR="00A25407">
        <w:rPr>
          <w:rFonts w:ascii="Mobile" w:hAnsi="Mobile"/>
          <w:sz w:val="15"/>
        </w:rPr>
        <w:fldChar w:fldCharType="separate"/>
      </w:r>
      <w:r w:rsidR="00926A64" w:rsidRPr="0064454E">
        <w:rPr>
          <w:rFonts w:ascii="Mobile" w:hAnsi="Mobile"/>
          <w:sz w:val="15"/>
        </w:rPr>
        <w:fldChar w:fldCharType="end"/>
      </w:r>
      <w:r w:rsidR="0031348C" w:rsidRPr="0064454E">
        <w:rPr>
          <w:rFonts w:ascii="Mobile" w:hAnsi="Mobile"/>
          <w:sz w:val="15"/>
        </w:rPr>
        <w:tab/>
      </w:r>
      <w:r w:rsidR="00926A64" w:rsidRPr="0064454E">
        <w:rPr>
          <w:rFonts w:ascii="Mobile" w:hAnsi="Mobile"/>
          <w:sz w:val="15"/>
        </w:rPr>
        <w:fldChar w:fldCharType="begin">
          <w:ffData>
            <w:name w:val="Check2"/>
            <w:enabled/>
            <w:calcOnExit w:val="0"/>
            <w:checkBox>
              <w:sizeAuto/>
              <w:default w:val="0"/>
            </w:checkBox>
          </w:ffData>
        </w:fldChar>
      </w:r>
      <w:r w:rsidR="0031348C" w:rsidRPr="0064454E">
        <w:rPr>
          <w:rFonts w:ascii="Mobile" w:hAnsi="Mobile"/>
          <w:sz w:val="15"/>
        </w:rPr>
        <w:instrText xml:space="preserve"> FORMCHECKBOX </w:instrText>
      </w:r>
      <w:r w:rsidR="00A25407">
        <w:rPr>
          <w:rFonts w:ascii="Mobile" w:hAnsi="Mobile"/>
          <w:sz w:val="15"/>
        </w:rPr>
      </w:r>
      <w:r w:rsidR="00A25407">
        <w:rPr>
          <w:rFonts w:ascii="Mobile" w:hAnsi="Mobile"/>
          <w:sz w:val="15"/>
        </w:rPr>
        <w:fldChar w:fldCharType="separate"/>
      </w:r>
      <w:r w:rsidR="00926A64" w:rsidRPr="0064454E">
        <w:rPr>
          <w:rFonts w:ascii="Mobile" w:hAnsi="Mobile"/>
          <w:sz w:val="15"/>
        </w:rPr>
        <w:fldChar w:fldCharType="end"/>
      </w:r>
      <w:r w:rsidR="0031348C" w:rsidRPr="0064454E">
        <w:rPr>
          <w:rFonts w:ascii="Mobile" w:hAnsi="Mobile"/>
          <w:sz w:val="15"/>
        </w:rPr>
        <w:tab/>
      </w:r>
      <w:r w:rsidR="00926A64" w:rsidRPr="0064454E">
        <w:rPr>
          <w:rFonts w:ascii="Mobile" w:hAnsi="Mobile"/>
          <w:sz w:val="15"/>
        </w:rPr>
        <w:fldChar w:fldCharType="begin">
          <w:ffData>
            <w:name w:val="Check3"/>
            <w:enabled/>
            <w:calcOnExit w:val="0"/>
            <w:checkBox>
              <w:sizeAuto/>
              <w:default w:val="0"/>
            </w:checkBox>
          </w:ffData>
        </w:fldChar>
      </w:r>
      <w:r w:rsidR="0031348C" w:rsidRPr="0064454E">
        <w:rPr>
          <w:rFonts w:ascii="Mobile" w:hAnsi="Mobile"/>
          <w:sz w:val="15"/>
        </w:rPr>
        <w:instrText xml:space="preserve"> FORMCHECKBOX </w:instrText>
      </w:r>
      <w:r w:rsidR="00A25407">
        <w:rPr>
          <w:rFonts w:ascii="Mobile" w:hAnsi="Mobile"/>
          <w:sz w:val="15"/>
        </w:rPr>
      </w:r>
      <w:r w:rsidR="00A25407">
        <w:rPr>
          <w:rFonts w:ascii="Mobile" w:hAnsi="Mobile"/>
          <w:sz w:val="15"/>
        </w:rPr>
        <w:fldChar w:fldCharType="separate"/>
      </w:r>
      <w:r w:rsidR="00926A64" w:rsidRPr="0064454E">
        <w:rPr>
          <w:rFonts w:ascii="Mobile" w:hAnsi="Mobile"/>
          <w:sz w:val="15"/>
        </w:rPr>
        <w:fldChar w:fldCharType="end"/>
      </w:r>
      <w:r w:rsidR="0031348C" w:rsidRPr="0064454E">
        <w:rPr>
          <w:rFonts w:ascii="Mobile" w:hAnsi="Mobile"/>
          <w:sz w:val="15"/>
        </w:rPr>
        <w:tab/>
      </w:r>
      <w:r w:rsidR="00926A64" w:rsidRPr="0064454E">
        <w:rPr>
          <w:rFonts w:ascii="Mobile" w:hAnsi="Mobile"/>
          <w:sz w:val="15"/>
        </w:rPr>
        <w:fldChar w:fldCharType="begin">
          <w:ffData>
            <w:name w:val="Check4"/>
            <w:enabled/>
            <w:calcOnExit w:val="0"/>
            <w:checkBox>
              <w:sizeAuto/>
              <w:default w:val="0"/>
            </w:checkBox>
          </w:ffData>
        </w:fldChar>
      </w:r>
      <w:r w:rsidR="0031348C" w:rsidRPr="0064454E">
        <w:rPr>
          <w:rFonts w:ascii="Mobile" w:hAnsi="Mobile"/>
          <w:sz w:val="15"/>
        </w:rPr>
        <w:instrText xml:space="preserve"> FORMCHECKBOX </w:instrText>
      </w:r>
      <w:r w:rsidR="00A25407">
        <w:rPr>
          <w:rFonts w:ascii="Mobile" w:hAnsi="Mobile"/>
          <w:sz w:val="15"/>
        </w:rPr>
      </w:r>
      <w:r w:rsidR="00A25407">
        <w:rPr>
          <w:rFonts w:ascii="Mobile" w:hAnsi="Mobile"/>
          <w:sz w:val="15"/>
        </w:rPr>
        <w:fldChar w:fldCharType="separate"/>
      </w:r>
      <w:r w:rsidR="00926A64" w:rsidRPr="0064454E">
        <w:rPr>
          <w:rFonts w:ascii="Mobile" w:hAnsi="Mobile"/>
          <w:sz w:val="15"/>
        </w:rPr>
        <w:fldChar w:fldCharType="end"/>
      </w:r>
      <w:r w:rsidR="0031348C" w:rsidRPr="0064454E">
        <w:rPr>
          <w:rFonts w:ascii="Mobile" w:hAnsi="Mobile"/>
          <w:sz w:val="15"/>
        </w:rPr>
        <w:tab/>
      </w:r>
      <w:r w:rsidR="00926A64" w:rsidRPr="0064454E">
        <w:rPr>
          <w:rFonts w:ascii="Mobile" w:hAnsi="Mobile"/>
          <w:sz w:val="15"/>
        </w:rPr>
        <w:fldChar w:fldCharType="begin">
          <w:ffData>
            <w:name w:val="Check5"/>
            <w:enabled/>
            <w:calcOnExit w:val="0"/>
            <w:checkBox>
              <w:sizeAuto/>
              <w:default w:val="0"/>
            </w:checkBox>
          </w:ffData>
        </w:fldChar>
      </w:r>
      <w:r w:rsidR="0031348C" w:rsidRPr="0064454E">
        <w:rPr>
          <w:rFonts w:ascii="Mobile" w:hAnsi="Mobile"/>
          <w:sz w:val="15"/>
        </w:rPr>
        <w:instrText xml:space="preserve"> FORMCHECKBOX </w:instrText>
      </w:r>
      <w:r w:rsidR="00A25407">
        <w:rPr>
          <w:rFonts w:ascii="Mobile" w:hAnsi="Mobile"/>
          <w:sz w:val="15"/>
        </w:rPr>
      </w:r>
      <w:r w:rsidR="00A25407">
        <w:rPr>
          <w:rFonts w:ascii="Mobile" w:hAnsi="Mobile"/>
          <w:sz w:val="15"/>
        </w:rPr>
        <w:fldChar w:fldCharType="separate"/>
      </w:r>
      <w:r w:rsidR="00926A64" w:rsidRPr="0064454E">
        <w:rPr>
          <w:rFonts w:ascii="Mobile" w:hAnsi="Mobile"/>
          <w:sz w:val="15"/>
        </w:rPr>
        <w:fldChar w:fldCharType="end"/>
      </w:r>
    </w:p>
    <w:p w14:paraId="69144AE5" w14:textId="77777777" w:rsidR="0031348C" w:rsidRPr="00F359DF" w:rsidRDefault="0031348C" w:rsidP="004A01E2">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4A8A2635" w14:textId="77777777" w:rsidR="001F71CC" w:rsidRPr="0064454E" w:rsidRDefault="001F71CC" w:rsidP="001F71CC">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30E89220" w14:textId="77777777" w:rsidR="001F71CC" w:rsidRPr="00985A0B" w:rsidRDefault="001F71CC" w:rsidP="001F71CC">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bCs/>
          <w:i/>
          <w:sz w:val="12"/>
          <w:u w:val="single"/>
        </w:rPr>
      </w:pPr>
      <w:r w:rsidRPr="00985A0B">
        <w:rPr>
          <w:rFonts w:hint="cs"/>
          <w:bCs/>
          <w:i/>
          <w:u w:val="single"/>
          <w:rtl/>
        </w:rPr>
        <w:t>تلخيص</w:t>
      </w:r>
    </w:p>
    <w:p w14:paraId="653AAB6A" w14:textId="77777777" w:rsidR="001F71CC" w:rsidRPr="0064454E" w:rsidRDefault="001F71CC" w:rsidP="001F71CC">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16CF00E4" w14:textId="77777777" w:rsidR="001F71CC" w:rsidRPr="0064454E" w:rsidRDefault="001F71CC" w:rsidP="001F71CC">
      <w:pPr>
        <w:tabs>
          <w:tab w:val="center" w:pos="5120"/>
          <w:tab w:val="center" w:pos="5960"/>
          <w:tab w:val="center" w:pos="6840"/>
          <w:tab w:val="center" w:pos="7640"/>
          <w:tab w:val="center" w:pos="8420"/>
          <w:tab w:val="left" w:pos="8820"/>
        </w:tabs>
        <w:ind w:left="20" w:right="-10"/>
        <w:rPr>
          <w:sz w:val="22"/>
        </w:rPr>
      </w:pPr>
      <w:r>
        <w:rPr>
          <w:rFonts w:hint="cs"/>
          <w:sz w:val="22"/>
          <w:rtl/>
        </w:rPr>
        <w:t>عدد إشارات صح في كل عمود</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1E61D637" w14:textId="77777777" w:rsidR="001F71CC" w:rsidRPr="0064454E" w:rsidRDefault="001F71CC" w:rsidP="001F71CC">
      <w:pPr>
        <w:tabs>
          <w:tab w:val="center" w:pos="5120"/>
          <w:tab w:val="center" w:pos="5960"/>
          <w:tab w:val="center" w:pos="6840"/>
          <w:tab w:val="center" w:pos="7640"/>
          <w:tab w:val="center" w:pos="8420"/>
          <w:tab w:val="left" w:pos="8820"/>
        </w:tabs>
        <w:ind w:left="20" w:right="-10"/>
        <w:rPr>
          <w:sz w:val="12"/>
        </w:rPr>
      </w:pPr>
    </w:p>
    <w:p w14:paraId="2A63B5FA" w14:textId="77777777" w:rsidR="001F71CC" w:rsidRPr="0064454E" w:rsidRDefault="001F71CC" w:rsidP="001F71CC">
      <w:pPr>
        <w:tabs>
          <w:tab w:val="center" w:pos="5120"/>
          <w:tab w:val="center" w:pos="5960"/>
          <w:tab w:val="center" w:pos="6840"/>
          <w:tab w:val="center" w:pos="7640"/>
          <w:tab w:val="center" w:pos="8420"/>
          <w:tab w:val="left" w:pos="8820"/>
        </w:tabs>
        <w:ind w:left="20" w:right="-10"/>
        <w:rPr>
          <w:b/>
          <w:sz w:val="22"/>
        </w:rPr>
      </w:pPr>
      <w:r>
        <w:rPr>
          <w:rFonts w:hint="cs"/>
          <w:sz w:val="22"/>
          <w:rtl/>
          <w:lang w:bidi="ar-JO"/>
        </w:rPr>
        <w:t>مضروباً في قيمة النقاط لكل عمود</w:t>
      </w:r>
      <w:r w:rsidRPr="0064454E">
        <w:rPr>
          <w:sz w:val="22"/>
        </w:rPr>
        <w:tab/>
      </w:r>
      <w:r w:rsidRPr="0064454E">
        <w:rPr>
          <w:b/>
          <w:sz w:val="22"/>
        </w:rPr>
        <w:t>x 1</w:t>
      </w:r>
      <w:r w:rsidRPr="0064454E">
        <w:rPr>
          <w:b/>
          <w:sz w:val="22"/>
        </w:rPr>
        <w:tab/>
        <w:t>x 2</w:t>
      </w:r>
      <w:r w:rsidRPr="0064454E">
        <w:rPr>
          <w:b/>
          <w:sz w:val="22"/>
        </w:rPr>
        <w:tab/>
        <w:t>x 3</w:t>
      </w:r>
      <w:r w:rsidRPr="0064454E">
        <w:rPr>
          <w:b/>
          <w:sz w:val="22"/>
        </w:rPr>
        <w:tab/>
        <w:t>x 4</w:t>
      </w:r>
      <w:r w:rsidRPr="0064454E">
        <w:rPr>
          <w:b/>
          <w:sz w:val="22"/>
        </w:rPr>
        <w:tab/>
        <w:t>x 5</w:t>
      </w:r>
    </w:p>
    <w:p w14:paraId="4E4901ED" w14:textId="77777777" w:rsidR="001F71CC" w:rsidRPr="0064454E" w:rsidRDefault="001F71CC" w:rsidP="001F71CC">
      <w:pPr>
        <w:tabs>
          <w:tab w:val="center" w:pos="5120"/>
          <w:tab w:val="center" w:pos="5960"/>
          <w:tab w:val="center" w:pos="6840"/>
          <w:tab w:val="center" w:pos="7640"/>
          <w:tab w:val="center" w:pos="8420"/>
          <w:tab w:val="left" w:pos="8820"/>
        </w:tabs>
        <w:ind w:left="20" w:right="-10"/>
        <w:rPr>
          <w:sz w:val="12"/>
        </w:rPr>
      </w:pPr>
    </w:p>
    <w:p w14:paraId="61DBAD39" w14:textId="77777777" w:rsidR="001F71CC" w:rsidRPr="0064454E" w:rsidRDefault="001F71CC" w:rsidP="001F71CC">
      <w:pPr>
        <w:tabs>
          <w:tab w:val="center" w:pos="5120"/>
          <w:tab w:val="center" w:pos="5960"/>
          <w:tab w:val="center" w:pos="6840"/>
          <w:tab w:val="center" w:pos="7640"/>
          <w:tab w:val="center" w:pos="8420"/>
          <w:tab w:val="left" w:pos="8820"/>
        </w:tabs>
        <w:ind w:left="20" w:right="-10"/>
        <w:rPr>
          <w:sz w:val="22"/>
        </w:rPr>
      </w:pPr>
      <w:r>
        <w:rPr>
          <w:rFonts w:hint="cs"/>
          <w:sz w:val="22"/>
          <w:rtl/>
        </w:rPr>
        <w:t>يساوي مجموع قيمة النقاط لكل عمود</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43915287" w14:textId="77777777" w:rsidR="001F71CC" w:rsidRPr="006069FA" w:rsidRDefault="001F71CC" w:rsidP="001F71CC">
      <w:pPr>
        <w:tabs>
          <w:tab w:val="left" w:pos="7920"/>
          <w:tab w:val="left" w:pos="8820"/>
        </w:tabs>
        <w:ind w:left="20" w:right="-10"/>
        <w:rPr>
          <w:sz w:val="22"/>
        </w:rPr>
      </w:pPr>
    </w:p>
    <w:p w14:paraId="3917D152" w14:textId="77777777" w:rsidR="001F71CC" w:rsidRPr="0064454E" w:rsidRDefault="001F71CC" w:rsidP="001F71CC">
      <w:pPr>
        <w:tabs>
          <w:tab w:val="left" w:pos="7920"/>
          <w:tab w:val="left" w:pos="8820"/>
        </w:tabs>
        <w:ind w:left="20" w:right="-10"/>
        <w:jc w:val="right"/>
        <w:rPr>
          <w:sz w:val="22"/>
          <w:rtl/>
          <w:lang w:bidi="ar-JO"/>
        </w:rPr>
      </w:pPr>
      <w:r>
        <w:rPr>
          <w:rFonts w:hint="cs"/>
          <w:sz w:val="22"/>
          <w:rtl/>
          <w:lang w:bidi="ar-JO"/>
        </w:rPr>
        <w:t>عدد النقاط ــــــــــــــــــــ ناقص 3 نقاط لكل يوم تأخير (ـــــــــ نقاط) من علامة تقرير التعليم : ـــــــــــــــ %</w:t>
      </w:r>
    </w:p>
    <w:p w14:paraId="61C60D2E" w14:textId="77777777" w:rsidR="001F71CC" w:rsidRPr="006069FA" w:rsidRDefault="001F71CC" w:rsidP="001F71CC">
      <w:pPr>
        <w:tabs>
          <w:tab w:val="left" w:pos="7920"/>
          <w:tab w:val="left" w:pos="8820"/>
        </w:tabs>
        <w:ind w:left="20" w:right="-10"/>
        <w:rPr>
          <w:sz w:val="22"/>
        </w:rPr>
      </w:pPr>
    </w:p>
    <w:p w14:paraId="05F4881D" w14:textId="77777777" w:rsidR="001F71CC" w:rsidRDefault="001F71CC" w:rsidP="001F71CC">
      <w:pPr>
        <w:tabs>
          <w:tab w:val="right" w:pos="9540"/>
        </w:tabs>
        <w:ind w:left="20" w:right="-10"/>
        <w:outlineLvl w:val="0"/>
        <w:rPr>
          <w:b/>
        </w:rPr>
      </w:pPr>
    </w:p>
    <w:p w14:paraId="11167151" w14:textId="77777777" w:rsidR="001F71CC" w:rsidRPr="005940D3" w:rsidRDefault="001F71CC" w:rsidP="001F71CC">
      <w:pPr>
        <w:tabs>
          <w:tab w:val="right" w:pos="9540"/>
        </w:tabs>
        <w:ind w:left="20" w:right="-10"/>
        <w:outlineLvl w:val="0"/>
        <w:rPr>
          <w:sz w:val="18"/>
        </w:rPr>
      </w:pPr>
      <w:proofErr w:type="gramStart"/>
      <w:r w:rsidRPr="00985A0B">
        <w:rPr>
          <w:rFonts w:hint="cs"/>
          <w:bCs/>
          <w:rtl/>
        </w:rPr>
        <w:t>ملاحظات :</w:t>
      </w:r>
      <w:proofErr w:type="gramEnd"/>
      <w:r>
        <w:rPr>
          <w:sz w:val="12"/>
        </w:rPr>
        <w:tab/>
      </w:r>
    </w:p>
    <w:p w14:paraId="2505ED6B" w14:textId="77777777" w:rsidR="001F71CC" w:rsidRPr="000A72D3" w:rsidRDefault="001F71CC" w:rsidP="001F71CC">
      <w:pPr>
        <w:ind w:right="-10"/>
        <w:jc w:val="both"/>
        <w:rPr>
          <w:rFonts w:ascii="Times New Roman" w:hAnsi="Times New Roman"/>
          <w:color w:val="000000"/>
        </w:rPr>
      </w:pPr>
    </w:p>
    <w:p w14:paraId="6F71F62A" w14:textId="77777777" w:rsidR="0031348C" w:rsidRPr="00F359DF" w:rsidRDefault="0031348C" w:rsidP="004A01E2">
      <w:pPr>
        <w:tabs>
          <w:tab w:val="right" w:pos="9540"/>
        </w:tabs>
        <w:ind w:left="20" w:right="-10"/>
        <w:outlineLvl w:val="0"/>
        <w:rPr>
          <w:color w:val="000000"/>
          <w:sz w:val="18"/>
        </w:rPr>
      </w:pPr>
      <w:r w:rsidRPr="00F359DF">
        <w:rPr>
          <w:color w:val="000000"/>
          <w:sz w:val="12"/>
        </w:rPr>
        <w:tab/>
      </w:r>
      <w:r>
        <w:rPr>
          <w:sz w:val="12"/>
        </w:rPr>
        <w:t>Revised 24 Oct 2018</w:t>
      </w:r>
    </w:p>
    <w:p w14:paraId="01FD905D" w14:textId="77777777" w:rsidR="00E745F0" w:rsidRPr="00E35F61" w:rsidRDefault="00CB7917" w:rsidP="00E745F0">
      <w:pPr>
        <w:tabs>
          <w:tab w:val="left" w:pos="4560"/>
          <w:tab w:val="left" w:pos="5380"/>
          <w:tab w:val="left" w:pos="6120"/>
          <w:tab w:val="left" w:pos="6260"/>
          <w:tab w:val="left" w:pos="7560"/>
          <w:tab w:val="left" w:pos="7920"/>
          <w:tab w:val="left" w:pos="8820"/>
        </w:tabs>
        <w:ind w:left="20" w:right="-10"/>
        <w:jc w:val="center"/>
        <w:outlineLvl w:val="0"/>
        <w:rPr>
          <w:rFonts w:ascii="Times New Roman" w:hAnsi="Times New Roman"/>
          <w:b/>
          <w:sz w:val="32"/>
        </w:rPr>
      </w:pPr>
      <w:r>
        <w:rPr>
          <w:rFonts w:ascii="Times New Roman" w:eastAsia="Times New Roman" w:hAnsi="Times New Roman"/>
          <w:b/>
          <w:sz w:val="32"/>
          <w:lang w:eastAsia="zh-CN"/>
        </w:rPr>
        <w:br w:type="page"/>
      </w:r>
    </w:p>
    <w:p w14:paraId="7797F0DC" w14:textId="77777777" w:rsidR="008E640C" w:rsidRPr="00E35F61" w:rsidRDefault="008E640C" w:rsidP="008E640C">
      <w:pPr>
        <w:tabs>
          <w:tab w:val="right" w:pos="8640"/>
        </w:tabs>
        <w:ind w:right="-10"/>
        <w:jc w:val="center"/>
        <w:rPr>
          <w:rFonts w:ascii="Times New Roman" w:hAnsi="Times New Roman"/>
          <w:b/>
          <w:sz w:val="2"/>
        </w:rPr>
      </w:pPr>
      <w:r w:rsidRPr="00E35F61">
        <w:rPr>
          <w:rFonts w:ascii="Times New Roman" w:hAnsi="Times New Roman"/>
          <w:b/>
          <w:sz w:val="32"/>
        </w:rPr>
        <w:lastRenderedPageBreak/>
        <w:t>Research Paper Checklist</w:t>
      </w:r>
    </w:p>
    <w:p w14:paraId="1B002728" w14:textId="77777777" w:rsidR="008E640C" w:rsidRDefault="008E640C" w:rsidP="008E640C">
      <w:pPr>
        <w:ind w:right="-10"/>
        <w:jc w:val="center"/>
        <w:rPr>
          <w:rFonts w:ascii="Times New Roman" w:hAnsi="Times New Roman"/>
          <w:sz w:val="16"/>
        </w:rPr>
      </w:pPr>
      <w:r w:rsidRPr="00E35F61">
        <w:rPr>
          <w:rFonts w:ascii="Times New Roman" w:hAnsi="Times New Roman"/>
          <w:sz w:val="16"/>
        </w:rPr>
        <w:t>* Asterisks show the most common mistakes students make on research papers.  Give special attention to these areas!</w:t>
      </w:r>
    </w:p>
    <w:p w14:paraId="6FEADE0E" w14:textId="77777777" w:rsidR="008E640C" w:rsidRPr="00E35F61" w:rsidRDefault="008E640C" w:rsidP="008E640C">
      <w:pPr>
        <w:ind w:right="-10"/>
        <w:jc w:val="center"/>
        <w:rPr>
          <w:rFonts w:ascii="Times New Roman" w:hAnsi="Times New Roman"/>
          <w:sz w:val="16"/>
        </w:rPr>
      </w:pPr>
      <w:r>
        <w:rPr>
          <w:rFonts w:ascii="Times New Roman" w:hAnsi="Times New Roman"/>
          <w:sz w:val="16"/>
        </w:rPr>
        <w:t xml:space="preserve">Grading is based on the Excel sheet called </w:t>
      </w:r>
      <w:r w:rsidRPr="006E60DF">
        <w:rPr>
          <w:rFonts w:ascii="Times New Roman" w:hAnsi="Times New Roman"/>
          <w:sz w:val="16"/>
        </w:rPr>
        <w:t>2011_Research Evaluation (English) (3)</w:t>
      </w:r>
      <w:r>
        <w:rPr>
          <w:rFonts w:ascii="Times New Roman" w:hAnsi="Times New Roman"/>
          <w:sz w:val="16"/>
        </w:rPr>
        <w:t>.xls</w:t>
      </w:r>
    </w:p>
    <w:p w14:paraId="2055A597" w14:textId="77777777" w:rsidR="008E640C" w:rsidRPr="00E35F61" w:rsidRDefault="008E640C" w:rsidP="008E640C">
      <w:pPr>
        <w:ind w:right="-10"/>
        <w:jc w:val="center"/>
        <w:rPr>
          <w:rFonts w:ascii="Times New Roman" w:hAnsi="Times New Roman"/>
          <w:sz w:val="10"/>
        </w:rPr>
      </w:pPr>
      <w:r>
        <w:rPr>
          <w:rFonts w:ascii="Times New Roman" w:hAnsi="Times New Roman"/>
          <w:sz w:val="10"/>
        </w:rPr>
        <w:t>20th edition (27 July</w:t>
      </w:r>
      <w:r w:rsidRPr="00E35F61">
        <w:rPr>
          <w:rFonts w:ascii="Times New Roman" w:hAnsi="Times New Roman"/>
          <w:sz w:val="10"/>
        </w:rPr>
        <w:t>)</w:t>
      </w:r>
    </w:p>
    <w:p w14:paraId="10BE57EB" w14:textId="77777777" w:rsidR="008E640C" w:rsidRPr="00FB362E" w:rsidRDefault="008E640C" w:rsidP="008E640C">
      <w:pPr>
        <w:ind w:left="560" w:right="-10" w:hanging="560"/>
        <w:rPr>
          <w:rFonts w:ascii="Times New Roman" w:hAnsi="Times New Roman"/>
          <w:b/>
          <w:sz w:val="18"/>
          <w:szCs w:val="18"/>
          <w:u w:val="single"/>
          <w:lang w:bidi="ar-JO"/>
        </w:rPr>
      </w:pPr>
      <w:r w:rsidRPr="00FB362E">
        <w:rPr>
          <w:rFonts w:ascii="Times New Roman" w:hAnsi="Times New Roman"/>
          <w:b/>
          <w:sz w:val="18"/>
          <w:szCs w:val="18"/>
          <w:u w:val="single"/>
        </w:rPr>
        <w:t>1.</w:t>
      </w:r>
      <w:r w:rsidRPr="00FB362E">
        <w:rPr>
          <w:rFonts w:ascii="Times New Roman" w:hAnsi="Times New Roman"/>
          <w:b/>
          <w:sz w:val="18"/>
          <w:szCs w:val="18"/>
          <w:u w:val="single"/>
        </w:rPr>
        <w:tab/>
        <w:t xml:space="preserve">General Format ( </w:t>
      </w:r>
      <w:r w:rsidRPr="00FB362E">
        <w:rPr>
          <w:rFonts w:ascii="Times New Roman" w:hAnsi="Times New Roman" w:hint="cs"/>
          <w:b/>
          <w:sz w:val="18"/>
          <w:szCs w:val="18"/>
          <w:u w:val="single"/>
          <w:rtl/>
          <w:lang w:bidi="ar-JO"/>
        </w:rPr>
        <w:t>التنسيق العام</w:t>
      </w:r>
      <w:r w:rsidRPr="00FB362E">
        <w:rPr>
          <w:rFonts w:ascii="Times New Roman" w:hAnsi="Times New Roman"/>
          <w:b/>
          <w:sz w:val="18"/>
          <w:szCs w:val="18"/>
          <w:u w:val="single"/>
          <w:lang w:bidi="ar-JO"/>
        </w:rPr>
        <w:t xml:space="preserve"> )</w:t>
      </w:r>
    </w:p>
    <w:p w14:paraId="713F7F7A"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1.1</w:t>
      </w:r>
      <w:r w:rsidRPr="00E35F61">
        <w:rPr>
          <w:rFonts w:ascii="Times New Roman" w:hAnsi="Times New Roman"/>
          <w:sz w:val="18"/>
        </w:rPr>
        <w:tab/>
        <w:t xml:space="preserve">The most complete and widely used format guide is Kate L. Turabian, </w:t>
      </w:r>
      <w:r w:rsidRPr="00E35F61">
        <w:rPr>
          <w:rFonts w:ascii="Times New Roman" w:hAnsi="Times New Roman"/>
          <w:i/>
          <w:sz w:val="18"/>
        </w:rPr>
        <w:t>A Manual for Writers of Term Papers, Theses, and Dissertations</w:t>
      </w:r>
      <w:r w:rsidRPr="001264E1">
        <w:rPr>
          <w:rFonts w:ascii="Times New Roman" w:hAnsi="Times New Roman"/>
          <w:sz w:val="18"/>
        </w:rPr>
        <w:t xml:space="preserve">, </w:t>
      </w:r>
      <w:r>
        <w:rPr>
          <w:rFonts w:ascii="Times New Roman" w:hAnsi="Times New Roman"/>
          <w:sz w:val="18"/>
        </w:rPr>
        <w:t>9</w:t>
      </w:r>
      <w:r w:rsidRPr="00E35F61">
        <w:rPr>
          <w:rFonts w:ascii="Times New Roman" w:hAnsi="Times New Roman"/>
          <w:sz w:val="18"/>
        </w:rPr>
        <w:t>th ed. rev. by John Grossman and Alice Bennett (Chicago &amp; London: Univ. of Chicago Press, 1937, 1955, 1967, 1973, 1987, 1996, 2007, 2013</w:t>
      </w:r>
      <w:r>
        <w:rPr>
          <w:rFonts w:ascii="Times New Roman" w:hAnsi="Times New Roman"/>
          <w:sz w:val="18"/>
        </w:rPr>
        <w:t>, 2018</w:t>
      </w:r>
      <w:r w:rsidRPr="00E35F61">
        <w:rPr>
          <w:rFonts w:ascii="Times New Roman" w:hAnsi="Times New Roman"/>
          <w:sz w:val="18"/>
        </w:rPr>
        <w:t>).  466 pp.</w:t>
      </w:r>
    </w:p>
    <w:p w14:paraId="2C0A5280" w14:textId="77777777" w:rsidR="008E640C" w:rsidRPr="00E35F61" w:rsidRDefault="008E640C" w:rsidP="008E640C">
      <w:pPr>
        <w:ind w:left="560" w:right="-10" w:hanging="560"/>
        <w:rPr>
          <w:rFonts w:ascii="Times New Roman" w:hAnsi="Times New Roman"/>
          <w:sz w:val="18"/>
        </w:rPr>
      </w:pPr>
      <w:r w:rsidRPr="00E35F61">
        <w:rPr>
          <w:rFonts w:ascii="Times New Roman" w:hAnsi="Times New Roman"/>
          <w:sz w:val="18"/>
        </w:rPr>
        <w:t>1.2</w:t>
      </w:r>
      <w:r w:rsidRPr="00E35F61">
        <w:rPr>
          <w:rFonts w:ascii="Times New Roman" w:hAnsi="Times New Roman"/>
          <w:sz w:val="18"/>
        </w:rPr>
        <w:tab/>
        <w:t>Areas not answered by Turabian are addressed in</w:t>
      </w:r>
      <w:r>
        <w:rPr>
          <w:rFonts w:ascii="Times New Roman" w:hAnsi="Times New Roman"/>
          <w:sz w:val="18"/>
        </w:rPr>
        <w:t xml:space="preserve"> the SBC Writing Standards (2018</w:t>
      </w:r>
      <w:r w:rsidRPr="00E35F61">
        <w:rPr>
          <w:rFonts w:ascii="Times New Roman" w:hAnsi="Times New Roman"/>
          <w:sz w:val="18"/>
        </w:rPr>
        <w:t xml:space="preserve"> edition).  </w:t>
      </w:r>
    </w:p>
    <w:p w14:paraId="230BB0A0"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1.3</w:t>
      </w:r>
      <w:r w:rsidRPr="00E35F61">
        <w:rPr>
          <w:rFonts w:ascii="Times New Roman" w:hAnsi="Times New Roman"/>
          <w:sz w:val="18"/>
        </w:rPr>
        <w:tab/>
        <w:t xml:space="preserve">Other issues are found in </w:t>
      </w:r>
      <w:r w:rsidRPr="00E35F61">
        <w:rPr>
          <w:rFonts w:ascii="Times New Roman" w:hAnsi="Times New Roman"/>
          <w:i/>
          <w:sz w:val="18"/>
        </w:rPr>
        <w:t>The Chicago Manual of Style,</w:t>
      </w:r>
      <w:r w:rsidRPr="00E35F61">
        <w:rPr>
          <w:rFonts w:ascii="Times New Roman" w:hAnsi="Times New Roman"/>
          <w:sz w:val="18"/>
        </w:rPr>
        <w:t xml:space="preserve"> 1</w:t>
      </w:r>
      <w:r>
        <w:rPr>
          <w:rFonts w:ascii="Times New Roman" w:hAnsi="Times New Roman"/>
          <w:sz w:val="18"/>
        </w:rPr>
        <w:t>7</w:t>
      </w:r>
      <w:r w:rsidRPr="00E35F61">
        <w:rPr>
          <w:rFonts w:ascii="Times New Roman" w:hAnsi="Times New Roman"/>
          <w:sz w:val="18"/>
        </w:rPr>
        <w:t>th ed. (Chi</w:t>
      </w:r>
      <w:r>
        <w:rPr>
          <w:rFonts w:ascii="Times New Roman" w:hAnsi="Times New Roman"/>
          <w:sz w:val="18"/>
        </w:rPr>
        <w:t>cago: Editorial Benei Noaj, 2017</w:t>
      </w:r>
      <w:r w:rsidRPr="00E35F61">
        <w:rPr>
          <w:rFonts w:ascii="Times New Roman" w:hAnsi="Times New Roman"/>
          <w:sz w:val="18"/>
        </w:rPr>
        <w:t xml:space="preserve">) and </w:t>
      </w:r>
      <w:r w:rsidRPr="00E35F61">
        <w:rPr>
          <w:rFonts w:ascii="Times New Roman" w:hAnsi="Times New Roman"/>
          <w:i/>
          <w:sz w:val="18"/>
        </w:rPr>
        <w:t>The SBL Handbook of Style: For Ancient Near Eastern, Biblical, and Early Christian Studies,</w:t>
      </w:r>
      <w:r w:rsidRPr="00E35F61">
        <w:rPr>
          <w:rFonts w:ascii="Times New Roman" w:hAnsi="Times New Roman"/>
          <w:sz w:val="18"/>
        </w:rPr>
        <w:t xml:space="preserve"> 2</w:t>
      </w:r>
      <w:r w:rsidRPr="00E35F61">
        <w:rPr>
          <w:rFonts w:ascii="Times New Roman" w:hAnsi="Times New Roman"/>
          <w:sz w:val="18"/>
          <w:vertAlign w:val="superscript"/>
        </w:rPr>
        <w:t>nd</w:t>
      </w:r>
      <w:r w:rsidRPr="00E35F61">
        <w:rPr>
          <w:rFonts w:ascii="Times New Roman" w:hAnsi="Times New Roman"/>
          <w:sz w:val="18"/>
        </w:rPr>
        <w:t xml:space="preserve"> ed., eds. Patrick H. Alexander </w:t>
      </w:r>
      <w:r w:rsidRPr="00E35F61">
        <w:rPr>
          <w:rFonts w:ascii="Times New Roman" w:hAnsi="Times New Roman"/>
          <w:i/>
          <w:sz w:val="18"/>
        </w:rPr>
        <w:t>et al.</w:t>
      </w:r>
      <w:r w:rsidRPr="00E35F61">
        <w:rPr>
          <w:rFonts w:ascii="Times New Roman" w:hAnsi="Times New Roman"/>
          <w:sz w:val="18"/>
        </w:rPr>
        <w:t xml:space="preserve"> (Peabody, MA: Hendrickson, 2014).</w:t>
      </w:r>
    </w:p>
    <w:p w14:paraId="12839F7A" w14:textId="77777777" w:rsidR="008E640C" w:rsidRPr="00FB362E" w:rsidRDefault="008E640C" w:rsidP="008E640C">
      <w:pPr>
        <w:bidi/>
        <w:ind w:left="560" w:right="-10" w:hanging="560"/>
        <w:rPr>
          <w:rFonts w:ascii="Times New Roman" w:hAnsi="Times New Roman"/>
          <w:sz w:val="18"/>
          <w:szCs w:val="18"/>
          <w:rtl/>
          <w:lang w:bidi="ar-JO"/>
        </w:rPr>
      </w:pPr>
      <w:r>
        <w:rPr>
          <w:rFonts w:ascii="Times New Roman" w:hAnsi="Times New Roman" w:hint="cs"/>
          <w:sz w:val="18"/>
          <w:szCs w:val="18"/>
          <w:rtl/>
          <w:lang w:bidi="ar-JO"/>
        </w:rPr>
        <w:t>النموذج الأكثر شهرة و</w:t>
      </w:r>
      <w:r w:rsidRPr="00FB362E">
        <w:rPr>
          <w:rFonts w:ascii="Times New Roman" w:hAnsi="Times New Roman" w:hint="cs"/>
          <w:sz w:val="18"/>
          <w:szCs w:val="18"/>
          <w:rtl/>
          <w:lang w:bidi="ar-JO"/>
        </w:rPr>
        <w:t>أوسع استخداماً هو نموذج التيباري في كتابة الأبحاث</w:t>
      </w:r>
      <w:r>
        <w:rPr>
          <w:rFonts w:ascii="Times New Roman" w:hAnsi="Times New Roman" w:hint="cs"/>
          <w:sz w:val="18"/>
          <w:szCs w:val="18"/>
          <w:rtl/>
          <w:lang w:bidi="ar-JO"/>
        </w:rPr>
        <w:t xml:space="preserve"> .</w:t>
      </w:r>
    </w:p>
    <w:p w14:paraId="5E89CB62" w14:textId="77777777" w:rsidR="008E640C" w:rsidRPr="00E35F61" w:rsidRDefault="008E640C" w:rsidP="008E640C">
      <w:pPr>
        <w:ind w:left="560" w:right="-10" w:hanging="560"/>
        <w:rPr>
          <w:rFonts w:ascii="Times New Roman" w:hAnsi="Times New Roman"/>
          <w:sz w:val="14"/>
          <w:u w:val="single"/>
        </w:rPr>
      </w:pPr>
    </w:p>
    <w:p w14:paraId="674C540D" w14:textId="77777777" w:rsidR="008E640C" w:rsidRPr="00E35F61" w:rsidRDefault="008E640C" w:rsidP="008E640C">
      <w:pPr>
        <w:ind w:left="560" w:right="-10" w:hanging="560"/>
        <w:rPr>
          <w:rFonts w:ascii="Times New Roman" w:hAnsi="Times New Roman"/>
          <w:b/>
          <w:sz w:val="18"/>
          <w:lang w:bidi="ar-JO"/>
        </w:rPr>
      </w:pPr>
      <w:r w:rsidRPr="00E35F61">
        <w:rPr>
          <w:rFonts w:ascii="Times New Roman" w:hAnsi="Times New Roman"/>
          <w:b/>
          <w:sz w:val="18"/>
          <w:u w:val="single"/>
        </w:rPr>
        <w:t>2.</w:t>
      </w:r>
      <w:r w:rsidRPr="00E35F61">
        <w:rPr>
          <w:rFonts w:ascii="Times New Roman" w:hAnsi="Times New Roman"/>
          <w:b/>
          <w:sz w:val="18"/>
          <w:u w:val="single"/>
        </w:rPr>
        <w:tab/>
      </w:r>
      <w:r w:rsidRPr="00FB362E">
        <w:rPr>
          <w:rFonts w:ascii="Times New Roman" w:hAnsi="Times New Roman"/>
          <w:b/>
          <w:sz w:val="18"/>
          <w:szCs w:val="18"/>
          <w:u w:val="single"/>
        </w:rPr>
        <w:t xml:space="preserve">Preliminaries ( </w:t>
      </w:r>
      <w:r w:rsidRPr="00FB362E">
        <w:rPr>
          <w:rFonts w:ascii="Times New Roman" w:hAnsi="Times New Roman" w:hint="cs"/>
          <w:b/>
          <w:sz w:val="18"/>
          <w:szCs w:val="18"/>
          <w:u w:val="single"/>
          <w:rtl/>
          <w:lang w:bidi="ar-JO"/>
        </w:rPr>
        <w:t>المقدمات</w:t>
      </w:r>
      <w:r w:rsidRPr="00FB362E">
        <w:rPr>
          <w:rFonts w:ascii="Times New Roman" w:hAnsi="Times New Roman"/>
          <w:b/>
          <w:sz w:val="18"/>
          <w:szCs w:val="18"/>
          <w:u w:val="single"/>
          <w:lang w:bidi="ar-JO"/>
        </w:rPr>
        <w:t xml:space="preserve"> )</w:t>
      </w:r>
    </w:p>
    <w:p w14:paraId="764174AD"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2.1</w:t>
      </w:r>
      <w:r w:rsidRPr="00E35F61">
        <w:rPr>
          <w:rFonts w:ascii="Times New Roman" w:hAnsi="Times New Roman"/>
          <w:sz w:val="18"/>
        </w:rPr>
        <w:tab/>
        <w:t xml:space="preserve">The </w:t>
      </w:r>
      <w:r w:rsidRPr="00E35F61">
        <w:rPr>
          <w:rFonts w:ascii="Times New Roman" w:hAnsi="Times New Roman"/>
          <w:sz w:val="18"/>
          <w:u w:val="single"/>
        </w:rPr>
        <w:t>title page</w:t>
      </w:r>
      <w:r w:rsidRPr="00E35F61">
        <w:rPr>
          <w:rFonts w:ascii="Times New Roman" w:hAnsi="Times New Roman"/>
          <w:sz w:val="18"/>
        </w:rPr>
        <w:t xml:space="preserve"> should follow the typical format in Turabian.</w:t>
      </w:r>
    </w:p>
    <w:p w14:paraId="4825F7A6" w14:textId="77777777" w:rsidR="008E640C" w:rsidRPr="00FB362E" w:rsidRDefault="008E640C" w:rsidP="008E640C">
      <w:pPr>
        <w:ind w:left="560" w:right="-10" w:hanging="560"/>
        <w:jc w:val="right"/>
        <w:rPr>
          <w:rFonts w:ascii="Times New Roman" w:hAnsi="Times New Roman"/>
          <w:sz w:val="18"/>
          <w:szCs w:val="18"/>
          <w:rtl/>
          <w:lang w:bidi="ar-JO"/>
        </w:rPr>
      </w:pPr>
      <w:r w:rsidRPr="00FB362E">
        <w:rPr>
          <w:rFonts w:ascii="Times New Roman" w:hAnsi="Times New Roman" w:hint="cs"/>
          <w:sz w:val="18"/>
          <w:szCs w:val="18"/>
          <w:rtl/>
          <w:lang w:bidi="ar-JO"/>
        </w:rPr>
        <w:t>صفحة العنوان يجب أن تتبع التسيق التيباري النموذجي</w:t>
      </w:r>
    </w:p>
    <w:p w14:paraId="739A7D3C"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2.1.1</w:t>
      </w:r>
      <w:r w:rsidRPr="00E35F61">
        <w:rPr>
          <w:rFonts w:ascii="Times New Roman" w:hAnsi="Times New Roman"/>
          <w:sz w:val="18"/>
        </w:rPr>
        <w:tab/>
        <w:t xml:space="preserve">Only the title and the author should be in </w:t>
      </w:r>
      <w:r w:rsidRPr="00E35F61">
        <w:rPr>
          <w:rFonts w:ascii="Times New Roman" w:hAnsi="Times New Roman"/>
          <w:b/>
          <w:sz w:val="18"/>
        </w:rPr>
        <w:t>bold</w:t>
      </w:r>
      <w:r w:rsidRPr="00E35F61">
        <w:rPr>
          <w:rFonts w:ascii="Times New Roman" w:hAnsi="Times New Roman"/>
          <w:sz w:val="18"/>
        </w:rPr>
        <w:t xml:space="preserve"> with the rest in regular text.  Do </w:t>
      </w:r>
      <w:r w:rsidRPr="00E35F61">
        <w:rPr>
          <w:rFonts w:ascii="Times New Roman" w:hAnsi="Times New Roman"/>
          <w:i/>
          <w:sz w:val="18"/>
        </w:rPr>
        <w:t>not</w:t>
      </w:r>
      <w:r w:rsidRPr="00E35F61">
        <w:rPr>
          <w:rFonts w:ascii="Times New Roman" w:hAnsi="Times New Roman"/>
          <w:sz w:val="18"/>
        </w:rPr>
        <w:t xml:space="preserve"> have all CAPS.</w:t>
      </w:r>
    </w:p>
    <w:p w14:paraId="08C35026" w14:textId="77777777" w:rsidR="008E640C" w:rsidRPr="00FB362E" w:rsidRDefault="008E640C" w:rsidP="008E640C">
      <w:pPr>
        <w:ind w:left="1260" w:right="-10" w:hanging="720"/>
        <w:jc w:val="right"/>
        <w:rPr>
          <w:rFonts w:ascii="Times New Roman" w:hAnsi="Times New Roman"/>
          <w:sz w:val="18"/>
          <w:szCs w:val="18"/>
          <w:lang w:bidi="ar-JO"/>
        </w:rPr>
      </w:pPr>
      <w:r>
        <w:rPr>
          <w:rFonts w:ascii="Times New Roman" w:hAnsi="Times New Roman" w:hint="cs"/>
          <w:sz w:val="18"/>
          <w:szCs w:val="18"/>
          <w:rtl/>
          <w:lang w:bidi="ar-JO"/>
        </w:rPr>
        <w:t>فقط العنوان و</w:t>
      </w:r>
      <w:r w:rsidRPr="00FB362E">
        <w:rPr>
          <w:rFonts w:ascii="Times New Roman" w:hAnsi="Times New Roman" w:hint="cs"/>
          <w:sz w:val="18"/>
          <w:szCs w:val="18"/>
          <w:rtl/>
          <w:lang w:bidi="ar-JO"/>
        </w:rPr>
        <w:t>اسم الباحث يجب أن يكونوا بخط عريض,</w:t>
      </w:r>
      <w:r>
        <w:rPr>
          <w:rFonts w:ascii="Times New Roman" w:hAnsi="Times New Roman" w:hint="cs"/>
          <w:sz w:val="18"/>
          <w:szCs w:val="18"/>
          <w:rtl/>
          <w:lang w:bidi="ar-JO"/>
        </w:rPr>
        <w:t xml:space="preserve"> أما باقي الصفحة بالخط العادي و</w:t>
      </w:r>
      <w:r w:rsidRPr="00FB362E">
        <w:rPr>
          <w:rFonts w:ascii="Times New Roman" w:hAnsi="Times New Roman" w:hint="cs"/>
          <w:sz w:val="18"/>
          <w:szCs w:val="18"/>
          <w:rtl/>
          <w:lang w:bidi="ar-JO"/>
        </w:rPr>
        <w:t>لا تستخدم الأحرف الكبيرة .</w:t>
      </w:r>
    </w:p>
    <w:p w14:paraId="47E68444"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2.1.2</w:t>
      </w:r>
      <w:r w:rsidRPr="00E35F61">
        <w:rPr>
          <w:rFonts w:ascii="Times New Roman" w:hAnsi="Times New Roman"/>
          <w:sz w:val="18"/>
        </w:rPr>
        <w:tab/>
        <w:t>Please include your mail box number after your name.</w:t>
      </w:r>
    </w:p>
    <w:p w14:paraId="716D02F6" w14:textId="77777777" w:rsidR="008E640C" w:rsidRPr="00FB362E" w:rsidRDefault="008E640C" w:rsidP="008E640C">
      <w:pPr>
        <w:bidi/>
        <w:ind w:left="-49" w:right="-10"/>
        <w:rPr>
          <w:rFonts w:ascii="Times New Roman" w:hAnsi="Times New Roman"/>
          <w:sz w:val="18"/>
          <w:szCs w:val="18"/>
          <w:rtl/>
          <w:lang w:bidi="ar-JO"/>
        </w:rPr>
      </w:pPr>
      <w:r w:rsidRPr="00FB362E">
        <w:rPr>
          <w:rFonts w:ascii="Times New Roman" w:hAnsi="Times New Roman" w:hint="cs"/>
          <w:sz w:val="18"/>
          <w:szCs w:val="18"/>
          <w:rtl/>
          <w:lang w:bidi="ar-JO"/>
        </w:rPr>
        <w:t>ضع رقم صندوق البريد ( صندوق الطالب ) بعد اسمك</w:t>
      </w:r>
      <w:r>
        <w:rPr>
          <w:rFonts w:ascii="Times New Roman" w:hAnsi="Times New Roman" w:hint="cs"/>
          <w:sz w:val="18"/>
          <w:szCs w:val="18"/>
          <w:rtl/>
          <w:lang w:bidi="ar-JO"/>
        </w:rPr>
        <w:t xml:space="preserve"> .</w:t>
      </w:r>
    </w:p>
    <w:p w14:paraId="7E178489"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2.1.3</w:t>
      </w:r>
      <w:r w:rsidRPr="00E35F61">
        <w:rPr>
          <w:rFonts w:ascii="Times New Roman" w:hAnsi="Times New Roman"/>
          <w:sz w:val="18"/>
        </w:rPr>
        <w:tab/>
        <w:t>The same size 12-point Times New Roman font should be used throughout the paper.</w:t>
      </w:r>
    </w:p>
    <w:p w14:paraId="67446EA2" w14:textId="77777777" w:rsidR="008E640C" w:rsidRPr="00FB362E" w:rsidRDefault="008E640C" w:rsidP="008E640C">
      <w:pPr>
        <w:bidi/>
        <w:ind w:left="-49" w:right="-10"/>
        <w:rPr>
          <w:rFonts w:ascii="Times New Roman" w:hAnsi="Times New Roman"/>
          <w:sz w:val="18"/>
          <w:szCs w:val="18"/>
          <w:rtl/>
          <w:lang w:bidi="ar-JO"/>
        </w:rPr>
      </w:pPr>
      <w:r w:rsidRPr="00FB362E">
        <w:rPr>
          <w:rFonts w:ascii="Times New Roman" w:hAnsi="Times New Roman" w:hint="cs"/>
          <w:sz w:val="18"/>
          <w:szCs w:val="18"/>
          <w:rtl/>
          <w:lang w:bidi="ar-JO"/>
        </w:rPr>
        <w:t xml:space="preserve">يجب أن يكون حجم الخط 12 نوع الخط </w:t>
      </w:r>
      <w:r w:rsidRPr="00FB362E">
        <w:rPr>
          <w:rFonts w:ascii="Times New Roman" w:hAnsi="Times New Roman"/>
          <w:sz w:val="18"/>
          <w:szCs w:val="18"/>
          <w:lang w:bidi="ar-JO"/>
        </w:rPr>
        <w:t>Times New Roman</w:t>
      </w:r>
      <w:r w:rsidRPr="00FB362E">
        <w:rPr>
          <w:rFonts w:ascii="Times New Roman" w:hAnsi="Times New Roman" w:hint="cs"/>
          <w:sz w:val="18"/>
          <w:szCs w:val="18"/>
          <w:rtl/>
          <w:lang w:bidi="ar-JO"/>
        </w:rPr>
        <w:t xml:space="preserve"> في كل الورقة البحثية</w:t>
      </w:r>
      <w:r>
        <w:rPr>
          <w:rFonts w:ascii="Times New Roman" w:hAnsi="Times New Roman" w:hint="cs"/>
          <w:sz w:val="18"/>
          <w:szCs w:val="18"/>
          <w:rtl/>
          <w:lang w:bidi="ar-JO"/>
        </w:rPr>
        <w:t xml:space="preserve"> .</w:t>
      </w:r>
    </w:p>
    <w:p w14:paraId="47552839"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2.2</w:t>
      </w:r>
      <w:r w:rsidRPr="00E35F61">
        <w:rPr>
          <w:rFonts w:ascii="Times New Roman" w:hAnsi="Times New Roman"/>
          <w:sz w:val="18"/>
        </w:rPr>
        <w:tab/>
        <w:t xml:space="preserve">The </w:t>
      </w:r>
      <w:r w:rsidRPr="00E35F61">
        <w:rPr>
          <w:rFonts w:ascii="Times New Roman" w:hAnsi="Times New Roman"/>
          <w:sz w:val="18"/>
          <w:u w:val="single"/>
        </w:rPr>
        <w:t>margins</w:t>
      </w:r>
      <w:r w:rsidRPr="00E35F61">
        <w:rPr>
          <w:rFonts w:ascii="Times New Roman" w:hAnsi="Times New Roman"/>
          <w:sz w:val="18"/>
        </w:rPr>
        <w:t xml:space="preserve"> should not change (e.g., should not be in outline form) but should be 2.5 cm on all sides.</w:t>
      </w:r>
    </w:p>
    <w:p w14:paraId="28F4F7B6" w14:textId="77777777" w:rsidR="008E640C" w:rsidRPr="00FB362E" w:rsidRDefault="008E640C" w:rsidP="008E640C">
      <w:pPr>
        <w:bidi/>
        <w:ind w:left="560" w:right="-10" w:hanging="609"/>
        <w:rPr>
          <w:rFonts w:ascii="Times New Roman" w:hAnsi="Times New Roman"/>
          <w:sz w:val="18"/>
          <w:szCs w:val="18"/>
          <w:rtl/>
          <w:lang w:bidi="ar-JO"/>
        </w:rPr>
      </w:pPr>
      <w:r>
        <w:rPr>
          <w:rFonts w:ascii="Times New Roman" w:hAnsi="Times New Roman" w:hint="cs"/>
          <w:sz w:val="18"/>
          <w:szCs w:val="18"/>
          <w:rtl/>
          <w:lang w:bidi="ar-JO"/>
        </w:rPr>
        <w:t>الهوامش لا تتغير و</w:t>
      </w:r>
      <w:r w:rsidRPr="00FB362E">
        <w:rPr>
          <w:rFonts w:ascii="Times New Roman" w:hAnsi="Times New Roman" w:hint="cs"/>
          <w:sz w:val="18"/>
          <w:szCs w:val="18"/>
          <w:rtl/>
          <w:lang w:bidi="ar-JO"/>
        </w:rPr>
        <w:t>يجب أن تكون 5ر2 سم من كل الجهات .</w:t>
      </w:r>
    </w:p>
    <w:p w14:paraId="58CFD543" w14:textId="77777777" w:rsidR="008E640C" w:rsidRPr="00E35F61" w:rsidRDefault="008E640C" w:rsidP="008E640C">
      <w:pPr>
        <w:ind w:left="560" w:right="-10" w:hanging="560"/>
        <w:rPr>
          <w:rFonts w:ascii="Times New Roman" w:hAnsi="Times New Roman"/>
          <w:sz w:val="18"/>
          <w:lang w:bidi="ar-JO"/>
        </w:rPr>
      </w:pPr>
      <w:r w:rsidRPr="00E35F61">
        <w:rPr>
          <w:rFonts w:ascii="Times New Roman" w:hAnsi="Times New Roman"/>
          <w:sz w:val="18"/>
        </w:rPr>
        <w:t>2.3*</w:t>
      </w:r>
      <w:r w:rsidRPr="00E35F61">
        <w:rPr>
          <w:rFonts w:ascii="Times New Roman" w:hAnsi="Times New Roman"/>
          <w:sz w:val="18"/>
        </w:rPr>
        <w:tab/>
        <w:t xml:space="preserve">Include a </w:t>
      </w:r>
      <w:r w:rsidRPr="00E35F61">
        <w:rPr>
          <w:rFonts w:ascii="Times New Roman" w:hAnsi="Times New Roman"/>
          <w:sz w:val="18"/>
          <w:u w:val="single"/>
        </w:rPr>
        <w:t>Table of Contents</w:t>
      </w:r>
      <w:r w:rsidRPr="00E35F61">
        <w:rPr>
          <w:rFonts w:ascii="Times New Roman" w:hAnsi="Times New Roman"/>
          <w:sz w:val="18"/>
        </w:rPr>
        <w:t>.</w:t>
      </w:r>
      <w:r>
        <w:rPr>
          <w:rFonts w:ascii="Times New Roman" w:hAnsi="Times New Roman"/>
          <w:sz w:val="18"/>
        </w:rPr>
        <w:t xml:space="preserve"> </w:t>
      </w:r>
      <w:r w:rsidRPr="00FB362E">
        <w:rPr>
          <w:rFonts w:ascii="Times New Roman" w:hAnsi="Times New Roman"/>
          <w:sz w:val="18"/>
          <w:szCs w:val="18"/>
        </w:rPr>
        <w:t xml:space="preserve">( </w:t>
      </w:r>
      <w:r w:rsidRPr="00FB362E">
        <w:rPr>
          <w:rFonts w:ascii="Times New Roman" w:hAnsi="Times New Roman" w:hint="cs"/>
          <w:sz w:val="18"/>
          <w:szCs w:val="18"/>
          <w:rtl/>
          <w:lang w:bidi="ar-JO"/>
        </w:rPr>
        <w:t>فهرس المحتويات</w:t>
      </w:r>
      <w:r w:rsidRPr="00FB362E">
        <w:rPr>
          <w:rFonts w:ascii="Times New Roman" w:hAnsi="Times New Roman"/>
          <w:sz w:val="18"/>
          <w:szCs w:val="18"/>
          <w:lang w:bidi="ar-JO"/>
        </w:rPr>
        <w:t xml:space="preserve"> )</w:t>
      </w:r>
    </w:p>
    <w:p w14:paraId="38354481"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2.3.1</w:t>
      </w:r>
      <w:r w:rsidRPr="00E35F61">
        <w:rPr>
          <w:rFonts w:ascii="Times New Roman" w:hAnsi="Times New Roman"/>
          <w:sz w:val="18"/>
        </w:rPr>
        <w:tab/>
        <w:t>The Contents page should include only the first page number of each section.</w:t>
      </w:r>
    </w:p>
    <w:p w14:paraId="6E91E88B" w14:textId="77777777" w:rsidR="008E640C" w:rsidRPr="00151C7B" w:rsidRDefault="008E640C" w:rsidP="008E640C">
      <w:pPr>
        <w:bidi/>
        <w:ind w:left="-49" w:right="-10"/>
        <w:rPr>
          <w:rFonts w:ascii="Times New Roman" w:hAnsi="Times New Roman"/>
          <w:sz w:val="18"/>
          <w:szCs w:val="18"/>
          <w:rtl/>
          <w:lang w:bidi="ar-JO"/>
        </w:rPr>
      </w:pPr>
      <w:r w:rsidRPr="00151C7B">
        <w:rPr>
          <w:rFonts w:ascii="Times New Roman" w:hAnsi="Times New Roman" w:hint="cs"/>
          <w:sz w:val="18"/>
          <w:szCs w:val="18"/>
          <w:rtl/>
          <w:lang w:bidi="ar-JO"/>
        </w:rPr>
        <w:t>صفحة المحتويات يجب أن تتضمن رقم الصفحة الأولى لكل قسم .</w:t>
      </w:r>
    </w:p>
    <w:p w14:paraId="6E931AF9"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2.3.2</w:t>
      </w:r>
      <w:r w:rsidRPr="00E35F61">
        <w:rPr>
          <w:rFonts w:ascii="Times New Roman" w:hAnsi="Times New Roman"/>
          <w:sz w:val="18"/>
        </w:rPr>
        <w:tab/>
        <w:t>Subtitles within the Contents page should be indented.</w:t>
      </w:r>
    </w:p>
    <w:p w14:paraId="1C7EB3AD" w14:textId="77777777" w:rsidR="008E640C" w:rsidRPr="00151C7B" w:rsidRDefault="008E640C" w:rsidP="008E640C">
      <w:pPr>
        <w:bidi/>
        <w:ind w:left="-49" w:right="-10"/>
        <w:rPr>
          <w:rFonts w:ascii="Times New Roman" w:hAnsi="Times New Roman"/>
          <w:sz w:val="18"/>
          <w:szCs w:val="18"/>
          <w:rtl/>
          <w:lang w:bidi="ar-JO"/>
        </w:rPr>
      </w:pPr>
      <w:r w:rsidRPr="00151C7B">
        <w:rPr>
          <w:rFonts w:ascii="Times New Roman" w:hAnsi="Times New Roman" w:hint="cs"/>
          <w:sz w:val="18"/>
          <w:szCs w:val="18"/>
          <w:rtl/>
          <w:lang w:bidi="ar-JO"/>
        </w:rPr>
        <w:t>العناوين الفرعية في صفحة المحتويات يجب أن يكون لها مسافة بادئة .</w:t>
      </w:r>
    </w:p>
    <w:p w14:paraId="43BFB902" w14:textId="77777777" w:rsidR="008E640C" w:rsidRDefault="008E640C" w:rsidP="008E640C">
      <w:pPr>
        <w:ind w:left="1260" w:right="-10" w:hanging="720"/>
        <w:rPr>
          <w:rFonts w:ascii="Times New Roman" w:hAnsi="Times New Roman"/>
          <w:sz w:val="18"/>
        </w:rPr>
      </w:pPr>
      <w:r w:rsidRPr="00E35F61">
        <w:rPr>
          <w:rFonts w:ascii="Times New Roman" w:hAnsi="Times New Roman"/>
          <w:sz w:val="18"/>
        </w:rPr>
        <w:t>2.3.3</w:t>
      </w:r>
      <w:r w:rsidRPr="00E35F61">
        <w:rPr>
          <w:rFonts w:ascii="Times New Roman" w:hAnsi="Times New Roman"/>
          <w:sz w:val="18"/>
        </w:rPr>
        <w:tab/>
        <w:t>Note this is called a “Table of Contents” and not a “Table of Content.”</w:t>
      </w:r>
    </w:p>
    <w:p w14:paraId="2D294E4E" w14:textId="77777777" w:rsidR="008E640C" w:rsidRPr="00E35F61" w:rsidRDefault="008E640C" w:rsidP="008E640C">
      <w:pPr>
        <w:bidi/>
        <w:ind w:left="-49" w:right="-10"/>
        <w:rPr>
          <w:rFonts w:ascii="Times New Roman" w:hAnsi="Times New Roman"/>
          <w:sz w:val="18"/>
          <w:rtl/>
          <w:lang w:bidi="ar-JO"/>
        </w:rPr>
      </w:pPr>
      <w:r>
        <w:rPr>
          <w:rFonts w:ascii="Times New Roman" w:hAnsi="Times New Roman" w:hint="cs"/>
          <w:sz w:val="18"/>
          <w:rtl/>
          <w:lang w:bidi="ar-JO"/>
        </w:rPr>
        <w:t>لاحظ أن اسم هذه الصفحة هو قائمة المحتويات وليس قائمة المحتوى .</w:t>
      </w:r>
    </w:p>
    <w:p w14:paraId="24ADD23E" w14:textId="77777777" w:rsidR="008E640C" w:rsidRPr="00E35F61" w:rsidRDefault="008E640C" w:rsidP="008E640C">
      <w:pPr>
        <w:ind w:left="1260" w:right="-10" w:hanging="720"/>
        <w:rPr>
          <w:rFonts w:ascii="Times New Roman" w:hAnsi="Times New Roman"/>
          <w:sz w:val="18"/>
        </w:rPr>
      </w:pPr>
      <w:r w:rsidRPr="00E35F61">
        <w:rPr>
          <w:rFonts w:ascii="Times New Roman" w:hAnsi="Times New Roman"/>
          <w:sz w:val="18"/>
        </w:rPr>
        <w:t>2.3.4</w:t>
      </w:r>
      <w:r w:rsidRPr="00E35F61">
        <w:rPr>
          <w:rFonts w:ascii="Times New Roman" w:hAnsi="Times New Roman"/>
          <w:sz w:val="18"/>
        </w:rPr>
        <w:tab/>
        <w:t>“Table of Contents” should not be an entry on the Table of Contents.</w:t>
      </w:r>
    </w:p>
    <w:p w14:paraId="3B674813"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2.4</w:t>
      </w:r>
      <w:r w:rsidRPr="00E35F61">
        <w:rPr>
          <w:rFonts w:ascii="Times New Roman" w:hAnsi="Times New Roman"/>
          <w:sz w:val="18"/>
        </w:rPr>
        <w:tab/>
      </w:r>
      <w:r w:rsidRPr="00E35F61">
        <w:rPr>
          <w:rFonts w:ascii="Times New Roman" w:hAnsi="Times New Roman"/>
          <w:sz w:val="18"/>
          <w:u w:val="single"/>
        </w:rPr>
        <w:t>Page numbers</w:t>
      </w:r>
      <w:r w:rsidRPr="00E35F61">
        <w:rPr>
          <w:rFonts w:ascii="Times New Roman" w:hAnsi="Times New Roman"/>
          <w:sz w:val="18"/>
        </w:rPr>
        <w:t xml:space="preserve"> should be at the top right in the preliminaries (except no number on Title Page and Table of Contents) and at the bottom centre from the first page to the end.</w:t>
      </w:r>
    </w:p>
    <w:p w14:paraId="0444D98C" w14:textId="77777777" w:rsidR="008E640C" w:rsidRPr="00151C7B" w:rsidRDefault="008E640C" w:rsidP="008E640C">
      <w:pPr>
        <w:bidi/>
        <w:ind w:left="560" w:right="-10" w:hanging="560"/>
        <w:rPr>
          <w:rFonts w:ascii="Times New Roman" w:hAnsi="Times New Roman"/>
          <w:sz w:val="18"/>
          <w:szCs w:val="18"/>
          <w:rtl/>
          <w:lang w:bidi="ar-JO"/>
        </w:rPr>
      </w:pPr>
      <w:r w:rsidRPr="00151C7B">
        <w:rPr>
          <w:rFonts w:ascii="Times New Roman" w:hAnsi="Times New Roman" w:hint="cs"/>
          <w:sz w:val="18"/>
          <w:szCs w:val="18"/>
          <w:rtl/>
          <w:lang w:bidi="ar-JO"/>
        </w:rPr>
        <w:t>أرقام الصفحات يجب أن يكون في أعلى اليمين في صفحات ا</w:t>
      </w:r>
      <w:r>
        <w:rPr>
          <w:rFonts w:ascii="Times New Roman" w:hAnsi="Times New Roman" w:hint="cs"/>
          <w:sz w:val="18"/>
          <w:szCs w:val="18"/>
          <w:rtl/>
          <w:lang w:bidi="ar-JO"/>
        </w:rPr>
        <w:t xml:space="preserve">لمقدمات ( ما عدا صفحة العنوان وقائمة المحتويات ) </w:t>
      </w:r>
      <w:r w:rsidRPr="00151C7B">
        <w:rPr>
          <w:rFonts w:ascii="Times New Roman" w:hAnsi="Times New Roman" w:hint="cs"/>
          <w:sz w:val="18"/>
          <w:szCs w:val="18"/>
          <w:rtl/>
          <w:lang w:bidi="ar-JO"/>
        </w:rPr>
        <w:t>وفي وسط أسفل الصفحة من أول صفحة إلى النهاية .</w:t>
      </w:r>
    </w:p>
    <w:p w14:paraId="605A7EC3" w14:textId="77777777" w:rsidR="008E640C" w:rsidRPr="00E35F61" w:rsidRDefault="008E640C" w:rsidP="008E640C">
      <w:pPr>
        <w:ind w:left="560" w:right="-10" w:hanging="560"/>
        <w:rPr>
          <w:rFonts w:ascii="Times New Roman" w:hAnsi="Times New Roman"/>
          <w:sz w:val="14"/>
          <w:u w:val="single"/>
        </w:rPr>
      </w:pPr>
    </w:p>
    <w:p w14:paraId="0ABDF3CE" w14:textId="77777777" w:rsidR="008E640C" w:rsidRPr="00E35F61" w:rsidRDefault="008E640C" w:rsidP="008E640C">
      <w:pPr>
        <w:ind w:left="560" w:right="-10" w:hanging="560"/>
        <w:rPr>
          <w:rFonts w:ascii="Times New Roman" w:hAnsi="Times New Roman"/>
          <w:b/>
          <w:sz w:val="18"/>
          <w:lang w:bidi="ar-JO"/>
        </w:rPr>
      </w:pPr>
      <w:r w:rsidRPr="00E35F61">
        <w:rPr>
          <w:rFonts w:ascii="Times New Roman" w:hAnsi="Times New Roman"/>
          <w:b/>
          <w:sz w:val="18"/>
          <w:u w:val="single"/>
        </w:rPr>
        <w:t>3.</w:t>
      </w:r>
      <w:r w:rsidRPr="00E35F61">
        <w:rPr>
          <w:rFonts w:ascii="Times New Roman" w:hAnsi="Times New Roman"/>
          <w:b/>
          <w:sz w:val="18"/>
          <w:u w:val="single"/>
        </w:rPr>
        <w:tab/>
        <w:t>Body &amp; Style</w:t>
      </w:r>
      <w:r>
        <w:rPr>
          <w:rFonts w:ascii="Times New Roman" w:hAnsi="Times New Roman"/>
          <w:b/>
          <w:sz w:val="18"/>
          <w:u w:val="single"/>
        </w:rPr>
        <w:t xml:space="preserve"> </w:t>
      </w:r>
      <w:r w:rsidRPr="00FB362E">
        <w:rPr>
          <w:rFonts w:ascii="Times New Roman" w:hAnsi="Times New Roman"/>
          <w:b/>
          <w:sz w:val="18"/>
          <w:szCs w:val="18"/>
          <w:u w:val="single"/>
        </w:rPr>
        <w:t xml:space="preserve">( </w:t>
      </w:r>
      <w:r w:rsidRPr="00FB362E">
        <w:rPr>
          <w:rFonts w:ascii="Times New Roman" w:hAnsi="Times New Roman" w:hint="cs"/>
          <w:b/>
          <w:sz w:val="18"/>
          <w:szCs w:val="18"/>
          <w:u w:val="single"/>
          <w:rtl/>
          <w:lang w:bidi="ar-JO"/>
        </w:rPr>
        <w:t>متن البحث و النمط</w:t>
      </w:r>
      <w:r w:rsidRPr="00FB362E">
        <w:rPr>
          <w:rFonts w:ascii="Times New Roman" w:hAnsi="Times New Roman"/>
          <w:b/>
          <w:sz w:val="18"/>
          <w:szCs w:val="18"/>
          <w:u w:val="single"/>
          <w:lang w:bidi="ar-JO"/>
        </w:rPr>
        <w:t xml:space="preserve"> )</w:t>
      </w:r>
    </w:p>
    <w:p w14:paraId="343EEE11"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3.1*</w:t>
      </w:r>
      <w:r w:rsidRPr="00E35F61">
        <w:rPr>
          <w:rFonts w:ascii="Times New Roman" w:hAnsi="Times New Roman"/>
          <w:sz w:val="18"/>
        </w:rPr>
        <w:tab/>
        <w:t xml:space="preserve">Provide an </w:t>
      </w:r>
      <w:r w:rsidRPr="00E35F61">
        <w:rPr>
          <w:rFonts w:ascii="Times New Roman" w:hAnsi="Times New Roman"/>
          <w:sz w:val="18"/>
          <w:u w:val="single"/>
        </w:rPr>
        <w:t>introduction</w:t>
      </w:r>
      <w:r w:rsidRPr="00E35F61">
        <w:rPr>
          <w:rFonts w:ascii="Times New Roman" w:hAnsi="Times New Roman"/>
          <w:sz w:val="18"/>
        </w:rPr>
        <w:t xml:space="preserve"> that summarizes the problem(s) your paper aims to answer.</w:t>
      </w:r>
    </w:p>
    <w:p w14:paraId="6D3FDFE9" w14:textId="77777777" w:rsidR="008E640C" w:rsidRPr="00FF10C2" w:rsidRDefault="008E640C" w:rsidP="008E640C">
      <w:pPr>
        <w:bidi/>
        <w:ind w:left="560" w:right="-10" w:hanging="560"/>
        <w:rPr>
          <w:rFonts w:ascii="Times New Roman" w:hAnsi="Times New Roman"/>
          <w:sz w:val="18"/>
          <w:szCs w:val="18"/>
          <w:rtl/>
          <w:lang w:bidi="ar-JO"/>
        </w:rPr>
      </w:pPr>
      <w:r w:rsidRPr="00FF10C2">
        <w:rPr>
          <w:rFonts w:ascii="Times New Roman" w:hAnsi="Times New Roman" w:hint="cs"/>
          <w:sz w:val="18"/>
          <w:szCs w:val="18"/>
          <w:rtl/>
          <w:lang w:bidi="ar-JO"/>
        </w:rPr>
        <w:t xml:space="preserve">أكتب </w:t>
      </w:r>
      <w:r w:rsidRPr="00FF10C2">
        <w:rPr>
          <w:rFonts w:ascii="Times New Roman" w:hAnsi="Times New Roman" w:hint="cs"/>
          <w:sz w:val="18"/>
          <w:szCs w:val="18"/>
          <w:u w:val="single"/>
          <w:rtl/>
          <w:lang w:bidi="ar-JO"/>
        </w:rPr>
        <w:t>مقدمة</w:t>
      </w:r>
      <w:r w:rsidRPr="00FF10C2">
        <w:rPr>
          <w:rFonts w:ascii="Times New Roman" w:hAnsi="Times New Roman" w:hint="cs"/>
          <w:sz w:val="18"/>
          <w:szCs w:val="18"/>
          <w:rtl/>
          <w:lang w:bidi="ar-JO"/>
        </w:rPr>
        <w:t xml:space="preserve"> تلخص المشكلة التي ستقوم ورقتك البحثية بحلها .</w:t>
      </w:r>
    </w:p>
    <w:p w14:paraId="467DD066"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3.2*</w:t>
      </w:r>
      <w:r w:rsidRPr="00E35F61">
        <w:rPr>
          <w:rFonts w:ascii="Times New Roman" w:hAnsi="Times New Roman"/>
          <w:sz w:val="18"/>
        </w:rPr>
        <w:tab/>
        <w:t xml:space="preserve">Check your </w:t>
      </w:r>
      <w:r w:rsidRPr="00E35F61">
        <w:rPr>
          <w:rFonts w:ascii="Times New Roman" w:hAnsi="Times New Roman"/>
          <w:sz w:val="18"/>
          <w:u w:val="single"/>
        </w:rPr>
        <w:t>grammar</w:t>
      </w:r>
      <w:r w:rsidRPr="00E35F61">
        <w:rPr>
          <w:rFonts w:ascii="Times New Roman" w:hAnsi="Times New Roman"/>
          <w:sz w:val="18"/>
        </w:rPr>
        <w:t xml:space="preserve"> for confusion of tense, plural, verb/noun, etc. (cf. section 9)</w:t>
      </w:r>
    </w:p>
    <w:p w14:paraId="63B0C27A" w14:textId="77777777" w:rsidR="008E640C" w:rsidRPr="00FF10C2" w:rsidRDefault="008E640C" w:rsidP="008E640C">
      <w:pPr>
        <w:bidi/>
        <w:ind w:left="560" w:right="-10" w:hanging="560"/>
        <w:rPr>
          <w:rFonts w:ascii="Times New Roman" w:hAnsi="Times New Roman"/>
          <w:sz w:val="18"/>
          <w:szCs w:val="18"/>
          <w:rtl/>
          <w:lang w:bidi="ar-JO"/>
        </w:rPr>
      </w:pPr>
      <w:r w:rsidRPr="00FF10C2">
        <w:rPr>
          <w:rFonts w:ascii="Times New Roman" w:hAnsi="Times New Roman" w:hint="cs"/>
          <w:sz w:val="18"/>
          <w:szCs w:val="18"/>
          <w:rtl/>
          <w:lang w:bidi="ar-JO"/>
        </w:rPr>
        <w:t xml:space="preserve">تفحص </w:t>
      </w:r>
      <w:r w:rsidRPr="00AE5FC4">
        <w:rPr>
          <w:rFonts w:ascii="Times New Roman" w:hAnsi="Times New Roman" w:hint="cs"/>
          <w:sz w:val="18"/>
          <w:szCs w:val="18"/>
          <w:u w:val="single"/>
          <w:rtl/>
          <w:lang w:bidi="ar-JO"/>
        </w:rPr>
        <w:t>القواعد</w:t>
      </w:r>
      <w:r>
        <w:rPr>
          <w:rFonts w:ascii="Times New Roman" w:hAnsi="Times New Roman" w:hint="cs"/>
          <w:sz w:val="18"/>
          <w:szCs w:val="18"/>
          <w:rtl/>
          <w:lang w:bidi="ar-JO"/>
        </w:rPr>
        <w:t xml:space="preserve"> ل</w:t>
      </w:r>
      <w:r w:rsidRPr="00FF10C2">
        <w:rPr>
          <w:rFonts w:ascii="Times New Roman" w:hAnsi="Times New Roman" w:hint="cs"/>
          <w:sz w:val="18"/>
          <w:szCs w:val="18"/>
          <w:rtl/>
          <w:lang w:bidi="ar-JO"/>
        </w:rPr>
        <w:t>تجنب الإرتباك بخصوص الأزمنة, الجمع, الفعل / الإسم ... الخ .</w:t>
      </w:r>
    </w:p>
    <w:p w14:paraId="0F21B1F7"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3.3</w:t>
      </w:r>
      <w:r w:rsidRPr="00E35F61">
        <w:rPr>
          <w:rFonts w:ascii="Times New Roman" w:hAnsi="Times New Roman"/>
          <w:sz w:val="18"/>
        </w:rPr>
        <w:tab/>
        <w:t xml:space="preserve">Use a </w:t>
      </w:r>
      <w:r w:rsidRPr="00E35F61">
        <w:rPr>
          <w:rFonts w:ascii="Times New Roman" w:hAnsi="Times New Roman"/>
          <w:sz w:val="18"/>
          <w:u w:val="single"/>
        </w:rPr>
        <w:t>spell checker</w:t>
      </w:r>
      <w:r w:rsidRPr="00E35F61">
        <w:rPr>
          <w:rFonts w:ascii="Times New Roman" w:hAnsi="Times New Roman"/>
          <w:sz w:val="18"/>
        </w:rPr>
        <w:t xml:space="preserve"> if you have one on your computer to avoid careless spelling mistakes.</w:t>
      </w:r>
    </w:p>
    <w:p w14:paraId="1AB51CEF" w14:textId="77777777" w:rsidR="008E640C" w:rsidRPr="00FF10C2" w:rsidRDefault="008E640C" w:rsidP="008E640C">
      <w:pPr>
        <w:bidi/>
        <w:ind w:left="560" w:right="-10" w:hanging="560"/>
        <w:rPr>
          <w:rFonts w:ascii="Times New Roman" w:hAnsi="Times New Roman"/>
          <w:sz w:val="18"/>
          <w:szCs w:val="18"/>
          <w:rtl/>
          <w:lang w:bidi="ar-JO"/>
        </w:rPr>
      </w:pPr>
      <w:r w:rsidRPr="00FF10C2">
        <w:rPr>
          <w:rFonts w:ascii="Times New Roman" w:hAnsi="Times New Roman" w:hint="cs"/>
          <w:sz w:val="18"/>
          <w:szCs w:val="18"/>
          <w:rtl/>
          <w:lang w:bidi="ar-JO"/>
        </w:rPr>
        <w:t xml:space="preserve">استخدم </w:t>
      </w:r>
      <w:r w:rsidRPr="00AE5FC4">
        <w:rPr>
          <w:rFonts w:ascii="Times New Roman" w:hAnsi="Times New Roman" w:hint="cs"/>
          <w:sz w:val="18"/>
          <w:szCs w:val="18"/>
          <w:u w:val="single"/>
          <w:rtl/>
          <w:lang w:bidi="ar-JO"/>
        </w:rPr>
        <w:t>متفحص التهجئة</w:t>
      </w:r>
      <w:r w:rsidRPr="00FF10C2">
        <w:rPr>
          <w:rFonts w:ascii="Times New Roman" w:hAnsi="Times New Roman" w:hint="cs"/>
          <w:sz w:val="18"/>
          <w:szCs w:val="18"/>
          <w:rtl/>
          <w:lang w:bidi="ar-JO"/>
        </w:rPr>
        <w:t xml:space="preserve"> إذا كان</w:t>
      </w:r>
      <w:r>
        <w:rPr>
          <w:rFonts w:ascii="Times New Roman" w:hAnsi="Times New Roman" w:hint="cs"/>
          <w:sz w:val="18"/>
          <w:szCs w:val="18"/>
          <w:rtl/>
          <w:lang w:bidi="ar-JO"/>
        </w:rPr>
        <w:t xml:space="preserve"> متوفراً على جهازك لتجن</w:t>
      </w:r>
      <w:r w:rsidRPr="00FF10C2">
        <w:rPr>
          <w:rFonts w:ascii="Times New Roman" w:hAnsi="Times New Roman" w:hint="cs"/>
          <w:sz w:val="18"/>
          <w:szCs w:val="18"/>
          <w:rtl/>
          <w:lang w:bidi="ar-JO"/>
        </w:rPr>
        <w:t xml:space="preserve">ب الأخطاء الإملائية الناتجة عن عدم الإنتباه . </w:t>
      </w:r>
    </w:p>
    <w:p w14:paraId="3123CC40"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3.4</w:t>
      </w:r>
      <w:r w:rsidRPr="00E35F61">
        <w:rPr>
          <w:rFonts w:ascii="Times New Roman" w:hAnsi="Times New Roman"/>
          <w:sz w:val="18"/>
        </w:rPr>
        <w:tab/>
      </w:r>
      <w:r w:rsidRPr="00E35F61">
        <w:rPr>
          <w:rFonts w:ascii="Times New Roman" w:hAnsi="Times New Roman"/>
          <w:sz w:val="18"/>
          <w:u w:val="single"/>
        </w:rPr>
        <w:t>Double-space</w:t>
      </w:r>
      <w:r w:rsidRPr="00E35F61">
        <w:rPr>
          <w:rFonts w:ascii="Times New Roman" w:hAnsi="Times New Roman"/>
          <w:sz w:val="18"/>
        </w:rPr>
        <w:t xml:space="preserve"> the paper throughout in prose form (not outline form).</w:t>
      </w:r>
    </w:p>
    <w:p w14:paraId="455F7B68" w14:textId="77777777" w:rsidR="008E640C" w:rsidRPr="00AE5FC4" w:rsidRDefault="008E640C" w:rsidP="008E640C">
      <w:pPr>
        <w:bidi/>
        <w:ind w:left="560" w:right="-10" w:hanging="560"/>
        <w:rPr>
          <w:rFonts w:ascii="Times New Roman" w:hAnsi="Times New Roman"/>
          <w:sz w:val="18"/>
          <w:szCs w:val="18"/>
          <w:rtl/>
          <w:lang w:bidi="ar-JO"/>
        </w:rPr>
      </w:pPr>
      <w:r w:rsidRPr="00AE5FC4">
        <w:rPr>
          <w:rFonts w:ascii="Times New Roman" w:hAnsi="Times New Roman" w:hint="cs"/>
          <w:sz w:val="18"/>
          <w:szCs w:val="18"/>
          <w:rtl/>
          <w:lang w:bidi="ar-JO"/>
        </w:rPr>
        <w:t xml:space="preserve">حافظ على وجود </w:t>
      </w:r>
      <w:r w:rsidRPr="00AE5FC4">
        <w:rPr>
          <w:rFonts w:ascii="Times New Roman" w:hAnsi="Times New Roman" w:hint="cs"/>
          <w:sz w:val="18"/>
          <w:szCs w:val="18"/>
          <w:u w:val="single"/>
          <w:rtl/>
          <w:lang w:bidi="ar-JO"/>
        </w:rPr>
        <w:t>مسافتين</w:t>
      </w:r>
      <w:r w:rsidRPr="00AE5FC4">
        <w:rPr>
          <w:rFonts w:ascii="Times New Roman" w:hAnsi="Times New Roman" w:hint="cs"/>
          <w:sz w:val="18"/>
          <w:szCs w:val="18"/>
          <w:rtl/>
          <w:lang w:bidi="ar-JO"/>
        </w:rPr>
        <w:t xml:space="preserve"> بين الأسطر في البحث بكامله .</w:t>
      </w:r>
    </w:p>
    <w:p w14:paraId="7B0E1B8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3.5*</w:t>
      </w:r>
      <w:r w:rsidRPr="00E35F61">
        <w:rPr>
          <w:rFonts w:ascii="Times New Roman" w:hAnsi="Times New Roman"/>
          <w:sz w:val="18"/>
        </w:rPr>
        <w:tab/>
        <w:t xml:space="preserve">Write in the </w:t>
      </w:r>
      <w:r w:rsidRPr="00E35F61">
        <w:rPr>
          <w:rFonts w:ascii="Times New Roman" w:hAnsi="Times New Roman"/>
          <w:sz w:val="18"/>
          <w:u w:val="single"/>
        </w:rPr>
        <w:t>third person</w:t>
      </w:r>
      <w:r w:rsidRPr="00E35F61">
        <w:rPr>
          <w:rFonts w:ascii="Times New Roman" w:hAnsi="Times New Roman"/>
          <w:sz w:val="18"/>
        </w:rPr>
        <w:t xml:space="preserve"> rather than the first person (“This author…” and not “I” or “we” or “us”).</w:t>
      </w:r>
    </w:p>
    <w:p w14:paraId="6743B0BC" w14:textId="77777777" w:rsidR="008E640C" w:rsidRPr="00AE5FC4" w:rsidRDefault="008E640C" w:rsidP="008E640C">
      <w:pPr>
        <w:bidi/>
        <w:ind w:left="560" w:right="-10" w:hanging="560"/>
        <w:rPr>
          <w:rFonts w:ascii="Times New Roman" w:hAnsi="Times New Roman"/>
          <w:sz w:val="18"/>
          <w:szCs w:val="18"/>
          <w:rtl/>
          <w:lang w:bidi="ar-JO"/>
        </w:rPr>
      </w:pPr>
      <w:r w:rsidRPr="00AE5FC4">
        <w:rPr>
          <w:rFonts w:ascii="Times New Roman" w:hAnsi="Times New Roman" w:hint="cs"/>
          <w:sz w:val="18"/>
          <w:szCs w:val="18"/>
          <w:rtl/>
          <w:lang w:bidi="ar-JO"/>
        </w:rPr>
        <w:t xml:space="preserve">استخدم </w:t>
      </w:r>
      <w:r w:rsidRPr="00AE5FC4">
        <w:rPr>
          <w:rFonts w:ascii="Times New Roman" w:hAnsi="Times New Roman" w:hint="cs"/>
          <w:sz w:val="18"/>
          <w:szCs w:val="18"/>
          <w:u w:val="single"/>
          <w:rtl/>
          <w:lang w:bidi="ar-JO"/>
        </w:rPr>
        <w:t>صيغة الغائب</w:t>
      </w:r>
      <w:r w:rsidRPr="00AE5FC4">
        <w:rPr>
          <w:rFonts w:ascii="Times New Roman" w:hAnsi="Times New Roman" w:hint="cs"/>
          <w:sz w:val="18"/>
          <w:szCs w:val="18"/>
          <w:rtl/>
          <w:lang w:bidi="ar-JO"/>
        </w:rPr>
        <w:t xml:space="preserve"> بدلاً من صيغة المتكلم .</w:t>
      </w:r>
    </w:p>
    <w:p w14:paraId="2AE00546"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3.6</w:t>
      </w:r>
      <w:r w:rsidRPr="00E35F61">
        <w:rPr>
          <w:rFonts w:ascii="Times New Roman" w:hAnsi="Times New Roman"/>
          <w:sz w:val="18"/>
        </w:rPr>
        <w:tab/>
        <w:t xml:space="preserve">Follow these guidelines for </w:t>
      </w:r>
      <w:r w:rsidRPr="00E35F61">
        <w:rPr>
          <w:rFonts w:ascii="Times New Roman" w:hAnsi="Times New Roman"/>
          <w:sz w:val="18"/>
          <w:u w:val="single"/>
        </w:rPr>
        <w:t>headings</w:t>
      </w:r>
      <w:r w:rsidRPr="00E35F61">
        <w:rPr>
          <w:rFonts w:ascii="Times New Roman" w:hAnsi="Times New Roman"/>
          <w:sz w:val="18"/>
        </w:rPr>
        <w:t xml:space="preserve"> within the text:</w:t>
      </w:r>
      <w:r>
        <w:rPr>
          <w:rFonts w:ascii="Times New Roman" w:hAnsi="Times New Roman"/>
          <w:sz w:val="18"/>
        </w:rPr>
        <w:t xml:space="preserve">  </w:t>
      </w:r>
    </w:p>
    <w:p w14:paraId="6F371443" w14:textId="77777777" w:rsidR="008E640C" w:rsidRPr="00624ECF" w:rsidRDefault="008E640C" w:rsidP="008E640C">
      <w:pPr>
        <w:bidi/>
        <w:ind w:left="560" w:right="-10" w:hanging="560"/>
        <w:rPr>
          <w:rFonts w:ascii="Times New Roman" w:hAnsi="Times New Roman"/>
          <w:sz w:val="18"/>
          <w:szCs w:val="18"/>
          <w:rtl/>
          <w:lang w:bidi="ar-JO"/>
        </w:rPr>
      </w:pPr>
      <w:r w:rsidRPr="00624ECF">
        <w:rPr>
          <w:rFonts w:ascii="Times New Roman" w:hAnsi="Times New Roman" w:hint="cs"/>
          <w:sz w:val="18"/>
          <w:szCs w:val="18"/>
          <w:rtl/>
          <w:lang w:bidi="ar-JO"/>
        </w:rPr>
        <w:t xml:space="preserve">اتبع التعليمات بخصوص </w:t>
      </w:r>
      <w:r w:rsidRPr="00624ECF">
        <w:rPr>
          <w:rFonts w:ascii="Times New Roman" w:hAnsi="Times New Roman" w:hint="cs"/>
          <w:sz w:val="18"/>
          <w:szCs w:val="18"/>
          <w:u w:val="single"/>
          <w:rtl/>
          <w:lang w:bidi="ar-JO"/>
        </w:rPr>
        <w:t>العناوين الرئيسية</w:t>
      </w:r>
      <w:r w:rsidRPr="00624ECF">
        <w:rPr>
          <w:rFonts w:ascii="Times New Roman" w:hAnsi="Times New Roman" w:hint="cs"/>
          <w:sz w:val="18"/>
          <w:szCs w:val="18"/>
          <w:rtl/>
          <w:lang w:bidi="ar-JO"/>
        </w:rPr>
        <w:t xml:space="preserve"> داخل النص :</w:t>
      </w:r>
    </w:p>
    <w:p w14:paraId="2F113345"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3.6.1</w:t>
      </w:r>
      <w:r w:rsidRPr="00E35F61">
        <w:rPr>
          <w:rFonts w:ascii="Times New Roman" w:hAnsi="Times New Roman"/>
          <w:color w:val="000000"/>
          <w:sz w:val="18"/>
          <w:lang w:eastAsia="en-US"/>
        </w:rPr>
        <w:tab/>
        <w:t xml:space="preserve">Headings should </w:t>
      </w:r>
      <w:r w:rsidRPr="00E35F61">
        <w:rPr>
          <w:rFonts w:ascii="Times New Roman" w:hAnsi="Times New Roman"/>
          <w:color w:val="000000"/>
          <w:sz w:val="18"/>
          <w:u w:val="single"/>
          <w:lang w:eastAsia="en-US"/>
        </w:rPr>
        <w:t>match</w:t>
      </w:r>
      <w:r w:rsidRPr="00E35F61">
        <w:rPr>
          <w:rFonts w:ascii="Times New Roman" w:hAnsi="Times New Roman"/>
          <w:color w:val="000000"/>
          <w:sz w:val="18"/>
          <w:lang w:eastAsia="en-US"/>
        </w:rPr>
        <w:t xml:space="preserve"> your Contents page.  </w:t>
      </w:r>
      <w:r w:rsidRPr="00E35F61">
        <w:rPr>
          <w:rFonts w:ascii="Times New Roman" w:hAnsi="Times New Roman"/>
          <w:color w:val="000000"/>
          <w:sz w:val="18"/>
        </w:rPr>
        <w:t>None of your levels should appear in all capitals.</w:t>
      </w:r>
    </w:p>
    <w:p w14:paraId="41E8AB51" w14:textId="77777777" w:rsidR="008E640C" w:rsidRPr="00624ECF" w:rsidRDefault="008E640C" w:rsidP="008E640C">
      <w:pPr>
        <w:bidi/>
        <w:ind w:left="-49" w:right="-10"/>
        <w:rPr>
          <w:rFonts w:ascii="Times New Roman" w:hAnsi="Times New Roman"/>
          <w:color w:val="000000"/>
          <w:sz w:val="18"/>
          <w:szCs w:val="18"/>
          <w:rtl/>
          <w:lang w:eastAsia="en-US" w:bidi="ar-JO"/>
        </w:rPr>
      </w:pPr>
      <w:r w:rsidRPr="00624ECF">
        <w:rPr>
          <w:rFonts w:ascii="Times New Roman" w:hAnsi="Times New Roman" w:hint="cs"/>
          <w:color w:val="000000"/>
          <w:sz w:val="18"/>
          <w:szCs w:val="18"/>
          <w:rtl/>
          <w:lang w:eastAsia="en-US" w:bidi="ar-JO"/>
        </w:rPr>
        <w:t xml:space="preserve"> يجب أن </w:t>
      </w:r>
      <w:r w:rsidRPr="00624ECF">
        <w:rPr>
          <w:rFonts w:ascii="Times New Roman" w:hAnsi="Times New Roman" w:hint="cs"/>
          <w:color w:val="000000"/>
          <w:sz w:val="18"/>
          <w:szCs w:val="18"/>
          <w:u w:val="single"/>
          <w:rtl/>
          <w:lang w:eastAsia="en-US" w:bidi="ar-JO"/>
        </w:rPr>
        <w:t>تتطابق</w:t>
      </w:r>
      <w:r w:rsidRPr="00624ECF">
        <w:rPr>
          <w:rFonts w:ascii="Times New Roman" w:hAnsi="Times New Roman" w:hint="cs"/>
          <w:color w:val="000000"/>
          <w:sz w:val="18"/>
          <w:szCs w:val="18"/>
          <w:rtl/>
          <w:lang w:eastAsia="en-US" w:bidi="ar-JO"/>
        </w:rPr>
        <w:t xml:space="preserve"> العناوين الرئيسية مع قائمة المحتويات .</w:t>
      </w:r>
    </w:p>
    <w:p w14:paraId="160126AF"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3.6.2</w:t>
      </w:r>
      <w:r w:rsidRPr="00E35F61">
        <w:rPr>
          <w:rFonts w:ascii="Times New Roman" w:hAnsi="Times New Roman"/>
          <w:color w:val="000000"/>
          <w:sz w:val="18"/>
          <w:lang w:eastAsia="en-US"/>
        </w:rPr>
        <w:tab/>
        <w:t xml:space="preserve">Headings should not have </w:t>
      </w:r>
      <w:r w:rsidRPr="00E35F61">
        <w:rPr>
          <w:rFonts w:ascii="Times New Roman" w:hAnsi="Times New Roman"/>
          <w:color w:val="000000"/>
          <w:sz w:val="18"/>
          <w:u w:val="single"/>
          <w:lang w:eastAsia="en-US"/>
        </w:rPr>
        <w:t>periods</w:t>
      </w:r>
      <w:r w:rsidRPr="00E35F61">
        <w:rPr>
          <w:rFonts w:ascii="Times New Roman" w:hAnsi="Times New Roman"/>
          <w:color w:val="000000"/>
          <w:sz w:val="18"/>
          <w:lang w:eastAsia="en-US"/>
        </w:rPr>
        <w:t xml:space="preserve"> (full stops or colons) after them.</w:t>
      </w:r>
    </w:p>
    <w:p w14:paraId="4535BC66" w14:textId="77777777" w:rsidR="008E640C" w:rsidRPr="00624ECF" w:rsidRDefault="008E640C" w:rsidP="008E640C">
      <w:pPr>
        <w:bidi/>
        <w:ind w:left="376" w:right="-10" w:hanging="425"/>
        <w:rPr>
          <w:rFonts w:ascii="Times New Roman" w:hAnsi="Times New Roman"/>
          <w:color w:val="000000"/>
          <w:sz w:val="18"/>
          <w:szCs w:val="18"/>
          <w:rtl/>
          <w:lang w:eastAsia="en-US" w:bidi="ar-JO"/>
        </w:rPr>
      </w:pPr>
      <w:r>
        <w:rPr>
          <w:rFonts w:ascii="Times New Roman" w:hAnsi="Times New Roman" w:hint="cs"/>
          <w:color w:val="000000"/>
          <w:sz w:val="18"/>
          <w:rtl/>
          <w:lang w:eastAsia="en-US" w:bidi="ar-JO"/>
        </w:rPr>
        <w:t xml:space="preserve"> </w:t>
      </w:r>
      <w:r w:rsidRPr="00624ECF">
        <w:rPr>
          <w:rFonts w:ascii="Times New Roman" w:hAnsi="Times New Roman" w:hint="cs"/>
          <w:color w:val="000000"/>
          <w:sz w:val="18"/>
          <w:szCs w:val="18"/>
          <w:rtl/>
          <w:lang w:eastAsia="en-US" w:bidi="ar-JO"/>
        </w:rPr>
        <w:t xml:space="preserve">لا يجب أن تحتوي العناوين الرئيسية على </w:t>
      </w:r>
      <w:r w:rsidRPr="00624ECF">
        <w:rPr>
          <w:rFonts w:ascii="Times New Roman" w:hAnsi="Times New Roman" w:hint="cs"/>
          <w:color w:val="000000"/>
          <w:sz w:val="18"/>
          <w:szCs w:val="18"/>
          <w:u w:val="single"/>
          <w:rtl/>
          <w:lang w:eastAsia="en-US" w:bidi="ar-JO"/>
        </w:rPr>
        <w:t>علامات</w:t>
      </w:r>
      <w:r w:rsidRPr="00624ECF">
        <w:rPr>
          <w:rFonts w:ascii="Times New Roman" w:hAnsi="Times New Roman" w:hint="cs"/>
          <w:color w:val="000000"/>
          <w:sz w:val="18"/>
          <w:szCs w:val="18"/>
          <w:rtl/>
          <w:lang w:eastAsia="en-US" w:bidi="ar-JO"/>
        </w:rPr>
        <w:t xml:space="preserve"> ( نقطة أو نقطتان ) بعدها .</w:t>
      </w:r>
    </w:p>
    <w:p w14:paraId="39897111"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3.6.3*</w:t>
      </w:r>
      <w:r w:rsidRPr="00E35F61">
        <w:rPr>
          <w:rFonts w:ascii="Times New Roman" w:hAnsi="Times New Roman"/>
          <w:color w:val="000000"/>
          <w:sz w:val="18"/>
          <w:lang w:eastAsia="en-US"/>
        </w:rPr>
        <w:tab/>
        <w:t xml:space="preserve">Headings should not be in </w:t>
      </w:r>
      <w:r w:rsidRPr="00E35F61">
        <w:rPr>
          <w:rFonts w:ascii="Times New Roman" w:hAnsi="Times New Roman"/>
          <w:color w:val="000000"/>
          <w:sz w:val="18"/>
          <w:u w:val="single"/>
          <w:lang w:eastAsia="en-US"/>
        </w:rPr>
        <w:t>outline form</w:t>
      </w:r>
      <w:r w:rsidRPr="00E35F61">
        <w:rPr>
          <w:rFonts w:ascii="Times New Roman" w:hAnsi="Times New Roman"/>
          <w:color w:val="000000"/>
          <w:sz w:val="18"/>
          <w:lang w:eastAsia="en-US"/>
        </w:rPr>
        <w:t xml:space="preserve"> (no “I,” “II,” “A,” “1,” “a,” “-,” etc.).</w:t>
      </w:r>
    </w:p>
    <w:p w14:paraId="68C3751C" w14:textId="77777777" w:rsidR="008E640C" w:rsidRPr="00624ECF" w:rsidRDefault="008E640C" w:rsidP="008E640C">
      <w:pPr>
        <w:bidi/>
        <w:ind w:left="659" w:right="-10" w:hanging="760"/>
        <w:rPr>
          <w:rFonts w:ascii="Times New Roman" w:hAnsi="Times New Roman"/>
          <w:color w:val="000000"/>
          <w:sz w:val="18"/>
          <w:szCs w:val="18"/>
          <w:rtl/>
          <w:lang w:eastAsia="en-US" w:bidi="ar-JO"/>
        </w:rPr>
      </w:pPr>
      <w:r w:rsidRPr="00624ECF">
        <w:rPr>
          <w:rFonts w:ascii="Times New Roman" w:hAnsi="Times New Roman" w:hint="cs"/>
          <w:color w:val="000000"/>
          <w:sz w:val="18"/>
          <w:szCs w:val="18"/>
          <w:rtl/>
          <w:lang w:eastAsia="en-US" w:bidi="ar-JO"/>
        </w:rPr>
        <w:t xml:space="preserve">  العناوين الرئيسية لا يجب أن تظهر في </w:t>
      </w:r>
      <w:r w:rsidRPr="00624ECF">
        <w:rPr>
          <w:rFonts w:ascii="Times New Roman" w:hAnsi="Times New Roman" w:hint="cs"/>
          <w:color w:val="000000"/>
          <w:sz w:val="18"/>
          <w:szCs w:val="18"/>
          <w:u w:val="single"/>
          <w:rtl/>
          <w:lang w:eastAsia="en-US" w:bidi="ar-JO"/>
        </w:rPr>
        <w:t>شكل المخطط التفصيلي</w:t>
      </w:r>
      <w:r w:rsidRPr="00624ECF">
        <w:rPr>
          <w:rFonts w:ascii="Times New Roman" w:hAnsi="Times New Roman" w:hint="cs"/>
          <w:color w:val="000000"/>
          <w:sz w:val="18"/>
          <w:szCs w:val="18"/>
          <w:rtl/>
          <w:lang w:eastAsia="en-US" w:bidi="ar-JO"/>
        </w:rPr>
        <w:t xml:space="preserve"> ( 1, 2, 3 أو أ. ب. ج )</w:t>
      </w:r>
    </w:p>
    <w:p w14:paraId="2D70AE81"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3.6.4</w:t>
      </w:r>
      <w:r w:rsidRPr="00E35F61">
        <w:rPr>
          <w:rFonts w:ascii="Times New Roman" w:hAnsi="Times New Roman"/>
          <w:color w:val="000000"/>
          <w:sz w:val="18"/>
          <w:lang w:eastAsia="en-US"/>
        </w:rPr>
        <w:tab/>
        <w:t xml:space="preserve">Avoid </w:t>
      </w:r>
      <w:r w:rsidRPr="00E35F61">
        <w:rPr>
          <w:rFonts w:ascii="Times New Roman" w:hAnsi="Times New Roman"/>
          <w:color w:val="000000"/>
          <w:sz w:val="18"/>
          <w:u w:val="single"/>
          <w:lang w:eastAsia="en-US"/>
        </w:rPr>
        <w:t>widow headings</w:t>
      </w:r>
      <w:r w:rsidRPr="00E35F61">
        <w:rPr>
          <w:rFonts w:ascii="Times New Roman" w:hAnsi="Times New Roman"/>
          <w:color w:val="000000"/>
          <w:sz w:val="18"/>
          <w:lang w:eastAsia="en-US"/>
        </w:rPr>
        <w:t xml:space="preserve"> (at the bottom of a page without the first sentence of a paragraph).</w:t>
      </w:r>
    </w:p>
    <w:p w14:paraId="56E363F4" w14:textId="77777777" w:rsidR="008E640C" w:rsidRPr="00624ECF" w:rsidRDefault="008E640C" w:rsidP="008E640C">
      <w:pPr>
        <w:bidi/>
        <w:ind w:left="234" w:right="-10" w:hanging="261"/>
        <w:rPr>
          <w:rFonts w:ascii="Times New Roman" w:hAnsi="Times New Roman"/>
          <w:color w:val="000000"/>
          <w:sz w:val="18"/>
          <w:szCs w:val="18"/>
          <w:rtl/>
          <w:lang w:eastAsia="en-US" w:bidi="ar-JO"/>
        </w:rPr>
      </w:pPr>
      <w:r w:rsidRPr="00624ECF">
        <w:rPr>
          <w:rFonts w:ascii="Times New Roman" w:hAnsi="Times New Roman" w:hint="cs"/>
          <w:color w:val="000000"/>
          <w:sz w:val="18"/>
          <w:szCs w:val="18"/>
          <w:rtl/>
          <w:lang w:eastAsia="en-US" w:bidi="ar-JO"/>
        </w:rPr>
        <w:t xml:space="preserve">تجنب </w:t>
      </w:r>
      <w:r w:rsidRPr="00624ECF">
        <w:rPr>
          <w:rFonts w:ascii="Times New Roman" w:hAnsi="Times New Roman" w:hint="cs"/>
          <w:color w:val="000000"/>
          <w:sz w:val="18"/>
          <w:szCs w:val="18"/>
          <w:u w:val="single"/>
          <w:rtl/>
          <w:lang w:eastAsia="en-US" w:bidi="ar-JO"/>
        </w:rPr>
        <w:t>عنوان الأرملة</w:t>
      </w:r>
      <w:r w:rsidRPr="00624ECF">
        <w:rPr>
          <w:rFonts w:ascii="Times New Roman" w:hAnsi="Times New Roman" w:hint="cs"/>
          <w:color w:val="000000"/>
          <w:sz w:val="18"/>
          <w:szCs w:val="18"/>
          <w:rtl/>
          <w:lang w:eastAsia="en-US" w:bidi="ar-JO"/>
        </w:rPr>
        <w:t xml:space="preserve"> ( أن يكون العنوان في أسفل الصفحة بدون وجود الجملة الأولى من الفقرة )</w:t>
      </w:r>
    </w:p>
    <w:p w14:paraId="6C7E605A"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3.6.5</w:t>
      </w:r>
      <w:r w:rsidRPr="00E35F61">
        <w:rPr>
          <w:rFonts w:ascii="Times New Roman" w:hAnsi="Times New Roman"/>
          <w:color w:val="000000"/>
          <w:sz w:val="18"/>
          <w:lang w:eastAsia="en-US"/>
        </w:rPr>
        <w:tab/>
        <w:t xml:space="preserve">Don’t repeat a </w:t>
      </w:r>
      <w:proofErr w:type="spellStart"/>
      <w:r w:rsidRPr="00E35F61">
        <w:rPr>
          <w:rFonts w:ascii="Times New Roman" w:hAnsi="Times New Roman"/>
          <w:color w:val="000000"/>
          <w:sz w:val="18"/>
          <w:lang w:eastAsia="en-US"/>
        </w:rPr>
        <w:t>heading</w:t>
      </w:r>
      <w:proofErr w:type="spellEnd"/>
      <w:r w:rsidRPr="00E35F61">
        <w:rPr>
          <w:rFonts w:ascii="Times New Roman" w:hAnsi="Times New Roman"/>
          <w:color w:val="000000"/>
          <w:sz w:val="18"/>
          <w:lang w:eastAsia="en-US"/>
        </w:rPr>
        <w:t xml:space="preserve"> on the next page even if it covers the same section of the paper.</w:t>
      </w:r>
    </w:p>
    <w:p w14:paraId="47435F4C" w14:textId="77777777" w:rsidR="008E640C" w:rsidRPr="00624ECF" w:rsidRDefault="008E640C" w:rsidP="008E640C">
      <w:pPr>
        <w:bidi/>
        <w:ind w:left="518" w:right="-10" w:hanging="567"/>
        <w:rPr>
          <w:rFonts w:ascii="Times New Roman" w:hAnsi="Times New Roman"/>
          <w:color w:val="000000"/>
          <w:sz w:val="18"/>
          <w:szCs w:val="18"/>
          <w:rtl/>
          <w:lang w:eastAsia="en-US" w:bidi="ar-JO"/>
        </w:rPr>
      </w:pPr>
      <w:r>
        <w:rPr>
          <w:rFonts w:ascii="Times New Roman" w:hAnsi="Times New Roman" w:hint="cs"/>
          <w:color w:val="000000"/>
          <w:sz w:val="18"/>
          <w:szCs w:val="18"/>
          <w:rtl/>
          <w:lang w:eastAsia="en-US" w:bidi="ar-JO"/>
        </w:rPr>
        <w:t xml:space="preserve"> </w:t>
      </w:r>
      <w:r w:rsidRPr="00624ECF">
        <w:rPr>
          <w:rFonts w:ascii="Times New Roman" w:hAnsi="Times New Roman" w:hint="cs"/>
          <w:color w:val="000000"/>
          <w:sz w:val="18"/>
          <w:szCs w:val="18"/>
          <w:rtl/>
          <w:lang w:eastAsia="en-US" w:bidi="ar-JO"/>
        </w:rPr>
        <w:t>لا تكرر عنواناً رئيسياً في الصفحة التالية حتى لو كان يغطي نفس الجزء من البحث .</w:t>
      </w:r>
    </w:p>
    <w:p w14:paraId="7EABB129" w14:textId="77777777" w:rsidR="008E640C" w:rsidRDefault="008E640C" w:rsidP="008E640C">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3.6.6</w:t>
      </w:r>
      <w:r w:rsidRPr="00E35F61">
        <w:rPr>
          <w:rFonts w:ascii="Times New Roman" w:hAnsi="Times New Roman"/>
          <w:color w:val="000000"/>
          <w:sz w:val="18"/>
          <w:lang w:eastAsia="en-US"/>
        </w:rPr>
        <w:tab/>
        <w:t>Each research paper should have at least 2-3 headings or divisions.</w:t>
      </w:r>
    </w:p>
    <w:p w14:paraId="1BB867D6" w14:textId="77777777" w:rsidR="008E640C" w:rsidRPr="000E52A5" w:rsidRDefault="008E640C" w:rsidP="008E640C">
      <w:pPr>
        <w:bidi/>
        <w:ind w:left="376" w:right="-10" w:hanging="425"/>
        <w:rPr>
          <w:rFonts w:ascii="Times New Roman" w:hAnsi="Times New Roman"/>
          <w:color w:val="000000"/>
          <w:sz w:val="18"/>
          <w:szCs w:val="18"/>
          <w:rtl/>
          <w:lang w:eastAsia="en-US" w:bidi="ar-JO"/>
        </w:rPr>
      </w:pPr>
      <w:r w:rsidRPr="000E52A5">
        <w:rPr>
          <w:rFonts w:ascii="Times New Roman" w:hAnsi="Times New Roman" w:hint="cs"/>
          <w:color w:val="000000"/>
          <w:sz w:val="18"/>
          <w:szCs w:val="18"/>
          <w:rtl/>
          <w:lang w:eastAsia="en-US" w:bidi="ar-JO"/>
        </w:rPr>
        <w:t>كل ورقة بحثية يجب أن تحتوي 2- 3 عناوين أو أقسام .</w:t>
      </w:r>
    </w:p>
    <w:p w14:paraId="0C742CA0" w14:textId="77777777" w:rsidR="008E640C" w:rsidRDefault="008E640C" w:rsidP="008E640C">
      <w:pPr>
        <w:ind w:left="1300" w:right="-10" w:hanging="760"/>
        <w:rPr>
          <w:rFonts w:ascii="Times New Roman" w:hAnsi="Times New Roman"/>
          <w:color w:val="000000"/>
          <w:sz w:val="18"/>
        </w:rPr>
      </w:pPr>
      <w:r w:rsidRPr="00E35F61">
        <w:rPr>
          <w:rFonts w:ascii="Times New Roman" w:hAnsi="Times New Roman"/>
          <w:color w:val="000000"/>
          <w:sz w:val="18"/>
        </w:rPr>
        <w:t>3.6.7</w:t>
      </w:r>
      <w:r w:rsidRPr="00E35F61">
        <w:rPr>
          <w:rFonts w:ascii="Times New Roman" w:hAnsi="Times New Roman"/>
          <w:color w:val="000000"/>
          <w:sz w:val="18"/>
        </w:rPr>
        <w:tab/>
        <w:t xml:space="preserve">In short papers (6-8 pages) without chapters, make (1) main headings </w:t>
      </w:r>
      <w:r w:rsidRPr="00E35F61">
        <w:rPr>
          <w:rFonts w:ascii="Times New Roman" w:hAnsi="Times New Roman"/>
          <w:b/>
          <w:color w:val="000000"/>
          <w:sz w:val="18"/>
        </w:rPr>
        <w:t>bold</w:t>
      </w:r>
      <w:r w:rsidRPr="00E35F61">
        <w:rPr>
          <w:rFonts w:ascii="Times New Roman" w:hAnsi="Times New Roman"/>
          <w:color w:val="000000"/>
          <w:sz w:val="18"/>
        </w:rPr>
        <w:t xml:space="preserve"> centred, (2) subheadings regular text centred, (3) </w:t>
      </w:r>
      <w:r>
        <w:rPr>
          <w:rFonts w:ascii="Times New Roman" w:hAnsi="Times New Roman"/>
          <w:b/>
          <w:i/>
          <w:color w:val="000000"/>
          <w:sz w:val="18"/>
        </w:rPr>
        <w:t>bold italics</w:t>
      </w:r>
      <w:r w:rsidRPr="00E35F61">
        <w:rPr>
          <w:rFonts w:ascii="Times New Roman" w:hAnsi="Times New Roman"/>
          <w:color w:val="000000"/>
          <w:sz w:val="18"/>
        </w:rPr>
        <w:t xml:space="preserve"> left column, (4) regular text left column, and (5) </w:t>
      </w:r>
      <w:r w:rsidRPr="00E35F61">
        <w:rPr>
          <w:rFonts w:ascii="Times New Roman" w:hAnsi="Times New Roman"/>
          <w:b/>
          <w:color w:val="000000"/>
          <w:sz w:val="18"/>
        </w:rPr>
        <w:t>bold</w:t>
      </w:r>
      <w:r w:rsidRPr="00E35F61">
        <w:rPr>
          <w:rFonts w:ascii="Times New Roman" w:hAnsi="Times New Roman"/>
          <w:i/>
          <w:color w:val="000000"/>
          <w:sz w:val="18"/>
        </w:rPr>
        <w:t xml:space="preserve"> </w:t>
      </w:r>
      <w:r w:rsidRPr="00E35F61">
        <w:rPr>
          <w:rFonts w:ascii="Times New Roman" w:hAnsi="Times New Roman"/>
          <w:color w:val="000000"/>
          <w:sz w:val="18"/>
        </w:rPr>
        <w:t>text that begins an indented paragraph.  If only two levels are needed then (2) above may be skipped.</w:t>
      </w:r>
    </w:p>
    <w:p w14:paraId="5FE0AC39" w14:textId="77777777" w:rsidR="008E640C" w:rsidRDefault="008E640C" w:rsidP="008E640C">
      <w:pPr>
        <w:bidi/>
        <w:ind w:left="-49" w:right="-10" w:hanging="425"/>
        <w:rPr>
          <w:rFonts w:ascii="Times New Roman" w:hAnsi="Times New Roman"/>
          <w:color w:val="000000"/>
          <w:sz w:val="18"/>
          <w:szCs w:val="18"/>
          <w:rtl/>
          <w:lang w:bidi="ar-JO"/>
        </w:rPr>
      </w:pPr>
      <w:r>
        <w:rPr>
          <w:rFonts w:ascii="Times New Roman" w:hAnsi="Times New Roman" w:hint="cs"/>
          <w:color w:val="000000"/>
          <w:sz w:val="18"/>
          <w:rtl/>
          <w:lang w:bidi="ar-JO"/>
        </w:rPr>
        <w:t xml:space="preserve">        </w:t>
      </w:r>
      <w:r w:rsidRPr="000E52A5">
        <w:rPr>
          <w:rFonts w:ascii="Times New Roman" w:hAnsi="Times New Roman" w:hint="cs"/>
          <w:color w:val="000000"/>
          <w:sz w:val="18"/>
          <w:szCs w:val="18"/>
          <w:rtl/>
          <w:lang w:bidi="ar-JO"/>
        </w:rPr>
        <w:t xml:space="preserve">في الأبحاث الصغيرة ( 6 </w:t>
      </w:r>
      <w:r w:rsidRPr="000E52A5">
        <w:rPr>
          <w:rFonts w:ascii="Times New Roman" w:hAnsi="Times New Roman"/>
          <w:color w:val="000000"/>
          <w:sz w:val="18"/>
          <w:szCs w:val="18"/>
          <w:rtl/>
          <w:lang w:bidi="ar-JO"/>
        </w:rPr>
        <w:t>–</w:t>
      </w:r>
      <w:r w:rsidRPr="000E52A5">
        <w:rPr>
          <w:rFonts w:ascii="Times New Roman" w:hAnsi="Times New Roman" w:hint="cs"/>
          <w:color w:val="000000"/>
          <w:sz w:val="18"/>
          <w:szCs w:val="18"/>
          <w:rtl/>
          <w:lang w:bidi="ar-JO"/>
        </w:rPr>
        <w:t xml:space="preserve"> 8 صفحات ) بدون فصول قم بعمل (1) عنوان رئيسي وسطي خط</w:t>
      </w:r>
      <w:r w:rsidRPr="000E52A5">
        <w:rPr>
          <w:rFonts w:ascii="Times New Roman" w:hAnsi="Times New Roman" w:hint="cs"/>
          <w:b/>
          <w:bCs/>
          <w:color w:val="000000"/>
          <w:sz w:val="18"/>
          <w:szCs w:val="18"/>
          <w:rtl/>
          <w:lang w:bidi="ar-JO"/>
        </w:rPr>
        <w:t xml:space="preserve"> عريض</w:t>
      </w:r>
      <w:r w:rsidRPr="000E52A5">
        <w:rPr>
          <w:rFonts w:ascii="Times New Roman" w:hAnsi="Times New Roman" w:hint="cs"/>
          <w:color w:val="000000"/>
          <w:sz w:val="18"/>
          <w:szCs w:val="18"/>
          <w:rtl/>
          <w:lang w:bidi="ar-JO"/>
        </w:rPr>
        <w:t xml:space="preserve"> </w:t>
      </w:r>
      <w:r w:rsidRPr="000E52A5">
        <w:rPr>
          <w:rFonts w:ascii="Times New Roman" w:hAnsi="Times New Roman"/>
          <w:color w:val="000000"/>
          <w:sz w:val="18"/>
          <w:szCs w:val="18"/>
        </w:rPr>
        <w:t xml:space="preserve"> </w:t>
      </w:r>
      <w:r w:rsidRPr="000E52A5">
        <w:rPr>
          <w:rFonts w:ascii="Times New Roman" w:hAnsi="Times New Roman" w:hint="cs"/>
          <w:color w:val="000000"/>
          <w:sz w:val="18"/>
          <w:szCs w:val="18"/>
          <w:rtl/>
          <w:lang w:bidi="ar-JO"/>
        </w:rPr>
        <w:t xml:space="preserve">(2) عنوان فرعي وسطي خط عادي (3) عمود  يسار </w:t>
      </w:r>
      <w:r w:rsidRPr="000E52A5">
        <w:rPr>
          <w:rFonts w:ascii="Times New Roman" w:hAnsi="Times New Roman" w:hint="cs"/>
          <w:b/>
          <w:bCs/>
          <w:color w:val="000000"/>
          <w:sz w:val="18"/>
          <w:szCs w:val="18"/>
          <w:rtl/>
          <w:lang w:bidi="ar-JO"/>
        </w:rPr>
        <w:t>مائل خط عريض</w:t>
      </w:r>
      <w:r w:rsidRPr="000E52A5">
        <w:rPr>
          <w:rFonts w:ascii="Times New Roman" w:hAnsi="Times New Roman" w:hint="cs"/>
          <w:color w:val="000000"/>
          <w:sz w:val="18"/>
          <w:szCs w:val="18"/>
          <w:rtl/>
          <w:lang w:bidi="ar-JO"/>
        </w:rPr>
        <w:t xml:space="preserve"> (4) عمود يسار خط عادي و (5) نص </w:t>
      </w:r>
      <w:r w:rsidRPr="000E52A5">
        <w:rPr>
          <w:rFonts w:ascii="Times New Roman" w:hAnsi="Times New Roman" w:hint="cs"/>
          <w:b/>
          <w:bCs/>
          <w:color w:val="000000"/>
          <w:sz w:val="18"/>
          <w:szCs w:val="18"/>
          <w:rtl/>
          <w:lang w:bidi="ar-JO"/>
        </w:rPr>
        <w:t>خط عريض</w:t>
      </w:r>
      <w:r w:rsidRPr="000E52A5">
        <w:rPr>
          <w:rFonts w:ascii="Times New Roman" w:hAnsi="Times New Roman" w:hint="cs"/>
          <w:color w:val="000000"/>
          <w:sz w:val="18"/>
          <w:szCs w:val="18"/>
          <w:rtl/>
          <w:lang w:bidi="ar-JO"/>
        </w:rPr>
        <w:t xml:space="preserve"> فقرة ذات بادئة . إذا كان هناك مستويين فقط فيمكن الإستغناء عن النقطة الثانية</w:t>
      </w:r>
      <w:r>
        <w:rPr>
          <w:rFonts w:ascii="Times New Roman" w:hAnsi="Times New Roman" w:hint="cs"/>
          <w:color w:val="000000"/>
          <w:sz w:val="18"/>
          <w:szCs w:val="18"/>
          <w:rtl/>
          <w:lang w:bidi="ar-JO"/>
        </w:rPr>
        <w:t xml:space="preserve"> .</w:t>
      </w:r>
    </w:p>
    <w:p w14:paraId="493BE617" w14:textId="77777777" w:rsidR="008E640C" w:rsidRPr="000E52A5" w:rsidRDefault="008E640C" w:rsidP="008E640C">
      <w:pPr>
        <w:bidi/>
        <w:ind w:left="-49" w:right="-10" w:hanging="425"/>
        <w:rPr>
          <w:rFonts w:ascii="Times New Roman" w:hAnsi="Times New Roman"/>
          <w:color w:val="000000"/>
          <w:sz w:val="18"/>
          <w:szCs w:val="18"/>
          <w:rtl/>
          <w:lang w:bidi="ar-JO"/>
        </w:rPr>
      </w:pPr>
    </w:p>
    <w:p w14:paraId="19F6E2F7" w14:textId="77777777" w:rsidR="008E640C" w:rsidRPr="00E35F61" w:rsidRDefault="008E640C" w:rsidP="008E640C">
      <w:pPr>
        <w:bidi/>
        <w:ind w:left="-49" w:right="-10" w:hanging="425"/>
        <w:rPr>
          <w:rFonts w:ascii="Times New Roman" w:hAnsi="Times New Roman"/>
          <w:color w:val="000000"/>
          <w:sz w:val="18"/>
          <w:rtl/>
          <w:lang w:bidi="ar-JO"/>
        </w:rPr>
      </w:pPr>
      <w:r>
        <w:rPr>
          <w:rFonts w:ascii="Times New Roman" w:hAnsi="Times New Roman" w:hint="cs"/>
          <w:color w:val="000000"/>
          <w:sz w:val="18"/>
          <w:rtl/>
          <w:lang w:bidi="ar-JO"/>
        </w:rPr>
        <w:t xml:space="preserve"> </w:t>
      </w:r>
    </w:p>
    <w:p w14:paraId="2F6DD2B5"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3.7*</w:t>
      </w:r>
      <w:r w:rsidRPr="00E35F61">
        <w:rPr>
          <w:rFonts w:ascii="Times New Roman" w:hAnsi="Times New Roman"/>
          <w:sz w:val="18"/>
        </w:rPr>
        <w:tab/>
        <w:t xml:space="preserve">Do not clutter your paper with </w:t>
      </w:r>
      <w:r w:rsidRPr="00E35F61">
        <w:rPr>
          <w:rFonts w:ascii="Times New Roman" w:hAnsi="Times New Roman"/>
          <w:sz w:val="18"/>
          <w:u w:val="single"/>
        </w:rPr>
        <w:t>unnecessary details</w:t>
      </w:r>
      <w:r w:rsidRPr="00E35F61">
        <w:rPr>
          <w:rFonts w:ascii="Times New Roman" w:hAnsi="Times New Roman"/>
          <w:sz w:val="18"/>
        </w:rPr>
        <w:t xml:space="preserve"> that do not contribute to your purpose.</w:t>
      </w:r>
    </w:p>
    <w:p w14:paraId="23392D57" w14:textId="77777777" w:rsidR="008E640C" w:rsidRPr="00E00E97" w:rsidRDefault="008E640C" w:rsidP="008E640C">
      <w:pPr>
        <w:bidi/>
        <w:ind w:left="560" w:right="-10" w:hanging="560"/>
        <w:rPr>
          <w:rFonts w:ascii="Times New Roman" w:hAnsi="Times New Roman"/>
          <w:sz w:val="18"/>
          <w:szCs w:val="18"/>
          <w:rtl/>
          <w:lang w:bidi="ar-JO"/>
        </w:rPr>
      </w:pPr>
      <w:r>
        <w:rPr>
          <w:rFonts w:ascii="Times New Roman" w:hAnsi="Times New Roman" w:hint="cs"/>
          <w:sz w:val="18"/>
          <w:szCs w:val="18"/>
          <w:rtl/>
          <w:lang w:bidi="ar-JO"/>
        </w:rPr>
        <w:t>لا ت</w:t>
      </w:r>
      <w:r w:rsidRPr="00E00E97">
        <w:rPr>
          <w:rFonts w:ascii="Times New Roman" w:hAnsi="Times New Roman" w:hint="cs"/>
          <w:sz w:val="18"/>
          <w:szCs w:val="18"/>
          <w:rtl/>
          <w:lang w:bidi="ar-JO"/>
        </w:rPr>
        <w:t>ح</w:t>
      </w:r>
      <w:r>
        <w:rPr>
          <w:rFonts w:ascii="Times New Roman" w:hAnsi="Times New Roman" w:hint="cs"/>
          <w:sz w:val="18"/>
          <w:szCs w:val="18"/>
          <w:rtl/>
          <w:lang w:bidi="ar-JO"/>
        </w:rPr>
        <w:t>ش</w:t>
      </w:r>
      <w:r w:rsidRPr="00E00E97">
        <w:rPr>
          <w:rFonts w:ascii="Times New Roman" w:hAnsi="Times New Roman" w:hint="cs"/>
          <w:sz w:val="18"/>
          <w:szCs w:val="18"/>
          <w:rtl/>
          <w:lang w:bidi="ar-JO"/>
        </w:rPr>
        <w:t xml:space="preserve">و ورقتك البحثية </w:t>
      </w:r>
      <w:r w:rsidRPr="00E00E97">
        <w:rPr>
          <w:rFonts w:ascii="Times New Roman" w:hAnsi="Times New Roman" w:hint="cs"/>
          <w:sz w:val="18"/>
          <w:szCs w:val="18"/>
          <w:u w:val="single"/>
          <w:rtl/>
          <w:lang w:bidi="ar-JO"/>
        </w:rPr>
        <w:t>بتفاصيل غير مهمة</w:t>
      </w:r>
      <w:r w:rsidRPr="00E00E97">
        <w:rPr>
          <w:rFonts w:ascii="Times New Roman" w:hAnsi="Times New Roman" w:hint="cs"/>
          <w:sz w:val="18"/>
          <w:szCs w:val="18"/>
          <w:rtl/>
          <w:lang w:bidi="ar-JO"/>
        </w:rPr>
        <w:t xml:space="preserve"> لا تساهم في تحقيق هدفك .</w:t>
      </w:r>
    </w:p>
    <w:p w14:paraId="638D364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lastRenderedPageBreak/>
        <w:t>3.8*</w:t>
      </w:r>
      <w:r w:rsidRPr="00E35F61">
        <w:rPr>
          <w:rFonts w:ascii="Times New Roman" w:hAnsi="Times New Roman"/>
          <w:sz w:val="18"/>
        </w:rPr>
        <w:tab/>
        <w:t xml:space="preserve">Make every statement a </w:t>
      </w:r>
      <w:r w:rsidRPr="00E35F61">
        <w:rPr>
          <w:rFonts w:ascii="Times New Roman" w:hAnsi="Times New Roman"/>
          <w:sz w:val="18"/>
          <w:u w:val="single"/>
        </w:rPr>
        <w:t>full sentence</w:t>
      </w:r>
      <w:r w:rsidRPr="00E35F61">
        <w:rPr>
          <w:rFonts w:ascii="Times New Roman" w:hAnsi="Times New Roman"/>
          <w:sz w:val="18"/>
        </w:rPr>
        <w:t xml:space="preserve"> within the text (the exception is headings).</w:t>
      </w:r>
    </w:p>
    <w:p w14:paraId="3B68FDB1"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rtl/>
          <w:lang w:bidi="ar-JO"/>
        </w:rPr>
        <w:t xml:space="preserve">اجعل من كل عبارة </w:t>
      </w:r>
      <w:r w:rsidRPr="00E00E97">
        <w:rPr>
          <w:rFonts w:ascii="Times New Roman" w:hAnsi="Times New Roman" w:hint="cs"/>
          <w:sz w:val="18"/>
          <w:szCs w:val="18"/>
          <w:u w:val="single"/>
          <w:rtl/>
          <w:lang w:bidi="ar-JO"/>
        </w:rPr>
        <w:t>جملة كاملة</w:t>
      </w:r>
      <w:r w:rsidRPr="00E00E97">
        <w:rPr>
          <w:rFonts w:ascii="Times New Roman" w:hAnsi="Times New Roman" w:hint="cs"/>
          <w:sz w:val="18"/>
          <w:szCs w:val="18"/>
          <w:rtl/>
          <w:lang w:bidi="ar-JO"/>
        </w:rPr>
        <w:t xml:space="preserve"> خلال النص ( باستثناء العناوين )</w:t>
      </w:r>
    </w:p>
    <w:p w14:paraId="45D94159"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3.9</w:t>
      </w:r>
      <w:r w:rsidRPr="00E35F61">
        <w:rPr>
          <w:rFonts w:ascii="Times New Roman" w:hAnsi="Times New Roman"/>
          <w:sz w:val="18"/>
        </w:rPr>
        <w:tab/>
        <w:t xml:space="preserve">Critically </w:t>
      </w:r>
      <w:r w:rsidRPr="00E35F61">
        <w:rPr>
          <w:rFonts w:ascii="Times New Roman" w:hAnsi="Times New Roman"/>
          <w:sz w:val="18"/>
          <w:u w:val="single"/>
        </w:rPr>
        <w:t>evaluate your sources</w:t>
      </w:r>
      <w:r w:rsidRPr="00E35F61">
        <w:rPr>
          <w:rFonts w:ascii="Times New Roman" w:hAnsi="Times New Roman"/>
          <w:sz w:val="18"/>
        </w:rPr>
        <w:t>; do not believe a heresy just because it’s in print!</w:t>
      </w:r>
    </w:p>
    <w:p w14:paraId="3AACC933"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u w:val="single"/>
          <w:rtl/>
          <w:lang w:bidi="ar-JO"/>
        </w:rPr>
        <w:t>قيم مصادرك</w:t>
      </w:r>
      <w:r w:rsidRPr="00E00E97">
        <w:rPr>
          <w:rFonts w:ascii="Times New Roman" w:hAnsi="Times New Roman" w:hint="cs"/>
          <w:sz w:val="18"/>
          <w:szCs w:val="18"/>
          <w:rtl/>
          <w:lang w:bidi="ar-JO"/>
        </w:rPr>
        <w:t xml:space="preserve"> بطريقة نقدية : لا تصدق بدعة فقط لكونها مطبوعة .</w:t>
      </w:r>
    </w:p>
    <w:p w14:paraId="11AF8983"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3.10</w:t>
      </w:r>
      <w:r w:rsidRPr="00E35F61">
        <w:rPr>
          <w:rFonts w:ascii="Times New Roman" w:hAnsi="Times New Roman"/>
          <w:sz w:val="18"/>
        </w:rPr>
        <w:tab/>
        <w:t xml:space="preserve">Make sure your </w:t>
      </w:r>
      <w:r w:rsidRPr="00E35F61">
        <w:rPr>
          <w:rFonts w:ascii="Times New Roman" w:hAnsi="Times New Roman"/>
          <w:sz w:val="18"/>
          <w:u w:val="single"/>
        </w:rPr>
        <w:t>reasoning</w:t>
      </w:r>
      <w:r w:rsidRPr="00E35F61">
        <w:rPr>
          <w:rFonts w:ascii="Times New Roman" w:hAnsi="Times New Roman"/>
          <w:sz w:val="18"/>
        </w:rPr>
        <w:t xml:space="preserve"> is solid and logical.</w:t>
      </w:r>
    </w:p>
    <w:p w14:paraId="163B3438"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rtl/>
          <w:lang w:bidi="ar-JO"/>
        </w:rPr>
        <w:t xml:space="preserve">تأكد أن </w:t>
      </w:r>
      <w:r w:rsidRPr="00E00E97">
        <w:rPr>
          <w:rFonts w:ascii="Times New Roman" w:hAnsi="Times New Roman" w:hint="cs"/>
          <w:sz w:val="18"/>
          <w:szCs w:val="18"/>
          <w:u w:val="single"/>
          <w:rtl/>
          <w:lang w:bidi="ar-JO"/>
        </w:rPr>
        <w:t>تفكيرك</w:t>
      </w:r>
      <w:r w:rsidRPr="00E00E97">
        <w:rPr>
          <w:rFonts w:ascii="Times New Roman" w:hAnsi="Times New Roman" w:hint="cs"/>
          <w:sz w:val="18"/>
          <w:szCs w:val="18"/>
          <w:rtl/>
          <w:lang w:bidi="ar-JO"/>
        </w:rPr>
        <w:t xml:space="preserve"> صلب و منطقي .</w:t>
      </w:r>
    </w:p>
    <w:p w14:paraId="784F02B6"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 xml:space="preserve">3.11* Provide a </w:t>
      </w:r>
      <w:r w:rsidRPr="00E35F61">
        <w:rPr>
          <w:rFonts w:ascii="Times New Roman" w:hAnsi="Times New Roman"/>
          <w:sz w:val="18"/>
          <w:u w:val="single"/>
        </w:rPr>
        <w:t>conclusion</w:t>
      </w:r>
      <w:r w:rsidRPr="00E35F61">
        <w:rPr>
          <w:rFonts w:ascii="Times New Roman" w:hAnsi="Times New Roman"/>
          <w:sz w:val="18"/>
        </w:rPr>
        <w:t xml:space="preserve"> which solves/summarizes the problem addressed in the introduction</w:t>
      </w:r>
    </w:p>
    <w:p w14:paraId="0A27ED11"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rtl/>
          <w:lang w:bidi="ar-JO"/>
        </w:rPr>
        <w:t xml:space="preserve">قدم </w:t>
      </w:r>
      <w:r w:rsidRPr="00E00E97">
        <w:rPr>
          <w:rFonts w:ascii="Times New Roman" w:hAnsi="Times New Roman" w:hint="cs"/>
          <w:sz w:val="18"/>
          <w:szCs w:val="18"/>
          <w:u w:val="single"/>
          <w:rtl/>
          <w:lang w:bidi="ar-JO"/>
        </w:rPr>
        <w:t>خلاصة</w:t>
      </w:r>
      <w:r w:rsidRPr="00E00E97">
        <w:rPr>
          <w:rFonts w:ascii="Times New Roman" w:hAnsi="Times New Roman" w:hint="cs"/>
          <w:sz w:val="18"/>
          <w:szCs w:val="18"/>
          <w:rtl/>
          <w:lang w:bidi="ar-JO"/>
        </w:rPr>
        <w:t xml:space="preserve"> تحل / تلخص المشكلة التي طرحتها في المقدمة .</w:t>
      </w:r>
    </w:p>
    <w:p w14:paraId="38BE5CD9" w14:textId="77777777" w:rsidR="008E640C" w:rsidRPr="00E35F61" w:rsidRDefault="008E640C" w:rsidP="008E640C">
      <w:pPr>
        <w:ind w:left="560" w:right="-10" w:hanging="560"/>
        <w:rPr>
          <w:rFonts w:ascii="Times New Roman" w:hAnsi="Times New Roman"/>
          <w:sz w:val="14"/>
          <w:u w:val="single"/>
        </w:rPr>
      </w:pPr>
    </w:p>
    <w:p w14:paraId="79FCC918" w14:textId="77777777" w:rsidR="008E640C" w:rsidRPr="00E00E97" w:rsidRDefault="008E640C" w:rsidP="008E640C">
      <w:pPr>
        <w:ind w:left="560" w:right="-10" w:hanging="560"/>
        <w:rPr>
          <w:rFonts w:ascii="Times New Roman" w:hAnsi="Times New Roman"/>
          <w:b/>
          <w:sz w:val="18"/>
          <w:szCs w:val="18"/>
          <w:lang w:bidi="ar-JO"/>
        </w:rPr>
      </w:pPr>
      <w:r w:rsidRPr="00E00E97">
        <w:rPr>
          <w:rFonts w:ascii="Times New Roman" w:hAnsi="Times New Roman"/>
          <w:b/>
          <w:sz w:val="18"/>
          <w:szCs w:val="18"/>
          <w:u w:val="single"/>
        </w:rPr>
        <w:t>4.</w:t>
      </w:r>
      <w:r w:rsidRPr="00E00E97">
        <w:rPr>
          <w:rFonts w:ascii="Times New Roman" w:hAnsi="Times New Roman"/>
          <w:b/>
          <w:sz w:val="18"/>
          <w:szCs w:val="18"/>
          <w:u w:val="single"/>
        </w:rPr>
        <w:tab/>
        <w:t>Abbreviations</w:t>
      </w:r>
      <w:r w:rsidRPr="00E00E97">
        <w:rPr>
          <w:rFonts w:ascii="Times New Roman" w:hAnsi="Times New Roman"/>
          <w:b/>
          <w:sz w:val="18"/>
          <w:szCs w:val="18"/>
        </w:rPr>
        <w:t xml:space="preserve"> ( </w:t>
      </w:r>
      <w:r w:rsidRPr="00E00E97">
        <w:rPr>
          <w:rFonts w:ascii="Times New Roman" w:hAnsi="Times New Roman" w:hint="cs"/>
          <w:b/>
          <w:sz w:val="18"/>
          <w:szCs w:val="18"/>
          <w:rtl/>
          <w:lang w:bidi="ar-JO"/>
        </w:rPr>
        <w:t>الإختصارات</w:t>
      </w:r>
      <w:r w:rsidRPr="00E00E97">
        <w:rPr>
          <w:rFonts w:ascii="Times New Roman" w:hAnsi="Times New Roman"/>
          <w:b/>
          <w:sz w:val="18"/>
          <w:szCs w:val="18"/>
          <w:lang w:bidi="ar-JO"/>
        </w:rPr>
        <w:t xml:space="preserve"> )</w:t>
      </w:r>
    </w:p>
    <w:p w14:paraId="71BB9CDF"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4.1*</w:t>
      </w:r>
      <w:r w:rsidRPr="00E35F61">
        <w:rPr>
          <w:rFonts w:ascii="Times New Roman" w:hAnsi="Times New Roman"/>
          <w:sz w:val="18"/>
        </w:rPr>
        <w:tab/>
        <w:t xml:space="preserve">Do not use abbreviations or contractions in the </w:t>
      </w:r>
      <w:r w:rsidRPr="00E35F61">
        <w:rPr>
          <w:rFonts w:ascii="Times New Roman" w:hAnsi="Times New Roman"/>
          <w:sz w:val="18"/>
          <w:u w:val="single"/>
        </w:rPr>
        <w:t>text or footnotes</w:t>
      </w:r>
      <w:r w:rsidRPr="00E35F61">
        <w:rPr>
          <w:rFonts w:ascii="Times New Roman" w:hAnsi="Times New Roman"/>
          <w:sz w:val="18"/>
        </w:rPr>
        <w:t xml:space="preserve"> (except inside parentheses).</w:t>
      </w:r>
    </w:p>
    <w:p w14:paraId="457DFA4B"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rtl/>
          <w:lang w:bidi="ar-JO"/>
        </w:rPr>
        <w:t xml:space="preserve">لا تستخدم الإختصارات أوالألفاظ المرخمة في </w:t>
      </w:r>
      <w:r w:rsidRPr="00E00E97">
        <w:rPr>
          <w:rFonts w:ascii="Times New Roman" w:hAnsi="Times New Roman" w:hint="cs"/>
          <w:sz w:val="18"/>
          <w:szCs w:val="18"/>
          <w:u w:val="single"/>
          <w:rtl/>
          <w:lang w:bidi="ar-JO"/>
        </w:rPr>
        <w:t>النص أو الحواشي</w:t>
      </w:r>
      <w:r w:rsidRPr="00E00E97">
        <w:rPr>
          <w:rFonts w:ascii="Times New Roman" w:hAnsi="Times New Roman" w:hint="cs"/>
          <w:sz w:val="18"/>
          <w:szCs w:val="18"/>
          <w:rtl/>
          <w:lang w:bidi="ar-JO"/>
        </w:rPr>
        <w:t xml:space="preserve"> ( باستثناء داخل الأقواس )</w:t>
      </w:r>
    </w:p>
    <w:p w14:paraId="0CF7DCA7"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4.2</w:t>
      </w:r>
      <w:r w:rsidRPr="00E35F61">
        <w:rPr>
          <w:rFonts w:ascii="Times New Roman" w:hAnsi="Times New Roman"/>
          <w:sz w:val="18"/>
        </w:rPr>
        <w:tab/>
        <w:t>Cite from 1-3 verses inside parentheses in the text but 4 or more verses in the footnotes.</w:t>
      </w:r>
    </w:p>
    <w:p w14:paraId="1BD89822" w14:textId="77777777" w:rsidR="008E640C" w:rsidRPr="00E00E97" w:rsidRDefault="008E640C" w:rsidP="008E640C">
      <w:pPr>
        <w:bidi/>
        <w:ind w:left="560" w:right="-10" w:hanging="560"/>
        <w:rPr>
          <w:rFonts w:ascii="Times New Roman" w:hAnsi="Times New Roman"/>
          <w:sz w:val="18"/>
          <w:szCs w:val="18"/>
        </w:rPr>
      </w:pPr>
      <w:r w:rsidRPr="00E00E97">
        <w:rPr>
          <w:rFonts w:ascii="Times New Roman" w:hAnsi="Times New Roman" w:hint="cs"/>
          <w:sz w:val="18"/>
          <w:szCs w:val="18"/>
          <w:rtl/>
          <w:lang w:bidi="ar-JO"/>
        </w:rPr>
        <w:t xml:space="preserve">ضع اقتباس 1 </w:t>
      </w:r>
      <w:r w:rsidRPr="00E00E97">
        <w:rPr>
          <w:rFonts w:ascii="Times New Roman" w:hAnsi="Times New Roman"/>
          <w:sz w:val="18"/>
          <w:szCs w:val="18"/>
          <w:rtl/>
          <w:lang w:bidi="ar-JO"/>
        </w:rPr>
        <w:t>–</w:t>
      </w:r>
      <w:r w:rsidRPr="00E00E97">
        <w:rPr>
          <w:rFonts w:ascii="Times New Roman" w:hAnsi="Times New Roman" w:hint="cs"/>
          <w:sz w:val="18"/>
          <w:szCs w:val="18"/>
          <w:rtl/>
          <w:lang w:bidi="ar-JO"/>
        </w:rPr>
        <w:t xml:space="preserve"> 3 أعداد كتابية بين أقواس في النص, لكن من 4 فما فوق في الحواشي . </w:t>
      </w:r>
      <w:r w:rsidRPr="00E00E97">
        <w:rPr>
          <w:rFonts w:ascii="Times New Roman" w:hAnsi="Times New Roman"/>
          <w:sz w:val="18"/>
          <w:szCs w:val="18"/>
        </w:rPr>
        <w:t xml:space="preserve"> </w:t>
      </w:r>
    </w:p>
    <w:p w14:paraId="5F51234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4.3*</w:t>
      </w:r>
      <w:r w:rsidRPr="00E35F61">
        <w:rPr>
          <w:rFonts w:ascii="Times New Roman" w:hAnsi="Times New Roman"/>
          <w:sz w:val="18"/>
        </w:rPr>
        <w:tab/>
        <w:t xml:space="preserve">Use proper </w:t>
      </w:r>
      <w:r w:rsidRPr="00E35F61">
        <w:rPr>
          <w:rFonts w:ascii="Times New Roman" w:hAnsi="Times New Roman"/>
          <w:sz w:val="18"/>
          <w:u w:val="single"/>
        </w:rPr>
        <w:t>biblical book abbreviations</w:t>
      </w:r>
      <w:r w:rsidRPr="00E35F61">
        <w:rPr>
          <w:rFonts w:ascii="Times New Roman" w:hAnsi="Times New Roman"/>
          <w:sz w:val="18"/>
        </w:rPr>
        <w:t xml:space="preserve"> with a </w:t>
      </w:r>
      <w:r>
        <w:rPr>
          <w:rFonts w:ascii="Times New Roman" w:hAnsi="Times New Roman"/>
          <w:sz w:val="18"/>
        </w:rPr>
        <w:t xml:space="preserve">colon between chapter and verse: </w:t>
      </w:r>
      <w:r w:rsidRPr="00873977">
        <w:rPr>
          <w:rFonts w:ascii="Times New Roman" w:hAnsi="Times New Roman"/>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46C3F75F" w14:textId="77777777" w:rsidR="008E640C" w:rsidRPr="00E00E97" w:rsidRDefault="008E640C" w:rsidP="008E640C">
      <w:pPr>
        <w:bidi/>
        <w:ind w:left="560" w:right="-10" w:hanging="560"/>
        <w:rPr>
          <w:rFonts w:ascii="Times New Roman" w:hAnsi="Times New Roman"/>
          <w:sz w:val="18"/>
          <w:szCs w:val="18"/>
          <w:rtl/>
          <w:lang w:bidi="ar-JO"/>
        </w:rPr>
      </w:pPr>
      <w:r w:rsidRPr="00E00E97">
        <w:rPr>
          <w:rFonts w:ascii="Times New Roman" w:hAnsi="Times New Roman" w:hint="cs"/>
          <w:sz w:val="18"/>
          <w:szCs w:val="18"/>
          <w:rtl/>
          <w:lang w:bidi="ar-JO"/>
        </w:rPr>
        <w:t xml:space="preserve">استخدم </w:t>
      </w:r>
      <w:r w:rsidRPr="00E00E97">
        <w:rPr>
          <w:rFonts w:ascii="Times New Roman" w:hAnsi="Times New Roman" w:hint="cs"/>
          <w:sz w:val="18"/>
          <w:szCs w:val="18"/>
          <w:u w:val="single"/>
          <w:rtl/>
          <w:lang w:bidi="ar-JO"/>
        </w:rPr>
        <w:t>اختصارات الأسفار الكتابية</w:t>
      </w:r>
      <w:r w:rsidRPr="00E00E97">
        <w:rPr>
          <w:rFonts w:ascii="Times New Roman" w:hAnsi="Times New Roman" w:hint="cs"/>
          <w:sz w:val="18"/>
          <w:szCs w:val="18"/>
          <w:rtl/>
          <w:lang w:bidi="ar-JO"/>
        </w:rPr>
        <w:t xml:space="preserve"> المناسبة مع وجود نقطتين بين الإصحاح و العدد .</w:t>
      </w:r>
    </w:p>
    <w:p w14:paraId="66F5CC67"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4.4</w:t>
      </w:r>
      <w:r w:rsidRPr="00E35F61">
        <w:rPr>
          <w:rFonts w:ascii="Times New Roman" w:hAnsi="Times New Roman"/>
          <w:sz w:val="18"/>
        </w:rPr>
        <w:tab/>
        <w:t>Do not start sentences with an Arabic number.  Write “First Kings 3:16…” (not “1 Kings 3:16…”).</w:t>
      </w:r>
    </w:p>
    <w:p w14:paraId="7EAF83E6"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 xml:space="preserve">لا تبدأ جملة من خلال رقم عربي, أكتب ملوك الأول 3 : 16 و ليس 1 ملوك 3 : 16 </w:t>
      </w:r>
    </w:p>
    <w:p w14:paraId="2E6411C1"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4.5</w:t>
      </w:r>
      <w:r w:rsidRPr="00E35F61">
        <w:rPr>
          <w:rFonts w:ascii="Times New Roman" w:hAnsi="Times New Roman"/>
          <w:sz w:val="18"/>
        </w:rPr>
        <w:tab/>
        <w:t xml:space="preserve">Write out </w:t>
      </w:r>
      <w:r w:rsidRPr="00E35F61">
        <w:rPr>
          <w:rFonts w:ascii="Times New Roman" w:hAnsi="Times New Roman"/>
          <w:sz w:val="18"/>
          <w:u w:val="single"/>
        </w:rPr>
        <w:t>numbers</w:t>
      </w:r>
      <w:r w:rsidRPr="00E35F61">
        <w:rPr>
          <w:rFonts w:ascii="Times New Roman" w:hAnsi="Times New Roman"/>
          <w:sz w:val="18"/>
        </w:rPr>
        <w:t xml:space="preserve"> under ten in the text (e.g., “three”); abbreviate those over ten (e.g., “45”).</w:t>
      </w:r>
    </w:p>
    <w:p w14:paraId="5009F50D" w14:textId="77777777" w:rsidR="008E640C" w:rsidRPr="002B0A4C" w:rsidRDefault="008E640C" w:rsidP="008E640C">
      <w:pPr>
        <w:ind w:left="560" w:right="-10" w:hanging="560"/>
        <w:jc w:val="right"/>
        <w:rPr>
          <w:rFonts w:ascii="Times New Roman" w:hAnsi="Times New Roman"/>
          <w:sz w:val="18"/>
          <w:szCs w:val="18"/>
          <w:rtl/>
          <w:lang w:bidi="ar-JO"/>
        </w:rPr>
      </w:pPr>
      <w:r w:rsidRPr="002B0A4C">
        <w:rPr>
          <w:rFonts w:ascii="Times New Roman" w:hAnsi="Times New Roman" w:hint="cs"/>
          <w:sz w:val="18"/>
          <w:szCs w:val="18"/>
          <w:rtl/>
          <w:lang w:bidi="ar-JO"/>
        </w:rPr>
        <w:t>اكتب الأرقام تحت العشرة في النص ( مثل ثلاثة ) و اختصر ما هو فوق العشرة ( مثل 45 )</w:t>
      </w:r>
    </w:p>
    <w:p w14:paraId="290AC8B1"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4.6</w:t>
      </w:r>
      <w:r w:rsidRPr="00E35F61">
        <w:rPr>
          <w:rFonts w:ascii="Times New Roman" w:hAnsi="Times New Roman"/>
          <w:sz w:val="18"/>
        </w:rPr>
        <w:tab/>
        <w:t xml:space="preserve">“For example” (e.g.) </w:t>
      </w:r>
      <w:r>
        <w:rPr>
          <w:rFonts w:ascii="Times New Roman" w:hAnsi="Times New Roman"/>
          <w:sz w:val="18"/>
        </w:rPr>
        <w:t>and “that is to say” (i.e.) app</w:t>
      </w:r>
      <w:r w:rsidRPr="00E35F61">
        <w:rPr>
          <w:rFonts w:ascii="Times New Roman" w:hAnsi="Times New Roman"/>
          <w:sz w:val="18"/>
        </w:rPr>
        <w:t>ear only in parentheses.  Each has two periods and a comma.</w:t>
      </w:r>
    </w:p>
    <w:p w14:paraId="1DC20765" w14:textId="77777777" w:rsidR="008E640C" w:rsidRPr="00E35F61" w:rsidRDefault="008E640C" w:rsidP="008E640C">
      <w:pPr>
        <w:bidi/>
        <w:ind w:left="560" w:right="-10" w:hanging="560"/>
        <w:rPr>
          <w:rFonts w:ascii="Times New Roman" w:hAnsi="Times New Roman"/>
          <w:sz w:val="18"/>
          <w:rtl/>
          <w:lang w:bidi="ar-JO"/>
        </w:rPr>
      </w:pPr>
    </w:p>
    <w:p w14:paraId="37A2600B" w14:textId="77777777" w:rsidR="008E640C" w:rsidRPr="00E35F61" w:rsidRDefault="008E640C" w:rsidP="008E640C">
      <w:pPr>
        <w:ind w:left="560" w:right="-10" w:hanging="560"/>
        <w:rPr>
          <w:rFonts w:ascii="Times New Roman" w:hAnsi="Times New Roman"/>
          <w:sz w:val="14"/>
          <w:u w:val="single"/>
        </w:rPr>
      </w:pPr>
    </w:p>
    <w:p w14:paraId="6B4B623B" w14:textId="77777777" w:rsidR="008E640C" w:rsidRPr="002B0A4C" w:rsidRDefault="008E640C" w:rsidP="008E640C">
      <w:pPr>
        <w:ind w:left="560" w:right="-10" w:hanging="560"/>
        <w:rPr>
          <w:rFonts w:ascii="Times New Roman" w:hAnsi="Times New Roman"/>
          <w:b/>
          <w:sz w:val="18"/>
          <w:szCs w:val="18"/>
          <w:lang w:bidi="ar-JO"/>
        </w:rPr>
      </w:pPr>
      <w:r w:rsidRPr="002B0A4C">
        <w:rPr>
          <w:rFonts w:ascii="Times New Roman" w:hAnsi="Times New Roman"/>
          <w:b/>
          <w:sz w:val="18"/>
          <w:szCs w:val="18"/>
          <w:u w:val="single"/>
        </w:rPr>
        <w:t>5.</w:t>
      </w:r>
      <w:r w:rsidRPr="002B0A4C">
        <w:rPr>
          <w:rFonts w:ascii="Times New Roman" w:hAnsi="Times New Roman"/>
          <w:b/>
          <w:sz w:val="18"/>
          <w:szCs w:val="18"/>
          <w:u w:val="single"/>
        </w:rPr>
        <w:tab/>
        <w:t>Quotations</w:t>
      </w:r>
      <w:r w:rsidRPr="002B0A4C">
        <w:rPr>
          <w:rFonts w:ascii="Times New Roman" w:hAnsi="Times New Roman"/>
          <w:b/>
          <w:sz w:val="18"/>
          <w:szCs w:val="18"/>
        </w:rPr>
        <w:t xml:space="preserve"> ( </w:t>
      </w:r>
      <w:r w:rsidRPr="002B0A4C">
        <w:rPr>
          <w:rFonts w:ascii="Times New Roman" w:hAnsi="Times New Roman" w:hint="cs"/>
          <w:b/>
          <w:sz w:val="18"/>
          <w:szCs w:val="18"/>
          <w:rtl/>
          <w:lang w:bidi="ar-JO"/>
        </w:rPr>
        <w:t>الإقتباسات</w:t>
      </w:r>
      <w:r w:rsidRPr="002B0A4C">
        <w:rPr>
          <w:rFonts w:ascii="Times New Roman" w:hAnsi="Times New Roman"/>
          <w:b/>
          <w:sz w:val="18"/>
          <w:szCs w:val="18"/>
          <w:lang w:bidi="ar-JO"/>
        </w:rPr>
        <w:t xml:space="preserve"> )</w:t>
      </w:r>
    </w:p>
    <w:p w14:paraId="46046247"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5.1*</w:t>
      </w:r>
      <w:r w:rsidRPr="00E35F61">
        <w:rPr>
          <w:rFonts w:ascii="Times New Roman" w:hAnsi="Times New Roman"/>
          <w:sz w:val="18"/>
        </w:rPr>
        <w:tab/>
        <w:t xml:space="preserve">When quoting word-for-word, use </w:t>
      </w:r>
      <w:r w:rsidRPr="00E35F61">
        <w:rPr>
          <w:rFonts w:ascii="Times New Roman" w:hAnsi="Times New Roman"/>
          <w:sz w:val="18"/>
          <w:u w:val="single"/>
        </w:rPr>
        <w:t>quotation marks</w:t>
      </w:r>
      <w:r w:rsidRPr="00E35F61">
        <w:rPr>
          <w:rFonts w:ascii="Times New Roman" w:hAnsi="Times New Roman"/>
          <w:sz w:val="18"/>
        </w:rPr>
        <w:t xml:space="preserve"> and footnote the source.  Do not plagiarize!</w:t>
      </w:r>
    </w:p>
    <w:p w14:paraId="313B068D"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 xml:space="preserve">عند الإقتباس كلمة بكلمة استخدام </w:t>
      </w:r>
      <w:r w:rsidRPr="002B0A4C">
        <w:rPr>
          <w:rFonts w:ascii="Times New Roman" w:hAnsi="Times New Roman" w:hint="cs"/>
          <w:sz w:val="18"/>
          <w:szCs w:val="18"/>
          <w:u w:val="single"/>
          <w:rtl/>
          <w:lang w:bidi="ar-JO"/>
        </w:rPr>
        <w:t>علامات الإقتباس</w:t>
      </w:r>
      <w:r w:rsidRPr="002B0A4C">
        <w:rPr>
          <w:rFonts w:ascii="Times New Roman" w:hAnsi="Times New Roman" w:hint="cs"/>
          <w:sz w:val="18"/>
          <w:szCs w:val="18"/>
          <w:rtl/>
          <w:lang w:bidi="ar-JO"/>
        </w:rPr>
        <w:t xml:space="preserve"> و ضع المصدر في الحواشي. لا تسرق </w:t>
      </w:r>
    </w:p>
    <w:p w14:paraId="40771103"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5.2</w:t>
      </w:r>
      <w:r w:rsidRPr="00E35F61">
        <w:rPr>
          <w:rFonts w:ascii="Times New Roman" w:hAnsi="Times New Roman"/>
          <w:sz w:val="18"/>
        </w:rPr>
        <w:tab/>
        <w:t xml:space="preserve">Use proper quotation formats with </w:t>
      </w:r>
      <w:r w:rsidRPr="00E35F61">
        <w:rPr>
          <w:rFonts w:ascii="Times New Roman" w:hAnsi="Times New Roman"/>
          <w:sz w:val="18"/>
          <w:u w:val="single"/>
        </w:rPr>
        <w:t>single quotation marks</w:t>
      </w:r>
      <w:r w:rsidRPr="00E35F61">
        <w:rPr>
          <w:rFonts w:ascii="Times New Roman" w:hAnsi="Times New Roman"/>
          <w:sz w:val="18"/>
        </w:rPr>
        <w:t xml:space="preserve"> within double ones.</w:t>
      </w:r>
    </w:p>
    <w:p w14:paraId="32D46600"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 xml:space="preserve">استخدم تصميماً مناسباً للإقتباس مع </w:t>
      </w:r>
      <w:r w:rsidRPr="002B0A4C">
        <w:rPr>
          <w:rFonts w:ascii="Times New Roman" w:hAnsi="Times New Roman" w:hint="cs"/>
          <w:sz w:val="18"/>
          <w:szCs w:val="18"/>
          <w:u w:val="single"/>
          <w:rtl/>
          <w:lang w:bidi="ar-JO"/>
        </w:rPr>
        <w:t>علامات الإقتباس المفردة</w:t>
      </w:r>
      <w:r w:rsidRPr="002B0A4C">
        <w:rPr>
          <w:rFonts w:ascii="Times New Roman" w:hAnsi="Times New Roman" w:hint="cs"/>
          <w:sz w:val="18"/>
          <w:szCs w:val="18"/>
          <w:rtl/>
          <w:lang w:bidi="ar-JO"/>
        </w:rPr>
        <w:t xml:space="preserve"> ضمن المزدوجة .</w:t>
      </w:r>
    </w:p>
    <w:p w14:paraId="1959D389"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5.3</w:t>
      </w:r>
      <w:r w:rsidRPr="00E35F61">
        <w:rPr>
          <w:rFonts w:ascii="Times New Roman" w:hAnsi="Times New Roman"/>
          <w:sz w:val="18"/>
        </w:rPr>
        <w:tab/>
        <w:t xml:space="preserve">Indent </w:t>
      </w:r>
      <w:r w:rsidRPr="00E35F61">
        <w:rPr>
          <w:rFonts w:ascii="Times New Roman" w:hAnsi="Times New Roman"/>
          <w:sz w:val="18"/>
          <w:u w:val="single"/>
        </w:rPr>
        <w:t>block quotes</w:t>
      </w:r>
      <w:r w:rsidRPr="00E35F61">
        <w:rPr>
          <w:rFonts w:ascii="Times New Roman" w:hAnsi="Times New Roman"/>
          <w:sz w:val="18"/>
        </w:rPr>
        <w:t xml:space="preserve"> (no quote marks) with 10-point, single-space text of five or more lines (cf. Turabian, 349).</w:t>
      </w:r>
    </w:p>
    <w:p w14:paraId="2614F7D4"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أترك مسافة بادئة ( بدون علامات الإقتباس ) من خلال وضع 10 نقاط أو مسافة ترك النص أو خمس خطوط أو أكثر .</w:t>
      </w:r>
    </w:p>
    <w:p w14:paraId="0D743751"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5.4*</w:t>
      </w:r>
      <w:r w:rsidRPr="00E35F61">
        <w:rPr>
          <w:rFonts w:ascii="Times New Roman" w:hAnsi="Times New Roman"/>
          <w:sz w:val="18"/>
        </w:rPr>
        <w:tab/>
      </w:r>
      <w:r w:rsidRPr="00E35F61">
        <w:rPr>
          <w:rFonts w:ascii="Times New Roman" w:hAnsi="Times New Roman"/>
          <w:sz w:val="18"/>
          <w:u w:val="single"/>
        </w:rPr>
        <w:t>Avoid citing long texts</w:t>
      </w:r>
      <w:r w:rsidRPr="00E35F61">
        <w:rPr>
          <w:rFonts w:ascii="Times New Roman" w:hAnsi="Times New Roman"/>
          <w:sz w:val="18"/>
        </w:rPr>
        <w:t xml:space="preserve"> of Scriptures or other sources so the paper mostly reflects your own thinking.</w:t>
      </w:r>
    </w:p>
    <w:p w14:paraId="3E7AD3DA" w14:textId="77777777" w:rsidR="008E640C" w:rsidRPr="002B0A4C" w:rsidRDefault="008E640C" w:rsidP="008E640C">
      <w:pPr>
        <w:ind w:left="560" w:right="-10" w:hanging="560"/>
        <w:jc w:val="right"/>
        <w:rPr>
          <w:rFonts w:ascii="Times New Roman" w:hAnsi="Times New Roman"/>
          <w:sz w:val="18"/>
          <w:szCs w:val="18"/>
          <w:rtl/>
          <w:lang w:bidi="ar-JO"/>
        </w:rPr>
      </w:pPr>
      <w:r w:rsidRPr="002B0A4C">
        <w:rPr>
          <w:rFonts w:ascii="Times New Roman" w:hAnsi="Times New Roman" w:hint="cs"/>
          <w:sz w:val="18"/>
          <w:szCs w:val="18"/>
          <w:u w:val="single"/>
          <w:rtl/>
          <w:lang w:bidi="ar-JO"/>
        </w:rPr>
        <w:t>تجنب وضع نصوص طويلة</w:t>
      </w:r>
      <w:r w:rsidRPr="002B0A4C">
        <w:rPr>
          <w:rFonts w:ascii="Times New Roman" w:hAnsi="Times New Roman" w:hint="cs"/>
          <w:sz w:val="18"/>
          <w:szCs w:val="18"/>
          <w:rtl/>
          <w:lang w:bidi="ar-JO"/>
        </w:rPr>
        <w:t xml:space="preserve"> من الكتاب المقدس أو المصادر الأخرى بحيث تعكس الورقة البحثية فكرك الشخصي</w:t>
      </w:r>
    </w:p>
    <w:p w14:paraId="091E193B"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5.5</w:t>
      </w:r>
      <w:r w:rsidRPr="00E35F61">
        <w:rPr>
          <w:rFonts w:ascii="Times New Roman" w:hAnsi="Times New Roman"/>
          <w:sz w:val="18"/>
        </w:rPr>
        <w:tab/>
        <w:t xml:space="preserve">Provide </w:t>
      </w:r>
      <w:r w:rsidRPr="00E35F61">
        <w:rPr>
          <w:rFonts w:ascii="Times New Roman" w:hAnsi="Times New Roman"/>
          <w:sz w:val="18"/>
          <w:u w:val="single"/>
        </w:rPr>
        <w:t>biblical support</w:t>
      </w:r>
      <w:r w:rsidRPr="00E35F61">
        <w:rPr>
          <w:rFonts w:ascii="Times New Roman" w:hAnsi="Times New Roman"/>
          <w:sz w:val="18"/>
        </w:rPr>
        <w:t xml:space="preserve"> for your position rather than simply citing your opinion.</w:t>
      </w:r>
    </w:p>
    <w:p w14:paraId="62BAA766"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 xml:space="preserve">قدم </w:t>
      </w:r>
      <w:r w:rsidRPr="002B0A4C">
        <w:rPr>
          <w:rFonts w:ascii="Times New Roman" w:hAnsi="Times New Roman" w:hint="cs"/>
          <w:sz w:val="18"/>
          <w:szCs w:val="18"/>
          <w:u w:val="single"/>
          <w:rtl/>
          <w:lang w:bidi="ar-JO"/>
        </w:rPr>
        <w:t>دعم كتابي</w:t>
      </w:r>
      <w:r w:rsidRPr="002B0A4C">
        <w:rPr>
          <w:rFonts w:ascii="Times New Roman" w:hAnsi="Times New Roman" w:hint="cs"/>
          <w:sz w:val="18"/>
          <w:szCs w:val="18"/>
          <w:rtl/>
          <w:lang w:bidi="ar-JO"/>
        </w:rPr>
        <w:t xml:space="preserve"> لموقفك بدلاً من الإكتفاء بتقديم رأيك .</w:t>
      </w:r>
    </w:p>
    <w:p w14:paraId="2DB4F263" w14:textId="77777777" w:rsidR="008E640C" w:rsidRDefault="008E640C" w:rsidP="008E640C">
      <w:pPr>
        <w:ind w:left="560" w:right="-10" w:hanging="560"/>
        <w:rPr>
          <w:rFonts w:ascii="Times New Roman" w:hAnsi="Times New Roman"/>
          <w:sz w:val="16"/>
        </w:rPr>
      </w:pPr>
      <w:r w:rsidRPr="00E35F61">
        <w:rPr>
          <w:rFonts w:ascii="Times New Roman" w:hAnsi="Times New Roman"/>
          <w:sz w:val="18"/>
        </w:rPr>
        <w:t>5.6</w:t>
      </w:r>
      <w:r w:rsidRPr="00E35F61">
        <w:rPr>
          <w:rFonts w:ascii="Times New Roman" w:hAnsi="Times New Roman"/>
          <w:sz w:val="18"/>
        </w:rPr>
        <w:tab/>
        <w:t xml:space="preserve">If your source quotes a more original source, then quote the original in this manner: R. N. Soulen, </w:t>
      </w:r>
      <w:r w:rsidRPr="00E35F61">
        <w:rPr>
          <w:rFonts w:ascii="Times New Roman" w:hAnsi="Times New Roman"/>
          <w:i/>
          <w:sz w:val="18"/>
        </w:rPr>
        <w:t xml:space="preserve">Handbook, </w:t>
      </w:r>
      <w:r w:rsidRPr="00E35F61">
        <w:rPr>
          <w:rFonts w:ascii="Times New Roman" w:hAnsi="Times New Roman"/>
          <w:sz w:val="18"/>
        </w:rPr>
        <w:t xml:space="preserve">18 (cited by Rick Griffith, </w:t>
      </w:r>
      <w:r w:rsidRPr="00E35F61">
        <w:rPr>
          <w:rFonts w:ascii="Times New Roman" w:hAnsi="Times New Roman"/>
          <w:i/>
          <w:sz w:val="18"/>
        </w:rPr>
        <w:t xml:space="preserve">New Testament Backgrounds, </w:t>
      </w:r>
      <w:r w:rsidRPr="00E35F61">
        <w:rPr>
          <w:rFonts w:ascii="Times New Roman" w:hAnsi="Times New Roman"/>
          <w:sz w:val="18"/>
        </w:rPr>
        <w:t>7th ed. [SBC, 1999], 165).</w:t>
      </w:r>
    </w:p>
    <w:p w14:paraId="11C37CE2" w14:textId="77777777" w:rsidR="008E640C" w:rsidRPr="002B0A4C" w:rsidRDefault="008E640C" w:rsidP="008E640C">
      <w:pPr>
        <w:bidi/>
        <w:ind w:left="560" w:right="-10" w:hanging="560"/>
        <w:rPr>
          <w:rFonts w:ascii="Times New Roman" w:hAnsi="Times New Roman"/>
          <w:sz w:val="18"/>
          <w:szCs w:val="18"/>
          <w:rtl/>
          <w:lang w:bidi="ar-JO"/>
        </w:rPr>
      </w:pPr>
      <w:r w:rsidRPr="002B0A4C">
        <w:rPr>
          <w:rFonts w:ascii="Times New Roman" w:hAnsi="Times New Roman" w:hint="cs"/>
          <w:sz w:val="18"/>
          <w:szCs w:val="18"/>
          <w:rtl/>
          <w:lang w:bidi="ar-JO"/>
        </w:rPr>
        <w:t>إذا كان المصدر الذي تعتمد عليه يقتبس من مصدر أصلي أكثر منه, إذا عليك الإقتباس من المصدر الأصلي .</w:t>
      </w:r>
    </w:p>
    <w:p w14:paraId="139AB76E" w14:textId="77777777" w:rsidR="008E640C" w:rsidRPr="00E35F61" w:rsidRDefault="008E640C" w:rsidP="008E640C">
      <w:pPr>
        <w:ind w:left="560" w:right="-10" w:hanging="560"/>
        <w:jc w:val="center"/>
        <w:outlineLvl w:val="0"/>
        <w:rPr>
          <w:rFonts w:ascii="Times New Roman" w:hAnsi="Times New Roman"/>
          <w:sz w:val="12"/>
          <w:u w:val="single"/>
        </w:rPr>
      </w:pPr>
      <w:r w:rsidRPr="00E35F61">
        <w:rPr>
          <w:rFonts w:ascii="Times New Roman" w:hAnsi="Times New Roman"/>
          <w:sz w:val="18"/>
          <w:u w:val="single"/>
        </w:rPr>
        <w:br w:type="page"/>
      </w:r>
    </w:p>
    <w:p w14:paraId="317BBBD2" w14:textId="77777777" w:rsidR="008E640C" w:rsidRPr="00DB11E4" w:rsidRDefault="008E640C" w:rsidP="008E640C">
      <w:pPr>
        <w:ind w:left="560" w:right="-10" w:hanging="560"/>
        <w:rPr>
          <w:rFonts w:ascii="Times New Roman" w:hAnsi="Times New Roman"/>
          <w:b/>
          <w:sz w:val="18"/>
          <w:szCs w:val="18"/>
          <w:u w:val="single"/>
          <w:lang w:bidi="ar-JO"/>
        </w:rPr>
      </w:pPr>
      <w:r w:rsidRPr="00DB11E4">
        <w:rPr>
          <w:rFonts w:ascii="Times New Roman" w:hAnsi="Times New Roman"/>
          <w:b/>
          <w:sz w:val="18"/>
          <w:szCs w:val="18"/>
          <w:u w:val="single"/>
        </w:rPr>
        <w:lastRenderedPageBreak/>
        <w:t>6.</w:t>
      </w:r>
      <w:r w:rsidRPr="00DB11E4">
        <w:rPr>
          <w:rFonts w:ascii="Times New Roman" w:hAnsi="Times New Roman"/>
          <w:b/>
          <w:sz w:val="18"/>
          <w:szCs w:val="18"/>
          <w:u w:val="single"/>
        </w:rPr>
        <w:tab/>
        <w:t xml:space="preserve">Punctuation ( </w:t>
      </w:r>
      <w:r w:rsidRPr="00DB11E4">
        <w:rPr>
          <w:rFonts w:ascii="Times New Roman" w:hAnsi="Times New Roman" w:hint="cs"/>
          <w:b/>
          <w:sz w:val="18"/>
          <w:szCs w:val="18"/>
          <w:u w:val="single"/>
          <w:rtl/>
          <w:lang w:bidi="ar-JO"/>
        </w:rPr>
        <w:t>علامات الترقيم</w:t>
      </w:r>
      <w:r w:rsidRPr="00DB11E4">
        <w:rPr>
          <w:rFonts w:ascii="Times New Roman" w:hAnsi="Times New Roman"/>
          <w:b/>
          <w:sz w:val="18"/>
          <w:szCs w:val="18"/>
          <w:u w:val="single"/>
          <w:lang w:bidi="ar-JO"/>
        </w:rPr>
        <w:t xml:space="preserve"> )</w:t>
      </w:r>
    </w:p>
    <w:p w14:paraId="72E13E5A"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6.1</w:t>
      </w:r>
      <w:r w:rsidRPr="00E35F61">
        <w:rPr>
          <w:rFonts w:ascii="Times New Roman" w:hAnsi="Times New Roman"/>
          <w:sz w:val="18"/>
        </w:rPr>
        <w:tab/>
        <w:t xml:space="preserve">Periods &amp; commas go </w:t>
      </w:r>
      <w:r w:rsidRPr="00E35F61">
        <w:rPr>
          <w:rFonts w:ascii="Times New Roman" w:hAnsi="Times New Roman"/>
          <w:i/>
          <w:sz w:val="18"/>
        </w:rPr>
        <w:t>before</w:t>
      </w:r>
      <w:r w:rsidRPr="00E35F61">
        <w:rPr>
          <w:rFonts w:ascii="Times New Roman" w:hAnsi="Times New Roman"/>
          <w:sz w:val="18"/>
        </w:rPr>
        <w:t xml:space="preserve"> quote marks and footnote numbers (e.g., “Marriage,” not “Marriage”,)</w:t>
      </w:r>
    </w:p>
    <w:p w14:paraId="46220572" w14:textId="77777777" w:rsidR="008E640C" w:rsidRPr="006709C2" w:rsidRDefault="008E640C" w:rsidP="008E640C">
      <w:pPr>
        <w:bidi/>
        <w:ind w:left="560" w:right="-10" w:hanging="560"/>
        <w:rPr>
          <w:rFonts w:ascii="Times New Roman" w:hAnsi="Times New Roman"/>
          <w:sz w:val="18"/>
          <w:szCs w:val="18"/>
          <w:rtl/>
          <w:lang w:bidi="ar-JO"/>
        </w:rPr>
      </w:pPr>
      <w:r w:rsidRPr="006709C2">
        <w:rPr>
          <w:rFonts w:ascii="Times New Roman" w:hAnsi="Times New Roman" w:hint="cs"/>
          <w:sz w:val="18"/>
          <w:szCs w:val="18"/>
          <w:rtl/>
          <w:lang w:bidi="ar-JO"/>
        </w:rPr>
        <w:t>النقاط</w:t>
      </w:r>
      <w:r>
        <w:rPr>
          <w:rFonts w:ascii="Times New Roman" w:hAnsi="Times New Roman" w:hint="cs"/>
          <w:sz w:val="18"/>
          <w:szCs w:val="18"/>
          <w:rtl/>
          <w:lang w:bidi="ar-JO"/>
        </w:rPr>
        <w:t xml:space="preserve"> و</w:t>
      </w:r>
      <w:r w:rsidRPr="006709C2">
        <w:rPr>
          <w:rFonts w:ascii="Times New Roman" w:hAnsi="Times New Roman" w:hint="cs"/>
          <w:sz w:val="18"/>
          <w:szCs w:val="18"/>
          <w:rtl/>
          <w:lang w:bidi="ar-JO"/>
        </w:rPr>
        <w:t xml:space="preserve">الفواصل تأتي قبل </w:t>
      </w:r>
      <w:r>
        <w:rPr>
          <w:rFonts w:ascii="Times New Roman" w:hAnsi="Times New Roman" w:hint="cs"/>
          <w:sz w:val="18"/>
          <w:szCs w:val="18"/>
          <w:rtl/>
          <w:lang w:bidi="ar-JO"/>
        </w:rPr>
        <w:t>علامات الإقتباس و</w:t>
      </w:r>
      <w:r w:rsidRPr="006709C2">
        <w:rPr>
          <w:rFonts w:ascii="Times New Roman" w:hAnsi="Times New Roman" w:hint="cs"/>
          <w:sz w:val="18"/>
          <w:szCs w:val="18"/>
          <w:rtl/>
          <w:lang w:bidi="ar-JO"/>
        </w:rPr>
        <w:t>أرقام الحواشي كما في المثال السابق .</w:t>
      </w:r>
    </w:p>
    <w:p w14:paraId="2237BEE8"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6.2</w:t>
      </w:r>
      <w:r w:rsidRPr="00E35F61">
        <w:rPr>
          <w:rFonts w:ascii="Times New Roman" w:hAnsi="Times New Roman"/>
          <w:sz w:val="18"/>
        </w:rPr>
        <w:tab/>
        <w:t xml:space="preserve">Periods &amp; commas go </w:t>
      </w:r>
      <w:r w:rsidRPr="00E35F61">
        <w:rPr>
          <w:rFonts w:ascii="Times New Roman" w:hAnsi="Times New Roman"/>
          <w:i/>
          <w:sz w:val="18"/>
        </w:rPr>
        <w:t xml:space="preserve">outside </w:t>
      </w:r>
      <w:r w:rsidRPr="00E35F61">
        <w:rPr>
          <w:rFonts w:ascii="Times New Roman" w:hAnsi="Times New Roman"/>
          <w:sz w:val="18"/>
        </w:rPr>
        <w:t>parentheses (unless a complete sentence is within the parentheses).  For example: “Jesus wept” (John 11:35). but never “Jesus wept.” (John 11:35)</w:t>
      </w:r>
    </w:p>
    <w:p w14:paraId="4FA3919D" w14:textId="77777777" w:rsidR="008E640C" w:rsidRPr="006709C2" w:rsidRDefault="008E640C" w:rsidP="008E640C">
      <w:pPr>
        <w:bidi/>
        <w:ind w:left="560" w:right="-10" w:hanging="560"/>
        <w:rPr>
          <w:rFonts w:ascii="Times New Roman" w:hAnsi="Times New Roman"/>
          <w:sz w:val="18"/>
          <w:szCs w:val="18"/>
          <w:rtl/>
          <w:lang w:bidi="ar-JO"/>
        </w:rPr>
      </w:pPr>
      <w:r w:rsidRPr="006709C2">
        <w:rPr>
          <w:rFonts w:ascii="Times New Roman" w:hAnsi="Times New Roman" w:hint="cs"/>
          <w:sz w:val="18"/>
          <w:szCs w:val="18"/>
          <w:rtl/>
          <w:lang w:bidi="ar-JO"/>
        </w:rPr>
        <w:t>النقاط و الفواصل تأتي خارج الأقواس ( ما عدا وجود جملة كاملة داخل الأقواس ) كما في المثال السابق .</w:t>
      </w:r>
    </w:p>
    <w:p w14:paraId="51160AE0"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6.3</w:t>
      </w:r>
      <w:r w:rsidRPr="00E35F61">
        <w:rPr>
          <w:rFonts w:ascii="Times New Roman" w:hAnsi="Times New Roman"/>
          <w:sz w:val="18"/>
        </w:rPr>
        <w:tab/>
        <w:t>A space should not precede a period, comma, final parenthesis, semicolon, apostrophe, or colon.</w:t>
      </w:r>
    </w:p>
    <w:p w14:paraId="55AC2138" w14:textId="77777777" w:rsidR="008E640C" w:rsidRPr="006709C2" w:rsidRDefault="008E640C" w:rsidP="008E640C">
      <w:pPr>
        <w:bidi/>
        <w:ind w:left="560" w:right="-10" w:hanging="560"/>
        <w:rPr>
          <w:rFonts w:ascii="Times New Roman" w:hAnsi="Times New Roman"/>
          <w:sz w:val="18"/>
          <w:szCs w:val="18"/>
          <w:rtl/>
          <w:lang w:bidi="ar-JO"/>
        </w:rPr>
      </w:pPr>
      <w:r w:rsidRPr="006709C2">
        <w:rPr>
          <w:rFonts w:ascii="Times New Roman" w:hAnsi="Times New Roman" w:hint="cs"/>
          <w:sz w:val="18"/>
          <w:szCs w:val="18"/>
          <w:rtl/>
          <w:lang w:bidi="ar-JO"/>
        </w:rPr>
        <w:t>لا يجب أن يكون هناك مسافة قبل النقطة والفاصلة والقوس الأخير والفاصلة المنقوطة والفاصلة العليا والنقطتان .</w:t>
      </w:r>
    </w:p>
    <w:p w14:paraId="4783461F"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6.4</w:t>
      </w:r>
      <w:r w:rsidRPr="00E35F61">
        <w:rPr>
          <w:rFonts w:ascii="Times New Roman" w:hAnsi="Times New Roman"/>
          <w:sz w:val="18"/>
        </w:rPr>
        <w:tab/>
        <w:t>A space should not follow a beginning parenthesis or beginning quotation mark.</w:t>
      </w:r>
    </w:p>
    <w:p w14:paraId="1225F8DE" w14:textId="77777777" w:rsidR="008E640C" w:rsidRPr="004D00E6" w:rsidRDefault="008E640C" w:rsidP="008E640C">
      <w:pPr>
        <w:bidi/>
        <w:ind w:left="560" w:right="-10" w:hanging="560"/>
        <w:rPr>
          <w:rFonts w:ascii="Times New Roman" w:hAnsi="Times New Roman"/>
          <w:sz w:val="18"/>
          <w:szCs w:val="18"/>
          <w:rtl/>
          <w:lang w:bidi="ar-JO"/>
        </w:rPr>
      </w:pPr>
      <w:r w:rsidRPr="004D00E6">
        <w:rPr>
          <w:rFonts w:ascii="Times New Roman" w:hAnsi="Times New Roman" w:hint="cs"/>
          <w:sz w:val="18"/>
          <w:szCs w:val="18"/>
          <w:rtl/>
          <w:lang w:bidi="ar-JO"/>
        </w:rPr>
        <w:t>لا يجب أن تتبع المسافة القوس الإبتدائي أو علامة الإقتباس الأولى .</w:t>
      </w:r>
    </w:p>
    <w:p w14:paraId="55C91BD0"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6.7</w:t>
      </w:r>
      <w:r w:rsidRPr="00E35F61">
        <w:rPr>
          <w:rFonts w:ascii="Times New Roman" w:hAnsi="Times New Roman"/>
          <w:sz w:val="18"/>
        </w:rPr>
        <w:tab/>
        <w:t>A space should always follow a comma and 1-2 spaces always follow a period.</w:t>
      </w:r>
    </w:p>
    <w:p w14:paraId="1F3CD920" w14:textId="77777777" w:rsidR="008E640C" w:rsidRPr="004D00E6" w:rsidRDefault="008E640C" w:rsidP="008E640C">
      <w:pPr>
        <w:bidi/>
        <w:ind w:left="560" w:right="-10" w:hanging="560"/>
        <w:rPr>
          <w:rFonts w:ascii="Times New Roman" w:hAnsi="Times New Roman"/>
          <w:sz w:val="18"/>
          <w:szCs w:val="18"/>
          <w:rtl/>
          <w:lang w:bidi="ar-JO"/>
        </w:rPr>
      </w:pPr>
      <w:r w:rsidRPr="004D00E6">
        <w:rPr>
          <w:rFonts w:ascii="Times New Roman" w:hAnsi="Times New Roman" w:hint="cs"/>
          <w:sz w:val="18"/>
          <w:szCs w:val="18"/>
          <w:rtl/>
          <w:lang w:bidi="ar-JO"/>
        </w:rPr>
        <w:t xml:space="preserve">يجب أن يكون هناك مسافة بعد الفاصلة دائماً و 1 </w:t>
      </w:r>
      <w:r w:rsidRPr="004D00E6">
        <w:rPr>
          <w:rFonts w:ascii="Times New Roman" w:hAnsi="Times New Roman"/>
          <w:sz w:val="18"/>
          <w:szCs w:val="18"/>
          <w:rtl/>
          <w:lang w:bidi="ar-JO"/>
        </w:rPr>
        <w:t>–</w:t>
      </w:r>
      <w:r w:rsidRPr="004D00E6">
        <w:rPr>
          <w:rFonts w:ascii="Times New Roman" w:hAnsi="Times New Roman" w:hint="cs"/>
          <w:sz w:val="18"/>
          <w:szCs w:val="18"/>
          <w:rtl/>
          <w:lang w:bidi="ar-JO"/>
        </w:rPr>
        <w:t xml:space="preserve"> 2 مسافة بعد النقطة دائماً .</w:t>
      </w:r>
    </w:p>
    <w:p w14:paraId="7C625CF0" w14:textId="77777777" w:rsidR="008E640C" w:rsidRDefault="008E640C" w:rsidP="008E640C">
      <w:pPr>
        <w:ind w:left="560" w:right="-10" w:hanging="560"/>
        <w:rPr>
          <w:rFonts w:ascii="Times New Roman" w:hAnsi="Times New Roman"/>
          <w:sz w:val="18"/>
        </w:rPr>
      </w:pPr>
      <w:r>
        <w:rPr>
          <w:rFonts w:ascii="Times New Roman" w:hAnsi="Times New Roman"/>
          <w:sz w:val="18"/>
        </w:rPr>
        <w:t>6.8</w:t>
      </w:r>
      <w:r>
        <w:rPr>
          <w:rFonts w:ascii="Times New Roman" w:hAnsi="Times New Roman"/>
          <w:sz w:val="18"/>
        </w:rPr>
        <w:tab/>
        <w:t>Bible book abbreviations do not have a period.</w:t>
      </w:r>
    </w:p>
    <w:p w14:paraId="64946BDB" w14:textId="77777777" w:rsidR="008E640C" w:rsidRPr="004D00E6" w:rsidRDefault="008E640C" w:rsidP="008E640C">
      <w:pPr>
        <w:bidi/>
        <w:ind w:left="560" w:right="-10" w:hanging="560"/>
        <w:rPr>
          <w:rFonts w:ascii="Times New Roman" w:hAnsi="Times New Roman"/>
          <w:sz w:val="18"/>
          <w:szCs w:val="18"/>
          <w:rtl/>
          <w:lang w:bidi="ar-JO"/>
        </w:rPr>
      </w:pPr>
      <w:r w:rsidRPr="004D00E6">
        <w:rPr>
          <w:rFonts w:ascii="Times New Roman" w:hAnsi="Times New Roman" w:hint="cs"/>
          <w:sz w:val="18"/>
          <w:szCs w:val="18"/>
          <w:rtl/>
          <w:lang w:bidi="ar-JO"/>
        </w:rPr>
        <w:t>إختصارات الأسفار الكتابية لا يتبعها نقطة .</w:t>
      </w:r>
    </w:p>
    <w:p w14:paraId="2CFA9663" w14:textId="77777777" w:rsidR="008E640C" w:rsidRPr="00E35F61" w:rsidRDefault="008E640C" w:rsidP="008E640C">
      <w:pPr>
        <w:ind w:left="560" w:right="-10" w:hanging="560"/>
        <w:rPr>
          <w:rFonts w:ascii="Times New Roman" w:hAnsi="Times New Roman"/>
          <w:sz w:val="12"/>
          <w:u w:val="single"/>
        </w:rPr>
      </w:pPr>
    </w:p>
    <w:p w14:paraId="24682809" w14:textId="77777777" w:rsidR="008E640C" w:rsidRPr="004D00E6" w:rsidRDefault="008E640C" w:rsidP="008E640C">
      <w:pPr>
        <w:ind w:left="560" w:right="-10" w:hanging="560"/>
        <w:rPr>
          <w:rFonts w:ascii="Times New Roman" w:hAnsi="Times New Roman"/>
          <w:b/>
          <w:sz w:val="18"/>
          <w:szCs w:val="18"/>
          <w:lang w:bidi="ar-JO"/>
        </w:rPr>
      </w:pPr>
      <w:r w:rsidRPr="004D00E6">
        <w:rPr>
          <w:rFonts w:ascii="Times New Roman" w:hAnsi="Times New Roman"/>
          <w:b/>
          <w:sz w:val="18"/>
          <w:szCs w:val="18"/>
          <w:u w:val="single"/>
        </w:rPr>
        <w:t>7.</w:t>
      </w:r>
      <w:r w:rsidRPr="004D00E6">
        <w:rPr>
          <w:rFonts w:ascii="Times New Roman" w:hAnsi="Times New Roman"/>
          <w:b/>
          <w:sz w:val="18"/>
          <w:szCs w:val="18"/>
          <w:u w:val="single"/>
        </w:rPr>
        <w:tab/>
        <w:t>Footnotes</w:t>
      </w:r>
      <w:r w:rsidRPr="004D00E6">
        <w:rPr>
          <w:rFonts w:ascii="Times New Roman" w:hAnsi="Times New Roman"/>
          <w:b/>
          <w:sz w:val="18"/>
          <w:szCs w:val="18"/>
        </w:rPr>
        <w:t xml:space="preserve"> ( </w:t>
      </w:r>
      <w:r w:rsidRPr="004D00E6">
        <w:rPr>
          <w:rFonts w:ascii="Times New Roman" w:hAnsi="Times New Roman" w:hint="cs"/>
          <w:b/>
          <w:sz w:val="18"/>
          <w:szCs w:val="18"/>
          <w:rtl/>
          <w:lang w:bidi="ar-JO"/>
        </w:rPr>
        <w:t>الحواشي</w:t>
      </w:r>
      <w:r w:rsidRPr="004D00E6">
        <w:rPr>
          <w:rFonts w:ascii="Times New Roman" w:hAnsi="Times New Roman"/>
          <w:b/>
          <w:sz w:val="18"/>
          <w:szCs w:val="18"/>
          <w:lang w:bidi="ar-JO"/>
        </w:rPr>
        <w:t xml:space="preserve"> )</w:t>
      </w:r>
    </w:p>
    <w:p w14:paraId="4AD4B377"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7.1*</w:t>
      </w:r>
      <w:r w:rsidRPr="00E35F61">
        <w:rPr>
          <w:rFonts w:ascii="Times New Roman" w:hAnsi="Times New Roman"/>
          <w:sz w:val="18"/>
        </w:rPr>
        <w:tab/>
        <w:t xml:space="preserve">The </w:t>
      </w:r>
      <w:r w:rsidRPr="00E35F61">
        <w:rPr>
          <w:rFonts w:ascii="Times New Roman" w:hAnsi="Times New Roman"/>
          <w:sz w:val="18"/>
          <w:u w:val="single"/>
        </w:rPr>
        <w:t>first reference</w:t>
      </w:r>
      <w:r w:rsidRPr="00E35F61">
        <w:rPr>
          <w:rFonts w:ascii="Times New Roman" w:hAnsi="Times New Roman"/>
          <w:sz w:val="18"/>
        </w:rPr>
        <w:t xml:space="preserve"> to a book includes (in this order) the author's </w:t>
      </w:r>
      <w:r w:rsidRPr="00E35F61">
        <w:rPr>
          <w:rFonts w:ascii="Times New Roman" w:hAnsi="Times New Roman"/>
          <w:i/>
          <w:sz w:val="18"/>
        </w:rPr>
        <w:t>given</w:t>
      </w:r>
      <w:r w:rsidRPr="00E35F61">
        <w:rPr>
          <w:rFonts w:ascii="Times New Roman" w:hAnsi="Times New Roman"/>
          <w:sz w:val="18"/>
        </w:rPr>
        <w:t xml:space="preserve"> name first then family name, title (in </w:t>
      </w:r>
      <w:r w:rsidRPr="00E35F61">
        <w:rPr>
          <w:rFonts w:ascii="Times New Roman" w:hAnsi="Times New Roman"/>
          <w:i/>
          <w:sz w:val="18"/>
        </w:rPr>
        <w:t xml:space="preserve">italics </w:t>
      </w:r>
      <w:r w:rsidRPr="00E35F61">
        <w:rPr>
          <w:rFonts w:ascii="Times New Roman" w:hAnsi="Times New Roman"/>
          <w:sz w:val="18"/>
        </w:rPr>
        <w:t xml:space="preserve">but not in quotes), publication data in parentheses (place, colon, publisher, comma, then year), volume (if more than one), and page number (no “p.” or “pp.”).  For example: Ralph Gower, </w:t>
      </w:r>
      <w:r w:rsidRPr="00E35F61">
        <w:rPr>
          <w:rFonts w:ascii="Times New Roman" w:hAnsi="Times New Roman"/>
          <w:i/>
          <w:sz w:val="18"/>
        </w:rPr>
        <w:t xml:space="preserve">The New Manners and Customs of Bible Times </w:t>
      </w:r>
      <w:r w:rsidRPr="00E35F61">
        <w:rPr>
          <w:rFonts w:ascii="Times New Roman" w:hAnsi="Times New Roman"/>
          <w:sz w:val="18"/>
        </w:rPr>
        <w:t xml:space="preserve">(Chicago: Moody, 1987), 233.  In footnotes, use a period only </w:t>
      </w:r>
      <w:r w:rsidRPr="00E35F61">
        <w:rPr>
          <w:rFonts w:ascii="Times New Roman" w:hAnsi="Times New Roman"/>
          <w:i/>
          <w:sz w:val="18"/>
        </w:rPr>
        <w:t>once</w:t>
      </w:r>
      <w:r w:rsidRPr="00E35F61">
        <w:rPr>
          <w:rFonts w:ascii="Times New Roman" w:hAnsi="Times New Roman"/>
          <w:sz w:val="18"/>
        </w:rPr>
        <w:t xml:space="preserve"> at the end of the citation.  Indent the first line of each footnote entry.</w:t>
      </w:r>
    </w:p>
    <w:p w14:paraId="5CF5C009" w14:textId="77777777" w:rsidR="008E640C" w:rsidRPr="002B314A" w:rsidRDefault="008E640C" w:rsidP="008E640C">
      <w:pPr>
        <w:bidi/>
        <w:ind w:left="-49" w:right="-10" w:hanging="560"/>
        <w:rPr>
          <w:rFonts w:ascii="Times New Roman" w:hAnsi="Times New Roman"/>
          <w:sz w:val="18"/>
          <w:szCs w:val="18"/>
          <w:rtl/>
          <w:lang w:bidi="ar-JO"/>
        </w:rPr>
      </w:pPr>
      <w:r>
        <w:rPr>
          <w:rFonts w:ascii="Times New Roman" w:hAnsi="Times New Roman" w:hint="cs"/>
          <w:sz w:val="18"/>
          <w:szCs w:val="18"/>
          <w:rtl/>
          <w:lang w:bidi="ar-JO"/>
        </w:rPr>
        <w:t xml:space="preserve">             </w:t>
      </w:r>
      <w:r w:rsidRPr="002B314A">
        <w:rPr>
          <w:rFonts w:ascii="Times New Roman" w:hAnsi="Times New Roman" w:hint="cs"/>
          <w:sz w:val="18"/>
          <w:szCs w:val="18"/>
          <w:rtl/>
          <w:lang w:bidi="ar-JO"/>
        </w:rPr>
        <w:t xml:space="preserve">يجب أن يشمل </w:t>
      </w:r>
      <w:r w:rsidRPr="002B314A">
        <w:rPr>
          <w:rFonts w:ascii="Times New Roman" w:hAnsi="Times New Roman" w:hint="cs"/>
          <w:sz w:val="18"/>
          <w:szCs w:val="18"/>
          <w:u w:val="single"/>
          <w:rtl/>
          <w:lang w:bidi="ar-JO"/>
        </w:rPr>
        <w:t>الإقتباس الأول</w:t>
      </w:r>
      <w:r w:rsidRPr="002B314A">
        <w:rPr>
          <w:rFonts w:ascii="Times New Roman" w:hAnsi="Times New Roman" w:hint="cs"/>
          <w:sz w:val="18"/>
          <w:szCs w:val="18"/>
          <w:rtl/>
          <w:lang w:bidi="ar-JO"/>
        </w:rPr>
        <w:t xml:space="preserve"> من كتاب معين الترتيب التالي : الإسم الأول للكاتب يليه اسم العائلة, عنوان الكتاب ( بخط مائل ولكن ليس في نص الإقتباس ), </w:t>
      </w:r>
      <w:r>
        <w:rPr>
          <w:rFonts w:ascii="Times New Roman" w:hAnsi="Times New Roman" w:hint="cs"/>
          <w:sz w:val="18"/>
          <w:szCs w:val="18"/>
          <w:rtl/>
          <w:lang w:bidi="ar-JO"/>
        </w:rPr>
        <w:t xml:space="preserve">معلومات النشر </w:t>
      </w:r>
      <w:r w:rsidRPr="002B314A">
        <w:rPr>
          <w:rFonts w:ascii="Times New Roman" w:hAnsi="Times New Roman" w:hint="cs"/>
          <w:sz w:val="18"/>
          <w:szCs w:val="18"/>
          <w:rtl/>
          <w:lang w:bidi="ar-JO"/>
        </w:rPr>
        <w:t>ضمن أقواس ( المكان, نقطتين, الناشر, فاصلة, ثم السنة ), الجزء في حال وجود أكثر من جزء واحد, رقم الصفحة أو الصفحات . في الحواشي استخدم النقطة مرة واحدة في نهاية الإقتباس. أعط مسافة بادئة في بداية كل حاشية .</w:t>
      </w:r>
    </w:p>
    <w:p w14:paraId="5AD4F102"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7.2*</w:t>
      </w:r>
      <w:r w:rsidRPr="00E35F61">
        <w:rPr>
          <w:rFonts w:ascii="Times New Roman" w:hAnsi="Times New Roman"/>
          <w:sz w:val="18"/>
        </w:rPr>
        <w:tab/>
        <w:t xml:space="preserve">Cite </w:t>
      </w:r>
      <w:r w:rsidRPr="00E35F61">
        <w:rPr>
          <w:rFonts w:ascii="Times New Roman" w:hAnsi="Times New Roman"/>
          <w:sz w:val="18"/>
          <w:u w:val="single"/>
        </w:rPr>
        <w:t>later references</w:t>
      </w:r>
      <w:r w:rsidRPr="00E35F61">
        <w:rPr>
          <w:rFonts w:ascii="Times New Roman" w:hAnsi="Times New Roman"/>
          <w:sz w:val="18"/>
        </w:rPr>
        <w:t xml:space="preserve"> to the same book but a different page number with only the author's family name (not given name)</w:t>
      </w:r>
      <w:r>
        <w:rPr>
          <w:rFonts w:ascii="Times New Roman" w:hAnsi="Times New Roman"/>
          <w:sz w:val="18"/>
        </w:rPr>
        <w:t>, book title (no subtitle)</w:t>
      </w:r>
      <w:r w:rsidRPr="00E35F61">
        <w:rPr>
          <w:rFonts w:ascii="Times New Roman" w:hAnsi="Times New Roman"/>
          <w:sz w:val="18"/>
        </w:rPr>
        <w:t xml:space="preserve"> and new page number.  For example: Gower, </w:t>
      </w:r>
      <w:r w:rsidRPr="00E35F61">
        <w:rPr>
          <w:rFonts w:ascii="Times New Roman" w:hAnsi="Times New Roman"/>
          <w:i/>
          <w:sz w:val="18"/>
        </w:rPr>
        <w:t>The New Manners and Customs of Bible Times</w:t>
      </w:r>
      <w:r w:rsidRPr="00E35F61">
        <w:rPr>
          <w:rFonts w:ascii="Times New Roman" w:hAnsi="Times New Roman"/>
          <w:sz w:val="18"/>
        </w:rPr>
        <w:t>, 166.</w:t>
      </w:r>
    </w:p>
    <w:p w14:paraId="362ECE77" w14:textId="77777777" w:rsidR="008E640C" w:rsidRPr="002B314A" w:rsidRDefault="008E640C" w:rsidP="008E640C">
      <w:pPr>
        <w:bidi/>
        <w:ind w:left="560" w:right="-10" w:hanging="560"/>
        <w:rPr>
          <w:rFonts w:ascii="Times New Roman" w:hAnsi="Times New Roman"/>
          <w:sz w:val="18"/>
          <w:szCs w:val="18"/>
          <w:rtl/>
          <w:lang w:bidi="ar-JO"/>
        </w:rPr>
      </w:pPr>
      <w:r w:rsidRPr="002B314A">
        <w:rPr>
          <w:rFonts w:ascii="Times New Roman" w:hAnsi="Times New Roman" w:hint="cs"/>
          <w:sz w:val="18"/>
          <w:szCs w:val="18"/>
          <w:rtl/>
          <w:lang w:bidi="ar-JO"/>
        </w:rPr>
        <w:t>عند وجود اقتباسات أخرى من نفس الكتاب من صفحات مختلفة ض</w:t>
      </w:r>
      <w:r>
        <w:rPr>
          <w:rFonts w:ascii="Times New Roman" w:hAnsi="Times New Roman" w:hint="cs"/>
          <w:sz w:val="18"/>
          <w:szCs w:val="18"/>
          <w:rtl/>
          <w:lang w:bidi="ar-JO"/>
        </w:rPr>
        <w:t>ع في الإقتباس اسم العائلة فقط و</w:t>
      </w:r>
      <w:r w:rsidRPr="002B314A">
        <w:rPr>
          <w:rFonts w:ascii="Times New Roman" w:hAnsi="Times New Roman" w:hint="cs"/>
          <w:sz w:val="18"/>
          <w:szCs w:val="18"/>
          <w:rtl/>
          <w:lang w:bidi="ar-JO"/>
        </w:rPr>
        <w:t>ليس الإسم الأول ثم اسم الكتاب ورقم الصفحة المطلوبة كما في المثال .</w:t>
      </w:r>
    </w:p>
    <w:p w14:paraId="3CB384E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7.3</w:t>
      </w:r>
      <w:r w:rsidRPr="00E35F61">
        <w:rPr>
          <w:rFonts w:ascii="Times New Roman" w:hAnsi="Times New Roman"/>
          <w:sz w:val="18"/>
        </w:rPr>
        <w:tab/>
      </w:r>
      <w:r>
        <w:rPr>
          <w:rFonts w:ascii="Times New Roman" w:hAnsi="Times New Roman"/>
          <w:sz w:val="18"/>
        </w:rPr>
        <w:t>Further citations to the same book follow the same format. Turabian and SBC no longer use “ibid</w:t>
      </w:r>
      <w:r w:rsidRPr="00E35F61">
        <w:rPr>
          <w:rFonts w:ascii="Times New Roman" w:hAnsi="Times New Roman"/>
          <w:sz w:val="18"/>
        </w:rPr>
        <w:t>” (Latin abbr</w:t>
      </w:r>
      <w:r>
        <w:rPr>
          <w:rFonts w:ascii="Times New Roman" w:hAnsi="Times New Roman"/>
          <w:sz w:val="18"/>
        </w:rPr>
        <w:t>eviation for “in the same place</w:t>
      </w:r>
      <w:r w:rsidRPr="00E35F61">
        <w:rPr>
          <w:rFonts w:ascii="Times New Roman" w:hAnsi="Times New Roman"/>
          <w:sz w:val="18"/>
        </w:rPr>
        <w:t>”)</w:t>
      </w:r>
      <w:r>
        <w:rPr>
          <w:rFonts w:ascii="Times New Roman" w:hAnsi="Times New Roman"/>
          <w:sz w:val="18"/>
        </w:rPr>
        <w:t xml:space="preserve"> or “i</w:t>
      </w:r>
      <w:r w:rsidRPr="00E35F61">
        <w:rPr>
          <w:rFonts w:ascii="Times New Roman" w:hAnsi="Times New Roman"/>
          <w:sz w:val="18"/>
        </w:rPr>
        <w:t>dem” (Latin abbreviation for “by the same author”)</w:t>
      </w:r>
      <w:r>
        <w:rPr>
          <w:rFonts w:ascii="Times New Roman" w:hAnsi="Times New Roman"/>
          <w:sz w:val="18"/>
        </w:rPr>
        <w:t>.</w:t>
      </w:r>
    </w:p>
    <w:p w14:paraId="4DFF1578" w14:textId="77777777" w:rsidR="008E640C" w:rsidRPr="002B314A" w:rsidRDefault="008E640C" w:rsidP="008E640C">
      <w:pPr>
        <w:bidi/>
        <w:ind w:left="560" w:right="-10" w:hanging="560"/>
        <w:rPr>
          <w:rFonts w:ascii="Times New Roman" w:hAnsi="Times New Roman"/>
          <w:sz w:val="18"/>
          <w:szCs w:val="18"/>
          <w:rtl/>
          <w:lang w:bidi="ar-JO"/>
        </w:rPr>
      </w:pPr>
      <w:r w:rsidRPr="002B314A">
        <w:rPr>
          <w:rFonts w:ascii="Times New Roman" w:hAnsi="Times New Roman" w:hint="cs"/>
          <w:sz w:val="18"/>
          <w:szCs w:val="18"/>
          <w:rtl/>
          <w:lang w:bidi="ar-JO"/>
        </w:rPr>
        <w:t>اقتباسات لاحقة لنفس الكتاب تتبع نفس المثال السابق .</w:t>
      </w:r>
    </w:p>
    <w:p w14:paraId="4DE77E3A"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7.5*</w:t>
      </w:r>
      <w:r w:rsidRPr="00E35F61">
        <w:rPr>
          <w:rFonts w:ascii="Times New Roman" w:hAnsi="Times New Roman"/>
          <w:sz w:val="18"/>
        </w:rPr>
        <w:tab/>
      </w:r>
      <w:r w:rsidRPr="00E35F61">
        <w:rPr>
          <w:rFonts w:ascii="Times New Roman" w:hAnsi="Times New Roman"/>
          <w:sz w:val="18"/>
          <w:u w:val="single"/>
        </w:rPr>
        <w:t>Encyclopedia</w:t>
      </w:r>
      <w:r w:rsidRPr="00E35F61">
        <w:rPr>
          <w:rFonts w:ascii="Times New Roman" w:hAnsi="Times New Roman"/>
          <w:sz w:val="18"/>
        </w:rPr>
        <w:t xml:space="preserve">, Bible dictionary, or other book entries with multiple authors under an editor should first cite the article’s </w:t>
      </w:r>
      <w:r w:rsidRPr="00E35F61">
        <w:rPr>
          <w:rFonts w:ascii="Times New Roman" w:hAnsi="Times New Roman"/>
          <w:sz w:val="18"/>
          <w:u w:val="single"/>
        </w:rPr>
        <w:t>author</w:t>
      </w:r>
      <w:r w:rsidRPr="00E35F61">
        <w:rPr>
          <w:rFonts w:ascii="Times New Roman" w:hAnsi="Times New Roman"/>
          <w:sz w:val="18"/>
        </w:rPr>
        <w:t xml:space="preserve">, then </w:t>
      </w:r>
      <w:r w:rsidRPr="00E35F61">
        <w:rPr>
          <w:rFonts w:ascii="Times New Roman" w:hAnsi="Times New Roman"/>
          <w:sz w:val="18"/>
          <w:u w:val="single"/>
        </w:rPr>
        <w:t>article title</w:t>
      </w:r>
      <w:r w:rsidRPr="00E35F61">
        <w:rPr>
          <w:rFonts w:ascii="Times New Roman" w:hAnsi="Times New Roman"/>
          <w:sz w:val="18"/>
        </w:rPr>
        <w:t xml:space="preserve"> within quotes, book, editor, publication data in parentheses, volume, and page.  For example: P. Trutza, “Marriage,” </w:t>
      </w:r>
      <w:r w:rsidRPr="00E35F61">
        <w:rPr>
          <w:rFonts w:ascii="Times New Roman" w:hAnsi="Times New Roman"/>
          <w:i/>
          <w:sz w:val="18"/>
        </w:rPr>
        <w:t xml:space="preserve">The Zondervan Pictorial Encyclopedia of the Bible, </w:t>
      </w:r>
      <w:r w:rsidRPr="00E35F61">
        <w:rPr>
          <w:rFonts w:ascii="Times New Roman" w:hAnsi="Times New Roman"/>
          <w:sz w:val="18"/>
        </w:rPr>
        <w:t>5 vols., ed. Merrill C. Tenney (Grand Rapids: Zondervan, 1975, 1976), 4:92-102.  (If needed, look up the author’s name after the Contents page by tracing the initials at the end of the article.)</w:t>
      </w:r>
    </w:p>
    <w:p w14:paraId="44E2448C" w14:textId="77777777" w:rsidR="008E640C" w:rsidRPr="002B314A" w:rsidRDefault="008E640C" w:rsidP="008E640C">
      <w:pPr>
        <w:bidi/>
        <w:ind w:left="-49" w:right="-10" w:hanging="560"/>
        <w:rPr>
          <w:rFonts w:ascii="Times New Roman" w:hAnsi="Times New Roman"/>
          <w:sz w:val="18"/>
          <w:szCs w:val="18"/>
        </w:rPr>
      </w:pPr>
      <w:r w:rsidRPr="002B314A">
        <w:rPr>
          <w:rFonts w:ascii="Times New Roman" w:hAnsi="Times New Roman" w:hint="cs"/>
          <w:sz w:val="18"/>
          <w:szCs w:val="18"/>
          <w:rtl/>
          <w:lang w:bidi="ar-JO"/>
        </w:rPr>
        <w:t xml:space="preserve">          </w:t>
      </w:r>
      <w:r>
        <w:rPr>
          <w:rFonts w:ascii="Times New Roman" w:hAnsi="Times New Roman" w:hint="cs"/>
          <w:sz w:val="18"/>
          <w:szCs w:val="18"/>
          <w:rtl/>
          <w:lang w:bidi="ar-JO"/>
        </w:rPr>
        <w:t xml:space="preserve"> </w:t>
      </w:r>
      <w:r w:rsidRPr="002B314A">
        <w:rPr>
          <w:rFonts w:ascii="Times New Roman" w:hAnsi="Times New Roman" w:hint="cs"/>
          <w:sz w:val="18"/>
          <w:szCs w:val="18"/>
          <w:rtl/>
          <w:lang w:bidi="ar-JO"/>
        </w:rPr>
        <w:t xml:space="preserve"> </w:t>
      </w:r>
      <w:r>
        <w:rPr>
          <w:rFonts w:ascii="Times New Roman" w:hAnsi="Times New Roman" w:hint="cs"/>
          <w:sz w:val="18"/>
          <w:szCs w:val="18"/>
          <w:rtl/>
          <w:lang w:bidi="ar-JO"/>
        </w:rPr>
        <w:t>المجلات و</w:t>
      </w:r>
      <w:r w:rsidRPr="002B314A">
        <w:rPr>
          <w:rFonts w:ascii="Times New Roman" w:hAnsi="Times New Roman" w:hint="cs"/>
          <w:sz w:val="18"/>
          <w:szCs w:val="18"/>
          <w:rtl/>
          <w:lang w:bidi="ar-JO"/>
        </w:rPr>
        <w:t xml:space="preserve">القواميس الكتابية أو </w:t>
      </w:r>
      <w:r>
        <w:rPr>
          <w:rFonts w:ascii="Times New Roman" w:hAnsi="Times New Roman" w:hint="cs"/>
          <w:sz w:val="18"/>
          <w:szCs w:val="18"/>
          <w:rtl/>
          <w:lang w:bidi="ar-JO"/>
        </w:rPr>
        <w:t>أ</w:t>
      </w:r>
      <w:r w:rsidRPr="002B314A">
        <w:rPr>
          <w:rFonts w:ascii="Times New Roman" w:hAnsi="Times New Roman" w:hint="cs"/>
          <w:sz w:val="18"/>
          <w:szCs w:val="18"/>
          <w:rtl/>
          <w:lang w:bidi="ar-JO"/>
        </w:rPr>
        <w:t>ي كتاب آخر من عدة مؤلفين</w:t>
      </w:r>
      <w:r>
        <w:rPr>
          <w:rFonts w:ascii="Times New Roman" w:hAnsi="Times New Roman" w:hint="cs"/>
          <w:sz w:val="18"/>
          <w:szCs w:val="18"/>
          <w:rtl/>
          <w:lang w:bidi="ar-JO"/>
        </w:rPr>
        <w:t xml:space="preserve"> تقوم بذكر كاتب المقال أولاً ومن ثم عنوان المقال ثم الكتاب والمدقق و</w:t>
      </w:r>
      <w:r w:rsidRPr="002B314A">
        <w:rPr>
          <w:rFonts w:ascii="Times New Roman" w:hAnsi="Times New Roman" w:hint="cs"/>
          <w:sz w:val="18"/>
          <w:szCs w:val="18"/>
          <w:rtl/>
          <w:lang w:bidi="ar-JO"/>
        </w:rPr>
        <w:t>معل</w:t>
      </w:r>
      <w:r>
        <w:rPr>
          <w:rFonts w:ascii="Times New Roman" w:hAnsi="Times New Roman" w:hint="cs"/>
          <w:sz w:val="18"/>
          <w:szCs w:val="18"/>
          <w:rtl/>
          <w:lang w:bidi="ar-JO"/>
        </w:rPr>
        <w:t xml:space="preserve">ومات النشر ضمن أقواس ثم الجزء ورقم </w:t>
      </w:r>
      <w:r w:rsidRPr="002B314A">
        <w:rPr>
          <w:rFonts w:ascii="Times New Roman" w:hAnsi="Times New Roman" w:hint="cs"/>
          <w:sz w:val="18"/>
          <w:szCs w:val="18"/>
          <w:rtl/>
          <w:lang w:bidi="ar-JO"/>
        </w:rPr>
        <w:t>الصفحة</w:t>
      </w:r>
      <w:r w:rsidRPr="002B314A">
        <w:rPr>
          <w:rFonts w:ascii="Times New Roman" w:hAnsi="Times New Roman"/>
          <w:sz w:val="18"/>
          <w:szCs w:val="18"/>
        </w:rPr>
        <w:t xml:space="preserve"> </w:t>
      </w:r>
      <w:r>
        <w:rPr>
          <w:rFonts w:ascii="Times New Roman" w:hAnsi="Times New Roman" w:hint="cs"/>
          <w:sz w:val="18"/>
          <w:szCs w:val="18"/>
          <w:rtl/>
        </w:rPr>
        <w:t>.</w:t>
      </w:r>
    </w:p>
    <w:p w14:paraId="376C81A8" w14:textId="77777777" w:rsidR="008E640C" w:rsidRDefault="008E640C" w:rsidP="008E640C">
      <w:pPr>
        <w:ind w:left="560" w:right="-10" w:hanging="560"/>
        <w:rPr>
          <w:rFonts w:ascii="Times New Roman" w:hAnsi="Times New Roman"/>
          <w:sz w:val="18"/>
          <w:rtl/>
          <w:lang w:bidi="ar-JO"/>
        </w:rPr>
      </w:pPr>
      <w:r w:rsidRPr="00E35F61">
        <w:rPr>
          <w:rFonts w:ascii="Times New Roman" w:hAnsi="Times New Roman"/>
          <w:sz w:val="18"/>
        </w:rPr>
        <w:t>7.6</w:t>
      </w:r>
      <w:r w:rsidRPr="00E35F61">
        <w:rPr>
          <w:rFonts w:ascii="Times New Roman" w:hAnsi="Times New Roman"/>
          <w:sz w:val="18"/>
        </w:rPr>
        <w:tab/>
      </w:r>
      <w:r w:rsidRPr="00E35F61">
        <w:rPr>
          <w:rFonts w:ascii="Times New Roman" w:hAnsi="Times New Roman"/>
          <w:sz w:val="18"/>
          <w:u w:val="single"/>
        </w:rPr>
        <w:t>Footnote numbers</w:t>
      </w:r>
      <w:r w:rsidRPr="00E35F61">
        <w:rPr>
          <w:rFonts w:ascii="Times New Roman" w:hAnsi="Times New Roman"/>
          <w:sz w:val="18"/>
        </w:rPr>
        <w:t xml:space="preserve"> are raised with no parentheses and go </w:t>
      </w:r>
      <w:r w:rsidRPr="00E35F61">
        <w:rPr>
          <w:rFonts w:ascii="Times New Roman" w:hAnsi="Times New Roman"/>
          <w:i/>
          <w:sz w:val="18"/>
        </w:rPr>
        <w:t xml:space="preserve">after </w:t>
      </w:r>
      <w:r w:rsidRPr="00E35F61">
        <w:rPr>
          <w:rFonts w:ascii="Times New Roman" w:hAnsi="Times New Roman"/>
          <w:sz w:val="18"/>
        </w:rPr>
        <w:t>a quotation’s punctuation (e.g., period).</w:t>
      </w:r>
    </w:p>
    <w:p w14:paraId="58B6D8DB" w14:textId="77777777" w:rsidR="008E640C" w:rsidRPr="0078265D" w:rsidRDefault="008E640C" w:rsidP="008E640C">
      <w:pPr>
        <w:ind w:left="560" w:right="-10" w:hanging="560"/>
        <w:jc w:val="right"/>
        <w:rPr>
          <w:rFonts w:ascii="Times New Roman" w:hAnsi="Times New Roman"/>
          <w:sz w:val="18"/>
          <w:szCs w:val="18"/>
          <w:rtl/>
        </w:rPr>
      </w:pPr>
      <w:r w:rsidRPr="0078265D">
        <w:rPr>
          <w:rFonts w:ascii="Times New Roman" w:hAnsi="Times New Roman" w:hint="cs"/>
          <w:sz w:val="18"/>
          <w:szCs w:val="18"/>
          <w:rtl/>
          <w:lang w:bidi="ar-JO"/>
        </w:rPr>
        <w:t>أرقام الحواشي توضع بدون أقواس و تظهر بعد علامات الإقتباس .</w:t>
      </w:r>
    </w:p>
    <w:p w14:paraId="79AA26B1"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7.7</w:t>
      </w:r>
      <w:r w:rsidRPr="00E35F61">
        <w:rPr>
          <w:rFonts w:ascii="Times New Roman" w:hAnsi="Times New Roman"/>
          <w:sz w:val="18"/>
        </w:rPr>
        <w:tab/>
        <w:t xml:space="preserve">Always cite your footnote numbers in </w:t>
      </w:r>
      <w:r w:rsidRPr="00E35F61">
        <w:rPr>
          <w:rFonts w:ascii="Times New Roman" w:hAnsi="Times New Roman"/>
          <w:sz w:val="18"/>
          <w:u w:val="single"/>
        </w:rPr>
        <w:t>sequence</w:t>
      </w:r>
      <w:r w:rsidRPr="00E35F61">
        <w:rPr>
          <w:rFonts w:ascii="Times New Roman" w:hAnsi="Times New Roman"/>
          <w:sz w:val="18"/>
        </w:rPr>
        <w:t xml:space="preserve"> rather than using a former number again.</w:t>
      </w:r>
    </w:p>
    <w:p w14:paraId="0F9B4C0A" w14:textId="77777777" w:rsidR="008E640C" w:rsidRPr="0078265D" w:rsidRDefault="008E640C" w:rsidP="008E640C">
      <w:pPr>
        <w:bidi/>
        <w:ind w:left="560" w:right="-10" w:hanging="560"/>
        <w:rPr>
          <w:rFonts w:ascii="Times New Roman" w:hAnsi="Times New Roman"/>
          <w:sz w:val="18"/>
          <w:szCs w:val="18"/>
          <w:rtl/>
          <w:lang w:bidi="ar-JO"/>
        </w:rPr>
      </w:pPr>
      <w:r w:rsidRPr="0078265D">
        <w:rPr>
          <w:rFonts w:ascii="Times New Roman" w:hAnsi="Times New Roman" w:hint="cs"/>
          <w:sz w:val="18"/>
          <w:szCs w:val="18"/>
          <w:rtl/>
          <w:lang w:bidi="ar-JO"/>
        </w:rPr>
        <w:t xml:space="preserve">دائماً ضع أرقام الحواشي بشكل </w:t>
      </w:r>
      <w:r w:rsidRPr="0078265D">
        <w:rPr>
          <w:rFonts w:ascii="Times New Roman" w:hAnsi="Times New Roman" w:hint="cs"/>
          <w:sz w:val="18"/>
          <w:szCs w:val="18"/>
          <w:u w:val="single"/>
          <w:rtl/>
          <w:lang w:bidi="ar-JO"/>
        </w:rPr>
        <w:t>متطابق</w:t>
      </w:r>
      <w:r w:rsidRPr="0078265D">
        <w:rPr>
          <w:rFonts w:ascii="Times New Roman" w:hAnsi="Times New Roman" w:hint="cs"/>
          <w:sz w:val="18"/>
          <w:szCs w:val="18"/>
          <w:rtl/>
          <w:lang w:bidi="ar-JO"/>
        </w:rPr>
        <w:t xml:space="preserve"> بدلاً من استخدام أرقام سابقة ثانية .</w:t>
      </w:r>
    </w:p>
    <w:p w14:paraId="53C0D94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7.8</w:t>
      </w:r>
      <w:r w:rsidRPr="00E35F61">
        <w:rPr>
          <w:rFonts w:ascii="Times New Roman" w:hAnsi="Times New Roman"/>
          <w:sz w:val="18"/>
        </w:rPr>
        <w:tab/>
        <w:t xml:space="preserve">Use only </w:t>
      </w:r>
      <w:r w:rsidRPr="00E35F61">
        <w:rPr>
          <w:rFonts w:ascii="Times New Roman" w:hAnsi="Times New Roman"/>
          <w:sz w:val="18"/>
          <w:u w:val="single"/>
        </w:rPr>
        <w:t>numbers</w:t>
      </w:r>
      <w:r w:rsidRPr="00E35F61">
        <w:rPr>
          <w:rFonts w:ascii="Times New Roman" w:hAnsi="Times New Roman"/>
          <w:sz w:val="18"/>
        </w:rPr>
        <w:t xml:space="preserve"> as footnote references (don’t use letters or *#@^%, etc.).</w:t>
      </w:r>
    </w:p>
    <w:p w14:paraId="285D2542" w14:textId="77777777" w:rsidR="008E640C" w:rsidRPr="0078265D" w:rsidRDefault="008E640C" w:rsidP="008E640C">
      <w:pPr>
        <w:bidi/>
        <w:ind w:left="560" w:right="-10" w:hanging="560"/>
        <w:rPr>
          <w:rFonts w:ascii="Times New Roman" w:hAnsi="Times New Roman"/>
          <w:sz w:val="18"/>
          <w:szCs w:val="18"/>
          <w:rtl/>
          <w:lang w:bidi="ar-JO"/>
        </w:rPr>
      </w:pPr>
      <w:r w:rsidRPr="0078265D">
        <w:rPr>
          <w:rFonts w:ascii="Times New Roman" w:hAnsi="Times New Roman" w:hint="cs"/>
          <w:sz w:val="18"/>
          <w:szCs w:val="18"/>
          <w:rtl/>
          <w:lang w:bidi="ar-JO"/>
        </w:rPr>
        <w:t xml:space="preserve">دائماً ضع </w:t>
      </w:r>
      <w:r w:rsidRPr="0078265D">
        <w:rPr>
          <w:rFonts w:ascii="Times New Roman" w:hAnsi="Times New Roman" w:hint="cs"/>
          <w:sz w:val="18"/>
          <w:szCs w:val="18"/>
          <w:u w:val="single"/>
          <w:rtl/>
          <w:lang w:bidi="ar-JO"/>
        </w:rPr>
        <w:t>الأرقام</w:t>
      </w:r>
      <w:r w:rsidRPr="0078265D">
        <w:rPr>
          <w:rFonts w:ascii="Times New Roman" w:hAnsi="Times New Roman" w:hint="cs"/>
          <w:sz w:val="18"/>
          <w:szCs w:val="18"/>
          <w:rtl/>
          <w:lang w:bidi="ar-JO"/>
        </w:rPr>
        <w:t xml:space="preserve"> كمرجعية الحواشي .</w:t>
      </w:r>
    </w:p>
    <w:p w14:paraId="186B16FE"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7.9</w:t>
      </w:r>
      <w:r w:rsidRPr="00E35F61">
        <w:rPr>
          <w:rFonts w:ascii="Times New Roman" w:hAnsi="Times New Roman"/>
          <w:sz w:val="18"/>
        </w:rPr>
        <w:tab/>
        <w:t xml:space="preserve">Cite </w:t>
      </w:r>
      <w:r w:rsidRPr="00E35F61">
        <w:rPr>
          <w:rFonts w:ascii="Times New Roman" w:hAnsi="Times New Roman"/>
          <w:sz w:val="18"/>
          <w:u w:val="single"/>
        </w:rPr>
        <w:t>translations</w:t>
      </w:r>
      <w:r w:rsidRPr="00E35F61">
        <w:rPr>
          <w:rFonts w:ascii="Times New Roman" w:hAnsi="Times New Roman"/>
          <w:sz w:val="18"/>
        </w:rPr>
        <w:t xml:space="preserve"> in parentheses within the text rather than the footnotes—for example, “trust” (NIV).</w:t>
      </w:r>
    </w:p>
    <w:p w14:paraId="5F5DC2B9" w14:textId="77777777" w:rsidR="008E640C" w:rsidRPr="0078265D" w:rsidRDefault="008E640C" w:rsidP="008E640C">
      <w:pPr>
        <w:ind w:left="560" w:right="-10" w:hanging="560"/>
        <w:jc w:val="right"/>
        <w:rPr>
          <w:rFonts w:ascii="Times New Roman" w:hAnsi="Times New Roman"/>
          <w:sz w:val="18"/>
          <w:szCs w:val="18"/>
          <w:rtl/>
          <w:lang w:bidi="ar-JO"/>
        </w:rPr>
      </w:pPr>
      <w:r w:rsidRPr="0078265D">
        <w:rPr>
          <w:rFonts w:ascii="Times New Roman" w:hAnsi="Times New Roman" w:hint="cs"/>
          <w:sz w:val="18"/>
          <w:szCs w:val="18"/>
          <w:rtl/>
          <w:lang w:bidi="ar-JO"/>
        </w:rPr>
        <w:t xml:space="preserve">استخدم </w:t>
      </w:r>
      <w:r w:rsidRPr="0078265D">
        <w:rPr>
          <w:rFonts w:ascii="Times New Roman" w:hAnsi="Times New Roman" w:hint="cs"/>
          <w:sz w:val="18"/>
          <w:szCs w:val="18"/>
          <w:u w:val="single"/>
          <w:rtl/>
          <w:lang w:bidi="ar-JO"/>
        </w:rPr>
        <w:t>الترجمات</w:t>
      </w:r>
      <w:r w:rsidRPr="0078265D">
        <w:rPr>
          <w:rFonts w:ascii="Times New Roman" w:hAnsi="Times New Roman" w:hint="cs"/>
          <w:sz w:val="18"/>
          <w:szCs w:val="18"/>
          <w:rtl/>
          <w:lang w:bidi="ar-JO"/>
        </w:rPr>
        <w:t xml:space="preserve"> بين اقواس ضمن النص بدلاً من الحواشي كما في المثال .</w:t>
      </w:r>
    </w:p>
    <w:p w14:paraId="2B0412BE"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7.10</w:t>
      </w:r>
      <w:r w:rsidRPr="00E35F61">
        <w:rPr>
          <w:rFonts w:ascii="Times New Roman" w:hAnsi="Times New Roman"/>
          <w:sz w:val="18"/>
        </w:rPr>
        <w:tab/>
        <w:t xml:space="preserve">Cite book, chapter, and paragraphs of </w:t>
      </w:r>
      <w:r w:rsidRPr="00E35F61">
        <w:rPr>
          <w:rFonts w:ascii="Times New Roman" w:hAnsi="Times New Roman"/>
          <w:sz w:val="18"/>
          <w:u w:val="single"/>
        </w:rPr>
        <w:t>primary (ancient) sources</w:t>
      </w:r>
      <w:r w:rsidRPr="00E35F61">
        <w:rPr>
          <w:rFonts w:ascii="Times New Roman" w:hAnsi="Times New Roman"/>
          <w:sz w:val="18"/>
        </w:rPr>
        <w:t xml:space="preserve"> with Arabic numerals and full stops (e.g., “Josephus, </w:t>
      </w:r>
      <w:r w:rsidRPr="00E35F61">
        <w:rPr>
          <w:rFonts w:ascii="Times New Roman" w:hAnsi="Times New Roman"/>
          <w:i/>
          <w:sz w:val="18"/>
        </w:rPr>
        <w:t>Jewish Antiquities</w:t>
      </w:r>
      <w:r w:rsidRPr="00E35F61">
        <w:rPr>
          <w:rFonts w:ascii="Times New Roman" w:hAnsi="Times New Roman"/>
          <w:sz w:val="18"/>
        </w:rPr>
        <w:t xml:space="preserve"> 18.1.3,” not “Josephus, </w:t>
      </w:r>
      <w:r w:rsidRPr="00E35F61">
        <w:rPr>
          <w:rFonts w:ascii="Times New Roman" w:hAnsi="Times New Roman"/>
          <w:i/>
          <w:sz w:val="18"/>
        </w:rPr>
        <w:t xml:space="preserve">Jewish Antiquities, </w:t>
      </w:r>
      <w:r w:rsidRPr="00E35F61">
        <w:rPr>
          <w:rFonts w:ascii="Times New Roman" w:hAnsi="Times New Roman"/>
          <w:sz w:val="18"/>
        </w:rPr>
        <w:t>Book XVIII, Chapter 1, Section 3”).</w:t>
      </w:r>
    </w:p>
    <w:p w14:paraId="564FCD34" w14:textId="77777777" w:rsidR="008E640C" w:rsidRPr="0078265D" w:rsidRDefault="008E640C" w:rsidP="008E640C">
      <w:pPr>
        <w:bidi/>
        <w:ind w:left="560" w:right="-10" w:hanging="560"/>
        <w:rPr>
          <w:rFonts w:ascii="Times New Roman" w:hAnsi="Times New Roman"/>
          <w:sz w:val="18"/>
          <w:szCs w:val="18"/>
          <w:rtl/>
          <w:lang w:bidi="ar-JO"/>
        </w:rPr>
      </w:pPr>
      <w:r w:rsidRPr="0078265D">
        <w:rPr>
          <w:rFonts w:ascii="Times New Roman" w:hAnsi="Times New Roman" w:hint="cs"/>
          <w:sz w:val="18"/>
          <w:szCs w:val="18"/>
          <w:rtl/>
          <w:lang w:bidi="ar-JO"/>
        </w:rPr>
        <w:t xml:space="preserve">اقتبس الكتاب, الفصل, الفقرة من </w:t>
      </w:r>
      <w:r w:rsidRPr="0078265D">
        <w:rPr>
          <w:rFonts w:ascii="Times New Roman" w:hAnsi="Times New Roman" w:hint="cs"/>
          <w:sz w:val="18"/>
          <w:szCs w:val="18"/>
          <w:u w:val="single"/>
          <w:rtl/>
          <w:lang w:bidi="ar-JO"/>
        </w:rPr>
        <w:t>المصادر الأساسية القديمة</w:t>
      </w:r>
      <w:r w:rsidRPr="0078265D">
        <w:rPr>
          <w:rFonts w:ascii="Times New Roman" w:hAnsi="Times New Roman" w:hint="cs"/>
          <w:sz w:val="18"/>
          <w:szCs w:val="18"/>
          <w:rtl/>
          <w:lang w:bidi="ar-JO"/>
        </w:rPr>
        <w:t xml:space="preserve"> من خلال أرقام عربية و نقاط .</w:t>
      </w:r>
    </w:p>
    <w:p w14:paraId="4E8016F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7.11</w:t>
      </w:r>
      <w:r w:rsidRPr="00E35F61">
        <w:rPr>
          <w:rFonts w:ascii="Times New Roman" w:hAnsi="Times New Roman"/>
          <w:sz w:val="18"/>
        </w:rPr>
        <w:tab/>
        <w:t xml:space="preserve">Page numbers may be added to primary sources in parentheses.  For example: </w:t>
      </w:r>
      <w:r w:rsidRPr="00E35F61">
        <w:rPr>
          <w:rFonts w:ascii="Times New Roman" w:hAnsi="Times New Roman"/>
          <w:i/>
          <w:sz w:val="18"/>
        </w:rPr>
        <w:t xml:space="preserve">War </w:t>
      </w:r>
      <w:r w:rsidRPr="00E35F61">
        <w:rPr>
          <w:rFonts w:ascii="Times New Roman" w:hAnsi="Times New Roman"/>
          <w:sz w:val="18"/>
        </w:rPr>
        <w:t>2.1 (Whiston, 44).</w:t>
      </w:r>
    </w:p>
    <w:p w14:paraId="22FEAC3F" w14:textId="77777777" w:rsidR="008E640C" w:rsidRPr="0078265D" w:rsidRDefault="008E640C" w:rsidP="008E640C">
      <w:pPr>
        <w:bidi/>
        <w:ind w:left="560" w:right="-10" w:hanging="560"/>
        <w:rPr>
          <w:rFonts w:ascii="Times New Roman" w:hAnsi="Times New Roman"/>
          <w:sz w:val="18"/>
          <w:szCs w:val="18"/>
          <w:rtl/>
          <w:lang w:bidi="ar-JO"/>
        </w:rPr>
      </w:pPr>
      <w:r w:rsidRPr="0078265D">
        <w:rPr>
          <w:rFonts w:ascii="Times New Roman" w:hAnsi="Times New Roman" w:hint="cs"/>
          <w:sz w:val="18"/>
          <w:szCs w:val="18"/>
          <w:rtl/>
          <w:lang w:bidi="ar-JO"/>
        </w:rPr>
        <w:t>أرقام الصفحات تضاف غلى المرجع الأساسي بين أقواس .</w:t>
      </w:r>
    </w:p>
    <w:p w14:paraId="1F22B98A" w14:textId="77777777" w:rsidR="008E640C" w:rsidRPr="00E35F61" w:rsidRDefault="008E640C" w:rsidP="008E640C">
      <w:pPr>
        <w:ind w:left="560" w:right="-10" w:hanging="560"/>
        <w:rPr>
          <w:rFonts w:ascii="Times New Roman" w:hAnsi="Times New Roman"/>
          <w:sz w:val="12"/>
          <w:u w:val="single"/>
        </w:rPr>
      </w:pPr>
    </w:p>
    <w:p w14:paraId="1234B602" w14:textId="77777777" w:rsidR="008E640C" w:rsidRPr="0078265D" w:rsidRDefault="008E640C" w:rsidP="008E640C">
      <w:pPr>
        <w:ind w:left="560" w:right="-10" w:hanging="560"/>
        <w:rPr>
          <w:rFonts w:ascii="Times New Roman" w:hAnsi="Times New Roman"/>
          <w:b/>
          <w:sz w:val="18"/>
          <w:szCs w:val="18"/>
          <w:lang w:bidi="ar-JO"/>
        </w:rPr>
      </w:pPr>
      <w:r w:rsidRPr="0078265D">
        <w:rPr>
          <w:rFonts w:ascii="Times New Roman" w:hAnsi="Times New Roman"/>
          <w:b/>
          <w:sz w:val="18"/>
          <w:szCs w:val="18"/>
          <w:u w:val="single"/>
        </w:rPr>
        <w:t>8.</w:t>
      </w:r>
      <w:r w:rsidRPr="0078265D">
        <w:rPr>
          <w:rFonts w:ascii="Times New Roman" w:hAnsi="Times New Roman"/>
          <w:b/>
          <w:sz w:val="18"/>
          <w:szCs w:val="18"/>
          <w:u w:val="single"/>
        </w:rPr>
        <w:tab/>
        <w:t>Bibliography</w:t>
      </w:r>
      <w:r w:rsidRPr="0078265D">
        <w:rPr>
          <w:rFonts w:ascii="Times New Roman" w:hAnsi="Times New Roman"/>
          <w:b/>
          <w:sz w:val="18"/>
          <w:szCs w:val="18"/>
        </w:rPr>
        <w:t xml:space="preserve"> ( </w:t>
      </w:r>
      <w:r w:rsidRPr="0078265D">
        <w:rPr>
          <w:rFonts w:ascii="Times New Roman" w:hAnsi="Times New Roman" w:hint="cs"/>
          <w:b/>
          <w:sz w:val="18"/>
          <w:szCs w:val="18"/>
          <w:rtl/>
          <w:lang w:bidi="ar-JO"/>
        </w:rPr>
        <w:t>قائمة المراجع</w:t>
      </w:r>
      <w:r w:rsidRPr="0078265D">
        <w:rPr>
          <w:rFonts w:ascii="Times New Roman" w:hAnsi="Times New Roman"/>
          <w:b/>
          <w:sz w:val="18"/>
          <w:szCs w:val="18"/>
          <w:lang w:bidi="ar-JO"/>
        </w:rPr>
        <w:t xml:space="preserve"> )</w:t>
      </w:r>
    </w:p>
    <w:p w14:paraId="0B371A29"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8.1</w:t>
      </w:r>
      <w:r w:rsidRPr="00E35F61">
        <w:rPr>
          <w:rFonts w:ascii="Times New Roman" w:hAnsi="Times New Roman"/>
          <w:sz w:val="18"/>
        </w:rPr>
        <w:tab/>
      </w:r>
      <w:r w:rsidRPr="00E35F61">
        <w:rPr>
          <w:rFonts w:ascii="Times New Roman" w:hAnsi="Times New Roman"/>
          <w:sz w:val="18"/>
          <w:u w:val="single"/>
        </w:rPr>
        <w:t>Alphabetize</w:t>
      </w:r>
      <w:r w:rsidRPr="00E35F61">
        <w:rPr>
          <w:rFonts w:ascii="Times New Roman" w:hAnsi="Times New Roman"/>
          <w:sz w:val="18"/>
        </w:rPr>
        <w:t xml:space="preserve"> all sources by family name without numbering the sources. </w:t>
      </w:r>
    </w:p>
    <w:p w14:paraId="5BF3498B" w14:textId="77777777" w:rsidR="008E640C" w:rsidRPr="00642167" w:rsidRDefault="008E640C" w:rsidP="008E640C">
      <w:pPr>
        <w:bidi/>
        <w:ind w:left="560" w:right="-10" w:hanging="560"/>
        <w:rPr>
          <w:rFonts w:ascii="Times New Roman" w:hAnsi="Times New Roman"/>
          <w:sz w:val="18"/>
          <w:szCs w:val="18"/>
          <w:rtl/>
          <w:lang w:bidi="ar-JO"/>
        </w:rPr>
      </w:pPr>
      <w:r w:rsidRPr="00642167">
        <w:rPr>
          <w:rFonts w:ascii="Times New Roman" w:hAnsi="Times New Roman" w:hint="cs"/>
          <w:sz w:val="18"/>
          <w:szCs w:val="18"/>
          <w:rtl/>
          <w:lang w:bidi="ar-JO"/>
        </w:rPr>
        <w:t xml:space="preserve">رتب المراجع </w:t>
      </w:r>
      <w:r w:rsidRPr="00642167">
        <w:rPr>
          <w:rFonts w:ascii="Times New Roman" w:hAnsi="Times New Roman" w:hint="cs"/>
          <w:sz w:val="18"/>
          <w:szCs w:val="18"/>
          <w:u w:val="single"/>
          <w:rtl/>
          <w:lang w:bidi="ar-JO"/>
        </w:rPr>
        <w:t>أبجدياً</w:t>
      </w:r>
      <w:r w:rsidRPr="00642167">
        <w:rPr>
          <w:rFonts w:ascii="Times New Roman" w:hAnsi="Times New Roman" w:hint="cs"/>
          <w:sz w:val="18"/>
          <w:szCs w:val="18"/>
          <w:rtl/>
          <w:lang w:bidi="ar-JO"/>
        </w:rPr>
        <w:t xml:space="preserve"> حسب اسم العائلة دون ترقيم المراجع .</w:t>
      </w:r>
    </w:p>
    <w:p w14:paraId="1F59519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8.2</w:t>
      </w:r>
      <w:r w:rsidRPr="00E35F61">
        <w:rPr>
          <w:rFonts w:ascii="Times New Roman" w:hAnsi="Times New Roman"/>
          <w:sz w:val="18"/>
        </w:rPr>
        <w:tab/>
        <w:t xml:space="preserve">Make entries </w:t>
      </w:r>
      <w:r w:rsidRPr="00E35F61">
        <w:rPr>
          <w:rFonts w:ascii="Times New Roman" w:hAnsi="Times New Roman"/>
          <w:sz w:val="18"/>
          <w:u w:val="single"/>
        </w:rPr>
        <w:t>single-spaced</w:t>
      </w:r>
      <w:r w:rsidRPr="00E35F61">
        <w:rPr>
          <w:rFonts w:ascii="Times New Roman" w:hAnsi="Times New Roman"/>
          <w:sz w:val="18"/>
        </w:rPr>
        <w:t xml:space="preserve"> with the second line indented and with a double space between entries.</w:t>
      </w:r>
    </w:p>
    <w:p w14:paraId="409C87AB" w14:textId="77777777" w:rsidR="008E640C" w:rsidRPr="00642167" w:rsidRDefault="008E640C" w:rsidP="008E640C">
      <w:pPr>
        <w:bidi/>
        <w:ind w:left="560" w:right="-10" w:hanging="560"/>
        <w:rPr>
          <w:rFonts w:ascii="Times New Roman" w:hAnsi="Times New Roman"/>
          <w:sz w:val="18"/>
          <w:szCs w:val="18"/>
          <w:rtl/>
          <w:lang w:bidi="ar-JO"/>
        </w:rPr>
      </w:pPr>
      <w:r w:rsidRPr="00642167">
        <w:rPr>
          <w:rFonts w:ascii="Times New Roman" w:hAnsi="Times New Roman" w:hint="cs"/>
          <w:sz w:val="18"/>
          <w:szCs w:val="18"/>
          <w:rtl/>
          <w:lang w:bidi="ar-JO"/>
        </w:rPr>
        <w:t xml:space="preserve">رتب كل إدخال ضمن </w:t>
      </w:r>
      <w:r w:rsidRPr="00642167">
        <w:rPr>
          <w:rFonts w:ascii="Times New Roman" w:hAnsi="Times New Roman" w:hint="cs"/>
          <w:sz w:val="18"/>
          <w:szCs w:val="18"/>
          <w:u w:val="single"/>
          <w:rtl/>
          <w:lang w:bidi="ar-JO"/>
        </w:rPr>
        <w:t>مسافة واحدة</w:t>
      </w:r>
      <w:r w:rsidRPr="00642167">
        <w:rPr>
          <w:rFonts w:ascii="Times New Roman" w:hAnsi="Times New Roman" w:hint="cs"/>
          <w:sz w:val="18"/>
          <w:szCs w:val="18"/>
          <w:rtl/>
          <w:lang w:bidi="ar-JO"/>
        </w:rPr>
        <w:t xml:space="preserve">  بحيث يكون السطر الثاني من الإدخال بمسافة بادئة, وبمسافتين بين الإدخالات . </w:t>
      </w:r>
    </w:p>
    <w:p w14:paraId="500D7539"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8.3</w:t>
      </w:r>
      <w:r w:rsidRPr="00E35F61">
        <w:rPr>
          <w:rFonts w:ascii="Times New Roman" w:hAnsi="Times New Roman"/>
          <w:sz w:val="18"/>
        </w:rPr>
        <w:tab/>
        <w:t xml:space="preserve">Do not cite an </w:t>
      </w:r>
      <w:r w:rsidRPr="00E35F61">
        <w:rPr>
          <w:rFonts w:ascii="Times New Roman" w:hAnsi="Times New Roman"/>
          <w:sz w:val="18"/>
          <w:u w:val="single"/>
        </w:rPr>
        <w:t>author’s title</w:t>
      </w:r>
      <w:r w:rsidRPr="00E35F61">
        <w:rPr>
          <w:rFonts w:ascii="Times New Roman" w:hAnsi="Times New Roman"/>
          <w:sz w:val="18"/>
        </w:rPr>
        <w:t xml:space="preserve"> in a footnote or the bibliography (no “Dr.,” “Rev.” etc.).</w:t>
      </w:r>
    </w:p>
    <w:p w14:paraId="2F56FE33" w14:textId="77777777" w:rsidR="008E640C" w:rsidRPr="00642167" w:rsidRDefault="008E640C" w:rsidP="008E640C">
      <w:pPr>
        <w:bidi/>
        <w:ind w:left="560" w:right="-10" w:hanging="560"/>
        <w:rPr>
          <w:rFonts w:ascii="Times New Roman" w:hAnsi="Times New Roman"/>
          <w:sz w:val="18"/>
          <w:szCs w:val="18"/>
          <w:rtl/>
          <w:lang w:bidi="ar-JO"/>
        </w:rPr>
      </w:pPr>
      <w:r w:rsidRPr="00642167">
        <w:rPr>
          <w:rFonts w:ascii="Times New Roman" w:hAnsi="Times New Roman" w:hint="cs"/>
          <w:sz w:val="18"/>
          <w:szCs w:val="18"/>
          <w:rtl/>
          <w:lang w:bidi="ar-JO"/>
        </w:rPr>
        <w:t>لا تضع لقب المؤلف في الحواشي أو في قائمة المراجع .</w:t>
      </w:r>
    </w:p>
    <w:p w14:paraId="3762B2FC"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8.4</w:t>
      </w:r>
      <w:r w:rsidRPr="00E35F61">
        <w:rPr>
          <w:rFonts w:ascii="Times New Roman" w:hAnsi="Times New Roman"/>
          <w:sz w:val="18"/>
        </w:rPr>
        <w:tab/>
        <w:t xml:space="preserve">Cite </w:t>
      </w:r>
      <w:r w:rsidRPr="00E35F61">
        <w:rPr>
          <w:rFonts w:ascii="Times New Roman" w:hAnsi="Times New Roman"/>
          <w:sz w:val="18"/>
          <w:u w:val="single"/>
        </w:rPr>
        <w:t>book</w:t>
      </w:r>
      <w:r w:rsidRPr="00E35F61">
        <w:rPr>
          <w:rFonts w:ascii="Times New Roman" w:hAnsi="Times New Roman"/>
          <w:sz w:val="18"/>
        </w:rPr>
        <w:t xml:space="preserve"> references differently than in the footnotes by including the author's </w:t>
      </w:r>
      <w:r w:rsidRPr="00E35F61">
        <w:rPr>
          <w:rFonts w:ascii="Times New Roman" w:hAnsi="Times New Roman"/>
          <w:i/>
          <w:sz w:val="18"/>
        </w:rPr>
        <w:t xml:space="preserve">family </w:t>
      </w:r>
      <w:r w:rsidRPr="00E35F61">
        <w:rPr>
          <w:rFonts w:ascii="Times New Roman" w:hAnsi="Times New Roman"/>
          <w:sz w:val="18"/>
        </w:rPr>
        <w:t xml:space="preserve">name first (not given name), title (in </w:t>
      </w:r>
      <w:r w:rsidRPr="00E35F61">
        <w:rPr>
          <w:rFonts w:ascii="Times New Roman" w:hAnsi="Times New Roman"/>
          <w:i/>
          <w:sz w:val="18"/>
        </w:rPr>
        <w:t xml:space="preserve">italics </w:t>
      </w:r>
      <w:r w:rsidRPr="00E35F61">
        <w:rPr>
          <w:rFonts w:ascii="Times New Roman" w:hAnsi="Times New Roman"/>
          <w:sz w:val="18"/>
        </w:rPr>
        <w:t xml:space="preserve">but not in quotes), publication data </w:t>
      </w:r>
      <w:r w:rsidRPr="00E35F61">
        <w:rPr>
          <w:rFonts w:ascii="Times New Roman" w:hAnsi="Times New Roman"/>
          <w:i/>
          <w:sz w:val="18"/>
        </w:rPr>
        <w:t xml:space="preserve">without </w:t>
      </w:r>
      <w:r w:rsidRPr="00E35F61">
        <w:rPr>
          <w:rFonts w:ascii="Times New Roman" w:hAnsi="Times New Roman"/>
          <w:sz w:val="18"/>
        </w:rPr>
        <w:t xml:space="preserve">parentheses (place, colon, publisher, comma, then year), and volume (if more than one).  For example: Gower, Ralph.  </w:t>
      </w:r>
      <w:r w:rsidRPr="00E35F61">
        <w:rPr>
          <w:rFonts w:ascii="Times New Roman" w:hAnsi="Times New Roman"/>
          <w:i/>
          <w:sz w:val="18"/>
        </w:rPr>
        <w:t xml:space="preserve">The New Manners and Customs of Bible Times.  </w:t>
      </w:r>
      <w:r w:rsidRPr="00E35F61">
        <w:rPr>
          <w:rFonts w:ascii="Times New Roman" w:hAnsi="Times New Roman"/>
          <w:sz w:val="18"/>
        </w:rPr>
        <w:t>Chicago: Moody, 1987.  Use full stops (not commas) after each given name, title, and date; don’t use parentheses (but do use them in footnotes).  Indent each line after the first line in an entry.</w:t>
      </w:r>
    </w:p>
    <w:p w14:paraId="607939D2" w14:textId="77777777" w:rsidR="008E640C" w:rsidRDefault="008E640C" w:rsidP="008E640C">
      <w:pPr>
        <w:bidi/>
        <w:ind w:left="92" w:right="-10"/>
        <w:jc w:val="both"/>
        <w:rPr>
          <w:rFonts w:ascii="Times New Roman" w:hAnsi="Times New Roman"/>
          <w:sz w:val="18"/>
          <w:szCs w:val="18"/>
          <w:rtl/>
          <w:lang w:bidi="ar-JO"/>
        </w:rPr>
      </w:pPr>
      <w:r w:rsidRPr="00642167">
        <w:rPr>
          <w:rFonts w:ascii="Times New Roman" w:hAnsi="Times New Roman" w:hint="cs"/>
          <w:sz w:val="18"/>
          <w:szCs w:val="18"/>
          <w:rtl/>
          <w:lang w:bidi="ar-JO"/>
        </w:rPr>
        <w:t>ضع مرجع الكتاب بشكل مختلف عن الحواشي من خلال تضمين اسم عائلة المؤلف أولاً ( ليس الإسم الأول ) العنوان ( بخط مائل ) ثم معلومات النشر بدون أقواس ( المكان, نقطتين, الناشر, فاصلة, ثم السنة ) و الجزء . استخدم النقطة بعد الإسم الأول و العنوان و التاريخ , لا تستخدم الأقواس ( لكن استخدمها في الحواشي ), ضع مسافة بادئة في كل سطر بعد السطر الأول من الإدخال .</w:t>
      </w:r>
    </w:p>
    <w:p w14:paraId="25AC2A0C" w14:textId="77777777" w:rsidR="008E640C" w:rsidRPr="00642167" w:rsidRDefault="008E640C" w:rsidP="008E640C">
      <w:pPr>
        <w:bidi/>
        <w:ind w:left="92" w:right="-10"/>
        <w:jc w:val="both"/>
        <w:rPr>
          <w:rFonts w:ascii="Times New Roman" w:hAnsi="Times New Roman"/>
          <w:sz w:val="18"/>
          <w:szCs w:val="18"/>
          <w:rtl/>
          <w:lang w:bidi="ar-JO"/>
        </w:rPr>
      </w:pPr>
    </w:p>
    <w:p w14:paraId="58D5D265"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8.5*</w:t>
      </w:r>
      <w:r w:rsidRPr="00E35F61">
        <w:rPr>
          <w:rFonts w:ascii="Times New Roman" w:hAnsi="Times New Roman"/>
          <w:sz w:val="18"/>
        </w:rPr>
        <w:tab/>
      </w:r>
      <w:r w:rsidRPr="00E35F61">
        <w:rPr>
          <w:rFonts w:ascii="Times New Roman" w:hAnsi="Times New Roman"/>
          <w:sz w:val="18"/>
          <w:u w:val="single"/>
        </w:rPr>
        <w:t>Encyclopedia</w:t>
      </w:r>
      <w:r w:rsidRPr="00E35F61">
        <w:rPr>
          <w:rFonts w:ascii="Times New Roman" w:hAnsi="Times New Roman"/>
          <w:sz w:val="18"/>
        </w:rPr>
        <w:t xml:space="preserve">, Bible dictionary, or other book entries with multiple authors under an editor should first cite the article’s </w:t>
      </w:r>
      <w:r w:rsidRPr="00E35F61">
        <w:rPr>
          <w:rFonts w:ascii="Times New Roman" w:hAnsi="Times New Roman"/>
          <w:sz w:val="18"/>
          <w:u w:val="single"/>
        </w:rPr>
        <w:t>author</w:t>
      </w:r>
      <w:r w:rsidRPr="00E35F61">
        <w:rPr>
          <w:rFonts w:ascii="Times New Roman" w:hAnsi="Times New Roman"/>
          <w:sz w:val="18"/>
        </w:rPr>
        <w:t xml:space="preserve">, then </w:t>
      </w:r>
      <w:r w:rsidRPr="00E35F61">
        <w:rPr>
          <w:rFonts w:ascii="Times New Roman" w:hAnsi="Times New Roman"/>
          <w:sz w:val="18"/>
          <w:u w:val="single"/>
        </w:rPr>
        <w:t>article title</w:t>
      </w:r>
      <w:r w:rsidRPr="00E35F61">
        <w:rPr>
          <w:rFonts w:ascii="Times New Roman" w:hAnsi="Times New Roman"/>
          <w:sz w:val="18"/>
        </w:rPr>
        <w:t xml:space="preserve"> within quotes, book, editor, publication data, volume, and page.  For example: Trutza, P., “Marriage,” </w:t>
      </w:r>
      <w:r w:rsidRPr="00E35F61">
        <w:rPr>
          <w:rFonts w:ascii="Times New Roman" w:hAnsi="Times New Roman"/>
          <w:i/>
          <w:sz w:val="18"/>
        </w:rPr>
        <w:t xml:space="preserve">The Zondervan Pictorial Encyclopedia of the Bible.  </w:t>
      </w:r>
      <w:r w:rsidRPr="00E35F61">
        <w:rPr>
          <w:rFonts w:ascii="Times New Roman" w:hAnsi="Times New Roman"/>
          <w:sz w:val="18"/>
        </w:rPr>
        <w:t xml:space="preserve">Ed. Merrill C. Tenney.  5 vols.  Grand Rapids: </w:t>
      </w:r>
      <w:r w:rsidRPr="00E35F61">
        <w:rPr>
          <w:rFonts w:ascii="Times New Roman" w:hAnsi="Times New Roman"/>
          <w:sz w:val="18"/>
        </w:rPr>
        <w:lastRenderedPageBreak/>
        <w:t xml:space="preserve">Zondervan, 1975, 1976.  4:92-102.  (You may need to find the author’s name after the Contents page by tracing the initials at the end of the article.) </w:t>
      </w:r>
    </w:p>
    <w:p w14:paraId="1DF543D6" w14:textId="77777777" w:rsidR="008E640C" w:rsidRPr="003B3CC3" w:rsidRDefault="008E640C" w:rsidP="008E640C">
      <w:pPr>
        <w:bidi/>
        <w:ind w:left="-49" w:right="-10"/>
        <w:rPr>
          <w:rFonts w:ascii="Times New Roman" w:hAnsi="Times New Roman"/>
          <w:sz w:val="18"/>
          <w:szCs w:val="18"/>
          <w:rtl/>
          <w:lang w:bidi="ar-JO"/>
        </w:rPr>
      </w:pPr>
      <w:r w:rsidRPr="003B3CC3">
        <w:rPr>
          <w:rFonts w:ascii="Times New Roman" w:hAnsi="Times New Roman" w:hint="cs"/>
          <w:sz w:val="18"/>
          <w:szCs w:val="18"/>
          <w:rtl/>
          <w:lang w:bidi="ar-JO"/>
        </w:rPr>
        <w:t>المجلات والقواميس الكتابية أو اي كتاب آخر لعدة مؤلفين تحت مدقق واحد يجب أن تضع أولاً كاتب المقالة ثم عنوان المقالة, الكتاب فالمدقق ومعلومات النشر والجزء والصفحة .</w:t>
      </w:r>
    </w:p>
    <w:p w14:paraId="653825BB"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8.6</w:t>
      </w:r>
      <w:r w:rsidRPr="00E35F61">
        <w:rPr>
          <w:rFonts w:ascii="Times New Roman" w:hAnsi="Times New Roman"/>
          <w:sz w:val="18"/>
        </w:rPr>
        <w:tab/>
        <w:t xml:space="preserve">Put the bibliography on a </w:t>
      </w:r>
      <w:r w:rsidRPr="00E35F61">
        <w:rPr>
          <w:rFonts w:ascii="Times New Roman" w:hAnsi="Times New Roman"/>
          <w:sz w:val="18"/>
          <w:u w:val="single"/>
        </w:rPr>
        <w:t>separate page</w:t>
      </w:r>
      <w:r w:rsidRPr="00E35F61">
        <w:rPr>
          <w:rFonts w:ascii="Times New Roman" w:hAnsi="Times New Roman"/>
          <w:sz w:val="18"/>
        </w:rPr>
        <w:t xml:space="preserve"> rather than tagging it on the conclusion.</w:t>
      </w:r>
    </w:p>
    <w:p w14:paraId="360C7198" w14:textId="77777777" w:rsidR="008E640C" w:rsidRPr="005F5B01" w:rsidRDefault="008E640C" w:rsidP="008E640C">
      <w:pPr>
        <w:bidi/>
        <w:ind w:left="560" w:right="-10" w:hanging="560"/>
        <w:rPr>
          <w:rFonts w:ascii="Times New Roman" w:hAnsi="Times New Roman"/>
          <w:sz w:val="18"/>
          <w:szCs w:val="18"/>
          <w:rtl/>
          <w:lang w:bidi="ar-JO"/>
        </w:rPr>
      </w:pPr>
      <w:r w:rsidRPr="005F5B01">
        <w:rPr>
          <w:rFonts w:ascii="Times New Roman" w:hAnsi="Times New Roman" w:hint="cs"/>
          <w:sz w:val="18"/>
          <w:szCs w:val="18"/>
          <w:rtl/>
          <w:lang w:bidi="ar-JO"/>
        </w:rPr>
        <w:t xml:space="preserve">ضع قائمة المراجع في </w:t>
      </w:r>
      <w:r w:rsidRPr="005F5B01">
        <w:rPr>
          <w:rFonts w:ascii="Times New Roman" w:hAnsi="Times New Roman" w:hint="cs"/>
          <w:sz w:val="18"/>
          <w:szCs w:val="18"/>
          <w:u w:val="single"/>
          <w:rtl/>
          <w:lang w:bidi="ar-JO"/>
        </w:rPr>
        <w:t>صفحة منفصلة</w:t>
      </w:r>
      <w:r w:rsidRPr="005F5B01">
        <w:rPr>
          <w:rFonts w:ascii="Times New Roman" w:hAnsi="Times New Roman" w:hint="cs"/>
          <w:sz w:val="18"/>
          <w:szCs w:val="18"/>
          <w:rtl/>
          <w:lang w:bidi="ar-JO"/>
        </w:rPr>
        <w:t xml:space="preserve"> بدلاً من ربطها مع الخلاصة .</w:t>
      </w:r>
    </w:p>
    <w:p w14:paraId="166E94F6"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8.7</w:t>
      </w:r>
      <w:r w:rsidRPr="00E35F61">
        <w:rPr>
          <w:rFonts w:ascii="Times New Roman" w:hAnsi="Times New Roman"/>
          <w:sz w:val="18"/>
        </w:rPr>
        <w:tab/>
        <w:t xml:space="preserve">Consult as </w:t>
      </w:r>
      <w:r w:rsidRPr="00E35F61">
        <w:rPr>
          <w:rFonts w:ascii="Times New Roman" w:hAnsi="Times New Roman"/>
          <w:sz w:val="18"/>
          <w:u w:val="single"/>
        </w:rPr>
        <w:t>many sources</w:t>
      </w:r>
      <w:r w:rsidRPr="00E35F61">
        <w:rPr>
          <w:rFonts w:ascii="Times New Roman" w:hAnsi="Times New Roman"/>
          <w:sz w:val="18"/>
        </w:rPr>
        <w:t xml:space="preserve"> as you have pages in your paper (e.g., 8 sources for an 8-page paper).</w:t>
      </w:r>
    </w:p>
    <w:p w14:paraId="2B555272" w14:textId="77777777" w:rsidR="008E640C" w:rsidRPr="005F5B01" w:rsidRDefault="008E640C" w:rsidP="008E640C">
      <w:pPr>
        <w:bidi/>
        <w:ind w:left="560" w:right="-10" w:hanging="560"/>
        <w:rPr>
          <w:rFonts w:ascii="Times New Roman" w:hAnsi="Times New Roman"/>
          <w:sz w:val="18"/>
          <w:szCs w:val="18"/>
          <w:rtl/>
          <w:lang w:bidi="ar-JO"/>
        </w:rPr>
      </w:pPr>
      <w:r w:rsidRPr="005F5B01">
        <w:rPr>
          <w:rFonts w:ascii="Times New Roman" w:hAnsi="Times New Roman" w:hint="cs"/>
          <w:sz w:val="18"/>
          <w:szCs w:val="18"/>
          <w:rtl/>
          <w:lang w:bidi="ar-JO"/>
        </w:rPr>
        <w:t>استخدم ما تستطيع استخدامه من مراجع بما يتناسب مع عدد الصفحات ( 8 مراجع و 8 صفحات )</w:t>
      </w:r>
    </w:p>
    <w:p w14:paraId="0348B848"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8.8*</w:t>
      </w:r>
      <w:r w:rsidRPr="00E35F61">
        <w:rPr>
          <w:rFonts w:ascii="Times New Roman" w:hAnsi="Times New Roman"/>
          <w:sz w:val="18"/>
        </w:rPr>
        <w:tab/>
      </w:r>
      <w:r w:rsidRPr="00E35F61">
        <w:rPr>
          <w:rFonts w:ascii="Times New Roman" w:hAnsi="Times New Roman"/>
          <w:sz w:val="18"/>
          <w:u w:val="single"/>
        </w:rPr>
        <w:t>Include</w:t>
      </w:r>
      <w:r w:rsidRPr="00E35F61">
        <w:rPr>
          <w:rFonts w:ascii="Times New Roman" w:hAnsi="Times New Roman"/>
          <w:sz w:val="18"/>
        </w:rPr>
        <w:t xml:space="preserve"> the bibliography even if the professor has assigned the sources.</w:t>
      </w:r>
    </w:p>
    <w:p w14:paraId="17D265F8" w14:textId="77777777" w:rsidR="008E640C" w:rsidRPr="005F5B01" w:rsidRDefault="008E640C" w:rsidP="008E640C">
      <w:pPr>
        <w:ind w:left="560" w:right="-10" w:hanging="560"/>
        <w:jc w:val="right"/>
        <w:rPr>
          <w:rFonts w:ascii="Times New Roman" w:hAnsi="Times New Roman"/>
          <w:sz w:val="18"/>
          <w:szCs w:val="18"/>
          <w:rtl/>
          <w:lang w:bidi="ar-JO"/>
        </w:rPr>
      </w:pPr>
      <w:r w:rsidRPr="005F5B01">
        <w:rPr>
          <w:rFonts w:ascii="Times New Roman" w:hAnsi="Times New Roman" w:hint="cs"/>
          <w:sz w:val="18"/>
          <w:szCs w:val="18"/>
          <w:rtl/>
          <w:lang w:bidi="ar-JO"/>
        </w:rPr>
        <w:t>اعمل صفحة مراجع حتى لو قام معلم المساق بتحديد المراجع .</w:t>
      </w:r>
    </w:p>
    <w:p w14:paraId="7D9E9D54"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8.9</w:t>
      </w:r>
      <w:r w:rsidRPr="00E35F61">
        <w:rPr>
          <w:rFonts w:ascii="Times New Roman" w:hAnsi="Times New Roman"/>
          <w:sz w:val="18"/>
        </w:rPr>
        <w:tab/>
      </w:r>
      <w:r w:rsidRPr="00E35F61">
        <w:rPr>
          <w:rFonts w:ascii="Times New Roman" w:hAnsi="Times New Roman"/>
          <w:sz w:val="18"/>
          <w:u w:val="single"/>
        </w:rPr>
        <w:t>Primary sources</w:t>
      </w:r>
      <w:r w:rsidRPr="00E35F61">
        <w:rPr>
          <w:rFonts w:ascii="Times New Roman" w:hAnsi="Times New Roman"/>
          <w:sz w:val="18"/>
        </w:rPr>
        <w:t xml:space="preserve"> should be listed under the ancient author’s name, followed by the translator’s name.  For example: Josephus.  </w:t>
      </w:r>
      <w:r w:rsidRPr="00E35F61">
        <w:rPr>
          <w:rFonts w:ascii="Times New Roman" w:hAnsi="Times New Roman"/>
          <w:i/>
          <w:sz w:val="18"/>
        </w:rPr>
        <w:t xml:space="preserve">The Works of Josephus.  </w:t>
      </w:r>
      <w:r w:rsidRPr="00E35F61">
        <w:rPr>
          <w:rFonts w:ascii="Times New Roman" w:hAnsi="Times New Roman"/>
          <w:sz w:val="18"/>
        </w:rPr>
        <w:t>Translated by William Whiston…</w:t>
      </w:r>
    </w:p>
    <w:p w14:paraId="4906A63D" w14:textId="77777777" w:rsidR="008E640C" w:rsidRPr="005F5B01" w:rsidRDefault="008E640C" w:rsidP="008E640C">
      <w:pPr>
        <w:ind w:left="560" w:right="-10" w:hanging="560"/>
        <w:jc w:val="right"/>
        <w:rPr>
          <w:rFonts w:ascii="Times New Roman" w:hAnsi="Times New Roman"/>
          <w:sz w:val="18"/>
          <w:szCs w:val="18"/>
          <w:rtl/>
          <w:lang w:bidi="ar-JO"/>
        </w:rPr>
      </w:pPr>
      <w:r w:rsidRPr="005F5B01">
        <w:rPr>
          <w:rFonts w:ascii="Times New Roman" w:hAnsi="Times New Roman" w:hint="cs"/>
          <w:sz w:val="18"/>
          <w:szCs w:val="18"/>
          <w:rtl/>
          <w:lang w:bidi="ar-JO"/>
        </w:rPr>
        <w:t>يجب أن تكتب المراجع باستخدام اسم الكاتب الأصلي يتبعه اسم المترجم كما في المثال .</w:t>
      </w:r>
    </w:p>
    <w:p w14:paraId="1F243C6B"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8.10</w:t>
      </w:r>
      <w:r w:rsidRPr="00E35F61">
        <w:rPr>
          <w:rFonts w:ascii="Times New Roman" w:hAnsi="Times New Roman"/>
          <w:sz w:val="18"/>
        </w:rPr>
        <w:tab/>
        <w:t xml:space="preserve">Primary sources with several or </w:t>
      </w:r>
      <w:r w:rsidRPr="00E35F61">
        <w:rPr>
          <w:rFonts w:ascii="Times New Roman" w:hAnsi="Times New Roman"/>
          <w:sz w:val="18"/>
          <w:u w:val="single"/>
        </w:rPr>
        <w:t>unknown authors</w:t>
      </w:r>
      <w:r w:rsidRPr="00E35F61">
        <w:rPr>
          <w:rFonts w:ascii="Times New Roman" w:hAnsi="Times New Roman"/>
          <w:sz w:val="18"/>
        </w:rPr>
        <w:t xml:space="preserve"> should be listed by editor and/or translator’s name.  For example: Danby, Herbert, trans. </w:t>
      </w:r>
      <w:r w:rsidRPr="00E35F61">
        <w:rPr>
          <w:rFonts w:ascii="Times New Roman" w:hAnsi="Times New Roman"/>
          <w:i/>
          <w:sz w:val="18"/>
        </w:rPr>
        <w:t xml:space="preserve">The Mishnah.  </w:t>
      </w:r>
      <w:r w:rsidRPr="00E35F61">
        <w:rPr>
          <w:rFonts w:ascii="Times New Roman" w:hAnsi="Times New Roman"/>
          <w:sz w:val="18"/>
        </w:rPr>
        <w:t>Oxford: University, 1933.</w:t>
      </w:r>
    </w:p>
    <w:p w14:paraId="4C2E8892" w14:textId="77777777" w:rsidR="008E640C" w:rsidRPr="005F5B01" w:rsidRDefault="008E640C" w:rsidP="008E640C">
      <w:pPr>
        <w:bidi/>
        <w:ind w:left="560" w:right="-10" w:hanging="560"/>
        <w:rPr>
          <w:rFonts w:ascii="Times New Roman" w:hAnsi="Times New Roman"/>
          <w:sz w:val="18"/>
          <w:szCs w:val="18"/>
          <w:rtl/>
          <w:lang w:bidi="ar-JO"/>
        </w:rPr>
      </w:pPr>
      <w:r w:rsidRPr="005F5B01">
        <w:rPr>
          <w:rFonts w:ascii="Times New Roman" w:hAnsi="Times New Roman" w:hint="cs"/>
          <w:sz w:val="18"/>
          <w:szCs w:val="18"/>
          <w:rtl/>
          <w:lang w:bidi="ar-JO"/>
        </w:rPr>
        <w:t>المراجع مجهولة الكاتب تكتب باستخدام اسم المدقق أو المترجم أو كليهما .</w:t>
      </w:r>
    </w:p>
    <w:p w14:paraId="303A2F9E" w14:textId="77777777" w:rsidR="008E640C" w:rsidRPr="00E35F61" w:rsidRDefault="008E640C" w:rsidP="008E640C">
      <w:pPr>
        <w:ind w:left="560" w:right="-10" w:hanging="560"/>
        <w:rPr>
          <w:rFonts w:ascii="Times New Roman" w:hAnsi="Times New Roman"/>
          <w:sz w:val="12"/>
          <w:u w:val="single"/>
        </w:rPr>
      </w:pPr>
    </w:p>
    <w:p w14:paraId="43418D6D" w14:textId="77777777" w:rsidR="008E640C" w:rsidRPr="005F5B01" w:rsidRDefault="008E640C" w:rsidP="008E640C">
      <w:pPr>
        <w:ind w:left="560" w:right="-10" w:hanging="560"/>
        <w:rPr>
          <w:rFonts w:ascii="Times New Roman" w:hAnsi="Times New Roman"/>
          <w:b/>
          <w:sz w:val="18"/>
          <w:szCs w:val="18"/>
          <w:u w:val="single"/>
          <w:lang w:bidi="ar-JO"/>
        </w:rPr>
      </w:pPr>
      <w:r w:rsidRPr="005F5B01">
        <w:rPr>
          <w:rFonts w:ascii="Times New Roman" w:hAnsi="Times New Roman"/>
          <w:b/>
          <w:sz w:val="18"/>
          <w:szCs w:val="18"/>
          <w:u w:val="single"/>
        </w:rPr>
        <w:t>9.</w:t>
      </w:r>
      <w:r w:rsidRPr="005F5B01">
        <w:rPr>
          <w:rFonts w:ascii="Times New Roman" w:hAnsi="Times New Roman"/>
          <w:b/>
          <w:sz w:val="18"/>
          <w:szCs w:val="18"/>
          <w:u w:val="single"/>
        </w:rPr>
        <w:tab/>
        <w:t xml:space="preserve">Common Grammatical and Spelling Mistakes ( </w:t>
      </w:r>
      <w:r w:rsidRPr="005F5B01">
        <w:rPr>
          <w:rFonts w:ascii="Times New Roman" w:hAnsi="Times New Roman" w:hint="cs"/>
          <w:b/>
          <w:sz w:val="18"/>
          <w:szCs w:val="18"/>
          <w:u w:val="single"/>
          <w:rtl/>
          <w:lang w:bidi="ar-JO"/>
        </w:rPr>
        <w:t>أخطاء نحوية و إملائية شائعة</w:t>
      </w:r>
      <w:r w:rsidRPr="005F5B01">
        <w:rPr>
          <w:rFonts w:ascii="Times New Roman" w:hAnsi="Times New Roman"/>
          <w:b/>
          <w:sz w:val="18"/>
          <w:szCs w:val="18"/>
          <w:u w:val="single"/>
          <w:lang w:bidi="ar-JO"/>
        </w:rPr>
        <w:t xml:space="preserve"> )</w:t>
      </w:r>
    </w:p>
    <w:p w14:paraId="44DB5DF2"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9.1</w:t>
      </w:r>
      <w:r w:rsidRPr="00E35F61">
        <w:rPr>
          <w:rFonts w:ascii="Times New Roman" w:hAnsi="Times New Roman"/>
          <w:sz w:val="18"/>
        </w:rPr>
        <w:tab/>
        <w:t>“Respond” (verb) is used for “response” (noun).  “The respond” should be “The response.”</w:t>
      </w:r>
    </w:p>
    <w:p w14:paraId="2EAFF477" w14:textId="77777777" w:rsidR="008E640C" w:rsidRPr="00FE7802" w:rsidRDefault="008E640C" w:rsidP="008E640C">
      <w:pPr>
        <w:bidi/>
        <w:ind w:left="560" w:right="-10" w:hanging="560"/>
        <w:rPr>
          <w:rFonts w:ascii="Times New Roman" w:hAnsi="Times New Roman"/>
          <w:sz w:val="18"/>
          <w:szCs w:val="18"/>
          <w:rtl/>
          <w:lang w:bidi="ar-JO"/>
        </w:rPr>
      </w:pPr>
      <w:r w:rsidRPr="00FE7802">
        <w:rPr>
          <w:rFonts w:ascii="Times New Roman" w:hAnsi="Times New Roman" w:hint="cs"/>
          <w:sz w:val="18"/>
          <w:szCs w:val="18"/>
          <w:rtl/>
          <w:lang w:bidi="ar-JO"/>
        </w:rPr>
        <w:t>يجب التمييز بين الفعل و الإسم مثل الفعل تجاوَبَ و الإسم تجاوُب .</w:t>
      </w:r>
    </w:p>
    <w:p w14:paraId="2F42541F"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9.2*</w:t>
      </w:r>
      <w:r w:rsidRPr="00E35F61">
        <w:rPr>
          <w:rFonts w:ascii="Times New Roman" w:hAnsi="Times New Roman"/>
          <w:sz w:val="18"/>
        </w:rPr>
        <w:tab/>
        <w:t>Events in biblical times should be noted in the past tense; keep your tense consistent in the same paragraph.</w:t>
      </w:r>
    </w:p>
    <w:p w14:paraId="1EA1E967" w14:textId="77777777" w:rsidR="008E640C" w:rsidRPr="00FE7802" w:rsidRDefault="008E640C" w:rsidP="008E640C">
      <w:pPr>
        <w:bidi/>
        <w:ind w:left="560" w:right="-10" w:hanging="560"/>
        <w:rPr>
          <w:rFonts w:ascii="Times New Roman" w:hAnsi="Times New Roman"/>
          <w:sz w:val="18"/>
          <w:szCs w:val="18"/>
          <w:rtl/>
          <w:lang w:bidi="ar-JO"/>
        </w:rPr>
      </w:pPr>
      <w:r w:rsidRPr="00FE7802">
        <w:rPr>
          <w:rFonts w:ascii="Times New Roman" w:hAnsi="Times New Roman" w:hint="cs"/>
          <w:sz w:val="18"/>
          <w:szCs w:val="18"/>
          <w:rtl/>
          <w:lang w:bidi="ar-JO"/>
        </w:rPr>
        <w:t>الأحداث الكتابية تسجل بصيغة الماضي,وحافظ على الصيغة الزمنية ثابتة ضمن الفقرة .</w:t>
      </w:r>
    </w:p>
    <w:p w14:paraId="4483DA7A"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9.3</w:t>
      </w:r>
      <w:r w:rsidRPr="00E35F61">
        <w:rPr>
          <w:rFonts w:ascii="Times New Roman" w:hAnsi="Times New Roman"/>
          <w:sz w:val="18"/>
        </w:rPr>
        <w:tab/>
        <w:t>Write “</w:t>
      </w:r>
      <w:r w:rsidRPr="00E35F61">
        <w:rPr>
          <w:rFonts w:ascii="Times New Roman" w:hAnsi="Times New Roman"/>
          <w:sz w:val="14"/>
        </w:rPr>
        <w:t>BC</w:t>
      </w:r>
      <w:r w:rsidRPr="00E35F61">
        <w:rPr>
          <w:rFonts w:ascii="Times New Roman" w:hAnsi="Times New Roman"/>
          <w:sz w:val="18"/>
        </w:rPr>
        <w:t xml:space="preserve">” dates </w:t>
      </w:r>
      <w:r w:rsidRPr="00E35F61">
        <w:rPr>
          <w:rFonts w:ascii="Times New Roman" w:hAnsi="Times New Roman"/>
          <w:i/>
          <w:sz w:val="18"/>
        </w:rPr>
        <w:t xml:space="preserve">before </w:t>
      </w:r>
      <w:r w:rsidRPr="00E35F61">
        <w:rPr>
          <w:rFonts w:ascii="Times New Roman" w:hAnsi="Times New Roman"/>
          <w:sz w:val="18"/>
        </w:rPr>
        <w:t>“</w:t>
      </w:r>
      <w:r w:rsidRPr="00E35F61">
        <w:rPr>
          <w:rFonts w:ascii="Times New Roman" w:hAnsi="Times New Roman"/>
          <w:sz w:val="14"/>
        </w:rPr>
        <w:t>BC</w:t>
      </w:r>
      <w:r w:rsidRPr="00E35F61">
        <w:rPr>
          <w:rFonts w:ascii="Times New Roman" w:hAnsi="Times New Roman"/>
          <w:sz w:val="18"/>
        </w:rPr>
        <w:t>” but “</w:t>
      </w:r>
      <w:r w:rsidRPr="00E35F61">
        <w:rPr>
          <w:rFonts w:ascii="Times New Roman" w:hAnsi="Times New Roman"/>
          <w:sz w:val="14"/>
        </w:rPr>
        <w:t>AD</w:t>
      </w:r>
      <w:r w:rsidRPr="00E35F61">
        <w:rPr>
          <w:rFonts w:ascii="Times New Roman" w:hAnsi="Times New Roman"/>
          <w:sz w:val="18"/>
        </w:rPr>
        <w:t xml:space="preserve">” dates </w:t>
      </w:r>
      <w:r w:rsidRPr="00E35F61">
        <w:rPr>
          <w:rFonts w:ascii="Times New Roman" w:hAnsi="Times New Roman"/>
          <w:i/>
          <w:sz w:val="18"/>
        </w:rPr>
        <w:t xml:space="preserve">after </w:t>
      </w:r>
      <w:r w:rsidRPr="00E35F61">
        <w:rPr>
          <w:rFonts w:ascii="Times New Roman" w:hAnsi="Times New Roman"/>
          <w:sz w:val="18"/>
        </w:rPr>
        <w:t>“</w:t>
      </w:r>
      <w:r w:rsidRPr="00E35F61">
        <w:rPr>
          <w:rFonts w:ascii="Times New Roman" w:hAnsi="Times New Roman"/>
          <w:sz w:val="14"/>
        </w:rPr>
        <w:t>AD</w:t>
      </w:r>
      <w:r w:rsidRPr="00E35F61">
        <w:rPr>
          <w:rFonts w:ascii="Times New Roman" w:hAnsi="Times New Roman"/>
          <w:sz w:val="18"/>
        </w:rPr>
        <w:t>”  (“</w:t>
      </w:r>
      <w:r w:rsidRPr="00E35F61">
        <w:rPr>
          <w:rFonts w:ascii="Times New Roman" w:hAnsi="Times New Roman"/>
          <w:sz w:val="14"/>
        </w:rPr>
        <w:t>AD</w:t>
      </w:r>
      <w:r w:rsidRPr="00E35F61">
        <w:rPr>
          <w:rFonts w:ascii="Times New Roman" w:hAnsi="Times New Roman"/>
          <w:sz w:val="18"/>
        </w:rPr>
        <w:t xml:space="preserve"> 70” and “70 </w:t>
      </w:r>
      <w:r w:rsidRPr="00E35F61">
        <w:rPr>
          <w:rFonts w:ascii="Times New Roman" w:hAnsi="Times New Roman"/>
          <w:sz w:val="14"/>
        </w:rPr>
        <w:t>BC</w:t>
      </w:r>
      <w:r w:rsidRPr="00E35F61">
        <w:rPr>
          <w:rFonts w:ascii="Times New Roman" w:hAnsi="Times New Roman"/>
          <w:sz w:val="18"/>
        </w:rPr>
        <w:t xml:space="preserve">” but never “70 </w:t>
      </w:r>
      <w:r w:rsidRPr="00E35F61">
        <w:rPr>
          <w:rFonts w:ascii="Times New Roman" w:hAnsi="Times New Roman"/>
          <w:sz w:val="14"/>
        </w:rPr>
        <w:t>AD</w:t>
      </w:r>
      <w:r w:rsidRPr="00E35F61">
        <w:rPr>
          <w:rFonts w:ascii="Times New Roman" w:hAnsi="Times New Roman"/>
          <w:sz w:val="18"/>
        </w:rPr>
        <w:t>” or “</w:t>
      </w:r>
      <w:r w:rsidRPr="00E35F61">
        <w:rPr>
          <w:rFonts w:ascii="Times New Roman" w:hAnsi="Times New Roman"/>
          <w:sz w:val="14"/>
        </w:rPr>
        <w:t>BC</w:t>
      </w:r>
      <w:r w:rsidRPr="00E35F61">
        <w:rPr>
          <w:rFonts w:ascii="Times New Roman" w:hAnsi="Times New Roman"/>
          <w:sz w:val="18"/>
        </w:rPr>
        <w:t xml:space="preserve"> 70”).</w:t>
      </w:r>
    </w:p>
    <w:p w14:paraId="11614DCB" w14:textId="77777777" w:rsidR="008E640C" w:rsidRPr="00FE7802" w:rsidRDefault="008E640C" w:rsidP="008E640C">
      <w:pPr>
        <w:ind w:left="560" w:right="-10" w:hanging="560"/>
        <w:jc w:val="right"/>
        <w:rPr>
          <w:rFonts w:ascii="Times New Roman" w:hAnsi="Times New Roman"/>
          <w:sz w:val="18"/>
          <w:szCs w:val="18"/>
        </w:rPr>
      </w:pPr>
      <w:r w:rsidRPr="00FE7802">
        <w:rPr>
          <w:rFonts w:ascii="Times New Roman" w:hAnsi="Times New Roman" w:hint="cs"/>
          <w:sz w:val="18"/>
          <w:szCs w:val="18"/>
          <w:rtl/>
          <w:lang w:bidi="ar-JO"/>
        </w:rPr>
        <w:t>استخدم صيغة ق.م و ب.م وليس ق . م أو ب . م</w:t>
      </w:r>
      <w:r w:rsidRPr="00FE7802">
        <w:rPr>
          <w:rFonts w:ascii="Times New Roman" w:hAnsi="Times New Roman"/>
          <w:sz w:val="18"/>
          <w:szCs w:val="18"/>
        </w:rPr>
        <w:t xml:space="preserve">  </w:t>
      </w:r>
    </w:p>
    <w:p w14:paraId="5CF2258F"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9.4</w:t>
      </w:r>
      <w:r w:rsidRPr="00E35F61">
        <w:rPr>
          <w:rFonts w:ascii="Times New Roman" w:hAnsi="Times New Roman"/>
          <w:sz w:val="18"/>
        </w:rPr>
        <w:tab/>
        <w:t xml:space="preserve">Always capitalize the words “Christian,” “Bible,” “Christ,” “Word of God,” and “Scripture(s).” </w:t>
      </w:r>
    </w:p>
    <w:p w14:paraId="5097BD5C" w14:textId="77777777" w:rsidR="008E640C" w:rsidRPr="00FE7802" w:rsidRDefault="008E640C" w:rsidP="008E640C">
      <w:pPr>
        <w:ind w:left="560" w:right="-10" w:hanging="560"/>
        <w:jc w:val="right"/>
        <w:rPr>
          <w:rFonts w:ascii="Times New Roman" w:hAnsi="Times New Roman"/>
          <w:sz w:val="18"/>
          <w:szCs w:val="18"/>
        </w:rPr>
      </w:pPr>
      <w:r w:rsidRPr="00FE7802">
        <w:rPr>
          <w:rFonts w:ascii="Times New Roman" w:hAnsi="Times New Roman" w:hint="cs"/>
          <w:sz w:val="18"/>
          <w:szCs w:val="18"/>
          <w:rtl/>
          <w:lang w:bidi="ar-JO"/>
        </w:rPr>
        <w:t>تنطبق على اللغة الإنجليزية و ليس العربية .</w:t>
      </w:r>
      <w:r w:rsidRPr="00FE7802">
        <w:rPr>
          <w:rFonts w:ascii="Times New Roman" w:hAnsi="Times New Roman"/>
          <w:sz w:val="18"/>
          <w:szCs w:val="18"/>
        </w:rPr>
        <w:t xml:space="preserve"> </w:t>
      </w:r>
    </w:p>
    <w:p w14:paraId="6848472A" w14:textId="77777777" w:rsidR="008E640C" w:rsidRDefault="008E640C" w:rsidP="008E640C">
      <w:pPr>
        <w:ind w:left="560" w:right="-10" w:hanging="560"/>
        <w:rPr>
          <w:rFonts w:ascii="Times New Roman" w:hAnsi="Times New Roman"/>
          <w:sz w:val="18"/>
        </w:rPr>
      </w:pPr>
      <w:r w:rsidRPr="00E35F61">
        <w:rPr>
          <w:rFonts w:ascii="Times New Roman" w:hAnsi="Times New Roman"/>
          <w:sz w:val="18"/>
        </w:rPr>
        <w:t>9.5</w:t>
      </w:r>
      <w:r w:rsidRPr="00E35F61">
        <w:rPr>
          <w:rFonts w:ascii="Times New Roman" w:hAnsi="Times New Roman"/>
          <w:sz w:val="18"/>
        </w:rPr>
        <w:tab/>
        <w:t xml:space="preserve">The current trend is to </w:t>
      </w:r>
      <w:r w:rsidRPr="00E35F61">
        <w:rPr>
          <w:rFonts w:ascii="Times New Roman" w:hAnsi="Times New Roman"/>
          <w:i/>
          <w:sz w:val="18"/>
        </w:rPr>
        <w:t>avoid</w:t>
      </w:r>
      <w:r w:rsidRPr="00E35F61">
        <w:rPr>
          <w:rFonts w:ascii="Times New Roman" w:hAnsi="Times New Roman"/>
          <w:sz w:val="18"/>
        </w:rPr>
        <w:t xml:space="preserve"> capitalization, especially in the adjectives “biblical,” “scriptural,” etc.</w:t>
      </w:r>
    </w:p>
    <w:p w14:paraId="37DF00CF" w14:textId="77777777" w:rsidR="008E640C" w:rsidRPr="00FE7802" w:rsidRDefault="008E640C" w:rsidP="008E640C">
      <w:pPr>
        <w:ind w:left="560" w:right="-10" w:hanging="560"/>
        <w:jc w:val="right"/>
        <w:rPr>
          <w:rFonts w:ascii="Times New Roman" w:hAnsi="Times New Roman"/>
          <w:sz w:val="18"/>
          <w:szCs w:val="18"/>
          <w:lang w:bidi="ar-JO"/>
        </w:rPr>
      </w:pPr>
      <w:r w:rsidRPr="00FE7802">
        <w:rPr>
          <w:rFonts w:ascii="Times New Roman" w:hAnsi="Times New Roman" w:hint="cs"/>
          <w:sz w:val="18"/>
          <w:szCs w:val="18"/>
          <w:rtl/>
          <w:lang w:bidi="ar-JO"/>
        </w:rPr>
        <w:t>تنطبق على اللغة الإنجليزية و ليس العربية .</w:t>
      </w:r>
      <w:r w:rsidRPr="00FE7802">
        <w:rPr>
          <w:rFonts w:ascii="Times New Roman" w:hAnsi="Times New Roman"/>
          <w:sz w:val="18"/>
          <w:szCs w:val="18"/>
        </w:rPr>
        <w:t xml:space="preserve"> </w:t>
      </w:r>
    </w:p>
    <w:p w14:paraId="012EC3EB" w14:textId="77777777" w:rsidR="008E640C" w:rsidRDefault="008E640C" w:rsidP="008E640C">
      <w:pPr>
        <w:tabs>
          <w:tab w:val="right" w:pos="9639"/>
        </w:tabs>
        <w:ind w:left="560" w:right="-10" w:hanging="560"/>
        <w:rPr>
          <w:rFonts w:ascii="Times New Roman" w:hAnsi="Times New Roman"/>
          <w:sz w:val="18"/>
        </w:rPr>
      </w:pPr>
      <w:r w:rsidRPr="00E35F61">
        <w:rPr>
          <w:rFonts w:ascii="Times New Roman" w:hAnsi="Times New Roman"/>
          <w:sz w:val="18"/>
        </w:rPr>
        <w:t>9.6</w:t>
      </w:r>
      <w:r w:rsidRPr="00E35F61">
        <w:rPr>
          <w:rFonts w:ascii="Times New Roman" w:hAnsi="Times New Roman"/>
          <w:sz w:val="18"/>
        </w:rPr>
        <w:tab/>
        <w:t xml:space="preserve">Avoid words in all CAPITALS in the text (except acronyms) and </w:t>
      </w:r>
      <w:r w:rsidRPr="00E35F61">
        <w:rPr>
          <w:rFonts w:ascii="Times New Roman" w:hAnsi="Times New Roman"/>
          <w:i/>
          <w:sz w:val="18"/>
        </w:rPr>
        <w:t>avoid</w:t>
      </w:r>
      <w:r w:rsidRPr="00E35F61">
        <w:rPr>
          <w:rFonts w:ascii="Times New Roman" w:hAnsi="Times New Roman"/>
          <w:sz w:val="18"/>
        </w:rPr>
        <w:t xml:space="preserve"> all CAPS in titles.</w:t>
      </w:r>
    </w:p>
    <w:p w14:paraId="7A1EC31E" w14:textId="77777777" w:rsidR="008E640C" w:rsidRPr="00FE7802" w:rsidRDefault="008E640C" w:rsidP="008E640C">
      <w:pPr>
        <w:ind w:left="560" w:right="-10" w:hanging="560"/>
        <w:jc w:val="right"/>
        <w:rPr>
          <w:rFonts w:ascii="Times New Roman" w:hAnsi="Times New Roman"/>
          <w:sz w:val="18"/>
          <w:szCs w:val="18"/>
        </w:rPr>
      </w:pPr>
      <w:r w:rsidRPr="00E35F61">
        <w:rPr>
          <w:rFonts w:ascii="Times New Roman" w:hAnsi="Times New Roman"/>
          <w:sz w:val="18"/>
        </w:rPr>
        <w:tab/>
      </w:r>
      <w:r w:rsidRPr="00FE7802">
        <w:rPr>
          <w:rFonts w:ascii="Times New Roman" w:hAnsi="Times New Roman" w:hint="cs"/>
          <w:sz w:val="18"/>
          <w:szCs w:val="18"/>
          <w:rtl/>
          <w:lang w:bidi="ar-JO"/>
        </w:rPr>
        <w:t>تنطبق على اللغة الإنجليزية و ليس العربية .</w:t>
      </w:r>
      <w:r w:rsidRPr="00FE7802">
        <w:rPr>
          <w:rFonts w:ascii="Times New Roman" w:hAnsi="Times New Roman"/>
          <w:sz w:val="18"/>
          <w:szCs w:val="18"/>
        </w:rPr>
        <w:t xml:space="preserve"> </w:t>
      </w:r>
    </w:p>
    <w:p w14:paraId="1A17606A" w14:textId="3C92CAC4" w:rsidR="003630AD" w:rsidRDefault="003630AD" w:rsidP="00860D8F">
      <w:pPr>
        <w:tabs>
          <w:tab w:val="left" w:pos="4560"/>
          <w:tab w:val="left" w:pos="5380"/>
          <w:tab w:val="left" w:pos="6120"/>
          <w:tab w:val="left" w:pos="6260"/>
          <w:tab w:val="left" w:pos="7560"/>
          <w:tab w:val="left" w:pos="7920"/>
          <w:tab w:val="left" w:pos="8820"/>
        </w:tabs>
        <w:ind w:left="20" w:right="-671"/>
        <w:jc w:val="center"/>
        <w:outlineLvl w:val="0"/>
        <w:rPr>
          <w:rFonts w:ascii="Times New Roman" w:hAnsi="Times New Roman"/>
          <w:sz w:val="20"/>
        </w:rPr>
      </w:pPr>
    </w:p>
    <w:p w14:paraId="1556C366" w14:textId="77777777" w:rsidR="003630AD" w:rsidRDefault="003630AD">
      <w:pPr>
        <w:rPr>
          <w:rFonts w:ascii="Times New Roman" w:hAnsi="Times New Roman"/>
          <w:sz w:val="20"/>
        </w:rPr>
      </w:pPr>
      <w:r>
        <w:rPr>
          <w:rFonts w:ascii="Times New Roman" w:hAnsi="Times New Roman"/>
          <w:sz w:val="20"/>
        </w:rPr>
        <w:br w:type="page"/>
      </w:r>
    </w:p>
    <w:p w14:paraId="1F0C5AF5" w14:textId="0DDA936F" w:rsidR="00860D8F" w:rsidRPr="008E640C" w:rsidRDefault="008E640C" w:rsidP="00860D8F">
      <w:pPr>
        <w:tabs>
          <w:tab w:val="left" w:pos="4560"/>
          <w:tab w:val="left" w:pos="5380"/>
          <w:tab w:val="left" w:pos="6120"/>
          <w:tab w:val="left" w:pos="6260"/>
          <w:tab w:val="left" w:pos="7560"/>
          <w:tab w:val="left" w:pos="7920"/>
          <w:tab w:val="left" w:pos="8820"/>
        </w:tabs>
        <w:ind w:left="20" w:right="-671"/>
        <w:jc w:val="center"/>
        <w:outlineLvl w:val="0"/>
        <w:rPr>
          <w:rFonts w:ascii="Times New Roman" w:hAnsi="Times New Roman"/>
          <w:bCs/>
          <w:color w:val="000000"/>
          <w:sz w:val="32"/>
          <w:szCs w:val="32"/>
        </w:rPr>
      </w:pPr>
      <w:r w:rsidRPr="008E640C">
        <w:rPr>
          <w:rFonts w:ascii="Times New Roman" w:hAnsi="Times New Roman" w:hint="cs"/>
          <w:bCs/>
          <w:color w:val="000000"/>
          <w:sz w:val="32"/>
          <w:szCs w:val="32"/>
          <w:rtl/>
        </w:rPr>
        <w:lastRenderedPageBreak/>
        <w:t>سيرتي الذاتية</w:t>
      </w:r>
    </w:p>
    <w:p w14:paraId="380A1D01" w14:textId="77777777" w:rsidR="00860D8F" w:rsidRPr="00E01244" w:rsidRDefault="00860D8F" w:rsidP="00860D8F">
      <w:pPr>
        <w:tabs>
          <w:tab w:val="left" w:pos="4560"/>
          <w:tab w:val="left" w:pos="5380"/>
          <w:tab w:val="left" w:pos="6120"/>
          <w:tab w:val="left" w:pos="6260"/>
          <w:tab w:val="left" w:pos="7560"/>
          <w:tab w:val="left" w:pos="7920"/>
          <w:tab w:val="left" w:pos="8820"/>
        </w:tabs>
        <w:ind w:left="20" w:right="-671"/>
        <w:jc w:val="center"/>
        <w:outlineLvl w:val="0"/>
        <w:rPr>
          <w:rFonts w:ascii="Times New Roman" w:hAnsi="Times New Roman"/>
          <w:b/>
          <w:color w:val="000000"/>
          <w:sz w:val="13"/>
          <w:szCs w:val="18"/>
        </w:rPr>
      </w:pPr>
    </w:p>
    <w:p w14:paraId="77078B72" w14:textId="77777777" w:rsidR="00860D8F" w:rsidRDefault="00860D8F" w:rsidP="00860D8F">
      <w:pPr>
        <w:tabs>
          <w:tab w:val="left" w:pos="720"/>
        </w:tabs>
        <w:ind w:left="20"/>
        <w:jc w:val="center"/>
        <w:outlineLvl w:val="0"/>
        <w:rPr>
          <w:rFonts w:ascii="Times New Roman" w:hAnsi="Times New Roman"/>
          <w:b/>
          <w:color w:val="000000"/>
          <w:sz w:val="32"/>
        </w:rPr>
      </w:pPr>
      <w:r>
        <w:rPr>
          <w:rFonts w:ascii="Times New Roman" w:hAnsi="Times New Roman"/>
          <w:b/>
          <w:noProof/>
          <w:color w:val="000000"/>
          <w:lang w:eastAsia="en-US"/>
        </w:rPr>
        <w:drawing>
          <wp:inline distT="0" distB="0" distL="0" distR="0" wp14:anchorId="68A83CCE" wp14:editId="193198AF">
            <wp:extent cx="4274876" cy="3552292"/>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4292381" cy="3566838"/>
                    </a:xfrm>
                    <a:prstGeom prst="rect">
                      <a:avLst/>
                    </a:prstGeom>
                  </pic:spPr>
                </pic:pic>
              </a:graphicData>
            </a:graphic>
          </wp:inline>
        </w:drawing>
      </w:r>
    </w:p>
    <w:p w14:paraId="777D9DAE" w14:textId="77777777" w:rsidR="00860D8F" w:rsidRPr="000A72D3" w:rsidRDefault="00860D8F" w:rsidP="00860D8F">
      <w:pPr>
        <w:tabs>
          <w:tab w:val="left" w:pos="720"/>
        </w:tabs>
        <w:ind w:left="20"/>
        <w:jc w:val="center"/>
        <w:outlineLvl w:val="0"/>
        <w:rPr>
          <w:rFonts w:ascii="Times New Roman" w:hAnsi="Times New Roman"/>
          <w:b/>
          <w:color w:val="000000"/>
          <w:sz w:val="32"/>
        </w:rPr>
      </w:pPr>
      <w:r w:rsidRPr="000A72D3">
        <w:rPr>
          <w:rFonts w:ascii="Times New Roman" w:hAnsi="Times New Roman"/>
          <w:b/>
          <w:color w:val="000000"/>
          <w:sz w:val="32"/>
        </w:rPr>
        <w:t>The Griffith Family</w:t>
      </w:r>
    </w:p>
    <w:p w14:paraId="2917136C" w14:textId="77777777" w:rsidR="00860D8F" w:rsidRPr="000A72D3" w:rsidRDefault="00860D8F" w:rsidP="00860D8F">
      <w:pPr>
        <w:tabs>
          <w:tab w:val="left" w:pos="720"/>
        </w:tabs>
        <w:ind w:left="20"/>
        <w:jc w:val="center"/>
        <w:outlineLvl w:val="0"/>
        <w:rPr>
          <w:rFonts w:ascii="Times New Roman" w:hAnsi="Times New Roman"/>
          <w:color w:val="000000"/>
        </w:rPr>
      </w:pPr>
      <w:r w:rsidRPr="000A72D3">
        <w:rPr>
          <w:rFonts w:ascii="Times New Roman" w:hAnsi="Times New Roman"/>
          <w:color w:val="000000"/>
        </w:rPr>
        <w:t>Kurt &amp; Cara (3</w:t>
      </w:r>
      <w:r w:rsidR="001D5594">
        <w:rPr>
          <w:rFonts w:ascii="Times New Roman" w:hAnsi="Times New Roman"/>
          <w:color w:val="000000"/>
        </w:rPr>
        <w:t>5</w:t>
      </w:r>
      <w:r w:rsidRPr="000A72D3">
        <w:rPr>
          <w:rFonts w:ascii="Times New Roman" w:hAnsi="Times New Roman"/>
          <w:color w:val="000000"/>
        </w:rPr>
        <w:t>), Stephen &amp; Katie (</w:t>
      </w:r>
      <w:r>
        <w:rPr>
          <w:rFonts w:ascii="Times New Roman" w:hAnsi="Times New Roman"/>
          <w:color w:val="000000"/>
        </w:rPr>
        <w:t>3</w:t>
      </w:r>
      <w:r w:rsidR="001D5594">
        <w:rPr>
          <w:rFonts w:ascii="Times New Roman" w:hAnsi="Times New Roman"/>
          <w:color w:val="000000"/>
        </w:rPr>
        <w:t>2</w:t>
      </w:r>
      <w:r w:rsidRPr="000A72D3">
        <w:rPr>
          <w:rFonts w:ascii="Times New Roman" w:hAnsi="Times New Roman"/>
          <w:color w:val="000000"/>
        </w:rPr>
        <w:t>)</w:t>
      </w:r>
      <w:r>
        <w:rPr>
          <w:rFonts w:ascii="Times New Roman" w:hAnsi="Times New Roman"/>
          <w:color w:val="000000"/>
        </w:rPr>
        <w:t xml:space="preserve"> </w:t>
      </w:r>
      <w:r w:rsidR="00B62807">
        <w:rPr>
          <w:rFonts w:ascii="Times New Roman" w:hAnsi="Times New Roman"/>
          <w:color w:val="000000"/>
        </w:rPr>
        <w:t>with</w:t>
      </w:r>
      <w:r>
        <w:rPr>
          <w:rFonts w:ascii="Times New Roman" w:hAnsi="Times New Roman"/>
          <w:color w:val="000000"/>
        </w:rPr>
        <w:t xml:space="preserve"> Jesse (2)</w:t>
      </w:r>
      <w:r w:rsidR="00B62807">
        <w:rPr>
          <w:rFonts w:ascii="Times New Roman" w:hAnsi="Times New Roman"/>
          <w:color w:val="000000"/>
        </w:rPr>
        <w:t xml:space="preserve"> &amp; Norah (b. July 2021)</w:t>
      </w:r>
      <w:r>
        <w:rPr>
          <w:rFonts w:ascii="Times New Roman" w:hAnsi="Times New Roman"/>
          <w:color w:val="000000"/>
        </w:rPr>
        <w:t xml:space="preserve">, </w:t>
      </w:r>
      <w:r w:rsidR="00DD282F">
        <w:rPr>
          <w:rFonts w:ascii="Times New Roman" w:hAnsi="Times New Roman"/>
          <w:color w:val="000000"/>
        </w:rPr>
        <w:t>John &amp; Chloe (2</w:t>
      </w:r>
      <w:r w:rsidR="001D5594">
        <w:rPr>
          <w:rFonts w:ascii="Times New Roman" w:hAnsi="Times New Roman"/>
          <w:color w:val="000000"/>
        </w:rPr>
        <w:t>9</w:t>
      </w:r>
      <w:r w:rsidR="00DD282F">
        <w:rPr>
          <w:rFonts w:ascii="Times New Roman" w:hAnsi="Times New Roman"/>
          <w:color w:val="000000"/>
        </w:rPr>
        <w:t xml:space="preserve">), </w:t>
      </w:r>
      <w:r>
        <w:rPr>
          <w:rFonts w:ascii="Times New Roman" w:hAnsi="Times New Roman"/>
          <w:color w:val="000000"/>
        </w:rPr>
        <w:t>Susan &amp; Dr Rick</w:t>
      </w:r>
    </w:p>
    <w:p w14:paraId="7550EFC5" w14:textId="77777777" w:rsidR="00E077EF" w:rsidRPr="000A72D3" w:rsidRDefault="00E077EF" w:rsidP="004A01E2">
      <w:pPr>
        <w:tabs>
          <w:tab w:val="left" w:pos="720"/>
          <w:tab w:val="left" w:pos="6120"/>
          <w:tab w:val="left" w:pos="7560"/>
          <w:tab w:val="left" w:pos="8820"/>
        </w:tabs>
        <w:ind w:left="20" w:right="-10"/>
        <w:jc w:val="center"/>
        <w:outlineLvl w:val="0"/>
        <w:rPr>
          <w:rFonts w:ascii="Times New Roman" w:hAnsi="Times New Roman"/>
          <w:b/>
          <w:color w:val="000000"/>
        </w:rPr>
      </w:pPr>
    </w:p>
    <w:p w14:paraId="3D0B5B18" w14:textId="77777777" w:rsidR="00E077EF" w:rsidRPr="000A72D3" w:rsidRDefault="00E077EF" w:rsidP="004A01E2">
      <w:pPr>
        <w:tabs>
          <w:tab w:val="left" w:pos="720"/>
        </w:tabs>
        <w:ind w:left="20" w:right="-10"/>
        <w:outlineLvl w:val="0"/>
        <w:rPr>
          <w:rFonts w:ascii="Times New Roman" w:hAnsi="Times New Roman"/>
          <w:b/>
          <w:color w:val="000000"/>
          <w:sz w:val="26"/>
        </w:rPr>
      </w:pPr>
      <w:r w:rsidRPr="000A72D3">
        <w:rPr>
          <w:rFonts w:ascii="Times New Roman" w:hAnsi="Times New Roman"/>
          <w:b/>
          <w:color w:val="000000"/>
          <w:sz w:val="26"/>
        </w:rPr>
        <w:t>Background</w:t>
      </w:r>
    </w:p>
    <w:p w14:paraId="77B26B60" w14:textId="77777777" w:rsidR="00E077EF" w:rsidRPr="000A72D3" w:rsidRDefault="00E077EF" w:rsidP="004A01E2">
      <w:pPr>
        <w:tabs>
          <w:tab w:val="left" w:pos="3140"/>
          <w:tab w:val="left" w:pos="6120"/>
          <w:tab w:val="left" w:pos="7560"/>
          <w:tab w:val="left" w:pos="7640"/>
          <w:tab w:val="left" w:pos="8820"/>
        </w:tabs>
        <w:ind w:left="20" w:right="-10"/>
        <w:rPr>
          <w:rFonts w:ascii="Times New Roman" w:hAnsi="Times New Roman"/>
          <w:color w:val="000000"/>
          <w:sz w:val="12"/>
        </w:rPr>
      </w:pPr>
    </w:p>
    <w:p w14:paraId="12CE42E8" w14:textId="77777777" w:rsidR="00E077EF" w:rsidRPr="000A72D3" w:rsidRDefault="00E077EF" w:rsidP="004A01E2">
      <w:pPr>
        <w:tabs>
          <w:tab w:val="left" w:pos="720"/>
          <w:tab w:val="left" w:pos="6120"/>
          <w:tab w:val="left" w:pos="7560"/>
          <w:tab w:val="left" w:pos="8820"/>
        </w:tabs>
        <w:ind w:left="20" w:right="-10"/>
        <w:outlineLvl w:val="0"/>
        <w:rPr>
          <w:rFonts w:ascii="Times New Roman" w:hAnsi="Times New Roman"/>
          <w:color w:val="000000"/>
          <w:sz w:val="22"/>
        </w:rPr>
      </w:pPr>
      <w:r w:rsidRPr="000A72D3">
        <w:rPr>
          <w:rFonts w:ascii="Times New Roman" w:hAnsi="Times New Roman"/>
          <w:color w:val="000000"/>
          <w:sz w:val="22"/>
        </w:rPr>
        <w:t xml:space="preserve"> “Never say ‘never.’”  Rick and Susan Griffith both learned this age-old tip the hard way.  </w:t>
      </w:r>
    </w:p>
    <w:p w14:paraId="0DE969AB"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4E877F1D"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Rick recalls sitting in his elementary school classes thinking, “If there’s one thing I’ll </w:t>
      </w:r>
      <w:r w:rsidRPr="000A72D3">
        <w:rPr>
          <w:rFonts w:ascii="Times New Roman" w:hAnsi="Times New Roman"/>
          <w:i/>
          <w:color w:val="000000"/>
          <w:sz w:val="22"/>
        </w:rPr>
        <w:t>never</w:t>
      </w:r>
      <w:r w:rsidRPr="000A72D3">
        <w:rPr>
          <w:rFonts w:ascii="Times New Roman" w:hAnsi="Times New Roman"/>
          <w:color w:val="000000"/>
          <w:sz w:val="22"/>
        </w:rPr>
        <w:t xml:space="preserve"> become it’s a </w:t>
      </w:r>
      <w:r w:rsidRPr="000A72D3">
        <w:rPr>
          <w:rFonts w:ascii="Times New Roman" w:hAnsi="Times New Roman"/>
          <w:i/>
          <w:color w:val="000000"/>
          <w:sz w:val="22"/>
        </w:rPr>
        <w:t>teacher.</w:t>
      </w:r>
      <w:r w:rsidRPr="000A72D3">
        <w:rPr>
          <w:rFonts w:ascii="Times New Roman" w:hAnsi="Times New Roman"/>
          <w:color w:val="000000"/>
          <w:sz w:val="22"/>
        </w:rPr>
        <w:t xml:space="preserve">  Imagine saying the same stuff over and over, year after year!”  </w:t>
      </w:r>
    </w:p>
    <w:p w14:paraId="3F246C01"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73502E7D"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Yet after trusting Christ in junior high and beginning to teach the Word of God, Rick’s attitude began to change.  After his business degree at California State University, Hayward, and Master of Theology degree (Pastoral Ministries) and the Doctor of Philosophy degree (Bible Exposition) from Dallas Theological Seminary in Texas, Dr. Griffith soon found himself on the other end of the classroom—and loving it!</w:t>
      </w:r>
    </w:p>
    <w:p w14:paraId="6614603A"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36BC83C9"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Susan, from Yucaipa, California, also learned not to say “never.”  As she earned her Bachelor of Arts degree in piano at Biola University, several friends married and worked to put their husbands through three more years of seminary training.  “I’ll </w:t>
      </w:r>
      <w:r w:rsidRPr="000A72D3">
        <w:rPr>
          <w:rFonts w:ascii="Times New Roman" w:hAnsi="Times New Roman"/>
          <w:i/>
          <w:color w:val="000000"/>
          <w:sz w:val="22"/>
        </w:rPr>
        <w:t>never</w:t>
      </w:r>
      <w:r w:rsidRPr="000A72D3">
        <w:rPr>
          <w:rFonts w:ascii="Times New Roman" w:hAnsi="Times New Roman"/>
          <w:color w:val="000000"/>
          <w:sz w:val="22"/>
        </w:rPr>
        <w:t xml:space="preserve"> do that!” she exclaimed.  Soon afterwards she invested three years (1981-1983) singing together with her future husband in the Crossroads, Campus Crusade's traveling music team in Asia.  This nine member Philippines-based group shared Christ in the Philippines, China, Hong Kong, Korea, Japan, Macau, Thailand, Malaysia, Indonesia, and Singapore.  </w:t>
      </w:r>
    </w:p>
    <w:p w14:paraId="79189361"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3EDAD684"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6C645D8B"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6165844C"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sz w:val="22"/>
        </w:rPr>
        <w:t>The</w:t>
      </w:r>
      <w:r>
        <w:rPr>
          <w:rFonts w:ascii="Times New Roman" w:hAnsi="Times New Roman"/>
          <w:sz w:val="22"/>
        </w:rPr>
        <w:t xml:space="preserve">y </w:t>
      </w:r>
      <w:r w:rsidRPr="000A72D3">
        <w:rPr>
          <w:rFonts w:ascii="Times New Roman" w:hAnsi="Times New Roman"/>
          <w:color w:val="000000"/>
          <w:sz w:val="22"/>
        </w:rPr>
        <w:t>have three sons: Kurt (3</w:t>
      </w:r>
      <w:r w:rsidR="000427A6">
        <w:rPr>
          <w:rFonts w:ascii="Times New Roman" w:hAnsi="Times New Roman"/>
          <w:color w:val="000000"/>
          <w:sz w:val="22"/>
        </w:rPr>
        <w:t>5</w:t>
      </w:r>
      <w:r w:rsidRPr="000A72D3">
        <w:rPr>
          <w:rFonts w:ascii="Times New Roman" w:hAnsi="Times New Roman"/>
          <w:color w:val="000000"/>
          <w:sz w:val="22"/>
        </w:rPr>
        <w:t xml:space="preserve"> yrs.) </w:t>
      </w:r>
      <w:r>
        <w:rPr>
          <w:rFonts w:ascii="Times New Roman" w:hAnsi="Times New Roman"/>
          <w:color w:val="000000"/>
          <w:sz w:val="22"/>
        </w:rPr>
        <w:t xml:space="preserve">works with </w:t>
      </w:r>
      <w:r w:rsidRPr="000A72D3">
        <w:rPr>
          <w:rFonts w:ascii="Times New Roman" w:hAnsi="Times New Roman"/>
          <w:color w:val="000000"/>
          <w:sz w:val="22"/>
        </w:rPr>
        <w:t>business analysis wife Cara</w:t>
      </w:r>
      <w:r>
        <w:rPr>
          <w:rFonts w:ascii="Times New Roman" w:hAnsi="Times New Roman"/>
          <w:color w:val="000000"/>
          <w:sz w:val="22"/>
        </w:rPr>
        <w:t xml:space="preserve"> </w:t>
      </w:r>
      <w:r w:rsidRPr="000A72D3">
        <w:rPr>
          <w:rFonts w:ascii="Times New Roman" w:hAnsi="Times New Roman"/>
          <w:color w:val="000000"/>
          <w:sz w:val="22"/>
        </w:rPr>
        <w:t xml:space="preserve">in Seattle </w:t>
      </w:r>
      <w:r>
        <w:rPr>
          <w:rFonts w:ascii="Times New Roman" w:hAnsi="Times New Roman"/>
          <w:color w:val="000000"/>
          <w:sz w:val="22"/>
        </w:rPr>
        <w:t>at their consulting company called Tandem Motion</w:t>
      </w:r>
      <w:r w:rsidRPr="000A72D3">
        <w:rPr>
          <w:rFonts w:ascii="Times New Roman" w:hAnsi="Times New Roman"/>
          <w:color w:val="000000"/>
          <w:sz w:val="22"/>
        </w:rPr>
        <w:t xml:space="preserve">, Stephen is a </w:t>
      </w:r>
      <w:r w:rsidR="00241894">
        <w:rPr>
          <w:rFonts w:ascii="Times New Roman" w:hAnsi="Times New Roman"/>
          <w:color w:val="000000"/>
          <w:sz w:val="22"/>
        </w:rPr>
        <w:t xml:space="preserve">United Airlines </w:t>
      </w:r>
      <w:r w:rsidRPr="000A72D3">
        <w:rPr>
          <w:rFonts w:ascii="Times New Roman" w:hAnsi="Times New Roman"/>
          <w:color w:val="000000"/>
          <w:sz w:val="22"/>
        </w:rPr>
        <w:t>pilot (</w:t>
      </w:r>
      <w:r>
        <w:rPr>
          <w:rFonts w:ascii="Times New Roman" w:hAnsi="Times New Roman"/>
          <w:color w:val="000000"/>
          <w:sz w:val="22"/>
        </w:rPr>
        <w:t>3</w:t>
      </w:r>
      <w:r w:rsidR="000427A6">
        <w:rPr>
          <w:rFonts w:ascii="Times New Roman" w:hAnsi="Times New Roman"/>
          <w:color w:val="000000"/>
          <w:sz w:val="22"/>
        </w:rPr>
        <w:t>2</w:t>
      </w:r>
      <w:r w:rsidRPr="000A72D3">
        <w:rPr>
          <w:rFonts w:ascii="Times New Roman" w:hAnsi="Times New Roman"/>
          <w:color w:val="000000"/>
          <w:sz w:val="22"/>
        </w:rPr>
        <w:t xml:space="preserve"> yrs.) with his counselor wife </w:t>
      </w:r>
      <w:r w:rsidRPr="000A72D3">
        <w:rPr>
          <w:rFonts w:ascii="Times New Roman" w:hAnsi="Times New Roman"/>
          <w:color w:val="000000"/>
          <w:sz w:val="22"/>
        </w:rPr>
        <w:lastRenderedPageBreak/>
        <w:t xml:space="preserve">Katie </w:t>
      </w:r>
      <w:r>
        <w:rPr>
          <w:rFonts w:ascii="Times New Roman" w:hAnsi="Times New Roman"/>
          <w:color w:val="000000"/>
          <w:sz w:val="22"/>
        </w:rPr>
        <w:t>(</w:t>
      </w:r>
      <w:r w:rsidRPr="000A72D3">
        <w:rPr>
          <w:rFonts w:ascii="Times New Roman" w:hAnsi="Times New Roman"/>
          <w:color w:val="000000"/>
          <w:sz w:val="22"/>
        </w:rPr>
        <w:t>also Seattle</w:t>
      </w:r>
      <w:r>
        <w:rPr>
          <w:rFonts w:ascii="Times New Roman" w:hAnsi="Times New Roman"/>
          <w:color w:val="000000"/>
          <w:sz w:val="22"/>
        </w:rPr>
        <w:t xml:space="preserve">) with </w:t>
      </w:r>
      <w:r w:rsidR="00E24FC4">
        <w:rPr>
          <w:rFonts w:ascii="Times New Roman" w:hAnsi="Times New Roman"/>
          <w:color w:val="000000"/>
          <w:sz w:val="22"/>
        </w:rPr>
        <w:t>two grandkids</w:t>
      </w:r>
      <w:r>
        <w:rPr>
          <w:rFonts w:ascii="Times New Roman" w:hAnsi="Times New Roman"/>
          <w:color w:val="000000"/>
          <w:sz w:val="22"/>
        </w:rPr>
        <w:t xml:space="preserve"> (2019</w:t>
      </w:r>
      <w:r w:rsidR="00E24FC4">
        <w:rPr>
          <w:rFonts w:ascii="Times New Roman" w:hAnsi="Times New Roman"/>
          <w:color w:val="000000"/>
          <w:sz w:val="22"/>
        </w:rPr>
        <w:t xml:space="preserve"> &amp; 2021</w:t>
      </w:r>
      <w:r>
        <w:rPr>
          <w:rFonts w:ascii="Times New Roman" w:hAnsi="Times New Roman"/>
          <w:color w:val="000000"/>
          <w:sz w:val="22"/>
        </w:rPr>
        <w:t>)</w:t>
      </w:r>
      <w:r w:rsidRPr="000A72D3">
        <w:rPr>
          <w:rFonts w:ascii="Times New Roman" w:hAnsi="Times New Roman"/>
          <w:color w:val="000000"/>
          <w:sz w:val="22"/>
        </w:rPr>
        <w:t xml:space="preserve">, and John </w:t>
      </w:r>
      <w:r>
        <w:rPr>
          <w:rFonts w:ascii="Times New Roman" w:hAnsi="Times New Roman"/>
          <w:color w:val="000000"/>
          <w:sz w:val="22"/>
        </w:rPr>
        <w:t xml:space="preserve">is </w:t>
      </w:r>
      <w:r w:rsidRPr="000A72D3">
        <w:rPr>
          <w:rFonts w:ascii="Times New Roman" w:hAnsi="Times New Roman"/>
          <w:color w:val="000000"/>
          <w:sz w:val="22"/>
        </w:rPr>
        <w:t xml:space="preserve">a graphic designer in </w:t>
      </w:r>
      <w:r>
        <w:rPr>
          <w:rFonts w:ascii="Times New Roman" w:hAnsi="Times New Roman"/>
          <w:color w:val="000000"/>
          <w:sz w:val="22"/>
        </w:rPr>
        <w:t>California</w:t>
      </w:r>
      <w:r w:rsidRPr="000A72D3">
        <w:rPr>
          <w:rFonts w:ascii="Times New Roman" w:hAnsi="Times New Roman"/>
          <w:color w:val="000000"/>
          <w:sz w:val="22"/>
        </w:rPr>
        <w:t xml:space="preserve"> (2</w:t>
      </w:r>
      <w:r w:rsidR="000427A6">
        <w:rPr>
          <w:rFonts w:ascii="Times New Roman" w:hAnsi="Times New Roman"/>
          <w:color w:val="000000"/>
          <w:sz w:val="22"/>
        </w:rPr>
        <w:t>9</w:t>
      </w:r>
      <w:r w:rsidRPr="000A72D3">
        <w:rPr>
          <w:rFonts w:ascii="Times New Roman" w:hAnsi="Times New Roman"/>
          <w:color w:val="000000"/>
          <w:sz w:val="22"/>
        </w:rPr>
        <w:t xml:space="preserve"> yrs.).</w:t>
      </w:r>
    </w:p>
    <w:p w14:paraId="0E91398B" w14:textId="77777777" w:rsidR="00E077EF" w:rsidRPr="000A72D3" w:rsidRDefault="00E077EF" w:rsidP="004A01E2">
      <w:pPr>
        <w:tabs>
          <w:tab w:val="left" w:pos="720"/>
        </w:tabs>
        <w:ind w:left="20" w:right="-10"/>
        <w:outlineLvl w:val="0"/>
        <w:rPr>
          <w:rFonts w:ascii="Times New Roman" w:hAnsi="Times New Roman"/>
          <w:b/>
          <w:color w:val="000000"/>
          <w:sz w:val="26"/>
        </w:rPr>
      </w:pPr>
      <w:r>
        <w:rPr>
          <w:rFonts w:ascii="Times New Roman" w:hAnsi="Times New Roman"/>
          <w:b/>
          <w:color w:val="000000"/>
          <w:sz w:val="26"/>
        </w:rPr>
        <w:br w:type="page"/>
      </w:r>
      <w:r w:rsidRPr="000A72D3">
        <w:rPr>
          <w:rFonts w:ascii="Times New Roman" w:hAnsi="Times New Roman"/>
          <w:b/>
          <w:color w:val="000000"/>
          <w:sz w:val="26"/>
        </w:rPr>
        <w:lastRenderedPageBreak/>
        <w:t>Ministry</w:t>
      </w:r>
    </w:p>
    <w:p w14:paraId="74594C7B" w14:textId="77777777" w:rsidR="00E077EF" w:rsidRPr="00237A85" w:rsidRDefault="00E077EF" w:rsidP="004A01E2">
      <w:pPr>
        <w:tabs>
          <w:tab w:val="left" w:pos="3140"/>
          <w:tab w:val="left" w:pos="6120"/>
          <w:tab w:val="left" w:pos="7560"/>
          <w:tab w:val="left" w:pos="7640"/>
          <w:tab w:val="left" w:pos="8820"/>
        </w:tabs>
        <w:ind w:left="20" w:right="-10"/>
        <w:rPr>
          <w:rFonts w:ascii="Times New Roman" w:hAnsi="Times New Roman"/>
          <w:color w:val="000000"/>
          <w:sz w:val="8"/>
        </w:rPr>
      </w:pPr>
    </w:p>
    <w:p w14:paraId="20D7F35C" w14:textId="77777777" w:rsidR="00E077EF" w:rsidRPr="000A72D3" w:rsidRDefault="003126C9" w:rsidP="004A01E2">
      <w:pPr>
        <w:tabs>
          <w:tab w:val="left" w:pos="720"/>
          <w:tab w:val="left" w:pos="6120"/>
          <w:tab w:val="left" w:pos="7560"/>
          <w:tab w:val="left" w:pos="8820"/>
        </w:tabs>
        <w:ind w:left="20" w:right="-10"/>
        <w:rPr>
          <w:rFonts w:ascii="Times New Roman" w:hAnsi="Times New Roman"/>
          <w:color w:val="000000"/>
          <w:sz w:val="22"/>
        </w:rPr>
      </w:pPr>
      <w:r>
        <w:rPr>
          <w:rFonts w:ascii="Times New Roman" w:hAnsi="Times New Roman"/>
          <w:color w:val="000000"/>
          <w:sz w:val="22"/>
        </w:rPr>
        <w:t>F</w:t>
      </w:r>
      <w:r w:rsidR="001D2261">
        <w:rPr>
          <w:rFonts w:ascii="Times New Roman" w:hAnsi="Times New Roman"/>
          <w:color w:val="000000"/>
          <w:sz w:val="22"/>
        </w:rPr>
        <w:t>rom</w:t>
      </w:r>
      <w:r w:rsidR="00E077EF" w:rsidRPr="000A72D3">
        <w:rPr>
          <w:rFonts w:ascii="Times New Roman" w:hAnsi="Times New Roman"/>
          <w:color w:val="000000"/>
          <w:sz w:val="22"/>
        </w:rPr>
        <w:t xml:space="preserve"> 1991</w:t>
      </w:r>
      <w:r w:rsidR="001D2261">
        <w:rPr>
          <w:rFonts w:ascii="Times New Roman" w:hAnsi="Times New Roman"/>
          <w:color w:val="000000"/>
          <w:sz w:val="22"/>
        </w:rPr>
        <w:t>-2021</w:t>
      </w:r>
      <w:r w:rsidR="00E077EF" w:rsidRPr="000A72D3">
        <w:rPr>
          <w:rFonts w:ascii="Times New Roman" w:hAnsi="Times New Roman"/>
          <w:color w:val="000000"/>
          <w:sz w:val="22"/>
        </w:rPr>
        <w:t xml:space="preserve"> the Griffith home </w:t>
      </w:r>
      <w:r w:rsidR="001D2261">
        <w:rPr>
          <w:rFonts w:ascii="Times New Roman" w:hAnsi="Times New Roman"/>
          <w:color w:val="000000"/>
          <w:sz w:val="22"/>
        </w:rPr>
        <w:t>was</w:t>
      </w:r>
      <w:r w:rsidR="00E077EF" w:rsidRPr="000A72D3">
        <w:rPr>
          <w:rFonts w:ascii="Times New Roman" w:hAnsi="Times New Roman"/>
          <w:color w:val="000000"/>
          <w:sz w:val="22"/>
        </w:rPr>
        <w:t xml:space="preserve"> Singapore where Rick serve</w:t>
      </w:r>
      <w:r w:rsidR="001D2261">
        <w:rPr>
          <w:rFonts w:ascii="Times New Roman" w:hAnsi="Times New Roman"/>
          <w:color w:val="000000"/>
          <w:sz w:val="22"/>
        </w:rPr>
        <w:t>d</w:t>
      </w:r>
      <w:r w:rsidR="00E077EF" w:rsidRPr="000A72D3">
        <w:rPr>
          <w:rFonts w:ascii="Times New Roman" w:hAnsi="Times New Roman"/>
          <w:color w:val="000000"/>
          <w:sz w:val="22"/>
        </w:rPr>
        <w:t xml:space="preserve"> as Doctor of Ministry </w:t>
      </w:r>
      <w:r w:rsidR="00E8511E">
        <w:rPr>
          <w:rFonts w:ascii="Times New Roman" w:hAnsi="Times New Roman"/>
          <w:color w:val="000000"/>
          <w:sz w:val="22"/>
        </w:rPr>
        <w:t>d</w:t>
      </w:r>
      <w:r w:rsidR="00E077EF" w:rsidRPr="000A72D3">
        <w:rPr>
          <w:rFonts w:ascii="Times New Roman" w:hAnsi="Times New Roman"/>
          <w:color w:val="000000"/>
          <w:sz w:val="22"/>
        </w:rPr>
        <w:t xml:space="preserve">irector with </w:t>
      </w:r>
      <w:r w:rsidR="00E077EF">
        <w:rPr>
          <w:rFonts w:ascii="Times New Roman" w:hAnsi="Times New Roman"/>
          <w:color w:val="000000"/>
          <w:sz w:val="22"/>
        </w:rPr>
        <w:t>26</w:t>
      </w:r>
      <w:r w:rsidR="00E077EF" w:rsidRPr="000A72D3">
        <w:rPr>
          <w:rFonts w:ascii="Times New Roman" w:hAnsi="Times New Roman"/>
          <w:color w:val="000000"/>
          <w:sz w:val="22"/>
        </w:rPr>
        <w:t xml:space="preserve"> other full-time faculty at Singapore Bible College.  SBC has 4</w:t>
      </w:r>
      <w:r w:rsidR="00E077EF">
        <w:rPr>
          <w:rFonts w:ascii="Times New Roman" w:hAnsi="Times New Roman"/>
          <w:color w:val="000000"/>
          <w:sz w:val="22"/>
        </w:rPr>
        <w:t>95</w:t>
      </w:r>
      <w:r w:rsidR="00E077EF" w:rsidRPr="000A72D3">
        <w:rPr>
          <w:rFonts w:ascii="Times New Roman" w:hAnsi="Times New Roman"/>
          <w:color w:val="000000"/>
          <w:sz w:val="22"/>
        </w:rPr>
        <w:t xml:space="preserve"> students from 26 countries and 25 denominations, as well as many </w:t>
      </w:r>
      <w:r w:rsidR="00EB5286" w:rsidRPr="00EB5286">
        <w:rPr>
          <w:rFonts w:ascii="Times New Roman" w:hAnsi="Times New Roman"/>
          <w:color w:val="000000"/>
          <w:sz w:val="22"/>
        </w:rPr>
        <w:t xml:space="preserve">professionals.  He </w:t>
      </w:r>
      <w:r w:rsidR="00E077EF">
        <w:rPr>
          <w:rFonts w:ascii="Times New Roman" w:hAnsi="Times New Roman"/>
          <w:color w:val="000000"/>
          <w:sz w:val="22"/>
        </w:rPr>
        <w:t>began by teaching</w:t>
      </w:r>
      <w:r w:rsidR="00E077EF" w:rsidRPr="000A72D3">
        <w:rPr>
          <w:rFonts w:ascii="Times New Roman" w:hAnsi="Times New Roman"/>
          <w:color w:val="000000"/>
          <w:sz w:val="22"/>
        </w:rPr>
        <w:t xml:space="preserve"> Old </w:t>
      </w:r>
      <w:r w:rsidR="00E077EF">
        <w:rPr>
          <w:rFonts w:ascii="Times New Roman" w:hAnsi="Times New Roman"/>
          <w:color w:val="000000"/>
          <w:sz w:val="22"/>
        </w:rPr>
        <w:t>and</w:t>
      </w:r>
      <w:r w:rsidR="00E077EF" w:rsidRPr="000A72D3">
        <w:rPr>
          <w:rFonts w:ascii="Times New Roman" w:hAnsi="Times New Roman"/>
          <w:color w:val="000000"/>
          <w:sz w:val="22"/>
        </w:rPr>
        <w:t xml:space="preserve"> New Testament Survey, </w:t>
      </w:r>
      <w:r w:rsidR="00E077EF">
        <w:rPr>
          <w:rFonts w:ascii="Times New Roman" w:hAnsi="Times New Roman"/>
          <w:color w:val="000000"/>
          <w:sz w:val="22"/>
        </w:rPr>
        <w:t>Old</w:t>
      </w:r>
      <w:r w:rsidR="00E077EF" w:rsidRPr="000A72D3">
        <w:rPr>
          <w:rFonts w:ascii="Times New Roman" w:hAnsi="Times New Roman"/>
          <w:color w:val="000000"/>
          <w:sz w:val="22"/>
        </w:rPr>
        <w:t xml:space="preserve"> </w:t>
      </w:r>
      <w:r w:rsidR="00E077EF">
        <w:rPr>
          <w:rFonts w:ascii="Times New Roman" w:hAnsi="Times New Roman"/>
          <w:color w:val="000000"/>
          <w:sz w:val="22"/>
        </w:rPr>
        <w:t xml:space="preserve">and New </w:t>
      </w:r>
      <w:r w:rsidR="00E077EF" w:rsidRPr="000A72D3">
        <w:rPr>
          <w:rFonts w:ascii="Times New Roman" w:hAnsi="Times New Roman"/>
          <w:color w:val="000000"/>
          <w:sz w:val="22"/>
        </w:rPr>
        <w:t xml:space="preserve">Testament </w:t>
      </w:r>
      <w:r w:rsidR="00E077EF">
        <w:rPr>
          <w:rFonts w:ascii="Times New Roman" w:hAnsi="Times New Roman"/>
          <w:color w:val="000000"/>
          <w:sz w:val="22"/>
        </w:rPr>
        <w:t>Backgrounds</w:t>
      </w:r>
      <w:r w:rsidR="00E077EF" w:rsidRPr="000A72D3">
        <w:rPr>
          <w:rFonts w:ascii="Times New Roman" w:hAnsi="Times New Roman"/>
          <w:color w:val="000000"/>
          <w:sz w:val="22"/>
        </w:rPr>
        <w:t xml:space="preserve">, Eschatology (the study of future things), Evangelism, Pastoral Epistles, Psalms, Homiletics (preaching), Hebrew Exegesis, and four Old Testament exposition courses.  </w:t>
      </w:r>
      <w:r w:rsidR="00E077EF">
        <w:rPr>
          <w:rFonts w:ascii="Times New Roman" w:hAnsi="Times New Roman"/>
          <w:color w:val="000000"/>
          <w:sz w:val="22"/>
        </w:rPr>
        <w:t>Then for years</w:t>
      </w:r>
      <w:r w:rsidR="00E077EF" w:rsidRPr="000A72D3">
        <w:rPr>
          <w:rFonts w:ascii="Times New Roman" w:hAnsi="Times New Roman"/>
          <w:color w:val="000000"/>
          <w:sz w:val="22"/>
        </w:rPr>
        <w:t xml:space="preserve"> he also taught Pentateuch, Gospels, Eschatology (theology of the future), Ecclesiology (theology of the church), and Pneumatology (theology of the Holy Spirit).  </w:t>
      </w:r>
      <w:r w:rsidR="004D5BD0">
        <w:rPr>
          <w:rFonts w:ascii="Times New Roman" w:hAnsi="Times New Roman"/>
          <w:color w:val="000000"/>
          <w:sz w:val="22"/>
        </w:rPr>
        <w:t>In recent years he taught</w:t>
      </w:r>
      <w:r w:rsidR="00E077EF" w:rsidRPr="000A72D3">
        <w:rPr>
          <w:rFonts w:ascii="Times New Roman" w:hAnsi="Times New Roman"/>
          <w:color w:val="000000"/>
          <w:sz w:val="22"/>
        </w:rPr>
        <w:t xml:space="preserve"> mostly Bible Exposition classes, including H</w:t>
      </w:r>
      <w:r w:rsidR="00E077EF">
        <w:rPr>
          <w:rFonts w:ascii="Times New Roman" w:hAnsi="Times New Roman"/>
          <w:color w:val="000000"/>
          <w:sz w:val="22"/>
        </w:rPr>
        <w:t>omiletics, OT Foundations</w:t>
      </w:r>
      <w:r w:rsidR="00E077EF" w:rsidRPr="000A72D3">
        <w:rPr>
          <w:rFonts w:ascii="Times New Roman" w:hAnsi="Times New Roman"/>
          <w:color w:val="000000"/>
          <w:sz w:val="22"/>
        </w:rPr>
        <w:t xml:space="preserve">, and OT &amp; NT Survey.  He also </w:t>
      </w:r>
      <w:r w:rsidR="00B04784">
        <w:rPr>
          <w:rFonts w:ascii="Times New Roman" w:hAnsi="Times New Roman"/>
          <w:color w:val="000000"/>
          <w:sz w:val="22"/>
        </w:rPr>
        <w:t>wrote</w:t>
      </w:r>
      <w:r w:rsidR="00E077EF" w:rsidRPr="000A72D3">
        <w:rPr>
          <w:rFonts w:ascii="Times New Roman" w:hAnsi="Times New Roman"/>
          <w:color w:val="000000"/>
          <w:sz w:val="22"/>
        </w:rPr>
        <w:t xml:space="preserve"> three Advanced Studies in the Old and New Testament courses at Internet Biblical Seminary (www.internetseminary.org).</w:t>
      </w:r>
    </w:p>
    <w:p w14:paraId="179FE0D3"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6B80AE4E"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Griffith loves the variety and strategic nature of his teaching.  He </w:t>
      </w:r>
      <w:r w:rsidR="004D5BD0">
        <w:rPr>
          <w:rFonts w:ascii="Times New Roman" w:hAnsi="Times New Roman"/>
          <w:color w:val="000000"/>
          <w:sz w:val="22"/>
        </w:rPr>
        <w:t xml:space="preserve">has </w:t>
      </w:r>
      <w:r w:rsidRPr="000A72D3">
        <w:rPr>
          <w:rFonts w:ascii="Times New Roman" w:hAnsi="Times New Roman"/>
          <w:color w:val="000000"/>
          <w:sz w:val="22"/>
        </w:rPr>
        <w:t>invest</w:t>
      </w:r>
      <w:r w:rsidR="004D5BD0">
        <w:rPr>
          <w:rFonts w:ascii="Times New Roman" w:hAnsi="Times New Roman"/>
          <w:color w:val="000000"/>
          <w:sz w:val="22"/>
        </w:rPr>
        <w:t>ed</w:t>
      </w:r>
      <w:r w:rsidRPr="000A72D3">
        <w:rPr>
          <w:rFonts w:ascii="Times New Roman" w:hAnsi="Times New Roman"/>
          <w:color w:val="000000"/>
          <w:sz w:val="22"/>
        </w:rPr>
        <w:t xml:space="preserve">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w:t>
      </w:r>
      <w:r w:rsidR="004D5BD0">
        <w:rPr>
          <w:rFonts w:ascii="Times New Roman" w:hAnsi="Times New Roman"/>
          <w:color w:val="000000"/>
          <w:sz w:val="22"/>
        </w:rPr>
        <w:t>ed</w:t>
      </w:r>
      <w:r w:rsidRPr="000A72D3">
        <w:rPr>
          <w:rFonts w:ascii="Times New Roman" w:hAnsi="Times New Roman"/>
          <w:color w:val="000000"/>
          <w:sz w:val="22"/>
        </w:rPr>
        <w:t xml:space="preserve"> pastoral or missionary ministries due to Asia’s shortage of trained leaders.</w:t>
      </w:r>
    </w:p>
    <w:p w14:paraId="42ABD442"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54FAAD6F"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Ministry opportunities abound.  </w:t>
      </w:r>
      <w:r w:rsidR="004D5BD0">
        <w:rPr>
          <w:rFonts w:ascii="Times New Roman" w:hAnsi="Times New Roman"/>
          <w:color w:val="000000"/>
          <w:sz w:val="22"/>
        </w:rPr>
        <w:t xml:space="preserve">Over the years, </w:t>
      </w:r>
      <w:r w:rsidRPr="000A72D3">
        <w:rPr>
          <w:rFonts w:ascii="Times New Roman" w:hAnsi="Times New Roman"/>
          <w:color w:val="000000"/>
          <w:sz w:val="22"/>
        </w:rPr>
        <w:t xml:space="preserve">Rick and Susan conducted premarital counseling for students </w:t>
      </w:r>
      <w:r w:rsidR="004D5BD0">
        <w:rPr>
          <w:rFonts w:ascii="Times New Roman" w:hAnsi="Times New Roman"/>
          <w:color w:val="000000"/>
          <w:sz w:val="22"/>
        </w:rPr>
        <w:t>with</w:t>
      </w:r>
      <w:r w:rsidRPr="000A72D3">
        <w:rPr>
          <w:rFonts w:ascii="Times New Roman" w:hAnsi="Times New Roman"/>
          <w:color w:val="000000"/>
          <w:sz w:val="22"/>
        </w:rPr>
        <w:t xml:space="preserve"> their home</w:t>
      </w:r>
      <w:r w:rsidR="00B04784">
        <w:rPr>
          <w:rFonts w:ascii="Times New Roman" w:hAnsi="Times New Roman"/>
          <w:color w:val="000000"/>
          <w:sz w:val="22"/>
        </w:rPr>
        <w:t xml:space="preserve">’s </w:t>
      </w:r>
      <w:r w:rsidRPr="000A72D3">
        <w:rPr>
          <w:rFonts w:ascii="Times New Roman" w:hAnsi="Times New Roman"/>
          <w:color w:val="000000"/>
          <w:sz w:val="22"/>
        </w:rPr>
        <w:t xml:space="preserve">open door to students and guests traveling through Singapore.  </w:t>
      </w:r>
      <w:r w:rsidR="00B04784">
        <w:rPr>
          <w:rFonts w:ascii="Times New Roman" w:hAnsi="Times New Roman"/>
          <w:color w:val="000000"/>
          <w:sz w:val="22"/>
        </w:rPr>
        <w:t>In 1992, t</w:t>
      </w:r>
      <w:r w:rsidRPr="000A72D3">
        <w:rPr>
          <w:rFonts w:ascii="Times New Roman" w:hAnsi="Times New Roman"/>
          <w:color w:val="000000"/>
          <w:sz w:val="22"/>
        </w:rPr>
        <w:t xml:space="preserve">hey </w:t>
      </w:r>
      <w:r w:rsidR="004D5BD0">
        <w:rPr>
          <w:rFonts w:ascii="Times New Roman" w:hAnsi="Times New Roman"/>
          <w:color w:val="000000"/>
          <w:sz w:val="22"/>
        </w:rPr>
        <w:t>also helped start</w:t>
      </w:r>
      <w:r w:rsidRPr="000A72D3">
        <w:rPr>
          <w:rFonts w:ascii="Times New Roman" w:hAnsi="Times New Roman"/>
          <w:color w:val="000000"/>
          <w:sz w:val="22"/>
        </w:rPr>
        <w:t xml:space="preserve"> International Community School, an expatriate Christian </w:t>
      </w:r>
      <w:r w:rsidR="005D6C57">
        <w:rPr>
          <w:rFonts w:ascii="Times New Roman" w:hAnsi="Times New Roman"/>
          <w:color w:val="000000"/>
          <w:sz w:val="22"/>
        </w:rPr>
        <w:t>K-12</w:t>
      </w:r>
      <w:r w:rsidRPr="000A72D3">
        <w:rPr>
          <w:rFonts w:ascii="Times New Roman" w:hAnsi="Times New Roman"/>
          <w:color w:val="000000"/>
          <w:sz w:val="22"/>
        </w:rPr>
        <w:t xml:space="preserve"> school in Singapore now with </w:t>
      </w:r>
      <w:r w:rsidR="004D5BD0">
        <w:rPr>
          <w:rFonts w:ascii="Times New Roman" w:hAnsi="Times New Roman"/>
          <w:color w:val="000000"/>
          <w:sz w:val="22"/>
        </w:rPr>
        <w:t>more than 400</w:t>
      </w:r>
      <w:r w:rsidRPr="000A72D3">
        <w:rPr>
          <w:rFonts w:ascii="Times New Roman" w:hAnsi="Times New Roman"/>
          <w:color w:val="000000"/>
          <w:sz w:val="22"/>
        </w:rPr>
        <w:t xml:space="preserve"> students.  </w:t>
      </w:r>
      <w:r w:rsidR="005D6C57">
        <w:rPr>
          <w:rFonts w:ascii="Times New Roman" w:hAnsi="Times New Roman"/>
          <w:color w:val="000000"/>
          <w:sz w:val="22"/>
        </w:rPr>
        <w:t>These all came from the</w:t>
      </w:r>
      <w:r w:rsidRPr="000A72D3">
        <w:rPr>
          <w:rFonts w:ascii="Times New Roman" w:hAnsi="Times New Roman"/>
          <w:color w:val="000000"/>
          <w:sz w:val="22"/>
        </w:rPr>
        <w:t xml:space="preserve"> Griffiths </w:t>
      </w:r>
      <w:r w:rsidR="005D6C57">
        <w:rPr>
          <w:rFonts w:ascii="Times New Roman" w:hAnsi="Times New Roman"/>
          <w:color w:val="000000"/>
          <w:sz w:val="22"/>
        </w:rPr>
        <w:t>as seconded</w:t>
      </w:r>
      <w:r w:rsidRPr="000A72D3">
        <w:rPr>
          <w:rFonts w:ascii="Times New Roman" w:hAnsi="Times New Roman"/>
          <w:color w:val="000000"/>
          <w:sz w:val="22"/>
        </w:rPr>
        <w:t xml:space="preserve"> missionaries with WorldVenture.  </w:t>
      </w:r>
    </w:p>
    <w:p w14:paraId="2FDC63C7"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34EC84B6"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Griffith also enjoys several other partnerships.  He also serves as Translation Coordinator for "The Bible... Basically International" seminars; web author &amp; editor, Internet Biblical Seminary; and itinerate professor for </w:t>
      </w:r>
      <w:r w:rsidR="004D5BD0">
        <w:rPr>
          <w:rFonts w:ascii="Times New Roman" w:hAnsi="Times New Roman"/>
          <w:color w:val="000000"/>
          <w:sz w:val="22"/>
        </w:rPr>
        <w:t>73</w:t>
      </w:r>
      <w:r w:rsidRPr="000A72D3">
        <w:rPr>
          <w:rFonts w:ascii="Times New Roman" w:hAnsi="Times New Roman"/>
          <w:color w:val="000000"/>
          <w:sz w:val="22"/>
        </w:rPr>
        <w:t xml:space="preserve"> trips throughout Asia </w:t>
      </w:r>
      <w:r w:rsidR="00500E60">
        <w:rPr>
          <w:rFonts w:ascii="Times New Roman" w:hAnsi="Times New Roman"/>
          <w:color w:val="000000"/>
          <w:sz w:val="22"/>
        </w:rPr>
        <w:t>and the Middle East at</w:t>
      </w:r>
      <w:r w:rsidRPr="000A72D3">
        <w:rPr>
          <w:rFonts w:ascii="Times New Roman" w:hAnsi="Times New Roman"/>
          <w:color w:val="000000"/>
          <w:sz w:val="22"/>
        </w:rPr>
        <w:t xml:space="preserve"> Lanka Bible College (Sri Lanka), Myanmar Evangelical Graduate School of Theology, Union Bible Training Center (Mongolia), and Biblical Education by Extension training in three restricted access countries.</w:t>
      </w:r>
      <w:r w:rsidR="004D5BD0">
        <w:rPr>
          <w:rFonts w:ascii="Times New Roman" w:hAnsi="Times New Roman"/>
          <w:color w:val="000000"/>
          <w:sz w:val="22"/>
        </w:rPr>
        <w:t xml:space="preserve"> In 2021, he joined </w:t>
      </w:r>
      <w:r w:rsidR="004D5BD0" w:rsidRPr="000A72D3">
        <w:rPr>
          <w:rFonts w:ascii="Times New Roman" w:hAnsi="Times New Roman"/>
          <w:color w:val="000000"/>
          <w:sz w:val="22"/>
        </w:rPr>
        <w:t>Jordan Evangelical Theological Seminary</w:t>
      </w:r>
      <w:r w:rsidR="004D5BD0">
        <w:rPr>
          <w:rFonts w:ascii="Times New Roman" w:hAnsi="Times New Roman"/>
          <w:color w:val="000000"/>
          <w:sz w:val="22"/>
        </w:rPr>
        <w:t xml:space="preserve"> as Professor of Bible Exposition.</w:t>
      </w:r>
    </w:p>
    <w:p w14:paraId="70AC1587"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14C2CCF6"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Rick </w:t>
      </w:r>
      <w:r w:rsidR="00E60B1C">
        <w:rPr>
          <w:rFonts w:ascii="Times New Roman" w:hAnsi="Times New Roman"/>
          <w:color w:val="000000"/>
          <w:sz w:val="22"/>
        </w:rPr>
        <w:t xml:space="preserve">also </w:t>
      </w:r>
      <w:r w:rsidRPr="000A72D3">
        <w:rPr>
          <w:rFonts w:ascii="Times New Roman" w:hAnsi="Times New Roman"/>
          <w:color w:val="000000"/>
          <w:sz w:val="22"/>
        </w:rPr>
        <w:t>began Crossroads International Church, Singapore</w:t>
      </w:r>
      <w:r w:rsidR="00E60B1C">
        <w:rPr>
          <w:rFonts w:ascii="Times New Roman" w:hAnsi="Times New Roman"/>
          <w:color w:val="000000"/>
          <w:sz w:val="22"/>
        </w:rPr>
        <w:t xml:space="preserve"> w</w:t>
      </w:r>
      <w:r w:rsidRPr="000A72D3">
        <w:rPr>
          <w:rFonts w:ascii="Times New Roman" w:hAnsi="Times New Roman"/>
          <w:color w:val="000000"/>
          <w:sz w:val="22"/>
        </w:rPr>
        <w:t>ere “Pastor Ri</w:t>
      </w:r>
      <w:r>
        <w:rPr>
          <w:rFonts w:ascii="Times New Roman" w:hAnsi="Times New Roman"/>
          <w:color w:val="000000"/>
          <w:sz w:val="22"/>
        </w:rPr>
        <w:t>ck” serve</w:t>
      </w:r>
      <w:r w:rsidR="003C7F0A">
        <w:rPr>
          <w:rFonts w:ascii="Times New Roman" w:hAnsi="Times New Roman"/>
          <w:color w:val="000000"/>
          <w:sz w:val="22"/>
        </w:rPr>
        <w:t>d</w:t>
      </w:r>
      <w:r>
        <w:rPr>
          <w:rFonts w:ascii="Times New Roman" w:hAnsi="Times New Roman"/>
          <w:color w:val="000000"/>
          <w:sz w:val="22"/>
        </w:rPr>
        <w:t xml:space="preserve"> as pastor-teacher</w:t>
      </w:r>
      <w:r w:rsidR="00E60B1C">
        <w:rPr>
          <w:rFonts w:ascii="Times New Roman" w:hAnsi="Times New Roman"/>
          <w:color w:val="000000"/>
          <w:sz w:val="22"/>
        </w:rPr>
        <w:t xml:space="preserve"> </w:t>
      </w:r>
      <w:r w:rsidR="00500E60">
        <w:rPr>
          <w:rFonts w:ascii="Times New Roman" w:hAnsi="Times New Roman"/>
          <w:color w:val="000000"/>
          <w:sz w:val="22"/>
        </w:rPr>
        <w:t xml:space="preserve">from </w:t>
      </w:r>
      <w:r w:rsidR="00E60B1C">
        <w:rPr>
          <w:rFonts w:ascii="Times New Roman" w:hAnsi="Times New Roman"/>
          <w:color w:val="000000"/>
          <w:sz w:val="22"/>
        </w:rPr>
        <w:t>2006-2021</w:t>
      </w:r>
      <w:r w:rsidRPr="000A72D3">
        <w:rPr>
          <w:rFonts w:ascii="Times New Roman" w:hAnsi="Times New Roman"/>
          <w:color w:val="000000"/>
          <w:sz w:val="22"/>
        </w:rPr>
        <w:t xml:space="preserve">.  The church worships at the Metropolitan YMCA at 60 Stevens Road.  See cicfamily.com.  </w:t>
      </w:r>
    </w:p>
    <w:p w14:paraId="103DC905"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2D557B84" w14:textId="64B026E4" w:rsidR="00BB63DE" w:rsidRPr="000A72D3" w:rsidRDefault="00BB63DE" w:rsidP="004A01E2">
      <w:pPr>
        <w:tabs>
          <w:tab w:val="left" w:pos="720"/>
          <w:tab w:val="left" w:pos="6120"/>
          <w:tab w:val="left" w:pos="7560"/>
          <w:tab w:val="left" w:pos="8820"/>
        </w:tabs>
        <w:ind w:left="23" w:right="-10"/>
        <w:rPr>
          <w:rFonts w:ascii="Times New Roman" w:hAnsi="Times New Roman"/>
          <w:color w:val="000000"/>
          <w:sz w:val="22"/>
        </w:rPr>
      </w:pPr>
      <w:r w:rsidRPr="000A72D3">
        <w:rPr>
          <w:rFonts w:ascii="Times New Roman" w:hAnsi="Times New Roman"/>
          <w:color w:val="000000"/>
          <w:sz w:val="22"/>
        </w:rPr>
        <w:t xml:space="preserve">In 2009 Dr. Rick began </w:t>
      </w:r>
      <w:hyperlink r:id="rId13" w:history="1">
        <w:r w:rsidRPr="000A72D3">
          <w:rPr>
            <w:rFonts w:ascii="Times New Roman" w:hAnsi="Times New Roman"/>
            <w:color w:val="000000"/>
            <w:sz w:val="22"/>
          </w:rPr>
          <w:t>BibleStudyDownloads.org</w:t>
        </w:r>
      </w:hyperlink>
      <w:r w:rsidRPr="000A72D3">
        <w:rPr>
          <w:rFonts w:ascii="Times New Roman" w:hAnsi="Times New Roman"/>
          <w:color w:val="000000"/>
          <w:sz w:val="22"/>
        </w:rPr>
        <w:t xml:space="preserve"> to offer his courses for free download.  It has </w:t>
      </w:r>
      <w:r>
        <w:rPr>
          <w:rFonts w:ascii="Times New Roman" w:hAnsi="Times New Roman"/>
          <w:color w:val="000000"/>
          <w:sz w:val="22"/>
        </w:rPr>
        <w:t>1</w:t>
      </w:r>
      <w:r w:rsidR="00500E60">
        <w:rPr>
          <w:rFonts w:ascii="Times New Roman" w:hAnsi="Times New Roman"/>
          <w:color w:val="000000"/>
          <w:sz w:val="22"/>
        </w:rPr>
        <w:t>9</w:t>
      </w:r>
      <w:r>
        <w:rPr>
          <w:rFonts w:ascii="Times New Roman" w:hAnsi="Times New Roman"/>
          <w:color w:val="000000"/>
          <w:sz w:val="22"/>
        </w:rPr>
        <w:t>,</w:t>
      </w:r>
      <w:r w:rsidRPr="000A72D3">
        <w:rPr>
          <w:rFonts w:ascii="Times New Roman" w:hAnsi="Times New Roman"/>
          <w:color w:val="000000"/>
          <w:sz w:val="22"/>
        </w:rPr>
        <w:t xml:space="preserve">000 pages of course notes in Word and pdf, </w:t>
      </w:r>
      <w:r>
        <w:rPr>
          <w:rFonts w:ascii="Times New Roman" w:hAnsi="Times New Roman"/>
          <w:color w:val="000000"/>
          <w:sz w:val="22"/>
        </w:rPr>
        <w:t xml:space="preserve">and over </w:t>
      </w:r>
      <w:r w:rsidR="00E60B1C">
        <w:rPr>
          <w:rFonts w:ascii="Times New Roman" w:hAnsi="Times New Roman"/>
          <w:color w:val="000000"/>
          <w:sz w:val="22"/>
        </w:rPr>
        <w:t>8</w:t>
      </w:r>
      <w:r w:rsidR="00252BF1">
        <w:rPr>
          <w:rFonts w:ascii="Times New Roman" w:hAnsi="Times New Roman"/>
          <w:color w:val="000000"/>
          <w:sz w:val="22"/>
        </w:rPr>
        <w:t>5</w:t>
      </w:r>
      <w:r>
        <w:rPr>
          <w:rFonts w:ascii="Times New Roman" w:hAnsi="Times New Roman"/>
          <w:color w:val="000000"/>
          <w:sz w:val="22"/>
        </w:rPr>
        <w:t>,000</w:t>
      </w:r>
      <w:r w:rsidRPr="000A72D3">
        <w:rPr>
          <w:rFonts w:ascii="Times New Roman" w:hAnsi="Times New Roman"/>
          <w:color w:val="000000"/>
          <w:sz w:val="22"/>
        </w:rPr>
        <w:t xml:space="preserve"> </w:t>
      </w:r>
      <w:r w:rsidR="00E60B1C">
        <w:rPr>
          <w:rFonts w:ascii="Times New Roman" w:hAnsi="Times New Roman"/>
          <w:color w:val="000000"/>
          <w:sz w:val="22"/>
        </w:rPr>
        <w:t xml:space="preserve">English </w:t>
      </w:r>
      <w:r w:rsidRPr="000A72D3">
        <w:rPr>
          <w:rFonts w:ascii="Times New Roman" w:hAnsi="Times New Roman"/>
          <w:color w:val="000000"/>
          <w:sz w:val="22"/>
        </w:rPr>
        <w:t xml:space="preserve">PowerPoint </w:t>
      </w:r>
      <w:r>
        <w:rPr>
          <w:rFonts w:ascii="Times New Roman" w:hAnsi="Times New Roman"/>
          <w:color w:val="000000"/>
          <w:sz w:val="22"/>
        </w:rPr>
        <w:t>slides</w:t>
      </w:r>
      <w:r w:rsidRPr="000A72D3">
        <w:rPr>
          <w:rFonts w:ascii="Times New Roman" w:hAnsi="Times New Roman"/>
          <w:color w:val="000000"/>
          <w:sz w:val="22"/>
        </w:rPr>
        <w:t xml:space="preserve"> and </w:t>
      </w:r>
      <w:r>
        <w:rPr>
          <w:rFonts w:ascii="Times New Roman" w:hAnsi="Times New Roman"/>
          <w:color w:val="000000"/>
          <w:sz w:val="22"/>
        </w:rPr>
        <w:t>1</w:t>
      </w:r>
      <w:r w:rsidR="00252BF1">
        <w:rPr>
          <w:rFonts w:ascii="Times New Roman" w:hAnsi="Times New Roman"/>
          <w:color w:val="000000"/>
          <w:sz w:val="22"/>
        </w:rPr>
        <w:t>37</w:t>
      </w:r>
      <w:r>
        <w:rPr>
          <w:rFonts w:ascii="Times New Roman" w:hAnsi="Times New Roman"/>
          <w:color w:val="000000"/>
          <w:sz w:val="22"/>
        </w:rPr>
        <w:t>,000</w:t>
      </w:r>
      <w:r w:rsidRPr="000A72D3">
        <w:rPr>
          <w:rFonts w:ascii="Times New Roman" w:hAnsi="Times New Roman"/>
          <w:color w:val="000000"/>
          <w:sz w:val="22"/>
        </w:rPr>
        <w:t xml:space="preserve"> PowerPoint </w:t>
      </w:r>
      <w:r>
        <w:rPr>
          <w:rFonts w:ascii="Times New Roman" w:hAnsi="Times New Roman"/>
          <w:color w:val="000000"/>
          <w:sz w:val="22"/>
        </w:rPr>
        <w:t>slides</w:t>
      </w:r>
      <w:r w:rsidRPr="000A72D3">
        <w:rPr>
          <w:rFonts w:ascii="Times New Roman" w:hAnsi="Times New Roman"/>
          <w:color w:val="000000"/>
          <w:sz w:val="22"/>
        </w:rPr>
        <w:t xml:space="preserve"> </w:t>
      </w:r>
      <w:r w:rsidR="00E60B1C">
        <w:rPr>
          <w:rFonts w:ascii="Times New Roman" w:hAnsi="Times New Roman"/>
          <w:color w:val="000000"/>
          <w:sz w:val="22"/>
        </w:rPr>
        <w:t xml:space="preserve">translated </w:t>
      </w:r>
      <w:r>
        <w:rPr>
          <w:rFonts w:ascii="Times New Roman" w:hAnsi="Times New Roman"/>
          <w:color w:val="000000"/>
          <w:sz w:val="22"/>
        </w:rPr>
        <w:t xml:space="preserve">by </w:t>
      </w:r>
      <w:r w:rsidR="00BC7820">
        <w:rPr>
          <w:rFonts w:ascii="Times New Roman" w:hAnsi="Times New Roman"/>
          <w:color w:val="000000"/>
          <w:sz w:val="22"/>
        </w:rPr>
        <w:t>700</w:t>
      </w:r>
      <w:r>
        <w:rPr>
          <w:rFonts w:ascii="Times New Roman" w:hAnsi="Times New Roman"/>
          <w:color w:val="000000"/>
          <w:sz w:val="22"/>
        </w:rPr>
        <w:t xml:space="preserve"> students into </w:t>
      </w:r>
      <w:r w:rsidR="005665E6">
        <w:rPr>
          <w:rFonts w:ascii="Times New Roman" w:hAnsi="Times New Roman"/>
          <w:color w:val="000000"/>
          <w:sz w:val="22"/>
        </w:rPr>
        <w:t>53</w:t>
      </w:r>
      <w:r w:rsidRPr="000A72D3">
        <w:rPr>
          <w:rFonts w:ascii="Times New Roman" w:hAnsi="Times New Roman"/>
          <w:color w:val="000000"/>
          <w:sz w:val="22"/>
        </w:rPr>
        <w:t xml:space="preserve"> languages</w:t>
      </w:r>
      <w:r>
        <w:rPr>
          <w:rFonts w:ascii="Times New Roman" w:hAnsi="Times New Roman"/>
          <w:color w:val="000000"/>
          <w:sz w:val="22"/>
        </w:rPr>
        <w:t xml:space="preserve">, such as </w:t>
      </w:r>
      <w:r w:rsidR="008B5E75">
        <w:rPr>
          <w:rFonts w:ascii="Times New Roman" w:hAnsi="Times New Roman"/>
          <w:color w:val="000000"/>
          <w:sz w:val="22"/>
        </w:rPr>
        <w:t xml:space="preserve">Albanian, </w:t>
      </w:r>
      <w:r w:rsidRPr="000A72D3">
        <w:rPr>
          <w:rFonts w:ascii="Times New Roman" w:hAnsi="Times New Roman"/>
          <w:color w:val="000000"/>
          <w:sz w:val="22"/>
        </w:rPr>
        <w:t>Ao</w:t>
      </w:r>
      <w:r w:rsidR="008B5E75">
        <w:rPr>
          <w:rFonts w:ascii="Times New Roman" w:hAnsi="Times New Roman"/>
          <w:color w:val="000000"/>
          <w:sz w:val="22"/>
        </w:rPr>
        <w:t xml:space="preserve"> Naga</w:t>
      </w:r>
      <w:r w:rsidRPr="000A72D3">
        <w:rPr>
          <w:rFonts w:ascii="Times New Roman" w:hAnsi="Times New Roman"/>
          <w:color w:val="000000"/>
          <w:sz w:val="22"/>
        </w:rPr>
        <w:t>, Arabic</w:t>
      </w:r>
      <w:r w:rsidR="00252BF1">
        <w:rPr>
          <w:rFonts w:ascii="Times New Roman" w:hAnsi="Times New Roman"/>
          <w:color w:val="000000"/>
          <w:sz w:val="22"/>
        </w:rPr>
        <w:t xml:space="preserve"> (22,000 slides)</w:t>
      </w:r>
      <w:r w:rsidRPr="000A72D3">
        <w:rPr>
          <w:rFonts w:ascii="Times New Roman" w:hAnsi="Times New Roman"/>
          <w:color w:val="000000"/>
          <w:sz w:val="22"/>
        </w:rPr>
        <w:t>, Bangla, Bisaya, Burmese, Chin</w:t>
      </w:r>
      <w:r w:rsidR="008B5E75">
        <w:rPr>
          <w:rFonts w:ascii="Times New Roman" w:hAnsi="Times New Roman"/>
          <w:color w:val="000000"/>
          <w:sz w:val="22"/>
        </w:rPr>
        <w:t xml:space="preserve"> Tedim</w:t>
      </w:r>
      <w:r w:rsidRPr="000A72D3">
        <w:rPr>
          <w:rFonts w:ascii="Times New Roman" w:hAnsi="Times New Roman"/>
          <w:color w:val="000000"/>
          <w:sz w:val="22"/>
        </w:rPr>
        <w:t xml:space="preserve">, Chiru, Chinese, </w:t>
      </w:r>
      <w:r w:rsidR="008B5E75">
        <w:rPr>
          <w:rFonts w:ascii="Times New Roman" w:hAnsi="Times New Roman"/>
          <w:color w:val="000000"/>
          <w:sz w:val="22"/>
        </w:rPr>
        <w:t xml:space="preserve">Czech, </w:t>
      </w:r>
      <w:r w:rsidRPr="000A72D3">
        <w:rPr>
          <w:rFonts w:ascii="Times New Roman" w:hAnsi="Times New Roman"/>
          <w:color w:val="000000"/>
          <w:sz w:val="22"/>
        </w:rPr>
        <w:t xml:space="preserve">Dutch, English, French, German, Gujarati, Hindi, Ilonggo, Indonesian, </w:t>
      </w:r>
      <w:r w:rsidR="008B5E75">
        <w:rPr>
          <w:rFonts w:ascii="Times New Roman" w:hAnsi="Times New Roman"/>
          <w:color w:val="000000"/>
          <w:sz w:val="22"/>
        </w:rPr>
        <w:t xml:space="preserve">Italian, </w:t>
      </w:r>
      <w:r w:rsidRPr="000A72D3">
        <w:rPr>
          <w:rFonts w:ascii="Times New Roman" w:hAnsi="Times New Roman"/>
          <w:color w:val="000000"/>
          <w:sz w:val="22"/>
        </w:rPr>
        <w:t xml:space="preserve">Japanese, Kachin, Karen, Khmer, Kiswahili, Korean, </w:t>
      </w:r>
      <w:r w:rsidR="008B5E75">
        <w:rPr>
          <w:rFonts w:ascii="Times New Roman" w:hAnsi="Times New Roman"/>
          <w:color w:val="000000"/>
          <w:sz w:val="22"/>
        </w:rPr>
        <w:t xml:space="preserve">Liangmai, </w:t>
      </w:r>
      <w:r w:rsidRPr="000A72D3">
        <w:rPr>
          <w:rFonts w:ascii="Times New Roman" w:hAnsi="Times New Roman"/>
          <w:color w:val="000000"/>
          <w:sz w:val="22"/>
        </w:rPr>
        <w:t xml:space="preserve">Lotha, Malay, Malayalam, Mao, Mizo, Mongolian, </w:t>
      </w:r>
      <w:r>
        <w:rPr>
          <w:rFonts w:ascii="Times New Roman" w:hAnsi="Times New Roman"/>
          <w:color w:val="000000"/>
          <w:sz w:val="22"/>
        </w:rPr>
        <w:t xml:space="preserve">Moyon, </w:t>
      </w:r>
      <w:r w:rsidRPr="000A72D3">
        <w:rPr>
          <w:rFonts w:ascii="Times New Roman" w:hAnsi="Times New Roman"/>
          <w:color w:val="000000"/>
          <w:sz w:val="22"/>
        </w:rPr>
        <w:t xml:space="preserve">Nepali, Nias, </w:t>
      </w:r>
      <w:r w:rsidR="008B5E75">
        <w:rPr>
          <w:rFonts w:ascii="Times New Roman" w:hAnsi="Times New Roman"/>
          <w:color w:val="000000"/>
          <w:sz w:val="22"/>
        </w:rPr>
        <w:t xml:space="preserve">Norwegian, </w:t>
      </w:r>
      <w:r w:rsidRPr="000A72D3">
        <w:rPr>
          <w:rFonts w:ascii="Times New Roman" w:hAnsi="Times New Roman"/>
          <w:color w:val="000000"/>
          <w:sz w:val="22"/>
        </w:rPr>
        <w:t>Paite</w:t>
      </w:r>
      <w:r w:rsidR="008B5E75">
        <w:rPr>
          <w:rFonts w:ascii="Times New Roman" w:hAnsi="Times New Roman"/>
          <w:color w:val="000000"/>
          <w:sz w:val="22"/>
        </w:rPr>
        <w:t xml:space="preserve"> Chin</w:t>
      </w:r>
      <w:r w:rsidRPr="000A72D3">
        <w:rPr>
          <w:rFonts w:ascii="Times New Roman" w:hAnsi="Times New Roman"/>
          <w:color w:val="000000"/>
          <w:sz w:val="22"/>
        </w:rPr>
        <w:t xml:space="preserve">, </w:t>
      </w:r>
      <w:r w:rsidR="008B5E75">
        <w:rPr>
          <w:rFonts w:ascii="Times New Roman" w:hAnsi="Times New Roman"/>
          <w:color w:val="000000"/>
          <w:sz w:val="22"/>
        </w:rPr>
        <w:t xml:space="preserve">Polish, </w:t>
      </w:r>
      <w:r w:rsidRPr="000A72D3">
        <w:rPr>
          <w:rFonts w:ascii="Times New Roman" w:hAnsi="Times New Roman"/>
          <w:color w:val="000000"/>
          <w:sz w:val="22"/>
        </w:rPr>
        <w:t xml:space="preserve">Portuguese, </w:t>
      </w:r>
      <w:r w:rsidR="008B5E75">
        <w:rPr>
          <w:rFonts w:ascii="Times New Roman" w:hAnsi="Times New Roman"/>
          <w:color w:val="000000"/>
          <w:sz w:val="22"/>
        </w:rPr>
        <w:t xml:space="preserve">Romanian, </w:t>
      </w:r>
      <w:r w:rsidRPr="000A72D3">
        <w:rPr>
          <w:rFonts w:ascii="Times New Roman" w:hAnsi="Times New Roman"/>
          <w:color w:val="000000"/>
          <w:sz w:val="22"/>
        </w:rPr>
        <w:t>Rongmei, Russian, Sinhala, Spanish, Sumi</w:t>
      </w:r>
      <w:r w:rsidR="008B5E75">
        <w:rPr>
          <w:rFonts w:ascii="Times New Roman" w:hAnsi="Times New Roman"/>
          <w:color w:val="000000"/>
          <w:sz w:val="22"/>
        </w:rPr>
        <w:t xml:space="preserve"> Naga</w:t>
      </w:r>
      <w:r w:rsidRPr="000A72D3">
        <w:rPr>
          <w:rFonts w:ascii="Times New Roman" w:hAnsi="Times New Roman"/>
          <w:color w:val="000000"/>
          <w:sz w:val="22"/>
        </w:rPr>
        <w:t xml:space="preserve">, Tagalog, Tamil, Tangkhul, Tenyidie, Thai, </w:t>
      </w:r>
      <w:r w:rsidR="008B5E75">
        <w:rPr>
          <w:rFonts w:ascii="Times New Roman" w:hAnsi="Times New Roman"/>
          <w:color w:val="000000"/>
          <w:sz w:val="22"/>
        </w:rPr>
        <w:t xml:space="preserve">Ukrainian, </w:t>
      </w:r>
      <w:r w:rsidRPr="000A72D3">
        <w:rPr>
          <w:rFonts w:ascii="Times New Roman" w:hAnsi="Times New Roman"/>
          <w:color w:val="000000"/>
          <w:sz w:val="22"/>
        </w:rPr>
        <w:t>Vaiphei, and Vietnamese.</w:t>
      </w:r>
    </w:p>
    <w:p w14:paraId="4370415B" w14:textId="77777777" w:rsidR="00E077EF" w:rsidRPr="000A72D3" w:rsidRDefault="00E077EF" w:rsidP="004A01E2">
      <w:pPr>
        <w:tabs>
          <w:tab w:val="left" w:pos="720"/>
          <w:tab w:val="left" w:pos="6120"/>
          <w:tab w:val="left" w:pos="7560"/>
          <w:tab w:val="left" w:pos="8820"/>
        </w:tabs>
        <w:ind w:left="20" w:right="-10"/>
        <w:rPr>
          <w:rFonts w:ascii="Times New Roman" w:hAnsi="Times New Roman"/>
          <w:color w:val="000000"/>
          <w:sz w:val="22"/>
        </w:rPr>
      </w:pPr>
    </w:p>
    <w:p w14:paraId="4488280F" w14:textId="77777777" w:rsidR="00E077EF" w:rsidRPr="000A72D3" w:rsidRDefault="00E077EF" w:rsidP="004A01E2">
      <w:pPr>
        <w:tabs>
          <w:tab w:val="left" w:pos="720"/>
        </w:tabs>
        <w:ind w:left="20" w:right="-10"/>
        <w:outlineLvl w:val="0"/>
        <w:rPr>
          <w:rFonts w:ascii="Times New Roman" w:hAnsi="Times New Roman"/>
          <w:b/>
          <w:color w:val="000000"/>
          <w:sz w:val="26"/>
        </w:rPr>
      </w:pPr>
      <w:r w:rsidRPr="000A72D3">
        <w:rPr>
          <w:rFonts w:ascii="Times New Roman" w:hAnsi="Times New Roman"/>
          <w:b/>
          <w:color w:val="000000"/>
          <w:sz w:val="26"/>
        </w:rPr>
        <w:t>Field</w:t>
      </w:r>
    </w:p>
    <w:p w14:paraId="3675A5C9" w14:textId="77777777" w:rsidR="00E077EF" w:rsidRPr="000A72D3" w:rsidRDefault="00E077EF" w:rsidP="004A01E2">
      <w:pPr>
        <w:tabs>
          <w:tab w:val="left" w:pos="3140"/>
          <w:tab w:val="left" w:pos="6120"/>
          <w:tab w:val="left" w:pos="7560"/>
          <w:tab w:val="left" w:pos="7640"/>
          <w:tab w:val="left" w:pos="8820"/>
        </w:tabs>
        <w:ind w:left="20" w:right="-10"/>
        <w:rPr>
          <w:rFonts w:ascii="Times New Roman" w:hAnsi="Times New Roman"/>
          <w:color w:val="000000"/>
          <w:sz w:val="12"/>
        </w:rPr>
      </w:pPr>
    </w:p>
    <w:p w14:paraId="5A65DDCB" w14:textId="77777777" w:rsidR="00E077EF" w:rsidRPr="000A72D3" w:rsidRDefault="008B5E75" w:rsidP="004A01E2">
      <w:pPr>
        <w:tabs>
          <w:tab w:val="left" w:pos="3140"/>
          <w:tab w:val="left" w:pos="6120"/>
          <w:tab w:val="left" w:pos="7560"/>
          <w:tab w:val="left" w:pos="7640"/>
          <w:tab w:val="left" w:pos="8820"/>
        </w:tabs>
        <w:ind w:left="20" w:right="-10"/>
        <w:rPr>
          <w:rFonts w:ascii="Times New Roman" w:hAnsi="Times New Roman"/>
          <w:color w:val="000000"/>
          <w:sz w:val="22"/>
        </w:rPr>
      </w:pPr>
      <w:r>
        <w:rPr>
          <w:rFonts w:ascii="Times New Roman" w:hAnsi="Times New Roman"/>
          <w:color w:val="000000"/>
          <w:sz w:val="22"/>
        </w:rPr>
        <w:t xml:space="preserve">Jordan is 98% Muslim but provides freedom of religion and has diplomatic ties with Israel. </w:t>
      </w:r>
      <w:r w:rsidR="00020C15">
        <w:rPr>
          <w:rFonts w:ascii="Times New Roman" w:hAnsi="Times New Roman"/>
          <w:color w:val="000000"/>
          <w:sz w:val="22"/>
        </w:rPr>
        <w:t>JETS has provided half of the pastors of Jordan’s 60 evangelical churches</w:t>
      </w:r>
      <w:r w:rsidR="002F12E7">
        <w:rPr>
          <w:rFonts w:ascii="Times New Roman" w:hAnsi="Times New Roman"/>
          <w:color w:val="000000"/>
          <w:sz w:val="22"/>
        </w:rPr>
        <w:t xml:space="preserve"> since its founding in 1991</w:t>
      </w:r>
      <w:r w:rsidR="00020C15">
        <w:rPr>
          <w:rFonts w:ascii="Times New Roman" w:hAnsi="Times New Roman"/>
          <w:color w:val="000000"/>
          <w:sz w:val="22"/>
        </w:rPr>
        <w:t>.</w:t>
      </w:r>
    </w:p>
    <w:p w14:paraId="10FAA36B" w14:textId="77777777" w:rsidR="00E077EF" w:rsidRPr="000A72D3" w:rsidRDefault="00E077EF" w:rsidP="004A01E2">
      <w:pPr>
        <w:tabs>
          <w:tab w:val="left" w:pos="3140"/>
          <w:tab w:val="left" w:pos="6120"/>
          <w:tab w:val="left" w:pos="7560"/>
          <w:tab w:val="left" w:pos="7640"/>
          <w:tab w:val="left" w:pos="8820"/>
        </w:tabs>
        <w:ind w:left="20" w:right="-10"/>
        <w:rPr>
          <w:rFonts w:ascii="Times New Roman" w:hAnsi="Times New Roman"/>
          <w:color w:val="000000"/>
          <w:sz w:val="22"/>
        </w:rPr>
      </w:pPr>
    </w:p>
    <w:p w14:paraId="7A5BFE35" w14:textId="77777777" w:rsidR="00E077EF" w:rsidRPr="000A72D3" w:rsidRDefault="00E077EF" w:rsidP="004A01E2">
      <w:pPr>
        <w:tabs>
          <w:tab w:val="left" w:pos="720"/>
        </w:tabs>
        <w:ind w:left="20" w:right="-10"/>
        <w:outlineLvl w:val="0"/>
        <w:rPr>
          <w:rFonts w:ascii="Times New Roman" w:hAnsi="Times New Roman"/>
          <w:color w:val="000000"/>
          <w:sz w:val="22"/>
        </w:rPr>
      </w:pPr>
      <w:r w:rsidRPr="000A72D3">
        <w:rPr>
          <w:rFonts w:ascii="Times New Roman" w:hAnsi="Times New Roman"/>
          <w:b/>
          <w:color w:val="000000"/>
          <w:sz w:val="26"/>
        </w:rPr>
        <w:t>Passion</w:t>
      </w:r>
    </w:p>
    <w:p w14:paraId="36343C41" w14:textId="77777777" w:rsidR="00E077EF" w:rsidRPr="000A72D3" w:rsidRDefault="00E077EF" w:rsidP="004A01E2">
      <w:pPr>
        <w:tabs>
          <w:tab w:val="left" w:pos="3140"/>
          <w:tab w:val="left" w:pos="6120"/>
          <w:tab w:val="left" w:pos="7560"/>
          <w:tab w:val="left" w:pos="7640"/>
          <w:tab w:val="left" w:pos="8820"/>
        </w:tabs>
        <w:ind w:left="20" w:right="-10"/>
        <w:rPr>
          <w:rFonts w:ascii="Times New Roman" w:hAnsi="Times New Roman"/>
          <w:color w:val="000000"/>
          <w:sz w:val="12"/>
        </w:rPr>
      </w:pPr>
    </w:p>
    <w:p w14:paraId="0CF84CFA" w14:textId="77777777" w:rsidR="00E077EF" w:rsidRPr="000A72D3" w:rsidRDefault="00E077EF" w:rsidP="004A01E2">
      <w:pPr>
        <w:tabs>
          <w:tab w:val="left" w:pos="3140"/>
          <w:tab w:val="left" w:pos="6120"/>
          <w:tab w:val="left" w:pos="7560"/>
          <w:tab w:val="left" w:pos="7640"/>
          <w:tab w:val="left" w:pos="8820"/>
        </w:tabs>
        <w:ind w:left="20" w:right="-10"/>
        <w:rPr>
          <w:rFonts w:ascii="Times New Roman" w:hAnsi="Times New Roman"/>
          <w:color w:val="000000"/>
          <w:sz w:val="22"/>
        </w:rPr>
      </w:pPr>
      <w:r w:rsidRPr="000A72D3">
        <w:rPr>
          <w:rFonts w:ascii="Times New Roman" w:hAnsi="Times New Roman"/>
          <w:color w:val="000000"/>
          <w:sz w:val="22"/>
        </w:rPr>
        <w:t>Rick’s passion is for God’s leaders to preach and live the Word of God as God’s servants:</w:t>
      </w:r>
    </w:p>
    <w:p w14:paraId="2CADD19D" w14:textId="77777777" w:rsidR="00E077EF" w:rsidRPr="000A72D3" w:rsidRDefault="00E077EF" w:rsidP="004A01E2">
      <w:pPr>
        <w:numPr>
          <w:ilvl w:val="0"/>
          <w:numId w:val="19"/>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 xml:space="preserve">Teaching obedience to Christ’s </w:t>
      </w:r>
      <w:r w:rsidR="00BC7820">
        <w:rPr>
          <w:rFonts w:ascii="Times New Roman" w:hAnsi="Times New Roman"/>
          <w:color w:val="000000"/>
          <w:sz w:val="22"/>
        </w:rPr>
        <w:t>words</w:t>
      </w:r>
      <w:r w:rsidRPr="000A72D3">
        <w:rPr>
          <w:rFonts w:ascii="Times New Roman" w:hAnsi="Times New Roman"/>
          <w:color w:val="000000"/>
          <w:sz w:val="22"/>
        </w:rPr>
        <w:t xml:space="preserve"> is key to our commission to make disciples (Matt 28:20)</w:t>
      </w:r>
      <w:r w:rsidR="00361EE0">
        <w:rPr>
          <w:rFonts w:ascii="Times New Roman" w:hAnsi="Times New Roman"/>
          <w:color w:val="000000"/>
          <w:sz w:val="22"/>
        </w:rPr>
        <w:t>.</w:t>
      </w:r>
    </w:p>
    <w:p w14:paraId="234F2FC1" w14:textId="77777777" w:rsidR="00E077EF" w:rsidRPr="000A72D3" w:rsidRDefault="00E077EF" w:rsidP="004A01E2">
      <w:pPr>
        <w:numPr>
          <w:ilvl w:val="0"/>
          <w:numId w:val="19"/>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Paul’s legacy to Timothy focused on exposition: “Preach the Word” (2 Tim 4:2-3</w:t>
      </w:r>
      <w:r>
        <w:rPr>
          <w:rFonts w:ascii="Times New Roman" w:hAnsi="Times New Roman"/>
          <w:color w:val="000000"/>
          <w:sz w:val="22"/>
        </w:rPr>
        <w:t xml:space="preserve">; cf. </w:t>
      </w:r>
      <w:r w:rsidRPr="000A72D3">
        <w:rPr>
          <w:rFonts w:ascii="Times New Roman" w:hAnsi="Times New Roman"/>
          <w:color w:val="000000"/>
          <w:sz w:val="22"/>
        </w:rPr>
        <w:t>Acts 6:1-16)</w:t>
      </w:r>
      <w:r w:rsidR="00361EE0">
        <w:rPr>
          <w:rFonts w:ascii="Times New Roman" w:hAnsi="Times New Roman"/>
          <w:color w:val="000000"/>
          <w:sz w:val="22"/>
        </w:rPr>
        <w:t>.</w:t>
      </w:r>
    </w:p>
    <w:p w14:paraId="2FE7D00A" w14:textId="77777777" w:rsidR="00E077EF" w:rsidRPr="00237A85" w:rsidRDefault="00E077EF" w:rsidP="004A01E2">
      <w:pPr>
        <w:tabs>
          <w:tab w:val="left" w:pos="720"/>
          <w:tab w:val="left" w:pos="6120"/>
          <w:tab w:val="left" w:pos="7560"/>
          <w:tab w:val="left" w:pos="8820"/>
        </w:tabs>
        <w:ind w:left="20" w:right="-10"/>
        <w:rPr>
          <w:rFonts w:ascii="Times New Roman" w:hAnsi="Times New Roman"/>
          <w:color w:val="000000"/>
          <w:sz w:val="18"/>
        </w:rPr>
      </w:pPr>
    </w:p>
    <w:p w14:paraId="6B24C9B3" w14:textId="77777777" w:rsidR="00E077EF" w:rsidRPr="000A72D3" w:rsidRDefault="00E077EF" w:rsidP="004A01E2">
      <w:pPr>
        <w:tabs>
          <w:tab w:val="left" w:pos="3140"/>
          <w:tab w:val="left" w:pos="7640"/>
        </w:tabs>
        <w:ind w:left="20" w:right="-10"/>
        <w:rPr>
          <w:rFonts w:ascii="Times New Roman" w:hAnsi="Times New Roman"/>
          <w:color w:val="000000"/>
          <w:sz w:val="22"/>
        </w:rPr>
      </w:pPr>
      <w:r w:rsidRPr="000A72D3">
        <w:rPr>
          <w:rFonts w:ascii="Times New Roman" w:hAnsi="Times New Roman"/>
          <w:color w:val="000000"/>
          <w:sz w:val="22"/>
        </w:rPr>
        <w:t xml:space="preserve">However, recent trends include the following: </w:t>
      </w:r>
    </w:p>
    <w:p w14:paraId="7D5ACF76" w14:textId="77777777" w:rsidR="00E077EF" w:rsidRPr="000A72D3" w:rsidRDefault="00BC7820" w:rsidP="004A01E2">
      <w:pPr>
        <w:numPr>
          <w:ilvl w:val="0"/>
          <w:numId w:val="19"/>
        </w:numPr>
        <w:tabs>
          <w:tab w:val="clear" w:pos="740"/>
          <w:tab w:val="left" w:pos="426"/>
          <w:tab w:val="left" w:pos="3140"/>
          <w:tab w:val="left" w:pos="7640"/>
        </w:tabs>
        <w:ind w:left="426" w:right="-10"/>
        <w:rPr>
          <w:rFonts w:ascii="Times New Roman" w:hAnsi="Times New Roman"/>
          <w:color w:val="000000"/>
          <w:sz w:val="22"/>
        </w:rPr>
      </w:pPr>
      <w:r>
        <w:rPr>
          <w:rFonts w:ascii="Times New Roman" w:hAnsi="Times New Roman"/>
          <w:color w:val="000000"/>
          <w:sz w:val="22"/>
        </w:rPr>
        <w:t>Christians</w:t>
      </w:r>
      <w:r w:rsidR="00E077EF" w:rsidRPr="000A72D3">
        <w:rPr>
          <w:rFonts w:ascii="Times New Roman" w:hAnsi="Times New Roman"/>
          <w:color w:val="000000"/>
          <w:sz w:val="22"/>
        </w:rPr>
        <w:t xml:space="preserve"> are biblically illiterate</w:t>
      </w:r>
      <w:r w:rsidR="00E077EF">
        <w:rPr>
          <w:rFonts w:ascii="Times New Roman" w:hAnsi="Times New Roman"/>
          <w:color w:val="000000"/>
          <w:sz w:val="22"/>
        </w:rPr>
        <w:t xml:space="preserve"> </w:t>
      </w:r>
      <w:r w:rsidR="00361EE0">
        <w:rPr>
          <w:rFonts w:ascii="Times New Roman" w:hAnsi="Times New Roman"/>
          <w:color w:val="000000"/>
          <w:sz w:val="22"/>
        </w:rPr>
        <w:t>due to</w:t>
      </w:r>
      <w:r w:rsidR="00E077EF" w:rsidRPr="000A72D3">
        <w:rPr>
          <w:rFonts w:ascii="Times New Roman" w:hAnsi="Times New Roman"/>
          <w:color w:val="000000"/>
          <w:sz w:val="22"/>
        </w:rPr>
        <w:t xml:space="preserve"> a “famine for hearing the words of the Lord” (Amos 8:11)</w:t>
      </w:r>
      <w:r w:rsidR="00361EE0">
        <w:rPr>
          <w:rFonts w:ascii="Times New Roman" w:hAnsi="Times New Roman"/>
          <w:color w:val="000000"/>
          <w:sz w:val="22"/>
        </w:rPr>
        <w:t>.</w:t>
      </w:r>
    </w:p>
    <w:p w14:paraId="1FD5D064" w14:textId="44994AF5" w:rsidR="00E077EF" w:rsidRDefault="00E077EF" w:rsidP="004A01E2">
      <w:pPr>
        <w:numPr>
          <w:ilvl w:val="0"/>
          <w:numId w:val="19"/>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Attempting to be “relevant,” pastors preach what people want to hear—not what they need</w:t>
      </w:r>
      <w:r w:rsidR="00361EE0">
        <w:rPr>
          <w:rFonts w:ascii="Times New Roman" w:hAnsi="Times New Roman"/>
          <w:color w:val="000000"/>
          <w:sz w:val="22"/>
        </w:rPr>
        <w:t>.</w:t>
      </w:r>
    </w:p>
    <w:p w14:paraId="47DD7BAF" w14:textId="16DECAE2" w:rsidR="004A40D5" w:rsidRDefault="004A40D5">
      <w:pPr>
        <w:rPr>
          <w:rFonts w:ascii="Times New Roman" w:hAnsi="Times New Roman"/>
          <w:color w:val="000000"/>
          <w:sz w:val="22"/>
        </w:rPr>
      </w:pPr>
      <w:r>
        <w:rPr>
          <w:rFonts w:ascii="Times New Roman" w:hAnsi="Times New Roman"/>
          <w:color w:val="000000"/>
          <w:sz w:val="22"/>
        </w:rPr>
        <w:br w:type="page"/>
      </w:r>
    </w:p>
    <w:p w14:paraId="0C6E31C0" w14:textId="77777777" w:rsidR="004A40D5" w:rsidRPr="00EE672C" w:rsidRDefault="004A40D5" w:rsidP="00BA12E0">
      <w:pPr>
        <w:keepNext/>
        <w:spacing w:before="240"/>
        <w:jc w:val="right"/>
        <w:rPr>
          <w:rFonts w:ascii="Times New Roman" w:eastAsia="Times New Roman" w:hAnsi="Times New Roman" w:cs="Arial"/>
          <w:b/>
          <w:bCs/>
          <w:sz w:val="28"/>
          <w:szCs w:val="28"/>
          <w:rtl/>
          <w:lang w:bidi="ar-JO"/>
        </w:rPr>
      </w:pPr>
      <w:r w:rsidRPr="00EE672C">
        <w:rPr>
          <w:rFonts w:ascii="Times New Roman" w:eastAsia="Times New Roman" w:hAnsi="Times New Roman" w:cs="Arial"/>
          <w:b/>
          <w:bCs/>
          <w:sz w:val="28"/>
          <w:szCs w:val="28"/>
          <w:rtl/>
          <w:lang w:bidi="ar-JO"/>
        </w:rPr>
        <w:lastRenderedPageBreak/>
        <w:t>الغش في الأبحاث</w:t>
      </w:r>
    </w:p>
    <w:p w14:paraId="7A773EBB" w14:textId="16571B73" w:rsidR="004A40D5" w:rsidRDefault="004A40D5" w:rsidP="00BA12E0">
      <w:pPr>
        <w:jc w:val="right"/>
        <w:rPr>
          <w:rFonts w:ascii="Times New Roman" w:eastAsia="Times New Roman" w:hAnsi="Times New Roman"/>
          <w:szCs w:val="24"/>
          <w:lang w:bidi="ar-JO"/>
        </w:rPr>
      </w:pPr>
      <w:r w:rsidRPr="00EE672C">
        <w:rPr>
          <w:rFonts w:ascii="Times New Roman" w:eastAsia="Times New Roman" w:hAnsi="Times New Roman" w:cs="Arial"/>
          <w:szCs w:val="24"/>
          <w:rtl/>
          <w:lang w:bidi="ar-JO"/>
        </w:rPr>
        <w:t xml:space="preserve">الغش هو ضد سياسات </w:t>
      </w:r>
      <w:r w:rsidRPr="00EE672C">
        <w:rPr>
          <w:rFonts w:ascii="Times New Roman" w:eastAsia="Times New Roman" w:hAnsi="Times New Roman"/>
          <w:szCs w:val="24"/>
        </w:rPr>
        <w:t>JETS</w:t>
      </w:r>
      <w:r w:rsidRPr="00EE672C">
        <w:rPr>
          <w:rFonts w:ascii="Times New Roman" w:eastAsia="Times New Roman" w:hAnsi="Times New Roman" w:cs="Arial"/>
          <w:szCs w:val="24"/>
          <w:rtl/>
          <w:lang w:bidi="ar-JO"/>
        </w:rPr>
        <w:t xml:space="preserve"> وسوف يتم معاقبة الطالب وفق الإجراءات التالية</w:t>
      </w:r>
      <w:r w:rsidRPr="00EE672C">
        <w:rPr>
          <w:rFonts w:ascii="Times New Roman" w:eastAsia="Times New Roman" w:hAnsi="Times New Roman"/>
          <w:szCs w:val="24"/>
          <w:rtl/>
          <w:lang w:bidi="ar-JO"/>
        </w:rPr>
        <w:t>:</w:t>
      </w:r>
    </w:p>
    <w:p w14:paraId="26C4DB07" w14:textId="77777777" w:rsidR="00BA12E0" w:rsidRPr="00EE672C" w:rsidRDefault="00BA12E0" w:rsidP="00BA12E0">
      <w:pPr>
        <w:jc w:val="right"/>
        <w:rPr>
          <w:rFonts w:ascii="Times New Roman" w:eastAsia="Times New Roman" w:hAnsi="Times New Roman"/>
          <w:szCs w:val="24"/>
          <w:rtl/>
          <w:lang w:bidi="ar-JO"/>
        </w:rPr>
      </w:pPr>
    </w:p>
    <w:p w14:paraId="4BAE7DAD" w14:textId="77777777" w:rsidR="004A40D5" w:rsidRPr="00EE672C" w:rsidRDefault="004A40D5" w:rsidP="00BA12E0">
      <w:pPr>
        <w:keepNext/>
        <w:spacing w:before="120"/>
        <w:jc w:val="right"/>
        <w:rPr>
          <w:rFonts w:ascii="Times New Roman" w:eastAsia="Times New Roman" w:hAnsi="Times New Roman"/>
          <w:szCs w:val="24"/>
          <w:u w:val="single"/>
          <w:rtl/>
          <w:lang w:bidi="ar-JO"/>
        </w:rPr>
      </w:pPr>
      <w:r w:rsidRPr="00EE672C">
        <w:rPr>
          <w:rFonts w:ascii="Times New Roman" w:eastAsia="Times New Roman" w:hAnsi="Times New Roman" w:cs="Arial"/>
          <w:szCs w:val="24"/>
          <w:u w:val="single"/>
          <w:rtl/>
          <w:lang w:bidi="ar-JO"/>
        </w:rPr>
        <w:t>الغش للمرة الأولى</w:t>
      </w:r>
    </w:p>
    <w:p w14:paraId="00182580" w14:textId="77777777" w:rsidR="004A40D5" w:rsidRPr="00EE672C" w:rsidRDefault="004A40D5" w:rsidP="00BA12E0">
      <w:pPr>
        <w:numPr>
          <w:ilvl w:val="0"/>
          <w:numId w:val="27"/>
        </w:numPr>
        <w:bidi/>
        <w:rPr>
          <w:rFonts w:ascii="Calibri" w:eastAsia="Times New Roman" w:hAnsi="Calibri" w:cs="Arial"/>
          <w:rtl/>
          <w:lang w:bidi="ar-JO"/>
        </w:rPr>
      </w:pPr>
      <w:r w:rsidRPr="00EE672C">
        <w:rPr>
          <w:rFonts w:ascii="Calibri" w:eastAsia="Times New Roman" w:hAnsi="Calibri" w:cs="Arial"/>
          <w:rtl/>
          <w:lang w:bidi="ar-JO"/>
        </w:rPr>
        <w:t>عند اقتباس فكرة دون الإشارة إلى صاحب الفكرة (سرقة)، أو خطأ بسيط في طريقة الاقتباس (وضع الرقم في ‏المكان غير الصحيح في الجملة) يتم خصم 5</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39635633" w14:textId="77777777" w:rsidR="004A40D5" w:rsidRPr="00EE672C" w:rsidRDefault="004A40D5" w:rsidP="00BA12E0">
      <w:pPr>
        <w:numPr>
          <w:ilvl w:val="0"/>
          <w:numId w:val="27"/>
        </w:numPr>
        <w:bidi/>
        <w:rPr>
          <w:rFonts w:ascii="Calibri" w:eastAsia="Times New Roman" w:hAnsi="Calibri" w:cs="Arial"/>
          <w:rtl/>
          <w:lang w:bidi="ar-JO"/>
        </w:rPr>
      </w:pPr>
      <w:r w:rsidRPr="00EE672C">
        <w:rPr>
          <w:rFonts w:ascii="Calibri" w:eastAsia="Times New Roman" w:hAnsi="Calibri" w:cs="Arial"/>
          <w:rtl/>
          <w:lang w:bidi="ar-JO"/>
        </w:rPr>
        <w:t>اقتباس جملة أو جملتين مع بعض التعديلات البسيطة في الكلمات، أو خطأ كبير في طريقة الاقتباس (وضع رقم ‏الاقتباس في رأس الصفحة عند بداية عنوان، أو وضع الرقم في نهاية الجملة دون ترك مسافة تدل على أن الجملة ‏مقتبسة). يتم خصم 10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32EEACEF" w14:textId="77777777" w:rsidR="004A40D5" w:rsidRPr="00EE672C" w:rsidRDefault="004A40D5" w:rsidP="00BA12E0">
      <w:pPr>
        <w:numPr>
          <w:ilvl w:val="0"/>
          <w:numId w:val="27"/>
        </w:numPr>
        <w:bidi/>
        <w:rPr>
          <w:rFonts w:ascii="Calibri" w:eastAsia="Times New Roman" w:hAnsi="Calibri" w:cs="Arial"/>
          <w:rtl/>
          <w:lang w:bidi="ar-JO"/>
        </w:rPr>
      </w:pPr>
      <w:r w:rsidRPr="00EE672C">
        <w:rPr>
          <w:rFonts w:ascii="Calibri" w:eastAsia="Times New Roman" w:hAnsi="Calibri" w:cs="Arial"/>
          <w:rtl/>
          <w:lang w:bidi="ar-JO"/>
        </w:rPr>
        <w:t>اقتباس مباشر لجملة أو جملتين باستخدام نفس كلمات الكاتب دون الإشارة إلى المرجع. يتم خصم 15</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 وإبلاغ </w:t>
      </w:r>
      <w:r w:rsidRPr="00EE672C">
        <w:rPr>
          <w:rFonts w:ascii="Calibri" w:eastAsia="Times New Roman" w:hAnsi="Calibri" w:cs="Arial" w:hint="cs"/>
          <w:rtl/>
          <w:lang w:bidi="ar-JO"/>
        </w:rPr>
        <w:t xml:space="preserve">عميد </w:t>
      </w:r>
      <w:r w:rsidRPr="00EE672C">
        <w:rPr>
          <w:rFonts w:ascii="Calibri" w:eastAsia="Times New Roman" w:hAnsi="Calibri" w:cs="Arial"/>
          <w:rtl/>
          <w:lang w:bidi="ar-JO"/>
        </w:rPr>
        <w:t>الطلبة وا</w:t>
      </w:r>
      <w:r w:rsidRPr="00EE672C">
        <w:rPr>
          <w:rFonts w:ascii="Calibri" w:eastAsia="Times New Roman" w:hAnsi="Calibri" w:cs="Arial" w:hint="cs"/>
          <w:rtl/>
          <w:lang w:bidi="ar-JO"/>
        </w:rPr>
        <w:t>لعميد</w:t>
      </w:r>
      <w:r w:rsidRPr="00EE672C">
        <w:rPr>
          <w:rFonts w:ascii="Calibri" w:eastAsia="Times New Roman" w:hAnsi="Calibri" w:cs="Arial"/>
          <w:rtl/>
          <w:lang w:bidi="ar-JO"/>
        </w:rPr>
        <w:t xml:space="preserve"> الأكاديمي لتقييد الحالة في سجل الطالب.‏</w:t>
      </w:r>
    </w:p>
    <w:p w14:paraId="096D1C1A" w14:textId="77777777" w:rsidR="004A40D5" w:rsidRPr="00EE672C" w:rsidRDefault="004A40D5" w:rsidP="00BA12E0">
      <w:pPr>
        <w:numPr>
          <w:ilvl w:val="0"/>
          <w:numId w:val="27"/>
        </w:numPr>
        <w:bidi/>
        <w:rPr>
          <w:rFonts w:ascii="Calibri" w:eastAsia="Times New Roman" w:hAnsi="Calibri" w:cs="Arial"/>
          <w:rtl/>
          <w:lang w:bidi="ar-JO"/>
        </w:rPr>
      </w:pPr>
      <w:r w:rsidRPr="00EE672C">
        <w:rPr>
          <w:rFonts w:ascii="Calibri" w:eastAsia="Times New Roman" w:hAnsi="Calibri" w:cs="Arial"/>
          <w:rtl/>
          <w:lang w:bidi="ar-JO"/>
        </w:rPr>
        <w:t>فقرة (ثلاث جمل متواصلة أو أكثر) من الواضح أنها اقتباس مع تغييرات بسيطة. يتم خصم 20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 ‏وإبلاغ </w:t>
      </w:r>
      <w:r w:rsidRPr="00EE672C">
        <w:rPr>
          <w:rFonts w:ascii="Calibri" w:eastAsia="Times New Roman" w:hAnsi="Calibri" w:cs="Arial" w:hint="cs"/>
          <w:rtl/>
          <w:lang w:bidi="ar-JO"/>
        </w:rPr>
        <w:t xml:space="preserve">عميد </w:t>
      </w:r>
      <w:r w:rsidRPr="00EE672C">
        <w:rPr>
          <w:rFonts w:ascii="Calibri" w:eastAsia="Times New Roman" w:hAnsi="Calibri" w:cs="Arial"/>
          <w:rtl/>
          <w:lang w:bidi="ar-JO"/>
        </w:rPr>
        <w:t>الطلبة وال</w:t>
      </w:r>
      <w:r w:rsidRPr="00EE672C">
        <w:rPr>
          <w:rFonts w:ascii="Calibri" w:eastAsia="Times New Roman" w:hAnsi="Calibri" w:cs="Arial" w:hint="cs"/>
          <w:rtl/>
          <w:lang w:bidi="ar-JO"/>
        </w:rPr>
        <w:t xml:space="preserve">عميد </w:t>
      </w:r>
      <w:r w:rsidRPr="00EE672C">
        <w:rPr>
          <w:rFonts w:ascii="Calibri" w:eastAsia="Times New Roman" w:hAnsi="Calibri" w:cs="Arial"/>
          <w:rtl/>
          <w:lang w:bidi="ar-JO"/>
        </w:rPr>
        <w:t>الأكاديمي لتقييد الحالة في سجل الطالب.‏</w:t>
      </w:r>
    </w:p>
    <w:p w14:paraId="39DBCBAA" w14:textId="77777777" w:rsidR="004A40D5" w:rsidRPr="00EE672C" w:rsidRDefault="004A40D5" w:rsidP="00BA12E0">
      <w:pPr>
        <w:numPr>
          <w:ilvl w:val="0"/>
          <w:numId w:val="27"/>
        </w:numPr>
        <w:bidi/>
        <w:rPr>
          <w:rFonts w:ascii="Calibri" w:eastAsia="Times New Roman" w:hAnsi="Calibri" w:cs="Arial"/>
          <w:rtl/>
          <w:lang w:bidi="ar-JO"/>
        </w:rPr>
      </w:pPr>
      <w:r w:rsidRPr="00EE672C">
        <w:rPr>
          <w:rFonts w:ascii="Calibri" w:eastAsia="Times New Roman" w:hAnsi="Calibri" w:cs="Arial"/>
          <w:rtl/>
          <w:lang w:bidi="ar-JO"/>
        </w:rPr>
        <w:t>فقرة (ثلاث جمل متواصلة أو أكثر) بدون أي تغيير وبدون ذكر المرجع. يتم خصم 30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 مع إبلاغ ‏ </w:t>
      </w:r>
      <w:r w:rsidRPr="00EE672C">
        <w:rPr>
          <w:rFonts w:ascii="Calibri" w:eastAsia="Times New Roman" w:hAnsi="Calibri" w:cs="Arial" w:hint="cs"/>
          <w:rtl/>
          <w:lang w:bidi="ar-JO"/>
        </w:rPr>
        <w:t xml:space="preserve">عميد </w:t>
      </w:r>
      <w:r w:rsidRPr="00EE672C">
        <w:rPr>
          <w:rFonts w:ascii="Calibri" w:eastAsia="Times New Roman" w:hAnsi="Calibri" w:cs="Arial"/>
          <w:rtl/>
          <w:lang w:bidi="ar-JO"/>
        </w:rPr>
        <w:t>الطلبة وال</w:t>
      </w:r>
      <w:r w:rsidRPr="00EE672C">
        <w:rPr>
          <w:rFonts w:ascii="Calibri" w:eastAsia="Times New Roman" w:hAnsi="Calibri" w:cs="Arial" w:hint="cs"/>
          <w:rtl/>
          <w:lang w:bidi="ar-JO"/>
        </w:rPr>
        <w:t>عميد</w:t>
      </w:r>
      <w:r w:rsidRPr="00EE672C">
        <w:rPr>
          <w:rFonts w:ascii="Calibri" w:eastAsia="Times New Roman" w:hAnsi="Calibri" w:cs="Arial"/>
          <w:rtl/>
          <w:lang w:bidi="ar-JO"/>
        </w:rPr>
        <w:t xml:space="preserve"> الأكاديمي لتقييد الحالة في سجل الطالب.‏</w:t>
      </w:r>
    </w:p>
    <w:p w14:paraId="402117C4" w14:textId="6913639F" w:rsidR="004A40D5" w:rsidRDefault="004A40D5" w:rsidP="00BA12E0">
      <w:pPr>
        <w:numPr>
          <w:ilvl w:val="0"/>
          <w:numId w:val="27"/>
        </w:numPr>
        <w:bidi/>
        <w:rPr>
          <w:rFonts w:ascii="Calibri" w:eastAsia="Times New Roman" w:hAnsi="Calibri" w:cs="Arial"/>
          <w:lang w:bidi="ar-JO"/>
        </w:rPr>
      </w:pPr>
      <w:r w:rsidRPr="00EE672C">
        <w:rPr>
          <w:rFonts w:ascii="Calibri" w:eastAsia="Times New Roman" w:hAnsi="Calibri" w:cs="Arial"/>
          <w:rtl/>
          <w:lang w:bidi="ar-JO"/>
        </w:rPr>
        <w:t xml:space="preserve">اقتباس عدة فقرات نصاً أو مع بعض التغييرات الطفيفة. تكون العلامة صفراً مع إبلاغ </w:t>
      </w:r>
      <w:r w:rsidRPr="00EE672C">
        <w:rPr>
          <w:rFonts w:ascii="Calibri" w:eastAsia="Times New Roman" w:hAnsi="Calibri" w:cs="Arial" w:hint="cs"/>
          <w:rtl/>
          <w:lang w:bidi="ar-JO"/>
        </w:rPr>
        <w:t>عميد</w:t>
      </w:r>
      <w:r w:rsidRPr="00EE672C">
        <w:rPr>
          <w:rFonts w:ascii="Calibri" w:eastAsia="Times New Roman" w:hAnsi="Calibri" w:cs="Arial"/>
          <w:rtl/>
          <w:lang w:bidi="ar-JO"/>
        </w:rPr>
        <w:t xml:space="preserve"> الطلبة و</w:t>
      </w:r>
      <w:r w:rsidRPr="00EE672C">
        <w:rPr>
          <w:rFonts w:ascii="Calibri" w:eastAsia="Times New Roman" w:hAnsi="Calibri" w:cs="Arial" w:hint="cs"/>
          <w:rtl/>
          <w:lang w:bidi="ar-JO"/>
        </w:rPr>
        <w:t>العميد</w:t>
      </w:r>
      <w:r w:rsidRPr="00EE672C">
        <w:rPr>
          <w:rFonts w:ascii="Calibri" w:eastAsia="Times New Roman" w:hAnsi="Calibri" w:cs="Arial"/>
          <w:rtl/>
          <w:lang w:bidi="ar-JO"/>
        </w:rPr>
        <w:t xml:space="preserve"> الأكاديمي لتقييد ‏الحالة في سجل الطالب.</w:t>
      </w:r>
    </w:p>
    <w:p w14:paraId="27E1C0ED" w14:textId="77777777" w:rsidR="00BA12E0" w:rsidRPr="00EE672C" w:rsidRDefault="00BA12E0" w:rsidP="00BA12E0">
      <w:pPr>
        <w:bidi/>
        <w:rPr>
          <w:rFonts w:ascii="Calibri" w:eastAsia="Times New Roman" w:hAnsi="Calibri" w:cs="Arial"/>
          <w:rtl/>
          <w:lang w:bidi="ar-JO"/>
        </w:rPr>
      </w:pPr>
    </w:p>
    <w:p w14:paraId="5099A054" w14:textId="77777777" w:rsidR="004A40D5" w:rsidRPr="00EE672C" w:rsidRDefault="004A40D5" w:rsidP="00BA12E0">
      <w:pPr>
        <w:keepNext/>
        <w:spacing w:before="120"/>
        <w:jc w:val="right"/>
        <w:rPr>
          <w:rFonts w:ascii="Times New Roman" w:eastAsia="Times New Roman" w:hAnsi="Times New Roman" w:cs="Arial"/>
          <w:szCs w:val="24"/>
          <w:u w:val="single"/>
          <w:rtl/>
          <w:lang w:bidi="ar-JO"/>
        </w:rPr>
      </w:pPr>
      <w:r w:rsidRPr="00EE672C">
        <w:rPr>
          <w:rFonts w:ascii="Times New Roman" w:eastAsia="Times New Roman" w:hAnsi="Times New Roman" w:cs="Arial"/>
          <w:szCs w:val="24"/>
          <w:u w:val="single"/>
          <w:rtl/>
          <w:lang w:bidi="ar-JO"/>
        </w:rPr>
        <w:t>الغش للمرة الثانية</w:t>
      </w:r>
    </w:p>
    <w:p w14:paraId="30A8A676" w14:textId="77777777" w:rsidR="004A40D5" w:rsidRPr="00EE672C" w:rsidRDefault="004A40D5" w:rsidP="00BA12E0">
      <w:pPr>
        <w:numPr>
          <w:ilvl w:val="0"/>
          <w:numId w:val="28"/>
        </w:numPr>
        <w:bidi/>
        <w:rPr>
          <w:rFonts w:ascii="Calibri" w:eastAsia="Times New Roman" w:hAnsi="Calibri" w:cs="Arial"/>
          <w:rtl/>
          <w:lang w:bidi="ar-JO"/>
        </w:rPr>
      </w:pPr>
      <w:r w:rsidRPr="00EE672C">
        <w:rPr>
          <w:rFonts w:ascii="Calibri" w:eastAsia="Times New Roman" w:hAnsi="Calibri" w:cs="Arial"/>
          <w:rtl/>
          <w:lang w:bidi="ar-JO"/>
        </w:rPr>
        <w:t>اقتباس دون الإشارة إلى صاحب الفكرة (سرقة)، أو خطأ في الاقتباس. يتم خصم 10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5106BE94" w14:textId="77777777" w:rsidR="004A40D5" w:rsidRPr="00EE672C" w:rsidRDefault="004A40D5" w:rsidP="00BA12E0">
      <w:pPr>
        <w:numPr>
          <w:ilvl w:val="0"/>
          <w:numId w:val="28"/>
        </w:numPr>
        <w:bidi/>
        <w:rPr>
          <w:rFonts w:ascii="Calibri" w:eastAsia="Times New Roman" w:hAnsi="Calibri" w:cs="Arial"/>
          <w:rtl/>
          <w:lang w:bidi="ar-JO"/>
        </w:rPr>
      </w:pPr>
      <w:r w:rsidRPr="00EE672C">
        <w:rPr>
          <w:rFonts w:ascii="Calibri" w:eastAsia="Times New Roman" w:hAnsi="Calibri" w:cs="Arial"/>
          <w:rtl/>
          <w:lang w:bidi="ar-JO"/>
        </w:rPr>
        <w:t>اقتباس جملة أو جملتين مع بعض التعديلات البسيطة في الكلمات، أو خطأ كبير في طريقة الاقتباس. يتم خصم ‏‏15</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0ACA1912" w14:textId="77777777" w:rsidR="004A40D5" w:rsidRPr="00EE672C" w:rsidRDefault="004A40D5" w:rsidP="00BA12E0">
      <w:pPr>
        <w:numPr>
          <w:ilvl w:val="0"/>
          <w:numId w:val="28"/>
        </w:numPr>
        <w:bidi/>
        <w:rPr>
          <w:rFonts w:ascii="Calibri" w:eastAsia="Times New Roman" w:hAnsi="Calibri" w:cs="Arial"/>
          <w:rtl/>
          <w:lang w:bidi="ar-JO"/>
        </w:rPr>
      </w:pPr>
      <w:r w:rsidRPr="00EE672C">
        <w:rPr>
          <w:rFonts w:ascii="Calibri" w:eastAsia="Times New Roman" w:hAnsi="Calibri" w:cs="Arial"/>
          <w:rtl/>
          <w:lang w:bidi="ar-JO"/>
        </w:rPr>
        <w:t>اقتباس مباشر لجملة أو جملتين باستخدام نفس كلمات الكاتب دون الإشارة إلى المرجع. خصم 20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06309133" w14:textId="77777777" w:rsidR="004A40D5" w:rsidRPr="00EE672C" w:rsidRDefault="004A40D5" w:rsidP="00BA12E0">
      <w:pPr>
        <w:numPr>
          <w:ilvl w:val="0"/>
          <w:numId w:val="28"/>
        </w:numPr>
        <w:bidi/>
        <w:rPr>
          <w:rFonts w:ascii="Calibri" w:eastAsia="Times New Roman" w:hAnsi="Calibri" w:cs="Arial"/>
          <w:rtl/>
          <w:lang w:bidi="ar-JO"/>
        </w:rPr>
      </w:pPr>
      <w:r w:rsidRPr="00EE672C">
        <w:rPr>
          <w:rFonts w:ascii="Calibri" w:eastAsia="Times New Roman" w:hAnsi="Calibri" w:cs="Arial"/>
          <w:rtl/>
          <w:lang w:bidi="ar-JO"/>
        </w:rPr>
        <w:t>فقرة كاملة. خصم 30</w:t>
      </w:r>
      <w:r w:rsidRPr="00EE672C">
        <w:rPr>
          <w:rFonts w:ascii="Calibri" w:eastAsia="Times New Roman" w:hAnsi="Calibri" w:cs="Mudir MT"/>
          <w:sz w:val="20"/>
          <w:rtl/>
          <w:lang w:bidi="ar-JO"/>
        </w:rPr>
        <w:t>%</w:t>
      </w:r>
      <w:r w:rsidRPr="00EE672C">
        <w:rPr>
          <w:rFonts w:ascii="Calibri" w:eastAsia="Times New Roman" w:hAnsi="Calibri" w:cs="Arial"/>
          <w:rtl/>
          <w:lang w:bidi="ar-JO"/>
        </w:rPr>
        <w:t xml:space="preserve"> من العلامة.</w:t>
      </w:r>
    </w:p>
    <w:p w14:paraId="103EF3D9" w14:textId="77777777" w:rsidR="004A40D5" w:rsidRPr="00EE672C" w:rsidRDefault="004A40D5" w:rsidP="00BA12E0">
      <w:pPr>
        <w:numPr>
          <w:ilvl w:val="0"/>
          <w:numId w:val="28"/>
        </w:numPr>
        <w:bidi/>
        <w:rPr>
          <w:rFonts w:ascii="Calibri" w:eastAsia="Times New Roman" w:hAnsi="Calibri" w:cs="Arial"/>
          <w:rtl/>
          <w:lang w:bidi="ar-JO"/>
        </w:rPr>
      </w:pPr>
      <w:r w:rsidRPr="00EE672C">
        <w:rPr>
          <w:rFonts w:ascii="Calibri" w:eastAsia="Times New Roman" w:hAnsi="Calibri" w:cs="Arial"/>
          <w:rtl/>
          <w:lang w:bidi="ar-JO"/>
        </w:rPr>
        <w:t>فقرة كاملة دون الإشارة إلى المرجع. تكون العلامة صفراً.</w:t>
      </w:r>
    </w:p>
    <w:p w14:paraId="5A1D86A6" w14:textId="5FCD3A35" w:rsidR="004A40D5" w:rsidRDefault="004A40D5" w:rsidP="00BA12E0">
      <w:pPr>
        <w:numPr>
          <w:ilvl w:val="0"/>
          <w:numId w:val="28"/>
        </w:numPr>
        <w:bidi/>
        <w:rPr>
          <w:rFonts w:ascii="Calibri" w:eastAsia="Times New Roman" w:hAnsi="Calibri" w:cs="Arial"/>
          <w:lang w:bidi="ar-JO"/>
        </w:rPr>
      </w:pPr>
      <w:r w:rsidRPr="00EE672C">
        <w:rPr>
          <w:rFonts w:ascii="Calibri" w:eastAsia="Times New Roman" w:hAnsi="Calibri" w:cs="Arial"/>
          <w:rtl/>
          <w:lang w:bidi="ar-JO"/>
        </w:rPr>
        <w:t>عدّة فقرات. الرسوب في المادة ووضع الطالب تحت المراقبة.</w:t>
      </w:r>
    </w:p>
    <w:p w14:paraId="5F3EF5AB" w14:textId="77777777" w:rsidR="00BA12E0" w:rsidRPr="00EE672C" w:rsidRDefault="00BA12E0" w:rsidP="00BA12E0">
      <w:pPr>
        <w:bidi/>
        <w:rPr>
          <w:rFonts w:ascii="Calibri" w:eastAsia="Times New Roman" w:hAnsi="Calibri" w:cs="Arial"/>
          <w:rtl/>
          <w:lang w:bidi="ar-JO"/>
        </w:rPr>
      </w:pPr>
    </w:p>
    <w:p w14:paraId="39C37EB3" w14:textId="77777777" w:rsidR="004A40D5" w:rsidRPr="00EE672C" w:rsidRDefault="004A40D5" w:rsidP="00BA12E0">
      <w:pPr>
        <w:keepNext/>
        <w:spacing w:before="120"/>
        <w:jc w:val="right"/>
        <w:rPr>
          <w:rFonts w:ascii="Times New Roman" w:eastAsia="Times New Roman" w:hAnsi="Times New Roman" w:cs="Arial"/>
          <w:szCs w:val="24"/>
          <w:u w:val="single"/>
          <w:rtl/>
          <w:lang w:bidi="ar-JO"/>
        </w:rPr>
      </w:pPr>
      <w:r w:rsidRPr="00EE672C">
        <w:rPr>
          <w:rFonts w:ascii="Times New Roman" w:eastAsia="Times New Roman" w:hAnsi="Times New Roman" w:cs="Arial"/>
          <w:szCs w:val="24"/>
          <w:u w:val="single"/>
          <w:rtl/>
          <w:lang w:bidi="ar-JO"/>
        </w:rPr>
        <w:t>الغش للمرة الثالثة</w:t>
      </w:r>
    </w:p>
    <w:p w14:paraId="1BE05E30" w14:textId="0D6388FA" w:rsidR="004A40D5" w:rsidRDefault="004A40D5" w:rsidP="00BA12E0">
      <w:pPr>
        <w:jc w:val="right"/>
        <w:rPr>
          <w:rFonts w:ascii="Times New Roman" w:eastAsia="Times New Roman" w:hAnsi="Times New Roman"/>
          <w:szCs w:val="24"/>
          <w:lang w:bidi="ar-JO"/>
        </w:rPr>
      </w:pPr>
      <w:r w:rsidRPr="00EE672C">
        <w:rPr>
          <w:rFonts w:ascii="Times New Roman" w:eastAsia="Times New Roman" w:hAnsi="Times New Roman" w:cs="Arial"/>
          <w:szCs w:val="24"/>
          <w:rtl/>
          <w:lang w:bidi="ar-JO"/>
        </w:rPr>
        <w:t xml:space="preserve">سيتم فصل الطالب من </w:t>
      </w:r>
      <w:r w:rsidRPr="00EE672C">
        <w:rPr>
          <w:rFonts w:ascii="Times New Roman" w:eastAsia="Times New Roman" w:hAnsi="Times New Roman"/>
          <w:szCs w:val="24"/>
          <w:lang w:bidi="ar-JO"/>
        </w:rPr>
        <w:t>JETS</w:t>
      </w:r>
      <w:r w:rsidRPr="00EE672C">
        <w:rPr>
          <w:rFonts w:ascii="Times New Roman" w:eastAsia="Times New Roman" w:hAnsi="Times New Roman" w:cs="Arial"/>
          <w:szCs w:val="24"/>
          <w:rtl/>
          <w:lang w:bidi="ar-JO"/>
        </w:rPr>
        <w:t xml:space="preserve"> في أي حالة من الغش تم ملاحظتها</w:t>
      </w:r>
      <w:r w:rsidRPr="00EE672C">
        <w:rPr>
          <w:rFonts w:ascii="Times New Roman" w:eastAsia="Times New Roman" w:hAnsi="Times New Roman"/>
          <w:szCs w:val="24"/>
          <w:rtl/>
          <w:lang w:bidi="ar-JO"/>
        </w:rPr>
        <w:t>.</w:t>
      </w:r>
    </w:p>
    <w:p w14:paraId="3E8A88DB" w14:textId="77777777" w:rsidR="00BA12E0" w:rsidRPr="00EE672C" w:rsidRDefault="00BA12E0" w:rsidP="00BA12E0">
      <w:pPr>
        <w:jc w:val="right"/>
        <w:rPr>
          <w:rFonts w:ascii="Times New Roman" w:eastAsia="Times New Roman" w:hAnsi="Times New Roman"/>
          <w:szCs w:val="24"/>
          <w:rtl/>
          <w:lang w:bidi="ar-JO"/>
        </w:rPr>
      </w:pPr>
    </w:p>
    <w:p w14:paraId="098A2405" w14:textId="77777777" w:rsidR="004A40D5" w:rsidRPr="00EE672C" w:rsidRDefault="004A40D5" w:rsidP="00BA12E0">
      <w:pPr>
        <w:keepNext/>
        <w:spacing w:before="240"/>
        <w:jc w:val="right"/>
        <w:rPr>
          <w:rFonts w:ascii="Times New Roman" w:eastAsia="Times New Roman" w:hAnsi="Times New Roman" w:cs="Arial"/>
          <w:b/>
          <w:bCs/>
          <w:sz w:val="28"/>
          <w:szCs w:val="28"/>
          <w:rtl/>
          <w:lang w:bidi="ar-JO"/>
        </w:rPr>
      </w:pPr>
      <w:r w:rsidRPr="00EE672C">
        <w:rPr>
          <w:rFonts w:ascii="Times New Roman" w:eastAsia="Times New Roman" w:hAnsi="Times New Roman" w:cs="Arial"/>
          <w:b/>
          <w:bCs/>
          <w:sz w:val="28"/>
          <w:szCs w:val="28"/>
          <w:rtl/>
          <w:lang w:bidi="ar-JO"/>
        </w:rPr>
        <w:t>الغش في الامتحانات</w:t>
      </w:r>
    </w:p>
    <w:p w14:paraId="1394795C" w14:textId="77777777" w:rsidR="004A40D5" w:rsidRPr="00EE672C" w:rsidRDefault="004A40D5" w:rsidP="00BA12E0">
      <w:pPr>
        <w:tabs>
          <w:tab w:val="right" w:pos="1469"/>
          <w:tab w:val="right" w:pos="1919"/>
          <w:tab w:val="right" w:pos="2189"/>
        </w:tabs>
        <w:jc w:val="right"/>
        <w:rPr>
          <w:rFonts w:ascii="Times New Roman" w:eastAsia="Times New Roman" w:hAnsi="Times New Roman"/>
          <w:szCs w:val="24"/>
          <w:rtl/>
          <w:lang w:bidi="ar-JO"/>
        </w:rPr>
      </w:pPr>
      <w:r w:rsidRPr="00EE672C">
        <w:rPr>
          <w:rFonts w:ascii="Times New Roman" w:eastAsia="Times New Roman" w:hAnsi="Times New Roman" w:cs="Arial"/>
          <w:szCs w:val="24"/>
          <w:rtl/>
          <w:lang w:bidi="ar-JO"/>
        </w:rPr>
        <w:t>سوف يتم معاقبة الطالب الذي ضبط يغش في الامتحانات بناء على التالي</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 xml:space="preserve">عندما يتم ضبط الطالب </w:t>
      </w:r>
      <w:r w:rsidRPr="00EE672C">
        <w:rPr>
          <w:rFonts w:ascii="Times New Roman" w:eastAsia="Times New Roman" w:hAnsi="Times New Roman"/>
          <w:szCs w:val="24"/>
          <w:rtl/>
          <w:lang w:bidi="ar-JO"/>
        </w:rPr>
        <w:t>(</w:t>
      </w:r>
      <w:r w:rsidRPr="00EE672C">
        <w:rPr>
          <w:rFonts w:ascii="Times New Roman" w:eastAsia="Times New Roman" w:hAnsi="Times New Roman" w:cs="Arial"/>
          <w:szCs w:val="24"/>
          <w:rtl/>
          <w:lang w:bidi="ar-JO"/>
        </w:rPr>
        <w:t>بأي شكل من الأشكال</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سوف يتم التحقيق بالأمر من قبل القسم الأكاديمي</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 xml:space="preserve">حيث سيقوم القسم الأكاديمي بترتيب جلسة مع لجنة التحقيق </w:t>
      </w:r>
      <w:r w:rsidRPr="00EE672C">
        <w:rPr>
          <w:rFonts w:ascii="Times New Roman" w:eastAsia="Times New Roman" w:hAnsi="Times New Roman"/>
          <w:szCs w:val="24"/>
          <w:lang w:bidi="ar-JO"/>
        </w:rPr>
        <w:t>(DC)</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والمكونة من ال</w:t>
      </w:r>
      <w:r w:rsidRPr="00EE672C">
        <w:rPr>
          <w:rFonts w:ascii="Times New Roman" w:eastAsia="Times New Roman" w:hAnsi="Times New Roman" w:cs="Arial" w:hint="cs"/>
          <w:szCs w:val="24"/>
          <w:rtl/>
          <w:lang w:bidi="ar-JO"/>
        </w:rPr>
        <w:t>مدير الإداري والمالي</w:t>
      </w:r>
      <w:r w:rsidRPr="00EE672C">
        <w:rPr>
          <w:rFonts w:ascii="Times New Roman" w:eastAsia="Times New Roman" w:hAnsi="Times New Roman" w:cs="Arial"/>
          <w:szCs w:val="24"/>
          <w:rtl/>
          <w:lang w:bidi="ar-JO"/>
        </w:rPr>
        <w:t xml:space="preserve"> وممثل القسم الأكاديمي </w:t>
      </w:r>
      <w:r w:rsidRPr="00EE672C">
        <w:rPr>
          <w:rFonts w:ascii="Times New Roman" w:eastAsia="Times New Roman" w:hAnsi="Times New Roman" w:cs="Arial" w:hint="cs"/>
          <w:szCs w:val="24"/>
          <w:rtl/>
          <w:lang w:bidi="ar-JO"/>
        </w:rPr>
        <w:t>وعميد</w:t>
      </w:r>
      <w:r w:rsidRPr="00EE672C">
        <w:rPr>
          <w:rFonts w:ascii="Times New Roman" w:eastAsia="Times New Roman" w:hAnsi="Times New Roman" w:cs="Arial"/>
          <w:szCs w:val="24"/>
          <w:rtl/>
          <w:lang w:bidi="ar-JO"/>
        </w:rPr>
        <w:t xml:space="preserve"> الطلبة</w:t>
      </w:r>
      <w:r w:rsidRPr="00EE672C">
        <w:rPr>
          <w:rFonts w:ascii="Times New Roman" w:eastAsia="Times New Roman" w:hAnsi="Times New Roman"/>
          <w:szCs w:val="24"/>
          <w:rtl/>
          <w:lang w:bidi="ar-JO"/>
        </w:rPr>
        <w:t>.</w:t>
      </w:r>
      <w:r w:rsidRPr="00EE672C">
        <w:rPr>
          <w:rFonts w:ascii="Times New Roman" w:eastAsia="Times New Roman" w:hAnsi="Times New Roman" w:cs="Arial"/>
          <w:szCs w:val="24"/>
          <w:rtl/>
          <w:lang w:bidi="ar-JO"/>
        </w:rPr>
        <w:t xml:space="preserve"> وإذا لم يتم اتخاذ قرار من قبل لجنة التحقيق يرفع الأمر إلى </w:t>
      </w:r>
      <w:r w:rsidRPr="00EE672C">
        <w:rPr>
          <w:rFonts w:ascii="Times New Roman" w:eastAsia="Times New Roman" w:hAnsi="Times New Roman" w:cs="Arial" w:hint="cs"/>
          <w:szCs w:val="24"/>
          <w:rtl/>
          <w:lang w:bidi="ar-JO"/>
        </w:rPr>
        <w:t>ا</w:t>
      </w:r>
      <w:r w:rsidRPr="00EE672C">
        <w:rPr>
          <w:rFonts w:ascii="Times New Roman" w:eastAsia="Times New Roman" w:hAnsi="Times New Roman" w:cs="Arial"/>
          <w:szCs w:val="24"/>
          <w:rtl/>
          <w:lang w:bidi="ar-JO"/>
        </w:rPr>
        <w:t>ل</w:t>
      </w:r>
      <w:r w:rsidRPr="00EE672C">
        <w:rPr>
          <w:rFonts w:ascii="Times New Roman" w:eastAsia="Times New Roman" w:hAnsi="Times New Roman" w:cs="Arial" w:hint="cs"/>
          <w:szCs w:val="24"/>
          <w:rtl/>
          <w:lang w:bidi="ar-JO"/>
        </w:rPr>
        <w:t>ل</w:t>
      </w:r>
      <w:r w:rsidRPr="00EE672C">
        <w:rPr>
          <w:rFonts w:ascii="Times New Roman" w:eastAsia="Times New Roman" w:hAnsi="Times New Roman" w:cs="Arial"/>
          <w:szCs w:val="24"/>
          <w:rtl/>
          <w:lang w:bidi="ar-JO"/>
        </w:rPr>
        <w:t>جنة</w:t>
      </w:r>
      <w:r w:rsidRPr="00EE672C">
        <w:rPr>
          <w:rFonts w:ascii="Times New Roman" w:eastAsia="Times New Roman" w:hAnsi="Times New Roman" w:cs="Arial" w:hint="cs"/>
          <w:szCs w:val="24"/>
          <w:rtl/>
          <w:lang w:bidi="ar-JO"/>
        </w:rPr>
        <w:t xml:space="preserve"> النفيذية.</w:t>
      </w:r>
    </w:p>
    <w:p w14:paraId="420071F9" w14:textId="77777777" w:rsidR="004A40D5" w:rsidRPr="00EE672C" w:rsidRDefault="004A40D5" w:rsidP="00BA12E0">
      <w:pPr>
        <w:jc w:val="right"/>
        <w:rPr>
          <w:rFonts w:ascii="Times New Roman" w:eastAsia="Times New Roman" w:hAnsi="Times New Roman"/>
          <w:szCs w:val="24"/>
          <w:rtl/>
          <w:lang w:bidi="ar-JO"/>
        </w:rPr>
      </w:pPr>
      <w:r w:rsidRPr="00EE672C">
        <w:rPr>
          <w:rFonts w:ascii="Times New Roman" w:eastAsia="Times New Roman" w:hAnsi="Times New Roman" w:cs="Arial"/>
          <w:szCs w:val="24"/>
          <w:rtl/>
          <w:lang w:bidi="ar-JO"/>
        </w:rPr>
        <w:t xml:space="preserve">مقاييس العقاب العادية في </w:t>
      </w:r>
      <w:r w:rsidRPr="00EE672C">
        <w:rPr>
          <w:rFonts w:ascii="Times New Roman" w:eastAsia="Times New Roman" w:hAnsi="Times New Roman" w:cs="Arial"/>
          <w:szCs w:val="24"/>
          <w:lang w:bidi="ar-JO"/>
        </w:rPr>
        <w:t>JETS</w:t>
      </w:r>
      <w:r w:rsidRPr="00EE672C">
        <w:rPr>
          <w:rFonts w:ascii="Times New Roman" w:eastAsia="Times New Roman" w:hAnsi="Times New Roman" w:cs="Arial"/>
          <w:szCs w:val="24"/>
          <w:rtl/>
          <w:lang w:bidi="ar-JO"/>
        </w:rPr>
        <w:t xml:space="preserve"> كالتالي</w:t>
      </w:r>
      <w:r w:rsidRPr="00EE672C">
        <w:rPr>
          <w:rFonts w:ascii="Times New Roman" w:eastAsia="Times New Roman" w:hAnsi="Times New Roman"/>
          <w:szCs w:val="24"/>
          <w:rtl/>
          <w:lang w:bidi="ar-JO"/>
        </w:rPr>
        <w:t xml:space="preserve">: </w:t>
      </w:r>
    </w:p>
    <w:p w14:paraId="26213619" w14:textId="77777777" w:rsidR="004A40D5" w:rsidRPr="00EE672C" w:rsidRDefault="004A40D5" w:rsidP="00BA12E0">
      <w:pPr>
        <w:numPr>
          <w:ilvl w:val="1"/>
          <w:numId w:val="26"/>
        </w:numPr>
        <w:tabs>
          <w:tab w:val="right" w:pos="299"/>
        </w:tabs>
        <w:bidi/>
        <w:ind w:left="299" w:hanging="299"/>
        <w:rPr>
          <w:rFonts w:ascii="Times New Roman" w:eastAsia="Times New Roman" w:hAnsi="Times New Roman"/>
          <w:szCs w:val="24"/>
          <w:rtl/>
          <w:lang w:bidi="ar-JO"/>
        </w:rPr>
      </w:pPr>
      <w:r w:rsidRPr="00EE672C">
        <w:rPr>
          <w:rFonts w:ascii="Times New Roman" w:eastAsia="Times New Roman" w:hAnsi="Times New Roman" w:cs="Arial"/>
          <w:szCs w:val="24"/>
          <w:rtl/>
          <w:lang w:bidi="ar-JO"/>
        </w:rPr>
        <w:t>المرة الأولى</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يُمنَح الطالب علامة صفر في الامتحان مع إنذار وسوف يتم تقييد الحالة في سجلِّهِ</w:t>
      </w:r>
    </w:p>
    <w:p w14:paraId="63253259" w14:textId="77777777" w:rsidR="004A40D5" w:rsidRPr="00EE672C" w:rsidRDefault="004A40D5" w:rsidP="00BA12E0">
      <w:pPr>
        <w:numPr>
          <w:ilvl w:val="1"/>
          <w:numId w:val="26"/>
        </w:numPr>
        <w:bidi/>
        <w:ind w:left="299" w:hanging="299"/>
        <w:rPr>
          <w:rFonts w:ascii="Times New Roman" w:eastAsia="Times New Roman" w:hAnsi="Times New Roman"/>
          <w:szCs w:val="24"/>
          <w:lang w:bidi="ar-JO"/>
        </w:rPr>
      </w:pPr>
      <w:r w:rsidRPr="00EE672C">
        <w:rPr>
          <w:rFonts w:ascii="Times New Roman" w:eastAsia="Times New Roman" w:hAnsi="Times New Roman" w:cs="Arial"/>
          <w:szCs w:val="24"/>
          <w:rtl/>
          <w:lang w:bidi="ar-JO"/>
        </w:rPr>
        <w:t>المرة الثانية</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يرسب الطالب في المادة ويوضع تحت المراقبة وسوف يتم تقييد الحالة في سجلِّهِ</w:t>
      </w:r>
    </w:p>
    <w:p w14:paraId="2509754C" w14:textId="77777777" w:rsidR="004A40D5" w:rsidRPr="00EE672C" w:rsidRDefault="004A40D5" w:rsidP="00BA12E0">
      <w:pPr>
        <w:numPr>
          <w:ilvl w:val="1"/>
          <w:numId w:val="26"/>
        </w:numPr>
        <w:bidi/>
        <w:ind w:left="299" w:hanging="299"/>
        <w:rPr>
          <w:rFonts w:ascii="Times New Roman" w:eastAsia="Times New Roman" w:hAnsi="Times New Roman"/>
          <w:szCs w:val="24"/>
          <w:lang w:bidi="ar-JO"/>
        </w:rPr>
      </w:pPr>
      <w:r w:rsidRPr="00EE672C">
        <w:rPr>
          <w:rFonts w:ascii="Times New Roman" w:eastAsia="Times New Roman" w:hAnsi="Times New Roman" w:cs="Arial"/>
          <w:szCs w:val="24"/>
          <w:rtl/>
          <w:lang w:bidi="ar-JO"/>
        </w:rPr>
        <w:t>المرة الثالثة</w:t>
      </w:r>
      <w:r w:rsidRPr="00EE672C">
        <w:rPr>
          <w:rFonts w:ascii="Times New Roman" w:eastAsia="Times New Roman" w:hAnsi="Times New Roman"/>
          <w:szCs w:val="24"/>
          <w:rtl/>
          <w:lang w:bidi="ar-JO"/>
        </w:rPr>
        <w:t xml:space="preserve">: </w:t>
      </w:r>
      <w:r w:rsidRPr="00EE672C">
        <w:rPr>
          <w:rFonts w:ascii="Times New Roman" w:eastAsia="Times New Roman" w:hAnsi="Times New Roman" w:cs="Arial"/>
          <w:szCs w:val="24"/>
          <w:rtl/>
          <w:lang w:bidi="ar-JO"/>
        </w:rPr>
        <w:t xml:space="preserve">يتم فصل الطالب من </w:t>
      </w:r>
      <w:r w:rsidRPr="00EE672C">
        <w:rPr>
          <w:rFonts w:ascii="Times New Roman" w:eastAsia="Times New Roman" w:hAnsi="Times New Roman"/>
          <w:szCs w:val="24"/>
        </w:rPr>
        <w:t>JETS</w:t>
      </w:r>
    </w:p>
    <w:p w14:paraId="76E5ACD6" w14:textId="77777777" w:rsidR="004A40D5" w:rsidRPr="00EE672C" w:rsidRDefault="004A40D5" w:rsidP="00BA12E0">
      <w:pPr>
        <w:jc w:val="right"/>
      </w:pPr>
    </w:p>
    <w:p w14:paraId="7C19FF90" w14:textId="77777777" w:rsidR="004A40D5" w:rsidRPr="000A72D3" w:rsidRDefault="004A40D5" w:rsidP="004A40D5">
      <w:pPr>
        <w:tabs>
          <w:tab w:val="left" w:pos="426"/>
          <w:tab w:val="left" w:pos="3140"/>
          <w:tab w:val="left" w:pos="7640"/>
        </w:tabs>
        <w:ind w:left="66" w:right="-10"/>
        <w:rPr>
          <w:rFonts w:ascii="Times New Roman" w:hAnsi="Times New Roman"/>
          <w:color w:val="000000"/>
          <w:sz w:val="22"/>
        </w:rPr>
      </w:pPr>
    </w:p>
    <w:sectPr w:rsidR="004A40D5" w:rsidRPr="000A72D3" w:rsidSect="00BA12E0">
      <w:headerReference w:type="even" r:id="rId14"/>
      <w:headerReference w:type="default" r:id="rId15"/>
      <w:footerReference w:type="default" r:id="rId16"/>
      <w:headerReference w:type="first" r:id="rId17"/>
      <w:pgSz w:w="11880" w:h="16820"/>
      <w:pgMar w:top="720" w:right="1282" w:bottom="720" w:left="1238" w:header="720" w:footer="4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F990" w14:textId="77777777" w:rsidR="00A25407" w:rsidRDefault="00A25407">
      <w:r>
        <w:separator/>
      </w:r>
    </w:p>
  </w:endnote>
  <w:endnote w:type="continuationSeparator" w:id="0">
    <w:p w14:paraId="4A456442" w14:textId="77777777" w:rsidR="00A25407" w:rsidRDefault="00A2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Mobile">
    <w:altName w:val="Times New Roman"/>
    <w:panose1 w:val="020B0604020202020204"/>
    <w:charset w:val="4D"/>
    <w:family w:val="auto"/>
    <w:pitch w:val="variable"/>
    <w:sig w:usb0="03000000" w:usb1="00000000" w:usb2="00000000" w:usb3="00000000" w:csb0="00000001" w:csb1="00000000"/>
  </w:font>
  <w:font w:name="Mudir MT">
    <w:altName w:val="Arial"/>
    <w:panose1 w:val="020B0604020202020204"/>
    <w:charset w:val="B2"/>
    <w:family w:val="auto"/>
    <w:pitch w:val="variable"/>
    <w:sig w:usb0="00002001" w:usb1="00000000" w:usb2="00000000"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8F7" w14:textId="20100D48" w:rsidR="002050E3" w:rsidRPr="002050E3" w:rsidRDefault="00D209A3" w:rsidP="002050E3">
    <w:pPr>
      <w:pStyle w:val="Footer"/>
      <w:jc w:val="right"/>
      <w:rPr>
        <w:i/>
        <w:iCs/>
        <w:sz w:val="13"/>
        <w:szCs w:val="8"/>
      </w:rPr>
    </w:pPr>
    <w:r>
      <w:rPr>
        <w:i/>
        <w:iCs/>
        <w:sz w:val="13"/>
        <w:szCs w:val="8"/>
      </w:rPr>
      <w:t>10 March</w:t>
    </w:r>
    <w:r w:rsidR="002050E3" w:rsidRPr="00A0035C">
      <w:rPr>
        <w:i/>
        <w:iCs/>
        <w:sz w:val="13"/>
        <w:szCs w:val="8"/>
      </w:rPr>
      <w:t xml:space="preserve"> 2022</w:t>
    </w:r>
    <w:r w:rsidR="002050E3">
      <w:rPr>
        <w:i/>
        <w:iCs/>
        <w:sz w:val="13"/>
        <w:szCs w:val="8"/>
      </w:rPr>
      <w:t>—ed</w:t>
    </w:r>
    <w:r>
      <w:rPr>
        <w:i/>
        <w:iCs/>
        <w:sz w:val="13"/>
        <w:szCs w:val="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42AE" w14:textId="77777777" w:rsidR="00A25407" w:rsidRDefault="00A25407">
      <w:r>
        <w:separator/>
      </w:r>
    </w:p>
  </w:footnote>
  <w:footnote w:type="continuationSeparator" w:id="0">
    <w:p w14:paraId="5B4264D8" w14:textId="77777777" w:rsidR="00A25407" w:rsidRDefault="00A2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763833"/>
      <w:docPartObj>
        <w:docPartGallery w:val="Page Numbers (Top of Page)"/>
        <w:docPartUnique/>
      </w:docPartObj>
    </w:sdtPr>
    <w:sdtEndPr>
      <w:rPr>
        <w:rStyle w:val="PageNumber"/>
      </w:rPr>
    </w:sdtEndPr>
    <w:sdtContent>
      <w:p w14:paraId="0FC1C6D3" w14:textId="77777777" w:rsidR="005B1456" w:rsidRDefault="005B1456" w:rsidP="009235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54740" w14:textId="77777777" w:rsidR="005B1456" w:rsidRDefault="005B1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u w:val="single"/>
      </w:rPr>
      <w:id w:val="-956869714"/>
      <w:docPartObj>
        <w:docPartGallery w:val="Page Numbers (Top of Page)"/>
        <w:docPartUnique/>
      </w:docPartObj>
    </w:sdtPr>
    <w:sdtEndPr>
      <w:rPr>
        <w:rStyle w:val="PageNumber"/>
      </w:rPr>
    </w:sdtEndPr>
    <w:sdtContent>
      <w:p w14:paraId="1F7C8F66" w14:textId="77777777" w:rsidR="005B1456" w:rsidRPr="004A40D5" w:rsidRDefault="005B1456" w:rsidP="00923515">
        <w:pPr>
          <w:pStyle w:val="Header"/>
          <w:framePr w:wrap="none" w:vAnchor="text" w:hAnchor="margin" w:xAlign="right" w:y="1"/>
          <w:rPr>
            <w:rStyle w:val="PageNumber"/>
            <w:i/>
            <w:u w:val="single"/>
          </w:rPr>
        </w:pPr>
        <w:r w:rsidRPr="004A40D5">
          <w:rPr>
            <w:rStyle w:val="PageNumber"/>
            <w:i/>
          </w:rPr>
          <w:fldChar w:fldCharType="begin"/>
        </w:r>
        <w:r w:rsidRPr="004A40D5">
          <w:rPr>
            <w:rStyle w:val="PageNumber"/>
            <w:i/>
          </w:rPr>
          <w:instrText xml:space="preserve"> PAGE </w:instrText>
        </w:r>
        <w:r w:rsidRPr="004A40D5">
          <w:rPr>
            <w:rStyle w:val="PageNumber"/>
            <w:i/>
          </w:rPr>
          <w:fldChar w:fldCharType="separate"/>
        </w:r>
        <w:r w:rsidR="005F6888" w:rsidRPr="004A40D5">
          <w:rPr>
            <w:rStyle w:val="PageNumber"/>
            <w:i/>
            <w:noProof/>
          </w:rPr>
          <w:t>17</w:t>
        </w:r>
        <w:r w:rsidRPr="004A40D5">
          <w:rPr>
            <w:rStyle w:val="PageNumber"/>
            <w:i/>
          </w:rPr>
          <w:fldChar w:fldCharType="end"/>
        </w:r>
      </w:p>
    </w:sdtContent>
  </w:sdt>
  <w:p w14:paraId="08960783" w14:textId="052076F8" w:rsidR="005B1456" w:rsidRPr="004A40D5" w:rsidRDefault="005B1456" w:rsidP="00C73CAB">
    <w:pPr>
      <w:pStyle w:val="Header"/>
      <w:widowControl w:val="0"/>
      <w:tabs>
        <w:tab w:val="clear" w:pos="4800"/>
        <w:tab w:val="center" w:pos="5245"/>
        <w:tab w:val="right" w:pos="9630"/>
      </w:tabs>
      <w:jc w:val="left"/>
      <w:rPr>
        <w:i/>
        <w:u w:val="single"/>
      </w:rPr>
    </w:pPr>
    <w:r w:rsidRPr="004A40D5">
      <w:rPr>
        <w:rFonts w:hint="cs"/>
        <w:i/>
        <w:u w:val="single"/>
        <w:rtl/>
      </w:rPr>
      <w:t xml:space="preserve">د. ريك جريفيث </w:t>
    </w:r>
    <w:r w:rsidRPr="004A40D5">
      <w:rPr>
        <w:i/>
        <w:u w:val="single"/>
        <w:rtl/>
      </w:rPr>
      <w:t>–</w:t>
    </w:r>
    <w:r w:rsidRPr="004A40D5">
      <w:rPr>
        <w:rFonts w:hint="cs"/>
        <w:i/>
        <w:u w:val="single"/>
        <w:rtl/>
      </w:rPr>
      <w:t xml:space="preserve"> جيتس</w:t>
    </w:r>
    <w:r w:rsidR="005F6888" w:rsidRPr="004A40D5">
      <w:rPr>
        <w:rFonts w:hint="cs"/>
        <w:i/>
        <w:u w:val="single"/>
        <w:rtl/>
      </w:rPr>
      <w:t xml:space="preserve">      </w:t>
    </w:r>
    <w:r w:rsidRPr="004A40D5">
      <w:rPr>
        <w:i/>
        <w:u w:val="single"/>
      </w:rPr>
      <w:t xml:space="preserve">                          NT </w:t>
    </w:r>
    <w:proofErr w:type="gramStart"/>
    <w:r w:rsidRPr="004A40D5">
      <w:rPr>
        <w:i/>
        <w:u w:val="single"/>
      </w:rPr>
      <w:t xml:space="preserve">504: </w:t>
    </w:r>
    <w:r w:rsidRPr="004A40D5">
      <w:rPr>
        <w:rFonts w:hint="cs"/>
        <w:i/>
        <w:u w:val="single"/>
        <w:rtl/>
        <w:lang w:bidi="ar-JO"/>
      </w:rPr>
      <w:t xml:space="preserve"> دليل</w:t>
    </w:r>
    <w:proofErr w:type="gramEnd"/>
    <w:r w:rsidRPr="004A40D5">
      <w:rPr>
        <w:rFonts w:hint="cs"/>
        <w:i/>
        <w:u w:val="single"/>
        <w:rtl/>
        <w:lang w:bidi="ar-JO"/>
      </w:rPr>
      <w:t xml:space="preserve"> مساق الرسائل البولسية</w:t>
    </w:r>
    <w:r w:rsidR="004A40D5">
      <w:rPr>
        <w:i/>
        <w:u w:val="single"/>
        <w:lang w:bidi="ar-JO"/>
      </w:rPr>
      <w:tab/>
    </w:r>
  </w:p>
  <w:p w14:paraId="7EAADCB1" w14:textId="77777777" w:rsidR="005B1456" w:rsidRPr="004A40D5" w:rsidRDefault="005B1456">
    <w:pPr>
      <w:pStyle w:val="Header"/>
      <w:jc w:val="left"/>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A38" w14:textId="77777777" w:rsidR="005B1456" w:rsidRDefault="005B1456">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342CAAC1" w14:textId="77777777" w:rsidR="005B1456" w:rsidRDefault="005B1456">
    <w:pPr>
      <w:pStyle w:val="Header"/>
      <w:tabs>
        <w:tab w:val="clear" w:pos="4800"/>
        <w:tab w:val="clear" w:pos="9660"/>
        <w:tab w:val="center" w:pos="4950"/>
        <w:tab w:val="right" w:pos="9630"/>
      </w:tabs>
      <w:ind w:right="-10"/>
      <w:jc w:val="left"/>
    </w:pPr>
    <w:r>
      <w:t>Dr. Rick Griffith</w:t>
    </w:r>
    <w:r>
      <w:tab/>
      <w:t>Ecclesiology: Church Unity</w:t>
    </w:r>
    <w:r>
      <w:tab/>
    </w:r>
  </w:p>
  <w:p w14:paraId="309F81BC" w14:textId="77777777" w:rsidR="005B1456" w:rsidRDefault="005B145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upperLetter"/>
      <w:lvlText w:val="%1."/>
      <w:lvlJc w:val="left"/>
      <w:pPr>
        <w:tabs>
          <w:tab w:val="num" w:pos="1000"/>
        </w:tabs>
        <w:ind w:left="1000" w:hanging="460"/>
      </w:pPr>
      <w:rPr>
        <w:rFonts w:hint="default"/>
      </w:rPr>
    </w:lvl>
  </w:abstractNum>
  <w:abstractNum w:abstractNumId="3"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D784D"/>
    <w:multiLevelType w:val="hybridMultilevel"/>
    <w:tmpl w:val="0786E462"/>
    <w:lvl w:ilvl="0" w:tplc="F1666174">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9"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F62D3F"/>
    <w:multiLevelType w:val="hybridMultilevel"/>
    <w:tmpl w:val="92C07300"/>
    <w:lvl w:ilvl="0" w:tplc="23AE4C36">
      <w:start w:val="1"/>
      <w:numFmt w:val="decimal"/>
      <w:lvlText w:val="%1)"/>
      <w:lvlJc w:val="left"/>
      <w:pPr>
        <w:tabs>
          <w:tab w:val="num" w:pos="720"/>
        </w:tabs>
        <w:ind w:left="720" w:hanging="360"/>
      </w:pPr>
      <w:rPr>
        <w:rFonts w:cs="Times New Roman" w:hint="default"/>
        <w:strike w:val="0"/>
      </w:rPr>
    </w:lvl>
    <w:lvl w:ilvl="1" w:tplc="B4B042D8">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704A0C"/>
    <w:multiLevelType w:val="hybridMultilevel"/>
    <w:tmpl w:val="6096ADCA"/>
    <w:lvl w:ilvl="0" w:tplc="29AADB5E">
      <w:start w:val="2"/>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7"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4F9E27DA"/>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3133E"/>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2"/>
  </w:num>
  <w:num w:numId="3">
    <w:abstractNumId w:val="23"/>
  </w:num>
  <w:num w:numId="4">
    <w:abstractNumId w:val="2"/>
  </w:num>
  <w:num w:numId="5">
    <w:abstractNumId w:val="3"/>
  </w:num>
  <w:num w:numId="6">
    <w:abstractNumId w:val="6"/>
  </w:num>
  <w:num w:numId="7">
    <w:abstractNumId w:val="3"/>
    <w:lvlOverride w:ilvl="0">
      <w:lvl w:ilvl="0">
        <w:start w:val="1"/>
        <w:numFmt w:val="decimal"/>
        <w:lvlText w:val="%1."/>
        <w:legacy w:legacy="1" w:legacySpace="0" w:legacyIndent="360"/>
        <w:lvlJc w:val="left"/>
        <w:pPr>
          <w:ind w:left="360" w:hanging="360"/>
        </w:pPr>
      </w:lvl>
    </w:lvlOverride>
  </w:num>
  <w:num w:numId="8">
    <w:abstractNumId w:val="3"/>
    <w:lvlOverride w:ilvl="0">
      <w:lvl w:ilvl="0">
        <w:start w:val="1"/>
        <w:numFmt w:val="decimal"/>
        <w:lvlText w:val="%1."/>
        <w:legacy w:legacy="1" w:legacySpace="0" w:legacyIndent="360"/>
        <w:lvlJc w:val="left"/>
        <w:pPr>
          <w:ind w:left="360" w:hanging="360"/>
        </w:pPr>
      </w:lvl>
    </w:lvlOverride>
  </w:num>
  <w:num w:numId="9">
    <w:abstractNumId w:val="3"/>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11">
    <w:abstractNumId w:val="4"/>
  </w:num>
  <w:num w:numId="12">
    <w:abstractNumId w:val="5"/>
  </w:num>
  <w:num w:numId="13">
    <w:abstractNumId w:val="15"/>
  </w:num>
  <w:num w:numId="14">
    <w:abstractNumId w:val="20"/>
  </w:num>
  <w:num w:numId="15">
    <w:abstractNumId w:val="13"/>
  </w:num>
  <w:num w:numId="16">
    <w:abstractNumId w:val="22"/>
  </w:num>
  <w:num w:numId="17">
    <w:abstractNumId w:val="21"/>
  </w:num>
  <w:num w:numId="18">
    <w:abstractNumId w:val="8"/>
  </w:num>
  <w:num w:numId="19">
    <w:abstractNumId w:val="16"/>
  </w:num>
  <w:num w:numId="20">
    <w:abstractNumId w:val="9"/>
  </w:num>
  <w:num w:numId="21">
    <w:abstractNumId w:val="24"/>
  </w:num>
  <w:num w:numId="22">
    <w:abstractNumId w:val="11"/>
  </w:num>
  <w:num w:numId="23">
    <w:abstractNumId w:val="17"/>
  </w:num>
  <w:num w:numId="24">
    <w:abstractNumId w:val="7"/>
  </w:num>
  <w:num w:numId="25">
    <w:abstractNumId w:val="14"/>
  </w:num>
  <w:num w:numId="26">
    <w:abstractNumId w:val="10"/>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nl-NL" w:vendorID="64" w:dllVersion="4096" w:nlCheck="1" w:checkStyle="0"/>
  <w:activeWritingStyle w:appName="MSWord" w:lang="ar-SA" w:vendorID="64" w:dllVersion="4096" w:nlCheck="1" w:checkStyle="0"/>
  <w:activeWritingStyle w:appName="MSWord" w:lang="en-US" w:vendorID="2" w:dllVersion="6" w:checkStyle="1"/>
  <w:activeWritingStyle w:appName="MSWord" w:lang="fr-FR" w:vendorID="65" w:dllVersion="514" w:checkStyle="1"/>
  <w:activeWritingStyle w:appName="MSWord" w:lang="fr-FR"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0F"/>
    <w:rsid w:val="00000FBB"/>
    <w:rsid w:val="000020DB"/>
    <w:rsid w:val="000025CA"/>
    <w:rsid w:val="00003500"/>
    <w:rsid w:val="0000662D"/>
    <w:rsid w:val="00007664"/>
    <w:rsid w:val="000115C8"/>
    <w:rsid w:val="00011600"/>
    <w:rsid w:val="00013133"/>
    <w:rsid w:val="00013821"/>
    <w:rsid w:val="000163A1"/>
    <w:rsid w:val="00016AE6"/>
    <w:rsid w:val="00016C41"/>
    <w:rsid w:val="00020694"/>
    <w:rsid w:val="000209B5"/>
    <w:rsid w:val="00020C15"/>
    <w:rsid w:val="00020D1D"/>
    <w:rsid w:val="000228A6"/>
    <w:rsid w:val="00030FCF"/>
    <w:rsid w:val="00032923"/>
    <w:rsid w:val="00032D1A"/>
    <w:rsid w:val="000343A7"/>
    <w:rsid w:val="00034D64"/>
    <w:rsid w:val="000351F1"/>
    <w:rsid w:val="00035526"/>
    <w:rsid w:val="000370E4"/>
    <w:rsid w:val="00040F4C"/>
    <w:rsid w:val="00041780"/>
    <w:rsid w:val="00041E59"/>
    <w:rsid w:val="000427A6"/>
    <w:rsid w:val="000435F5"/>
    <w:rsid w:val="000443F2"/>
    <w:rsid w:val="000527BE"/>
    <w:rsid w:val="0005491E"/>
    <w:rsid w:val="00054983"/>
    <w:rsid w:val="00056D02"/>
    <w:rsid w:val="00056FB6"/>
    <w:rsid w:val="00061A1D"/>
    <w:rsid w:val="00063011"/>
    <w:rsid w:val="00064935"/>
    <w:rsid w:val="00064B59"/>
    <w:rsid w:val="000653A9"/>
    <w:rsid w:val="0006625F"/>
    <w:rsid w:val="00070D9F"/>
    <w:rsid w:val="00074039"/>
    <w:rsid w:val="000747BE"/>
    <w:rsid w:val="0007489E"/>
    <w:rsid w:val="0007578B"/>
    <w:rsid w:val="00075969"/>
    <w:rsid w:val="00080559"/>
    <w:rsid w:val="00080A74"/>
    <w:rsid w:val="00080ABC"/>
    <w:rsid w:val="00080C23"/>
    <w:rsid w:val="00080F6F"/>
    <w:rsid w:val="00090336"/>
    <w:rsid w:val="000925F9"/>
    <w:rsid w:val="00094499"/>
    <w:rsid w:val="00095070"/>
    <w:rsid w:val="000965BD"/>
    <w:rsid w:val="00097E75"/>
    <w:rsid w:val="000A499A"/>
    <w:rsid w:val="000A72D3"/>
    <w:rsid w:val="000A7BAE"/>
    <w:rsid w:val="000A7C52"/>
    <w:rsid w:val="000B2902"/>
    <w:rsid w:val="000B418F"/>
    <w:rsid w:val="000B48CF"/>
    <w:rsid w:val="000B6C76"/>
    <w:rsid w:val="000B743A"/>
    <w:rsid w:val="000B7F5D"/>
    <w:rsid w:val="000C0C94"/>
    <w:rsid w:val="000C1085"/>
    <w:rsid w:val="000C143D"/>
    <w:rsid w:val="000C29C8"/>
    <w:rsid w:val="000C6128"/>
    <w:rsid w:val="000D0EA5"/>
    <w:rsid w:val="000D23A8"/>
    <w:rsid w:val="000D2E60"/>
    <w:rsid w:val="000D450F"/>
    <w:rsid w:val="000D5AEE"/>
    <w:rsid w:val="000D6CBF"/>
    <w:rsid w:val="000E3C2B"/>
    <w:rsid w:val="000E6158"/>
    <w:rsid w:val="000E6F9F"/>
    <w:rsid w:val="000E7331"/>
    <w:rsid w:val="000F052B"/>
    <w:rsid w:val="000F13F6"/>
    <w:rsid w:val="000F1C2D"/>
    <w:rsid w:val="000F1FCB"/>
    <w:rsid w:val="000F58E4"/>
    <w:rsid w:val="000F5F88"/>
    <w:rsid w:val="00103156"/>
    <w:rsid w:val="00104CD3"/>
    <w:rsid w:val="00105769"/>
    <w:rsid w:val="00105800"/>
    <w:rsid w:val="00105823"/>
    <w:rsid w:val="00111E02"/>
    <w:rsid w:val="00112419"/>
    <w:rsid w:val="00113CEE"/>
    <w:rsid w:val="00115618"/>
    <w:rsid w:val="001162BC"/>
    <w:rsid w:val="001178DF"/>
    <w:rsid w:val="001211C8"/>
    <w:rsid w:val="00122043"/>
    <w:rsid w:val="00122EAC"/>
    <w:rsid w:val="00122F93"/>
    <w:rsid w:val="00123C9D"/>
    <w:rsid w:val="001244AA"/>
    <w:rsid w:val="00124741"/>
    <w:rsid w:val="001307DC"/>
    <w:rsid w:val="001319CA"/>
    <w:rsid w:val="00132D23"/>
    <w:rsid w:val="0013401B"/>
    <w:rsid w:val="00134FCF"/>
    <w:rsid w:val="0013508A"/>
    <w:rsid w:val="001352DF"/>
    <w:rsid w:val="0013549D"/>
    <w:rsid w:val="00135CFC"/>
    <w:rsid w:val="0013602C"/>
    <w:rsid w:val="00136A13"/>
    <w:rsid w:val="00137A33"/>
    <w:rsid w:val="00140352"/>
    <w:rsid w:val="001448A0"/>
    <w:rsid w:val="00145631"/>
    <w:rsid w:val="00152320"/>
    <w:rsid w:val="00153F25"/>
    <w:rsid w:val="00154598"/>
    <w:rsid w:val="001556FC"/>
    <w:rsid w:val="001567A4"/>
    <w:rsid w:val="0016060A"/>
    <w:rsid w:val="0016170C"/>
    <w:rsid w:val="00164828"/>
    <w:rsid w:val="00166BFE"/>
    <w:rsid w:val="00167CAB"/>
    <w:rsid w:val="0017026D"/>
    <w:rsid w:val="0017381D"/>
    <w:rsid w:val="00175DA9"/>
    <w:rsid w:val="00176DE0"/>
    <w:rsid w:val="001777C1"/>
    <w:rsid w:val="00177B2B"/>
    <w:rsid w:val="00180B04"/>
    <w:rsid w:val="00186114"/>
    <w:rsid w:val="00191911"/>
    <w:rsid w:val="00192081"/>
    <w:rsid w:val="00194035"/>
    <w:rsid w:val="00195FD9"/>
    <w:rsid w:val="00197A7C"/>
    <w:rsid w:val="001A136A"/>
    <w:rsid w:val="001A253B"/>
    <w:rsid w:val="001A27F8"/>
    <w:rsid w:val="001A3CC1"/>
    <w:rsid w:val="001A61D9"/>
    <w:rsid w:val="001A728A"/>
    <w:rsid w:val="001B33F7"/>
    <w:rsid w:val="001B4154"/>
    <w:rsid w:val="001B4C1A"/>
    <w:rsid w:val="001B4F15"/>
    <w:rsid w:val="001B5CA2"/>
    <w:rsid w:val="001B6C4A"/>
    <w:rsid w:val="001B7087"/>
    <w:rsid w:val="001B7466"/>
    <w:rsid w:val="001C2306"/>
    <w:rsid w:val="001C490A"/>
    <w:rsid w:val="001C784A"/>
    <w:rsid w:val="001D2261"/>
    <w:rsid w:val="001D4D30"/>
    <w:rsid w:val="001D5594"/>
    <w:rsid w:val="001D7206"/>
    <w:rsid w:val="001D7C13"/>
    <w:rsid w:val="001E00BB"/>
    <w:rsid w:val="001E314D"/>
    <w:rsid w:val="001E3C51"/>
    <w:rsid w:val="001E4177"/>
    <w:rsid w:val="001E4979"/>
    <w:rsid w:val="001E4F6B"/>
    <w:rsid w:val="001E609F"/>
    <w:rsid w:val="001E6F03"/>
    <w:rsid w:val="001E7AC4"/>
    <w:rsid w:val="001F05F6"/>
    <w:rsid w:val="001F0E54"/>
    <w:rsid w:val="001F173F"/>
    <w:rsid w:val="001F1D69"/>
    <w:rsid w:val="001F2780"/>
    <w:rsid w:val="001F2C7E"/>
    <w:rsid w:val="001F4374"/>
    <w:rsid w:val="001F5A14"/>
    <w:rsid w:val="001F6F74"/>
    <w:rsid w:val="001F71CC"/>
    <w:rsid w:val="001F7F0F"/>
    <w:rsid w:val="002010E0"/>
    <w:rsid w:val="002010E4"/>
    <w:rsid w:val="00201C58"/>
    <w:rsid w:val="002029DB"/>
    <w:rsid w:val="002033A3"/>
    <w:rsid w:val="00203A4B"/>
    <w:rsid w:val="00204127"/>
    <w:rsid w:val="002050E3"/>
    <w:rsid w:val="00205A34"/>
    <w:rsid w:val="002107E0"/>
    <w:rsid w:val="00211C65"/>
    <w:rsid w:val="00211EE2"/>
    <w:rsid w:val="00213A80"/>
    <w:rsid w:val="00214C67"/>
    <w:rsid w:val="00215B08"/>
    <w:rsid w:val="0021690F"/>
    <w:rsid w:val="00221905"/>
    <w:rsid w:val="00221D51"/>
    <w:rsid w:val="00231257"/>
    <w:rsid w:val="00232177"/>
    <w:rsid w:val="00234444"/>
    <w:rsid w:val="00234CA2"/>
    <w:rsid w:val="00235663"/>
    <w:rsid w:val="002356AD"/>
    <w:rsid w:val="00237A85"/>
    <w:rsid w:val="00241647"/>
    <w:rsid w:val="00241894"/>
    <w:rsid w:val="002447C0"/>
    <w:rsid w:val="00245DE4"/>
    <w:rsid w:val="00250697"/>
    <w:rsid w:val="00251D78"/>
    <w:rsid w:val="00252BF1"/>
    <w:rsid w:val="00253121"/>
    <w:rsid w:val="002535A3"/>
    <w:rsid w:val="00253651"/>
    <w:rsid w:val="002547A0"/>
    <w:rsid w:val="0025543B"/>
    <w:rsid w:val="00255E06"/>
    <w:rsid w:val="00256CC2"/>
    <w:rsid w:val="0025792E"/>
    <w:rsid w:val="00260A7F"/>
    <w:rsid w:val="0026111E"/>
    <w:rsid w:val="00262185"/>
    <w:rsid w:val="002631A1"/>
    <w:rsid w:val="002644AA"/>
    <w:rsid w:val="00265651"/>
    <w:rsid w:val="00267ED8"/>
    <w:rsid w:val="00270675"/>
    <w:rsid w:val="00270850"/>
    <w:rsid w:val="00270FD0"/>
    <w:rsid w:val="00271EF1"/>
    <w:rsid w:val="002728CB"/>
    <w:rsid w:val="00272B23"/>
    <w:rsid w:val="00273FC8"/>
    <w:rsid w:val="002757A7"/>
    <w:rsid w:val="00275F20"/>
    <w:rsid w:val="0028145C"/>
    <w:rsid w:val="00281FA4"/>
    <w:rsid w:val="0028460F"/>
    <w:rsid w:val="0028492A"/>
    <w:rsid w:val="00284F03"/>
    <w:rsid w:val="002877F9"/>
    <w:rsid w:val="00293768"/>
    <w:rsid w:val="002A00F3"/>
    <w:rsid w:val="002A0537"/>
    <w:rsid w:val="002A186F"/>
    <w:rsid w:val="002A3307"/>
    <w:rsid w:val="002A43C7"/>
    <w:rsid w:val="002A4A81"/>
    <w:rsid w:val="002A5471"/>
    <w:rsid w:val="002A7D49"/>
    <w:rsid w:val="002B0307"/>
    <w:rsid w:val="002B163A"/>
    <w:rsid w:val="002B2CD8"/>
    <w:rsid w:val="002B30AC"/>
    <w:rsid w:val="002B41DC"/>
    <w:rsid w:val="002B48CF"/>
    <w:rsid w:val="002B5829"/>
    <w:rsid w:val="002C0A99"/>
    <w:rsid w:val="002C1810"/>
    <w:rsid w:val="002C52F7"/>
    <w:rsid w:val="002C53A4"/>
    <w:rsid w:val="002C6A88"/>
    <w:rsid w:val="002D13CC"/>
    <w:rsid w:val="002D1914"/>
    <w:rsid w:val="002D32F3"/>
    <w:rsid w:val="002D3A2E"/>
    <w:rsid w:val="002D4D51"/>
    <w:rsid w:val="002D61EA"/>
    <w:rsid w:val="002D64D9"/>
    <w:rsid w:val="002E0723"/>
    <w:rsid w:val="002E2BF1"/>
    <w:rsid w:val="002E3A2B"/>
    <w:rsid w:val="002E3A37"/>
    <w:rsid w:val="002E6F14"/>
    <w:rsid w:val="002E74D2"/>
    <w:rsid w:val="002F0A78"/>
    <w:rsid w:val="002F12E7"/>
    <w:rsid w:val="002F12EF"/>
    <w:rsid w:val="002F1403"/>
    <w:rsid w:val="002F1498"/>
    <w:rsid w:val="002F1916"/>
    <w:rsid w:val="002F4A8C"/>
    <w:rsid w:val="003004DE"/>
    <w:rsid w:val="003019BF"/>
    <w:rsid w:val="00301AC9"/>
    <w:rsid w:val="00303DF0"/>
    <w:rsid w:val="00304987"/>
    <w:rsid w:val="00304E4C"/>
    <w:rsid w:val="00305D3D"/>
    <w:rsid w:val="0030648D"/>
    <w:rsid w:val="00306C40"/>
    <w:rsid w:val="00310366"/>
    <w:rsid w:val="0031088B"/>
    <w:rsid w:val="00312622"/>
    <w:rsid w:val="003126C9"/>
    <w:rsid w:val="0031348C"/>
    <w:rsid w:val="0031357F"/>
    <w:rsid w:val="003146C8"/>
    <w:rsid w:val="00314877"/>
    <w:rsid w:val="00316BED"/>
    <w:rsid w:val="00317411"/>
    <w:rsid w:val="00320050"/>
    <w:rsid w:val="003207EE"/>
    <w:rsid w:val="003223BE"/>
    <w:rsid w:val="0032366A"/>
    <w:rsid w:val="003236F3"/>
    <w:rsid w:val="00323F59"/>
    <w:rsid w:val="00325613"/>
    <w:rsid w:val="00325EEE"/>
    <w:rsid w:val="0032649D"/>
    <w:rsid w:val="00326753"/>
    <w:rsid w:val="00326E5A"/>
    <w:rsid w:val="00330080"/>
    <w:rsid w:val="00332F99"/>
    <w:rsid w:val="00334A1A"/>
    <w:rsid w:val="00336212"/>
    <w:rsid w:val="00337B8B"/>
    <w:rsid w:val="00337F32"/>
    <w:rsid w:val="00341FC5"/>
    <w:rsid w:val="00342EC6"/>
    <w:rsid w:val="003477B8"/>
    <w:rsid w:val="00347EFD"/>
    <w:rsid w:val="00353D6B"/>
    <w:rsid w:val="0035406D"/>
    <w:rsid w:val="00354513"/>
    <w:rsid w:val="003545BB"/>
    <w:rsid w:val="003579CD"/>
    <w:rsid w:val="00361D14"/>
    <w:rsid w:val="00361EE0"/>
    <w:rsid w:val="003630AD"/>
    <w:rsid w:val="00363638"/>
    <w:rsid w:val="00364338"/>
    <w:rsid w:val="00367C9D"/>
    <w:rsid w:val="003703E5"/>
    <w:rsid w:val="003705CA"/>
    <w:rsid w:val="00372B3E"/>
    <w:rsid w:val="003736F1"/>
    <w:rsid w:val="00374574"/>
    <w:rsid w:val="00375117"/>
    <w:rsid w:val="00375C2E"/>
    <w:rsid w:val="003764CA"/>
    <w:rsid w:val="00376B6B"/>
    <w:rsid w:val="0037777D"/>
    <w:rsid w:val="00381450"/>
    <w:rsid w:val="0038371A"/>
    <w:rsid w:val="00392330"/>
    <w:rsid w:val="0039248E"/>
    <w:rsid w:val="00393806"/>
    <w:rsid w:val="003956FE"/>
    <w:rsid w:val="00397D93"/>
    <w:rsid w:val="00397F30"/>
    <w:rsid w:val="003A06D1"/>
    <w:rsid w:val="003A0976"/>
    <w:rsid w:val="003A25D3"/>
    <w:rsid w:val="003A32A5"/>
    <w:rsid w:val="003A3620"/>
    <w:rsid w:val="003A4494"/>
    <w:rsid w:val="003A7D41"/>
    <w:rsid w:val="003B1A45"/>
    <w:rsid w:val="003B39A6"/>
    <w:rsid w:val="003B6927"/>
    <w:rsid w:val="003B6AED"/>
    <w:rsid w:val="003C0073"/>
    <w:rsid w:val="003C0DAF"/>
    <w:rsid w:val="003C1E2A"/>
    <w:rsid w:val="003C3432"/>
    <w:rsid w:val="003C4505"/>
    <w:rsid w:val="003C6F69"/>
    <w:rsid w:val="003C753C"/>
    <w:rsid w:val="003C7F0A"/>
    <w:rsid w:val="003D1BE0"/>
    <w:rsid w:val="003D20A2"/>
    <w:rsid w:val="003D4938"/>
    <w:rsid w:val="003D4C29"/>
    <w:rsid w:val="003D4E3B"/>
    <w:rsid w:val="003D4FE9"/>
    <w:rsid w:val="003D752B"/>
    <w:rsid w:val="003D7D69"/>
    <w:rsid w:val="003E0265"/>
    <w:rsid w:val="003E0E6A"/>
    <w:rsid w:val="003E5680"/>
    <w:rsid w:val="003E5D75"/>
    <w:rsid w:val="003E6862"/>
    <w:rsid w:val="003E76DF"/>
    <w:rsid w:val="003E7733"/>
    <w:rsid w:val="003E79F3"/>
    <w:rsid w:val="003E7DB5"/>
    <w:rsid w:val="003F08B4"/>
    <w:rsid w:val="003F3CF9"/>
    <w:rsid w:val="003F5B73"/>
    <w:rsid w:val="003F6CCE"/>
    <w:rsid w:val="004018F8"/>
    <w:rsid w:val="004047BE"/>
    <w:rsid w:val="00404EBB"/>
    <w:rsid w:val="004060D7"/>
    <w:rsid w:val="00407C34"/>
    <w:rsid w:val="004103C5"/>
    <w:rsid w:val="00411BD4"/>
    <w:rsid w:val="004137F2"/>
    <w:rsid w:val="0041567B"/>
    <w:rsid w:val="00416300"/>
    <w:rsid w:val="0041634C"/>
    <w:rsid w:val="00417D34"/>
    <w:rsid w:val="00420528"/>
    <w:rsid w:val="0042060A"/>
    <w:rsid w:val="00420C57"/>
    <w:rsid w:val="00421F87"/>
    <w:rsid w:val="00424B3A"/>
    <w:rsid w:val="004254B7"/>
    <w:rsid w:val="00425640"/>
    <w:rsid w:val="00425CE7"/>
    <w:rsid w:val="00430072"/>
    <w:rsid w:val="004328B9"/>
    <w:rsid w:val="004331A0"/>
    <w:rsid w:val="00437229"/>
    <w:rsid w:val="00440EAC"/>
    <w:rsid w:val="00441526"/>
    <w:rsid w:val="0044174D"/>
    <w:rsid w:val="00441DF5"/>
    <w:rsid w:val="004433BF"/>
    <w:rsid w:val="004439F7"/>
    <w:rsid w:val="00443E77"/>
    <w:rsid w:val="00445C94"/>
    <w:rsid w:val="00446C35"/>
    <w:rsid w:val="0045124B"/>
    <w:rsid w:val="00453ED2"/>
    <w:rsid w:val="00454123"/>
    <w:rsid w:val="00457299"/>
    <w:rsid w:val="00460B45"/>
    <w:rsid w:val="00461137"/>
    <w:rsid w:val="00461F2C"/>
    <w:rsid w:val="00464744"/>
    <w:rsid w:val="004715FB"/>
    <w:rsid w:val="00473609"/>
    <w:rsid w:val="00476423"/>
    <w:rsid w:val="004821B1"/>
    <w:rsid w:val="00483C08"/>
    <w:rsid w:val="0048736F"/>
    <w:rsid w:val="00487FE4"/>
    <w:rsid w:val="004924E2"/>
    <w:rsid w:val="00492F00"/>
    <w:rsid w:val="00493B2A"/>
    <w:rsid w:val="004971CE"/>
    <w:rsid w:val="004A01E2"/>
    <w:rsid w:val="004A0DAC"/>
    <w:rsid w:val="004A256F"/>
    <w:rsid w:val="004A293E"/>
    <w:rsid w:val="004A32BB"/>
    <w:rsid w:val="004A40D5"/>
    <w:rsid w:val="004A44E2"/>
    <w:rsid w:val="004A4B1F"/>
    <w:rsid w:val="004A4DBA"/>
    <w:rsid w:val="004A5E5D"/>
    <w:rsid w:val="004A6825"/>
    <w:rsid w:val="004B4AE9"/>
    <w:rsid w:val="004B4CC3"/>
    <w:rsid w:val="004B5A3B"/>
    <w:rsid w:val="004C28DB"/>
    <w:rsid w:val="004C30A6"/>
    <w:rsid w:val="004C3130"/>
    <w:rsid w:val="004C44FA"/>
    <w:rsid w:val="004C62B7"/>
    <w:rsid w:val="004C644B"/>
    <w:rsid w:val="004D35B4"/>
    <w:rsid w:val="004D5104"/>
    <w:rsid w:val="004D5216"/>
    <w:rsid w:val="004D5BD0"/>
    <w:rsid w:val="004D5EBD"/>
    <w:rsid w:val="004D7B91"/>
    <w:rsid w:val="004D7CBE"/>
    <w:rsid w:val="004E0BB2"/>
    <w:rsid w:val="004E0CEC"/>
    <w:rsid w:val="004E3F64"/>
    <w:rsid w:val="004E5950"/>
    <w:rsid w:val="004E64F7"/>
    <w:rsid w:val="004F0B15"/>
    <w:rsid w:val="004F0B30"/>
    <w:rsid w:val="004F0F38"/>
    <w:rsid w:val="004F3CC4"/>
    <w:rsid w:val="004F4660"/>
    <w:rsid w:val="004F57D0"/>
    <w:rsid w:val="004F7A8D"/>
    <w:rsid w:val="00500E60"/>
    <w:rsid w:val="00500E8F"/>
    <w:rsid w:val="005016F4"/>
    <w:rsid w:val="00501755"/>
    <w:rsid w:val="005040B5"/>
    <w:rsid w:val="005041F1"/>
    <w:rsid w:val="0050441F"/>
    <w:rsid w:val="00504B94"/>
    <w:rsid w:val="0050618B"/>
    <w:rsid w:val="005075A9"/>
    <w:rsid w:val="0051409A"/>
    <w:rsid w:val="00514F97"/>
    <w:rsid w:val="00516546"/>
    <w:rsid w:val="005211B8"/>
    <w:rsid w:val="0052182C"/>
    <w:rsid w:val="00521BD3"/>
    <w:rsid w:val="00523A4B"/>
    <w:rsid w:val="0052569F"/>
    <w:rsid w:val="00525D3E"/>
    <w:rsid w:val="00527CD6"/>
    <w:rsid w:val="00530A5E"/>
    <w:rsid w:val="00534605"/>
    <w:rsid w:val="0053613D"/>
    <w:rsid w:val="00537368"/>
    <w:rsid w:val="00542143"/>
    <w:rsid w:val="0054237D"/>
    <w:rsid w:val="00543D4D"/>
    <w:rsid w:val="00543FB2"/>
    <w:rsid w:val="00544C20"/>
    <w:rsid w:val="00545249"/>
    <w:rsid w:val="005453DF"/>
    <w:rsid w:val="005515FC"/>
    <w:rsid w:val="005523D7"/>
    <w:rsid w:val="00553827"/>
    <w:rsid w:val="00557B4C"/>
    <w:rsid w:val="0056090D"/>
    <w:rsid w:val="005616B5"/>
    <w:rsid w:val="00562E3A"/>
    <w:rsid w:val="0056617C"/>
    <w:rsid w:val="005665B7"/>
    <w:rsid w:val="005665E6"/>
    <w:rsid w:val="00566669"/>
    <w:rsid w:val="005712F5"/>
    <w:rsid w:val="005722C5"/>
    <w:rsid w:val="00572512"/>
    <w:rsid w:val="005748C4"/>
    <w:rsid w:val="00574ACA"/>
    <w:rsid w:val="00575171"/>
    <w:rsid w:val="00575BFB"/>
    <w:rsid w:val="00575ED5"/>
    <w:rsid w:val="005802AF"/>
    <w:rsid w:val="00582F02"/>
    <w:rsid w:val="00583980"/>
    <w:rsid w:val="005904E8"/>
    <w:rsid w:val="00592588"/>
    <w:rsid w:val="00592D99"/>
    <w:rsid w:val="00594BA5"/>
    <w:rsid w:val="00595D1E"/>
    <w:rsid w:val="0059661C"/>
    <w:rsid w:val="00597729"/>
    <w:rsid w:val="005A4151"/>
    <w:rsid w:val="005A73AE"/>
    <w:rsid w:val="005A74EA"/>
    <w:rsid w:val="005A7AB6"/>
    <w:rsid w:val="005A7EF0"/>
    <w:rsid w:val="005B0F9A"/>
    <w:rsid w:val="005B1456"/>
    <w:rsid w:val="005B38CB"/>
    <w:rsid w:val="005B3FCD"/>
    <w:rsid w:val="005B4601"/>
    <w:rsid w:val="005B57A1"/>
    <w:rsid w:val="005B67AE"/>
    <w:rsid w:val="005B6CD7"/>
    <w:rsid w:val="005B71E7"/>
    <w:rsid w:val="005C0485"/>
    <w:rsid w:val="005C2283"/>
    <w:rsid w:val="005C297B"/>
    <w:rsid w:val="005C3233"/>
    <w:rsid w:val="005C518F"/>
    <w:rsid w:val="005C5C4B"/>
    <w:rsid w:val="005C7066"/>
    <w:rsid w:val="005D1B06"/>
    <w:rsid w:val="005D3E30"/>
    <w:rsid w:val="005D41A4"/>
    <w:rsid w:val="005D470D"/>
    <w:rsid w:val="005D6239"/>
    <w:rsid w:val="005D6C57"/>
    <w:rsid w:val="005E20F3"/>
    <w:rsid w:val="005E2BE9"/>
    <w:rsid w:val="005E2CF2"/>
    <w:rsid w:val="005E5E77"/>
    <w:rsid w:val="005F11EF"/>
    <w:rsid w:val="005F3CE8"/>
    <w:rsid w:val="005F3E40"/>
    <w:rsid w:val="005F46A1"/>
    <w:rsid w:val="005F611C"/>
    <w:rsid w:val="005F6888"/>
    <w:rsid w:val="005F73A9"/>
    <w:rsid w:val="0060107F"/>
    <w:rsid w:val="0060121B"/>
    <w:rsid w:val="00601A3C"/>
    <w:rsid w:val="006023EB"/>
    <w:rsid w:val="00602DC9"/>
    <w:rsid w:val="00604162"/>
    <w:rsid w:val="00605ECE"/>
    <w:rsid w:val="0060617A"/>
    <w:rsid w:val="006069FA"/>
    <w:rsid w:val="00610FC2"/>
    <w:rsid w:val="00613041"/>
    <w:rsid w:val="006140B6"/>
    <w:rsid w:val="006145A7"/>
    <w:rsid w:val="00614652"/>
    <w:rsid w:val="006156B0"/>
    <w:rsid w:val="00617055"/>
    <w:rsid w:val="00617558"/>
    <w:rsid w:val="00617936"/>
    <w:rsid w:val="00617A53"/>
    <w:rsid w:val="00621675"/>
    <w:rsid w:val="00622E77"/>
    <w:rsid w:val="0062459D"/>
    <w:rsid w:val="00626475"/>
    <w:rsid w:val="00627093"/>
    <w:rsid w:val="0062733B"/>
    <w:rsid w:val="00627AAD"/>
    <w:rsid w:val="006312A1"/>
    <w:rsid w:val="00631350"/>
    <w:rsid w:val="006329B5"/>
    <w:rsid w:val="00633304"/>
    <w:rsid w:val="00635188"/>
    <w:rsid w:val="00637629"/>
    <w:rsid w:val="00637FAB"/>
    <w:rsid w:val="00641517"/>
    <w:rsid w:val="00642143"/>
    <w:rsid w:val="00642FD3"/>
    <w:rsid w:val="00643B3A"/>
    <w:rsid w:val="00644F92"/>
    <w:rsid w:val="00650258"/>
    <w:rsid w:val="00650D4E"/>
    <w:rsid w:val="00651DF0"/>
    <w:rsid w:val="0065408D"/>
    <w:rsid w:val="00657D49"/>
    <w:rsid w:val="00660664"/>
    <w:rsid w:val="00660FE0"/>
    <w:rsid w:val="0066200B"/>
    <w:rsid w:val="00662C2D"/>
    <w:rsid w:val="006637F6"/>
    <w:rsid w:val="0066418E"/>
    <w:rsid w:val="00664710"/>
    <w:rsid w:val="00665E26"/>
    <w:rsid w:val="00671595"/>
    <w:rsid w:val="00671796"/>
    <w:rsid w:val="006729EE"/>
    <w:rsid w:val="00673AF6"/>
    <w:rsid w:val="0067421F"/>
    <w:rsid w:val="00674445"/>
    <w:rsid w:val="00674AA1"/>
    <w:rsid w:val="00677DCA"/>
    <w:rsid w:val="0068003E"/>
    <w:rsid w:val="006802BE"/>
    <w:rsid w:val="00685C13"/>
    <w:rsid w:val="00686403"/>
    <w:rsid w:val="00691413"/>
    <w:rsid w:val="00692C91"/>
    <w:rsid w:val="00693227"/>
    <w:rsid w:val="0069342E"/>
    <w:rsid w:val="00693447"/>
    <w:rsid w:val="006943A0"/>
    <w:rsid w:val="006956CB"/>
    <w:rsid w:val="00695CFD"/>
    <w:rsid w:val="00695F83"/>
    <w:rsid w:val="0069751F"/>
    <w:rsid w:val="006A04DF"/>
    <w:rsid w:val="006A380B"/>
    <w:rsid w:val="006A4A67"/>
    <w:rsid w:val="006A526D"/>
    <w:rsid w:val="006A5607"/>
    <w:rsid w:val="006A6604"/>
    <w:rsid w:val="006B01B1"/>
    <w:rsid w:val="006B1147"/>
    <w:rsid w:val="006B135E"/>
    <w:rsid w:val="006B1881"/>
    <w:rsid w:val="006B3040"/>
    <w:rsid w:val="006B4E07"/>
    <w:rsid w:val="006B6C94"/>
    <w:rsid w:val="006C065E"/>
    <w:rsid w:val="006C069B"/>
    <w:rsid w:val="006C3576"/>
    <w:rsid w:val="006C3A62"/>
    <w:rsid w:val="006C46E5"/>
    <w:rsid w:val="006C550C"/>
    <w:rsid w:val="006C61D6"/>
    <w:rsid w:val="006C6752"/>
    <w:rsid w:val="006C77D9"/>
    <w:rsid w:val="006D021E"/>
    <w:rsid w:val="006D371D"/>
    <w:rsid w:val="006D3FBD"/>
    <w:rsid w:val="006D4A2E"/>
    <w:rsid w:val="006D6336"/>
    <w:rsid w:val="006D646D"/>
    <w:rsid w:val="006D73F4"/>
    <w:rsid w:val="006D79EA"/>
    <w:rsid w:val="006E2B4F"/>
    <w:rsid w:val="006E2DAF"/>
    <w:rsid w:val="006E2E30"/>
    <w:rsid w:val="006E458A"/>
    <w:rsid w:val="006E5C44"/>
    <w:rsid w:val="006E60DF"/>
    <w:rsid w:val="006F148E"/>
    <w:rsid w:val="006F3A03"/>
    <w:rsid w:val="006F6A4A"/>
    <w:rsid w:val="006F70E0"/>
    <w:rsid w:val="006F794E"/>
    <w:rsid w:val="00700884"/>
    <w:rsid w:val="0070111E"/>
    <w:rsid w:val="00701C4C"/>
    <w:rsid w:val="00703EE2"/>
    <w:rsid w:val="007041BE"/>
    <w:rsid w:val="007045B0"/>
    <w:rsid w:val="007049D4"/>
    <w:rsid w:val="00704B20"/>
    <w:rsid w:val="007050BE"/>
    <w:rsid w:val="00705AD8"/>
    <w:rsid w:val="007069C3"/>
    <w:rsid w:val="00706D91"/>
    <w:rsid w:val="00712908"/>
    <w:rsid w:val="0071415E"/>
    <w:rsid w:val="00714EE9"/>
    <w:rsid w:val="007153D5"/>
    <w:rsid w:val="0071577E"/>
    <w:rsid w:val="00717274"/>
    <w:rsid w:val="00722F75"/>
    <w:rsid w:val="007236ED"/>
    <w:rsid w:val="00724C27"/>
    <w:rsid w:val="00725818"/>
    <w:rsid w:val="007263ED"/>
    <w:rsid w:val="00727A34"/>
    <w:rsid w:val="00733348"/>
    <w:rsid w:val="007364C8"/>
    <w:rsid w:val="007410BA"/>
    <w:rsid w:val="00741D34"/>
    <w:rsid w:val="00741D75"/>
    <w:rsid w:val="007476EA"/>
    <w:rsid w:val="00751F41"/>
    <w:rsid w:val="00756D70"/>
    <w:rsid w:val="007605F8"/>
    <w:rsid w:val="00760B13"/>
    <w:rsid w:val="00760BB1"/>
    <w:rsid w:val="0076161F"/>
    <w:rsid w:val="0076350A"/>
    <w:rsid w:val="007656FF"/>
    <w:rsid w:val="00765F4B"/>
    <w:rsid w:val="007675F5"/>
    <w:rsid w:val="007713DE"/>
    <w:rsid w:val="00774D54"/>
    <w:rsid w:val="00775B32"/>
    <w:rsid w:val="00776170"/>
    <w:rsid w:val="007774B6"/>
    <w:rsid w:val="007777A2"/>
    <w:rsid w:val="00777C05"/>
    <w:rsid w:val="00781263"/>
    <w:rsid w:val="00781754"/>
    <w:rsid w:val="007825FA"/>
    <w:rsid w:val="00784B65"/>
    <w:rsid w:val="00785066"/>
    <w:rsid w:val="00790A29"/>
    <w:rsid w:val="00790BD2"/>
    <w:rsid w:val="0079493E"/>
    <w:rsid w:val="00794CA2"/>
    <w:rsid w:val="007964E6"/>
    <w:rsid w:val="007A0F1B"/>
    <w:rsid w:val="007A15E3"/>
    <w:rsid w:val="007A189F"/>
    <w:rsid w:val="007A204A"/>
    <w:rsid w:val="007A298E"/>
    <w:rsid w:val="007A60B8"/>
    <w:rsid w:val="007A6B0F"/>
    <w:rsid w:val="007A7547"/>
    <w:rsid w:val="007B0369"/>
    <w:rsid w:val="007B1A50"/>
    <w:rsid w:val="007B1F8F"/>
    <w:rsid w:val="007B30D5"/>
    <w:rsid w:val="007B4334"/>
    <w:rsid w:val="007B61D4"/>
    <w:rsid w:val="007B62FE"/>
    <w:rsid w:val="007B7246"/>
    <w:rsid w:val="007C0A47"/>
    <w:rsid w:val="007C0DF5"/>
    <w:rsid w:val="007C13B6"/>
    <w:rsid w:val="007C4394"/>
    <w:rsid w:val="007C4501"/>
    <w:rsid w:val="007C5F1F"/>
    <w:rsid w:val="007D105D"/>
    <w:rsid w:val="007D5590"/>
    <w:rsid w:val="007D6C46"/>
    <w:rsid w:val="007E039E"/>
    <w:rsid w:val="007E0505"/>
    <w:rsid w:val="007E0C68"/>
    <w:rsid w:val="007E0E22"/>
    <w:rsid w:val="007E220D"/>
    <w:rsid w:val="007E5581"/>
    <w:rsid w:val="007E6B08"/>
    <w:rsid w:val="007F23C7"/>
    <w:rsid w:val="007F2F75"/>
    <w:rsid w:val="007F69F9"/>
    <w:rsid w:val="00800DB2"/>
    <w:rsid w:val="0080164C"/>
    <w:rsid w:val="00802BCB"/>
    <w:rsid w:val="0080676A"/>
    <w:rsid w:val="00806AE4"/>
    <w:rsid w:val="008073D6"/>
    <w:rsid w:val="0080746F"/>
    <w:rsid w:val="0080761D"/>
    <w:rsid w:val="00807FD9"/>
    <w:rsid w:val="0081038A"/>
    <w:rsid w:val="00811EB0"/>
    <w:rsid w:val="00812874"/>
    <w:rsid w:val="008147A1"/>
    <w:rsid w:val="00816096"/>
    <w:rsid w:val="0081711A"/>
    <w:rsid w:val="008177BC"/>
    <w:rsid w:val="008208FF"/>
    <w:rsid w:val="008216EB"/>
    <w:rsid w:val="00822B34"/>
    <w:rsid w:val="00830E28"/>
    <w:rsid w:val="008323E4"/>
    <w:rsid w:val="00832429"/>
    <w:rsid w:val="00832586"/>
    <w:rsid w:val="008352F3"/>
    <w:rsid w:val="00836AEF"/>
    <w:rsid w:val="00837221"/>
    <w:rsid w:val="0083798B"/>
    <w:rsid w:val="00841209"/>
    <w:rsid w:val="008416BB"/>
    <w:rsid w:val="00842740"/>
    <w:rsid w:val="00844E2D"/>
    <w:rsid w:val="00846A26"/>
    <w:rsid w:val="00846A88"/>
    <w:rsid w:val="008501A5"/>
    <w:rsid w:val="00850C3B"/>
    <w:rsid w:val="0085158C"/>
    <w:rsid w:val="00852E43"/>
    <w:rsid w:val="00854E38"/>
    <w:rsid w:val="00856D19"/>
    <w:rsid w:val="0086003D"/>
    <w:rsid w:val="008601F2"/>
    <w:rsid w:val="00860D8F"/>
    <w:rsid w:val="00861BC7"/>
    <w:rsid w:val="00861D90"/>
    <w:rsid w:val="00863596"/>
    <w:rsid w:val="00863A4C"/>
    <w:rsid w:val="008644A7"/>
    <w:rsid w:val="008645D7"/>
    <w:rsid w:val="00867186"/>
    <w:rsid w:val="00867390"/>
    <w:rsid w:val="00871900"/>
    <w:rsid w:val="00871C04"/>
    <w:rsid w:val="00871E78"/>
    <w:rsid w:val="0087200C"/>
    <w:rsid w:val="00873857"/>
    <w:rsid w:val="00875A0F"/>
    <w:rsid w:val="00880D26"/>
    <w:rsid w:val="00882069"/>
    <w:rsid w:val="00882BA2"/>
    <w:rsid w:val="008830CC"/>
    <w:rsid w:val="00885768"/>
    <w:rsid w:val="00886443"/>
    <w:rsid w:val="00886FBC"/>
    <w:rsid w:val="00890D51"/>
    <w:rsid w:val="00891739"/>
    <w:rsid w:val="00891914"/>
    <w:rsid w:val="00892423"/>
    <w:rsid w:val="00892C05"/>
    <w:rsid w:val="00894FD5"/>
    <w:rsid w:val="008953C7"/>
    <w:rsid w:val="008A0859"/>
    <w:rsid w:val="008A27A8"/>
    <w:rsid w:val="008A3B93"/>
    <w:rsid w:val="008A3F8B"/>
    <w:rsid w:val="008A5C9F"/>
    <w:rsid w:val="008B08D4"/>
    <w:rsid w:val="008B0A06"/>
    <w:rsid w:val="008B2456"/>
    <w:rsid w:val="008B4096"/>
    <w:rsid w:val="008B4FB0"/>
    <w:rsid w:val="008B5911"/>
    <w:rsid w:val="008B5E75"/>
    <w:rsid w:val="008B73DC"/>
    <w:rsid w:val="008C0C19"/>
    <w:rsid w:val="008C239E"/>
    <w:rsid w:val="008C2CCF"/>
    <w:rsid w:val="008C5230"/>
    <w:rsid w:val="008C5249"/>
    <w:rsid w:val="008C595E"/>
    <w:rsid w:val="008C70E5"/>
    <w:rsid w:val="008D090A"/>
    <w:rsid w:val="008D188F"/>
    <w:rsid w:val="008D35DC"/>
    <w:rsid w:val="008D35F8"/>
    <w:rsid w:val="008D36E8"/>
    <w:rsid w:val="008D3F2D"/>
    <w:rsid w:val="008D42B7"/>
    <w:rsid w:val="008D4986"/>
    <w:rsid w:val="008D5324"/>
    <w:rsid w:val="008D561D"/>
    <w:rsid w:val="008D6DDA"/>
    <w:rsid w:val="008D7F3A"/>
    <w:rsid w:val="008E40FB"/>
    <w:rsid w:val="008E4962"/>
    <w:rsid w:val="008E4B28"/>
    <w:rsid w:val="008E4B8F"/>
    <w:rsid w:val="008E640C"/>
    <w:rsid w:val="008F1B3F"/>
    <w:rsid w:val="008F48B4"/>
    <w:rsid w:val="008F6586"/>
    <w:rsid w:val="008F77BA"/>
    <w:rsid w:val="00902857"/>
    <w:rsid w:val="00904537"/>
    <w:rsid w:val="00905385"/>
    <w:rsid w:val="009054D6"/>
    <w:rsid w:val="00907368"/>
    <w:rsid w:val="0090749A"/>
    <w:rsid w:val="00907F98"/>
    <w:rsid w:val="009102E4"/>
    <w:rsid w:val="00911C59"/>
    <w:rsid w:val="00911D18"/>
    <w:rsid w:val="00914AD0"/>
    <w:rsid w:val="00915238"/>
    <w:rsid w:val="0091667E"/>
    <w:rsid w:val="00917A96"/>
    <w:rsid w:val="00923515"/>
    <w:rsid w:val="009241C2"/>
    <w:rsid w:val="00924D72"/>
    <w:rsid w:val="00925D77"/>
    <w:rsid w:val="00926A46"/>
    <w:rsid w:val="00926A64"/>
    <w:rsid w:val="009302FB"/>
    <w:rsid w:val="009344AF"/>
    <w:rsid w:val="009374B8"/>
    <w:rsid w:val="00937DF5"/>
    <w:rsid w:val="00943FE2"/>
    <w:rsid w:val="00946D9A"/>
    <w:rsid w:val="00953384"/>
    <w:rsid w:val="0095476A"/>
    <w:rsid w:val="009573BD"/>
    <w:rsid w:val="0096167A"/>
    <w:rsid w:val="009629A2"/>
    <w:rsid w:val="00962FB9"/>
    <w:rsid w:val="00966F25"/>
    <w:rsid w:val="00970C40"/>
    <w:rsid w:val="009722C9"/>
    <w:rsid w:val="00972A4B"/>
    <w:rsid w:val="00975850"/>
    <w:rsid w:val="009807B4"/>
    <w:rsid w:val="00983826"/>
    <w:rsid w:val="00983B21"/>
    <w:rsid w:val="009847A4"/>
    <w:rsid w:val="009849B1"/>
    <w:rsid w:val="00985172"/>
    <w:rsid w:val="0098546B"/>
    <w:rsid w:val="00985A0B"/>
    <w:rsid w:val="009935FD"/>
    <w:rsid w:val="00994C55"/>
    <w:rsid w:val="0099718F"/>
    <w:rsid w:val="00997938"/>
    <w:rsid w:val="009A120D"/>
    <w:rsid w:val="009A484F"/>
    <w:rsid w:val="009A692C"/>
    <w:rsid w:val="009A73F1"/>
    <w:rsid w:val="009B0FF0"/>
    <w:rsid w:val="009B4597"/>
    <w:rsid w:val="009B4C6A"/>
    <w:rsid w:val="009C10BA"/>
    <w:rsid w:val="009C37C1"/>
    <w:rsid w:val="009C49A8"/>
    <w:rsid w:val="009C567B"/>
    <w:rsid w:val="009C7A51"/>
    <w:rsid w:val="009D151D"/>
    <w:rsid w:val="009D3C35"/>
    <w:rsid w:val="009D3D06"/>
    <w:rsid w:val="009D3E04"/>
    <w:rsid w:val="009D461E"/>
    <w:rsid w:val="009D5FC1"/>
    <w:rsid w:val="009D5FE0"/>
    <w:rsid w:val="009D6EF3"/>
    <w:rsid w:val="009D73A0"/>
    <w:rsid w:val="009E39AC"/>
    <w:rsid w:val="009E3C28"/>
    <w:rsid w:val="009F34C3"/>
    <w:rsid w:val="009F4419"/>
    <w:rsid w:val="009F587B"/>
    <w:rsid w:val="00A01C2F"/>
    <w:rsid w:val="00A03649"/>
    <w:rsid w:val="00A05C03"/>
    <w:rsid w:val="00A05D55"/>
    <w:rsid w:val="00A05F5E"/>
    <w:rsid w:val="00A06431"/>
    <w:rsid w:val="00A06A43"/>
    <w:rsid w:val="00A1017F"/>
    <w:rsid w:val="00A10B1C"/>
    <w:rsid w:val="00A10BAC"/>
    <w:rsid w:val="00A13839"/>
    <w:rsid w:val="00A13C43"/>
    <w:rsid w:val="00A14B5A"/>
    <w:rsid w:val="00A15360"/>
    <w:rsid w:val="00A20B0A"/>
    <w:rsid w:val="00A24CCC"/>
    <w:rsid w:val="00A25407"/>
    <w:rsid w:val="00A258D5"/>
    <w:rsid w:val="00A25E90"/>
    <w:rsid w:val="00A264D4"/>
    <w:rsid w:val="00A273B7"/>
    <w:rsid w:val="00A312B5"/>
    <w:rsid w:val="00A32298"/>
    <w:rsid w:val="00A32A8E"/>
    <w:rsid w:val="00A345B3"/>
    <w:rsid w:val="00A350AE"/>
    <w:rsid w:val="00A4167F"/>
    <w:rsid w:val="00A42FE7"/>
    <w:rsid w:val="00A43479"/>
    <w:rsid w:val="00A45BFB"/>
    <w:rsid w:val="00A4667E"/>
    <w:rsid w:val="00A50FF7"/>
    <w:rsid w:val="00A51270"/>
    <w:rsid w:val="00A520A8"/>
    <w:rsid w:val="00A54FE2"/>
    <w:rsid w:val="00A60C9A"/>
    <w:rsid w:val="00A61137"/>
    <w:rsid w:val="00A6188D"/>
    <w:rsid w:val="00A63C59"/>
    <w:rsid w:val="00A63D39"/>
    <w:rsid w:val="00A6451A"/>
    <w:rsid w:val="00A64721"/>
    <w:rsid w:val="00A6561D"/>
    <w:rsid w:val="00A65B67"/>
    <w:rsid w:val="00A70614"/>
    <w:rsid w:val="00A706C6"/>
    <w:rsid w:val="00A72BCF"/>
    <w:rsid w:val="00A74AF6"/>
    <w:rsid w:val="00A76017"/>
    <w:rsid w:val="00A80620"/>
    <w:rsid w:val="00A806A8"/>
    <w:rsid w:val="00A80978"/>
    <w:rsid w:val="00A812DA"/>
    <w:rsid w:val="00A81969"/>
    <w:rsid w:val="00A82147"/>
    <w:rsid w:val="00A826FA"/>
    <w:rsid w:val="00A83033"/>
    <w:rsid w:val="00A860EF"/>
    <w:rsid w:val="00A91977"/>
    <w:rsid w:val="00A94075"/>
    <w:rsid w:val="00A95354"/>
    <w:rsid w:val="00A97B59"/>
    <w:rsid w:val="00A97CD5"/>
    <w:rsid w:val="00A97FDE"/>
    <w:rsid w:val="00AA3DA4"/>
    <w:rsid w:val="00AA3EE8"/>
    <w:rsid w:val="00AA46EA"/>
    <w:rsid w:val="00AA4A15"/>
    <w:rsid w:val="00AA58B2"/>
    <w:rsid w:val="00AA6E7D"/>
    <w:rsid w:val="00AA749B"/>
    <w:rsid w:val="00AB2703"/>
    <w:rsid w:val="00AB3E56"/>
    <w:rsid w:val="00AB5700"/>
    <w:rsid w:val="00AB6D78"/>
    <w:rsid w:val="00AC101A"/>
    <w:rsid w:val="00AC17E9"/>
    <w:rsid w:val="00AC245B"/>
    <w:rsid w:val="00AC4A01"/>
    <w:rsid w:val="00AC688E"/>
    <w:rsid w:val="00AC7EEB"/>
    <w:rsid w:val="00AD03DE"/>
    <w:rsid w:val="00AD2508"/>
    <w:rsid w:val="00AD37AD"/>
    <w:rsid w:val="00AD44B7"/>
    <w:rsid w:val="00AD53C8"/>
    <w:rsid w:val="00AD6FD7"/>
    <w:rsid w:val="00AD74E2"/>
    <w:rsid w:val="00AD7AA8"/>
    <w:rsid w:val="00AE0425"/>
    <w:rsid w:val="00AE0C78"/>
    <w:rsid w:val="00AE2F4E"/>
    <w:rsid w:val="00AE565A"/>
    <w:rsid w:val="00AE6418"/>
    <w:rsid w:val="00AE676D"/>
    <w:rsid w:val="00AE75F4"/>
    <w:rsid w:val="00AF0536"/>
    <w:rsid w:val="00AF0E1C"/>
    <w:rsid w:val="00AF6F9B"/>
    <w:rsid w:val="00AF773C"/>
    <w:rsid w:val="00AF7A5E"/>
    <w:rsid w:val="00B0129D"/>
    <w:rsid w:val="00B0415E"/>
    <w:rsid w:val="00B043D7"/>
    <w:rsid w:val="00B04784"/>
    <w:rsid w:val="00B05A18"/>
    <w:rsid w:val="00B05A1D"/>
    <w:rsid w:val="00B068F5"/>
    <w:rsid w:val="00B0771B"/>
    <w:rsid w:val="00B1103F"/>
    <w:rsid w:val="00B11072"/>
    <w:rsid w:val="00B110EB"/>
    <w:rsid w:val="00B13117"/>
    <w:rsid w:val="00B13B1F"/>
    <w:rsid w:val="00B17EE4"/>
    <w:rsid w:val="00B21620"/>
    <w:rsid w:val="00B21BB6"/>
    <w:rsid w:val="00B21DD0"/>
    <w:rsid w:val="00B22829"/>
    <w:rsid w:val="00B2587B"/>
    <w:rsid w:val="00B30DC6"/>
    <w:rsid w:val="00B32B2D"/>
    <w:rsid w:val="00B33454"/>
    <w:rsid w:val="00B33953"/>
    <w:rsid w:val="00B404D8"/>
    <w:rsid w:val="00B42495"/>
    <w:rsid w:val="00B50DA3"/>
    <w:rsid w:val="00B545A6"/>
    <w:rsid w:val="00B56728"/>
    <w:rsid w:val="00B57D3C"/>
    <w:rsid w:val="00B61F3B"/>
    <w:rsid w:val="00B62807"/>
    <w:rsid w:val="00B62A06"/>
    <w:rsid w:val="00B6641B"/>
    <w:rsid w:val="00B675AE"/>
    <w:rsid w:val="00B677AA"/>
    <w:rsid w:val="00B71C42"/>
    <w:rsid w:val="00B77510"/>
    <w:rsid w:val="00B82533"/>
    <w:rsid w:val="00B82AE2"/>
    <w:rsid w:val="00B83D46"/>
    <w:rsid w:val="00B84DBA"/>
    <w:rsid w:val="00B90700"/>
    <w:rsid w:val="00B914AA"/>
    <w:rsid w:val="00B91B39"/>
    <w:rsid w:val="00B92853"/>
    <w:rsid w:val="00B95955"/>
    <w:rsid w:val="00B96DFD"/>
    <w:rsid w:val="00B97739"/>
    <w:rsid w:val="00BA12E0"/>
    <w:rsid w:val="00BA1463"/>
    <w:rsid w:val="00BA1D0E"/>
    <w:rsid w:val="00BA57D3"/>
    <w:rsid w:val="00BA7E23"/>
    <w:rsid w:val="00BB0C72"/>
    <w:rsid w:val="00BB118F"/>
    <w:rsid w:val="00BB3BC2"/>
    <w:rsid w:val="00BB4FEA"/>
    <w:rsid w:val="00BB54E4"/>
    <w:rsid w:val="00BB63DE"/>
    <w:rsid w:val="00BB6909"/>
    <w:rsid w:val="00BB6E09"/>
    <w:rsid w:val="00BC027E"/>
    <w:rsid w:val="00BC6B2A"/>
    <w:rsid w:val="00BC6D79"/>
    <w:rsid w:val="00BC751D"/>
    <w:rsid w:val="00BC7820"/>
    <w:rsid w:val="00BD0B08"/>
    <w:rsid w:val="00BD14B5"/>
    <w:rsid w:val="00BD41FF"/>
    <w:rsid w:val="00BD674F"/>
    <w:rsid w:val="00BD7397"/>
    <w:rsid w:val="00BE03FB"/>
    <w:rsid w:val="00BE2802"/>
    <w:rsid w:val="00BE5419"/>
    <w:rsid w:val="00BF0964"/>
    <w:rsid w:val="00BF120A"/>
    <w:rsid w:val="00BF2230"/>
    <w:rsid w:val="00BF434C"/>
    <w:rsid w:val="00BF5C45"/>
    <w:rsid w:val="00BF673E"/>
    <w:rsid w:val="00BF72AD"/>
    <w:rsid w:val="00C02AB0"/>
    <w:rsid w:val="00C0534E"/>
    <w:rsid w:val="00C061CA"/>
    <w:rsid w:val="00C067FC"/>
    <w:rsid w:val="00C076DD"/>
    <w:rsid w:val="00C10BAE"/>
    <w:rsid w:val="00C110B6"/>
    <w:rsid w:val="00C126DF"/>
    <w:rsid w:val="00C13063"/>
    <w:rsid w:val="00C136A2"/>
    <w:rsid w:val="00C144CC"/>
    <w:rsid w:val="00C15512"/>
    <w:rsid w:val="00C16DB5"/>
    <w:rsid w:val="00C22122"/>
    <w:rsid w:val="00C23005"/>
    <w:rsid w:val="00C232A4"/>
    <w:rsid w:val="00C24868"/>
    <w:rsid w:val="00C261EA"/>
    <w:rsid w:val="00C32D93"/>
    <w:rsid w:val="00C334DF"/>
    <w:rsid w:val="00C3448E"/>
    <w:rsid w:val="00C34EAA"/>
    <w:rsid w:val="00C34F35"/>
    <w:rsid w:val="00C35239"/>
    <w:rsid w:val="00C359D2"/>
    <w:rsid w:val="00C37292"/>
    <w:rsid w:val="00C41125"/>
    <w:rsid w:val="00C42203"/>
    <w:rsid w:val="00C44895"/>
    <w:rsid w:val="00C459CF"/>
    <w:rsid w:val="00C45BB1"/>
    <w:rsid w:val="00C46361"/>
    <w:rsid w:val="00C50886"/>
    <w:rsid w:val="00C5137F"/>
    <w:rsid w:val="00C5351B"/>
    <w:rsid w:val="00C6154A"/>
    <w:rsid w:val="00C6321B"/>
    <w:rsid w:val="00C657BC"/>
    <w:rsid w:val="00C66494"/>
    <w:rsid w:val="00C66E18"/>
    <w:rsid w:val="00C70618"/>
    <w:rsid w:val="00C73CAB"/>
    <w:rsid w:val="00C75634"/>
    <w:rsid w:val="00C77538"/>
    <w:rsid w:val="00C77E1F"/>
    <w:rsid w:val="00C8580D"/>
    <w:rsid w:val="00C9054D"/>
    <w:rsid w:val="00C90D04"/>
    <w:rsid w:val="00C926D3"/>
    <w:rsid w:val="00C93E38"/>
    <w:rsid w:val="00C94363"/>
    <w:rsid w:val="00C957B6"/>
    <w:rsid w:val="00C958A2"/>
    <w:rsid w:val="00C9780D"/>
    <w:rsid w:val="00CA0D12"/>
    <w:rsid w:val="00CA2CF5"/>
    <w:rsid w:val="00CA4046"/>
    <w:rsid w:val="00CA70DD"/>
    <w:rsid w:val="00CA75ED"/>
    <w:rsid w:val="00CA7A12"/>
    <w:rsid w:val="00CB0170"/>
    <w:rsid w:val="00CB3103"/>
    <w:rsid w:val="00CB3F01"/>
    <w:rsid w:val="00CB5A76"/>
    <w:rsid w:val="00CB7917"/>
    <w:rsid w:val="00CB7E9C"/>
    <w:rsid w:val="00CC2062"/>
    <w:rsid w:val="00CC460A"/>
    <w:rsid w:val="00CC5C88"/>
    <w:rsid w:val="00CD176B"/>
    <w:rsid w:val="00CD353D"/>
    <w:rsid w:val="00CD3F85"/>
    <w:rsid w:val="00CD6496"/>
    <w:rsid w:val="00CD64FF"/>
    <w:rsid w:val="00CD65B4"/>
    <w:rsid w:val="00CD756D"/>
    <w:rsid w:val="00CE07BD"/>
    <w:rsid w:val="00CE14BC"/>
    <w:rsid w:val="00CE3289"/>
    <w:rsid w:val="00CE4204"/>
    <w:rsid w:val="00CE4508"/>
    <w:rsid w:val="00CE71E5"/>
    <w:rsid w:val="00CF16EF"/>
    <w:rsid w:val="00CF197B"/>
    <w:rsid w:val="00CF2026"/>
    <w:rsid w:val="00CF2B4D"/>
    <w:rsid w:val="00CF322C"/>
    <w:rsid w:val="00CF4BA9"/>
    <w:rsid w:val="00CF5E06"/>
    <w:rsid w:val="00CF6671"/>
    <w:rsid w:val="00CF7197"/>
    <w:rsid w:val="00D006E2"/>
    <w:rsid w:val="00D01688"/>
    <w:rsid w:val="00D02A47"/>
    <w:rsid w:val="00D06183"/>
    <w:rsid w:val="00D06FC5"/>
    <w:rsid w:val="00D12CEF"/>
    <w:rsid w:val="00D13B2C"/>
    <w:rsid w:val="00D15845"/>
    <w:rsid w:val="00D160E5"/>
    <w:rsid w:val="00D17B2C"/>
    <w:rsid w:val="00D17CA1"/>
    <w:rsid w:val="00D20644"/>
    <w:rsid w:val="00D209A3"/>
    <w:rsid w:val="00D20AD4"/>
    <w:rsid w:val="00D25D4D"/>
    <w:rsid w:val="00D2756F"/>
    <w:rsid w:val="00D318EA"/>
    <w:rsid w:val="00D3382A"/>
    <w:rsid w:val="00D340CF"/>
    <w:rsid w:val="00D34CD6"/>
    <w:rsid w:val="00D362B2"/>
    <w:rsid w:val="00D37147"/>
    <w:rsid w:val="00D40DB3"/>
    <w:rsid w:val="00D43EFB"/>
    <w:rsid w:val="00D456F4"/>
    <w:rsid w:val="00D45EE3"/>
    <w:rsid w:val="00D463A8"/>
    <w:rsid w:val="00D464E0"/>
    <w:rsid w:val="00D47EC9"/>
    <w:rsid w:val="00D527E7"/>
    <w:rsid w:val="00D531D9"/>
    <w:rsid w:val="00D55488"/>
    <w:rsid w:val="00D55998"/>
    <w:rsid w:val="00D55A6D"/>
    <w:rsid w:val="00D56A84"/>
    <w:rsid w:val="00D64773"/>
    <w:rsid w:val="00D67332"/>
    <w:rsid w:val="00D71640"/>
    <w:rsid w:val="00D72334"/>
    <w:rsid w:val="00D74486"/>
    <w:rsid w:val="00D820CE"/>
    <w:rsid w:val="00D82183"/>
    <w:rsid w:val="00D82D80"/>
    <w:rsid w:val="00D83678"/>
    <w:rsid w:val="00D83D9E"/>
    <w:rsid w:val="00D8598F"/>
    <w:rsid w:val="00D8663E"/>
    <w:rsid w:val="00D87C10"/>
    <w:rsid w:val="00D92757"/>
    <w:rsid w:val="00D933A4"/>
    <w:rsid w:val="00D95521"/>
    <w:rsid w:val="00D95B70"/>
    <w:rsid w:val="00D96E57"/>
    <w:rsid w:val="00D97595"/>
    <w:rsid w:val="00DA0D1B"/>
    <w:rsid w:val="00DA18E4"/>
    <w:rsid w:val="00DA2458"/>
    <w:rsid w:val="00DA4914"/>
    <w:rsid w:val="00DA4966"/>
    <w:rsid w:val="00DB061F"/>
    <w:rsid w:val="00DB11A1"/>
    <w:rsid w:val="00DB154A"/>
    <w:rsid w:val="00DB19D0"/>
    <w:rsid w:val="00DB1A71"/>
    <w:rsid w:val="00DB2EE2"/>
    <w:rsid w:val="00DB4293"/>
    <w:rsid w:val="00DB4382"/>
    <w:rsid w:val="00DB5555"/>
    <w:rsid w:val="00DB6E6E"/>
    <w:rsid w:val="00DB7AE9"/>
    <w:rsid w:val="00DC06A0"/>
    <w:rsid w:val="00DC0EE9"/>
    <w:rsid w:val="00DC1732"/>
    <w:rsid w:val="00DC215F"/>
    <w:rsid w:val="00DC2213"/>
    <w:rsid w:val="00DC2B4A"/>
    <w:rsid w:val="00DC54E0"/>
    <w:rsid w:val="00DD0E9C"/>
    <w:rsid w:val="00DD268D"/>
    <w:rsid w:val="00DD282F"/>
    <w:rsid w:val="00DD489C"/>
    <w:rsid w:val="00DD5D18"/>
    <w:rsid w:val="00DD6397"/>
    <w:rsid w:val="00DE44C6"/>
    <w:rsid w:val="00DE57B4"/>
    <w:rsid w:val="00DF3EB9"/>
    <w:rsid w:val="00DF5429"/>
    <w:rsid w:val="00E01C69"/>
    <w:rsid w:val="00E046CB"/>
    <w:rsid w:val="00E0496F"/>
    <w:rsid w:val="00E05854"/>
    <w:rsid w:val="00E068EB"/>
    <w:rsid w:val="00E077EF"/>
    <w:rsid w:val="00E138ED"/>
    <w:rsid w:val="00E17AF0"/>
    <w:rsid w:val="00E20AC7"/>
    <w:rsid w:val="00E21F8A"/>
    <w:rsid w:val="00E23E76"/>
    <w:rsid w:val="00E24709"/>
    <w:rsid w:val="00E249F7"/>
    <w:rsid w:val="00E24ED2"/>
    <w:rsid w:val="00E24FC4"/>
    <w:rsid w:val="00E25894"/>
    <w:rsid w:val="00E269D8"/>
    <w:rsid w:val="00E340D9"/>
    <w:rsid w:val="00E342A9"/>
    <w:rsid w:val="00E36A9A"/>
    <w:rsid w:val="00E4284B"/>
    <w:rsid w:val="00E458F8"/>
    <w:rsid w:val="00E50CEA"/>
    <w:rsid w:val="00E522FD"/>
    <w:rsid w:val="00E54490"/>
    <w:rsid w:val="00E56AD2"/>
    <w:rsid w:val="00E6038B"/>
    <w:rsid w:val="00E60B1C"/>
    <w:rsid w:val="00E61C1F"/>
    <w:rsid w:val="00E63889"/>
    <w:rsid w:val="00E64281"/>
    <w:rsid w:val="00E6682C"/>
    <w:rsid w:val="00E676C3"/>
    <w:rsid w:val="00E7004B"/>
    <w:rsid w:val="00E745F0"/>
    <w:rsid w:val="00E8511E"/>
    <w:rsid w:val="00E851A4"/>
    <w:rsid w:val="00E873E4"/>
    <w:rsid w:val="00E876B8"/>
    <w:rsid w:val="00E91565"/>
    <w:rsid w:val="00E91B1A"/>
    <w:rsid w:val="00E92335"/>
    <w:rsid w:val="00E92D1E"/>
    <w:rsid w:val="00E92D6F"/>
    <w:rsid w:val="00E92F1A"/>
    <w:rsid w:val="00EA025B"/>
    <w:rsid w:val="00EA09E4"/>
    <w:rsid w:val="00EA1FBE"/>
    <w:rsid w:val="00EA3019"/>
    <w:rsid w:val="00EA3C0B"/>
    <w:rsid w:val="00EA7DF3"/>
    <w:rsid w:val="00EB0F92"/>
    <w:rsid w:val="00EB5286"/>
    <w:rsid w:val="00EB6C28"/>
    <w:rsid w:val="00EC05E5"/>
    <w:rsid w:val="00EC2608"/>
    <w:rsid w:val="00EC2874"/>
    <w:rsid w:val="00EC36DF"/>
    <w:rsid w:val="00ED15ED"/>
    <w:rsid w:val="00ED15FB"/>
    <w:rsid w:val="00ED338F"/>
    <w:rsid w:val="00ED4FAE"/>
    <w:rsid w:val="00ED5BE2"/>
    <w:rsid w:val="00ED7A8B"/>
    <w:rsid w:val="00EE1753"/>
    <w:rsid w:val="00EE3012"/>
    <w:rsid w:val="00EE3847"/>
    <w:rsid w:val="00EE60E8"/>
    <w:rsid w:val="00EE66D0"/>
    <w:rsid w:val="00EE746C"/>
    <w:rsid w:val="00EF0D1D"/>
    <w:rsid w:val="00EF2F3A"/>
    <w:rsid w:val="00EF7A8C"/>
    <w:rsid w:val="00F019DA"/>
    <w:rsid w:val="00F02057"/>
    <w:rsid w:val="00F02B96"/>
    <w:rsid w:val="00F02E61"/>
    <w:rsid w:val="00F031C2"/>
    <w:rsid w:val="00F038A8"/>
    <w:rsid w:val="00F04D25"/>
    <w:rsid w:val="00F07BB8"/>
    <w:rsid w:val="00F07D96"/>
    <w:rsid w:val="00F1055A"/>
    <w:rsid w:val="00F10B96"/>
    <w:rsid w:val="00F10D84"/>
    <w:rsid w:val="00F12416"/>
    <w:rsid w:val="00F150EF"/>
    <w:rsid w:val="00F16624"/>
    <w:rsid w:val="00F16E72"/>
    <w:rsid w:val="00F20656"/>
    <w:rsid w:val="00F2130D"/>
    <w:rsid w:val="00F246C4"/>
    <w:rsid w:val="00F24FD6"/>
    <w:rsid w:val="00F252CC"/>
    <w:rsid w:val="00F27047"/>
    <w:rsid w:val="00F318AD"/>
    <w:rsid w:val="00F32CF5"/>
    <w:rsid w:val="00F335AD"/>
    <w:rsid w:val="00F359DF"/>
    <w:rsid w:val="00F36152"/>
    <w:rsid w:val="00F3742F"/>
    <w:rsid w:val="00F40831"/>
    <w:rsid w:val="00F40DDA"/>
    <w:rsid w:val="00F4128A"/>
    <w:rsid w:val="00F41487"/>
    <w:rsid w:val="00F41C47"/>
    <w:rsid w:val="00F454A1"/>
    <w:rsid w:val="00F45D9F"/>
    <w:rsid w:val="00F46024"/>
    <w:rsid w:val="00F541EE"/>
    <w:rsid w:val="00F5440A"/>
    <w:rsid w:val="00F55817"/>
    <w:rsid w:val="00F56290"/>
    <w:rsid w:val="00F56A7E"/>
    <w:rsid w:val="00F57A01"/>
    <w:rsid w:val="00F620FB"/>
    <w:rsid w:val="00F701C0"/>
    <w:rsid w:val="00F70726"/>
    <w:rsid w:val="00F707B8"/>
    <w:rsid w:val="00F7098B"/>
    <w:rsid w:val="00F71384"/>
    <w:rsid w:val="00F746CF"/>
    <w:rsid w:val="00F75E29"/>
    <w:rsid w:val="00F77DC7"/>
    <w:rsid w:val="00F8077B"/>
    <w:rsid w:val="00F81CA5"/>
    <w:rsid w:val="00F82747"/>
    <w:rsid w:val="00F911AF"/>
    <w:rsid w:val="00F93B47"/>
    <w:rsid w:val="00F94214"/>
    <w:rsid w:val="00F94EDC"/>
    <w:rsid w:val="00F956CA"/>
    <w:rsid w:val="00F956E0"/>
    <w:rsid w:val="00F957D8"/>
    <w:rsid w:val="00FA092D"/>
    <w:rsid w:val="00FA0952"/>
    <w:rsid w:val="00FA178E"/>
    <w:rsid w:val="00FA1E5E"/>
    <w:rsid w:val="00FA2E90"/>
    <w:rsid w:val="00FA4BCB"/>
    <w:rsid w:val="00FA51AC"/>
    <w:rsid w:val="00FA7CA6"/>
    <w:rsid w:val="00FB02CD"/>
    <w:rsid w:val="00FB08A0"/>
    <w:rsid w:val="00FB0E54"/>
    <w:rsid w:val="00FB2298"/>
    <w:rsid w:val="00FB2319"/>
    <w:rsid w:val="00FC09A0"/>
    <w:rsid w:val="00FC2A0B"/>
    <w:rsid w:val="00FC2A45"/>
    <w:rsid w:val="00FC2D0F"/>
    <w:rsid w:val="00FC6E20"/>
    <w:rsid w:val="00FD016C"/>
    <w:rsid w:val="00FD0439"/>
    <w:rsid w:val="00FD2B2F"/>
    <w:rsid w:val="00FD421C"/>
    <w:rsid w:val="00FD7F86"/>
    <w:rsid w:val="00FE0030"/>
    <w:rsid w:val="00FE10EA"/>
    <w:rsid w:val="00FE14C2"/>
    <w:rsid w:val="00FE230A"/>
    <w:rsid w:val="00FE3F45"/>
    <w:rsid w:val="00FE4ABB"/>
    <w:rsid w:val="00FF0CF3"/>
    <w:rsid w:val="00FF0FD2"/>
    <w:rsid w:val="00FF294D"/>
    <w:rsid w:val="00FF5777"/>
    <w:rsid w:val="00FF5C49"/>
    <w:rsid w:val="00FF5F6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56504"/>
  <w15:docId w15:val="{77997B50-70EC-9447-BED8-931C8AB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A64"/>
    <w:rPr>
      <w:rFonts w:ascii="Times" w:eastAsia="Times" w:hAnsi="Times"/>
      <w:sz w:val="24"/>
      <w:lang w:eastAsia="ja-JP"/>
    </w:rPr>
  </w:style>
  <w:style w:type="paragraph" w:styleId="Heading1">
    <w:name w:val="heading 1"/>
    <w:basedOn w:val="Normal"/>
    <w:next w:val="Normal"/>
    <w:link w:val="Heading1Char"/>
    <w:qFormat/>
    <w:rsid w:val="00926A64"/>
    <w:pPr>
      <w:numPr>
        <w:numId w:val="1"/>
      </w:numPr>
      <w:spacing w:before="240" w:after="60"/>
      <w:jc w:val="both"/>
      <w:outlineLvl w:val="0"/>
    </w:pPr>
    <w:rPr>
      <w:rFonts w:eastAsia="Times New Roman"/>
      <w:b/>
      <w:kern w:val="28"/>
    </w:rPr>
  </w:style>
  <w:style w:type="paragraph" w:styleId="Heading2">
    <w:name w:val="heading 2"/>
    <w:basedOn w:val="Normal"/>
    <w:next w:val="Normal"/>
    <w:link w:val="Heading2Char"/>
    <w:qFormat/>
    <w:rsid w:val="00926A64"/>
    <w:pPr>
      <w:numPr>
        <w:ilvl w:val="1"/>
        <w:numId w:val="1"/>
      </w:numPr>
      <w:spacing w:before="240" w:after="60"/>
      <w:jc w:val="both"/>
      <w:outlineLvl w:val="1"/>
    </w:pPr>
    <w:rPr>
      <w:rFonts w:eastAsia="Times New Roman"/>
    </w:rPr>
  </w:style>
  <w:style w:type="paragraph" w:styleId="Heading3">
    <w:name w:val="heading 3"/>
    <w:basedOn w:val="Normal"/>
    <w:next w:val="Normal"/>
    <w:link w:val="Heading3Char"/>
    <w:qFormat/>
    <w:rsid w:val="00926A64"/>
    <w:pPr>
      <w:numPr>
        <w:ilvl w:val="2"/>
        <w:numId w:val="1"/>
      </w:numPr>
      <w:spacing w:before="240" w:after="60"/>
      <w:jc w:val="both"/>
      <w:outlineLvl w:val="2"/>
    </w:pPr>
    <w:rPr>
      <w:rFonts w:eastAsia="Times New Roman"/>
    </w:rPr>
  </w:style>
  <w:style w:type="paragraph" w:styleId="Heading4">
    <w:name w:val="heading 4"/>
    <w:basedOn w:val="Normal"/>
    <w:next w:val="Normal"/>
    <w:link w:val="Heading4Char"/>
    <w:qFormat/>
    <w:rsid w:val="00926A64"/>
    <w:pPr>
      <w:keepNext/>
      <w:numPr>
        <w:ilvl w:val="3"/>
        <w:numId w:val="1"/>
      </w:numPr>
      <w:spacing w:before="240" w:after="60"/>
      <w:jc w:val="both"/>
      <w:outlineLvl w:val="3"/>
    </w:pPr>
    <w:rPr>
      <w:rFonts w:eastAsia="Times New Roman"/>
    </w:rPr>
  </w:style>
  <w:style w:type="paragraph" w:styleId="Heading5">
    <w:name w:val="heading 5"/>
    <w:basedOn w:val="Normal"/>
    <w:next w:val="Normal"/>
    <w:link w:val="Heading5Char"/>
    <w:qFormat/>
    <w:rsid w:val="00926A64"/>
    <w:pPr>
      <w:numPr>
        <w:ilvl w:val="4"/>
        <w:numId w:val="1"/>
      </w:numPr>
      <w:spacing w:before="240" w:after="60"/>
      <w:jc w:val="both"/>
      <w:outlineLvl w:val="4"/>
    </w:pPr>
    <w:rPr>
      <w:rFonts w:eastAsia="Times New Roman"/>
    </w:rPr>
  </w:style>
  <w:style w:type="paragraph" w:styleId="Heading6">
    <w:name w:val="heading 6"/>
    <w:basedOn w:val="Normal"/>
    <w:next w:val="Normal"/>
    <w:link w:val="Heading6Char"/>
    <w:qFormat/>
    <w:rsid w:val="00926A64"/>
    <w:pPr>
      <w:numPr>
        <w:ilvl w:val="5"/>
        <w:numId w:val="1"/>
      </w:numPr>
      <w:spacing w:before="240" w:after="60"/>
      <w:jc w:val="both"/>
      <w:outlineLvl w:val="5"/>
    </w:pPr>
    <w:rPr>
      <w:rFonts w:eastAsia="Times New Roman"/>
    </w:rPr>
  </w:style>
  <w:style w:type="paragraph" w:styleId="Heading7">
    <w:name w:val="heading 7"/>
    <w:basedOn w:val="Normal"/>
    <w:next w:val="Normal"/>
    <w:link w:val="Heading7Char"/>
    <w:qFormat/>
    <w:rsid w:val="00926A64"/>
    <w:pPr>
      <w:numPr>
        <w:ilvl w:val="6"/>
        <w:numId w:val="1"/>
      </w:numPr>
      <w:spacing w:before="240" w:after="60"/>
      <w:jc w:val="both"/>
      <w:outlineLvl w:val="6"/>
    </w:pPr>
    <w:rPr>
      <w:rFonts w:eastAsia="Times New Roman"/>
    </w:rPr>
  </w:style>
  <w:style w:type="paragraph" w:styleId="Heading8">
    <w:name w:val="heading 8"/>
    <w:basedOn w:val="Normal"/>
    <w:next w:val="Normal"/>
    <w:link w:val="Heading8Char"/>
    <w:qFormat/>
    <w:rsid w:val="00926A64"/>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link w:val="Heading9Char"/>
    <w:qFormat/>
    <w:rsid w:val="00926A64"/>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A64"/>
    <w:pPr>
      <w:tabs>
        <w:tab w:val="center" w:pos="4800"/>
        <w:tab w:val="right" w:pos="9660"/>
      </w:tabs>
      <w:ind w:right="360"/>
      <w:jc w:val="center"/>
    </w:pPr>
    <w:rPr>
      <w:rFonts w:eastAsia="Times New Roman"/>
    </w:rPr>
  </w:style>
  <w:style w:type="character" w:styleId="PageNumber">
    <w:name w:val="page number"/>
    <w:basedOn w:val="DefaultParagraphFont"/>
    <w:rsid w:val="00926A64"/>
  </w:style>
  <w:style w:type="paragraph" w:styleId="TOC3">
    <w:name w:val="toc 3"/>
    <w:basedOn w:val="Normal"/>
    <w:next w:val="Normal"/>
    <w:autoRedefine/>
    <w:semiHidden/>
    <w:rsid w:val="00926A64"/>
    <w:pPr>
      <w:tabs>
        <w:tab w:val="left" w:pos="1440"/>
        <w:tab w:val="right" w:pos="9610"/>
      </w:tabs>
      <w:ind w:left="1080"/>
    </w:pPr>
    <w:rPr>
      <w:smallCaps/>
      <w:noProof/>
      <w:sz w:val="22"/>
    </w:rPr>
  </w:style>
  <w:style w:type="paragraph" w:styleId="TOC1">
    <w:name w:val="toc 1"/>
    <w:basedOn w:val="Normal"/>
    <w:next w:val="Normal"/>
    <w:autoRedefine/>
    <w:semiHidden/>
    <w:rsid w:val="00926A64"/>
    <w:pPr>
      <w:spacing w:before="360" w:after="360"/>
    </w:pPr>
    <w:rPr>
      <w:b/>
      <w:caps/>
      <w:sz w:val="22"/>
      <w:u w:val="single"/>
    </w:rPr>
  </w:style>
  <w:style w:type="paragraph" w:styleId="TOC2">
    <w:name w:val="toc 2"/>
    <w:basedOn w:val="Normal"/>
    <w:next w:val="Normal"/>
    <w:autoRedefine/>
    <w:semiHidden/>
    <w:rsid w:val="00926A64"/>
    <w:pPr>
      <w:tabs>
        <w:tab w:val="left" w:pos="990"/>
        <w:tab w:val="right" w:pos="9610"/>
      </w:tabs>
      <w:ind w:left="630"/>
    </w:pPr>
    <w:rPr>
      <w:b/>
      <w:smallCaps/>
      <w:noProof/>
      <w:sz w:val="22"/>
    </w:rPr>
  </w:style>
  <w:style w:type="paragraph" w:styleId="TOC4">
    <w:name w:val="toc 4"/>
    <w:basedOn w:val="Normal"/>
    <w:next w:val="Normal"/>
    <w:autoRedefine/>
    <w:semiHidden/>
    <w:rsid w:val="00926A64"/>
    <w:rPr>
      <w:sz w:val="22"/>
    </w:rPr>
  </w:style>
  <w:style w:type="paragraph" w:styleId="TOC5">
    <w:name w:val="toc 5"/>
    <w:basedOn w:val="Normal"/>
    <w:next w:val="Normal"/>
    <w:autoRedefine/>
    <w:semiHidden/>
    <w:rsid w:val="00926A64"/>
    <w:rPr>
      <w:sz w:val="22"/>
    </w:rPr>
  </w:style>
  <w:style w:type="paragraph" w:styleId="TOC6">
    <w:name w:val="toc 6"/>
    <w:basedOn w:val="Normal"/>
    <w:next w:val="Normal"/>
    <w:autoRedefine/>
    <w:semiHidden/>
    <w:rsid w:val="00926A64"/>
    <w:rPr>
      <w:sz w:val="22"/>
    </w:rPr>
  </w:style>
  <w:style w:type="paragraph" w:styleId="TOC7">
    <w:name w:val="toc 7"/>
    <w:basedOn w:val="Normal"/>
    <w:next w:val="Normal"/>
    <w:autoRedefine/>
    <w:semiHidden/>
    <w:rsid w:val="00926A64"/>
    <w:rPr>
      <w:sz w:val="22"/>
    </w:rPr>
  </w:style>
  <w:style w:type="paragraph" w:styleId="TOC8">
    <w:name w:val="toc 8"/>
    <w:basedOn w:val="Normal"/>
    <w:next w:val="Normal"/>
    <w:autoRedefine/>
    <w:semiHidden/>
    <w:rsid w:val="00926A64"/>
    <w:rPr>
      <w:sz w:val="22"/>
    </w:rPr>
  </w:style>
  <w:style w:type="paragraph" w:styleId="TOC9">
    <w:name w:val="toc 9"/>
    <w:basedOn w:val="Normal"/>
    <w:next w:val="Normal"/>
    <w:autoRedefine/>
    <w:semiHidden/>
    <w:rsid w:val="00926A64"/>
    <w:rPr>
      <w:sz w:val="22"/>
    </w:rPr>
  </w:style>
  <w:style w:type="character" w:styleId="CommentReference">
    <w:name w:val="annotation reference"/>
    <w:semiHidden/>
    <w:rsid w:val="00926A64"/>
    <w:rPr>
      <w:sz w:val="16"/>
    </w:rPr>
  </w:style>
  <w:style w:type="paragraph" w:styleId="Footer">
    <w:name w:val="footer"/>
    <w:basedOn w:val="Normal"/>
    <w:link w:val="FooterChar"/>
    <w:rsid w:val="00926A64"/>
    <w:pPr>
      <w:tabs>
        <w:tab w:val="center" w:pos="4320"/>
        <w:tab w:val="right" w:pos="8640"/>
      </w:tabs>
    </w:pPr>
  </w:style>
  <w:style w:type="paragraph" w:styleId="DocumentMap">
    <w:name w:val="Document Map"/>
    <w:basedOn w:val="Normal"/>
    <w:link w:val="DocumentMapChar"/>
    <w:semiHidden/>
    <w:rsid w:val="00926A64"/>
    <w:pPr>
      <w:shd w:val="clear" w:color="auto" w:fill="000080"/>
    </w:pPr>
    <w:rPr>
      <w:rFonts w:ascii="Geneva" w:hAnsi="Geneva"/>
    </w:rPr>
  </w:style>
  <w:style w:type="paragraph" w:customStyle="1" w:styleId="Annotation">
    <w:name w:val="Annotation"/>
    <w:basedOn w:val="BlockText"/>
    <w:autoRedefine/>
    <w:rsid w:val="00926A64"/>
  </w:style>
  <w:style w:type="paragraph" w:styleId="BlockText">
    <w:name w:val="Block Text"/>
    <w:basedOn w:val="Normal"/>
    <w:rsid w:val="00926A64"/>
    <w:pPr>
      <w:tabs>
        <w:tab w:val="left" w:pos="7640"/>
      </w:tabs>
      <w:ind w:left="990" w:right="-202"/>
    </w:pPr>
  </w:style>
  <w:style w:type="character" w:styleId="Hyperlink">
    <w:name w:val="Hyperlink"/>
    <w:rsid w:val="00926A64"/>
    <w:rPr>
      <w:color w:val="0000FF"/>
      <w:u w:val="single"/>
    </w:rPr>
  </w:style>
  <w:style w:type="character" w:styleId="FootnoteReference">
    <w:name w:val="footnote reference"/>
    <w:semiHidden/>
    <w:rsid w:val="00926A64"/>
    <w:rPr>
      <w:vertAlign w:val="superscript"/>
    </w:rPr>
  </w:style>
  <w:style w:type="paragraph" w:styleId="FootnoteText">
    <w:name w:val="footnote text"/>
    <w:basedOn w:val="Normal"/>
    <w:link w:val="FootnoteTextChar"/>
    <w:semiHidden/>
    <w:rsid w:val="00926A64"/>
    <w:rPr>
      <w:sz w:val="20"/>
    </w:rPr>
  </w:style>
  <w:style w:type="paragraph" w:styleId="BodyText3">
    <w:name w:val="Body Text 3"/>
    <w:basedOn w:val="Normal"/>
    <w:link w:val="BodyText3Char"/>
    <w:rsid w:val="00926A64"/>
    <w:rPr>
      <w:rFonts w:ascii="Arial" w:hAnsi="Arial"/>
      <w:sz w:val="20"/>
    </w:rPr>
  </w:style>
  <w:style w:type="paragraph" w:styleId="BodyTextIndent">
    <w:name w:val="Body Text Indent"/>
    <w:basedOn w:val="Normal"/>
    <w:link w:val="BodyTextIndentChar"/>
    <w:rsid w:val="00926A64"/>
    <w:pPr>
      <w:ind w:left="1350"/>
    </w:pPr>
  </w:style>
  <w:style w:type="paragraph" w:styleId="BodyText2">
    <w:name w:val="Body Text 2"/>
    <w:basedOn w:val="Normal"/>
    <w:link w:val="BodyText2Char"/>
    <w:rsid w:val="00926A64"/>
    <w:rPr>
      <w:sz w:val="22"/>
    </w:rPr>
  </w:style>
  <w:style w:type="paragraph" w:styleId="ListBullet">
    <w:name w:val="List Bullet"/>
    <w:basedOn w:val="Normal"/>
    <w:autoRedefine/>
    <w:rsid w:val="00926A64"/>
    <w:pPr>
      <w:ind w:left="360" w:right="-380" w:hanging="360"/>
      <w:jc w:val="both"/>
    </w:pPr>
    <w:rPr>
      <w:rFonts w:eastAsia="Times New Roman"/>
    </w:rPr>
  </w:style>
  <w:style w:type="paragraph" w:styleId="BodyText">
    <w:name w:val="Body Text"/>
    <w:basedOn w:val="Normal"/>
    <w:link w:val="BodyTextChar"/>
    <w:rsid w:val="00926A64"/>
    <w:pPr>
      <w:shd w:val="clear" w:color="auto" w:fill="000000"/>
    </w:pPr>
    <w:rPr>
      <w:color w:val="FFFFFF"/>
    </w:rPr>
  </w:style>
  <w:style w:type="paragraph" w:styleId="BodyTextIndent2">
    <w:name w:val="Body Text Indent 2"/>
    <w:basedOn w:val="Normal"/>
    <w:link w:val="BodyTextIndent2Char"/>
    <w:rsid w:val="00926A64"/>
    <w:pPr>
      <w:pBdr>
        <w:top w:val="single" w:sz="4" w:space="1" w:color="auto"/>
        <w:left w:val="single" w:sz="4" w:space="4" w:color="auto"/>
        <w:bottom w:val="single" w:sz="4" w:space="1" w:color="auto"/>
        <w:right w:val="single" w:sz="4" w:space="4" w:color="auto"/>
      </w:pBdr>
      <w:ind w:left="1350"/>
      <w:jc w:val="both"/>
    </w:pPr>
  </w:style>
  <w:style w:type="paragraph" w:styleId="BodyTextIndent3">
    <w:name w:val="Body Text Indent 3"/>
    <w:basedOn w:val="Normal"/>
    <w:link w:val="BodyTextIndent3Char"/>
    <w:rsid w:val="00926A64"/>
    <w:pPr>
      <w:ind w:left="1350"/>
    </w:pPr>
    <w:rPr>
      <w:i/>
    </w:rPr>
  </w:style>
  <w:style w:type="paragraph" w:styleId="z-BottomofForm">
    <w:name w:val="HTML Bottom of Form"/>
    <w:basedOn w:val="Normal"/>
    <w:next w:val="Normal"/>
    <w:link w:val="z-BottomofFormChar"/>
    <w:hidden/>
    <w:rsid w:val="00926A64"/>
    <w:pPr>
      <w:pBdr>
        <w:top w:val="single" w:sz="6" w:space="1" w:color="790300"/>
      </w:pBdr>
      <w:spacing w:before="100" w:after="100"/>
      <w:jc w:val="center"/>
    </w:pPr>
    <w:rPr>
      <w:rFonts w:ascii="Arial" w:hAnsi="Arial"/>
      <w:vanish/>
      <w:sz w:val="16"/>
      <w:szCs w:val="16"/>
    </w:rPr>
  </w:style>
  <w:style w:type="paragraph" w:styleId="z-TopofForm">
    <w:name w:val="HTML Top of Form"/>
    <w:basedOn w:val="Normal"/>
    <w:next w:val="Normal"/>
    <w:link w:val="z-TopofFormChar"/>
    <w:hidden/>
    <w:rsid w:val="00926A64"/>
    <w:pPr>
      <w:pBdr>
        <w:bottom w:val="single" w:sz="6" w:space="1" w:color="B079FF"/>
      </w:pBdr>
      <w:spacing w:before="100" w:after="100"/>
      <w:jc w:val="center"/>
    </w:pPr>
    <w:rPr>
      <w:rFonts w:ascii="Arial" w:hAnsi="Arial"/>
      <w:vanish/>
      <w:sz w:val="16"/>
      <w:szCs w:val="16"/>
    </w:rPr>
  </w:style>
  <w:style w:type="paragraph" w:customStyle="1" w:styleId="Footnote">
    <w:name w:val="Footnote"/>
    <w:basedOn w:val="Normal"/>
    <w:rsid w:val="00926A64"/>
    <w:pPr>
      <w:ind w:firstLine="720"/>
      <w:jc w:val="both"/>
    </w:pPr>
    <w:rPr>
      <w:rFonts w:ascii="New York" w:eastAsia="Times New Roman" w:hAnsi="New York"/>
      <w:sz w:val="20"/>
      <w:lang w:eastAsia="zh-CN"/>
    </w:rPr>
  </w:style>
  <w:style w:type="paragraph" w:styleId="Index6">
    <w:name w:val="index 6"/>
    <w:basedOn w:val="Normal"/>
    <w:next w:val="Normal"/>
    <w:semiHidden/>
    <w:rsid w:val="00926A64"/>
    <w:pPr>
      <w:tabs>
        <w:tab w:val="right" w:pos="4260"/>
      </w:tabs>
      <w:ind w:left="1440" w:right="-380" w:hanging="240"/>
    </w:pPr>
    <w:rPr>
      <w:rFonts w:eastAsia="Times New Roman"/>
      <w:sz w:val="18"/>
      <w:lang w:eastAsia="zh-CN"/>
    </w:rPr>
  </w:style>
  <w:style w:type="paragraph" w:styleId="Index9">
    <w:name w:val="index 9"/>
    <w:basedOn w:val="Normal"/>
    <w:next w:val="Normal"/>
    <w:semiHidden/>
    <w:rsid w:val="00926A64"/>
    <w:pPr>
      <w:tabs>
        <w:tab w:val="right" w:pos="4260"/>
      </w:tabs>
      <w:ind w:left="2160" w:right="-380" w:hanging="240"/>
    </w:pPr>
    <w:rPr>
      <w:rFonts w:eastAsia="Times New Roman"/>
      <w:sz w:val="18"/>
      <w:lang w:eastAsia="zh-CN"/>
    </w:rPr>
  </w:style>
  <w:style w:type="character" w:styleId="FollowedHyperlink">
    <w:name w:val="FollowedHyperlink"/>
    <w:rsid w:val="00926A64"/>
    <w:rPr>
      <w:color w:val="800080"/>
      <w:u w:val="single"/>
    </w:rPr>
  </w:style>
  <w:style w:type="paragraph" w:styleId="Title">
    <w:name w:val="Title"/>
    <w:basedOn w:val="Normal"/>
    <w:link w:val="TitleChar"/>
    <w:qFormat/>
    <w:rsid w:val="006D3E10"/>
    <w:pPr>
      <w:jc w:val="center"/>
    </w:pPr>
    <w:rPr>
      <w:rFonts w:ascii="Times New Roman" w:eastAsia="SimSun" w:hAnsi="Times New Roman"/>
      <w:b/>
      <w:bCs/>
      <w:sz w:val="28"/>
      <w:szCs w:val="24"/>
      <w:lang w:eastAsia="zh-CN"/>
    </w:rPr>
  </w:style>
  <w:style w:type="character" w:customStyle="1" w:styleId="CommentTextChar">
    <w:name w:val="Comment Text Char"/>
    <w:semiHidden/>
    <w:rsid w:val="00926A64"/>
    <w:rPr>
      <w:rFonts w:ascii="Times" w:hAnsi="Times"/>
      <w:noProof w:val="0"/>
      <w:lang w:eastAsia="zh-CN"/>
    </w:rPr>
  </w:style>
  <w:style w:type="paragraph" w:styleId="CommentText">
    <w:name w:val="annotation text"/>
    <w:basedOn w:val="Normal"/>
    <w:link w:val="CommentTextChar1"/>
    <w:semiHidden/>
    <w:rsid w:val="00926A64"/>
    <w:pPr>
      <w:ind w:right="-380"/>
      <w:jc w:val="both"/>
    </w:pPr>
    <w:rPr>
      <w:rFonts w:eastAsia="Times New Roman"/>
      <w:sz w:val="20"/>
      <w:lang w:eastAsia="zh-CN"/>
    </w:rPr>
  </w:style>
  <w:style w:type="paragraph" w:styleId="Index1">
    <w:name w:val="index 1"/>
    <w:basedOn w:val="Normal"/>
    <w:next w:val="Normal"/>
    <w:semiHidden/>
    <w:rsid w:val="00926A64"/>
    <w:pPr>
      <w:tabs>
        <w:tab w:val="right" w:pos="4260"/>
      </w:tabs>
      <w:ind w:left="240" w:right="-380" w:hanging="240"/>
    </w:pPr>
    <w:rPr>
      <w:rFonts w:eastAsia="Times New Roman"/>
      <w:sz w:val="18"/>
      <w:lang w:eastAsia="zh-CN"/>
    </w:rPr>
  </w:style>
  <w:style w:type="paragraph" w:styleId="Caption">
    <w:name w:val="caption"/>
    <w:basedOn w:val="Normal"/>
    <w:next w:val="Normal"/>
    <w:qFormat/>
    <w:rsid w:val="00926A64"/>
    <w:pPr>
      <w:tabs>
        <w:tab w:val="right" w:pos="9240"/>
      </w:tabs>
      <w:ind w:right="90"/>
      <w:jc w:val="right"/>
    </w:pPr>
    <w:rPr>
      <w:rFonts w:eastAsia="Times New Roman"/>
      <w:b/>
      <w:i/>
      <w:lang w:eastAsia="zh-CN"/>
    </w:rPr>
  </w:style>
  <w:style w:type="character" w:customStyle="1" w:styleId="BalloonTextChar">
    <w:name w:val="Balloon Text Char"/>
    <w:semiHidden/>
    <w:rsid w:val="00926A64"/>
    <w:rPr>
      <w:rFonts w:ascii="Lucida Grande" w:hAnsi="Lucida Grande"/>
      <w:noProof w:val="0"/>
      <w:sz w:val="18"/>
      <w:szCs w:val="18"/>
      <w:lang w:eastAsia="zh-CN"/>
    </w:rPr>
  </w:style>
  <w:style w:type="paragraph" w:styleId="BalloonText">
    <w:name w:val="Balloon Text"/>
    <w:basedOn w:val="Normal"/>
    <w:link w:val="BalloonTextChar1"/>
    <w:semiHidden/>
    <w:rsid w:val="00926A64"/>
    <w:pPr>
      <w:ind w:right="-380"/>
      <w:jc w:val="both"/>
    </w:pPr>
    <w:rPr>
      <w:rFonts w:ascii="Lucida Grande" w:eastAsia="Times New Roman" w:hAnsi="Lucida Grande"/>
      <w:sz w:val="18"/>
      <w:szCs w:val="18"/>
      <w:lang w:eastAsia="zh-CN"/>
    </w:rPr>
  </w:style>
  <w:style w:type="character" w:customStyle="1" w:styleId="TitleChar">
    <w:name w:val="Title Char"/>
    <w:link w:val="Title"/>
    <w:rsid w:val="006D3E10"/>
    <w:rPr>
      <w:rFonts w:eastAsia="SimSun"/>
      <w:b/>
      <w:bCs/>
      <w:sz w:val="28"/>
      <w:szCs w:val="24"/>
      <w:lang w:eastAsia="zh-CN"/>
    </w:rPr>
  </w:style>
  <w:style w:type="paragraph" w:styleId="Subtitle">
    <w:name w:val="Subtitle"/>
    <w:basedOn w:val="Normal"/>
    <w:link w:val="SubtitleChar"/>
    <w:qFormat/>
    <w:rsid w:val="006D3E10"/>
    <w:pPr>
      <w:jc w:val="center"/>
    </w:pPr>
    <w:rPr>
      <w:rFonts w:ascii="Times New Roman" w:eastAsia="SimSun" w:hAnsi="Times New Roman"/>
      <w:b/>
      <w:bCs/>
      <w:sz w:val="32"/>
      <w:szCs w:val="24"/>
      <w:lang w:eastAsia="zh-CN"/>
    </w:rPr>
  </w:style>
  <w:style w:type="character" w:customStyle="1" w:styleId="SubtitleChar">
    <w:name w:val="Subtitle Char"/>
    <w:link w:val="Subtitle"/>
    <w:rsid w:val="006D3E10"/>
    <w:rPr>
      <w:rFonts w:eastAsia="SimSun"/>
      <w:b/>
      <w:bCs/>
      <w:sz w:val="32"/>
      <w:szCs w:val="24"/>
      <w:lang w:eastAsia="zh-CN"/>
    </w:rPr>
  </w:style>
  <w:style w:type="paragraph" w:customStyle="1" w:styleId="BlockQuote">
    <w:name w:val="Block Quote"/>
    <w:basedOn w:val="Normal"/>
    <w:rsid w:val="00D61521"/>
    <w:pPr>
      <w:ind w:left="630" w:right="-385"/>
    </w:pPr>
    <w:rPr>
      <w:rFonts w:eastAsia="Times New Roman"/>
      <w:sz w:val="20"/>
      <w:lang w:eastAsia="zh-CN"/>
    </w:rPr>
  </w:style>
  <w:style w:type="paragraph" w:styleId="Date">
    <w:name w:val="Date"/>
    <w:basedOn w:val="Normal"/>
    <w:next w:val="Normal"/>
    <w:rsid w:val="00D61521"/>
    <w:rPr>
      <w:rFonts w:eastAsia="Times New Roman"/>
      <w:lang w:eastAsia="zh-CN"/>
    </w:rPr>
  </w:style>
  <w:style w:type="character" w:customStyle="1" w:styleId="Heading1Char">
    <w:name w:val="Heading 1 Char"/>
    <w:link w:val="Heading1"/>
    <w:rsid w:val="002E34C2"/>
    <w:rPr>
      <w:rFonts w:ascii="Times" w:hAnsi="Times"/>
      <w:b/>
      <w:kern w:val="28"/>
      <w:sz w:val="24"/>
      <w:lang w:eastAsia="ja-JP"/>
    </w:rPr>
  </w:style>
  <w:style w:type="character" w:customStyle="1" w:styleId="Heading2Char">
    <w:name w:val="Heading 2 Char"/>
    <w:link w:val="Heading2"/>
    <w:rsid w:val="002E34C2"/>
    <w:rPr>
      <w:rFonts w:ascii="Times" w:hAnsi="Times"/>
      <w:sz w:val="24"/>
      <w:lang w:eastAsia="ja-JP"/>
    </w:rPr>
  </w:style>
  <w:style w:type="character" w:customStyle="1" w:styleId="Heading3Char">
    <w:name w:val="Heading 3 Char"/>
    <w:link w:val="Heading3"/>
    <w:rsid w:val="002E34C2"/>
    <w:rPr>
      <w:rFonts w:ascii="Times" w:hAnsi="Times"/>
      <w:sz w:val="24"/>
      <w:lang w:eastAsia="ja-JP"/>
    </w:rPr>
  </w:style>
  <w:style w:type="character" w:customStyle="1" w:styleId="Heading4Char">
    <w:name w:val="Heading 4 Char"/>
    <w:link w:val="Heading4"/>
    <w:rsid w:val="002E34C2"/>
    <w:rPr>
      <w:rFonts w:ascii="Times" w:hAnsi="Times"/>
      <w:sz w:val="24"/>
      <w:lang w:eastAsia="ja-JP"/>
    </w:rPr>
  </w:style>
  <w:style w:type="character" w:customStyle="1" w:styleId="Heading5Char">
    <w:name w:val="Heading 5 Char"/>
    <w:link w:val="Heading5"/>
    <w:rsid w:val="002E34C2"/>
    <w:rPr>
      <w:rFonts w:ascii="Times" w:hAnsi="Times"/>
      <w:sz w:val="24"/>
      <w:lang w:eastAsia="ja-JP"/>
    </w:rPr>
  </w:style>
  <w:style w:type="character" w:customStyle="1" w:styleId="Heading6Char">
    <w:name w:val="Heading 6 Char"/>
    <w:link w:val="Heading6"/>
    <w:rsid w:val="002E34C2"/>
    <w:rPr>
      <w:rFonts w:ascii="Times" w:hAnsi="Times"/>
      <w:sz w:val="24"/>
      <w:lang w:eastAsia="ja-JP"/>
    </w:rPr>
  </w:style>
  <w:style w:type="character" w:customStyle="1" w:styleId="Heading7Char">
    <w:name w:val="Heading 7 Char"/>
    <w:link w:val="Heading7"/>
    <w:rsid w:val="002E34C2"/>
    <w:rPr>
      <w:rFonts w:ascii="Times" w:hAnsi="Times"/>
      <w:sz w:val="24"/>
      <w:lang w:eastAsia="ja-JP"/>
    </w:rPr>
  </w:style>
  <w:style w:type="character" w:customStyle="1" w:styleId="Heading8Char">
    <w:name w:val="Heading 8 Char"/>
    <w:link w:val="Heading8"/>
    <w:rsid w:val="002E34C2"/>
    <w:rPr>
      <w:rFonts w:ascii="Helvetica" w:hAnsi="Helvetica"/>
      <w:i/>
      <w:lang w:eastAsia="ja-JP"/>
    </w:rPr>
  </w:style>
  <w:style w:type="character" w:customStyle="1" w:styleId="Heading9Char">
    <w:name w:val="Heading 9 Char"/>
    <w:link w:val="Heading9"/>
    <w:rsid w:val="002E34C2"/>
    <w:rPr>
      <w:rFonts w:ascii="Helvetica" w:hAnsi="Helvetica"/>
      <w:i/>
      <w:sz w:val="18"/>
      <w:lang w:eastAsia="ja-JP"/>
    </w:rPr>
  </w:style>
  <w:style w:type="character" w:customStyle="1" w:styleId="HeaderChar">
    <w:name w:val="Header Char"/>
    <w:link w:val="Header"/>
    <w:rsid w:val="002E34C2"/>
    <w:rPr>
      <w:rFonts w:ascii="Times" w:hAnsi="Times"/>
      <w:sz w:val="24"/>
      <w:lang w:eastAsia="ja-JP"/>
    </w:rPr>
  </w:style>
  <w:style w:type="character" w:customStyle="1" w:styleId="FooterChar">
    <w:name w:val="Footer Char"/>
    <w:link w:val="Footer"/>
    <w:rsid w:val="002E34C2"/>
    <w:rPr>
      <w:rFonts w:ascii="Times" w:eastAsia="Times" w:hAnsi="Times"/>
      <w:sz w:val="24"/>
      <w:lang w:eastAsia="ja-JP"/>
    </w:rPr>
  </w:style>
  <w:style w:type="character" w:customStyle="1" w:styleId="DocumentMapChar">
    <w:name w:val="Document Map Char"/>
    <w:link w:val="DocumentMap"/>
    <w:semiHidden/>
    <w:rsid w:val="002E34C2"/>
    <w:rPr>
      <w:rFonts w:ascii="Geneva" w:eastAsia="Times" w:hAnsi="Geneva"/>
      <w:sz w:val="24"/>
      <w:shd w:val="clear" w:color="auto" w:fill="000080"/>
      <w:lang w:eastAsia="ja-JP"/>
    </w:rPr>
  </w:style>
  <w:style w:type="character" w:customStyle="1" w:styleId="FootnoteTextChar">
    <w:name w:val="Footnote Text Char"/>
    <w:link w:val="FootnoteText"/>
    <w:semiHidden/>
    <w:rsid w:val="002E34C2"/>
    <w:rPr>
      <w:rFonts w:ascii="Times" w:eastAsia="Times" w:hAnsi="Times"/>
      <w:lang w:eastAsia="ja-JP"/>
    </w:rPr>
  </w:style>
  <w:style w:type="character" w:customStyle="1" w:styleId="BodyText3Char">
    <w:name w:val="Body Text 3 Char"/>
    <w:link w:val="BodyText3"/>
    <w:rsid w:val="002E34C2"/>
    <w:rPr>
      <w:rFonts w:ascii="Arial" w:eastAsia="Times" w:hAnsi="Arial"/>
      <w:lang w:eastAsia="ja-JP"/>
    </w:rPr>
  </w:style>
  <w:style w:type="character" w:customStyle="1" w:styleId="BodyTextIndentChar">
    <w:name w:val="Body Text Indent Char"/>
    <w:link w:val="BodyTextIndent"/>
    <w:rsid w:val="002E34C2"/>
    <w:rPr>
      <w:rFonts w:ascii="Times" w:eastAsia="Times" w:hAnsi="Times"/>
      <w:sz w:val="24"/>
      <w:lang w:eastAsia="ja-JP"/>
    </w:rPr>
  </w:style>
  <w:style w:type="character" w:customStyle="1" w:styleId="BodyText2Char">
    <w:name w:val="Body Text 2 Char"/>
    <w:link w:val="BodyText2"/>
    <w:rsid w:val="002E34C2"/>
    <w:rPr>
      <w:rFonts w:ascii="Times" w:eastAsia="Times" w:hAnsi="Times"/>
      <w:sz w:val="22"/>
      <w:lang w:eastAsia="ja-JP"/>
    </w:rPr>
  </w:style>
  <w:style w:type="character" w:customStyle="1" w:styleId="BodyTextChar">
    <w:name w:val="Body Text Char"/>
    <w:link w:val="BodyText"/>
    <w:rsid w:val="002E34C2"/>
    <w:rPr>
      <w:rFonts w:ascii="Times" w:eastAsia="Times" w:hAnsi="Times"/>
      <w:color w:val="FFFFFF"/>
      <w:sz w:val="24"/>
      <w:shd w:val="clear" w:color="auto" w:fill="000000"/>
      <w:lang w:eastAsia="ja-JP"/>
    </w:rPr>
  </w:style>
  <w:style w:type="character" w:customStyle="1" w:styleId="BodyTextIndent2Char">
    <w:name w:val="Body Text Indent 2 Char"/>
    <w:link w:val="BodyTextIndent2"/>
    <w:rsid w:val="002E34C2"/>
    <w:rPr>
      <w:rFonts w:ascii="Times" w:eastAsia="Times" w:hAnsi="Times"/>
      <w:sz w:val="24"/>
      <w:lang w:eastAsia="ja-JP"/>
    </w:rPr>
  </w:style>
  <w:style w:type="character" w:customStyle="1" w:styleId="BodyTextIndent3Char">
    <w:name w:val="Body Text Indent 3 Char"/>
    <w:link w:val="BodyTextIndent3"/>
    <w:rsid w:val="002E34C2"/>
    <w:rPr>
      <w:rFonts w:ascii="Times" w:eastAsia="Times" w:hAnsi="Times"/>
      <w:i/>
      <w:sz w:val="24"/>
      <w:lang w:eastAsia="ja-JP"/>
    </w:rPr>
  </w:style>
  <w:style w:type="character" w:customStyle="1" w:styleId="z-BottomofFormChar">
    <w:name w:val="z-Bottom of Form Char"/>
    <w:link w:val="z-BottomofForm"/>
    <w:rsid w:val="002E34C2"/>
    <w:rPr>
      <w:rFonts w:ascii="Arial" w:eastAsia="Times" w:hAnsi="Arial"/>
      <w:vanish/>
      <w:sz w:val="16"/>
      <w:szCs w:val="16"/>
      <w:lang w:eastAsia="ja-JP"/>
    </w:rPr>
  </w:style>
  <w:style w:type="character" w:customStyle="1" w:styleId="z-TopofFormChar">
    <w:name w:val="z-Top of Form Char"/>
    <w:link w:val="z-TopofForm"/>
    <w:rsid w:val="002E34C2"/>
    <w:rPr>
      <w:rFonts w:ascii="Arial" w:eastAsia="Times" w:hAnsi="Arial"/>
      <w:vanish/>
      <w:sz w:val="16"/>
      <w:szCs w:val="16"/>
      <w:lang w:eastAsia="ja-JP"/>
    </w:rPr>
  </w:style>
  <w:style w:type="character" w:customStyle="1" w:styleId="CommentTextChar1">
    <w:name w:val="Comment Text Char1"/>
    <w:link w:val="CommentText"/>
    <w:semiHidden/>
    <w:rsid w:val="002E34C2"/>
    <w:rPr>
      <w:rFonts w:ascii="Times" w:hAnsi="Times"/>
      <w:lang w:eastAsia="zh-CN"/>
    </w:rPr>
  </w:style>
  <w:style w:type="character" w:customStyle="1" w:styleId="BalloonTextChar1">
    <w:name w:val="Balloon Text Char1"/>
    <w:link w:val="BalloonText"/>
    <w:semiHidden/>
    <w:rsid w:val="002E34C2"/>
    <w:rPr>
      <w:rFonts w:ascii="Lucida Grande" w:hAnsi="Lucida Grande"/>
      <w:sz w:val="18"/>
      <w:szCs w:val="18"/>
      <w:lang w:eastAsia="zh-CN"/>
    </w:rPr>
  </w:style>
  <w:style w:type="character" w:customStyle="1" w:styleId="UnresolvedMention1">
    <w:name w:val="Unresolved Mention1"/>
    <w:uiPriority w:val="99"/>
    <w:semiHidden/>
    <w:unhideWhenUsed/>
    <w:rsid w:val="00C067FC"/>
    <w:rPr>
      <w:color w:val="605E5C"/>
      <w:shd w:val="clear" w:color="auto" w:fill="E1DFDD"/>
    </w:rPr>
  </w:style>
  <w:style w:type="paragraph" w:styleId="CommentSubject">
    <w:name w:val="annotation subject"/>
    <w:basedOn w:val="CommentText"/>
    <w:next w:val="CommentText"/>
    <w:link w:val="CommentSubjectChar"/>
    <w:rsid w:val="007E6B08"/>
    <w:pPr>
      <w:ind w:right="0"/>
      <w:jc w:val="left"/>
    </w:pPr>
    <w:rPr>
      <w:rFonts w:eastAsia="Times"/>
      <w:b/>
      <w:bCs/>
      <w:lang w:eastAsia="ja-JP"/>
    </w:rPr>
  </w:style>
  <w:style w:type="character" w:customStyle="1" w:styleId="CommentSubjectChar">
    <w:name w:val="Comment Subject Char"/>
    <w:link w:val="CommentSubject"/>
    <w:rsid w:val="007E6B08"/>
    <w:rPr>
      <w:rFonts w:ascii="Times" w:eastAsia="Times" w:hAnsi="Times"/>
      <w:b/>
      <w:bCs/>
      <w:lang w:val="en-US" w:eastAsia="ja-JP" w:bidi="ar-SA"/>
    </w:rPr>
  </w:style>
  <w:style w:type="paragraph" w:styleId="Revision">
    <w:name w:val="Revision"/>
    <w:hidden/>
    <w:rsid w:val="005523D7"/>
    <w:rPr>
      <w:rFonts w:ascii="Times" w:eastAsia="Times" w:hAnsi="Times"/>
      <w:sz w:val="24"/>
      <w:lang w:eastAsia="ja-JP"/>
    </w:rPr>
  </w:style>
  <w:style w:type="character" w:customStyle="1" w:styleId="jlqj4b">
    <w:name w:val="jlqj4b"/>
    <w:basedOn w:val="DefaultParagraphFont"/>
    <w:rsid w:val="00A32A8E"/>
  </w:style>
  <w:style w:type="character" w:styleId="Strong">
    <w:name w:val="Strong"/>
    <w:basedOn w:val="DefaultParagraphFont"/>
    <w:uiPriority w:val="22"/>
    <w:qFormat/>
    <w:rsid w:val="00A32A8E"/>
    <w:rPr>
      <w:b/>
      <w:bCs/>
    </w:rPr>
  </w:style>
  <w:style w:type="character" w:styleId="Emphasis">
    <w:name w:val="Emphasis"/>
    <w:basedOn w:val="DefaultParagraphFont"/>
    <w:uiPriority w:val="20"/>
    <w:qFormat/>
    <w:rsid w:val="00A32A8E"/>
    <w:rPr>
      <w:i/>
      <w:iCs/>
    </w:rPr>
  </w:style>
  <w:style w:type="table" w:styleId="TableGrid">
    <w:name w:val="Table Grid"/>
    <w:basedOn w:val="TableNormal"/>
    <w:uiPriority w:val="39"/>
    <w:rsid w:val="00493B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47A4"/>
    <w:pPr>
      <w:ind w:left="720"/>
      <w:contextualSpacing/>
    </w:pPr>
  </w:style>
  <w:style w:type="paragraph" w:styleId="HTMLPreformatted">
    <w:name w:val="HTML Preformatted"/>
    <w:basedOn w:val="Normal"/>
    <w:link w:val="HTMLPreformattedChar"/>
    <w:uiPriority w:val="99"/>
    <w:unhideWhenUsed/>
    <w:rsid w:val="00C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rsid w:val="00C359D2"/>
    <w:rPr>
      <w:rFonts w:ascii="Courier New" w:hAnsi="Courier New" w:cs="Courier New"/>
      <w:lang w:eastAsia="en-US"/>
    </w:rPr>
  </w:style>
  <w:style w:type="character" w:customStyle="1" w:styleId="y2iqfc">
    <w:name w:val="y2iqfc"/>
    <w:basedOn w:val="DefaultParagraphFont"/>
    <w:rsid w:val="00C3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283">
      <w:bodyDiv w:val="1"/>
      <w:marLeft w:val="0"/>
      <w:marRight w:val="0"/>
      <w:marTop w:val="0"/>
      <w:marBottom w:val="0"/>
      <w:divBdr>
        <w:top w:val="none" w:sz="0" w:space="0" w:color="auto"/>
        <w:left w:val="none" w:sz="0" w:space="0" w:color="auto"/>
        <w:bottom w:val="none" w:sz="0" w:space="0" w:color="auto"/>
        <w:right w:val="none" w:sz="0" w:space="0" w:color="auto"/>
      </w:divBdr>
      <w:divsChild>
        <w:div w:id="648284992">
          <w:marLeft w:val="0"/>
          <w:marRight w:val="0"/>
          <w:marTop w:val="0"/>
          <w:marBottom w:val="0"/>
          <w:divBdr>
            <w:top w:val="none" w:sz="0" w:space="0" w:color="auto"/>
            <w:left w:val="none" w:sz="0" w:space="0" w:color="auto"/>
            <w:bottom w:val="none" w:sz="0" w:space="0" w:color="auto"/>
            <w:right w:val="none" w:sz="0" w:space="0" w:color="auto"/>
          </w:divBdr>
        </w:div>
        <w:div w:id="659962061">
          <w:marLeft w:val="0"/>
          <w:marRight w:val="0"/>
          <w:marTop w:val="0"/>
          <w:marBottom w:val="0"/>
          <w:divBdr>
            <w:top w:val="none" w:sz="0" w:space="0" w:color="auto"/>
            <w:left w:val="none" w:sz="0" w:space="0" w:color="auto"/>
            <w:bottom w:val="none" w:sz="0" w:space="0" w:color="auto"/>
            <w:right w:val="none" w:sz="0" w:space="0" w:color="auto"/>
          </w:divBdr>
        </w:div>
        <w:div w:id="713968539">
          <w:marLeft w:val="0"/>
          <w:marRight w:val="0"/>
          <w:marTop w:val="0"/>
          <w:marBottom w:val="0"/>
          <w:divBdr>
            <w:top w:val="none" w:sz="0" w:space="0" w:color="auto"/>
            <w:left w:val="none" w:sz="0" w:space="0" w:color="auto"/>
            <w:bottom w:val="none" w:sz="0" w:space="0" w:color="auto"/>
            <w:right w:val="none" w:sz="0" w:space="0" w:color="auto"/>
          </w:divBdr>
        </w:div>
      </w:divsChild>
    </w:div>
    <w:div w:id="478615730">
      <w:bodyDiv w:val="1"/>
      <w:marLeft w:val="0"/>
      <w:marRight w:val="0"/>
      <w:marTop w:val="0"/>
      <w:marBottom w:val="0"/>
      <w:divBdr>
        <w:top w:val="none" w:sz="0" w:space="0" w:color="auto"/>
        <w:left w:val="none" w:sz="0" w:space="0" w:color="auto"/>
        <w:bottom w:val="none" w:sz="0" w:space="0" w:color="auto"/>
        <w:right w:val="none" w:sz="0" w:space="0" w:color="auto"/>
      </w:divBdr>
    </w:div>
    <w:div w:id="635183503">
      <w:bodyDiv w:val="1"/>
      <w:marLeft w:val="0"/>
      <w:marRight w:val="0"/>
      <w:marTop w:val="0"/>
      <w:marBottom w:val="0"/>
      <w:divBdr>
        <w:top w:val="none" w:sz="0" w:space="0" w:color="auto"/>
        <w:left w:val="none" w:sz="0" w:space="0" w:color="auto"/>
        <w:bottom w:val="none" w:sz="0" w:space="0" w:color="auto"/>
        <w:right w:val="none" w:sz="0" w:space="0" w:color="auto"/>
      </w:divBdr>
    </w:div>
    <w:div w:id="647440469">
      <w:bodyDiv w:val="1"/>
      <w:marLeft w:val="0"/>
      <w:marRight w:val="0"/>
      <w:marTop w:val="0"/>
      <w:marBottom w:val="0"/>
      <w:divBdr>
        <w:top w:val="none" w:sz="0" w:space="0" w:color="auto"/>
        <w:left w:val="none" w:sz="0" w:space="0" w:color="auto"/>
        <w:bottom w:val="none" w:sz="0" w:space="0" w:color="auto"/>
        <w:right w:val="none" w:sz="0" w:space="0" w:color="auto"/>
      </w:divBdr>
    </w:div>
    <w:div w:id="716971052">
      <w:bodyDiv w:val="1"/>
      <w:marLeft w:val="0"/>
      <w:marRight w:val="0"/>
      <w:marTop w:val="0"/>
      <w:marBottom w:val="0"/>
      <w:divBdr>
        <w:top w:val="none" w:sz="0" w:space="0" w:color="auto"/>
        <w:left w:val="none" w:sz="0" w:space="0" w:color="auto"/>
        <w:bottom w:val="none" w:sz="0" w:space="0" w:color="auto"/>
        <w:right w:val="none" w:sz="0" w:space="0" w:color="auto"/>
      </w:divBdr>
    </w:div>
    <w:div w:id="745373229">
      <w:bodyDiv w:val="1"/>
      <w:marLeft w:val="0"/>
      <w:marRight w:val="0"/>
      <w:marTop w:val="0"/>
      <w:marBottom w:val="0"/>
      <w:divBdr>
        <w:top w:val="none" w:sz="0" w:space="0" w:color="auto"/>
        <w:left w:val="none" w:sz="0" w:space="0" w:color="auto"/>
        <w:bottom w:val="none" w:sz="0" w:space="0" w:color="auto"/>
        <w:right w:val="none" w:sz="0" w:space="0" w:color="auto"/>
      </w:divBdr>
    </w:div>
    <w:div w:id="839663570">
      <w:bodyDiv w:val="1"/>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0"/>
          <w:divBdr>
            <w:top w:val="none" w:sz="0" w:space="0" w:color="auto"/>
            <w:left w:val="none" w:sz="0" w:space="0" w:color="auto"/>
            <w:bottom w:val="none" w:sz="0" w:space="0" w:color="auto"/>
            <w:right w:val="none" w:sz="0" w:space="0" w:color="auto"/>
          </w:divBdr>
          <w:divsChild>
            <w:div w:id="1795177580">
              <w:marLeft w:val="0"/>
              <w:marRight w:val="0"/>
              <w:marTop w:val="0"/>
              <w:marBottom w:val="0"/>
              <w:divBdr>
                <w:top w:val="none" w:sz="0" w:space="0" w:color="auto"/>
                <w:left w:val="none" w:sz="0" w:space="0" w:color="auto"/>
                <w:bottom w:val="none" w:sz="0" w:space="0" w:color="auto"/>
                <w:right w:val="none" w:sz="0" w:space="0" w:color="auto"/>
              </w:divBdr>
              <w:divsChild>
                <w:div w:id="1901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363">
          <w:marLeft w:val="0"/>
          <w:marRight w:val="0"/>
          <w:marTop w:val="0"/>
          <w:marBottom w:val="0"/>
          <w:divBdr>
            <w:top w:val="none" w:sz="0" w:space="0" w:color="auto"/>
            <w:left w:val="none" w:sz="0" w:space="0" w:color="auto"/>
            <w:bottom w:val="none" w:sz="0" w:space="0" w:color="auto"/>
            <w:right w:val="none" w:sz="0" w:space="0" w:color="auto"/>
          </w:divBdr>
        </w:div>
      </w:divsChild>
    </w:div>
    <w:div w:id="1032271660">
      <w:bodyDiv w:val="1"/>
      <w:marLeft w:val="0"/>
      <w:marRight w:val="0"/>
      <w:marTop w:val="0"/>
      <w:marBottom w:val="0"/>
      <w:divBdr>
        <w:top w:val="none" w:sz="0" w:space="0" w:color="auto"/>
        <w:left w:val="none" w:sz="0" w:space="0" w:color="auto"/>
        <w:bottom w:val="none" w:sz="0" w:space="0" w:color="auto"/>
        <w:right w:val="none" w:sz="0" w:space="0" w:color="auto"/>
      </w:divBdr>
      <w:divsChild>
        <w:div w:id="136530510">
          <w:marLeft w:val="0"/>
          <w:marRight w:val="0"/>
          <w:marTop w:val="0"/>
          <w:marBottom w:val="0"/>
          <w:divBdr>
            <w:top w:val="none" w:sz="0" w:space="0" w:color="auto"/>
            <w:left w:val="none" w:sz="0" w:space="0" w:color="auto"/>
            <w:bottom w:val="none" w:sz="0" w:space="0" w:color="auto"/>
            <w:right w:val="none" w:sz="0" w:space="0" w:color="auto"/>
          </w:divBdr>
        </w:div>
        <w:div w:id="890535049">
          <w:marLeft w:val="0"/>
          <w:marRight w:val="0"/>
          <w:marTop w:val="0"/>
          <w:marBottom w:val="0"/>
          <w:divBdr>
            <w:top w:val="none" w:sz="0" w:space="0" w:color="auto"/>
            <w:left w:val="none" w:sz="0" w:space="0" w:color="auto"/>
            <w:bottom w:val="none" w:sz="0" w:space="0" w:color="auto"/>
            <w:right w:val="none" w:sz="0" w:space="0" w:color="auto"/>
          </w:divBdr>
        </w:div>
        <w:div w:id="2003199594">
          <w:marLeft w:val="0"/>
          <w:marRight w:val="0"/>
          <w:marTop w:val="0"/>
          <w:marBottom w:val="0"/>
          <w:divBdr>
            <w:top w:val="none" w:sz="0" w:space="0" w:color="auto"/>
            <w:left w:val="none" w:sz="0" w:space="0" w:color="auto"/>
            <w:bottom w:val="none" w:sz="0" w:space="0" w:color="auto"/>
            <w:right w:val="none" w:sz="0" w:space="0" w:color="auto"/>
          </w:divBdr>
        </w:div>
      </w:divsChild>
    </w:div>
    <w:div w:id="1044715672">
      <w:bodyDiv w:val="1"/>
      <w:marLeft w:val="0"/>
      <w:marRight w:val="0"/>
      <w:marTop w:val="0"/>
      <w:marBottom w:val="0"/>
      <w:divBdr>
        <w:top w:val="none" w:sz="0" w:space="0" w:color="auto"/>
        <w:left w:val="none" w:sz="0" w:space="0" w:color="auto"/>
        <w:bottom w:val="none" w:sz="0" w:space="0" w:color="auto"/>
        <w:right w:val="none" w:sz="0" w:space="0" w:color="auto"/>
      </w:divBdr>
    </w:div>
    <w:div w:id="1160344029">
      <w:bodyDiv w:val="1"/>
      <w:marLeft w:val="0"/>
      <w:marRight w:val="0"/>
      <w:marTop w:val="0"/>
      <w:marBottom w:val="0"/>
      <w:divBdr>
        <w:top w:val="none" w:sz="0" w:space="0" w:color="auto"/>
        <w:left w:val="none" w:sz="0" w:space="0" w:color="auto"/>
        <w:bottom w:val="none" w:sz="0" w:space="0" w:color="auto"/>
        <w:right w:val="none" w:sz="0" w:space="0" w:color="auto"/>
      </w:divBdr>
      <w:divsChild>
        <w:div w:id="193269236">
          <w:marLeft w:val="0"/>
          <w:marRight w:val="0"/>
          <w:marTop w:val="0"/>
          <w:marBottom w:val="0"/>
          <w:divBdr>
            <w:top w:val="none" w:sz="0" w:space="0" w:color="auto"/>
            <w:left w:val="none" w:sz="0" w:space="0" w:color="auto"/>
            <w:bottom w:val="none" w:sz="0" w:space="0" w:color="auto"/>
            <w:right w:val="none" w:sz="0" w:space="0" w:color="auto"/>
          </w:divBdr>
        </w:div>
        <w:div w:id="1388141076">
          <w:marLeft w:val="0"/>
          <w:marRight w:val="0"/>
          <w:marTop w:val="0"/>
          <w:marBottom w:val="0"/>
          <w:divBdr>
            <w:top w:val="none" w:sz="0" w:space="0" w:color="auto"/>
            <w:left w:val="none" w:sz="0" w:space="0" w:color="auto"/>
            <w:bottom w:val="none" w:sz="0" w:space="0" w:color="auto"/>
            <w:right w:val="none" w:sz="0" w:space="0" w:color="auto"/>
          </w:divBdr>
        </w:div>
        <w:div w:id="1647081007">
          <w:marLeft w:val="0"/>
          <w:marRight w:val="0"/>
          <w:marTop w:val="0"/>
          <w:marBottom w:val="0"/>
          <w:divBdr>
            <w:top w:val="none" w:sz="0" w:space="0" w:color="auto"/>
            <w:left w:val="none" w:sz="0" w:space="0" w:color="auto"/>
            <w:bottom w:val="none" w:sz="0" w:space="0" w:color="auto"/>
            <w:right w:val="none" w:sz="0" w:space="0" w:color="auto"/>
          </w:divBdr>
        </w:div>
      </w:divsChild>
    </w:div>
    <w:div w:id="1242373420">
      <w:bodyDiv w:val="1"/>
      <w:marLeft w:val="0"/>
      <w:marRight w:val="0"/>
      <w:marTop w:val="0"/>
      <w:marBottom w:val="0"/>
      <w:divBdr>
        <w:top w:val="none" w:sz="0" w:space="0" w:color="auto"/>
        <w:left w:val="none" w:sz="0" w:space="0" w:color="auto"/>
        <w:bottom w:val="none" w:sz="0" w:space="0" w:color="auto"/>
        <w:right w:val="none" w:sz="0" w:space="0" w:color="auto"/>
      </w:divBdr>
    </w:div>
    <w:div w:id="1360739421">
      <w:bodyDiv w:val="1"/>
      <w:marLeft w:val="0"/>
      <w:marRight w:val="0"/>
      <w:marTop w:val="0"/>
      <w:marBottom w:val="0"/>
      <w:divBdr>
        <w:top w:val="none" w:sz="0" w:space="0" w:color="auto"/>
        <w:left w:val="none" w:sz="0" w:space="0" w:color="auto"/>
        <w:bottom w:val="none" w:sz="0" w:space="0" w:color="auto"/>
        <w:right w:val="none" w:sz="0" w:space="0" w:color="auto"/>
      </w:divBdr>
      <w:divsChild>
        <w:div w:id="1081367685">
          <w:marLeft w:val="0"/>
          <w:marRight w:val="0"/>
          <w:marTop w:val="0"/>
          <w:marBottom w:val="0"/>
          <w:divBdr>
            <w:top w:val="none" w:sz="0" w:space="0" w:color="auto"/>
            <w:left w:val="none" w:sz="0" w:space="0" w:color="auto"/>
            <w:bottom w:val="none" w:sz="0" w:space="0" w:color="auto"/>
            <w:right w:val="none" w:sz="0" w:space="0" w:color="auto"/>
          </w:divBdr>
        </w:div>
        <w:div w:id="1211381539">
          <w:marLeft w:val="0"/>
          <w:marRight w:val="0"/>
          <w:marTop w:val="0"/>
          <w:marBottom w:val="0"/>
          <w:divBdr>
            <w:top w:val="none" w:sz="0" w:space="0" w:color="auto"/>
            <w:left w:val="none" w:sz="0" w:space="0" w:color="auto"/>
            <w:bottom w:val="none" w:sz="0" w:space="0" w:color="auto"/>
            <w:right w:val="none" w:sz="0" w:space="0" w:color="auto"/>
          </w:divBdr>
        </w:div>
        <w:div w:id="2051494015">
          <w:marLeft w:val="0"/>
          <w:marRight w:val="0"/>
          <w:marTop w:val="0"/>
          <w:marBottom w:val="0"/>
          <w:divBdr>
            <w:top w:val="none" w:sz="0" w:space="0" w:color="auto"/>
            <w:left w:val="none" w:sz="0" w:space="0" w:color="auto"/>
            <w:bottom w:val="none" w:sz="0" w:space="0" w:color="auto"/>
            <w:right w:val="none" w:sz="0" w:space="0" w:color="auto"/>
          </w:divBdr>
        </w:div>
      </w:divsChild>
    </w:div>
    <w:div w:id="1566522979">
      <w:bodyDiv w:val="1"/>
      <w:marLeft w:val="0"/>
      <w:marRight w:val="0"/>
      <w:marTop w:val="0"/>
      <w:marBottom w:val="0"/>
      <w:divBdr>
        <w:top w:val="none" w:sz="0" w:space="0" w:color="auto"/>
        <w:left w:val="none" w:sz="0" w:space="0" w:color="auto"/>
        <w:bottom w:val="none" w:sz="0" w:space="0" w:color="auto"/>
        <w:right w:val="none" w:sz="0" w:space="0" w:color="auto"/>
      </w:divBdr>
    </w:div>
    <w:div w:id="1804958136">
      <w:bodyDiv w:val="1"/>
      <w:marLeft w:val="0"/>
      <w:marRight w:val="0"/>
      <w:marTop w:val="0"/>
      <w:marBottom w:val="0"/>
      <w:divBdr>
        <w:top w:val="none" w:sz="0" w:space="0" w:color="auto"/>
        <w:left w:val="none" w:sz="0" w:space="0" w:color="auto"/>
        <w:bottom w:val="none" w:sz="0" w:space="0" w:color="auto"/>
        <w:right w:val="none" w:sz="0" w:space="0" w:color="auto"/>
      </w:divBdr>
    </w:div>
    <w:div w:id="1842236111">
      <w:bodyDiv w:val="1"/>
      <w:marLeft w:val="0"/>
      <w:marRight w:val="0"/>
      <w:marTop w:val="0"/>
      <w:marBottom w:val="0"/>
      <w:divBdr>
        <w:top w:val="none" w:sz="0" w:space="0" w:color="auto"/>
        <w:left w:val="none" w:sz="0" w:space="0" w:color="auto"/>
        <w:bottom w:val="none" w:sz="0" w:space="0" w:color="auto"/>
        <w:right w:val="none" w:sz="0" w:space="0" w:color="auto"/>
      </w:divBdr>
    </w:div>
    <w:div w:id="195586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studydownloads.org/resource/new-testament-survey/" TargetMode="External"/><Relationship Id="rId13" Type="http://schemas.openxmlformats.org/officeDocument/2006/relationships/hyperlink" Target="http://biblestudydownloads.com/Site/Home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rickgriffith@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aultanner.org/Index_arabic.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ristianbook.com/exploring-testament-book-expository-survey-pdf/john-phillips/9780825491450/pd/27145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BC%20-%20B.th\Semester%204,%20Jan%20-%20May%202008\NT%20Survey%20-%20TA\NTS%20Syllabus%202008%20-%201st%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6B4C-E8C6-479E-BC4A-A78725D7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D:\SBC - B.th\Semester 4, Jan - May 2008\NT Survey - TA\NTS Syllabus 2008 - 1st edition.dot</Template>
  <TotalTime>0</TotalTime>
  <Pages>19</Pages>
  <Words>8883</Words>
  <Characters>50636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59401</CharactersWithSpaces>
  <SharedDoc>false</SharedDoc>
  <HLinks>
    <vt:vector size="30" baseType="variant">
      <vt:variant>
        <vt:i4>1966163</vt:i4>
      </vt:variant>
      <vt:variant>
        <vt:i4>897</vt:i4>
      </vt:variant>
      <vt:variant>
        <vt:i4>0</vt:i4>
      </vt:variant>
      <vt:variant>
        <vt:i4>5</vt:i4>
      </vt:variant>
      <vt:variant>
        <vt:lpwstr>http://biblestudydownloads.com/Site/Homepage.html</vt:lpwstr>
      </vt:variant>
      <vt:variant>
        <vt:lpwstr/>
      </vt:variant>
      <vt:variant>
        <vt:i4>917542</vt:i4>
      </vt:variant>
      <vt:variant>
        <vt:i4>9</vt:i4>
      </vt:variant>
      <vt:variant>
        <vt:i4>0</vt:i4>
      </vt:variant>
      <vt:variant>
        <vt:i4>5</vt:i4>
      </vt:variant>
      <vt:variant>
        <vt:lpwstr>mailto:drrickgriffith@gmail.com</vt:lpwstr>
      </vt:variant>
      <vt:variant>
        <vt:lpwstr/>
      </vt:variant>
      <vt:variant>
        <vt:i4>3670069</vt:i4>
      </vt:variant>
      <vt:variant>
        <vt:i4>6</vt:i4>
      </vt:variant>
      <vt:variant>
        <vt:i4>0</vt:i4>
      </vt:variant>
      <vt:variant>
        <vt:i4>5</vt:i4>
      </vt:variant>
      <vt:variant>
        <vt:lpwstr>https://www.christianbook.com/exploring-testament-book-expository-survey-pdf/john-phillips/9780825491450/pd/27145DF</vt:lpwstr>
      </vt:variant>
      <vt:variant>
        <vt:lpwstr/>
      </vt:variant>
      <vt:variant>
        <vt:i4>7012385</vt:i4>
      </vt:variant>
      <vt:variant>
        <vt:i4>3</vt:i4>
      </vt:variant>
      <vt:variant>
        <vt:i4>0</vt:i4>
      </vt:variant>
      <vt:variant>
        <vt:i4>5</vt:i4>
      </vt:variant>
      <vt:variant>
        <vt:lpwstr>http://www.christianbook.com)/</vt:lpwstr>
      </vt:variant>
      <vt:variant>
        <vt:lpwstr/>
      </vt:variant>
      <vt:variant>
        <vt:i4>6291493</vt:i4>
      </vt:variant>
      <vt:variant>
        <vt:i4>0</vt:i4>
      </vt:variant>
      <vt:variant>
        <vt:i4>0</vt:i4>
      </vt:variant>
      <vt:variant>
        <vt:i4>5</vt:i4>
      </vt:variant>
      <vt:variant>
        <vt:lpwstr>http://bbiblestudydownloads.org/resource/old-testament-survey/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Joshua</dc:creator>
  <cp:keywords/>
  <cp:lastModifiedBy>Rick Griffith</cp:lastModifiedBy>
  <cp:revision>2</cp:revision>
  <cp:lastPrinted>2021-12-15T10:25:00Z</cp:lastPrinted>
  <dcterms:created xsi:type="dcterms:W3CDTF">2022-03-10T12:31:00Z</dcterms:created>
  <dcterms:modified xsi:type="dcterms:W3CDTF">2022-03-10T12:31:00Z</dcterms:modified>
</cp:coreProperties>
</file>