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DC5E" w14:textId="18F505C1" w:rsidR="007F50F3" w:rsidRPr="00DC7FC8" w:rsidRDefault="0035306C" w:rsidP="007F50F3">
      <w:pPr>
        <w:ind w:left="20" w:hanging="20"/>
        <w:jc w:val="center"/>
        <w:rPr>
          <w:rFonts w:ascii="Arial" w:hAnsi="Arial" w:cs="Arial"/>
          <w:bCs/>
          <w:sz w:val="44"/>
          <w:szCs w:val="44"/>
          <w:lang w:bidi="ar-JO"/>
        </w:rPr>
      </w:pPr>
      <w:r w:rsidRPr="00DC7FC8">
        <w:rPr>
          <w:rFonts w:ascii="Arial" w:hAnsi="Arial" w:cs="Arial" w:hint="cs"/>
          <w:bCs/>
          <w:sz w:val="44"/>
          <w:szCs w:val="44"/>
          <w:rtl/>
          <w:lang w:bidi="ar-JO"/>
        </w:rPr>
        <w:t>2 تسالونيكي</w:t>
      </w:r>
    </w:p>
    <w:p w14:paraId="3CCBE847" w14:textId="77777777" w:rsidR="007F50F3" w:rsidRPr="007F50F3" w:rsidRDefault="007F50F3" w:rsidP="007F50F3">
      <w:pPr>
        <w:ind w:left="20" w:hanging="20"/>
        <w:jc w:val="center"/>
        <w:rPr>
          <w:rFonts w:ascii="Arial" w:hAnsi="Arial" w:cs="Arial"/>
          <w:b/>
          <w:sz w:val="21"/>
          <w:szCs w:val="18"/>
        </w:rPr>
      </w:pPr>
    </w:p>
    <w:tbl>
      <w:tblPr>
        <w:tblW w:w="97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060"/>
        <w:gridCol w:w="1220"/>
        <w:gridCol w:w="960"/>
        <w:gridCol w:w="980"/>
        <w:gridCol w:w="1120"/>
        <w:gridCol w:w="1120"/>
        <w:gridCol w:w="10"/>
      </w:tblGrid>
      <w:tr w:rsidR="007F50F3" w:rsidRPr="007F50F3" w14:paraId="3D728BA3" w14:textId="77777777" w:rsidTr="0057280E">
        <w:trPr>
          <w:gridAfter w:val="1"/>
          <w:wAfter w:w="10" w:type="dxa"/>
        </w:trPr>
        <w:tc>
          <w:tcPr>
            <w:tcW w:w="97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59AB55F" w14:textId="77777777" w:rsidR="007F50F3" w:rsidRPr="007F50F3" w:rsidRDefault="007F50F3" w:rsidP="0057280E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14:paraId="4B2CE596" w14:textId="4550F26D" w:rsidR="007F50F3" w:rsidRPr="0035306C" w:rsidRDefault="0035306C" w:rsidP="003C2E50">
            <w:pPr>
              <w:tabs>
                <w:tab w:val="center" w:pos="4770"/>
                <w:tab w:val="left" w:pos="6933"/>
              </w:tabs>
              <w:jc w:val="center"/>
              <w:rPr>
                <w:rFonts w:ascii="Arial" w:hAnsi="Arial" w:cs="Arial"/>
                <w:bCs/>
                <w:sz w:val="32"/>
                <w:szCs w:val="32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32"/>
                <w:szCs w:val="32"/>
                <w:rtl/>
                <w:lang w:bidi="ar-JO"/>
              </w:rPr>
              <w:t>تصحيحات الضيقة</w:t>
            </w:r>
          </w:p>
          <w:p w14:paraId="147090E0" w14:textId="77777777" w:rsidR="007F50F3" w:rsidRPr="007F50F3" w:rsidRDefault="007F50F3" w:rsidP="0057280E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7F50F3" w:rsidRPr="007F50F3" w14:paraId="3B453D1A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B0C6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1817D7E" w14:textId="3C98B18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المثابرة في الإضطهاد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EB11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DC1D008" w14:textId="6EBF5E66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اليوم لا يزال مستقبلياً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949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78ECB28" w14:textId="47B91071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تأديب الخمول</w:t>
            </w:r>
          </w:p>
          <w:p w14:paraId="7C148BD4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1B28A4DA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D64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43B293C" w14:textId="7CBEF917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الإصحاح 1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8D6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FA39C5D" w14:textId="2C0F552D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الإصحاح 2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68BC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168E30B" w14:textId="7494E041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الإصحاح 3</w:t>
            </w:r>
          </w:p>
          <w:p w14:paraId="4FDAE24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252CA83C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02DC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8FF6638" w14:textId="34958956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عاطفي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6A4F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581039" w14:textId="152CDCFB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لاهوتي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2509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60AB4D" w14:textId="3277978B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عملي</w:t>
            </w:r>
          </w:p>
          <w:p w14:paraId="06988B82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3E20F4D6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CD81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25A6151" w14:textId="640EE476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التشجيع في الإضطهاد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20B8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FEB738D" w14:textId="2966A1D3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تفسير اليوم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B82B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8F02205" w14:textId="6394CDC0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الحث في الحياة الجسدية</w:t>
            </w:r>
          </w:p>
          <w:p w14:paraId="1F55EAE4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4C3DB18E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7E9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0664AE" w14:textId="7111B067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مؤمنون محبطون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537C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03FA2F" w14:textId="14D4356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مؤمنون مشوشون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BAB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750507" w14:textId="697F6EAB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مؤمنون عصاة</w:t>
            </w:r>
          </w:p>
          <w:p w14:paraId="724E9882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132CBD17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780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52AB9D" w14:textId="1EE0F677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وجهة نظر صحيحة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581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06DBA3D" w14:textId="293E9593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عقيدة صحيحة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3A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E1B4234" w14:textId="4659F1C8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سلوك صحيح</w:t>
            </w:r>
          </w:p>
          <w:p w14:paraId="66C79F07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37FAD025" w14:textId="77777777" w:rsidTr="0057280E">
        <w:trPr>
          <w:gridAfter w:val="1"/>
          <w:wAfter w:w="10" w:type="dxa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E44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67AE10" w14:textId="38107230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التحية</w:t>
            </w:r>
          </w:p>
          <w:p w14:paraId="318D7FD8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6E47D4" w14:textId="463534DD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1: 1-2</w:t>
            </w:r>
            <w:r w:rsidR="007F50F3" w:rsidRPr="003530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58FF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510554" w14:textId="5868F349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مكافأة مقابل دينونة</w:t>
            </w:r>
          </w:p>
          <w:p w14:paraId="3CA5BFE2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</w:p>
          <w:p w14:paraId="3846476D" w14:textId="768DF641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1: 3-12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E740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C1FAF3" w14:textId="35780B68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تعليم</w:t>
            </w:r>
          </w:p>
          <w:p w14:paraId="79FCE1D7" w14:textId="4B68C306" w:rsidR="0035306C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قبل الضيقة</w:t>
            </w:r>
          </w:p>
          <w:p w14:paraId="4FC52B9F" w14:textId="70EC025D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2: 1-2</w:t>
            </w:r>
            <w:r w:rsidR="007F50F3" w:rsidRPr="003530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99A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22D82A" w14:textId="40D4C6FD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ما قبل</w:t>
            </w:r>
          </w:p>
          <w:p w14:paraId="3D651D70" w14:textId="038EB961" w:rsidR="0035306C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ضد المسيح</w:t>
            </w:r>
          </w:p>
          <w:p w14:paraId="23CB8280" w14:textId="6E8ECE31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2: 3-12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27AA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AA9D1C" w14:textId="604EBC7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الإستعداد</w:t>
            </w:r>
          </w:p>
          <w:p w14:paraId="7481FA5F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1C59F71E" w14:textId="76D89AC2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2: 13-17</w:t>
            </w:r>
            <w:r w:rsidR="007F50F3" w:rsidRPr="003530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F95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E1FBC2" w14:textId="1905DF9A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طلبات الصلاة</w:t>
            </w:r>
          </w:p>
          <w:p w14:paraId="22304B0E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1983FEFF" w14:textId="22C964D4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3: 1-5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34FB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2D9F9C" w14:textId="1C046D6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تأديب الخمول</w:t>
            </w:r>
          </w:p>
          <w:p w14:paraId="26FBBA73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7D511137" w14:textId="3BD5E30E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3: 6-15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5A67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BFA023" w14:textId="4BD97C08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منح البركة</w:t>
            </w:r>
          </w:p>
          <w:p w14:paraId="25745EEB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036F47FE" w14:textId="4CC6102F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3: 16-18</w:t>
            </w:r>
          </w:p>
          <w:p w14:paraId="5F29969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83FFD7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50F3" w:rsidRPr="007F50F3" w14:paraId="6020C949" w14:textId="77777777" w:rsidTr="0057280E">
        <w:tc>
          <w:tcPr>
            <w:tcW w:w="97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EAA4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9A96F30" w14:textId="2BEA8B85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كورنثوس</w:t>
            </w:r>
          </w:p>
          <w:p w14:paraId="741B8DE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772BC0CD" w14:textId="77777777" w:rsidTr="0057280E">
        <w:tc>
          <w:tcPr>
            <w:tcW w:w="97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F006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4C315B6" w14:textId="339A1052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أواخر صيف 51 م</w:t>
            </w:r>
          </w:p>
          <w:p w14:paraId="6B24A06F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649069B0" w14:textId="77777777" w:rsidR="007F50F3" w:rsidRPr="007F50F3" w:rsidRDefault="007F50F3" w:rsidP="007F50F3">
      <w:pPr>
        <w:ind w:left="20" w:hanging="20"/>
        <w:rPr>
          <w:rFonts w:ascii="Arial" w:hAnsi="Arial" w:cs="Arial"/>
          <w:b/>
          <w:sz w:val="21"/>
          <w:szCs w:val="18"/>
        </w:rPr>
      </w:pPr>
    </w:p>
    <w:p w14:paraId="13337076" w14:textId="77777777" w:rsidR="007F50F3" w:rsidRPr="007F50F3" w:rsidRDefault="007F50F3" w:rsidP="007F50F3">
      <w:pPr>
        <w:ind w:left="1260" w:right="-30" w:hanging="1260"/>
        <w:rPr>
          <w:rFonts w:ascii="Arial" w:hAnsi="Arial" w:cs="Arial"/>
          <w:b/>
          <w:sz w:val="21"/>
          <w:szCs w:val="18"/>
        </w:rPr>
      </w:pPr>
    </w:p>
    <w:p w14:paraId="3FD0237C" w14:textId="4189C1D7" w:rsidR="0011691C" w:rsidRPr="0011691C" w:rsidRDefault="0011691C" w:rsidP="0011691C">
      <w:pPr>
        <w:bidi/>
        <w:ind w:left="1260" w:right="-30" w:hanging="1260"/>
        <w:rPr>
          <w:rFonts w:ascii="Arial" w:hAnsi="Arial" w:cs="Arial"/>
          <w:bCs/>
          <w:sz w:val="21"/>
          <w:szCs w:val="21"/>
          <w:rtl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الكلمة المفتاحية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: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الضيقة</w:t>
      </w:r>
    </w:p>
    <w:p w14:paraId="18858052" w14:textId="77777777" w:rsidR="007F50F3" w:rsidRPr="007F50F3" w:rsidRDefault="007F50F3" w:rsidP="007F50F3">
      <w:pPr>
        <w:ind w:left="1260" w:right="-30" w:hanging="1260"/>
        <w:rPr>
          <w:rFonts w:ascii="Arial" w:hAnsi="Arial" w:cs="Arial"/>
          <w:b/>
          <w:sz w:val="21"/>
          <w:szCs w:val="18"/>
        </w:rPr>
      </w:pPr>
    </w:p>
    <w:p w14:paraId="737240EA" w14:textId="3B203C68" w:rsidR="0011691C" w:rsidRPr="0011691C" w:rsidRDefault="0011691C" w:rsidP="0011691C">
      <w:pPr>
        <w:bidi/>
        <w:ind w:left="1260" w:right="-30" w:hanging="1260"/>
        <w:rPr>
          <w:rFonts w:ascii="Arial" w:hAnsi="Arial" w:cs="Arial"/>
          <w:bCs/>
          <w:sz w:val="21"/>
          <w:szCs w:val="21"/>
          <w:rtl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الآية المفتاحية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: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ab/>
        <w:t>أن لا تتزعزعوا سريعا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ً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 xml:space="preserve"> عن ذهنكم ولا ترتاعوا، لا بروح ولا بكلمة ولا برسالة كأنها منا: أي أن يوم المسيح قد حضر</w:t>
      </w:r>
      <w:r w:rsidRPr="0011691C">
        <w:rPr>
          <w:rFonts w:ascii="Arial" w:hAnsi="Arial" w:cs="Arial"/>
          <w:bCs/>
          <w:sz w:val="21"/>
          <w:szCs w:val="21"/>
          <w:lang w:bidi="ar-JO"/>
        </w:rPr>
        <w:t>.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 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لا يخدعنكم أحد على طريقة ما، لأنه لا يأتي إن لم يأت الارتداد أولا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ً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، ويستعلن إنسان الخطية ابن الهلاك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 (2 تس 2: 2-3)</w:t>
      </w:r>
    </w:p>
    <w:p w14:paraId="790D4B3E" w14:textId="77777777" w:rsidR="007F50F3" w:rsidRPr="007F50F3" w:rsidRDefault="007F50F3" w:rsidP="007F50F3">
      <w:pPr>
        <w:ind w:left="20" w:right="-30" w:hanging="20"/>
        <w:rPr>
          <w:rFonts w:ascii="Arial" w:hAnsi="Arial" w:cs="Arial"/>
          <w:b/>
          <w:sz w:val="21"/>
          <w:szCs w:val="18"/>
        </w:rPr>
      </w:pPr>
    </w:p>
    <w:p w14:paraId="08EF2C3D" w14:textId="0B01AB7C" w:rsidR="0011691C" w:rsidRPr="0011691C" w:rsidRDefault="0011691C" w:rsidP="0011691C">
      <w:pPr>
        <w:bidi/>
        <w:ind w:right="-30"/>
        <w:rPr>
          <w:rFonts w:ascii="Arial" w:hAnsi="Arial" w:cs="Arial"/>
          <w:bCs/>
          <w:sz w:val="21"/>
          <w:szCs w:val="21"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البيان الموجز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: 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الطريقة التي أكد بها بولس للآخرين خلال الهرطقة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،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 xml:space="preserve"> أن يوم الرب (الضيق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ة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) قد بدأ بالفعل، كانت شمولية: عاطفية ولاهوتية وعملية.</w:t>
      </w:r>
    </w:p>
    <w:p w14:paraId="115D1E49" w14:textId="77777777" w:rsidR="007F50F3" w:rsidRPr="007F50F3" w:rsidRDefault="007F50F3" w:rsidP="007F50F3">
      <w:pPr>
        <w:ind w:left="20" w:right="-30" w:hanging="20"/>
        <w:rPr>
          <w:rFonts w:ascii="Arial" w:hAnsi="Arial" w:cs="Arial"/>
          <w:b/>
          <w:sz w:val="21"/>
          <w:szCs w:val="18"/>
        </w:rPr>
      </w:pPr>
    </w:p>
    <w:p w14:paraId="3F1E427F" w14:textId="6D8DABB6" w:rsidR="0011691C" w:rsidRPr="0011691C" w:rsidRDefault="0011691C" w:rsidP="0011691C">
      <w:pPr>
        <w:bidi/>
        <w:ind w:left="20" w:right="-30" w:hanging="20"/>
        <w:rPr>
          <w:rFonts w:ascii="Arial" w:hAnsi="Arial" w:cs="Arial"/>
          <w:bCs/>
          <w:sz w:val="21"/>
          <w:szCs w:val="21"/>
          <w:rtl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التطبيق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:  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كيف تحفز نظرتك للمستقبل التزامك بخدمة المسيح؟</w:t>
      </w:r>
    </w:p>
    <w:p w14:paraId="37B0F3A5" w14:textId="77777777" w:rsidR="007F50F3" w:rsidRPr="007F50F3" w:rsidRDefault="007F50F3" w:rsidP="007F50F3">
      <w:pPr>
        <w:ind w:left="20" w:right="-30" w:hanging="20"/>
        <w:rPr>
          <w:rFonts w:ascii="Arial" w:hAnsi="Arial" w:cs="Arial"/>
          <w:b/>
          <w:sz w:val="21"/>
          <w:szCs w:val="18"/>
        </w:rPr>
      </w:pPr>
    </w:p>
    <w:p w14:paraId="1A7FE473" w14:textId="08FE5459" w:rsidR="007F50F3" w:rsidRPr="0011691C" w:rsidRDefault="007F50F3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/>
          <w:sz w:val="44"/>
          <w:szCs w:val="44"/>
          <w:lang w:bidi="ar-JO"/>
        </w:rPr>
      </w:pPr>
      <w:r w:rsidRPr="007F50F3">
        <w:rPr>
          <w:rFonts w:ascii="Arial" w:hAnsi="Arial" w:cs="Arial"/>
          <w:b/>
          <w:sz w:val="21"/>
          <w:szCs w:val="18"/>
        </w:rPr>
        <w:br w:type="page"/>
      </w:r>
      <w:r w:rsidR="0011691C" w:rsidRPr="0011691C">
        <w:rPr>
          <w:rFonts w:ascii="Arial" w:hAnsi="Arial" w:cs="Arial" w:hint="cs"/>
          <w:b/>
          <w:sz w:val="44"/>
          <w:szCs w:val="44"/>
          <w:rtl/>
          <w:lang w:bidi="ar-JO"/>
        </w:rPr>
        <w:lastRenderedPageBreak/>
        <w:t>2 تسالونيكي</w:t>
      </w:r>
    </w:p>
    <w:p w14:paraId="376BCBA5" w14:textId="77777777" w:rsidR="007F50F3" w:rsidRPr="007F50F3" w:rsidRDefault="007F50F3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/>
          <w:sz w:val="15"/>
          <w:szCs w:val="18"/>
        </w:rPr>
      </w:pPr>
    </w:p>
    <w:p w14:paraId="3D7057CD" w14:textId="3EA3F2BB" w:rsidR="007F50F3" w:rsidRPr="0011691C" w:rsidRDefault="0011691C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11691C">
        <w:rPr>
          <w:rFonts w:ascii="Arial" w:hAnsi="Arial" w:cs="Arial" w:hint="cs"/>
          <w:bCs/>
          <w:sz w:val="32"/>
          <w:szCs w:val="32"/>
          <w:rtl/>
          <w:lang w:bidi="ar-JO"/>
        </w:rPr>
        <w:t>مقدمة</w:t>
      </w:r>
    </w:p>
    <w:p w14:paraId="19E52BAA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00696AFD" w14:textId="122E633F" w:rsidR="0011691C" w:rsidRPr="007F50F3" w:rsidRDefault="0011691C" w:rsidP="0011691C">
      <w:pPr>
        <w:tabs>
          <w:tab w:val="left" w:pos="360"/>
        </w:tabs>
        <w:bidi/>
        <w:ind w:left="360" w:right="-30" w:hanging="360"/>
        <w:rPr>
          <w:rFonts w:ascii="Arial" w:hAnsi="Arial" w:cs="Arial"/>
          <w:b/>
          <w:sz w:val="21"/>
          <w:szCs w:val="18"/>
          <w:lang w:bidi="ar-JO"/>
        </w:rPr>
      </w:pPr>
      <w:r w:rsidRPr="00825F49">
        <w:rPr>
          <w:rFonts w:ascii="Arial" w:hAnsi="Arial" w:cs="Arial" w:hint="cs"/>
          <w:bCs/>
          <w:sz w:val="21"/>
          <w:szCs w:val="21"/>
          <w:rtl/>
          <w:lang w:bidi="ar-JO"/>
        </w:rPr>
        <w:t>1.</w:t>
      </w:r>
      <w:r w:rsidRPr="00825F49">
        <w:rPr>
          <w:rFonts w:ascii="Arial" w:hAnsi="Arial" w:cs="Arial"/>
          <w:bCs/>
          <w:sz w:val="21"/>
          <w:szCs w:val="21"/>
          <w:rtl/>
          <w:lang w:bidi="ar-JO"/>
        </w:rPr>
        <w:tab/>
        <w:t>العنوان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>: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 xml:space="preserve"> 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 xml:space="preserve">يميز 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>العنوان اليوناني (</w:t>
      </w:r>
      <w:proofErr w:type="spellStart"/>
      <w:r w:rsidRPr="0011691C">
        <w:rPr>
          <w:rFonts w:ascii="Arial" w:hAnsi="Arial" w:cs="Arial"/>
          <w:bCs/>
          <w:sz w:val="21"/>
          <w:szCs w:val="18"/>
          <w:lang w:bidi="ar-JO"/>
        </w:rPr>
        <w:t>Πρὸς</w:t>
      </w:r>
      <w:proofErr w:type="spellEnd"/>
      <w:r w:rsidRPr="0011691C">
        <w:rPr>
          <w:rFonts w:ascii="Arial" w:hAnsi="Arial" w:cs="Arial"/>
          <w:bCs/>
          <w:sz w:val="21"/>
          <w:szCs w:val="18"/>
          <w:lang w:bidi="ar-JO"/>
        </w:rPr>
        <w:t xml:space="preserve"> </w:t>
      </w:r>
      <w:proofErr w:type="spellStart"/>
      <w:r w:rsidRPr="0011691C">
        <w:rPr>
          <w:rFonts w:ascii="Arial" w:hAnsi="Arial" w:cs="Arial"/>
          <w:bCs/>
          <w:sz w:val="21"/>
          <w:szCs w:val="18"/>
          <w:lang w:bidi="ar-JO"/>
        </w:rPr>
        <w:t>Θεσσ</w:t>
      </w:r>
      <w:proofErr w:type="spellEnd"/>
      <w:r w:rsidRPr="0011691C">
        <w:rPr>
          <w:rFonts w:ascii="Arial" w:hAnsi="Arial" w:cs="Arial"/>
          <w:bCs/>
          <w:sz w:val="21"/>
          <w:szCs w:val="18"/>
          <w:lang w:bidi="ar-JO"/>
        </w:rPr>
        <w:t>α</w:t>
      </w:r>
      <w:proofErr w:type="spellStart"/>
      <w:r w:rsidRPr="0011691C">
        <w:rPr>
          <w:rFonts w:ascii="Arial" w:hAnsi="Arial" w:cs="Arial"/>
          <w:bCs/>
          <w:sz w:val="21"/>
          <w:szCs w:val="18"/>
          <w:lang w:bidi="ar-JO"/>
        </w:rPr>
        <w:t>ονικεῖς</w:t>
      </w:r>
      <w:proofErr w:type="spellEnd"/>
      <w:r w:rsidRPr="0011691C">
        <w:rPr>
          <w:rFonts w:ascii="Arial" w:hAnsi="Arial" w:cs="Arial"/>
          <w:bCs/>
          <w:sz w:val="21"/>
          <w:szCs w:val="18"/>
          <w:lang w:bidi="ar-JO"/>
        </w:rPr>
        <w:t xml:space="preserve"> Β</w:t>
      </w:r>
      <w:r w:rsidRPr="0011691C">
        <w:rPr>
          <w:rFonts w:ascii="Arial" w:hAnsi="Arial" w:cs="Arial"/>
          <w:bCs/>
          <w:sz w:val="21"/>
          <w:szCs w:val="18"/>
          <w:rtl/>
          <w:lang w:bidi="ar-JO"/>
        </w:rPr>
        <w:t>´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 xml:space="preserve"> 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>ال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>ثانية إلى أهل تسالونيكي) هذه الرسالة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>،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 xml:space="preserve"> عن رسالة بولس الأولى إلى الكنيسة قبل بضعة أشهر فقط.</w:t>
      </w:r>
    </w:p>
    <w:p w14:paraId="41DC1718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27E1BF61" w14:textId="657924B1" w:rsidR="00825F49" w:rsidRPr="00825F49" w:rsidRDefault="00825F49" w:rsidP="00825F49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825F49">
        <w:rPr>
          <w:rFonts w:ascii="Arial" w:hAnsi="Arial" w:cs="Arial" w:hint="cs"/>
          <w:bCs/>
          <w:sz w:val="21"/>
          <w:szCs w:val="21"/>
          <w:rtl/>
          <w:lang w:bidi="ar-JO"/>
        </w:rPr>
        <w:t>2.</w:t>
      </w:r>
      <w:r w:rsidRPr="00825F49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825F49">
        <w:rPr>
          <w:rFonts w:ascii="Arial" w:hAnsi="Arial" w:cs="Arial" w:hint="cs"/>
          <w:bCs/>
          <w:sz w:val="21"/>
          <w:szCs w:val="21"/>
          <w:rtl/>
          <w:lang w:bidi="ar-JO"/>
        </w:rPr>
        <w:t>التأليف</w:t>
      </w:r>
    </w:p>
    <w:p w14:paraId="39D6FAE5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5EB54C03" w14:textId="05C2ABCB" w:rsidR="00825F49" w:rsidRPr="00825F49" w:rsidRDefault="00825F49" w:rsidP="00825F49">
      <w:pPr>
        <w:pStyle w:val="ListParagraph"/>
        <w:numPr>
          <w:ilvl w:val="0"/>
          <w:numId w:val="14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rtl/>
          <w:lang w:bidi="ar-JO"/>
        </w:rPr>
      </w:pPr>
      <w:r w:rsidRPr="00825F49">
        <w:rPr>
          <w:rFonts w:ascii="Arial" w:hAnsi="Arial" w:cs="Arial" w:hint="cs"/>
          <w:sz w:val="21"/>
          <w:szCs w:val="21"/>
          <w:u w:val="single"/>
          <w:rtl/>
          <w:lang w:bidi="ar-JO"/>
        </w:rPr>
        <w:t>الدليل الخارجي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لقد تم تأييد دعم التأليف البولسي على الأرجح منذ بوليكارب</w:t>
      </w:r>
      <w:r>
        <w:rPr>
          <w:rFonts w:ascii="Arial" w:hAnsi="Arial" w:cs="Arial" w:hint="cs"/>
          <w:sz w:val="21"/>
          <w:szCs w:val="21"/>
          <w:rtl/>
          <w:lang w:bidi="ar-JO"/>
        </w:rPr>
        <w:t>وس</w:t>
      </w:r>
      <w:r w:rsidRPr="00825F49">
        <w:rPr>
          <w:rFonts w:ascii="Arial" w:hAnsi="Arial" w:cs="Arial"/>
          <w:sz w:val="21"/>
          <w:szCs w:val="21"/>
          <w:rtl/>
          <w:lang w:bidi="ar-JO"/>
        </w:rPr>
        <w:t xml:space="preserve"> (حوالي ١٣٥ م؛ راجع بست، ٣٧-٣٨)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825F49">
        <w:rPr>
          <w:rFonts w:ascii="Arial" w:hAnsi="Arial" w:cs="Arial"/>
          <w:sz w:val="21"/>
          <w:szCs w:val="21"/>
          <w:rtl/>
          <w:lang w:bidi="ar-JO"/>
        </w:rPr>
        <w:t xml:space="preserve"> وربما قبل ذلك مع إغناطيوس (حوالي ١١٠ م)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كما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يمكن للمرء أن يضيف قانون مار</w:t>
      </w:r>
      <w:r>
        <w:rPr>
          <w:rFonts w:ascii="Arial" w:hAnsi="Arial" w:cs="Arial" w:hint="cs"/>
          <w:sz w:val="21"/>
          <w:szCs w:val="21"/>
          <w:rtl/>
          <w:lang w:bidi="ar-JO"/>
        </w:rPr>
        <w:t>ك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يون (حوالي 140 م)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825F49">
        <w:rPr>
          <w:rFonts w:ascii="Arial" w:hAnsi="Arial" w:cs="Arial"/>
          <w:sz w:val="21"/>
          <w:szCs w:val="21"/>
          <w:rtl/>
          <w:lang w:bidi="ar-JO"/>
        </w:rPr>
        <w:t xml:space="preserve"> والقانون الموراتوري (حوالي 170 م)، بالإضافة إلى شهادة آباء الكنيسة الأوائل والنسخ القديمة.</w:t>
      </w:r>
    </w:p>
    <w:p w14:paraId="1ECCF1AA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1100AAA5" w14:textId="2732B35F" w:rsidR="00825F49" w:rsidRPr="00825F49" w:rsidRDefault="00825F49" w:rsidP="00825F4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825F49">
        <w:rPr>
          <w:rFonts w:ascii="Arial" w:hAnsi="Arial" w:cs="Arial"/>
          <w:sz w:val="21"/>
          <w:szCs w:val="21"/>
          <w:rtl/>
          <w:lang w:bidi="ar-JO"/>
        </w:rPr>
        <w:tab/>
      </w:r>
      <w:r w:rsidRPr="00825F49">
        <w:rPr>
          <w:rFonts w:ascii="Arial" w:hAnsi="Arial" w:cs="Arial" w:hint="cs"/>
          <w:sz w:val="21"/>
          <w:szCs w:val="21"/>
          <w:u w:val="single"/>
          <w:rtl/>
          <w:lang w:bidi="ar-JO"/>
        </w:rPr>
        <w:t>الدليل الداخلي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>: تدعم الرسالة نفسها التأليف البولسي بقوة:</w:t>
      </w:r>
    </w:p>
    <w:p w14:paraId="6E3C042F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65254723" w14:textId="5DFF927C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 w:hint="cs"/>
          <w:sz w:val="21"/>
          <w:szCs w:val="21"/>
          <w:rtl/>
          <w:lang w:bidi="ar-JO"/>
        </w:rPr>
        <w:t>تدعي الرسالة أن بولس كتبها (1: 1، 3: 17)</w:t>
      </w:r>
    </w:p>
    <w:p w14:paraId="3EBC2A84" w14:textId="77777777" w:rsidR="007F50F3" w:rsidRPr="00825F49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21"/>
          <w:szCs w:val="21"/>
        </w:rPr>
      </w:pPr>
    </w:p>
    <w:p w14:paraId="0CE4807D" w14:textId="0B81AA4B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 w:hint="cs"/>
          <w:sz w:val="21"/>
          <w:szCs w:val="21"/>
          <w:rtl/>
          <w:lang w:bidi="ar-JO"/>
        </w:rPr>
        <w:t xml:space="preserve">تناسب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النهاية المبكرة (3: 1-5) بولس أكثر من مجرد مقلد واعي (كوميل، 189).</w:t>
      </w:r>
    </w:p>
    <w:p w14:paraId="4E23F184" w14:textId="77777777" w:rsidR="007F50F3" w:rsidRPr="00825F49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21"/>
          <w:szCs w:val="21"/>
        </w:rPr>
      </w:pPr>
    </w:p>
    <w:p w14:paraId="3B3030FC" w14:textId="6B2F030B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/>
          <w:sz w:val="21"/>
          <w:szCs w:val="21"/>
          <w:rtl/>
          <w:lang w:bidi="ar-JO"/>
        </w:rPr>
        <w:t>أوجه التشابه مع رسالة تسالونيكي الأولى، والتي استشهد بها بعض النقاد كدليل ضد تأليف بولس، تدعمها (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>بست،</w:t>
      </w:r>
      <w:r w:rsidRPr="00825F49">
        <w:rPr>
          <w:rFonts w:ascii="Arial" w:hAnsi="Arial" w:cs="Arial"/>
          <w:sz w:val="21"/>
          <w:szCs w:val="21"/>
          <w:lang w:bidi="ar-JO"/>
        </w:rPr>
        <w:t xml:space="preserve">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50-56).</w:t>
      </w:r>
    </w:p>
    <w:p w14:paraId="00F9C8F2" w14:textId="77777777" w:rsidR="007F50F3" w:rsidRPr="00825F49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21"/>
          <w:szCs w:val="21"/>
        </w:rPr>
      </w:pPr>
    </w:p>
    <w:p w14:paraId="185FF0C5" w14:textId="1AFFC2A4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/>
          <w:sz w:val="21"/>
          <w:szCs w:val="21"/>
          <w:rtl/>
          <w:lang w:bidi="ar-JO"/>
        </w:rPr>
        <w:t>يستنتج النقاد وجود تناقضات بين 2 تسالونيكي 2: 1-12 و1 تسالونيكي 4: 13-5: 11، لكن هذه ال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ختلافات تشير إلى مرحلتين من مجيء المسيح (هيبرت، 57).</w:t>
      </w:r>
    </w:p>
    <w:p w14:paraId="26FC1DFE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7C9F0A3A" w14:textId="1E0F4EDA" w:rsidR="00825F49" w:rsidRPr="000A7576" w:rsidRDefault="00825F49" w:rsidP="00825F4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0A7576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0A7576">
        <w:rPr>
          <w:rFonts w:ascii="Arial" w:hAnsi="Arial" w:cs="Arial"/>
          <w:sz w:val="21"/>
          <w:szCs w:val="21"/>
          <w:rtl/>
          <w:lang w:bidi="ar-JO"/>
        </w:rPr>
        <w:tab/>
      </w:r>
      <w:r w:rsidRPr="000A7576">
        <w:rPr>
          <w:rFonts w:ascii="Arial" w:hAnsi="Arial" w:cs="Arial" w:hint="cs"/>
          <w:sz w:val="21"/>
          <w:szCs w:val="21"/>
          <w:u w:val="single"/>
          <w:rtl/>
          <w:lang w:bidi="ar-JO"/>
        </w:rPr>
        <w:t>الخلاصة</w:t>
      </w:r>
      <w:r w:rsidRPr="000A7576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0A7576">
        <w:rPr>
          <w:rFonts w:ascii="Arial" w:hAnsi="Arial" w:cs="Arial"/>
          <w:sz w:val="21"/>
          <w:szCs w:val="21"/>
          <w:rtl/>
          <w:lang w:bidi="ar-JO"/>
        </w:rPr>
        <w:t>لقد تم صد الهجمات على تأليف بولس بشكل كامل، حتى أن جميع العلماء تقريب</w:t>
      </w:r>
      <w:r w:rsidR="000A7576" w:rsidRPr="000A7576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0A7576">
        <w:rPr>
          <w:rFonts w:ascii="Arial" w:hAnsi="Arial" w:cs="Arial"/>
          <w:sz w:val="21"/>
          <w:szCs w:val="21"/>
          <w:rtl/>
          <w:lang w:bidi="ar-JO"/>
        </w:rPr>
        <w:t>، على الرغم من افتراضاتهم النقدية، يعتقدون أن بولس هو من كتب هذه الرسالة.</w:t>
      </w:r>
    </w:p>
    <w:p w14:paraId="68C3C282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5004B296" w14:textId="543463D6" w:rsidR="000A7576" w:rsidRPr="000A7576" w:rsidRDefault="000A7576" w:rsidP="000A7576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0A7576">
        <w:rPr>
          <w:rFonts w:ascii="Arial" w:hAnsi="Arial" w:cs="Arial" w:hint="cs"/>
          <w:bCs/>
          <w:sz w:val="21"/>
          <w:szCs w:val="21"/>
          <w:rtl/>
          <w:lang w:bidi="ar-JO"/>
        </w:rPr>
        <w:t>3.</w:t>
      </w:r>
      <w:r w:rsidRPr="000A7576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0A7576">
        <w:rPr>
          <w:rFonts w:ascii="Arial" w:hAnsi="Arial" w:cs="Arial" w:hint="cs"/>
          <w:bCs/>
          <w:sz w:val="21"/>
          <w:szCs w:val="21"/>
          <w:rtl/>
          <w:lang w:bidi="ar-JO"/>
        </w:rPr>
        <w:t>الظروف</w:t>
      </w:r>
    </w:p>
    <w:p w14:paraId="493576EB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3D91C253" w14:textId="46854B83" w:rsidR="00F54876" w:rsidRPr="00F54876" w:rsidRDefault="00F54876" w:rsidP="00F54876">
      <w:pPr>
        <w:pStyle w:val="ListParagraph"/>
        <w:numPr>
          <w:ilvl w:val="0"/>
          <w:numId w:val="17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rtl/>
          <w:lang w:bidi="ar-JO"/>
        </w:rPr>
      </w:pPr>
      <w:r w:rsidRPr="00F54876">
        <w:rPr>
          <w:rFonts w:ascii="Arial" w:hAnsi="Arial" w:cs="Arial" w:hint="cs"/>
          <w:sz w:val="21"/>
          <w:szCs w:val="21"/>
          <w:u w:val="single"/>
          <w:rtl/>
          <w:lang w:bidi="ar-JO"/>
        </w:rPr>
        <w:t>التاريخ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يقترح هو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>ي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نر أن بولس كتب رسالة تسالونيكي الثانية في صيف عام 51 م (بعد بضعة أشهر فقط من رسالته الأولى)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وما يلي يدعم هذا ال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دعاء:</w:t>
      </w:r>
    </w:p>
    <w:p w14:paraId="19515180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5C3585B7" w14:textId="2C566693" w:rsidR="00F54876" w:rsidRPr="00F54876" w:rsidRDefault="00F54876" w:rsidP="00F54876">
      <w:pPr>
        <w:pStyle w:val="ListParagraph"/>
        <w:numPr>
          <w:ilvl w:val="0"/>
          <w:numId w:val="18"/>
        </w:numPr>
        <w:tabs>
          <w:tab w:val="left" w:pos="1080"/>
          <w:tab w:val="left" w:pos="540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من غير المعروف 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ن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 كان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بولس وسيلا وتيموثاوس (1: 1)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قد اجتمعوا معًا مرة أخرى بعد إقامتهم في كورنثوس، حيث كتب بولس الرسالة (هيبرت، 59).</w:t>
      </w:r>
    </w:p>
    <w:p w14:paraId="0D4DB668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3B9624FF" w14:textId="041297E6" w:rsidR="00F54876" w:rsidRPr="00F54876" w:rsidRDefault="00F54876" w:rsidP="00F54876">
      <w:pPr>
        <w:pStyle w:val="ListParagraph"/>
        <w:numPr>
          <w:ilvl w:val="0"/>
          <w:numId w:val="18"/>
        </w:numPr>
        <w:tabs>
          <w:tab w:val="left" w:pos="1080"/>
          <w:tab w:val="left" w:pos="540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F54876">
        <w:rPr>
          <w:rFonts w:ascii="Arial" w:hAnsi="Arial" w:cs="Arial"/>
          <w:sz w:val="21"/>
          <w:szCs w:val="21"/>
          <w:rtl/>
          <w:lang w:bidi="ar-JO"/>
        </w:rPr>
        <w:t>توجد نفس الظروف العامة في الكنيسة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كما تمت مناقشتها في </w:t>
      </w:r>
      <w:r>
        <w:rPr>
          <w:rFonts w:ascii="Arial" w:hAnsi="Arial" w:cs="Arial" w:hint="cs"/>
          <w:sz w:val="21"/>
          <w:szCs w:val="21"/>
          <w:rtl/>
          <w:lang w:bidi="ar-JO"/>
        </w:rPr>
        <w:t>1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تسالونيكي (على سبيل المثال، الكسل؛ راجع ١ تس ٤: ١١-١٢؛ ٢ تس ٣: ٦-١٥).</w:t>
      </w:r>
    </w:p>
    <w:p w14:paraId="40C93557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611543EE" w14:textId="6E9DA172" w:rsidR="00F54876" w:rsidRPr="00F54876" w:rsidRDefault="00F54876" w:rsidP="00F54876">
      <w:pPr>
        <w:pStyle w:val="ListParagraph"/>
        <w:numPr>
          <w:ilvl w:val="0"/>
          <w:numId w:val="18"/>
        </w:numPr>
        <w:tabs>
          <w:tab w:val="left" w:pos="1080"/>
          <w:tab w:val="left" w:pos="540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F54876">
        <w:rPr>
          <w:rFonts w:ascii="Arial" w:hAnsi="Arial" w:cs="Arial"/>
          <w:sz w:val="21"/>
          <w:szCs w:val="21"/>
          <w:rtl/>
          <w:lang w:bidi="ar-JO"/>
        </w:rPr>
        <w:t>بقي هؤلاء الرجال في كورنثوس سنة أخرى</w:t>
      </w:r>
      <w:r>
        <w:rPr>
          <w:rFonts w:ascii="Arial" w:hAnsi="Arial" w:cs="Arial" w:hint="cs"/>
          <w:sz w:val="21"/>
          <w:szCs w:val="21"/>
          <w:rtl/>
          <w:lang w:bidi="ar-JO"/>
        </w:rPr>
        <w:t>، و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لا يشير هذا بالضرورة إلى أن التاريخ يقع بعد أشهر قليلة فقط من رسالة تسالونيكي الأولى، لكن من المؤكد أن الرسالة الثانية تسبق زيارة بولس لهم بعد خمس سنوات (</w:t>
      </w:r>
      <w:r>
        <w:rPr>
          <w:rFonts w:ascii="Arial" w:hAnsi="Arial" w:cs="Arial" w:hint="cs"/>
          <w:sz w:val="21"/>
          <w:szCs w:val="21"/>
          <w:rtl/>
          <w:lang w:bidi="ar-JO"/>
        </w:rPr>
        <w:t>أيار 56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في الواقع اتبعت رسالة تسالونيكي الثانية ال</w:t>
      </w:r>
      <w:r>
        <w:rPr>
          <w:rFonts w:ascii="Arial" w:hAnsi="Arial" w:cs="Arial" w:hint="cs"/>
          <w:sz w:val="21"/>
          <w:szCs w:val="21"/>
          <w:rtl/>
          <w:lang w:bidi="ar-JO"/>
        </w:rPr>
        <w:t>رسالة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الأول</w:t>
      </w:r>
      <w:r>
        <w:rPr>
          <w:rFonts w:ascii="Arial" w:hAnsi="Arial" w:cs="Arial" w:hint="cs"/>
          <w:sz w:val="21"/>
          <w:szCs w:val="21"/>
          <w:rtl/>
          <w:lang w:bidi="ar-JO"/>
        </w:rPr>
        <w:t>ى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في غضون 12 شهر</w:t>
      </w:r>
      <w:r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(كونستابل، ب ك س، 2: 713)</w:t>
      </w:r>
    </w:p>
    <w:p w14:paraId="415B6F30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E58DFAD" w14:textId="76741A91" w:rsidR="00F54876" w:rsidRPr="00A70438" w:rsidRDefault="00F54876" w:rsidP="00F5487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A70438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A70438">
        <w:rPr>
          <w:rFonts w:ascii="Arial" w:hAnsi="Arial" w:cs="Arial"/>
          <w:sz w:val="21"/>
          <w:szCs w:val="21"/>
          <w:rtl/>
          <w:lang w:bidi="ar-JO"/>
        </w:rPr>
        <w:tab/>
      </w:r>
      <w:r w:rsidRPr="00A70438">
        <w:rPr>
          <w:rFonts w:ascii="Arial" w:hAnsi="Arial" w:cs="Arial" w:hint="cs"/>
          <w:sz w:val="21"/>
          <w:szCs w:val="21"/>
          <w:u w:val="single"/>
          <w:rtl/>
          <w:lang w:bidi="ar-JO"/>
        </w:rPr>
        <w:t>الأصل/المستلمون</w:t>
      </w:r>
      <w:r w:rsidRPr="00A70438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A70438">
        <w:rPr>
          <w:rFonts w:ascii="Arial" w:hAnsi="Arial" w:cs="Arial"/>
          <w:sz w:val="21"/>
          <w:szCs w:val="21"/>
          <w:rtl/>
          <w:lang w:bidi="ar-JO"/>
        </w:rPr>
        <w:t>كتب بولس من كورنثوس إلى المؤمنين في تسالونيكي</w:t>
      </w:r>
      <w:r w:rsidRPr="00A70438">
        <w:rPr>
          <w:rFonts w:ascii="Arial" w:hAnsi="Arial" w:cs="Arial" w:hint="cs"/>
          <w:sz w:val="21"/>
          <w:szCs w:val="21"/>
          <w:rtl/>
          <w:lang w:bidi="ar-JO"/>
        </w:rPr>
        <w:t>، نحو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شماله في مقاطعة مكدونية (انظر التاريخ أعلاه للحصول على الدعم)</w:t>
      </w:r>
      <w:r w:rsidR="00A70438" w:rsidRPr="00A70438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 وعلى الرغم من أن هذه كانت رسالته الثانية إليهم، إلا أن الجماعة كانت لا تزال </w:t>
      </w:r>
      <w:r w:rsidR="00A70438" w:rsidRPr="00A70438">
        <w:rPr>
          <w:rFonts w:ascii="Arial" w:hAnsi="Arial" w:cs="Arial" w:hint="cs"/>
          <w:sz w:val="21"/>
          <w:szCs w:val="21"/>
          <w:rtl/>
          <w:lang w:bidi="ar-JO"/>
        </w:rPr>
        <w:t>فتية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- ربما أقل من عام واحد.</w:t>
      </w:r>
    </w:p>
    <w:p w14:paraId="0E59EB7D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3AE55AF4" w14:textId="09EFEF86" w:rsidR="00A70438" w:rsidRPr="00A70438" w:rsidRDefault="00A70438" w:rsidP="00A70438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A70438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A70438">
        <w:rPr>
          <w:rFonts w:ascii="Arial" w:hAnsi="Arial" w:cs="Arial"/>
          <w:sz w:val="21"/>
          <w:szCs w:val="21"/>
          <w:rtl/>
          <w:lang w:bidi="ar-JO"/>
        </w:rPr>
        <w:tab/>
      </w:r>
      <w:r w:rsidRPr="00A70438">
        <w:rPr>
          <w:rFonts w:ascii="Arial" w:hAnsi="Arial" w:cs="Arial" w:hint="cs"/>
          <w:sz w:val="21"/>
          <w:szCs w:val="21"/>
          <w:u w:val="single"/>
          <w:rtl/>
          <w:lang w:bidi="ar-JO"/>
        </w:rPr>
        <w:t>المناسبة</w:t>
      </w:r>
      <w:r w:rsidRPr="00A70438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A70438">
        <w:rPr>
          <w:rFonts w:ascii="Arial" w:hAnsi="Arial" w:cs="Arial"/>
          <w:sz w:val="21"/>
          <w:szCs w:val="21"/>
          <w:rtl/>
          <w:lang w:bidi="ar-JO"/>
        </w:rPr>
        <w:t>يبدو السيناريو التاريخي والتسلسل الزمني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لخدمة بولس في تسالونيكي خلال رحلته التبشيرية الثانية كما يلي:</w:t>
      </w:r>
    </w:p>
    <w:p w14:paraId="1BC1523E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7BC37579" w14:textId="7BE4A776" w:rsidR="00A70438" w:rsidRPr="005530A6" w:rsidRDefault="00A70438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1.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يزرع بولس كنيسة تسالونيكي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تشرين ثاني 50 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–</w:t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="005530A6" w:rsidRPr="005530A6">
        <w:rPr>
          <w:rFonts w:ascii="Arial" w:hAnsi="Arial" w:cs="Arial" w:hint="cs"/>
          <w:sz w:val="21"/>
          <w:szCs w:val="21"/>
          <w:rtl/>
          <w:lang w:bidi="ar-JO"/>
        </w:rPr>
        <w:t>كانون ثاني 51</w:t>
      </w:r>
    </w:p>
    <w:p w14:paraId="146312BC" w14:textId="35B77AC6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2.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خدمة بولس في بيرية، أثينا وكورنثوس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شباط </w:t>
      </w:r>
      <w:r w:rsidRPr="005530A6">
        <w:rPr>
          <w:rFonts w:ascii="Arial" w:hAnsi="Arial" w:cs="Arial"/>
          <w:sz w:val="21"/>
          <w:szCs w:val="21"/>
          <w:rtl/>
          <w:lang w:bidi="ar-JO"/>
        </w:rPr>
        <w:t>–</w:t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 آذار 51</w:t>
      </w:r>
    </w:p>
    <w:p w14:paraId="70F17871" w14:textId="70B808F7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3.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تقرير سيلا وتيموثاوس إلى بولس في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نيسان/أيار 51</w:t>
      </w:r>
    </w:p>
    <w:p w14:paraId="2275C37E" w14:textId="48113DA5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4.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يكتب بولس 1 تسالونيكي ويرسلها من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أوائل صيف 51</w:t>
      </w:r>
    </w:p>
    <w:p w14:paraId="5C242E1F" w14:textId="2619E7D6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5.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يقدم حامل 1 تسالونيكي التقارير إلى بولس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منتصف صيف 51</w:t>
      </w:r>
    </w:p>
    <w:p w14:paraId="04F08991" w14:textId="083E7FE6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6. يكتب بولس 2 تسالونيكي من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أواخر صيف 51</w:t>
      </w:r>
    </w:p>
    <w:p w14:paraId="5708D5DD" w14:textId="55955B31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7.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يغادر بولس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الأول من أيلول 52</w:t>
      </w:r>
    </w:p>
    <w:p w14:paraId="0193A0AF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4FEF293B" w14:textId="78990122" w:rsidR="005530A6" w:rsidRDefault="007F50F3" w:rsidP="005530A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  <w:r w:rsidRPr="007F50F3">
        <w:rPr>
          <w:rFonts w:ascii="Arial" w:hAnsi="Arial" w:cs="Arial"/>
          <w:sz w:val="21"/>
          <w:szCs w:val="18"/>
        </w:rPr>
        <w:tab/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في غضون بضعة أشهر بعد كتابة رسالة تسالونيكي الأولى، حصل بولس على أخبار (ربما من حامل الرسا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لة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)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 xml:space="preserve"> عن مشاكل لم تحلها رسالته الأولى. لقد ازداد اضطهاد المؤمنين (1: 3-10)، وعلم المعلمون الكذبة أن يوم الرب قد جاء بالفعل (2: 1-12)، وأصبح بعض المسيحيين في تسالونيكي خاملين بينما ينتظرون ال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ختطاف (3: 6-15)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لذلك كتب بولس إلى الكنيسة مرة أخرى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 xml:space="preserve"> لمساعدة المؤمنين 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في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 xml:space="preserve"> التغلب على هذه الصعوبات</w:t>
      </w:r>
      <w:r w:rsidR="005530A6" w:rsidRPr="005530A6">
        <w:rPr>
          <w:rFonts w:ascii="Arial" w:hAnsi="Arial" w:cs="Arial"/>
          <w:sz w:val="21"/>
          <w:szCs w:val="21"/>
          <w:lang w:bidi="ar-JO"/>
        </w:rPr>
        <w:t>.</w:t>
      </w:r>
    </w:p>
    <w:p w14:paraId="056E56F9" w14:textId="77777777" w:rsidR="005530A6" w:rsidRDefault="005530A6" w:rsidP="005530A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4203D867" w14:textId="77777777" w:rsidR="005530A6" w:rsidRPr="005530A6" w:rsidRDefault="005530A6" w:rsidP="005530A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</w:p>
    <w:p w14:paraId="5644A19B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715E681B" w14:textId="36EB31FB" w:rsidR="00654C44" w:rsidRPr="00654C44" w:rsidRDefault="00654C44" w:rsidP="00654C44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654C44">
        <w:rPr>
          <w:rFonts w:ascii="Arial" w:hAnsi="Arial" w:cs="Arial" w:hint="cs"/>
          <w:bCs/>
          <w:sz w:val="21"/>
          <w:szCs w:val="21"/>
          <w:rtl/>
          <w:lang w:bidi="ar-JO"/>
        </w:rPr>
        <w:t>4.</w:t>
      </w:r>
      <w:r w:rsidRPr="00654C44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654C44">
        <w:rPr>
          <w:rFonts w:ascii="Arial" w:hAnsi="Arial" w:cs="Arial" w:hint="cs"/>
          <w:bCs/>
          <w:sz w:val="21"/>
          <w:szCs w:val="21"/>
          <w:rtl/>
          <w:lang w:bidi="ar-JO"/>
        </w:rPr>
        <w:t>الخصائص</w:t>
      </w:r>
    </w:p>
    <w:p w14:paraId="5A002844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F46D6C4" w14:textId="006F3FD9" w:rsidR="00A56C73" w:rsidRPr="00A56C73" w:rsidRDefault="00A56C73" w:rsidP="00A56C73">
      <w:pPr>
        <w:pStyle w:val="ListParagraph"/>
        <w:numPr>
          <w:ilvl w:val="0"/>
          <w:numId w:val="20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A56C73">
        <w:rPr>
          <w:rFonts w:ascii="Arial" w:hAnsi="Arial" w:cs="Arial"/>
          <w:sz w:val="21"/>
          <w:szCs w:val="21"/>
          <w:rtl/>
          <w:lang w:bidi="ar-JO"/>
        </w:rPr>
        <w:t xml:space="preserve">على الرغم من أن رسالة تسالونيكي الثانية هي أقصر رسالة كتبها بولس إلى كنيسة </w:t>
      </w:r>
      <w:r w:rsidRPr="00A56C73">
        <w:rPr>
          <w:rFonts w:ascii="Arial" w:hAnsi="Arial" w:cs="Arial" w:hint="cs"/>
          <w:sz w:val="21"/>
          <w:szCs w:val="21"/>
          <w:rtl/>
          <w:lang w:bidi="ar-JO"/>
        </w:rPr>
        <w:t xml:space="preserve">في </w:t>
      </w:r>
      <w:r w:rsidRPr="00A56C73">
        <w:rPr>
          <w:rFonts w:ascii="Arial" w:hAnsi="Arial" w:cs="Arial"/>
          <w:sz w:val="21"/>
          <w:szCs w:val="21"/>
          <w:rtl/>
          <w:lang w:bidi="ar-JO"/>
        </w:rPr>
        <w:t>العهد الجديد، إلا أنها تحتوي على معلومات مهمة</w:t>
      </w:r>
      <w:r w:rsidRPr="00A56C73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56C73">
        <w:rPr>
          <w:rFonts w:ascii="Arial" w:hAnsi="Arial" w:cs="Arial"/>
          <w:sz w:val="21"/>
          <w:szCs w:val="21"/>
          <w:rtl/>
          <w:lang w:bidi="ar-JO"/>
        </w:rPr>
        <w:t xml:space="preserve"> تتعلق بمجيء المسيح ثاني</w:t>
      </w:r>
      <w:r w:rsidRPr="00A56C73">
        <w:rPr>
          <w:rFonts w:ascii="Arial" w:hAnsi="Arial" w:cs="Arial" w:hint="cs"/>
          <w:sz w:val="21"/>
          <w:szCs w:val="21"/>
          <w:rtl/>
          <w:lang w:bidi="ar-JO"/>
        </w:rPr>
        <w:t>ة</w:t>
      </w:r>
      <w:r w:rsidRPr="00A56C73">
        <w:rPr>
          <w:rFonts w:ascii="Arial" w:hAnsi="Arial" w:cs="Arial"/>
          <w:sz w:val="21"/>
          <w:szCs w:val="21"/>
          <w:rtl/>
          <w:lang w:bidi="ar-JO"/>
        </w:rPr>
        <w:t xml:space="preserve"> ويوم الرب.</w:t>
      </w:r>
    </w:p>
    <w:p w14:paraId="7D47B44E" w14:textId="77777777" w:rsidR="007F50F3" w:rsidRPr="007F50F3" w:rsidRDefault="007F50F3" w:rsidP="007F50F3">
      <w:pPr>
        <w:tabs>
          <w:tab w:val="left" w:pos="1080"/>
        </w:tabs>
        <w:ind w:left="1080" w:right="-30" w:hanging="360"/>
        <w:rPr>
          <w:rFonts w:ascii="Arial" w:hAnsi="Arial" w:cs="Arial"/>
          <w:sz w:val="21"/>
          <w:szCs w:val="18"/>
        </w:rPr>
      </w:pPr>
    </w:p>
    <w:p w14:paraId="4A51D59F" w14:textId="19A7B1B7" w:rsidR="00982CDA" w:rsidRPr="00982CDA" w:rsidRDefault="00982CDA" w:rsidP="00982CDA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</w:rPr>
      </w:pPr>
      <w:r w:rsidRPr="00982CDA">
        <w:rPr>
          <w:rFonts w:ascii="Arial" w:hAnsi="Arial" w:cs="Arial"/>
          <w:sz w:val="21"/>
          <w:szCs w:val="21"/>
          <w:rtl/>
        </w:rPr>
        <w:t>عودة المسيح</w:t>
      </w:r>
      <w:r w:rsidRPr="00982CDA">
        <w:rPr>
          <w:rFonts w:ascii="Arial" w:hAnsi="Arial" w:cs="Arial"/>
          <w:sz w:val="21"/>
          <w:szCs w:val="21"/>
        </w:rPr>
        <w:t xml:space="preserve"> </w:t>
      </w:r>
      <w:r w:rsidRPr="00982CDA">
        <w:rPr>
          <w:rFonts w:ascii="Arial" w:hAnsi="Arial" w:cs="Arial" w:hint="cs"/>
          <w:sz w:val="21"/>
          <w:szCs w:val="21"/>
          <w:rtl/>
          <w:lang w:bidi="ar-JO"/>
        </w:rPr>
        <w:t>هي</w:t>
      </w:r>
      <w:r w:rsidRPr="00982CDA">
        <w:rPr>
          <w:rFonts w:ascii="Arial" w:hAnsi="Arial" w:cs="Arial"/>
          <w:sz w:val="21"/>
          <w:szCs w:val="21"/>
          <w:rtl/>
        </w:rPr>
        <w:t xml:space="preserve"> الموضوع الرئيسي </w:t>
      </w:r>
      <w:proofErr w:type="spellStart"/>
      <w:r w:rsidRPr="00982CDA">
        <w:rPr>
          <w:rFonts w:ascii="Arial" w:hAnsi="Arial" w:cs="Arial"/>
          <w:sz w:val="21"/>
          <w:szCs w:val="21"/>
          <w:rtl/>
        </w:rPr>
        <w:t>للإصحاحات</w:t>
      </w:r>
      <w:proofErr w:type="spellEnd"/>
      <w:r w:rsidRPr="00982CDA">
        <w:rPr>
          <w:rFonts w:ascii="Arial" w:hAnsi="Arial" w:cs="Arial"/>
          <w:sz w:val="21"/>
          <w:szCs w:val="21"/>
          <w:rtl/>
        </w:rPr>
        <w:t xml:space="preserve"> 1-2، </w:t>
      </w:r>
      <w:r w:rsidRPr="00982CDA">
        <w:rPr>
          <w:rFonts w:ascii="Arial" w:hAnsi="Arial" w:cs="Arial" w:hint="cs"/>
          <w:sz w:val="21"/>
          <w:szCs w:val="21"/>
          <w:rtl/>
        </w:rPr>
        <w:t>و</w:t>
      </w:r>
      <w:r w:rsidRPr="00982CDA">
        <w:rPr>
          <w:rFonts w:ascii="Arial" w:hAnsi="Arial" w:cs="Arial"/>
          <w:sz w:val="21"/>
          <w:szCs w:val="21"/>
          <w:rtl/>
        </w:rPr>
        <w:t>هي العقيدة الأكثر ذكر</w:t>
      </w:r>
      <w:r w:rsidRPr="00982CDA">
        <w:rPr>
          <w:rFonts w:ascii="Arial" w:hAnsi="Arial" w:cs="Arial" w:hint="cs"/>
          <w:sz w:val="21"/>
          <w:szCs w:val="21"/>
          <w:rtl/>
        </w:rPr>
        <w:t>اً</w:t>
      </w:r>
      <w:r w:rsidRPr="00982CDA">
        <w:rPr>
          <w:rFonts w:ascii="Arial" w:hAnsi="Arial" w:cs="Arial"/>
          <w:sz w:val="21"/>
          <w:szCs w:val="21"/>
          <w:rtl/>
        </w:rPr>
        <w:t xml:space="preserve"> في العهد الجديد، وقد تمت الإشارة إليها 318 مرة (</w:t>
      </w:r>
      <w:r w:rsidRPr="00982CDA">
        <w:rPr>
          <w:rFonts w:ascii="Arial" w:hAnsi="Arial" w:cs="Arial"/>
          <w:sz w:val="21"/>
          <w:szCs w:val="21"/>
        </w:rPr>
        <w:t>TTTB</w:t>
      </w:r>
      <w:r w:rsidRPr="00982CDA">
        <w:rPr>
          <w:rFonts w:ascii="Arial" w:hAnsi="Arial" w:cs="Arial"/>
          <w:sz w:val="21"/>
          <w:szCs w:val="21"/>
          <w:rtl/>
        </w:rPr>
        <w:t>، 423)</w:t>
      </w:r>
      <w:r w:rsidRPr="00982CDA">
        <w:rPr>
          <w:rFonts w:ascii="Arial" w:hAnsi="Arial" w:cs="Arial" w:hint="cs"/>
          <w:sz w:val="21"/>
          <w:szCs w:val="21"/>
          <w:rtl/>
        </w:rPr>
        <w:t xml:space="preserve">، </w:t>
      </w:r>
      <w:r w:rsidRPr="00982CDA">
        <w:rPr>
          <w:rFonts w:ascii="Arial" w:hAnsi="Arial" w:cs="Arial"/>
          <w:sz w:val="21"/>
          <w:szCs w:val="21"/>
          <w:rtl/>
        </w:rPr>
        <w:t xml:space="preserve">وهذا يعني </w:t>
      </w:r>
      <w:r w:rsidRPr="00982CDA">
        <w:rPr>
          <w:rFonts w:ascii="Arial" w:hAnsi="Arial" w:cs="Arial" w:hint="cs"/>
          <w:sz w:val="21"/>
          <w:szCs w:val="21"/>
          <w:rtl/>
        </w:rPr>
        <w:t xml:space="preserve">آية من </w:t>
      </w:r>
      <w:r w:rsidRPr="00982CDA">
        <w:rPr>
          <w:rFonts w:ascii="Arial" w:hAnsi="Arial" w:cs="Arial"/>
          <w:sz w:val="21"/>
          <w:szCs w:val="21"/>
          <w:rtl/>
        </w:rPr>
        <w:t xml:space="preserve">كل 25 آية في العهد الجديد أو 1.2 مرة في كل </w:t>
      </w:r>
      <w:r w:rsidRPr="00982CDA">
        <w:rPr>
          <w:rFonts w:ascii="Arial" w:hAnsi="Arial" w:cs="Arial" w:hint="cs"/>
          <w:sz w:val="21"/>
          <w:szCs w:val="21"/>
          <w:rtl/>
        </w:rPr>
        <w:t>إصحاح</w:t>
      </w:r>
      <w:r w:rsidRPr="00982CDA">
        <w:rPr>
          <w:rFonts w:ascii="Arial" w:hAnsi="Arial" w:cs="Arial"/>
          <w:sz w:val="21"/>
          <w:szCs w:val="21"/>
          <w:rtl/>
        </w:rPr>
        <w:t xml:space="preserve"> (يحتوي العهد الجديد على 7959 آية و260 إصحاح</w:t>
      </w:r>
      <w:r w:rsidRPr="00982CDA">
        <w:rPr>
          <w:rFonts w:ascii="Arial" w:hAnsi="Arial" w:cs="Arial" w:hint="cs"/>
          <w:sz w:val="21"/>
          <w:szCs w:val="21"/>
          <w:rtl/>
        </w:rPr>
        <w:t>اً</w:t>
      </w:r>
      <w:r w:rsidRPr="00982CDA">
        <w:rPr>
          <w:rFonts w:ascii="Arial" w:hAnsi="Arial" w:cs="Arial"/>
          <w:sz w:val="21"/>
          <w:szCs w:val="21"/>
          <w:rtl/>
        </w:rPr>
        <w:t>)</w:t>
      </w:r>
      <w:r w:rsidRPr="00982CDA">
        <w:rPr>
          <w:rFonts w:ascii="Arial" w:hAnsi="Arial" w:cs="Arial" w:hint="cs"/>
          <w:sz w:val="21"/>
          <w:szCs w:val="21"/>
          <w:rtl/>
        </w:rPr>
        <w:t xml:space="preserve">، </w:t>
      </w:r>
      <w:r w:rsidRPr="00982CDA">
        <w:rPr>
          <w:rFonts w:ascii="Arial" w:hAnsi="Arial" w:cs="Arial"/>
          <w:sz w:val="21"/>
          <w:szCs w:val="21"/>
          <w:rtl/>
        </w:rPr>
        <w:t>وفي رسالة تسالونيكي الثانية، تؤكد 18 آية من أصل 47 (38%) على علم الأمور الأخيرة.</w:t>
      </w:r>
    </w:p>
    <w:p w14:paraId="331CA9E7" w14:textId="77777777" w:rsidR="007F50F3" w:rsidRPr="007F50F3" w:rsidRDefault="007F50F3" w:rsidP="007F50F3">
      <w:pPr>
        <w:tabs>
          <w:tab w:val="left" w:pos="1080"/>
        </w:tabs>
        <w:ind w:left="1080" w:right="-30" w:hanging="360"/>
        <w:rPr>
          <w:rFonts w:ascii="Arial" w:hAnsi="Arial" w:cs="Arial"/>
          <w:sz w:val="21"/>
          <w:szCs w:val="18"/>
        </w:rPr>
      </w:pPr>
    </w:p>
    <w:p w14:paraId="102C90E2" w14:textId="4064E683" w:rsidR="00982CDA" w:rsidRPr="00982CDA" w:rsidRDefault="00982CDA" w:rsidP="00982CDA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982CDA">
        <w:rPr>
          <w:rFonts w:ascii="Arial" w:hAnsi="Arial" w:cs="Arial"/>
          <w:sz w:val="21"/>
          <w:szCs w:val="21"/>
          <w:rtl/>
          <w:lang w:bidi="ar-JO"/>
        </w:rPr>
        <w:t>يتم تعليم يوم الرب أيض</w:t>
      </w:r>
      <w:r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في أماكن كثيرة في الكتاب المقدس (راجع </w:t>
      </w:r>
      <w:r>
        <w:rPr>
          <w:rFonts w:ascii="Arial" w:hAnsi="Arial" w:cs="Arial" w:hint="cs"/>
          <w:sz w:val="21"/>
          <w:szCs w:val="21"/>
          <w:rtl/>
          <w:lang w:bidi="ar-JO"/>
        </w:rPr>
        <w:t>أ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ش ١٣: ٦، ٩؛ يو ١-٢؛ صف ١: ١٤-١٦؛ ١ تس ٥: ١-١١؛ رؤ ٦-20)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ويشير إلى وقت دينونة على أعداء الله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وبركة لا مثيل لها على أولاده. من الناحية ال</w:t>
      </w:r>
      <w:r>
        <w:rPr>
          <w:rFonts w:ascii="Arial" w:hAnsi="Arial" w:cs="Arial" w:hint="cs"/>
          <w:sz w:val="21"/>
          <w:szCs w:val="21"/>
          <w:rtl/>
          <w:lang w:bidi="ar-JO"/>
        </w:rPr>
        <w:t>زمنية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يبدأ بعد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 (ربما في منتصف فترة الضيقة السبع سنوات)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ويستمر حتى نهاية الألفية (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كونستابل، ب ك س،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2</w:t>
      </w:r>
      <w:r w:rsidRPr="00982CDA">
        <w:rPr>
          <w:rFonts w:ascii="Arial" w:hAnsi="Arial" w:cs="Arial"/>
          <w:sz w:val="21"/>
          <w:szCs w:val="21"/>
          <w:lang w:bidi="ar-JO"/>
        </w:rPr>
        <w:t xml:space="preserve">: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717).</w:t>
      </w:r>
    </w:p>
    <w:p w14:paraId="7B7AAAC2" w14:textId="77777777" w:rsidR="00982CDA" w:rsidRPr="00D030C4" w:rsidRDefault="00982CDA" w:rsidP="00D030C4">
      <w:pPr>
        <w:rPr>
          <w:rFonts w:ascii="Arial" w:hAnsi="Arial" w:cs="Arial"/>
          <w:sz w:val="21"/>
          <w:szCs w:val="18"/>
          <w:lang w:bidi="ar-JO"/>
        </w:rPr>
      </w:pPr>
    </w:p>
    <w:p w14:paraId="59032C3C" w14:textId="516D91C3" w:rsidR="00982CDA" w:rsidRPr="00982CDA" w:rsidRDefault="00982CDA" w:rsidP="00982CDA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982CDA">
        <w:rPr>
          <w:rFonts w:ascii="Arial" w:hAnsi="Arial" w:cs="Arial"/>
          <w:sz w:val="21"/>
          <w:szCs w:val="21"/>
          <w:rtl/>
          <w:lang w:bidi="ar-JO"/>
        </w:rPr>
        <w:t>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 هو لحاق القديسين بالمسيح عند عودته (1 تس 4: 17)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تأتي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الكلمة نفسها من حوالي عام 1600 </w:t>
      </w:r>
      <w:r>
        <w:rPr>
          <w:rFonts w:ascii="Arial" w:hAnsi="Arial" w:cs="Arial" w:hint="cs"/>
          <w:sz w:val="21"/>
          <w:szCs w:val="21"/>
          <w:rtl/>
          <w:lang w:bidi="ar-JO"/>
        </w:rPr>
        <w:t>م بمعنى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عمل السطو، من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الفرنسية الوسطى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 بمعنى نشوة الطرب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، من اللاتينية في العصور الوسطى </w:t>
      </w:r>
      <w:proofErr w:type="spellStart"/>
      <w:r w:rsidRPr="003029C5">
        <w:rPr>
          <w:rFonts w:ascii="Arial" w:hAnsi="Arial" w:cs="Arial"/>
          <w:i/>
          <w:iCs/>
          <w:sz w:val="21"/>
          <w:szCs w:val="21"/>
          <w:lang w:bidi="ar-JO"/>
        </w:rPr>
        <w:t>Raptura</w:t>
      </w:r>
      <w:proofErr w:type="spellEnd"/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بمعنى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ستيلاء،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غتصاب،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ختطاف"، من اللاتينية </w:t>
      </w:r>
      <w:r w:rsidRPr="003029C5">
        <w:rPr>
          <w:rFonts w:ascii="Arial" w:hAnsi="Arial" w:cs="Arial"/>
          <w:i/>
          <w:iCs/>
          <w:sz w:val="21"/>
          <w:szCs w:val="21"/>
          <w:lang w:bidi="ar-JO"/>
        </w:rPr>
        <w:t>Raptus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بمعنى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الخطف،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ختطاف، الخطف بعيد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اً،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 (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أ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نظر الطرب). أقدم استخدام موثق باللغة الإنجليزية كان للنساء في القرن السابع عشر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و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كان يعني أحيان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 (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فعل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)، وأية كلمة مشابهة لهذا (</w:t>
      </w:r>
      <w:r w:rsidR="00D030C4">
        <w:fldChar w:fldCharType="begin"/>
      </w:r>
      <w:r w:rsidR="00D030C4">
        <w:instrText>HYPERLINK "https://www.etymonline.com/word/rapture"</w:instrText>
      </w:r>
      <w:r w:rsidR="00D030C4">
        <w:fldChar w:fldCharType="separate"/>
      </w:r>
      <w:r w:rsidR="00D030C4" w:rsidRPr="00576A73">
        <w:rPr>
          <w:rStyle w:val="Hyperlink"/>
          <w:rFonts w:ascii="Arial" w:hAnsi="Arial" w:cs="Arial"/>
          <w:sz w:val="21"/>
          <w:szCs w:val="21"/>
          <w:lang w:bidi="ar-JO"/>
        </w:rPr>
        <w:t>https://</w:t>
      </w:r>
      <w:proofErr w:type="spellStart"/>
      <w:r w:rsidR="00D030C4" w:rsidRPr="00576A73">
        <w:rPr>
          <w:rStyle w:val="Hyperlink"/>
          <w:rFonts w:ascii="Arial" w:hAnsi="Arial" w:cs="Arial"/>
          <w:sz w:val="21"/>
          <w:szCs w:val="21"/>
          <w:lang w:bidi="ar-JO"/>
        </w:rPr>
        <w:t>www.etymonline.com</w:t>
      </w:r>
      <w:proofErr w:type="spellEnd"/>
      <w:r w:rsidR="00D030C4" w:rsidRPr="00576A73">
        <w:rPr>
          <w:rStyle w:val="Hyperlink"/>
          <w:rFonts w:ascii="Arial" w:hAnsi="Arial" w:cs="Arial"/>
          <w:sz w:val="21"/>
          <w:szCs w:val="21"/>
          <w:lang w:bidi="ar-JO"/>
        </w:rPr>
        <w:t>/word/rapture</w:t>
      </w:r>
      <w:r w:rsidR="00D030C4">
        <w:rPr>
          <w:rStyle w:val="Hyperlink"/>
          <w:rFonts w:ascii="Arial" w:hAnsi="Arial" w:cs="Arial"/>
          <w:sz w:val="21"/>
          <w:szCs w:val="21"/>
          <w:lang w:bidi="ar-JO"/>
        </w:rPr>
        <w:fldChar w:fldCharType="end"/>
      </w:r>
      <w:r w:rsidRPr="00982CDA">
        <w:rPr>
          <w:rFonts w:ascii="Arial" w:hAnsi="Arial" w:cs="Arial"/>
          <w:sz w:val="21"/>
          <w:szCs w:val="21"/>
          <w:rtl/>
          <w:lang w:bidi="ar-JO"/>
        </w:rPr>
        <w:t>).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هذ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ه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الدلالة السلبية غير موجودة في لاهوت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ختطاف، لكن فعل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 فجأة هو العنصر المشترك بين كل من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 وال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ختطاف.</w:t>
      </w:r>
    </w:p>
    <w:p w14:paraId="6993B844" w14:textId="77777777" w:rsidR="00D030C4" w:rsidRPr="00D030C4" w:rsidRDefault="00D030C4" w:rsidP="00D030C4">
      <w:pPr>
        <w:rPr>
          <w:rFonts w:ascii="Arial" w:hAnsi="Arial" w:cs="Arial"/>
          <w:sz w:val="21"/>
          <w:szCs w:val="18"/>
          <w:lang w:bidi="ar-JO"/>
        </w:rPr>
      </w:pPr>
    </w:p>
    <w:p w14:paraId="492D7D01" w14:textId="4279A180" w:rsidR="00D030C4" w:rsidRPr="00D030C4" w:rsidRDefault="00D030C4" w:rsidP="00D030C4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D030C4">
        <w:rPr>
          <w:rFonts w:ascii="Arial" w:hAnsi="Arial" w:cs="Arial"/>
          <w:sz w:val="21"/>
          <w:szCs w:val="21"/>
          <w:rtl/>
          <w:lang w:bidi="ar-JO"/>
        </w:rPr>
        <w:t>توجد مشكلة فيما يتعلق بيوم الرب: إذا كان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 من الممكن أن يحدث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ختطاف في أي وقت (أي بدون علامات سابقة)، ويبدأ يوم الرب بعد ذلك، فكيف يمكن أن يسبق هذا اليوم الأخير ثلاث علامات؟ </w:t>
      </w:r>
      <w:r>
        <w:rPr>
          <w:rFonts w:ascii="Arial" w:hAnsi="Arial" w:cs="Arial" w:hint="cs"/>
          <w:sz w:val="21"/>
          <w:szCs w:val="21"/>
          <w:rtl/>
          <w:lang w:bidi="ar-JO"/>
        </w:rPr>
        <w:t>(2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: 3-12)؟</w:t>
      </w:r>
    </w:p>
    <w:p w14:paraId="001C3183" w14:textId="77777777" w:rsidR="007F50F3" w:rsidRPr="007F50F3" w:rsidRDefault="007F50F3" w:rsidP="007F50F3">
      <w:pPr>
        <w:ind w:left="1440" w:right="-30" w:hanging="360"/>
        <w:rPr>
          <w:rFonts w:ascii="Arial" w:hAnsi="Arial" w:cs="Arial"/>
          <w:sz w:val="21"/>
          <w:szCs w:val="18"/>
        </w:rPr>
      </w:pPr>
    </w:p>
    <w:p w14:paraId="3784CF81" w14:textId="4A931050" w:rsidR="00D030C4" w:rsidRPr="00D030C4" w:rsidRDefault="00D030C4" w:rsidP="00D030C4">
      <w:pPr>
        <w:pStyle w:val="ListParagraph"/>
        <w:numPr>
          <w:ilvl w:val="0"/>
          <w:numId w:val="23"/>
        </w:numPr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D030C4">
        <w:rPr>
          <w:rFonts w:ascii="Arial" w:hAnsi="Arial" w:cs="Arial" w:hint="cs"/>
          <w:sz w:val="21"/>
          <w:szCs w:val="21"/>
          <w:rtl/>
          <w:lang w:bidi="ar-JO"/>
        </w:rPr>
        <w:t xml:space="preserve">تنص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هذه الآيات بوضوح على أن ثلاث علامات تسبق يوم الرب (ال</w:t>
      </w:r>
      <w:r w:rsidRP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رتداد، و</w:t>
      </w:r>
      <w:r w:rsidRPr="00D030C4">
        <w:rPr>
          <w:rFonts w:ascii="Arial" w:hAnsi="Arial" w:cs="Arial" w:hint="cs"/>
          <w:sz w:val="21"/>
          <w:szCs w:val="21"/>
          <w:rtl/>
          <w:lang w:bidi="ar-JO"/>
        </w:rPr>
        <w:t>استعلان ضد المسيح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، و</w:t>
      </w:r>
      <w:r w:rsidRPr="00D030C4">
        <w:rPr>
          <w:rFonts w:ascii="Arial" w:hAnsi="Arial" w:cs="Arial" w:hint="cs"/>
          <w:sz w:val="21"/>
          <w:szCs w:val="21"/>
          <w:rtl/>
          <w:lang w:bidi="ar-JO"/>
        </w:rPr>
        <w:t>رفع الحاجز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). في البداية قد يبدو هذا بمثابة دعم لموقف ما بعد الضيقة (أي أن الكنيسة ستُزال من الأرض بعد الضيقة).</w:t>
      </w:r>
    </w:p>
    <w:p w14:paraId="38C9EBB1" w14:textId="77777777" w:rsidR="007F50F3" w:rsidRPr="007F50F3" w:rsidRDefault="007F50F3" w:rsidP="007F50F3">
      <w:pPr>
        <w:ind w:left="1440" w:right="-30" w:hanging="360"/>
        <w:rPr>
          <w:rFonts w:ascii="Arial" w:hAnsi="Arial" w:cs="Arial"/>
          <w:sz w:val="21"/>
          <w:szCs w:val="18"/>
        </w:rPr>
      </w:pPr>
    </w:p>
    <w:p w14:paraId="679CA734" w14:textId="2C798310" w:rsidR="00D030C4" w:rsidRPr="00D030C4" w:rsidRDefault="00D030C4" w:rsidP="00D030C4">
      <w:pPr>
        <w:bidi/>
        <w:ind w:left="1440" w:right="-30" w:hanging="360"/>
        <w:rPr>
          <w:rFonts w:ascii="Arial" w:hAnsi="Arial" w:cs="Arial"/>
          <w:sz w:val="21"/>
          <w:szCs w:val="21"/>
          <w:lang w:bidi="ar-JO"/>
        </w:rPr>
      </w:pPr>
      <w:r w:rsidRPr="00D030C4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D030C4">
        <w:rPr>
          <w:rFonts w:ascii="Arial" w:hAnsi="Arial" w:cs="Arial"/>
          <w:sz w:val="21"/>
          <w:szCs w:val="21"/>
          <w:rtl/>
          <w:lang w:bidi="ar-JO"/>
        </w:rPr>
        <w:tab/>
        <w:t>مع ذلك فإن الضيقة لا تبدأ بالاختطاف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بل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يبدأ الأمر عندما يوقع ضد المسيح </w:t>
      </w:r>
      <w:r>
        <w:rPr>
          <w:rFonts w:ascii="Arial" w:hAnsi="Arial" w:cs="Arial" w:hint="cs"/>
          <w:sz w:val="21"/>
          <w:szCs w:val="21"/>
          <w:rtl/>
          <w:lang w:bidi="ar-JO"/>
        </w:rPr>
        <w:t>عهداً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 مع إسرائيل (دا ٩: ٢٧). ما تشير إليه 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2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تسالونيكي 3:2-7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هو أن العلامات الثلاث ستحدث قبل بداية الضيقة، والتي يمكن أن تحدث بعد أيام أو أسابيع أو أشهر من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ختطاف.</w:t>
      </w:r>
    </w:p>
    <w:p w14:paraId="502F8829" w14:textId="77777777" w:rsidR="007F50F3" w:rsidRPr="007F50F3" w:rsidRDefault="007F50F3" w:rsidP="007F50F3">
      <w:pPr>
        <w:ind w:left="1440" w:right="-30" w:hanging="360"/>
        <w:rPr>
          <w:rFonts w:ascii="Arial" w:hAnsi="Arial" w:cs="Arial"/>
          <w:sz w:val="21"/>
          <w:szCs w:val="18"/>
        </w:rPr>
      </w:pPr>
    </w:p>
    <w:p w14:paraId="7BC1FE77" w14:textId="5C75B266" w:rsidR="0063207F" w:rsidRPr="0063207F" w:rsidRDefault="0063207F" w:rsidP="0063207F">
      <w:pPr>
        <w:bidi/>
        <w:ind w:left="1440" w:right="-30" w:hanging="360"/>
        <w:rPr>
          <w:rFonts w:ascii="Arial" w:hAnsi="Arial" w:cs="Arial"/>
          <w:sz w:val="21"/>
          <w:szCs w:val="21"/>
          <w:lang w:bidi="ar-JO"/>
        </w:rPr>
      </w:pPr>
      <w:r w:rsidRPr="0063207F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63207F">
        <w:rPr>
          <w:rFonts w:ascii="Arial" w:hAnsi="Arial" w:cs="Arial"/>
          <w:sz w:val="21"/>
          <w:szCs w:val="21"/>
          <w:rtl/>
          <w:lang w:bidi="ar-JO"/>
        </w:rPr>
        <w:tab/>
        <w:t>لذلك بينما لا توجد علامات تسبق ال</w:t>
      </w:r>
      <w:r w:rsidRPr="006320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63207F">
        <w:rPr>
          <w:rFonts w:ascii="Arial" w:hAnsi="Arial" w:cs="Arial"/>
          <w:sz w:val="21"/>
          <w:szCs w:val="21"/>
          <w:rtl/>
          <w:lang w:bidi="ar-JO"/>
        </w:rPr>
        <w:t>ختطاف، هناك ثلاث علامات على الأقل تسبق يوم الرب</w:t>
      </w:r>
      <w:r w:rsidRPr="0063207F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63207F">
        <w:rPr>
          <w:rFonts w:ascii="Arial" w:hAnsi="Arial" w:cs="Arial"/>
          <w:sz w:val="21"/>
          <w:szCs w:val="21"/>
          <w:rtl/>
          <w:lang w:bidi="ar-JO"/>
        </w:rPr>
        <w:t xml:space="preserve"> خلال الفترة ما بين ال</w:t>
      </w:r>
      <w:r w:rsidRPr="006320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63207F">
        <w:rPr>
          <w:rFonts w:ascii="Arial" w:hAnsi="Arial" w:cs="Arial"/>
          <w:sz w:val="21"/>
          <w:szCs w:val="21"/>
          <w:rtl/>
          <w:lang w:bidi="ar-JO"/>
        </w:rPr>
        <w:t>ختطاف ويوم الرب.</w:t>
      </w:r>
    </w:p>
    <w:p w14:paraId="49AAB2E1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0FDDE49D" w14:textId="1F49611D" w:rsidR="007F50F3" w:rsidRPr="007F50F3" w:rsidRDefault="008C1DB4" w:rsidP="003D08BC">
      <w:pPr>
        <w:tabs>
          <w:tab w:val="left" w:pos="720"/>
        </w:tabs>
        <w:bidi/>
        <w:ind w:right="-30"/>
        <w:jc w:val="right"/>
        <w:rPr>
          <w:rFonts w:ascii="Arial" w:hAnsi="Arial" w:cs="Arial"/>
          <w:sz w:val="21"/>
          <w:szCs w:val="18"/>
        </w:rPr>
      </w:pPr>
      <w:r>
        <w:rPr>
          <w:rFonts w:ascii="Arial" w:hAnsi="Arial" w:cs="Arial"/>
          <w:noProof/>
          <w:sz w:val="21"/>
          <w:szCs w:val="18"/>
        </w:rPr>
        <w:drawing>
          <wp:inline distT="0" distB="0" distL="0" distR="0" wp14:anchorId="5D1F615C" wp14:editId="2B6C05F5">
            <wp:extent cx="5148693" cy="238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5438" cy="241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D425" w14:textId="77777777" w:rsidR="008E65E0" w:rsidRDefault="008E65E0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69C72911" w14:textId="6B588F77" w:rsidR="007F50F3" w:rsidRP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i/>
          <w:sz w:val="21"/>
          <w:szCs w:val="21"/>
        </w:rPr>
      </w:pPr>
      <w:r w:rsidRPr="003D08BC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3D08BC">
        <w:rPr>
          <w:rFonts w:ascii="Arial" w:hAnsi="Arial" w:cs="Arial"/>
          <w:sz w:val="21"/>
          <w:szCs w:val="21"/>
          <w:rtl/>
          <w:lang w:bidi="ar-JO"/>
        </w:rPr>
        <w:tab/>
      </w:r>
      <w:r w:rsidRPr="003D08BC">
        <w:rPr>
          <w:rFonts w:ascii="Arial" w:hAnsi="Arial" w:cs="Arial" w:hint="cs"/>
          <w:sz w:val="21"/>
          <w:szCs w:val="21"/>
          <w:rtl/>
          <w:lang w:bidi="ar-JO"/>
        </w:rPr>
        <w:t>بينما كتب بولس 1 تسالونيكي للتعزية، كتب 2 تسالونيكي للتصحيح.</w:t>
      </w:r>
      <w:r w:rsidRPr="003D08BC">
        <w:rPr>
          <w:rFonts w:ascii="Arial" w:hAnsi="Arial" w:cs="Arial"/>
          <w:sz w:val="21"/>
          <w:szCs w:val="21"/>
          <w:rtl/>
          <w:lang w:bidi="ar-JO"/>
        </w:rPr>
        <w:tab/>
      </w:r>
      <w:r w:rsidR="007F50F3" w:rsidRPr="003D08BC">
        <w:rPr>
          <w:rFonts w:ascii="Arial" w:hAnsi="Arial" w:cs="Arial"/>
          <w:i/>
          <w:sz w:val="21"/>
          <w:szCs w:val="21"/>
        </w:rPr>
        <w:t xml:space="preserve">  </w:t>
      </w:r>
    </w:p>
    <w:p w14:paraId="187F604C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55205DE" w14:textId="10458FDE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  <w:r w:rsidRPr="003D08BC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3D08BC">
        <w:rPr>
          <w:rFonts w:ascii="Arial" w:hAnsi="Arial" w:cs="Arial"/>
          <w:sz w:val="21"/>
          <w:szCs w:val="21"/>
          <w:rtl/>
          <w:lang w:bidi="ar-JO"/>
        </w:rPr>
        <w:tab/>
        <w:t>ينحرف بولس عن نمط رسائله المعتاد ب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تقديم </w:t>
      </w:r>
      <w:r w:rsidRPr="003D08BC">
        <w:rPr>
          <w:rFonts w:ascii="Arial" w:hAnsi="Arial" w:cs="Arial"/>
          <w:sz w:val="21"/>
          <w:szCs w:val="21"/>
          <w:rtl/>
          <w:lang w:bidi="ar-JO"/>
        </w:rPr>
        <w:t>شكري</w:t>
      </w:r>
      <w:r>
        <w:rPr>
          <w:rFonts w:ascii="Arial" w:hAnsi="Arial" w:cs="Arial" w:hint="cs"/>
          <w:sz w:val="21"/>
          <w:szCs w:val="21"/>
          <w:rtl/>
          <w:lang w:bidi="ar-JO"/>
        </w:rPr>
        <w:t>ن</w:t>
      </w:r>
      <w:r w:rsidRPr="003D08BC">
        <w:rPr>
          <w:rFonts w:ascii="Arial" w:hAnsi="Arial" w:cs="Arial"/>
          <w:sz w:val="21"/>
          <w:szCs w:val="21"/>
          <w:rtl/>
          <w:lang w:bidi="ar-JO"/>
        </w:rPr>
        <w:t xml:space="preserve"> (١: ٣ وما يليه؛ ٢: ١٣ وما يليه)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3D08BC">
        <w:rPr>
          <w:rFonts w:ascii="Arial" w:hAnsi="Arial" w:cs="Arial"/>
          <w:sz w:val="21"/>
          <w:szCs w:val="21"/>
          <w:rtl/>
          <w:lang w:bidi="ar-JO"/>
        </w:rPr>
        <w:t xml:space="preserve"> وصلاتين (١: ١١- ١٢؛ ٢: ١٦-١٧)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3D08BC">
        <w:rPr>
          <w:rFonts w:ascii="Arial" w:hAnsi="Arial" w:cs="Arial"/>
          <w:sz w:val="21"/>
          <w:szCs w:val="21"/>
          <w:rtl/>
          <w:lang w:bidi="ar-JO"/>
        </w:rPr>
        <w:t xml:space="preserve">  ويرى البعض أن هذا يدل على اندماج </w:t>
      </w:r>
      <w:r>
        <w:rPr>
          <w:rFonts w:ascii="Arial" w:hAnsi="Arial" w:cs="Arial" w:hint="cs"/>
          <w:sz w:val="21"/>
          <w:szCs w:val="21"/>
          <w:rtl/>
          <w:lang w:bidi="ar-JO"/>
        </w:rPr>
        <w:t>رسالت</w:t>
      </w:r>
      <w:r w:rsidRPr="003D08BC">
        <w:rPr>
          <w:rFonts w:ascii="Arial" w:hAnsi="Arial" w:cs="Arial"/>
          <w:sz w:val="21"/>
          <w:szCs w:val="21"/>
          <w:rtl/>
          <w:lang w:bidi="ar-JO"/>
        </w:rPr>
        <w:t>ين منفصلين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3D08BC">
        <w:rPr>
          <w:rFonts w:ascii="Arial" w:hAnsi="Arial" w:cs="Arial"/>
          <w:sz w:val="21"/>
          <w:szCs w:val="21"/>
          <w:rtl/>
          <w:lang w:bidi="ar-JO"/>
        </w:rPr>
        <w:t>ومع ذلك لا يوجد أي دليل على أن بولس شعر على الإطلاق بأنه مقيد بنمط أدبي معين، ولا يوجد دليل مخطوطي يشكك في وحدة الرسالة.</w:t>
      </w:r>
    </w:p>
    <w:p w14:paraId="2382313C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1D8D468F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448F9CEA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54F74EC2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2DF01CAE" w14:textId="77777777" w:rsidR="003D08BC" w:rsidRP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</w:p>
    <w:p w14:paraId="6E41DFF6" w14:textId="77777777" w:rsidR="007F50F3" w:rsidRPr="007F50F3" w:rsidRDefault="007F50F3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/>
          <w:szCs w:val="18"/>
        </w:rPr>
      </w:pPr>
    </w:p>
    <w:p w14:paraId="7039CC43" w14:textId="51C53025" w:rsidR="007F50F3" w:rsidRPr="000C2508" w:rsidRDefault="000C2508" w:rsidP="007F50F3">
      <w:pPr>
        <w:tabs>
          <w:tab w:val="left" w:pos="720"/>
        </w:tabs>
        <w:ind w:left="720" w:right="-30" w:hanging="720"/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0C2508">
        <w:rPr>
          <w:rFonts w:ascii="Arial" w:hAnsi="Arial" w:cs="Arial" w:hint="cs"/>
          <w:bCs/>
          <w:sz w:val="32"/>
          <w:szCs w:val="32"/>
          <w:rtl/>
          <w:lang w:bidi="ar-JO"/>
        </w:rPr>
        <w:t>الحجة</w:t>
      </w:r>
    </w:p>
    <w:p w14:paraId="745E15C1" w14:textId="77777777" w:rsidR="007F50F3" w:rsidRPr="007F50F3" w:rsidRDefault="007F50F3" w:rsidP="007F50F3">
      <w:pPr>
        <w:ind w:right="-30" w:firstLine="360"/>
        <w:rPr>
          <w:rFonts w:ascii="Arial" w:hAnsi="Arial" w:cs="Arial"/>
          <w:sz w:val="21"/>
          <w:szCs w:val="18"/>
        </w:rPr>
      </w:pPr>
    </w:p>
    <w:p w14:paraId="024D3217" w14:textId="6BF0E161" w:rsidR="000C2508" w:rsidRPr="000C2508" w:rsidRDefault="000C2508" w:rsidP="000C2508">
      <w:pPr>
        <w:bidi/>
        <w:ind w:right="-30" w:firstLine="360"/>
        <w:rPr>
          <w:rFonts w:ascii="Arial" w:hAnsi="Arial" w:cs="Arial"/>
          <w:sz w:val="21"/>
          <w:szCs w:val="21"/>
          <w:lang w:bidi="ar-JO"/>
        </w:rPr>
      </w:pPr>
      <w:r w:rsidRPr="000C2508">
        <w:rPr>
          <w:rFonts w:ascii="Arial" w:hAnsi="Arial" w:cs="Arial"/>
          <w:sz w:val="21"/>
          <w:szCs w:val="21"/>
          <w:rtl/>
          <w:lang w:bidi="ar-JO"/>
        </w:rPr>
        <w:t xml:space="preserve">كما ذكرنا أعلاه كتب بولس 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2 </w:t>
      </w:r>
      <w:r w:rsidRPr="000C2508">
        <w:rPr>
          <w:rFonts w:ascii="Arial" w:hAnsi="Arial" w:cs="Arial"/>
          <w:sz w:val="21"/>
          <w:szCs w:val="21"/>
          <w:rtl/>
          <w:lang w:bidi="ar-JO"/>
        </w:rPr>
        <w:t>تسالونيكي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0C2508">
        <w:rPr>
          <w:rFonts w:ascii="Arial" w:hAnsi="Arial" w:cs="Arial"/>
          <w:sz w:val="21"/>
          <w:szCs w:val="21"/>
          <w:rtl/>
          <w:lang w:bidi="ar-JO"/>
        </w:rPr>
        <w:t xml:space="preserve"> لمساعدة المؤمنين على التغلب على ثلاث صعوبات تواجه الكنيسة: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0C2508">
        <w:rPr>
          <w:rFonts w:ascii="Arial" w:hAnsi="Arial" w:cs="Arial"/>
          <w:sz w:val="21"/>
          <w:szCs w:val="21"/>
          <w:rtl/>
          <w:lang w:bidi="ar-JO"/>
        </w:rPr>
        <w:t>ضطهاد المتزايد (3:1-10)، والتعليم الكاذب بأن يوم الرب قد جاء بالفعل (1:2-12)، والكسل بين بعض الم</w:t>
      </w:r>
      <w:r>
        <w:rPr>
          <w:rFonts w:ascii="Arial" w:hAnsi="Arial" w:cs="Arial" w:hint="cs"/>
          <w:sz w:val="21"/>
          <w:szCs w:val="21"/>
          <w:rtl/>
          <w:lang w:bidi="ar-JO"/>
        </w:rPr>
        <w:t>ؤمن</w:t>
      </w:r>
      <w:r w:rsidRPr="000C2508">
        <w:rPr>
          <w:rFonts w:ascii="Arial" w:hAnsi="Arial" w:cs="Arial"/>
          <w:sz w:val="21"/>
          <w:szCs w:val="21"/>
          <w:rtl/>
          <w:lang w:bidi="ar-JO"/>
        </w:rPr>
        <w:t>ين في تسالونيكي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0C2508">
        <w:rPr>
          <w:rFonts w:ascii="Arial" w:hAnsi="Arial" w:cs="Arial"/>
          <w:sz w:val="21"/>
          <w:szCs w:val="21"/>
          <w:rtl/>
          <w:lang w:bidi="ar-JO"/>
        </w:rPr>
        <w:t xml:space="preserve"> الذين كانوا ينتظرون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0C2508">
        <w:rPr>
          <w:rFonts w:ascii="Arial" w:hAnsi="Arial" w:cs="Arial"/>
          <w:sz w:val="21"/>
          <w:szCs w:val="21"/>
          <w:rtl/>
          <w:lang w:bidi="ar-JO"/>
        </w:rPr>
        <w:t xml:space="preserve">ختطاف (3: 6-15). كانت خطة بولس 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في </w:t>
      </w:r>
      <w:r w:rsidRPr="000C2508">
        <w:rPr>
          <w:rFonts w:ascii="Arial" w:hAnsi="Arial" w:cs="Arial"/>
          <w:sz w:val="21"/>
          <w:szCs w:val="21"/>
          <w:rtl/>
          <w:lang w:bidi="ar-JO"/>
        </w:rPr>
        <w:t>الكت</w:t>
      </w:r>
      <w:r>
        <w:rPr>
          <w:rFonts w:ascii="Arial" w:hAnsi="Arial" w:cs="Arial" w:hint="cs"/>
          <w:sz w:val="21"/>
          <w:szCs w:val="21"/>
          <w:rtl/>
          <w:lang w:bidi="ar-JO"/>
        </w:rPr>
        <w:t>ا</w:t>
      </w:r>
      <w:r w:rsidRPr="000C2508">
        <w:rPr>
          <w:rFonts w:ascii="Arial" w:hAnsi="Arial" w:cs="Arial"/>
          <w:sz w:val="21"/>
          <w:szCs w:val="21"/>
          <w:rtl/>
          <w:lang w:bidi="ar-JO"/>
        </w:rPr>
        <w:t>بة هي تشجيع المثابرة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0C2508">
        <w:rPr>
          <w:rFonts w:ascii="Arial" w:hAnsi="Arial" w:cs="Arial"/>
          <w:sz w:val="21"/>
          <w:szCs w:val="21"/>
          <w:rtl/>
          <w:lang w:bidi="ar-JO"/>
        </w:rPr>
        <w:t xml:space="preserve"> بناءً على مكافأتهم المستقبلية في يوم الرب (٢ تس ١)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0C2508">
        <w:rPr>
          <w:rFonts w:ascii="Arial" w:hAnsi="Arial" w:cs="Arial"/>
          <w:sz w:val="21"/>
          <w:szCs w:val="21"/>
          <w:rtl/>
          <w:lang w:bidi="ar-JO"/>
        </w:rPr>
        <w:t>وتصحيح مفهومهم الخاطئ عن يوم الرب (٢ تس ٢)، والذي أدى إلى الكسل (٢ تس 3)</w:t>
      </w:r>
      <w:r w:rsidR="0084506A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0C2508">
        <w:rPr>
          <w:rFonts w:ascii="Arial" w:hAnsi="Arial" w:cs="Arial"/>
          <w:sz w:val="21"/>
          <w:szCs w:val="21"/>
          <w:rtl/>
          <w:lang w:bidi="ar-JO"/>
        </w:rPr>
        <w:t>الموضوع المهيمن هو يوم الرب وآثاره على السلوك</w:t>
      </w:r>
      <w:r w:rsidRPr="000C2508">
        <w:rPr>
          <w:rFonts w:ascii="Arial" w:hAnsi="Arial" w:cs="Arial"/>
          <w:sz w:val="21"/>
          <w:szCs w:val="21"/>
          <w:lang w:bidi="ar-JO"/>
        </w:rPr>
        <w:t>.</w:t>
      </w:r>
    </w:p>
    <w:p w14:paraId="3150A773" w14:textId="77777777" w:rsidR="007F50F3" w:rsidRPr="007F50F3" w:rsidRDefault="007F50F3" w:rsidP="007F50F3">
      <w:pPr>
        <w:ind w:right="-30"/>
        <w:jc w:val="center"/>
        <w:rPr>
          <w:rFonts w:ascii="Arial" w:hAnsi="Arial" w:cs="Arial"/>
          <w:b/>
          <w:sz w:val="32"/>
          <w:szCs w:val="18"/>
        </w:rPr>
      </w:pPr>
    </w:p>
    <w:p w14:paraId="7E34B0A7" w14:textId="629C7AE0" w:rsidR="007F50F3" w:rsidRPr="0084506A" w:rsidRDefault="0084506A" w:rsidP="007F50F3">
      <w:pPr>
        <w:ind w:right="-30"/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84506A">
        <w:rPr>
          <w:rFonts w:ascii="Arial" w:hAnsi="Arial" w:cs="Arial" w:hint="cs"/>
          <w:bCs/>
          <w:sz w:val="32"/>
          <w:szCs w:val="32"/>
          <w:rtl/>
          <w:lang w:bidi="ar-JO"/>
        </w:rPr>
        <w:t>الفرضية</w:t>
      </w:r>
    </w:p>
    <w:p w14:paraId="4669FA9E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181F2FBC" w14:textId="1999C89F" w:rsidR="0084506A" w:rsidRPr="0084506A" w:rsidRDefault="0084506A" w:rsidP="0084506A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84506A">
        <w:rPr>
          <w:rFonts w:ascii="Arial" w:hAnsi="Arial" w:cs="Arial" w:hint="cs"/>
          <w:bCs/>
          <w:sz w:val="21"/>
          <w:szCs w:val="21"/>
          <w:rtl/>
          <w:lang w:bidi="ar-JO"/>
        </w:rPr>
        <w:t>تصحيحات يوم الرب</w:t>
      </w:r>
    </w:p>
    <w:p w14:paraId="6F6E935D" w14:textId="77777777" w:rsidR="007F50F3" w:rsidRPr="007F50F3" w:rsidRDefault="007F50F3" w:rsidP="007F50F3">
      <w:pPr>
        <w:tabs>
          <w:tab w:val="left" w:pos="2160"/>
        </w:tabs>
        <w:ind w:right="-30"/>
        <w:rPr>
          <w:rFonts w:ascii="Arial" w:hAnsi="Arial" w:cs="Arial"/>
          <w:b/>
          <w:sz w:val="21"/>
          <w:szCs w:val="18"/>
        </w:rPr>
      </w:pPr>
    </w:p>
    <w:p w14:paraId="61D76FD7" w14:textId="4497CE72" w:rsidR="0084506A" w:rsidRPr="0084506A" w:rsidRDefault="0084506A" w:rsidP="0084506A">
      <w:pPr>
        <w:tabs>
          <w:tab w:val="left" w:pos="2160"/>
        </w:tabs>
        <w:bidi/>
        <w:ind w:right="-30"/>
        <w:rPr>
          <w:rFonts w:ascii="Arial" w:hAnsi="Arial" w:cs="Arial"/>
          <w:bCs/>
          <w:sz w:val="21"/>
          <w:szCs w:val="21"/>
          <w:lang w:bidi="ar-JO"/>
        </w:rPr>
      </w:pPr>
      <w:r w:rsidRPr="0084506A">
        <w:rPr>
          <w:rFonts w:ascii="Arial" w:hAnsi="Arial" w:cs="Arial" w:hint="cs"/>
          <w:bCs/>
          <w:sz w:val="21"/>
          <w:szCs w:val="21"/>
          <w:rtl/>
          <w:lang w:bidi="ar-JO"/>
        </w:rPr>
        <w:t>1</w:t>
      </w:r>
      <w:r w:rsidRPr="0084506A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bCs/>
          <w:sz w:val="21"/>
          <w:szCs w:val="21"/>
          <w:rtl/>
          <w:lang w:bidi="ar-JO"/>
        </w:rPr>
        <w:t>عاطفي: المثابرة في الإضطهاد</w:t>
      </w:r>
    </w:p>
    <w:p w14:paraId="4DA29EF9" w14:textId="3744A9D4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1: 1-2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التحية</w:t>
      </w:r>
    </w:p>
    <w:p w14:paraId="35B87D89" w14:textId="3D9B6624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1: 3-12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مكافأة الكنيسة مقابل دينونة المضطهدين في يوم الرب</w:t>
      </w:r>
    </w:p>
    <w:p w14:paraId="5B56962E" w14:textId="77777777" w:rsidR="007F50F3" w:rsidRPr="007F50F3" w:rsidRDefault="007F50F3" w:rsidP="007F50F3">
      <w:pPr>
        <w:tabs>
          <w:tab w:val="left" w:pos="2160"/>
        </w:tabs>
        <w:ind w:right="-30"/>
        <w:rPr>
          <w:rFonts w:ascii="Arial" w:hAnsi="Arial" w:cs="Arial"/>
          <w:b/>
          <w:sz w:val="21"/>
          <w:szCs w:val="18"/>
        </w:rPr>
      </w:pPr>
    </w:p>
    <w:p w14:paraId="5BC249BD" w14:textId="1C43CCFD" w:rsidR="0084506A" w:rsidRPr="0084506A" w:rsidRDefault="0084506A" w:rsidP="0084506A">
      <w:pPr>
        <w:tabs>
          <w:tab w:val="left" w:pos="2160"/>
        </w:tabs>
        <w:bidi/>
        <w:ind w:right="-30"/>
        <w:rPr>
          <w:rFonts w:ascii="Arial" w:hAnsi="Arial" w:cs="Arial"/>
          <w:bCs/>
          <w:sz w:val="21"/>
          <w:szCs w:val="21"/>
          <w:lang w:bidi="ar-JO"/>
        </w:rPr>
      </w:pPr>
      <w:r w:rsidRPr="0084506A">
        <w:rPr>
          <w:rFonts w:ascii="Arial" w:hAnsi="Arial" w:cs="Arial" w:hint="cs"/>
          <w:bCs/>
          <w:sz w:val="21"/>
          <w:szCs w:val="21"/>
          <w:rtl/>
          <w:lang w:bidi="ar-JO"/>
        </w:rPr>
        <w:t>2</w:t>
      </w:r>
      <w:r w:rsidRPr="0084506A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bCs/>
          <w:sz w:val="21"/>
          <w:szCs w:val="21"/>
          <w:rtl/>
          <w:lang w:bidi="ar-JO"/>
        </w:rPr>
        <w:t>لاهوتي: اليوم لا يزال مستقبلياً</w:t>
      </w:r>
    </w:p>
    <w:p w14:paraId="43714989" w14:textId="719CC541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2: 1-2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التعليم لم يتغير</w:t>
      </w:r>
    </w:p>
    <w:p w14:paraId="5BEB2A92" w14:textId="5C643022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2: 3-7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تسبق أحداث ضد المسيح ذلك اليوم</w:t>
      </w:r>
    </w:p>
    <w:p w14:paraId="6E64EF09" w14:textId="44AD1DA6" w:rsidR="0084506A" w:rsidRPr="0084506A" w:rsidRDefault="0084506A" w:rsidP="0084506A">
      <w:pPr>
        <w:tabs>
          <w:tab w:val="left" w:pos="2880"/>
        </w:tabs>
        <w:bidi/>
        <w:ind w:left="72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2: 3أ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الإرتداد</w:t>
      </w:r>
    </w:p>
    <w:p w14:paraId="06FAE938" w14:textId="094C5F21" w:rsidR="0084506A" w:rsidRPr="0084506A" w:rsidRDefault="0084506A" w:rsidP="0084506A">
      <w:pPr>
        <w:tabs>
          <w:tab w:val="left" w:pos="2880"/>
        </w:tabs>
        <w:bidi/>
        <w:ind w:left="72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2: 3ب-4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العبادة كإله</w:t>
      </w:r>
    </w:p>
    <w:p w14:paraId="1D5BE335" w14:textId="3056EE5E" w:rsidR="0084506A" w:rsidRPr="0084506A" w:rsidRDefault="0084506A" w:rsidP="0084506A">
      <w:pPr>
        <w:tabs>
          <w:tab w:val="left" w:pos="2880"/>
        </w:tabs>
        <w:bidi/>
        <w:ind w:left="72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2: 5-7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رفع الحاجز</w:t>
      </w:r>
    </w:p>
    <w:p w14:paraId="105228E4" w14:textId="50BE6A0F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2: 8-12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نشاط ونهاية ضد المسيح</w:t>
      </w:r>
    </w:p>
    <w:p w14:paraId="4034F337" w14:textId="1A3F927C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2: 13-17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الإستعداد</w:t>
      </w:r>
    </w:p>
    <w:p w14:paraId="34853CFC" w14:textId="77777777" w:rsidR="007F50F3" w:rsidRPr="007F50F3" w:rsidRDefault="007F50F3" w:rsidP="007F50F3">
      <w:pPr>
        <w:tabs>
          <w:tab w:val="left" w:pos="2160"/>
        </w:tabs>
        <w:ind w:right="-30"/>
        <w:rPr>
          <w:rFonts w:ascii="Arial" w:hAnsi="Arial" w:cs="Arial"/>
          <w:b/>
          <w:sz w:val="21"/>
          <w:szCs w:val="18"/>
        </w:rPr>
      </w:pPr>
    </w:p>
    <w:p w14:paraId="5E7B23B6" w14:textId="61447C09" w:rsidR="007F50F3" w:rsidRPr="0084506A" w:rsidRDefault="0084506A" w:rsidP="0084506A">
      <w:pPr>
        <w:tabs>
          <w:tab w:val="left" w:pos="2160"/>
        </w:tabs>
        <w:bidi/>
        <w:ind w:right="-30"/>
        <w:rPr>
          <w:rFonts w:ascii="Arial" w:hAnsi="Arial" w:cs="Arial"/>
          <w:bCs/>
          <w:sz w:val="21"/>
          <w:szCs w:val="21"/>
          <w:rtl/>
          <w:lang w:bidi="ar-JO"/>
        </w:rPr>
      </w:pPr>
      <w:r w:rsidRPr="0084506A">
        <w:rPr>
          <w:rFonts w:ascii="Arial" w:hAnsi="Arial" w:cs="Arial" w:hint="cs"/>
          <w:bCs/>
          <w:sz w:val="21"/>
          <w:szCs w:val="21"/>
          <w:rtl/>
          <w:lang w:bidi="ar-JO"/>
        </w:rPr>
        <w:t>3</w:t>
      </w:r>
      <w:r w:rsidRPr="0084506A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bCs/>
          <w:sz w:val="21"/>
          <w:szCs w:val="21"/>
          <w:rtl/>
          <w:lang w:bidi="ar-JO"/>
        </w:rPr>
        <w:t>عملي: تأديب الخمول</w:t>
      </w:r>
    </w:p>
    <w:p w14:paraId="222B4602" w14:textId="1561C4B6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3: 1-5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الصلاة لأجل انتشار الإنجيل</w:t>
      </w:r>
    </w:p>
    <w:p w14:paraId="7E16FB97" w14:textId="2269667A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3: 6-15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تأديب الأعضاء العاطلين عن العمل والكسالى</w:t>
      </w:r>
    </w:p>
    <w:p w14:paraId="5BF07FAD" w14:textId="196CC1C5" w:rsidR="0084506A" w:rsidRPr="0084506A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sz w:val="21"/>
          <w:szCs w:val="21"/>
          <w:rtl/>
          <w:lang w:bidi="ar-JO"/>
        </w:rPr>
      </w:pPr>
      <w:r w:rsidRPr="0084506A">
        <w:rPr>
          <w:rFonts w:ascii="Arial" w:hAnsi="Arial" w:cs="Arial" w:hint="cs"/>
          <w:sz w:val="21"/>
          <w:szCs w:val="21"/>
          <w:rtl/>
          <w:lang w:bidi="ar-JO"/>
        </w:rPr>
        <w:t>3: 16-18</w:t>
      </w:r>
      <w:r w:rsidRPr="0084506A">
        <w:rPr>
          <w:rFonts w:ascii="Arial" w:hAnsi="Arial" w:cs="Arial"/>
          <w:sz w:val="21"/>
          <w:szCs w:val="21"/>
          <w:rtl/>
          <w:lang w:bidi="ar-JO"/>
        </w:rPr>
        <w:tab/>
      </w:r>
      <w:r w:rsidRPr="0084506A">
        <w:rPr>
          <w:rFonts w:ascii="Arial" w:hAnsi="Arial" w:cs="Arial" w:hint="cs"/>
          <w:sz w:val="21"/>
          <w:szCs w:val="21"/>
          <w:rtl/>
          <w:lang w:bidi="ar-JO"/>
        </w:rPr>
        <w:t>منح البركة/النعمة</w:t>
      </w:r>
    </w:p>
    <w:p w14:paraId="7F7E149A" w14:textId="77777777" w:rsidR="0084506A" w:rsidRPr="007F50F3" w:rsidRDefault="0084506A" w:rsidP="007F50F3">
      <w:pPr>
        <w:tabs>
          <w:tab w:val="left" w:pos="2520"/>
        </w:tabs>
        <w:ind w:left="360" w:right="-30"/>
        <w:rPr>
          <w:rFonts w:ascii="Arial" w:hAnsi="Arial" w:cs="Arial"/>
          <w:sz w:val="21"/>
          <w:szCs w:val="18"/>
          <w:lang w:bidi="ar-JO"/>
        </w:rPr>
      </w:pPr>
    </w:p>
    <w:p w14:paraId="4EE2A3DF" w14:textId="77777777" w:rsidR="007F50F3" w:rsidRPr="007F50F3" w:rsidRDefault="007F50F3" w:rsidP="007F50F3">
      <w:pPr>
        <w:tabs>
          <w:tab w:val="left" w:pos="2520"/>
        </w:tabs>
        <w:ind w:left="360" w:right="-30"/>
        <w:rPr>
          <w:rFonts w:ascii="Arial" w:hAnsi="Arial" w:cs="Arial"/>
          <w:sz w:val="21"/>
          <w:szCs w:val="18"/>
        </w:rPr>
      </w:pPr>
    </w:p>
    <w:p w14:paraId="67B59267" w14:textId="6FB41C20" w:rsidR="007F50F3" w:rsidRPr="0084506A" w:rsidRDefault="0084506A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84506A">
        <w:rPr>
          <w:rFonts w:ascii="Arial" w:hAnsi="Arial" w:cs="Arial" w:hint="cs"/>
          <w:bCs/>
          <w:sz w:val="32"/>
          <w:szCs w:val="32"/>
          <w:rtl/>
          <w:lang w:bidi="ar-JO"/>
        </w:rPr>
        <w:t>الملخص</w:t>
      </w:r>
    </w:p>
    <w:p w14:paraId="3BBE64F1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578B90AC" w14:textId="06E55716" w:rsidR="000A0BD4" w:rsidRDefault="000A0BD4" w:rsidP="000A0BD4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u w:val="single"/>
          <w:rtl/>
          <w:lang w:bidi="ar-JO"/>
        </w:rPr>
      </w:pPr>
      <w:r w:rsidRPr="000A0BD4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البيان الموجز للسفر</w:t>
      </w:r>
    </w:p>
    <w:p w14:paraId="2090C292" w14:textId="283B9E36" w:rsidR="000A0BD4" w:rsidRPr="000A0BD4" w:rsidRDefault="000A0BD4" w:rsidP="000A0BD4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0A0BD4">
        <w:rPr>
          <w:rFonts w:ascii="Arial" w:hAnsi="Arial" w:cs="Arial"/>
          <w:bCs/>
          <w:sz w:val="21"/>
          <w:szCs w:val="21"/>
          <w:rtl/>
          <w:lang w:bidi="ar-JO"/>
        </w:rPr>
        <w:t>الطريقة التي أكد بها بولس للآخرين خلال الهرطقة، أن يوم الرب (الضيقة) قد بدأ بالفعل، كانت شمولية: عاطفية ولاهوتية وعملية.</w:t>
      </w:r>
    </w:p>
    <w:p w14:paraId="525BD110" w14:textId="77777777" w:rsidR="000A0BD4" w:rsidRDefault="000A0BD4" w:rsidP="000A0BD4">
      <w:pPr>
        <w:bidi/>
        <w:rPr>
          <w:rFonts w:ascii="Arial" w:hAnsi="Arial" w:cs="Arial"/>
          <w:bCs/>
          <w:kern w:val="28"/>
          <w:sz w:val="20"/>
          <w:szCs w:val="20"/>
          <w:rtl/>
          <w:lang w:val="en-US" w:eastAsia="en-US" w:bidi="ar-SA"/>
        </w:rPr>
      </w:pPr>
    </w:p>
    <w:p w14:paraId="7CABD5A5" w14:textId="160B80E0" w:rsidR="000A0BD4" w:rsidRDefault="000A0BD4" w:rsidP="000A0BD4">
      <w:pPr>
        <w:bidi/>
        <w:rPr>
          <w:rFonts w:ascii="Arial" w:hAnsi="Arial" w:cs="Arial"/>
          <w:sz w:val="20"/>
          <w:szCs w:val="20"/>
          <w:rtl/>
          <w:lang w:val="en-US" w:eastAsia="en-US" w:bidi="ar-SA"/>
        </w:rPr>
      </w:pPr>
      <w:r w:rsidRPr="000A0BD4">
        <w:rPr>
          <w:rFonts w:ascii="Arial" w:hAnsi="Arial" w:cs="Arial"/>
          <w:bCs/>
          <w:kern w:val="28"/>
          <w:sz w:val="20"/>
          <w:szCs w:val="20"/>
          <w:rtl/>
          <w:lang w:val="en-US" w:eastAsia="en-US" w:bidi="ar-SA"/>
        </w:rPr>
        <w:t>1.</w:t>
      </w:r>
      <w:r w:rsidRPr="000A0BD4">
        <w:rPr>
          <w:rFonts w:ascii="Arial" w:hAnsi="Arial" w:cs="Arial"/>
          <w:bCs/>
          <w:sz w:val="20"/>
          <w:szCs w:val="20"/>
          <w:rtl/>
          <w:lang w:val="en-US" w:eastAsia="en-US" w:bidi="ar-SA"/>
        </w:rPr>
        <w:t xml:space="preserve">     عاطفي</w:t>
      </w:r>
      <w:r w:rsidRPr="000A0BD4">
        <w:rPr>
          <w:rFonts w:ascii="Arial" w:hAnsi="Arial" w:cs="Arial" w:hint="cs"/>
          <w:bCs/>
          <w:sz w:val="20"/>
          <w:szCs w:val="20"/>
          <w:rtl/>
          <w:lang w:val="en-US" w:eastAsia="en-US" w:bidi="ar-SA"/>
        </w:rPr>
        <w:t>اً</w:t>
      </w:r>
      <w:r w:rsidRPr="000A0BD4">
        <w:rPr>
          <w:rFonts w:ascii="Arial" w:hAnsi="Arial" w:cs="Arial"/>
          <w:bCs/>
          <w:sz w:val="20"/>
          <w:szCs w:val="20"/>
          <w:rtl/>
          <w:lang w:val="en-US" w:eastAsia="en-US" w:bidi="ar-SA"/>
        </w:rPr>
        <w:t>: يجب على المؤمنين المضطهدين أن يثابروا</w:t>
      </w:r>
      <w:r w:rsidRPr="000A0BD4">
        <w:rPr>
          <w:rFonts w:ascii="Arial" w:hAnsi="Arial" w:cs="Arial" w:hint="cs"/>
          <w:bCs/>
          <w:sz w:val="20"/>
          <w:szCs w:val="20"/>
          <w:rtl/>
          <w:lang w:val="en-US" w:eastAsia="en-US" w:bidi="ar-SA"/>
        </w:rPr>
        <w:t>،</w:t>
      </w:r>
      <w:r w:rsidRPr="000A0BD4">
        <w:rPr>
          <w:rFonts w:ascii="Arial" w:hAnsi="Arial" w:cs="Arial"/>
          <w:bCs/>
          <w:sz w:val="20"/>
          <w:szCs w:val="20"/>
          <w:rtl/>
          <w:lang w:val="en-US" w:eastAsia="en-US" w:bidi="ar-SA"/>
        </w:rPr>
        <w:t xml:space="preserve"> لأن الله سيدين مضطهديهم</w:t>
      </w:r>
      <w:r w:rsidRPr="000A0BD4">
        <w:rPr>
          <w:rFonts w:ascii="Arial" w:hAnsi="Arial" w:cs="Arial" w:hint="cs"/>
          <w:bCs/>
          <w:sz w:val="20"/>
          <w:szCs w:val="20"/>
          <w:rtl/>
          <w:lang w:val="en-US" w:eastAsia="en-US" w:bidi="ar-SA"/>
        </w:rPr>
        <w:t>،</w:t>
      </w:r>
      <w:r w:rsidRPr="000A0BD4">
        <w:rPr>
          <w:rFonts w:ascii="Arial" w:hAnsi="Arial" w:cs="Arial"/>
          <w:bCs/>
          <w:sz w:val="20"/>
          <w:szCs w:val="20"/>
          <w:rtl/>
          <w:lang w:val="en-US" w:eastAsia="en-US" w:bidi="ar-SA"/>
        </w:rPr>
        <w:t xml:space="preserve"> ولكنه سيجعلهم ناضجين (2 تس 1).</w:t>
      </w:r>
      <w:r w:rsidRPr="000A0BD4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 </w:t>
      </w:r>
      <w:proofErr w:type="spellStart"/>
      <w:r w:rsidRPr="000A0BD4">
        <w:rPr>
          <w:rFonts w:ascii="Arial" w:hAnsi="Arial" w:cs="Arial"/>
          <w:sz w:val="20"/>
          <w:szCs w:val="20"/>
          <w:rtl/>
          <w:lang w:val="en-US" w:eastAsia="en-US" w:bidi="ar-SA"/>
        </w:rPr>
        <w:t>سويندول</w:t>
      </w:r>
      <w:proofErr w:type="spellEnd"/>
      <w:r w:rsidRPr="000A0BD4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: المثابرة </w:t>
      </w:r>
    </w:p>
    <w:p w14:paraId="73CE0BBB" w14:textId="79164717" w:rsidR="000A0BD4" w:rsidRPr="000A0BD4" w:rsidRDefault="000A0BD4" w:rsidP="000A0BD4">
      <w:pPr>
        <w:bidi/>
        <w:rPr>
          <w:rFonts w:ascii="Arial" w:hAnsi="Arial" w:cs="Arial"/>
          <w:sz w:val="20"/>
          <w:szCs w:val="20"/>
          <w:lang w:val="en-US" w:eastAsia="en-US" w:bidi="ar-SA"/>
        </w:rPr>
      </w:pPr>
      <w:r>
        <w:rPr>
          <w:rFonts w:ascii="Arial" w:hAnsi="Arial" w:cs="Arial" w:hint="cs"/>
          <w:sz w:val="20"/>
          <w:szCs w:val="20"/>
          <w:rtl/>
          <w:lang w:val="en-US" w:eastAsia="en-US" w:bidi="ar-SA"/>
        </w:rPr>
        <w:t xml:space="preserve">        </w:t>
      </w:r>
      <w:r w:rsidRPr="000A0BD4">
        <w:rPr>
          <w:rFonts w:ascii="Arial" w:hAnsi="Arial" w:cs="Arial"/>
          <w:sz w:val="20"/>
          <w:szCs w:val="20"/>
          <w:rtl/>
          <w:lang w:val="en-US" w:eastAsia="en-US" w:bidi="ar-SA"/>
        </w:rPr>
        <w:t>خلال المحنة تطور النضج.</w:t>
      </w:r>
    </w:p>
    <w:p w14:paraId="498BDDB4" w14:textId="77777777" w:rsidR="00D4120B" w:rsidRDefault="00D4120B" w:rsidP="00D4120B">
      <w:pPr>
        <w:pStyle w:val="ListParagraph"/>
        <w:bidi/>
        <w:ind w:left="768"/>
        <w:rPr>
          <w:rFonts w:ascii="Arial" w:hAnsi="Arial" w:cs="Arial"/>
        </w:rPr>
      </w:pPr>
    </w:p>
    <w:p w14:paraId="6D8FD187" w14:textId="024FC6D7" w:rsidR="00D4120B" w:rsidRPr="00D4120B" w:rsidRDefault="00D4120B" w:rsidP="00D4120B">
      <w:pPr>
        <w:pStyle w:val="ListParagraph"/>
        <w:numPr>
          <w:ilvl w:val="0"/>
          <w:numId w:val="24"/>
        </w:numPr>
        <w:bidi/>
        <w:rPr>
          <w:rFonts w:ascii="Arial" w:hAnsi="Arial" w:cs="Arial"/>
        </w:rPr>
      </w:pPr>
      <w:r w:rsidRPr="00D4120B">
        <w:rPr>
          <w:rFonts w:ascii="Arial" w:hAnsi="Arial" w:cs="Arial"/>
          <w:rtl/>
        </w:rPr>
        <w:t>يذكر بولس زميليه في العمل سيلا وتيموثاوس، لكنه لا يذكر مركزه كرسول ليبدأ رسالته بالعلاقات (١: ١-٢).</w:t>
      </w:r>
    </w:p>
    <w:p w14:paraId="62891CCD" w14:textId="77777777" w:rsidR="00D4120B" w:rsidRPr="00D4120B" w:rsidRDefault="00D4120B" w:rsidP="00D4120B">
      <w:pPr>
        <w:pStyle w:val="ListParagraph"/>
        <w:bidi/>
        <w:ind w:left="768"/>
        <w:rPr>
          <w:rFonts w:ascii="Arial" w:hAnsi="Arial" w:cs="Arial"/>
        </w:rPr>
      </w:pPr>
    </w:p>
    <w:p w14:paraId="400296F5" w14:textId="4A7E18C5" w:rsidR="00D4120B" w:rsidRPr="00D4120B" w:rsidRDefault="00D4120B" w:rsidP="00D4120B">
      <w:pPr>
        <w:pStyle w:val="ListParagraph"/>
        <w:numPr>
          <w:ilvl w:val="0"/>
          <w:numId w:val="24"/>
        </w:numPr>
        <w:bidi/>
        <w:rPr>
          <w:rFonts w:ascii="Arial" w:hAnsi="Arial" w:cs="Arial"/>
        </w:rPr>
      </w:pPr>
      <w:r w:rsidRPr="00D4120B">
        <w:rPr>
          <w:rFonts w:ascii="Arial" w:hAnsi="Arial" w:cs="Arial"/>
          <w:rtl/>
        </w:rPr>
        <w:t>سيكافئ الله مثابرة الكنيسة أثناء الضيق، ولكنه سيعاقب مضطهديهم ليساعد الكنيسة على النضج (1: 3-12).</w:t>
      </w:r>
    </w:p>
    <w:p w14:paraId="09826777" w14:textId="77777777" w:rsidR="00D4120B" w:rsidRDefault="00D4120B" w:rsidP="00D4120B">
      <w:pPr>
        <w:bidi/>
        <w:rPr>
          <w:rFonts w:ascii="Arial" w:hAnsi="Arial" w:cs="Arial"/>
          <w:bCs/>
          <w:kern w:val="28"/>
          <w:sz w:val="20"/>
          <w:szCs w:val="20"/>
          <w:rtl/>
          <w:lang w:val="en-US" w:eastAsia="en-US" w:bidi="ar-SA"/>
        </w:rPr>
      </w:pPr>
    </w:p>
    <w:p w14:paraId="5023D8F0" w14:textId="480BD8A1" w:rsidR="00D4120B" w:rsidRPr="00847225" w:rsidRDefault="00D4120B" w:rsidP="00D4120B">
      <w:pPr>
        <w:bidi/>
        <w:rPr>
          <w:rFonts w:ascii="Arial" w:hAnsi="Arial" w:cs="Arial"/>
          <w:sz w:val="20"/>
          <w:szCs w:val="20"/>
          <w:rtl/>
          <w:lang w:val="en-US" w:eastAsia="en-US" w:bidi="ar-SA"/>
        </w:rPr>
      </w:pPr>
      <w:r w:rsidRPr="00847225">
        <w:rPr>
          <w:rFonts w:ascii="Arial" w:hAnsi="Arial" w:cs="Arial"/>
          <w:bCs/>
          <w:kern w:val="28"/>
          <w:sz w:val="20"/>
          <w:szCs w:val="20"/>
          <w:rtl/>
          <w:lang w:val="en-US" w:eastAsia="en-US" w:bidi="ar-SA"/>
        </w:rPr>
        <w:t>2.</w:t>
      </w:r>
      <w:r w:rsidRPr="00847225">
        <w:rPr>
          <w:rFonts w:ascii="Arial" w:hAnsi="Arial" w:cs="Arial"/>
          <w:bCs/>
          <w:sz w:val="20"/>
          <w:szCs w:val="20"/>
          <w:rtl/>
          <w:lang w:val="en-US" w:eastAsia="en-US" w:bidi="ar-SA"/>
        </w:rPr>
        <w:t xml:space="preserve">     لاهوتياً: يعلّم بولس أن يوم الرب يتطلب وجود ضد المسيح، حتى تكون الكنيسة مستقرة (2 تس 2). </w:t>
      </w:r>
      <w:proofErr w:type="spellStart"/>
      <w:r w:rsidRPr="00847225">
        <w:rPr>
          <w:rFonts w:ascii="Arial" w:hAnsi="Arial" w:cs="Arial"/>
          <w:sz w:val="20"/>
          <w:szCs w:val="20"/>
          <w:rtl/>
          <w:lang w:val="en-US" w:eastAsia="en-US" w:bidi="ar-SA"/>
        </w:rPr>
        <w:t>سويندول</w:t>
      </w:r>
      <w:proofErr w:type="spellEnd"/>
      <w:r w:rsidRPr="00847225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: الثقة وسط </w:t>
      </w:r>
      <w:proofErr w:type="spellStart"/>
      <w:r w:rsidRPr="00847225">
        <w:rPr>
          <w:rFonts w:ascii="Arial" w:hAnsi="Arial" w:cs="Arial"/>
          <w:sz w:val="20"/>
          <w:szCs w:val="20"/>
          <w:rtl/>
          <w:lang w:val="en-US" w:eastAsia="en-US" w:bidi="ar-SA"/>
        </w:rPr>
        <w:t>الإرتباك</w:t>
      </w:r>
      <w:proofErr w:type="spellEnd"/>
      <w:r w:rsidRPr="00847225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 تنتج </w:t>
      </w:r>
    </w:p>
    <w:p w14:paraId="3B1DFFEC" w14:textId="2B406127" w:rsidR="00D4120B" w:rsidRPr="00847225" w:rsidRDefault="00D4120B" w:rsidP="00D4120B">
      <w:pPr>
        <w:bidi/>
        <w:rPr>
          <w:rFonts w:ascii="Arial" w:hAnsi="Arial" w:cs="Arial"/>
          <w:sz w:val="20"/>
          <w:szCs w:val="20"/>
          <w:lang w:val="en-US" w:eastAsia="en-US" w:bidi="ar-SA"/>
        </w:rPr>
      </w:pPr>
      <w:r w:rsidRPr="00847225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        </w:t>
      </w:r>
      <w:proofErr w:type="spellStart"/>
      <w:r w:rsidRPr="00847225">
        <w:rPr>
          <w:rFonts w:ascii="Arial" w:hAnsi="Arial" w:cs="Arial"/>
          <w:sz w:val="20"/>
          <w:szCs w:val="20"/>
          <w:rtl/>
          <w:lang w:val="en-US" w:eastAsia="en-US" w:bidi="ar-SA"/>
        </w:rPr>
        <w:t>الإستقرار</w:t>
      </w:r>
      <w:proofErr w:type="spellEnd"/>
      <w:r w:rsidRPr="00847225">
        <w:rPr>
          <w:rFonts w:ascii="Arial" w:hAnsi="Arial" w:cs="Arial"/>
          <w:sz w:val="20"/>
          <w:szCs w:val="20"/>
          <w:rtl/>
          <w:lang w:val="en-US" w:eastAsia="en-US" w:bidi="ar-SA"/>
        </w:rPr>
        <w:t>.</w:t>
      </w:r>
    </w:p>
    <w:p w14:paraId="655B5B3A" w14:textId="77777777" w:rsidR="00D4120B" w:rsidRPr="00847225" w:rsidRDefault="00D4120B" w:rsidP="00D4120B">
      <w:pPr>
        <w:pStyle w:val="ListParagraph"/>
        <w:bidi/>
        <w:ind w:left="768"/>
        <w:rPr>
          <w:rFonts w:ascii="Arial" w:hAnsi="Arial" w:cs="Arial"/>
        </w:rPr>
      </w:pPr>
    </w:p>
    <w:p w14:paraId="16725AAF" w14:textId="539F6B19" w:rsidR="00D4120B" w:rsidRPr="0098254B" w:rsidRDefault="00DC7FC8" w:rsidP="00D4120B">
      <w:pPr>
        <w:pStyle w:val="ListParagraph"/>
        <w:numPr>
          <w:ilvl w:val="0"/>
          <w:numId w:val="25"/>
        </w:numPr>
        <w:bidi/>
        <w:rPr>
          <w:rFonts w:ascii="Arial" w:hAnsi="Arial" w:cs="Arial"/>
        </w:rPr>
      </w:pPr>
      <w:r w:rsidRPr="00DC7FC8">
        <w:rPr>
          <w:rFonts w:ascii="Arial" w:hAnsi="Arial" w:cs="Arial"/>
          <w:rtl/>
        </w:rPr>
        <w:t>لقد احتفظ بولس بآرائه بشأن وقت يوم الرب، أي أنه لم يفتهم الاختطاف (2: 1-2).</w:t>
      </w:r>
    </w:p>
    <w:p w14:paraId="4B90BDD2" w14:textId="77777777" w:rsidR="00847225" w:rsidRPr="0098254B" w:rsidRDefault="00847225" w:rsidP="00847225">
      <w:pPr>
        <w:pStyle w:val="ListParagraph"/>
        <w:bidi/>
        <w:ind w:left="768"/>
        <w:rPr>
          <w:rFonts w:ascii="Arial" w:hAnsi="Arial" w:cs="Arial"/>
        </w:rPr>
      </w:pPr>
    </w:p>
    <w:p w14:paraId="37165D2F" w14:textId="5804CF47" w:rsidR="00D4120B" w:rsidRPr="0098254B" w:rsidRDefault="00D4120B" w:rsidP="00847225">
      <w:pPr>
        <w:pStyle w:val="ListParagraph"/>
        <w:numPr>
          <w:ilvl w:val="0"/>
          <w:numId w:val="25"/>
        </w:numPr>
        <w:bidi/>
        <w:rPr>
          <w:rFonts w:ascii="Arial" w:hAnsi="Arial" w:cs="Arial"/>
        </w:rPr>
      </w:pPr>
      <w:r w:rsidRPr="0098254B">
        <w:rPr>
          <w:rFonts w:ascii="Arial" w:hAnsi="Arial" w:cs="Arial"/>
          <w:rtl/>
        </w:rPr>
        <w:t>ستسبق أحداث محددة يوم الرب، حتى يتمكن أهل تسالونيكي من رؤية أنهم لم يفوتهم هذا الحدث (2: 3-12).</w:t>
      </w:r>
    </w:p>
    <w:p w14:paraId="1F976CE5" w14:textId="77777777" w:rsidR="00847225" w:rsidRPr="0098254B" w:rsidRDefault="00847225" w:rsidP="00847225">
      <w:pPr>
        <w:bidi/>
        <w:ind w:left="822"/>
        <w:rPr>
          <w:rFonts w:ascii="Arial" w:hAnsi="Arial" w:cs="Arial"/>
          <w:sz w:val="20"/>
          <w:szCs w:val="20"/>
          <w:rtl/>
          <w:lang w:val="en-US" w:eastAsia="en-US" w:bidi="ar-SA"/>
        </w:rPr>
      </w:pPr>
    </w:p>
    <w:p w14:paraId="127E334D" w14:textId="119BC313" w:rsidR="00847225" w:rsidRPr="0098254B" w:rsidRDefault="00847225" w:rsidP="00847225">
      <w:pPr>
        <w:bidi/>
        <w:ind w:left="822"/>
        <w:rPr>
          <w:rFonts w:ascii="Arial" w:hAnsi="Arial" w:cs="Arial"/>
          <w:sz w:val="20"/>
          <w:szCs w:val="20"/>
          <w:lang w:val="en-US" w:eastAsia="en-US" w:bidi="ar-SA"/>
        </w:rPr>
      </w:pPr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>1.     سوف تغادر الكنيسة الأرض (أو من كلمة الله) قبل أن يأتي يوم الرب، وتترك فقط كنيسة مرتدة (2: 3 أ).</w:t>
      </w:r>
    </w:p>
    <w:p w14:paraId="1A16973F" w14:textId="77777777" w:rsidR="00847225" w:rsidRPr="0098254B" w:rsidRDefault="00847225" w:rsidP="00847225">
      <w:pPr>
        <w:bidi/>
        <w:ind w:left="822"/>
        <w:rPr>
          <w:rFonts w:ascii="Arial" w:hAnsi="Arial" w:cs="Arial"/>
          <w:sz w:val="20"/>
          <w:szCs w:val="20"/>
          <w:rtl/>
          <w:lang w:val="en-US" w:eastAsia="en-US" w:bidi="ar-SA"/>
        </w:rPr>
      </w:pPr>
    </w:p>
    <w:p w14:paraId="275DB926" w14:textId="0EB03CBB" w:rsidR="00847225" w:rsidRPr="0098254B" w:rsidRDefault="00847225" w:rsidP="00847225">
      <w:pPr>
        <w:bidi/>
        <w:ind w:left="822"/>
        <w:rPr>
          <w:rFonts w:ascii="Arial" w:hAnsi="Arial" w:cs="Arial"/>
          <w:sz w:val="20"/>
          <w:szCs w:val="20"/>
          <w:lang w:val="en-US" w:eastAsia="en-US" w:bidi="ar-SA"/>
        </w:rPr>
      </w:pPr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2.     سوف يكشف ضد المسيح عن نفسه للتمييز قبل أن يبدأ يوم الرب (2: 3ب-4؛ بتوقيع عهد مع إسرائيل؛ راجع </w:t>
      </w:r>
      <w:proofErr w:type="spellStart"/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>دا</w:t>
      </w:r>
      <w:proofErr w:type="spellEnd"/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 9: 27).</w:t>
      </w:r>
    </w:p>
    <w:p w14:paraId="75A8727E" w14:textId="77777777" w:rsidR="00FC7CF1" w:rsidRPr="0098254B" w:rsidRDefault="00FC7CF1" w:rsidP="00FC7CF1">
      <w:pPr>
        <w:bidi/>
        <w:ind w:left="822"/>
        <w:rPr>
          <w:rFonts w:ascii="Arial" w:hAnsi="Arial" w:cs="Arial"/>
          <w:sz w:val="20"/>
          <w:szCs w:val="20"/>
          <w:rtl/>
          <w:lang w:val="en-US" w:eastAsia="en-US" w:bidi="ar-JO"/>
        </w:rPr>
      </w:pPr>
    </w:p>
    <w:p w14:paraId="49669A65" w14:textId="484AB903" w:rsidR="00FC7CF1" w:rsidRPr="0098254B" w:rsidRDefault="00FC7CF1" w:rsidP="00FC7CF1">
      <w:pPr>
        <w:bidi/>
        <w:ind w:left="822"/>
        <w:rPr>
          <w:rFonts w:ascii="Arial" w:hAnsi="Arial" w:cs="Arial"/>
          <w:sz w:val="20"/>
          <w:szCs w:val="20"/>
          <w:rtl/>
          <w:lang w:val="en-US" w:eastAsia="en-US" w:bidi="ar-JO"/>
        </w:rPr>
      </w:pPr>
      <w:r w:rsidRPr="0098254B">
        <w:rPr>
          <w:rFonts w:ascii="Arial" w:hAnsi="Arial" w:cs="Arial"/>
          <w:sz w:val="20"/>
          <w:szCs w:val="20"/>
          <w:rtl/>
          <w:lang w:val="en-US" w:eastAsia="en-US" w:bidi="ar-JO"/>
        </w:rPr>
        <w:t>3.     ستتم إزالة خدمة حجز الكنيسة بالروح القدس من الأرض، مما يسمح لضد المسيح أن يحكم (2: 5-7).</w:t>
      </w:r>
    </w:p>
    <w:p w14:paraId="4BE0D045" w14:textId="77777777" w:rsidR="00FC7CF1" w:rsidRPr="0098254B" w:rsidRDefault="00FC7CF1" w:rsidP="00FC7CF1">
      <w:pPr>
        <w:bidi/>
        <w:ind w:left="822"/>
        <w:rPr>
          <w:rFonts w:ascii="Arial" w:hAnsi="Arial" w:cs="Arial"/>
          <w:sz w:val="20"/>
          <w:szCs w:val="20"/>
          <w:rtl/>
          <w:lang w:val="en-US" w:eastAsia="en-US" w:bidi="ar-SA"/>
        </w:rPr>
      </w:pPr>
    </w:p>
    <w:p w14:paraId="37309EE1" w14:textId="5C83EB25" w:rsidR="00FC7CF1" w:rsidRPr="0098254B" w:rsidRDefault="00FC7CF1" w:rsidP="00FC7CF1">
      <w:pPr>
        <w:bidi/>
        <w:ind w:left="822"/>
        <w:rPr>
          <w:rFonts w:ascii="Arial" w:hAnsi="Arial" w:cs="Arial"/>
          <w:sz w:val="20"/>
          <w:szCs w:val="20"/>
          <w:lang w:val="en-US" w:eastAsia="en-US" w:bidi="ar-SA"/>
        </w:rPr>
      </w:pPr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>4.     ثم سيثبت ضد المسيح نفسه بمعجزات زائفة وضلال قوي أرسله الله، ولكن سيتم تدميره عند عودة المسيح (2: 8-12).</w:t>
      </w:r>
    </w:p>
    <w:p w14:paraId="5C7064FA" w14:textId="77777777" w:rsidR="0098254B" w:rsidRPr="0098254B" w:rsidRDefault="0098254B" w:rsidP="0098254B">
      <w:pPr>
        <w:pStyle w:val="ListParagraph"/>
        <w:bidi/>
        <w:ind w:left="768"/>
        <w:rPr>
          <w:rFonts w:ascii="Arial" w:hAnsi="Arial" w:cs="Arial"/>
        </w:rPr>
      </w:pPr>
    </w:p>
    <w:p w14:paraId="1FF1FFEA" w14:textId="69938C0B" w:rsidR="00FC7CF1" w:rsidRPr="0098254B" w:rsidRDefault="00FC7CF1" w:rsidP="0098254B">
      <w:pPr>
        <w:pStyle w:val="ListParagraph"/>
        <w:numPr>
          <w:ilvl w:val="0"/>
          <w:numId w:val="25"/>
        </w:numPr>
        <w:bidi/>
        <w:rPr>
          <w:rFonts w:ascii="Arial" w:hAnsi="Arial" w:cs="Arial"/>
        </w:rPr>
      </w:pPr>
      <w:r w:rsidRPr="0098254B">
        <w:rPr>
          <w:rFonts w:ascii="Arial" w:hAnsi="Arial" w:cs="Arial"/>
          <w:rtl/>
        </w:rPr>
        <w:t>يصلي بولس أن يثبتوا في الأعمال الصالحة، لأنهم سينجون من يوم الرب بمشاركتهم في مجد المسيح (2: 13-17).</w:t>
      </w:r>
    </w:p>
    <w:p w14:paraId="25EF2E80" w14:textId="77777777" w:rsidR="0098254B" w:rsidRDefault="0098254B" w:rsidP="0098254B">
      <w:pPr>
        <w:bidi/>
        <w:rPr>
          <w:rFonts w:ascii="Arial" w:hAnsi="Arial" w:cs="Arial"/>
          <w:bCs/>
          <w:kern w:val="28"/>
          <w:sz w:val="20"/>
          <w:szCs w:val="20"/>
          <w:rtl/>
          <w:lang w:val="en-US" w:eastAsia="en-US" w:bidi="ar-SA"/>
        </w:rPr>
      </w:pPr>
    </w:p>
    <w:p w14:paraId="613E9FDF" w14:textId="77777777" w:rsidR="0098254B" w:rsidRDefault="0098254B" w:rsidP="0098254B">
      <w:pPr>
        <w:bidi/>
        <w:rPr>
          <w:rFonts w:ascii="Arial" w:hAnsi="Arial" w:cs="Arial"/>
          <w:bCs/>
          <w:kern w:val="28"/>
          <w:sz w:val="20"/>
          <w:szCs w:val="20"/>
          <w:rtl/>
          <w:lang w:val="en-US" w:eastAsia="en-US" w:bidi="ar-SA"/>
        </w:rPr>
      </w:pPr>
    </w:p>
    <w:p w14:paraId="354DE85B" w14:textId="63D79A12" w:rsidR="0098254B" w:rsidRPr="0098254B" w:rsidRDefault="0098254B" w:rsidP="0098254B">
      <w:pPr>
        <w:bidi/>
        <w:rPr>
          <w:rFonts w:ascii="Arial" w:hAnsi="Arial" w:cs="Arial"/>
          <w:bCs/>
          <w:sz w:val="20"/>
          <w:szCs w:val="20"/>
          <w:rtl/>
          <w:lang w:val="en-US" w:eastAsia="en-US" w:bidi="ar-SA"/>
        </w:rPr>
      </w:pPr>
      <w:r w:rsidRPr="0098254B">
        <w:rPr>
          <w:rFonts w:ascii="Arial" w:hAnsi="Arial" w:cs="Arial"/>
          <w:bCs/>
          <w:kern w:val="28"/>
          <w:sz w:val="20"/>
          <w:szCs w:val="20"/>
          <w:rtl/>
          <w:lang w:val="en-US" w:eastAsia="en-US" w:bidi="ar-SA"/>
        </w:rPr>
        <w:t>3.</w:t>
      </w:r>
      <w:r w:rsidRPr="0098254B">
        <w:rPr>
          <w:rFonts w:ascii="Arial" w:hAnsi="Arial" w:cs="Arial"/>
          <w:bCs/>
          <w:sz w:val="20"/>
          <w:szCs w:val="20"/>
          <w:rtl/>
          <w:lang w:val="en-US" w:eastAsia="en-US" w:bidi="ar-SA"/>
        </w:rPr>
        <w:t xml:space="preserve">     عملي: يجب على الكنيسة أن تؤدب المؤمنين الكسالى الذين يعيشون على حساب الآخرين، حتى يعملوا مثل بولس ورفاقه (2 تس 3). </w:t>
      </w:r>
    </w:p>
    <w:p w14:paraId="467E8543" w14:textId="5ACE596B" w:rsidR="0098254B" w:rsidRPr="0098254B" w:rsidRDefault="0098254B" w:rsidP="0098254B">
      <w:pPr>
        <w:bidi/>
        <w:rPr>
          <w:rFonts w:ascii="Arial" w:hAnsi="Arial" w:cs="Arial"/>
          <w:sz w:val="20"/>
          <w:szCs w:val="20"/>
          <w:lang w:val="en-US" w:eastAsia="en-US" w:bidi="ar-SA"/>
        </w:rPr>
      </w:pPr>
      <w:r>
        <w:rPr>
          <w:rFonts w:ascii="Arial" w:hAnsi="Arial" w:cs="Arial" w:hint="cs"/>
          <w:sz w:val="20"/>
          <w:szCs w:val="20"/>
          <w:rtl/>
          <w:lang w:val="en-US" w:eastAsia="en-US" w:bidi="ar-SA"/>
        </w:rPr>
        <w:t xml:space="preserve">        </w:t>
      </w:r>
      <w:proofErr w:type="spellStart"/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>سويندول</w:t>
      </w:r>
      <w:proofErr w:type="spellEnd"/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: </w:t>
      </w:r>
      <w:proofErr w:type="spellStart"/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>الإنتظار</w:t>
      </w:r>
      <w:proofErr w:type="spellEnd"/>
      <w:r w:rsidRPr="0098254B">
        <w:rPr>
          <w:rFonts w:ascii="Arial" w:hAnsi="Arial" w:cs="Arial"/>
          <w:sz w:val="20"/>
          <w:szCs w:val="20"/>
          <w:rtl/>
          <w:lang w:val="en-US" w:eastAsia="en-US" w:bidi="ar-SA"/>
        </w:rPr>
        <w:t xml:space="preserve"> بانضباط يزرع المسؤولية.</w:t>
      </w:r>
    </w:p>
    <w:p w14:paraId="432F9695" w14:textId="77777777" w:rsidR="00192897" w:rsidRDefault="00192897" w:rsidP="00192897">
      <w:pPr>
        <w:pStyle w:val="ListParagraph"/>
        <w:bidi/>
        <w:ind w:left="768"/>
        <w:rPr>
          <w:rFonts w:ascii="Arial" w:hAnsi="Arial" w:cs="Arial"/>
          <w:lang w:bidi="ar-JO"/>
        </w:rPr>
      </w:pPr>
    </w:p>
    <w:p w14:paraId="50777C8D" w14:textId="51018A9D" w:rsidR="00192897" w:rsidRPr="00192897" w:rsidRDefault="00192897" w:rsidP="00192897">
      <w:pPr>
        <w:pStyle w:val="ListParagraph"/>
        <w:numPr>
          <w:ilvl w:val="0"/>
          <w:numId w:val="26"/>
        </w:numPr>
        <w:bidi/>
        <w:rPr>
          <w:rFonts w:ascii="Arial" w:hAnsi="Arial" w:cs="Arial"/>
          <w:rtl/>
          <w:lang w:bidi="ar-JO"/>
        </w:rPr>
      </w:pPr>
      <w:r w:rsidRPr="00192897">
        <w:rPr>
          <w:rFonts w:ascii="Arial" w:hAnsi="Arial" w:cs="Arial"/>
          <w:rtl/>
          <w:lang w:bidi="ar-JO"/>
        </w:rPr>
        <w:t xml:space="preserve">يطلب بولس الصلاة من أجل تقدم الإنجيل، ويصلي ذلك من أجلهم، من خلال تقديم نموذج السلوك المعقول قبل حلول يوم الرب </w:t>
      </w:r>
      <w:r>
        <w:rPr>
          <w:rFonts w:ascii="Arial" w:hAnsi="Arial" w:cs="Arial" w:hint="cs"/>
          <w:rtl/>
          <w:lang w:bidi="ar-JO"/>
        </w:rPr>
        <w:t xml:space="preserve">       </w:t>
      </w:r>
      <w:r w:rsidRPr="00192897">
        <w:rPr>
          <w:rFonts w:ascii="Arial" w:hAnsi="Arial" w:cs="Arial"/>
          <w:rtl/>
          <w:lang w:bidi="ar-JO"/>
        </w:rPr>
        <w:t>(3: 1-5).</w:t>
      </w:r>
    </w:p>
    <w:p w14:paraId="1CC40DDD" w14:textId="77777777" w:rsidR="00192897" w:rsidRDefault="00192897" w:rsidP="00192897">
      <w:pPr>
        <w:pStyle w:val="ListParagraph"/>
        <w:bidi/>
        <w:ind w:left="768"/>
        <w:rPr>
          <w:rFonts w:ascii="Arial" w:hAnsi="Arial" w:cs="Arial"/>
        </w:rPr>
      </w:pPr>
    </w:p>
    <w:p w14:paraId="793877FD" w14:textId="6883A0FE" w:rsidR="00192897" w:rsidRPr="00192897" w:rsidRDefault="00192897" w:rsidP="00192897">
      <w:pPr>
        <w:pStyle w:val="ListParagraph"/>
        <w:numPr>
          <w:ilvl w:val="0"/>
          <w:numId w:val="26"/>
        </w:numPr>
        <w:bidi/>
        <w:rPr>
          <w:rFonts w:ascii="Arial" w:hAnsi="Arial" w:cs="Arial"/>
        </w:rPr>
      </w:pPr>
      <w:r w:rsidRPr="00192897">
        <w:rPr>
          <w:rFonts w:ascii="Arial" w:hAnsi="Arial" w:cs="Arial"/>
          <w:rtl/>
        </w:rPr>
        <w:t>يجب عليهم تأديب المؤمنين ال</w:t>
      </w:r>
      <w:r>
        <w:rPr>
          <w:rFonts w:ascii="Arial" w:hAnsi="Arial" w:cs="Arial" w:hint="cs"/>
          <w:rtl/>
        </w:rPr>
        <w:t>كسالى،</w:t>
      </w:r>
      <w:r w:rsidRPr="00192897">
        <w:rPr>
          <w:rFonts w:ascii="Arial" w:hAnsi="Arial" w:cs="Arial"/>
          <w:rtl/>
        </w:rPr>
        <w:t xml:space="preserve"> الذين يعيشون على </w:t>
      </w:r>
      <w:proofErr w:type="spellStart"/>
      <w:r>
        <w:rPr>
          <w:rFonts w:ascii="Arial" w:hAnsi="Arial" w:cs="Arial" w:hint="cs"/>
          <w:rtl/>
        </w:rPr>
        <w:t>حساب</w:t>
      </w:r>
      <w:r w:rsidRPr="00192897">
        <w:rPr>
          <w:rFonts w:ascii="Arial" w:hAnsi="Arial" w:cs="Arial"/>
          <w:rtl/>
        </w:rPr>
        <w:t>الآخرين</w:t>
      </w:r>
      <w:proofErr w:type="spellEnd"/>
      <w:r w:rsidRPr="00192897">
        <w:rPr>
          <w:rFonts w:ascii="Arial" w:hAnsi="Arial" w:cs="Arial"/>
          <w:rtl/>
        </w:rPr>
        <w:t xml:space="preserve"> بينما ينتظرون ال</w:t>
      </w:r>
      <w:r>
        <w:rPr>
          <w:rFonts w:ascii="Arial" w:hAnsi="Arial" w:cs="Arial" w:hint="cs"/>
          <w:rtl/>
        </w:rPr>
        <w:t>إ</w:t>
      </w:r>
      <w:r w:rsidRPr="00192897">
        <w:rPr>
          <w:rFonts w:ascii="Arial" w:hAnsi="Arial" w:cs="Arial"/>
          <w:rtl/>
        </w:rPr>
        <w:t>ختطاف</w:t>
      </w:r>
      <w:r>
        <w:rPr>
          <w:rFonts w:ascii="Arial" w:hAnsi="Arial" w:cs="Arial" w:hint="cs"/>
          <w:rtl/>
        </w:rPr>
        <w:t>،</w:t>
      </w:r>
      <w:r w:rsidRPr="00192897">
        <w:rPr>
          <w:rFonts w:ascii="Arial" w:hAnsi="Arial" w:cs="Arial"/>
          <w:rtl/>
        </w:rPr>
        <w:t xml:space="preserve"> ليجبرهم على القيام بعمل مسؤول </w:t>
      </w:r>
      <w:r>
        <w:rPr>
          <w:rFonts w:ascii="Arial" w:hAnsi="Arial" w:cs="Arial" w:hint="cs"/>
          <w:rtl/>
        </w:rPr>
        <w:t xml:space="preserve">          </w:t>
      </w:r>
      <w:r w:rsidRPr="00192897">
        <w:rPr>
          <w:rFonts w:ascii="Arial" w:hAnsi="Arial" w:cs="Arial"/>
          <w:rtl/>
        </w:rPr>
        <w:t>(3: 6-15).</w:t>
      </w:r>
    </w:p>
    <w:p w14:paraId="7DE0F960" w14:textId="77777777" w:rsidR="00192897" w:rsidRDefault="00192897" w:rsidP="00192897">
      <w:pPr>
        <w:pStyle w:val="ListParagraph"/>
        <w:bidi/>
        <w:ind w:left="768"/>
        <w:rPr>
          <w:rFonts w:ascii="Arial" w:hAnsi="Arial" w:cs="Arial"/>
        </w:rPr>
      </w:pPr>
    </w:p>
    <w:p w14:paraId="4D9B952D" w14:textId="1C3D7C94" w:rsidR="00192897" w:rsidRPr="00192897" w:rsidRDefault="00192897" w:rsidP="00192897">
      <w:pPr>
        <w:pStyle w:val="ListParagraph"/>
        <w:numPr>
          <w:ilvl w:val="0"/>
          <w:numId w:val="26"/>
        </w:numPr>
        <w:bidi/>
        <w:rPr>
          <w:rFonts w:ascii="Arial" w:hAnsi="Arial" w:cs="Arial"/>
        </w:rPr>
      </w:pPr>
      <w:r w:rsidRPr="00192897">
        <w:rPr>
          <w:rFonts w:ascii="Arial" w:hAnsi="Arial" w:cs="Arial"/>
          <w:rtl/>
        </w:rPr>
        <w:t>يوقع بولس البركة وال</w:t>
      </w:r>
      <w:r>
        <w:rPr>
          <w:rFonts w:ascii="Arial" w:hAnsi="Arial" w:cs="Arial" w:hint="cs"/>
          <w:rtl/>
        </w:rPr>
        <w:t>نعمة</w:t>
      </w:r>
      <w:r w:rsidRPr="00192897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الختامية ليظهر</w:t>
      </w:r>
      <w:r w:rsidRPr="00192897">
        <w:rPr>
          <w:rFonts w:ascii="Arial" w:hAnsi="Arial" w:cs="Arial"/>
          <w:rtl/>
        </w:rPr>
        <w:t xml:space="preserve"> صدق الرسالة (راجع ٢: ٢ب)</w:t>
      </w:r>
      <w:r>
        <w:rPr>
          <w:rFonts w:ascii="Arial" w:hAnsi="Arial" w:cs="Arial" w:hint="cs"/>
          <w:rtl/>
        </w:rPr>
        <w:t>،</w:t>
      </w:r>
      <w:r w:rsidRPr="00192897">
        <w:rPr>
          <w:rFonts w:ascii="Arial" w:hAnsi="Arial" w:cs="Arial"/>
          <w:rtl/>
        </w:rPr>
        <w:t xml:space="preserve"> حتى تتصرف الكنيسة حسب لسلطتها (٣: ١٦-١٨).</w:t>
      </w:r>
    </w:p>
    <w:p w14:paraId="72D2BD45" w14:textId="77777777" w:rsidR="007F50F3" w:rsidRPr="007F50F3" w:rsidRDefault="007F50F3" w:rsidP="007F50F3">
      <w:pPr>
        <w:tabs>
          <w:tab w:val="left" w:pos="720"/>
        </w:tabs>
        <w:ind w:right="-30"/>
        <w:rPr>
          <w:rFonts w:ascii="Arial" w:hAnsi="Arial" w:cs="Arial"/>
          <w:sz w:val="21"/>
          <w:szCs w:val="18"/>
        </w:rPr>
      </w:pPr>
    </w:p>
    <w:p w14:paraId="0D4F0EAA" w14:textId="2861AC67" w:rsidR="00192897" w:rsidRPr="00192897" w:rsidRDefault="00192897" w:rsidP="00192897">
      <w:p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192897">
        <w:rPr>
          <w:rFonts w:ascii="Arial" w:hAnsi="Arial" w:cs="Arial"/>
          <w:sz w:val="21"/>
          <w:szCs w:val="21"/>
          <w:rtl/>
          <w:lang w:bidi="ar-JO"/>
        </w:rPr>
        <w:t>في يومنا هذا حيث يتحدث معظم الناس عن احترام الذات، من المنعش أن تجد الربوبية قد ذكرت أكثر من مرة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192897">
        <w:rPr>
          <w:rFonts w:ascii="Arial" w:hAnsi="Arial" w:cs="Arial"/>
          <w:sz w:val="21"/>
          <w:szCs w:val="21"/>
          <w:rtl/>
          <w:lang w:bidi="ar-JO"/>
        </w:rPr>
        <w:t xml:space="preserve"> في كل آية في المتوسط ​​في هذه ال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أسفار </w:t>
      </w:r>
      <w:r w:rsidRPr="00192897">
        <w:rPr>
          <w:rFonts w:ascii="Arial" w:hAnsi="Arial" w:cs="Arial"/>
          <w:sz w:val="21"/>
          <w:szCs w:val="21"/>
          <w:lang w:bidi="ar-JO"/>
        </w:rPr>
        <w:t>...</w:t>
      </w:r>
    </w:p>
    <w:p w14:paraId="2633CE94" w14:textId="2F4A64AF" w:rsidR="007F50F3" w:rsidRPr="007F50F3" w:rsidRDefault="007F50F3" w:rsidP="007F50F3">
      <w:pPr>
        <w:tabs>
          <w:tab w:val="left" w:pos="720"/>
        </w:tabs>
        <w:ind w:right="-30"/>
        <w:jc w:val="center"/>
        <w:rPr>
          <w:rFonts w:ascii="Arial" w:hAnsi="Arial" w:cs="Arial"/>
          <w:sz w:val="21"/>
          <w:szCs w:val="18"/>
        </w:rPr>
      </w:pPr>
    </w:p>
    <w:tbl>
      <w:tblPr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36"/>
        <w:gridCol w:w="1636"/>
        <w:gridCol w:w="1636"/>
        <w:gridCol w:w="1636"/>
        <w:gridCol w:w="1636"/>
        <w:gridCol w:w="1288"/>
      </w:tblGrid>
      <w:tr w:rsidR="001D53C5" w:rsidRPr="001D53C5" w14:paraId="28A56C77" w14:textId="77777777" w:rsidTr="0055125F">
        <w:tc>
          <w:tcPr>
            <w:tcW w:w="9468" w:type="dxa"/>
            <w:gridSpan w:val="6"/>
            <w:shd w:val="solid" w:color="000000" w:fill="FFFFFF"/>
          </w:tcPr>
          <w:p w14:paraId="3A63FB1D" w14:textId="2AB5211F" w:rsidR="00192897" w:rsidRPr="0019289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color w:val="FFFFFF"/>
                <w:sz w:val="21"/>
                <w:szCs w:val="21"/>
                <w:lang w:val="en-US" w:bidi="ar-SA"/>
              </w:rPr>
            </w:pPr>
            <w:r w:rsidRPr="00192897">
              <w:rPr>
                <w:rFonts w:ascii="Arial" w:hAnsi="Arial" w:cs="Arial" w:hint="cs"/>
                <w:bCs/>
                <w:color w:val="FFFFFF"/>
                <w:sz w:val="21"/>
                <w:szCs w:val="21"/>
                <w:rtl/>
                <w:lang w:val="en-US" w:bidi="ar-SA"/>
              </w:rPr>
              <w:t>التركيز على الله في الرسائل إلى تسالونيكي</w:t>
            </w:r>
          </w:p>
        </w:tc>
      </w:tr>
      <w:tr w:rsidR="001D53C5" w:rsidRPr="001D53C5" w14:paraId="343E9A45" w14:textId="77777777" w:rsidTr="0055125F">
        <w:tc>
          <w:tcPr>
            <w:tcW w:w="1636" w:type="dxa"/>
          </w:tcPr>
          <w:p w14:paraId="6D3EDE67" w14:textId="03240AED" w:rsidR="001D53C5" w:rsidRPr="0019289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sz w:val="21"/>
                <w:szCs w:val="21"/>
                <w:lang w:val="en-US" w:bidi="ar-SA"/>
              </w:rPr>
            </w:pPr>
            <w:r w:rsidRPr="00192897">
              <w:rPr>
                <w:rFonts w:ascii="Arial" w:hAnsi="Arial" w:cs="Arial" w:hint="cs"/>
                <w:bCs/>
                <w:sz w:val="21"/>
                <w:szCs w:val="21"/>
                <w:rtl/>
                <w:lang w:val="en-US" w:bidi="ar-SA"/>
              </w:rPr>
              <w:t>مجموع الآيات</w:t>
            </w:r>
          </w:p>
        </w:tc>
        <w:tc>
          <w:tcPr>
            <w:tcW w:w="1636" w:type="dxa"/>
          </w:tcPr>
          <w:p w14:paraId="1FE71912" w14:textId="2A05ABF0" w:rsidR="001D53C5" w:rsidRPr="0019289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sz w:val="21"/>
                <w:szCs w:val="21"/>
                <w:lang w:val="en-US" w:bidi="ar-SA"/>
              </w:rPr>
            </w:pPr>
            <w:r w:rsidRPr="00192897">
              <w:rPr>
                <w:rFonts w:ascii="Arial" w:hAnsi="Arial" w:cs="Arial" w:hint="cs"/>
                <w:bCs/>
                <w:sz w:val="21"/>
                <w:szCs w:val="21"/>
                <w:rtl/>
                <w:lang w:val="en-US" w:bidi="ar-SA"/>
              </w:rPr>
              <w:t>الله</w:t>
            </w:r>
          </w:p>
        </w:tc>
        <w:tc>
          <w:tcPr>
            <w:tcW w:w="1636" w:type="dxa"/>
          </w:tcPr>
          <w:p w14:paraId="7FB9808E" w14:textId="6B94B2F5" w:rsidR="001D53C5" w:rsidRPr="0019289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sz w:val="21"/>
                <w:szCs w:val="21"/>
                <w:lang w:val="en-US" w:bidi="ar-SA"/>
              </w:rPr>
            </w:pPr>
            <w:r w:rsidRPr="00192897">
              <w:rPr>
                <w:rFonts w:ascii="Arial" w:hAnsi="Arial" w:cs="Arial" w:hint="cs"/>
                <w:bCs/>
                <w:sz w:val="21"/>
                <w:szCs w:val="21"/>
                <w:rtl/>
                <w:lang w:val="en-US" w:bidi="ar-SA"/>
              </w:rPr>
              <w:t>الرب</w:t>
            </w:r>
          </w:p>
        </w:tc>
        <w:tc>
          <w:tcPr>
            <w:tcW w:w="1636" w:type="dxa"/>
          </w:tcPr>
          <w:p w14:paraId="0A85D08F" w14:textId="3711B3B3" w:rsidR="001D53C5" w:rsidRPr="0019289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sz w:val="21"/>
                <w:szCs w:val="21"/>
                <w:lang w:val="en-US" w:bidi="ar-SA"/>
              </w:rPr>
            </w:pPr>
            <w:r w:rsidRPr="00192897">
              <w:rPr>
                <w:rFonts w:ascii="Arial" w:hAnsi="Arial" w:cs="Arial" w:hint="cs"/>
                <w:bCs/>
                <w:sz w:val="21"/>
                <w:szCs w:val="21"/>
                <w:rtl/>
                <w:lang w:val="en-US" w:bidi="ar-SA"/>
              </w:rPr>
              <w:t>يسوع</w:t>
            </w:r>
          </w:p>
        </w:tc>
        <w:tc>
          <w:tcPr>
            <w:tcW w:w="1636" w:type="dxa"/>
          </w:tcPr>
          <w:p w14:paraId="4A9EB2EC" w14:textId="59C63827" w:rsidR="001D53C5" w:rsidRPr="0019289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sz w:val="21"/>
                <w:szCs w:val="21"/>
                <w:lang w:val="en-US" w:bidi="ar-SA"/>
              </w:rPr>
            </w:pPr>
            <w:r w:rsidRPr="00192897">
              <w:rPr>
                <w:rFonts w:ascii="Arial" w:hAnsi="Arial" w:cs="Arial" w:hint="cs"/>
                <w:bCs/>
                <w:sz w:val="21"/>
                <w:szCs w:val="21"/>
                <w:rtl/>
                <w:lang w:val="en-US" w:bidi="ar-SA"/>
              </w:rPr>
              <w:t>المسيح</w:t>
            </w:r>
          </w:p>
        </w:tc>
        <w:tc>
          <w:tcPr>
            <w:tcW w:w="1288" w:type="dxa"/>
          </w:tcPr>
          <w:p w14:paraId="4542F1AF" w14:textId="4C36B2EB" w:rsidR="001D53C5" w:rsidRPr="0019289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sz w:val="21"/>
                <w:szCs w:val="21"/>
                <w:lang w:val="en-US" w:bidi="ar-SA"/>
              </w:rPr>
            </w:pPr>
            <w:r w:rsidRPr="00192897">
              <w:rPr>
                <w:rFonts w:ascii="Arial" w:hAnsi="Arial" w:cs="Arial" w:hint="cs"/>
                <w:bCs/>
                <w:sz w:val="21"/>
                <w:szCs w:val="21"/>
                <w:rtl/>
                <w:lang w:val="en-US" w:bidi="ar-SA"/>
              </w:rPr>
              <w:t>المجموع</w:t>
            </w:r>
          </w:p>
        </w:tc>
      </w:tr>
      <w:tr w:rsidR="001D53C5" w:rsidRPr="001D53C5" w14:paraId="1A8EA87C" w14:textId="77777777" w:rsidTr="0055125F">
        <w:tc>
          <w:tcPr>
            <w:tcW w:w="1636" w:type="dxa"/>
          </w:tcPr>
          <w:p w14:paraId="60B11EC8" w14:textId="2CFFCDF7" w:rsidR="001D53C5" w:rsidRPr="001D53C5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val="en-US" w:bidi="ar-SA"/>
              </w:rPr>
              <w:t>1 تس (89)</w:t>
            </w:r>
          </w:p>
        </w:tc>
        <w:tc>
          <w:tcPr>
            <w:tcW w:w="1636" w:type="dxa"/>
          </w:tcPr>
          <w:p w14:paraId="05F6D712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36</w:t>
            </w:r>
          </w:p>
        </w:tc>
        <w:tc>
          <w:tcPr>
            <w:tcW w:w="1636" w:type="dxa"/>
          </w:tcPr>
          <w:p w14:paraId="69A57D0B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24</w:t>
            </w:r>
          </w:p>
        </w:tc>
        <w:tc>
          <w:tcPr>
            <w:tcW w:w="1636" w:type="dxa"/>
          </w:tcPr>
          <w:p w14:paraId="0CBAEEFC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1636" w:type="dxa"/>
          </w:tcPr>
          <w:p w14:paraId="7A6EE0CE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288" w:type="dxa"/>
          </w:tcPr>
          <w:p w14:paraId="0AB345EF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86</w:t>
            </w:r>
          </w:p>
        </w:tc>
      </w:tr>
      <w:tr w:rsidR="001D53C5" w:rsidRPr="001D53C5" w14:paraId="1982F369" w14:textId="77777777" w:rsidTr="0055125F">
        <w:tc>
          <w:tcPr>
            <w:tcW w:w="1636" w:type="dxa"/>
            <w:tcBorders>
              <w:bottom w:val="single" w:sz="4" w:space="0" w:color="auto"/>
            </w:tcBorders>
          </w:tcPr>
          <w:p w14:paraId="6DE25B89" w14:textId="4BA90328" w:rsidR="001D53C5" w:rsidRPr="001D53C5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val="en-US" w:bidi="ar-SA"/>
              </w:rPr>
              <w:t>2 تس (47)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FDE8358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18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36618217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22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55C86BE5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04E00B3C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21BA483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63</w:t>
            </w:r>
          </w:p>
        </w:tc>
      </w:tr>
      <w:tr w:rsidR="001D53C5" w:rsidRPr="001D53C5" w14:paraId="0F8CC231" w14:textId="77777777" w:rsidTr="0055125F">
        <w:tc>
          <w:tcPr>
            <w:tcW w:w="1636" w:type="dxa"/>
            <w:tcBorders>
              <w:top w:val="nil"/>
            </w:tcBorders>
          </w:tcPr>
          <w:p w14:paraId="4FC0B100" w14:textId="60443666" w:rsidR="001D53C5" w:rsidRPr="001D53C5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  <w:lang w:val="en-US" w:bidi="ar-SA"/>
              </w:rPr>
              <w:t>المجموع (136)</w:t>
            </w:r>
          </w:p>
        </w:tc>
        <w:tc>
          <w:tcPr>
            <w:tcW w:w="1636" w:type="dxa"/>
            <w:tcBorders>
              <w:top w:val="nil"/>
            </w:tcBorders>
          </w:tcPr>
          <w:p w14:paraId="2E532D22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54</w:t>
            </w:r>
          </w:p>
        </w:tc>
        <w:tc>
          <w:tcPr>
            <w:tcW w:w="1636" w:type="dxa"/>
            <w:tcBorders>
              <w:top w:val="nil"/>
            </w:tcBorders>
          </w:tcPr>
          <w:p w14:paraId="47F74CEA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46</w:t>
            </w:r>
          </w:p>
        </w:tc>
        <w:tc>
          <w:tcPr>
            <w:tcW w:w="1636" w:type="dxa"/>
            <w:tcBorders>
              <w:top w:val="nil"/>
            </w:tcBorders>
          </w:tcPr>
          <w:p w14:paraId="754E857F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29</w:t>
            </w:r>
          </w:p>
        </w:tc>
        <w:tc>
          <w:tcPr>
            <w:tcW w:w="1636" w:type="dxa"/>
            <w:tcBorders>
              <w:top w:val="nil"/>
            </w:tcBorders>
          </w:tcPr>
          <w:p w14:paraId="606446D5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20</w:t>
            </w:r>
          </w:p>
        </w:tc>
        <w:tc>
          <w:tcPr>
            <w:tcW w:w="1288" w:type="dxa"/>
            <w:tcBorders>
              <w:top w:val="nil"/>
            </w:tcBorders>
          </w:tcPr>
          <w:p w14:paraId="01FE303A" w14:textId="77777777" w:rsidR="001D53C5" w:rsidRPr="001D53C5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sz w:val="21"/>
                <w:szCs w:val="21"/>
                <w:lang w:val="en-US" w:bidi="ar-SA"/>
              </w:rPr>
            </w:pPr>
            <w:r w:rsidRPr="001D53C5">
              <w:rPr>
                <w:rFonts w:ascii="Arial" w:hAnsi="Arial" w:cs="Arial"/>
                <w:sz w:val="21"/>
                <w:szCs w:val="21"/>
                <w:lang w:val="en-US" w:bidi="ar-SA"/>
              </w:rPr>
              <w:t>149</w:t>
            </w:r>
          </w:p>
        </w:tc>
      </w:tr>
    </w:tbl>
    <w:p w14:paraId="5A3ABB78" w14:textId="45E038B7" w:rsidR="00192897" w:rsidRPr="00192897" w:rsidRDefault="00192897" w:rsidP="00192897">
      <w:pPr>
        <w:tabs>
          <w:tab w:val="left" w:pos="720"/>
        </w:tabs>
        <w:bidi/>
        <w:ind w:right="-30"/>
        <w:rPr>
          <w:rFonts w:ascii="Arial" w:hAnsi="Arial" w:cs="Arial"/>
          <w:sz w:val="16"/>
          <w:szCs w:val="16"/>
          <w:lang w:bidi="ar-JO"/>
        </w:rPr>
      </w:pPr>
      <w:r w:rsidRPr="00192897">
        <w:rPr>
          <w:rFonts w:ascii="Arial" w:hAnsi="Arial" w:cs="Arial"/>
          <w:sz w:val="16"/>
          <w:szCs w:val="16"/>
          <w:rtl/>
          <w:lang w:bidi="ar-JO"/>
        </w:rPr>
        <w:t>أعداد الأحداث اليونانية من</w:t>
      </w:r>
      <w:r w:rsidRPr="00192897">
        <w:rPr>
          <w:rFonts w:ascii="Arial" w:hAnsi="Arial" w:cs="Arial"/>
          <w:sz w:val="16"/>
          <w:szCs w:val="16"/>
          <w:lang w:bidi="ar-JO"/>
        </w:rPr>
        <w:t xml:space="preserve"> Elwell &amp; Yarbrough</w:t>
      </w:r>
      <w:r w:rsidRPr="00192897">
        <w:rPr>
          <w:rFonts w:ascii="Arial" w:hAnsi="Arial" w:cs="Arial"/>
          <w:sz w:val="16"/>
          <w:szCs w:val="16"/>
          <w:lang w:val="en-US" w:bidi="ar-JO"/>
        </w:rPr>
        <w:t xml:space="preserve"> </w:t>
      </w:r>
      <w:r w:rsidRPr="00192897">
        <w:rPr>
          <w:rFonts w:ascii="Arial" w:hAnsi="Arial" w:cs="Arial"/>
          <w:sz w:val="16"/>
          <w:szCs w:val="16"/>
          <w:rtl/>
          <w:lang w:bidi="ar-JO"/>
        </w:rPr>
        <w:t>، مواجهة العهد الجديد، 332</w:t>
      </w:r>
    </w:p>
    <w:p w14:paraId="3BBF5003" w14:textId="77777777" w:rsidR="007F50F3" w:rsidRPr="007F50F3" w:rsidRDefault="007F50F3" w:rsidP="007F50F3">
      <w:pPr>
        <w:tabs>
          <w:tab w:val="left" w:pos="720"/>
        </w:tabs>
        <w:ind w:right="-30"/>
        <w:rPr>
          <w:rFonts w:ascii="Arial" w:hAnsi="Arial" w:cs="Arial"/>
          <w:sz w:val="21"/>
          <w:szCs w:val="18"/>
        </w:rPr>
      </w:pPr>
    </w:p>
    <w:p w14:paraId="356D5DAE" w14:textId="5FB616E8" w:rsidR="007F50F3" w:rsidRPr="00E34CC2" w:rsidRDefault="007F50F3" w:rsidP="007F50F3">
      <w:pPr>
        <w:ind w:right="-30"/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7F50F3">
        <w:rPr>
          <w:rFonts w:ascii="Arial" w:hAnsi="Arial" w:cs="Arial"/>
          <w:sz w:val="21"/>
          <w:szCs w:val="18"/>
        </w:rPr>
        <w:br w:type="page"/>
      </w:r>
      <w:r w:rsidR="00E34CC2" w:rsidRPr="00E34CC2">
        <w:rPr>
          <w:rFonts w:ascii="Arial" w:hAnsi="Arial" w:cs="Arial" w:hint="cs"/>
          <w:bCs/>
          <w:sz w:val="32"/>
          <w:szCs w:val="32"/>
          <w:rtl/>
          <w:lang w:bidi="ar-JO"/>
        </w:rPr>
        <w:lastRenderedPageBreak/>
        <w:t>يوم الرب</w:t>
      </w:r>
    </w:p>
    <w:p w14:paraId="3FAFA6D7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sz w:val="21"/>
          <w:szCs w:val="18"/>
        </w:rPr>
      </w:pPr>
    </w:p>
    <w:p w14:paraId="72781CAD" w14:textId="2ADD559E" w:rsidR="00E34CC2" w:rsidRPr="00E34CC2" w:rsidRDefault="00E34CC2" w:rsidP="00E34CC2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E34CC2">
        <w:rPr>
          <w:rFonts w:ascii="Arial" w:hAnsi="Arial" w:cs="Arial" w:hint="cs"/>
          <w:bCs/>
          <w:sz w:val="21"/>
          <w:szCs w:val="21"/>
          <w:rtl/>
          <w:lang w:bidi="ar-JO"/>
        </w:rPr>
        <w:t>1.</w:t>
      </w:r>
      <w:r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E34CC2">
        <w:rPr>
          <w:rFonts w:ascii="Arial" w:hAnsi="Arial" w:cs="Arial" w:hint="cs"/>
          <w:bCs/>
          <w:sz w:val="21"/>
          <w:szCs w:val="21"/>
          <w:rtl/>
          <w:lang w:bidi="ar-JO"/>
        </w:rPr>
        <w:t>الإستخدام</w:t>
      </w:r>
    </w:p>
    <w:p w14:paraId="330F1E47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5725F968" w14:textId="242A895F" w:rsidR="00E34CC2" w:rsidRPr="00E34CC2" w:rsidRDefault="00E34CC2" w:rsidP="00E34CC2">
      <w:pPr>
        <w:pStyle w:val="ListParagraph"/>
        <w:numPr>
          <w:ilvl w:val="0"/>
          <w:numId w:val="28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E34CC2">
        <w:rPr>
          <w:rFonts w:ascii="Arial" w:hAnsi="Arial" w:cs="Arial"/>
          <w:sz w:val="21"/>
          <w:szCs w:val="21"/>
          <w:rtl/>
          <w:lang w:bidi="ar-JO"/>
        </w:rPr>
        <w:t>يظهر مفهوم يوم الرب في كل كتاب</w:t>
      </w:r>
      <w:r w:rsidRPr="00E34CC2">
        <w:rPr>
          <w:rFonts w:ascii="Arial" w:hAnsi="Arial" w:cs="Arial" w:hint="cs"/>
          <w:sz w:val="21"/>
          <w:szCs w:val="21"/>
          <w:rtl/>
          <w:lang w:bidi="ar-JO"/>
        </w:rPr>
        <w:t>ة</w:t>
      </w:r>
      <w:r w:rsidRPr="00E34CC2">
        <w:rPr>
          <w:rFonts w:ascii="Arial" w:hAnsi="Arial" w:cs="Arial"/>
          <w:sz w:val="21"/>
          <w:szCs w:val="21"/>
          <w:rtl/>
          <w:lang w:bidi="ar-JO"/>
        </w:rPr>
        <w:t xml:space="preserve"> نبوية في العهد القديم، ولكن ليس دائم</w:t>
      </w:r>
      <w:r w:rsidRPr="00E34CC2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E34CC2">
        <w:rPr>
          <w:rFonts w:ascii="Arial" w:hAnsi="Arial" w:cs="Arial"/>
          <w:sz w:val="21"/>
          <w:szCs w:val="21"/>
          <w:rtl/>
          <w:lang w:bidi="ar-JO"/>
        </w:rPr>
        <w:t xml:space="preserve"> بهذا المصطلح بالضبط.</w:t>
      </w:r>
    </w:p>
    <w:p w14:paraId="0F9C6269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7E7623D" w14:textId="35DDCF15" w:rsidR="00E34CC2" w:rsidRPr="00E34CC2" w:rsidRDefault="00E34CC2" w:rsidP="00E34CC2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E34CC2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E34CC2">
        <w:rPr>
          <w:rFonts w:ascii="Arial" w:hAnsi="Arial" w:cs="Arial"/>
          <w:sz w:val="21"/>
          <w:szCs w:val="21"/>
          <w:rtl/>
          <w:lang w:bidi="ar-JO"/>
        </w:rPr>
        <w:tab/>
        <w:t>يحظى جانب الدينونة بمعالجة مفصلة في صفنيا ويوئيل ورؤيا 6-19</w:t>
      </w:r>
      <w:r w:rsidRPr="00E34CC2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E34CC2">
        <w:rPr>
          <w:rFonts w:ascii="Arial" w:hAnsi="Arial" w:cs="Arial"/>
          <w:sz w:val="21"/>
          <w:szCs w:val="21"/>
          <w:rtl/>
          <w:lang w:bidi="ar-JO"/>
        </w:rPr>
        <w:t>ويعتقد البعض أن يوم الرب المذكور في رؤيا ١: ١٠ يشير أيض</w:t>
      </w:r>
      <w:r w:rsidRPr="00E34CC2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E34CC2">
        <w:rPr>
          <w:rFonts w:ascii="Arial" w:hAnsi="Arial" w:cs="Arial"/>
          <w:sz w:val="21"/>
          <w:szCs w:val="21"/>
          <w:rtl/>
          <w:lang w:bidi="ar-JO"/>
        </w:rPr>
        <w:t xml:space="preserve"> إلى هذه الفترة (راجع ٢ تس ٢: ٢-٣).</w:t>
      </w:r>
    </w:p>
    <w:p w14:paraId="7F330028" w14:textId="77777777" w:rsidR="007F50F3" w:rsidRPr="007F50F3" w:rsidRDefault="007F50F3" w:rsidP="007F50F3">
      <w:pPr>
        <w:ind w:left="420" w:right="-30" w:hanging="420"/>
        <w:rPr>
          <w:rFonts w:ascii="Arial" w:hAnsi="Arial" w:cs="Arial"/>
          <w:sz w:val="21"/>
          <w:szCs w:val="18"/>
        </w:rPr>
      </w:pPr>
    </w:p>
    <w:p w14:paraId="7FA06A29" w14:textId="3B81D30F" w:rsidR="00E34CC2" w:rsidRPr="00E34CC2" w:rsidRDefault="00E34CC2" w:rsidP="00E34CC2">
      <w:pPr>
        <w:bidi/>
        <w:ind w:left="420" w:right="-30" w:hanging="420"/>
        <w:rPr>
          <w:rFonts w:ascii="Arial" w:hAnsi="Arial" w:cs="Arial"/>
          <w:bCs/>
          <w:sz w:val="21"/>
          <w:szCs w:val="21"/>
          <w:lang w:bidi="ar-JO"/>
        </w:rPr>
      </w:pPr>
      <w:r w:rsidRPr="00E34CC2">
        <w:rPr>
          <w:rFonts w:ascii="Arial" w:hAnsi="Arial" w:cs="Arial" w:hint="cs"/>
          <w:bCs/>
          <w:sz w:val="21"/>
          <w:szCs w:val="21"/>
          <w:rtl/>
          <w:lang w:bidi="ar-JO"/>
        </w:rPr>
        <w:t>2.</w:t>
      </w:r>
      <w:r w:rsidRPr="00E34CC2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E34CC2">
        <w:rPr>
          <w:rFonts w:ascii="Arial" w:hAnsi="Arial" w:cs="Arial" w:hint="cs"/>
          <w:bCs/>
          <w:sz w:val="21"/>
          <w:szCs w:val="21"/>
          <w:rtl/>
          <w:lang w:bidi="ar-JO"/>
        </w:rPr>
        <w:t>التعريف</w:t>
      </w:r>
    </w:p>
    <w:p w14:paraId="4907C175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3F1272C" w14:textId="59AFC412" w:rsidR="00E34CC2" w:rsidRPr="00E34CC2" w:rsidRDefault="00E34CC2" w:rsidP="00E34CC2">
      <w:pPr>
        <w:pStyle w:val="ListParagraph"/>
        <w:numPr>
          <w:ilvl w:val="0"/>
          <w:numId w:val="30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E34CC2">
        <w:rPr>
          <w:rFonts w:ascii="Arial" w:hAnsi="Arial" w:cs="Arial"/>
          <w:sz w:val="21"/>
          <w:szCs w:val="21"/>
          <w:rtl/>
          <w:lang w:bidi="ar-JO"/>
        </w:rPr>
        <w:t xml:space="preserve">يوم الرب هو </w:t>
      </w:r>
      <w:r w:rsidRPr="00E34CC2">
        <w:rPr>
          <w:rFonts w:ascii="Arial" w:hAnsi="Arial" w:cs="Arial" w:hint="cs"/>
          <w:sz w:val="21"/>
          <w:szCs w:val="21"/>
          <w:rtl/>
          <w:lang w:bidi="ar-JO"/>
        </w:rPr>
        <w:t>زمن</w:t>
      </w:r>
      <w:r w:rsidRPr="00E34CC2">
        <w:rPr>
          <w:rFonts w:ascii="Arial" w:hAnsi="Arial" w:cs="Arial"/>
          <w:sz w:val="21"/>
          <w:szCs w:val="21"/>
          <w:rtl/>
          <w:lang w:bidi="ar-JO"/>
        </w:rPr>
        <w:t xml:space="preserve"> تدخل الرب الأخير في التاريخ</w:t>
      </w:r>
      <w:r w:rsidRPr="00E34CC2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E34CC2">
        <w:rPr>
          <w:rFonts w:ascii="Arial" w:hAnsi="Arial" w:cs="Arial"/>
          <w:sz w:val="21"/>
          <w:szCs w:val="21"/>
          <w:rtl/>
          <w:lang w:bidi="ar-JO"/>
        </w:rPr>
        <w:t xml:space="preserve"> عندما يدين الأشرار وينقذ الأبرار، وي</w:t>
      </w:r>
      <w:r w:rsidRPr="00E34CC2">
        <w:rPr>
          <w:rFonts w:ascii="Arial" w:hAnsi="Arial" w:cs="Arial" w:hint="cs"/>
          <w:sz w:val="21"/>
          <w:szCs w:val="21"/>
          <w:rtl/>
          <w:lang w:bidi="ar-JO"/>
        </w:rPr>
        <w:t>ؤسس ملكوته</w:t>
      </w:r>
      <w:r w:rsidRPr="00E34CC2">
        <w:rPr>
          <w:rFonts w:ascii="Arial" w:hAnsi="Arial" w:cs="Arial"/>
          <w:sz w:val="21"/>
          <w:szCs w:val="21"/>
          <w:rtl/>
          <w:lang w:bidi="ar-JO"/>
        </w:rPr>
        <w:t xml:space="preserve"> (هوبارت فريمان، مقدمة لأنبياء العهد القديم، 146).</w:t>
      </w:r>
    </w:p>
    <w:p w14:paraId="0762C339" w14:textId="77777777" w:rsidR="007F50F3" w:rsidRPr="007F50F3" w:rsidRDefault="007F50F3" w:rsidP="007F50F3">
      <w:pPr>
        <w:ind w:left="1040" w:right="-30" w:hanging="360"/>
        <w:rPr>
          <w:rFonts w:ascii="Arial" w:hAnsi="Arial" w:cs="Arial"/>
          <w:sz w:val="21"/>
          <w:szCs w:val="18"/>
        </w:rPr>
      </w:pPr>
    </w:p>
    <w:p w14:paraId="037D37FA" w14:textId="3560012D" w:rsidR="00E34CC2" w:rsidRPr="00E34CC2" w:rsidRDefault="00E34CC2" w:rsidP="00E34CC2">
      <w:pPr>
        <w:pStyle w:val="ListParagraph"/>
        <w:numPr>
          <w:ilvl w:val="0"/>
          <w:numId w:val="31"/>
        </w:numPr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E34CC2">
        <w:rPr>
          <w:rFonts w:ascii="Arial" w:hAnsi="Arial" w:cs="Arial" w:hint="cs"/>
          <w:sz w:val="21"/>
          <w:szCs w:val="21"/>
          <w:rtl/>
          <w:lang w:bidi="ar-JO"/>
        </w:rPr>
        <w:t>الدينونة</w:t>
      </w:r>
    </w:p>
    <w:p w14:paraId="4B64EA8D" w14:textId="77777777" w:rsidR="007F50F3" w:rsidRPr="007F50F3" w:rsidRDefault="007F50F3" w:rsidP="007F50F3">
      <w:pPr>
        <w:ind w:left="1400" w:right="-30" w:hanging="360"/>
        <w:rPr>
          <w:rFonts w:ascii="Arial" w:hAnsi="Arial" w:cs="Arial"/>
          <w:sz w:val="16"/>
          <w:szCs w:val="18"/>
        </w:rPr>
      </w:pPr>
    </w:p>
    <w:p w14:paraId="09DF4D3B" w14:textId="0E209002" w:rsidR="00E34CC2" w:rsidRPr="00117135" w:rsidRDefault="00E34CC2" w:rsidP="00E34CC2">
      <w:pPr>
        <w:pStyle w:val="ListParagraph"/>
        <w:numPr>
          <w:ilvl w:val="0"/>
          <w:numId w:val="33"/>
        </w:numPr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يشير </w:t>
      </w:r>
      <w:r w:rsidRPr="00117135">
        <w:rPr>
          <w:rFonts w:ascii="Arial" w:hAnsi="Arial" w:cs="Arial" w:hint="cs"/>
          <w:sz w:val="21"/>
          <w:szCs w:val="21"/>
          <w:rtl/>
          <w:lang w:bidi="ar-JO"/>
        </w:rPr>
        <w:t>بشكل أساسي</w:t>
      </w: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 إلى تدمير أعداء إسرائيل (صف 2-3؛ ع</w:t>
      </w:r>
      <w:r w:rsidRPr="00117135">
        <w:rPr>
          <w:rFonts w:ascii="Arial" w:hAnsi="Arial" w:cs="Arial" w:hint="cs"/>
          <w:sz w:val="21"/>
          <w:szCs w:val="21"/>
          <w:rtl/>
          <w:lang w:bidi="ar-JO"/>
        </w:rPr>
        <w:t>ا</w:t>
      </w: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 1: 3-2: 3؛ يو 3؛ زك 12-14؛ </w:t>
      </w:r>
      <w:r w:rsidR="00117135" w:rsidRPr="00117135">
        <w:rPr>
          <w:rFonts w:ascii="Arial" w:hAnsi="Arial" w:cs="Arial" w:hint="cs"/>
          <w:sz w:val="21"/>
          <w:szCs w:val="21"/>
          <w:rtl/>
          <w:lang w:bidi="ar-JO"/>
        </w:rPr>
        <w:t>أ</w:t>
      </w:r>
      <w:r w:rsidRPr="00117135">
        <w:rPr>
          <w:rFonts w:ascii="Arial" w:hAnsi="Arial" w:cs="Arial"/>
          <w:sz w:val="21"/>
          <w:szCs w:val="21"/>
          <w:rtl/>
          <w:lang w:bidi="ar-JO"/>
        </w:rPr>
        <w:t>ش 13: 6، 9؛ 14: 28-32؛ 17</w:t>
      </w:r>
      <w:r w:rsidR="00117135" w:rsidRPr="00117135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Pr="00117135">
        <w:rPr>
          <w:rFonts w:ascii="Arial" w:hAnsi="Arial" w:cs="Arial"/>
          <w:sz w:val="21"/>
          <w:szCs w:val="21"/>
          <w:rtl/>
          <w:lang w:bidi="ar-JO"/>
        </w:rPr>
        <w:t>:1 وما يليها؛ 20: 1-6؛ 31: 1-5؛ إر 46</w:t>
      </w:r>
      <w:r w:rsidR="00117135" w:rsidRPr="00117135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Pr="00117135">
        <w:rPr>
          <w:rFonts w:ascii="Arial" w:hAnsi="Arial" w:cs="Arial"/>
          <w:sz w:val="21"/>
          <w:szCs w:val="21"/>
          <w:rtl/>
          <w:lang w:bidi="ar-JO"/>
        </w:rPr>
        <w:t>:10؛</w:t>
      </w:r>
      <w:r w:rsidR="00117135" w:rsidRPr="00117135">
        <w:rPr>
          <w:rFonts w:ascii="Arial" w:hAnsi="Arial" w:cs="Arial" w:hint="cs"/>
          <w:sz w:val="21"/>
          <w:szCs w:val="21"/>
          <w:rtl/>
          <w:lang w:bidi="ar-JO"/>
        </w:rPr>
        <w:t xml:space="preserve"> حز 30: 3 وما يليه)</w:t>
      </w:r>
      <w:r w:rsidR="00886661">
        <w:rPr>
          <w:rFonts w:ascii="Arial" w:hAnsi="Arial" w:cs="Arial"/>
          <w:sz w:val="21"/>
          <w:szCs w:val="21"/>
          <w:lang w:bidi="ar-JO"/>
        </w:rPr>
        <w:t>.</w:t>
      </w:r>
    </w:p>
    <w:p w14:paraId="487F3951" w14:textId="77777777" w:rsidR="007F50F3" w:rsidRPr="007F50F3" w:rsidRDefault="007F50F3" w:rsidP="007F50F3">
      <w:pPr>
        <w:ind w:left="1400" w:right="-30" w:hanging="360"/>
        <w:rPr>
          <w:rFonts w:ascii="Arial" w:hAnsi="Arial" w:cs="Arial"/>
          <w:sz w:val="16"/>
          <w:szCs w:val="18"/>
        </w:rPr>
      </w:pPr>
    </w:p>
    <w:p w14:paraId="68180F3B" w14:textId="6BCAEE26" w:rsidR="00117135" w:rsidRPr="00117135" w:rsidRDefault="00117135" w:rsidP="00117135">
      <w:pPr>
        <w:bidi/>
        <w:ind w:left="1400" w:right="-30" w:hanging="360"/>
        <w:rPr>
          <w:rFonts w:ascii="Arial" w:hAnsi="Arial" w:cs="Arial"/>
          <w:sz w:val="21"/>
          <w:szCs w:val="21"/>
          <w:lang w:bidi="ar-JO"/>
        </w:rPr>
      </w:pPr>
      <w:r w:rsidRPr="00117135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117135">
        <w:rPr>
          <w:rFonts w:ascii="Arial" w:hAnsi="Arial" w:cs="Arial"/>
          <w:sz w:val="21"/>
          <w:szCs w:val="21"/>
          <w:rtl/>
          <w:lang w:bidi="ar-JO"/>
        </w:rPr>
        <w:tab/>
      </w:r>
      <w:r w:rsidRPr="00117135">
        <w:rPr>
          <w:rFonts w:ascii="Arial" w:hAnsi="Arial" w:cs="Arial" w:hint="cs"/>
          <w:sz w:val="21"/>
          <w:szCs w:val="21"/>
          <w:rtl/>
          <w:lang w:bidi="ar-JO"/>
        </w:rPr>
        <w:t>على كل حال فإنه</w:t>
      </w: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 يشمل أيض</w:t>
      </w:r>
      <w:r w:rsidRPr="00117135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 عقاب المتمردين والعصاة في إسرائيل (عا 18:5-20).</w:t>
      </w:r>
    </w:p>
    <w:p w14:paraId="067E45BA" w14:textId="77777777" w:rsidR="007F50F3" w:rsidRPr="007F50F3" w:rsidRDefault="007F50F3" w:rsidP="007F50F3">
      <w:pPr>
        <w:ind w:left="1400" w:right="-30" w:hanging="360"/>
        <w:rPr>
          <w:rFonts w:ascii="Arial" w:hAnsi="Arial" w:cs="Arial"/>
          <w:sz w:val="16"/>
          <w:szCs w:val="18"/>
        </w:rPr>
      </w:pPr>
    </w:p>
    <w:p w14:paraId="2AB1AF3D" w14:textId="48BED8E6" w:rsidR="00117135" w:rsidRPr="00117135" w:rsidRDefault="00117135" w:rsidP="00117135">
      <w:pPr>
        <w:bidi/>
        <w:ind w:left="1400" w:right="-30" w:hanging="360"/>
        <w:rPr>
          <w:rFonts w:ascii="Arial" w:hAnsi="Arial" w:cs="Arial"/>
          <w:sz w:val="21"/>
          <w:szCs w:val="21"/>
          <w:lang w:bidi="ar-JO"/>
        </w:rPr>
      </w:pPr>
      <w:r w:rsidRPr="00117135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117135">
        <w:rPr>
          <w:rFonts w:ascii="Arial" w:hAnsi="Arial" w:cs="Arial"/>
          <w:sz w:val="21"/>
          <w:szCs w:val="21"/>
          <w:rtl/>
          <w:lang w:bidi="ar-JO"/>
        </w:rPr>
        <w:tab/>
        <w:t>تجد الضيقة العظيمة في رؤيا 6-19 الكثير من أوجه التشابه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 مع أوصاف أنبياء العهد القديم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 لدرجة أن الدينونتين يجب أن تكونا بلا شك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 في</w:t>
      </w:r>
      <w:r w:rsidRPr="00117135">
        <w:rPr>
          <w:rFonts w:ascii="Arial" w:hAnsi="Arial" w:cs="Arial"/>
          <w:sz w:val="21"/>
          <w:szCs w:val="21"/>
          <w:rtl/>
          <w:lang w:bidi="ar-JO"/>
        </w:rPr>
        <w:t xml:space="preserve"> نفس الفترة.</w:t>
      </w:r>
    </w:p>
    <w:p w14:paraId="4BF26F30" w14:textId="77777777" w:rsidR="007F50F3" w:rsidRPr="007F50F3" w:rsidRDefault="007F50F3" w:rsidP="007F50F3">
      <w:pPr>
        <w:ind w:left="1400" w:right="-30" w:hanging="360"/>
        <w:rPr>
          <w:rFonts w:ascii="Arial" w:hAnsi="Arial" w:cs="Arial"/>
          <w:sz w:val="16"/>
          <w:szCs w:val="18"/>
        </w:rPr>
      </w:pPr>
    </w:p>
    <w:p w14:paraId="2C517CFC" w14:textId="70453C63" w:rsidR="00117135" w:rsidRPr="00117135" w:rsidRDefault="00117135" w:rsidP="00117135">
      <w:pPr>
        <w:bidi/>
        <w:ind w:left="1400" w:right="-30" w:hanging="360"/>
        <w:rPr>
          <w:rFonts w:ascii="Arial" w:hAnsi="Arial" w:cs="Arial"/>
          <w:sz w:val="21"/>
          <w:szCs w:val="21"/>
          <w:lang w:bidi="ar-JO"/>
        </w:rPr>
      </w:pPr>
      <w:r w:rsidRPr="00117135">
        <w:rPr>
          <w:rFonts w:ascii="Arial" w:hAnsi="Arial" w:cs="Arial" w:hint="cs"/>
          <w:sz w:val="21"/>
          <w:szCs w:val="21"/>
          <w:rtl/>
          <w:lang w:bidi="ar-JO"/>
        </w:rPr>
        <w:t>ث.</w:t>
      </w:r>
      <w:r w:rsidRPr="00117135">
        <w:rPr>
          <w:rFonts w:ascii="Arial" w:hAnsi="Arial" w:cs="Arial"/>
          <w:sz w:val="21"/>
          <w:szCs w:val="21"/>
          <w:rtl/>
          <w:lang w:bidi="ar-JO"/>
        </w:rPr>
        <w:tab/>
      </w:r>
      <w:r w:rsidRPr="00117135">
        <w:rPr>
          <w:rFonts w:ascii="Arial" w:hAnsi="Arial" w:cs="Arial"/>
          <w:sz w:val="21"/>
          <w:szCs w:val="21"/>
          <w:rtl/>
          <w:lang w:bidi="ar-JO"/>
        </w:rPr>
        <w:tab/>
        <w:t>في النهاية سينتهي يوم الرب بدمار العالم (2 بط 3: 10).</w:t>
      </w:r>
    </w:p>
    <w:p w14:paraId="5725B44B" w14:textId="77777777" w:rsidR="007F50F3" w:rsidRPr="007F50F3" w:rsidRDefault="007F50F3" w:rsidP="007F50F3">
      <w:pPr>
        <w:ind w:left="1040" w:right="-30" w:hanging="360"/>
        <w:rPr>
          <w:rFonts w:ascii="Arial" w:hAnsi="Arial" w:cs="Arial"/>
          <w:sz w:val="21"/>
          <w:szCs w:val="18"/>
        </w:rPr>
      </w:pPr>
    </w:p>
    <w:p w14:paraId="022D4C01" w14:textId="07BC50D0" w:rsidR="00117135" w:rsidRPr="008C1AAE" w:rsidRDefault="00117135" w:rsidP="00117135">
      <w:pPr>
        <w:pStyle w:val="ListParagraph"/>
        <w:numPr>
          <w:ilvl w:val="0"/>
          <w:numId w:val="31"/>
        </w:numPr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C1AAE">
        <w:rPr>
          <w:rFonts w:ascii="Arial" w:hAnsi="Arial" w:cs="Arial" w:hint="cs"/>
          <w:sz w:val="21"/>
          <w:szCs w:val="21"/>
          <w:rtl/>
          <w:lang w:bidi="ar-JO"/>
        </w:rPr>
        <w:t>الإنقاذ</w:t>
      </w:r>
    </w:p>
    <w:p w14:paraId="183F640F" w14:textId="77777777" w:rsidR="007F50F3" w:rsidRPr="008C1AAE" w:rsidRDefault="007F50F3" w:rsidP="007F50F3">
      <w:pPr>
        <w:ind w:left="1400" w:right="-30" w:hanging="360"/>
        <w:rPr>
          <w:rFonts w:ascii="Arial" w:hAnsi="Arial" w:cs="Arial"/>
          <w:sz w:val="21"/>
          <w:szCs w:val="21"/>
        </w:rPr>
      </w:pPr>
    </w:p>
    <w:p w14:paraId="58CC4A56" w14:textId="0C6DAB09" w:rsidR="00117135" w:rsidRPr="008C1AAE" w:rsidRDefault="008C1AAE" w:rsidP="00117135">
      <w:pPr>
        <w:pStyle w:val="ListParagraph"/>
        <w:numPr>
          <w:ilvl w:val="0"/>
          <w:numId w:val="35"/>
        </w:numPr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C1AAE">
        <w:rPr>
          <w:rFonts w:ascii="Arial" w:hAnsi="Arial" w:cs="Arial"/>
          <w:sz w:val="21"/>
          <w:szCs w:val="21"/>
          <w:rtl/>
          <w:lang w:bidi="ar-JO"/>
        </w:rPr>
        <w:t>سيتم خلاص إسرائيل من الظالمين الأمميين</w:t>
      </w:r>
      <w:r w:rsidRPr="008C1AAE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8C1AAE">
        <w:rPr>
          <w:rFonts w:ascii="Arial" w:hAnsi="Arial" w:cs="Arial"/>
          <w:sz w:val="21"/>
          <w:szCs w:val="21"/>
          <w:rtl/>
          <w:lang w:bidi="ar-JO"/>
        </w:rPr>
        <w:t xml:space="preserve"> من خلال الله الذي يحفظ وينقذ بقية إسرائيل (يو 2: 32؛ زك 14؛ صف 3: 8-20؛ </w:t>
      </w:r>
      <w:r w:rsidRPr="008C1AAE">
        <w:rPr>
          <w:rFonts w:ascii="Arial" w:hAnsi="Arial" w:cs="Arial" w:hint="cs"/>
          <w:sz w:val="21"/>
          <w:szCs w:val="21"/>
          <w:rtl/>
          <w:lang w:bidi="ar-JO"/>
        </w:rPr>
        <w:t>أ</w:t>
      </w:r>
      <w:r w:rsidRPr="008C1AAE">
        <w:rPr>
          <w:rFonts w:ascii="Arial" w:hAnsi="Arial" w:cs="Arial"/>
          <w:sz w:val="21"/>
          <w:szCs w:val="21"/>
          <w:rtl/>
          <w:lang w:bidi="ar-JO"/>
        </w:rPr>
        <w:t>ش 2، 11؛ 65-66؛ عا 9: 11- 15؛ حز 20: 33-44، الخ).</w:t>
      </w:r>
    </w:p>
    <w:p w14:paraId="1B9F32B3" w14:textId="77777777" w:rsidR="007F50F3" w:rsidRPr="008C1AAE" w:rsidRDefault="007F50F3" w:rsidP="007F50F3">
      <w:pPr>
        <w:ind w:left="1400" w:right="-30" w:hanging="360"/>
        <w:rPr>
          <w:rFonts w:ascii="Arial" w:hAnsi="Arial" w:cs="Arial"/>
          <w:sz w:val="21"/>
          <w:szCs w:val="21"/>
        </w:rPr>
      </w:pPr>
    </w:p>
    <w:p w14:paraId="7D608540" w14:textId="09A21190" w:rsidR="008C1AAE" w:rsidRPr="008C1AAE" w:rsidRDefault="008C1AAE" w:rsidP="008C1AAE">
      <w:pPr>
        <w:bidi/>
        <w:ind w:left="1400" w:right="-30" w:hanging="360"/>
        <w:rPr>
          <w:rFonts w:ascii="Arial" w:hAnsi="Arial" w:cs="Arial"/>
          <w:sz w:val="21"/>
          <w:szCs w:val="21"/>
          <w:lang w:bidi="ar-JO"/>
        </w:rPr>
      </w:pPr>
      <w:r w:rsidRPr="008C1AAE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8C1AAE">
        <w:rPr>
          <w:rFonts w:ascii="Arial" w:hAnsi="Arial" w:cs="Arial"/>
          <w:sz w:val="21"/>
          <w:szCs w:val="21"/>
          <w:rtl/>
          <w:lang w:bidi="ar-JO"/>
        </w:rPr>
        <w:tab/>
        <w:t>هذا الخلاص سيمك</w:t>
      </w:r>
      <w:r w:rsidRPr="008C1AAE">
        <w:rPr>
          <w:rFonts w:ascii="Arial" w:hAnsi="Arial" w:cs="Arial" w:hint="cs"/>
          <w:sz w:val="21"/>
          <w:szCs w:val="21"/>
          <w:rtl/>
          <w:lang w:bidi="ar-JO"/>
        </w:rPr>
        <w:t>ِّ</w:t>
      </w:r>
      <w:r w:rsidRPr="008C1AAE">
        <w:rPr>
          <w:rFonts w:ascii="Arial" w:hAnsi="Arial" w:cs="Arial"/>
          <w:sz w:val="21"/>
          <w:szCs w:val="21"/>
          <w:rtl/>
          <w:lang w:bidi="ar-JO"/>
        </w:rPr>
        <w:t>ن إسرائيل من دخول الملكوت</w:t>
      </w:r>
      <w:r w:rsidRPr="008C1AAE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8C1AAE">
        <w:rPr>
          <w:rFonts w:ascii="Arial" w:hAnsi="Arial" w:cs="Arial"/>
          <w:sz w:val="21"/>
          <w:szCs w:val="21"/>
          <w:rtl/>
          <w:lang w:bidi="ar-JO"/>
        </w:rPr>
        <w:t xml:space="preserve"> عندما يتمم الله كل وعوده لإبراهيم (راجع ملاحظات الفصل، 336-37).</w:t>
      </w:r>
    </w:p>
    <w:p w14:paraId="60EE20FE" w14:textId="77777777" w:rsidR="007F50F3" w:rsidRPr="007F50F3" w:rsidRDefault="007F50F3" w:rsidP="007F50F3">
      <w:pPr>
        <w:ind w:left="1400" w:right="-30" w:hanging="360"/>
        <w:rPr>
          <w:rFonts w:ascii="Arial" w:hAnsi="Arial" w:cs="Arial"/>
          <w:sz w:val="16"/>
          <w:szCs w:val="18"/>
        </w:rPr>
      </w:pPr>
    </w:p>
    <w:p w14:paraId="628440AB" w14:textId="12414351" w:rsidR="008C1AAE" w:rsidRPr="008C1AAE" w:rsidRDefault="008C1AAE" w:rsidP="008C1AAE">
      <w:pPr>
        <w:bidi/>
        <w:ind w:left="1400" w:right="-30" w:hanging="360"/>
        <w:rPr>
          <w:rFonts w:ascii="Arial" w:hAnsi="Arial" w:cs="Arial"/>
          <w:sz w:val="21"/>
          <w:szCs w:val="21"/>
          <w:lang w:bidi="ar-JO"/>
        </w:rPr>
      </w:pPr>
      <w:r w:rsidRPr="008C1AAE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8C1AAE">
        <w:rPr>
          <w:rFonts w:ascii="Arial" w:hAnsi="Arial" w:cs="Arial"/>
          <w:sz w:val="21"/>
          <w:szCs w:val="21"/>
          <w:rtl/>
          <w:lang w:bidi="ar-JO"/>
        </w:rPr>
        <w:tab/>
      </w:r>
      <w:r w:rsidRPr="008C1AAE">
        <w:rPr>
          <w:rFonts w:ascii="Arial" w:hAnsi="Arial" w:cs="Arial" w:hint="cs"/>
          <w:sz w:val="21"/>
          <w:szCs w:val="21"/>
          <w:rtl/>
          <w:lang w:bidi="ar-JO"/>
        </w:rPr>
        <w:t>للإنقاذ بركات كثيرة أيضاً (تث 30: 3-9) للأمم (صف 3: 9)</w:t>
      </w:r>
      <w:r w:rsidR="00886661">
        <w:rPr>
          <w:rFonts w:ascii="Arial" w:hAnsi="Arial" w:cs="Arial"/>
          <w:sz w:val="21"/>
          <w:szCs w:val="21"/>
          <w:lang w:bidi="ar-JO"/>
        </w:rPr>
        <w:t>.</w:t>
      </w:r>
    </w:p>
    <w:p w14:paraId="56DA2A10" w14:textId="77777777" w:rsidR="007F50F3" w:rsidRPr="007F50F3" w:rsidRDefault="007F50F3" w:rsidP="007F50F3">
      <w:pPr>
        <w:ind w:left="1400" w:right="-30" w:hanging="360"/>
        <w:rPr>
          <w:rFonts w:ascii="Arial" w:hAnsi="Arial" w:cs="Arial"/>
          <w:sz w:val="16"/>
          <w:szCs w:val="18"/>
        </w:rPr>
      </w:pPr>
    </w:p>
    <w:p w14:paraId="472C9FFB" w14:textId="6CC042CE" w:rsidR="008C1AAE" w:rsidRPr="008C1AAE" w:rsidRDefault="008C1AAE" w:rsidP="008C1AAE">
      <w:pPr>
        <w:bidi/>
        <w:ind w:left="1400" w:right="-30" w:hanging="360"/>
        <w:rPr>
          <w:rFonts w:ascii="Arial" w:hAnsi="Arial" w:cs="Arial"/>
          <w:sz w:val="21"/>
          <w:szCs w:val="21"/>
          <w:lang w:bidi="ar-JO"/>
        </w:rPr>
      </w:pPr>
      <w:r w:rsidRPr="008C1AAE">
        <w:rPr>
          <w:rFonts w:ascii="Arial" w:hAnsi="Arial" w:cs="Arial" w:hint="cs"/>
          <w:sz w:val="21"/>
          <w:szCs w:val="21"/>
          <w:rtl/>
          <w:lang w:bidi="ar-JO"/>
        </w:rPr>
        <w:t>ث.</w:t>
      </w:r>
      <w:r w:rsidRPr="008C1AAE">
        <w:rPr>
          <w:rFonts w:ascii="Arial" w:hAnsi="Arial" w:cs="Arial"/>
          <w:sz w:val="21"/>
          <w:szCs w:val="21"/>
          <w:rtl/>
          <w:lang w:bidi="ar-JO"/>
        </w:rPr>
        <w:tab/>
      </w:r>
      <w:r w:rsidRPr="008C1AAE">
        <w:rPr>
          <w:rFonts w:ascii="Arial" w:hAnsi="Arial" w:cs="Arial" w:hint="cs"/>
          <w:sz w:val="21"/>
          <w:szCs w:val="21"/>
          <w:rtl/>
          <w:lang w:bidi="ar-JO"/>
        </w:rPr>
        <w:t>سيكون الخلاص النهائي بعد الدينونة في السماوات والأرض الجديدة (2 بط 3: 11-13)</w:t>
      </w:r>
      <w:r w:rsidR="00886661">
        <w:rPr>
          <w:rFonts w:ascii="Arial" w:hAnsi="Arial" w:cs="Arial"/>
          <w:sz w:val="21"/>
          <w:szCs w:val="21"/>
          <w:lang w:bidi="ar-JO"/>
        </w:rPr>
        <w:t>.</w:t>
      </w:r>
    </w:p>
    <w:p w14:paraId="4EF44BB2" w14:textId="77777777" w:rsidR="007F50F3" w:rsidRPr="007F50F3" w:rsidRDefault="007F50F3" w:rsidP="007F50F3">
      <w:pPr>
        <w:ind w:left="1040" w:right="-30" w:hanging="360"/>
        <w:rPr>
          <w:rFonts w:ascii="Arial" w:hAnsi="Arial" w:cs="Arial"/>
          <w:sz w:val="21"/>
          <w:szCs w:val="18"/>
        </w:rPr>
      </w:pPr>
    </w:p>
    <w:p w14:paraId="52D025E9" w14:textId="03928456" w:rsidR="008C1AAE" w:rsidRPr="008C1AAE" w:rsidRDefault="008C1AAE" w:rsidP="008C1AAE">
      <w:pPr>
        <w:pStyle w:val="ListParagraph"/>
        <w:numPr>
          <w:ilvl w:val="0"/>
          <w:numId w:val="31"/>
        </w:numPr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C1AAE">
        <w:rPr>
          <w:rFonts w:ascii="Arial" w:hAnsi="Arial" w:cs="Arial" w:hint="cs"/>
          <w:sz w:val="21"/>
          <w:szCs w:val="21"/>
          <w:rtl/>
          <w:lang w:bidi="ar-JO"/>
        </w:rPr>
        <w:t>الرسم البياني</w:t>
      </w:r>
    </w:p>
    <w:p w14:paraId="26D81D28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4BE33DDB" w14:textId="5CE85D8B" w:rsidR="007F50F3" w:rsidRPr="00553C39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i/>
          <w:sz w:val="21"/>
          <w:szCs w:val="21"/>
          <w:lang w:bidi="ar-JO"/>
        </w:rPr>
      </w:pPr>
      <w:r w:rsidRPr="007F50F3">
        <w:rPr>
          <w:rFonts w:ascii="Arial" w:hAnsi="Arial" w:cs="Arial"/>
          <w:i/>
          <w:sz w:val="21"/>
          <w:szCs w:val="18"/>
        </w:rPr>
        <w:tab/>
      </w:r>
      <w:r w:rsidR="008C1AAE" w:rsidRPr="00553C39">
        <w:rPr>
          <w:rFonts w:ascii="Arial" w:hAnsi="Arial" w:cs="Arial" w:hint="cs"/>
          <w:i/>
          <w:sz w:val="21"/>
          <w:szCs w:val="21"/>
          <w:rtl/>
          <w:lang w:bidi="ar-JO"/>
        </w:rPr>
        <w:t>الدينونة</w:t>
      </w:r>
      <w:r w:rsidRPr="00553C39">
        <w:rPr>
          <w:rFonts w:ascii="Arial" w:hAnsi="Arial" w:cs="Arial"/>
          <w:i/>
          <w:sz w:val="21"/>
          <w:szCs w:val="21"/>
        </w:rPr>
        <w:tab/>
        <w:t>+</w:t>
      </w:r>
      <w:r w:rsidRPr="00553C39">
        <w:rPr>
          <w:rFonts w:ascii="Arial" w:hAnsi="Arial" w:cs="Arial"/>
          <w:i/>
          <w:sz w:val="21"/>
          <w:szCs w:val="21"/>
        </w:rPr>
        <w:tab/>
      </w:r>
      <w:r w:rsidR="008C1AAE" w:rsidRPr="00553C39">
        <w:rPr>
          <w:rFonts w:ascii="Arial" w:hAnsi="Arial" w:cs="Arial" w:hint="cs"/>
          <w:i/>
          <w:sz w:val="21"/>
          <w:szCs w:val="21"/>
          <w:rtl/>
          <w:lang w:bidi="ar-JO"/>
        </w:rPr>
        <w:t>الخلاص</w:t>
      </w:r>
      <w:r w:rsidRPr="00553C39">
        <w:rPr>
          <w:rFonts w:ascii="Arial" w:hAnsi="Arial" w:cs="Arial"/>
          <w:i/>
          <w:sz w:val="21"/>
          <w:szCs w:val="21"/>
        </w:rPr>
        <w:tab/>
        <w:t>=</w:t>
      </w:r>
      <w:r w:rsidRPr="00553C39">
        <w:rPr>
          <w:rFonts w:ascii="Arial" w:hAnsi="Arial" w:cs="Arial"/>
          <w:i/>
          <w:sz w:val="21"/>
          <w:szCs w:val="21"/>
        </w:rPr>
        <w:tab/>
      </w:r>
      <w:r w:rsidR="00553C39" w:rsidRPr="00553C39">
        <w:rPr>
          <w:rFonts w:ascii="Arial" w:hAnsi="Arial" w:cs="Arial" w:hint="cs"/>
          <w:i/>
          <w:sz w:val="21"/>
          <w:szCs w:val="21"/>
          <w:rtl/>
          <w:lang w:bidi="ar-JO"/>
        </w:rPr>
        <w:t>يوم الرب</w:t>
      </w:r>
    </w:p>
    <w:p w14:paraId="67C8C87B" w14:textId="77777777" w:rsidR="007F50F3" w:rsidRPr="00553C39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sz w:val="21"/>
          <w:szCs w:val="21"/>
        </w:rPr>
      </w:pPr>
    </w:p>
    <w:p w14:paraId="1CC0134B" w14:textId="6290588E" w:rsidR="007F50F3" w:rsidRPr="00553C39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sz w:val="21"/>
          <w:szCs w:val="21"/>
          <w:lang w:bidi="ar-JO"/>
        </w:rPr>
      </w:pPr>
      <w:r w:rsidRPr="00553C39">
        <w:rPr>
          <w:rFonts w:ascii="Arial" w:hAnsi="Arial" w:cs="Arial"/>
          <w:sz w:val="21"/>
          <w:szCs w:val="21"/>
        </w:rPr>
        <w:tab/>
      </w:r>
      <w:r w:rsidR="008C1AAE" w:rsidRPr="00553C39">
        <w:rPr>
          <w:rFonts w:ascii="Arial" w:hAnsi="Arial" w:cs="Arial" w:hint="cs"/>
          <w:sz w:val="21"/>
          <w:szCs w:val="21"/>
          <w:rtl/>
          <w:lang w:bidi="ar-JO"/>
        </w:rPr>
        <w:t>الضيقة العظيمة</w:t>
      </w:r>
      <w:r w:rsidRPr="00553C39">
        <w:rPr>
          <w:rFonts w:ascii="Arial" w:hAnsi="Arial" w:cs="Arial"/>
          <w:sz w:val="21"/>
          <w:szCs w:val="21"/>
        </w:rPr>
        <w:tab/>
        <w:t>+</w:t>
      </w:r>
      <w:r w:rsidRPr="00553C39">
        <w:rPr>
          <w:rFonts w:ascii="Arial" w:hAnsi="Arial" w:cs="Arial"/>
          <w:sz w:val="21"/>
          <w:szCs w:val="21"/>
        </w:rPr>
        <w:tab/>
      </w:r>
      <w:r w:rsidR="00553C39" w:rsidRPr="00553C39">
        <w:rPr>
          <w:rFonts w:ascii="Arial" w:hAnsi="Arial" w:cs="Arial" w:hint="cs"/>
          <w:sz w:val="21"/>
          <w:szCs w:val="21"/>
          <w:rtl/>
          <w:lang w:bidi="ar-JO"/>
        </w:rPr>
        <w:t>رجوع المسيح/</w:t>
      </w:r>
      <w:r w:rsidRPr="00553C39">
        <w:rPr>
          <w:rFonts w:ascii="Arial" w:hAnsi="Arial" w:cs="Arial"/>
          <w:sz w:val="21"/>
          <w:szCs w:val="21"/>
        </w:rPr>
        <w:tab/>
        <w:t>=</w:t>
      </w:r>
      <w:r w:rsidRPr="00553C39">
        <w:rPr>
          <w:rFonts w:ascii="Arial" w:hAnsi="Arial" w:cs="Arial"/>
          <w:sz w:val="21"/>
          <w:szCs w:val="21"/>
        </w:rPr>
        <w:tab/>
      </w:r>
      <w:r w:rsidR="00553C39" w:rsidRPr="00553C39">
        <w:rPr>
          <w:rFonts w:ascii="Arial" w:hAnsi="Arial" w:cs="Arial" w:hint="cs"/>
          <w:sz w:val="21"/>
          <w:szCs w:val="21"/>
          <w:rtl/>
          <w:lang w:bidi="ar-JO"/>
        </w:rPr>
        <w:t>يوم الرب</w:t>
      </w:r>
    </w:p>
    <w:p w14:paraId="0FB0DA59" w14:textId="3004E290" w:rsidR="007F50F3" w:rsidRPr="00553C39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sz w:val="21"/>
          <w:szCs w:val="21"/>
          <w:lang w:bidi="ar-JO"/>
        </w:rPr>
      </w:pPr>
      <w:r w:rsidRPr="00553C39">
        <w:rPr>
          <w:rFonts w:ascii="Arial" w:hAnsi="Arial" w:cs="Arial"/>
          <w:sz w:val="21"/>
          <w:szCs w:val="21"/>
        </w:rPr>
        <w:tab/>
      </w:r>
      <w:r w:rsidRPr="00553C39">
        <w:rPr>
          <w:rFonts w:ascii="Arial" w:hAnsi="Arial" w:cs="Arial"/>
          <w:sz w:val="21"/>
          <w:szCs w:val="21"/>
        </w:rPr>
        <w:tab/>
      </w:r>
      <w:r w:rsidRPr="00553C39">
        <w:rPr>
          <w:rFonts w:ascii="Arial" w:hAnsi="Arial" w:cs="Arial"/>
          <w:sz w:val="21"/>
          <w:szCs w:val="21"/>
        </w:rPr>
        <w:tab/>
      </w:r>
      <w:r w:rsidR="00553C39" w:rsidRPr="00553C39">
        <w:rPr>
          <w:rFonts w:ascii="Arial" w:hAnsi="Arial" w:cs="Arial" w:hint="cs"/>
          <w:sz w:val="21"/>
          <w:szCs w:val="21"/>
          <w:rtl/>
          <w:lang w:bidi="ar-JO"/>
        </w:rPr>
        <w:t>الألفية</w:t>
      </w:r>
    </w:p>
    <w:p w14:paraId="0EB5415B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7A8B4D81" w14:textId="60207625" w:rsidR="00553C39" w:rsidRPr="00553C39" w:rsidRDefault="00553C39" w:rsidP="00553C3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  <w:r w:rsidRPr="00553C39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553C39">
        <w:rPr>
          <w:rFonts w:ascii="Arial" w:hAnsi="Arial" w:cs="Arial"/>
          <w:sz w:val="21"/>
          <w:szCs w:val="21"/>
          <w:rtl/>
          <w:lang w:bidi="ar-JO"/>
        </w:rPr>
        <w:tab/>
        <w:t>كان ليوم الرب أيض</w:t>
      </w:r>
      <w:r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553C39">
        <w:rPr>
          <w:rFonts w:ascii="Arial" w:hAnsi="Arial" w:cs="Arial"/>
          <w:sz w:val="21"/>
          <w:szCs w:val="21"/>
          <w:rtl/>
          <w:lang w:bidi="ar-JO"/>
        </w:rPr>
        <w:t xml:space="preserve"> جانب أقرب إلى الأنبياء، حيث يصور كارثة وشيكة </w:t>
      </w:r>
      <w:r>
        <w:rPr>
          <w:rFonts w:ascii="Arial" w:hAnsi="Arial" w:cs="Arial" w:hint="cs"/>
          <w:sz w:val="21"/>
          <w:szCs w:val="21"/>
          <w:rtl/>
          <w:lang w:bidi="ar-JO"/>
        </w:rPr>
        <w:t>قريب</w:t>
      </w:r>
      <w:r w:rsidRPr="00553C39">
        <w:rPr>
          <w:rFonts w:ascii="Arial" w:hAnsi="Arial" w:cs="Arial"/>
          <w:sz w:val="21"/>
          <w:szCs w:val="21"/>
          <w:rtl/>
          <w:lang w:bidi="ar-JO"/>
        </w:rPr>
        <w:t>ة - بشكل عام من خلال الآشوريين أو البابليين.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Pr="00553C39">
        <w:rPr>
          <w:rFonts w:ascii="Arial" w:hAnsi="Arial" w:cs="Arial"/>
          <w:sz w:val="21"/>
          <w:szCs w:val="21"/>
          <w:rtl/>
          <w:lang w:bidi="ar-JO"/>
        </w:rPr>
        <w:t>في بعض الأحيان تظهر العناصر القريبة والبعيدة مع</w:t>
      </w:r>
      <w:r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553C39">
        <w:rPr>
          <w:rFonts w:ascii="Arial" w:hAnsi="Arial" w:cs="Arial"/>
          <w:sz w:val="21"/>
          <w:szCs w:val="21"/>
          <w:rtl/>
          <w:lang w:bidi="ar-JO"/>
        </w:rPr>
        <w:t xml:space="preserve"> بمعنى مزدوج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553C39">
        <w:rPr>
          <w:rFonts w:ascii="Arial" w:hAnsi="Arial" w:cs="Arial"/>
          <w:sz w:val="21"/>
          <w:szCs w:val="21"/>
          <w:rtl/>
          <w:lang w:bidi="ar-JO"/>
        </w:rPr>
        <w:t>لم يكشف الله ما إذا كان ينبغي فهم المنظور القريب أو البعيد لتشجيع التوبة.</w:t>
      </w:r>
    </w:p>
    <w:p w14:paraId="3A13F150" w14:textId="77777777" w:rsidR="007F50F3" w:rsidRPr="007F50F3" w:rsidRDefault="007F50F3" w:rsidP="00553C39">
      <w:pPr>
        <w:tabs>
          <w:tab w:val="left" w:pos="720"/>
        </w:tabs>
        <w:ind w:right="-30"/>
        <w:rPr>
          <w:rFonts w:ascii="Arial" w:hAnsi="Arial" w:cs="Arial"/>
          <w:sz w:val="21"/>
          <w:szCs w:val="18"/>
          <w:lang w:bidi="ar-JO"/>
        </w:rPr>
      </w:pPr>
    </w:p>
    <w:p w14:paraId="7E861986" w14:textId="5756169A" w:rsidR="00553C39" w:rsidRPr="00553C39" w:rsidRDefault="00553C39" w:rsidP="00553C3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553C39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553C39">
        <w:rPr>
          <w:rFonts w:ascii="Arial" w:hAnsi="Arial" w:cs="Arial"/>
          <w:sz w:val="21"/>
          <w:szCs w:val="21"/>
          <w:rtl/>
          <w:lang w:bidi="ar-JO"/>
        </w:rPr>
        <w:tab/>
        <w:t>لمزيد من الدراسة، انظر جريج أ. كينغ، يوم الرب في صفنيا، مكتبة ساكرا 152 (كانون الثاني-آذار 1995): 16-32.</w:t>
      </w:r>
    </w:p>
    <w:p w14:paraId="2AFB2E7E" w14:textId="77777777" w:rsidR="00624CC8" w:rsidRPr="007F50F3" w:rsidRDefault="00624CC8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4138AD00" w14:textId="77777777" w:rsidR="007F50F3" w:rsidRPr="007F50F3" w:rsidRDefault="007F50F3" w:rsidP="007F50F3">
      <w:pPr>
        <w:spacing w:line="360" w:lineRule="atLeast"/>
        <w:ind w:right="-30"/>
        <w:jc w:val="center"/>
        <w:rPr>
          <w:rFonts w:ascii="Arial" w:hAnsi="Arial" w:cs="Arial"/>
          <w:sz w:val="21"/>
          <w:szCs w:val="18"/>
        </w:rPr>
        <w:sectPr w:rsidR="007F50F3" w:rsidRPr="007F50F3" w:rsidSect="00D63619">
          <w:headerReference w:type="even" r:id="rId9"/>
          <w:headerReference w:type="default" r:id="rId10"/>
          <w:pgSz w:w="11880" w:h="16840"/>
          <w:pgMar w:top="720" w:right="1152" w:bottom="720" w:left="1440" w:header="720" w:footer="720" w:gutter="0"/>
          <w:pgNumType w:start="211"/>
          <w:cols w:space="720"/>
        </w:sectPr>
      </w:pPr>
    </w:p>
    <w:p w14:paraId="3651AEB8" w14:textId="7464EEB7" w:rsidR="007F50F3" w:rsidRPr="00553C39" w:rsidRDefault="00553C39" w:rsidP="007F50F3">
      <w:pPr>
        <w:tabs>
          <w:tab w:val="left" w:pos="1530"/>
          <w:tab w:val="left" w:pos="7380"/>
          <w:tab w:val="left" w:pos="8819"/>
        </w:tabs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553C39">
        <w:rPr>
          <w:rFonts w:ascii="Arial" w:hAnsi="Arial" w:cs="Arial" w:hint="cs"/>
          <w:bCs/>
          <w:sz w:val="32"/>
          <w:szCs w:val="32"/>
          <w:rtl/>
          <w:lang w:bidi="ar-JO"/>
        </w:rPr>
        <w:lastRenderedPageBreak/>
        <w:t>ضد المسيح</w:t>
      </w:r>
    </w:p>
    <w:p w14:paraId="76A89AE3" w14:textId="77777777" w:rsidR="007F50F3" w:rsidRPr="007F50F3" w:rsidRDefault="007F50F3" w:rsidP="007F50F3">
      <w:pPr>
        <w:ind w:left="900" w:hanging="360"/>
        <w:rPr>
          <w:rFonts w:ascii="Arial" w:hAnsi="Arial" w:cs="Arial"/>
          <w:sz w:val="13"/>
          <w:szCs w:val="18"/>
        </w:rPr>
      </w:pPr>
    </w:p>
    <w:p w14:paraId="69AF5D2F" w14:textId="71FAFB16" w:rsidR="00553C39" w:rsidRPr="00553C39" w:rsidRDefault="00553C39" w:rsidP="00553C39">
      <w:pPr>
        <w:tabs>
          <w:tab w:val="left" w:pos="810"/>
          <w:tab w:val="left" w:pos="7380"/>
          <w:tab w:val="left" w:pos="8819"/>
        </w:tabs>
        <w:bidi/>
        <w:ind w:left="540" w:hanging="540"/>
        <w:rPr>
          <w:rFonts w:ascii="Arial" w:hAnsi="Arial" w:cs="Arial"/>
          <w:bCs/>
          <w:lang w:bidi="ar-JO"/>
        </w:rPr>
      </w:pPr>
      <w:r w:rsidRPr="00553C39">
        <w:rPr>
          <w:rFonts w:ascii="Arial" w:hAnsi="Arial" w:cs="Arial" w:hint="cs"/>
          <w:bCs/>
          <w:rtl/>
          <w:lang w:bidi="ar-JO"/>
        </w:rPr>
        <w:t>1.</w:t>
      </w:r>
      <w:r w:rsidRPr="00553C39">
        <w:rPr>
          <w:rFonts w:ascii="Arial" w:hAnsi="Arial" w:cs="Arial"/>
          <w:bCs/>
          <w:rtl/>
          <w:lang w:bidi="ar-JO"/>
        </w:rPr>
        <w:tab/>
      </w:r>
      <w:r w:rsidRPr="00553C39">
        <w:rPr>
          <w:rFonts w:ascii="Arial" w:hAnsi="Arial" w:cs="Arial" w:hint="cs"/>
          <w:bCs/>
          <w:rtl/>
          <w:lang w:bidi="ar-JO"/>
        </w:rPr>
        <w:t>أرمة القيادة ما بعد الإختطاف</w:t>
      </w:r>
    </w:p>
    <w:p w14:paraId="7F4D76CB" w14:textId="77777777" w:rsidR="007F50F3" w:rsidRPr="007F50F3" w:rsidRDefault="007F50F3" w:rsidP="007F50F3">
      <w:pPr>
        <w:ind w:left="900" w:hanging="360"/>
        <w:rPr>
          <w:rFonts w:ascii="Arial" w:hAnsi="Arial" w:cs="Arial"/>
          <w:sz w:val="13"/>
          <w:szCs w:val="18"/>
          <w:lang w:bidi="ar-JO"/>
        </w:rPr>
      </w:pPr>
    </w:p>
    <w:p w14:paraId="5A6AB1A6" w14:textId="6E3A665C" w:rsidR="00553C39" w:rsidRPr="00A44D7F" w:rsidRDefault="00553C39" w:rsidP="00553C39">
      <w:pPr>
        <w:bidi/>
        <w:ind w:left="54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أ.     لا يمكن المبالغة في الحاجة إلى قائد عالمي بعد الإختطاف</w:t>
      </w:r>
    </w:p>
    <w:p w14:paraId="7029BD4C" w14:textId="3DEF18A4" w:rsidR="00553C39" w:rsidRPr="00A44D7F" w:rsidRDefault="00553C39" w:rsidP="005B0C61">
      <w:pPr>
        <w:tabs>
          <w:tab w:val="left" w:pos="1080"/>
          <w:tab w:val="left" w:pos="4320"/>
        </w:tabs>
        <w:bidi/>
        <w:ind w:left="1278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1.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سيحتاج شخص ما إلى تفسير اختفاء ملايين المؤمنين.</w:t>
      </w:r>
    </w:p>
    <w:p w14:paraId="1FB2F52A" w14:textId="71462850" w:rsidR="00A44D7F" w:rsidRPr="00A44D7F" w:rsidRDefault="00A44D7F" w:rsidP="005B0C61">
      <w:pPr>
        <w:tabs>
          <w:tab w:val="left" w:pos="1080"/>
          <w:tab w:val="left" w:pos="4320"/>
        </w:tabs>
        <w:bidi/>
        <w:ind w:left="1278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2.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  <w:t>سيتم تعطيل ال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تصالات والنقل وال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قتصاد وجميع الأنظمة الأخرى.</w:t>
      </w:r>
    </w:p>
    <w:p w14:paraId="3B0EA232" w14:textId="4FD201A7" w:rsidR="00A44D7F" w:rsidRPr="00A44D7F" w:rsidRDefault="00A44D7F" w:rsidP="005B0C61">
      <w:pPr>
        <w:tabs>
          <w:tab w:val="left" w:pos="1080"/>
          <w:tab w:val="left" w:pos="4320"/>
        </w:tabs>
        <w:bidi/>
        <w:ind w:left="1278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3.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  <w:t>سوف تحتاج مشكلة الشرق الأوسط بشكل خاص إلى الحل.</w:t>
      </w:r>
    </w:p>
    <w:p w14:paraId="17806CFB" w14:textId="77777777" w:rsidR="007F50F3" w:rsidRPr="00A44D7F" w:rsidRDefault="007F50F3" w:rsidP="007F50F3">
      <w:pPr>
        <w:ind w:left="900" w:hanging="360"/>
        <w:rPr>
          <w:rFonts w:ascii="Arial" w:hAnsi="Arial" w:cs="Arial"/>
          <w:sz w:val="21"/>
          <w:szCs w:val="21"/>
        </w:rPr>
      </w:pPr>
    </w:p>
    <w:p w14:paraId="363B2F84" w14:textId="5A870BD9" w:rsidR="00A44D7F" w:rsidRPr="00A44D7F" w:rsidRDefault="00A44D7F" w:rsidP="00A44D7F">
      <w:pPr>
        <w:bidi/>
        <w:ind w:left="900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  <w:t>لقد مهدت الأوقات الصعبة دائم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A44D7F">
        <w:rPr>
          <w:rFonts w:ascii="Arial" w:hAnsi="Arial" w:cs="Arial"/>
          <w:sz w:val="21"/>
          <w:szCs w:val="21"/>
          <w:rtl/>
          <w:lang w:bidi="ar-JO"/>
        </w:rPr>
        <w:t xml:space="preserve"> الطريق أمام رجل قوي ليتولى زمام الأمور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سيكون المشهد العالمي بعد ال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ختطاف بيئة مثالية لضد المسيح ليكتسب القوة.</w:t>
      </w:r>
    </w:p>
    <w:p w14:paraId="4C737A57" w14:textId="77777777" w:rsidR="007F50F3" w:rsidRPr="007F50F3" w:rsidRDefault="007F50F3" w:rsidP="007F50F3">
      <w:pPr>
        <w:tabs>
          <w:tab w:val="left" w:pos="810"/>
          <w:tab w:val="left" w:pos="7380"/>
          <w:tab w:val="left" w:pos="8819"/>
        </w:tabs>
        <w:ind w:left="540" w:hanging="540"/>
        <w:rPr>
          <w:rFonts w:ascii="Arial" w:hAnsi="Arial" w:cs="Arial"/>
          <w:b/>
          <w:szCs w:val="18"/>
        </w:rPr>
      </w:pPr>
    </w:p>
    <w:p w14:paraId="4DB1C8CF" w14:textId="7845CDFB" w:rsidR="00A44D7F" w:rsidRPr="00A44D7F" w:rsidRDefault="00A44D7F" w:rsidP="00A44D7F">
      <w:pPr>
        <w:tabs>
          <w:tab w:val="left" w:pos="810"/>
          <w:tab w:val="left" w:pos="7380"/>
          <w:tab w:val="left" w:pos="8819"/>
        </w:tabs>
        <w:bidi/>
        <w:ind w:left="540" w:hanging="540"/>
        <w:rPr>
          <w:rFonts w:ascii="Arial" w:hAnsi="Arial" w:cs="Arial"/>
          <w:bCs/>
          <w:rtl/>
          <w:lang w:bidi="ar-JO"/>
        </w:rPr>
      </w:pPr>
      <w:r>
        <w:rPr>
          <w:rFonts w:ascii="Arial" w:hAnsi="Arial" w:cs="Arial" w:hint="cs"/>
          <w:bCs/>
          <w:rtl/>
          <w:lang w:bidi="ar-JO"/>
        </w:rPr>
        <w:t>2.</w:t>
      </w:r>
      <w:r w:rsidRPr="00A44D7F">
        <w:rPr>
          <w:rFonts w:ascii="Arial" w:hAnsi="Arial" w:cs="Arial"/>
          <w:bCs/>
        </w:rPr>
        <w:tab/>
      </w:r>
      <w:r w:rsidRPr="00A44D7F">
        <w:rPr>
          <w:rFonts w:ascii="Arial" w:hAnsi="Arial" w:cs="Arial" w:hint="cs"/>
          <w:bCs/>
          <w:rtl/>
          <w:lang w:bidi="ar-JO"/>
        </w:rPr>
        <w:t>أسماء القائد المستقبلي</w:t>
      </w:r>
    </w:p>
    <w:p w14:paraId="1B444D73" w14:textId="77777777" w:rsidR="007F50F3" w:rsidRPr="007F50F3" w:rsidRDefault="007F50F3" w:rsidP="007F50F3">
      <w:pPr>
        <w:ind w:left="900" w:hanging="360"/>
        <w:rPr>
          <w:rFonts w:ascii="Arial" w:hAnsi="Arial" w:cs="Arial"/>
          <w:sz w:val="13"/>
          <w:szCs w:val="18"/>
        </w:rPr>
      </w:pPr>
    </w:p>
    <w:p w14:paraId="21E6EA1A" w14:textId="6E4DCB82" w:rsidR="00A44D7F" w:rsidRPr="00A44D7F" w:rsidRDefault="00A44D7F" w:rsidP="00A44D7F">
      <w:pPr>
        <w:pStyle w:val="ListParagraph"/>
        <w:numPr>
          <w:ilvl w:val="0"/>
          <w:numId w:val="38"/>
        </w:numPr>
        <w:bidi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/>
          <w:sz w:val="21"/>
          <w:szCs w:val="21"/>
          <w:rtl/>
          <w:lang w:bidi="ar-JO"/>
        </w:rPr>
        <w:t>الأسماء كثيرة تصف شخصيته متعددة الأوجه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44D7F">
        <w:rPr>
          <w:rFonts w:ascii="Arial" w:hAnsi="Arial" w:cs="Arial"/>
          <w:sz w:val="21"/>
          <w:szCs w:val="21"/>
          <w:rtl/>
          <w:lang w:bidi="ar-JO"/>
        </w:rPr>
        <w:t xml:space="preserve"> والتركيز الكبير على هذا الرجل في الكتاب المقدس.</w:t>
      </w:r>
    </w:p>
    <w:p w14:paraId="2E1AE099" w14:textId="77777777" w:rsidR="007F50F3" w:rsidRPr="00A44D7F" w:rsidRDefault="007F50F3" w:rsidP="007F50F3">
      <w:pPr>
        <w:ind w:left="900" w:hanging="360"/>
        <w:rPr>
          <w:rFonts w:ascii="Arial" w:hAnsi="Arial" w:cs="Arial"/>
          <w:sz w:val="21"/>
          <w:szCs w:val="21"/>
        </w:rPr>
      </w:pPr>
    </w:p>
    <w:p w14:paraId="249E7BC8" w14:textId="06F70817" w:rsidR="00A44D7F" w:rsidRPr="00A44D7F" w:rsidRDefault="00A44D7F" w:rsidP="00A44D7F">
      <w:pPr>
        <w:bidi/>
        <w:ind w:left="900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قائمة الأسماء حسب الترتيب الكتابي</w:t>
      </w:r>
    </w:p>
    <w:p w14:paraId="6F87FE45" w14:textId="77777777" w:rsidR="007F50F3" w:rsidRPr="007F50F3" w:rsidRDefault="007F50F3" w:rsidP="007F50F3">
      <w:pPr>
        <w:tabs>
          <w:tab w:val="left" w:pos="720"/>
        </w:tabs>
        <w:ind w:left="720" w:hanging="360"/>
        <w:rPr>
          <w:rFonts w:ascii="Arial" w:hAnsi="Arial" w:cs="Arial"/>
          <w:sz w:val="8"/>
          <w:szCs w:val="18"/>
        </w:rPr>
      </w:pPr>
    </w:p>
    <w:p w14:paraId="671298D8" w14:textId="502D2E63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رجل الدماء والغش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5: 6</w:t>
      </w:r>
    </w:p>
    <w:p w14:paraId="325E0D98" w14:textId="44A1A0C2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الشرير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10: 2-4</w:t>
      </w:r>
    </w:p>
    <w:p w14:paraId="7A3D53E8" w14:textId="45888921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إنسان من الأرض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10: 18</w:t>
      </w:r>
    </w:p>
    <w:p w14:paraId="2FC21656" w14:textId="2404EAD8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رجل الظلم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140: 1</w:t>
      </w:r>
    </w:p>
    <w:p w14:paraId="2C15612C" w14:textId="7A23E152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آشور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10: 5-12</w:t>
      </w:r>
    </w:p>
    <w:p w14:paraId="7436AA66" w14:textId="1F9D9B95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ملك بابل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14: 2</w:t>
      </w:r>
    </w:p>
    <w:p w14:paraId="7EB062FC" w14:textId="32AD1821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نجمة الصبح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14: 12</w:t>
      </w:r>
    </w:p>
    <w:p w14:paraId="0F6B4474" w14:textId="70BF9A33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val="fr-FR" w:bidi="ar-JO"/>
        </w:rPr>
      </w:pPr>
      <w:r>
        <w:rPr>
          <w:rFonts w:ascii="Arial" w:hAnsi="Arial" w:cs="Arial" w:hint="cs"/>
          <w:sz w:val="20"/>
          <w:szCs w:val="21"/>
          <w:rtl/>
          <w:lang w:val="fr-FR" w:bidi="ar-JO"/>
        </w:rPr>
        <w:t>المخرب</w:t>
      </w:r>
      <w:r>
        <w:rPr>
          <w:rFonts w:ascii="Arial" w:hAnsi="Arial" w:cs="Arial"/>
          <w:sz w:val="20"/>
          <w:szCs w:val="21"/>
          <w:rtl/>
          <w:lang w:val="fr-FR" w:bidi="ar-JO"/>
        </w:rPr>
        <w:tab/>
      </w:r>
      <w:r>
        <w:rPr>
          <w:rFonts w:ascii="Arial" w:hAnsi="Arial" w:cs="Arial" w:hint="cs"/>
          <w:sz w:val="20"/>
          <w:szCs w:val="21"/>
          <w:rtl/>
          <w:lang w:val="fr-FR" w:bidi="ar-JO"/>
        </w:rPr>
        <w:t>أش 16: 4-5، إر 6: 26</w:t>
      </w:r>
    </w:p>
    <w:p w14:paraId="627B9D2E" w14:textId="66D9CCBA" w:rsidR="00052CED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غصن الغتاة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25: 5</w:t>
      </w:r>
    </w:p>
    <w:p w14:paraId="03AA8D83" w14:textId="1527B8BF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أمير إسرائيل الشرير الدنس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حز 21: 25-27</w:t>
      </w:r>
    </w:p>
    <w:p w14:paraId="51E2D7C7" w14:textId="62790D92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القرن الصغير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7: 8</w:t>
      </w:r>
    </w:p>
    <w:p w14:paraId="1FE55338" w14:textId="0EB5650F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ملك جافي الوجه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8: 23</w:t>
      </w:r>
    </w:p>
    <w:p w14:paraId="788503EA" w14:textId="519371B4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رئيس آتٍ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9: 26</w:t>
      </w:r>
    </w:p>
    <w:p w14:paraId="303589AC" w14:textId="79502A44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المخرب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9: 27</w:t>
      </w:r>
    </w:p>
    <w:p w14:paraId="2678B995" w14:textId="066B5B1D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val="nl-NL" w:bidi="ar-JO"/>
        </w:rPr>
      </w:pPr>
      <w:r>
        <w:rPr>
          <w:rFonts w:ascii="Arial" w:hAnsi="Arial" w:cs="Arial" w:hint="cs"/>
          <w:sz w:val="20"/>
          <w:szCs w:val="21"/>
          <w:rtl/>
          <w:lang w:val="nl-NL" w:bidi="ar-JO"/>
        </w:rPr>
        <w:t>محتقر</w:t>
      </w:r>
      <w:r>
        <w:rPr>
          <w:rFonts w:ascii="Arial" w:hAnsi="Arial" w:cs="Arial"/>
          <w:sz w:val="20"/>
          <w:szCs w:val="21"/>
          <w:rtl/>
          <w:lang w:val="nl-NL" w:bidi="ar-JO"/>
        </w:rPr>
        <w:tab/>
      </w:r>
      <w:r>
        <w:rPr>
          <w:rFonts w:ascii="Arial" w:hAnsi="Arial" w:cs="Arial" w:hint="cs"/>
          <w:sz w:val="20"/>
          <w:szCs w:val="21"/>
          <w:rtl/>
          <w:lang w:val="nl-NL" w:bidi="ar-JO"/>
        </w:rPr>
        <w:t>دا 11: 21</w:t>
      </w:r>
    </w:p>
    <w:p w14:paraId="286C202E" w14:textId="08886BD0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val="nl-NL" w:bidi="ar-JO"/>
        </w:rPr>
      </w:pPr>
      <w:r>
        <w:rPr>
          <w:rFonts w:ascii="Arial" w:hAnsi="Arial" w:cs="Arial" w:hint="cs"/>
          <w:sz w:val="20"/>
          <w:szCs w:val="21"/>
          <w:rtl/>
          <w:lang w:val="nl-NL" w:bidi="ar-JO"/>
        </w:rPr>
        <w:t>ملك يفعل كإرادته</w:t>
      </w:r>
      <w:r>
        <w:rPr>
          <w:rFonts w:ascii="Arial" w:hAnsi="Arial" w:cs="Arial"/>
          <w:sz w:val="20"/>
          <w:szCs w:val="21"/>
          <w:rtl/>
          <w:lang w:val="nl-NL" w:bidi="ar-JO"/>
        </w:rPr>
        <w:tab/>
      </w:r>
      <w:r>
        <w:rPr>
          <w:rFonts w:ascii="Arial" w:hAnsi="Arial" w:cs="Arial" w:hint="cs"/>
          <w:sz w:val="20"/>
          <w:szCs w:val="21"/>
          <w:rtl/>
          <w:lang w:val="nl-NL" w:bidi="ar-JO"/>
        </w:rPr>
        <w:t>دا 11: 36</w:t>
      </w:r>
    </w:p>
    <w:p w14:paraId="1416DF8D" w14:textId="4164EFBC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راعي وثني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زك 11: 16-17</w:t>
      </w:r>
    </w:p>
    <w:p w14:paraId="6D483DE1" w14:textId="6D4AB7B3" w:rsidR="00F2159A" w:rsidRPr="00624CC8" w:rsidRDefault="00F2159A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رجسة الخراب</w:t>
      </w:r>
      <w:r w:rsidR="00FD38F7">
        <w:rPr>
          <w:rFonts w:ascii="Arial" w:hAnsi="Arial" w:cs="Arial"/>
          <w:sz w:val="20"/>
          <w:szCs w:val="21"/>
          <w:rtl/>
          <w:lang w:bidi="ar-JO"/>
        </w:rPr>
        <w:tab/>
      </w:r>
      <w:r w:rsidR="00FD38F7">
        <w:rPr>
          <w:rFonts w:ascii="Arial" w:hAnsi="Arial" w:cs="Arial" w:hint="cs"/>
          <w:sz w:val="20"/>
          <w:szCs w:val="21"/>
          <w:rtl/>
          <w:lang w:bidi="ar-JO"/>
        </w:rPr>
        <w:t>مت 24: 15</w:t>
      </w:r>
    </w:p>
    <w:p w14:paraId="64563729" w14:textId="226C7402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الذي يأتي باسمه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يو 5: 43</w:t>
      </w:r>
    </w:p>
    <w:p w14:paraId="03E8D5ED" w14:textId="517A2017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إنسان الخطية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2 تس 2: 3</w:t>
      </w:r>
    </w:p>
    <w:p w14:paraId="5D77AF96" w14:textId="378AF49C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ابن الهلاك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2 تس 2: 3</w:t>
      </w:r>
    </w:p>
    <w:p w14:paraId="162BB8E0" w14:textId="52CF2FBA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الأثيم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2 تس 2: 8</w:t>
      </w:r>
    </w:p>
    <w:p w14:paraId="11E770DC" w14:textId="2B5AB819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ضد المسيح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1 يو 2: 18، 22</w:t>
      </w:r>
    </w:p>
    <w:p w14:paraId="2FFCE063" w14:textId="78DA4B4E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ملاك الهاوية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رؤ 9: 11</w:t>
      </w:r>
    </w:p>
    <w:p w14:paraId="1E9017CC" w14:textId="293897D1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الوحش الخارج من الهاوية/البحر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رؤ 11: 7، 13: 1</w:t>
      </w:r>
    </w:p>
    <w:p w14:paraId="0B8330A3" w14:textId="2653AD75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الوحش القرمزي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رؤ 17: 3، 8، 12</w:t>
      </w:r>
    </w:p>
    <w:p w14:paraId="3F318106" w14:textId="77777777" w:rsidR="007F50F3" w:rsidRPr="007F50F3" w:rsidRDefault="007F50F3" w:rsidP="007F50F3">
      <w:pPr>
        <w:tabs>
          <w:tab w:val="left" w:pos="810"/>
          <w:tab w:val="left" w:pos="7380"/>
          <w:tab w:val="left" w:pos="8819"/>
        </w:tabs>
        <w:ind w:left="540" w:hanging="540"/>
        <w:rPr>
          <w:rFonts w:ascii="Arial" w:hAnsi="Arial" w:cs="Arial"/>
          <w:b/>
          <w:sz w:val="18"/>
          <w:szCs w:val="18"/>
        </w:rPr>
      </w:pPr>
    </w:p>
    <w:p w14:paraId="7D4781F9" w14:textId="3A03A106" w:rsidR="00FD38F7" w:rsidRPr="00FD38F7" w:rsidRDefault="00FD38F7" w:rsidP="00FD38F7">
      <w:pPr>
        <w:tabs>
          <w:tab w:val="left" w:pos="810"/>
          <w:tab w:val="left" w:pos="7380"/>
          <w:tab w:val="left" w:pos="8819"/>
        </w:tabs>
        <w:bidi/>
        <w:ind w:left="540" w:hanging="540"/>
        <w:rPr>
          <w:rFonts w:ascii="Arial" w:hAnsi="Arial" w:cs="Arial"/>
          <w:bCs/>
          <w:lang w:bidi="ar-JO"/>
        </w:rPr>
      </w:pPr>
      <w:r w:rsidRPr="00FD38F7">
        <w:rPr>
          <w:rFonts w:ascii="Arial" w:hAnsi="Arial" w:cs="Arial" w:hint="cs"/>
          <w:bCs/>
          <w:rtl/>
          <w:lang w:bidi="ar-JO"/>
        </w:rPr>
        <w:t>3.</w:t>
      </w:r>
      <w:r w:rsidRPr="00FD38F7">
        <w:rPr>
          <w:rFonts w:ascii="Arial" w:hAnsi="Arial" w:cs="Arial"/>
          <w:bCs/>
          <w:rtl/>
          <w:lang w:bidi="ar-JO"/>
        </w:rPr>
        <w:tab/>
      </w:r>
      <w:r w:rsidRPr="00FD38F7">
        <w:rPr>
          <w:rFonts w:ascii="Arial" w:hAnsi="Arial" w:cs="Arial" w:hint="cs"/>
          <w:bCs/>
          <w:rtl/>
          <w:lang w:bidi="ar-JO"/>
        </w:rPr>
        <w:t>ملخص نشاط القائد المستقبلي</w:t>
      </w:r>
    </w:p>
    <w:p w14:paraId="645C86D4" w14:textId="77777777" w:rsidR="007F50F3" w:rsidRPr="00624CC8" w:rsidRDefault="007F50F3" w:rsidP="007F50F3">
      <w:pPr>
        <w:ind w:left="900" w:hanging="360"/>
        <w:rPr>
          <w:rFonts w:ascii="Arial" w:hAnsi="Arial" w:cs="Arial"/>
          <w:sz w:val="13"/>
          <w:szCs w:val="20"/>
        </w:rPr>
      </w:pPr>
    </w:p>
    <w:p w14:paraId="25BF9756" w14:textId="0D0F42A3" w:rsidR="00FD38F7" w:rsidRPr="00624CC8" w:rsidRDefault="00FD38F7" w:rsidP="00FD38F7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أ.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يقطع عهداً لسبع سنوات مع اليهود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دا 9: 27أ،/ 2 تس 2: 3 (يعلن العهد من هو؟)</w:t>
      </w:r>
    </w:p>
    <w:p w14:paraId="3CCE2454" w14:textId="0DFAA40F" w:rsidR="00FD38F7" w:rsidRPr="00624CC8" w:rsidRDefault="00FD38F7" w:rsidP="00FD38F7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ب.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بداية هادئة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6: 1-2</w:t>
      </w:r>
    </w:p>
    <w:p w14:paraId="0BAA9E45" w14:textId="6128AE24" w:rsidR="00FD38F7" w:rsidRPr="00624CC8" w:rsidRDefault="00FD38F7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ت.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 w:rsidR="00202BA9">
        <w:rPr>
          <w:rFonts w:ascii="Arial" w:hAnsi="Arial" w:cs="Arial" w:hint="cs"/>
          <w:sz w:val="20"/>
          <w:szCs w:val="20"/>
          <w:rtl/>
          <w:lang w:bidi="ar-JO"/>
        </w:rPr>
        <w:t>يقود كونفدرالية من 10 شعوب</w:t>
      </w:r>
      <w:r w:rsidR="00202BA9">
        <w:rPr>
          <w:rFonts w:ascii="Arial" w:hAnsi="Arial" w:cs="Arial"/>
          <w:sz w:val="20"/>
          <w:szCs w:val="20"/>
          <w:rtl/>
          <w:lang w:bidi="ar-JO"/>
        </w:rPr>
        <w:tab/>
      </w:r>
      <w:r w:rsidR="00202BA9">
        <w:rPr>
          <w:rFonts w:ascii="Arial" w:hAnsi="Arial" w:cs="Arial" w:hint="cs"/>
          <w:sz w:val="20"/>
          <w:szCs w:val="20"/>
          <w:rtl/>
          <w:lang w:bidi="ar-JO"/>
        </w:rPr>
        <w:t>دا 7: 20</w:t>
      </w:r>
    </w:p>
    <w:p w14:paraId="4A70C146" w14:textId="20DA3422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ث.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تهيمن عليه الكنيسة العالمية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17: 3-11</w:t>
      </w:r>
    </w:p>
    <w:p w14:paraId="35658F24" w14:textId="46FA4CFA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ج.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يهيمن على الكنيسة العالمية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17: 12-16</w:t>
      </w:r>
    </w:p>
    <w:p w14:paraId="2DBDD7C2" w14:textId="027E06B7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ح.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ينقض العهد مع إسرائيل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دا 9: 27 (منتصف الضيقة)</w:t>
      </w:r>
    </w:p>
    <w:p w14:paraId="67AB3712" w14:textId="414E845A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خ.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يزور الموت/القيامة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13: 3أ</w:t>
      </w:r>
    </w:p>
    <w:p w14:paraId="15CFA41C" w14:textId="7DDB3ACD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د.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تتم عبادته عالمياً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13: 3ب-8، 11-15</w:t>
      </w:r>
    </w:p>
    <w:p w14:paraId="697EB2D4" w14:textId="51784E31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ذ.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يضع صورة للعبادة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2 تس 2: 3-4)</w:t>
      </w:r>
    </w:p>
    <w:p w14:paraId="6A7C1F61" w14:textId="5CCCED68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ر.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يروج النبي الكذاب للسمة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13: 16-18</w:t>
      </w:r>
    </w:p>
    <w:p w14:paraId="28BAE2F6" w14:textId="156A5E21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ز.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مقتل الشاهدين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11: 7</w:t>
      </w:r>
    </w:p>
    <w:p w14:paraId="0BBE0593" w14:textId="5EB951F5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س.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 w:rsidRPr="00202BA9">
        <w:rPr>
          <w:rFonts w:ascii="Arial" w:hAnsi="Arial" w:cs="Arial"/>
          <w:sz w:val="20"/>
          <w:szCs w:val="20"/>
          <w:rtl/>
          <w:lang w:bidi="ar-JO"/>
        </w:rPr>
        <w:t>يضطهد اليهود وينتصر في إسرائيل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دا 11: 40-43</w:t>
      </w:r>
    </w:p>
    <w:p w14:paraId="7B42E671" w14:textId="7A1AAB6A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ش.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يهزمه المسيح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19: 11-19</w:t>
      </w:r>
    </w:p>
    <w:p w14:paraId="5F8D1574" w14:textId="1C02F326" w:rsidR="00202BA9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ص.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يرمى في بحيرة النار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19: 20</w:t>
      </w:r>
    </w:p>
    <w:p w14:paraId="6A8543D1" w14:textId="77777777" w:rsidR="00624CC8" w:rsidRPr="00624CC8" w:rsidRDefault="00624CC8" w:rsidP="007F50F3">
      <w:pPr>
        <w:tabs>
          <w:tab w:val="left" w:pos="4770"/>
        </w:tabs>
        <w:ind w:left="900" w:hanging="360"/>
        <w:rPr>
          <w:rFonts w:ascii="Arial" w:hAnsi="Arial" w:cs="Arial"/>
          <w:sz w:val="20"/>
          <w:szCs w:val="20"/>
        </w:rPr>
      </w:pPr>
    </w:p>
    <w:p w14:paraId="60BF42F8" w14:textId="77777777" w:rsidR="007F50F3" w:rsidRPr="00624CC8" w:rsidRDefault="007F50F3" w:rsidP="007F50F3">
      <w:pPr>
        <w:tabs>
          <w:tab w:val="left" w:pos="360"/>
        </w:tabs>
        <w:ind w:left="360" w:hanging="360"/>
        <w:jc w:val="center"/>
        <w:rPr>
          <w:rFonts w:ascii="Arial" w:hAnsi="Arial" w:cs="Arial"/>
          <w:sz w:val="48"/>
          <w:szCs w:val="20"/>
        </w:rPr>
        <w:sectPr w:rsidR="007F50F3" w:rsidRPr="00624CC8" w:rsidSect="00D63619">
          <w:headerReference w:type="even" r:id="rId11"/>
          <w:headerReference w:type="default" r:id="rId12"/>
          <w:pgSz w:w="11880" w:h="16840"/>
          <w:pgMar w:top="720" w:right="1152" w:bottom="720" w:left="1440" w:header="720" w:footer="720" w:gutter="0"/>
          <w:pgNumType w:start="216"/>
          <w:cols w:space="720"/>
        </w:sectPr>
      </w:pPr>
    </w:p>
    <w:p w14:paraId="4BE3D239" w14:textId="77777777" w:rsidR="00335BDE" w:rsidRPr="007F50F3" w:rsidRDefault="00335BDE" w:rsidP="007F50F3">
      <w:pPr>
        <w:tabs>
          <w:tab w:val="left" w:pos="1530"/>
          <w:tab w:val="left" w:pos="7380"/>
          <w:tab w:val="left" w:pos="8819"/>
        </w:tabs>
        <w:jc w:val="center"/>
        <w:rPr>
          <w:rFonts w:ascii="Arial" w:hAnsi="Arial" w:cs="Arial"/>
          <w:sz w:val="21"/>
          <w:szCs w:val="18"/>
        </w:rPr>
      </w:pPr>
    </w:p>
    <w:p w14:paraId="5A20A047" w14:textId="6433D4D8" w:rsidR="00FB02F2" w:rsidRPr="007F50F3" w:rsidRDefault="004F7F98" w:rsidP="00FB02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8620AE3" wp14:editId="48DD1322">
            <wp:extent cx="6016625" cy="4422775"/>
            <wp:effectExtent l="0" t="0" r="3175" b="0"/>
            <wp:docPr id="118718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8598" name="Picture 1187185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DBA4A" w14:textId="77777777" w:rsidR="00BE65E6" w:rsidRPr="007F50F3" w:rsidRDefault="00BE65E6" w:rsidP="00FB02F2">
      <w:pPr>
        <w:rPr>
          <w:rFonts w:ascii="Arial" w:hAnsi="Arial" w:cs="Arial"/>
          <w:sz w:val="20"/>
        </w:rPr>
      </w:pPr>
    </w:p>
    <w:sectPr w:rsidR="00BE65E6" w:rsidRPr="007F50F3" w:rsidSect="00BE029C">
      <w:headerReference w:type="default" r:id="rId14"/>
      <w:footerReference w:type="default" r:id="rId15"/>
      <w:pgSz w:w="11880" w:h="16840"/>
      <w:pgMar w:top="720" w:right="965" w:bottom="567" w:left="1440" w:header="720" w:footer="502" w:gutter="0"/>
      <w:pgNumType w:start="1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6E1E" w14:textId="77777777" w:rsidR="00330D80" w:rsidRDefault="00330D80">
      <w:r>
        <w:separator/>
      </w:r>
    </w:p>
  </w:endnote>
  <w:endnote w:type="continuationSeparator" w:id="0">
    <w:p w14:paraId="42AFA6D2" w14:textId="77777777" w:rsidR="00330D80" w:rsidRDefault="003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31F" w14:textId="490D4598" w:rsidR="000318A5" w:rsidRDefault="000318A5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DC7FC8">
      <w:rPr>
        <w:noProof/>
        <w:sz w:val="16"/>
      </w:rPr>
      <w:t>4-Feb-26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C94F" w14:textId="77777777" w:rsidR="00330D80" w:rsidRDefault="00330D80">
      <w:r>
        <w:separator/>
      </w:r>
    </w:p>
  </w:footnote>
  <w:footnote w:type="continuationSeparator" w:id="0">
    <w:p w14:paraId="53892E03" w14:textId="77777777" w:rsidR="00330D80" w:rsidRDefault="003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F99" w14:textId="77777777" w:rsidR="007F50F3" w:rsidRDefault="007F50F3">
    <w:pPr>
      <w:pStyle w:val="Header"/>
      <w:framePr w:w="576" w:wrap="around" w:vAnchor="page" w:hAnchor="page" w:x="9637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181</w:t>
    </w:r>
    <w:r>
      <w:rPr>
        <w:rStyle w:val="PageNumber"/>
      </w:rPr>
      <w:fldChar w:fldCharType="end"/>
    </w:r>
  </w:p>
  <w:p w14:paraId="02E15781" w14:textId="77777777" w:rsidR="007F50F3" w:rsidRDefault="007F50F3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3ECF" w14:textId="016EA588" w:rsidR="007F50F3" w:rsidRPr="00C049B1" w:rsidRDefault="00C4226D" w:rsidP="00C4226D">
    <w:pPr>
      <w:pStyle w:val="Header"/>
      <w:widowControl w:val="0"/>
      <w:tabs>
        <w:tab w:val="center" w:pos="4860"/>
        <w:tab w:val="left" w:pos="8789"/>
        <w:tab w:val="right" w:pos="9540"/>
      </w:tabs>
      <w:bidi/>
      <w:ind w:right="-864"/>
      <w:jc w:val="left"/>
      <w:rPr>
        <w:rFonts w:ascii="Arial" w:hAnsi="Arial" w:cs="Arial"/>
        <w:i/>
        <w:iCs/>
        <w:sz w:val="21"/>
        <w:szCs w:val="16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 xml:space="preserve">مسح العهد الجديد: </w:t>
    </w:r>
    <w:r w:rsidRPr="00C4226D">
      <w:rPr>
        <w:rFonts w:ascii="Arial" w:hAnsi="Arial" w:cs="Arial"/>
        <w:sz w:val="20"/>
        <w:u w:val="single"/>
        <w:rtl/>
        <w:lang w:bidi="ar-JO"/>
      </w:rPr>
      <w:t>٢ تسالونيكي</w:t>
    </w:r>
    <w:r w:rsidR="007F50F3" w:rsidRPr="00C049B1">
      <w:rPr>
        <w:rFonts w:ascii="Arial" w:hAnsi="Arial" w:cs="Arial"/>
        <w:i/>
        <w:iCs/>
        <w:sz w:val="21"/>
        <w:szCs w:val="16"/>
        <w:u w:val="single"/>
      </w:rPr>
      <w:tab/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begin"/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instrText xml:space="preserve"> PAGE </w:instrText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separate"/>
    </w:r>
    <w:r w:rsidR="007F50F3" w:rsidRPr="00C049B1">
      <w:rPr>
        <w:rStyle w:val="PageNumber"/>
        <w:rFonts w:ascii="Arial" w:hAnsi="Arial" w:cs="Arial"/>
        <w:i/>
        <w:iCs/>
        <w:noProof/>
        <w:sz w:val="21"/>
        <w:szCs w:val="16"/>
        <w:u w:val="single"/>
      </w:rPr>
      <w:t>216</w:t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end"/>
    </w:r>
  </w:p>
  <w:p w14:paraId="4A223DC7" w14:textId="77777777" w:rsidR="007F50F3" w:rsidRPr="00C049B1" w:rsidRDefault="007F50F3">
    <w:pPr>
      <w:pStyle w:val="Header"/>
      <w:widowControl w:val="0"/>
      <w:rPr>
        <w:rFonts w:ascii="Arial" w:hAnsi="Arial" w:cs="Arial"/>
        <w:i/>
        <w:iCs/>
        <w:sz w:val="21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8504" w14:textId="77777777" w:rsidR="007F50F3" w:rsidRDefault="007F50F3">
    <w:pPr>
      <w:pStyle w:val="Header"/>
      <w:framePr w:w="576" w:wrap="around" w:vAnchor="page" w:hAnchor="page" w:x="10505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181</w:t>
    </w:r>
    <w:r>
      <w:rPr>
        <w:rStyle w:val="PageNumber"/>
      </w:rPr>
      <w:fldChar w:fldCharType="end"/>
    </w:r>
  </w:p>
  <w:p w14:paraId="26D2DA8C" w14:textId="77777777" w:rsidR="007F50F3" w:rsidRDefault="007F50F3">
    <w:pPr>
      <w:pStyle w:val="Header"/>
      <w:widowControl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B54A" w14:textId="5E7EA5FE" w:rsidR="007F50F3" w:rsidRPr="00C049B1" w:rsidRDefault="00C4226D" w:rsidP="00C4226D">
    <w:pPr>
      <w:pStyle w:val="Header"/>
      <w:widowControl w:val="0"/>
      <w:tabs>
        <w:tab w:val="right" w:pos="9180"/>
      </w:tabs>
      <w:bidi/>
      <w:ind w:right="-864"/>
      <w:jc w:val="left"/>
      <w:rPr>
        <w:rFonts w:ascii="Arial" w:hAnsi="Arial" w:cs="Arial"/>
        <w:i/>
        <w:iCs/>
        <w:sz w:val="21"/>
        <w:szCs w:val="16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 xml:space="preserve">مسح العهد الجديد: </w:t>
    </w:r>
    <w:r w:rsidRPr="00C4226D">
      <w:rPr>
        <w:rFonts w:ascii="Arial" w:hAnsi="Arial" w:cs="Arial"/>
        <w:sz w:val="20"/>
        <w:u w:val="single"/>
        <w:rtl/>
        <w:lang w:bidi="ar-JO"/>
      </w:rPr>
      <w:t>٢ تسالونيكي</w:t>
    </w:r>
    <w:r w:rsidR="007F50F3" w:rsidRPr="00C049B1">
      <w:rPr>
        <w:rFonts w:ascii="Arial" w:hAnsi="Arial" w:cs="Arial"/>
        <w:i/>
        <w:iCs/>
        <w:sz w:val="21"/>
        <w:szCs w:val="16"/>
        <w:u w:val="single"/>
      </w:rPr>
      <w:tab/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t>216a</w:t>
    </w:r>
  </w:p>
  <w:p w14:paraId="06DAB087" w14:textId="77777777" w:rsidR="007F50F3" w:rsidRPr="00C049B1" w:rsidRDefault="007F50F3">
    <w:pPr>
      <w:pStyle w:val="Header"/>
      <w:widowControl w:val="0"/>
      <w:rPr>
        <w:rFonts w:ascii="Arial" w:hAnsi="Arial" w:cs="Arial"/>
        <w:i/>
        <w:iCs/>
        <w:sz w:val="21"/>
        <w:szCs w:val="16"/>
        <w:u w:val="sing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A446" w14:textId="6B223713" w:rsidR="00174834" w:rsidRPr="00C049B1" w:rsidRDefault="00C4226D" w:rsidP="00C4226D">
    <w:pPr>
      <w:pStyle w:val="Header"/>
      <w:widowControl w:val="0"/>
      <w:tabs>
        <w:tab w:val="right" w:pos="9180"/>
      </w:tabs>
      <w:bidi/>
      <w:ind w:right="-864"/>
      <w:jc w:val="left"/>
      <w:rPr>
        <w:rFonts w:ascii="Arial" w:hAnsi="Arial" w:cs="Arial"/>
        <w:i/>
        <w:iCs/>
        <w:sz w:val="21"/>
        <w:szCs w:val="16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 xml:space="preserve">مسح العهد الجديد: </w:t>
    </w:r>
    <w:r w:rsidRPr="00C4226D">
      <w:rPr>
        <w:rFonts w:ascii="Arial" w:hAnsi="Arial" w:cs="Arial"/>
        <w:sz w:val="20"/>
        <w:u w:val="single"/>
        <w:rtl/>
        <w:lang w:bidi="ar-JO"/>
      </w:rPr>
      <w:t>٢ تسالونيكي</w:t>
    </w:r>
    <w:r w:rsidR="00174834" w:rsidRPr="00C049B1">
      <w:rPr>
        <w:rFonts w:ascii="Arial" w:hAnsi="Arial" w:cs="Arial"/>
        <w:i/>
        <w:iCs/>
        <w:sz w:val="21"/>
        <w:szCs w:val="16"/>
        <w:u w:val="single"/>
      </w:rPr>
      <w:tab/>
    </w:r>
    <w:r w:rsidR="00174834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t>216</w:t>
    </w:r>
    <w:r w:rsidR="00174834">
      <w:rPr>
        <w:rStyle w:val="PageNumber"/>
        <w:rFonts w:ascii="Arial" w:hAnsi="Arial" w:cs="Arial"/>
        <w:i/>
        <w:iCs/>
        <w:sz w:val="21"/>
        <w:szCs w:val="16"/>
        <w:u w:val="single"/>
      </w:rPr>
      <w:t>b</w:t>
    </w:r>
  </w:p>
  <w:p w14:paraId="47D669AD" w14:textId="77777777" w:rsidR="000318A5" w:rsidRPr="00E16FB1" w:rsidRDefault="000318A5">
    <w:pPr>
      <w:pStyle w:val="Header"/>
      <w:rPr>
        <w:rFonts w:ascii="Arial" w:hAnsi="Arial" w:cs="Arial"/>
        <w:i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107"/>
    <w:multiLevelType w:val="hybridMultilevel"/>
    <w:tmpl w:val="C9E62860"/>
    <w:lvl w:ilvl="0" w:tplc="6D222690">
      <w:start w:val="1"/>
      <w:numFmt w:val="lowerLetter"/>
      <w:lvlText w:val="%1."/>
      <w:lvlJc w:val="left"/>
      <w:pPr>
        <w:ind w:left="14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B6F5647"/>
    <w:multiLevelType w:val="hybridMultilevel"/>
    <w:tmpl w:val="103C4B8C"/>
    <w:lvl w:ilvl="0" w:tplc="907EA5BE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7BD6"/>
    <w:multiLevelType w:val="multilevel"/>
    <w:tmpl w:val="2C38CDD4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3" w15:restartNumberingAfterBreak="0">
    <w:nsid w:val="19367198"/>
    <w:multiLevelType w:val="hybridMultilevel"/>
    <w:tmpl w:val="D4DC9E66"/>
    <w:lvl w:ilvl="0" w:tplc="4280B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3B79"/>
    <w:multiLevelType w:val="hybridMultilevel"/>
    <w:tmpl w:val="C7FEE484"/>
    <w:lvl w:ilvl="0" w:tplc="BC4C4404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B6623"/>
    <w:multiLevelType w:val="hybridMultilevel"/>
    <w:tmpl w:val="496E6CB6"/>
    <w:lvl w:ilvl="0" w:tplc="5FE44AE2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63D2C"/>
    <w:multiLevelType w:val="hybridMultilevel"/>
    <w:tmpl w:val="1F68243A"/>
    <w:lvl w:ilvl="0" w:tplc="551210F6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26C69"/>
    <w:multiLevelType w:val="hybridMultilevel"/>
    <w:tmpl w:val="802E0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70A10"/>
    <w:multiLevelType w:val="hybridMultilevel"/>
    <w:tmpl w:val="24762C20"/>
    <w:lvl w:ilvl="0" w:tplc="F3C0C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D7AC9"/>
    <w:multiLevelType w:val="hybridMultilevel"/>
    <w:tmpl w:val="2D22CF86"/>
    <w:lvl w:ilvl="0" w:tplc="8BD88858">
      <w:start w:val="1"/>
      <w:numFmt w:val="arabicAlpha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8F7550C"/>
    <w:multiLevelType w:val="hybridMultilevel"/>
    <w:tmpl w:val="915E2798"/>
    <w:lvl w:ilvl="0" w:tplc="43EC3BC6">
      <w:start w:val="1"/>
      <w:numFmt w:val="upperLetter"/>
      <w:lvlText w:val="%1."/>
      <w:lvlJc w:val="left"/>
      <w:pPr>
        <w:ind w:left="9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957F80"/>
    <w:multiLevelType w:val="hybridMultilevel"/>
    <w:tmpl w:val="D61211BA"/>
    <w:lvl w:ilvl="0" w:tplc="BFD00324">
      <w:start w:val="1"/>
      <w:numFmt w:val="arabicAlpha"/>
      <w:lvlText w:val="%1."/>
      <w:lvlJc w:val="left"/>
      <w:pPr>
        <w:ind w:left="144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06967"/>
    <w:multiLevelType w:val="hybridMultilevel"/>
    <w:tmpl w:val="A6024C54"/>
    <w:lvl w:ilvl="0" w:tplc="3C922D28">
      <w:start w:val="1"/>
      <w:numFmt w:val="arabicAlpha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C7701A0"/>
    <w:multiLevelType w:val="hybridMultilevel"/>
    <w:tmpl w:val="78745D60"/>
    <w:lvl w:ilvl="0" w:tplc="33B64340">
      <w:start w:val="1"/>
      <w:numFmt w:val="upperLetter"/>
      <w:lvlText w:val="%1."/>
      <w:lvlJc w:val="left"/>
      <w:pPr>
        <w:ind w:left="9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DE84A05"/>
    <w:multiLevelType w:val="hybridMultilevel"/>
    <w:tmpl w:val="8884CD36"/>
    <w:lvl w:ilvl="0" w:tplc="CD4EC844">
      <w:start w:val="1"/>
      <w:numFmt w:val="arabicAlpha"/>
      <w:lvlText w:val="%1."/>
      <w:lvlJc w:val="left"/>
      <w:pPr>
        <w:ind w:left="14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424938BE"/>
    <w:multiLevelType w:val="hybridMultilevel"/>
    <w:tmpl w:val="711A89F6"/>
    <w:lvl w:ilvl="0" w:tplc="B5BA0F82">
      <w:start w:val="1"/>
      <w:numFmt w:val="lowerLetter"/>
      <w:lvlText w:val="%1."/>
      <w:lvlJc w:val="left"/>
      <w:pPr>
        <w:ind w:left="144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8628D8"/>
    <w:multiLevelType w:val="hybridMultilevel"/>
    <w:tmpl w:val="DABCD6F2"/>
    <w:lvl w:ilvl="0" w:tplc="118EED50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0A42"/>
    <w:multiLevelType w:val="hybridMultilevel"/>
    <w:tmpl w:val="FCAAB08C"/>
    <w:lvl w:ilvl="0" w:tplc="D46A6C1C">
      <w:start w:val="1"/>
      <w:numFmt w:val="arabicAlpha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D905268"/>
    <w:multiLevelType w:val="hybridMultilevel"/>
    <w:tmpl w:val="55DE8AB2"/>
    <w:lvl w:ilvl="0" w:tplc="E364030C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13790C"/>
    <w:multiLevelType w:val="hybridMultilevel"/>
    <w:tmpl w:val="C12C4422"/>
    <w:lvl w:ilvl="0" w:tplc="757A2A08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1D4"/>
    <w:multiLevelType w:val="hybridMultilevel"/>
    <w:tmpl w:val="2510593E"/>
    <w:lvl w:ilvl="0" w:tplc="F9E2E33C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30E49"/>
    <w:multiLevelType w:val="hybridMultilevel"/>
    <w:tmpl w:val="A66AD22E"/>
    <w:lvl w:ilvl="0" w:tplc="72C6AA10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F4F9D"/>
    <w:multiLevelType w:val="hybridMultilevel"/>
    <w:tmpl w:val="BFF6CBA4"/>
    <w:lvl w:ilvl="0" w:tplc="8078DC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359E"/>
    <w:multiLevelType w:val="hybridMultilevel"/>
    <w:tmpl w:val="676C030E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AE82CF9"/>
    <w:multiLevelType w:val="hybridMultilevel"/>
    <w:tmpl w:val="78AA85F8"/>
    <w:lvl w:ilvl="0" w:tplc="A838D70C">
      <w:start w:val="1"/>
      <w:numFmt w:val="decimal"/>
      <w:lvlText w:val="%1."/>
      <w:lvlJc w:val="left"/>
      <w:pPr>
        <w:ind w:left="104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69390D57"/>
    <w:multiLevelType w:val="hybridMultilevel"/>
    <w:tmpl w:val="4CB638CE"/>
    <w:lvl w:ilvl="0" w:tplc="E0781558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65E58"/>
    <w:multiLevelType w:val="hybridMultilevel"/>
    <w:tmpl w:val="EFEE3C38"/>
    <w:lvl w:ilvl="0" w:tplc="85B03AA4">
      <w:start w:val="1"/>
      <w:numFmt w:val="arabicAlpha"/>
      <w:lvlText w:val="%1."/>
      <w:lvlJc w:val="left"/>
      <w:pPr>
        <w:ind w:left="9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EC66A96"/>
    <w:multiLevelType w:val="hybridMultilevel"/>
    <w:tmpl w:val="8040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104E5"/>
    <w:multiLevelType w:val="hybridMultilevel"/>
    <w:tmpl w:val="E0C0A3DC"/>
    <w:lvl w:ilvl="0" w:tplc="767E240A">
      <w:start w:val="1"/>
      <w:numFmt w:val="arabicAlpha"/>
      <w:lvlText w:val="%1."/>
      <w:lvlJc w:val="left"/>
      <w:pPr>
        <w:ind w:left="14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7B8E37E9"/>
    <w:multiLevelType w:val="hybridMultilevel"/>
    <w:tmpl w:val="C1240D86"/>
    <w:lvl w:ilvl="0" w:tplc="4642B2BE">
      <w:start w:val="1"/>
      <w:numFmt w:val="lowerLetter"/>
      <w:lvlText w:val="%1."/>
      <w:lvlJc w:val="left"/>
      <w:pPr>
        <w:ind w:left="14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702756690">
    <w:abstractNumId w:val="2"/>
  </w:num>
  <w:num w:numId="2" w16cid:durableId="653875443">
    <w:abstractNumId w:val="7"/>
  </w:num>
  <w:num w:numId="3" w16cid:durableId="1975090535">
    <w:abstractNumId w:val="27"/>
  </w:num>
  <w:num w:numId="4" w16cid:durableId="692533196">
    <w:abstractNumId w:val="23"/>
  </w:num>
  <w:num w:numId="5" w16cid:durableId="825632647">
    <w:abstractNumId w:val="2"/>
  </w:num>
  <w:num w:numId="6" w16cid:durableId="752900552">
    <w:abstractNumId w:val="2"/>
  </w:num>
  <w:num w:numId="7" w16cid:durableId="1458332582">
    <w:abstractNumId w:val="2"/>
  </w:num>
  <w:num w:numId="8" w16cid:durableId="2118257979">
    <w:abstractNumId w:val="2"/>
  </w:num>
  <w:num w:numId="9" w16cid:durableId="433208347">
    <w:abstractNumId w:val="2"/>
  </w:num>
  <w:num w:numId="10" w16cid:durableId="116413874">
    <w:abstractNumId w:val="2"/>
  </w:num>
  <w:num w:numId="11" w16cid:durableId="2123718301">
    <w:abstractNumId w:val="2"/>
  </w:num>
  <w:num w:numId="12" w16cid:durableId="522322220">
    <w:abstractNumId w:val="2"/>
  </w:num>
  <w:num w:numId="13" w16cid:durableId="2054192254">
    <w:abstractNumId w:val="1"/>
  </w:num>
  <w:num w:numId="14" w16cid:durableId="1113207421">
    <w:abstractNumId w:val="3"/>
  </w:num>
  <w:num w:numId="15" w16cid:durableId="1025598563">
    <w:abstractNumId w:val="18"/>
  </w:num>
  <w:num w:numId="16" w16cid:durableId="1971859460">
    <w:abstractNumId w:val="19"/>
  </w:num>
  <w:num w:numId="17" w16cid:durableId="2071998101">
    <w:abstractNumId w:val="22"/>
  </w:num>
  <w:num w:numId="18" w16cid:durableId="1242522199">
    <w:abstractNumId w:val="4"/>
  </w:num>
  <w:num w:numId="19" w16cid:durableId="1713655979">
    <w:abstractNumId w:val="25"/>
  </w:num>
  <w:num w:numId="20" w16cid:durableId="702444743">
    <w:abstractNumId w:val="21"/>
  </w:num>
  <w:num w:numId="21" w16cid:durableId="1106316341">
    <w:abstractNumId w:val="8"/>
  </w:num>
  <w:num w:numId="22" w16cid:durableId="1882815128">
    <w:abstractNumId w:val="15"/>
  </w:num>
  <w:num w:numId="23" w16cid:durableId="1874223339">
    <w:abstractNumId w:val="11"/>
  </w:num>
  <w:num w:numId="24" w16cid:durableId="154416904">
    <w:abstractNumId w:val="17"/>
  </w:num>
  <w:num w:numId="25" w16cid:durableId="390813072">
    <w:abstractNumId w:val="9"/>
  </w:num>
  <w:num w:numId="26" w16cid:durableId="2129086025">
    <w:abstractNumId w:val="12"/>
  </w:num>
  <w:num w:numId="27" w16cid:durableId="2062362440">
    <w:abstractNumId w:val="5"/>
  </w:num>
  <w:num w:numId="28" w16cid:durableId="130171128">
    <w:abstractNumId w:val="6"/>
  </w:num>
  <w:num w:numId="29" w16cid:durableId="1081174963">
    <w:abstractNumId w:val="20"/>
  </w:num>
  <w:num w:numId="30" w16cid:durableId="1596405276">
    <w:abstractNumId w:val="16"/>
  </w:num>
  <w:num w:numId="31" w16cid:durableId="1181434242">
    <w:abstractNumId w:val="24"/>
  </w:num>
  <w:num w:numId="32" w16cid:durableId="1439640092">
    <w:abstractNumId w:val="29"/>
  </w:num>
  <w:num w:numId="33" w16cid:durableId="390465567">
    <w:abstractNumId w:val="28"/>
  </w:num>
  <w:num w:numId="34" w16cid:durableId="1837770401">
    <w:abstractNumId w:val="0"/>
  </w:num>
  <w:num w:numId="35" w16cid:durableId="961881709">
    <w:abstractNumId w:val="14"/>
  </w:num>
  <w:num w:numId="36" w16cid:durableId="1014768001">
    <w:abstractNumId w:val="13"/>
  </w:num>
  <w:num w:numId="37" w16cid:durableId="204681036">
    <w:abstractNumId w:val="10"/>
  </w:num>
  <w:num w:numId="38" w16cid:durableId="761948405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AD0"/>
    <w:rsid w:val="00004872"/>
    <w:rsid w:val="00005EFA"/>
    <w:rsid w:val="0000673E"/>
    <w:rsid w:val="00006CAE"/>
    <w:rsid w:val="0001225B"/>
    <w:rsid w:val="00012A4C"/>
    <w:rsid w:val="00015794"/>
    <w:rsid w:val="00015B9E"/>
    <w:rsid w:val="00020A78"/>
    <w:rsid w:val="00020CFC"/>
    <w:rsid w:val="000240AF"/>
    <w:rsid w:val="000245A0"/>
    <w:rsid w:val="00025098"/>
    <w:rsid w:val="00026E94"/>
    <w:rsid w:val="00027408"/>
    <w:rsid w:val="00027DF9"/>
    <w:rsid w:val="000317BC"/>
    <w:rsid w:val="000318A5"/>
    <w:rsid w:val="00033257"/>
    <w:rsid w:val="00033702"/>
    <w:rsid w:val="000356DD"/>
    <w:rsid w:val="00041013"/>
    <w:rsid w:val="000415AF"/>
    <w:rsid w:val="00041CA9"/>
    <w:rsid w:val="00041DD3"/>
    <w:rsid w:val="00043B4D"/>
    <w:rsid w:val="00045D53"/>
    <w:rsid w:val="000520AB"/>
    <w:rsid w:val="00052CED"/>
    <w:rsid w:val="00055567"/>
    <w:rsid w:val="00061118"/>
    <w:rsid w:val="00062636"/>
    <w:rsid w:val="00064EE6"/>
    <w:rsid w:val="00072D5D"/>
    <w:rsid w:val="00074337"/>
    <w:rsid w:val="00074BC1"/>
    <w:rsid w:val="0007705A"/>
    <w:rsid w:val="00077098"/>
    <w:rsid w:val="000860B9"/>
    <w:rsid w:val="00087449"/>
    <w:rsid w:val="00095BB4"/>
    <w:rsid w:val="00095D62"/>
    <w:rsid w:val="00095E6A"/>
    <w:rsid w:val="000A0BD4"/>
    <w:rsid w:val="000A0FB7"/>
    <w:rsid w:val="000A2387"/>
    <w:rsid w:val="000A28AB"/>
    <w:rsid w:val="000A7576"/>
    <w:rsid w:val="000A76EA"/>
    <w:rsid w:val="000B0A09"/>
    <w:rsid w:val="000B0A31"/>
    <w:rsid w:val="000B4F8E"/>
    <w:rsid w:val="000B5EC7"/>
    <w:rsid w:val="000B77F5"/>
    <w:rsid w:val="000C2508"/>
    <w:rsid w:val="000C49C0"/>
    <w:rsid w:val="000D6DE9"/>
    <w:rsid w:val="000D7208"/>
    <w:rsid w:val="000D7542"/>
    <w:rsid w:val="000E2213"/>
    <w:rsid w:val="000E5604"/>
    <w:rsid w:val="000E5DA7"/>
    <w:rsid w:val="000E6820"/>
    <w:rsid w:val="000E6F5B"/>
    <w:rsid w:val="000F21D6"/>
    <w:rsid w:val="000F2D57"/>
    <w:rsid w:val="000F4B77"/>
    <w:rsid w:val="000F4D01"/>
    <w:rsid w:val="000F4EC4"/>
    <w:rsid w:val="0010065F"/>
    <w:rsid w:val="00105A86"/>
    <w:rsid w:val="001129A9"/>
    <w:rsid w:val="00113FC5"/>
    <w:rsid w:val="00114AF1"/>
    <w:rsid w:val="0011691C"/>
    <w:rsid w:val="00117135"/>
    <w:rsid w:val="001178CE"/>
    <w:rsid w:val="00117F2C"/>
    <w:rsid w:val="001218E5"/>
    <w:rsid w:val="00123D56"/>
    <w:rsid w:val="0012445F"/>
    <w:rsid w:val="00124DAF"/>
    <w:rsid w:val="00130890"/>
    <w:rsid w:val="00130C8A"/>
    <w:rsid w:val="00145629"/>
    <w:rsid w:val="00147AE2"/>
    <w:rsid w:val="00153AA6"/>
    <w:rsid w:val="00155AF4"/>
    <w:rsid w:val="001633A8"/>
    <w:rsid w:val="00165B36"/>
    <w:rsid w:val="00166CEA"/>
    <w:rsid w:val="00167BA4"/>
    <w:rsid w:val="00170480"/>
    <w:rsid w:val="00173D6F"/>
    <w:rsid w:val="00174834"/>
    <w:rsid w:val="001748EF"/>
    <w:rsid w:val="00177E08"/>
    <w:rsid w:val="00184A90"/>
    <w:rsid w:val="0018616A"/>
    <w:rsid w:val="0018624D"/>
    <w:rsid w:val="00187D72"/>
    <w:rsid w:val="00192086"/>
    <w:rsid w:val="00192897"/>
    <w:rsid w:val="001929AB"/>
    <w:rsid w:val="00194920"/>
    <w:rsid w:val="001A5C45"/>
    <w:rsid w:val="001B0AB4"/>
    <w:rsid w:val="001B1C40"/>
    <w:rsid w:val="001B1C43"/>
    <w:rsid w:val="001B1CA6"/>
    <w:rsid w:val="001B5F76"/>
    <w:rsid w:val="001C0A79"/>
    <w:rsid w:val="001C1404"/>
    <w:rsid w:val="001C79FC"/>
    <w:rsid w:val="001D1DF7"/>
    <w:rsid w:val="001D34FA"/>
    <w:rsid w:val="001D53C5"/>
    <w:rsid w:val="001D5F7D"/>
    <w:rsid w:val="001D7A53"/>
    <w:rsid w:val="001E099C"/>
    <w:rsid w:val="001E0FD8"/>
    <w:rsid w:val="001E11F1"/>
    <w:rsid w:val="001E15BF"/>
    <w:rsid w:val="001E214D"/>
    <w:rsid w:val="001E2EFB"/>
    <w:rsid w:val="001E4B2C"/>
    <w:rsid w:val="001E6AFB"/>
    <w:rsid w:val="001F13E5"/>
    <w:rsid w:val="001F2226"/>
    <w:rsid w:val="001F234F"/>
    <w:rsid w:val="001F3E78"/>
    <w:rsid w:val="001F400A"/>
    <w:rsid w:val="001F5191"/>
    <w:rsid w:val="001F683A"/>
    <w:rsid w:val="001F7B13"/>
    <w:rsid w:val="002000F3"/>
    <w:rsid w:val="002004BC"/>
    <w:rsid w:val="00202BA9"/>
    <w:rsid w:val="00207397"/>
    <w:rsid w:val="002074CC"/>
    <w:rsid w:val="00211CD6"/>
    <w:rsid w:val="002169CC"/>
    <w:rsid w:val="0023259F"/>
    <w:rsid w:val="0023291D"/>
    <w:rsid w:val="002341E0"/>
    <w:rsid w:val="0023440B"/>
    <w:rsid w:val="00234BB6"/>
    <w:rsid w:val="0023502A"/>
    <w:rsid w:val="00236DF9"/>
    <w:rsid w:val="002400C9"/>
    <w:rsid w:val="002412EE"/>
    <w:rsid w:val="00242172"/>
    <w:rsid w:val="00245890"/>
    <w:rsid w:val="002470D8"/>
    <w:rsid w:val="00252D77"/>
    <w:rsid w:val="002543C1"/>
    <w:rsid w:val="002606EC"/>
    <w:rsid w:val="00261A9A"/>
    <w:rsid w:val="00275FE7"/>
    <w:rsid w:val="00277073"/>
    <w:rsid w:val="002816BA"/>
    <w:rsid w:val="00282B29"/>
    <w:rsid w:val="00284568"/>
    <w:rsid w:val="00285580"/>
    <w:rsid w:val="002A03FD"/>
    <w:rsid w:val="002A5650"/>
    <w:rsid w:val="002A5D84"/>
    <w:rsid w:val="002A644B"/>
    <w:rsid w:val="002B358D"/>
    <w:rsid w:val="002B4011"/>
    <w:rsid w:val="002B46D2"/>
    <w:rsid w:val="002B6CD3"/>
    <w:rsid w:val="002B76E2"/>
    <w:rsid w:val="002B7B55"/>
    <w:rsid w:val="002C17D0"/>
    <w:rsid w:val="002C3B3D"/>
    <w:rsid w:val="002C4717"/>
    <w:rsid w:val="002D0804"/>
    <w:rsid w:val="002D3071"/>
    <w:rsid w:val="002E12E2"/>
    <w:rsid w:val="002E1C40"/>
    <w:rsid w:val="002F33FD"/>
    <w:rsid w:val="002F630B"/>
    <w:rsid w:val="002F7958"/>
    <w:rsid w:val="002F7EF0"/>
    <w:rsid w:val="003029C5"/>
    <w:rsid w:val="00303544"/>
    <w:rsid w:val="003055C9"/>
    <w:rsid w:val="003059B8"/>
    <w:rsid w:val="00305B43"/>
    <w:rsid w:val="00305F86"/>
    <w:rsid w:val="003079FE"/>
    <w:rsid w:val="00311820"/>
    <w:rsid w:val="00312098"/>
    <w:rsid w:val="00312C25"/>
    <w:rsid w:val="0031502E"/>
    <w:rsid w:val="0032446F"/>
    <w:rsid w:val="00327013"/>
    <w:rsid w:val="00330D80"/>
    <w:rsid w:val="00332381"/>
    <w:rsid w:val="00335BDE"/>
    <w:rsid w:val="00337DF4"/>
    <w:rsid w:val="00341678"/>
    <w:rsid w:val="0034288C"/>
    <w:rsid w:val="003504DA"/>
    <w:rsid w:val="0035306C"/>
    <w:rsid w:val="00354FD3"/>
    <w:rsid w:val="00355B50"/>
    <w:rsid w:val="00355DC3"/>
    <w:rsid w:val="00357005"/>
    <w:rsid w:val="00360D55"/>
    <w:rsid w:val="00362C5F"/>
    <w:rsid w:val="00365557"/>
    <w:rsid w:val="00365C56"/>
    <w:rsid w:val="003677D3"/>
    <w:rsid w:val="0037539C"/>
    <w:rsid w:val="00375973"/>
    <w:rsid w:val="00380621"/>
    <w:rsid w:val="00380C61"/>
    <w:rsid w:val="00390083"/>
    <w:rsid w:val="00390DC8"/>
    <w:rsid w:val="00391DE5"/>
    <w:rsid w:val="00392512"/>
    <w:rsid w:val="003A1C09"/>
    <w:rsid w:val="003A45CF"/>
    <w:rsid w:val="003A4749"/>
    <w:rsid w:val="003A4F9A"/>
    <w:rsid w:val="003A5F9B"/>
    <w:rsid w:val="003B38E8"/>
    <w:rsid w:val="003B4B39"/>
    <w:rsid w:val="003C2E50"/>
    <w:rsid w:val="003C3117"/>
    <w:rsid w:val="003C501E"/>
    <w:rsid w:val="003C69B0"/>
    <w:rsid w:val="003D08BC"/>
    <w:rsid w:val="003D1056"/>
    <w:rsid w:val="003D4760"/>
    <w:rsid w:val="003D701D"/>
    <w:rsid w:val="003E08DF"/>
    <w:rsid w:val="003E3769"/>
    <w:rsid w:val="003E3D87"/>
    <w:rsid w:val="003F62B3"/>
    <w:rsid w:val="003F6BC5"/>
    <w:rsid w:val="00402FD2"/>
    <w:rsid w:val="004102FD"/>
    <w:rsid w:val="00411CCC"/>
    <w:rsid w:val="00413968"/>
    <w:rsid w:val="00413C3C"/>
    <w:rsid w:val="004157F1"/>
    <w:rsid w:val="00416237"/>
    <w:rsid w:val="004163DD"/>
    <w:rsid w:val="00421023"/>
    <w:rsid w:val="00426E27"/>
    <w:rsid w:val="0042752B"/>
    <w:rsid w:val="00431F10"/>
    <w:rsid w:val="00442C90"/>
    <w:rsid w:val="0044503B"/>
    <w:rsid w:val="00445FA0"/>
    <w:rsid w:val="00446218"/>
    <w:rsid w:val="00450AC0"/>
    <w:rsid w:val="00453AB9"/>
    <w:rsid w:val="00453C71"/>
    <w:rsid w:val="00455A24"/>
    <w:rsid w:val="004676D9"/>
    <w:rsid w:val="00474C57"/>
    <w:rsid w:val="00475246"/>
    <w:rsid w:val="00475A34"/>
    <w:rsid w:val="00475B0E"/>
    <w:rsid w:val="004800AD"/>
    <w:rsid w:val="004803C2"/>
    <w:rsid w:val="00486547"/>
    <w:rsid w:val="004875F2"/>
    <w:rsid w:val="00490308"/>
    <w:rsid w:val="00492A61"/>
    <w:rsid w:val="004935FB"/>
    <w:rsid w:val="0049436E"/>
    <w:rsid w:val="00497B85"/>
    <w:rsid w:val="004A16F5"/>
    <w:rsid w:val="004A38B9"/>
    <w:rsid w:val="004A3A3E"/>
    <w:rsid w:val="004A6CDB"/>
    <w:rsid w:val="004A7D8D"/>
    <w:rsid w:val="004B0014"/>
    <w:rsid w:val="004B1BD6"/>
    <w:rsid w:val="004C5F98"/>
    <w:rsid w:val="004D0137"/>
    <w:rsid w:val="004D3DA2"/>
    <w:rsid w:val="004D465C"/>
    <w:rsid w:val="004D7687"/>
    <w:rsid w:val="004E0A9D"/>
    <w:rsid w:val="004E227F"/>
    <w:rsid w:val="004E41F7"/>
    <w:rsid w:val="004F6036"/>
    <w:rsid w:val="004F7690"/>
    <w:rsid w:val="004F7F5D"/>
    <w:rsid w:val="004F7F98"/>
    <w:rsid w:val="0050006C"/>
    <w:rsid w:val="00500BF5"/>
    <w:rsid w:val="00500E96"/>
    <w:rsid w:val="00500FB1"/>
    <w:rsid w:val="0050537C"/>
    <w:rsid w:val="00506BF6"/>
    <w:rsid w:val="00507FA6"/>
    <w:rsid w:val="0051332C"/>
    <w:rsid w:val="00514CEE"/>
    <w:rsid w:val="00515984"/>
    <w:rsid w:val="00523387"/>
    <w:rsid w:val="0052650B"/>
    <w:rsid w:val="005273CE"/>
    <w:rsid w:val="00527A3B"/>
    <w:rsid w:val="00527B25"/>
    <w:rsid w:val="0053029F"/>
    <w:rsid w:val="0054267E"/>
    <w:rsid w:val="00543EAD"/>
    <w:rsid w:val="00547C04"/>
    <w:rsid w:val="00547E4C"/>
    <w:rsid w:val="00551407"/>
    <w:rsid w:val="005530A6"/>
    <w:rsid w:val="005533FC"/>
    <w:rsid w:val="00553848"/>
    <w:rsid w:val="00553C39"/>
    <w:rsid w:val="00555C40"/>
    <w:rsid w:val="0056499F"/>
    <w:rsid w:val="0057402C"/>
    <w:rsid w:val="005746A2"/>
    <w:rsid w:val="0058070D"/>
    <w:rsid w:val="005822EF"/>
    <w:rsid w:val="00584FF3"/>
    <w:rsid w:val="005864F3"/>
    <w:rsid w:val="0059050A"/>
    <w:rsid w:val="0059083F"/>
    <w:rsid w:val="00591919"/>
    <w:rsid w:val="00592557"/>
    <w:rsid w:val="005965F6"/>
    <w:rsid w:val="00597DAB"/>
    <w:rsid w:val="005A0B8F"/>
    <w:rsid w:val="005A460A"/>
    <w:rsid w:val="005A5D50"/>
    <w:rsid w:val="005A710F"/>
    <w:rsid w:val="005B0C61"/>
    <w:rsid w:val="005B1A47"/>
    <w:rsid w:val="005B4008"/>
    <w:rsid w:val="005B7B3D"/>
    <w:rsid w:val="005C1B35"/>
    <w:rsid w:val="005C3953"/>
    <w:rsid w:val="005C455E"/>
    <w:rsid w:val="005C6516"/>
    <w:rsid w:val="005D266D"/>
    <w:rsid w:val="005E1411"/>
    <w:rsid w:val="005E223A"/>
    <w:rsid w:val="005E2557"/>
    <w:rsid w:val="005E5B62"/>
    <w:rsid w:val="005E5C68"/>
    <w:rsid w:val="005E7017"/>
    <w:rsid w:val="005F1E36"/>
    <w:rsid w:val="005F7428"/>
    <w:rsid w:val="0060006E"/>
    <w:rsid w:val="00600F1E"/>
    <w:rsid w:val="00601A00"/>
    <w:rsid w:val="0060395B"/>
    <w:rsid w:val="006054F2"/>
    <w:rsid w:val="00612DAF"/>
    <w:rsid w:val="00612ECD"/>
    <w:rsid w:val="00616BF1"/>
    <w:rsid w:val="00622173"/>
    <w:rsid w:val="00624CC8"/>
    <w:rsid w:val="00627CC5"/>
    <w:rsid w:val="006314DD"/>
    <w:rsid w:val="00631AE8"/>
    <w:rsid w:val="0063207F"/>
    <w:rsid w:val="00632DBB"/>
    <w:rsid w:val="00634174"/>
    <w:rsid w:val="00636CDC"/>
    <w:rsid w:val="0064507E"/>
    <w:rsid w:val="00652323"/>
    <w:rsid w:val="0065328A"/>
    <w:rsid w:val="00653554"/>
    <w:rsid w:val="00653C6E"/>
    <w:rsid w:val="00654C44"/>
    <w:rsid w:val="006570A3"/>
    <w:rsid w:val="00660C95"/>
    <w:rsid w:val="0066681B"/>
    <w:rsid w:val="00667360"/>
    <w:rsid w:val="00670049"/>
    <w:rsid w:val="0067693A"/>
    <w:rsid w:val="006779D5"/>
    <w:rsid w:val="00677EEC"/>
    <w:rsid w:val="00681A5B"/>
    <w:rsid w:val="00682937"/>
    <w:rsid w:val="00682C64"/>
    <w:rsid w:val="00683B02"/>
    <w:rsid w:val="00686417"/>
    <w:rsid w:val="006916E4"/>
    <w:rsid w:val="00691715"/>
    <w:rsid w:val="0069249B"/>
    <w:rsid w:val="006974C5"/>
    <w:rsid w:val="00697DD2"/>
    <w:rsid w:val="006A0489"/>
    <w:rsid w:val="006A4FB4"/>
    <w:rsid w:val="006A5106"/>
    <w:rsid w:val="006A540D"/>
    <w:rsid w:val="006B1F31"/>
    <w:rsid w:val="006B1F3B"/>
    <w:rsid w:val="006B2F03"/>
    <w:rsid w:val="006B4782"/>
    <w:rsid w:val="006B57DD"/>
    <w:rsid w:val="006C0D4A"/>
    <w:rsid w:val="006C1D82"/>
    <w:rsid w:val="006C4947"/>
    <w:rsid w:val="006C5FA6"/>
    <w:rsid w:val="006D0B3B"/>
    <w:rsid w:val="006D3F6C"/>
    <w:rsid w:val="006D62CB"/>
    <w:rsid w:val="006D65CC"/>
    <w:rsid w:val="006E09FE"/>
    <w:rsid w:val="006E2888"/>
    <w:rsid w:val="006E47C1"/>
    <w:rsid w:val="006E4E30"/>
    <w:rsid w:val="006F4242"/>
    <w:rsid w:val="006F5217"/>
    <w:rsid w:val="006F5C4E"/>
    <w:rsid w:val="006F6F28"/>
    <w:rsid w:val="00702D1D"/>
    <w:rsid w:val="007047C0"/>
    <w:rsid w:val="00705AF5"/>
    <w:rsid w:val="00707D94"/>
    <w:rsid w:val="00713F01"/>
    <w:rsid w:val="007141F1"/>
    <w:rsid w:val="0071691A"/>
    <w:rsid w:val="007245CE"/>
    <w:rsid w:val="00724FC0"/>
    <w:rsid w:val="007263B2"/>
    <w:rsid w:val="0073086D"/>
    <w:rsid w:val="0073465F"/>
    <w:rsid w:val="00736B8B"/>
    <w:rsid w:val="00737806"/>
    <w:rsid w:val="0074112A"/>
    <w:rsid w:val="00741439"/>
    <w:rsid w:val="00741E0A"/>
    <w:rsid w:val="0074206C"/>
    <w:rsid w:val="00744860"/>
    <w:rsid w:val="00755799"/>
    <w:rsid w:val="007627BD"/>
    <w:rsid w:val="0076320A"/>
    <w:rsid w:val="0076679F"/>
    <w:rsid w:val="007753A3"/>
    <w:rsid w:val="00776F17"/>
    <w:rsid w:val="0079105B"/>
    <w:rsid w:val="00792EEB"/>
    <w:rsid w:val="00793277"/>
    <w:rsid w:val="007940B1"/>
    <w:rsid w:val="0079508C"/>
    <w:rsid w:val="00797DAF"/>
    <w:rsid w:val="007A1D5E"/>
    <w:rsid w:val="007A21B8"/>
    <w:rsid w:val="007A3B27"/>
    <w:rsid w:val="007A50B2"/>
    <w:rsid w:val="007B23E7"/>
    <w:rsid w:val="007B4EDF"/>
    <w:rsid w:val="007C2D34"/>
    <w:rsid w:val="007C3CF3"/>
    <w:rsid w:val="007D2612"/>
    <w:rsid w:val="007E4A7F"/>
    <w:rsid w:val="007E59C1"/>
    <w:rsid w:val="007F088D"/>
    <w:rsid w:val="007F31E1"/>
    <w:rsid w:val="007F4851"/>
    <w:rsid w:val="007F50F3"/>
    <w:rsid w:val="007F6C07"/>
    <w:rsid w:val="008036F9"/>
    <w:rsid w:val="00804616"/>
    <w:rsid w:val="00805657"/>
    <w:rsid w:val="008106EC"/>
    <w:rsid w:val="00815D48"/>
    <w:rsid w:val="008177CF"/>
    <w:rsid w:val="00821250"/>
    <w:rsid w:val="00825F49"/>
    <w:rsid w:val="00831A55"/>
    <w:rsid w:val="00836CFB"/>
    <w:rsid w:val="00842430"/>
    <w:rsid w:val="0084256E"/>
    <w:rsid w:val="00842619"/>
    <w:rsid w:val="00843ABA"/>
    <w:rsid w:val="0084506A"/>
    <w:rsid w:val="00847225"/>
    <w:rsid w:val="00847D3D"/>
    <w:rsid w:val="008502FF"/>
    <w:rsid w:val="008523D8"/>
    <w:rsid w:val="008532C2"/>
    <w:rsid w:val="008558B6"/>
    <w:rsid w:val="00860A09"/>
    <w:rsid w:val="00861111"/>
    <w:rsid w:val="008622A1"/>
    <w:rsid w:val="008623DD"/>
    <w:rsid w:val="00864136"/>
    <w:rsid w:val="00866BEA"/>
    <w:rsid w:val="008715A6"/>
    <w:rsid w:val="00871C34"/>
    <w:rsid w:val="00872031"/>
    <w:rsid w:val="008723D2"/>
    <w:rsid w:val="00874992"/>
    <w:rsid w:val="00877061"/>
    <w:rsid w:val="00880510"/>
    <w:rsid w:val="00880867"/>
    <w:rsid w:val="00881DCB"/>
    <w:rsid w:val="00886661"/>
    <w:rsid w:val="008874AB"/>
    <w:rsid w:val="00892127"/>
    <w:rsid w:val="00893D71"/>
    <w:rsid w:val="008956AF"/>
    <w:rsid w:val="0089757D"/>
    <w:rsid w:val="008B03C3"/>
    <w:rsid w:val="008B33AE"/>
    <w:rsid w:val="008B62A6"/>
    <w:rsid w:val="008C1AAE"/>
    <w:rsid w:val="008C1DB4"/>
    <w:rsid w:val="008D0302"/>
    <w:rsid w:val="008D3132"/>
    <w:rsid w:val="008D4636"/>
    <w:rsid w:val="008D4BC2"/>
    <w:rsid w:val="008D5D7E"/>
    <w:rsid w:val="008D77D4"/>
    <w:rsid w:val="008E586F"/>
    <w:rsid w:val="008E65E0"/>
    <w:rsid w:val="008E6BC8"/>
    <w:rsid w:val="008F0EFE"/>
    <w:rsid w:val="008F2281"/>
    <w:rsid w:val="008F386A"/>
    <w:rsid w:val="008F7582"/>
    <w:rsid w:val="009007E0"/>
    <w:rsid w:val="009051B3"/>
    <w:rsid w:val="00905DF6"/>
    <w:rsid w:val="00907D3C"/>
    <w:rsid w:val="0091011D"/>
    <w:rsid w:val="0091144C"/>
    <w:rsid w:val="00913FD1"/>
    <w:rsid w:val="00915359"/>
    <w:rsid w:val="0092125E"/>
    <w:rsid w:val="009225F4"/>
    <w:rsid w:val="009244E8"/>
    <w:rsid w:val="009246A8"/>
    <w:rsid w:val="009248AF"/>
    <w:rsid w:val="00930967"/>
    <w:rsid w:val="00930992"/>
    <w:rsid w:val="00931F7E"/>
    <w:rsid w:val="00934F9C"/>
    <w:rsid w:val="00940E1B"/>
    <w:rsid w:val="0094565D"/>
    <w:rsid w:val="00946EFC"/>
    <w:rsid w:val="00951CD8"/>
    <w:rsid w:val="0095398A"/>
    <w:rsid w:val="00957760"/>
    <w:rsid w:val="00966754"/>
    <w:rsid w:val="009671C3"/>
    <w:rsid w:val="00967D82"/>
    <w:rsid w:val="009740CA"/>
    <w:rsid w:val="00974587"/>
    <w:rsid w:val="0097482A"/>
    <w:rsid w:val="00977277"/>
    <w:rsid w:val="00977491"/>
    <w:rsid w:val="0098072B"/>
    <w:rsid w:val="00980E44"/>
    <w:rsid w:val="00980F96"/>
    <w:rsid w:val="00981569"/>
    <w:rsid w:val="0098254B"/>
    <w:rsid w:val="00982B6D"/>
    <w:rsid w:val="00982CDA"/>
    <w:rsid w:val="00986D97"/>
    <w:rsid w:val="00990C3E"/>
    <w:rsid w:val="00991E54"/>
    <w:rsid w:val="00991E83"/>
    <w:rsid w:val="009940EB"/>
    <w:rsid w:val="009A3305"/>
    <w:rsid w:val="009A4E87"/>
    <w:rsid w:val="009A72D1"/>
    <w:rsid w:val="009B1988"/>
    <w:rsid w:val="009B5146"/>
    <w:rsid w:val="009B6679"/>
    <w:rsid w:val="009C0ED5"/>
    <w:rsid w:val="009C15D8"/>
    <w:rsid w:val="009C2968"/>
    <w:rsid w:val="009C44C6"/>
    <w:rsid w:val="009D1360"/>
    <w:rsid w:val="009D20E9"/>
    <w:rsid w:val="009D47E6"/>
    <w:rsid w:val="009E0718"/>
    <w:rsid w:val="009E266F"/>
    <w:rsid w:val="009E3408"/>
    <w:rsid w:val="009E5046"/>
    <w:rsid w:val="009E62DC"/>
    <w:rsid w:val="009E63FB"/>
    <w:rsid w:val="009E6448"/>
    <w:rsid w:val="009E6BDC"/>
    <w:rsid w:val="009F5087"/>
    <w:rsid w:val="009F7003"/>
    <w:rsid w:val="00A00DEC"/>
    <w:rsid w:val="00A028B9"/>
    <w:rsid w:val="00A04183"/>
    <w:rsid w:val="00A04207"/>
    <w:rsid w:val="00A0439D"/>
    <w:rsid w:val="00A053EA"/>
    <w:rsid w:val="00A20ED3"/>
    <w:rsid w:val="00A21C0F"/>
    <w:rsid w:val="00A224E6"/>
    <w:rsid w:val="00A2260F"/>
    <w:rsid w:val="00A25F1F"/>
    <w:rsid w:val="00A26050"/>
    <w:rsid w:val="00A3057F"/>
    <w:rsid w:val="00A3148D"/>
    <w:rsid w:val="00A318B3"/>
    <w:rsid w:val="00A31EC4"/>
    <w:rsid w:val="00A36CCE"/>
    <w:rsid w:val="00A37BB9"/>
    <w:rsid w:val="00A4086C"/>
    <w:rsid w:val="00A40BA8"/>
    <w:rsid w:val="00A4363B"/>
    <w:rsid w:val="00A44077"/>
    <w:rsid w:val="00A44D7F"/>
    <w:rsid w:val="00A45A30"/>
    <w:rsid w:val="00A514E5"/>
    <w:rsid w:val="00A51DFF"/>
    <w:rsid w:val="00A523B6"/>
    <w:rsid w:val="00A558D0"/>
    <w:rsid w:val="00A56C73"/>
    <w:rsid w:val="00A57C19"/>
    <w:rsid w:val="00A628C6"/>
    <w:rsid w:val="00A6367B"/>
    <w:rsid w:val="00A67BAD"/>
    <w:rsid w:val="00A70438"/>
    <w:rsid w:val="00A723DC"/>
    <w:rsid w:val="00A7288D"/>
    <w:rsid w:val="00A748CC"/>
    <w:rsid w:val="00A74B57"/>
    <w:rsid w:val="00A80AFA"/>
    <w:rsid w:val="00A81457"/>
    <w:rsid w:val="00A84655"/>
    <w:rsid w:val="00A87CDE"/>
    <w:rsid w:val="00A9193C"/>
    <w:rsid w:val="00A92034"/>
    <w:rsid w:val="00A96792"/>
    <w:rsid w:val="00AA27B0"/>
    <w:rsid w:val="00AA481C"/>
    <w:rsid w:val="00AB2B2F"/>
    <w:rsid w:val="00AB4127"/>
    <w:rsid w:val="00AC1776"/>
    <w:rsid w:val="00AC1DB0"/>
    <w:rsid w:val="00AD1E24"/>
    <w:rsid w:val="00AD5635"/>
    <w:rsid w:val="00AE337A"/>
    <w:rsid w:val="00AE422D"/>
    <w:rsid w:val="00AE7DFF"/>
    <w:rsid w:val="00AF4FB2"/>
    <w:rsid w:val="00B010AE"/>
    <w:rsid w:val="00B063AD"/>
    <w:rsid w:val="00B07B0C"/>
    <w:rsid w:val="00B10CCA"/>
    <w:rsid w:val="00B11C1E"/>
    <w:rsid w:val="00B131BC"/>
    <w:rsid w:val="00B13D93"/>
    <w:rsid w:val="00B20BB4"/>
    <w:rsid w:val="00B21398"/>
    <w:rsid w:val="00B22A8A"/>
    <w:rsid w:val="00B243F9"/>
    <w:rsid w:val="00B27A38"/>
    <w:rsid w:val="00B30274"/>
    <w:rsid w:val="00B365E3"/>
    <w:rsid w:val="00B369E4"/>
    <w:rsid w:val="00B4126D"/>
    <w:rsid w:val="00B41D48"/>
    <w:rsid w:val="00B4282A"/>
    <w:rsid w:val="00B43123"/>
    <w:rsid w:val="00B43850"/>
    <w:rsid w:val="00B43996"/>
    <w:rsid w:val="00B461D0"/>
    <w:rsid w:val="00B4738A"/>
    <w:rsid w:val="00B5034C"/>
    <w:rsid w:val="00B512C0"/>
    <w:rsid w:val="00B55C84"/>
    <w:rsid w:val="00B55D45"/>
    <w:rsid w:val="00B600AF"/>
    <w:rsid w:val="00B60917"/>
    <w:rsid w:val="00B63138"/>
    <w:rsid w:val="00B63274"/>
    <w:rsid w:val="00B66589"/>
    <w:rsid w:val="00B764AA"/>
    <w:rsid w:val="00B77576"/>
    <w:rsid w:val="00B8165C"/>
    <w:rsid w:val="00B82654"/>
    <w:rsid w:val="00B8498E"/>
    <w:rsid w:val="00B87949"/>
    <w:rsid w:val="00B9119F"/>
    <w:rsid w:val="00B92F36"/>
    <w:rsid w:val="00B96B37"/>
    <w:rsid w:val="00BA119E"/>
    <w:rsid w:val="00BA5680"/>
    <w:rsid w:val="00BA5F6D"/>
    <w:rsid w:val="00BA6208"/>
    <w:rsid w:val="00BA79E4"/>
    <w:rsid w:val="00BB5FE9"/>
    <w:rsid w:val="00BB7242"/>
    <w:rsid w:val="00BC1691"/>
    <w:rsid w:val="00BC31AC"/>
    <w:rsid w:val="00BC4F9D"/>
    <w:rsid w:val="00BC5D95"/>
    <w:rsid w:val="00BD0D2A"/>
    <w:rsid w:val="00BD2E05"/>
    <w:rsid w:val="00BD375C"/>
    <w:rsid w:val="00BD38D0"/>
    <w:rsid w:val="00BD3BC5"/>
    <w:rsid w:val="00BE029C"/>
    <w:rsid w:val="00BE22F3"/>
    <w:rsid w:val="00BE65E6"/>
    <w:rsid w:val="00BE6D2D"/>
    <w:rsid w:val="00BF0295"/>
    <w:rsid w:val="00BF41FD"/>
    <w:rsid w:val="00BF57D7"/>
    <w:rsid w:val="00BF5C84"/>
    <w:rsid w:val="00BF68DC"/>
    <w:rsid w:val="00BF7F94"/>
    <w:rsid w:val="00C049B1"/>
    <w:rsid w:val="00C05F5C"/>
    <w:rsid w:val="00C06AB9"/>
    <w:rsid w:val="00C11553"/>
    <w:rsid w:val="00C160F5"/>
    <w:rsid w:val="00C21432"/>
    <w:rsid w:val="00C216F4"/>
    <w:rsid w:val="00C25AD0"/>
    <w:rsid w:val="00C2623F"/>
    <w:rsid w:val="00C3030E"/>
    <w:rsid w:val="00C3037C"/>
    <w:rsid w:val="00C309BF"/>
    <w:rsid w:val="00C3108B"/>
    <w:rsid w:val="00C40CF9"/>
    <w:rsid w:val="00C4226D"/>
    <w:rsid w:val="00C45AE8"/>
    <w:rsid w:val="00C5060F"/>
    <w:rsid w:val="00C60CC2"/>
    <w:rsid w:val="00C61D4A"/>
    <w:rsid w:val="00C629F7"/>
    <w:rsid w:val="00C62A81"/>
    <w:rsid w:val="00C64C4C"/>
    <w:rsid w:val="00C66819"/>
    <w:rsid w:val="00C6729E"/>
    <w:rsid w:val="00C729AB"/>
    <w:rsid w:val="00C735B3"/>
    <w:rsid w:val="00C7544E"/>
    <w:rsid w:val="00C771AF"/>
    <w:rsid w:val="00C800B6"/>
    <w:rsid w:val="00C84C17"/>
    <w:rsid w:val="00C92500"/>
    <w:rsid w:val="00C926D4"/>
    <w:rsid w:val="00C928E0"/>
    <w:rsid w:val="00C93836"/>
    <w:rsid w:val="00C94588"/>
    <w:rsid w:val="00C97E2F"/>
    <w:rsid w:val="00CA325B"/>
    <w:rsid w:val="00CA3D66"/>
    <w:rsid w:val="00CA487C"/>
    <w:rsid w:val="00CB2F29"/>
    <w:rsid w:val="00CB4013"/>
    <w:rsid w:val="00CB55A8"/>
    <w:rsid w:val="00CB6F53"/>
    <w:rsid w:val="00CC2525"/>
    <w:rsid w:val="00CC5DEF"/>
    <w:rsid w:val="00CE13A9"/>
    <w:rsid w:val="00CE2306"/>
    <w:rsid w:val="00CE38B9"/>
    <w:rsid w:val="00CF25A4"/>
    <w:rsid w:val="00CF42BE"/>
    <w:rsid w:val="00D018D5"/>
    <w:rsid w:val="00D030C4"/>
    <w:rsid w:val="00D101B2"/>
    <w:rsid w:val="00D104F5"/>
    <w:rsid w:val="00D179A7"/>
    <w:rsid w:val="00D17D1C"/>
    <w:rsid w:val="00D21566"/>
    <w:rsid w:val="00D22243"/>
    <w:rsid w:val="00D22808"/>
    <w:rsid w:val="00D2451E"/>
    <w:rsid w:val="00D30E38"/>
    <w:rsid w:val="00D3261F"/>
    <w:rsid w:val="00D4120B"/>
    <w:rsid w:val="00D43169"/>
    <w:rsid w:val="00D52414"/>
    <w:rsid w:val="00D5293A"/>
    <w:rsid w:val="00D53EC9"/>
    <w:rsid w:val="00D567C3"/>
    <w:rsid w:val="00D56DFE"/>
    <w:rsid w:val="00D619DA"/>
    <w:rsid w:val="00D62BF7"/>
    <w:rsid w:val="00D630A5"/>
    <w:rsid w:val="00D63938"/>
    <w:rsid w:val="00D80653"/>
    <w:rsid w:val="00D827D2"/>
    <w:rsid w:val="00D84D4A"/>
    <w:rsid w:val="00D85FC6"/>
    <w:rsid w:val="00D86A9F"/>
    <w:rsid w:val="00D90499"/>
    <w:rsid w:val="00D97A3A"/>
    <w:rsid w:val="00DA52EB"/>
    <w:rsid w:val="00DA6E77"/>
    <w:rsid w:val="00DA7753"/>
    <w:rsid w:val="00DB2C13"/>
    <w:rsid w:val="00DB319F"/>
    <w:rsid w:val="00DB4CEB"/>
    <w:rsid w:val="00DB51AC"/>
    <w:rsid w:val="00DB7692"/>
    <w:rsid w:val="00DC09F5"/>
    <w:rsid w:val="00DC17F9"/>
    <w:rsid w:val="00DC6949"/>
    <w:rsid w:val="00DC7FC8"/>
    <w:rsid w:val="00DD0B4C"/>
    <w:rsid w:val="00DD4F40"/>
    <w:rsid w:val="00DE13BD"/>
    <w:rsid w:val="00DE2004"/>
    <w:rsid w:val="00DE3675"/>
    <w:rsid w:val="00DE4AED"/>
    <w:rsid w:val="00DE5EDA"/>
    <w:rsid w:val="00DE6CE3"/>
    <w:rsid w:val="00DF0FFD"/>
    <w:rsid w:val="00DF352B"/>
    <w:rsid w:val="00DF528B"/>
    <w:rsid w:val="00DF69E5"/>
    <w:rsid w:val="00E00139"/>
    <w:rsid w:val="00E014BE"/>
    <w:rsid w:val="00E02241"/>
    <w:rsid w:val="00E053D8"/>
    <w:rsid w:val="00E057DF"/>
    <w:rsid w:val="00E05B87"/>
    <w:rsid w:val="00E05D16"/>
    <w:rsid w:val="00E12A8C"/>
    <w:rsid w:val="00E12FEB"/>
    <w:rsid w:val="00E151F4"/>
    <w:rsid w:val="00E16FB1"/>
    <w:rsid w:val="00E207DF"/>
    <w:rsid w:val="00E20AF5"/>
    <w:rsid w:val="00E229E1"/>
    <w:rsid w:val="00E2493A"/>
    <w:rsid w:val="00E25824"/>
    <w:rsid w:val="00E279BB"/>
    <w:rsid w:val="00E30C72"/>
    <w:rsid w:val="00E3327C"/>
    <w:rsid w:val="00E34CC2"/>
    <w:rsid w:val="00E3648F"/>
    <w:rsid w:val="00E368D3"/>
    <w:rsid w:val="00E375C6"/>
    <w:rsid w:val="00E37980"/>
    <w:rsid w:val="00E4356E"/>
    <w:rsid w:val="00E438E2"/>
    <w:rsid w:val="00E44EEB"/>
    <w:rsid w:val="00E46D3F"/>
    <w:rsid w:val="00E47F8F"/>
    <w:rsid w:val="00E5033D"/>
    <w:rsid w:val="00E54A32"/>
    <w:rsid w:val="00E570A2"/>
    <w:rsid w:val="00E6006D"/>
    <w:rsid w:val="00E60AF0"/>
    <w:rsid w:val="00E6457A"/>
    <w:rsid w:val="00E65160"/>
    <w:rsid w:val="00E65A38"/>
    <w:rsid w:val="00E66F02"/>
    <w:rsid w:val="00E701C1"/>
    <w:rsid w:val="00E70BA4"/>
    <w:rsid w:val="00E720C5"/>
    <w:rsid w:val="00E74B32"/>
    <w:rsid w:val="00E75185"/>
    <w:rsid w:val="00E84745"/>
    <w:rsid w:val="00E871CE"/>
    <w:rsid w:val="00E93B19"/>
    <w:rsid w:val="00E93DAB"/>
    <w:rsid w:val="00E9438B"/>
    <w:rsid w:val="00EA3A0B"/>
    <w:rsid w:val="00EA75ED"/>
    <w:rsid w:val="00EB1A58"/>
    <w:rsid w:val="00EB2552"/>
    <w:rsid w:val="00EB689E"/>
    <w:rsid w:val="00EB6E46"/>
    <w:rsid w:val="00EC1D81"/>
    <w:rsid w:val="00EC1DEA"/>
    <w:rsid w:val="00EC2E7C"/>
    <w:rsid w:val="00EC4B5F"/>
    <w:rsid w:val="00EC503C"/>
    <w:rsid w:val="00ED104D"/>
    <w:rsid w:val="00ED1384"/>
    <w:rsid w:val="00ED2BFD"/>
    <w:rsid w:val="00ED34B9"/>
    <w:rsid w:val="00ED436C"/>
    <w:rsid w:val="00ED4ED3"/>
    <w:rsid w:val="00ED5191"/>
    <w:rsid w:val="00ED7CB0"/>
    <w:rsid w:val="00EE0823"/>
    <w:rsid w:val="00EE1713"/>
    <w:rsid w:val="00EE2A1D"/>
    <w:rsid w:val="00EE327F"/>
    <w:rsid w:val="00EE3CAD"/>
    <w:rsid w:val="00EE4540"/>
    <w:rsid w:val="00EE5495"/>
    <w:rsid w:val="00EF1D65"/>
    <w:rsid w:val="00EF2DF9"/>
    <w:rsid w:val="00EF3A2E"/>
    <w:rsid w:val="00F03498"/>
    <w:rsid w:val="00F21137"/>
    <w:rsid w:val="00F2159A"/>
    <w:rsid w:val="00F31898"/>
    <w:rsid w:val="00F318A9"/>
    <w:rsid w:val="00F32F91"/>
    <w:rsid w:val="00F3651B"/>
    <w:rsid w:val="00F37377"/>
    <w:rsid w:val="00F40778"/>
    <w:rsid w:val="00F4435F"/>
    <w:rsid w:val="00F5470C"/>
    <w:rsid w:val="00F54876"/>
    <w:rsid w:val="00F55E4A"/>
    <w:rsid w:val="00F56A22"/>
    <w:rsid w:val="00F6033A"/>
    <w:rsid w:val="00F60992"/>
    <w:rsid w:val="00F629D1"/>
    <w:rsid w:val="00F62A23"/>
    <w:rsid w:val="00F65DB8"/>
    <w:rsid w:val="00F66E6F"/>
    <w:rsid w:val="00F67373"/>
    <w:rsid w:val="00F703D1"/>
    <w:rsid w:val="00F71524"/>
    <w:rsid w:val="00F740AB"/>
    <w:rsid w:val="00F75612"/>
    <w:rsid w:val="00F771A9"/>
    <w:rsid w:val="00F8414D"/>
    <w:rsid w:val="00F84CE1"/>
    <w:rsid w:val="00F85B33"/>
    <w:rsid w:val="00F86D38"/>
    <w:rsid w:val="00F87DFB"/>
    <w:rsid w:val="00F90305"/>
    <w:rsid w:val="00F90373"/>
    <w:rsid w:val="00F96D4B"/>
    <w:rsid w:val="00F976D0"/>
    <w:rsid w:val="00FA2674"/>
    <w:rsid w:val="00FA6B14"/>
    <w:rsid w:val="00FA7300"/>
    <w:rsid w:val="00FA7D99"/>
    <w:rsid w:val="00FB02F2"/>
    <w:rsid w:val="00FB317B"/>
    <w:rsid w:val="00FB3677"/>
    <w:rsid w:val="00FB4452"/>
    <w:rsid w:val="00FB56E6"/>
    <w:rsid w:val="00FB6B63"/>
    <w:rsid w:val="00FC309D"/>
    <w:rsid w:val="00FC44A7"/>
    <w:rsid w:val="00FC487E"/>
    <w:rsid w:val="00FC7912"/>
    <w:rsid w:val="00FC7CF1"/>
    <w:rsid w:val="00FD38F7"/>
    <w:rsid w:val="00FD5484"/>
    <w:rsid w:val="00FD55B2"/>
    <w:rsid w:val="00FD7994"/>
    <w:rsid w:val="00FE051D"/>
    <w:rsid w:val="00FE1132"/>
    <w:rsid w:val="00FE54B8"/>
    <w:rsid w:val="00FE792C"/>
    <w:rsid w:val="00FF10A0"/>
    <w:rsid w:val="00FF1910"/>
    <w:rsid w:val="00FF4745"/>
    <w:rsid w:val="00FF4780"/>
    <w:rsid w:val="00FF56E8"/>
    <w:rsid w:val="00FF5A00"/>
    <w:rsid w:val="00FF7C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1EFD9C"/>
  <w14:defaultImageDpi w14:val="300"/>
  <w15:docId w15:val="{56097A6C-2C73-F14E-BE05-7F4205D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FA6"/>
    <w:rPr>
      <w:sz w:val="24"/>
      <w:szCs w:val="24"/>
      <w:lang w:eastAsia="zh-CN" w:bidi="my-MM"/>
    </w:rPr>
  </w:style>
  <w:style w:type="paragraph" w:styleId="Heading1">
    <w:name w:val="heading 1"/>
    <w:basedOn w:val="Normal"/>
    <w:next w:val="Normal"/>
    <w:link w:val="Heading1Char"/>
    <w:autoRedefine/>
    <w:qFormat/>
    <w:rsid w:val="00555C40"/>
    <w:pPr>
      <w:numPr>
        <w:numId w:val="1"/>
      </w:numPr>
      <w:spacing w:before="240" w:after="60"/>
      <w:outlineLvl w:val="0"/>
    </w:pPr>
    <w:rPr>
      <w:rFonts w:ascii="Arial" w:hAnsi="Arial"/>
      <w:b/>
      <w:kern w:val="28"/>
      <w:sz w:val="22"/>
      <w:szCs w:val="2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autoRedefine/>
    <w:qFormat/>
    <w:rsid w:val="009940EB"/>
    <w:pPr>
      <w:numPr>
        <w:ilvl w:val="1"/>
        <w:numId w:val="1"/>
      </w:numPr>
      <w:spacing w:before="240" w:after="60"/>
      <w:outlineLvl w:val="1"/>
    </w:pPr>
    <w:rPr>
      <w:rFonts w:ascii="Arial" w:hAnsi="Arial"/>
      <w:sz w:val="22"/>
      <w:szCs w:val="20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autoRedefine/>
    <w:qFormat/>
    <w:rsid w:val="00B4126D"/>
    <w:pPr>
      <w:numPr>
        <w:ilvl w:val="2"/>
        <w:numId w:val="1"/>
      </w:numPr>
      <w:spacing w:before="240" w:after="60"/>
      <w:outlineLvl w:val="2"/>
    </w:pPr>
    <w:rPr>
      <w:rFonts w:ascii="Arial" w:hAnsi="Arial"/>
      <w:sz w:val="20"/>
      <w:szCs w:val="20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autoRedefine/>
    <w:qFormat/>
    <w:rsid w:val="0012445F"/>
    <w:pPr>
      <w:numPr>
        <w:ilvl w:val="3"/>
        <w:numId w:val="1"/>
      </w:numPr>
      <w:spacing w:before="240" w:after="60"/>
      <w:ind w:left="1701" w:hanging="465"/>
      <w:outlineLvl w:val="3"/>
    </w:pPr>
    <w:rPr>
      <w:rFonts w:ascii="Arial" w:hAnsi="Arial"/>
      <w:sz w:val="22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autoRedefine/>
    <w:qFormat/>
    <w:rsid w:val="00B4126D"/>
    <w:pPr>
      <w:numPr>
        <w:ilvl w:val="4"/>
        <w:numId w:val="1"/>
      </w:numPr>
      <w:spacing w:before="240" w:after="60"/>
      <w:ind w:left="2127" w:hanging="477"/>
      <w:outlineLvl w:val="4"/>
    </w:pPr>
    <w:rPr>
      <w:rFonts w:ascii="Arial" w:hAnsi="Arial"/>
      <w:sz w:val="20"/>
      <w:szCs w:val="20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autoRedefine/>
    <w:qFormat/>
    <w:rsid w:val="00DB51AC"/>
    <w:pPr>
      <w:numPr>
        <w:ilvl w:val="5"/>
        <w:numId w:val="1"/>
      </w:numPr>
      <w:spacing w:before="240" w:after="60"/>
      <w:ind w:left="2552" w:hanging="488"/>
      <w:outlineLvl w:val="5"/>
    </w:pPr>
    <w:rPr>
      <w:rFonts w:ascii="Arial" w:hAnsi="Arial"/>
      <w:sz w:val="20"/>
      <w:szCs w:val="20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autoRedefine/>
    <w:qFormat/>
    <w:rsid w:val="00DB51AC"/>
    <w:pPr>
      <w:numPr>
        <w:ilvl w:val="6"/>
        <w:numId w:val="1"/>
      </w:numPr>
      <w:spacing w:before="240" w:after="60"/>
      <w:ind w:left="3119" w:hanging="567"/>
      <w:outlineLvl w:val="6"/>
    </w:pPr>
    <w:rPr>
      <w:rFonts w:ascii="Arial" w:hAnsi="Arial"/>
      <w:sz w:val="20"/>
      <w:szCs w:val="20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074337"/>
    <w:pPr>
      <w:numPr>
        <w:ilvl w:val="7"/>
        <w:numId w:val="1"/>
      </w:numPr>
      <w:spacing w:before="240" w:after="60"/>
      <w:outlineLvl w:val="7"/>
    </w:pPr>
    <w:rPr>
      <w:rFonts w:ascii="Times" w:hAnsi="Times"/>
      <w:sz w:val="22"/>
      <w:szCs w:val="20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312C25"/>
    <w:pPr>
      <w:numPr>
        <w:ilvl w:val="8"/>
        <w:numId w:val="1"/>
      </w:numPr>
      <w:spacing w:before="240" w:after="60"/>
      <w:jc w:val="both"/>
      <w:outlineLvl w:val="8"/>
    </w:pPr>
    <w:rPr>
      <w:sz w:val="22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5C40"/>
    <w:rPr>
      <w:rFonts w:ascii="Arial" w:hAnsi="Arial"/>
      <w:b/>
      <w:kern w:val="28"/>
      <w:sz w:val="22"/>
      <w:lang w:val="en-US"/>
    </w:rPr>
  </w:style>
  <w:style w:type="character" w:customStyle="1" w:styleId="Heading2Char">
    <w:name w:val="Heading 2 Char"/>
    <w:link w:val="Heading2"/>
    <w:rsid w:val="009940EB"/>
    <w:rPr>
      <w:rFonts w:ascii="Arial" w:hAnsi="Arial"/>
      <w:sz w:val="22"/>
      <w:lang w:val="en-US"/>
    </w:rPr>
  </w:style>
  <w:style w:type="character" w:customStyle="1" w:styleId="Heading3Char">
    <w:name w:val="Heading 3 Char"/>
    <w:link w:val="Heading3"/>
    <w:rsid w:val="00B4126D"/>
    <w:rPr>
      <w:rFonts w:ascii="Arial" w:hAnsi="Arial"/>
      <w:lang w:val="en-US"/>
    </w:rPr>
  </w:style>
  <w:style w:type="character" w:customStyle="1" w:styleId="Heading4Char">
    <w:name w:val="Heading 4 Char"/>
    <w:link w:val="Heading4"/>
    <w:rsid w:val="0012445F"/>
    <w:rPr>
      <w:rFonts w:ascii="Arial" w:hAnsi="Arial"/>
      <w:sz w:val="22"/>
      <w:lang w:val="en-US"/>
    </w:rPr>
  </w:style>
  <w:style w:type="character" w:customStyle="1" w:styleId="Heading5Char">
    <w:name w:val="Heading 5 Char"/>
    <w:link w:val="Heading5"/>
    <w:rsid w:val="00B4126D"/>
    <w:rPr>
      <w:rFonts w:ascii="Arial" w:hAnsi="Arial"/>
      <w:lang w:val="en-US"/>
    </w:rPr>
  </w:style>
  <w:style w:type="character" w:customStyle="1" w:styleId="Heading6Char">
    <w:name w:val="Heading 6 Char"/>
    <w:link w:val="Heading6"/>
    <w:rsid w:val="00DB51AC"/>
    <w:rPr>
      <w:rFonts w:ascii="Arial" w:hAnsi="Arial"/>
      <w:lang w:val="en-US"/>
    </w:rPr>
  </w:style>
  <w:style w:type="character" w:customStyle="1" w:styleId="Heading7Char">
    <w:name w:val="Heading 7 Char"/>
    <w:link w:val="Heading7"/>
    <w:rsid w:val="00DB51AC"/>
    <w:rPr>
      <w:rFonts w:ascii="Arial" w:hAnsi="Arial"/>
      <w:lang w:val="en-US"/>
    </w:rPr>
  </w:style>
  <w:style w:type="character" w:customStyle="1" w:styleId="Heading8Char">
    <w:name w:val="Heading 8 Char"/>
    <w:link w:val="Heading8"/>
    <w:rsid w:val="00DB2C13"/>
    <w:rPr>
      <w:rFonts w:ascii="Times" w:hAnsi="Times"/>
      <w:sz w:val="22"/>
      <w:lang w:val="en-US"/>
    </w:rPr>
  </w:style>
  <w:style w:type="character" w:customStyle="1" w:styleId="Heading9Char">
    <w:name w:val="Heading 9 Char"/>
    <w:link w:val="Heading9"/>
    <w:rsid w:val="00DB2C13"/>
    <w:rPr>
      <w:sz w:val="22"/>
      <w:lang w:val="en-US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  <w:rPr>
      <w:rFonts w:ascii="Times" w:hAnsi="Times"/>
      <w:szCs w:val="20"/>
      <w:lang w:val="en-US" w:eastAsia="en-US" w:bidi="ar-SA"/>
    </w:r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rFonts w:ascii="Times" w:eastAsia="Times" w:hAnsi="Times"/>
      <w:sz w:val="20"/>
      <w:szCs w:val="20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 w:eastAsia="en-US" w:bidi="ar-SA"/>
    </w:r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eastAsia="Times" w:hAnsi="Tahoma" w:cs="Tahoma"/>
      <w:sz w:val="16"/>
      <w:szCs w:val="16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sz w:val="20"/>
      <w:szCs w:val="20"/>
      <w:lang w:val="en-US" w:bidi="ar-SA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b/>
      <w:noProof/>
      <w:sz w:val="22"/>
      <w:szCs w:val="22"/>
      <w:lang w:val="en-US" w:bidi="ar-SA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hAnsi="New York"/>
      <w:sz w:val="20"/>
      <w:szCs w:val="20"/>
      <w:lang w:val="en-US" w:bidi="ar-SA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rFonts w:ascii="Times" w:hAnsi="Times"/>
      <w:szCs w:val="20"/>
      <w:lang w:val="en-US" w:bidi="ar-SA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rFonts w:ascii="Times" w:hAnsi="Times"/>
      <w:szCs w:val="20"/>
      <w:lang w:val="en-US" w:bidi="ar-SA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rFonts w:ascii="Times" w:hAnsi="Times"/>
      <w:szCs w:val="20"/>
      <w:lang w:val="en-US" w:bidi="ar-SA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rFonts w:ascii="Times" w:hAnsi="Times"/>
      <w:szCs w:val="20"/>
      <w:lang w:val="en-US" w:bidi="ar-SA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rFonts w:ascii="Times" w:hAnsi="Times"/>
      <w:sz w:val="22"/>
      <w:szCs w:val="20"/>
      <w:lang w:val="en-US" w:bidi="ar-SA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hAnsi="Arial"/>
      <w:szCs w:val="20"/>
      <w:lang w:val="en-US" w:bidi="ar-SA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rFonts w:ascii="Times" w:hAnsi="Times"/>
      <w:szCs w:val="20"/>
      <w:lang w:val="en-US"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sz w:val="20"/>
      <w:szCs w:val="20"/>
      <w:lang w:val="en-US" w:bidi="ar-SA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sz w:val="20"/>
      <w:szCs w:val="20"/>
      <w:lang w:val="en-US" w:bidi="ar-SA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sz w:val="20"/>
      <w:szCs w:val="20"/>
      <w:lang w:val="en-US" w:bidi="ar-SA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hAnsi="Arial"/>
      <w:noProof/>
      <w:sz w:val="20"/>
      <w:szCs w:val="20"/>
      <w:lang w:val="en-US" w:bidi="ar-SA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hAnsi="Geneva"/>
      <w:b/>
      <w:i/>
      <w:noProof/>
      <w:lang w:val="fr-FR" w:bidi="ar-SA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rFonts w:ascii="Times" w:hAnsi="Times"/>
      <w:sz w:val="20"/>
      <w:szCs w:val="20"/>
      <w:lang w:val="en-US" w:bidi="ar-SA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sz w:val="20"/>
      <w:szCs w:val="20"/>
      <w:lang w:val="en-US" w:bidi="ar-SA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sz w:val="20"/>
      <w:szCs w:val="20"/>
      <w:lang w:val="en-US" w:bidi="ar-SA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rFonts w:ascii="Times" w:hAnsi="Times"/>
      <w:b/>
      <w:sz w:val="26"/>
      <w:szCs w:val="20"/>
      <w:lang w:val="en-US" w:bidi="ar-SA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rFonts w:ascii="Times" w:hAnsi="Times"/>
      <w:b/>
      <w:i/>
      <w:szCs w:val="20"/>
      <w:lang w:val="en-US" w:bidi="ar-SA"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eastAsia="Times" w:hAnsi="Geneva"/>
      <w:szCs w:val="20"/>
      <w:lang w:val="en-US" w:eastAsia="ja-JP" w:bidi="ar-SA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rFonts w:ascii="Times" w:eastAsia="Times" w:hAnsi="Times"/>
      <w:i/>
      <w:szCs w:val="20"/>
      <w:lang w:val="en-US" w:eastAsia="ja-JP" w:bidi="ar-SA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eastAsia="Times" w:hAnsi="Arial"/>
      <w:vanish/>
      <w:sz w:val="16"/>
      <w:szCs w:val="16"/>
      <w:lang w:val="en-US" w:eastAsia="ja-JP" w:bidi="ar-SA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eastAsia="Times" w:hAnsi="Arial"/>
      <w:vanish/>
      <w:sz w:val="16"/>
      <w:szCs w:val="16"/>
      <w:lang w:val="en-US" w:eastAsia="ja-JP" w:bidi="ar-SA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eastAsia="SimSun"/>
      <w:b/>
      <w:bCs/>
      <w:sz w:val="28"/>
      <w:lang w:val="en-US" w:bidi="ar-SA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eastAsia="SimSun"/>
      <w:b/>
      <w:bCs/>
      <w:sz w:val="32"/>
      <w:lang w:val="en-US" w:bidi="ar-SA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rFonts w:ascii="Times" w:hAnsi="Times"/>
      <w:sz w:val="20"/>
      <w:szCs w:val="20"/>
      <w:lang w:val="en-US" w:bidi="ar-SA"/>
    </w:rPr>
  </w:style>
  <w:style w:type="paragraph" w:styleId="Date">
    <w:name w:val="Date"/>
    <w:basedOn w:val="Normal"/>
    <w:next w:val="Normal"/>
    <w:link w:val="DateChar"/>
    <w:rsid w:val="00DB2C13"/>
    <w:rPr>
      <w:rFonts w:ascii="Times" w:hAnsi="Times"/>
      <w:szCs w:val="20"/>
      <w:lang w:val="en-US" w:bidi="ar-SA"/>
    </w:rPr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customStyle="1" w:styleId="bwheb">
    <w:name w:val="bwheb"/>
    <w:basedOn w:val="Normal"/>
    <w:rsid w:val="00C629F7"/>
    <w:pPr>
      <w:tabs>
        <w:tab w:val="left" w:pos="360"/>
      </w:tabs>
      <w:ind w:left="360" w:hanging="360"/>
      <w:jc w:val="both"/>
    </w:pPr>
    <w:rPr>
      <w:sz w:val="22"/>
      <w:szCs w:val="20"/>
      <w:lang w:val="en-US" w:bidi="ar-SA"/>
    </w:rPr>
  </w:style>
  <w:style w:type="paragraph" w:styleId="ListParagraph">
    <w:name w:val="List Paragraph"/>
    <w:basedOn w:val="Normal"/>
    <w:rsid w:val="0067693A"/>
    <w:pPr>
      <w:ind w:left="720"/>
      <w:contextualSpacing/>
    </w:pPr>
    <w:rPr>
      <w:rFonts w:ascii="Times" w:eastAsia="Times" w:hAnsi="Times"/>
      <w:szCs w:val="20"/>
      <w:lang w:val="en-US" w:eastAsia="en-US" w:bidi="ar-SA"/>
    </w:rPr>
  </w:style>
  <w:style w:type="character" w:customStyle="1" w:styleId="foreign">
    <w:name w:val="foreign"/>
    <w:basedOn w:val="DefaultParagraphFont"/>
    <w:rsid w:val="00507FA6"/>
  </w:style>
  <w:style w:type="character" w:styleId="UnresolvedMention">
    <w:name w:val="Unresolved Mention"/>
    <w:basedOn w:val="DefaultParagraphFont"/>
    <w:uiPriority w:val="99"/>
    <w:semiHidden/>
    <w:unhideWhenUsed/>
    <w:rsid w:val="00E6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4DD9A-A243-BF4C-AF8E-F219CDE9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8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113</cp:revision>
  <cp:lastPrinted>2017-01-07T01:15:00Z</cp:lastPrinted>
  <dcterms:created xsi:type="dcterms:W3CDTF">2017-08-24T07:56:00Z</dcterms:created>
  <dcterms:modified xsi:type="dcterms:W3CDTF">2026-02-04T13:29:00Z</dcterms:modified>
</cp:coreProperties>
</file>