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D8" w:rsidRDefault="005F34D8">
      <w:pPr>
        <w:pStyle w:val="Header"/>
        <w:tabs>
          <w:tab w:val="clear" w:pos="4800"/>
          <w:tab w:val="center" w:pos="4950"/>
        </w:tabs>
        <w:ind w:right="-10"/>
        <w:rPr>
          <w:rFonts w:ascii="Times New Roman" w:hAnsi="Times New Roman"/>
          <w:b/>
          <w:sz w:val="36"/>
        </w:rPr>
      </w:pPr>
      <w:r>
        <w:rPr>
          <w:rFonts w:ascii="Times New Roman" w:hAnsi="Times New Roman"/>
          <w:b/>
          <w:sz w:val="36"/>
        </w:rPr>
        <w:t>What is the Babylon of Revelation 17–18?</w:t>
      </w:r>
    </w:p>
    <w:p w:rsidR="005F34D8" w:rsidRDefault="005F34D8">
      <w:pPr>
        <w:pStyle w:val="Header"/>
        <w:tabs>
          <w:tab w:val="clear" w:pos="4800"/>
          <w:tab w:val="center" w:pos="4950"/>
        </w:tabs>
        <w:ind w:right="-10"/>
        <w:rPr>
          <w:rFonts w:ascii="Times New Roman" w:hAnsi="Times New Roman"/>
          <w:i/>
          <w:sz w:val="28"/>
        </w:rPr>
      </w:pPr>
      <w:r>
        <w:rPr>
          <w:rFonts w:ascii="Times New Roman" w:hAnsi="Times New Roman"/>
          <w:i/>
          <w:sz w:val="28"/>
        </w:rPr>
        <w:t>An Evaluation of Various Views</w:t>
      </w:r>
    </w:p>
    <w:p w:rsidR="005F34D8" w:rsidRDefault="005F34D8" w:rsidP="00895365">
      <w:pPr>
        <w:pStyle w:val="Heading1"/>
        <w:ind w:right="-10"/>
        <w:jc w:val="left"/>
        <w:rPr>
          <w:rFonts w:ascii="Times New Roman" w:hAnsi="Times New Roman"/>
        </w:rPr>
      </w:pPr>
      <w:r>
        <w:rPr>
          <w:rFonts w:ascii="Times New Roman" w:hAnsi="Times New Roman"/>
        </w:rPr>
        <w:t>Introduction</w:t>
      </w:r>
    </w:p>
    <w:p w:rsidR="005F34D8" w:rsidRDefault="005F34D8" w:rsidP="00895365">
      <w:pPr>
        <w:pStyle w:val="Heading2"/>
        <w:jc w:val="left"/>
        <w:rPr>
          <w:rFonts w:ascii="Times New Roman" w:hAnsi="Times New Roman"/>
        </w:rPr>
      </w:pPr>
      <w:r>
        <w:rPr>
          <w:rFonts w:ascii="Times New Roman" w:hAnsi="Times New Roman"/>
        </w:rPr>
        <w:t xml:space="preserve">The city of Babylon is the first city noted in Scripture, having been built by Nimrod (Gen. 10:10).  It is also the origin of false teaching about God as Nimrod invented mother and son worship (later adopted by Egyptian and other religions, including Catholicism).  After the city achieved prominence under King Nebuchadnezzar who destroyed Jerusalem (605-586 </w:t>
      </w:r>
      <w:r>
        <w:rPr>
          <w:rFonts w:ascii="Times New Roman" w:hAnsi="Times New Roman"/>
          <w:sz w:val="20"/>
        </w:rPr>
        <w:t>BC</w:t>
      </w:r>
      <w:r>
        <w:rPr>
          <w:rFonts w:ascii="Times New Roman" w:hAnsi="Times New Roman"/>
        </w:rPr>
        <w:t xml:space="preserve">), Babylon was conquered by Persia in 539 </w:t>
      </w:r>
      <w:r>
        <w:rPr>
          <w:rFonts w:ascii="Times New Roman" w:hAnsi="Times New Roman"/>
          <w:sz w:val="20"/>
        </w:rPr>
        <w:t xml:space="preserve">BC </w:t>
      </w:r>
      <w:r>
        <w:rPr>
          <w:rFonts w:ascii="Times New Roman" w:hAnsi="Times New Roman"/>
        </w:rPr>
        <w:t xml:space="preserve">and has lain virtually desolate for centuries.  </w:t>
      </w:r>
    </w:p>
    <w:p w:rsidR="005F34D8" w:rsidRDefault="005F34D8" w:rsidP="00895365">
      <w:pPr>
        <w:pStyle w:val="Heading2"/>
        <w:jc w:val="left"/>
        <w:rPr>
          <w:rFonts w:ascii="Times New Roman" w:hAnsi="Times New Roman"/>
        </w:rPr>
      </w:pPr>
      <w:r>
        <w:rPr>
          <w:rFonts w:ascii="Times New Roman" w:hAnsi="Times New Roman"/>
        </w:rPr>
        <w:t>One key issue of debate centers on whether this fall of the city fulfilled prophecies that the city would never again be inhabited (Isa. 13:20; cf. Jer. 50:23, 39-40; 51:37).</w:t>
      </w:r>
      <w:r>
        <w:rPr>
          <w:rStyle w:val="FootnoteReference"/>
          <w:rFonts w:ascii="Times New Roman" w:hAnsi="Times New Roman"/>
        </w:rPr>
        <w:footnoteReference w:id="1"/>
      </w:r>
      <w:r>
        <w:rPr>
          <w:rFonts w:ascii="Times New Roman" w:hAnsi="Times New Roman"/>
        </w:rPr>
        <w:t xml:space="preserve">   This is important because if the prophecy is yet unfulfilled, it means that Babylon will still be rebuilt and </w:t>
      </w:r>
      <w:r>
        <w:rPr>
          <w:rFonts w:ascii="Times New Roman" w:hAnsi="Times New Roman"/>
          <w:i/>
        </w:rPr>
        <w:t xml:space="preserve">then </w:t>
      </w:r>
      <w:r>
        <w:rPr>
          <w:rFonts w:ascii="Times New Roman" w:hAnsi="Times New Roman"/>
        </w:rPr>
        <w:t>destroyed entirely.</w:t>
      </w:r>
    </w:p>
    <w:p w:rsidR="005F34D8" w:rsidRDefault="005F34D8" w:rsidP="00895365">
      <w:pPr>
        <w:pStyle w:val="Heading2"/>
        <w:jc w:val="left"/>
        <w:rPr>
          <w:rFonts w:ascii="Times New Roman" w:hAnsi="Times New Roman"/>
        </w:rPr>
      </w:pPr>
      <w:r>
        <w:rPr>
          <w:rFonts w:ascii="Times New Roman" w:hAnsi="Times New Roman"/>
        </w:rPr>
        <w:t xml:space="preserve">With this brief background, Revelation 17–18 describes in detail the destruction of a world-powerful entity under the image of a harlot riding a beast.  Often this has been called “End Times Babylon” by seeing the adjective “Mystery" (17:5) as part of the title.  However, a better translation is: "This mysterious title was found on her head: </w:t>
      </w:r>
      <w:r>
        <w:rPr>
          <w:rFonts w:ascii="Times New Roman" w:hAnsi="Times New Roman"/>
          <w:sz w:val="20"/>
        </w:rPr>
        <w:t>BABYLON</w:t>
      </w:r>
      <w:r>
        <w:rPr>
          <w:rFonts w:ascii="Times New Roman" w:hAnsi="Times New Roman"/>
        </w:rPr>
        <w:t>…"</w:t>
      </w:r>
      <w:r>
        <w:rPr>
          <w:rStyle w:val="FootnoteReference"/>
          <w:rFonts w:ascii="Times New Roman" w:hAnsi="Times New Roman"/>
        </w:rPr>
        <w:footnoteReference w:id="2"/>
      </w:r>
      <w:r>
        <w:rPr>
          <w:rFonts w:ascii="Times New Roman" w:hAnsi="Times New Roman"/>
        </w:rPr>
        <w:t xml:space="preserve">  In the broadest sense this entity has three main dimensions: political, economic, and religious.</w:t>
      </w:r>
    </w:p>
    <w:p w:rsidR="005F34D8" w:rsidRDefault="005F34D8" w:rsidP="00895365">
      <w:pPr>
        <w:pStyle w:val="Heading2"/>
        <w:keepNext/>
        <w:jc w:val="left"/>
        <w:rPr>
          <w:rFonts w:ascii="Times New Roman" w:hAnsi="Times New Roman"/>
        </w:rPr>
      </w:pPr>
      <w:r>
        <w:rPr>
          <w:rFonts w:ascii="Times New Roman" w:hAnsi="Times New Roman"/>
        </w:rPr>
        <w:t>Characteristics</w:t>
      </w:r>
    </w:p>
    <w:p w:rsidR="005F34D8" w:rsidRDefault="005F34D8" w:rsidP="00895365">
      <w:pPr>
        <w:pStyle w:val="Heading3"/>
        <w:jc w:val="left"/>
        <w:rPr>
          <w:rFonts w:ascii="Times New Roman" w:hAnsi="Times New Roman"/>
        </w:rPr>
      </w:pPr>
      <w:r>
        <w:rPr>
          <w:rFonts w:ascii="Times New Roman" w:hAnsi="Times New Roman"/>
        </w:rPr>
        <w:t xml:space="preserve">She is guilty of </w:t>
      </w:r>
      <w:r>
        <w:rPr>
          <w:rFonts w:ascii="Times New Roman" w:hAnsi="Times New Roman"/>
          <w:u w:val="single"/>
        </w:rPr>
        <w:t>religious apostasy or idolatry</w:t>
      </w:r>
      <w:r>
        <w:rPr>
          <w:rFonts w:ascii="Times New Roman" w:hAnsi="Times New Roman"/>
        </w:rPr>
        <w:t xml:space="preserve"> that contaminates the world since the image of a prostitute is used of her (17:1a, 5; cf. 14:8).  The harlot in Scripture sometimes depicts one who has strayed from her religious moorings in a “spiritual adultery” (e.g., Hosea 4:10-12).  However, it also depicts the idolatry of nations that had never trusted in the Lord in the first place, such as Nineveh (Nah. 3:1, 4), Tyre (Isa. 23:15-17), and Babylon (Jer. 23:8-9).</w:t>
      </w:r>
    </w:p>
    <w:p w:rsidR="005F34D8" w:rsidRDefault="005F34D8" w:rsidP="00895365">
      <w:pPr>
        <w:pStyle w:val="Heading4"/>
        <w:keepNext w:val="0"/>
        <w:jc w:val="left"/>
        <w:rPr>
          <w:rFonts w:ascii="Times New Roman" w:hAnsi="Times New Roman"/>
        </w:rPr>
      </w:pPr>
      <w:r>
        <w:rPr>
          <w:rFonts w:ascii="Times New Roman" w:hAnsi="Times New Roman"/>
        </w:rPr>
        <w:t>Her blasphemy indicates her heretical stance (17:3).</w:t>
      </w:r>
    </w:p>
    <w:p w:rsidR="005F34D8" w:rsidRDefault="005F34D8" w:rsidP="00895365">
      <w:pPr>
        <w:pStyle w:val="Heading4"/>
        <w:keepNext w:val="0"/>
        <w:jc w:val="left"/>
        <w:rPr>
          <w:rFonts w:ascii="Times New Roman" w:hAnsi="Times New Roman"/>
        </w:rPr>
      </w:pPr>
      <w:r>
        <w:rPr>
          <w:rFonts w:ascii="Times New Roman" w:hAnsi="Times New Roman"/>
        </w:rPr>
        <w:lastRenderedPageBreak/>
        <w:t>She is filled with abominations (17:4-5).</w:t>
      </w:r>
    </w:p>
    <w:p w:rsidR="005F34D8" w:rsidRDefault="005F34D8" w:rsidP="00895365">
      <w:pPr>
        <w:pStyle w:val="Heading4"/>
        <w:keepNext w:val="0"/>
        <w:jc w:val="left"/>
        <w:rPr>
          <w:rFonts w:ascii="Times New Roman" w:hAnsi="Times New Roman"/>
        </w:rPr>
      </w:pPr>
      <w:r>
        <w:rPr>
          <w:rFonts w:ascii="Times New Roman" w:hAnsi="Times New Roman"/>
        </w:rPr>
        <w:t>Her spiritual association stems from the city of Babylon (17:5), which was the original center of false worship.</w:t>
      </w:r>
    </w:p>
    <w:p w:rsidR="005F34D8" w:rsidRDefault="005F34D8" w:rsidP="00895365">
      <w:pPr>
        <w:pStyle w:val="Heading3"/>
        <w:jc w:val="left"/>
        <w:rPr>
          <w:rFonts w:ascii="Times New Roman" w:hAnsi="Times New Roman"/>
        </w:rPr>
      </w:pPr>
      <w:r>
        <w:rPr>
          <w:rFonts w:ascii="Times New Roman" w:hAnsi="Times New Roman"/>
        </w:rPr>
        <w:t xml:space="preserve">She has a </w:t>
      </w:r>
      <w:r>
        <w:rPr>
          <w:rFonts w:ascii="Times New Roman" w:hAnsi="Times New Roman"/>
          <w:u w:val="single"/>
        </w:rPr>
        <w:t>world influence politically</w:t>
      </w:r>
      <w:r>
        <w:rPr>
          <w:rFonts w:ascii="Times New Roman" w:hAnsi="Times New Roman"/>
        </w:rPr>
        <w:t xml:space="preserve"> shown in her sitting on many waters (17:1b), which is a figure for many “peoples, multitudes, nations, and languages” (17:15), indicating an ecumenical nature. The breadth of her authority is over both the rulers and common people in the earth (17:2).</w:t>
      </w:r>
    </w:p>
    <w:p w:rsidR="005F34D8" w:rsidRDefault="00950DB9" w:rsidP="00895365">
      <w:pPr>
        <w:pStyle w:val="Heading3"/>
        <w:jc w:val="left"/>
        <w:rPr>
          <w:rFonts w:ascii="Times New Roman" w:hAnsi="Times New Roman"/>
        </w:rPr>
      </w:pPr>
      <w:r>
        <w:rPr>
          <w:rFonts w:ascii="Times New Roman" w:hAnsi="Times New Roman"/>
          <w:noProof/>
          <w:sz w:val="20"/>
        </w:rPr>
        <w:pict>
          <v:rect id="_x0000_s1038" alt="" style="position:absolute;left:0;text-align:left;margin-left:68.05pt;margin-top:57.65pt;width:331.25pt;height:40.8pt;z-index:1;mso-wrap-style:square;mso-wrap-edited:f;mso-width-percent:0;mso-height-percent:0;mso-width-percent:0;mso-height-percent:0;v-text-anchor:top" fillcolor="#0d0d0d">
            <v:textbox inset="1pt,1pt,1pt,1pt">
              <w:txbxContent>
                <w:p w:rsidR="005F34D8" w:rsidRDefault="005F34D8">
                  <w:pPr>
                    <w:jc w:val="center"/>
                    <w:rPr>
                      <w:rFonts w:ascii="BLADES" w:hAnsi="BLADES"/>
                      <w:b/>
                      <w:color w:val="FFFFFF"/>
                      <w:sz w:val="28"/>
                    </w:rPr>
                  </w:pPr>
                  <w:r>
                    <w:rPr>
                      <w:rFonts w:ascii="BLADES" w:hAnsi="BLADES"/>
                      <w:b/>
                      <w:color w:val="FFFFFF"/>
                      <w:sz w:val="28"/>
                    </w:rPr>
                    <w:t>End-Times Babylon (Prostitute)</w:t>
                  </w:r>
                </w:p>
                <w:p w:rsidR="005F34D8" w:rsidRDefault="005F34D8">
                  <w:pPr>
                    <w:jc w:val="center"/>
                    <w:rPr>
                      <w:rFonts w:ascii="BLADES" w:hAnsi="BLADES"/>
                      <w:b/>
                      <w:sz w:val="36"/>
                    </w:rPr>
                  </w:pPr>
                  <w:r>
                    <w:rPr>
                      <w:b/>
                      <w:color w:val="FFFFFF"/>
                      <w:sz w:val="28"/>
                    </w:rPr>
                    <w:t>(17:1–19:2)</w:t>
                  </w:r>
                </w:p>
              </w:txbxContent>
            </v:textbox>
          </v:rect>
        </w:pict>
      </w:r>
      <w:r w:rsidR="005F34D8">
        <w:rPr>
          <w:rFonts w:ascii="Times New Roman" w:hAnsi="Times New Roman"/>
        </w:rPr>
        <w:t xml:space="preserve">She initially </w:t>
      </w:r>
      <w:r w:rsidR="005F34D8">
        <w:rPr>
          <w:rFonts w:ascii="Times New Roman" w:hAnsi="Times New Roman"/>
          <w:u w:val="single"/>
        </w:rPr>
        <w:t>controls the Antichrist</w:t>
      </w:r>
      <w:r w:rsidR="005F34D8">
        <w:rPr>
          <w:rFonts w:ascii="Times New Roman" w:hAnsi="Times New Roman"/>
        </w:rPr>
        <w:t xml:space="preserve"> since she rides the beast (17:3).  The beast is a world ruler called the Antichrist (cf. Rev. 13:1-10) who himself controls two political entities: one comprised of seven nations and another of ten countries (17:3, 9, 12).</w:t>
      </w: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line id="_x0000_s1037" alt="" style="position:absolute;z-index:8;mso-wrap-edited:f;mso-width-percent:0;mso-height-percent:0;mso-width-percent:0;mso-height-percent:0" from="257.05pt,9.7pt" to="269.2pt,80.55pt">
            <v:stroke startarrowwidth="narrow" startarrowlength="short" endarrow="block" endarrowwidth="narrow" endarrowlength="short"/>
          </v:line>
        </w:pict>
      </w:r>
      <w:r>
        <w:rPr>
          <w:rFonts w:ascii="Times New Roman" w:hAnsi="Times New Roman"/>
          <w:noProof/>
          <w:sz w:val="20"/>
        </w:rPr>
        <w:pict>
          <v:line id="_x0000_s1036" alt="" style="position:absolute;z-index:5;mso-wrap-edited:f;mso-width-percent:0;mso-height-percent:0;mso-width-percent:0;mso-height-percent:0" from="167.05pt,.7pt" to="190.05pt,177.25pt" o:allowincell="f">
            <v:stroke startarrowwidth="narrow" startarrowlength="short" endarrow="block" endarrowwidth="narrow" endarrowlength="short"/>
          </v:line>
        </w:pict>
      </w: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rect id="_x0000_s1035" alt="" style="position:absolute;margin-left:312.4pt;margin-top:9.45pt;width:86.45pt;height:28.85pt;z-index:12;mso-wrap-style:square;mso-wrap-edited:f;mso-width-percent:0;mso-height-percent:0;mso-width-percent:0;mso-height-percent:0;v-text-anchor:top" strokecolor="white">
            <v:textbox style="mso-next-textbox:#_x0000_s1035" inset="1pt,1pt,1pt,1pt">
              <w:txbxContent>
                <w:p w:rsidR="005F34D8" w:rsidRDefault="005F34D8">
                  <w:pPr>
                    <w:jc w:val="center"/>
                  </w:pPr>
                  <w:r>
                    <w:rPr>
                      <w:i/>
                    </w:rPr>
                    <w:t>later destroyed by beast</w:t>
                  </w:r>
                  <w:r>
                    <w:rPr>
                      <w:i/>
                      <w:sz w:val="20"/>
                    </w:rPr>
                    <w:t xml:space="preserve"> (17:16)</w:t>
                  </w:r>
                </w:p>
              </w:txbxContent>
            </v:textbox>
          </v:rect>
        </w:pict>
      </w:r>
      <w:r>
        <w:rPr>
          <w:rFonts w:ascii="Times New Roman" w:hAnsi="Times New Roman"/>
          <w:noProof/>
          <w:sz w:val="20"/>
        </w:rPr>
        <w:pict>
          <v:rect id="_x0000_s1034" alt="" style="position:absolute;margin-left:233.2pt;margin-top:9.45pt;width:72.05pt;height:28.8pt;z-index:11;mso-wrap-style:square;mso-wrap-edited:f;mso-width-percent:0;mso-height-percent:0;mso-width-percent:0;mso-height-percent:0;v-text-anchor:top" fillcolor="#f2f2f2" strokecolor="white">
            <v:textbox style="mso-next-textbox:#_x0000_s1034" inset="1pt,1pt,1pt,1pt">
              <w:txbxContent>
                <w:p w:rsidR="005F34D8" w:rsidRDefault="005F34D8">
                  <w:pPr>
                    <w:jc w:val="center"/>
                    <w:rPr>
                      <w:i/>
                    </w:rPr>
                  </w:pPr>
                  <w:r>
                    <w:rPr>
                      <w:i/>
                    </w:rPr>
                    <w:t>at first</w:t>
                  </w:r>
                </w:p>
                <w:p w:rsidR="005F34D8" w:rsidRDefault="005F34D8">
                  <w:pPr>
                    <w:jc w:val="center"/>
                  </w:pPr>
                  <w:r>
                    <w:rPr>
                      <w:i/>
                    </w:rPr>
                    <w:t xml:space="preserve">sits on </w:t>
                  </w:r>
                  <w:r>
                    <w:rPr>
                      <w:i/>
                      <w:sz w:val="20"/>
                    </w:rPr>
                    <w:t>(17:3)</w:t>
                  </w:r>
                </w:p>
              </w:txbxContent>
            </v:textbox>
          </v:rect>
        </w:pict>
      </w:r>
      <w:r>
        <w:rPr>
          <w:rFonts w:ascii="Times New Roman" w:hAnsi="Times New Roman"/>
          <w:noProof/>
          <w:sz w:val="20"/>
        </w:rPr>
        <w:pict>
          <v:line id="_x0000_s1033" alt="" style="position:absolute;flip:x;z-index:9;mso-wrap-edited:f;mso-width-percent:0;mso-height-percent:0;mso-width-percent:0;mso-height-percent:0" from="348.4pt,-8.55pt" to="374.05pt,55.1pt">
            <v:stroke startarrow="block" startarrowwidth="narrow" startarrowlength="short" endarrowwidth="narrow" endarrowlength="short"/>
          </v:line>
        </w:pict>
      </w: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rect id="_x0000_s1032" alt="" style="position:absolute;margin-left:233.2pt;margin-top:10.8pt;width:158.85pt;height:72.15pt;z-index:2;mso-wrap-style:square;mso-wrap-edited:f;mso-width-percent:0;mso-height-percent:0;mso-width-percent:0;mso-height-percent:0;v-text-anchor:top" o:allowincell="f">
            <v:textbox inset="1pt,1pt,1pt,1pt">
              <w:txbxContent>
                <w:p w:rsidR="005F34D8" w:rsidRDefault="005F34D8">
                  <w:pPr>
                    <w:jc w:val="center"/>
                    <w:rPr>
                      <w:b/>
                      <w:sz w:val="34"/>
                    </w:rPr>
                  </w:pPr>
                  <w:r>
                    <w:rPr>
                      <w:b/>
                      <w:sz w:val="34"/>
                    </w:rPr>
                    <w:t>Scarlet Beast</w:t>
                  </w:r>
                </w:p>
                <w:p w:rsidR="005F34D8" w:rsidRDefault="005F34D8">
                  <w:pPr>
                    <w:jc w:val="center"/>
                    <w:rPr>
                      <w:b/>
                      <w:sz w:val="34"/>
                    </w:rPr>
                  </w:pPr>
                  <w:r>
                    <w:rPr>
                      <w:b/>
                      <w:sz w:val="34"/>
                    </w:rPr>
                    <w:t>• 7 Heads</w:t>
                  </w:r>
                </w:p>
                <w:p w:rsidR="005F34D8" w:rsidRDefault="005F34D8">
                  <w:pPr>
                    <w:jc w:val="center"/>
                  </w:pPr>
                  <w:r>
                    <w:rPr>
                      <w:b/>
                      <w:sz w:val="34"/>
                    </w:rPr>
                    <w:t>• 10 Horns</w:t>
                  </w:r>
                </w:p>
                <w:p w:rsidR="005F34D8" w:rsidRDefault="005F34D8">
                  <w:pPr>
                    <w:jc w:val="center"/>
                  </w:pPr>
                  <w:r>
                    <w:rPr>
                      <w:b/>
                      <w:sz w:val="20"/>
                    </w:rPr>
                    <w:t>(17:3,12)</w:t>
                  </w:r>
                </w:p>
              </w:txbxContent>
            </v:textbox>
          </v:rect>
        </w:pict>
      </w:r>
    </w:p>
    <w:p w:rsidR="005F34D8" w:rsidRDefault="00950DB9" w:rsidP="00895365">
      <w:pPr>
        <w:jc w:val="left"/>
        <w:rPr>
          <w:rFonts w:ascii="Times New Roman" w:hAnsi="Times New Roman"/>
        </w:rPr>
      </w:pPr>
      <w:r>
        <w:rPr>
          <w:rFonts w:ascii="Times New Roman" w:hAnsi="Times New Roman"/>
          <w:noProof/>
          <w:sz w:val="20"/>
        </w:rPr>
        <w:pict>
          <v:rect id="_x0000_s1031" alt="" style="position:absolute;margin-left:161.2pt;margin-top:6pt;width:57.65pt;height:28.85pt;z-index:7;mso-wrap-style:square;mso-wrap-edited:f;mso-width-percent:0;mso-height-percent:0;mso-width-percent:0;mso-height-percent:0;v-text-anchor:top" o:allowincell="f" strokecolor="white">
            <v:textbox inset="1pt,1pt,1pt,1pt">
              <w:txbxContent>
                <w:p w:rsidR="005F34D8" w:rsidRDefault="005F34D8">
                  <w:pPr>
                    <w:jc w:val="center"/>
                  </w:pPr>
                  <w:r>
                    <w:rPr>
                      <w:i/>
                    </w:rPr>
                    <w:t xml:space="preserve">rules over </w:t>
                  </w:r>
                  <w:r>
                    <w:rPr>
                      <w:i/>
                      <w:sz w:val="20"/>
                    </w:rPr>
                    <w:t>(17:2)</w:t>
                  </w:r>
                </w:p>
              </w:txbxContent>
            </v:textbox>
          </v:rect>
        </w:pict>
      </w: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rect id="_x0000_s1030" alt="" style="position:absolute;margin-left:233.2pt;margin-top:10.8pt;width:158.45pt;height:14.45pt;z-index:13;mso-wrap-style:square;mso-wrap-edited:f;mso-width-percent:0;mso-height-percent:0;mso-width-percent:0;mso-height-percent:0;v-text-anchor:top" o:allowincell="f" strokecolor="white">
            <v:textbox inset="1pt,1pt,1pt,1pt">
              <w:txbxContent>
                <w:p w:rsidR="005F34D8" w:rsidRDefault="005F34D8">
                  <w:pPr>
                    <w:jc w:val="center"/>
                  </w:pPr>
                  <w:r>
                    <w:rPr>
                      <w:i/>
                    </w:rPr>
                    <w:t>desires to rule over</w:t>
                  </w:r>
                  <w:r>
                    <w:rPr>
                      <w:i/>
                      <w:sz w:val="20"/>
                    </w:rPr>
                    <w:t xml:space="preserve"> (17:17)</w:t>
                  </w:r>
                </w:p>
              </w:txbxContent>
            </v:textbox>
          </v:rect>
        </w:pict>
      </w:r>
      <w:r>
        <w:rPr>
          <w:rFonts w:ascii="Times New Roman" w:hAnsi="Times New Roman"/>
          <w:noProof/>
          <w:sz w:val="20"/>
        </w:rPr>
        <w:pict>
          <v:line id="_x0000_s1029" alt="" style="position:absolute;z-index:10;mso-wrap-edited:f;mso-width-percent:0;mso-height-percent:0;mso-width-percent:0;mso-height-percent:0" from="305.2pt,3.6pt" to="305.25pt,39.65pt" o:allowincell="f">
            <v:stroke startarrowwidth="narrow" startarrowlength="short" endarrow="block" endarrowwidth="narrow" endarrowlength="short"/>
          </v:line>
        </w:pict>
      </w: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rect id="_x0000_s1028" alt="" style="position:absolute;margin-left:154pt;margin-top:3.65pt;width:187.25pt;height:31.7pt;z-index:4;mso-wrap-style:square;mso-wrap-edited:f;mso-width-percent:0;mso-height-percent:0;mso-width-percent:0;mso-height-percent:0;v-text-anchor:top" o:allowincell="f">
            <v:textbox style="mso-next-textbox:#_x0000_s1028" inset="1pt,1pt,1pt,1pt">
              <w:txbxContent>
                <w:p w:rsidR="005F34D8" w:rsidRDefault="005F34D8">
                  <w:pPr>
                    <w:jc w:val="center"/>
                    <w:rPr>
                      <w:b/>
                      <w:sz w:val="32"/>
                    </w:rPr>
                  </w:pPr>
                  <w:r>
                    <w:rPr>
                      <w:b/>
                      <w:sz w:val="32"/>
                    </w:rPr>
                    <w:t>Kings of the Earth</w:t>
                  </w:r>
                </w:p>
                <w:p w:rsidR="005F34D8" w:rsidRDefault="005F34D8">
                  <w:pPr>
                    <w:jc w:val="center"/>
                  </w:pPr>
                  <w:r>
                    <w:rPr>
                      <w:b/>
                      <w:sz w:val="20"/>
                    </w:rPr>
                    <w:t>(17:2)</w:t>
                  </w:r>
                </w:p>
              </w:txbxContent>
            </v:textbox>
          </v:rect>
        </w:pict>
      </w: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line id="_x0000_s1027" alt="" style="position:absolute;z-index:6;mso-wrap-edited:f;mso-width-percent:0;mso-height-percent:0;mso-width-percent:0;mso-height-percent:0" from="247.6pt,12.35pt" to="247.65pt,26.8pt">
            <v:stroke startarrowwidth="narrow" startarrowlength="short" endarrow="block" endarrowwidth="narrow" endarrowlength="short"/>
          </v:line>
        </w:pict>
      </w:r>
    </w:p>
    <w:p w:rsidR="005F34D8" w:rsidRDefault="005F34D8" w:rsidP="00895365">
      <w:pPr>
        <w:jc w:val="left"/>
        <w:rPr>
          <w:rFonts w:ascii="Times New Roman" w:hAnsi="Times New Roman"/>
        </w:rPr>
      </w:pPr>
    </w:p>
    <w:p w:rsidR="005F34D8" w:rsidRDefault="00950DB9" w:rsidP="00895365">
      <w:pPr>
        <w:jc w:val="left"/>
        <w:rPr>
          <w:rFonts w:ascii="Times New Roman" w:hAnsi="Times New Roman"/>
        </w:rPr>
      </w:pPr>
      <w:r>
        <w:rPr>
          <w:rFonts w:ascii="Times New Roman" w:hAnsi="Times New Roman"/>
          <w:noProof/>
          <w:sz w:val="20"/>
        </w:rPr>
        <w:pict>
          <v:rect id="_x0000_s1026" alt="" style="position:absolute;margin-left:60.4pt;margin-top:6pt;width:388.85pt;height:36.05pt;z-index:3;mso-wrap-style:square;mso-wrap-edited:f;mso-width-percent:0;mso-height-percent:0;mso-width-percent:0;mso-height-percent:0;v-text-anchor:top" o:allowincell="f">
            <v:textbox inset="1pt,1pt,1pt,1pt">
              <w:txbxContent>
                <w:p w:rsidR="005F34D8" w:rsidRDefault="005F34D8">
                  <w:pPr>
                    <w:jc w:val="center"/>
                    <w:rPr>
                      <w:b/>
                      <w:sz w:val="32"/>
                    </w:rPr>
                  </w:pPr>
                  <w:r>
                    <w:rPr>
                      <w:b/>
                      <w:sz w:val="32"/>
                    </w:rPr>
                    <w:t>All Peoples of the Earth</w:t>
                  </w:r>
                </w:p>
                <w:p w:rsidR="005F34D8" w:rsidRDefault="005F34D8">
                  <w:pPr>
                    <w:jc w:val="center"/>
                  </w:pPr>
                  <w:r>
                    <w:rPr>
                      <w:b/>
                      <w:sz w:val="20"/>
                    </w:rPr>
                    <w:t>(17:2, 15)</w:t>
                  </w:r>
                </w:p>
              </w:txbxContent>
            </v:textbox>
          </v:rect>
        </w:pict>
      </w: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jc w:val="left"/>
        <w:rPr>
          <w:rFonts w:ascii="Times New Roman" w:hAnsi="Times New Roman"/>
        </w:rPr>
      </w:pPr>
    </w:p>
    <w:p w:rsidR="005F34D8" w:rsidRDefault="005F34D8" w:rsidP="00895365">
      <w:pPr>
        <w:pStyle w:val="Heading3"/>
        <w:jc w:val="left"/>
        <w:rPr>
          <w:rFonts w:ascii="Times New Roman" w:hAnsi="Times New Roman"/>
        </w:rPr>
      </w:pPr>
      <w:r>
        <w:rPr>
          <w:rFonts w:ascii="Times New Roman" w:hAnsi="Times New Roman"/>
        </w:rPr>
        <w:t xml:space="preserve">She is </w:t>
      </w:r>
      <w:r>
        <w:rPr>
          <w:rFonts w:ascii="Times New Roman" w:hAnsi="Times New Roman"/>
          <w:u w:val="single"/>
        </w:rPr>
        <w:t>extremely wealthy</w:t>
      </w:r>
      <w:r>
        <w:rPr>
          <w:rFonts w:ascii="Times New Roman" w:hAnsi="Times New Roman"/>
        </w:rPr>
        <w:t xml:space="preserve"> seen in her precious gems, clothes, metals (17:4) and numerous other products (18:3, 11-16, 23).</w:t>
      </w:r>
    </w:p>
    <w:p w:rsidR="005F34D8" w:rsidRDefault="005F34D8" w:rsidP="00895365">
      <w:pPr>
        <w:pStyle w:val="Heading3"/>
        <w:jc w:val="left"/>
        <w:rPr>
          <w:rFonts w:ascii="Times New Roman" w:hAnsi="Times New Roman"/>
        </w:rPr>
      </w:pPr>
      <w:r>
        <w:rPr>
          <w:rFonts w:ascii="Times New Roman" w:hAnsi="Times New Roman"/>
        </w:rPr>
        <w:t xml:space="preserve">She </w:t>
      </w:r>
      <w:r>
        <w:rPr>
          <w:rFonts w:ascii="Times New Roman" w:hAnsi="Times New Roman"/>
          <w:u w:val="single"/>
        </w:rPr>
        <w:t>persecutes</w:t>
      </w:r>
      <w:r>
        <w:rPr>
          <w:rFonts w:ascii="Times New Roman" w:hAnsi="Times New Roman"/>
        </w:rPr>
        <w:t xml:space="preserve"> the people of God (17:6; 18:24).</w:t>
      </w:r>
    </w:p>
    <w:p w:rsidR="005F34D8" w:rsidRDefault="005F34D8" w:rsidP="00895365">
      <w:pPr>
        <w:pStyle w:val="Heading3"/>
        <w:jc w:val="left"/>
        <w:rPr>
          <w:rFonts w:ascii="Times New Roman" w:hAnsi="Times New Roman"/>
        </w:rPr>
      </w:pPr>
      <w:r>
        <w:rPr>
          <w:rFonts w:ascii="Times New Roman" w:hAnsi="Times New Roman"/>
        </w:rPr>
        <w:t xml:space="preserve">She </w:t>
      </w:r>
      <w:r>
        <w:rPr>
          <w:rFonts w:ascii="Times New Roman" w:hAnsi="Times New Roman"/>
          <w:u w:val="single"/>
        </w:rPr>
        <w:t>associates with Rome</w:t>
      </w:r>
      <w:r>
        <w:rPr>
          <w:rFonts w:ascii="Times New Roman" w:hAnsi="Times New Roman"/>
        </w:rPr>
        <w:t xml:space="preserve"> in that she “sits” on seven hills (17:9).  Given that Rome is known from ancient times as a city built upon seven hills, this confirms that the Babylon of Revelation 17-18 has a link with Rome, the kingdom “that is” in power during John’s time of writing (17:10).</w:t>
      </w:r>
    </w:p>
    <w:p w:rsidR="005F34D8" w:rsidRDefault="005F34D8" w:rsidP="00895365">
      <w:pPr>
        <w:pStyle w:val="Heading3"/>
        <w:jc w:val="left"/>
        <w:rPr>
          <w:rFonts w:ascii="Times New Roman" w:hAnsi="Times New Roman"/>
        </w:rPr>
      </w:pPr>
      <w:r>
        <w:rPr>
          <w:rFonts w:ascii="Times New Roman" w:hAnsi="Times New Roman"/>
        </w:rPr>
        <w:t xml:space="preserve">She will be </w:t>
      </w:r>
      <w:r>
        <w:rPr>
          <w:rFonts w:ascii="Times New Roman" w:hAnsi="Times New Roman"/>
          <w:u w:val="single"/>
        </w:rPr>
        <w:t>completely destroyed</w:t>
      </w:r>
      <w:r>
        <w:rPr>
          <w:rFonts w:ascii="Times New Roman" w:hAnsi="Times New Roman"/>
        </w:rPr>
        <w:t xml:space="preserve"> by the Antichrist and his ten-nation confederacy (17:16a) by fire (17:16b; 18:8) in only one hour (18:10, 17, 19).</w:t>
      </w:r>
    </w:p>
    <w:p w:rsidR="005F34D8" w:rsidRDefault="005F34D8" w:rsidP="00895365">
      <w:pPr>
        <w:jc w:val="left"/>
        <w:rPr>
          <w:rFonts w:ascii="Times New Roman" w:hAnsi="Times New Roman"/>
        </w:rPr>
      </w:pPr>
    </w:p>
    <w:p w:rsidR="005F34D8" w:rsidRDefault="005F34D8" w:rsidP="00895365">
      <w:pPr>
        <w:pStyle w:val="Heading1"/>
        <w:keepNext/>
        <w:ind w:right="-10"/>
        <w:jc w:val="left"/>
        <w:rPr>
          <w:rFonts w:ascii="Times New Roman" w:hAnsi="Times New Roman"/>
        </w:rPr>
      </w:pPr>
      <w:r>
        <w:rPr>
          <w:rFonts w:ascii="Times New Roman" w:hAnsi="Times New Roman"/>
        </w:rPr>
        <w:lastRenderedPageBreak/>
        <w:t>The Identity of End Times Babylon</w:t>
      </w:r>
    </w:p>
    <w:p w:rsidR="005F34D8" w:rsidRDefault="005F34D8" w:rsidP="00895365">
      <w:pPr>
        <w:pStyle w:val="Heading2"/>
        <w:keepNext/>
        <w:jc w:val="left"/>
        <w:rPr>
          <w:rFonts w:ascii="Times New Roman" w:hAnsi="Times New Roman"/>
        </w:rPr>
      </w:pPr>
      <w:r>
        <w:rPr>
          <w:rFonts w:ascii="Times New Roman" w:hAnsi="Times New Roman"/>
        </w:rPr>
        <w:t>World System (Political, Economic, and Religious)</w:t>
      </w:r>
    </w:p>
    <w:p w:rsidR="005F34D8" w:rsidRDefault="005F34D8" w:rsidP="00895365">
      <w:pPr>
        <w:pStyle w:val="Heading3"/>
        <w:keepNext/>
        <w:jc w:val="left"/>
        <w:rPr>
          <w:rFonts w:ascii="Times New Roman" w:hAnsi="Times New Roman"/>
        </w:rPr>
      </w:pPr>
      <w:r>
        <w:rPr>
          <w:rFonts w:ascii="Times New Roman" w:hAnsi="Times New Roman"/>
        </w:rPr>
        <w:t>Support</w:t>
      </w:r>
    </w:p>
    <w:p w:rsidR="005F34D8" w:rsidRDefault="005F34D8" w:rsidP="00895365">
      <w:pPr>
        <w:pStyle w:val="Heading4"/>
        <w:keepNext w:val="0"/>
        <w:jc w:val="left"/>
        <w:rPr>
          <w:rFonts w:ascii="Times New Roman" w:hAnsi="Times New Roman"/>
        </w:rPr>
      </w:pPr>
      <w:r>
        <w:rPr>
          <w:rFonts w:ascii="Times New Roman" w:hAnsi="Times New Roman"/>
        </w:rPr>
        <w:t>The worldwide influence of End Times Babylon could indicate that this entity is the world system itself that is organized against God (17:2).</w:t>
      </w:r>
    </w:p>
    <w:p w:rsidR="005F34D8" w:rsidRDefault="005F34D8" w:rsidP="00895365">
      <w:pPr>
        <w:pStyle w:val="Heading4"/>
        <w:keepNext w:val="0"/>
        <w:jc w:val="left"/>
        <w:rPr>
          <w:rFonts w:ascii="Times New Roman" w:hAnsi="Times New Roman"/>
        </w:rPr>
      </w:pPr>
      <w:r>
        <w:rPr>
          <w:rFonts w:ascii="Times New Roman" w:hAnsi="Times New Roman"/>
        </w:rPr>
        <w:t>All of the present kingdoms of the world must be removed before Christ sets up His own kingdom (20:1-6).</w:t>
      </w:r>
    </w:p>
    <w:p w:rsidR="005F34D8" w:rsidRDefault="005F34D8" w:rsidP="00895365">
      <w:pPr>
        <w:pStyle w:val="Heading3"/>
        <w:jc w:val="left"/>
        <w:rPr>
          <w:rFonts w:ascii="Times New Roman" w:hAnsi="Times New Roman"/>
        </w:rPr>
      </w:pPr>
      <w:r>
        <w:rPr>
          <w:rFonts w:ascii="Times New Roman" w:hAnsi="Times New Roman"/>
        </w:rPr>
        <w:t>Problems</w:t>
      </w:r>
    </w:p>
    <w:p w:rsidR="005F34D8" w:rsidRDefault="005F34D8" w:rsidP="00895365">
      <w:pPr>
        <w:pStyle w:val="Heading4"/>
        <w:keepNext w:val="0"/>
        <w:jc w:val="left"/>
        <w:rPr>
          <w:rFonts w:ascii="Times New Roman" w:hAnsi="Times New Roman"/>
        </w:rPr>
      </w:pPr>
      <w:r>
        <w:rPr>
          <w:rFonts w:ascii="Times New Roman" w:hAnsi="Times New Roman"/>
        </w:rPr>
        <w:t>Reference to End Times Babylon as a city (17:18; 18:21) which influences Rome (17:9) refers to an entity that is smaller than the world system as a whole.</w:t>
      </w:r>
    </w:p>
    <w:p w:rsidR="005F34D8" w:rsidRDefault="005F34D8" w:rsidP="00895365">
      <w:pPr>
        <w:pStyle w:val="Heading4"/>
        <w:keepNext w:val="0"/>
        <w:jc w:val="left"/>
        <w:rPr>
          <w:rFonts w:ascii="Times New Roman" w:hAnsi="Times New Roman"/>
        </w:rPr>
      </w:pPr>
      <w:r>
        <w:rPr>
          <w:rFonts w:ascii="Times New Roman" w:hAnsi="Times New Roman"/>
        </w:rPr>
        <w:t>The destruction of End Times Babylon will be lamented by unbelieving political rulers (18:9-10), businessmen (18:11-16), and sailors (18:17-19).  Since these mourners would be part of the world system themselves, they wouldn't be able to lament the destruction of the world system from afar.</w:t>
      </w:r>
    </w:p>
    <w:p w:rsidR="005F34D8" w:rsidRDefault="005F34D8" w:rsidP="00895365">
      <w:pPr>
        <w:pStyle w:val="Heading2"/>
        <w:jc w:val="left"/>
        <w:rPr>
          <w:rFonts w:ascii="Times New Roman" w:hAnsi="Times New Roman"/>
        </w:rPr>
      </w:pPr>
      <w:r>
        <w:rPr>
          <w:rFonts w:ascii="Times New Roman" w:hAnsi="Times New Roman"/>
        </w:rPr>
        <w:t>Religions</w:t>
      </w:r>
    </w:p>
    <w:p w:rsidR="005F34D8" w:rsidRDefault="005F34D8" w:rsidP="00895365">
      <w:pPr>
        <w:pStyle w:val="Heading3"/>
        <w:jc w:val="left"/>
        <w:rPr>
          <w:rFonts w:ascii="Times New Roman" w:hAnsi="Times New Roman"/>
        </w:rPr>
      </w:pPr>
      <w:r>
        <w:rPr>
          <w:rFonts w:ascii="Times New Roman" w:hAnsi="Times New Roman"/>
        </w:rPr>
        <w:t>Islam</w:t>
      </w:r>
      <w:r>
        <w:rPr>
          <w:rStyle w:val="FootnoteReference"/>
          <w:rFonts w:ascii="Times New Roman" w:hAnsi="Times New Roman"/>
        </w:rPr>
        <w:footnoteReference w:id="3"/>
      </w:r>
    </w:p>
    <w:p w:rsidR="005F34D8" w:rsidRDefault="005F34D8" w:rsidP="00895365">
      <w:pPr>
        <w:pStyle w:val="Heading4"/>
        <w:keepNext w:val="0"/>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Islam has been a great persecutor of the church (17:6).</w:t>
      </w:r>
    </w:p>
    <w:p w:rsidR="005F34D8" w:rsidRDefault="005F34D8" w:rsidP="00895365">
      <w:pPr>
        <w:pStyle w:val="Heading5"/>
        <w:jc w:val="left"/>
        <w:rPr>
          <w:rFonts w:ascii="Times New Roman" w:hAnsi="Times New Roman"/>
        </w:rPr>
      </w:pPr>
      <w:r>
        <w:rPr>
          <w:rFonts w:ascii="Times New Roman" w:hAnsi="Times New Roman"/>
        </w:rPr>
        <w:t>Immorality is prevalent in Islam in respect to its polygamy and rape.</w:t>
      </w:r>
    </w:p>
    <w:p w:rsidR="005F34D8" w:rsidRDefault="005F34D8" w:rsidP="00895365">
      <w:pPr>
        <w:pStyle w:val="Heading5"/>
        <w:jc w:val="left"/>
        <w:rPr>
          <w:rFonts w:ascii="Times New Roman" w:hAnsi="Times New Roman"/>
        </w:rPr>
      </w:pPr>
      <w:r>
        <w:rPr>
          <w:rFonts w:ascii="Times New Roman" w:hAnsi="Times New Roman"/>
        </w:rPr>
        <w:t>Islam has recently become a wealthy religion due to the vast Mid-East oil reserves and control of OPEC.</w:t>
      </w:r>
    </w:p>
    <w:p w:rsidR="005F34D8" w:rsidRDefault="005F34D8" w:rsidP="00895365">
      <w:pPr>
        <w:pStyle w:val="Heading4"/>
        <w:keepNext w:val="0"/>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Though some Mid-East sheiks are vastly affluent, Muslims in general are not wealthy (17:4).</w:t>
      </w:r>
    </w:p>
    <w:p w:rsidR="005F34D8" w:rsidRDefault="005F34D8" w:rsidP="00895365">
      <w:pPr>
        <w:pStyle w:val="Heading5"/>
        <w:jc w:val="left"/>
        <w:rPr>
          <w:rFonts w:ascii="Times New Roman" w:hAnsi="Times New Roman"/>
        </w:rPr>
      </w:pPr>
      <w:r>
        <w:rPr>
          <w:rFonts w:ascii="Times New Roman" w:hAnsi="Times New Roman"/>
        </w:rPr>
        <w:t>Immorality within Islam seems to not be any more common than in other institutions and religions.</w:t>
      </w:r>
    </w:p>
    <w:p w:rsidR="005F34D8" w:rsidRDefault="005F34D8" w:rsidP="00895365">
      <w:pPr>
        <w:pStyle w:val="Heading5"/>
        <w:jc w:val="left"/>
        <w:rPr>
          <w:rFonts w:ascii="Times New Roman" w:hAnsi="Times New Roman"/>
        </w:rPr>
      </w:pPr>
      <w:r>
        <w:rPr>
          <w:rFonts w:ascii="Times New Roman" w:hAnsi="Times New Roman"/>
        </w:rPr>
        <w:t>While Islam through its association with OPEC has increased say in the world, these entities are not presently controlling a ten-nation confederacy (beast) or Rome.</w:t>
      </w:r>
    </w:p>
    <w:p w:rsidR="005F34D8" w:rsidRDefault="005F34D8" w:rsidP="00895365">
      <w:pPr>
        <w:pStyle w:val="Heading3"/>
        <w:keepNext/>
        <w:jc w:val="left"/>
        <w:rPr>
          <w:rFonts w:ascii="Times New Roman" w:hAnsi="Times New Roman"/>
        </w:rPr>
      </w:pPr>
      <w:r>
        <w:rPr>
          <w:rFonts w:ascii="Times New Roman" w:hAnsi="Times New Roman"/>
        </w:rPr>
        <w:lastRenderedPageBreak/>
        <w:t>Roman Catholicism</w:t>
      </w:r>
      <w:r>
        <w:rPr>
          <w:rStyle w:val="FootnoteReference"/>
          <w:rFonts w:ascii="Times New Roman" w:hAnsi="Times New Roman"/>
        </w:rPr>
        <w:footnoteReference w:id="4"/>
      </w:r>
    </w:p>
    <w:p w:rsidR="005F34D8" w:rsidRDefault="005F34D8" w:rsidP="00895365">
      <w:pPr>
        <w:pStyle w:val="Heading4"/>
        <w:keepNext w:val="0"/>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Both Babylon and the RCC are religions.  In fact, much of Catholicism has come from Babylon—mother and son worship in particular.</w:t>
      </w:r>
      <w:r>
        <w:rPr>
          <w:rStyle w:val="FootnoteReference"/>
          <w:rFonts w:ascii="Times New Roman" w:hAnsi="Times New Roman"/>
        </w:rPr>
        <w:footnoteReference w:id="5"/>
      </w:r>
    </w:p>
    <w:p w:rsidR="005F34D8" w:rsidRDefault="005F34D8" w:rsidP="00895365">
      <w:pPr>
        <w:pStyle w:val="Heading5"/>
        <w:jc w:val="left"/>
        <w:rPr>
          <w:rFonts w:ascii="Times New Roman" w:hAnsi="Times New Roman"/>
        </w:rPr>
      </w:pPr>
      <w:r>
        <w:rPr>
          <w:rFonts w:ascii="Times New Roman" w:hAnsi="Times New Roman"/>
        </w:rPr>
        <w:t>Rome, with its seven hills, is the center of Catholicism (17:9).</w:t>
      </w:r>
    </w:p>
    <w:p w:rsidR="005F34D8" w:rsidRDefault="005F34D8" w:rsidP="00895365">
      <w:pPr>
        <w:pStyle w:val="Heading4"/>
        <w:keepNext w:val="0"/>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Even though the RCC derives many of it teachings from Babylonian mystery religion, this does not equate the two entities.</w:t>
      </w:r>
    </w:p>
    <w:p w:rsidR="005F34D8" w:rsidRDefault="005F34D8" w:rsidP="00895365">
      <w:pPr>
        <w:pStyle w:val="Heading5"/>
        <w:jc w:val="left"/>
        <w:rPr>
          <w:rFonts w:ascii="Times New Roman" w:hAnsi="Times New Roman"/>
        </w:rPr>
      </w:pPr>
      <w:r>
        <w:rPr>
          <w:rFonts w:ascii="Times New Roman" w:hAnsi="Times New Roman"/>
        </w:rPr>
        <w:t>The seven-hilled city and End Times Babylon are not the same entity since the woman rides the beast with these seven heads/hills (17:3, 7).</w:t>
      </w:r>
    </w:p>
    <w:p w:rsidR="005F34D8" w:rsidRDefault="005F34D8" w:rsidP="00895365">
      <w:pPr>
        <w:pStyle w:val="Heading5"/>
        <w:jc w:val="left"/>
        <w:rPr>
          <w:rFonts w:ascii="Times New Roman" w:hAnsi="Times New Roman"/>
        </w:rPr>
      </w:pPr>
      <w:r>
        <w:rPr>
          <w:rFonts w:ascii="Times New Roman" w:hAnsi="Times New Roman"/>
        </w:rPr>
        <w:t xml:space="preserve">Italy has one of the weakest currencies in the world today, so it seems unlikely that the Vatican will achieve the economic envy of the planet.  </w:t>
      </w:r>
    </w:p>
    <w:p w:rsidR="005F34D8" w:rsidRDefault="005F34D8" w:rsidP="00895365">
      <w:pPr>
        <w:pStyle w:val="Heading5"/>
        <w:jc w:val="left"/>
        <w:rPr>
          <w:rFonts w:ascii="Times New Roman" w:hAnsi="Times New Roman"/>
        </w:rPr>
      </w:pPr>
      <w:r>
        <w:rPr>
          <w:rFonts w:ascii="Times New Roman" w:hAnsi="Times New Roman"/>
        </w:rPr>
        <w:t>While Catholicism is wealthy, it is overall in decline.</w:t>
      </w:r>
    </w:p>
    <w:p w:rsidR="005F34D8" w:rsidRDefault="005F34D8" w:rsidP="00895365">
      <w:pPr>
        <w:pStyle w:val="Heading3"/>
        <w:jc w:val="left"/>
        <w:rPr>
          <w:rFonts w:ascii="Times New Roman" w:hAnsi="Times New Roman"/>
        </w:rPr>
      </w:pPr>
      <w:r>
        <w:rPr>
          <w:rFonts w:ascii="Times New Roman" w:hAnsi="Times New Roman"/>
        </w:rPr>
        <w:t>Astrology</w:t>
      </w:r>
      <w:r>
        <w:rPr>
          <w:rStyle w:val="FootnoteReference"/>
          <w:rFonts w:ascii="Times New Roman" w:hAnsi="Times New Roman"/>
        </w:rPr>
        <w:footnoteReference w:id="6"/>
      </w:r>
    </w:p>
    <w:p w:rsidR="005F34D8" w:rsidRDefault="005F34D8" w:rsidP="00895365">
      <w:pPr>
        <w:pStyle w:val="Heading4"/>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The prominence of worshipping the stars is well known as horoscopes appear in every major new</w:t>
      </w:r>
      <w:r w:rsidR="00D26E3B">
        <w:rPr>
          <w:rFonts w:ascii="Times New Roman" w:hAnsi="Times New Roman"/>
        </w:rPr>
        <w:t>spaper and increasingly on the I</w:t>
      </w:r>
      <w:r>
        <w:rPr>
          <w:rFonts w:ascii="Times New Roman" w:hAnsi="Times New Roman"/>
        </w:rPr>
        <w:t>nternet.</w:t>
      </w:r>
    </w:p>
    <w:p w:rsidR="005F34D8" w:rsidRDefault="005F34D8" w:rsidP="00895365">
      <w:pPr>
        <w:pStyle w:val="Heading5"/>
        <w:jc w:val="left"/>
        <w:rPr>
          <w:rFonts w:ascii="Times New Roman" w:hAnsi="Times New Roman"/>
        </w:rPr>
      </w:pPr>
      <w:r>
        <w:rPr>
          <w:rFonts w:ascii="Times New Roman" w:hAnsi="Times New Roman"/>
        </w:rPr>
        <w:t xml:space="preserve">Ancient Babylon was known for its emphases on astronomy and astrology, so the association with End Times Babylon would be consistent. </w:t>
      </w:r>
    </w:p>
    <w:p w:rsidR="005F34D8" w:rsidRDefault="005F34D8" w:rsidP="00895365">
      <w:pPr>
        <w:pStyle w:val="Heading5"/>
        <w:jc w:val="left"/>
        <w:rPr>
          <w:rFonts w:ascii="Times New Roman" w:hAnsi="Times New Roman"/>
        </w:rPr>
      </w:pPr>
      <w:r>
        <w:rPr>
          <w:rFonts w:ascii="Times New Roman" w:hAnsi="Times New Roman"/>
        </w:rPr>
        <w:t>End Times Babylon is a home for demons (18:2), which describes the satanic associations of astrology.</w:t>
      </w:r>
    </w:p>
    <w:p w:rsidR="005F34D8" w:rsidRDefault="005F34D8" w:rsidP="00895365">
      <w:pPr>
        <w:pStyle w:val="Heading4"/>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It seems unlikely that politicians, merchants and sailors would lament the demise of astrology (18:9-20).</w:t>
      </w:r>
    </w:p>
    <w:p w:rsidR="005F34D8" w:rsidRDefault="005F34D8" w:rsidP="00895365">
      <w:pPr>
        <w:pStyle w:val="Heading5"/>
        <w:jc w:val="left"/>
        <w:rPr>
          <w:rFonts w:ascii="Times New Roman" w:hAnsi="Times New Roman"/>
        </w:rPr>
      </w:pPr>
      <w:r>
        <w:rPr>
          <w:rFonts w:ascii="Times New Roman" w:hAnsi="Times New Roman"/>
        </w:rPr>
        <w:t xml:space="preserve"> “Babylon” being a home for demons (18:2) and destroyed by fire (17:16; 18:8) better indicates a physical location more than a religion or philosophy.  </w:t>
      </w:r>
    </w:p>
    <w:p w:rsidR="005F34D8" w:rsidRDefault="005F34D8" w:rsidP="00895365">
      <w:pPr>
        <w:pStyle w:val="Heading5"/>
        <w:jc w:val="left"/>
        <w:rPr>
          <w:rFonts w:ascii="Times New Roman" w:hAnsi="Times New Roman"/>
        </w:rPr>
      </w:pPr>
      <w:r>
        <w:rPr>
          <w:rFonts w:ascii="Times New Roman" w:hAnsi="Times New Roman"/>
        </w:rPr>
        <w:t>No musicians, businessmen, or marriages better indicates a place (18:21-24).</w:t>
      </w:r>
    </w:p>
    <w:p w:rsidR="005F34D8" w:rsidRDefault="005F34D8" w:rsidP="00895365">
      <w:pPr>
        <w:pStyle w:val="Heading3"/>
        <w:jc w:val="left"/>
        <w:rPr>
          <w:rFonts w:ascii="Times New Roman" w:hAnsi="Times New Roman"/>
        </w:rPr>
      </w:pPr>
      <w:r>
        <w:rPr>
          <w:rFonts w:ascii="Times New Roman" w:hAnsi="Times New Roman"/>
        </w:rPr>
        <w:lastRenderedPageBreak/>
        <w:t>One-World Religion</w:t>
      </w:r>
    </w:p>
    <w:p w:rsidR="005F34D8" w:rsidRDefault="005F34D8" w:rsidP="00895365">
      <w:pPr>
        <w:pStyle w:val="Heading4"/>
        <w:keepNext w:val="0"/>
        <w:jc w:val="left"/>
        <w:rPr>
          <w:rFonts w:ascii="Times New Roman" w:hAnsi="Times New Roman"/>
        </w:rPr>
      </w:pPr>
      <w:r>
        <w:rPr>
          <w:rFonts w:ascii="Times New Roman" w:hAnsi="Times New Roman"/>
        </w:rPr>
        <w:t>Apostate Church Centered in Rome</w:t>
      </w:r>
      <w:r>
        <w:rPr>
          <w:rStyle w:val="FootnoteReference"/>
          <w:rFonts w:ascii="Times New Roman" w:hAnsi="Times New Roman"/>
        </w:rPr>
        <w:footnoteReference w:id="7"/>
      </w:r>
    </w:p>
    <w:p w:rsidR="005F34D8" w:rsidRDefault="005F34D8" w:rsidP="00895365">
      <w:pPr>
        <w:pStyle w:val="Heading5"/>
        <w:jc w:val="left"/>
        <w:rPr>
          <w:rFonts w:ascii="Times New Roman" w:hAnsi="Times New Roman"/>
        </w:rPr>
      </w:pPr>
      <w:r>
        <w:rPr>
          <w:rFonts w:ascii="Times New Roman" w:hAnsi="Times New Roman"/>
        </w:rPr>
        <w:t>Support</w:t>
      </w:r>
    </w:p>
    <w:p w:rsidR="005F34D8" w:rsidRDefault="005F34D8" w:rsidP="00895365">
      <w:pPr>
        <w:pStyle w:val="Heading6"/>
        <w:jc w:val="left"/>
        <w:rPr>
          <w:rFonts w:ascii="Times New Roman" w:hAnsi="Times New Roman"/>
        </w:rPr>
      </w:pPr>
      <w:r>
        <w:rPr>
          <w:rFonts w:ascii="Times New Roman" w:hAnsi="Times New Roman"/>
        </w:rPr>
        <w:t>End Times Babylon is a city with great influence (17:18; 18:18, 21).  Rome has had this kind of influence both then and now through the RCC.</w:t>
      </w:r>
    </w:p>
    <w:p w:rsidR="005F34D8" w:rsidRDefault="005F34D8" w:rsidP="00895365">
      <w:pPr>
        <w:pStyle w:val="Heading6"/>
        <w:jc w:val="left"/>
        <w:rPr>
          <w:rFonts w:ascii="Times New Roman" w:hAnsi="Times New Roman"/>
        </w:rPr>
      </w:pPr>
      <w:r>
        <w:rPr>
          <w:rFonts w:ascii="Times New Roman" w:hAnsi="Times New Roman"/>
        </w:rPr>
        <w:t>The harlot has a place of authority over “peoples, and multitudes, and nations, and tongues” (17:15), so she rules the entire world beyond the bounds of the Roman Empire politically.  This could be said of the RCC and apostate church.</w:t>
      </w:r>
    </w:p>
    <w:p w:rsidR="005F34D8" w:rsidRDefault="005F34D8" w:rsidP="00895365">
      <w:pPr>
        <w:pStyle w:val="Heading6"/>
        <w:jc w:val="left"/>
        <w:rPr>
          <w:rFonts w:ascii="Times New Roman" w:hAnsi="Times New Roman"/>
        </w:rPr>
      </w:pPr>
      <w:r>
        <w:rPr>
          <w:rFonts w:ascii="Times New Roman" w:hAnsi="Times New Roman"/>
        </w:rPr>
        <w:t>The association with the seven hills (17:9) is Roman, but the ten nation Roman confederacy destroys End Times Babylon (17:12), thus showing that they are not one and the same.</w:t>
      </w:r>
    </w:p>
    <w:p w:rsidR="005F34D8" w:rsidRDefault="005F34D8" w:rsidP="00895365">
      <w:pPr>
        <w:pStyle w:val="Heading6"/>
        <w:jc w:val="left"/>
        <w:rPr>
          <w:rFonts w:ascii="Times New Roman" w:hAnsi="Times New Roman"/>
        </w:rPr>
      </w:pPr>
      <w:r>
        <w:rPr>
          <w:rFonts w:ascii="Times New Roman" w:hAnsi="Times New Roman"/>
        </w:rPr>
        <w:t>Rome could be destroyed in an hour (18:10, 19).</w:t>
      </w:r>
    </w:p>
    <w:p w:rsidR="005F34D8" w:rsidRDefault="005F34D8" w:rsidP="00895365">
      <w:pPr>
        <w:pStyle w:val="Heading6"/>
        <w:jc w:val="left"/>
        <w:rPr>
          <w:rFonts w:ascii="Times New Roman" w:hAnsi="Times New Roman"/>
        </w:rPr>
      </w:pPr>
      <w:r>
        <w:rPr>
          <w:rFonts w:ascii="Times New Roman" w:hAnsi="Times New Roman"/>
        </w:rPr>
        <w:t>The Apostate Church has absorbed all kinds of demonic influences (18:2).</w:t>
      </w:r>
    </w:p>
    <w:p w:rsidR="005F34D8" w:rsidRDefault="005F34D8" w:rsidP="00895365">
      <w:pPr>
        <w:pStyle w:val="Heading5"/>
        <w:jc w:val="left"/>
        <w:rPr>
          <w:rFonts w:ascii="Times New Roman" w:hAnsi="Times New Roman"/>
        </w:rPr>
      </w:pPr>
      <w:r>
        <w:rPr>
          <w:rFonts w:ascii="Times New Roman" w:hAnsi="Times New Roman"/>
        </w:rPr>
        <w:t>Problems</w:t>
      </w:r>
    </w:p>
    <w:p w:rsidR="005F34D8" w:rsidRDefault="005F34D8" w:rsidP="00895365">
      <w:pPr>
        <w:pStyle w:val="Heading6"/>
        <w:jc w:val="left"/>
        <w:rPr>
          <w:rFonts w:ascii="Times New Roman" w:hAnsi="Times New Roman"/>
        </w:rPr>
      </w:pPr>
      <w:r>
        <w:rPr>
          <w:rFonts w:ascii="Times New Roman" w:hAnsi="Times New Roman"/>
        </w:rPr>
        <w:t>The Apostate Church does not have the organized wealth characteristic of this Babylon (18:9, 11-13).</w:t>
      </w:r>
    </w:p>
    <w:p w:rsidR="005F34D8" w:rsidRDefault="005F34D8" w:rsidP="00895365">
      <w:pPr>
        <w:pStyle w:val="Heading6"/>
        <w:jc w:val="left"/>
        <w:rPr>
          <w:rFonts w:ascii="Times New Roman" w:hAnsi="Times New Roman"/>
        </w:rPr>
      </w:pPr>
      <w:r>
        <w:rPr>
          <w:rFonts w:ascii="Times New Roman" w:hAnsi="Times New Roman"/>
        </w:rPr>
        <w:t xml:space="preserve">End Times Babylon is a limited geographical entity that has a worldwide influence, seen in its quick destruction (18:10, 19), marriages (18:23), and the fact that people will see its destruction from afar (18:9).  </w:t>
      </w:r>
    </w:p>
    <w:p w:rsidR="005F34D8" w:rsidRDefault="005F34D8" w:rsidP="00895365">
      <w:pPr>
        <w:pStyle w:val="Heading4"/>
        <w:jc w:val="left"/>
        <w:rPr>
          <w:rFonts w:ascii="Times New Roman" w:hAnsi="Times New Roman"/>
        </w:rPr>
      </w:pPr>
      <w:r>
        <w:rPr>
          <w:rFonts w:ascii="Times New Roman" w:hAnsi="Times New Roman"/>
        </w:rPr>
        <w:t>World Council of Churches</w:t>
      </w:r>
      <w:r>
        <w:rPr>
          <w:rStyle w:val="FootnoteReference"/>
          <w:rFonts w:ascii="Times New Roman" w:hAnsi="Times New Roman"/>
        </w:rPr>
        <w:footnoteReference w:id="8"/>
      </w:r>
    </w:p>
    <w:p w:rsidR="005F34D8" w:rsidRDefault="005F34D8" w:rsidP="00895365">
      <w:pPr>
        <w:pStyle w:val="Heading5"/>
        <w:jc w:val="left"/>
        <w:rPr>
          <w:rFonts w:ascii="Times New Roman" w:hAnsi="Times New Roman"/>
        </w:rPr>
      </w:pPr>
      <w:r>
        <w:rPr>
          <w:rFonts w:ascii="Times New Roman" w:hAnsi="Times New Roman"/>
        </w:rPr>
        <w:t>Support</w:t>
      </w:r>
    </w:p>
    <w:p w:rsidR="005F34D8" w:rsidRDefault="005F34D8" w:rsidP="00895365">
      <w:pPr>
        <w:pStyle w:val="Heading6"/>
        <w:jc w:val="left"/>
        <w:rPr>
          <w:rFonts w:ascii="Times New Roman" w:hAnsi="Times New Roman"/>
        </w:rPr>
      </w:pPr>
      <w:r>
        <w:rPr>
          <w:rFonts w:ascii="Times New Roman" w:hAnsi="Times New Roman"/>
        </w:rPr>
        <w:t>The WCC became an entity to unite various religious systems in 1948.</w:t>
      </w:r>
    </w:p>
    <w:p w:rsidR="005F34D8" w:rsidRDefault="005F34D8" w:rsidP="00895365">
      <w:pPr>
        <w:pStyle w:val="Heading6"/>
        <w:jc w:val="left"/>
        <w:rPr>
          <w:rFonts w:ascii="Times New Roman" w:hAnsi="Times New Roman"/>
        </w:rPr>
      </w:pPr>
      <w:r>
        <w:rPr>
          <w:rFonts w:ascii="Times New Roman" w:hAnsi="Times New Roman"/>
        </w:rPr>
        <w:t>This view reflects the compromise of truth that is characteristic of the entity being deemed to be "Babylon" (17:5).</w:t>
      </w:r>
    </w:p>
    <w:p w:rsidR="005F34D8" w:rsidRDefault="005F34D8" w:rsidP="00895365">
      <w:pPr>
        <w:pStyle w:val="Heading5"/>
        <w:jc w:val="left"/>
        <w:rPr>
          <w:rFonts w:ascii="Times New Roman" w:hAnsi="Times New Roman"/>
        </w:rPr>
      </w:pPr>
      <w:r>
        <w:rPr>
          <w:rFonts w:ascii="Times New Roman" w:hAnsi="Times New Roman"/>
        </w:rPr>
        <w:lastRenderedPageBreak/>
        <w:t>Problems</w:t>
      </w:r>
    </w:p>
    <w:p w:rsidR="005F34D8" w:rsidRDefault="005F34D8" w:rsidP="00895365">
      <w:pPr>
        <w:pStyle w:val="Heading6"/>
        <w:jc w:val="left"/>
        <w:rPr>
          <w:rFonts w:ascii="Times New Roman" w:hAnsi="Times New Roman"/>
        </w:rPr>
      </w:pPr>
      <w:r>
        <w:rPr>
          <w:rFonts w:ascii="Times New Roman" w:hAnsi="Times New Roman"/>
        </w:rPr>
        <w:t>The WCC influence increasingly decreases rather than increases.</w:t>
      </w:r>
    </w:p>
    <w:p w:rsidR="005F34D8" w:rsidRDefault="005F34D8" w:rsidP="00895365">
      <w:pPr>
        <w:pStyle w:val="Heading6"/>
        <w:jc w:val="left"/>
        <w:rPr>
          <w:rFonts w:ascii="Times New Roman" w:hAnsi="Times New Roman"/>
        </w:rPr>
      </w:pPr>
      <w:r>
        <w:rPr>
          <w:rFonts w:ascii="Times New Roman" w:hAnsi="Times New Roman"/>
        </w:rPr>
        <w:t>End Times Babylon is repeatedly referred to as a city (17:18; 18:18, 21).</w:t>
      </w:r>
    </w:p>
    <w:p w:rsidR="005F34D8" w:rsidRDefault="005F34D8" w:rsidP="00895365">
      <w:pPr>
        <w:pStyle w:val="Heading4"/>
        <w:jc w:val="left"/>
        <w:rPr>
          <w:rFonts w:ascii="Times New Roman" w:hAnsi="Times New Roman"/>
        </w:rPr>
      </w:pPr>
      <w:r>
        <w:rPr>
          <w:rFonts w:ascii="Times New Roman" w:hAnsi="Times New Roman"/>
        </w:rPr>
        <w:t>United Religions Organization (including New Age Movement)</w:t>
      </w:r>
      <w:r>
        <w:rPr>
          <w:rStyle w:val="FootnoteReference"/>
          <w:rFonts w:ascii="Times New Roman" w:hAnsi="Times New Roman"/>
        </w:rPr>
        <w:footnoteReference w:id="9"/>
      </w:r>
    </w:p>
    <w:p w:rsidR="005F34D8" w:rsidRDefault="005F34D8" w:rsidP="00895365">
      <w:pPr>
        <w:pStyle w:val="Heading5"/>
        <w:jc w:val="left"/>
        <w:rPr>
          <w:rFonts w:ascii="Times New Roman" w:hAnsi="Times New Roman"/>
        </w:rPr>
      </w:pPr>
      <w:r>
        <w:rPr>
          <w:rFonts w:ascii="Times New Roman" w:hAnsi="Times New Roman"/>
        </w:rPr>
        <w:t>Support</w:t>
      </w:r>
    </w:p>
    <w:p w:rsidR="005F34D8" w:rsidRDefault="005F34D8" w:rsidP="00895365">
      <w:pPr>
        <w:pStyle w:val="Heading6"/>
        <w:jc w:val="left"/>
        <w:rPr>
          <w:rFonts w:ascii="Times New Roman" w:hAnsi="Times New Roman"/>
        </w:rPr>
      </w:pPr>
      <w:r>
        <w:rPr>
          <w:rFonts w:ascii="Times New Roman" w:hAnsi="Times New Roman"/>
        </w:rPr>
        <w:t>The diverse elements of “Babylon” (17:1, 15) also make up the UR (which includes members of every religion but evangelical Christians).</w:t>
      </w:r>
    </w:p>
    <w:p w:rsidR="005F34D8" w:rsidRDefault="005F34D8" w:rsidP="00895365">
      <w:pPr>
        <w:pStyle w:val="Heading5"/>
        <w:jc w:val="left"/>
        <w:rPr>
          <w:rFonts w:ascii="Times New Roman" w:hAnsi="Times New Roman"/>
        </w:rPr>
      </w:pPr>
      <w:r>
        <w:rPr>
          <w:rFonts w:ascii="Times New Roman" w:hAnsi="Times New Roman"/>
        </w:rPr>
        <w:t>Problems</w:t>
      </w:r>
    </w:p>
    <w:p w:rsidR="005F34D8" w:rsidRDefault="005F34D8" w:rsidP="00895365">
      <w:pPr>
        <w:pStyle w:val="Heading6"/>
        <w:jc w:val="left"/>
        <w:rPr>
          <w:rFonts w:ascii="Times New Roman" w:hAnsi="Times New Roman"/>
        </w:rPr>
      </w:pPr>
      <w:r>
        <w:rPr>
          <w:rFonts w:ascii="Times New Roman" w:hAnsi="Times New Roman"/>
        </w:rPr>
        <w:t>The UR has yet to become a great influence in the world.</w:t>
      </w:r>
    </w:p>
    <w:p w:rsidR="005F34D8" w:rsidRDefault="005F34D8" w:rsidP="00895365">
      <w:pPr>
        <w:pStyle w:val="Heading6"/>
        <w:jc w:val="left"/>
        <w:rPr>
          <w:rFonts w:ascii="Times New Roman" w:hAnsi="Times New Roman"/>
        </w:rPr>
      </w:pPr>
      <w:r>
        <w:rPr>
          <w:rFonts w:ascii="Times New Roman" w:hAnsi="Times New Roman"/>
        </w:rPr>
        <w:t>End Times Babylon is often called a city (17:18; 18:18, 21).</w:t>
      </w:r>
    </w:p>
    <w:p w:rsidR="005F34D8" w:rsidRDefault="005F34D8" w:rsidP="00895365">
      <w:pPr>
        <w:pStyle w:val="Heading2"/>
        <w:jc w:val="left"/>
        <w:rPr>
          <w:rFonts w:ascii="Times New Roman" w:hAnsi="Times New Roman"/>
        </w:rPr>
      </w:pPr>
      <w:r>
        <w:rPr>
          <w:rFonts w:ascii="Times New Roman" w:hAnsi="Times New Roman"/>
        </w:rPr>
        <w:t>Cities</w:t>
      </w:r>
    </w:p>
    <w:p w:rsidR="005F34D8" w:rsidRDefault="005F34D8" w:rsidP="00895365">
      <w:pPr>
        <w:pStyle w:val="Heading3"/>
        <w:jc w:val="left"/>
        <w:rPr>
          <w:rFonts w:ascii="Times New Roman" w:hAnsi="Times New Roman"/>
        </w:rPr>
      </w:pPr>
      <w:r>
        <w:rPr>
          <w:rFonts w:ascii="Times New Roman" w:hAnsi="Times New Roman"/>
        </w:rPr>
        <w:t>Babylon, Iraq</w:t>
      </w:r>
      <w:r>
        <w:rPr>
          <w:rStyle w:val="FootnoteReference"/>
          <w:rFonts w:ascii="Times New Roman" w:hAnsi="Times New Roman"/>
        </w:rPr>
        <w:footnoteReference w:id="10"/>
      </w:r>
    </w:p>
    <w:p w:rsidR="005F34D8" w:rsidRDefault="005F34D8" w:rsidP="00895365">
      <w:pPr>
        <w:pStyle w:val="Heading4"/>
        <w:keepNext w:val="0"/>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 xml:space="preserve">The natural reading of "Babylon" is to take it at face value, meaning the city of Babylon.  </w:t>
      </w:r>
    </w:p>
    <w:p w:rsidR="005F34D8" w:rsidRDefault="005F34D8" w:rsidP="00895365">
      <w:pPr>
        <w:pStyle w:val="Heading5"/>
        <w:jc w:val="left"/>
        <w:rPr>
          <w:rFonts w:ascii="Times New Roman" w:hAnsi="Times New Roman"/>
        </w:rPr>
      </w:pPr>
      <w:r>
        <w:rPr>
          <w:rFonts w:ascii="Times New Roman" w:hAnsi="Times New Roman"/>
        </w:rPr>
        <w:t>Although Babylon today is still largely in ruins, it has been in a process of rebuilding by Saddam Hussein since the mid-1980s.</w:t>
      </w:r>
    </w:p>
    <w:p w:rsidR="005F34D8" w:rsidRDefault="005F34D8" w:rsidP="00895365">
      <w:pPr>
        <w:pStyle w:val="Heading5"/>
        <w:jc w:val="left"/>
        <w:rPr>
          <w:rFonts w:ascii="Times New Roman" w:hAnsi="Times New Roman"/>
        </w:rPr>
      </w:pPr>
      <w:r>
        <w:rPr>
          <w:rFonts w:ascii="Times New Roman" w:hAnsi="Times New Roman"/>
        </w:rPr>
        <w:t>John specifically said that End Times Babylon is a city (Rev. 17:18).</w:t>
      </w:r>
    </w:p>
    <w:p w:rsidR="005F34D8" w:rsidRDefault="005F34D8" w:rsidP="00895365">
      <w:pPr>
        <w:pStyle w:val="Heading4"/>
        <w:keepNext w:val="0"/>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John referred to this Babylon as a "Mystery," which probably implies that the literal city of Babylon is not meant.</w:t>
      </w:r>
    </w:p>
    <w:p w:rsidR="005F34D8" w:rsidRDefault="005F34D8" w:rsidP="00895365">
      <w:pPr>
        <w:pStyle w:val="Heading5"/>
        <w:jc w:val="left"/>
        <w:rPr>
          <w:rFonts w:ascii="Times New Roman" w:hAnsi="Times New Roman"/>
        </w:rPr>
      </w:pPr>
      <w:r>
        <w:rPr>
          <w:rFonts w:ascii="Times New Roman" w:hAnsi="Times New Roman"/>
        </w:rPr>
        <w:t>It would be incredible, if not impossible, for even a rebuilt city of Babylon to attain the worldwide wealth and prominence to be the End Times Babylon.  Present-day Iraq is virtually economically bankrupt and unlikely to rebuild Babylon to be more than just a tourist site.</w:t>
      </w:r>
    </w:p>
    <w:p w:rsidR="005F34D8" w:rsidRDefault="005F34D8" w:rsidP="00895365">
      <w:pPr>
        <w:pStyle w:val="Heading5"/>
        <w:jc w:val="left"/>
        <w:rPr>
          <w:rFonts w:ascii="Times New Roman" w:hAnsi="Times New Roman"/>
        </w:rPr>
      </w:pPr>
      <w:r>
        <w:rPr>
          <w:rFonts w:ascii="Times New Roman" w:hAnsi="Times New Roman"/>
        </w:rPr>
        <w:lastRenderedPageBreak/>
        <w:t>The city referred to in Revelation 17:18 is indeed a city, but this city seems to be Rome more than Babylon: "The woman you saw is the great city that rules over the kings of the earth."  Since Rome ruled the Roman Empire when John wrote this book, it is the more likely candidate than Babylon.</w:t>
      </w:r>
    </w:p>
    <w:p w:rsidR="005F34D8" w:rsidRDefault="005F34D8" w:rsidP="00895365">
      <w:pPr>
        <w:pStyle w:val="Heading3"/>
        <w:keepNext/>
        <w:jc w:val="left"/>
        <w:rPr>
          <w:rFonts w:ascii="Times New Roman" w:hAnsi="Times New Roman"/>
        </w:rPr>
      </w:pPr>
      <w:r>
        <w:rPr>
          <w:rFonts w:ascii="Times New Roman" w:hAnsi="Times New Roman"/>
        </w:rPr>
        <w:t>Babylon, Iraq in Revelation 18 but Catholicism (papal Rome) in Revelation 17.</w:t>
      </w:r>
      <w:r>
        <w:rPr>
          <w:rStyle w:val="FootnoteReference"/>
          <w:rFonts w:ascii="Times New Roman" w:hAnsi="Times New Roman"/>
        </w:rPr>
        <w:footnoteReference w:id="11"/>
      </w:r>
    </w:p>
    <w:p w:rsidR="005F34D8" w:rsidRDefault="005F34D8" w:rsidP="00895365">
      <w:pPr>
        <w:pStyle w:val="Heading4"/>
        <w:keepNext w:val="0"/>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In Revelation 17 Babylon is a woman; in chapter 18 she is a city.</w:t>
      </w:r>
    </w:p>
    <w:p w:rsidR="005F34D8" w:rsidRDefault="005F34D8" w:rsidP="00895365">
      <w:pPr>
        <w:pStyle w:val="Heading5"/>
        <w:jc w:val="left"/>
        <w:rPr>
          <w:rFonts w:ascii="Times New Roman" w:hAnsi="Times New Roman"/>
        </w:rPr>
      </w:pPr>
      <w:r>
        <w:rPr>
          <w:rFonts w:ascii="Times New Roman" w:hAnsi="Times New Roman"/>
        </w:rPr>
        <w:t>In Revelation 17 she is End Times Babylon; in Rev. 18 she is simply a city.</w:t>
      </w:r>
    </w:p>
    <w:p w:rsidR="005F34D8" w:rsidRDefault="005F34D8" w:rsidP="00895365">
      <w:pPr>
        <w:pStyle w:val="Heading5"/>
        <w:jc w:val="left"/>
        <w:rPr>
          <w:rFonts w:ascii="Times New Roman" w:hAnsi="Times New Roman"/>
        </w:rPr>
      </w:pPr>
      <w:r>
        <w:rPr>
          <w:rFonts w:ascii="Times New Roman" w:hAnsi="Times New Roman"/>
        </w:rPr>
        <w:t>In chapter 17 Babylon is destroyed by the ten kings, probably in the middle of the Tribulation period; in chapter 18 these same kings lament over the destruction of literal Babylon, which is destroyed at the end of the Tribulation period, or when the Lord appears.</w:t>
      </w:r>
    </w:p>
    <w:p w:rsidR="005F34D8" w:rsidRDefault="005F34D8" w:rsidP="00895365">
      <w:pPr>
        <w:pStyle w:val="Heading5"/>
        <w:jc w:val="left"/>
        <w:rPr>
          <w:rFonts w:ascii="Times New Roman" w:hAnsi="Times New Roman"/>
        </w:rPr>
      </w:pPr>
      <w:r>
        <w:rPr>
          <w:rFonts w:ascii="Times New Roman" w:hAnsi="Times New Roman"/>
        </w:rPr>
        <w:t>In chapter 17 Babylon is drunk with the blood of “saints and martyrs of Jesus” (17:6).  In chapter 18 Babylon is drunk with the blood of the prophets and saints and all them that were slain upon the earth (18:24).  The inclusiveness of Babylon’s drunkenness indicates she is a different thing than End Times Babylon in chapter 17.  There we have papal Rome; here we have the total world of evil wrapped up in one city.</w:t>
      </w:r>
    </w:p>
    <w:p w:rsidR="005F34D8" w:rsidRDefault="005F34D8" w:rsidP="00895365">
      <w:pPr>
        <w:pStyle w:val="Heading5"/>
        <w:jc w:val="left"/>
        <w:rPr>
          <w:rFonts w:ascii="Times New Roman" w:hAnsi="Times New Roman"/>
        </w:rPr>
      </w:pPr>
      <w:r>
        <w:rPr>
          <w:rFonts w:ascii="Times New Roman" w:hAnsi="Times New Roman"/>
        </w:rPr>
        <w:t>The destruction of the city is a sudden thing.  The phrase “in one hour” occurs several times in Revelation 18. This destruction is like that of Sodom and Gomorrah. There is some evidence that “End Times Babylon” (chapter 17) is destroyed over some length of time.  But literal Babylon “in one hour.”</w:t>
      </w:r>
    </w:p>
    <w:p w:rsidR="005F34D8" w:rsidRDefault="005F34D8" w:rsidP="00895365">
      <w:pPr>
        <w:pStyle w:val="Heading5"/>
        <w:jc w:val="left"/>
        <w:rPr>
          <w:rFonts w:ascii="Times New Roman" w:hAnsi="Times New Roman"/>
        </w:rPr>
      </w:pPr>
      <w:r>
        <w:rPr>
          <w:rFonts w:ascii="Times New Roman" w:hAnsi="Times New Roman"/>
        </w:rPr>
        <w:t>Jeremiah’s commands to “flee her” (Jer. 50:8; 51:6, 9) were not directed to the people of old Babylon, since many of them did not obey (e.g., Daniel).  It is directed, therefore, to the people of the end-time.</w:t>
      </w:r>
    </w:p>
    <w:p w:rsidR="005F34D8" w:rsidRDefault="005F34D8" w:rsidP="00895365">
      <w:pPr>
        <w:pStyle w:val="Heading5"/>
        <w:jc w:val="left"/>
        <w:rPr>
          <w:rFonts w:ascii="Times New Roman" w:hAnsi="Times New Roman"/>
        </w:rPr>
      </w:pPr>
      <w:r>
        <w:rPr>
          <w:rFonts w:ascii="Times New Roman" w:hAnsi="Times New Roman"/>
        </w:rPr>
        <w:t>Some of the expressions adopted by John in Revelation 18 are taken from the description of old Babylon by Isaiah and Jeremiah.  Why?  Because they all refer to the same literal, restored Babylon of the end-time.</w:t>
      </w:r>
    </w:p>
    <w:p w:rsidR="005F34D8" w:rsidRDefault="005F34D8" w:rsidP="00895365">
      <w:pPr>
        <w:pStyle w:val="Heading5"/>
        <w:jc w:val="left"/>
        <w:rPr>
          <w:rFonts w:ascii="Times New Roman" w:hAnsi="Times New Roman"/>
        </w:rPr>
      </w:pPr>
      <w:r>
        <w:rPr>
          <w:rFonts w:ascii="Times New Roman" w:hAnsi="Times New Roman"/>
        </w:rPr>
        <w:t>The particular sin of Babylon in chapter 17 is spiritual fornication; of Babylon in chapter 18, evil commercialism.  This agrees with Zechariah 5:8 where wickedness is personified as a woman.</w:t>
      </w:r>
    </w:p>
    <w:p w:rsidR="005F34D8" w:rsidRDefault="005F34D8" w:rsidP="00895365">
      <w:pPr>
        <w:pStyle w:val="Heading4"/>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It is not true that in Revelation 17 Babylon is only a woman and in chapter 18 she is a city, for "the woman that you saw is the great city…" (17:18).  The two images are thus interchangeable.  Also, the Babylon of chapter 18 is called a prostitute again later in 19:2.</w:t>
      </w:r>
    </w:p>
    <w:p w:rsidR="005F34D8" w:rsidRDefault="005F34D8" w:rsidP="00895365">
      <w:pPr>
        <w:pStyle w:val="Heading5"/>
        <w:jc w:val="left"/>
        <w:rPr>
          <w:rFonts w:ascii="Times New Roman" w:hAnsi="Times New Roman"/>
        </w:rPr>
      </w:pPr>
      <w:r>
        <w:rPr>
          <w:rFonts w:ascii="Times New Roman" w:hAnsi="Times New Roman"/>
        </w:rPr>
        <w:lastRenderedPageBreak/>
        <w:t>As noted in the introduction, the word "mystery" is likely not part of the title at all.  Since elsewhere the title is simply "Babylon" (18:2, 10, 21) so the entity probably does not have "mystery" in the title at all.</w:t>
      </w:r>
    </w:p>
    <w:p w:rsidR="005F34D8" w:rsidRDefault="005F34D8" w:rsidP="00895365">
      <w:pPr>
        <w:pStyle w:val="Heading5"/>
        <w:jc w:val="left"/>
        <w:rPr>
          <w:rFonts w:ascii="Times New Roman" w:hAnsi="Times New Roman"/>
        </w:rPr>
      </w:pPr>
      <w:r>
        <w:rPr>
          <w:rFonts w:ascii="Times New Roman" w:hAnsi="Times New Roman"/>
        </w:rPr>
        <w:t xml:space="preserve">The kings who lament Babylon's destruction (18:9) are not said to be the </w:t>
      </w:r>
      <w:r>
        <w:rPr>
          <w:rFonts w:ascii="Times New Roman" w:hAnsi="Times New Roman"/>
          <w:i/>
        </w:rPr>
        <w:t>same</w:t>
      </w:r>
      <w:r>
        <w:rPr>
          <w:rFonts w:ascii="Times New Roman" w:hAnsi="Times New Roman"/>
        </w:rPr>
        <w:t xml:space="preserve"> kings as those comprising the ten horns (17:7).  Also, given that this entire account (Rev. 17–18) appears after the bowl judgments at the end of the Tribulation (Rev. 16), the chronology of the book of Revelation shows End Times Babylon to be destroyed at the end of the Tribulation too.</w:t>
      </w:r>
    </w:p>
    <w:p w:rsidR="005F34D8" w:rsidRDefault="005F34D8" w:rsidP="00895365">
      <w:pPr>
        <w:pStyle w:val="Heading5"/>
        <w:jc w:val="left"/>
        <w:rPr>
          <w:rFonts w:ascii="Times New Roman" w:hAnsi="Times New Roman"/>
        </w:rPr>
      </w:pPr>
      <w:r>
        <w:rPr>
          <w:rFonts w:ascii="Times New Roman" w:hAnsi="Times New Roman"/>
        </w:rPr>
        <w:t>The supposed contrasts between whom Babylon persecuted in the two chapters are forced.  In both chapters she tormented saints (17:6; 18:20, 24).  That prophets and apostles are noted in 18:20, 24 whereas martyrs ("those who bore testimony" NIV) are noted in 17:6 is not a contrast as much as inclusive of both.</w:t>
      </w:r>
    </w:p>
    <w:p w:rsidR="005F34D8" w:rsidRDefault="005F34D8" w:rsidP="00895365">
      <w:pPr>
        <w:pStyle w:val="Heading5"/>
        <w:jc w:val="left"/>
        <w:rPr>
          <w:rFonts w:ascii="Times New Roman" w:hAnsi="Times New Roman"/>
        </w:rPr>
      </w:pPr>
      <w:r>
        <w:rPr>
          <w:rFonts w:ascii="Times New Roman" w:hAnsi="Times New Roman"/>
        </w:rPr>
        <w:t>Those teaching this combined papal/Iraq view do not give any support that "End Times Babylon" (deemed papal Rome of Rev. 17) is not sudden.  In fact, the only time reference in chapter 17 is the same period as chapter 18.  The time in which the beast shares power with the ten-nation confederacy is also "one hour" (17:12), which occurs just prior to the return of Christ (17:14; 19:19), probably after the hour-long destruction of Babylon (18:10, 17, 19).</w:t>
      </w:r>
    </w:p>
    <w:p w:rsidR="005F34D8" w:rsidRDefault="005F34D8" w:rsidP="00895365">
      <w:pPr>
        <w:pStyle w:val="Heading5"/>
        <w:jc w:val="left"/>
        <w:rPr>
          <w:rFonts w:ascii="Times New Roman" w:hAnsi="Times New Roman"/>
        </w:rPr>
      </w:pPr>
      <w:r>
        <w:rPr>
          <w:rFonts w:ascii="Times New Roman" w:hAnsi="Times New Roman"/>
        </w:rPr>
        <w:t>Even if Jeremiah’s commands to leave Babylon apply only to the end-time city, this still would not warrant changing the identity of the Babylon of Revelation 17 to another entity in Revelation 18.</w:t>
      </w:r>
    </w:p>
    <w:p w:rsidR="005F34D8" w:rsidRDefault="005F34D8" w:rsidP="00895365">
      <w:pPr>
        <w:pStyle w:val="Heading5"/>
        <w:jc w:val="left"/>
        <w:rPr>
          <w:rFonts w:ascii="Times New Roman" w:hAnsi="Times New Roman"/>
        </w:rPr>
      </w:pPr>
      <w:r>
        <w:rPr>
          <w:rFonts w:ascii="Times New Roman" w:hAnsi="Times New Roman"/>
        </w:rPr>
        <w:t>John's use of the prophetic language of Isaiah and Jeremiah does not equate the two Babylons.  John elsewhere employs prophetic language in a heightened sense.  For example, in Isaiah 65:20 the "new heavens and new earth" is where most people live beyond 100, which must be the millennium since death still exists; however, John employs new meaning to this same phrase by declaring that death is eradicated (Rev. 21:4).</w:t>
      </w:r>
    </w:p>
    <w:p w:rsidR="005F34D8" w:rsidRDefault="005F34D8" w:rsidP="00895365">
      <w:pPr>
        <w:pStyle w:val="Heading5"/>
        <w:jc w:val="left"/>
        <w:rPr>
          <w:rFonts w:ascii="Times New Roman" w:hAnsi="Times New Roman"/>
        </w:rPr>
      </w:pPr>
      <w:r>
        <w:rPr>
          <w:rFonts w:ascii="Times New Roman" w:hAnsi="Times New Roman"/>
        </w:rPr>
        <w:t xml:space="preserve">Spiritual fornication (Rev. 17) is not contrasted with evil commercialism (Rev. 18), yielding separate entities.  While the emphasis of chapter 18 is indeed trade, spiritual sin is also noted in chapter 18 with Babylon's association with demons (18:2), evil spirits (18:2), adulteries (18:3, 9; </w:t>
      </w:r>
      <w:proofErr w:type="spellStart"/>
      <w:r w:rsidRPr="00C1194E">
        <w:rPr>
          <w:rFonts w:ascii="Bwgrkl" w:hAnsi="Bwgrkl"/>
        </w:rPr>
        <w:t>porneiva</w:t>
      </w:r>
      <w:r w:rsidRPr="005B59AF">
        <w:rPr>
          <w:rFonts w:ascii="Bwgrkl" w:hAnsi="Bwgrkl"/>
        </w:rPr>
        <w:t>j</w:t>
      </w:r>
      <w:proofErr w:type="spellEnd"/>
      <w:r>
        <w:rPr>
          <w:rFonts w:ascii="Times New Roman" w:hAnsi="Times New Roman"/>
        </w:rPr>
        <w:t xml:space="preserve"> is the same word as in 17:2, 4), and her "magic spell" (18:23).  Similarly, her wealth is noted in 17:4.</w:t>
      </w:r>
    </w:p>
    <w:p w:rsidR="005F34D8" w:rsidRDefault="005F34D8" w:rsidP="00895365">
      <w:pPr>
        <w:pStyle w:val="Heading5"/>
        <w:jc w:val="left"/>
        <w:rPr>
          <w:rFonts w:ascii="Times New Roman" w:hAnsi="Times New Roman"/>
        </w:rPr>
      </w:pPr>
      <w:r>
        <w:rPr>
          <w:rFonts w:ascii="Times New Roman" w:hAnsi="Times New Roman"/>
        </w:rPr>
        <w:t>The account flows naturally from one chapter to the next, so a change in referent would be very confusing; thus, it is unlikely that the Babylon of Revelation 17 is different than the Babylon of Revelation 18.</w:t>
      </w:r>
    </w:p>
    <w:p w:rsidR="005F34D8" w:rsidRDefault="005F34D8" w:rsidP="00895365">
      <w:pPr>
        <w:pStyle w:val="Heading3"/>
        <w:keepNext/>
        <w:jc w:val="left"/>
        <w:rPr>
          <w:rFonts w:ascii="Times New Roman" w:hAnsi="Times New Roman"/>
        </w:rPr>
      </w:pPr>
      <w:r>
        <w:rPr>
          <w:rFonts w:ascii="Times New Roman" w:hAnsi="Times New Roman"/>
        </w:rPr>
        <w:lastRenderedPageBreak/>
        <w:t>Rome</w:t>
      </w:r>
      <w:r>
        <w:rPr>
          <w:rStyle w:val="FootnoteReference"/>
          <w:rFonts w:ascii="Times New Roman" w:hAnsi="Times New Roman"/>
        </w:rPr>
        <w:footnoteReference w:id="12"/>
      </w:r>
    </w:p>
    <w:p w:rsidR="005F34D8" w:rsidRDefault="005F34D8" w:rsidP="00895365">
      <w:pPr>
        <w:pStyle w:val="Heading4"/>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"The woman you saw is the great city that rules over the kings of the earth" (Rev. 17:18) and Rome ruled the Roman Empire when John wrote this book.</w:t>
      </w:r>
    </w:p>
    <w:p w:rsidR="005F34D8" w:rsidRDefault="005F34D8" w:rsidP="00895365">
      <w:pPr>
        <w:pStyle w:val="Heading5"/>
        <w:jc w:val="left"/>
        <w:rPr>
          <w:rFonts w:ascii="Times New Roman" w:hAnsi="Times New Roman"/>
        </w:rPr>
      </w:pPr>
      <w:r>
        <w:rPr>
          <w:rFonts w:ascii="Times New Roman" w:hAnsi="Times New Roman"/>
        </w:rPr>
        <w:t>Rome also was built upon seven hills (Rev. 17:9).</w:t>
      </w:r>
    </w:p>
    <w:p w:rsidR="005F34D8" w:rsidRDefault="005F34D8" w:rsidP="00895365">
      <w:pPr>
        <w:pStyle w:val="Heading4"/>
        <w:keepNext w:val="0"/>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While Rome was the most influential city when John wrote, this end-times Babylon is the most powerful entity during the Tribulation when the prophecy will be fulfilled.</w:t>
      </w:r>
    </w:p>
    <w:p w:rsidR="005F34D8" w:rsidRDefault="005F34D8" w:rsidP="00895365">
      <w:pPr>
        <w:pStyle w:val="Heading5"/>
        <w:jc w:val="left"/>
        <w:rPr>
          <w:rFonts w:ascii="Times New Roman" w:hAnsi="Times New Roman"/>
        </w:rPr>
      </w:pPr>
      <w:r>
        <w:rPr>
          <w:rFonts w:ascii="Times New Roman" w:hAnsi="Times New Roman"/>
        </w:rPr>
        <w:t xml:space="preserve">The seven hills and kings relate to the </w:t>
      </w:r>
      <w:r>
        <w:rPr>
          <w:rFonts w:ascii="Times New Roman" w:hAnsi="Times New Roman"/>
          <w:i/>
        </w:rPr>
        <w:t>horns</w:t>
      </w:r>
      <w:r>
        <w:rPr>
          <w:rFonts w:ascii="Times New Roman" w:hAnsi="Times New Roman"/>
        </w:rPr>
        <w:t xml:space="preserve"> on the beast (Rev. 17:7-9), not to the </w:t>
      </w:r>
      <w:r>
        <w:rPr>
          <w:rFonts w:ascii="Times New Roman" w:hAnsi="Times New Roman"/>
          <w:i/>
        </w:rPr>
        <w:t>woman</w:t>
      </w:r>
      <w:r>
        <w:rPr>
          <w:rFonts w:ascii="Times New Roman" w:hAnsi="Times New Roman"/>
        </w:rPr>
        <w:t xml:space="preserve"> who rides the beast (17:3).  These two entities should remain distinct.</w:t>
      </w:r>
    </w:p>
    <w:p w:rsidR="005F34D8" w:rsidRDefault="005F34D8" w:rsidP="00895365">
      <w:pPr>
        <w:pStyle w:val="Heading3"/>
        <w:keepNext/>
        <w:jc w:val="left"/>
        <w:rPr>
          <w:rFonts w:ascii="Times New Roman" w:hAnsi="Times New Roman"/>
        </w:rPr>
      </w:pPr>
      <w:r>
        <w:rPr>
          <w:rFonts w:ascii="Times New Roman" w:hAnsi="Times New Roman"/>
        </w:rPr>
        <w:t>Jerusalem</w:t>
      </w:r>
      <w:r>
        <w:rPr>
          <w:rStyle w:val="FootnoteReference"/>
          <w:rFonts w:ascii="Times New Roman" w:hAnsi="Times New Roman"/>
        </w:rPr>
        <w:footnoteReference w:id="13"/>
      </w:r>
    </w:p>
    <w:p w:rsidR="005F34D8" w:rsidRDefault="005F34D8" w:rsidP="00895365">
      <w:pPr>
        <w:pStyle w:val="Heading4"/>
        <w:keepNext w:val="0"/>
        <w:jc w:val="left"/>
        <w:rPr>
          <w:rFonts w:ascii="Times New Roman" w:hAnsi="Times New Roman"/>
        </w:rPr>
      </w:pPr>
      <w:r>
        <w:rPr>
          <w:rFonts w:ascii="Times New Roman" w:hAnsi="Times New Roman"/>
        </w:rPr>
        <w:t>Support</w:t>
      </w:r>
    </w:p>
    <w:p w:rsidR="005F34D8" w:rsidRDefault="005F34D8" w:rsidP="00895365">
      <w:pPr>
        <w:pStyle w:val="Heading5"/>
        <w:jc w:val="left"/>
        <w:rPr>
          <w:rFonts w:ascii="Times New Roman" w:hAnsi="Times New Roman"/>
        </w:rPr>
      </w:pPr>
      <w:r>
        <w:rPr>
          <w:rFonts w:ascii="Times New Roman" w:hAnsi="Times New Roman"/>
        </w:rPr>
        <w:t>Jerusalem definitely fits into God's prophetic program for the end-times (cf. Zech 14).  In fact, the Tribulation period is called the "time of Jacob's wrath" (Jer. 30:7), indicating suffering for Jews and Israel.</w:t>
      </w:r>
    </w:p>
    <w:p w:rsidR="005F34D8" w:rsidRDefault="005F34D8" w:rsidP="00895365">
      <w:pPr>
        <w:pStyle w:val="Heading5"/>
        <w:jc w:val="left"/>
        <w:rPr>
          <w:rFonts w:ascii="Times New Roman" w:hAnsi="Times New Roman"/>
        </w:rPr>
      </w:pPr>
      <w:r>
        <w:rPr>
          <w:rFonts w:ascii="Times New Roman" w:hAnsi="Times New Roman"/>
        </w:rPr>
        <w:t>The woman "sits on" (controls) seven heads (kings) which indicates power over Rome (17:9).  Jerusalem's present control over Catholicism is evident in its jurisdiction over the many Roman Catholic churches throughout Israel.</w:t>
      </w:r>
    </w:p>
    <w:p w:rsidR="005F34D8" w:rsidRDefault="005F34D8" w:rsidP="00895365">
      <w:pPr>
        <w:pStyle w:val="Heading5"/>
        <w:jc w:val="left"/>
        <w:rPr>
          <w:rFonts w:ascii="Times New Roman" w:hAnsi="Times New Roman"/>
        </w:rPr>
      </w:pPr>
      <w:r>
        <w:rPr>
          <w:rFonts w:ascii="Times New Roman" w:hAnsi="Times New Roman"/>
        </w:rPr>
        <w:t>Jerusalem has killed many of the saints and prophets of God (17:6).</w:t>
      </w:r>
    </w:p>
    <w:p w:rsidR="005F34D8" w:rsidRDefault="005F34D8" w:rsidP="00895365">
      <w:pPr>
        <w:pStyle w:val="Heading4"/>
        <w:keepNext w:val="0"/>
        <w:jc w:val="left"/>
        <w:rPr>
          <w:rFonts w:ascii="Times New Roman" w:hAnsi="Times New Roman"/>
        </w:rPr>
      </w:pPr>
      <w:r>
        <w:rPr>
          <w:rFonts w:ascii="Times New Roman" w:hAnsi="Times New Roman"/>
        </w:rPr>
        <w:t>Problems</w:t>
      </w:r>
    </w:p>
    <w:p w:rsidR="005F34D8" w:rsidRDefault="005F34D8" w:rsidP="00895365">
      <w:pPr>
        <w:pStyle w:val="Heading5"/>
        <w:jc w:val="left"/>
        <w:rPr>
          <w:rFonts w:ascii="Times New Roman" w:hAnsi="Times New Roman"/>
        </w:rPr>
      </w:pPr>
      <w:r>
        <w:rPr>
          <w:rFonts w:ascii="Times New Roman" w:hAnsi="Times New Roman"/>
        </w:rPr>
        <w:t>While Jerusalem is prominent in prophecy, its worldwide influence occurs only in the millennium (Isa. 2) rather than the Tribulation period (which is the context for Rev. 17–18).</w:t>
      </w:r>
    </w:p>
    <w:p w:rsidR="005F34D8" w:rsidRDefault="005F34D8" w:rsidP="00895365">
      <w:pPr>
        <w:pStyle w:val="Heading5"/>
        <w:jc w:val="left"/>
        <w:rPr>
          <w:rFonts w:ascii="Times New Roman" w:hAnsi="Times New Roman"/>
        </w:rPr>
      </w:pPr>
      <w:r>
        <w:rPr>
          <w:rFonts w:ascii="Times New Roman" w:hAnsi="Times New Roman"/>
        </w:rPr>
        <w:t>Whereas the text indicates the woman controlling Rome, the opposite was the case in John's day and in our own.  Also, though modern Israel controls the Catholic sites in her domain, she has little if anything to say about Catholicism worldwide.</w:t>
      </w:r>
    </w:p>
    <w:p w:rsidR="005F34D8" w:rsidRDefault="005F34D8" w:rsidP="00895365">
      <w:pPr>
        <w:pStyle w:val="Heading2"/>
        <w:keepNext/>
        <w:jc w:val="left"/>
        <w:rPr>
          <w:rFonts w:ascii="Times New Roman" w:hAnsi="Times New Roman"/>
        </w:rPr>
      </w:pPr>
      <w:r>
        <w:rPr>
          <w:rFonts w:ascii="Times New Roman" w:hAnsi="Times New Roman"/>
        </w:rPr>
        <w:lastRenderedPageBreak/>
        <w:t>USA</w:t>
      </w:r>
      <w:r>
        <w:rPr>
          <w:rStyle w:val="FootnoteReference"/>
          <w:rFonts w:ascii="Times New Roman" w:hAnsi="Times New Roman"/>
        </w:rPr>
        <w:footnoteReference w:id="14"/>
      </w:r>
    </w:p>
    <w:p w:rsidR="005F34D8" w:rsidRDefault="005F34D8" w:rsidP="00895365">
      <w:pPr>
        <w:pStyle w:val="Heading3"/>
        <w:keepNext/>
        <w:jc w:val="left"/>
        <w:rPr>
          <w:rFonts w:ascii="Times New Roman" w:hAnsi="Times New Roman"/>
        </w:rPr>
      </w:pPr>
      <w:r>
        <w:rPr>
          <w:rFonts w:ascii="Times New Roman" w:hAnsi="Times New Roman"/>
        </w:rPr>
        <w:t>Support (arguments from Chan Kai Lok)</w:t>
      </w:r>
    </w:p>
    <w:p w:rsidR="005F34D8" w:rsidRDefault="005F34D8" w:rsidP="00895365">
      <w:pPr>
        <w:pStyle w:val="Heading4"/>
        <w:jc w:val="left"/>
        <w:rPr>
          <w:rFonts w:ascii="Times New Roman" w:hAnsi="Times New Roman"/>
        </w:rPr>
      </w:pPr>
      <w:r>
        <w:rPr>
          <w:rFonts w:ascii="Times New Roman" w:hAnsi="Times New Roman"/>
        </w:rPr>
        <w:t xml:space="preserve">Babylon </w:t>
      </w:r>
      <w:r>
        <w:rPr>
          <w:rFonts w:ascii="Times New Roman" w:hAnsi="Times New Roman"/>
          <w:u w:val="single"/>
        </w:rPr>
        <w:t>must be a nation</w:t>
      </w:r>
      <w:r>
        <w:rPr>
          <w:rFonts w:ascii="Times New Roman" w:hAnsi="Times New Roman"/>
        </w:rPr>
        <w:t xml:space="preserve"> since no single city in the world reigns over the earth (17:18) and a "city" is a nation in biblical symbolism.</w:t>
      </w:r>
    </w:p>
    <w:p w:rsidR="005F34D8" w:rsidRDefault="005F34D8" w:rsidP="00895365">
      <w:pPr>
        <w:pStyle w:val="Heading5"/>
        <w:jc w:val="left"/>
        <w:rPr>
          <w:rFonts w:ascii="Times New Roman" w:hAnsi="Times New Roman"/>
        </w:rPr>
      </w:pPr>
      <w:r>
        <w:rPr>
          <w:rFonts w:ascii="Times New Roman" w:hAnsi="Times New Roman"/>
        </w:rPr>
        <w:t>The New Jerusalem is a city (22:14, 19) but also a country/nation (Heb. 11:13-16).</w:t>
      </w:r>
    </w:p>
    <w:p w:rsidR="005F34D8" w:rsidRDefault="005F34D8" w:rsidP="00895365">
      <w:pPr>
        <w:pStyle w:val="Heading5"/>
        <w:jc w:val="left"/>
        <w:rPr>
          <w:rFonts w:ascii="Times New Roman" w:hAnsi="Times New Roman"/>
        </w:rPr>
      </w:pPr>
      <w:r>
        <w:rPr>
          <w:rFonts w:ascii="Times New Roman" w:hAnsi="Times New Roman"/>
        </w:rPr>
        <w:t>The New Jerusalem is a city (22:14, 19) but also the Bride of Christ (21:2, 10), the latter also being designated a nation (1 Pet. 2:9).</w:t>
      </w:r>
    </w:p>
    <w:p w:rsidR="005F34D8" w:rsidRDefault="005F34D8" w:rsidP="00895365">
      <w:pPr>
        <w:pStyle w:val="Heading5"/>
        <w:jc w:val="left"/>
        <w:rPr>
          <w:rFonts w:ascii="Times New Roman" w:hAnsi="Times New Roman"/>
        </w:rPr>
      </w:pPr>
      <w:r>
        <w:rPr>
          <w:rFonts w:ascii="Times New Roman" w:hAnsi="Times New Roman"/>
        </w:rPr>
        <w:t>Contrasts in the text abound between End Times Babylon (an unholy city/nation, Rev. 17–18) and the New Jerusalem (a holy city/nation/Bride of Christ, Rev. 21–22).</w:t>
      </w:r>
    </w:p>
    <w:p w:rsidR="005F34D8" w:rsidRDefault="005F34D8" w:rsidP="00895365">
      <w:pPr>
        <w:pStyle w:val="Heading4"/>
        <w:jc w:val="left"/>
        <w:rPr>
          <w:rFonts w:ascii="Times New Roman" w:hAnsi="Times New Roman"/>
        </w:rPr>
      </w:pPr>
      <w:r>
        <w:rPr>
          <w:rFonts w:ascii="Times New Roman" w:hAnsi="Times New Roman"/>
        </w:rPr>
        <w:t xml:space="preserve">The US is </w:t>
      </w:r>
      <w:proofErr w:type="spellStart"/>
      <w:r>
        <w:rPr>
          <w:rFonts w:ascii="Times New Roman" w:hAnsi="Times New Roman"/>
        </w:rPr>
        <w:t>Symbolised</w:t>
      </w:r>
      <w:proofErr w:type="spellEnd"/>
      <w:r>
        <w:rPr>
          <w:rFonts w:ascii="Times New Roman" w:hAnsi="Times New Roman"/>
        </w:rPr>
        <w:t xml:space="preserve"> by a </w:t>
      </w:r>
      <w:r>
        <w:rPr>
          <w:rFonts w:ascii="Times New Roman" w:hAnsi="Times New Roman"/>
          <w:u w:val="single"/>
        </w:rPr>
        <w:t>Woman</w:t>
      </w:r>
      <w:r>
        <w:rPr>
          <w:rFonts w:ascii="Times New Roman" w:hAnsi="Times New Roman"/>
        </w:rPr>
        <w:t xml:space="preserve"> (17:1-7, 18)</w:t>
      </w:r>
    </w:p>
    <w:p w:rsidR="005F34D8" w:rsidRDefault="005F34D8" w:rsidP="00895365">
      <w:pPr>
        <w:pStyle w:val="Heading5"/>
        <w:jc w:val="left"/>
        <w:rPr>
          <w:rFonts w:ascii="Times New Roman" w:hAnsi="Times New Roman"/>
        </w:rPr>
      </w:pPr>
      <w:r>
        <w:rPr>
          <w:rFonts w:ascii="Times New Roman" w:hAnsi="Times New Roman"/>
        </w:rPr>
        <w:t>The key symbol of the US is the woman of the Statue of Liberty in New York Harbor.</w:t>
      </w:r>
    </w:p>
    <w:p w:rsidR="005F34D8" w:rsidRDefault="005F34D8" w:rsidP="00895365">
      <w:pPr>
        <w:pStyle w:val="Heading5"/>
        <w:jc w:val="left"/>
        <w:rPr>
          <w:rFonts w:ascii="Times New Roman" w:hAnsi="Times New Roman"/>
        </w:rPr>
      </w:pPr>
      <w:r>
        <w:rPr>
          <w:rFonts w:ascii="Times New Roman" w:hAnsi="Times New Roman"/>
        </w:rPr>
        <w:t>America is the birthplace of modern feminism that has swept the globe.</w:t>
      </w:r>
    </w:p>
    <w:p w:rsidR="005F34D8" w:rsidRDefault="005F34D8" w:rsidP="00895365">
      <w:pPr>
        <w:pStyle w:val="Heading4"/>
        <w:keepNext w:val="0"/>
        <w:jc w:val="left"/>
        <w:rPr>
          <w:rFonts w:ascii="Times New Roman" w:hAnsi="Times New Roman"/>
        </w:rPr>
      </w:pPr>
      <w:r>
        <w:rPr>
          <w:rFonts w:ascii="Times New Roman" w:hAnsi="Times New Roman"/>
        </w:rPr>
        <w:t xml:space="preserve">The US is a </w:t>
      </w:r>
      <w:r>
        <w:rPr>
          <w:rFonts w:ascii="Times New Roman" w:hAnsi="Times New Roman"/>
          <w:u w:val="single"/>
        </w:rPr>
        <w:t>Prostitute</w:t>
      </w:r>
      <w:r>
        <w:rPr>
          <w:rFonts w:ascii="Times New Roman" w:hAnsi="Times New Roman"/>
        </w:rPr>
        <w:t xml:space="preserve"> in the Spiritual Realm (17:1, 15-16; 19:2)—Since the biblical meaning of adultery is to forsake one's spiritual roots, the US qualifies well in this respect as it has abandoned its Christian heritage established by the Pilgrims.</w:t>
      </w:r>
    </w:p>
    <w:p w:rsidR="005F34D8" w:rsidRDefault="005F34D8" w:rsidP="00895365">
      <w:pPr>
        <w:pStyle w:val="Heading4"/>
        <w:jc w:val="left"/>
        <w:rPr>
          <w:rFonts w:ascii="Times New Roman" w:hAnsi="Times New Roman"/>
        </w:rPr>
      </w:pPr>
      <w:r>
        <w:rPr>
          <w:rFonts w:ascii="Times New Roman" w:hAnsi="Times New Roman"/>
        </w:rPr>
        <w:t xml:space="preserve">The US is a Great </w:t>
      </w:r>
      <w:r>
        <w:rPr>
          <w:rFonts w:ascii="Times New Roman" w:hAnsi="Times New Roman"/>
          <w:u w:val="single"/>
        </w:rPr>
        <w:t>Trading</w:t>
      </w:r>
      <w:r>
        <w:rPr>
          <w:rFonts w:ascii="Times New Roman" w:hAnsi="Times New Roman"/>
        </w:rPr>
        <w:t xml:space="preserve"> Centre (18:12-13)—End Times Babylon will be known around the world for its commerce.</w:t>
      </w:r>
    </w:p>
    <w:p w:rsidR="005F34D8" w:rsidRDefault="005F34D8" w:rsidP="00895365">
      <w:pPr>
        <w:pStyle w:val="Heading5"/>
        <w:jc w:val="left"/>
        <w:rPr>
          <w:rFonts w:ascii="Times New Roman" w:hAnsi="Times New Roman"/>
        </w:rPr>
      </w:pPr>
      <w:r>
        <w:rPr>
          <w:rFonts w:ascii="Times New Roman" w:hAnsi="Times New Roman"/>
        </w:rPr>
        <w:t>The US is the largest business and financial hub in the world.</w:t>
      </w:r>
    </w:p>
    <w:p w:rsidR="005F34D8" w:rsidRDefault="005F34D8" w:rsidP="00895365">
      <w:pPr>
        <w:pStyle w:val="Heading5"/>
        <w:jc w:val="left"/>
        <w:rPr>
          <w:rFonts w:ascii="Times New Roman" w:hAnsi="Times New Roman"/>
        </w:rPr>
      </w:pPr>
      <w:r>
        <w:rPr>
          <w:rFonts w:ascii="Times New Roman" w:hAnsi="Times New Roman"/>
        </w:rPr>
        <w:t>Wall Street is the largest stock market worldwide.</w:t>
      </w:r>
    </w:p>
    <w:p w:rsidR="005F34D8" w:rsidRDefault="005F34D8" w:rsidP="00895365">
      <w:pPr>
        <w:pStyle w:val="Heading5"/>
        <w:jc w:val="left"/>
        <w:rPr>
          <w:rFonts w:ascii="Times New Roman" w:hAnsi="Times New Roman"/>
        </w:rPr>
      </w:pPr>
      <w:r>
        <w:rPr>
          <w:rFonts w:ascii="Times New Roman" w:hAnsi="Times New Roman"/>
        </w:rPr>
        <w:t xml:space="preserve">The US is the key player within the World Trade Organization. </w:t>
      </w:r>
    </w:p>
    <w:p w:rsidR="005F34D8" w:rsidRDefault="005F34D8" w:rsidP="00895365">
      <w:pPr>
        <w:pStyle w:val="Heading5"/>
        <w:jc w:val="left"/>
        <w:rPr>
          <w:rFonts w:ascii="Times New Roman" w:hAnsi="Times New Roman"/>
        </w:rPr>
      </w:pPr>
      <w:r>
        <w:rPr>
          <w:rFonts w:ascii="Times New Roman" w:hAnsi="Times New Roman"/>
        </w:rPr>
        <w:t>US firms produce more goods overseas than any nation.</w:t>
      </w:r>
    </w:p>
    <w:p w:rsidR="005F34D8" w:rsidRDefault="005F34D8" w:rsidP="00895365">
      <w:pPr>
        <w:pStyle w:val="Heading5"/>
        <w:jc w:val="left"/>
        <w:rPr>
          <w:rFonts w:ascii="Times New Roman" w:hAnsi="Times New Roman"/>
        </w:rPr>
      </w:pPr>
      <w:r>
        <w:rPr>
          <w:rFonts w:ascii="Times New Roman" w:hAnsi="Times New Roman"/>
        </w:rPr>
        <w:t>American trade spans the two major oceans in every item imaginable: precious metals and jewels (18:12a), clothing fashions and luxury items (18:12b), wheat and meat production, along with other foods (18:13a), and "the bodies and souls of men" (human trade in prostitution, drug trafficking, and pornography, 18:13b).</w:t>
      </w:r>
    </w:p>
    <w:p w:rsidR="005F34D8" w:rsidRDefault="005F34D8" w:rsidP="00895365">
      <w:pPr>
        <w:pStyle w:val="Heading4"/>
        <w:jc w:val="left"/>
        <w:rPr>
          <w:rFonts w:ascii="Times New Roman" w:hAnsi="Times New Roman"/>
        </w:rPr>
      </w:pPr>
      <w:r>
        <w:rPr>
          <w:rFonts w:ascii="Times New Roman" w:hAnsi="Times New Roman"/>
        </w:rPr>
        <w:lastRenderedPageBreak/>
        <w:t xml:space="preserve">The US is </w:t>
      </w:r>
      <w:r>
        <w:rPr>
          <w:rFonts w:ascii="Times New Roman" w:hAnsi="Times New Roman"/>
          <w:u w:val="single"/>
        </w:rPr>
        <w:t>Rich</w:t>
      </w:r>
      <w:r>
        <w:rPr>
          <w:rFonts w:ascii="Times New Roman" w:hAnsi="Times New Roman"/>
        </w:rPr>
        <w:t xml:space="preserve"> and </w:t>
      </w:r>
      <w:r>
        <w:rPr>
          <w:rFonts w:ascii="Times New Roman" w:hAnsi="Times New Roman"/>
          <w:u w:val="single"/>
        </w:rPr>
        <w:t>Enriches</w:t>
      </w:r>
      <w:r>
        <w:rPr>
          <w:rFonts w:ascii="Times New Roman" w:hAnsi="Times New Roman"/>
        </w:rPr>
        <w:t xml:space="preserve"> Many Great Men (18:3, 14, 23).</w:t>
      </w:r>
    </w:p>
    <w:p w:rsidR="005F34D8" w:rsidRDefault="005F34D8" w:rsidP="00895365">
      <w:pPr>
        <w:pStyle w:val="Heading5"/>
        <w:jc w:val="left"/>
        <w:rPr>
          <w:rFonts w:ascii="Times New Roman" w:hAnsi="Times New Roman"/>
        </w:rPr>
      </w:pPr>
      <w:r>
        <w:rPr>
          <w:rFonts w:ascii="Times New Roman" w:hAnsi="Times New Roman"/>
        </w:rPr>
        <w:t xml:space="preserve">No country or institution even begins to match the wealth of the US, with its abundance of cars, food, goods, and multiplied luxuries.  </w:t>
      </w:r>
    </w:p>
    <w:p w:rsidR="005F34D8" w:rsidRDefault="005F34D8" w:rsidP="00895365">
      <w:pPr>
        <w:pStyle w:val="Heading5"/>
        <w:jc w:val="left"/>
        <w:rPr>
          <w:rFonts w:ascii="Times New Roman" w:hAnsi="Times New Roman"/>
        </w:rPr>
      </w:pPr>
      <w:r>
        <w:rPr>
          <w:rFonts w:ascii="Times New Roman" w:hAnsi="Times New Roman"/>
        </w:rPr>
        <w:t>The US dollar is the standard trading currency on the globe.</w:t>
      </w:r>
    </w:p>
    <w:p w:rsidR="005F34D8" w:rsidRDefault="005F34D8" w:rsidP="00895365">
      <w:pPr>
        <w:pStyle w:val="Heading5"/>
        <w:jc w:val="left"/>
        <w:rPr>
          <w:rFonts w:ascii="Times New Roman" w:hAnsi="Times New Roman"/>
        </w:rPr>
      </w:pPr>
      <w:r>
        <w:rPr>
          <w:rFonts w:ascii="Times New Roman" w:hAnsi="Times New Roman"/>
        </w:rPr>
        <w:t>Former poor nations have grown rich through US investment (e.g., Singapore, China)—even previous enemies of the US (e.g., Japan, Germany).</w:t>
      </w:r>
    </w:p>
    <w:p w:rsidR="005F34D8" w:rsidRDefault="005F34D8" w:rsidP="00895365">
      <w:pPr>
        <w:pStyle w:val="Heading4"/>
        <w:jc w:val="left"/>
        <w:rPr>
          <w:rFonts w:ascii="Times New Roman" w:hAnsi="Times New Roman"/>
        </w:rPr>
      </w:pPr>
      <w:r>
        <w:rPr>
          <w:rFonts w:ascii="Times New Roman" w:hAnsi="Times New Roman"/>
        </w:rPr>
        <w:t xml:space="preserve">The US </w:t>
      </w:r>
      <w:r>
        <w:rPr>
          <w:rFonts w:ascii="Times New Roman" w:hAnsi="Times New Roman"/>
          <w:u w:val="single"/>
        </w:rPr>
        <w:t>Controls Many Nations</w:t>
      </w:r>
      <w:r>
        <w:rPr>
          <w:rFonts w:ascii="Times New Roman" w:hAnsi="Times New Roman"/>
        </w:rPr>
        <w:t xml:space="preserve"> (17:1, 15).</w:t>
      </w:r>
    </w:p>
    <w:p w:rsidR="005F34D8" w:rsidRDefault="005F34D8" w:rsidP="00895365">
      <w:pPr>
        <w:pStyle w:val="Heading5"/>
        <w:jc w:val="left"/>
        <w:rPr>
          <w:rFonts w:ascii="Times New Roman" w:hAnsi="Times New Roman"/>
        </w:rPr>
      </w:pPr>
      <w:r>
        <w:rPr>
          <w:rFonts w:ascii="Times New Roman" w:hAnsi="Times New Roman"/>
        </w:rPr>
        <w:t>The global dominance of America has increased dramatically with the fall of the USSR, leaving the US as the sole "Super Power" nation.</w:t>
      </w:r>
    </w:p>
    <w:p w:rsidR="005F34D8" w:rsidRDefault="005F34D8" w:rsidP="00895365">
      <w:pPr>
        <w:pStyle w:val="Heading5"/>
        <w:jc w:val="left"/>
        <w:rPr>
          <w:rFonts w:ascii="Times New Roman" w:hAnsi="Times New Roman"/>
        </w:rPr>
      </w:pPr>
      <w:r>
        <w:rPr>
          <w:rFonts w:ascii="Times New Roman" w:hAnsi="Times New Roman"/>
        </w:rPr>
        <w:t>Washington's voice in the UN is preeminent.</w:t>
      </w:r>
    </w:p>
    <w:p w:rsidR="005F34D8" w:rsidRDefault="005F34D8" w:rsidP="00895365">
      <w:pPr>
        <w:pStyle w:val="Heading5"/>
        <w:jc w:val="left"/>
        <w:rPr>
          <w:rFonts w:ascii="Times New Roman" w:hAnsi="Times New Roman"/>
        </w:rPr>
      </w:pPr>
      <w:r>
        <w:rPr>
          <w:rFonts w:ascii="Times New Roman" w:hAnsi="Times New Roman"/>
        </w:rPr>
        <w:t>Some nations cannot act without US approval (e.g., Israel).</w:t>
      </w:r>
    </w:p>
    <w:p w:rsidR="005F34D8" w:rsidRDefault="005F34D8" w:rsidP="00895365">
      <w:pPr>
        <w:pStyle w:val="Heading5"/>
        <w:jc w:val="left"/>
        <w:rPr>
          <w:rFonts w:ascii="Times New Roman" w:hAnsi="Times New Roman"/>
        </w:rPr>
      </w:pPr>
      <w:r>
        <w:rPr>
          <w:rFonts w:ascii="Times New Roman" w:hAnsi="Times New Roman"/>
        </w:rPr>
        <w:t>American democracy is being embraced by the world increasingly.</w:t>
      </w:r>
    </w:p>
    <w:p w:rsidR="005F34D8" w:rsidRDefault="005F34D8" w:rsidP="00895365">
      <w:pPr>
        <w:pStyle w:val="Heading4"/>
        <w:jc w:val="left"/>
        <w:rPr>
          <w:rFonts w:ascii="Times New Roman" w:hAnsi="Times New Roman"/>
        </w:rPr>
      </w:pPr>
      <w:r>
        <w:rPr>
          <w:rFonts w:ascii="Times New Roman" w:hAnsi="Times New Roman"/>
        </w:rPr>
        <w:t xml:space="preserve">The US </w:t>
      </w:r>
      <w:r>
        <w:rPr>
          <w:rFonts w:ascii="Times New Roman" w:hAnsi="Times New Roman"/>
          <w:u w:val="single"/>
        </w:rPr>
        <w:t>Sits on Russia</w:t>
      </w:r>
      <w:r>
        <w:rPr>
          <w:rFonts w:ascii="Times New Roman" w:hAnsi="Times New Roman"/>
        </w:rPr>
        <w:t xml:space="preserve"> Momentarily (17:3).</w:t>
      </w:r>
    </w:p>
    <w:p w:rsidR="005F34D8" w:rsidRDefault="005F34D8" w:rsidP="00895365">
      <w:pPr>
        <w:pStyle w:val="Heading5"/>
        <w:jc w:val="left"/>
        <w:rPr>
          <w:rFonts w:ascii="Times New Roman" w:hAnsi="Times New Roman"/>
        </w:rPr>
      </w:pPr>
      <w:r>
        <w:rPr>
          <w:rFonts w:ascii="Times New Roman" w:hAnsi="Times New Roman"/>
        </w:rPr>
        <w:t>Whether the scarlet beast is Russia</w:t>
      </w:r>
      <w:r>
        <w:rPr>
          <w:rStyle w:val="FootnoteReference"/>
          <w:rFonts w:ascii="Times New Roman" w:hAnsi="Times New Roman"/>
        </w:rPr>
        <w:footnoteReference w:id="15"/>
      </w:r>
      <w:r>
        <w:rPr>
          <w:rFonts w:ascii="Times New Roman" w:hAnsi="Times New Roman"/>
        </w:rPr>
        <w:t xml:space="preserve"> or the G7 and EC or some other entity,</w:t>
      </w:r>
      <w:r>
        <w:rPr>
          <w:rStyle w:val="FootnoteReference"/>
          <w:rFonts w:ascii="Times New Roman" w:hAnsi="Times New Roman"/>
        </w:rPr>
        <w:t xml:space="preserve"> </w:t>
      </w:r>
      <w:r>
        <w:rPr>
          <w:rFonts w:ascii="Times New Roman" w:hAnsi="Times New Roman"/>
        </w:rPr>
        <w:t>the US exercises more control over them all than does any other entity.</w:t>
      </w:r>
    </w:p>
    <w:p w:rsidR="005F34D8" w:rsidRDefault="005F34D8" w:rsidP="00895365">
      <w:pPr>
        <w:pStyle w:val="Heading5"/>
        <w:jc w:val="left"/>
        <w:rPr>
          <w:rFonts w:ascii="Times New Roman" w:hAnsi="Times New Roman"/>
        </w:rPr>
      </w:pPr>
      <w:r>
        <w:rPr>
          <w:rFonts w:ascii="Times New Roman" w:hAnsi="Times New Roman"/>
        </w:rPr>
        <w:t>In any case, the Beast will destroy the Woman in one hour (18:8, 17, 19) by fire (17:16; 18:8-9).  Even the destruction of a city by conventional fire takes several days (e.g., Great Chicago Fire, San Francisco Earthquake and Fire of 1906), so consumption by fire in only one hour almost inevitably must mean nuclear warfare.  Russia has the greatest capacity to inflict this type of damage.</w:t>
      </w:r>
    </w:p>
    <w:p w:rsidR="005F34D8" w:rsidRDefault="005F34D8" w:rsidP="00895365">
      <w:pPr>
        <w:pStyle w:val="Heading4"/>
        <w:jc w:val="left"/>
        <w:rPr>
          <w:rFonts w:ascii="Times New Roman" w:hAnsi="Times New Roman"/>
        </w:rPr>
      </w:pPr>
      <w:r>
        <w:rPr>
          <w:rFonts w:ascii="Times New Roman" w:hAnsi="Times New Roman"/>
        </w:rPr>
        <w:t xml:space="preserve">The US is </w:t>
      </w:r>
      <w:r>
        <w:rPr>
          <w:rFonts w:ascii="Times New Roman" w:hAnsi="Times New Roman"/>
          <w:u w:val="single"/>
        </w:rPr>
        <w:t>Hedonistic</w:t>
      </w:r>
      <w:r>
        <w:rPr>
          <w:rFonts w:ascii="Times New Roman" w:hAnsi="Times New Roman"/>
        </w:rPr>
        <w:t xml:space="preserve"> and Other </w:t>
      </w:r>
      <w:r>
        <w:rPr>
          <w:rFonts w:ascii="Times New Roman" w:hAnsi="Times New Roman"/>
          <w:u w:val="single"/>
        </w:rPr>
        <w:t>Nations Copy Her</w:t>
      </w:r>
      <w:r>
        <w:rPr>
          <w:rFonts w:ascii="Times New Roman" w:hAnsi="Times New Roman"/>
        </w:rPr>
        <w:t xml:space="preserve"> (18:3, 5).</w:t>
      </w:r>
    </w:p>
    <w:p w:rsidR="005F34D8" w:rsidRDefault="005F34D8" w:rsidP="00895365">
      <w:pPr>
        <w:pStyle w:val="Heading5"/>
        <w:jc w:val="left"/>
        <w:rPr>
          <w:rFonts w:ascii="Times New Roman" w:hAnsi="Times New Roman"/>
        </w:rPr>
      </w:pPr>
      <w:r>
        <w:rPr>
          <w:rFonts w:ascii="Times New Roman" w:hAnsi="Times New Roman"/>
        </w:rPr>
        <w:t>The US continually boasts that it is protecting American interests globally.</w:t>
      </w:r>
    </w:p>
    <w:p w:rsidR="005F34D8" w:rsidRDefault="005F34D8" w:rsidP="00895365">
      <w:pPr>
        <w:pStyle w:val="Heading5"/>
        <w:jc w:val="left"/>
        <w:rPr>
          <w:rFonts w:ascii="Times New Roman" w:hAnsi="Times New Roman"/>
        </w:rPr>
      </w:pPr>
      <w:r>
        <w:rPr>
          <w:rFonts w:ascii="Times New Roman" w:hAnsi="Times New Roman"/>
        </w:rPr>
        <w:t>Most Americans worship sex, material things, sports, entertainment, and pleasure—all of which are idols.</w:t>
      </w:r>
    </w:p>
    <w:p w:rsidR="005F34D8" w:rsidRDefault="005F34D8" w:rsidP="00895365">
      <w:pPr>
        <w:pStyle w:val="Heading5"/>
        <w:jc w:val="left"/>
        <w:rPr>
          <w:rFonts w:ascii="Times New Roman" w:hAnsi="Times New Roman"/>
        </w:rPr>
      </w:pPr>
      <w:r>
        <w:rPr>
          <w:rFonts w:ascii="Times New Roman" w:hAnsi="Times New Roman"/>
        </w:rPr>
        <w:t>US-sponsored trends are copied worldwide (fast food, clothing, music, pornography, drugs, scientific breakthroughs, skateboards, etc.).</w:t>
      </w:r>
    </w:p>
    <w:p w:rsidR="005F34D8" w:rsidRDefault="005F34D8" w:rsidP="00895365">
      <w:pPr>
        <w:pStyle w:val="Heading4"/>
        <w:jc w:val="left"/>
        <w:rPr>
          <w:rFonts w:ascii="Times New Roman" w:hAnsi="Times New Roman"/>
        </w:rPr>
      </w:pPr>
      <w:r>
        <w:rPr>
          <w:rFonts w:ascii="Times New Roman" w:hAnsi="Times New Roman"/>
        </w:rPr>
        <w:t xml:space="preserve">The US is </w:t>
      </w:r>
      <w:r>
        <w:rPr>
          <w:rFonts w:ascii="Times New Roman" w:hAnsi="Times New Roman"/>
          <w:u w:val="single"/>
        </w:rPr>
        <w:t>Glorified</w:t>
      </w:r>
      <w:r>
        <w:rPr>
          <w:rFonts w:ascii="Times New Roman" w:hAnsi="Times New Roman"/>
        </w:rPr>
        <w:t xml:space="preserve"> and Lives in </w:t>
      </w:r>
      <w:r>
        <w:rPr>
          <w:rFonts w:ascii="Times New Roman" w:hAnsi="Times New Roman"/>
          <w:u w:val="single"/>
        </w:rPr>
        <w:t>Great Comfort</w:t>
      </w:r>
      <w:r>
        <w:rPr>
          <w:rFonts w:ascii="Times New Roman" w:hAnsi="Times New Roman"/>
        </w:rPr>
        <w:t xml:space="preserve"> (18:7).</w:t>
      </w:r>
    </w:p>
    <w:p w:rsidR="005F34D8" w:rsidRDefault="005F34D8" w:rsidP="00895365">
      <w:pPr>
        <w:pStyle w:val="Heading5"/>
        <w:jc w:val="left"/>
        <w:rPr>
          <w:rFonts w:ascii="Times New Roman" w:hAnsi="Times New Roman"/>
        </w:rPr>
      </w:pPr>
      <w:r>
        <w:rPr>
          <w:rFonts w:ascii="Times New Roman" w:hAnsi="Times New Roman"/>
        </w:rPr>
        <w:t xml:space="preserve">What nation or institution has the world's admiration more than the US?  </w:t>
      </w:r>
    </w:p>
    <w:p w:rsidR="005F34D8" w:rsidRDefault="005F34D8" w:rsidP="00895365">
      <w:pPr>
        <w:pStyle w:val="Heading5"/>
        <w:jc w:val="left"/>
        <w:rPr>
          <w:rFonts w:ascii="Times New Roman" w:hAnsi="Times New Roman"/>
        </w:rPr>
      </w:pPr>
      <w:r>
        <w:rPr>
          <w:rFonts w:ascii="Times New Roman" w:hAnsi="Times New Roman"/>
        </w:rPr>
        <w:lastRenderedPageBreak/>
        <w:t>Glory has been accrued to the US more than any nation in numerous areas: space technology, scientific discoveries, the most Nobel Prize winners, the most inventions, and the attraction of the best brains in the world.</w:t>
      </w:r>
    </w:p>
    <w:p w:rsidR="005F34D8" w:rsidRDefault="005F34D8" w:rsidP="00895365">
      <w:pPr>
        <w:pStyle w:val="Heading5"/>
        <w:jc w:val="left"/>
        <w:rPr>
          <w:rFonts w:ascii="Times New Roman" w:hAnsi="Times New Roman"/>
        </w:rPr>
      </w:pPr>
      <w:r>
        <w:rPr>
          <w:rFonts w:ascii="Times New Roman" w:hAnsi="Times New Roman"/>
        </w:rPr>
        <w:t>The US is obsessed with comfort.  More Americans are overweight than any other country.  Homes have all the latest conveniences at bargain prices.  Even Christians readily admit that they "church shop" until "we find a place that is comfortable."</w:t>
      </w:r>
    </w:p>
    <w:p w:rsidR="005F34D8" w:rsidRDefault="005F34D8" w:rsidP="00895365">
      <w:pPr>
        <w:pStyle w:val="Heading4"/>
        <w:jc w:val="left"/>
        <w:rPr>
          <w:rFonts w:ascii="Times New Roman" w:hAnsi="Times New Roman"/>
        </w:rPr>
      </w:pPr>
      <w:r>
        <w:rPr>
          <w:rFonts w:ascii="Times New Roman" w:hAnsi="Times New Roman"/>
        </w:rPr>
        <w:t xml:space="preserve">The US is </w:t>
      </w:r>
      <w:r>
        <w:rPr>
          <w:rFonts w:ascii="Times New Roman" w:hAnsi="Times New Roman"/>
          <w:u w:val="single"/>
        </w:rPr>
        <w:t>Occultic</w:t>
      </w:r>
      <w:r>
        <w:rPr>
          <w:rFonts w:ascii="Times New Roman" w:hAnsi="Times New Roman"/>
        </w:rPr>
        <w:t xml:space="preserve"> (17:5; 18:2-3).</w:t>
      </w:r>
    </w:p>
    <w:p w:rsidR="005F34D8" w:rsidRDefault="005F34D8" w:rsidP="00895365">
      <w:pPr>
        <w:pStyle w:val="Heading5"/>
        <w:jc w:val="left"/>
        <w:rPr>
          <w:rFonts w:ascii="Times New Roman" w:hAnsi="Times New Roman"/>
        </w:rPr>
      </w:pPr>
      <w:r>
        <w:rPr>
          <w:rFonts w:ascii="Times New Roman" w:hAnsi="Times New Roman"/>
        </w:rPr>
        <w:t xml:space="preserve">The US association with ancient Babylon takes many forms.  </w:t>
      </w:r>
    </w:p>
    <w:p w:rsidR="005F34D8" w:rsidRDefault="005F34D8" w:rsidP="00895365">
      <w:pPr>
        <w:pStyle w:val="Heading6"/>
        <w:jc w:val="left"/>
        <w:rPr>
          <w:rFonts w:ascii="Times New Roman" w:hAnsi="Times New Roman"/>
        </w:rPr>
      </w:pPr>
      <w:r>
        <w:rPr>
          <w:rFonts w:ascii="Times New Roman" w:hAnsi="Times New Roman"/>
        </w:rPr>
        <w:t>Babylonian mystery religion is duplicated in the Catholic church in mother and son worship, celibate priests, purgatory, celebration of Nimrod's birthday on December 25, etc.</w:t>
      </w:r>
      <w:r>
        <w:rPr>
          <w:rStyle w:val="FootnoteReference"/>
          <w:rFonts w:ascii="Times New Roman" w:hAnsi="Times New Roman"/>
        </w:rPr>
        <w:footnoteReference w:id="16"/>
      </w:r>
      <w:r>
        <w:rPr>
          <w:rFonts w:ascii="Times New Roman" w:hAnsi="Times New Roman"/>
        </w:rPr>
        <w:t xml:space="preserve">  These teachings have been marketed to the world from Catholic American missionaries and, in the case of Christmas, US concerns for business profits.</w:t>
      </w:r>
    </w:p>
    <w:p w:rsidR="005F34D8" w:rsidRDefault="005F34D8" w:rsidP="00895365">
      <w:pPr>
        <w:pStyle w:val="Heading6"/>
        <w:jc w:val="left"/>
        <w:rPr>
          <w:rFonts w:ascii="Times New Roman" w:hAnsi="Times New Roman"/>
        </w:rPr>
      </w:pPr>
      <w:r>
        <w:rPr>
          <w:rFonts w:ascii="Times New Roman" w:hAnsi="Times New Roman"/>
        </w:rPr>
        <w:t xml:space="preserve">Babylonian occultism is the root of numerous US secret societies (e.g., Gnostics, </w:t>
      </w:r>
      <w:proofErr w:type="spellStart"/>
      <w:r>
        <w:rPr>
          <w:rFonts w:ascii="Times New Roman" w:hAnsi="Times New Roman"/>
        </w:rPr>
        <w:t>FreeMasons</w:t>
      </w:r>
      <w:proofErr w:type="spellEnd"/>
      <w:r>
        <w:rPr>
          <w:rFonts w:ascii="Times New Roman" w:hAnsi="Times New Roman"/>
        </w:rPr>
        <w:t>, Rosicrucians, Theosophists, Neo Nazis, etc.).</w:t>
      </w:r>
    </w:p>
    <w:p w:rsidR="005F34D8" w:rsidRDefault="005F34D8" w:rsidP="00895365">
      <w:pPr>
        <w:pStyle w:val="Heading5"/>
        <w:jc w:val="left"/>
        <w:rPr>
          <w:rFonts w:ascii="Times New Roman" w:hAnsi="Times New Roman"/>
        </w:rPr>
      </w:pPr>
      <w:r>
        <w:rPr>
          <w:rFonts w:ascii="Times New Roman" w:hAnsi="Times New Roman"/>
        </w:rPr>
        <w:t>The end-times Babylon is "a home for demons and… every evil spirit" (18:2) and the US Bill of Rights safeguard of freedom of religion has enabled the country to have more cults than any nation (over 5000!).</w:t>
      </w:r>
      <w:r>
        <w:rPr>
          <w:rStyle w:val="FootnoteReference"/>
          <w:rFonts w:ascii="Times New Roman" w:hAnsi="Times New Roman"/>
        </w:rPr>
        <w:footnoteReference w:id="17"/>
      </w:r>
      <w:r>
        <w:rPr>
          <w:rFonts w:ascii="Times New Roman" w:hAnsi="Times New Roman"/>
        </w:rPr>
        <w:t xml:space="preserve">  Similarly, every major US city has a Satanic church.</w:t>
      </w:r>
    </w:p>
    <w:p w:rsidR="005F34D8" w:rsidRDefault="005F34D8" w:rsidP="00895365">
      <w:pPr>
        <w:pStyle w:val="Heading5"/>
        <w:jc w:val="left"/>
        <w:rPr>
          <w:rFonts w:ascii="Times New Roman" w:hAnsi="Times New Roman"/>
        </w:rPr>
      </w:pPr>
      <w:r>
        <w:rPr>
          <w:rFonts w:ascii="Times New Roman" w:hAnsi="Times New Roman"/>
        </w:rPr>
        <w:t>Secular humanism is now the protected national religion while prayer and anything Christian is outlawed in schools and many public arenas.</w:t>
      </w:r>
    </w:p>
    <w:p w:rsidR="005F34D8" w:rsidRDefault="005F34D8" w:rsidP="00895365">
      <w:pPr>
        <w:pStyle w:val="Heading4"/>
        <w:jc w:val="left"/>
        <w:rPr>
          <w:rFonts w:ascii="Times New Roman" w:hAnsi="Times New Roman"/>
        </w:rPr>
      </w:pPr>
      <w:r>
        <w:rPr>
          <w:rFonts w:ascii="Times New Roman" w:hAnsi="Times New Roman"/>
        </w:rPr>
        <w:t xml:space="preserve">The US is </w:t>
      </w:r>
      <w:r>
        <w:rPr>
          <w:rFonts w:ascii="Times New Roman" w:hAnsi="Times New Roman"/>
          <w:u w:val="single"/>
        </w:rPr>
        <w:t>Immoral</w:t>
      </w:r>
      <w:r>
        <w:rPr>
          <w:rFonts w:ascii="Times New Roman" w:hAnsi="Times New Roman"/>
        </w:rPr>
        <w:t xml:space="preserve"> and Abominable</w:t>
      </w:r>
    </w:p>
    <w:p w:rsidR="005F34D8" w:rsidRDefault="005F34D8" w:rsidP="00895365">
      <w:pPr>
        <w:pStyle w:val="Heading5"/>
        <w:jc w:val="left"/>
        <w:rPr>
          <w:rFonts w:ascii="Times New Roman" w:hAnsi="Times New Roman"/>
        </w:rPr>
      </w:pPr>
      <w:r>
        <w:rPr>
          <w:rFonts w:ascii="Times New Roman" w:hAnsi="Times New Roman"/>
        </w:rPr>
        <w:t xml:space="preserve">American immorality gives it the highest rates in the world for prostitution, rape, sex outside of marriage, divorce, abortion (over 40 million!), child abuse, drug use, and venereal disease.  </w:t>
      </w:r>
    </w:p>
    <w:p w:rsidR="005F34D8" w:rsidRDefault="005F34D8" w:rsidP="00895365">
      <w:pPr>
        <w:pStyle w:val="Heading5"/>
        <w:jc w:val="left"/>
        <w:rPr>
          <w:rFonts w:ascii="Times New Roman" w:hAnsi="Times New Roman"/>
        </w:rPr>
      </w:pPr>
      <w:r>
        <w:rPr>
          <w:rFonts w:ascii="Times New Roman" w:hAnsi="Times New Roman"/>
        </w:rPr>
        <w:t>The US has the distinction as the world's most influential marketer of media filth (all protected by America's "free speech" law).</w:t>
      </w:r>
    </w:p>
    <w:p w:rsidR="005F34D8" w:rsidRDefault="005F34D8" w:rsidP="00895365">
      <w:pPr>
        <w:pStyle w:val="Heading4"/>
        <w:jc w:val="left"/>
        <w:rPr>
          <w:rFonts w:ascii="Times New Roman" w:hAnsi="Times New Roman"/>
        </w:rPr>
      </w:pPr>
      <w:r>
        <w:rPr>
          <w:rFonts w:ascii="Times New Roman" w:hAnsi="Times New Roman"/>
        </w:rPr>
        <w:lastRenderedPageBreak/>
        <w:t xml:space="preserve">The US </w:t>
      </w:r>
      <w:r>
        <w:rPr>
          <w:rFonts w:ascii="Times New Roman" w:hAnsi="Times New Roman"/>
          <w:u w:val="single"/>
        </w:rPr>
        <w:t>Deceives</w:t>
      </w:r>
      <w:r>
        <w:rPr>
          <w:rFonts w:ascii="Times New Roman" w:hAnsi="Times New Roman"/>
        </w:rPr>
        <w:t xml:space="preserve"> All Nations with Her Sorcery (18:23)—The Greek (</w:t>
      </w:r>
      <w:r>
        <w:rPr>
          <w:rFonts w:ascii="Times New Roman" w:hAnsi="Times New Roman"/>
          <w:i/>
        </w:rPr>
        <w:t>pharmakeia</w:t>
      </w:r>
      <w:r>
        <w:rPr>
          <w:rFonts w:ascii="Times New Roman" w:hAnsi="Times New Roman"/>
        </w:rPr>
        <w:t>) for the "sorcery" (KJV) or "magic spell" (NIV) of end-times Babylon may actually refer to drug use ("enchantment with drugs"),</w:t>
      </w:r>
      <w:r>
        <w:rPr>
          <w:rStyle w:val="FootnoteReference"/>
          <w:rFonts w:ascii="Times New Roman" w:hAnsi="Times New Roman"/>
        </w:rPr>
        <w:footnoteReference w:id="18"/>
      </w:r>
      <w:r>
        <w:rPr>
          <w:rFonts w:ascii="Times New Roman" w:hAnsi="Times New Roman"/>
        </w:rPr>
        <w:t xml:space="preserve"> of which the US is the worst.</w:t>
      </w:r>
    </w:p>
    <w:p w:rsidR="005F34D8" w:rsidRDefault="005F34D8" w:rsidP="00895365">
      <w:pPr>
        <w:pStyle w:val="Heading4"/>
        <w:jc w:val="left"/>
        <w:rPr>
          <w:rFonts w:ascii="Times New Roman" w:hAnsi="Times New Roman"/>
        </w:rPr>
      </w:pPr>
      <w:r>
        <w:rPr>
          <w:rFonts w:ascii="Times New Roman" w:hAnsi="Times New Roman"/>
        </w:rPr>
        <w:t xml:space="preserve">The US Sits as a </w:t>
      </w:r>
      <w:r>
        <w:rPr>
          <w:rFonts w:ascii="Times New Roman" w:hAnsi="Times New Roman"/>
          <w:u w:val="single"/>
        </w:rPr>
        <w:t>Queen</w:t>
      </w:r>
      <w:r>
        <w:rPr>
          <w:rFonts w:ascii="Times New Roman" w:hAnsi="Times New Roman"/>
        </w:rPr>
        <w:t>, is No Widow, and Sees No Sorrow (18:7).</w:t>
      </w:r>
    </w:p>
    <w:p w:rsidR="005F34D8" w:rsidRDefault="005F34D8" w:rsidP="00895365">
      <w:pPr>
        <w:pStyle w:val="Heading5"/>
        <w:jc w:val="left"/>
        <w:rPr>
          <w:rFonts w:ascii="Times New Roman" w:hAnsi="Times New Roman"/>
        </w:rPr>
      </w:pPr>
      <w:r>
        <w:rPr>
          <w:rFonts w:ascii="Times New Roman" w:hAnsi="Times New Roman"/>
        </w:rPr>
        <w:t>Babylon's claim, "I am not a widow" affirms that her men have not died on battlefields.</w:t>
      </w:r>
      <w:r>
        <w:rPr>
          <w:rStyle w:val="FootnoteReference"/>
          <w:rFonts w:ascii="Times New Roman" w:hAnsi="Times New Roman"/>
        </w:rPr>
        <w:footnoteReference w:id="19"/>
      </w:r>
      <w:r>
        <w:rPr>
          <w:rFonts w:ascii="Times New Roman" w:hAnsi="Times New Roman"/>
        </w:rPr>
        <w:t xml:space="preserve">  Such was the case in recent wars the US has fought.  During the Gulf War (January 17-February 28, 1991) General Norman </w:t>
      </w:r>
      <w:proofErr w:type="spellStart"/>
      <w:r>
        <w:rPr>
          <w:rFonts w:ascii="Times New Roman" w:hAnsi="Times New Roman"/>
        </w:rPr>
        <w:t>Schwarzhkopf</w:t>
      </w:r>
      <w:proofErr w:type="spellEnd"/>
      <w:r>
        <w:rPr>
          <w:rFonts w:ascii="Times New Roman" w:hAnsi="Times New Roman"/>
        </w:rPr>
        <w:t xml:space="preserve"> so overwhelmed Saddam Hussein's forces that the ground war lasted only five days.  The enemy was defeated at about 1000 enemy forces killed for each American soldier, and most of them were killed by friendly fire!  The USA’s overwhelming victory over the Taliban in Afghanistan was similar, as was the Iraq War that toppled Saddam Hussein.</w:t>
      </w:r>
    </w:p>
    <w:p w:rsidR="005F34D8" w:rsidRDefault="005F34D8" w:rsidP="00895365">
      <w:pPr>
        <w:pStyle w:val="Heading5"/>
        <w:jc w:val="left"/>
        <w:rPr>
          <w:rFonts w:ascii="Times New Roman" w:hAnsi="Times New Roman"/>
        </w:rPr>
      </w:pPr>
      <w:r>
        <w:rPr>
          <w:rFonts w:ascii="Times New Roman" w:hAnsi="Times New Roman"/>
        </w:rPr>
        <w:t>Babylon's claim, "I will never mourn (see no sorrow)" results from such war success.  No army can better make this claim than the US Army.</w:t>
      </w:r>
    </w:p>
    <w:p w:rsidR="005F34D8" w:rsidRDefault="005F34D8" w:rsidP="00895365">
      <w:pPr>
        <w:pStyle w:val="Heading5"/>
        <w:jc w:val="left"/>
        <w:rPr>
          <w:rFonts w:ascii="Times New Roman" w:hAnsi="Times New Roman"/>
        </w:rPr>
      </w:pPr>
      <w:r>
        <w:rPr>
          <w:rFonts w:ascii="Times New Roman" w:hAnsi="Times New Roman"/>
        </w:rPr>
        <w:t>Given unequalled US military prowess, she sits as "queen" with increased credibility as the policeman and peacemaker of the world.  In particular, US dominance over the Arab states and Russia are no longer in question.</w:t>
      </w:r>
    </w:p>
    <w:p w:rsidR="005F34D8" w:rsidRDefault="005F34D8" w:rsidP="00895365">
      <w:pPr>
        <w:pStyle w:val="Heading5"/>
        <w:jc w:val="left"/>
        <w:rPr>
          <w:rFonts w:ascii="Times New Roman" w:hAnsi="Times New Roman"/>
        </w:rPr>
      </w:pPr>
      <w:r>
        <w:rPr>
          <w:rFonts w:ascii="Times New Roman" w:hAnsi="Times New Roman"/>
        </w:rPr>
        <w:t>Believing that the Cold War is over, the sale of many US bases by the Department of Defense has filled the coffers as well, just like a queen's.</w:t>
      </w:r>
    </w:p>
    <w:p w:rsidR="005F34D8" w:rsidRDefault="005F34D8" w:rsidP="00895365">
      <w:pPr>
        <w:pStyle w:val="Heading4"/>
        <w:jc w:val="left"/>
        <w:rPr>
          <w:rFonts w:ascii="Times New Roman" w:hAnsi="Times New Roman"/>
        </w:rPr>
      </w:pPr>
      <w:r>
        <w:rPr>
          <w:rFonts w:ascii="Times New Roman" w:hAnsi="Times New Roman"/>
        </w:rPr>
        <w:t xml:space="preserve">The US has </w:t>
      </w:r>
      <w:r>
        <w:rPr>
          <w:rFonts w:ascii="Times New Roman" w:hAnsi="Times New Roman"/>
          <w:u w:val="single"/>
        </w:rPr>
        <w:t>Killed the Prophets and Saints</w:t>
      </w:r>
      <w:r>
        <w:rPr>
          <w:rFonts w:ascii="Times New Roman" w:hAnsi="Times New Roman"/>
        </w:rPr>
        <w:t xml:space="preserve"> of God (17:6; 18:24).</w:t>
      </w:r>
    </w:p>
    <w:p w:rsidR="005F34D8" w:rsidRDefault="005F34D8" w:rsidP="00895365">
      <w:pPr>
        <w:pStyle w:val="Heading5"/>
        <w:jc w:val="left"/>
        <w:rPr>
          <w:rFonts w:ascii="Times New Roman" w:hAnsi="Times New Roman"/>
        </w:rPr>
      </w:pPr>
      <w:r>
        <w:rPr>
          <w:rFonts w:ascii="Times New Roman" w:hAnsi="Times New Roman"/>
        </w:rPr>
        <w:t>At first this may not seem to be characteristic of the USA, which was founded upon freedom of conscience and has championed the cause of religious freedom worldwide.  Tolerance of all viewpoints is the byword of the day.</w:t>
      </w:r>
    </w:p>
    <w:p w:rsidR="005F34D8" w:rsidRDefault="005F34D8" w:rsidP="00895365">
      <w:pPr>
        <w:pStyle w:val="Heading5"/>
        <w:jc w:val="left"/>
        <w:rPr>
          <w:rFonts w:ascii="Times New Roman" w:hAnsi="Times New Roman"/>
        </w:rPr>
      </w:pPr>
      <w:r>
        <w:rPr>
          <w:rFonts w:ascii="Times New Roman" w:hAnsi="Times New Roman"/>
        </w:rPr>
        <w:t xml:space="preserve">Yet end-time Babylon is also guilty "of all who have been killed on the earth" (18:24).  Since no entity is guilty of every murder worldwide, this obviously is an exaggeration for effect.  What is meant is that Babylon is guilty of being a </w:t>
      </w:r>
      <w:r>
        <w:rPr>
          <w:rFonts w:ascii="Times New Roman" w:hAnsi="Times New Roman"/>
          <w:i/>
        </w:rPr>
        <w:t>partaker</w:t>
      </w:r>
      <w:r>
        <w:rPr>
          <w:rFonts w:ascii="Times New Roman" w:hAnsi="Times New Roman"/>
        </w:rPr>
        <w:t xml:space="preserve"> of other people's sins in the sense that the Pharisees were partakers of the sins of their fathers against the prophets (Matt. 23:29-32; Luke 11:47-52).  </w:t>
      </w:r>
    </w:p>
    <w:p w:rsidR="005F34D8" w:rsidRDefault="005F34D8" w:rsidP="00895365">
      <w:pPr>
        <w:pStyle w:val="Heading5"/>
        <w:jc w:val="left"/>
        <w:rPr>
          <w:rFonts w:ascii="Times New Roman" w:hAnsi="Times New Roman"/>
        </w:rPr>
      </w:pPr>
      <w:r>
        <w:rPr>
          <w:rFonts w:ascii="Times New Roman" w:hAnsi="Times New Roman"/>
        </w:rPr>
        <w:t xml:space="preserve">In this sense the US is </w:t>
      </w:r>
      <w:r>
        <w:rPr>
          <w:rFonts w:ascii="Times New Roman" w:hAnsi="Times New Roman"/>
          <w:i/>
        </w:rPr>
        <w:t>passively</w:t>
      </w:r>
      <w:r>
        <w:rPr>
          <w:rFonts w:ascii="Times New Roman" w:hAnsi="Times New Roman"/>
        </w:rPr>
        <w:t xml:space="preserve"> guilty of the blood of prophets and saints, for the US has abandoned its original commission of the Pilgrim days to witness for God.  Instead, it approves of these sins in its midst: Satan worship, idolatry, drug trafficking, pornography, adultery, homosexuality, and the like.</w:t>
      </w:r>
    </w:p>
    <w:p w:rsidR="005F34D8" w:rsidRDefault="005F34D8" w:rsidP="00895365">
      <w:pPr>
        <w:pStyle w:val="Heading5"/>
        <w:jc w:val="left"/>
        <w:rPr>
          <w:rFonts w:ascii="Times New Roman" w:hAnsi="Times New Roman"/>
        </w:rPr>
      </w:pPr>
      <w:r>
        <w:rPr>
          <w:rFonts w:ascii="Times New Roman" w:hAnsi="Times New Roman"/>
        </w:rPr>
        <w:lastRenderedPageBreak/>
        <w:t xml:space="preserve">In another sense, the USA is </w:t>
      </w:r>
      <w:r>
        <w:rPr>
          <w:rFonts w:ascii="Times New Roman" w:hAnsi="Times New Roman"/>
          <w:i/>
        </w:rPr>
        <w:t>actively</w:t>
      </w:r>
      <w:r>
        <w:rPr>
          <w:rFonts w:ascii="Times New Roman" w:hAnsi="Times New Roman"/>
        </w:rPr>
        <w:t xml:space="preserve"> guilty of killing many saints, for the wholesale slaughter of 40 million unborn in this generation alone has murdered millions who would have grown up to serve as God's witnesses around the globe.  The other countries of the world have followed the US lead in the abortion holocaust, killing untold millions of God's children.</w:t>
      </w:r>
    </w:p>
    <w:p w:rsidR="005F34D8" w:rsidRDefault="005F34D8" w:rsidP="00895365">
      <w:pPr>
        <w:pStyle w:val="Heading3"/>
        <w:keepNext/>
        <w:jc w:val="left"/>
        <w:rPr>
          <w:rFonts w:ascii="Times New Roman" w:hAnsi="Times New Roman"/>
        </w:rPr>
      </w:pPr>
      <w:r>
        <w:rPr>
          <w:rFonts w:ascii="Times New Roman" w:hAnsi="Times New Roman"/>
        </w:rPr>
        <w:t>Problems</w:t>
      </w:r>
    </w:p>
    <w:p w:rsidR="005F34D8" w:rsidRDefault="005F34D8" w:rsidP="00895365">
      <w:pPr>
        <w:pStyle w:val="Heading4"/>
        <w:jc w:val="left"/>
        <w:rPr>
          <w:rFonts w:ascii="Times New Roman" w:hAnsi="Times New Roman"/>
        </w:rPr>
      </w:pPr>
      <w:r>
        <w:rPr>
          <w:rFonts w:ascii="Times New Roman" w:hAnsi="Times New Roman"/>
        </w:rPr>
        <w:t xml:space="preserve">Although the woman of the Statue of Liberty is </w:t>
      </w:r>
      <w:r>
        <w:rPr>
          <w:rFonts w:ascii="Times New Roman" w:hAnsi="Times New Roman"/>
          <w:i/>
        </w:rPr>
        <w:t>one</w:t>
      </w:r>
      <w:r>
        <w:rPr>
          <w:rFonts w:ascii="Times New Roman" w:hAnsi="Times New Roman"/>
        </w:rPr>
        <w:t xml:space="preserve"> symbol of America, it is not the primary one.  The national symbol of the US is the bald eagle.</w:t>
      </w:r>
    </w:p>
    <w:p w:rsidR="005F34D8" w:rsidRDefault="005F34D8" w:rsidP="00895365">
      <w:pPr>
        <w:pStyle w:val="Heading4"/>
        <w:jc w:val="left"/>
        <w:rPr>
          <w:rFonts w:ascii="Times New Roman" w:hAnsi="Times New Roman"/>
        </w:rPr>
      </w:pPr>
      <w:r>
        <w:rPr>
          <w:rFonts w:ascii="Times New Roman" w:hAnsi="Times New Roman"/>
        </w:rPr>
        <w:t xml:space="preserve">Chan Kai Lok makes no attempt to prove that Russia is the beast of Revelation 13:1-10; 17:3f.  He appeals rather to Revelation See’s book </w:t>
      </w:r>
      <w:r>
        <w:rPr>
          <w:rFonts w:ascii="Times New Roman" w:hAnsi="Times New Roman"/>
          <w:i/>
        </w:rPr>
        <w:t>The Antichrist is Now Here!</w:t>
      </w:r>
      <w:r>
        <w:rPr>
          <w:rFonts w:ascii="Times New Roman" w:hAnsi="Times New Roman"/>
        </w:rPr>
        <w:t xml:space="preserve">  In fact, though Chan's book appeared in 1992, he refers to the Antichrist as "USSR"—two full years after the breakup of the USSR in 1990.</w:t>
      </w:r>
    </w:p>
    <w:p w:rsidR="005F34D8" w:rsidRDefault="005F34D8" w:rsidP="00895365">
      <w:pPr>
        <w:pStyle w:val="Heading4"/>
        <w:keepNext w:val="0"/>
        <w:jc w:val="left"/>
        <w:rPr>
          <w:rFonts w:ascii="Times New Roman" w:hAnsi="Times New Roman"/>
        </w:rPr>
      </w:pPr>
      <w:r>
        <w:rPr>
          <w:rFonts w:ascii="Times New Roman" w:hAnsi="Times New Roman"/>
        </w:rPr>
        <w:t>Chan has made numerous "prophetic" blunders.  He predicted the economic collapse of the USA in 1992,</w:t>
      </w:r>
      <w:r>
        <w:rPr>
          <w:rStyle w:val="FootnoteReference"/>
          <w:rFonts w:ascii="Times New Roman" w:hAnsi="Times New Roman"/>
        </w:rPr>
        <w:footnoteReference w:id="20"/>
      </w:r>
      <w:r>
        <w:rPr>
          <w:rFonts w:ascii="Times New Roman" w:hAnsi="Times New Roman"/>
        </w:rPr>
        <w:t xml:space="preserve"> the return of Mikhail Gorbachev to power in 1992,</w:t>
      </w:r>
      <w:r>
        <w:rPr>
          <w:rStyle w:val="FootnoteReference"/>
          <w:rFonts w:ascii="Times New Roman" w:hAnsi="Times New Roman"/>
        </w:rPr>
        <w:footnoteReference w:id="21"/>
      </w:r>
      <w:r>
        <w:rPr>
          <w:rFonts w:ascii="Times New Roman" w:hAnsi="Times New Roman"/>
        </w:rPr>
        <w:t xml:space="preserve"> and the nuclear destruction of the USA by Russia in 1993.</w:t>
      </w:r>
      <w:r>
        <w:rPr>
          <w:rStyle w:val="FootnoteReference"/>
          <w:rFonts w:ascii="Times New Roman" w:hAnsi="Times New Roman"/>
        </w:rPr>
        <w:footnoteReference w:id="22"/>
      </w:r>
      <w:r>
        <w:rPr>
          <w:rFonts w:ascii="Times New Roman" w:hAnsi="Times New Roman"/>
        </w:rPr>
        <w:t xml:space="preserve">  </w:t>
      </w:r>
    </w:p>
    <w:p w:rsidR="005F34D8" w:rsidRDefault="005F34D8" w:rsidP="00895365">
      <w:pPr>
        <w:pStyle w:val="Heading4"/>
        <w:keepNext w:val="0"/>
        <w:jc w:val="left"/>
        <w:rPr>
          <w:rFonts w:ascii="Times New Roman" w:hAnsi="Times New Roman"/>
        </w:rPr>
      </w:pPr>
      <w:r>
        <w:rPr>
          <w:rFonts w:ascii="Times New Roman" w:hAnsi="Times New Roman"/>
        </w:rPr>
        <w:t>Theological problems abound in the book.  Dubious exegetical support is given to prove that the USA is the people of God or the "Joseph people" (descendants of Ephraim and Manasseh),</w:t>
      </w:r>
      <w:r>
        <w:rPr>
          <w:rStyle w:val="FootnoteReference"/>
          <w:rFonts w:ascii="Times New Roman" w:hAnsi="Times New Roman"/>
        </w:rPr>
        <w:footnoteReference w:id="23"/>
      </w:r>
      <w:r>
        <w:rPr>
          <w:rFonts w:ascii="Times New Roman" w:hAnsi="Times New Roman"/>
        </w:rPr>
        <w:t xml:space="preserve"> questionable theological teachings are based on the numbers 13 and 17,</w:t>
      </w:r>
      <w:r>
        <w:rPr>
          <w:rStyle w:val="FootnoteReference"/>
          <w:rFonts w:ascii="Times New Roman" w:hAnsi="Times New Roman"/>
        </w:rPr>
        <w:footnoteReference w:id="24"/>
      </w:r>
      <w:r>
        <w:rPr>
          <w:rFonts w:ascii="Times New Roman" w:hAnsi="Times New Roman"/>
        </w:rPr>
        <w:t xml:space="preserve"> adulterers are all deemed unsaved,</w:t>
      </w:r>
      <w:r>
        <w:rPr>
          <w:rStyle w:val="FootnoteReference"/>
          <w:rFonts w:ascii="Times New Roman" w:hAnsi="Times New Roman"/>
        </w:rPr>
        <w:footnoteReference w:id="25"/>
      </w:r>
      <w:r>
        <w:rPr>
          <w:rFonts w:ascii="Times New Roman" w:hAnsi="Times New Roman"/>
        </w:rPr>
        <w:t xml:space="preserve"> </w:t>
      </w:r>
      <w:proofErr w:type="spellStart"/>
      <w:r>
        <w:rPr>
          <w:rFonts w:ascii="Times New Roman" w:hAnsi="Times New Roman"/>
        </w:rPr>
        <w:t>Maitreya</w:t>
      </w:r>
      <w:proofErr w:type="spellEnd"/>
      <w:r>
        <w:rPr>
          <w:rFonts w:ascii="Times New Roman" w:hAnsi="Times New Roman"/>
        </w:rPr>
        <w:t xml:space="preserve"> is claimed to be the demon behind the Antichrist (other demons are also "identified"),</w:t>
      </w:r>
      <w:r>
        <w:rPr>
          <w:rStyle w:val="FootnoteReference"/>
          <w:rFonts w:ascii="Times New Roman" w:hAnsi="Times New Roman"/>
        </w:rPr>
        <w:footnoteReference w:id="26"/>
      </w:r>
      <w:r>
        <w:rPr>
          <w:rFonts w:ascii="Times New Roman" w:hAnsi="Times New Roman"/>
        </w:rPr>
        <w:t xml:space="preserve"> and the first three seals of Revelation 6 are incorrectly linked to events of 1990-1991.</w:t>
      </w:r>
      <w:r>
        <w:rPr>
          <w:rStyle w:val="FootnoteReference"/>
          <w:rFonts w:ascii="Times New Roman" w:hAnsi="Times New Roman"/>
        </w:rPr>
        <w:footnoteReference w:id="27"/>
      </w:r>
      <w:r>
        <w:rPr>
          <w:rFonts w:ascii="Times New Roman" w:hAnsi="Times New Roman"/>
        </w:rPr>
        <w:t xml:space="preserve"> </w:t>
      </w:r>
    </w:p>
    <w:p w:rsidR="005F34D8" w:rsidRDefault="005F34D8" w:rsidP="00895365">
      <w:pPr>
        <w:pStyle w:val="Heading1"/>
        <w:keepNext/>
        <w:ind w:right="-14"/>
        <w:jc w:val="left"/>
        <w:rPr>
          <w:rFonts w:ascii="Times New Roman" w:hAnsi="Times New Roman"/>
        </w:rPr>
      </w:pPr>
      <w:r>
        <w:rPr>
          <w:rFonts w:ascii="Times New Roman" w:hAnsi="Times New Roman"/>
        </w:rPr>
        <w:t>Conclusion</w:t>
      </w:r>
    </w:p>
    <w:p w:rsidR="005F34D8" w:rsidRDefault="005F34D8" w:rsidP="00895365">
      <w:pPr>
        <w:keepNext/>
        <w:ind w:right="-14"/>
        <w:jc w:val="left"/>
        <w:rPr>
          <w:rFonts w:ascii="Times New Roman" w:hAnsi="Times New Roman"/>
        </w:rPr>
      </w:pPr>
    </w:p>
    <w:p w:rsidR="005F34D8" w:rsidRDefault="005F34D8" w:rsidP="00895365">
      <w:pPr>
        <w:keepNext/>
        <w:ind w:right="-14"/>
        <w:jc w:val="left"/>
        <w:rPr>
          <w:rFonts w:ascii="Times New Roman" w:hAnsi="Times New Roman"/>
        </w:rPr>
      </w:pPr>
      <w:r>
        <w:rPr>
          <w:rFonts w:ascii="Times New Roman" w:hAnsi="Times New Roman"/>
        </w:rPr>
        <w:t xml:space="preserve">No one can identify the Babylon of Revelation 17–18 with certainty.  However, for the reasons cited in this study, it would seem that Babylon is neither a city (Rome, Jerusalem, or Babylon, Iraq) nor a confederation of nations (which confuses Babylon with the beast and its ten horns and seven heads).  </w:t>
      </w:r>
    </w:p>
    <w:p w:rsidR="005F34D8" w:rsidRDefault="005F34D8" w:rsidP="00895365">
      <w:pPr>
        <w:ind w:right="-10"/>
        <w:jc w:val="left"/>
        <w:rPr>
          <w:rFonts w:ascii="Times New Roman" w:hAnsi="Times New Roman"/>
        </w:rPr>
      </w:pPr>
    </w:p>
    <w:p w:rsidR="005F34D8" w:rsidRDefault="005F34D8" w:rsidP="00895365">
      <w:pPr>
        <w:ind w:right="-10"/>
        <w:jc w:val="left"/>
        <w:rPr>
          <w:rFonts w:ascii="Times New Roman" w:hAnsi="Times New Roman"/>
        </w:rPr>
      </w:pPr>
      <w:r>
        <w:rPr>
          <w:rFonts w:ascii="Times New Roman" w:hAnsi="Times New Roman"/>
        </w:rPr>
        <w:lastRenderedPageBreak/>
        <w:t xml:space="preserve">While one cannot be certain, the most plausible identification is the most powerful and influential nation in the world: the United States of America.  This study does not endorse the sensationalistic features and date-setting errors of Dr. Chan Kai Lok.  Nevertheless, a comparison of the characteristics of this end-time Babylon with America leaves no better option at the present time.  </w:t>
      </w:r>
    </w:p>
    <w:p w:rsidR="005F34D8" w:rsidRDefault="005F34D8" w:rsidP="00895365">
      <w:pPr>
        <w:ind w:right="-10"/>
        <w:jc w:val="left"/>
        <w:rPr>
          <w:rFonts w:ascii="Times New Roman" w:hAnsi="Times New Roman"/>
        </w:rPr>
      </w:pPr>
    </w:p>
    <w:p w:rsidR="005F34D8" w:rsidRDefault="005F34D8" w:rsidP="00895365">
      <w:pPr>
        <w:ind w:right="-10"/>
        <w:jc w:val="left"/>
        <w:rPr>
          <w:rFonts w:ascii="Times New Roman" w:hAnsi="Times New Roman"/>
        </w:rPr>
      </w:pPr>
      <w:r>
        <w:rPr>
          <w:rFonts w:ascii="Times New Roman" w:hAnsi="Times New Roman"/>
        </w:rPr>
        <w:t>Of course, nothing excludes a more powerful entity than the US arising in the future, so one cannot be certain of the US as this entity.  Until God reveals Babylon's identity without question, Christians should not be looking for Babylon but rather should be accomplishing the commission given to us by Jesus Christ to bring the gospel to the world.</w:t>
      </w:r>
    </w:p>
    <w:p w:rsidR="005F34D8" w:rsidRDefault="005F34D8">
      <w:pPr>
        <w:ind w:right="-10"/>
        <w:rPr>
          <w:rFonts w:ascii="Times New Roman" w:hAnsi="Times New Roman"/>
        </w:rPr>
      </w:pPr>
      <w:r>
        <w:rPr>
          <w:rFonts w:ascii="Times New Roman" w:hAnsi="Times New Roman"/>
        </w:rPr>
        <w:br w:type="page"/>
      </w:r>
      <w:r>
        <w:rPr>
          <w:rFonts w:ascii="Times New Roman" w:hAnsi="Times New Roman"/>
        </w:rPr>
        <w:lastRenderedPageBreak/>
        <w:t>Extra:</w:t>
      </w:r>
    </w:p>
    <w:p w:rsidR="005F34D8" w:rsidRDefault="005F34D8">
      <w:pPr>
        <w:ind w:right="-10"/>
        <w:rPr>
          <w:rFonts w:ascii="Times New Roman" w:hAnsi="Times New Roman"/>
        </w:rPr>
      </w:pPr>
    </w:p>
    <w:p w:rsidR="005F34D8" w:rsidRDefault="005F34D8">
      <w:pPr>
        <w:rPr>
          <w:rFonts w:ascii="Times New Roman" w:hAnsi="Times New Roman"/>
        </w:rPr>
      </w:pPr>
      <w:r>
        <w:rPr>
          <w:rFonts w:ascii="Times New Roman" w:hAnsi="Times New Roman"/>
        </w:rPr>
        <w:t>Charles C. Ryrie has his own summary of the nature of End Times Babylon:</w:t>
      </w:r>
    </w:p>
    <w:p w:rsidR="005F34D8" w:rsidRDefault="005F34D8">
      <w:pPr>
        <w:rPr>
          <w:rFonts w:ascii="Times New Roman" w:hAnsi="Times New Roman"/>
        </w:rPr>
      </w:pPr>
      <w:r>
        <w:rPr>
          <w:rFonts w:ascii="Times New Roman" w:hAnsi="Times New Roman"/>
          <w:i/>
        </w:rPr>
        <w:t>The characteristics of End Times Babylon.</w:t>
      </w:r>
      <w:r>
        <w:rPr>
          <w:rFonts w:ascii="Times New Roman" w:hAnsi="Times New Roman"/>
        </w:rPr>
        <w:t xml:space="preserve"> Certain characteristics of Babylon of Revelation 17 are specified.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(1) She is a harlot (v. 1). This obviously means she is unfaithful. She </w:t>
      </w:r>
      <w:r>
        <w:rPr>
          <w:rFonts w:ascii="Times New Roman" w:hAnsi="Times New Roman"/>
          <w:u w:val="single"/>
        </w:rPr>
        <w:t>professes to be a system of religious truth</w:t>
      </w:r>
      <w:r>
        <w:rPr>
          <w:rFonts w:ascii="Times New Roman" w:hAnsi="Times New Roman"/>
        </w:rPr>
        <w:t xml:space="preserve"> and is in reality one of falsehood. This is confirmed by the name she assumes—“End Times Babylon” (v. 5).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(2) She is </w:t>
      </w:r>
      <w:r>
        <w:rPr>
          <w:rFonts w:ascii="Times New Roman" w:hAnsi="Times New Roman"/>
          <w:u w:val="single"/>
        </w:rPr>
        <w:t>ecumenical</w:t>
      </w:r>
      <w:r>
        <w:rPr>
          <w:rFonts w:ascii="Times New Roman" w:hAnsi="Times New Roman"/>
        </w:rPr>
        <w:t xml:space="preserve"> (vv. 1,15). She sits upon many waters which are explained as being “peoples, and multitudes, and nations, and tongues.”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(3) She </w:t>
      </w:r>
      <w:r>
        <w:rPr>
          <w:rFonts w:ascii="Times New Roman" w:hAnsi="Times New Roman"/>
          <w:u w:val="single"/>
        </w:rPr>
        <w:t>unites church and state</w:t>
      </w:r>
      <w:r>
        <w:rPr>
          <w:rFonts w:ascii="Times New Roman" w:hAnsi="Times New Roman"/>
        </w:rPr>
        <w:t xml:space="preserve"> under her sway (vv. 2-3). By granting her favors to the kings of the earth she is able to dominate the beast (v. 3) who is the head of the western confederation of nations (vv. 12-13) and whose dominion coincides with that of the whore (13:7).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(4) She is a “whited </w:t>
      </w:r>
      <w:r w:rsidR="00212C24">
        <w:rPr>
          <w:rFonts w:ascii="Times New Roman" w:hAnsi="Times New Roman"/>
        </w:rPr>
        <w:t>sepulcher</w:t>
      </w:r>
      <w:r>
        <w:rPr>
          <w:rFonts w:ascii="Times New Roman" w:hAnsi="Times New Roman"/>
        </w:rPr>
        <w:t xml:space="preserve">” (v. 4). Outwardly she has great grandeur but inwardly she is </w:t>
      </w:r>
      <w:r>
        <w:rPr>
          <w:rFonts w:ascii="Times New Roman" w:hAnsi="Times New Roman"/>
          <w:u w:val="single"/>
        </w:rPr>
        <w:t>filled with filthiness</w:t>
      </w:r>
      <w:r>
        <w:rPr>
          <w:rFonts w:ascii="Times New Roman" w:hAnsi="Times New Roman"/>
        </w:rPr>
        <w:t xml:space="preserve">.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(5) She is a </w:t>
      </w:r>
      <w:r>
        <w:rPr>
          <w:rFonts w:ascii="Times New Roman" w:hAnsi="Times New Roman"/>
          <w:u w:val="single"/>
        </w:rPr>
        <w:t>federation</w:t>
      </w:r>
      <w:r>
        <w:rPr>
          <w:rFonts w:ascii="Times New Roman" w:hAnsi="Times New Roman"/>
        </w:rPr>
        <w:t xml:space="preserve"> (v. 5). Her name is “The Mother of Harlots” which seems to indicate that she is a sort of mother church incorporating a number of equally false religious systems. It is because of this designation that many understand that the apostate church will be meshed with the Roman Catholic system, but not restricted to it. </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(6) She is a persecutor of the saints (v. 6).</w:t>
      </w:r>
    </w:p>
    <w:p w:rsidR="005F34D8" w:rsidRDefault="005F34D8">
      <w:pPr>
        <w:rPr>
          <w:rFonts w:ascii="Times New Roman" w:hAnsi="Times New Roman"/>
        </w:rPr>
      </w:pPr>
    </w:p>
    <w:p w:rsidR="005F34D8" w:rsidRDefault="005F34D8">
      <w:pPr>
        <w:rPr>
          <w:rFonts w:ascii="Times New Roman" w:hAnsi="Times New Roman"/>
        </w:rPr>
      </w:pPr>
      <w:r>
        <w:rPr>
          <w:rFonts w:ascii="Times New Roman" w:hAnsi="Times New Roman"/>
        </w:rPr>
        <w:t xml:space="preserve">(7) She is destroyed completely by the beast (v. 16). This probably occurs at the middle of the tribulation period. It is described as a decisive and complete overthrow of the power of the apostate religious system (Charles C. Ryrie, “Apostasy in the Church,” </w:t>
      </w:r>
      <w:r>
        <w:rPr>
          <w:rFonts w:ascii="Times New Roman" w:hAnsi="Times New Roman"/>
          <w:i/>
        </w:rPr>
        <w:t>Bibliotheca Sacra</w:t>
      </w:r>
      <w:r>
        <w:rPr>
          <w:rFonts w:ascii="Times New Roman" w:hAnsi="Times New Roman"/>
        </w:rPr>
        <w:t xml:space="preserve"> 121 [Jan-March 1964]: 51-52).</w:t>
      </w:r>
    </w:p>
    <w:p w:rsidR="005F34D8" w:rsidRDefault="005F34D8">
      <w:pPr>
        <w:ind w:right="-10"/>
        <w:rPr>
          <w:rFonts w:ascii="Times New Roman" w:hAnsi="Times New Roman"/>
        </w:rPr>
      </w:pPr>
    </w:p>
    <w:p w:rsidR="005F34D8" w:rsidRDefault="005F34D8">
      <w:pPr>
        <w:ind w:right="-10"/>
        <w:rPr>
          <w:rFonts w:ascii="Times New Roman" w:hAnsi="Times New Roman"/>
        </w:rPr>
      </w:pPr>
      <w:r>
        <w:rPr>
          <w:rFonts w:ascii="Times New Roman" w:hAnsi="Times New Roman"/>
        </w:rPr>
        <w:t>The ten nation Roman confederacy receives power along with the beast or Antichrist (17:12), thus showing that they are not one and the same.</w:t>
      </w:r>
    </w:p>
    <w:p w:rsidR="005F34D8" w:rsidRDefault="005F34D8">
      <w:pPr>
        <w:ind w:right="-10"/>
        <w:rPr>
          <w:rFonts w:ascii="Times New Roman" w:hAnsi="Times New Roman"/>
        </w:rPr>
      </w:pPr>
    </w:p>
    <w:p w:rsidR="005F34D8" w:rsidRPr="00212C24" w:rsidRDefault="005F34D8">
      <w:pPr>
        <w:pStyle w:val="Heading3"/>
        <w:rPr>
          <w:rFonts w:ascii="Times New Roman" w:hAnsi="Times New Roman"/>
          <w:vanish/>
        </w:rPr>
      </w:pPr>
      <w:r w:rsidRPr="00212C24">
        <w:rPr>
          <w:rFonts w:ascii="Times New Roman" w:hAnsi="Times New Roman"/>
          <w:vanish/>
        </w:rPr>
        <w:t>Satanism</w:t>
      </w:r>
    </w:p>
    <w:p w:rsidR="005F34D8" w:rsidRPr="00212C24" w:rsidRDefault="005F34D8">
      <w:pPr>
        <w:pStyle w:val="Heading4"/>
        <w:keepNext w:val="0"/>
        <w:rPr>
          <w:rFonts w:ascii="Times New Roman" w:hAnsi="Times New Roman"/>
          <w:vanish/>
        </w:rPr>
      </w:pPr>
      <w:r w:rsidRPr="00212C24">
        <w:rPr>
          <w:rFonts w:ascii="Times New Roman" w:hAnsi="Times New Roman"/>
          <w:vanish/>
        </w:rPr>
        <w:t>Support</w:t>
      </w:r>
    </w:p>
    <w:p w:rsidR="005F34D8" w:rsidRPr="00212C24" w:rsidRDefault="005F34D8">
      <w:pPr>
        <w:pStyle w:val="Heading4"/>
        <w:keepNext w:val="0"/>
        <w:rPr>
          <w:rFonts w:ascii="Times New Roman" w:hAnsi="Times New Roman"/>
          <w:vanish/>
        </w:rPr>
      </w:pPr>
      <w:r w:rsidRPr="00212C24">
        <w:rPr>
          <w:rFonts w:ascii="Times New Roman" w:hAnsi="Times New Roman"/>
          <w:vanish/>
        </w:rPr>
        <w:t>Problems</w:t>
      </w:r>
    </w:p>
    <w:p w:rsidR="005F34D8" w:rsidRPr="00212C24" w:rsidRDefault="005F34D8">
      <w:pPr>
        <w:pStyle w:val="Heading3"/>
        <w:rPr>
          <w:rFonts w:ascii="Times New Roman" w:hAnsi="Times New Roman"/>
          <w:vanish/>
        </w:rPr>
      </w:pPr>
      <w:r w:rsidRPr="00212C24">
        <w:rPr>
          <w:rFonts w:ascii="Times New Roman" w:hAnsi="Times New Roman"/>
          <w:vanish/>
        </w:rPr>
        <w:t>Atheism</w:t>
      </w:r>
    </w:p>
    <w:p w:rsidR="005F34D8" w:rsidRPr="00212C24" w:rsidRDefault="005F34D8">
      <w:pPr>
        <w:pStyle w:val="Heading4"/>
        <w:keepNext w:val="0"/>
        <w:rPr>
          <w:rFonts w:ascii="Times New Roman" w:hAnsi="Times New Roman"/>
          <w:vanish/>
        </w:rPr>
      </w:pPr>
      <w:r w:rsidRPr="00212C24">
        <w:rPr>
          <w:rFonts w:ascii="Times New Roman" w:hAnsi="Times New Roman"/>
          <w:vanish/>
        </w:rPr>
        <w:t>Support</w:t>
      </w:r>
    </w:p>
    <w:p w:rsidR="005F34D8" w:rsidRPr="00212C24" w:rsidRDefault="005F34D8">
      <w:pPr>
        <w:pStyle w:val="Heading4"/>
        <w:keepNext w:val="0"/>
        <w:rPr>
          <w:rFonts w:ascii="Times New Roman" w:hAnsi="Times New Roman"/>
          <w:vanish/>
        </w:rPr>
      </w:pPr>
      <w:r w:rsidRPr="00212C24">
        <w:rPr>
          <w:rFonts w:ascii="Times New Roman" w:hAnsi="Times New Roman"/>
          <w:vanish/>
        </w:rPr>
        <w:t>Problems</w:t>
      </w:r>
    </w:p>
    <w:p w:rsidR="005F34D8" w:rsidRPr="00212C24" w:rsidRDefault="005F34D8">
      <w:pPr>
        <w:pStyle w:val="Heading3"/>
        <w:rPr>
          <w:rFonts w:ascii="Times New Roman" w:hAnsi="Times New Roman"/>
          <w:vanish/>
        </w:rPr>
      </w:pPr>
      <w:r w:rsidRPr="00212C24">
        <w:rPr>
          <w:rFonts w:ascii="Times New Roman" w:hAnsi="Times New Roman"/>
          <w:vanish/>
        </w:rPr>
        <w:t>New Age Movement</w:t>
      </w:r>
    </w:p>
    <w:p w:rsidR="005F34D8" w:rsidRPr="00212C24" w:rsidRDefault="005F34D8">
      <w:pPr>
        <w:pStyle w:val="Heading4"/>
        <w:rPr>
          <w:rFonts w:ascii="Times New Roman" w:hAnsi="Times New Roman"/>
          <w:vanish/>
        </w:rPr>
      </w:pPr>
      <w:r w:rsidRPr="00212C24">
        <w:rPr>
          <w:rFonts w:ascii="Times New Roman" w:hAnsi="Times New Roman"/>
          <w:vanish/>
        </w:rPr>
        <w:t>Support</w:t>
      </w:r>
    </w:p>
    <w:p w:rsidR="005F34D8" w:rsidRPr="00212C24" w:rsidRDefault="005F34D8">
      <w:pPr>
        <w:pStyle w:val="Heading4"/>
        <w:rPr>
          <w:rFonts w:ascii="Times New Roman" w:hAnsi="Times New Roman"/>
          <w:vanish/>
        </w:rPr>
      </w:pPr>
      <w:r w:rsidRPr="00212C24">
        <w:rPr>
          <w:rFonts w:ascii="Times New Roman" w:hAnsi="Times New Roman"/>
          <w:vanish/>
        </w:rPr>
        <w:t>Problems</w:t>
      </w:r>
    </w:p>
    <w:p w:rsidR="005F34D8" w:rsidRPr="00212C24" w:rsidRDefault="005F34D8">
      <w:pPr>
        <w:pStyle w:val="Heading3"/>
        <w:rPr>
          <w:rFonts w:ascii="Times New Roman" w:hAnsi="Times New Roman"/>
          <w:vanish/>
        </w:rPr>
      </w:pPr>
      <w:r w:rsidRPr="00212C24">
        <w:rPr>
          <w:rFonts w:ascii="Times New Roman" w:hAnsi="Times New Roman"/>
          <w:vanish/>
        </w:rPr>
        <w:t>European Union</w:t>
      </w:r>
    </w:p>
    <w:p w:rsidR="005F34D8" w:rsidRPr="00212C24" w:rsidRDefault="005F34D8">
      <w:pPr>
        <w:pStyle w:val="Heading4"/>
        <w:keepNext w:val="0"/>
        <w:rPr>
          <w:rFonts w:ascii="Times New Roman" w:hAnsi="Times New Roman"/>
          <w:vanish/>
        </w:rPr>
      </w:pPr>
      <w:r w:rsidRPr="00212C24">
        <w:rPr>
          <w:rFonts w:ascii="Times New Roman" w:hAnsi="Times New Roman"/>
          <w:vanish/>
        </w:rPr>
        <w:t>Support</w:t>
      </w:r>
    </w:p>
    <w:p w:rsidR="005F34D8" w:rsidRPr="00212C24" w:rsidRDefault="005F34D8">
      <w:pPr>
        <w:pStyle w:val="Heading4"/>
        <w:keepNext w:val="0"/>
        <w:rPr>
          <w:rFonts w:ascii="Times New Roman" w:hAnsi="Times New Roman"/>
          <w:vanish/>
        </w:rPr>
      </w:pPr>
      <w:r w:rsidRPr="00212C24">
        <w:rPr>
          <w:rFonts w:ascii="Times New Roman" w:hAnsi="Times New Roman"/>
          <w:vanish/>
        </w:rPr>
        <w:t>Problems</w:t>
      </w:r>
    </w:p>
    <w:p w:rsidR="005F34D8" w:rsidRDefault="005F34D8">
      <w:pPr>
        <w:ind w:right="-10"/>
        <w:rPr>
          <w:rFonts w:ascii="Times New Roman" w:hAnsi="Times New Roman"/>
        </w:rPr>
      </w:pPr>
    </w:p>
    <w:sectPr w:rsidR="005F34D8" w:rsidSect="005F34D8">
      <w:headerReference w:type="default" r:id="rId7"/>
      <w:footerReference w:type="default" r:id="rId8"/>
      <w:pgSz w:w="11880" w:h="16820"/>
      <w:pgMar w:top="720" w:right="1020" w:bottom="720" w:left="1240" w:header="720" w:footer="720" w:gutter="0"/>
      <w:pgNumType w:start="36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B9" w:rsidRDefault="00950DB9">
      <w:r>
        <w:separator/>
      </w:r>
    </w:p>
  </w:endnote>
  <w:endnote w:type="continuationSeparator" w:id="0">
    <w:p w:rsidR="00950DB9" w:rsidRDefault="009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LADES">
    <w:altName w:val="Courier New"/>
    <w:panose1 w:val="020B0604020202020204"/>
    <w:charset w:val="00"/>
    <w:family w:val="auto"/>
    <w:pitch w:val="variable"/>
    <w:sig w:usb0="03000000" w:usb1="00000000" w:usb2="00000000" w:usb3="00000000" w:csb0="00000001" w:csb1="00000000"/>
  </w:font>
  <w:font w:name="Bwgrkl">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8" w:rsidRDefault="005F34D8">
    <w:pPr>
      <w:pStyle w:val="Footer"/>
      <w:tabs>
        <w:tab w:val="clear" w:pos="8640"/>
        <w:tab w:val="right" w:pos="9630"/>
      </w:tabs>
      <w:jc w:val="right"/>
      <w:rPr>
        <w:sz w:val="16"/>
      </w:rPr>
    </w:pPr>
    <w:r>
      <w:rPr>
        <w:sz w:val="16"/>
      </w:rPr>
      <w:fldChar w:fldCharType="begin"/>
    </w:r>
    <w:r>
      <w:rPr>
        <w:sz w:val="16"/>
      </w:rPr>
      <w:instrText xml:space="preserve"> TIME \@ "d-MMM-yy" </w:instrText>
    </w:r>
    <w:r>
      <w:rPr>
        <w:sz w:val="16"/>
      </w:rPr>
      <w:fldChar w:fldCharType="separate"/>
    </w:r>
    <w:r w:rsidR="00212C24">
      <w:rPr>
        <w:noProof/>
        <w:sz w:val="16"/>
      </w:rPr>
      <w:t>16-Feb-20</w:t>
    </w:r>
    <w:r>
      <w:rPr>
        <w:sz w:val="16"/>
      </w:rPr>
      <w:fldChar w:fldCharType="end"/>
    </w:r>
  </w:p>
  <w:p w:rsidR="005F34D8" w:rsidRDefault="005F34D8">
    <w:pPr>
      <w:pStyle w:val="Footer"/>
      <w:tabs>
        <w:tab w:val="clear" w:pos="8640"/>
        <w:tab w:val="right" w:pos="9630"/>
      </w:tabs>
      <w:jc w:val="righ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B9" w:rsidRDefault="00950DB9">
      <w:r>
        <w:separator/>
      </w:r>
    </w:p>
  </w:footnote>
  <w:footnote w:type="continuationSeparator" w:id="0">
    <w:p w:rsidR="00950DB9" w:rsidRDefault="00950DB9">
      <w:r>
        <w:continuationSeparator/>
      </w:r>
    </w:p>
  </w:footnote>
  <w:footnote w:id="1">
    <w:p w:rsidR="005F34D8" w:rsidRDefault="005F34D8" w:rsidP="00895365">
      <w:pPr>
        <w:pStyle w:val="FootnoteText"/>
        <w:jc w:val="left"/>
      </w:pPr>
      <w:bookmarkStart w:id="0" w:name="_GoBack"/>
      <w:r>
        <w:rPr>
          <w:rStyle w:val="FootnoteReference"/>
        </w:rPr>
        <w:footnoteRef/>
      </w:r>
      <w:r>
        <w:t xml:space="preserve"> Isaiah and Jeremiah both note that Babylon was to be destroyed literally, suddenly, and completely. Isaiah says: “And Babylon, the glory of kingdoms, the beauty of the Chaldeans’ pride, shall be as when God overthrew Sodom and Gomorrah. It shall never be inhabited, neither shall it be dwelt in from generation to generation: neither shall the Arabian pitch tent there; neither shall shepherds make their flocks to lie down there. But wild beasts of the desert shall lie there…” (Isaiah 13:19–21). And Jeremiah says: “How is Babylon become a desolation among the nations!” (50:23); “Therefore the wild beasts of the desert with the wolves shall dwell there, and the ostriches shall dwell therein; and it shall no more be inhabited for ever; neither shall it be dwelt in from generation to generation. As when God overthrew Sodom and Gomorrah and the neighbor cities thereof, saith Jehovah, so shall no man dwell there, neither shall any son of man sojourn therein” (50:39,40); “And Babylon shall become heaps, a dwelling-place for jackals, an astonishment, and a hissing, without inhabitant” (51:37).  Arguing that Babylon has yet to be rebuilt and destroyed is Richard Hayes McCartney, </w:t>
      </w:r>
      <w:r>
        <w:rPr>
          <w:i/>
        </w:rPr>
        <w:t>The City of the Antichrist: Babylon in Chaldea</w:t>
      </w:r>
      <w:r>
        <w:t xml:space="preserve"> (New York: Revell, 1917); Charles Dyer, </w:t>
      </w:r>
      <w:r>
        <w:rPr>
          <w:i/>
        </w:rPr>
        <w:t>The Rise of Babylon.</w:t>
      </w:r>
      <w:r>
        <w:t xml:space="preserve">  These authors point out that Babylon has never been without inhabitants so that the prophecy yet remains unfulfilled.  In fact, in 331 Babylon received Alexander the Great with open arms.  Though prophesied that Babylon’s stones will never be used to rebuild other Arab cities, many Arab villages and towns have been built from Babylonian stone, such as Seleucia, Ctesiphon, Al Modain, and Kufa (G. H. Pember, </w:t>
      </w:r>
      <w:r>
        <w:rPr>
          <w:i/>
        </w:rPr>
        <w:t xml:space="preserve">The Antichrist, Babylon, and the Coming of the Kingdom </w:t>
      </w:r>
      <w:r>
        <w:t>[London: Hodder and Stoughton, 2d. ed., 1888]).</w:t>
      </w:r>
    </w:p>
    <w:bookmarkEnd w:id="0"/>
    <w:p w:rsidR="005F34D8" w:rsidRDefault="005F34D8" w:rsidP="00895365">
      <w:pPr>
        <w:pStyle w:val="FootnoteText"/>
        <w:jc w:val="left"/>
      </w:pPr>
    </w:p>
  </w:footnote>
  <w:footnote w:id="2">
    <w:p w:rsidR="005F34D8" w:rsidRDefault="005F34D8" w:rsidP="00895365">
      <w:pPr>
        <w:pStyle w:val="Heading2"/>
        <w:numPr>
          <w:ilvl w:val="0"/>
          <w:numId w:val="0"/>
        </w:numPr>
        <w:ind w:left="450"/>
        <w:jc w:val="left"/>
        <w:rPr>
          <w:rStyle w:val="FootnoteReference"/>
        </w:rPr>
      </w:pPr>
      <w:r>
        <w:rPr>
          <w:rStyle w:val="FootnoteReference"/>
        </w:rPr>
        <w:footnoteRef/>
      </w:r>
      <w:r>
        <w:rPr>
          <w:rStyle w:val="FootnoteReference"/>
        </w:rPr>
        <w:t xml:space="preserve"> </w:t>
      </w:r>
      <w:r>
        <w:rPr>
          <w:rStyle w:val="FootnoteReference"/>
          <w:sz w:val="20"/>
          <w:vertAlign w:val="baseline"/>
        </w:rPr>
        <w:t>NIV Study Bible text note on 17:5.</w:t>
      </w:r>
    </w:p>
  </w:footnote>
  <w:footnote w:id="3">
    <w:p w:rsidR="005F34D8" w:rsidRDefault="005F34D8" w:rsidP="00895365">
      <w:pPr>
        <w:pStyle w:val="FootnoteText"/>
        <w:jc w:val="left"/>
        <w:rPr>
          <w:sz w:val="24"/>
        </w:rPr>
      </w:pPr>
      <w:r>
        <w:rPr>
          <w:rStyle w:val="FootnoteReference"/>
          <w:sz w:val="24"/>
        </w:rPr>
        <w:footnoteRef/>
      </w:r>
      <w:r>
        <w:rPr>
          <w:sz w:val="24"/>
        </w:rPr>
        <w:t xml:space="preserve"> </w:t>
      </w:r>
      <w:r>
        <w:t xml:space="preserve">James M. McKeever, "Who is End Times Babylon?" END 151 (April 1991): 1-11 declares that a Muslim-OPEC partnership is in view; Ramon Bennett, </w:t>
      </w:r>
      <w:r w:rsidRPr="00D26E3B">
        <w:rPr>
          <w:i/>
        </w:rPr>
        <w:t>Philistine: The Great Deception</w:t>
      </w:r>
      <w:r>
        <w:t xml:space="preserve"> (Jerusalem: Arm of Salvation, 1995) declares that Islam is the greatest threat in the world today</w:t>
      </w:r>
      <w:r>
        <w:rPr>
          <w:sz w:val="24"/>
        </w:rPr>
        <w:t>.</w:t>
      </w:r>
    </w:p>
    <w:p w:rsidR="005F34D8" w:rsidRDefault="005F34D8" w:rsidP="00895365">
      <w:pPr>
        <w:pStyle w:val="FootnoteText"/>
        <w:jc w:val="left"/>
        <w:rPr>
          <w:sz w:val="24"/>
        </w:rPr>
      </w:pPr>
    </w:p>
  </w:footnote>
  <w:footnote w:id="4">
    <w:p w:rsidR="005F34D8" w:rsidRDefault="005F34D8" w:rsidP="00895365">
      <w:pPr>
        <w:pStyle w:val="FootnoteText"/>
        <w:jc w:val="left"/>
      </w:pPr>
      <w:r>
        <w:rPr>
          <w:rStyle w:val="FootnoteReference"/>
          <w:sz w:val="24"/>
        </w:rPr>
        <w:footnoteRef/>
      </w:r>
      <w:r>
        <w:rPr>
          <w:sz w:val="24"/>
        </w:rPr>
        <w:t xml:space="preserve"> </w:t>
      </w:r>
      <w:r>
        <w:t xml:space="preserve">Most Reformers saw Catholics as End Times Babylon (e.g., John Calvin, </w:t>
      </w:r>
      <w:r>
        <w:rPr>
          <w:i/>
        </w:rPr>
        <w:t>Institutes of the Christian Religion,</w:t>
      </w:r>
      <w:r>
        <w:t xml:space="preserve"> IV, 2:12); Ralph Woodrow, </w:t>
      </w:r>
      <w:r>
        <w:rPr>
          <w:i/>
        </w:rPr>
        <w:t>Babylon Mystery Religion</w:t>
      </w:r>
      <w:r>
        <w:t xml:space="preserve"> (Riverside, CA: Woodrow Evan. Assoc., Inc., 1966, 1981), 7, 12.</w:t>
      </w:r>
    </w:p>
    <w:p w:rsidR="005F34D8" w:rsidRPr="00C1194E" w:rsidRDefault="005F34D8" w:rsidP="00895365">
      <w:pPr>
        <w:pStyle w:val="FootnoteText"/>
        <w:jc w:val="left"/>
        <w:rPr>
          <w:sz w:val="16"/>
        </w:rPr>
      </w:pPr>
    </w:p>
  </w:footnote>
  <w:footnote w:id="5">
    <w:p w:rsidR="005F34D8" w:rsidRDefault="005F34D8" w:rsidP="00895365">
      <w:pPr>
        <w:pStyle w:val="FootnoteText"/>
        <w:jc w:val="left"/>
        <w:rPr>
          <w:sz w:val="24"/>
        </w:rPr>
      </w:pPr>
      <w:r>
        <w:rPr>
          <w:rStyle w:val="FootnoteReference"/>
        </w:rPr>
        <w:footnoteRef/>
      </w:r>
      <w:r>
        <w:t xml:space="preserve"> See Alexander Hislop, </w:t>
      </w:r>
      <w:r>
        <w:rPr>
          <w:i/>
        </w:rPr>
        <w:t>The Two Babylons</w:t>
      </w:r>
      <w:r>
        <w:rPr>
          <w:sz w:val="24"/>
        </w:rPr>
        <w:t>.</w:t>
      </w:r>
    </w:p>
    <w:p w:rsidR="005F34D8" w:rsidRPr="00C1194E" w:rsidRDefault="005F34D8" w:rsidP="00895365">
      <w:pPr>
        <w:pStyle w:val="FootnoteText"/>
        <w:jc w:val="left"/>
        <w:rPr>
          <w:sz w:val="16"/>
        </w:rPr>
      </w:pPr>
    </w:p>
  </w:footnote>
  <w:footnote w:id="6">
    <w:p w:rsidR="005F34D8" w:rsidRDefault="005F34D8" w:rsidP="00895365">
      <w:pPr>
        <w:pStyle w:val="FootnoteText"/>
        <w:jc w:val="left"/>
        <w:rPr>
          <w:sz w:val="24"/>
        </w:rPr>
      </w:pPr>
      <w:r>
        <w:rPr>
          <w:rStyle w:val="FootnoteReference"/>
        </w:rPr>
        <w:footnoteRef/>
      </w:r>
      <w:r>
        <w:rPr>
          <w:sz w:val="24"/>
        </w:rPr>
        <w:t xml:space="preserve"> </w:t>
      </w:r>
      <w:r>
        <w:t xml:space="preserve">Hal Lindsey, </w:t>
      </w:r>
      <w:r>
        <w:rPr>
          <w:i/>
        </w:rPr>
        <w:t>The Late Great Planet Earth</w:t>
      </w:r>
      <w:r>
        <w:t xml:space="preserve"> (Grand Rapids: Zondervan, 1970; reprint, Batam, 1973), 103-23.</w:t>
      </w:r>
    </w:p>
    <w:p w:rsidR="005F34D8" w:rsidRPr="00C1194E" w:rsidRDefault="005F34D8" w:rsidP="00895365">
      <w:pPr>
        <w:pStyle w:val="FootnoteText"/>
        <w:jc w:val="left"/>
        <w:rPr>
          <w:sz w:val="16"/>
        </w:rPr>
      </w:pPr>
    </w:p>
  </w:footnote>
  <w:footnote w:id="7">
    <w:p w:rsidR="005F34D8" w:rsidRDefault="005F34D8" w:rsidP="00895365">
      <w:pPr>
        <w:pStyle w:val="FootnoteText"/>
        <w:jc w:val="left"/>
        <w:rPr>
          <w:sz w:val="24"/>
        </w:rPr>
      </w:pPr>
      <w:r>
        <w:rPr>
          <w:rStyle w:val="FootnoteReference"/>
        </w:rPr>
        <w:footnoteRef/>
      </w:r>
      <w:r>
        <w:rPr>
          <w:sz w:val="24"/>
        </w:rPr>
        <w:t xml:space="preserve"> </w:t>
      </w:r>
      <w:r>
        <w:t xml:space="preserve">Paul Benware, </w:t>
      </w:r>
      <w:r>
        <w:rPr>
          <w:i/>
        </w:rPr>
        <w:t>Understanding End Times Prophecy: A Comprehensive Approach</w:t>
      </w:r>
      <w:r>
        <w:t xml:space="preserve"> 2d ed. (Chicago: Moody, 1995, 2006), 309.  John Walvoord sees this as likely “a world religion which could conceivably embrace all branches of Christianity—Roman, Greek Orthodox, and Protestant—as well as non-Christian religions” (“Revival of Rome,” </w:t>
      </w:r>
      <w:r>
        <w:rPr>
          <w:i/>
        </w:rPr>
        <w:t>Bibliotheca Sacra</w:t>
      </w:r>
      <w:r>
        <w:t xml:space="preserve"> 126 [October-December 1969]: 325</w:t>
      </w:r>
      <w:r w:rsidR="00D26E3B">
        <w:t xml:space="preserve">; “Revelation,” </w:t>
      </w:r>
      <w:r w:rsidR="00D26E3B">
        <w:rPr>
          <w:i/>
        </w:rPr>
        <w:t>Bible Knowledge Commentary</w:t>
      </w:r>
      <w:r w:rsidR="00D26E3B">
        <w:t xml:space="preserve"> [Wheaton: SP Publication, 1983], 17:6 notes)</w:t>
      </w:r>
      <w:r>
        <w:t>.  An adaptation of this view is to see this one world apostate church as the sum of the RCC (Roman Catholic Church) and the WCC (World Council of Churches).</w:t>
      </w:r>
    </w:p>
    <w:p w:rsidR="005F34D8" w:rsidRDefault="005F34D8" w:rsidP="00895365">
      <w:pPr>
        <w:pStyle w:val="FootnoteText"/>
        <w:jc w:val="left"/>
        <w:rPr>
          <w:sz w:val="24"/>
        </w:rPr>
      </w:pPr>
    </w:p>
  </w:footnote>
  <w:footnote w:id="8">
    <w:p w:rsidR="005F34D8" w:rsidRDefault="005F34D8" w:rsidP="00895365">
      <w:pPr>
        <w:pStyle w:val="FootnoteText"/>
        <w:jc w:val="left"/>
      </w:pPr>
      <w:r>
        <w:rPr>
          <w:rStyle w:val="FootnoteReference"/>
        </w:rPr>
        <w:footnoteRef/>
      </w:r>
      <w:r>
        <w:t xml:space="preserve"> Rene Pache, “The Ecumenical Movement, Part 4: Moving Toward the Super-Church,” </w:t>
      </w:r>
      <w:r>
        <w:rPr>
          <w:i/>
        </w:rPr>
        <w:t>Bibliotheca Sacra</w:t>
      </w:r>
      <w:r>
        <w:t xml:space="preserve"> 108 (April-June 1951): 201.</w:t>
      </w:r>
    </w:p>
    <w:p w:rsidR="005F34D8" w:rsidRDefault="005F34D8" w:rsidP="00895365">
      <w:pPr>
        <w:pStyle w:val="FootnoteText"/>
        <w:jc w:val="left"/>
      </w:pPr>
    </w:p>
  </w:footnote>
  <w:footnote w:id="9">
    <w:p w:rsidR="005F34D8" w:rsidRDefault="005F34D8" w:rsidP="00895365">
      <w:pPr>
        <w:pStyle w:val="FootnoteText"/>
        <w:jc w:val="left"/>
        <w:rPr>
          <w:sz w:val="24"/>
        </w:rPr>
      </w:pPr>
      <w:r>
        <w:rPr>
          <w:rStyle w:val="FootnoteReference"/>
        </w:rPr>
        <w:footnoteRef/>
      </w:r>
      <w:r>
        <w:t xml:space="preserve"> Tim LaHaye and Jerry B. Jenkins, </w:t>
      </w:r>
      <w:r>
        <w:rPr>
          <w:i/>
        </w:rPr>
        <w:t xml:space="preserve">Are Living in the End Times? </w:t>
      </w:r>
      <w:r>
        <w:t xml:space="preserve">(Wheaton, IL: Tyndale, 1999), 177-78; W. B. Howard, </w:t>
      </w:r>
      <w:r>
        <w:rPr>
          <w:i/>
        </w:rPr>
        <w:t>Endtime</w:t>
      </w:r>
      <w:r>
        <w:t xml:space="preserve"> 8 (May/June 1998): 12-14</w:t>
      </w:r>
      <w:r>
        <w:rPr>
          <w:sz w:val="24"/>
        </w:rPr>
        <w:t>.</w:t>
      </w:r>
    </w:p>
    <w:p w:rsidR="005F34D8" w:rsidRDefault="005F34D8" w:rsidP="00895365">
      <w:pPr>
        <w:pStyle w:val="FootnoteText"/>
        <w:jc w:val="left"/>
      </w:pPr>
    </w:p>
  </w:footnote>
  <w:footnote w:id="10">
    <w:p w:rsidR="005F34D8" w:rsidRDefault="005F34D8" w:rsidP="00895365">
      <w:pPr>
        <w:pStyle w:val="FootnoteText"/>
        <w:jc w:val="left"/>
        <w:rPr>
          <w:sz w:val="24"/>
        </w:rPr>
      </w:pPr>
      <w:r>
        <w:rPr>
          <w:rStyle w:val="FootnoteReference"/>
          <w:sz w:val="24"/>
        </w:rPr>
        <w:footnoteRef/>
      </w:r>
      <w:r>
        <w:t xml:space="preserve">W. Glyn Evans, “Will Babylon Be Restored?” 2 Parts. </w:t>
      </w:r>
      <w:r>
        <w:rPr>
          <w:i/>
        </w:rPr>
        <w:t>Bibliotheca Sacra</w:t>
      </w:r>
      <w:r>
        <w:t xml:space="preserve"> 107 (July-September 1950): 335-42 and (October-December 1950): 481-87; Robert L. Thomas, </w:t>
      </w:r>
      <w:r>
        <w:rPr>
          <w:i/>
        </w:rPr>
        <w:t>Revelation 8–22: An Exegetical Commentary</w:t>
      </w:r>
      <w:r>
        <w:t xml:space="preserve"> (Chicago: Moody, 1995), 279, 283, 288-89; Charles Dyer and Angela Elwell Hunt,</w:t>
      </w:r>
      <w:r>
        <w:rPr>
          <w:i/>
        </w:rPr>
        <w:t xml:space="preserve"> The Rise of Babylon: Sign of the End Times </w:t>
      </w:r>
      <w:r>
        <w:t xml:space="preserve">(Wheaton: Tyndale, 1991), 158, 209-210.  Arguing against the literal Babylon, Iraq is Homer Heater, Jr., “Do the Prophets Teach that Babylonia Will Be Built in the </w:t>
      </w:r>
      <w:r>
        <w:rPr>
          <w:i/>
        </w:rPr>
        <w:t>Eschaton</w:t>
      </w:r>
      <w:r>
        <w:t xml:space="preserve">?” </w:t>
      </w:r>
      <w:r>
        <w:rPr>
          <w:i/>
        </w:rPr>
        <w:t>Journal of the Evangelical Theological Society</w:t>
      </w:r>
      <w:r>
        <w:t xml:space="preserve"> 41 (March 1998): 23-43.</w:t>
      </w:r>
    </w:p>
    <w:p w:rsidR="005F34D8" w:rsidRDefault="005F34D8" w:rsidP="00895365">
      <w:pPr>
        <w:pStyle w:val="FootnoteText"/>
        <w:jc w:val="left"/>
        <w:rPr>
          <w:sz w:val="24"/>
        </w:rPr>
      </w:pPr>
    </w:p>
  </w:footnote>
  <w:footnote w:id="11">
    <w:p w:rsidR="005F34D8" w:rsidRDefault="005F34D8" w:rsidP="00895365">
      <w:pPr>
        <w:pStyle w:val="FootnoteText"/>
        <w:jc w:val="left"/>
      </w:pPr>
      <w:r>
        <w:rPr>
          <w:rStyle w:val="FootnoteReference"/>
        </w:rPr>
        <w:footnoteRef/>
      </w:r>
      <w:r>
        <w:t xml:space="preserve"> Pember cites the first four arguments; the remaining arguments are from William R. Newell, </w:t>
      </w:r>
      <w:r>
        <w:rPr>
          <w:i/>
        </w:rPr>
        <w:t>The Revelation</w:t>
      </w:r>
      <w:r>
        <w:t xml:space="preserve"> (Chicago: Scripture Press, 1935).</w:t>
      </w:r>
    </w:p>
    <w:p w:rsidR="005F34D8" w:rsidRDefault="005F34D8" w:rsidP="00895365">
      <w:pPr>
        <w:pStyle w:val="FootnoteText"/>
        <w:jc w:val="left"/>
      </w:pPr>
    </w:p>
  </w:footnote>
  <w:footnote w:id="12">
    <w:p w:rsidR="005F34D8" w:rsidRDefault="005F34D8" w:rsidP="00895365">
      <w:pPr>
        <w:pStyle w:val="FootnoteText"/>
        <w:jc w:val="left"/>
        <w:rPr>
          <w:sz w:val="24"/>
        </w:rPr>
      </w:pPr>
      <w:r>
        <w:rPr>
          <w:rStyle w:val="FootnoteReference"/>
          <w:sz w:val="24"/>
        </w:rPr>
        <w:footnoteRef/>
      </w:r>
      <w:r>
        <w:rPr>
          <w:sz w:val="24"/>
        </w:rPr>
        <w:t xml:space="preserve"> </w:t>
      </w:r>
      <w:r>
        <w:t xml:space="preserve">Robert Mounce, </w:t>
      </w:r>
      <w:r>
        <w:rPr>
          <w:i/>
        </w:rPr>
        <w:t>The Book of Revelation</w:t>
      </w:r>
      <w:r>
        <w:t>, NICNT (Grand Rapids: Eerdmans, 1977), 306-36.  Arguing against Rome and in favor of Babylon, Iraq is Thomas, 289</w:t>
      </w:r>
      <w:r>
        <w:rPr>
          <w:sz w:val="24"/>
        </w:rPr>
        <w:t>.</w:t>
      </w:r>
    </w:p>
    <w:p w:rsidR="005F34D8" w:rsidRDefault="005F34D8" w:rsidP="00895365">
      <w:pPr>
        <w:pStyle w:val="FootnoteText"/>
        <w:jc w:val="left"/>
        <w:rPr>
          <w:sz w:val="24"/>
        </w:rPr>
      </w:pPr>
    </w:p>
  </w:footnote>
  <w:footnote w:id="13">
    <w:p w:rsidR="005F34D8" w:rsidRDefault="005F34D8" w:rsidP="00895365">
      <w:pPr>
        <w:pStyle w:val="FootnoteText"/>
        <w:jc w:val="left"/>
        <w:rPr>
          <w:sz w:val="24"/>
        </w:rPr>
      </w:pPr>
      <w:r>
        <w:rPr>
          <w:rStyle w:val="FootnoteReference"/>
        </w:rPr>
        <w:footnoteRef/>
      </w:r>
      <w:r>
        <w:t xml:space="preserve"> J. Massyngberde Ford, </w:t>
      </w:r>
      <w:r>
        <w:rPr>
          <w:i/>
        </w:rPr>
        <w:t xml:space="preserve">Revelation, </w:t>
      </w:r>
      <w:r>
        <w:t>Anchor Bible (Garden City, NY: Doubleday, 1975), 283-86.</w:t>
      </w:r>
    </w:p>
    <w:p w:rsidR="005F34D8" w:rsidRDefault="005F34D8" w:rsidP="00895365">
      <w:pPr>
        <w:pStyle w:val="FootnoteText"/>
        <w:jc w:val="left"/>
      </w:pPr>
    </w:p>
  </w:footnote>
  <w:footnote w:id="14">
    <w:p w:rsidR="005F34D8" w:rsidRDefault="005F34D8" w:rsidP="00895365">
      <w:pPr>
        <w:pStyle w:val="FootnoteText"/>
        <w:jc w:val="left"/>
        <w:rPr>
          <w:sz w:val="24"/>
        </w:rPr>
      </w:pPr>
      <w:r>
        <w:rPr>
          <w:rStyle w:val="FootnoteReference"/>
          <w:sz w:val="24"/>
        </w:rPr>
        <w:footnoteRef/>
      </w:r>
      <w:r>
        <w:rPr>
          <w:sz w:val="24"/>
        </w:rPr>
        <w:t xml:space="preserve"> </w:t>
      </w:r>
      <w:r>
        <w:t xml:space="preserve">David Wilkerson, </w:t>
      </w:r>
      <w:r>
        <w:rPr>
          <w:i/>
        </w:rPr>
        <w:t xml:space="preserve">Set the Trumpet to Thy Mouth </w:t>
      </w:r>
      <w:r>
        <w:t xml:space="preserve">(Lindale, TX: World Challenge, 1985), 3; Chan Kai Lock, </w:t>
      </w:r>
      <w:r>
        <w:rPr>
          <w:i/>
        </w:rPr>
        <w:t>Who is End Times Babylon?</w:t>
      </w:r>
      <w:r>
        <w:t xml:space="preserve"> (Singapore: by the author, 1992), 3.</w:t>
      </w:r>
    </w:p>
    <w:p w:rsidR="005F34D8" w:rsidRDefault="005F34D8" w:rsidP="00895365">
      <w:pPr>
        <w:pStyle w:val="FootnoteText"/>
        <w:jc w:val="left"/>
        <w:rPr>
          <w:sz w:val="24"/>
        </w:rPr>
      </w:pPr>
    </w:p>
  </w:footnote>
  <w:footnote w:id="15">
    <w:p w:rsidR="005F34D8" w:rsidRDefault="005F34D8" w:rsidP="00895365">
      <w:pPr>
        <w:pStyle w:val="FootnoteText"/>
        <w:jc w:val="left"/>
      </w:pPr>
      <w:r>
        <w:rPr>
          <w:rStyle w:val="FootnoteReference"/>
        </w:rPr>
        <w:footnoteRef/>
      </w:r>
      <w:r>
        <w:t xml:space="preserve"> Chan identifies the 7 heads of the USSR beast as the 7 Warsaw Pact nations (East Germany, Poland, Czechoslovakia, Hungary, Romania, Bulgaria and Russia) and the 10 horns as the 10 Soviet republics of the Commonwealth of Independent States, or CIS (p. 13).  Such a specific designation can only be speculated though.</w:t>
      </w:r>
    </w:p>
    <w:p w:rsidR="005F34D8" w:rsidRDefault="005F34D8" w:rsidP="00895365">
      <w:pPr>
        <w:pStyle w:val="FootnoteText"/>
        <w:jc w:val="left"/>
      </w:pPr>
    </w:p>
  </w:footnote>
  <w:footnote w:id="16">
    <w:p w:rsidR="005F34D8" w:rsidRDefault="005F34D8" w:rsidP="00895365">
      <w:pPr>
        <w:pStyle w:val="FootnoteText"/>
        <w:jc w:val="left"/>
      </w:pPr>
      <w:r>
        <w:rPr>
          <w:rStyle w:val="FootnoteReference"/>
        </w:rPr>
        <w:footnoteRef/>
      </w:r>
      <w:r>
        <w:t xml:space="preserve"> See Ralph Woodrow, </w:t>
      </w:r>
      <w:r>
        <w:rPr>
          <w:i/>
        </w:rPr>
        <w:t>Babylon Mystery Religion</w:t>
      </w:r>
      <w:r>
        <w:t xml:space="preserve"> (Riverside, CA: Woodrow Evan. Assoc., Inc., 1966, 1981); Frederick A. Tatford, </w:t>
      </w:r>
      <w:r>
        <w:rPr>
          <w:i/>
        </w:rPr>
        <w:t>Five Minutes to Midnight</w:t>
      </w:r>
      <w:r>
        <w:t xml:space="preserve"> (London: Victory Press, 1980).</w:t>
      </w:r>
    </w:p>
    <w:p w:rsidR="005F34D8" w:rsidRDefault="005F34D8" w:rsidP="00895365">
      <w:pPr>
        <w:pStyle w:val="FootnoteText"/>
        <w:jc w:val="left"/>
      </w:pPr>
    </w:p>
  </w:footnote>
  <w:footnote w:id="17">
    <w:p w:rsidR="005F34D8" w:rsidRDefault="005F34D8" w:rsidP="00895365">
      <w:pPr>
        <w:pStyle w:val="FootnoteText"/>
        <w:jc w:val="left"/>
      </w:pPr>
      <w:r>
        <w:rPr>
          <w:rStyle w:val="FootnoteReference"/>
        </w:rPr>
        <w:footnoteRef/>
      </w:r>
      <w:r>
        <w:t xml:space="preserve"> Dave Hunt, </w:t>
      </w:r>
      <w:r>
        <w:rPr>
          <w:i/>
        </w:rPr>
        <w:t>Peace, Prosperity and the Coming Holocaust</w:t>
      </w:r>
      <w:r>
        <w:t xml:space="preserve"> (Eugene, OR: Harvest House, 1983).</w:t>
      </w:r>
    </w:p>
    <w:p w:rsidR="005F34D8" w:rsidRDefault="005F34D8" w:rsidP="00895365">
      <w:pPr>
        <w:pStyle w:val="FootnoteText"/>
        <w:jc w:val="left"/>
      </w:pPr>
    </w:p>
  </w:footnote>
  <w:footnote w:id="18">
    <w:p w:rsidR="005F34D8" w:rsidRDefault="005F34D8" w:rsidP="00895365">
      <w:pPr>
        <w:pStyle w:val="FootnoteText"/>
        <w:jc w:val="left"/>
      </w:pPr>
      <w:r>
        <w:rPr>
          <w:rStyle w:val="FootnoteReference"/>
        </w:rPr>
        <w:footnoteRef/>
      </w:r>
      <w:r>
        <w:t xml:space="preserve"> Robert Young, </w:t>
      </w:r>
      <w:r>
        <w:rPr>
          <w:i/>
        </w:rPr>
        <w:t>Young's Analytical Concordance.</w:t>
      </w:r>
    </w:p>
    <w:p w:rsidR="005F34D8" w:rsidRDefault="005F34D8" w:rsidP="00895365">
      <w:pPr>
        <w:pStyle w:val="FootnoteText"/>
        <w:jc w:val="left"/>
      </w:pPr>
    </w:p>
  </w:footnote>
  <w:footnote w:id="19">
    <w:p w:rsidR="005F34D8" w:rsidRDefault="005F34D8" w:rsidP="00895365">
      <w:pPr>
        <w:pStyle w:val="FootnoteText"/>
        <w:jc w:val="left"/>
      </w:pPr>
      <w:r>
        <w:rPr>
          <w:rStyle w:val="FootnoteReference"/>
        </w:rPr>
        <w:footnoteRef/>
      </w:r>
      <w:r>
        <w:t xml:space="preserve"> </w:t>
      </w:r>
      <w:r>
        <w:rPr>
          <w:i/>
        </w:rPr>
        <w:t>NIV Study Bible</w:t>
      </w:r>
      <w:r>
        <w:t xml:space="preserve"> notes on Rev. 18:7.</w:t>
      </w:r>
    </w:p>
    <w:p w:rsidR="005F34D8" w:rsidRDefault="005F34D8" w:rsidP="00895365">
      <w:pPr>
        <w:pStyle w:val="FootnoteText"/>
        <w:jc w:val="left"/>
      </w:pPr>
    </w:p>
  </w:footnote>
  <w:footnote w:id="20">
    <w:p w:rsidR="005F34D8" w:rsidRDefault="005F34D8" w:rsidP="00895365">
      <w:pPr>
        <w:pStyle w:val="FootnoteText"/>
        <w:jc w:val="left"/>
      </w:pPr>
      <w:r>
        <w:rPr>
          <w:rStyle w:val="FootnoteReference"/>
        </w:rPr>
        <w:footnoteRef/>
      </w:r>
      <w:r>
        <w:t xml:space="preserve"> Chan, 107.</w:t>
      </w:r>
    </w:p>
    <w:p w:rsidR="005F34D8" w:rsidRDefault="005F34D8" w:rsidP="00895365">
      <w:pPr>
        <w:pStyle w:val="FootnoteText"/>
        <w:jc w:val="left"/>
      </w:pPr>
    </w:p>
  </w:footnote>
  <w:footnote w:id="21">
    <w:p w:rsidR="005F34D8" w:rsidRDefault="005F34D8" w:rsidP="00895365">
      <w:pPr>
        <w:pStyle w:val="FootnoteText"/>
        <w:jc w:val="left"/>
      </w:pPr>
      <w:r>
        <w:rPr>
          <w:rStyle w:val="FootnoteReference"/>
        </w:rPr>
        <w:footnoteRef/>
      </w:r>
      <w:r>
        <w:t xml:space="preserve"> Ibid., 140.</w:t>
      </w:r>
    </w:p>
    <w:p w:rsidR="005F34D8" w:rsidRDefault="005F34D8" w:rsidP="00895365">
      <w:pPr>
        <w:pStyle w:val="FootnoteText"/>
        <w:jc w:val="left"/>
      </w:pPr>
    </w:p>
  </w:footnote>
  <w:footnote w:id="22">
    <w:p w:rsidR="005F34D8" w:rsidRDefault="005F34D8" w:rsidP="00895365">
      <w:pPr>
        <w:pStyle w:val="FootnoteText"/>
        <w:jc w:val="left"/>
      </w:pPr>
      <w:r>
        <w:rPr>
          <w:rStyle w:val="FootnoteReference"/>
        </w:rPr>
        <w:footnoteRef/>
      </w:r>
      <w:r>
        <w:t xml:space="preserve"> Chan, 107-8, 134, prophesies a nuclear destruction and pages 137, 145 specify the year as 1993.</w:t>
      </w:r>
    </w:p>
    <w:p w:rsidR="005F34D8" w:rsidRDefault="005F34D8" w:rsidP="00895365">
      <w:pPr>
        <w:pStyle w:val="FootnoteText"/>
        <w:jc w:val="left"/>
      </w:pPr>
    </w:p>
  </w:footnote>
  <w:footnote w:id="23">
    <w:p w:rsidR="005F34D8" w:rsidRDefault="005F34D8" w:rsidP="00895365">
      <w:pPr>
        <w:pStyle w:val="FootnoteText"/>
        <w:jc w:val="left"/>
      </w:pPr>
      <w:r>
        <w:rPr>
          <w:rStyle w:val="FootnoteReference"/>
        </w:rPr>
        <w:footnoteRef/>
      </w:r>
      <w:r>
        <w:t xml:space="preserve"> Ibid., 28, 60.</w:t>
      </w:r>
    </w:p>
    <w:p w:rsidR="005F34D8" w:rsidRDefault="005F34D8" w:rsidP="00895365">
      <w:pPr>
        <w:pStyle w:val="FootnoteText"/>
        <w:jc w:val="left"/>
      </w:pPr>
    </w:p>
  </w:footnote>
  <w:footnote w:id="24">
    <w:p w:rsidR="005F34D8" w:rsidRDefault="005F34D8" w:rsidP="00895365">
      <w:pPr>
        <w:pStyle w:val="FootnoteText"/>
        <w:jc w:val="left"/>
      </w:pPr>
      <w:r>
        <w:rPr>
          <w:rStyle w:val="FootnoteReference"/>
        </w:rPr>
        <w:footnoteRef/>
      </w:r>
      <w:r>
        <w:t xml:space="preserve"> Ibid., 29-39.</w:t>
      </w:r>
    </w:p>
    <w:p w:rsidR="005F34D8" w:rsidRDefault="005F34D8" w:rsidP="00895365">
      <w:pPr>
        <w:pStyle w:val="FootnoteText"/>
        <w:jc w:val="left"/>
      </w:pPr>
    </w:p>
  </w:footnote>
  <w:footnote w:id="25">
    <w:p w:rsidR="005F34D8" w:rsidRDefault="005F34D8" w:rsidP="00895365">
      <w:pPr>
        <w:pStyle w:val="FootnoteText"/>
        <w:jc w:val="left"/>
      </w:pPr>
      <w:r>
        <w:rPr>
          <w:rStyle w:val="FootnoteReference"/>
        </w:rPr>
        <w:footnoteRef/>
      </w:r>
      <w:r>
        <w:t xml:space="preserve"> Ibid., 80, 115-34.</w:t>
      </w:r>
    </w:p>
    <w:p w:rsidR="005F34D8" w:rsidRDefault="005F34D8" w:rsidP="00895365">
      <w:pPr>
        <w:pStyle w:val="FootnoteText"/>
        <w:jc w:val="left"/>
      </w:pPr>
    </w:p>
  </w:footnote>
  <w:footnote w:id="26">
    <w:p w:rsidR="005F34D8" w:rsidRDefault="005F34D8" w:rsidP="00895365">
      <w:pPr>
        <w:pStyle w:val="FootnoteText"/>
        <w:jc w:val="left"/>
      </w:pPr>
      <w:r>
        <w:rPr>
          <w:rStyle w:val="FootnoteReference"/>
        </w:rPr>
        <w:footnoteRef/>
      </w:r>
      <w:r>
        <w:t xml:space="preserve"> Ibid., 65.</w:t>
      </w:r>
    </w:p>
    <w:p w:rsidR="005F34D8" w:rsidRDefault="005F34D8" w:rsidP="00895365">
      <w:pPr>
        <w:pStyle w:val="FootnoteText"/>
        <w:jc w:val="left"/>
      </w:pPr>
    </w:p>
  </w:footnote>
  <w:footnote w:id="27">
    <w:p w:rsidR="005F34D8" w:rsidRDefault="005F34D8" w:rsidP="00895365">
      <w:pPr>
        <w:pStyle w:val="FootnoteText"/>
        <w:jc w:val="left"/>
      </w:pPr>
      <w:r>
        <w:rPr>
          <w:rStyle w:val="FootnoteReference"/>
        </w:rPr>
        <w:footnoteRef/>
      </w:r>
      <w:r>
        <w:t xml:space="preserve"> Ibid., 139-45.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8" w:rsidRDefault="005F34D8">
    <w:pPr>
      <w:pStyle w:val="Header"/>
      <w:tabs>
        <w:tab w:val="clear" w:pos="4800"/>
        <w:tab w:val="clear" w:pos="9660"/>
        <w:tab w:val="center" w:pos="4950"/>
        <w:tab w:val="right" w:pos="9540"/>
      </w:tabs>
      <w:ind w:right="-10"/>
      <w:jc w:val="left"/>
    </w:pPr>
    <w:r>
      <w:t>Dr. Rick Griffith</w:t>
    </w:r>
    <w:r>
      <w:tab/>
      <w:t>New Testament Survey: Revelation</w:t>
    </w:r>
    <w:r>
      <w:tab/>
    </w:r>
    <w:r>
      <w:rPr>
        <w:rStyle w:val="PageNumber"/>
      </w:rPr>
      <w:fldChar w:fldCharType="begin"/>
    </w:r>
    <w:r>
      <w:rPr>
        <w:rStyle w:val="PageNumber"/>
      </w:rPr>
      <w:instrText xml:space="preserve"> PAGE </w:instrText>
    </w:r>
    <w:r>
      <w:rPr>
        <w:rStyle w:val="PageNumber"/>
      </w:rPr>
      <w:fldChar w:fldCharType="separate"/>
    </w:r>
    <w:r w:rsidR="00D26E3B">
      <w:rPr>
        <w:rStyle w:val="PageNumber"/>
        <w:noProof/>
      </w:rPr>
      <w:t>370</w:t>
    </w:r>
    <w:r>
      <w:rPr>
        <w:rStyle w:val="PageNumber"/>
      </w:rPr>
      <w:fldChar w:fldCharType="end"/>
    </w:r>
  </w:p>
  <w:p w:rsidR="005F34D8" w:rsidRDefault="005F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9AF"/>
    <w:rsid w:val="00212C24"/>
    <w:rsid w:val="005F34D8"/>
    <w:rsid w:val="00895365"/>
    <w:rsid w:val="00950DB9"/>
    <w:rsid w:val="00D26E3B"/>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oNotEmbedSmartTags/>
  <w:decimalSymbol w:val="."/>
  <w:listSeparator w:val=","/>
  <w14:defaultImageDpi w14:val="300"/>
  <w15:chartTrackingRefBased/>
  <w15:docId w15:val="{4FE1AB42-DB55-F548-81F1-0E374B9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eastAsia="en-US" w:bidi="ar-SA"/>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th-TH"/>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pPr>
      <w:ind w:firstLine="360"/>
    </w:pPr>
    <w:rPr>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rPr>
      <w:sz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2007-04-04T02:54:00Z</cp:lastPrinted>
  <dcterms:created xsi:type="dcterms:W3CDTF">2020-02-16T10:02:00Z</dcterms:created>
  <dcterms:modified xsi:type="dcterms:W3CDTF">2020-02-16T10:02:00Z</dcterms:modified>
</cp:coreProperties>
</file>