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A440C" w14:textId="77777777" w:rsidR="001D0487" w:rsidRPr="0062004E" w:rsidRDefault="00FC5639" w:rsidP="001C3DA9">
      <w:pPr>
        <w:pStyle w:val="Header"/>
        <w:tabs>
          <w:tab w:val="clear" w:pos="4800"/>
          <w:tab w:val="center" w:pos="4950"/>
        </w:tabs>
        <w:ind w:right="-10"/>
        <w:rPr>
          <w:rFonts w:ascii="Arial" w:hAnsi="Arial" w:cs="Arial"/>
          <w:b/>
          <w:sz w:val="32"/>
          <w:szCs w:val="18"/>
        </w:rPr>
      </w:pPr>
      <w:r w:rsidRPr="0062004E">
        <w:rPr>
          <w:rFonts w:ascii="Arial" w:hAnsi="Arial" w:cs="Arial"/>
          <w:b/>
          <w:sz w:val="32"/>
          <w:szCs w:val="18"/>
        </w:rPr>
        <w:t>Eternal Security</w:t>
      </w:r>
    </w:p>
    <w:p w14:paraId="1BA18090" w14:textId="77777777" w:rsidR="001D0487" w:rsidRPr="0062004E" w:rsidRDefault="00FC5639" w:rsidP="001C3DA9">
      <w:pPr>
        <w:pStyle w:val="Header"/>
        <w:tabs>
          <w:tab w:val="clear" w:pos="4800"/>
          <w:tab w:val="center" w:pos="4950"/>
        </w:tabs>
        <w:ind w:right="-10"/>
        <w:rPr>
          <w:rFonts w:ascii="Arial" w:hAnsi="Arial" w:cs="Arial"/>
          <w:i/>
          <w:sz w:val="22"/>
          <w:szCs w:val="18"/>
        </w:rPr>
      </w:pPr>
      <w:r w:rsidRPr="0062004E">
        <w:rPr>
          <w:rFonts w:ascii="Arial" w:hAnsi="Arial" w:cs="Arial"/>
          <w:i/>
          <w:sz w:val="22"/>
          <w:szCs w:val="18"/>
        </w:rPr>
        <w:t>Will Every True Christian Really Go to Heaven—For Sure?</w:t>
      </w:r>
    </w:p>
    <w:p w14:paraId="1DCDE5FD" w14:textId="77777777" w:rsidR="001D0487" w:rsidRPr="0062004E" w:rsidRDefault="00FC5639" w:rsidP="001C3DA9">
      <w:pPr>
        <w:pStyle w:val="Header"/>
        <w:tabs>
          <w:tab w:val="clear" w:pos="4800"/>
          <w:tab w:val="center" w:pos="4950"/>
        </w:tabs>
        <w:ind w:right="-10"/>
        <w:jc w:val="left"/>
        <w:rPr>
          <w:rFonts w:ascii="Arial" w:hAnsi="Arial" w:cs="Arial"/>
          <w:sz w:val="22"/>
          <w:szCs w:val="18"/>
        </w:rPr>
      </w:pPr>
    </w:p>
    <w:p w14:paraId="7EFCCDEF" w14:textId="77777777" w:rsidR="001D0487" w:rsidRPr="0062004E" w:rsidRDefault="00FC5639" w:rsidP="001C3DA9">
      <w:pPr>
        <w:pStyle w:val="Header"/>
        <w:tabs>
          <w:tab w:val="clear" w:pos="4800"/>
          <w:tab w:val="center" w:pos="4950"/>
        </w:tabs>
        <w:ind w:right="-10"/>
        <w:jc w:val="left"/>
        <w:rPr>
          <w:rFonts w:ascii="Arial" w:hAnsi="Arial" w:cs="Arial"/>
          <w:sz w:val="22"/>
          <w:szCs w:val="18"/>
        </w:rPr>
      </w:pPr>
      <w:r w:rsidRPr="0062004E">
        <w:rPr>
          <w:rFonts w:ascii="Arial" w:hAnsi="Arial" w:cs="Arial"/>
          <w:sz w:val="22"/>
          <w:szCs w:val="18"/>
        </w:rPr>
        <w:t>One of the most important questions a Christian can ask is whether his salvation is permanent.  Can one who genuinely trusts Christ—and therefore inherits eternal life and a place in</w:t>
      </w:r>
      <w:r w:rsidRPr="0062004E">
        <w:rPr>
          <w:rFonts w:ascii="Arial" w:hAnsi="Arial" w:cs="Arial"/>
          <w:sz w:val="22"/>
          <w:szCs w:val="18"/>
        </w:rPr>
        <w:t xml:space="preserve"> heaven—can that person lose this salvation?  Please note that we are talking about a real believer here, not simply one who </w:t>
      </w:r>
      <w:r w:rsidRPr="0062004E">
        <w:rPr>
          <w:rFonts w:ascii="Arial" w:hAnsi="Arial" w:cs="Arial"/>
          <w:i/>
          <w:sz w:val="22"/>
          <w:szCs w:val="18"/>
        </w:rPr>
        <w:t>thinks</w:t>
      </w:r>
      <w:r w:rsidRPr="0062004E">
        <w:rPr>
          <w:rFonts w:ascii="Arial" w:hAnsi="Arial" w:cs="Arial"/>
          <w:sz w:val="22"/>
          <w:szCs w:val="18"/>
        </w:rPr>
        <w:t xml:space="preserve"> he is a Christian.  While Paul and other NT writers address this question, none address it as completely as John (though oth</w:t>
      </w:r>
      <w:r w:rsidRPr="0062004E">
        <w:rPr>
          <w:rFonts w:ascii="Arial" w:hAnsi="Arial" w:cs="Arial"/>
          <w:sz w:val="22"/>
          <w:szCs w:val="18"/>
        </w:rPr>
        <w:t>ers are dealt with below as well).</w:t>
      </w:r>
    </w:p>
    <w:p w14:paraId="43753E6A" w14:textId="77777777" w:rsidR="001D0487" w:rsidRPr="0062004E" w:rsidRDefault="00FC5639" w:rsidP="001C3DA9">
      <w:pPr>
        <w:pStyle w:val="Header"/>
        <w:tabs>
          <w:tab w:val="clear" w:pos="4800"/>
          <w:tab w:val="center" w:pos="4950"/>
        </w:tabs>
        <w:ind w:right="-10"/>
        <w:jc w:val="left"/>
        <w:rPr>
          <w:rFonts w:ascii="Arial" w:hAnsi="Arial" w:cs="Arial"/>
          <w:sz w:val="22"/>
          <w:szCs w:val="18"/>
        </w:rPr>
      </w:pPr>
    </w:p>
    <w:p w14:paraId="03E83444" w14:textId="6183211E" w:rsidR="001D0487" w:rsidRPr="0062004E" w:rsidRDefault="00FC5639" w:rsidP="001C3DA9">
      <w:pPr>
        <w:pStyle w:val="Header"/>
        <w:tabs>
          <w:tab w:val="clear" w:pos="4800"/>
          <w:tab w:val="center" w:pos="4950"/>
        </w:tabs>
        <w:ind w:right="-10"/>
        <w:jc w:val="left"/>
        <w:rPr>
          <w:rFonts w:ascii="Arial" w:hAnsi="Arial" w:cs="Arial"/>
          <w:sz w:val="22"/>
          <w:szCs w:val="18"/>
        </w:rPr>
      </w:pPr>
      <w:r w:rsidRPr="0062004E">
        <w:rPr>
          <w:rFonts w:ascii="Arial" w:hAnsi="Arial" w:cs="Arial"/>
          <w:sz w:val="22"/>
          <w:szCs w:val="18"/>
        </w:rPr>
        <w:t xml:space="preserve">Another introductory clarification concerns the difference between eternal security and assurance of salvation.  Security refers to one’s position before God forever, whereas assurance </w:t>
      </w:r>
      <w:r w:rsidRPr="0062004E">
        <w:rPr>
          <w:rFonts w:ascii="Arial" w:hAnsi="Arial" w:cs="Arial"/>
          <w:sz w:val="22"/>
          <w:szCs w:val="18"/>
        </w:rPr>
        <w:t>indicates whether the bel</w:t>
      </w:r>
      <w:r w:rsidRPr="0062004E">
        <w:rPr>
          <w:rFonts w:ascii="Arial" w:hAnsi="Arial" w:cs="Arial"/>
          <w:sz w:val="22"/>
          <w:szCs w:val="18"/>
        </w:rPr>
        <w:t xml:space="preserve">iever has </w:t>
      </w:r>
      <w:r w:rsidRPr="0062004E">
        <w:rPr>
          <w:rFonts w:ascii="Arial" w:hAnsi="Arial" w:cs="Arial"/>
          <w:i/>
          <w:sz w:val="22"/>
          <w:szCs w:val="18"/>
        </w:rPr>
        <w:t>knowledge</w:t>
      </w:r>
      <w:r w:rsidRPr="0062004E">
        <w:rPr>
          <w:rFonts w:ascii="Arial" w:hAnsi="Arial" w:cs="Arial"/>
          <w:sz w:val="22"/>
          <w:szCs w:val="18"/>
        </w:rPr>
        <w:t xml:space="preserve"> of this security.  Believers can be secure without knowing it (i.e., without having assurance).  My wife as a little girl once saw the water in her bathtub flow down the drain.  She reasoned that since the water occupied more space than</w:t>
      </w:r>
      <w:r w:rsidRPr="0062004E">
        <w:rPr>
          <w:rFonts w:ascii="Arial" w:hAnsi="Arial" w:cs="Arial"/>
          <w:sz w:val="22"/>
          <w:szCs w:val="18"/>
        </w:rPr>
        <w:t xml:space="preserve"> she did, if the water can all pass through the drain, then she could too.  In reality, she was secure from this tragedy ever occurring, but for some time she lacked assurance of salvation from the drain.  Security and assurance are different matters.</w:t>
      </w:r>
    </w:p>
    <w:p w14:paraId="7E29BA50" w14:textId="77777777" w:rsidR="001D0487" w:rsidRPr="0062004E" w:rsidRDefault="00FC5639" w:rsidP="001C3DA9">
      <w:pPr>
        <w:pStyle w:val="Header"/>
        <w:tabs>
          <w:tab w:val="clear" w:pos="4800"/>
          <w:tab w:val="center" w:pos="4950"/>
        </w:tabs>
        <w:ind w:right="-10"/>
        <w:jc w:val="left"/>
        <w:rPr>
          <w:rFonts w:ascii="Arial" w:hAnsi="Arial" w:cs="Arial"/>
          <w:sz w:val="22"/>
          <w:szCs w:val="18"/>
        </w:rPr>
      </w:pPr>
    </w:p>
    <w:p w14:paraId="21DD964F" w14:textId="77777777" w:rsidR="001D0487" w:rsidRPr="0062004E" w:rsidRDefault="00FC5639" w:rsidP="001C3DA9">
      <w:pPr>
        <w:pStyle w:val="Header"/>
        <w:tabs>
          <w:tab w:val="clear" w:pos="4800"/>
          <w:tab w:val="center" w:pos="4950"/>
        </w:tabs>
        <w:ind w:right="-10"/>
        <w:jc w:val="left"/>
        <w:rPr>
          <w:rFonts w:ascii="Arial" w:hAnsi="Arial" w:cs="Arial"/>
          <w:sz w:val="22"/>
          <w:szCs w:val="18"/>
        </w:rPr>
      </w:pPr>
      <w:r w:rsidRPr="0062004E">
        <w:rPr>
          <w:rFonts w:ascii="Arial" w:hAnsi="Arial" w:cs="Arial"/>
          <w:sz w:val="22"/>
          <w:szCs w:val="18"/>
        </w:rPr>
        <w:t>Con</w:t>
      </w:r>
      <w:r w:rsidRPr="0062004E">
        <w:rPr>
          <w:rFonts w:ascii="Arial" w:hAnsi="Arial" w:cs="Arial"/>
          <w:sz w:val="22"/>
          <w:szCs w:val="18"/>
        </w:rPr>
        <w:t xml:space="preserve">versely, a person can </w:t>
      </w:r>
      <w:r w:rsidRPr="0062004E">
        <w:rPr>
          <w:rFonts w:ascii="Arial" w:hAnsi="Arial" w:cs="Arial"/>
          <w:i/>
          <w:sz w:val="22"/>
          <w:szCs w:val="18"/>
        </w:rPr>
        <w:t>think</w:t>
      </w:r>
      <w:r w:rsidRPr="0062004E">
        <w:rPr>
          <w:rFonts w:ascii="Arial" w:hAnsi="Arial" w:cs="Arial"/>
          <w:sz w:val="22"/>
          <w:szCs w:val="18"/>
        </w:rPr>
        <w:t xml:space="preserve"> he or she is eternally secure (i.e., feel assurance of salvation) but actually be an unbeliever with no security at all.  Although assurance is a wonderful study worthy of our time, this study concerns itself with eternal securi</w:t>
      </w:r>
      <w:r w:rsidRPr="0062004E">
        <w:rPr>
          <w:rFonts w:ascii="Arial" w:hAnsi="Arial" w:cs="Arial"/>
          <w:sz w:val="22"/>
          <w:szCs w:val="18"/>
        </w:rPr>
        <w:t>ty.</w:t>
      </w:r>
    </w:p>
    <w:p w14:paraId="4CDC294B" w14:textId="77777777" w:rsidR="001D0487" w:rsidRPr="0062004E" w:rsidRDefault="00FC5639" w:rsidP="001C3DA9">
      <w:pPr>
        <w:pStyle w:val="Header"/>
        <w:tabs>
          <w:tab w:val="clear" w:pos="4800"/>
          <w:tab w:val="center" w:pos="4950"/>
        </w:tabs>
        <w:ind w:right="-10"/>
        <w:jc w:val="left"/>
        <w:rPr>
          <w:rFonts w:ascii="Arial" w:hAnsi="Arial" w:cs="Arial"/>
          <w:sz w:val="22"/>
          <w:szCs w:val="18"/>
        </w:rPr>
      </w:pPr>
    </w:p>
    <w:p w14:paraId="3528FEDC" w14:textId="77777777" w:rsidR="001D0487" w:rsidRPr="0062004E" w:rsidRDefault="00FC5639" w:rsidP="001C3DA9">
      <w:pPr>
        <w:pStyle w:val="Header"/>
        <w:tabs>
          <w:tab w:val="clear" w:pos="4800"/>
          <w:tab w:val="center" w:pos="4950"/>
        </w:tabs>
        <w:ind w:right="-10"/>
        <w:jc w:val="left"/>
        <w:rPr>
          <w:rFonts w:ascii="Arial" w:hAnsi="Arial" w:cs="Arial"/>
          <w:sz w:val="22"/>
          <w:szCs w:val="18"/>
        </w:rPr>
      </w:pPr>
      <w:r w:rsidRPr="0062004E">
        <w:rPr>
          <w:rFonts w:ascii="Arial" w:hAnsi="Arial" w:cs="Arial"/>
          <w:sz w:val="22"/>
          <w:szCs w:val="18"/>
        </w:rPr>
        <w:t>There are many reasons that every Christian is eternally secure:</w:t>
      </w:r>
    </w:p>
    <w:p w14:paraId="47B6061A" w14:textId="77777777" w:rsidR="001D0487" w:rsidRPr="0062004E" w:rsidRDefault="00FC5639" w:rsidP="001C3DA9">
      <w:pPr>
        <w:pStyle w:val="Heading1"/>
        <w:ind w:right="-10"/>
        <w:jc w:val="left"/>
        <w:rPr>
          <w:rFonts w:ascii="Arial" w:hAnsi="Arial" w:cs="Arial"/>
          <w:sz w:val="22"/>
          <w:szCs w:val="18"/>
        </w:rPr>
      </w:pPr>
      <w:r w:rsidRPr="0062004E">
        <w:rPr>
          <w:rFonts w:ascii="Arial" w:hAnsi="Arial" w:cs="Arial"/>
          <w:sz w:val="22"/>
          <w:szCs w:val="18"/>
        </w:rPr>
        <w:t>Theological Support for Eternal Security</w:t>
      </w:r>
    </w:p>
    <w:p w14:paraId="2D14EF89" w14:textId="77777777" w:rsidR="001D0487" w:rsidRPr="0062004E" w:rsidRDefault="00FC5639" w:rsidP="001C3DA9">
      <w:pPr>
        <w:pStyle w:val="Heading2"/>
        <w:ind w:right="-10"/>
        <w:jc w:val="left"/>
        <w:rPr>
          <w:rFonts w:ascii="Arial" w:hAnsi="Arial" w:cs="Arial"/>
          <w:sz w:val="22"/>
          <w:szCs w:val="18"/>
        </w:rPr>
      </w:pPr>
      <w:r w:rsidRPr="0062004E">
        <w:rPr>
          <w:rFonts w:ascii="Arial" w:hAnsi="Arial" w:cs="Arial"/>
          <w:sz w:val="22"/>
          <w:szCs w:val="18"/>
        </w:rPr>
        <w:t>The Work of the Triune God</w:t>
      </w:r>
    </w:p>
    <w:p w14:paraId="173622C7" w14:textId="77777777" w:rsidR="001D0487" w:rsidRPr="0062004E" w:rsidRDefault="00FC5639" w:rsidP="001C3DA9">
      <w:pPr>
        <w:pStyle w:val="Heading3"/>
        <w:jc w:val="left"/>
        <w:rPr>
          <w:rFonts w:ascii="Arial" w:hAnsi="Arial" w:cs="Arial"/>
          <w:sz w:val="22"/>
          <w:szCs w:val="18"/>
        </w:rPr>
      </w:pPr>
      <w:r w:rsidRPr="0062004E">
        <w:rPr>
          <w:rFonts w:ascii="Arial" w:hAnsi="Arial" w:cs="Arial"/>
          <w:sz w:val="22"/>
          <w:szCs w:val="18"/>
        </w:rPr>
        <w:t>The Work of God the Father</w:t>
      </w:r>
    </w:p>
    <w:p w14:paraId="12E0F520" w14:textId="2FB47916" w:rsidR="001D0487" w:rsidRPr="0062004E" w:rsidRDefault="00FC5639" w:rsidP="001C3DA9">
      <w:pPr>
        <w:pStyle w:val="Heading4"/>
        <w:jc w:val="left"/>
        <w:rPr>
          <w:rFonts w:ascii="Arial" w:hAnsi="Arial" w:cs="Arial"/>
          <w:sz w:val="22"/>
          <w:szCs w:val="18"/>
        </w:rPr>
      </w:pPr>
      <w:r w:rsidRPr="0062004E">
        <w:rPr>
          <w:rFonts w:ascii="Arial" w:hAnsi="Arial" w:cs="Arial"/>
          <w:sz w:val="22"/>
          <w:szCs w:val="18"/>
        </w:rPr>
        <w:t xml:space="preserve">The Father is the One who elects </w:t>
      </w:r>
      <w:r w:rsidR="00797AEB">
        <w:rPr>
          <w:rFonts w:ascii="Arial" w:hAnsi="Arial" w:cs="Arial"/>
          <w:sz w:val="22"/>
          <w:szCs w:val="18"/>
        </w:rPr>
        <w:t>people</w:t>
      </w:r>
      <w:r w:rsidRPr="0062004E">
        <w:rPr>
          <w:rFonts w:ascii="Arial" w:hAnsi="Arial" w:cs="Arial"/>
          <w:sz w:val="22"/>
          <w:szCs w:val="18"/>
        </w:rPr>
        <w:t xml:space="preserve"> for salvation.  One who says that God’s choice is</w:t>
      </w:r>
      <w:r w:rsidRPr="0062004E">
        <w:rPr>
          <w:rFonts w:ascii="Arial" w:hAnsi="Arial" w:cs="Arial"/>
          <w:sz w:val="22"/>
          <w:szCs w:val="18"/>
        </w:rPr>
        <w:t xml:space="preserve"> ever wrong or inadequate to save is on a shaky foundation.</w:t>
      </w:r>
    </w:p>
    <w:p w14:paraId="5B289561" w14:textId="77777777" w:rsidR="001D0487" w:rsidRPr="0062004E" w:rsidRDefault="00FC5639" w:rsidP="001C3DA9">
      <w:pPr>
        <w:pStyle w:val="Heading4"/>
        <w:jc w:val="left"/>
        <w:rPr>
          <w:rFonts w:ascii="Arial" w:hAnsi="Arial" w:cs="Arial"/>
          <w:sz w:val="22"/>
          <w:szCs w:val="18"/>
        </w:rPr>
      </w:pPr>
      <w:r w:rsidRPr="0062004E">
        <w:rPr>
          <w:rFonts w:ascii="Arial" w:hAnsi="Arial" w:cs="Arial"/>
          <w:sz w:val="22"/>
          <w:szCs w:val="18"/>
        </w:rPr>
        <w:t xml:space="preserve">But if God chooses one for salvation, is this permanent?  Christ answered this important question in John 6:37, “All that the Father gives me </w:t>
      </w:r>
      <w:r w:rsidRPr="0062004E">
        <w:rPr>
          <w:rFonts w:ascii="Arial" w:hAnsi="Arial" w:cs="Arial"/>
          <w:i/>
          <w:sz w:val="22"/>
          <w:szCs w:val="18"/>
        </w:rPr>
        <w:t>will come to me</w:t>
      </w:r>
      <w:r w:rsidRPr="0062004E">
        <w:rPr>
          <w:rFonts w:ascii="Arial" w:hAnsi="Arial" w:cs="Arial"/>
          <w:sz w:val="22"/>
          <w:szCs w:val="18"/>
        </w:rPr>
        <w:t>…” (emphasis mine).</w:t>
      </w:r>
    </w:p>
    <w:p w14:paraId="3EF79264" w14:textId="77777777" w:rsidR="001D0487" w:rsidRPr="0062004E" w:rsidRDefault="00FC5639" w:rsidP="001C3DA9">
      <w:pPr>
        <w:pStyle w:val="Heading3"/>
        <w:jc w:val="left"/>
        <w:rPr>
          <w:rFonts w:ascii="Arial" w:hAnsi="Arial" w:cs="Arial"/>
          <w:sz w:val="22"/>
          <w:szCs w:val="18"/>
        </w:rPr>
      </w:pPr>
      <w:r w:rsidRPr="0062004E">
        <w:rPr>
          <w:rFonts w:ascii="Arial" w:hAnsi="Arial" w:cs="Arial"/>
          <w:sz w:val="22"/>
          <w:szCs w:val="18"/>
        </w:rPr>
        <w:t>The Work of the Chr</w:t>
      </w:r>
      <w:r w:rsidRPr="0062004E">
        <w:rPr>
          <w:rFonts w:ascii="Arial" w:hAnsi="Arial" w:cs="Arial"/>
          <w:sz w:val="22"/>
          <w:szCs w:val="18"/>
        </w:rPr>
        <w:t>ist the Son</w:t>
      </w:r>
    </w:p>
    <w:p w14:paraId="3AB7CC3D" w14:textId="77777777" w:rsidR="001D0487" w:rsidRPr="0062004E" w:rsidRDefault="00FC5639" w:rsidP="001C3DA9">
      <w:pPr>
        <w:pStyle w:val="Heading4"/>
        <w:jc w:val="left"/>
        <w:rPr>
          <w:rFonts w:ascii="Arial" w:hAnsi="Arial" w:cs="Arial"/>
          <w:sz w:val="22"/>
          <w:szCs w:val="18"/>
        </w:rPr>
      </w:pPr>
      <w:r w:rsidRPr="0062004E">
        <w:rPr>
          <w:rFonts w:ascii="Arial" w:hAnsi="Arial" w:cs="Arial"/>
          <w:sz w:val="22"/>
          <w:szCs w:val="18"/>
        </w:rPr>
        <w:t>Jesus protects the salvation of true believers.  He declared, “My sheep listen to my voice; I know them, and they follow me.  I give them eternal life, and they shall never perish; no one can snatch them out of my hand.  My Father, who has give</w:t>
      </w:r>
      <w:r w:rsidRPr="0062004E">
        <w:rPr>
          <w:rFonts w:ascii="Arial" w:hAnsi="Arial" w:cs="Arial"/>
          <w:sz w:val="22"/>
          <w:szCs w:val="18"/>
        </w:rPr>
        <w:t>n them to me, is greater than all; no one can snatch them out of my Father’s hand” (John 10:27-29).</w:t>
      </w:r>
    </w:p>
    <w:p w14:paraId="382305B2" w14:textId="6F4BD209" w:rsidR="001D0487" w:rsidRPr="0062004E" w:rsidRDefault="00FC5639" w:rsidP="001C3DA9">
      <w:pPr>
        <w:pStyle w:val="Heading4"/>
        <w:jc w:val="left"/>
        <w:rPr>
          <w:rFonts w:ascii="Arial" w:hAnsi="Arial" w:cs="Arial"/>
          <w:sz w:val="22"/>
          <w:szCs w:val="18"/>
        </w:rPr>
      </w:pPr>
      <w:r w:rsidRPr="0062004E">
        <w:rPr>
          <w:rFonts w:ascii="Arial" w:hAnsi="Arial" w:cs="Arial"/>
          <w:sz w:val="22"/>
          <w:szCs w:val="18"/>
        </w:rPr>
        <w:t xml:space="preserve">Christ claimed that salvation is permanent.  </w:t>
      </w:r>
      <w:r w:rsidR="002B2257">
        <w:rPr>
          <w:rFonts w:ascii="Arial" w:hAnsi="Arial" w:cs="Arial"/>
          <w:sz w:val="22"/>
          <w:szCs w:val="18"/>
        </w:rPr>
        <w:t>He</w:t>
      </w:r>
      <w:r w:rsidRPr="0062004E">
        <w:rPr>
          <w:rFonts w:ascii="Arial" w:hAnsi="Arial" w:cs="Arial"/>
          <w:sz w:val="22"/>
          <w:szCs w:val="18"/>
        </w:rPr>
        <w:t xml:space="preserve"> promised, “Whoever comes to me</w:t>
      </w:r>
      <w:r w:rsidRPr="0062004E">
        <w:rPr>
          <w:rFonts w:ascii="Arial" w:hAnsi="Arial" w:cs="Arial"/>
          <w:i/>
          <w:sz w:val="22"/>
          <w:szCs w:val="18"/>
        </w:rPr>
        <w:t xml:space="preserve"> I will never drive away</w:t>
      </w:r>
      <w:r w:rsidRPr="0062004E">
        <w:rPr>
          <w:rFonts w:ascii="Arial" w:hAnsi="Arial" w:cs="Arial"/>
          <w:sz w:val="22"/>
          <w:szCs w:val="18"/>
        </w:rPr>
        <w:t>” (John 6:37, emphasis mine).</w:t>
      </w:r>
    </w:p>
    <w:p w14:paraId="329E46B8" w14:textId="77777777" w:rsidR="001D0487" w:rsidRPr="0062004E" w:rsidRDefault="00FC5639" w:rsidP="001C3DA9">
      <w:pPr>
        <w:pStyle w:val="Heading3"/>
        <w:jc w:val="left"/>
        <w:rPr>
          <w:rFonts w:ascii="Arial" w:hAnsi="Arial" w:cs="Arial"/>
          <w:sz w:val="22"/>
          <w:szCs w:val="18"/>
        </w:rPr>
      </w:pPr>
      <w:r w:rsidRPr="0062004E">
        <w:rPr>
          <w:rFonts w:ascii="Arial" w:hAnsi="Arial" w:cs="Arial"/>
          <w:sz w:val="22"/>
          <w:szCs w:val="18"/>
        </w:rPr>
        <w:br w:type="page"/>
      </w:r>
      <w:r w:rsidRPr="0062004E">
        <w:rPr>
          <w:rFonts w:ascii="Arial" w:hAnsi="Arial" w:cs="Arial"/>
          <w:sz w:val="22"/>
          <w:szCs w:val="18"/>
        </w:rPr>
        <w:lastRenderedPageBreak/>
        <w:t>The Sealing Work of</w:t>
      </w:r>
      <w:r w:rsidRPr="0062004E">
        <w:rPr>
          <w:rFonts w:ascii="Arial" w:hAnsi="Arial" w:cs="Arial"/>
          <w:sz w:val="22"/>
          <w:szCs w:val="18"/>
        </w:rPr>
        <w:t xml:space="preserve"> the Spirit</w:t>
      </w:r>
    </w:p>
    <w:p w14:paraId="7D0BDE80" w14:textId="77777777" w:rsidR="001D0487" w:rsidRPr="0062004E" w:rsidRDefault="00FC5639" w:rsidP="001C3DA9">
      <w:pPr>
        <w:pStyle w:val="Heading4"/>
        <w:jc w:val="left"/>
        <w:rPr>
          <w:rFonts w:ascii="Arial" w:hAnsi="Arial" w:cs="Arial"/>
          <w:sz w:val="22"/>
          <w:szCs w:val="18"/>
        </w:rPr>
      </w:pPr>
      <w:r w:rsidRPr="0062004E">
        <w:rPr>
          <w:rFonts w:ascii="Arial" w:hAnsi="Arial" w:cs="Arial"/>
          <w:sz w:val="22"/>
          <w:szCs w:val="18"/>
        </w:rPr>
        <w:t xml:space="preserve">The seal of salvation is God’s Spirit—not our works or continued faith or anything else.  This seal shows our ownership and guaranteed protection by God.  </w:t>
      </w:r>
    </w:p>
    <w:p w14:paraId="4B63D6A6" w14:textId="25676E23" w:rsidR="001D0487" w:rsidRPr="0062004E" w:rsidRDefault="00FC5639" w:rsidP="001C3DA9">
      <w:pPr>
        <w:pStyle w:val="Heading5"/>
        <w:jc w:val="left"/>
        <w:rPr>
          <w:rFonts w:ascii="Arial" w:hAnsi="Arial" w:cs="Arial"/>
          <w:sz w:val="22"/>
          <w:szCs w:val="18"/>
        </w:rPr>
      </w:pPr>
      <w:r w:rsidRPr="0062004E">
        <w:rPr>
          <w:rFonts w:ascii="Arial" w:hAnsi="Arial" w:cs="Arial"/>
          <w:sz w:val="22"/>
          <w:szCs w:val="18"/>
        </w:rPr>
        <w:t>Eph. 1:13-14 “And you also were included in Christ when you heard the word of truth, the</w:t>
      </w:r>
      <w:r w:rsidRPr="0062004E">
        <w:rPr>
          <w:rFonts w:ascii="Arial" w:hAnsi="Arial" w:cs="Arial"/>
          <w:sz w:val="22"/>
          <w:szCs w:val="18"/>
        </w:rPr>
        <w:t xml:space="preserve"> gospel of your salvation. Having believed, you were marked in him with a seal, the promised Holy Spirit, who is a deposit </w:t>
      </w:r>
      <w:r w:rsidRPr="0062004E">
        <w:rPr>
          <w:rFonts w:ascii="Arial" w:hAnsi="Arial" w:cs="Arial"/>
          <w:i/>
          <w:sz w:val="22"/>
          <w:szCs w:val="18"/>
        </w:rPr>
        <w:t>guaranteeing our inheritance</w:t>
      </w:r>
      <w:r w:rsidRPr="0062004E">
        <w:rPr>
          <w:rFonts w:ascii="Arial" w:hAnsi="Arial" w:cs="Arial"/>
          <w:sz w:val="22"/>
          <w:szCs w:val="18"/>
        </w:rPr>
        <w:t xml:space="preserve"> until the redemption of those who are God’s possession—to the praise of his glory.”  Paul’s point is tha</w:t>
      </w:r>
      <w:r w:rsidRPr="0062004E">
        <w:rPr>
          <w:rFonts w:ascii="Arial" w:hAnsi="Arial" w:cs="Arial"/>
          <w:sz w:val="22"/>
          <w:szCs w:val="18"/>
        </w:rPr>
        <w:t xml:space="preserve">t if God gives us </w:t>
      </w:r>
      <w:r w:rsidR="002B2257">
        <w:rPr>
          <w:rFonts w:ascii="Arial" w:hAnsi="Arial" w:cs="Arial"/>
          <w:sz w:val="22"/>
          <w:szCs w:val="18"/>
        </w:rPr>
        <w:t>his</w:t>
      </w:r>
      <w:r w:rsidRPr="0062004E">
        <w:rPr>
          <w:rFonts w:ascii="Arial" w:hAnsi="Arial" w:cs="Arial"/>
          <w:sz w:val="22"/>
          <w:szCs w:val="18"/>
        </w:rPr>
        <w:t xml:space="preserve"> Spirit, then </w:t>
      </w:r>
      <w:r w:rsidR="002B2257">
        <w:rPr>
          <w:rFonts w:ascii="Arial" w:hAnsi="Arial" w:cs="Arial"/>
          <w:sz w:val="22"/>
          <w:szCs w:val="18"/>
        </w:rPr>
        <w:t>he</w:t>
      </w:r>
      <w:r w:rsidRPr="0062004E">
        <w:rPr>
          <w:rFonts w:ascii="Arial" w:hAnsi="Arial" w:cs="Arial"/>
          <w:sz w:val="22"/>
          <w:szCs w:val="18"/>
        </w:rPr>
        <w:t xml:space="preserve"> will surely give us our </w:t>
      </w:r>
      <w:r w:rsidRPr="0062004E">
        <w:rPr>
          <w:rFonts w:ascii="Arial" w:hAnsi="Arial" w:cs="Arial"/>
          <w:i/>
          <w:sz w:val="22"/>
          <w:szCs w:val="18"/>
        </w:rPr>
        <w:t>full</w:t>
      </w:r>
      <w:r w:rsidRPr="0062004E">
        <w:rPr>
          <w:rFonts w:ascii="Arial" w:hAnsi="Arial" w:cs="Arial"/>
          <w:sz w:val="22"/>
          <w:szCs w:val="18"/>
        </w:rPr>
        <w:t xml:space="preserve"> inheritance in heaven!</w:t>
      </w:r>
    </w:p>
    <w:p w14:paraId="502E8BC6" w14:textId="77777777" w:rsidR="001D0487" w:rsidRPr="0062004E" w:rsidRDefault="00FC5639" w:rsidP="001C3DA9">
      <w:pPr>
        <w:pStyle w:val="Heading5"/>
        <w:jc w:val="left"/>
        <w:rPr>
          <w:rFonts w:ascii="Arial" w:hAnsi="Arial" w:cs="Arial"/>
          <w:sz w:val="22"/>
          <w:szCs w:val="18"/>
        </w:rPr>
      </w:pPr>
      <w:r w:rsidRPr="0062004E">
        <w:rPr>
          <w:rFonts w:ascii="Arial" w:hAnsi="Arial" w:cs="Arial"/>
          <w:sz w:val="22"/>
          <w:szCs w:val="18"/>
        </w:rPr>
        <w:t>The only way this seal could be broken is through the fault of the Spirit!</w:t>
      </w:r>
    </w:p>
    <w:p w14:paraId="24B5133B" w14:textId="3F7A5C46" w:rsidR="001D0487" w:rsidRPr="0062004E" w:rsidRDefault="00FC5639" w:rsidP="001C3DA9">
      <w:pPr>
        <w:pStyle w:val="Heading4"/>
        <w:jc w:val="left"/>
        <w:rPr>
          <w:rFonts w:ascii="Arial" w:hAnsi="Arial" w:cs="Arial"/>
          <w:sz w:val="22"/>
          <w:szCs w:val="18"/>
        </w:rPr>
      </w:pPr>
      <w:r w:rsidRPr="0062004E">
        <w:rPr>
          <w:rFonts w:ascii="Arial" w:hAnsi="Arial" w:cs="Arial"/>
          <w:sz w:val="22"/>
          <w:szCs w:val="18"/>
        </w:rPr>
        <w:t>This assurance of salvation in the sealing is the reason we should never grieve the Spirit.</w:t>
      </w:r>
      <w:r w:rsidRPr="0062004E">
        <w:rPr>
          <w:rFonts w:ascii="Arial" w:hAnsi="Arial" w:cs="Arial"/>
          <w:sz w:val="22"/>
          <w:szCs w:val="18"/>
        </w:rPr>
        <w:t xml:space="preserve">  Eph. 4:30 “And do not grieve the Holy Spirit of God, with whom you were sealed for the day of redemption.”</w:t>
      </w:r>
      <w:r w:rsidR="002B2257">
        <w:rPr>
          <w:rFonts w:ascii="Arial" w:hAnsi="Arial" w:cs="Arial"/>
          <w:sz w:val="22"/>
          <w:szCs w:val="18"/>
        </w:rPr>
        <w:t xml:space="preserve"> All who are sealed are also the same ones who will receive full and final redemption of their bodies.</w:t>
      </w:r>
    </w:p>
    <w:p w14:paraId="51AF9247" w14:textId="77777777" w:rsidR="001D0487" w:rsidRPr="0062004E" w:rsidRDefault="00FC5639" w:rsidP="001C3DA9">
      <w:pPr>
        <w:pStyle w:val="Heading2"/>
        <w:ind w:right="-10"/>
        <w:jc w:val="left"/>
        <w:rPr>
          <w:rFonts w:ascii="Arial" w:hAnsi="Arial" w:cs="Arial"/>
          <w:sz w:val="22"/>
          <w:szCs w:val="18"/>
        </w:rPr>
      </w:pPr>
      <w:r w:rsidRPr="0062004E">
        <w:rPr>
          <w:rFonts w:ascii="Arial" w:hAnsi="Arial" w:cs="Arial"/>
          <w:sz w:val="22"/>
          <w:szCs w:val="18"/>
        </w:rPr>
        <w:t>The Nature of Salvation</w:t>
      </w:r>
    </w:p>
    <w:p w14:paraId="578B9172" w14:textId="587E1271" w:rsidR="001D0487" w:rsidRPr="0062004E" w:rsidRDefault="00FC5639" w:rsidP="001C3DA9">
      <w:pPr>
        <w:pStyle w:val="Heading3"/>
        <w:jc w:val="left"/>
        <w:rPr>
          <w:rFonts w:ascii="Arial" w:hAnsi="Arial" w:cs="Arial"/>
          <w:sz w:val="22"/>
          <w:szCs w:val="18"/>
        </w:rPr>
      </w:pPr>
      <w:r w:rsidRPr="0062004E">
        <w:rPr>
          <w:rFonts w:ascii="Arial" w:hAnsi="Arial" w:cs="Arial"/>
          <w:sz w:val="22"/>
          <w:szCs w:val="18"/>
        </w:rPr>
        <w:t xml:space="preserve">Salvation is God’s free gift and is not earned by good deeds (Eph. 2:8-9).  </w:t>
      </w:r>
      <w:r w:rsidR="002B2257">
        <w:rPr>
          <w:rFonts w:ascii="Arial" w:hAnsi="Arial" w:cs="Arial"/>
          <w:sz w:val="22"/>
          <w:szCs w:val="18"/>
        </w:rPr>
        <w:t>Since</w:t>
      </w:r>
      <w:r w:rsidRPr="0062004E">
        <w:rPr>
          <w:rFonts w:ascii="Arial" w:hAnsi="Arial" w:cs="Arial"/>
          <w:sz w:val="22"/>
          <w:szCs w:val="18"/>
        </w:rPr>
        <w:t xml:space="preserve"> it is received by grace </w:t>
      </w:r>
      <w:r w:rsidRPr="0062004E">
        <w:rPr>
          <w:rFonts w:ascii="Arial" w:hAnsi="Arial" w:cs="Arial"/>
          <w:i/>
          <w:sz w:val="22"/>
          <w:szCs w:val="18"/>
        </w:rPr>
        <w:t>without</w:t>
      </w:r>
      <w:r w:rsidRPr="0062004E">
        <w:rPr>
          <w:rFonts w:ascii="Arial" w:hAnsi="Arial" w:cs="Arial"/>
          <w:sz w:val="22"/>
          <w:szCs w:val="18"/>
        </w:rPr>
        <w:t xml:space="preserve"> works the</w:t>
      </w:r>
      <w:r w:rsidRPr="0062004E">
        <w:rPr>
          <w:rFonts w:ascii="Arial" w:hAnsi="Arial" w:cs="Arial"/>
          <w:sz w:val="22"/>
          <w:szCs w:val="18"/>
        </w:rPr>
        <w:t xml:space="preserve">n it cannot be undone by </w:t>
      </w:r>
      <w:r w:rsidRPr="0062004E">
        <w:rPr>
          <w:rFonts w:ascii="Arial" w:hAnsi="Arial" w:cs="Arial"/>
          <w:i/>
          <w:sz w:val="22"/>
          <w:szCs w:val="18"/>
        </w:rPr>
        <w:t>lack</w:t>
      </w:r>
      <w:r w:rsidRPr="0062004E">
        <w:rPr>
          <w:rFonts w:ascii="Arial" w:hAnsi="Arial" w:cs="Arial"/>
          <w:sz w:val="22"/>
          <w:szCs w:val="18"/>
        </w:rPr>
        <w:t xml:space="preserve"> of works.  Since security depends upon what </w:t>
      </w:r>
      <w:r w:rsidRPr="0062004E">
        <w:rPr>
          <w:rFonts w:ascii="Arial" w:hAnsi="Arial" w:cs="Arial"/>
          <w:i/>
          <w:sz w:val="22"/>
          <w:szCs w:val="18"/>
        </w:rPr>
        <w:t>God</w:t>
      </w:r>
      <w:r w:rsidRPr="0062004E">
        <w:rPr>
          <w:rFonts w:ascii="Arial" w:hAnsi="Arial" w:cs="Arial"/>
          <w:sz w:val="22"/>
          <w:szCs w:val="18"/>
        </w:rPr>
        <w:t xml:space="preserve"> has done for you, this work of God would have to be </w:t>
      </w:r>
      <w:r w:rsidRPr="0062004E">
        <w:rPr>
          <w:rFonts w:ascii="Arial" w:hAnsi="Arial" w:cs="Arial"/>
          <w:i/>
          <w:sz w:val="22"/>
          <w:szCs w:val="18"/>
        </w:rPr>
        <w:t>undone</w:t>
      </w:r>
      <w:r w:rsidRPr="0062004E">
        <w:rPr>
          <w:rFonts w:ascii="Arial" w:hAnsi="Arial" w:cs="Arial"/>
          <w:sz w:val="22"/>
          <w:szCs w:val="18"/>
        </w:rPr>
        <w:t xml:space="preserve"> for your security to be lost!</w:t>
      </w:r>
    </w:p>
    <w:p w14:paraId="2057B295" w14:textId="77777777" w:rsidR="001D0487" w:rsidRPr="0062004E" w:rsidRDefault="00FC5639" w:rsidP="001C3DA9">
      <w:pPr>
        <w:pStyle w:val="Heading3"/>
        <w:jc w:val="left"/>
        <w:rPr>
          <w:rFonts w:ascii="Arial" w:hAnsi="Arial" w:cs="Arial"/>
          <w:sz w:val="22"/>
          <w:szCs w:val="18"/>
        </w:rPr>
      </w:pPr>
      <w:r w:rsidRPr="0062004E">
        <w:rPr>
          <w:rFonts w:ascii="Arial" w:hAnsi="Arial" w:cs="Arial"/>
          <w:sz w:val="22"/>
          <w:szCs w:val="18"/>
        </w:rPr>
        <w:t>All believers are promised eternal life (1 John 5:11-12; Tit. 3:5-6).  The term “</w:t>
      </w:r>
      <w:r w:rsidRPr="0062004E">
        <w:rPr>
          <w:rFonts w:ascii="Arial" w:hAnsi="Arial" w:cs="Arial"/>
          <w:i/>
          <w:sz w:val="22"/>
          <w:szCs w:val="18"/>
        </w:rPr>
        <w:t>eternal</w:t>
      </w:r>
      <w:r w:rsidRPr="0062004E">
        <w:rPr>
          <w:rFonts w:ascii="Arial" w:hAnsi="Arial" w:cs="Arial"/>
          <w:sz w:val="22"/>
          <w:szCs w:val="18"/>
        </w:rPr>
        <w:t xml:space="preserve"> </w:t>
      </w:r>
      <w:r w:rsidRPr="0062004E">
        <w:rPr>
          <w:rFonts w:ascii="Arial" w:hAnsi="Arial" w:cs="Arial"/>
          <w:sz w:val="22"/>
          <w:szCs w:val="18"/>
        </w:rPr>
        <w:t>life” indicates that this life cannot be lost.  If believers had the potential of possessing only “temporal life” spiritually, it would be a lie to say this life is eternal.</w:t>
      </w:r>
    </w:p>
    <w:p w14:paraId="5F6AD4BF" w14:textId="77777777" w:rsidR="001D0487" w:rsidRPr="0062004E" w:rsidRDefault="00FC5639" w:rsidP="001C3DA9">
      <w:pPr>
        <w:pStyle w:val="Heading2"/>
        <w:jc w:val="left"/>
        <w:rPr>
          <w:rFonts w:ascii="Arial" w:hAnsi="Arial" w:cs="Arial"/>
          <w:sz w:val="22"/>
          <w:szCs w:val="18"/>
        </w:rPr>
      </w:pPr>
      <w:r w:rsidRPr="0062004E">
        <w:rPr>
          <w:rFonts w:ascii="Arial" w:hAnsi="Arial" w:cs="Arial"/>
          <w:sz w:val="22"/>
          <w:szCs w:val="18"/>
        </w:rPr>
        <w:t>The Believer’s Standing before God</w:t>
      </w:r>
    </w:p>
    <w:p w14:paraId="20707C54" w14:textId="77777777" w:rsidR="001D0487" w:rsidRPr="0062004E" w:rsidRDefault="00FC5639" w:rsidP="001C3DA9">
      <w:pPr>
        <w:pStyle w:val="Heading3"/>
        <w:jc w:val="left"/>
        <w:rPr>
          <w:rFonts w:ascii="Arial" w:hAnsi="Arial" w:cs="Arial"/>
          <w:sz w:val="22"/>
          <w:szCs w:val="18"/>
        </w:rPr>
      </w:pPr>
      <w:r w:rsidRPr="0062004E">
        <w:rPr>
          <w:rFonts w:ascii="Arial" w:hAnsi="Arial" w:cs="Arial"/>
          <w:sz w:val="22"/>
          <w:szCs w:val="18"/>
        </w:rPr>
        <w:t>God sees each believer as eternally perfect bef</w:t>
      </w:r>
      <w:r w:rsidRPr="0062004E">
        <w:rPr>
          <w:rFonts w:ascii="Arial" w:hAnsi="Arial" w:cs="Arial"/>
          <w:sz w:val="22"/>
          <w:szCs w:val="18"/>
        </w:rPr>
        <w:t xml:space="preserve">ore Him.  Hebrews 10:14 says “by one sacrifice he has made perfect </w:t>
      </w:r>
      <w:r w:rsidRPr="0062004E">
        <w:rPr>
          <w:rFonts w:ascii="Arial" w:hAnsi="Arial" w:cs="Arial"/>
          <w:i/>
          <w:sz w:val="22"/>
          <w:szCs w:val="18"/>
        </w:rPr>
        <w:t>forever</w:t>
      </w:r>
      <w:r w:rsidRPr="0062004E">
        <w:rPr>
          <w:rFonts w:ascii="Arial" w:hAnsi="Arial" w:cs="Arial"/>
          <w:sz w:val="22"/>
          <w:szCs w:val="18"/>
        </w:rPr>
        <w:t xml:space="preserve"> those who are being made holy.”</w:t>
      </w:r>
    </w:p>
    <w:p w14:paraId="165E6D4C" w14:textId="77777777" w:rsidR="001D0487" w:rsidRPr="0062004E" w:rsidRDefault="00FC5639" w:rsidP="001C3DA9">
      <w:pPr>
        <w:pStyle w:val="Heading3"/>
        <w:jc w:val="left"/>
        <w:rPr>
          <w:rFonts w:ascii="Arial" w:hAnsi="Arial" w:cs="Arial"/>
          <w:sz w:val="22"/>
          <w:szCs w:val="18"/>
        </w:rPr>
      </w:pPr>
      <w:r w:rsidRPr="0062004E">
        <w:rPr>
          <w:rFonts w:ascii="Arial" w:hAnsi="Arial" w:cs="Arial"/>
          <w:sz w:val="22"/>
          <w:szCs w:val="18"/>
        </w:rPr>
        <w:t>No Christian can experience God’s condemnation by going to hell.  “Therefore, there is now no condemnation for those who are in Christ Jesus” (Rom. 8</w:t>
      </w:r>
      <w:r w:rsidRPr="0062004E">
        <w:rPr>
          <w:rFonts w:ascii="Arial" w:hAnsi="Arial" w:cs="Arial"/>
          <w:sz w:val="22"/>
          <w:szCs w:val="18"/>
        </w:rPr>
        <w:t>:1).</w:t>
      </w:r>
    </w:p>
    <w:p w14:paraId="3F93BABA" w14:textId="24C6426C" w:rsidR="001D0487" w:rsidRPr="0062004E" w:rsidRDefault="00FC5639" w:rsidP="001C3DA9">
      <w:pPr>
        <w:pStyle w:val="Heading3"/>
        <w:jc w:val="left"/>
        <w:rPr>
          <w:rFonts w:ascii="Arial" w:hAnsi="Arial" w:cs="Arial"/>
          <w:sz w:val="22"/>
          <w:szCs w:val="18"/>
        </w:rPr>
      </w:pPr>
      <w:r w:rsidRPr="0062004E">
        <w:rPr>
          <w:rFonts w:ascii="Arial" w:hAnsi="Arial" w:cs="Arial"/>
          <w:sz w:val="22"/>
          <w:szCs w:val="18"/>
        </w:rPr>
        <w:t>A believer cannot be separated from God’s love.  Rom</w:t>
      </w:r>
      <w:r w:rsidR="002B2257">
        <w:rPr>
          <w:rFonts w:ascii="Arial" w:hAnsi="Arial" w:cs="Arial"/>
          <w:sz w:val="22"/>
          <w:szCs w:val="18"/>
        </w:rPr>
        <w:t>ans</w:t>
      </w:r>
      <w:r w:rsidRPr="0062004E">
        <w:rPr>
          <w:rFonts w:ascii="Arial" w:hAnsi="Arial" w:cs="Arial"/>
          <w:sz w:val="22"/>
          <w:szCs w:val="18"/>
        </w:rPr>
        <w:t xml:space="preserve"> 8:35-39 affirms this: “Who shall separate us from the love of Christ?  Shall trouble or hardship or persecution or famine or nakedness or danger or sword?  As it is written: ‘For your sake we face </w:t>
      </w:r>
      <w:r w:rsidRPr="0062004E">
        <w:rPr>
          <w:rFonts w:ascii="Arial" w:hAnsi="Arial" w:cs="Arial"/>
          <w:sz w:val="22"/>
          <w:szCs w:val="18"/>
        </w:rPr>
        <w:t>death all day long; we are considered as sheep to be slaughtered.’  No, in all these things we are more than conquerors through him who loved us.  For I am convinced that neither death nor life, neither angels nor demons, neither the present nor the future</w:t>
      </w:r>
      <w:r w:rsidRPr="0062004E">
        <w:rPr>
          <w:rFonts w:ascii="Arial" w:hAnsi="Arial" w:cs="Arial"/>
          <w:sz w:val="22"/>
          <w:szCs w:val="18"/>
        </w:rPr>
        <w:t>, nor any powers, neither height nor depth, nor anything else in all creation, will be able to separate us from the love of God that is in Christ Jesus our Lord.”</w:t>
      </w:r>
    </w:p>
    <w:p w14:paraId="216F3B4D" w14:textId="3FE2C6BF" w:rsidR="001D0487" w:rsidRPr="0062004E" w:rsidRDefault="00FC5639" w:rsidP="001C3DA9">
      <w:pPr>
        <w:pStyle w:val="Heading3"/>
        <w:jc w:val="left"/>
        <w:rPr>
          <w:rFonts w:ascii="Arial" w:hAnsi="Arial" w:cs="Arial"/>
          <w:sz w:val="22"/>
          <w:szCs w:val="18"/>
        </w:rPr>
      </w:pPr>
      <w:r w:rsidRPr="0062004E">
        <w:rPr>
          <w:rFonts w:ascii="Arial" w:hAnsi="Arial" w:cs="Arial"/>
          <w:sz w:val="22"/>
          <w:szCs w:val="18"/>
        </w:rPr>
        <w:t xml:space="preserve">Someone may ask, “God may not reject me, but can I disqualify </w:t>
      </w:r>
      <w:r w:rsidRPr="0062004E">
        <w:rPr>
          <w:rFonts w:ascii="Arial" w:hAnsi="Arial" w:cs="Arial"/>
          <w:i/>
          <w:sz w:val="22"/>
          <w:szCs w:val="18"/>
        </w:rPr>
        <w:t>myself</w:t>
      </w:r>
      <w:r w:rsidRPr="0062004E">
        <w:rPr>
          <w:rFonts w:ascii="Arial" w:hAnsi="Arial" w:cs="Arial"/>
          <w:sz w:val="22"/>
          <w:szCs w:val="18"/>
        </w:rPr>
        <w:t>?”  The “nor anything els</w:t>
      </w:r>
      <w:r w:rsidRPr="0062004E">
        <w:rPr>
          <w:rFonts w:ascii="Arial" w:hAnsi="Arial" w:cs="Arial"/>
          <w:sz w:val="22"/>
          <w:szCs w:val="18"/>
        </w:rPr>
        <w:t xml:space="preserve">e in all creation” noted above includes our own lack of good works or our committing of a sin which would “undo” God’s gift on our behalf.  If we needed to add anything to the work of Christ on the cross, </w:t>
      </w:r>
      <w:r w:rsidR="002B2257">
        <w:rPr>
          <w:rFonts w:ascii="Arial" w:hAnsi="Arial" w:cs="Arial"/>
          <w:sz w:val="22"/>
          <w:szCs w:val="18"/>
        </w:rPr>
        <w:t>h</w:t>
      </w:r>
      <w:r w:rsidRPr="0062004E">
        <w:rPr>
          <w:rFonts w:ascii="Arial" w:hAnsi="Arial" w:cs="Arial"/>
          <w:sz w:val="22"/>
          <w:szCs w:val="18"/>
        </w:rPr>
        <w:t>is work would be incomplete.</w:t>
      </w:r>
    </w:p>
    <w:p w14:paraId="4342C89F" w14:textId="3CB931EB" w:rsidR="001D0487" w:rsidRPr="0062004E" w:rsidRDefault="00FC5639" w:rsidP="001C3DA9">
      <w:pPr>
        <w:pStyle w:val="Heading1"/>
        <w:ind w:right="-10"/>
        <w:jc w:val="left"/>
        <w:rPr>
          <w:rFonts w:ascii="Arial" w:hAnsi="Arial" w:cs="Arial"/>
          <w:sz w:val="22"/>
          <w:szCs w:val="18"/>
        </w:rPr>
      </w:pPr>
      <w:r w:rsidRPr="0062004E">
        <w:rPr>
          <w:rFonts w:ascii="Arial" w:hAnsi="Arial" w:cs="Arial"/>
          <w:sz w:val="22"/>
          <w:szCs w:val="18"/>
        </w:rPr>
        <w:br w:type="page"/>
      </w:r>
      <w:r w:rsidRPr="0062004E">
        <w:rPr>
          <w:rFonts w:ascii="Arial" w:hAnsi="Arial" w:cs="Arial"/>
          <w:sz w:val="22"/>
          <w:szCs w:val="18"/>
        </w:rPr>
        <w:lastRenderedPageBreak/>
        <w:t>Biblical Support for</w:t>
      </w:r>
      <w:r w:rsidRPr="0062004E">
        <w:rPr>
          <w:rFonts w:ascii="Arial" w:hAnsi="Arial" w:cs="Arial"/>
          <w:sz w:val="22"/>
          <w:szCs w:val="18"/>
        </w:rPr>
        <w:t xml:space="preserve"> Eternal </w:t>
      </w:r>
      <w:r w:rsidR="007E02E1">
        <w:rPr>
          <w:rFonts w:ascii="Arial" w:hAnsi="Arial" w:cs="Arial"/>
          <w:sz w:val="22"/>
          <w:szCs w:val="18"/>
        </w:rPr>
        <w:t>Life Leading to Eternal S</w:t>
      </w:r>
      <w:r w:rsidRPr="0062004E">
        <w:rPr>
          <w:rFonts w:ascii="Arial" w:hAnsi="Arial" w:cs="Arial"/>
          <w:sz w:val="22"/>
          <w:szCs w:val="18"/>
        </w:rPr>
        <w:t>ecurity</w:t>
      </w:r>
    </w:p>
    <w:p w14:paraId="741758D2" w14:textId="77777777" w:rsidR="001D0487" w:rsidRPr="0062004E" w:rsidRDefault="00FC5639" w:rsidP="001C3DA9">
      <w:pPr>
        <w:ind w:left="360"/>
        <w:jc w:val="left"/>
        <w:rPr>
          <w:rFonts w:ascii="Arial" w:hAnsi="Arial" w:cs="Arial"/>
          <w:sz w:val="22"/>
          <w:szCs w:val="18"/>
        </w:rPr>
      </w:pPr>
    </w:p>
    <w:p w14:paraId="3EB7610E" w14:textId="77777777" w:rsidR="001D0487" w:rsidRPr="0062004E" w:rsidRDefault="00FC5639" w:rsidP="001C3DA9">
      <w:pPr>
        <w:ind w:left="360"/>
        <w:jc w:val="left"/>
        <w:rPr>
          <w:rFonts w:ascii="Arial" w:hAnsi="Arial" w:cs="Arial"/>
          <w:sz w:val="22"/>
          <w:szCs w:val="18"/>
        </w:rPr>
      </w:pPr>
      <w:r w:rsidRPr="0062004E">
        <w:rPr>
          <w:rFonts w:ascii="Arial" w:hAnsi="Arial" w:cs="Arial"/>
          <w:sz w:val="22"/>
          <w:szCs w:val="18"/>
        </w:rPr>
        <w:t xml:space="preserve">Many explicit statements in the New Testament say that our salvation is simply through belief and results in </w:t>
      </w:r>
      <w:r w:rsidRPr="002B2257">
        <w:rPr>
          <w:rFonts w:ascii="Arial" w:hAnsi="Arial" w:cs="Arial"/>
          <w:b/>
          <w:bCs/>
          <w:sz w:val="22"/>
          <w:szCs w:val="18"/>
        </w:rPr>
        <w:t>eternal life</w:t>
      </w:r>
      <w:r w:rsidRPr="0062004E">
        <w:rPr>
          <w:rFonts w:ascii="Arial" w:hAnsi="Arial" w:cs="Arial"/>
          <w:sz w:val="22"/>
          <w:szCs w:val="18"/>
        </w:rPr>
        <w:t xml:space="preserve"> (all verses from the English Standard Version of 2002):</w:t>
      </w:r>
    </w:p>
    <w:p w14:paraId="1C133E2A" w14:textId="77777777" w:rsidR="001D0487" w:rsidRPr="0062004E" w:rsidRDefault="00FC5639" w:rsidP="001C3DA9">
      <w:pPr>
        <w:ind w:left="360"/>
        <w:jc w:val="left"/>
        <w:rPr>
          <w:rFonts w:ascii="Arial" w:hAnsi="Arial" w:cs="Arial"/>
          <w:sz w:val="22"/>
          <w:szCs w:val="18"/>
        </w:rPr>
      </w:pPr>
    </w:p>
    <w:p w14:paraId="29449033" w14:textId="6ED34D69" w:rsidR="001D0487" w:rsidRPr="0062004E" w:rsidRDefault="00FC5639" w:rsidP="001C3DA9">
      <w:pPr>
        <w:ind w:left="360"/>
        <w:jc w:val="left"/>
        <w:rPr>
          <w:rFonts w:ascii="Arial" w:hAnsi="Arial" w:cs="Arial"/>
          <w:sz w:val="22"/>
          <w:szCs w:val="18"/>
        </w:rPr>
      </w:pPr>
      <w:r w:rsidRPr="0062004E">
        <w:rPr>
          <w:rFonts w:ascii="Arial" w:hAnsi="Arial" w:cs="Arial"/>
          <w:sz w:val="22"/>
          <w:szCs w:val="18"/>
        </w:rPr>
        <w:t>John 3:15-16  Whoever believes in him may have eternal lif</w:t>
      </w:r>
      <w:r w:rsidRPr="0062004E">
        <w:rPr>
          <w:rFonts w:ascii="Arial" w:hAnsi="Arial" w:cs="Arial"/>
          <w:sz w:val="22"/>
          <w:szCs w:val="18"/>
        </w:rPr>
        <w:t xml:space="preserve">e.  For God so loved the world, that he gave his only Son, that whoever believes in him should not perish but have </w:t>
      </w:r>
      <w:r w:rsidR="002B2257" w:rsidRPr="002B2257">
        <w:rPr>
          <w:rFonts w:ascii="Arial" w:hAnsi="Arial" w:cs="Arial"/>
          <w:b/>
          <w:bCs/>
          <w:sz w:val="22"/>
          <w:szCs w:val="18"/>
        </w:rPr>
        <w:t>eternal life</w:t>
      </w:r>
      <w:r w:rsidRPr="0062004E">
        <w:rPr>
          <w:rFonts w:ascii="Arial" w:hAnsi="Arial" w:cs="Arial"/>
          <w:sz w:val="22"/>
          <w:szCs w:val="18"/>
        </w:rPr>
        <w:t>.</w:t>
      </w:r>
    </w:p>
    <w:p w14:paraId="465CBE2F" w14:textId="77777777" w:rsidR="001D0487" w:rsidRPr="0062004E" w:rsidRDefault="00FC5639" w:rsidP="001C3DA9">
      <w:pPr>
        <w:ind w:left="360"/>
        <w:jc w:val="left"/>
        <w:rPr>
          <w:rFonts w:ascii="Arial" w:hAnsi="Arial" w:cs="Arial"/>
          <w:sz w:val="22"/>
          <w:szCs w:val="22"/>
        </w:rPr>
      </w:pPr>
    </w:p>
    <w:p w14:paraId="6EF8D9C1" w14:textId="2BD1B015" w:rsidR="001D0487" w:rsidRPr="0062004E" w:rsidRDefault="00FC5639" w:rsidP="001C3DA9">
      <w:pPr>
        <w:ind w:left="360"/>
        <w:jc w:val="left"/>
        <w:rPr>
          <w:rFonts w:ascii="Arial" w:hAnsi="Arial" w:cs="Arial"/>
          <w:sz w:val="22"/>
          <w:szCs w:val="22"/>
        </w:rPr>
      </w:pPr>
      <w:r w:rsidRPr="0062004E">
        <w:rPr>
          <w:rFonts w:ascii="Arial" w:hAnsi="Arial" w:cs="Arial"/>
          <w:sz w:val="22"/>
          <w:szCs w:val="22"/>
        </w:rPr>
        <w:t xml:space="preserve">John 5:24  Truly, truly, I say to you, whoever hears my word and believes him who sent me has </w:t>
      </w:r>
      <w:r w:rsidR="002B2257" w:rsidRPr="002B2257">
        <w:rPr>
          <w:rFonts w:ascii="Arial" w:hAnsi="Arial" w:cs="Arial"/>
          <w:b/>
          <w:bCs/>
          <w:sz w:val="22"/>
          <w:szCs w:val="18"/>
        </w:rPr>
        <w:t>eternal life</w:t>
      </w:r>
      <w:r w:rsidRPr="0062004E">
        <w:rPr>
          <w:rFonts w:ascii="Arial" w:hAnsi="Arial" w:cs="Arial"/>
          <w:sz w:val="22"/>
          <w:szCs w:val="22"/>
        </w:rPr>
        <w:t>. He does not come i</w:t>
      </w:r>
      <w:r w:rsidRPr="0062004E">
        <w:rPr>
          <w:rFonts w:ascii="Arial" w:hAnsi="Arial" w:cs="Arial"/>
          <w:sz w:val="22"/>
          <w:szCs w:val="22"/>
        </w:rPr>
        <w:t>nto judgment, but has passed from death to life.</w:t>
      </w:r>
    </w:p>
    <w:p w14:paraId="5BC6A24B" w14:textId="77777777" w:rsidR="001D0487" w:rsidRPr="0062004E" w:rsidRDefault="00FC5639" w:rsidP="001C3DA9">
      <w:pPr>
        <w:ind w:left="360"/>
        <w:jc w:val="left"/>
        <w:rPr>
          <w:rFonts w:ascii="Arial" w:hAnsi="Arial" w:cs="Arial"/>
          <w:sz w:val="22"/>
          <w:szCs w:val="22"/>
        </w:rPr>
      </w:pPr>
    </w:p>
    <w:p w14:paraId="6E4D07B6" w14:textId="548CD516" w:rsidR="001D0487" w:rsidRPr="0062004E" w:rsidRDefault="00FC5639" w:rsidP="001C3DA9">
      <w:pPr>
        <w:ind w:left="360"/>
        <w:jc w:val="left"/>
        <w:rPr>
          <w:rFonts w:ascii="Arial" w:hAnsi="Arial" w:cs="Arial"/>
          <w:sz w:val="22"/>
          <w:szCs w:val="22"/>
        </w:rPr>
      </w:pPr>
      <w:r w:rsidRPr="0062004E">
        <w:rPr>
          <w:rFonts w:ascii="Arial" w:hAnsi="Arial" w:cs="Arial"/>
          <w:sz w:val="22"/>
          <w:szCs w:val="22"/>
        </w:rPr>
        <w:t xml:space="preserve">John 6:40  For this is the will of my Father, that everyone who looks on the Son and believes in him should have </w:t>
      </w:r>
      <w:r w:rsidR="002B2257" w:rsidRPr="002B2257">
        <w:rPr>
          <w:rFonts w:ascii="Arial" w:hAnsi="Arial" w:cs="Arial"/>
          <w:b/>
          <w:bCs/>
          <w:sz w:val="22"/>
          <w:szCs w:val="18"/>
        </w:rPr>
        <w:t>eternal life</w:t>
      </w:r>
      <w:r w:rsidRPr="0062004E">
        <w:rPr>
          <w:rFonts w:ascii="Arial" w:hAnsi="Arial" w:cs="Arial"/>
          <w:sz w:val="22"/>
          <w:szCs w:val="22"/>
        </w:rPr>
        <w:t>, and I will raise him up on the last day.</w:t>
      </w:r>
    </w:p>
    <w:p w14:paraId="1C2DC39C" w14:textId="77777777" w:rsidR="001D0487" w:rsidRPr="0062004E" w:rsidRDefault="00FC5639" w:rsidP="001C3DA9">
      <w:pPr>
        <w:ind w:left="360"/>
        <w:jc w:val="left"/>
        <w:rPr>
          <w:rFonts w:ascii="Arial" w:hAnsi="Arial" w:cs="Arial"/>
          <w:sz w:val="22"/>
          <w:szCs w:val="22"/>
        </w:rPr>
      </w:pPr>
    </w:p>
    <w:p w14:paraId="22B60021" w14:textId="1DFD384D" w:rsidR="001D0487" w:rsidRPr="0062004E" w:rsidRDefault="00FC5639" w:rsidP="001C3DA9">
      <w:pPr>
        <w:ind w:left="360"/>
        <w:jc w:val="left"/>
        <w:rPr>
          <w:rFonts w:ascii="Arial" w:hAnsi="Arial" w:cs="Arial"/>
          <w:sz w:val="22"/>
          <w:szCs w:val="22"/>
        </w:rPr>
      </w:pPr>
      <w:r w:rsidRPr="0062004E">
        <w:rPr>
          <w:rFonts w:ascii="Arial" w:hAnsi="Arial" w:cs="Arial"/>
          <w:sz w:val="22"/>
          <w:szCs w:val="22"/>
        </w:rPr>
        <w:t>John 6:47  Truly, truly, I say to you</w:t>
      </w:r>
      <w:r w:rsidRPr="0062004E">
        <w:rPr>
          <w:rFonts w:ascii="Arial" w:hAnsi="Arial" w:cs="Arial"/>
          <w:sz w:val="22"/>
          <w:szCs w:val="22"/>
        </w:rPr>
        <w:t xml:space="preserve">, whoever believes has </w:t>
      </w:r>
      <w:r w:rsidR="002B2257" w:rsidRPr="002B2257">
        <w:rPr>
          <w:rFonts w:ascii="Arial" w:hAnsi="Arial" w:cs="Arial"/>
          <w:b/>
          <w:bCs/>
          <w:sz w:val="22"/>
          <w:szCs w:val="18"/>
        </w:rPr>
        <w:t>eternal life</w:t>
      </w:r>
      <w:r w:rsidRPr="0062004E">
        <w:rPr>
          <w:rFonts w:ascii="Arial" w:hAnsi="Arial" w:cs="Arial"/>
          <w:sz w:val="22"/>
          <w:szCs w:val="22"/>
        </w:rPr>
        <w:t>.</w:t>
      </w:r>
    </w:p>
    <w:p w14:paraId="3B2FBE44" w14:textId="77777777" w:rsidR="001D0487" w:rsidRPr="0062004E" w:rsidRDefault="00FC5639" w:rsidP="001C3DA9">
      <w:pPr>
        <w:ind w:left="360"/>
        <w:jc w:val="left"/>
        <w:rPr>
          <w:rFonts w:ascii="Arial" w:hAnsi="Arial" w:cs="Arial"/>
          <w:sz w:val="22"/>
          <w:szCs w:val="22"/>
        </w:rPr>
      </w:pPr>
    </w:p>
    <w:p w14:paraId="31A30D19" w14:textId="5481B329" w:rsidR="001D0487" w:rsidRPr="0062004E" w:rsidRDefault="00FC5639" w:rsidP="001C3DA9">
      <w:pPr>
        <w:ind w:left="360"/>
        <w:jc w:val="left"/>
        <w:rPr>
          <w:rFonts w:ascii="Arial" w:hAnsi="Arial" w:cs="Arial"/>
          <w:sz w:val="22"/>
          <w:szCs w:val="22"/>
        </w:rPr>
      </w:pPr>
      <w:r w:rsidRPr="0062004E">
        <w:rPr>
          <w:rFonts w:ascii="Arial" w:hAnsi="Arial" w:cs="Arial"/>
          <w:sz w:val="22"/>
          <w:szCs w:val="22"/>
        </w:rPr>
        <w:t xml:space="preserve">John 10:28  I give them </w:t>
      </w:r>
      <w:r w:rsidR="002B2257" w:rsidRPr="002B2257">
        <w:rPr>
          <w:rFonts w:ascii="Arial" w:hAnsi="Arial" w:cs="Arial"/>
          <w:b/>
          <w:bCs/>
          <w:sz w:val="22"/>
          <w:szCs w:val="18"/>
        </w:rPr>
        <w:t>eternal life</w:t>
      </w:r>
      <w:r w:rsidRPr="0062004E">
        <w:rPr>
          <w:rFonts w:ascii="Arial" w:hAnsi="Arial" w:cs="Arial"/>
          <w:sz w:val="22"/>
          <w:szCs w:val="22"/>
        </w:rPr>
        <w:t>, and they will never perish, and no one will snatch them out of my hand.</w:t>
      </w:r>
    </w:p>
    <w:p w14:paraId="573A3C1E" w14:textId="77777777" w:rsidR="001D0487" w:rsidRPr="0062004E" w:rsidRDefault="00FC5639" w:rsidP="001C3DA9">
      <w:pPr>
        <w:ind w:left="360"/>
        <w:jc w:val="left"/>
        <w:rPr>
          <w:rFonts w:ascii="Arial" w:hAnsi="Arial" w:cs="Arial"/>
          <w:sz w:val="22"/>
          <w:szCs w:val="22"/>
        </w:rPr>
      </w:pPr>
    </w:p>
    <w:p w14:paraId="7021220A" w14:textId="6C9A19A1" w:rsidR="001D0487" w:rsidRPr="0062004E" w:rsidRDefault="00FC5639" w:rsidP="001C3DA9">
      <w:pPr>
        <w:ind w:left="360"/>
        <w:jc w:val="left"/>
        <w:rPr>
          <w:rFonts w:ascii="Arial" w:hAnsi="Arial" w:cs="Arial"/>
          <w:sz w:val="22"/>
          <w:szCs w:val="22"/>
        </w:rPr>
      </w:pPr>
      <w:r w:rsidRPr="0062004E">
        <w:rPr>
          <w:rFonts w:ascii="Arial" w:hAnsi="Arial" w:cs="Arial"/>
          <w:sz w:val="22"/>
          <w:szCs w:val="22"/>
        </w:rPr>
        <w:t xml:space="preserve">John 17:3  And this is </w:t>
      </w:r>
      <w:r w:rsidR="002B2257" w:rsidRPr="002B2257">
        <w:rPr>
          <w:rFonts w:ascii="Arial" w:hAnsi="Arial" w:cs="Arial"/>
          <w:b/>
          <w:bCs/>
          <w:sz w:val="22"/>
          <w:szCs w:val="18"/>
        </w:rPr>
        <w:t>eternal life</w:t>
      </w:r>
      <w:r w:rsidRPr="0062004E">
        <w:rPr>
          <w:rFonts w:ascii="Arial" w:hAnsi="Arial" w:cs="Arial"/>
          <w:sz w:val="22"/>
          <w:szCs w:val="22"/>
        </w:rPr>
        <w:t>, that they know you the only true God, and Jesus Christ whom you have s</w:t>
      </w:r>
      <w:r w:rsidRPr="0062004E">
        <w:rPr>
          <w:rFonts w:ascii="Arial" w:hAnsi="Arial" w:cs="Arial"/>
          <w:sz w:val="22"/>
          <w:szCs w:val="22"/>
        </w:rPr>
        <w:t>ent.</w:t>
      </w:r>
    </w:p>
    <w:p w14:paraId="4223BCFD" w14:textId="77777777" w:rsidR="001D0487" w:rsidRPr="0062004E" w:rsidRDefault="00FC5639" w:rsidP="001C3DA9">
      <w:pPr>
        <w:ind w:left="360"/>
        <w:jc w:val="left"/>
        <w:rPr>
          <w:rFonts w:ascii="Arial" w:hAnsi="Arial" w:cs="Arial"/>
          <w:sz w:val="22"/>
          <w:szCs w:val="22"/>
        </w:rPr>
      </w:pPr>
    </w:p>
    <w:p w14:paraId="70160A5A" w14:textId="77777777" w:rsidR="001D0487" w:rsidRPr="0062004E" w:rsidRDefault="00FC5639" w:rsidP="001C3DA9">
      <w:pPr>
        <w:ind w:left="360"/>
        <w:jc w:val="left"/>
        <w:rPr>
          <w:rFonts w:ascii="Arial" w:hAnsi="Arial" w:cs="Arial"/>
          <w:sz w:val="22"/>
          <w:szCs w:val="22"/>
        </w:rPr>
      </w:pPr>
      <w:r w:rsidRPr="0062004E">
        <w:rPr>
          <w:rFonts w:ascii="Arial" w:hAnsi="Arial" w:cs="Arial"/>
          <w:sz w:val="22"/>
          <w:szCs w:val="22"/>
        </w:rPr>
        <w:t xml:space="preserve">Romans 6:23  For the wages of sin is death, but the free gift of God is </w:t>
      </w:r>
      <w:r w:rsidRPr="007E02E1">
        <w:rPr>
          <w:rFonts w:ascii="Arial" w:hAnsi="Arial" w:cs="Arial"/>
          <w:b/>
          <w:bCs/>
          <w:sz w:val="22"/>
          <w:szCs w:val="22"/>
        </w:rPr>
        <w:t>eternal life</w:t>
      </w:r>
      <w:r w:rsidRPr="0062004E">
        <w:rPr>
          <w:rFonts w:ascii="Arial" w:hAnsi="Arial" w:cs="Arial"/>
          <w:sz w:val="22"/>
          <w:szCs w:val="22"/>
        </w:rPr>
        <w:t xml:space="preserve"> in Christ Jesus our Lord.  </w:t>
      </w:r>
    </w:p>
    <w:p w14:paraId="189813BC" w14:textId="77777777" w:rsidR="001D0487" w:rsidRPr="0062004E" w:rsidRDefault="00FC5639" w:rsidP="001C3DA9">
      <w:pPr>
        <w:ind w:left="360"/>
        <w:jc w:val="left"/>
        <w:rPr>
          <w:rFonts w:ascii="Arial" w:hAnsi="Arial" w:cs="Arial"/>
          <w:sz w:val="22"/>
          <w:szCs w:val="22"/>
        </w:rPr>
      </w:pPr>
    </w:p>
    <w:p w14:paraId="1D39E2A6" w14:textId="5FB7FDAB" w:rsidR="001D0487" w:rsidRPr="0062004E" w:rsidRDefault="00FC5639" w:rsidP="001C3DA9">
      <w:pPr>
        <w:ind w:left="360"/>
        <w:jc w:val="left"/>
        <w:rPr>
          <w:rFonts w:ascii="Arial" w:hAnsi="Arial" w:cs="Arial"/>
          <w:sz w:val="22"/>
          <w:szCs w:val="22"/>
        </w:rPr>
      </w:pPr>
      <w:r w:rsidRPr="0062004E">
        <w:rPr>
          <w:rFonts w:ascii="Arial" w:hAnsi="Arial" w:cs="Arial"/>
          <w:sz w:val="22"/>
          <w:szCs w:val="22"/>
        </w:rPr>
        <w:t>1 Timothy 1:16  But I received mercy for this reason, that in me, as the foremost, Jesus Christ might display his perfect patience as an</w:t>
      </w:r>
      <w:r w:rsidRPr="0062004E">
        <w:rPr>
          <w:rFonts w:ascii="Arial" w:hAnsi="Arial" w:cs="Arial"/>
          <w:sz w:val="22"/>
          <w:szCs w:val="22"/>
        </w:rPr>
        <w:t xml:space="preserve"> example to those who were to believe in him for </w:t>
      </w:r>
      <w:r w:rsidR="007E02E1" w:rsidRPr="007E02E1">
        <w:rPr>
          <w:rFonts w:ascii="Arial" w:hAnsi="Arial" w:cs="Arial"/>
          <w:b/>
          <w:bCs/>
          <w:sz w:val="22"/>
          <w:szCs w:val="22"/>
        </w:rPr>
        <w:t>eternal life</w:t>
      </w:r>
      <w:r w:rsidRPr="0062004E">
        <w:rPr>
          <w:rFonts w:ascii="Arial" w:hAnsi="Arial" w:cs="Arial"/>
          <w:sz w:val="22"/>
          <w:szCs w:val="22"/>
        </w:rPr>
        <w:t>.</w:t>
      </w:r>
    </w:p>
    <w:p w14:paraId="50B8BB7E" w14:textId="77777777" w:rsidR="001D0487" w:rsidRPr="0062004E" w:rsidRDefault="00FC5639" w:rsidP="001C3DA9">
      <w:pPr>
        <w:ind w:left="360"/>
        <w:jc w:val="left"/>
        <w:rPr>
          <w:rFonts w:ascii="Arial" w:hAnsi="Arial" w:cs="Arial"/>
          <w:sz w:val="22"/>
          <w:szCs w:val="22"/>
        </w:rPr>
      </w:pPr>
    </w:p>
    <w:p w14:paraId="59FDABA9" w14:textId="72D575B2" w:rsidR="001D0487" w:rsidRPr="0062004E" w:rsidRDefault="00FC5639" w:rsidP="001C3DA9">
      <w:pPr>
        <w:ind w:left="360"/>
        <w:jc w:val="left"/>
        <w:rPr>
          <w:rFonts w:ascii="Arial" w:hAnsi="Arial" w:cs="Arial"/>
          <w:sz w:val="22"/>
          <w:szCs w:val="22"/>
        </w:rPr>
      </w:pPr>
      <w:r w:rsidRPr="0062004E">
        <w:rPr>
          <w:rFonts w:ascii="Arial" w:hAnsi="Arial" w:cs="Arial"/>
          <w:sz w:val="22"/>
          <w:szCs w:val="22"/>
        </w:rPr>
        <w:t xml:space="preserve">Titus 3:7  so that being justified by his grace we might become heirs according to the hope of </w:t>
      </w:r>
      <w:r w:rsidR="007E02E1" w:rsidRPr="007E02E1">
        <w:rPr>
          <w:rFonts w:ascii="Arial" w:hAnsi="Arial" w:cs="Arial"/>
          <w:b/>
          <w:bCs/>
          <w:sz w:val="22"/>
          <w:szCs w:val="22"/>
        </w:rPr>
        <w:t>eternal life</w:t>
      </w:r>
      <w:r w:rsidRPr="0062004E">
        <w:rPr>
          <w:rFonts w:ascii="Arial" w:hAnsi="Arial" w:cs="Arial"/>
          <w:sz w:val="22"/>
          <w:szCs w:val="22"/>
        </w:rPr>
        <w:t>.</w:t>
      </w:r>
    </w:p>
    <w:p w14:paraId="73AF58E5" w14:textId="77777777" w:rsidR="001D0487" w:rsidRPr="0062004E" w:rsidRDefault="00FC5639" w:rsidP="001C3DA9">
      <w:pPr>
        <w:ind w:left="360"/>
        <w:jc w:val="left"/>
        <w:rPr>
          <w:rFonts w:ascii="Arial" w:hAnsi="Arial" w:cs="Arial"/>
          <w:sz w:val="22"/>
          <w:szCs w:val="22"/>
        </w:rPr>
      </w:pPr>
    </w:p>
    <w:p w14:paraId="28F2359D" w14:textId="0824D0C6" w:rsidR="001D0487" w:rsidRPr="0062004E" w:rsidRDefault="00FC5639" w:rsidP="001C3DA9">
      <w:pPr>
        <w:ind w:left="360"/>
        <w:jc w:val="left"/>
        <w:rPr>
          <w:rFonts w:ascii="Arial" w:hAnsi="Arial" w:cs="Arial"/>
          <w:sz w:val="22"/>
          <w:szCs w:val="22"/>
        </w:rPr>
      </w:pPr>
      <w:r w:rsidRPr="0062004E">
        <w:rPr>
          <w:rFonts w:ascii="Arial" w:hAnsi="Arial" w:cs="Arial"/>
          <w:sz w:val="22"/>
          <w:szCs w:val="22"/>
        </w:rPr>
        <w:t>1 John 2:25  And this is the promise that he made to us—</w:t>
      </w:r>
      <w:r w:rsidR="007E02E1" w:rsidRPr="007E02E1">
        <w:rPr>
          <w:rFonts w:ascii="Arial" w:hAnsi="Arial" w:cs="Arial"/>
          <w:b/>
          <w:bCs/>
          <w:sz w:val="22"/>
          <w:szCs w:val="22"/>
        </w:rPr>
        <w:t xml:space="preserve"> </w:t>
      </w:r>
      <w:r w:rsidR="007E02E1" w:rsidRPr="007E02E1">
        <w:rPr>
          <w:rFonts w:ascii="Arial" w:hAnsi="Arial" w:cs="Arial"/>
          <w:b/>
          <w:bCs/>
          <w:sz w:val="22"/>
          <w:szCs w:val="22"/>
        </w:rPr>
        <w:t>eternal life</w:t>
      </w:r>
      <w:r w:rsidRPr="0062004E">
        <w:rPr>
          <w:rFonts w:ascii="Arial" w:hAnsi="Arial" w:cs="Arial"/>
          <w:sz w:val="22"/>
          <w:szCs w:val="22"/>
        </w:rPr>
        <w:t>.</w:t>
      </w:r>
    </w:p>
    <w:p w14:paraId="6EFF9B94" w14:textId="77777777" w:rsidR="001D0487" w:rsidRPr="0062004E" w:rsidRDefault="00FC5639" w:rsidP="001C3DA9">
      <w:pPr>
        <w:ind w:left="360"/>
        <w:jc w:val="left"/>
        <w:rPr>
          <w:rFonts w:ascii="Arial" w:hAnsi="Arial" w:cs="Arial"/>
          <w:sz w:val="22"/>
          <w:szCs w:val="22"/>
        </w:rPr>
      </w:pPr>
    </w:p>
    <w:p w14:paraId="5F006AE9" w14:textId="4A74034A" w:rsidR="001D0487" w:rsidRDefault="00FC5639" w:rsidP="001C3DA9">
      <w:pPr>
        <w:ind w:left="360"/>
        <w:jc w:val="left"/>
        <w:rPr>
          <w:rFonts w:ascii="Arial" w:hAnsi="Arial" w:cs="Arial"/>
          <w:sz w:val="22"/>
          <w:szCs w:val="22"/>
        </w:rPr>
      </w:pPr>
      <w:r w:rsidRPr="0062004E">
        <w:rPr>
          <w:rFonts w:ascii="Arial" w:hAnsi="Arial" w:cs="Arial"/>
          <w:sz w:val="22"/>
          <w:szCs w:val="22"/>
        </w:rPr>
        <w:t>1 John 5:11</w:t>
      </w:r>
      <w:r w:rsidRPr="0062004E">
        <w:rPr>
          <w:rFonts w:ascii="Arial" w:hAnsi="Arial" w:cs="Arial"/>
          <w:sz w:val="22"/>
          <w:szCs w:val="22"/>
        </w:rPr>
        <w:t xml:space="preserve">-13  </w:t>
      </w:r>
      <w:r w:rsidRPr="0062004E">
        <w:rPr>
          <w:rFonts w:ascii="Arial" w:hAnsi="Arial" w:cs="Arial"/>
          <w:sz w:val="22"/>
          <w:szCs w:val="22"/>
          <w:vertAlign w:val="superscript"/>
        </w:rPr>
        <w:t>11</w:t>
      </w:r>
      <w:r w:rsidRPr="0062004E">
        <w:rPr>
          <w:rFonts w:ascii="Arial" w:hAnsi="Arial" w:cs="Arial"/>
          <w:sz w:val="22"/>
          <w:szCs w:val="22"/>
        </w:rPr>
        <w:t xml:space="preserve">And this is the testimony, that God gave us </w:t>
      </w:r>
      <w:r w:rsidR="007E02E1" w:rsidRPr="007E02E1">
        <w:rPr>
          <w:rFonts w:ascii="Arial" w:hAnsi="Arial" w:cs="Arial"/>
          <w:b/>
          <w:bCs/>
          <w:sz w:val="22"/>
          <w:szCs w:val="22"/>
        </w:rPr>
        <w:t>eternal life</w:t>
      </w:r>
      <w:r w:rsidRPr="0062004E">
        <w:rPr>
          <w:rFonts w:ascii="Arial" w:hAnsi="Arial" w:cs="Arial"/>
          <w:sz w:val="22"/>
          <w:szCs w:val="22"/>
        </w:rPr>
        <w:t xml:space="preserve">, and this life is in his Son.  </w:t>
      </w:r>
      <w:r w:rsidRPr="0062004E">
        <w:rPr>
          <w:rFonts w:ascii="Arial" w:hAnsi="Arial" w:cs="Arial"/>
          <w:sz w:val="22"/>
          <w:szCs w:val="22"/>
          <w:vertAlign w:val="superscript"/>
        </w:rPr>
        <w:t>12</w:t>
      </w:r>
      <w:r w:rsidRPr="0062004E">
        <w:rPr>
          <w:rFonts w:ascii="Arial" w:hAnsi="Arial" w:cs="Arial"/>
          <w:sz w:val="22"/>
          <w:szCs w:val="22"/>
        </w:rPr>
        <w:t xml:space="preserve">Whoever has the Son has life; whoever does not have the Son of God does not have life.  </w:t>
      </w:r>
      <w:r w:rsidRPr="0062004E">
        <w:rPr>
          <w:rFonts w:ascii="Arial" w:hAnsi="Arial" w:cs="Arial"/>
          <w:sz w:val="22"/>
          <w:szCs w:val="22"/>
          <w:vertAlign w:val="superscript"/>
        </w:rPr>
        <w:t>13</w:t>
      </w:r>
      <w:r w:rsidRPr="0062004E">
        <w:rPr>
          <w:rFonts w:ascii="Arial" w:hAnsi="Arial" w:cs="Arial"/>
          <w:sz w:val="22"/>
          <w:szCs w:val="22"/>
        </w:rPr>
        <w:t>I write these things to you who believe in the name of the Son of God</w:t>
      </w:r>
      <w:r w:rsidRPr="0062004E">
        <w:rPr>
          <w:rFonts w:ascii="Arial" w:hAnsi="Arial" w:cs="Arial"/>
          <w:sz w:val="22"/>
          <w:szCs w:val="22"/>
        </w:rPr>
        <w:t xml:space="preserve"> that you may know that you have </w:t>
      </w:r>
      <w:r w:rsidR="007E02E1" w:rsidRPr="007E02E1">
        <w:rPr>
          <w:rFonts w:ascii="Arial" w:hAnsi="Arial" w:cs="Arial"/>
          <w:b/>
          <w:bCs/>
          <w:sz w:val="22"/>
          <w:szCs w:val="22"/>
        </w:rPr>
        <w:t>eternal life</w:t>
      </w:r>
      <w:r w:rsidRPr="0062004E">
        <w:rPr>
          <w:rFonts w:ascii="Arial" w:hAnsi="Arial" w:cs="Arial"/>
          <w:sz w:val="22"/>
          <w:szCs w:val="22"/>
        </w:rPr>
        <w:t>.</w:t>
      </w:r>
    </w:p>
    <w:p w14:paraId="5FAF0C24" w14:textId="77777777" w:rsidR="007E02E1" w:rsidRPr="0062004E" w:rsidRDefault="007E02E1" w:rsidP="001C3DA9">
      <w:pPr>
        <w:ind w:left="360"/>
        <w:jc w:val="left"/>
        <w:rPr>
          <w:rFonts w:ascii="Arial" w:hAnsi="Arial" w:cs="Arial"/>
          <w:sz w:val="22"/>
          <w:szCs w:val="18"/>
        </w:rPr>
      </w:pPr>
    </w:p>
    <w:p w14:paraId="2E124716" w14:textId="77777777" w:rsidR="001D0487" w:rsidRPr="0062004E" w:rsidRDefault="00FC5639" w:rsidP="001C3DA9">
      <w:pPr>
        <w:pStyle w:val="Heading1"/>
        <w:ind w:right="-10"/>
        <w:jc w:val="left"/>
        <w:rPr>
          <w:rFonts w:ascii="Arial" w:hAnsi="Arial" w:cs="Arial"/>
          <w:sz w:val="22"/>
          <w:szCs w:val="18"/>
        </w:rPr>
      </w:pPr>
      <w:r w:rsidRPr="0062004E">
        <w:rPr>
          <w:rFonts w:ascii="Arial" w:hAnsi="Arial" w:cs="Arial"/>
          <w:sz w:val="22"/>
          <w:szCs w:val="18"/>
        </w:rPr>
        <w:t>Sources for Further Study on Eternal Security</w:t>
      </w:r>
    </w:p>
    <w:p w14:paraId="0E3DD3B0" w14:textId="77777777" w:rsidR="001D0487" w:rsidRPr="0062004E" w:rsidRDefault="00FC5639" w:rsidP="001C3DA9">
      <w:pPr>
        <w:pStyle w:val="Heading2"/>
        <w:ind w:right="-10"/>
        <w:jc w:val="left"/>
        <w:rPr>
          <w:rFonts w:ascii="Arial" w:hAnsi="Arial" w:cs="Arial"/>
          <w:sz w:val="22"/>
          <w:szCs w:val="22"/>
        </w:rPr>
      </w:pPr>
      <w:r w:rsidRPr="0062004E">
        <w:rPr>
          <w:rFonts w:ascii="Arial" w:hAnsi="Arial" w:cs="Arial"/>
          <w:sz w:val="22"/>
          <w:szCs w:val="22"/>
        </w:rPr>
        <w:t xml:space="preserve">Chafer, Lewis Sperry.  </w:t>
      </w:r>
      <w:r w:rsidRPr="0062004E">
        <w:rPr>
          <w:rFonts w:ascii="Arial" w:hAnsi="Arial" w:cs="Arial"/>
          <w:i/>
          <w:sz w:val="22"/>
          <w:szCs w:val="22"/>
        </w:rPr>
        <w:t>Grace.</w:t>
      </w:r>
      <w:r w:rsidRPr="0062004E">
        <w:rPr>
          <w:rFonts w:ascii="Arial" w:hAnsi="Arial" w:cs="Arial"/>
          <w:sz w:val="22"/>
          <w:szCs w:val="22"/>
        </w:rPr>
        <w:t xml:space="preserve">  Grand Rapids: Zondervan, 1922.  373 pp.</w:t>
      </w:r>
    </w:p>
    <w:p w14:paraId="74EEBF5B" w14:textId="5AE1D5D9" w:rsidR="001D0487" w:rsidRPr="0062004E" w:rsidRDefault="00FC5639" w:rsidP="001C3DA9">
      <w:pPr>
        <w:pStyle w:val="Heading2"/>
        <w:ind w:right="-10"/>
        <w:jc w:val="left"/>
        <w:rPr>
          <w:rFonts w:ascii="Arial" w:hAnsi="Arial" w:cs="Arial"/>
          <w:sz w:val="22"/>
          <w:szCs w:val="22"/>
        </w:rPr>
      </w:pPr>
      <w:r w:rsidRPr="0062004E">
        <w:rPr>
          <w:rFonts w:ascii="Arial" w:hAnsi="Arial" w:cs="Arial"/>
          <w:sz w:val="22"/>
          <w:szCs w:val="22"/>
        </w:rPr>
        <w:t xml:space="preserve">Dillow, Joseph C.  </w:t>
      </w:r>
      <w:r w:rsidR="007E02E1" w:rsidRPr="007E02E1">
        <w:rPr>
          <w:rFonts w:ascii="Arial" w:hAnsi="Arial" w:cs="Arial"/>
          <w:i/>
          <w:iCs/>
          <w:sz w:val="22"/>
          <w:szCs w:val="22"/>
        </w:rPr>
        <w:t>Final Destiny:</w:t>
      </w:r>
      <w:r w:rsidR="007E02E1">
        <w:rPr>
          <w:rFonts w:ascii="Arial" w:hAnsi="Arial" w:cs="Arial"/>
          <w:sz w:val="22"/>
          <w:szCs w:val="22"/>
        </w:rPr>
        <w:t xml:space="preserve"> </w:t>
      </w:r>
      <w:r w:rsidRPr="0062004E">
        <w:rPr>
          <w:rFonts w:ascii="Arial" w:hAnsi="Arial" w:cs="Arial"/>
          <w:i/>
          <w:sz w:val="22"/>
          <w:szCs w:val="22"/>
        </w:rPr>
        <w:t xml:space="preserve">The </w:t>
      </w:r>
      <w:r w:rsidR="007E02E1">
        <w:rPr>
          <w:rFonts w:ascii="Arial" w:hAnsi="Arial" w:cs="Arial"/>
          <w:i/>
          <w:sz w:val="22"/>
          <w:szCs w:val="22"/>
        </w:rPr>
        <w:t xml:space="preserve">Future </w:t>
      </w:r>
      <w:r w:rsidRPr="0062004E">
        <w:rPr>
          <w:rFonts w:ascii="Arial" w:hAnsi="Arial" w:cs="Arial"/>
          <w:i/>
          <w:sz w:val="22"/>
          <w:szCs w:val="22"/>
        </w:rPr>
        <w:t>Reign of the Servant Kings</w:t>
      </w:r>
      <w:r w:rsidRPr="0062004E">
        <w:rPr>
          <w:rFonts w:ascii="Arial" w:hAnsi="Arial" w:cs="Arial"/>
          <w:sz w:val="22"/>
          <w:szCs w:val="22"/>
        </w:rPr>
        <w:t xml:space="preserve">.  </w:t>
      </w:r>
      <w:r w:rsidR="007E02E1">
        <w:rPr>
          <w:rFonts w:ascii="Arial" w:hAnsi="Arial" w:cs="Arial"/>
          <w:sz w:val="22"/>
          <w:szCs w:val="22"/>
        </w:rPr>
        <w:t>4</w:t>
      </w:r>
      <w:r w:rsidR="007E02E1" w:rsidRPr="007E02E1">
        <w:rPr>
          <w:rFonts w:ascii="Arial" w:hAnsi="Arial" w:cs="Arial"/>
          <w:sz w:val="22"/>
          <w:szCs w:val="22"/>
          <w:vertAlign w:val="superscript"/>
        </w:rPr>
        <w:t>th</w:t>
      </w:r>
      <w:r w:rsidR="007E02E1">
        <w:rPr>
          <w:rFonts w:ascii="Arial" w:hAnsi="Arial" w:cs="Arial"/>
          <w:sz w:val="22"/>
          <w:szCs w:val="22"/>
        </w:rPr>
        <w:t xml:space="preserve"> ed. Houston, TX: Grace Theology Press, 2019</w:t>
      </w:r>
      <w:r w:rsidRPr="0062004E">
        <w:rPr>
          <w:rFonts w:ascii="Arial" w:hAnsi="Arial" w:cs="Arial"/>
          <w:sz w:val="22"/>
          <w:szCs w:val="22"/>
        </w:rPr>
        <w:t xml:space="preserve">.  </w:t>
      </w:r>
      <w:r w:rsidR="007E02E1">
        <w:rPr>
          <w:rFonts w:ascii="Arial" w:hAnsi="Arial" w:cs="Arial"/>
          <w:sz w:val="22"/>
          <w:szCs w:val="22"/>
        </w:rPr>
        <w:t>1124</w:t>
      </w:r>
      <w:r w:rsidRPr="0062004E">
        <w:rPr>
          <w:rFonts w:ascii="Arial" w:hAnsi="Arial" w:cs="Arial"/>
          <w:sz w:val="22"/>
          <w:szCs w:val="22"/>
        </w:rPr>
        <w:t xml:space="preserve"> pp.</w:t>
      </w:r>
    </w:p>
    <w:p w14:paraId="062FFDA6" w14:textId="77777777" w:rsidR="001D0487" w:rsidRPr="0062004E" w:rsidRDefault="00FC5639" w:rsidP="001C3DA9">
      <w:pPr>
        <w:pStyle w:val="Heading2"/>
        <w:ind w:right="-10"/>
        <w:jc w:val="left"/>
        <w:rPr>
          <w:rFonts w:ascii="Arial" w:hAnsi="Arial" w:cs="Arial"/>
          <w:sz w:val="22"/>
          <w:szCs w:val="22"/>
        </w:rPr>
      </w:pPr>
      <w:r w:rsidRPr="0062004E">
        <w:rPr>
          <w:rFonts w:ascii="Arial" w:hAnsi="Arial" w:cs="Arial"/>
          <w:sz w:val="22"/>
          <w:szCs w:val="22"/>
        </w:rPr>
        <w:t xml:space="preserve">Hodges, Zane C.  </w:t>
      </w:r>
      <w:r w:rsidRPr="0062004E">
        <w:rPr>
          <w:rFonts w:ascii="Arial" w:hAnsi="Arial" w:cs="Arial"/>
          <w:i/>
          <w:sz w:val="22"/>
          <w:szCs w:val="22"/>
        </w:rPr>
        <w:t>Absolutely Free!!  A Biblical Reply to Lordship Salvation.</w:t>
      </w:r>
      <w:r w:rsidRPr="0062004E">
        <w:rPr>
          <w:rFonts w:ascii="Arial" w:hAnsi="Arial" w:cs="Arial"/>
          <w:sz w:val="22"/>
          <w:szCs w:val="22"/>
        </w:rPr>
        <w:t xml:space="preserve">  Grand Rapids: Zondervan, 1989.  238 pp.</w:t>
      </w:r>
    </w:p>
    <w:p w14:paraId="7A2278E2" w14:textId="77777777" w:rsidR="001D0487" w:rsidRPr="0062004E" w:rsidRDefault="00FC5639" w:rsidP="001C3DA9">
      <w:pPr>
        <w:pStyle w:val="Heading2"/>
        <w:ind w:right="-10"/>
        <w:jc w:val="left"/>
        <w:rPr>
          <w:rFonts w:ascii="Arial" w:hAnsi="Arial" w:cs="Arial"/>
          <w:sz w:val="22"/>
          <w:szCs w:val="18"/>
        </w:rPr>
      </w:pPr>
      <w:r w:rsidRPr="0062004E">
        <w:rPr>
          <w:rFonts w:ascii="Arial" w:hAnsi="Arial" w:cs="Arial"/>
          <w:sz w:val="22"/>
          <w:szCs w:val="18"/>
        </w:rPr>
        <w:t xml:space="preserve">Swindoll, Charles R.  </w:t>
      </w:r>
      <w:r w:rsidRPr="0062004E">
        <w:rPr>
          <w:rFonts w:ascii="Arial" w:hAnsi="Arial" w:cs="Arial"/>
          <w:i/>
          <w:sz w:val="22"/>
          <w:szCs w:val="18"/>
        </w:rPr>
        <w:t>The Grace Awakening</w:t>
      </w:r>
      <w:r w:rsidRPr="0062004E">
        <w:rPr>
          <w:rFonts w:ascii="Arial" w:hAnsi="Arial" w:cs="Arial"/>
          <w:sz w:val="22"/>
          <w:szCs w:val="18"/>
        </w:rPr>
        <w:t>.  Dallas, Word, 1990, 1996.  315 pp.</w:t>
      </w:r>
    </w:p>
    <w:p w14:paraId="17845D0E" w14:textId="77777777" w:rsidR="001D0487" w:rsidRPr="0062004E" w:rsidRDefault="00FC5639" w:rsidP="001C3DA9">
      <w:pPr>
        <w:pStyle w:val="Heading2"/>
        <w:ind w:right="-10"/>
        <w:jc w:val="left"/>
        <w:rPr>
          <w:rFonts w:ascii="Arial" w:hAnsi="Arial" w:cs="Arial"/>
          <w:sz w:val="22"/>
          <w:szCs w:val="18"/>
        </w:rPr>
      </w:pPr>
      <w:r w:rsidRPr="0062004E">
        <w:rPr>
          <w:rFonts w:ascii="Arial" w:hAnsi="Arial" w:cs="Arial"/>
          <w:sz w:val="22"/>
          <w:szCs w:val="18"/>
        </w:rPr>
        <w:t xml:space="preserve">Stanley, Charles.  </w:t>
      </w:r>
      <w:r w:rsidRPr="0062004E">
        <w:rPr>
          <w:rFonts w:ascii="Arial" w:hAnsi="Arial" w:cs="Arial"/>
          <w:i/>
          <w:sz w:val="22"/>
          <w:szCs w:val="18"/>
        </w:rPr>
        <w:t>Eterna</w:t>
      </w:r>
      <w:r w:rsidRPr="0062004E">
        <w:rPr>
          <w:rFonts w:ascii="Arial" w:hAnsi="Arial" w:cs="Arial"/>
          <w:i/>
          <w:sz w:val="22"/>
          <w:szCs w:val="18"/>
        </w:rPr>
        <w:t>l Security.</w:t>
      </w:r>
      <w:r w:rsidRPr="0062004E">
        <w:rPr>
          <w:rFonts w:ascii="Arial" w:hAnsi="Arial" w:cs="Arial"/>
          <w:sz w:val="22"/>
          <w:szCs w:val="18"/>
        </w:rPr>
        <w:t xml:space="preserve">  Nashville: Nelson, 1990.  194 pp.</w:t>
      </w:r>
    </w:p>
    <w:p w14:paraId="4BF2ABBD" w14:textId="2FD364BF" w:rsidR="001D0487" w:rsidRPr="0062004E" w:rsidRDefault="007E02E1" w:rsidP="001C3DA9">
      <w:pPr>
        <w:pStyle w:val="Heading2"/>
        <w:ind w:right="-10"/>
        <w:jc w:val="left"/>
        <w:rPr>
          <w:rFonts w:ascii="Arial" w:hAnsi="Arial" w:cs="Arial"/>
          <w:sz w:val="22"/>
          <w:szCs w:val="18"/>
        </w:rPr>
      </w:pPr>
      <w:r>
        <w:rPr>
          <w:rFonts w:ascii="Arial" w:hAnsi="Arial" w:cs="Arial"/>
          <w:sz w:val="22"/>
          <w:szCs w:val="18"/>
        </w:rPr>
        <w:br w:type="page"/>
      </w:r>
      <w:r w:rsidR="00FC5639" w:rsidRPr="0062004E">
        <w:rPr>
          <w:rFonts w:ascii="Arial" w:hAnsi="Arial" w:cs="Arial"/>
          <w:sz w:val="22"/>
          <w:szCs w:val="18"/>
        </w:rPr>
        <w:lastRenderedPageBreak/>
        <w:t>Griffith, Rick.  See the following studies elsewhere in this New Testament Survey, vol. 2 (</w:t>
      </w:r>
      <w:r w:rsidR="00FD58E7">
        <w:rPr>
          <w:rFonts w:ascii="Arial" w:hAnsi="Arial" w:cs="Arial"/>
          <w:sz w:val="22"/>
          <w:szCs w:val="18"/>
        </w:rPr>
        <w:t>35</w:t>
      </w:r>
      <w:bookmarkStart w:id="0" w:name="_GoBack"/>
      <w:bookmarkEnd w:id="0"/>
      <w:r w:rsidR="00FC5639" w:rsidRPr="0062004E">
        <w:rPr>
          <w:rFonts w:ascii="Arial" w:hAnsi="Arial" w:cs="Arial"/>
          <w:sz w:val="22"/>
          <w:szCs w:val="18"/>
        </w:rPr>
        <w:t xml:space="preserve">th edition, </w:t>
      </w:r>
      <w:r>
        <w:rPr>
          <w:rFonts w:ascii="Arial" w:hAnsi="Arial" w:cs="Arial"/>
          <w:sz w:val="22"/>
          <w:szCs w:val="18"/>
        </w:rPr>
        <w:t>2019</w:t>
      </w:r>
      <w:r w:rsidR="00FC5639" w:rsidRPr="0062004E">
        <w:rPr>
          <w:rFonts w:ascii="Arial" w:hAnsi="Arial" w:cs="Arial"/>
          <w:sz w:val="22"/>
          <w:szCs w:val="18"/>
        </w:rPr>
        <w:t xml:space="preserve">): </w:t>
      </w:r>
    </w:p>
    <w:p w14:paraId="37B360B4" w14:textId="77777777" w:rsidR="001D0487" w:rsidRPr="0062004E" w:rsidRDefault="00FC5639" w:rsidP="001C3DA9">
      <w:pPr>
        <w:numPr>
          <w:ilvl w:val="0"/>
          <w:numId w:val="7"/>
        </w:numPr>
        <w:tabs>
          <w:tab w:val="clear" w:pos="2160"/>
        </w:tabs>
        <w:ind w:left="1620"/>
        <w:jc w:val="left"/>
        <w:rPr>
          <w:rFonts w:ascii="Arial" w:hAnsi="Arial" w:cs="Arial"/>
          <w:sz w:val="22"/>
          <w:szCs w:val="18"/>
        </w:rPr>
      </w:pPr>
      <w:r w:rsidRPr="0062004E">
        <w:rPr>
          <w:rFonts w:ascii="Arial" w:hAnsi="Arial" w:cs="Arial"/>
          <w:sz w:val="22"/>
          <w:szCs w:val="18"/>
        </w:rPr>
        <w:t>“The Three Tenses of Salvation” (155a)</w:t>
      </w:r>
    </w:p>
    <w:p w14:paraId="7791BA92" w14:textId="77777777" w:rsidR="001D0487" w:rsidRPr="0062004E" w:rsidRDefault="00FC5639" w:rsidP="001C3DA9">
      <w:pPr>
        <w:numPr>
          <w:ilvl w:val="0"/>
          <w:numId w:val="7"/>
        </w:numPr>
        <w:tabs>
          <w:tab w:val="clear" w:pos="2160"/>
        </w:tabs>
        <w:ind w:left="1620"/>
        <w:jc w:val="left"/>
        <w:rPr>
          <w:rFonts w:ascii="Arial" w:hAnsi="Arial" w:cs="Arial"/>
          <w:sz w:val="22"/>
          <w:szCs w:val="18"/>
        </w:rPr>
      </w:pPr>
      <w:r w:rsidRPr="0062004E">
        <w:rPr>
          <w:rFonts w:ascii="Arial" w:hAnsi="Arial" w:cs="Arial"/>
          <w:sz w:val="22"/>
          <w:szCs w:val="18"/>
        </w:rPr>
        <w:t>“Theological Words in Romans” (155h)</w:t>
      </w:r>
    </w:p>
    <w:p w14:paraId="2CAF636F" w14:textId="77777777" w:rsidR="001D0487" w:rsidRPr="0062004E" w:rsidRDefault="00FC5639" w:rsidP="001C3DA9">
      <w:pPr>
        <w:numPr>
          <w:ilvl w:val="0"/>
          <w:numId w:val="7"/>
        </w:numPr>
        <w:tabs>
          <w:tab w:val="clear" w:pos="2160"/>
        </w:tabs>
        <w:ind w:left="1620"/>
        <w:jc w:val="left"/>
        <w:rPr>
          <w:rFonts w:ascii="Arial" w:hAnsi="Arial" w:cs="Arial"/>
          <w:sz w:val="22"/>
          <w:szCs w:val="18"/>
        </w:rPr>
      </w:pPr>
      <w:r w:rsidRPr="0062004E">
        <w:rPr>
          <w:rFonts w:ascii="Arial" w:hAnsi="Arial" w:cs="Arial"/>
          <w:sz w:val="22"/>
          <w:szCs w:val="18"/>
        </w:rPr>
        <w:t>“Justification</w:t>
      </w:r>
      <w:r w:rsidRPr="0062004E">
        <w:rPr>
          <w:rFonts w:ascii="Arial" w:hAnsi="Arial" w:cs="Arial"/>
          <w:sz w:val="22"/>
          <w:szCs w:val="18"/>
        </w:rPr>
        <w:t>, Sanctification and Death to Sin” (155k)</w:t>
      </w:r>
    </w:p>
    <w:p w14:paraId="5F865E7B" w14:textId="77777777" w:rsidR="001D0487" w:rsidRPr="0062004E" w:rsidRDefault="00FC5639" w:rsidP="001C3DA9">
      <w:pPr>
        <w:numPr>
          <w:ilvl w:val="0"/>
          <w:numId w:val="7"/>
        </w:numPr>
        <w:tabs>
          <w:tab w:val="clear" w:pos="2160"/>
        </w:tabs>
        <w:ind w:left="1620"/>
        <w:jc w:val="left"/>
        <w:rPr>
          <w:rFonts w:ascii="Arial" w:hAnsi="Arial" w:cs="Arial"/>
          <w:sz w:val="22"/>
          <w:szCs w:val="18"/>
        </w:rPr>
      </w:pPr>
      <w:r w:rsidRPr="0062004E">
        <w:rPr>
          <w:rFonts w:ascii="Arial" w:hAnsi="Arial" w:cs="Arial"/>
          <w:sz w:val="22"/>
          <w:szCs w:val="18"/>
        </w:rPr>
        <w:t xml:space="preserve"> “The Sealing of the Spirit” (155o)</w:t>
      </w:r>
    </w:p>
    <w:p w14:paraId="40E387A0" w14:textId="77777777" w:rsidR="001D0487" w:rsidRPr="0062004E" w:rsidRDefault="00FC5639" w:rsidP="001C3DA9">
      <w:pPr>
        <w:numPr>
          <w:ilvl w:val="0"/>
          <w:numId w:val="7"/>
        </w:numPr>
        <w:tabs>
          <w:tab w:val="clear" w:pos="2160"/>
        </w:tabs>
        <w:ind w:left="1620"/>
        <w:jc w:val="left"/>
        <w:rPr>
          <w:rFonts w:ascii="Arial" w:hAnsi="Arial" w:cs="Arial"/>
          <w:sz w:val="22"/>
          <w:szCs w:val="18"/>
        </w:rPr>
      </w:pPr>
      <w:r w:rsidRPr="0062004E">
        <w:rPr>
          <w:rFonts w:ascii="Arial" w:hAnsi="Arial" w:cs="Arial"/>
          <w:sz w:val="22"/>
          <w:szCs w:val="18"/>
        </w:rPr>
        <w:t xml:space="preserve"> “Eternal Security in Corinth” (161dd)</w:t>
      </w:r>
    </w:p>
    <w:p w14:paraId="73D6D106" w14:textId="77777777" w:rsidR="001D0487" w:rsidRPr="0062004E" w:rsidRDefault="00FC5639" w:rsidP="001C3DA9">
      <w:pPr>
        <w:numPr>
          <w:ilvl w:val="0"/>
          <w:numId w:val="7"/>
        </w:numPr>
        <w:tabs>
          <w:tab w:val="clear" w:pos="2160"/>
        </w:tabs>
        <w:ind w:left="1620"/>
        <w:jc w:val="left"/>
        <w:rPr>
          <w:rFonts w:ascii="Arial" w:hAnsi="Arial" w:cs="Arial"/>
          <w:sz w:val="22"/>
          <w:szCs w:val="18"/>
        </w:rPr>
      </w:pPr>
      <w:r w:rsidRPr="0062004E">
        <w:rPr>
          <w:rFonts w:ascii="Arial" w:hAnsi="Arial" w:cs="Arial"/>
          <w:sz w:val="22"/>
          <w:szCs w:val="18"/>
        </w:rPr>
        <w:t>“The Scriptural View of Justification” (174c)</w:t>
      </w:r>
    </w:p>
    <w:p w14:paraId="131DD376" w14:textId="77777777" w:rsidR="001D0487" w:rsidRPr="0062004E" w:rsidRDefault="00FC5639" w:rsidP="001C3DA9">
      <w:pPr>
        <w:numPr>
          <w:ilvl w:val="0"/>
          <w:numId w:val="7"/>
        </w:numPr>
        <w:tabs>
          <w:tab w:val="clear" w:pos="2160"/>
        </w:tabs>
        <w:ind w:left="1620"/>
        <w:jc w:val="left"/>
        <w:rPr>
          <w:rFonts w:ascii="Arial" w:hAnsi="Arial" w:cs="Arial"/>
          <w:sz w:val="22"/>
          <w:szCs w:val="18"/>
        </w:rPr>
      </w:pPr>
      <w:r w:rsidRPr="0062004E">
        <w:rPr>
          <w:rFonts w:ascii="Arial" w:hAnsi="Arial" w:cs="Arial"/>
          <w:sz w:val="22"/>
          <w:szCs w:val="18"/>
        </w:rPr>
        <w:t>“Our Position in Christ” (180e)</w:t>
      </w:r>
    </w:p>
    <w:p w14:paraId="7A460824" w14:textId="77777777" w:rsidR="001D0487" w:rsidRPr="0062004E" w:rsidRDefault="00FC5639" w:rsidP="001C3DA9">
      <w:pPr>
        <w:numPr>
          <w:ilvl w:val="0"/>
          <w:numId w:val="7"/>
        </w:numPr>
        <w:tabs>
          <w:tab w:val="clear" w:pos="2160"/>
        </w:tabs>
        <w:ind w:left="1620"/>
        <w:jc w:val="left"/>
        <w:rPr>
          <w:rFonts w:ascii="Arial" w:hAnsi="Arial" w:cs="Arial"/>
          <w:sz w:val="22"/>
          <w:szCs w:val="18"/>
        </w:rPr>
      </w:pPr>
      <w:r w:rsidRPr="0062004E">
        <w:rPr>
          <w:rFonts w:ascii="Arial" w:hAnsi="Arial" w:cs="Arial"/>
          <w:sz w:val="22"/>
          <w:szCs w:val="18"/>
        </w:rPr>
        <w:t>“Eternal Security in Ephesians” (180h)</w:t>
      </w:r>
    </w:p>
    <w:p w14:paraId="6BB348B5" w14:textId="77777777" w:rsidR="001D0487" w:rsidRPr="0062004E" w:rsidRDefault="00FC5639" w:rsidP="001C3DA9">
      <w:pPr>
        <w:numPr>
          <w:ilvl w:val="0"/>
          <w:numId w:val="7"/>
        </w:numPr>
        <w:tabs>
          <w:tab w:val="clear" w:pos="2160"/>
        </w:tabs>
        <w:ind w:left="1620"/>
        <w:jc w:val="left"/>
        <w:rPr>
          <w:rFonts w:ascii="Arial" w:hAnsi="Arial" w:cs="Arial"/>
          <w:sz w:val="22"/>
          <w:szCs w:val="18"/>
        </w:rPr>
      </w:pPr>
      <w:r w:rsidRPr="0062004E">
        <w:rPr>
          <w:rFonts w:ascii="Arial" w:hAnsi="Arial" w:cs="Arial"/>
          <w:sz w:val="22"/>
          <w:szCs w:val="18"/>
        </w:rPr>
        <w:t>“Eternal Security in H</w:t>
      </w:r>
      <w:r w:rsidRPr="0062004E">
        <w:rPr>
          <w:rFonts w:ascii="Arial" w:hAnsi="Arial" w:cs="Arial"/>
          <w:sz w:val="22"/>
          <w:szCs w:val="18"/>
        </w:rPr>
        <w:t>ebrews” (266a)</w:t>
      </w:r>
    </w:p>
    <w:p w14:paraId="57F93CDE" w14:textId="77777777" w:rsidR="001D0487" w:rsidRPr="0062004E" w:rsidRDefault="00FC5639" w:rsidP="001C3DA9">
      <w:pPr>
        <w:numPr>
          <w:ilvl w:val="0"/>
          <w:numId w:val="7"/>
        </w:numPr>
        <w:tabs>
          <w:tab w:val="clear" w:pos="2160"/>
        </w:tabs>
        <w:ind w:left="1620"/>
        <w:jc w:val="left"/>
        <w:rPr>
          <w:rFonts w:ascii="Arial" w:hAnsi="Arial" w:cs="Arial"/>
          <w:sz w:val="22"/>
          <w:szCs w:val="18"/>
        </w:rPr>
      </w:pPr>
      <w:r w:rsidRPr="0062004E">
        <w:rPr>
          <w:rFonts w:ascii="Arial" w:hAnsi="Arial" w:cs="Arial"/>
          <w:sz w:val="22"/>
          <w:szCs w:val="18"/>
        </w:rPr>
        <w:t>“Views on the Warning Passages” (266c)</w:t>
      </w:r>
    </w:p>
    <w:p w14:paraId="0FA0E6E5" w14:textId="77777777" w:rsidR="001D0487" w:rsidRPr="0062004E" w:rsidRDefault="00FC5639" w:rsidP="001C3DA9">
      <w:pPr>
        <w:numPr>
          <w:ilvl w:val="0"/>
          <w:numId w:val="7"/>
        </w:numPr>
        <w:tabs>
          <w:tab w:val="clear" w:pos="2160"/>
        </w:tabs>
        <w:ind w:left="1620"/>
        <w:jc w:val="left"/>
        <w:rPr>
          <w:rFonts w:ascii="Arial" w:hAnsi="Arial" w:cs="Arial"/>
          <w:sz w:val="22"/>
          <w:szCs w:val="18"/>
        </w:rPr>
      </w:pPr>
      <w:r w:rsidRPr="0062004E">
        <w:rPr>
          <w:rFonts w:ascii="Arial" w:hAnsi="Arial" w:cs="Arial"/>
          <w:sz w:val="22"/>
          <w:szCs w:val="18"/>
        </w:rPr>
        <w:t>“Views on Eternal Security and Perseverance” (266d)</w:t>
      </w:r>
    </w:p>
    <w:p w14:paraId="2AC6954B" w14:textId="77777777" w:rsidR="001D0487" w:rsidRPr="0062004E" w:rsidRDefault="00FC5639" w:rsidP="001C3DA9">
      <w:pPr>
        <w:numPr>
          <w:ilvl w:val="0"/>
          <w:numId w:val="7"/>
        </w:numPr>
        <w:tabs>
          <w:tab w:val="clear" w:pos="2160"/>
        </w:tabs>
        <w:ind w:left="1620"/>
        <w:jc w:val="left"/>
        <w:rPr>
          <w:rFonts w:ascii="Arial" w:hAnsi="Arial" w:cs="Arial"/>
          <w:sz w:val="22"/>
          <w:szCs w:val="18"/>
        </w:rPr>
      </w:pPr>
      <w:r w:rsidRPr="0062004E">
        <w:rPr>
          <w:rFonts w:ascii="Arial" w:hAnsi="Arial" w:cs="Arial"/>
          <w:sz w:val="22"/>
          <w:szCs w:val="18"/>
        </w:rPr>
        <w:t>“Romans vs. James on Justification” (272)</w:t>
      </w:r>
    </w:p>
    <w:p w14:paraId="1F5A1745" w14:textId="77777777" w:rsidR="001D0487" w:rsidRPr="0062004E" w:rsidRDefault="00FC5639" w:rsidP="001C3DA9">
      <w:pPr>
        <w:numPr>
          <w:ilvl w:val="0"/>
          <w:numId w:val="7"/>
        </w:numPr>
        <w:tabs>
          <w:tab w:val="clear" w:pos="2160"/>
        </w:tabs>
        <w:ind w:left="1620"/>
        <w:jc w:val="left"/>
        <w:rPr>
          <w:rFonts w:ascii="Arial" w:hAnsi="Arial" w:cs="Arial"/>
          <w:sz w:val="22"/>
          <w:szCs w:val="18"/>
        </w:rPr>
      </w:pPr>
      <w:r w:rsidRPr="0062004E">
        <w:rPr>
          <w:rFonts w:ascii="Arial" w:hAnsi="Arial" w:cs="Arial"/>
          <w:sz w:val="22"/>
          <w:szCs w:val="18"/>
        </w:rPr>
        <w:t>“Views on Lordship Salvation” (274b-c)</w:t>
      </w:r>
    </w:p>
    <w:p w14:paraId="5E3B6E4F" w14:textId="77777777" w:rsidR="001D0487" w:rsidRPr="0062004E" w:rsidRDefault="00FC5639" w:rsidP="001C3DA9">
      <w:pPr>
        <w:numPr>
          <w:ilvl w:val="0"/>
          <w:numId w:val="7"/>
        </w:numPr>
        <w:tabs>
          <w:tab w:val="clear" w:pos="2160"/>
        </w:tabs>
        <w:ind w:left="1620"/>
        <w:jc w:val="left"/>
        <w:rPr>
          <w:rFonts w:ascii="Arial" w:hAnsi="Arial" w:cs="Arial"/>
          <w:sz w:val="22"/>
          <w:szCs w:val="18"/>
        </w:rPr>
      </w:pPr>
      <w:r w:rsidRPr="0062004E">
        <w:rPr>
          <w:rFonts w:ascii="Arial" w:hAnsi="Arial" w:cs="Arial"/>
          <w:sz w:val="22"/>
          <w:szCs w:val="18"/>
        </w:rPr>
        <w:t>“What is the Gospel?” (317a-b)</w:t>
      </w:r>
    </w:p>
    <w:p w14:paraId="2903A80A" w14:textId="77777777" w:rsidR="001D0487" w:rsidRPr="0062004E" w:rsidRDefault="00FC5639" w:rsidP="001C3DA9">
      <w:pPr>
        <w:numPr>
          <w:ilvl w:val="0"/>
          <w:numId w:val="7"/>
        </w:numPr>
        <w:tabs>
          <w:tab w:val="clear" w:pos="2160"/>
        </w:tabs>
        <w:ind w:left="1620"/>
        <w:jc w:val="left"/>
        <w:rPr>
          <w:rFonts w:ascii="Arial" w:hAnsi="Arial" w:cs="Arial"/>
          <w:sz w:val="22"/>
          <w:szCs w:val="18"/>
        </w:rPr>
      </w:pPr>
      <w:r w:rsidRPr="0062004E">
        <w:rPr>
          <w:rFonts w:ascii="Arial" w:hAnsi="Arial" w:cs="Arial"/>
          <w:sz w:val="22"/>
          <w:szCs w:val="18"/>
        </w:rPr>
        <w:t>“Does Major Sin Prove a Person is Unsa</w:t>
      </w:r>
      <w:r w:rsidRPr="0062004E">
        <w:rPr>
          <w:rFonts w:ascii="Arial" w:hAnsi="Arial" w:cs="Arial"/>
          <w:sz w:val="22"/>
          <w:szCs w:val="18"/>
        </w:rPr>
        <w:t>ved (Rev. 21:8)?” (350-51)</w:t>
      </w:r>
    </w:p>
    <w:p w14:paraId="0C524B39" w14:textId="77777777" w:rsidR="001D0487" w:rsidRPr="0062004E" w:rsidRDefault="00FC5639" w:rsidP="001C3DA9">
      <w:pPr>
        <w:pStyle w:val="Heading1"/>
        <w:ind w:right="-10"/>
        <w:jc w:val="left"/>
        <w:rPr>
          <w:rFonts w:ascii="Arial" w:hAnsi="Arial" w:cs="Arial"/>
          <w:sz w:val="22"/>
          <w:szCs w:val="18"/>
        </w:rPr>
      </w:pPr>
      <w:r w:rsidRPr="0062004E">
        <w:rPr>
          <w:rFonts w:ascii="Arial" w:hAnsi="Arial" w:cs="Arial"/>
          <w:sz w:val="22"/>
          <w:szCs w:val="18"/>
        </w:rPr>
        <w:t>Discussion Questions:</w:t>
      </w:r>
    </w:p>
    <w:p w14:paraId="4C1C770A" w14:textId="77777777" w:rsidR="001D0487" w:rsidRPr="0062004E" w:rsidRDefault="00FC5639" w:rsidP="001C3DA9">
      <w:pPr>
        <w:pStyle w:val="Heading2"/>
        <w:ind w:right="-10"/>
        <w:jc w:val="left"/>
        <w:rPr>
          <w:rFonts w:ascii="Arial" w:hAnsi="Arial" w:cs="Arial"/>
          <w:sz w:val="22"/>
          <w:szCs w:val="18"/>
        </w:rPr>
      </w:pPr>
      <w:r w:rsidRPr="0062004E">
        <w:rPr>
          <w:rFonts w:ascii="Arial" w:hAnsi="Arial" w:cs="Arial"/>
          <w:sz w:val="22"/>
          <w:szCs w:val="18"/>
        </w:rPr>
        <w:t>Why do you think most people have difficulty accepting the doctrine of the eternal security of the believer?</w:t>
      </w:r>
    </w:p>
    <w:p w14:paraId="7B0F9059" w14:textId="77777777" w:rsidR="001D0487" w:rsidRPr="0062004E" w:rsidRDefault="00FC5639" w:rsidP="001C3DA9">
      <w:pPr>
        <w:jc w:val="left"/>
        <w:rPr>
          <w:rFonts w:ascii="Arial" w:hAnsi="Arial" w:cs="Arial"/>
          <w:sz w:val="22"/>
          <w:szCs w:val="18"/>
        </w:rPr>
      </w:pPr>
    </w:p>
    <w:p w14:paraId="1F219EBE" w14:textId="77777777" w:rsidR="001D0487" w:rsidRPr="0062004E" w:rsidRDefault="00FC5639" w:rsidP="001C3DA9">
      <w:pPr>
        <w:jc w:val="left"/>
        <w:rPr>
          <w:rFonts w:ascii="Arial" w:hAnsi="Arial" w:cs="Arial"/>
          <w:sz w:val="22"/>
          <w:szCs w:val="18"/>
        </w:rPr>
      </w:pPr>
    </w:p>
    <w:p w14:paraId="67D3B4F7" w14:textId="77777777" w:rsidR="001D0487" w:rsidRPr="0062004E" w:rsidRDefault="00FC5639" w:rsidP="001C3DA9">
      <w:pPr>
        <w:jc w:val="left"/>
        <w:rPr>
          <w:rFonts w:ascii="Arial" w:hAnsi="Arial" w:cs="Arial"/>
          <w:sz w:val="22"/>
          <w:szCs w:val="18"/>
        </w:rPr>
      </w:pPr>
    </w:p>
    <w:p w14:paraId="3FD24EAF" w14:textId="77777777" w:rsidR="001D0487" w:rsidRPr="0062004E" w:rsidRDefault="00FC5639" w:rsidP="001C3DA9">
      <w:pPr>
        <w:jc w:val="left"/>
        <w:rPr>
          <w:rFonts w:ascii="Arial" w:hAnsi="Arial" w:cs="Arial"/>
          <w:sz w:val="22"/>
          <w:szCs w:val="18"/>
        </w:rPr>
      </w:pPr>
    </w:p>
    <w:p w14:paraId="02215915" w14:textId="77777777" w:rsidR="001D0487" w:rsidRPr="0062004E" w:rsidRDefault="00FC5639" w:rsidP="001C3DA9">
      <w:pPr>
        <w:jc w:val="left"/>
        <w:rPr>
          <w:rFonts w:ascii="Arial" w:hAnsi="Arial" w:cs="Arial"/>
          <w:sz w:val="22"/>
          <w:szCs w:val="18"/>
        </w:rPr>
      </w:pPr>
    </w:p>
    <w:p w14:paraId="5463355F" w14:textId="5CD37A09" w:rsidR="001D0487" w:rsidRPr="0062004E" w:rsidRDefault="00FC5639" w:rsidP="001C3DA9">
      <w:pPr>
        <w:pStyle w:val="Heading2"/>
        <w:ind w:right="-10"/>
        <w:jc w:val="left"/>
        <w:rPr>
          <w:rFonts w:ascii="Arial" w:hAnsi="Arial" w:cs="Arial"/>
          <w:sz w:val="22"/>
          <w:szCs w:val="18"/>
        </w:rPr>
      </w:pPr>
      <w:r w:rsidRPr="0062004E">
        <w:rPr>
          <w:rFonts w:ascii="Arial" w:hAnsi="Arial" w:cs="Arial"/>
          <w:sz w:val="22"/>
          <w:szCs w:val="18"/>
        </w:rPr>
        <w:t>“If Christ came to seek and to save that which was lost, and yet we can somehow become unsave</w:t>
      </w:r>
      <w:r w:rsidRPr="0062004E">
        <w:rPr>
          <w:rFonts w:ascii="Arial" w:hAnsi="Arial" w:cs="Arial"/>
          <w:sz w:val="22"/>
          <w:szCs w:val="18"/>
        </w:rPr>
        <w:t>d—and therefore undo what Christ came to do—would it not be wise for God to take us on to heaven the moment we are saved in order to insure we make it?  Isn’t it unnecessarily risky to force us to stay here?” (</w:t>
      </w:r>
      <w:r w:rsidR="00C628CE">
        <w:rPr>
          <w:rFonts w:ascii="Arial" w:hAnsi="Arial" w:cs="Arial"/>
          <w:sz w:val="22"/>
          <w:szCs w:val="18"/>
        </w:rPr>
        <w:t xml:space="preserve">Charles </w:t>
      </w:r>
      <w:r w:rsidRPr="0062004E">
        <w:rPr>
          <w:rFonts w:ascii="Arial" w:hAnsi="Arial" w:cs="Arial"/>
          <w:sz w:val="22"/>
          <w:szCs w:val="18"/>
        </w:rPr>
        <w:t xml:space="preserve">Stanley, </w:t>
      </w:r>
      <w:r w:rsidR="00C628CE">
        <w:rPr>
          <w:rFonts w:ascii="Arial" w:hAnsi="Arial" w:cs="Arial"/>
          <w:i/>
          <w:iCs/>
          <w:sz w:val="22"/>
          <w:szCs w:val="18"/>
        </w:rPr>
        <w:t xml:space="preserve">Eternal </w:t>
      </w:r>
      <w:r w:rsidR="00C628CE" w:rsidRPr="00C628CE">
        <w:rPr>
          <w:rFonts w:ascii="Arial" w:hAnsi="Arial" w:cs="Arial"/>
          <w:sz w:val="22"/>
          <w:szCs w:val="18"/>
        </w:rPr>
        <w:t>Security</w:t>
      </w:r>
      <w:r w:rsidR="00C628CE">
        <w:rPr>
          <w:rFonts w:ascii="Arial" w:hAnsi="Arial" w:cs="Arial"/>
          <w:sz w:val="22"/>
          <w:szCs w:val="18"/>
        </w:rPr>
        <w:t xml:space="preserve">, </w:t>
      </w:r>
      <w:r w:rsidRPr="00C628CE">
        <w:rPr>
          <w:rFonts w:ascii="Arial" w:hAnsi="Arial" w:cs="Arial"/>
          <w:sz w:val="22"/>
          <w:szCs w:val="18"/>
        </w:rPr>
        <w:t>10</w:t>
      </w:r>
      <w:r w:rsidRPr="0062004E">
        <w:rPr>
          <w:rFonts w:ascii="Arial" w:hAnsi="Arial" w:cs="Arial"/>
          <w:sz w:val="22"/>
          <w:szCs w:val="18"/>
        </w:rPr>
        <w:t>)  Do you agree?</w:t>
      </w:r>
      <w:r w:rsidR="00C7039A">
        <w:rPr>
          <w:rFonts w:ascii="Arial" w:hAnsi="Arial" w:cs="Arial"/>
          <w:sz w:val="22"/>
          <w:szCs w:val="18"/>
        </w:rPr>
        <w:t xml:space="preserve"> Why or why not?</w:t>
      </w:r>
    </w:p>
    <w:p w14:paraId="7D0366EF" w14:textId="77777777" w:rsidR="001D0487" w:rsidRPr="0062004E" w:rsidRDefault="00FC5639" w:rsidP="001C3DA9">
      <w:pPr>
        <w:jc w:val="left"/>
        <w:rPr>
          <w:rFonts w:ascii="Arial" w:hAnsi="Arial" w:cs="Arial"/>
          <w:sz w:val="22"/>
          <w:szCs w:val="18"/>
        </w:rPr>
      </w:pPr>
    </w:p>
    <w:p w14:paraId="0690E579" w14:textId="77777777" w:rsidR="001D0487" w:rsidRPr="0062004E" w:rsidRDefault="00FC5639" w:rsidP="001C3DA9">
      <w:pPr>
        <w:jc w:val="left"/>
        <w:rPr>
          <w:rFonts w:ascii="Arial" w:hAnsi="Arial" w:cs="Arial"/>
          <w:sz w:val="22"/>
          <w:szCs w:val="18"/>
        </w:rPr>
      </w:pPr>
    </w:p>
    <w:p w14:paraId="7FC0162A" w14:textId="77777777" w:rsidR="001D0487" w:rsidRPr="0062004E" w:rsidRDefault="00FC5639" w:rsidP="001C3DA9">
      <w:pPr>
        <w:jc w:val="left"/>
        <w:rPr>
          <w:rFonts w:ascii="Arial" w:hAnsi="Arial" w:cs="Arial"/>
          <w:sz w:val="22"/>
          <w:szCs w:val="18"/>
        </w:rPr>
      </w:pPr>
    </w:p>
    <w:p w14:paraId="071F46D7" w14:textId="77777777" w:rsidR="001D0487" w:rsidRPr="0062004E" w:rsidRDefault="00FC5639" w:rsidP="001C3DA9">
      <w:pPr>
        <w:jc w:val="left"/>
        <w:rPr>
          <w:rFonts w:ascii="Arial" w:hAnsi="Arial" w:cs="Arial"/>
          <w:sz w:val="22"/>
          <w:szCs w:val="18"/>
        </w:rPr>
      </w:pPr>
    </w:p>
    <w:p w14:paraId="55ED6A10" w14:textId="77777777" w:rsidR="001D0487" w:rsidRPr="0062004E" w:rsidRDefault="00FC5639" w:rsidP="001C3DA9">
      <w:pPr>
        <w:pStyle w:val="Heading2"/>
        <w:ind w:right="-10"/>
        <w:jc w:val="left"/>
        <w:rPr>
          <w:rFonts w:ascii="Arial" w:hAnsi="Arial" w:cs="Arial"/>
          <w:sz w:val="22"/>
          <w:szCs w:val="18"/>
        </w:rPr>
      </w:pPr>
      <w:r w:rsidRPr="0062004E">
        <w:rPr>
          <w:rFonts w:ascii="Arial" w:hAnsi="Arial" w:cs="Arial"/>
          <w:sz w:val="22"/>
          <w:szCs w:val="18"/>
        </w:rPr>
        <w:t>“If our salvat</w:t>
      </w:r>
      <w:r w:rsidRPr="0062004E">
        <w:rPr>
          <w:rFonts w:ascii="Arial" w:hAnsi="Arial" w:cs="Arial"/>
          <w:sz w:val="22"/>
          <w:szCs w:val="18"/>
        </w:rPr>
        <w:t>ion hinges on the consistency of our faith, by what standard are we to judge our consistency?  Can we have any doubts at all?  How long can we doubt?  To what degree can we doubt?  Is there a divine quota we dare not exceed?” (Stanley, 95)  Agreed?</w:t>
      </w:r>
    </w:p>
    <w:p w14:paraId="100ADE5A" w14:textId="77777777" w:rsidR="001D0487" w:rsidRPr="0062004E" w:rsidRDefault="00FC5639" w:rsidP="001C3DA9">
      <w:pPr>
        <w:jc w:val="left"/>
        <w:rPr>
          <w:rFonts w:ascii="Arial" w:hAnsi="Arial" w:cs="Arial"/>
          <w:sz w:val="22"/>
          <w:szCs w:val="18"/>
        </w:rPr>
      </w:pPr>
    </w:p>
    <w:p w14:paraId="0C00E3D0" w14:textId="77777777" w:rsidR="001D0487" w:rsidRPr="0062004E" w:rsidRDefault="00FC5639" w:rsidP="001C3DA9">
      <w:pPr>
        <w:jc w:val="left"/>
        <w:rPr>
          <w:rFonts w:ascii="Arial" w:hAnsi="Arial" w:cs="Arial"/>
          <w:sz w:val="22"/>
          <w:szCs w:val="18"/>
        </w:rPr>
      </w:pPr>
    </w:p>
    <w:p w14:paraId="1930501F" w14:textId="77777777" w:rsidR="001D0487" w:rsidRPr="0062004E" w:rsidRDefault="00FC5639" w:rsidP="001C3DA9">
      <w:pPr>
        <w:jc w:val="left"/>
        <w:rPr>
          <w:rFonts w:ascii="Arial" w:hAnsi="Arial" w:cs="Arial"/>
          <w:sz w:val="22"/>
          <w:szCs w:val="18"/>
        </w:rPr>
      </w:pPr>
    </w:p>
    <w:p w14:paraId="6D7E7985" w14:textId="77777777" w:rsidR="001D0487" w:rsidRPr="0062004E" w:rsidRDefault="00FC5639" w:rsidP="001C3DA9">
      <w:pPr>
        <w:jc w:val="left"/>
        <w:rPr>
          <w:rFonts w:ascii="Arial" w:hAnsi="Arial" w:cs="Arial"/>
          <w:sz w:val="22"/>
          <w:szCs w:val="18"/>
        </w:rPr>
      </w:pPr>
    </w:p>
    <w:p w14:paraId="2808CF5D" w14:textId="77777777" w:rsidR="001D0487" w:rsidRPr="0062004E" w:rsidRDefault="00FC5639" w:rsidP="001C3DA9">
      <w:pPr>
        <w:jc w:val="left"/>
        <w:rPr>
          <w:rFonts w:ascii="Arial" w:hAnsi="Arial" w:cs="Arial"/>
          <w:sz w:val="22"/>
          <w:szCs w:val="18"/>
        </w:rPr>
      </w:pPr>
    </w:p>
    <w:p w14:paraId="7507F9ED" w14:textId="77777777" w:rsidR="001D0487" w:rsidRPr="0062004E" w:rsidRDefault="00FC5639" w:rsidP="001C3DA9">
      <w:pPr>
        <w:pStyle w:val="Heading2"/>
        <w:ind w:right="-10"/>
        <w:jc w:val="left"/>
        <w:rPr>
          <w:rFonts w:ascii="Arial" w:hAnsi="Arial" w:cs="Arial"/>
          <w:sz w:val="22"/>
          <w:szCs w:val="18"/>
        </w:rPr>
      </w:pPr>
      <w:r w:rsidRPr="0062004E">
        <w:rPr>
          <w:rFonts w:ascii="Arial" w:hAnsi="Arial" w:cs="Arial"/>
          <w:sz w:val="22"/>
          <w:szCs w:val="18"/>
        </w:rPr>
        <w:t>Do</w:t>
      </w:r>
      <w:r w:rsidRPr="0062004E">
        <w:rPr>
          <w:rFonts w:ascii="Arial" w:hAnsi="Arial" w:cs="Arial"/>
          <w:sz w:val="22"/>
          <w:szCs w:val="18"/>
        </w:rPr>
        <w:t xml:space="preserve"> you think believing in the “once saved, always saved” view causes Christians to neglect their salvation?  Why or why not?</w:t>
      </w:r>
    </w:p>
    <w:p w14:paraId="4E0BDC74" w14:textId="77777777" w:rsidR="001D0487" w:rsidRPr="0062004E" w:rsidRDefault="00FC5639" w:rsidP="001C3DA9">
      <w:pPr>
        <w:ind w:right="-10"/>
        <w:jc w:val="left"/>
        <w:rPr>
          <w:rFonts w:ascii="Arial" w:hAnsi="Arial" w:cs="Arial"/>
          <w:sz w:val="22"/>
          <w:szCs w:val="18"/>
        </w:rPr>
      </w:pPr>
    </w:p>
    <w:p w14:paraId="38152296" w14:textId="37FD8137" w:rsidR="001D0487" w:rsidRDefault="00FC5639" w:rsidP="001C3DA9">
      <w:pPr>
        <w:ind w:right="-10"/>
        <w:jc w:val="left"/>
        <w:rPr>
          <w:rFonts w:ascii="Arial" w:hAnsi="Arial" w:cs="Arial"/>
          <w:sz w:val="22"/>
          <w:szCs w:val="18"/>
        </w:rPr>
      </w:pPr>
    </w:p>
    <w:p w14:paraId="1352DB92" w14:textId="6CBE398B" w:rsidR="00C7039A" w:rsidRPr="00C7039A" w:rsidRDefault="00C7039A" w:rsidP="00C7039A">
      <w:pPr>
        <w:rPr>
          <w:rFonts w:ascii="Arial" w:hAnsi="Arial" w:cs="Arial"/>
          <w:sz w:val="22"/>
          <w:szCs w:val="18"/>
        </w:rPr>
      </w:pPr>
    </w:p>
    <w:p w14:paraId="58B26A9A" w14:textId="4FB07F5E" w:rsidR="00C7039A" w:rsidRPr="00C7039A" w:rsidRDefault="00C7039A" w:rsidP="00C7039A">
      <w:pPr>
        <w:rPr>
          <w:rFonts w:ascii="Arial" w:hAnsi="Arial" w:cs="Arial"/>
          <w:sz w:val="22"/>
          <w:szCs w:val="18"/>
        </w:rPr>
      </w:pPr>
    </w:p>
    <w:p w14:paraId="411328CB" w14:textId="1710BFF3" w:rsidR="00C7039A" w:rsidRPr="00C7039A" w:rsidRDefault="00C7039A" w:rsidP="00C7039A">
      <w:pPr>
        <w:rPr>
          <w:rFonts w:ascii="Arial" w:hAnsi="Arial" w:cs="Arial"/>
          <w:sz w:val="22"/>
          <w:szCs w:val="18"/>
        </w:rPr>
      </w:pPr>
    </w:p>
    <w:p w14:paraId="78A09CB3" w14:textId="77777777" w:rsidR="00C7039A" w:rsidRPr="00C7039A" w:rsidRDefault="00C7039A" w:rsidP="00C7039A">
      <w:pPr>
        <w:jc w:val="right"/>
        <w:rPr>
          <w:rFonts w:ascii="Arial" w:hAnsi="Arial" w:cs="Arial"/>
          <w:sz w:val="22"/>
          <w:szCs w:val="18"/>
        </w:rPr>
      </w:pPr>
    </w:p>
    <w:sectPr w:rsidR="00C7039A" w:rsidRPr="00C7039A">
      <w:headerReference w:type="default" r:id="rId7"/>
      <w:footerReference w:type="default" r:id="rId8"/>
      <w:pgSz w:w="11880" w:h="16820"/>
      <w:pgMar w:top="720" w:right="1022" w:bottom="720" w:left="1238" w:header="720" w:footer="720" w:gutter="0"/>
      <w:pgNumType w:fmt="lowerLetter"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50B8C" w14:textId="77777777" w:rsidR="00FC5639" w:rsidRDefault="00FC5639">
      <w:r>
        <w:separator/>
      </w:r>
    </w:p>
  </w:endnote>
  <w:endnote w:type="continuationSeparator" w:id="0">
    <w:p w14:paraId="2C00582C" w14:textId="77777777" w:rsidR="00FC5639" w:rsidRDefault="00FC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0BD7" w14:textId="5EF2701F" w:rsidR="001D0487" w:rsidRPr="00C7039A" w:rsidRDefault="00FC5639">
    <w:pPr>
      <w:pStyle w:val="Footer"/>
      <w:jc w:val="right"/>
      <w:rPr>
        <w:rFonts w:ascii="Arial" w:hAnsi="Arial" w:cs="Arial"/>
        <w:i/>
        <w:iCs/>
        <w:sz w:val="12"/>
      </w:rPr>
    </w:pPr>
    <w:r w:rsidRPr="00C7039A">
      <w:rPr>
        <w:rFonts w:ascii="Arial" w:hAnsi="Arial" w:cs="Arial"/>
        <w:i/>
        <w:iCs/>
        <w:sz w:val="12"/>
      </w:rPr>
      <w:fldChar w:fldCharType="begin"/>
    </w:r>
    <w:r w:rsidRPr="00C7039A">
      <w:rPr>
        <w:rFonts w:ascii="Arial" w:hAnsi="Arial" w:cs="Arial"/>
        <w:i/>
        <w:iCs/>
        <w:sz w:val="12"/>
      </w:rPr>
      <w:instrText xml:space="preserve"> DATE \@ "d-MMM-yy" </w:instrText>
    </w:r>
    <w:r w:rsidRPr="00C7039A">
      <w:rPr>
        <w:rFonts w:ascii="Arial" w:hAnsi="Arial" w:cs="Arial"/>
        <w:i/>
        <w:iCs/>
        <w:sz w:val="12"/>
      </w:rPr>
      <w:fldChar w:fldCharType="separate"/>
    </w:r>
    <w:r w:rsidR="00FD58E7">
      <w:rPr>
        <w:rFonts w:ascii="Arial" w:hAnsi="Arial" w:cs="Arial"/>
        <w:i/>
        <w:iCs/>
        <w:noProof/>
        <w:sz w:val="12"/>
      </w:rPr>
      <w:t>21-Dec-19</w:t>
    </w:r>
    <w:r w:rsidRPr="00C7039A">
      <w:rPr>
        <w:rFonts w:ascii="Arial" w:hAnsi="Arial" w:cs="Arial"/>
        <w:i/>
        <w:iCs/>
        <w:sz w:val="12"/>
      </w:rPr>
      <w:fldChar w:fldCharType="end"/>
    </w:r>
  </w:p>
  <w:p w14:paraId="0AA3FBD1" w14:textId="77777777" w:rsidR="001D0487" w:rsidRPr="00C7039A" w:rsidRDefault="00FC5639">
    <w:pPr>
      <w:pStyle w:val="Footer"/>
      <w:jc w:val="right"/>
      <w:rPr>
        <w:rFonts w:ascii="Arial" w:hAnsi="Arial" w:cs="Arial"/>
        <w:i/>
        <w:iCs/>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DBA0D" w14:textId="77777777" w:rsidR="00FC5639" w:rsidRDefault="00FC5639">
      <w:r>
        <w:separator/>
      </w:r>
    </w:p>
  </w:footnote>
  <w:footnote w:type="continuationSeparator" w:id="0">
    <w:p w14:paraId="7325A4C1" w14:textId="77777777" w:rsidR="00FC5639" w:rsidRDefault="00FC5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D61B8" w14:textId="77777777" w:rsidR="001D0487" w:rsidRPr="0062004E" w:rsidRDefault="00FC5639">
    <w:pPr>
      <w:pStyle w:val="Header"/>
      <w:tabs>
        <w:tab w:val="clear" w:pos="4800"/>
        <w:tab w:val="clear" w:pos="9660"/>
        <w:tab w:val="center" w:pos="4860"/>
        <w:tab w:val="right" w:pos="9540"/>
      </w:tabs>
      <w:ind w:right="-10"/>
      <w:jc w:val="left"/>
      <w:rPr>
        <w:rFonts w:ascii="Arial" w:hAnsi="Arial" w:cs="Arial"/>
        <w:i/>
        <w:iCs/>
        <w:sz w:val="21"/>
        <w:szCs w:val="16"/>
        <w:u w:val="single"/>
      </w:rPr>
    </w:pPr>
    <w:r w:rsidRPr="0062004E">
      <w:rPr>
        <w:rFonts w:ascii="Arial" w:hAnsi="Arial" w:cs="Arial"/>
        <w:i/>
        <w:iCs/>
        <w:sz w:val="21"/>
        <w:szCs w:val="16"/>
        <w:u w:val="single"/>
      </w:rPr>
      <w:t>Rick Griffith, PhD</w:t>
    </w:r>
    <w:r w:rsidRPr="0062004E">
      <w:rPr>
        <w:rFonts w:ascii="Arial" w:hAnsi="Arial" w:cs="Arial"/>
        <w:i/>
        <w:iCs/>
        <w:sz w:val="21"/>
        <w:szCs w:val="16"/>
        <w:u w:val="single"/>
      </w:rPr>
      <w:tab/>
      <w:t>New Testament Survey: 1 John</w:t>
    </w:r>
    <w:r w:rsidRPr="0062004E">
      <w:rPr>
        <w:rFonts w:ascii="Arial" w:hAnsi="Arial" w:cs="Arial"/>
        <w:i/>
        <w:iCs/>
        <w:sz w:val="21"/>
        <w:szCs w:val="16"/>
        <w:u w:val="single"/>
      </w:rPr>
      <w:tab/>
      <w:t>296</w:t>
    </w:r>
    <w:r w:rsidRPr="0062004E">
      <w:rPr>
        <w:rStyle w:val="PageNumber"/>
        <w:rFonts w:ascii="Arial" w:hAnsi="Arial" w:cs="Arial"/>
        <w:i/>
        <w:iCs/>
        <w:sz w:val="21"/>
        <w:szCs w:val="16"/>
        <w:u w:val="single"/>
      </w:rPr>
      <w:fldChar w:fldCharType="begin"/>
    </w:r>
    <w:r w:rsidRPr="0062004E">
      <w:rPr>
        <w:rStyle w:val="PageNumber"/>
        <w:rFonts w:ascii="Arial" w:hAnsi="Arial" w:cs="Arial"/>
        <w:i/>
        <w:iCs/>
        <w:sz w:val="21"/>
        <w:szCs w:val="16"/>
        <w:u w:val="single"/>
      </w:rPr>
      <w:instrText xml:space="preserve"> PAGE </w:instrText>
    </w:r>
    <w:r w:rsidRPr="0062004E">
      <w:rPr>
        <w:rStyle w:val="PageNumber"/>
        <w:rFonts w:ascii="Arial" w:hAnsi="Arial" w:cs="Arial"/>
        <w:i/>
        <w:iCs/>
        <w:sz w:val="21"/>
        <w:szCs w:val="16"/>
        <w:u w:val="single"/>
      </w:rPr>
      <w:fldChar w:fldCharType="separate"/>
    </w:r>
    <w:r w:rsidRPr="0062004E">
      <w:rPr>
        <w:rStyle w:val="PageNumber"/>
        <w:rFonts w:ascii="Arial" w:hAnsi="Arial" w:cs="Arial"/>
        <w:i/>
        <w:iCs/>
        <w:noProof/>
        <w:sz w:val="21"/>
        <w:szCs w:val="16"/>
        <w:u w:val="single"/>
      </w:rPr>
      <w:t>d</w:t>
    </w:r>
    <w:r w:rsidRPr="0062004E">
      <w:rPr>
        <w:rStyle w:val="PageNumber"/>
        <w:rFonts w:ascii="Arial" w:hAnsi="Arial" w:cs="Arial"/>
        <w:i/>
        <w:iCs/>
        <w:sz w:val="21"/>
        <w:szCs w:val="16"/>
        <w:u w:val="single"/>
      </w:rPr>
      <w:fldChar w:fldCharType="end"/>
    </w:r>
  </w:p>
  <w:p w14:paraId="48AA8917" w14:textId="77777777" w:rsidR="001D0487" w:rsidRPr="0062004E" w:rsidRDefault="00FC5639">
    <w:pPr>
      <w:pStyle w:val="Header"/>
      <w:rPr>
        <w:rFonts w:ascii="Arial" w:hAnsi="Arial" w:cs="Arial"/>
        <w:i/>
        <w:iCs/>
        <w:sz w:val="21"/>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10"/>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6390599F"/>
    <w:multiLevelType w:val="hybridMultilevel"/>
    <w:tmpl w:val="D534B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New York"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New York"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New York"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2F2D"/>
    <w:rsid w:val="001C3DA9"/>
    <w:rsid w:val="00202F4A"/>
    <w:rsid w:val="002B2257"/>
    <w:rsid w:val="0060691E"/>
    <w:rsid w:val="0062004E"/>
    <w:rsid w:val="00797AEB"/>
    <w:rsid w:val="007E02E1"/>
    <w:rsid w:val="00C628CE"/>
    <w:rsid w:val="00C7039A"/>
    <w:rsid w:val="00FC5639"/>
    <w:rsid w:val="00FD58E7"/>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87A96D"/>
  <w15:chartTrackingRefBased/>
  <w15:docId w15:val="{BC11B905-C79F-124C-B5F4-593F4750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SG"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lang w:val="en-US" w:eastAsia="en-US" w:bidi="ar-SA"/>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Eternal Security</vt:lpstr>
    </vt:vector>
  </TitlesOfParts>
  <Company>Singapore Bible College</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Eternal Security</dc:title>
  <dc:subject/>
  <dc:creator>Rick Griffith</dc:creator>
  <cp:keywords/>
  <cp:lastModifiedBy>Rick Griffith</cp:lastModifiedBy>
  <cp:revision>6</cp:revision>
  <cp:lastPrinted>2019-12-21T08:53:00Z</cp:lastPrinted>
  <dcterms:created xsi:type="dcterms:W3CDTF">2019-12-20T12:43:00Z</dcterms:created>
  <dcterms:modified xsi:type="dcterms:W3CDTF">2019-12-21T08:55:00Z</dcterms:modified>
</cp:coreProperties>
</file>