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5A611" w14:textId="17AEF44C" w:rsidR="00154C13" w:rsidRPr="00275F8E" w:rsidRDefault="00124039" w:rsidP="00124039">
      <w:pPr>
        <w:spacing w:line="240" w:lineRule="auto"/>
        <w:ind w:left="2340" w:firstLine="0"/>
        <w:rPr>
          <w:rFonts w:ascii="Arial" w:hAnsi="Arial" w:cs="Arial"/>
          <w:b/>
          <w:smallCaps/>
          <w:sz w:val="36"/>
          <w:szCs w:val="36"/>
        </w:rPr>
      </w:pPr>
      <w:r>
        <w:rPr>
          <w:rFonts w:ascii="Arial" w:hAnsi="Arial" w:cs="Arial"/>
          <w:b/>
          <w:smallCaps/>
          <w:noProof/>
          <w:sz w:val="36"/>
          <w:szCs w:val="36"/>
        </w:rPr>
        <w:drawing>
          <wp:anchor distT="0" distB="0" distL="114300" distR="114300" simplePos="0" relativeHeight="251658240" behindDoc="0" locked="0" layoutInCell="1" allowOverlap="1" wp14:anchorId="68895546" wp14:editId="7BCE0AB1">
            <wp:simplePos x="0" y="0"/>
            <wp:positionH relativeFrom="column">
              <wp:posOffset>-60960</wp:posOffset>
            </wp:positionH>
            <wp:positionV relativeFrom="paragraph">
              <wp:posOffset>0</wp:posOffset>
            </wp:positionV>
            <wp:extent cx="1068705" cy="1068705"/>
            <wp:effectExtent l="0" t="0" r="0" b="0"/>
            <wp:wrapTight wrapText="bothSides">
              <wp:wrapPolygon edited="0">
                <wp:start x="0" y="0"/>
                <wp:lineTo x="0" y="21048"/>
                <wp:lineTo x="21048" y="21048"/>
                <wp:lineTo x="21048" y="0"/>
                <wp:lineTo x="0" y="0"/>
              </wp:wrapPolygon>
            </wp:wrapTight>
            <wp:docPr id="1" name="Picture 1" descr="CIC%20Logos%202010/Crossroads%20Logo%20Only%20Vecto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C%20Logos%202010/Crossroads%20Logo%20Only%20Vector.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54C13" w:rsidRPr="00275F8E">
        <w:rPr>
          <w:rFonts w:ascii="Arial" w:hAnsi="Arial" w:cs="Arial"/>
          <w:b/>
          <w:smallCaps/>
          <w:sz w:val="36"/>
          <w:szCs w:val="36"/>
        </w:rPr>
        <w:t>Paul’s Letter to the Romans</w:t>
      </w:r>
    </w:p>
    <w:p w14:paraId="3CC2641E" w14:textId="77777777" w:rsidR="00124039" w:rsidRDefault="00E04340" w:rsidP="00124039">
      <w:pPr>
        <w:spacing w:line="240" w:lineRule="auto"/>
        <w:ind w:left="2340" w:firstLine="0"/>
        <w:rPr>
          <w:rFonts w:ascii="Arial" w:hAnsi="Arial" w:cs="Arial"/>
          <w:b/>
          <w:smallCaps/>
          <w:sz w:val="32"/>
          <w:szCs w:val="32"/>
        </w:rPr>
      </w:pPr>
      <w:r w:rsidRPr="00E04340">
        <w:rPr>
          <w:rFonts w:ascii="Arial" w:hAnsi="Arial" w:cs="Arial"/>
          <w:b/>
          <w:smallCaps/>
          <w:sz w:val="32"/>
          <w:szCs w:val="32"/>
        </w:rPr>
        <w:t>(accept one another series)</w:t>
      </w:r>
    </w:p>
    <w:p w14:paraId="6F7DB630" w14:textId="08879969" w:rsidR="00626D10" w:rsidRPr="00124039" w:rsidRDefault="00B80A51" w:rsidP="00124039">
      <w:pPr>
        <w:spacing w:line="240" w:lineRule="auto"/>
        <w:ind w:left="2340" w:firstLine="0"/>
        <w:rPr>
          <w:rFonts w:ascii="Arial" w:hAnsi="Arial" w:cs="Arial"/>
          <w:b/>
          <w:smallCaps/>
          <w:sz w:val="32"/>
          <w:szCs w:val="32"/>
        </w:rPr>
      </w:pPr>
      <w:r w:rsidRPr="001B7AE8">
        <w:rPr>
          <w:rFonts w:ascii="Arial" w:hAnsi="Arial" w:cs="Arial"/>
          <w:sz w:val="22"/>
        </w:rPr>
        <w:t xml:space="preserve">Andrew </w:t>
      </w:r>
      <w:r w:rsidR="00C45466">
        <w:rPr>
          <w:rFonts w:ascii="Arial" w:hAnsi="Arial" w:cs="Arial"/>
          <w:sz w:val="22"/>
        </w:rPr>
        <w:t xml:space="preserve">B. </w:t>
      </w:r>
      <w:r w:rsidR="00626D10">
        <w:rPr>
          <w:rFonts w:ascii="Arial" w:hAnsi="Arial" w:cs="Arial"/>
          <w:sz w:val="22"/>
        </w:rPr>
        <w:t>Spurgeon</w:t>
      </w:r>
      <w:r w:rsidRPr="001B7AE8">
        <w:rPr>
          <w:rFonts w:ascii="Arial" w:hAnsi="Arial" w:cs="Arial"/>
          <w:sz w:val="22"/>
        </w:rPr>
        <w:t xml:space="preserve"> </w:t>
      </w:r>
    </w:p>
    <w:p w14:paraId="6910B48A" w14:textId="5E655DF0" w:rsidR="00154C13" w:rsidRDefault="00B80A51" w:rsidP="00124039">
      <w:pPr>
        <w:spacing w:line="240" w:lineRule="auto"/>
        <w:ind w:left="2340" w:firstLine="0"/>
        <w:rPr>
          <w:rFonts w:ascii="Arial" w:hAnsi="Arial" w:cs="Arial"/>
          <w:sz w:val="22"/>
        </w:rPr>
      </w:pPr>
      <w:r w:rsidRPr="001B7AE8">
        <w:rPr>
          <w:rFonts w:ascii="Arial" w:hAnsi="Arial" w:cs="Arial"/>
          <w:sz w:val="22"/>
        </w:rPr>
        <w:t>Crossroads</w:t>
      </w:r>
      <w:r w:rsidR="00305EEF" w:rsidRPr="001B7AE8">
        <w:rPr>
          <w:rFonts w:ascii="Arial" w:hAnsi="Arial" w:cs="Arial"/>
          <w:sz w:val="22"/>
        </w:rPr>
        <w:t xml:space="preserve"> International Church</w:t>
      </w:r>
      <w:r w:rsidR="00A73F83">
        <w:rPr>
          <w:rFonts w:ascii="Arial" w:hAnsi="Arial" w:cs="Arial"/>
          <w:sz w:val="22"/>
        </w:rPr>
        <w:t>,</w:t>
      </w:r>
      <w:r w:rsidR="00305EEF" w:rsidRPr="001B7AE8">
        <w:rPr>
          <w:rFonts w:ascii="Arial" w:hAnsi="Arial" w:cs="Arial"/>
          <w:sz w:val="22"/>
        </w:rPr>
        <w:t xml:space="preserve"> Singapore</w:t>
      </w:r>
      <w:r w:rsidR="00305EEF" w:rsidRPr="001B7AE8">
        <w:rPr>
          <w:rFonts w:ascii="Arial" w:hAnsi="Arial" w:cs="Arial"/>
          <w:sz w:val="22"/>
        </w:rPr>
        <w:br/>
        <w:t xml:space="preserve">Message </w:t>
      </w:r>
      <w:r w:rsidR="00A74075">
        <w:rPr>
          <w:rFonts w:ascii="Arial" w:hAnsi="Arial" w:cs="Arial"/>
          <w:sz w:val="22"/>
        </w:rPr>
        <w:t>10</w:t>
      </w:r>
      <w:r w:rsidR="00305EEF" w:rsidRPr="001B7AE8">
        <w:rPr>
          <w:rFonts w:ascii="Arial" w:hAnsi="Arial" w:cs="Arial"/>
          <w:sz w:val="22"/>
        </w:rPr>
        <w:t xml:space="preserve"> • </w:t>
      </w:r>
      <w:r w:rsidR="00A74075">
        <w:rPr>
          <w:rFonts w:ascii="Arial" w:hAnsi="Arial" w:cs="Arial"/>
          <w:sz w:val="22"/>
        </w:rPr>
        <w:t>22</w:t>
      </w:r>
      <w:r w:rsidR="00A948A0">
        <w:rPr>
          <w:rFonts w:ascii="Arial" w:hAnsi="Arial" w:cs="Arial"/>
          <w:sz w:val="22"/>
        </w:rPr>
        <w:t xml:space="preserve"> October</w:t>
      </w:r>
      <w:r w:rsidRPr="001B7AE8">
        <w:rPr>
          <w:rFonts w:ascii="Arial" w:hAnsi="Arial" w:cs="Arial"/>
          <w:sz w:val="22"/>
        </w:rPr>
        <w:t xml:space="preserve"> 2017</w:t>
      </w:r>
    </w:p>
    <w:p w14:paraId="6385D317" w14:textId="3346CE94" w:rsidR="0088568B" w:rsidRDefault="0088568B" w:rsidP="00154C13">
      <w:pPr>
        <w:spacing w:line="240" w:lineRule="auto"/>
        <w:ind w:firstLine="0"/>
        <w:rPr>
          <w:rFonts w:ascii="Arial" w:hAnsi="Arial" w:cs="Arial"/>
          <w:sz w:val="22"/>
        </w:rPr>
      </w:pPr>
    </w:p>
    <w:p w14:paraId="4AF8F30F" w14:textId="77777777" w:rsidR="00275F8E" w:rsidRDefault="00275F8E" w:rsidP="00154C13">
      <w:pPr>
        <w:spacing w:line="240" w:lineRule="auto"/>
        <w:ind w:firstLine="0"/>
        <w:rPr>
          <w:rFonts w:ascii="Arial" w:hAnsi="Arial" w:cs="Arial"/>
          <w:b/>
          <w:i/>
          <w:iCs/>
        </w:rPr>
      </w:pPr>
    </w:p>
    <w:p w14:paraId="28D47CCA" w14:textId="54383E1D" w:rsidR="00D45F95" w:rsidRPr="008D08AF" w:rsidRDefault="00A74075" w:rsidP="00124039">
      <w:pPr>
        <w:spacing w:line="240" w:lineRule="auto"/>
        <w:ind w:firstLine="0"/>
        <w:jc w:val="center"/>
        <w:rPr>
          <w:rFonts w:ascii="Arial" w:hAnsi="Arial" w:cs="Arial"/>
          <w:b/>
          <w:iCs/>
        </w:rPr>
      </w:pPr>
      <w:r>
        <w:rPr>
          <w:rFonts w:ascii="Arial" w:hAnsi="Arial" w:cs="Arial"/>
          <w:b/>
          <w:iCs/>
        </w:rPr>
        <w:t xml:space="preserve">The </w:t>
      </w:r>
      <w:r w:rsidR="00124039">
        <w:rPr>
          <w:rFonts w:ascii="Arial" w:hAnsi="Arial" w:cs="Arial"/>
          <w:b/>
          <w:iCs/>
        </w:rPr>
        <w:t>Unwavering Faithfulness of</w:t>
      </w:r>
      <w:r>
        <w:rPr>
          <w:rFonts w:ascii="Arial" w:hAnsi="Arial" w:cs="Arial"/>
          <w:b/>
          <w:iCs/>
        </w:rPr>
        <w:t xml:space="preserve"> God</w:t>
      </w:r>
      <w:r w:rsidR="00124039">
        <w:rPr>
          <w:rFonts w:ascii="Arial" w:hAnsi="Arial" w:cs="Arial"/>
          <w:b/>
          <w:iCs/>
        </w:rPr>
        <w:t xml:space="preserve"> and His Promises</w:t>
      </w:r>
    </w:p>
    <w:p w14:paraId="7AC429B8" w14:textId="2B82AADC" w:rsidR="00D45F95" w:rsidRDefault="00D45F95" w:rsidP="00A74075">
      <w:pPr>
        <w:spacing w:line="240" w:lineRule="auto"/>
        <w:ind w:firstLine="0"/>
        <w:jc w:val="center"/>
        <w:rPr>
          <w:rFonts w:ascii="Arial" w:hAnsi="Arial" w:cs="Arial"/>
          <w:b/>
          <w:iCs/>
        </w:rPr>
      </w:pPr>
      <w:r w:rsidRPr="008D08AF">
        <w:rPr>
          <w:rFonts w:ascii="Arial" w:hAnsi="Arial" w:cs="Arial"/>
          <w:b/>
          <w:iCs/>
        </w:rPr>
        <w:t xml:space="preserve">(Rom </w:t>
      </w:r>
      <w:r w:rsidR="00A74075">
        <w:rPr>
          <w:rFonts w:ascii="Arial" w:hAnsi="Arial" w:cs="Arial"/>
          <w:b/>
          <w:iCs/>
        </w:rPr>
        <w:t>9:1 — 11:39</w:t>
      </w:r>
      <w:r w:rsidRPr="008D08AF">
        <w:rPr>
          <w:rFonts w:ascii="Arial" w:hAnsi="Arial" w:cs="Arial"/>
          <w:b/>
          <w:iCs/>
        </w:rPr>
        <w:t>)</w:t>
      </w:r>
    </w:p>
    <w:p w14:paraId="3B5129B6" w14:textId="77777777" w:rsidR="00626D10" w:rsidRPr="008D08AF" w:rsidRDefault="00626D10" w:rsidP="00154C13">
      <w:pPr>
        <w:spacing w:line="240" w:lineRule="auto"/>
        <w:ind w:firstLine="0"/>
        <w:rPr>
          <w:rFonts w:ascii="Arial" w:hAnsi="Arial" w:cs="Arial"/>
          <w:b/>
          <w:i/>
          <w:iCs/>
          <w:sz w:val="22"/>
          <w:szCs w:val="22"/>
        </w:rPr>
      </w:pPr>
    </w:p>
    <w:p w14:paraId="0AB0893E" w14:textId="6671536E" w:rsidR="00276E3C" w:rsidRPr="008D08AF" w:rsidRDefault="00D45F95" w:rsidP="00154C13">
      <w:pPr>
        <w:spacing w:line="240" w:lineRule="auto"/>
        <w:ind w:firstLine="0"/>
        <w:rPr>
          <w:rFonts w:ascii="Arial" w:hAnsi="Arial" w:cs="Arial"/>
          <w:b/>
          <w:i/>
          <w:iCs/>
          <w:sz w:val="22"/>
          <w:szCs w:val="22"/>
        </w:rPr>
      </w:pPr>
      <w:r w:rsidRPr="008D08AF">
        <w:rPr>
          <w:rFonts w:ascii="Arial" w:hAnsi="Arial" w:cs="Arial"/>
          <w:b/>
          <w:i/>
          <w:iCs/>
          <w:sz w:val="22"/>
          <w:szCs w:val="22"/>
        </w:rPr>
        <w:t>Introduction</w:t>
      </w:r>
      <w:r w:rsidR="00276E3C" w:rsidRPr="008D08AF">
        <w:rPr>
          <w:rFonts w:ascii="Arial" w:hAnsi="Arial" w:cs="Arial"/>
          <w:b/>
          <w:i/>
          <w:iCs/>
          <w:sz w:val="22"/>
          <w:szCs w:val="22"/>
        </w:rPr>
        <w:t>:</w:t>
      </w:r>
    </w:p>
    <w:p w14:paraId="00E18DC0" w14:textId="13297118" w:rsidR="00626D10" w:rsidRPr="00A948A0" w:rsidRDefault="00BF347F" w:rsidP="00492964">
      <w:pPr>
        <w:pStyle w:val="ListParagraph"/>
        <w:numPr>
          <w:ilvl w:val="0"/>
          <w:numId w:val="7"/>
        </w:numPr>
        <w:spacing w:line="240" w:lineRule="auto"/>
        <w:rPr>
          <w:rFonts w:ascii="Arial" w:hAnsi="Arial" w:cs="Arial"/>
          <w:bCs/>
          <w:sz w:val="22"/>
          <w:szCs w:val="22"/>
        </w:rPr>
      </w:pPr>
      <w:r>
        <w:rPr>
          <w:rFonts w:ascii="Arial" w:hAnsi="Arial" w:cs="Arial"/>
          <w:bCs/>
          <w:sz w:val="22"/>
          <w:szCs w:val="22"/>
        </w:rPr>
        <w:t>The Jews from Rome who visited Jerusalem during the pouring of the Holy Spirit on the Day of Pentecost returned to Rome as those who believed in Jesus as their Messiah and Lord and established the church</w:t>
      </w:r>
      <w:r w:rsidR="005E214B">
        <w:rPr>
          <w:rFonts w:ascii="Arial" w:hAnsi="Arial" w:cs="Arial"/>
          <w:bCs/>
          <w:sz w:val="22"/>
          <w:szCs w:val="22"/>
        </w:rPr>
        <w:t>es</w:t>
      </w:r>
      <w:r>
        <w:rPr>
          <w:rFonts w:ascii="Arial" w:hAnsi="Arial" w:cs="Arial"/>
          <w:bCs/>
          <w:sz w:val="22"/>
          <w:szCs w:val="22"/>
        </w:rPr>
        <w:t>. They led the congregations</w:t>
      </w:r>
      <w:r w:rsidR="005E214B">
        <w:rPr>
          <w:rFonts w:ascii="Arial" w:hAnsi="Arial" w:cs="Arial"/>
          <w:bCs/>
          <w:sz w:val="22"/>
          <w:szCs w:val="22"/>
        </w:rPr>
        <w:t xml:space="preserve">, inclusive of </w:t>
      </w:r>
      <w:r>
        <w:rPr>
          <w:rFonts w:ascii="Arial" w:hAnsi="Arial" w:cs="Arial"/>
          <w:bCs/>
          <w:sz w:val="22"/>
          <w:szCs w:val="22"/>
        </w:rPr>
        <w:t xml:space="preserve">Jews and Gentiles, until AD 48 when Emperor Claudius expelled all the Jews from Rome, including the Christian Jews. In their absence, the Gentiles </w:t>
      </w:r>
      <w:r w:rsidR="005E214B">
        <w:rPr>
          <w:rFonts w:ascii="Arial" w:hAnsi="Arial" w:cs="Arial"/>
          <w:bCs/>
          <w:sz w:val="22"/>
          <w:szCs w:val="22"/>
        </w:rPr>
        <w:t>took the leadership. But when Emperor Claudius died and Nero became the new Emperor, the Jews returned. Tensions arose among the Jews and Gentiles</w:t>
      </w:r>
      <w:r w:rsidR="00492964">
        <w:rPr>
          <w:rFonts w:ascii="Arial" w:hAnsi="Arial" w:cs="Arial"/>
          <w:bCs/>
          <w:sz w:val="22"/>
          <w:szCs w:val="22"/>
        </w:rPr>
        <w:t xml:space="preserve"> such as some of them </w:t>
      </w:r>
      <w:r w:rsidR="006D3F45">
        <w:rPr>
          <w:rFonts w:ascii="Arial" w:hAnsi="Arial" w:cs="Arial"/>
          <w:bCs/>
          <w:sz w:val="22"/>
          <w:szCs w:val="22"/>
        </w:rPr>
        <w:t xml:space="preserve">saying that God had failed or abandoned the Jews. </w:t>
      </w:r>
      <w:proofErr w:type="gramStart"/>
      <w:r w:rsidR="00492964">
        <w:rPr>
          <w:rFonts w:ascii="Arial" w:hAnsi="Arial" w:cs="Arial"/>
          <w:bCs/>
          <w:sz w:val="22"/>
          <w:szCs w:val="22"/>
        </w:rPr>
        <w:t>So</w:t>
      </w:r>
      <w:proofErr w:type="gramEnd"/>
      <w:r w:rsidR="00492964">
        <w:rPr>
          <w:rFonts w:ascii="Arial" w:hAnsi="Arial" w:cs="Arial"/>
          <w:bCs/>
          <w:sz w:val="22"/>
          <w:szCs w:val="22"/>
        </w:rPr>
        <w:t xml:space="preserve"> Paul repeatedly asked in this section, “Has God rejected his people?”</w:t>
      </w:r>
      <w:r w:rsidR="005E214B">
        <w:rPr>
          <w:rFonts w:ascii="Arial" w:hAnsi="Arial" w:cs="Arial"/>
          <w:bCs/>
          <w:sz w:val="22"/>
          <w:szCs w:val="22"/>
        </w:rPr>
        <w:t xml:space="preserve"> </w:t>
      </w:r>
    </w:p>
    <w:p w14:paraId="3758F2EF" w14:textId="77777777" w:rsidR="004704DC" w:rsidRPr="008D08AF" w:rsidRDefault="004704DC" w:rsidP="00154C13">
      <w:pPr>
        <w:spacing w:line="240" w:lineRule="auto"/>
        <w:ind w:firstLine="0"/>
        <w:rPr>
          <w:rFonts w:ascii="Arial" w:hAnsi="Arial" w:cs="Arial"/>
          <w:b/>
          <w:i/>
          <w:iCs/>
          <w:sz w:val="22"/>
          <w:szCs w:val="22"/>
        </w:rPr>
      </w:pPr>
    </w:p>
    <w:p w14:paraId="0FC1BD41" w14:textId="05FA99A1" w:rsidR="00154C13" w:rsidRPr="008D08AF" w:rsidRDefault="00A74075" w:rsidP="00154C13">
      <w:pPr>
        <w:spacing w:line="240" w:lineRule="auto"/>
        <w:ind w:firstLine="0"/>
        <w:rPr>
          <w:rFonts w:ascii="Arial" w:hAnsi="Arial" w:cs="Arial"/>
          <w:b/>
          <w:i/>
          <w:iCs/>
          <w:sz w:val="22"/>
          <w:szCs w:val="22"/>
        </w:rPr>
      </w:pPr>
      <w:r>
        <w:rPr>
          <w:rFonts w:ascii="Arial" w:hAnsi="Arial" w:cs="Arial"/>
          <w:b/>
          <w:i/>
          <w:iCs/>
          <w:sz w:val="22"/>
          <w:szCs w:val="22"/>
        </w:rPr>
        <w:t>Paul’s Anguish</w:t>
      </w:r>
      <w:r w:rsidR="00F4583E">
        <w:rPr>
          <w:rFonts w:ascii="Arial" w:hAnsi="Arial" w:cs="Arial"/>
          <w:b/>
          <w:i/>
          <w:iCs/>
          <w:sz w:val="22"/>
          <w:szCs w:val="22"/>
        </w:rPr>
        <w:t xml:space="preserve"> &amp; The Privileges of the Jews</w:t>
      </w:r>
      <w:r w:rsidR="00154C13" w:rsidRPr="008D08AF">
        <w:rPr>
          <w:rFonts w:ascii="Arial" w:hAnsi="Arial" w:cs="Arial"/>
          <w:b/>
          <w:i/>
          <w:iCs/>
          <w:sz w:val="22"/>
          <w:szCs w:val="22"/>
        </w:rPr>
        <w:t>:</w:t>
      </w:r>
    </w:p>
    <w:p w14:paraId="43173DCD" w14:textId="77777777" w:rsidR="00F4583E" w:rsidRDefault="00A74075" w:rsidP="00F4583E">
      <w:pPr>
        <w:pStyle w:val="ListParagraph"/>
        <w:numPr>
          <w:ilvl w:val="0"/>
          <w:numId w:val="7"/>
        </w:numPr>
        <w:spacing w:line="240" w:lineRule="auto"/>
        <w:rPr>
          <w:rFonts w:ascii="Arial" w:hAnsi="Arial" w:cs="Arial"/>
          <w:sz w:val="22"/>
          <w:szCs w:val="22"/>
        </w:rPr>
      </w:pPr>
      <w:r w:rsidRPr="00A74075">
        <w:rPr>
          <w:rFonts w:ascii="Arial" w:hAnsi="Arial" w:cs="Arial"/>
          <w:sz w:val="22"/>
          <w:szCs w:val="22"/>
        </w:rPr>
        <w:t xml:space="preserve">“I speak the truth in Christ—I am not </w:t>
      </w:r>
      <w:proofErr w:type="gramStart"/>
      <w:r w:rsidRPr="00A74075">
        <w:rPr>
          <w:rFonts w:ascii="Arial" w:hAnsi="Arial" w:cs="Arial"/>
          <w:sz w:val="22"/>
          <w:szCs w:val="22"/>
        </w:rPr>
        <w:t>lying,</w:t>
      </w:r>
      <w:proofErr w:type="gramEnd"/>
      <w:r w:rsidRPr="00A74075">
        <w:rPr>
          <w:rFonts w:ascii="Arial" w:hAnsi="Arial" w:cs="Arial"/>
          <w:sz w:val="22"/>
          <w:szCs w:val="22"/>
        </w:rPr>
        <w:t xml:space="preserve"> my conscience confirms it in the Holy Spirit—I have great sorrow and unceasing anguish in my heart. For I could wish that </w:t>
      </w:r>
      <w:proofErr w:type="gramStart"/>
      <w:r w:rsidRPr="00A74075">
        <w:rPr>
          <w:rFonts w:ascii="Arial" w:hAnsi="Arial" w:cs="Arial"/>
          <w:sz w:val="22"/>
          <w:szCs w:val="22"/>
        </w:rPr>
        <w:t>I myself</w:t>
      </w:r>
      <w:proofErr w:type="gramEnd"/>
      <w:r w:rsidRPr="00A74075">
        <w:rPr>
          <w:rFonts w:ascii="Arial" w:hAnsi="Arial" w:cs="Arial"/>
          <w:sz w:val="22"/>
          <w:szCs w:val="22"/>
        </w:rPr>
        <w:t xml:space="preserve"> were cursed and cut off from Christ for the sake of my brothers, those of my own race, the people of Israel” (9:1–4)</w:t>
      </w:r>
      <w:r w:rsidR="00492964">
        <w:rPr>
          <w:rFonts w:ascii="Arial" w:hAnsi="Arial" w:cs="Arial"/>
          <w:sz w:val="22"/>
          <w:szCs w:val="22"/>
        </w:rPr>
        <w:t xml:space="preserve">; </w:t>
      </w:r>
      <w:r w:rsidRPr="00492964">
        <w:rPr>
          <w:rFonts w:ascii="Arial" w:hAnsi="Arial" w:cs="Arial"/>
          <w:sz w:val="22"/>
          <w:szCs w:val="22"/>
        </w:rPr>
        <w:t xml:space="preserve">“Brothers, my heart’s desire and </w:t>
      </w:r>
      <w:proofErr w:type="spellStart"/>
      <w:r w:rsidRPr="00492964">
        <w:rPr>
          <w:rFonts w:ascii="Arial" w:hAnsi="Arial" w:cs="Arial"/>
          <w:sz w:val="22"/>
          <w:szCs w:val="22"/>
        </w:rPr>
        <w:t>prayer</w:t>
      </w:r>
      <w:proofErr w:type="spellEnd"/>
      <w:r w:rsidRPr="00492964">
        <w:rPr>
          <w:rFonts w:ascii="Arial" w:hAnsi="Arial" w:cs="Arial"/>
          <w:sz w:val="22"/>
          <w:szCs w:val="22"/>
        </w:rPr>
        <w:t xml:space="preserve"> to God for the Israelites is that they may be saved” (10:1)</w:t>
      </w:r>
      <w:r w:rsidR="00492964">
        <w:rPr>
          <w:rFonts w:ascii="Arial" w:hAnsi="Arial" w:cs="Arial"/>
          <w:sz w:val="22"/>
          <w:szCs w:val="22"/>
        </w:rPr>
        <w:t>; and “</w:t>
      </w:r>
      <w:r w:rsidR="00492964" w:rsidRPr="00492964">
        <w:rPr>
          <w:rFonts w:ascii="Arial" w:hAnsi="Arial" w:cs="Arial"/>
          <w:sz w:val="22"/>
          <w:szCs w:val="22"/>
        </w:rPr>
        <w:t>I ask then: Did God reject his people?</w:t>
      </w:r>
      <w:r w:rsidR="00492964">
        <w:rPr>
          <w:rFonts w:ascii="Arial" w:hAnsi="Arial" w:cs="Arial"/>
          <w:sz w:val="22"/>
          <w:szCs w:val="22"/>
        </w:rPr>
        <w:t>”</w:t>
      </w:r>
      <w:r w:rsidR="00492964" w:rsidRPr="00492964">
        <w:rPr>
          <w:rFonts w:ascii="Arial" w:hAnsi="Arial" w:cs="Arial"/>
          <w:sz w:val="22"/>
          <w:szCs w:val="22"/>
        </w:rPr>
        <w:t> </w:t>
      </w:r>
      <w:r w:rsidR="00492964">
        <w:rPr>
          <w:rFonts w:ascii="Arial" w:hAnsi="Arial" w:cs="Arial"/>
          <w:sz w:val="22"/>
          <w:szCs w:val="22"/>
        </w:rPr>
        <w:t>(11:1)</w:t>
      </w:r>
      <w:r w:rsidR="00F4583E">
        <w:rPr>
          <w:rFonts w:ascii="Arial" w:hAnsi="Arial" w:cs="Arial"/>
          <w:sz w:val="22"/>
          <w:szCs w:val="22"/>
        </w:rPr>
        <w:t xml:space="preserve"> </w:t>
      </w:r>
    </w:p>
    <w:p w14:paraId="79E47B8B" w14:textId="63E0AF6B" w:rsidR="00F4583E" w:rsidRPr="00F4583E" w:rsidRDefault="00F4583E" w:rsidP="00F4583E">
      <w:pPr>
        <w:pStyle w:val="ListParagraph"/>
        <w:numPr>
          <w:ilvl w:val="0"/>
          <w:numId w:val="7"/>
        </w:numPr>
        <w:spacing w:line="240" w:lineRule="auto"/>
        <w:rPr>
          <w:rFonts w:ascii="Arial" w:hAnsi="Arial" w:cs="Arial"/>
          <w:sz w:val="22"/>
          <w:szCs w:val="22"/>
        </w:rPr>
      </w:pPr>
      <w:r w:rsidRPr="00F4583E">
        <w:rPr>
          <w:rFonts w:ascii="Arial" w:hAnsi="Arial" w:cs="Arial"/>
          <w:sz w:val="22"/>
          <w:szCs w:val="22"/>
        </w:rPr>
        <w:t xml:space="preserve">Theirs </w:t>
      </w:r>
      <w:r>
        <w:rPr>
          <w:rFonts w:ascii="Arial" w:hAnsi="Arial" w:cs="Arial"/>
          <w:sz w:val="22"/>
          <w:szCs w:val="22"/>
        </w:rPr>
        <w:t>are</w:t>
      </w:r>
      <w:r w:rsidRPr="00F4583E">
        <w:rPr>
          <w:rFonts w:ascii="Arial" w:hAnsi="Arial" w:cs="Arial"/>
          <w:sz w:val="22"/>
          <w:szCs w:val="22"/>
        </w:rPr>
        <w:t xml:space="preserve"> the adoption as sons</w:t>
      </w:r>
      <w:r>
        <w:rPr>
          <w:rFonts w:ascii="Arial" w:hAnsi="Arial" w:cs="Arial"/>
          <w:sz w:val="22"/>
          <w:szCs w:val="22"/>
        </w:rPr>
        <w:t>,</w:t>
      </w:r>
      <w:r w:rsidRPr="00F4583E">
        <w:rPr>
          <w:rFonts w:ascii="Arial" w:hAnsi="Arial" w:cs="Arial"/>
          <w:sz w:val="22"/>
          <w:szCs w:val="22"/>
        </w:rPr>
        <w:t xml:space="preserve"> the divine glory, the covenants, the receiving of the law, the temple worship</w:t>
      </w:r>
      <w:r>
        <w:rPr>
          <w:rFonts w:ascii="Arial" w:hAnsi="Arial" w:cs="Arial"/>
          <w:sz w:val="22"/>
          <w:szCs w:val="22"/>
        </w:rPr>
        <w:t>,</w:t>
      </w:r>
      <w:r w:rsidRPr="00F4583E">
        <w:rPr>
          <w:rFonts w:ascii="Arial" w:hAnsi="Arial" w:cs="Arial"/>
          <w:sz w:val="22"/>
          <w:szCs w:val="22"/>
        </w:rPr>
        <w:t xml:space="preserve"> the promi</w:t>
      </w:r>
      <w:r>
        <w:rPr>
          <w:rFonts w:ascii="Arial" w:hAnsi="Arial" w:cs="Arial"/>
          <w:sz w:val="22"/>
          <w:szCs w:val="22"/>
        </w:rPr>
        <w:t xml:space="preserve">ses, </w:t>
      </w:r>
      <w:r w:rsidRPr="00F4583E">
        <w:rPr>
          <w:rFonts w:ascii="Arial" w:hAnsi="Arial" w:cs="Arial"/>
          <w:sz w:val="22"/>
          <w:szCs w:val="22"/>
        </w:rPr>
        <w:t xml:space="preserve">the patriarchs, </w:t>
      </w:r>
      <w:r>
        <w:rPr>
          <w:rFonts w:ascii="Arial" w:hAnsi="Arial" w:cs="Arial"/>
          <w:sz w:val="22"/>
          <w:szCs w:val="22"/>
        </w:rPr>
        <w:t>the human ancestry of Christ, and</w:t>
      </w:r>
      <w:r w:rsidRPr="00F4583E">
        <w:rPr>
          <w:rFonts w:ascii="Arial" w:hAnsi="Arial" w:cs="Arial"/>
          <w:sz w:val="22"/>
          <w:szCs w:val="22"/>
        </w:rPr>
        <w:t xml:space="preserve"> God</w:t>
      </w:r>
      <w:r>
        <w:rPr>
          <w:rFonts w:ascii="Arial" w:hAnsi="Arial" w:cs="Arial"/>
          <w:sz w:val="22"/>
          <w:szCs w:val="22"/>
        </w:rPr>
        <w:t xml:space="preserve"> (9:4–5)</w:t>
      </w:r>
    </w:p>
    <w:p w14:paraId="6A6C90EA" w14:textId="77777777" w:rsidR="004704DC" w:rsidRPr="008D08AF" w:rsidRDefault="004704DC" w:rsidP="0023320C">
      <w:pPr>
        <w:spacing w:line="240" w:lineRule="auto"/>
        <w:ind w:firstLine="0"/>
        <w:rPr>
          <w:rFonts w:ascii="Arial" w:hAnsi="Arial" w:cs="Arial"/>
          <w:sz w:val="22"/>
          <w:szCs w:val="22"/>
        </w:rPr>
      </w:pPr>
    </w:p>
    <w:p w14:paraId="5349E832" w14:textId="7FA2DF8D" w:rsidR="00154C13" w:rsidRPr="008D08AF" w:rsidRDefault="00492964" w:rsidP="00154C13">
      <w:pPr>
        <w:spacing w:line="240" w:lineRule="auto"/>
        <w:ind w:firstLine="0"/>
        <w:rPr>
          <w:rFonts w:ascii="Arial" w:hAnsi="Arial" w:cs="Arial"/>
          <w:b/>
          <w:i/>
          <w:iCs/>
          <w:sz w:val="22"/>
          <w:szCs w:val="22"/>
        </w:rPr>
      </w:pPr>
      <w:r>
        <w:rPr>
          <w:rFonts w:ascii="Arial" w:hAnsi="Arial" w:cs="Arial"/>
          <w:b/>
          <w:i/>
          <w:iCs/>
          <w:sz w:val="22"/>
          <w:szCs w:val="22"/>
        </w:rPr>
        <w:t>The Question</w:t>
      </w:r>
      <w:r w:rsidR="00CE2652" w:rsidRPr="008D08AF">
        <w:rPr>
          <w:rFonts w:ascii="Arial" w:hAnsi="Arial" w:cs="Arial"/>
          <w:b/>
          <w:i/>
          <w:iCs/>
          <w:sz w:val="22"/>
          <w:szCs w:val="22"/>
        </w:rPr>
        <w:t>:</w:t>
      </w:r>
    </w:p>
    <w:p w14:paraId="620055E5" w14:textId="5FC2E22D" w:rsidR="004704DC" w:rsidRPr="000B4C7C" w:rsidRDefault="00DB019C" w:rsidP="000B4C7C">
      <w:pPr>
        <w:pStyle w:val="ListParagraph"/>
        <w:numPr>
          <w:ilvl w:val="0"/>
          <w:numId w:val="20"/>
        </w:numPr>
        <w:spacing w:line="240" w:lineRule="auto"/>
        <w:rPr>
          <w:rFonts w:ascii="Arial" w:hAnsi="Arial" w:cs="Arial"/>
          <w:bCs/>
          <w:sz w:val="22"/>
          <w:szCs w:val="22"/>
        </w:rPr>
      </w:pPr>
      <w:r>
        <w:rPr>
          <w:rFonts w:ascii="Arial" w:hAnsi="Arial" w:cs="Arial"/>
          <w:sz w:val="22"/>
          <w:szCs w:val="22"/>
        </w:rPr>
        <w:t>Did God reject his people?</w:t>
      </w:r>
    </w:p>
    <w:p w14:paraId="570746AD" w14:textId="77777777" w:rsidR="000B4C7C" w:rsidRDefault="000B4C7C" w:rsidP="000B4C7C">
      <w:pPr>
        <w:spacing w:line="240" w:lineRule="auto"/>
        <w:ind w:firstLine="0"/>
        <w:rPr>
          <w:rFonts w:ascii="Arial" w:hAnsi="Arial" w:cs="Arial"/>
          <w:b/>
          <w:i/>
          <w:iCs/>
          <w:sz w:val="22"/>
          <w:szCs w:val="22"/>
        </w:rPr>
      </w:pPr>
    </w:p>
    <w:p w14:paraId="62264F66" w14:textId="79B70D0D" w:rsidR="002F0982" w:rsidRDefault="00A93BA0" w:rsidP="000B4C7C">
      <w:pPr>
        <w:spacing w:line="240" w:lineRule="auto"/>
        <w:ind w:firstLine="0"/>
        <w:rPr>
          <w:rFonts w:ascii="Arial" w:hAnsi="Arial" w:cs="Arial"/>
          <w:b/>
          <w:i/>
          <w:iCs/>
          <w:sz w:val="22"/>
          <w:szCs w:val="22"/>
        </w:rPr>
      </w:pPr>
      <w:r>
        <w:rPr>
          <w:rFonts w:ascii="Arial" w:hAnsi="Arial" w:cs="Arial"/>
          <w:b/>
          <w:i/>
          <w:iCs/>
          <w:sz w:val="22"/>
          <w:szCs w:val="22"/>
        </w:rPr>
        <w:t>Answers:</w:t>
      </w:r>
    </w:p>
    <w:p w14:paraId="636A2269" w14:textId="1D0292D8" w:rsidR="00A93BA0" w:rsidRPr="00681E4F" w:rsidRDefault="00492964" w:rsidP="00492964">
      <w:pPr>
        <w:pStyle w:val="ListParagraph"/>
        <w:numPr>
          <w:ilvl w:val="0"/>
          <w:numId w:val="20"/>
        </w:numPr>
        <w:spacing w:line="240" w:lineRule="auto"/>
        <w:rPr>
          <w:rFonts w:ascii="Arial" w:hAnsi="Arial" w:cs="Arial"/>
          <w:b/>
          <w:i/>
          <w:iCs/>
          <w:sz w:val="22"/>
          <w:szCs w:val="22"/>
        </w:rPr>
      </w:pPr>
      <w:r>
        <w:rPr>
          <w:rFonts w:ascii="Arial" w:hAnsi="Arial" w:cs="Arial"/>
          <w:bCs/>
          <w:sz w:val="22"/>
          <w:szCs w:val="22"/>
        </w:rPr>
        <w:t>No. (1) Because “not all Israel are Israel” (9:</w:t>
      </w:r>
      <w:r w:rsidR="00681E4F">
        <w:rPr>
          <w:rFonts w:ascii="Arial" w:hAnsi="Arial" w:cs="Arial"/>
          <w:bCs/>
          <w:sz w:val="22"/>
          <w:szCs w:val="22"/>
        </w:rPr>
        <w:t>6); “Israel” is through promise (9:7–8)</w:t>
      </w:r>
    </w:p>
    <w:p w14:paraId="64805F2B" w14:textId="4A9C2E45" w:rsidR="00681E4F" w:rsidRPr="00681E4F" w:rsidRDefault="00681E4F" w:rsidP="00681E4F">
      <w:pPr>
        <w:pStyle w:val="ListParagraph"/>
        <w:numPr>
          <w:ilvl w:val="1"/>
          <w:numId w:val="20"/>
        </w:numPr>
        <w:spacing w:line="240" w:lineRule="auto"/>
        <w:rPr>
          <w:rFonts w:ascii="Arial" w:hAnsi="Arial" w:cs="Arial"/>
          <w:b/>
          <w:i/>
          <w:iCs/>
          <w:sz w:val="22"/>
          <w:szCs w:val="22"/>
        </w:rPr>
      </w:pPr>
      <w:r>
        <w:rPr>
          <w:rFonts w:ascii="Arial" w:hAnsi="Arial" w:cs="Arial"/>
          <w:bCs/>
          <w:i/>
          <w:iCs/>
          <w:sz w:val="22"/>
          <w:szCs w:val="22"/>
        </w:rPr>
        <w:t>Isaac was a son of promise (9:9)</w:t>
      </w:r>
    </w:p>
    <w:p w14:paraId="06C83B6B" w14:textId="7D2B7DAC" w:rsidR="00681E4F" w:rsidRPr="00681E4F" w:rsidRDefault="00681E4F" w:rsidP="00681E4F">
      <w:pPr>
        <w:pStyle w:val="ListParagraph"/>
        <w:numPr>
          <w:ilvl w:val="1"/>
          <w:numId w:val="20"/>
        </w:numPr>
        <w:spacing w:line="240" w:lineRule="auto"/>
        <w:rPr>
          <w:rFonts w:ascii="Arial" w:hAnsi="Arial" w:cs="Arial"/>
          <w:b/>
          <w:i/>
          <w:iCs/>
          <w:sz w:val="22"/>
          <w:szCs w:val="22"/>
        </w:rPr>
      </w:pPr>
      <w:r>
        <w:rPr>
          <w:rFonts w:ascii="Arial" w:hAnsi="Arial" w:cs="Arial"/>
          <w:bCs/>
          <w:i/>
          <w:iCs/>
          <w:sz w:val="22"/>
          <w:szCs w:val="22"/>
        </w:rPr>
        <w:t>Jacob was a son of promise (9:10–13)—proving a person’s actions aren’t the cause of promise (9:14–16)</w:t>
      </w:r>
    </w:p>
    <w:p w14:paraId="2DED2184" w14:textId="5C9BFC1E" w:rsidR="00681E4F" w:rsidRPr="00681E4F" w:rsidRDefault="00681E4F" w:rsidP="00681E4F">
      <w:pPr>
        <w:pStyle w:val="ListParagraph"/>
        <w:numPr>
          <w:ilvl w:val="1"/>
          <w:numId w:val="20"/>
        </w:numPr>
        <w:spacing w:line="240" w:lineRule="auto"/>
        <w:rPr>
          <w:rFonts w:ascii="Arial" w:hAnsi="Arial" w:cs="Arial"/>
          <w:b/>
          <w:i/>
          <w:iCs/>
          <w:sz w:val="22"/>
          <w:szCs w:val="22"/>
        </w:rPr>
      </w:pPr>
      <w:r>
        <w:rPr>
          <w:rFonts w:ascii="Arial" w:hAnsi="Arial" w:cs="Arial"/>
          <w:bCs/>
          <w:i/>
          <w:iCs/>
          <w:sz w:val="22"/>
          <w:szCs w:val="22"/>
        </w:rPr>
        <w:t>Mercy is the source for this promise; not works</w:t>
      </w:r>
      <w:r w:rsidR="009F691D">
        <w:rPr>
          <w:rFonts w:ascii="Arial" w:hAnsi="Arial" w:cs="Arial"/>
          <w:bCs/>
          <w:i/>
          <w:iCs/>
          <w:sz w:val="22"/>
          <w:szCs w:val="22"/>
        </w:rPr>
        <w:t xml:space="preserve"> (9:17–18)</w:t>
      </w:r>
    </w:p>
    <w:p w14:paraId="0BBADAE0" w14:textId="77777777" w:rsidR="009F691D" w:rsidRPr="009F691D" w:rsidRDefault="009F691D" w:rsidP="009F691D">
      <w:pPr>
        <w:pStyle w:val="ListParagraph"/>
        <w:numPr>
          <w:ilvl w:val="1"/>
          <w:numId w:val="20"/>
        </w:numPr>
        <w:spacing w:line="240" w:lineRule="auto"/>
        <w:rPr>
          <w:rFonts w:ascii="Arial" w:hAnsi="Arial" w:cs="Arial"/>
          <w:b/>
          <w:i/>
          <w:iCs/>
          <w:sz w:val="22"/>
          <w:szCs w:val="22"/>
        </w:rPr>
      </w:pPr>
      <w:r>
        <w:rPr>
          <w:rFonts w:ascii="Arial" w:hAnsi="Arial" w:cs="Arial"/>
          <w:bCs/>
          <w:i/>
          <w:iCs/>
          <w:sz w:val="22"/>
          <w:szCs w:val="22"/>
        </w:rPr>
        <w:t>Example: A</w:t>
      </w:r>
      <w:r w:rsidR="00681E4F">
        <w:rPr>
          <w:rFonts w:ascii="Arial" w:hAnsi="Arial" w:cs="Arial"/>
          <w:bCs/>
          <w:i/>
          <w:iCs/>
          <w:sz w:val="22"/>
          <w:szCs w:val="22"/>
        </w:rPr>
        <w:t xml:space="preserve"> potter — who although he/she makes vessels for honor and common usage, he/she can choose to change his original purpose for them</w:t>
      </w:r>
      <w:r>
        <w:rPr>
          <w:rFonts w:ascii="Arial" w:hAnsi="Arial" w:cs="Arial"/>
          <w:bCs/>
          <w:i/>
          <w:iCs/>
          <w:sz w:val="22"/>
          <w:szCs w:val="22"/>
        </w:rPr>
        <w:t xml:space="preserve">. </w:t>
      </w:r>
      <w:r w:rsidRPr="009F691D">
        <w:rPr>
          <w:rFonts w:ascii="Arial" w:hAnsi="Arial" w:cs="Arial"/>
          <w:bCs/>
          <w:i/>
          <w:iCs/>
          <w:sz w:val="22"/>
          <w:szCs w:val="22"/>
        </w:rPr>
        <w:t>The same is true of God</w:t>
      </w:r>
      <w:r>
        <w:rPr>
          <w:rFonts w:ascii="Arial" w:hAnsi="Arial" w:cs="Arial"/>
          <w:bCs/>
          <w:i/>
          <w:iCs/>
          <w:sz w:val="22"/>
          <w:szCs w:val="22"/>
        </w:rPr>
        <w:t xml:space="preserve"> </w:t>
      </w:r>
      <w:r>
        <w:rPr>
          <w:rFonts w:ascii="Arial" w:hAnsi="Arial" w:cs="Arial"/>
          <w:bCs/>
          <w:i/>
          <w:iCs/>
          <w:sz w:val="22"/>
          <w:szCs w:val="22"/>
        </w:rPr>
        <w:t>(9:19–24)</w:t>
      </w:r>
      <w:r>
        <w:rPr>
          <w:rFonts w:ascii="Arial" w:hAnsi="Arial" w:cs="Arial"/>
          <w:bCs/>
          <w:i/>
          <w:iCs/>
          <w:sz w:val="22"/>
          <w:szCs w:val="22"/>
        </w:rPr>
        <w:t xml:space="preserve">. </w:t>
      </w:r>
    </w:p>
    <w:p w14:paraId="0E6F2E90" w14:textId="5D14D286" w:rsidR="009F691D" w:rsidRPr="009F691D" w:rsidRDefault="009F691D" w:rsidP="009F691D">
      <w:pPr>
        <w:pStyle w:val="ListParagraph"/>
        <w:numPr>
          <w:ilvl w:val="1"/>
          <w:numId w:val="20"/>
        </w:numPr>
        <w:spacing w:line="240" w:lineRule="auto"/>
        <w:rPr>
          <w:rFonts w:ascii="Arial" w:hAnsi="Arial" w:cs="Arial"/>
          <w:b/>
          <w:i/>
          <w:iCs/>
          <w:sz w:val="22"/>
          <w:szCs w:val="22"/>
        </w:rPr>
      </w:pPr>
      <w:r w:rsidRPr="009F691D">
        <w:rPr>
          <w:rFonts w:ascii="Arial" w:hAnsi="Arial" w:cs="Arial"/>
          <w:b/>
          <w:i/>
          <w:iCs/>
          <w:sz w:val="22"/>
          <w:szCs w:val="22"/>
        </w:rPr>
        <w:t>Key verse</w:t>
      </w:r>
      <w:r w:rsidR="001A0B1C">
        <w:rPr>
          <w:rFonts w:ascii="Arial" w:hAnsi="Arial" w:cs="Arial"/>
          <w:bCs/>
          <w:i/>
          <w:iCs/>
          <w:sz w:val="22"/>
          <w:szCs w:val="22"/>
        </w:rPr>
        <w:t>:</w:t>
      </w:r>
      <w:r w:rsidRPr="009F691D">
        <w:rPr>
          <w:rFonts w:ascii="Arial" w:hAnsi="Arial" w:cs="Arial"/>
          <w:bCs/>
          <w:i/>
          <w:iCs/>
          <w:sz w:val="22"/>
          <w:szCs w:val="22"/>
        </w:rPr>
        <w:t xml:space="preserve"> “What if God, choosing to show his wrath and make his power known, bore with great patience the objects of his wrath—prepared for destruction?” (9:22)</w:t>
      </w:r>
    </w:p>
    <w:p w14:paraId="4B07335C" w14:textId="4DF7F7B5" w:rsidR="009F691D" w:rsidRPr="009F691D" w:rsidRDefault="009F691D" w:rsidP="009F691D">
      <w:pPr>
        <w:pStyle w:val="ListParagraph"/>
        <w:numPr>
          <w:ilvl w:val="1"/>
          <w:numId w:val="20"/>
        </w:numPr>
        <w:spacing w:line="240" w:lineRule="auto"/>
        <w:rPr>
          <w:rFonts w:ascii="Arial" w:hAnsi="Arial" w:cs="Arial"/>
          <w:b/>
          <w:i/>
          <w:iCs/>
          <w:sz w:val="22"/>
          <w:szCs w:val="22"/>
        </w:rPr>
      </w:pPr>
      <w:r>
        <w:rPr>
          <w:rFonts w:ascii="Arial" w:hAnsi="Arial" w:cs="Arial"/>
          <w:bCs/>
          <w:i/>
          <w:iCs/>
          <w:sz w:val="22"/>
          <w:szCs w:val="22"/>
        </w:rPr>
        <w:t>So, God calls people to himself both from Gentiles and from Jews, not by their works, but because of his mercy (9:24–</w:t>
      </w:r>
      <w:r w:rsidR="00692F3F">
        <w:rPr>
          <w:rFonts w:ascii="Arial" w:hAnsi="Arial" w:cs="Arial"/>
          <w:bCs/>
          <w:i/>
          <w:iCs/>
          <w:sz w:val="22"/>
          <w:szCs w:val="22"/>
        </w:rPr>
        <w:t>29</w:t>
      </w:r>
      <w:r>
        <w:rPr>
          <w:rFonts w:ascii="Arial" w:hAnsi="Arial" w:cs="Arial"/>
          <w:bCs/>
          <w:i/>
          <w:iCs/>
          <w:sz w:val="22"/>
          <w:szCs w:val="22"/>
        </w:rPr>
        <w:t>)</w:t>
      </w:r>
    </w:p>
    <w:p w14:paraId="2453BEFB" w14:textId="00596473" w:rsidR="009F691D" w:rsidRPr="001A0B1C" w:rsidRDefault="009F691D" w:rsidP="009F691D">
      <w:pPr>
        <w:pStyle w:val="ListParagraph"/>
        <w:numPr>
          <w:ilvl w:val="1"/>
          <w:numId w:val="20"/>
        </w:numPr>
        <w:spacing w:line="240" w:lineRule="auto"/>
        <w:rPr>
          <w:rFonts w:ascii="Arial" w:hAnsi="Arial" w:cs="Arial"/>
          <w:b/>
          <w:i/>
          <w:iCs/>
          <w:sz w:val="22"/>
          <w:szCs w:val="22"/>
        </w:rPr>
      </w:pPr>
      <w:r>
        <w:rPr>
          <w:rFonts w:ascii="Arial" w:hAnsi="Arial" w:cs="Arial"/>
          <w:bCs/>
          <w:i/>
          <w:iCs/>
          <w:sz w:val="22"/>
          <w:szCs w:val="22"/>
        </w:rPr>
        <w:t xml:space="preserve">Present national Israel missed it because </w:t>
      </w:r>
      <w:r w:rsidR="00692F3F">
        <w:rPr>
          <w:rFonts w:ascii="Arial" w:hAnsi="Arial" w:cs="Arial"/>
          <w:bCs/>
          <w:i/>
          <w:iCs/>
          <w:sz w:val="22"/>
          <w:szCs w:val="22"/>
        </w:rPr>
        <w:t>they didn’t pursue God’s righteousness, which is by faith; They stumbled (but not forever) (9:30–33)</w:t>
      </w:r>
    </w:p>
    <w:p w14:paraId="30BFD2C4" w14:textId="77777777" w:rsidR="001A0B1C" w:rsidRPr="001A0B1C" w:rsidRDefault="001A0B1C" w:rsidP="001A0B1C">
      <w:pPr>
        <w:pStyle w:val="ListParagraph"/>
        <w:spacing w:line="240" w:lineRule="auto"/>
        <w:ind w:left="1440" w:firstLine="0"/>
        <w:rPr>
          <w:rFonts w:ascii="Arial" w:hAnsi="Arial" w:cs="Arial"/>
          <w:b/>
          <w:i/>
          <w:iCs/>
          <w:sz w:val="22"/>
          <w:szCs w:val="22"/>
        </w:rPr>
      </w:pPr>
    </w:p>
    <w:p w14:paraId="574A3F9B" w14:textId="5BF8D976" w:rsidR="001A0B1C" w:rsidRPr="001A0B1C" w:rsidRDefault="001A0B1C" w:rsidP="001A0B1C">
      <w:pPr>
        <w:pStyle w:val="ListParagraph"/>
        <w:numPr>
          <w:ilvl w:val="0"/>
          <w:numId w:val="20"/>
        </w:numPr>
        <w:spacing w:line="240" w:lineRule="auto"/>
        <w:rPr>
          <w:rFonts w:ascii="Arial" w:hAnsi="Arial" w:cs="Arial"/>
          <w:b/>
          <w:i/>
          <w:iCs/>
          <w:sz w:val="22"/>
          <w:szCs w:val="22"/>
        </w:rPr>
      </w:pPr>
      <w:r>
        <w:rPr>
          <w:rFonts w:ascii="Arial" w:hAnsi="Arial" w:cs="Arial"/>
          <w:bCs/>
          <w:sz w:val="22"/>
          <w:szCs w:val="22"/>
        </w:rPr>
        <w:t>No. (2) Because they didn’t mix their zeal with knowledge (10:2)</w:t>
      </w:r>
    </w:p>
    <w:p w14:paraId="4092D4C1" w14:textId="45B82760" w:rsidR="001A0B1C" w:rsidRPr="001A0B1C" w:rsidRDefault="001A0B1C" w:rsidP="001A0B1C">
      <w:pPr>
        <w:pStyle w:val="ListParagraph"/>
        <w:numPr>
          <w:ilvl w:val="1"/>
          <w:numId w:val="20"/>
        </w:numPr>
        <w:spacing w:line="240" w:lineRule="auto"/>
        <w:rPr>
          <w:rFonts w:ascii="Arial" w:hAnsi="Arial" w:cs="Arial"/>
          <w:b/>
          <w:i/>
          <w:iCs/>
          <w:sz w:val="22"/>
          <w:szCs w:val="22"/>
        </w:rPr>
      </w:pPr>
      <w:r>
        <w:rPr>
          <w:rFonts w:ascii="Arial" w:hAnsi="Arial" w:cs="Arial"/>
          <w:bCs/>
          <w:i/>
          <w:iCs/>
          <w:sz w:val="22"/>
          <w:szCs w:val="22"/>
        </w:rPr>
        <w:t>Didn’t look for God’s righteousness (10:3)</w:t>
      </w:r>
    </w:p>
    <w:p w14:paraId="24D97708" w14:textId="7C53F72B" w:rsidR="001A0B1C" w:rsidRPr="001A0B1C" w:rsidRDefault="001A0B1C" w:rsidP="001A0B1C">
      <w:pPr>
        <w:pStyle w:val="ListParagraph"/>
        <w:numPr>
          <w:ilvl w:val="1"/>
          <w:numId w:val="20"/>
        </w:numPr>
        <w:spacing w:line="240" w:lineRule="auto"/>
        <w:rPr>
          <w:rFonts w:ascii="Arial" w:hAnsi="Arial" w:cs="Arial"/>
          <w:b/>
          <w:i/>
          <w:iCs/>
          <w:sz w:val="22"/>
          <w:szCs w:val="22"/>
        </w:rPr>
      </w:pPr>
      <w:r>
        <w:rPr>
          <w:rFonts w:ascii="Arial" w:hAnsi="Arial" w:cs="Arial"/>
          <w:bCs/>
          <w:i/>
          <w:iCs/>
          <w:sz w:val="22"/>
          <w:szCs w:val="22"/>
        </w:rPr>
        <w:t>Didn’t understand the Law was to lead them to Christ (10:4–11)</w:t>
      </w:r>
    </w:p>
    <w:p w14:paraId="3C3E324B" w14:textId="7D7A11D9" w:rsidR="001A0B1C" w:rsidRDefault="001A0B1C" w:rsidP="001A0B1C">
      <w:pPr>
        <w:pStyle w:val="ListParagraph"/>
        <w:numPr>
          <w:ilvl w:val="1"/>
          <w:numId w:val="20"/>
        </w:numPr>
        <w:spacing w:line="240" w:lineRule="auto"/>
        <w:rPr>
          <w:rFonts w:ascii="Arial" w:hAnsi="Arial" w:cs="Arial"/>
          <w:bCs/>
          <w:i/>
          <w:iCs/>
          <w:sz w:val="22"/>
          <w:szCs w:val="22"/>
        </w:rPr>
      </w:pPr>
      <w:r>
        <w:rPr>
          <w:rFonts w:ascii="Arial" w:hAnsi="Arial" w:cs="Arial"/>
          <w:b/>
          <w:i/>
          <w:iCs/>
          <w:sz w:val="22"/>
          <w:szCs w:val="22"/>
        </w:rPr>
        <w:lastRenderedPageBreak/>
        <w:t>Key verse</w:t>
      </w:r>
      <w:r>
        <w:rPr>
          <w:rFonts w:ascii="Arial" w:hAnsi="Arial" w:cs="Arial"/>
          <w:bCs/>
          <w:i/>
          <w:iCs/>
          <w:sz w:val="22"/>
          <w:szCs w:val="22"/>
        </w:rPr>
        <w:t>: “I</w:t>
      </w:r>
      <w:r w:rsidRPr="001A0B1C">
        <w:rPr>
          <w:rFonts w:ascii="Arial" w:hAnsi="Arial" w:cs="Arial"/>
          <w:bCs/>
          <w:i/>
          <w:iCs/>
          <w:sz w:val="22"/>
          <w:szCs w:val="22"/>
        </w:rPr>
        <w:t>f you confess with your mouth, “Jesus is Lord,” and believe in your heart that God raised him f</w:t>
      </w:r>
      <w:r>
        <w:rPr>
          <w:rFonts w:ascii="Arial" w:hAnsi="Arial" w:cs="Arial"/>
          <w:bCs/>
          <w:i/>
          <w:iCs/>
          <w:sz w:val="22"/>
          <w:szCs w:val="22"/>
        </w:rPr>
        <w:t>rom the dead, you will be saved” (10:9)</w:t>
      </w:r>
    </w:p>
    <w:p w14:paraId="4F0BB6FB" w14:textId="4A4AD58D" w:rsidR="001A0B1C" w:rsidRDefault="00730433" w:rsidP="001A0B1C">
      <w:pPr>
        <w:pStyle w:val="ListParagraph"/>
        <w:numPr>
          <w:ilvl w:val="1"/>
          <w:numId w:val="20"/>
        </w:numPr>
        <w:spacing w:line="240" w:lineRule="auto"/>
        <w:rPr>
          <w:rFonts w:ascii="Arial" w:hAnsi="Arial" w:cs="Arial"/>
          <w:bCs/>
          <w:i/>
          <w:iCs/>
          <w:sz w:val="22"/>
          <w:szCs w:val="22"/>
        </w:rPr>
      </w:pPr>
      <w:r>
        <w:rPr>
          <w:rFonts w:ascii="Arial" w:hAnsi="Arial" w:cs="Arial"/>
          <w:bCs/>
          <w:i/>
          <w:iCs/>
          <w:sz w:val="22"/>
          <w:szCs w:val="22"/>
        </w:rPr>
        <w:t xml:space="preserve">Everyone—Jew or Gentile—who calls upon the Lord will </w:t>
      </w:r>
      <w:proofErr w:type="gramStart"/>
      <w:r>
        <w:rPr>
          <w:rFonts w:ascii="Arial" w:hAnsi="Arial" w:cs="Arial"/>
          <w:bCs/>
          <w:i/>
          <w:iCs/>
          <w:sz w:val="22"/>
          <w:szCs w:val="22"/>
        </w:rPr>
        <w:t>be saved</w:t>
      </w:r>
      <w:proofErr w:type="gramEnd"/>
      <w:r>
        <w:rPr>
          <w:rFonts w:ascii="Arial" w:hAnsi="Arial" w:cs="Arial"/>
          <w:bCs/>
          <w:i/>
          <w:iCs/>
          <w:sz w:val="22"/>
          <w:szCs w:val="22"/>
        </w:rPr>
        <w:t xml:space="preserve"> (10:12–13)</w:t>
      </w:r>
    </w:p>
    <w:p w14:paraId="025321F8" w14:textId="46A7ED6B" w:rsidR="00730433" w:rsidRDefault="00730433" w:rsidP="00730433">
      <w:pPr>
        <w:pStyle w:val="ListParagraph"/>
        <w:numPr>
          <w:ilvl w:val="1"/>
          <w:numId w:val="20"/>
        </w:numPr>
        <w:spacing w:line="240" w:lineRule="auto"/>
        <w:rPr>
          <w:rFonts w:ascii="Arial" w:hAnsi="Arial" w:cs="Arial"/>
          <w:bCs/>
          <w:i/>
          <w:iCs/>
          <w:sz w:val="22"/>
          <w:szCs w:val="22"/>
        </w:rPr>
      </w:pPr>
      <w:r>
        <w:rPr>
          <w:rFonts w:ascii="Arial" w:hAnsi="Arial" w:cs="Arial"/>
          <w:bCs/>
          <w:i/>
          <w:iCs/>
          <w:sz w:val="22"/>
          <w:szCs w:val="22"/>
        </w:rPr>
        <w:t>Did they hear the gospel? Yes (10:14–18); Did they understand? No (10:19–21); they were rebellious (but God had a reason; Gentiles’ salvation).</w:t>
      </w:r>
    </w:p>
    <w:p w14:paraId="7CBA4CCF" w14:textId="77777777" w:rsidR="00730433" w:rsidRDefault="00730433" w:rsidP="00730433">
      <w:pPr>
        <w:pStyle w:val="ListParagraph"/>
        <w:spacing w:line="240" w:lineRule="auto"/>
        <w:ind w:left="1440" w:firstLine="0"/>
        <w:rPr>
          <w:rFonts w:ascii="Arial" w:hAnsi="Arial" w:cs="Arial"/>
          <w:bCs/>
          <w:i/>
          <w:iCs/>
          <w:sz w:val="22"/>
          <w:szCs w:val="22"/>
        </w:rPr>
      </w:pPr>
    </w:p>
    <w:p w14:paraId="1B37CC5E" w14:textId="7EF30CB2" w:rsidR="00730433" w:rsidRPr="00730433" w:rsidRDefault="00730433" w:rsidP="00730433">
      <w:pPr>
        <w:pStyle w:val="ListParagraph"/>
        <w:numPr>
          <w:ilvl w:val="0"/>
          <w:numId w:val="20"/>
        </w:numPr>
        <w:spacing w:line="240" w:lineRule="auto"/>
        <w:rPr>
          <w:rFonts w:ascii="Arial" w:hAnsi="Arial" w:cs="Arial"/>
          <w:bCs/>
          <w:i/>
          <w:iCs/>
          <w:sz w:val="22"/>
          <w:szCs w:val="22"/>
        </w:rPr>
      </w:pPr>
      <w:r>
        <w:rPr>
          <w:rFonts w:ascii="Arial" w:hAnsi="Arial" w:cs="Arial"/>
          <w:bCs/>
          <w:sz w:val="22"/>
          <w:szCs w:val="22"/>
        </w:rPr>
        <w:t>No. (3) Because Paul himself was an Israelite (11:1), and God always keeps a remnant for himself (11:2a)</w:t>
      </w:r>
    </w:p>
    <w:p w14:paraId="6A955BE3" w14:textId="44243B49" w:rsidR="00730433" w:rsidRPr="00D64362" w:rsidRDefault="00730433" w:rsidP="00730433">
      <w:pPr>
        <w:pStyle w:val="ListParagraph"/>
        <w:numPr>
          <w:ilvl w:val="1"/>
          <w:numId w:val="20"/>
        </w:numPr>
        <w:spacing w:line="240" w:lineRule="auto"/>
        <w:rPr>
          <w:rFonts w:ascii="Arial" w:hAnsi="Arial" w:cs="Arial"/>
          <w:bCs/>
          <w:i/>
          <w:iCs/>
          <w:sz w:val="22"/>
          <w:szCs w:val="22"/>
        </w:rPr>
      </w:pPr>
      <w:r w:rsidRPr="00D64362">
        <w:rPr>
          <w:rFonts w:ascii="Arial" w:hAnsi="Arial" w:cs="Arial"/>
          <w:bCs/>
          <w:i/>
          <w:iCs/>
          <w:sz w:val="22"/>
          <w:szCs w:val="22"/>
        </w:rPr>
        <w:t>Elijah was the example (11:2b–</w:t>
      </w:r>
      <w:r w:rsidR="00D64362" w:rsidRPr="00D64362">
        <w:rPr>
          <w:rFonts w:ascii="Arial" w:hAnsi="Arial" w:cs="Arial"/>
          <w:bCs/>
          <w:i/>
          <w:iCs/>
          <w:sz w:val="22"/>
          <w:szCs w:val="22"/>
        </w:rPr>
        <w:t>4)</w:t>
      </w:r>
    </w:p>
    <w:p w14:paraId="5602CAA0" w14:textId="3A691765" w:rsidR="00D64362" w:rsidRDefault="00D64362" w:rsidP="00730433">
      <w:pPr>
        <w:pStyle w:val="ListParagraph"/>
        <w:numPr>
          <w:ilvl w:val="1"/>
          <w:numId w:val="20"/>
        </w:numPr>
        <w:spacing w:line="240" w:lineRule="auto"/>
        <w:rPr>
          <w:rFonts w:ascii="Arial" w:hAnsi="Arial" w:cs="Arial"/>
          <w:bCs/>
          <w:i/>
          <w:iCs/>
          <w:sz w:val="22"/>
          <w:szCs w:val="22"/>
        </w:rPr>
      </w:pPr>
      <w:r>
        <w:rPr>
          <w:rFonts w:ascii="Arial" w:hAnsi="Arial" w:cs="Arial"/>
          <w:bCs/>
          <w:i/>
          <w:iCs/>
          <w:sz w:val="22"/>
          <w:szCs w:val="22"/>
        </w:rPr>
        <w:t>Even at the time of Paul’s writing, there was a remnant, chosen by grace and not works (11:5–6)</w:t>
      </w:r>
    </w:p>
    <w:p w14:paraId="6CB352E2" w14:textId="160B8562" w:rsidR="00D64362" w:rsidRDefault="00D64362" w:rsidP="007A4554">
      <w:pPr>
        <w:pStyle w:val="ListParagraph"/>
        <w:numPr>
          <w:ilvl w:val="1"/>
          <w:numId w:val="20"/>
        </w:numPr>
        <w:spacing w:line="240" w:lineRule="auto"/>
        <w:rPr>
          <w:rFonts w:ascii="Arial" w:hAnsi="Arial" w:cs="Arial"/>
          <w:bCs/>
          <w:i/>
          <w:iCs/>
          <w:sz w:val="22"/>
          <w:szCs w:val="22"/>
        </w:rPr>
      </w:pPr>
      <w:r>
        <w:rPr>
          <w:rFonts w:ascii="Arial" w:hAnsi="Arial" w:cs="Arial"/>
          <w:bCs/>
          <w:i/>
          <w:iCs/>
          <w:sz w:val="22"/>
          <w:szCs w:val="22"/>
        </w:rPr>
        <w:t xml:space="preserve">But </w:t>
      </w:r>
      <w:r w:rsidR="007A4554">
        <w:rPr>
          <w:rFonts w:ascii="Arial" w:hAnsi="Arial" w:cs="Arial"/>
          <w:bCs/>
          <w:i/>
          <w:iCs/>
          <w:sz w:val="22"/>
          <w:szCs w:val="22"/>
        </w:rPr>
        <w:t xml:space="preserve">most of </w:t>
      </w:r>
      <w:r>
        <w:rPr>
          <w:rFonts w:ascii="Arial" w:hAnsi="Arial" w:cs="Arial"/>
          <w:bCs/>
          <w:i/>
          <w:iCs/>
          <w:sz w:val="22"/>
          <w:szCs w:val="22"/>
        </w:rPr>
        <w:t xml:space="preserve">the Israelites have been hardened (11:7–10), but they have not stumbled beyond recovery; God is using the salvation of Gentiles </w:t>
      </w:r>
      <w:proofErr w:type="gramStart"/>
      <w:r>
        <w:rPr>
          <w:rFonts w:ascii="Arial" w:hAnsi="Arial" w:cs="Arial"/>
          <w:bCs/>
          <w:i/>
          <w:iCs/>
          <w:sz w:val="22"/>
          <w:szCs w:val="22"/>
        </w:rPr>
        <w:t>in order to</w:t>
      </w:r>
      <w:proofErr w:type="gramEnd"/>
      <w:r>
        <w:rPr>
          <w:rFonts w:ascii="Arial" w:hAnsi="Arial" w:cs="Arial"/>
          <w:bCs/>
          <w:i/>
          <w:iCs/>
          <w:sz w:val="22"/>
          <w:szCs w:val="22"/>
        </w:rPr>
        <w:t xml:space="preserve"> provoke the Jews to jealousy and to gain </w:t>
      </w:r>
      <w:r w:rsidR="007A4554">
        <w:rPr>
          <w:rFonts w:ascii="Arial" w:hAnsi="Arial" w:cs="Arial"/>
          <w:bCs/>
          <w:i/>
          <w:iCs/>
          <w:sz w:val="22"/>
          <w:szCs w:val="22"/>
        </w:rPr>
        <w:t>salvation</w:t>
      </w:r>
      <w:r>
        <w:rPr>
          <w:rFonts w:ascii="Arial" w:hAnsi="Arial" w:cs="Arial"/>
          <w:bCs/>
          <w:i/>
          <w:iCs/>
          <w:sz w:val="22"/>
          <w:szCs w:val="22"/>
        </w:rPr>
        <w:t xml:space="preserve"> (11:11–15)</w:t>
      </w:r>
    </w:p>
    <w:p w14:paraId="246B4D79" w14:textId="323258C8" w:rsidR="007A4554" w:rsidRDefault="00D64362" w:rsidP="007A4554">
      <w:pPr>
        <w:pStyle w:val="ListParagraph"/>
        <w:numPr>
          <w:ilvl w:val="1"/>
          <w:numId w:val="20"/>
        </w:numPr>
        <w:spacing w:line="240" w:lineRule="auto"/>
        <w:rPr>
          <w:rFonts w:ascii="Arial" w:hAnsi="Arial" w:cs="Arial"/>
          <w:bCs/>
          <w:i/>
          <w:iCs/>
          <w:sz w:val="22"/>
          <w:szCs w:val="22"/>
        </w:rPr>
      </w:pPr>
      <w:r>
        <w:rPr>
          <w:rFonts w:ascii="Arial" w:hAnsi="Arial" w:cs="Arial"/>
          <w:bCs/>
          <w:i/>
          <w:iCs/>
          <w:sz w:val="22"/>
          <w:szCs w:val="22"/>
        </w:rPr>
        <w:t>Reasons are: dough is holy, and the root is holy; only a few branches were bad and broken off to implant the wild olive shoot, the Gentiles (11:16–</w:t>
      </w:r>
      <w:r w:rsidR="007A4554">
        <w:rPr>
          <w:rFonts w:ascii="Arial" w:hAnsi="Arial" w:cs="Arial"/>
          <w:bCs/>
          <w:i/>
          <w:iCs/>
          <w:sz w:val="22"/>
          <w:szCs w:val="22"/>
        </w:rPr>
        <w:t xml:space="preserve">17). </w:t>
      </w:r>
      <w:proofErr w:type="gramStart"/>
      <w:r w:rsidR="007A4554">
        <w:rPr>
          <w:rFonts w:ascii="Arial" w:hAnsi="Arial" w:cs="Arial"/>
          <w:bCs/>
          <w:i/>
          <w:iCs/>
          <w:sz w:val="22"/>
          <w:szCs w:val="22"/>
        </w:rPr>
        <w:t>So</w:t>
      </w:r>
      <w:proofErr w:type="gramEnd"/>
      <w:r w:rsidR="007A4554">
        <w:rPr>
          <w:rFonts w:ascii="Arial" w:hAnsi="Arial" w:cs="Arial"/>
          <w:bCs/>
          <w:i/>
          <w:iCs/>
          <w:sz w:val="22"/>
          <w:szCs w:val="22"/>
        </w:rPr>
        <w:t xml:space="preserve"> the Gentiles shouldn’t boast over the branches; God is able to implant them back into the tree (11:18–24)</w:t>
      </w:r>
    </w:p>
    <w:p w14:paraId="0F09FCBF" w14:textId="213A19C6" w:rsidR="007A4554" w:rsidRDefault="007A4554" w:rsidP="007A4554">
      <w:pPr>
        <w:pStyle w:val="ListParagraph"/>
        <w:numPr>
          <w:ilvl w:val="1"/>
          <w:numId w:val="20"/>
        </w:numPr>
        <w:spacing w:line="240" w:lineRule="auto"/>
        <w:rPr>
          <w:rFonts w:ascii="Arial" w:hAnsi="Arial" w:cs="Arial"/>
          <w:bCs/>
          <w:i/>
          <w:iCs/>
          <w:sz w:val="22"/>
          <w:szCs w:val="22"/>
        </w:rPr>
      </w:pPr>
      <w:r>
        <w:rPr>
          <w:rFonts w:ascii="Arial" w:hAnsi="Arial" w:cs="Arial"/>
          <w:b/>
          <w:i/>
          <w:iCs/>
          <w:sz w:val="22"/>
          <w:szCs w:val="22"/>
        </w:rPr>
        <w:t>Key verse</w:t>
      </w:r>
      <w:r>
        <w:rPr>
          <w:rFonts w:ascii="Arial" w:hAnsi="Arial" w:cs="Arial"/>
          <w:bCs/>
          <w:i/>
          <w:iCs/>
          <w:sz w:val="22"/>
          <w:szCs w:val="22"/>
        </w:rPr>
        <w:t>: “</w:t>
      </w:r>
      <w:r w:rsidRPr="007A4554">
        <w:rPr>
          <w:rFonts w:ascii="Arial" w:hAnsi="Arial" w:cs="Arial"/>
          <w:bCs/>
          <w:i/>
          <w:iCs/>
          <w:sz w:val="22"/>
          <w:szCs w:val="22"/>
        </w:rPr>
        <w:t>Consider the kindness and sternness of God: sternness to thos</w:t>
      </w:r>
      <w:r>
        <w:rPr>
          <w:rFonts w:ascii="Arial" w:hAnsi="Arial" w:cs="Arial"/>
          <w:bCs/>
          <w:i/>
          <w:iCs/>
          <w:sz w:val="22"/>
          <w:szCs w:val="22"/>
        </w:rPr>
        <w:t>e who fell, but kindness to you” (11:22a)</w:t>
      </w:r>
    </w:p>
    <w:p w14:paraId="2A1408D9" w14:textId="0571D037" w:rsidR="007A4554" w:rsidRDefault="007A4554" w:rsidP="007A4554">
      <w:pPr>
        <w:pStyle w:val="ListParagraph"/>
        <w:numPr>
          <w:ilvl w:val="1"/>
          <w:numId w:val="20"/>
        </w:numPr>
        <w:spacing w:line="240" w:lineRule="auto"/>
        <w:rPr>
          <w:rFonts w:ascii="Arial" w:hAnsi="Arial" w:cs="Arial"/>
          <w:bCs/>
          <w:i/>
          <w:iCs/>
          <w:sz w:val="22"/>
          <w:szCs w:val="22"/>
        </w:rPr>
      </w:pPr>
      <w:r>
        <w:rPr>
          <w:rFonts w:ascii="Arial" w:hAnsi="Arial" w:cs="Arial"/>
          <w:bCs/>
          <w:i/>
          <w:iCs/>
          <w:sz w:val="22"/>
          <w:szCs w:val="22"/>
        </w:rPr>
        <w:t xml:space="preserve">Mystery—Israel has experienced a temporary hardness for the sake of Gentiles’ salvation; but then, God will remove the temporary hardness and all Israel (chapter 9 definition) will </w:t>
      </w:r>
      <w:proofErr w:type="gramStart"/>
      <w:r>
        <w:rPr>
          <w:rFonts w:ascii="Arial" w:hAnsi="Arial" w:cs="Arial"/>
          <w:bCs/>
          <w:i/>
          <w:iCs/>
          <w:sz w:val="22"/>
          <w:szCs w:val="22"/>
        </w:rPr>
        <w:t>be saved</w:t>
      </w:r>
      <w:proofErr w:type="gramEnd"/>
      <w:r>
        <w:rPr>
          <w:rFonts w:ascii="Arial" w:hAnsi="Arial" w:cs="Arial"/>
          <w:bCs/>
          <w:i/>
          <w:iCs/>
          <w:sz w:val="22"/>
          <w:szCs w:val="22"/>
        </w:rPr>
        <w:t xml:space="preserve"> (11:25), as promised in the Scriptures (11:26–27)</w:t>
      </w:r>
    </w:p>
    <w:p w14:paraId="7BEE70FF" w14:textId="1130E0B5" w:rsidR="007A4554" w:rsidRDefault="007A4554" w:rsidP="007A4554">
      <w:pPr>
        <w:pStyle w:val="ListParagraph"/>
        <w:numPr>
          <w:ilvl w:val="1"/>
          <w:numId w:val="20"/>
        </w:numPr>
        <w:spacing w:line="240" w:lineRule="auto"/>
        <w:rPr>
          <w:rFonts w:ascii="Arial" w:hAnsi="Arial" w:cs="Arial"/>
          <w:bCs/>
          <w:i/>
          <w:iCs/>
          <w:sz w:val="22"/>
          <w:szCs w:val="22"/>
        </w:rPr>
      </w:pPr>
      <w:r>
        <w:rPr>
          <w:rFonts w:ascii="Arial" w:hAnsi="Arial" w:cs="Arial"/>
          <w:bCs/>
          <w:i/>
          <w:iCs/>
          <w:sz w:val="22"/>
          <w:szCs w:val="22"/>
        </w:rPr>
        <w:t xml:space="preserve">They seem enemies </w:t>
      </w:r>
      <w:proofErr w:type="gramStart"/>
      <w:r>
        <w:rPr>
          <w:rFonts w:ascii="Arial" w:hAnsi="Arial" w:cs="Arial"/>
          <w:bCs/>
          <w:i/>
          <w:iCs/>
          <w:sz w:val="22"/>
          <w:szCs w:val="22"/>
        </w:rPr>
        <w:t>with regard to</w:t>
      </w:r>
      <w:proofErr w:type="gramEnd"/>
      <w:r>
        <w:rPr>
          <w:rFonts w:ascii="Arial" w:hAnsi="Arial" w:cs="Arial"/>
          <w:bCs/>
          <w:i/>
          <w:iCs/>
          <w:sz w:val="22"/>
          <w:szCs w:val="22"/>
        </w:rPr>
        <w:t xml:space="preserve"> the gospel</w:t>
      </w:r>
      <w:r w:rsidR="00064E49">
        <w:rPr>
          <w:rFonts w:ascii="Arial" w:hAnsi="Arial" w:cs="Arial"/>
          <w:bCs/>
          <w:i/>
          <w:iCs/>
          <w:sz w:val="22"/>
          <w:szCs w:val="22"/>
        </w:rPr>
        <w:t xml:space="preserve"> (11:28)</w:t>
      </w:r>
      <w:r>
        <w:rPr>
          <w:rFonts w:ascii="Arial" w:hAnsi="Arial" w:cs="Arial"/>
          <w:bCs/>
          <w:i/>
          <w:iCs/>
          <w:sz w:val="22"/>
          <w:szCs w:val="22"/>
        </w:rPr>
        <w:t xml:space="preserve">; but they are God’s beloved. </w:t>
      </w:r>
      <w:r w:rsidR="00064E49">
        <w:rPr>
          <w:rFonts w:ascii="Arial" w:hAnsi="Arial" w:cs="Arial"/>
          <w:bCs/>
          <w:i/>
          <w:iCs/>
          <w:sz w:val="22"/>
          <w:szCs w:val="22"/>
        </w:rPr>
        <w:t>God’s gift and call are irrevocable (11:29)</w:t>
      </w:r>
      <w:r w:rsidR="00795DAA">
        <w:rPr>
          <w:rFonts w:ascii="Arial" w:hAnsi="Arial" w:cs="Arial"/>
          <w:bCs/>
          <w:i/>
          <w:iCs/>
          <w:sz w:val="22"/>
          <w:szCs w:val="22"/>
        </w:rPr>
        <w:t>.</w:t>
      </w:r>
    </w:p>
    <w:p w14:paraId="38562427" w14:textId="037F3A5D" w:rsidR="00795DAA" w:rsidRDefault="00795DAA" w:rsidP="007A4554">
      <w:pPr>
        <w:pStyle w:val="ListParagraph"/>
        <w:numPr>
          <w:ilvl w:val="1"/>
          <w:numId w:val="20"/>
        </w:numPr>
        <w:spacing w:line="240" w:lineRule="auto"/>
        <w:rPr>
          <w:rFonts w:ascii="Arial" w:hAnsi="Arial" w:cs="Arial"/>
          <w:bCs/>
          <w:i/>
          <w:iCs/>
          <w:sz w:val="22"/>
          <w:szCs w:val="22"/>
        </w:rPr>
      </w:pPr>
      <w:r>
        <w:rPr>
          <w:rFonts w:ascii="Arial" w:hAnsi="Arial" w:cs="Arial"/>
          <w:bCs/>
          <w:i/>
          <w:iCs/>
          <w:sz w:val="22"/>
          <w:szCs w:val="22"/>
        </w:rPr>
        <w:t xml:space="preserve">Gentiles, once disobedient, received mercy and the same will be true of Jews who were/are disobedient </w:t>
      </w:r>
      <w:proofErr w:type="gramStart"/>
      <w:r>
        <w:rPr>
          <w:rFonts w:ascii="Arial" w:hAnsi="Arial" w:cs="Arial"/>
          <w:bCs/>
          <w:i/>
          <w:iCs/>
          <w:sz w:val="22"/>
          <w:szCs w:val="22"/>
        </w:rPr>
        <w:t>at this time</w:t>
      </w:r>
      <w:proofErr w:type="gramEnd"/>
      <w:r>
        <w:rPr>
          <w:rFonts w:ascii="Arial" w:hAnsi="Arial" w:cs="Arial"/>
          <w:bCs/>
          <w:i/>
          <w:iCs/>
          <w:sz w:val="22"/>
          <w:szCs w:val="22"/>
        </w:rPr>
        <w:t xml:space="preserve"> (11:30–31)</w:t>
      </w:r>
    </w:p>
    <w:p w14:paraId="1E85E1B7" w14:textId="3C016EC8" w:rsidR="00795DAA" w:rsidRDefault="00795DAA" w:rsidP="007A4554">
      <w:pPr>
        <w:pStyle w:val="ListParagraph"/>
        <w:numPr>
          <w:ilvl w:val="1"/>
          <w:numId w:val="20"/>
        </w:numPr>
        <w:spacing w:line="240" w:lineRule="auto"/>
        <w:rPr>
          <w:rFonts w:ascii="Arial" w:hAnsi="Arial" w:cs="Arial"/>
          <w:bCs/>
          <w:i/>
          <w:iCs/>
          <w:sz w:val="22"/>
          <w:szCs w:val="22"/>
        </w:rPr>
      </w:pPr>
      <w:r>
        <w:rPr>
          <w:rFonts w:ascii="Arial" w:hAnsi="Arial" w:cs="Arial"/>
          <w:bCs/>
          <w:i/>
          <w:iCs/>
          <w:sz w:val="22"/>
          <w:szCs w:val="22"/>
        </w:rPr>
        <w:t>“God has bound all people to disobedience so that he might have mercy on them all” (11:32). “</w:t>
      </w:r>
      <w:proofErr w:type="gramStart"/>
      <w:r>
        <w:rPr>
          <w:rFonts w:ascii="Arial" w:hAnsi="Arial" w:cs="Arial"/>
          <w:bCs/>
          <w:i/>
          <w:iCs/>
          <w:sz w:val="22"/>
          <w:szCs w:val="22"/>
        </w:rPr>
        <w:t>Oh</w:t>
      </w:r>
      <w:proofErr w:type="gramEnd"/>
      <w:r>
        <w:rPr>
          <w:rFonts w:ascii="Arial" w:hAnsi="Arial" w:cs="Arial"/>
          <w:bCs/>
          <w:i/>
          <w:iCs/>
          <w:sz w:val="22"/>
          <w:szCs w:val="22"/>
        </w:rPr>
        <w:t xml:space="preserve"> the depth of the riches of his wisdom and knowledge! </w:t>
      </w:r>
    </w:p>
    <w:p w14:paraId="7F0662BE" w14:textId="2FBDC5BE" w:rsidR="008F53FA" w:rsidRPr="00795DAA" w:rsidRDefault="00795DAA" w:rsidP="00795DAA">
      <w:pPr>
        <w:pStyle w:val="ListParagraph"/>
        <w:numPr>
          <w:ilvl w:val="1"/>
          <w:numId w:val="20"/>
        </w:numPr>
        <w:spacing w:line="240" w:lineRule="auto"/>
        <w:rPr>
          <w:rFonts w:ascii="Arial" w:hAnsi="Arial" w:cs="Arial"/>
          <w:bCs/>
          <w:i/>
          <w:iCs/>
          <w:sz w:val="22"/>
          <w:szCs w:val="22"/>
        </w:rPr>
      </w:pPr>
      <w:r>
        <w:rPr>
          <w:rFonts w:ascii="Arial" w:hAnsi="Arial" w:cs="Arial"/>
          <w:bCs/>
          <w:i/>
          <w:iCs/>
          <w:sz w:val="22"/>
          <w:szCs w:val="22"/>
        </w:rPr>
        <w:t>Paul ended in a praise (11:33–36)</w:t>
      </w:r>
    </w:p>
    <w:p w14:paraId="6399D834" w14:textId="77777777" w:rsidR="00681E4F" w:rsidRDefault="00681E4F" w:rsidP="008F53FA">
      <w:pPr>
        <w:spacing w:line="240" w:lineRule="auto"/>
        <w:ind w:firstLine="0"/>
        <w:rPr>
          <w:rFonts w:ascii="Arial" w:hAnsi="Arial" w:cs="Arial"/>
          <w:b/>
          <w:i/>
          <w:iCs/>
          <w:sz w:val="22"/>
          <w:szCs w:val="22"/>
        </w:rPr>
      </w:pPr>
    </w:p>
    <w:p w14:paraId="485953E1" w14:textId="25F3A89F" w:rsidR="003E0796" w:rsidRPr="008D08AF" w:rsidRDefault="003E0796" w:rsidP="008F53FA">
      <w:pPr>
        <w:spacing w:line="240" w:lineRule="auto"/>
        <w:ind w:firstLine="0"/>
        <w:rPr>
          <w:rFonts w:ascii="Arial" w:hAnsi="Arial" w:cs="Arial"/>
          <w:b/>
          <w:i/>
          <w:iCs/>
          <w:sz w:val="22"/>
          <w:szCs w:val="22"/>
        </w:rPr>
      </w:pPr>
      <w:r>
        <w:rPr>
          <w:rFonts w:ascii="Arial" w:hAnsi="Arial" w:cs="Arial"/>
          <w:b/>
          <w:i/>
          <w:iCs/>
          <w:sz w:val="22"/>
          <w:szCs w:val="22"/>
        </w:rPr>
        <w:t>Conclusion:</w:t>
      </w:r>
    </w:p>
    <w:p w14:paraId="2F90BFCE" w14:textId="5D516CF7" w:rsidR="008F53FA" w:rsidRPr="00795DAA" w:rsidRDefault="00795DAA" w:rsidP="00795DAA">
      <w:pPr>
        <w:pStyle w:val="ListParagraph"/>
        <w:numPr>
          <w:ilvl w:val="0"/>
          <w:numId w:val="21"/>
        </w:numPr>
        <w:spacing w:line="240" w:lineRule="auto"/>
        <w:rPr>
          <w:rFonts w:ascii="Arial" w:hAnsi="Arial" w:cs="Arial"/>
          <w:b/>
          <w:i/>
          <w:iCs/>
          <w:sz w:val="22"/>
          <w:szCs w:val="22"/>
        </w:rPr>
      </w:pPr>
      <w:r>
        <w:rPr>
          <w:rFonts w:ascii="Arial" w:hAnsi="Arial" w:cs="Arial"/>
          <w:b/>
          <w:i/>
          <w:iCs/>
          <w:sz w:val="22"/>
          <w:szCs w:val="22"/>
        </w:rPr>
        <w:t>God never fails in his word. What he promised, he fulfills.</w:t>
      </w:r>
    </w:p>
    <w:p w14:paraId="73CC27B1" w14:textId="77777777" w:rsidR="008D08AF" w:rsidRPr="008D08AF" w:rsidRDefault="008D08AF" w:rsidP="008F53FA">
      <w:pPr>
        <w:spacing w:line="240" w:lineRule="auto"/>
        <w:ind w:firstLine="0"/>
        <w:rPr>
          <w:rFonts w:ascii="Arial" w:hAnsi="Arial" w:cs="Arial"/>
          <w:b/>
          <w:i/>
          <w:iCs/>
          <w:sz w:val="22"/>
          <w:szCs w:val="22"/>
        </w:rPr>
      </w:pPr>
    </w:p>
    <w:p w14:paraId="5F1B05DF" w14:textId="77777777" w:rsidR="008F53FA" w:rsidRPr="008D08AF" w:rsidRDefault="008F53FA" w:rsidP="008F53FA">
      <w:pPr>
        <w:spacing w:line="240" w:lineRule="auto"/>
        <w:ind w:firstLine="0"/>
        <w:rPr>
          <w:rFonts w:ascii="Arial" w:hAnsi="Arial" w:cs="Arial"/>
          <w:b/>
          <w:i/>
          <w:iCs/>
          <w:sz w:val="22"/>
          <w:szCs w:val="22"/>
        </w:rPr>
      </w:pPr>
    </w:p>
    <w:p w14:paraId="2ABD1328" w14:textId="77777777" w:rsidR="008F53FA" w:rsidRPr="008D08AF" w:rsidRDefault="008F53FA" w:rsidP="008F53FA">
      <w:pPr>
        <w:spacing w:line="240" w:lineRule="auto"/>
        <w:ind w:firstLine="0"/>
        <w:rPr>
          <w:rFonts w:ascii="Arial" w:hAnsi="Arial" w:cs="Arial"/>
          <w:b/>
          <w:i/>
          <w:iCs/>
          <w:sz w:val="22"/>
          <w:szCs w:val="22"/>
        </w:rPr>
      </w:pPr>
    </w:p>
    <w:p w14:paraId="7463330E" w14:textId="77777777" w:rsidR="00571E6A" w:rsidRDefault="00571E6A" w:rsidP="00E04340">
      <w:pPr>
        <w:spacing w:line="240" w:lineRule="auto"/>
        <w:ind w:firstLine="0"/>
        <w:rPr>
          <w:rFonts w:ascii="Arial" w:hAnsi="Arial" w:cs="Arial"/>
          <w:b/>
          <w:i/>
          <w:iCs/>
          <w:sz w:val="22"/>
          <w:szCs w:val="22"/>
        </w:rPr>
      </w:pPr>
    </w:p>
    <w:p w14:paraId="4A9F7619" w14:textId="77777777" w:rsidR="000B4C7C" w:rsidRDefault="000B4C7C" w:rsidP="00E04340">
      <w:pPr>
        <w:spacing w:line="240" w:lineRule="auto"/>
        <w:ind w:firstLine="0"/>
        <w:rPr>
          <w:rFonts w:ascii="Arial" w:hAnsi="Arial" w:cs="Arial"/>
          <w:b/>
          <w:i/>
          <w:iCs/>
          <w:sz w:val="22"/>
          <w:szCs w:val="22"/>
        </w:rPr>
      </w:pPr>
    </w:p>
    <w:p w14:paraId="35412C1A" w14:textId="77777777" w:rsidR="000B4C7C" w:rsidRDefault="000B4C7C" w:rsidP="00E04340">
      <w:pPr>
        <w:spacing w:line="240" w:lineRule="auto"/>
        <w:ind w:firstLine="0"/>
        <w:rPr>
          <w:rFonts w:ascii="Arial" w:hAnsi="Arial" w:cs="Arial"/>
          <w:b/>
          <w:i/>
          <w:iCs/>
          <w:sz w:val="22"/>
          <w:szCs w:val="22"/>
        </w:rPr>
      </w:pPr>
    </w:p>
    <w:p w14:paraId="2045AD33" w14:textId="77777777" w:rsidR="000B4C7C" w:rsidRDefault="000B4C7C" w:rsidP="00E04340">
      <w:pPr>
        <w:spacing w:line="240" w:lineRule="auto"/>
        <w:ind w:firstLine="0"/>
        <w:rPr>
          <w:rFonts w:ascii="Arial" w:hAnsi="Arial" w:cs="Arial"/>
          <w:b/>
          <w:i/>
          <w:iCs/>
          <w:sz w:val="22"/>
          <w:szCs w:val="22"/>
        </w:rPr>
      </w:pPr>
    </w:p>
    <w:p w14:paraId="2C124982" w14:textId="77777777" w:rsidR="000B4C7C" w:rsidRDefault="000B4C7C" w:rsidP="00E04340">
      <w:pPr>
        <w:spacing w:line="240" w:lineRule="auto"/>
        <w:ind w:firstLine="0"/>
        <w:rPr>
          <w:rFonts w:ascii="Arial" w:hAnsi="Arial" w:cs="Arial"/>
          <w:b/>
          <w:i/>
          <w:iCs/>
          <w:sz w:val="22"/>
          <w:szCs w:val="22"/>
        </w:rPr>
      </w:pPr>
    </w:p>
    <w:p w14:paraId="0B2BC2FA" w14:textId="7E8A64B2" w:rsidR="008F53FA" w:rsidRPr="00E04340" w:rsidRDefault="005D0C20" w:rsidP="00E04340">
      <w:pPr>
        <w:spacing w:line="240" w:lineRule="auto"/>
        <w:ind w:firstLine="0"/>
        <w:rPr>
          <w:rFonts w:ascii="Arial" w:hAnsi="Arial" w:cs="Arial"/>
          <w:sz w:val="22"/>
          <w:szCs w:val="22"/>
        </w:rPr>
      </w:pPr>
      <w:r w:rsidRPr="008D08AF">
        <w:rPr>
          <w:rFonts w:ascii="Arial" w:hAnsi="Arial" w:cs="Arial"/>
          <w:b/>
          <w:i/>
          <w:iCs/>
          <w:sz w:val="22"/>
          <w:szCs w:val="22"/>
        </w:rPr>
        <w:t>Application</w:t>
      </w:r>
      <w:r w:rsidR="008F53FA" w:rsidRPr="008D08AF">
        <w:rPr>
          <w:rFonts w:ascii="Arial" w:hAnsi="Arial" w:cs="Arial"/>
          <w:b/>
          <w:bCs/>
          <w:i/>
          <w:iCs/>
          <w:sz w:val="22"/>
          <w:szCs w:val="22"/>
        </w:rPr>
        <w:t>:</w:t>
      </w:r>
      <w:r w:rsidR="008F53FA" w:rsidRPr="008D08AF">
        <w:rPr>
          <w:rFonts w:ascii="Arial" w:hAnsi="Arial" w:cs="Arial"/>
          <w:bCs/>
          <w:i/>
          <w:iCs/>
          <w:sz w:val="22"/>
          <w:szCs w:val="22"/>
        </w:rPr>
        <w:t xml:space="preserve"> </w:t>
      </w:r>
    </w:p>
    <w:p w14:paraId="589C5609" w14:textId="77777777" w:rsidR="00B41E93" w:rsidRDefault="00B41E93" w:rsidP="00F4652A">
      <w:pPr>
        <w:widowControl w:val="0"/>
        <w:pBdr>
          <w:bottom w:val="single" w:sz="12" w:space="1" w:color="auto"/>
        </w:pBdr>
        <w:spacing w:line="240" w:lineRule="auto"/>
        <w:ind w:right="-10" w:firstLine="0"/>
        <w:rPr>
          <w:rFonts w:ascii="Arial" w:eastAsia="Times New Roman" w:hAnsi="Arial" w:cs="Arial"/>
          <w:sz w:val="22"/>
          <w:szCs w:val="22"/>
          <w:lang w:eastAsia="zh-CN"/>
        </w:rPr>
      </w:pPr>
    </w:p>
    <w:p w14:paraId="6E2A76D6" w14:textId="27AB1D01" w:rsidR="001967CA" w:rsidRDefault="00795DAA" w:rsidP="00721748">
      <w:pPr>
        <w:widowControl w:val="0"/>
        <w:pBdr>
          <w:bottom w:val="single" w:sz="12" w:space="1" w:color="auto"/>
        </w:pBdr>
        <w:spacing w:line="240" w:lineRule="auto"/>
        <w:ind w:right="-10" w:firstLine="0"/>
        <w:rPr>
          <w:rFonts w:ascii="Arial" w:eastAsia="Times New Roman" w:hAnsi="Arial" w:cs="Arial"/>
          <w:sz w:val="22"/>
          <w:szCs w:val="22"/>
          <w:lang w:eastAsia="zh-CN"/>
        </w:rPr>
      </w:pPr>
      <w:r>
        <w:rPr>
          <w:rFonts w:ascii="Arial" w:eastAsia="Times New Roman" w:hAnsi="Arial" w:cs="Arial"/>
          <w:sz w:val="22"/>
          <w:szCs w:val="22"/>
          <w:lang w:eastAsia="zh-CN"/>
        </w:rPr>
        <w:t xml:space="preserve">The gospel is never that far from us: if we confess with our mouth that Jesus is Lord and believe in our hearts that God raised him from the dead, we’ll </w:t>
      </w:r>
      <w:proofErr w:type="gramStart"/>
      <w:r>
        <w:rPr>
          <w:rFonts w:ascii="Arial" w:eastAsia="Times New Roman" w:hAnsi="Arial" w:cs="Arial"/>
          <w:sz w:val="22"/>
          <w:szCs w:val="22"/>
          <w:lang w:eastAsia="zh-CN"/>
        </w:rPr>
        <w:t>be saved</w:t>
      </w:r>
      <w:proofErr w:type="gramEnd"/>
      <w:r>
        <w:rPr>
          <w:rFonts w:ascii="Arial" w:eastAsia="Times New Roman" w:hAnsi="Arial" w:cs="Arial"/>
          <w:sz w:val="22"/>
          <w:szCs w:val="22"/>
          <w:lang w:eastAsia="zh-CN"/>
        </w:rPr>
        <w:t xml:space="preserve">. That’s because of God’s mercy. He has bound every one of us to sin so that he might have mercy on all of us. </w:t>
      </w:r>
      <w:r w:rsidR="00721748">
        <w:rPr>
          <w:rFonts w:ascii="Arial" w:eastAsia="Times New Roman" w:hAnsi="Arial" w:cs="Arial"/>
          <w:sz w:val="22"/>
          <w:szCs w:val="22"/>
          <w:lang w:eastAsia="zh-CN"/>
        </w:rPr>
        <w:t>Let’s not reject his mercy!</w:t>
      </w:r>
      <w:bookmarkStart w:id="0" w:name="_GoBack"/>
      <w:bookmarkEnd w:id="0"/>
    </w:p>
    <w:p w14:paraId="6E1DDCC3" w14:textId="77777777" w:rsidR="001967CA" w:rsidRDefault="001967CA" w:rsidP="00F4652A">
      <w:pPr>
        <w:widowControl w:val="0"/>
        <w:pBdr>
          <w:bottom w:val="single" w:sz="12" w:space="1" w:color="auto"/>
        </w:pBdr>
        <w:spacing w:line="240" w:lineRule="auto"/>
        <w:ind w:right="-10" w:firstLine="0"/>
        <w:rPr>
          <w:rFonts w:ascii="Arial" w:eastAsia="Times New Roman" w:hAnsi="Arial" w:cs="Arial"/>
          <w:sz w:val="22"/>
          <w:szCs w:val="22"/>
          <w:lang w:eastAsia="zh-CN"/>
        </w:rPr>
      </w:pPr>
    </w:p>
    <w:p w14:paraId="1EA7112F" w14:textId="77777777" w:rsidR="001967CA" w:rsidRDefault="001967CA" w:rsidP="00F4652A">
      <w:pPr>
        <w:widowControl w:val="0"/>
        <w:pBdr>
          <w:bottom w:val="single" w:sz="12" w:space="1" w:color="auto"/>
        </w:pBdr>
        <w:spacing w:line="240" w:lineRule="auto"/>
        <w:ind w:right="-10" w:firstLine="0"/>
        <w:rPr>
          <w:rFonts w:ascii="Arial" w:eastAsia="Times New Roman" w:hAnsi="Arial" w:cs="Arial"/>
          <w:sz w:val="22"/>
          <w:szCs w:val="22"/>
          <w:lang w:eastAsia="zh-CN"/>
        </w:rPr>
      </w:pPr>
    </w:p>
    <w:p w14:paraId="668DE9CD" w14:textId="77777777" w:rsidR="002F0982" w:rsidRDefault="002F0982" w:rsidP="00F4652A">
      <w:pPr>
        <w:widowControl w:val="0"/>
        <w:pBdr>
          <w:bottom w:val="single" w:sz="12" w:space="1" w:color="auto"/>
        </w:pBdr>
        <w:spacing w:line="240" w:lineRule="auto"/>
        <w:ind w:right="-10" w:firstLine="0"/>
        <w:rPr>
          <w:rFonts w:ascii="Arial" w:eastAsia="Times New Roman" w:hAnsi="Arial" w:cs="Arial"/>
          <w:sz w:val="22"/>
          <w:szCs w:val="22"/>
          <w:lang w:eastAsia="zh-CN"/>
        </w:rPr>
      </w:pPr>
    </w:p>
    <w:p w14:paraId="21A3484B" w14:textId="77777777" w:rsidR="00564E22" w:rsidRDefault="00564E22" w:rsidP="00F4652A">
      <w:pPr>
        <w:widowControl w:val="0"/>
        <w:pBdr>
          <w:bottom w:val="single" w:sz="12" w:space="1" w:color="auto"/>
        </w:pBdr>
        <w:spacing w:line="240" w:lineRule="auto"/>
        <w:ind w:right="-10" w:firstLine="0"/>
        <w:rPr>
          <w:rFonts w:ascii="Arial" w:eastAsia="Times New Roman" w:hAnsi="Arial" w:cs="Arial"/>
          <w:sz w:val="22"/>
          <w:szCs w:val="22"/>
          <w:lang w:eastAsia="zh-CN"/>
        </w:rPr>
      </w:pPr>
    </w:p>
    <w:p w14:paraId="2F09D50B" w14:textId="77777777" w:rsidR="00564E22" w:rsidRDefault="00564E22" w:rsidP="00F4652A">
      <w:pPr>
        <w:widowControl w:val="0"/>
        <w:pBdr>
          <w:bottom w:val="single" w:sz="12" w:space="1" w:color="auto"/>
        </w:pBdr>
        <w:spacing w:line="240" w:lineRule="auto"/>
        <w:ind w:right="-10" w:firstLine="0"/>
        <w:rPr>
          <w:rFonts w:ascii="Arial" w:eastAsia="Times New Roman" w:hAnsi="Arial" w:cs="Arial"/>
          <w:sz w:val="22"/>
          <w:szCs w:val="22"/>
          <w:lang w:eastAsia="zh-CN"/>
        </w:rPr>
      </w:pPr>
    </w:p>
    <w:p w14:paraId="0A4AECE7" w14:textId="77777777" w:rsidR="001967CA" w:rsidRPr="00B41E93" w:rsidRDefault="001967CA" w:rsidP="00F4652A">
      <w:pPr>
        <w:widowControl w:val="0"/>
        <w:pBdr>
          <w:bottom w:val="single" w:sz="12" w:space="1" w:color="auto"/>
        </w:pBdr>
        <w:spacing w:line="240" w:lineRule="auto"/>
        <w:ind w:right="-10" w:firstLine="0"/>
        <w:rPr>
          <w:rFonts w:ascii="Arial" w:eastAsia="Times New Roman" w:hAnsi="Arial" w:cs="Arial"/>
          <w:sz w:val="22"/>
          <w:szCs w:val="22"/>
          <w:lang w:eastAsia="zh-CN"/>
        </w:rPr>
      </w:pPr>
    </w:p>
    <w:p w14:paraId="33ACA9C7" w14:textId="68DD765A" w:rsidR="00721CE9" w:rsidRPr="00721CE9" w:rsidRDefault="00721CE9" w:rsidP="003D04B1">
      <w:pPr>
        <w:widowControl w:val="0"/>
        <w:spacing w:line="240" w:lineRule="auto"/>
        <w:ind w:right="-10" w:firstLine="0"/>
        <w:jc w:val="center"/>
        <w:rPr>
          <w:rFonts w:ascii="Arial" w:eastAsia="Times New Roman" w:hAnsi="Arial" w:cs="Arial"/>
          <w:sz w:val="18"/>
          <w:szCs w:val="22"/>
          <w:lang w:eastAsia="zh-CN"/>
        </w:rPr>
      </w:pPr>
      <w:r w:rsidRPr="00721CE9">
        <w:rPr>
          <w:rFonts w:ascii="Arial" w:eastAsia="Times New Roman" w:hAnsi="Arial" w:cs="Arial"/>
          <w:sz w:val="18"/>
          <w:szCs w:val="22"/>
          <w:lang w:eastAsia="zh-CN"/>
        </w:rPr>
        <w:t>Download this sermon PPT and notes for free at Bibl</w:t>
      </w:r>
      <w:r w:rsidR="00F14071">
        <w:rPr>
          <w:rFonts w:ascii="Arial" w:eastAsia="Times New Roman" w:hAnsi="Arial" w:cs="Arial"/>
          <w:sz w:val="18"/>
          <w:szCs w:val="22"/>
          <w:lang w:eastAsia="zh-CN"/>
        </w:rPr>
        <w:t>eStudyDownloads.org/resource/new</w:t>
      </w:r>
      <w:r w:rsidRPr="00721CE9">
        <w:rPr>
          <w:rFonts w:ascii="Arial" w:eastAsia="Times New Roman" w:hAnsi="Arial" w:cs="Arial"/>
          <w:sz w:val="18"/>
          <w:szCs w:val="22"/>
          <w:lang w:eastAsia="zh-CN"/>
        </w:rPr>
        <w:t>-testament-preaching/</w:t>
      </w:r>
    </w:p>
    <w:p w14:paraId="4F8D16AD" w14:textId="01FA1316" w:rsidR="00721CE9" w:rsidRPr="001B7AE8" w:rsidRDefault="00721CE9" w:rsidP="003D04B1">
      <w:pPr>
        <w:spacing w:line="240" w:lineRule="auto"/>
        <w:ind w:firstLine="0"/>
        <w:jc w:val="center"/>
        <w:rPr>
          <w:rFonts w:ascii="Arial" w:hAnsi="Arial" w:cs="Arial"/>
        </w:rPr>
      </w:pPr>
      <w:r w:rsidRPr="00721CE9">
        <w:rPr>
          <w:rFonts w:ascii="Arial" w:eastAsia="Times New Roman" w:hAnsi="Arial" w:cs="Arial"/>
          <w:sz w:val="18"/>
          <w:szCs w:val="22"/>
          <w:lang w:eastAsia="zh-CN"/>
        </w:rPr>
        <w:t>Listen to this message online at cicfamily.com/sermon-listing/</w:t>
      </w:r>
    </w:p>
    <w:sectPr w:rsidR="00721CE9" w:rsidRPr="001B7AE8" w:rsidSect="008F53FA">
      <w:pgSz w:w="11900" w:h="1682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C794E" w14:textId="77777777" w:rsidR="001860B9" w:rsidRDefault="001860B9" w:rsidP="00154C13">
      <w:pPr>
        <w:spacing w:line="240" w:lineRule="auto"/>
      </w:pPr>
      <w:r>
        <w:separator/>
      </w:r>
    </w:p>
  </w:endnote>
  <w:endnote w:type="continuationSeparator" w:id="0">
    <w:p w14:paraId="33E69716" w14:textId="77777777" w:rsidR="001860B9" w:rsidRDefault="001860B9" w:rsidP="00154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6CA18" w14:textId="77777777" w:rsidR="001860B9" w:rsidRDefault="001860B9" w:rsidP="00154C13">
      <w:pPr>
        <w:spacing w:line="240" w:lineRule="auto"/>
      </w:pPr>
      <w:r>
        <w:separator/>
      </w:r>
    </w:p>
  </w:footnote>
  <w:footnote w:type="continuationSeparator" w:id="0">
    <w:p w14:paraId="75529CE0" w14:textId="77777777" w:rsidR="001860B9" w:rsidRDefault="001860B9" w:rsidP="00154C1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73D2"/>
    <w:multiLevelType w:val="hybridMultilevel"/>
    <w:tmpl w:val="21B0D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1E25E3"/>
    <w:multiLevelType w:val="hybridMultilevel"/>
    <w:tmpl w:val="6CC07D4E"/>
    <w:lvl w:ilvl="0" w:tplc="A232E6B2">
      <w:start w:val="1"/>
      <w:numFmt w:val="decimal"/>
      <w:lvlText w:val="%1."/>
      <w:lvlJc w:val="left"/>
      <w:pPr>
        <w:tabs>
          <w:tab w:val="num" w:pos="720"/>
        </w:tabs>
        <w:ind w:left="720" w:hanging="360"/>
      </w:pPr>
    </w:lvl>
    <w:lvl w:ilvl="1" w:tplc="D2F8FF8C" w:tentative="1">
      <w:start w:val="1"/>
      <w:numFmt w:val="decimal"/>
      <w:lvlText w:val="%2."/>
      <w:lvlJc w:val="left"/>
      <w:pPr>
        <w:tabs>
          <w:tab w:val="num" w:pos="1440"/>
        </w:tabs>
        <w:ind w:left="1440" w:hanging="360"/>
      </w:pPr>
    </w:lvl>
    <w:lvl w:ilvl="2" w:tplc="5E8EF01C" w:tentative="1">
      <w:start w:val="1"/>
      <w:numFmt w:val="decimal"/>
      <w:lvlText w:val="%3."/>
      <w:lvlJc w:val="left"/>
      <w:pPr>
        <w:tabs>
          <w:tab w:val="num" w:pos="2160"/>
        </w:tabs>
        <w:ind w:left="2160" w:hanging="360"/>
      </w:pPr>
    </w:lvl>
    <w:lvl w:ilvl="3" w:tplc="00CA8146" w:tentative="1">
      <w:start w:val="1"/>
      <w:numFmt w:val="decimal"/>
      <w:lvlText w:val="%4."/>
      <w:lvlJc w:val="left"/>
      <w:pPr>
        <w:tabs>
          <w:tab w:val="num" w:pos="2880"/>
        </w:tabs>
        <w:ind w:left="2880" w:hanging="360"/>
      </w:pPr>
    </w:lvl>
    <w:lvl w:ilvl="4" w:tplc="EFDEC140" w:tentative="1">
      <w:start w:val="1"/>
      <w:numFmt w:val="decimal"/>
      <w:lvlText w:val="%5."/>
      <w:lvlJc w:val="left"/>
      <w:pPr>
        <w:tabs>
          <w:tab w:val="num" w:pos="3600"/>
        </w:tabs>
        <w:ind w:left="3600" w:hanging="360"/>
      </w:pPr>
    </w:lvl>
    <w:lvl w:ilvl="5" w:tplc="53D4654A" w:tentative="1">
      <w:start w:val="1"/>
      <w:numFmt w:val="decimal"/>
      <w:lvlText w:val="%6."/>
      <w:lvlJc w:val="left"/>
      <w:pPr>
        <w:tabs>
          <w:tab w:val="num" w:pos="4320"/>
        </w:tabs>
        <w:ind w:left="4320" w:hanging="360"/>
      </w:pPr>
    </w:lvl>
    <w:lvl w:ilvl="6" w:tplc="32D6CD38" w:tentative="1">
      <w:start w:val="1"/>
      <w:numFmt w:val="decimal"/>
      <w:lvlText w:val="%7."/>
      <w:lvlJc w:val="left"/>
      <w:pPr>
        <w:tabs>
          <w:tab w:val="num" w:pos="5040"/>
        </w:tabs>
        <w:ind w:left="5040" w:hanging="360"/>
      </w:pPr>
    </w:lvl>
    <w:lvl w:ilvl="7" w:tplc="6F6CFF7C" w:tentative="1">
      <w:start w:val="1"/>
      <w:numFmt w:val="decimal"/>
      <w:lvlText w:val="%8."/>
      <w:lvlJc w:val="left"/>
      <w:pPr>
        <w:tabs>
          <w:tab w:val="num" w:pos="5760"/>
        </w:tabs>
        <w:ind w:left="5760" w:hanging="360"/>
      </w:pPr>
    </w:lvl>
    <w:lvl w:ilvl="8" w:tplc="EA601230" w:tentative="1">
      <w:start w:val="1"/>
      <w:numFmt w:val="decimal"/>
      <w:lvlText w:val="%9."/>
      <w:lvlJc w:val="left"/>
      <w:pPr>
        <w:tabs>
          <w:tab w:val="num" w:pos="6480"/>
        </w:tabs>
        <w:ind w:left="6480" w:hanging="360"/>
      </w:pPr>
    </w:lvl>
  </w:abstractNum>
  <w:abstractNum w:abstractNumId="2">
    <w:nsid w:val="0F986B4A"/>
    <w:multiLevelType w:val="hybridMultilevel"/>
    <w:tmpl w:val="9F40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B2F90"/>
    <w:multiLevelType w:val="hybridMultilevel"/>
    <w:tmpl w:val="B29A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D2DBB"/>
    <w:multiLevelType w:val="hybridMultilevel"/>
    <w:tmpl w:val="39D4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72C26"/>
    <w:multiLevelType w:val="hybridMultilevel"/>
    <w:tmpl w:val="C5FC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05EDC"/>
    <w:multiLevelType w:val="hybridMultilevel"/>
    <w:tmpl w:val="DCE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01BA7"/>
    <w:multiLevelType w:val="hybridMultilevel"/>
    <w:tmpl w:val="092A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92B65"/>
    <w:multiLevelType w:val="hybridMultilevel"/>
    <w:tmpl w:val="0C12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361F0"/>
    <w:multiLevelType w:val="hybridMultilevel"/>
    <w:tmpl w:val="EB38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24010"/>
    <w:multiLevelType w:val="hybridMultilevel"/>
    <w:tmpl w:val="3C5E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21652"/>
    <w:multiLevelType w:val="hybridMultilevel"/>
    <w:tmpl w:val="D420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4770F"/>
    <w:multiLevelType w:val="hybridMultilevel"/>
    <w:tmpl w:val="9FF0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5721A"/>
    <w:multiLevelType w:val="hybridMultilevel"/>
    <w:tmpl w:val="3A845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42BD6"/>
    <w:multiLevelType w:val="hybridMultilevel"/>
    <w:tmpl w:val="DEEA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51544"/>
    <w:multiLevelType w:val="hybridMultilevel"/>
    <w:tmpl w:val="10EA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C27201"/>
    <w:multiLevelType w:val="hybridMultilevel"/>
    <w:tmpl w:val="C64A8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AA6675"/>
    <w:multiLevelType w:val="hybridMultilevel"/>
    <w:tmpl w:val="EAEC0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656196"/>
    <w:multiLevelType w:val="hybridMultilevel"/>
    <w:tmpl w:val="4CCCB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E81C0B"/>
    <w:multiLevelType w:val="hybridMultilevel"/>
    <w:tmpl w:val="B352D842"/>
    <w:lvl w:ilvl="0" w:tplc="4552E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F36EDB"/>
    <w:multiLevelType w:val="hybridMultilevel"/>
    <w:tmpl w:val="32F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7"/>
  </w:num>
  <w:num w:numId="5">
    <w:abstractNumId w:val="6"/>
  </w:num>
  <w:num w:numId="6">
    <w:abstractNumId w:val="12"/>
  </w:num>
  <w:num w:numId="7">
    <w:abstractNumId w:val="10"/>
  </w:num>
  <w:num w:numId="8">
    <w:abstractNumId w:val="9"/>
  </w:num>
  <w:num w:numId="9">
    <w:abstractNumId w:val="15"/>
  </w:num>
  <w:num w:numId="10">
    <w:abstractNumId w:val="4"/>
  </w:num>
  <w:num w:numId="11">
    <w:abstractNumId w:val="19"/>
  </w:num>
  <w:num w:numId="12">
    <w:abstractNumId w:val="8"/>
  </w:num>
  <w:num w:numId="13">
    <w:abstractNumId w:val="11"/>
  </w:num>
  <w:num w:numId="14">
    <w:abstractNumId w:val="17"/>
  </w:num>
  <w:num w:numId="15">
    <w:abstractNumId w:val="1"/>
  </w:num>
  <w:num w:numId="16">
    <w:abstractNumId w:val="13"/>
  </w:num>
  <w:num w:numId="17">
    <w:abstractNumId w:val="16"/>
  </w:num>
  <w:num w:numId="18">
    <w:abstractNumId w:val="2"/>
  </w:num>
  <w:num w:numId="19">
    <w:abstractNumId w:val="20"/>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revisionView w:markup="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13"/>
    <w:rsid w:val="000261CF"/>
    <w:rsid w:val="0003342C"/>
    <w:rsid w:val="00041F8E"/>
    <w:rsid w:val="00064E49"/>
    <w:rsid w:val="00077F8A"/>
    <w:rsid w:val="000B4C7C"/>
    <w:rsid w:val="000B5C35"/>
    <w:rsid w:val="000C315E"/>
    <w:rsid w:val="000E1739"/>
    <w:rsid w:val="001035B6"/>
    <w:rsid w:val="00106A6B"/>
    <w:rsid w:val="001200AF"/>
    <w:rsid w:val="00124039"/>
    <w:rsid w:val="00133276"/>
    <w:rsid w:val="00147A5A"/>
    <w:rsid w:val="00154C13"/>
    <w:rsid w:val="00174CC5"/>
    <w:rsid w:val="001860B9"/>
    <w:rsid w:val="001967CA"/>
    <w:rsid w:val="001A0B1C"/>
    <w:rsid w:val="001B7AE8"/>
    <w:rsid w:val="001D0561"/>
    <w:rsid w:val="00214941"/>
    <w:rsid w:val="00214994"/>
    <w:rsid w:val="0023320C"/>
    <w:rsid w:val="00245F1A"/>
    <w:rsid w:val="002547AF"/>
    <w:rsid w:val="00257930"/>
    <w:rsid w:val="00265AF0"/>
    <w:rsid w:val="00266B66"/>
    <w:rsid w:val="00270B84"/>
    <w:rsid w:val="00275F8E"/>
    <w:rsid w:val="00276E3C"/>
    <w:rsid w:val="002829BB"/>
    <w:rsid w:val="002C6823"/>
    <w:rsid w:val="002D3095"/>
    <w:rsid w:val="002D3289"/>
    <w:rsid w:val="002F0982"/>
    <w:rsid w:val="00305EEF"/>
    <w:rsid w:val="003079E6"/>
    <w:rsid w:val="00334D10"/>
    <w:rsid w:val="00346983"/>
    <w:rsid w:val="003477F8"/>
    <w:rsid w:val="00380CD0"/>
    <w:rsid w:val="00381B8D"/>
    <w:rsid w:val="003D04B1"/>
    <w:rsid w:val="003E0796"/>
    <w:rsid w:val="004052BD"/>
    <w:rsid w:val="0043026F"/>
    <w:rsid w:val="0044338D"/>
    <w:rsid w:val="004704DC"/>
    <w:rsid w:val="00485B5D"/>
    <w:rsid w:val="00492964"/>
    <w:rsid w:val="004A182A"/>
    <w:rsid w:val="004F6BC3"/>
    <w:rsid w:val="00505C45"/>
    <w:rsid w:val="00511768"/>
    <w:rsid w:val="0051429F"/>
    <w:rsid w:val="00545C0E"/>
    <w:rsid w:val="00564E22"/>
    <w:rsid w:val="005665A8"/>
    <w:rsid w:val="00571E6A"/>
    <w:rsid w:val="005D0C20"/>
    <w:rsid w:val="005D5A41"/>
    <w:rsid w:val="005E214B"/>
    <w:rsid w:val="00601E8F"/>
    <w:rsid w:val="00604820"/>
    <w:rsid w:val="00612EC0"/>
    <w:rsid w:val="00623F68"/>
    <w:rsid w:val="00625858"/>
    <w:rsid w:val="00626D10"/>
    <w:rsid w:val="006307DD"/>
    <w:rsid w:val="00640535"/>
    <w:rsid w:val="006519D1"/>
    <w:rsid w:val="00654A03"/>
    <w:rsid w:val="00681E4F"/>
    <w:rsid w:val="00692F3F"/>
    <w:rsid w:val="00695A91"/>
    <w:rsid w:val="006C1558"/>
    <w:rsid w:val="006C6014"/>
    <w:rsid w:val="006D3F45"/>
    <w:rsid w:val="006D5C45"/>
    <w:rsid w:val="007023FB"/>
    <w:rsid w:val="00721748"/>
    <w:rsid w:val="00721CE9"/>
    <w:rsid w:val="00730433"/>
    <w:rsid w:val="00740C02"/>
    <w:rsid w:val="0075010F"/>
    <w:rsid w:val="00750D8F"/>
    <w:rsid w:val="0075505F"/>
    <w:rsid w:val="007610CA"/>
    <w:rsid w:val="007720FA"/>
    <w:rsid w:val="00795DAA"/>
    <w:rsid w:val="00797554"/>
    <w:rsid w:val="007A4554"/>
    <w:rsid w:val="007B48B1"/>
    <w:rsid w:val="007E74F3"/>
    <w:rsid w:val="00860876"/>
    <w:rsid w:val="0087217D"/>
    <w:rsid w:val="0088568B"/>
    <w:rsid w:val="008C31AF"/>
    <w:rsid w:val="008D08AF"/>
    <w:rsid w:val="008E2DAC"/>
    <w:rsid w:val="008E658B"/>
    <w:rsid w:val="008F53FA"/>
    <w:rsid w:val="0090235A"/>
    <w:rsid w:val="00910D11"/>
    <w:rsid w:val="00937C35"/>
    <w:rsid w:val="0094003F"/>
    <w:rsid w:val="0094778F"/>
    <w:rsid w:val="009651E5"/>
    <w:rsid w:val="00977420"/>
    <w:rsid w:val="0098009D"/>
    <w:rsid w:val="00984E8E"/>
    <w:rsid w:val="00997F2F"/>
    <w:rsid w:val="009B2693"/>
    <w:rsid w:val="009D0BD7"/>
    <w:rsid w:val="009D3CD0"/>
    <w:rsid w:val="009F47CF"/>
    <w:rsid w:val="009F691D"/>
    <w:rsid w:val="009F6CFA"/>
    <w:rsid w:val="00A509FD"/>
    <w:rsid w:val="00A55FAE"/>
    <w:rsid w:val="00A62BF3"/>
    <w:rsid w:val="00A73701"/>
    <w:rsid w:val="00A73F83"/>
    <w:rsid w:val="00A74075"/>
    <w:rsid w:val="00A93BA0"/>
    <w:rsid w:val="00A948A0"/>
    <w:rsid w:val="00A97B7E"/>
    <w:rsid w:val="00AA6805"/>
    <w:rsid w:val="00AB2054"/>
    <w:rsid w:val="00AF5420"/>
    <w:rsid w:val="00B32774"/>
    <w:rsid w:val="00B41E93"/>
    <w:rsid w:val="00B80A51"/>
    <w:rsid w:val="00B81226"/>
    <w:rsid w:val="00B915C5"/>
    <w:rsid w:val="00B93204"/>
    <w:rsid w:val="00BD3FA2"/>
    <w:rsid w:val="00BF347F"/>
    <w:rsid w:val="00C064F4"/>
    <w:rsid w:val="00C26D03"/>
    <w:rsid w:val="00C401D2"/>
    <w:rsid w:val="00C41F7E"/>
    <w:rsid w:val="00C45466"/>
    <w:rsid w:val="00C45FD2"/>
    <w:rsid w:val="00C66A3D"/>
    <w:rsid w:val="00C67820"/>
    <w:rsid w:val="00C81E36"/>
    <w:rsid w:val="00CA047A"/>
    <w:rsid w:val="00CA453E"/>
    <w:rsid w:val="00CA527C"/>
    <w:rsid w:val="00CA6AF2"/>
    <w:rsid w:val="00CC064B"/>
    <w:rsid w:val="00CE2652"/>
    <w:rsid w:val="00D3781E"/>
    <w:rsid w:val="00D45F95"/>
    <w:rsid w:val="00D526B3"/>
    <w:rsid w:val="00D64362"/>
    <w:rsid w:val="00D65BBA"/>
    <w:rsid w:val="00D75D5B"/>
    <w:rsid w:val="00DA61F2"/>
    <w:rsid w:val="00DB019C"/>
    <w:rsid w:val="00DE1686"/>
    <w:rsid w:val="00E04340"/>
    <w:rsid w:val="00E06AAA"/>
    <w:rsid w:val="00E32361"/>
    <w:rsid w:val="00E6197C"/>
    <w:rsid w:val="00E658DE"/>
    <w:rsid w:val="00E67B3D"/>
    <w:rsid w:val="00E70938"/>
    <w:rsid w:val="00E75F56"/>
    <w:rsid w:val="00F14071"/>
    <w:rsid w:val="00F3032E"/>
    <w:rsid w:val="00F34E43"/>
    <w:rsid w:val="00F4583E"/>
    <w:rsid w:val="00F4652A"/>
    <w:rsid w:val="00F70055"/>
    <w:rsid w:val="00F80917"/>
    <w:rsid w:val="00FB55AA"/>
    <w:rsid w:val="00FE0EFB"/>
    <w:rsid w:val="00FE348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1694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4C13"/>
    <w:pPr>
      <w:spacing w:line="360" w:lineRule="auto"/>
      <w:ind w:firstLine="720"/>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54C13"/>
    <w:pPr>
      <w:spacing w:line="240" w:lineRule="auto"/>
    </w:pPr>
    <w:rPr>
      <w:sz w:val="20"/>
    </w:rPr>
  </w:style>
  <w:style w:type="character" w:customStyle="1" w:styleId="FootnoteTextChar">
    <w:name w:val="Footnote Text Char"/>
    <w:basedOn w:val="DefaultParagraphFont"/>
    <w:link w:val="FootnoteText"/>
    <w:rsid w:val="00154C13"/>
    <w:rPr>
      <w:rFonts w:ascii="Times New Roman" w:hAnsi="Times New Roman"/>
      <w:sz w:val="20"/>
    </w:rPr>
  </w:style>
  <w:style w:type="character" w:styleId="FootnoteReference">
    <w:name w:val="footnote reference"/>
    <w:basedOn w:val="DefaultParagraphFont"/>
    <w:unhideWhenUsed/>
    <w:rsid w:val="00154C13"/>
    <w:rPr>
      <w:vertAlign w:val="superscript"/>
    </w:rPr>
  </w:style>
  <w:style w:type="paragraph" w:customStyle="1" w:styleId="BibSac">
    <w:name w:val="BibSac"/>
    <w:basedOn w:val="Normal"/>
    <w:rsid w:val="00154C13"/>
    <w:pPr>
      <w:spacing w:line="240" w:lineRule="auto"/>
      <w:ind w:firstLine="0"/>
    </w:pPr>
    <w:rPr>
      <w:rFonts w:eastAsia="ヒラギノ角ゴ Pro W3" w:cs="Times New Roman"/>
      <w:color w:val="000000"/>
    </w:rPr>
  </w:style>
  <w:style w:type="paragraph" w:styleId="ListParagraph">
    <w:name w:val="List Paragraph"/>
    <w:basedOn w:val="Normal"/>
    <w:uiPriority w:val="34"/>
    <w:qFormat/>
    <w:rsid w:val="00154C13"/>
    <w:pPr>
      <w:ind w:left="720"/>
      <w:contextualSpacing/>
    </w:pPr>
  </w:style>
  <w:style w:type="paragraph" w:styleId="BalloonText">
    <w:name w:val="Balloon Text"/>
    <w:basedOn w:val="Normal"/>
    <w:link w:val="BalloonTextChar"/>
    <w:uiPriority w:val="99"/>
    <w:semiHidden/>
    <w:unhideWhenUsed/>
    <w:rsid w:val="00305E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EEF"/>
    <w:rPr>
      <w:rFonts w:ascii="Lucida Grande" w:hAnsi="Lucida Grande" w:cs="Lucida Grande"/>
      <w:sz w:val="18"/>
      <w:szCs w:val="18"/>
    </w:rPr>
  </w:style>
  <w:style w:type="paragraph" w:styleId="NormalWeb">
    <w:name w:val="Normal (Web)"/>
    <w:basedOn w:val="Normal"/>
    <w:uiPriority w:val="99"/>
    <w:semiHidden/>
    <w:unhideWhenUsed/>
    <w:rsid w:val="00C454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9162">
      <w:bodyDiv w:val="1"/>
      <w:marLeft w:val="0"/>
      <w:marRight w:val="0"/>
      <w:marTop w:val="0"/>
      <w:marBottom w:val="0"/>
      <w:divBdr>
        <w:top w:val="none" w:sz="0" w:space="0" w:color="auto"/>
        <w:left w:val="none" w:sz="0" w:space="0" w:color="auto"/>
        <w:bottom w:val="none" w:sz="0" w:space="0" w:color="auto"/>
        <w:right w:val="none" w:sz="0" w:space="0" w:color="auto"/>
      </w:divBdr>
    </w:div>
    <w:div w:id="125395922">
      <w:bodyDiv w:val="1"/>
      <w:marLeft w:val="0"/>
      <w:marRight w:val="0"/>
      <w:marTop w:val="0"/>
      <w:marBottom w:val="0"/>
      <w:divBdr>
        <w:top w:val="none" w:sz="0" w:space="0" w:color="auto"/>
        <w:left w:val="none" w:sz="0" w:space="0" w:color="auto"/>
        <w:bottom w:val="none" w:sz="0" w:space="0" w:color="auto"/>
        <w:right w:val="none" w:sz="0" w:space="0" w:color="auto"/>
      </w:divBdr>
    </w:div>
    <w:div w:id="205027768">
      <w:bodyDiv w:val="1"/>
      <w:marLeft w:val="0"/>
      <w:marRight w:val="0"/>
      <w:marTop w:val="0"/>
      <w:marBottom w:val="0"/>
      <w:divBdr>
        <w:top w:val="none" w:sz="0" w:space="0" w:color="auto"/>
        <w:left w:val="none" w:sz="0" w:space="0" w:color="auto"/>
        <w:bottom w:val="none" w:sz="0" w:space="0" w:color="auto"/>
        <w:right w:val="none" w:sz="0" w:space="0" w:color="auto"/>
      </w:divBdr>
    </w:div>
    <w:div w:id="295528064">
      <w:bodyDiv w:val="1"/>
      <w:marLeft w:val="0"/>
      <w:marRight w:val="0"/>
      <w:marTop w:val="0"/>
      <w:marBottom w:val="0"/>
      <w:divBdr>
        <w:top w:val="none" w:sz="0" w:space="0" w:color="auto"/>
        <w:left w:val="none" w:sz="0" w:space="0" w:color="auto"/>
        <w:bottom w:val="none" w:sz="0" w:space="0" w:color="auto"/>
        <w:right w:val="none" w:sz="0" w:space="0" w:color="auto"/>
      </w:divBdr>
    </w:div>
    <w:div w:id="344744494">
      <w:bodyDiv w:val="1"/>
      <w:marLeft w:val="0"/>
      <w:marRight w:val="0"/>
      <w:marTop w:val="0"/>
      <w:marBottom w:val="0"/>
      <w:divBdr>
        <w:top w:val="none" w:sz="0" w:space="0" w:color="auto"/>
        <w:left w:val="none" w:sz="0" w:space="0" w:color="auto"/>
        <w:bottom w:val="none" w:sz="0" w:space="0" w:color="auto"/>
        <w:right w:val="none" w:sz="0" w:space="0" w:color="auto"/>
      </w:divBdr>
      <w:divsChild>
        <w:div w:id="1754937438">
          <w:marLeft w:val="1166"/>
          <w:marRight w:val="0"/>
          <w:marTop w:val="0"/>
          <w:marBottom w:val="0"/>
          <w:divBdr>
            <w:top w:val="none" w:sz="0" w:space="0" w:color="auto"/>
            <w:left w:val="none" w:sz="0" w:space="0" w:color="auto"/>
            <w:bottom w:val="none" w:sz="0" w:space="0" w:color="auto"/>
            <w:right w:val="none" w:sz="0" w:space="0" w:color="auto"/>
          </w:divBdr>
        </w:div>
        <w:div w:id="1015494241">
          <w:marLeft w:val="1166"/>
          <w:marRight w:val="0"/>
          <w:marTop w:val="0"/>
          <w:marBottom w:val="0"/>
          <w:divBdr>
            <w:top w:val="none" w:sz="0" w:space="0" w:color="auto"/>
            <w:left w:val="none" w:sz="0" w:space="0" w:color="auto"/>
            <w:bottom w:val="none" w:sz="0" w:space="0" w:color="auto"/>
            <w:right w:val="none" w:sz="0" w:space="0" w:color="auto"/>
          </w:divBdr>
        </w:div>
        <w:div w:id="935790553">
          <w:marLeft w:val="1166"/>
          <w:marRight w:val="0"/>
          <w:marTop w:val="0"/>
          <w:marBottom w:val="0"/>
          <w:divBdr>
            <w:top w:val="none" w:sz="0" w:space="0" w:color="auto"/>
            <w:left w:val="none" w:sz="0" w:space="0" w:color="auto"/>
            <w:bottom w:val="none" w:sz="0" w:space="0" w:color="auto"/>
            <w:right w:val="none" w:sz="0" w:space="0" w:color="auto"/>
          </w:divBdr>
        </w:div>
      </w:divsChild>
    </w:div>
    <w:div w:id="618535788">
      <w:bodyDiv w:val="1"/>
      <w:marLeft w:val="0"/>
      <w:marRight w:val="0"/>
      <w:marTop w:val="0"/>
      <w:marBottom w:val="0"/>
      <w:divBdr>
        <w:top w:val="none" w:sz="0" w:space="0" w:color="auto"/>
        <w:left w:val="none" w:sz="0" w:space="0" w:color="auto"/>
        <w:bottom w:val="none" w:sz="0" w:space="0" w:color="auto"/>
        <w:right w:val="none" w:sz="0" w:space="0" w:color="auto"/>
      </w:divBdr>
    </w:div>
    <w:div w:id="653728289">
      <w:bodyDiv w:val="1"/>
      <w:marLeft w:val="0"/>
      <w:marRight w:val="0"/>
      <w:marTop w:val="0"/>
      <w:marBottom w:val="0"/>
      <w:divBdr>
        <w:top w:val="none" w:sz="0" w:space="0" w:color="auto"/>
        <w:left w:val="none" w:sz="0" w:space="0" w:color="auto"/>
        <w:bottom w:val="none" w:sz="0" w:space="0" w:color="auto"/>
        <w:right w:val="none" w:sz="0" w:space="0" w:color="auto"/>
      </w:divBdr>
    </w:div>
    <w:div w:id="668993138">
      <w:bodyDiv w:val="1"/>
      <w:marLeft w:val="0"/>
      <w:marRight w:val="0"/>
      <w:marTop w:val="0"/>
      <w:marBottom w:val="0"/>
      <w:divBdr>
        <w:top w:val="none" w:sz="0" w:space="0" w:color="auto"/>
        <w:left w:val="none" w:sz="0" w:space="0" w:color="auto"/>
        <w:bottom w:val="none" w:sz="0" w:space="0" w:color="auto"/>
        <w:right w:val="none" w:sz="0" w:space="0" w:color="auto"/>
      </w:divBdr>
    </w:div>
    <w:div w:id="781649378">
      <w:bodyDiv w:val="1"/>
      <w:marLeft w:val="0"/>
      <w:marRight w:val="0"/>
      <w:marTop w:val="0"/>
      <w:marBottom w:val="0"/>
      <w:divBdr>
        <w:top w:val="none" w:sz="0" w:space="0" w:color="auto"/>
        <w:left w:val="none" w:sz="0" w:space="0" w:color="auto"/>
        <w:bottom w:val="none" w:sz="0" w:space="0" w:color="auto"/>
        <w:right w:val="none" w:sz="0" w:space="0" w:color="auto"/>
      </w:divBdr>
    </w:div>
    <w:div w:id="855118078">
      <w:bodyDiv w:val="1"/>
      <w:marLeft w:val="0"/>
      <w:marRight w:val="0"/>
      <w:marTop w:val="0"/>
      <w:marBottom w:val="0"/>
      <w:divBdr>
        <w:top w:val="none" w:sz="0" w:space="0" w:color="auto"/>
        <w:left w:val="none" w:sz="0" w:space="0" w:color="auto"/>
        <w:bottom w:val="none" w:sz="0" w:space="0" w:color="auto"/>
        <w:right w:val="none" w:sz="0" w:space="0" w:color="auto"/>
      </w:divBdr>
    </w:div>
    <w:div w:id="965623985">
      <w:bodyDiv w:val="1"/>
      <w:marLeft w:val="0"/>
      <w:marRight w:val="0"/>
      <w:marTop w:val="0"/>
      <w:marBottom w:val="0"/>
      <w:divBdr>
        <w:top w:val="none" w:sz="0" w:space="0" w:color="auto"/>
        <w:left w:val="none" w:sz="0" w:space="0" w:color="auto"/>
        <w:bottom w:val="none" w:sz="0" w:space="0" w:color="auto"/>
        <w:right w:val="none" w:sz="0" w:space="0" w:color="auto"/>
      </w:divBdr>
    </w:div>
    <w:div w:id="977881677">
      <w:bodyDiv w:val="1"/>
      <w:marLeft w:val="0"/>
      <w:marRight w:val="0"/>
      <w:marTop w:val="0"/>
      <w:marBottom w:val="0"/>
      <w:divBdr>
        <w:top w:val="none" w:sz="0" w:space="0" w:color="auto"/>
        <w:left w:val="none" w:sz="0" w:space="0" w:color="auto"/>
        <w:bottom w:val="none" w:sz="0" w:space="0" w:color="auto"/>
        <w:right w:val="none" w:sz="0" w:space="0" w:color="auto"/>
      </w:divBdr>
    </w:div>
    <w:div w:id="1024404593">
      <w:bodyDiv w:val="1"/>
      <w:marLeft w:val="0"/>
      <w:marRight w:val="0"/>
      <w:marTop w:val="0"/>
      <w:marBottom w:val="0"/>
      <w:divBdr>
        <w:top w:val="none" w:sz="0" w:space="0" w:color="auto"/>
        <w:left w:val="none" w:sz="0" w:space="0" w:color="auto"/>
        <w:bottom w:val="none" w:sz="0" w:space="0" w:color="auto"/>
        <w:right w:val="none" w:sz="0" w:space="0" w:color="auto"/>
      </w:divBdr>
    </w:div>
    <w:div w:id="1240748505">
      <w:bodyDiv w:val="1"/>
      <w:marLeft w:val="0"/>
      <w:marRight w:val="0"/>
      <w:marTop w:val="0"/>
      <w:marBottom w:val="0"/>
      <w:divBdr>
        <w:top w:val="none" w:sz="0" w:space="0" w:color="auto"/>
        <w:left w:val="none" w:sz="0" w:space="0" w:color="auto"/>
        <w:bottom w:val="none" w:sz="0" w:space="0" w:color="auto"/>
        <w:right w:val="none" w:sz="0" w:space="0" w:color="auto"/>
      </w:divBdr>
    </w:div>
    <w:div w:id="1331637215">
      <w:bodyDiv w:val="1"/>
      <w:marLeft w:val="0"/>
      <w:marRight w:val="0"/>
      <w:marTop w:val="0"/>
      <w:marBottom w:val="0"/>
      <w:divBdr>
        <w:top w:val="none" w:sz="0" w:space="0" w:color="auto"/>
        <w:left w:val="none" w:sz="0" w:space="0" w:color="auto"/>
        <w:bottom w:val="none" w:sz="0" w:space="0" w:color="auto"/>
        <w:right w:val="none" w:sz="0" w:space="0" w:color="auto"/>
      </w:divBdr>
    </w:div>
    <w:div w:id="1587498643">
      <w:bodyDiv w:val="1"/>
      <w:marLeft w:val="0"/>
      <w:marRight w:val="0"/>
      <w:marTop w:val="0"/>
      <w:marBottom w:val="0"/>
      <w:divBdr>
        <w:top w:val="none" w:sz="0" w:space="0" w:color="auto"/>
        <w:left w:val="none" w:sz="0" w:space="0" w:color="auto"/>
        <w:bottom w:val="none" w:sz="0" w:space="0" w:color="auto"/>
        <w:right w:val="none" w:sz="0" w:space="0" w:color="auto"/>
      </w:divBdr>
    </w:div>
    <w:div w:id="1679499497">
      <w:bodyDiv w:val="1"/>
      <w:marLeft w:val="0"/>
      <w:marRight w:val="0"/>
      <w:marTop w:val="0"/>
      <w:marBottom w:val="0"/>
      <w:divBdr>
        <w:top w:val="none" w:sz="0" w:space="0" w:color="auto"/>
        <w:left w:val="none" w:sz="0" w:space="0" w:color="auto"/>
        <w:bottom w:val="none" w:sz="0" w:space="0" w:color="auto"/>
        <w:right w:val="none" w:sz="0" w:space="0" w:color="auto"/>
      </w:divBdr>
    </w:div>
    <w:div w:id="1714423924">
      <w:bodyDiv w:val="1"/>
      <w:marLeft w:val="0"/>
      <w:marRight w:val="0"/>
      <w:marTop w:val="0"/>
      <w:marBottom w:val="0"/>
      <w:divBdr>
        <w:top w:val="none" w:sz="0" w:space="0" w:color="auto"/>
        <w:left w:val="none" w:sz="0" w:space="0" w:color="auto"/>
        <w:bottom w:val="none" w:sz="0" w:space="0" w:color="auto"/>
        <w:right w:val="none" w:sz="0" w:space="0" w:color="auto"/>
      </w:divBdr>
    </w:div>
    <w:div w:id="1727989512">
      <w:bodyDiv w:val="1"/>
      <w:marLeft w:val="0"/>
      <w:marRight w:val="0"/>
      <w:marTop w:val="0"/>
      <w:marBottom w:val="0"/>
      <w:divBdr>
        <w:top w:val="none" w:sz="0" w:space="0" w:color="auto"/>
        <w:left w:val="none" w:sz="0" w:space="0" w:color="auto"/>
        <w:bottom w:val="none" w:sz="0" w:space="0" w:color="auto"/>
        <w:right w:val="none" w:sz="0" w:space="0" w:color="auto"/>
      </w:divBdr>
    </w:div>
    <w:div w:id="1875652205">
      <w:bodyDiv w:val="1"/>
      <w:marLeft w:val="0"/>
      <w:marRight w:val="0"/>
      <w:marTop w:val="0"/>
      <w:marBottom w:val="0"/>
      <w:divBdr>
        <w:top w:val="none" w:sz="0" w:space="0" w:color="auto"/>
        <w:left w:val="none" w:sz="0" w:space="0" w:color="auto"/>
        <w:bottom w:val="none" w:sz="0" w:space="0" w:color="auto"/>
        <w:right w:val="none" w:sz="0" w:space="0" w:color="auto"/>
      </w:divBdr>
    </w:div>
    <w:div w:id="1888684130">
      <w:bodyDiv w:val="1"/>
      <w:marLeft w:val="0"/>
      <w:marRight w:val="0"/>
      <w:marTop w:val="0"/>
      <w:marBottom w:val="0"/>
      <w:divBdr>
        <w:top w:val="none" w:sz="0" w:space="0" w:color="auto"/>
        <w:left w:val="none" w:sz="0" w:space="0" w:color="auto"/>
        <w:bottom w:val="none" w:sz="0" w:space="0" w:color="auto"/>
        <w:right w:val="none" w:sz="0" w:space="0" w:color="auto"/>
      </w:divBdr>
    </w:div>
    <w:div w:id="1918976292">
      <w:bodyDiv w:val="1"/>
      <w:marLeft w:val="0"/>
      <w:marRight w:val="0"/>
      <w:marTop w:val="0"/>
      <w:marBottom w:val="0"/>
      <w:divBdr>
        <w:top w:val="none" w:sz="0" w:space="0" w:color="auto"/>
        <w:left w:val="none" w:sz="0" w:space="0" w:color="auto"/>
        <w:bottom w:val="none" w:sz="0" w:space="0" w:color="auto"/>
        <w:right w:val="none" w:sz="0" w:space="0" w:color="auto"/>
      </w:divBdr>
    </w:div>
    <w:div w:id="1932203207">
      <w:bodyDiv w:val="1"/>
      <w:marLeft w:val="0"/>
      <w:marRight w:val="0"/>
      <w:marTop w:val="0"/>
      <w:marBottom w:val="0"/>
      <w:divBdr>
        <w:top w:val="none" w:sz="0" w:space="0" w:color="auto"/>
        <w:left w:val="none" w:sz="0" w:space="0" w:color="auto"/>
        <w:bottom w:val="none" w:sz="0" w:space="0" w:color="auto"/>
        <w:right w:val="none" w:sz="0" w:space="0" w:color="auto"/>
      </w:divBdr>
    </w:div>
    <w:div w:id="1961181173">
      <w:bodyDiv w:val="1"/>
      <w:marLeft w:val="0"/>
      <w:marRight w:val="0"/>
      <w:marTop w:val="0"/>
      <w:marBottom w:val="0"/>
      <w:divBdr>
        <w:top w:val="none" w:sz="0" w:space="0" w:color="auto"/>
        <w:left w:val="none" w:sz="0" w:space="0" w:color="auto"/>
        <w:bottom w:val="none" w:sz="0" w:space="0" w:color="auto"/>
        <w:right w:val="none" w:sz="0" w:space="0" w:color="auto"/>
      </w:divBdr>
    </w:div>
    <w:div w:id="2034570699">
      <w:bodyDiv w:val="1"/>
      <w:marLeft w:val="0"/>
      <w:marRight w:val="0"/>
      <w:marTop w:val="0"/>
      <w:marBottom w:val="0"/>
      <w:divBdr>
        <w:top w:val="none" w:sz="0" w:space="0" w:color="auto"/>
        <w:left w:val="none" w:sz="0" w:space="0" w:color="auto"/>
        <w:bottom w:val="none" w:sz="0" w:space="0" w:color="auto"/>
        <w:right w:val="none" w:sz="0" w:space="0" w:color="auto"/>
      </w:divBdr>
    </w:div>
    <w:div w:id="2122141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855</Words>
  <Characters>4293</Characters>
  <Application>Microsoft Macintosh Word</Application>
  <DocSecurity>0</DocSecurity>
  <Lines>119</Lines>
  <Paragraphs>85</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Spurgeon</dc:creator>
  <cp:keywords/>
  <dc:description/>
  <cp:lastModifiedBy>Microsoft Office User</cp:lastModifiedBy>
  <cp:revision>72</cp:revision>
  <cp:lastPrinted>2017-10-07T10:20:00Z</cp:lastPrinted>
  <dcterms:created xsi:type="dcterms:W3CDTF">2017-02-12T04:04:00Z</dcterms:created>
  <dcterms:modified xsi:type="dcterms:W3CDTF">2017-10-18T03:33:00Z</dcterms:modified>
</cp:coreProperties>
</file>