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4339E6F7"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2D994FD1" w:rsidR="008B6D00" w:rsidRPr="00FD7B79" w:rsidRDefault="00216668" w:rsidP="00DA3A1D">
      <w:pPr>
        <w:widowControl w:val="0"/>
        <w:tabs>
          <w:tab w:val="left" w:pos="7960"/>
        </w:tabs>
        <w:ind w:right="-10"/>
        <w:rPr>
          <w:rFonts w:cs="Arial"/>
        </w:rPr>
      </w:pPr>
      <w:r>
        <w:rPr>
          <w:rFonts w:cs="Arial"/>
        </w:rPr>
        <w:t xml:space="preserve">16 Jan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1 of 20</w:t>
      </w:r>
    </w:p>
    <w:p w14:paraId="7D7D519B" w14:textId="534462C4" w:rsidR="008B6D00" w:rsidRPr="00FD7B79" w:rsidRDefault="001D3072" w:rsidP="00DA3A1D">
      <w:pPr>
        <w:widowControl w:val="0"/>
        <w:tabs>
          <w:tab w:val="left" w:pos="7960"/>
        </w:tabs>
        <w:ind w:right="-10"/>
        <w:rPr>
          <w:rFonts w:cs="Arial"/>
        </w:rPr>
      </w:pPr>
      <w:r w:rsidRPr="00FD7B79">
        <w:rPr>
          <w:rFonts w:cs="Arial"/>
        </w:rPr>
        <w:t>NLT</w:t>
      </w:r>
      <w:r w:rsidR="00C779D3">
        <w:rPr>
          <w:rFonts w:cs="Arial"/>
        </w:rPr>
        <w:tab/>
        <w:t>6</w:t>
      </w:r>
      <w:r w:rsidR="008B6D00" w:rsidRPr="00FD7B79">
        <w:rPr>
          <w:rFonts w:cs="Arial"/>
        </w:rPr>
        <w:t>0 Minutes</w:t>
      </w:r>
    </w:p>
    <w:p w14:paraId="4BB0AD0E" w14:textId="6F07BB99" w:rsidR="008B6D00" w:rsidRPr="00FD7B79" w:rsidRDefault="00743171"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16B4D73E">
                <wp:simplePos x="0" y="0"/>
                <wp:positionH relativeFrom="column">
                  <wp:posOffset>-164465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743171" w:rsidRPr="001269F9" w:rsidRDefault="00743171"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" filled="f">
                <v:textbox inset="0,0,0,0">
                  <w:txbxContent>
                    <w:p w14:paraId="7300D749" w14:textId="77777777" w:rsidR="00743171" w:rsidRPr="001269F9" w:rsidRDefault="00743171" w:rsidP="00D347DB">
                      <w:pPr>
                        <w:jc w:val="center"/>
                        <w:rPr>
                          <w:sz w:val="20"/>
                        </w:rPr>
                      </w:pPr>
                      <w:r w:rsidRPr="001269F9">
                        <w:rPr>
                          <w:sz w:val="20"/>
                        </w:rPr>
                        <w:t>Title</w:t>
                      </w:r>
                    </w:p>
                  </w:txbxContent>
                </v:textbox>
              </v:shape>
            </w:pict>
          </mc:Fallback>
        </mc:AlternateContent>
      </w:r>
      <w:r w:rsidR="008832C7">
        <w:rPr>
          <w:rFonts w:cs="Arial"/>
          <w:b/>
          <w:sz w:val="32"/>
        </w:rPr>
        <w:t>When Jesus is King…</w:t>
      </w:r>
    </w:p>
    <w:p w14:paraId="53EBD4C4" w14:textId="65D64BC8" w:rsidR="008B6D00" w:rsidRPr="00FD7B79" w:rsidRDefault="005E404C" w:rsidP="00DA3A1D">
      <w:pPr>
        <w:pStyle w:val="Header"/>
        <w:widowControl w:val="0"/>
        <w:tabs>
          <w:tab w:val="clear" w:pos="4800"/>
          <w:tab w:val="center" w:pos="4950"/>
        </w:tabs>
        <w:ind w:right="-10"/>
        <w:rPr>
          <w:rFonts w:cs="Arial"/>
          <w:b/>
          <w:i/>
        </w:rPr>
      </w:pPr>
      <w:r>
        <w:rPr>
          <w:rFonts w:cs="Arial"/>
          <w:b/>
          <w:i/>
        </w:rPr>
        <w:t xml:space="preserve">An Intro to the Sermon on the Mount in </w:t>
      </w:r>
      <w:r w:rsidR="00CF2EE8">
        <w:rPr>
          <w:rFonts w:cs="Arial"/>
          <w:b/>
          <w:i/>
        </w:rPr>
        <w:t>Matt</w:t>
      </w:r>
      <w:r w:rsidR="00BD148F">
        <w:rPr>
          <w:rFonts w:cs="Arial"/>
          <w:b/>
          <w:i/>
        </w:rPr>
        <w:t>hew 5–7</w:t>
      </w:r>
    </w:p>
    <w:p w14:paraId="194E4583" w14:textId="77777777" w:rsidR="008B6D00" w:rsidRPr="00FD7B79" w:rsidRDefault="008B6D00" w:rsidP="00DA3A1D">
      <w:pPr>
        <w:widowControl w:val="0"/>
        <w:tabs>
          <w:tab w:val="left" w:pos="7960"/>
        </w:tabs>
        <w:ind w:left="1660" w:right="-10" w:hanging="1660"/>
        <w:rPr>
          <w:rFonts w:cs="Arial"/>
        </w:rPr>
      </w:pPr>
    </w:p>
    <w:p w14:paraId="6ACD720D" w14:textId="599753FA"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5A282C">
        <w:rPr>
          <w:rFonts w:cs="Arial"/>
        </w:rPr>
        <w:t>Kingdom</w:t>
      </w:r>
    </w:p>
    <w:p w14:paraId="669D5727" w14:textId="086049E2"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C4556E">
        <w:rPr>
          <w:rFonts w:cs="Arial"/>
        </w:rPr>
        <w:t>Why should we believe that Jesus is king of the world</w:t>
      </w:r>
      <w:r w:rsidR="005A282C">
        <w:rPr>
          <w:rFonts w:cs="Arial"/>
        </w:rPr>
        <w:t>?</w:t>
      </w:r>
    </w:p>
    <w:p w14:paraId="6432FDD5" w14:textId="6A3812BC" w:rsidR="0076346D" w:rsidRPr="00FD7B79" w:rsidRDefault="0076346D" w:rsidP="0076346D">
      <w:pPr>
        <w:widowControl w:val="0"/>
        <w:tabs>
          <w:tab w:val="left" w:pos="7960"/>
        </w:tabs>
        <w:ind w:left="1660" w:right="-10" w:hanging="1660"/>
        <w:rPr>
          <w:rFonts w:cs="Arial"/>
        </w:rPr>
      </w:pPr>
      <w:r w:rsidRPr="00FD7B79">
        <w:rPr>
          <w:rFonts w:cs="Arial"/>
          <w:b/>
        </w:rPr>
        <w:t>Complement:</w:t>
      </w:r>
      <w:r w:rsidRPr="00FD7B79">
        <w:rPr>
          <w:rFonts w:cs="Arial"/>
        </w:rPr>
        <w:tab/>
      </w:r>
      <w:r w:rsidR="00C4556E" w:rsidRPr="00C4556E">
        <w:rPr>
          <w:rFonts w:cs="Arial"/>
        </w:rPr>
        <w:t xml:space="preserve">Since Jesus fulfilled all the requirements to be Israel’s king, </w:t>
      </w:r>
      <w:r w:rsidR="00C4556E">
        <w:rPr>
          <w:rFonts w:cs="Arial"/>
        </w:rPr>
        <w:t>we</w:t>
      </w:r>
      <w:r w:rsidR="00C4556E" w:rsidRPr="00C4556E">
        <w:rPr>
          <w:rFonts w:cs="Arial"/>
        </w:rPr>
        <w:t xml:space="preserve"> will rule with him</w:t>
      </w:r>
      <w:r>
        <w:rPr>
          <w:rFonts w:cs="Arial"/>
        </w:rPr>
        <w:t>.</w:t>
      </w:r>
    </w:p>
    <w:p w14:paraId="5FA8621D" w14:textId="79110C77"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5A282C">
        <w:rPr>
          <w:rFonts w:cs="Arial"/>
        </w:rPr>
        <w:t>commit to obey Christ as King.</w:t>
      </w:r>
    </w:p>
    <w:p w14:paraId="0B88602F" w14:textId="39CB6F39"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1C3F54">
        <w:rPr>
          <w:rFonts w:cs="Arial"/>
        </w:rPr>
        <w:t>Matt. 5:1-10</w:t>
      </w:r>
    </w:p>
    <w:p w14:paraId="09DE975C" w14:textId="25668653"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227B8A">
        <w:rPr>
          <w:rFonts w:cs="Arial"/>
        </w:rPr>
        <w:t>Before You I Kneel</w:t>
      </w:r>
    </w:p>
    <w:p w14:paraId="32B22656" w14:textId="77777777" w:rsidR="00743171" w:rsidRPr="00FD7B79" w:rsidRDefault="00743171" w:rsidP="00743171">
      <w:pPr>
        <w:pStyle w:val="Heading1"/>
        <w:widowControl w:val="0"/>
        <w:ind w:right="-10"/>
        <w:rPr>
          <w:rFonts w:cs="Arial"/>
        </w:rPr>
      </w:pPr>
      <w:r w:rsidRPr="00FD7B79">
        <w:rPr>
          <w:rFonts w:cs="Arial"/>
        </w:rPr>
        <w:t>Introduction</w:t>
      </w:r>
    </w:p>
    <w:p w14:paraId="77758FA6" w14:textId="77777777" w:rsidR="00743171" w:rsidRDefault="00743171" w:rsidP="00743171">
      <w:pPr>
        <w:pStyle w:val="Heading3"/>
        <w:widowControl w:val="0"/>
        <w:ind w:right="-10"/>
        <w:rPr>
          <w:rFonts w:cs="Arial"/>
        </w:rPr>
      </w:pPr>
      <w:r w:rsidRPr="00FD7B79">
        <w:rPr>
          <w:rFonts w:cs="Arial"/>
          <w:u w:val="single"/>
        </w:rPr>
        <w:t>Interest</w:t>
      </w:r>
      <w:r w:rsidRPr="00FD7B79">
        <w:rPr>
          <w:rFonts w:cs="Arial"/>
        </w:rPr>
        <w:t xml:space="preserve">: </w:t>
      </w:r>
      <w:r>
        <w:rPr>
          <w:rFonts w:cs="Arial"/>
        </w:rPr>
        <w:t xml:space="preserve">The next 20 weeks we’ll study the best sermon ever. Why? </w:t>
      </w:r>
    </w:p>
    <w:p w14:paraId="7414CE69" w14:textId="77777777" w:rsidR="00743171" w:rsidRDefault="00743171" w:rsidP="00743171">
      <w:pPr>
        <w:pStyle w:val="Heading4"/>
        <w:rPr>
          <w:rFonts w:cs="Arial"/>
        </w:rPr>
      </w:pPr>
      <w:r>
        <w:rPr>
          <w:rFonts w:cs="Arial"/>
        </w:rPr>
        <w:t>It is the most famous sermon ever preached.</w:t>
      </w:r>
    </w:p>
    <w:p w14:paraId="5D3F7CC4" w14:textId="77777777" w:rsidR="00743171" w:rsidRDefault="00743171" w:rsidP="00743171">
      <w:pPr>
        <w:pStyle w:val="Heading4"/>
        <w:rPr>
          <w:rFonts w:cs="Arial"/>
        </w:rPr>
      </w:pPr>
      <w:r>
        <w:rPr>
          <w:rFonts w:cs="Arial"/>
        </w:rPr>
        <w:t>What is the purpose of the Sermon on the Mount?</w:t>
      </w:r>
    </w:p>
    <w:p w14:paraId="67A25753" w14:textId="77777777" w:rsidR="00743171" w:rsidRPr="00FD7B79" w:rsidRDefault="00743171" w:rsidP="00743171">
      <w:pPr>
        <w:pStyle w:val="Heading4"/>
        <w:rPr>
          <w:rFonts w:cs="Arial"/>
        </w:rPr>
      </w:pPr>
      <w:r>
        <w:rPr>
          <w:rFonts w:cs="Arial"/>
        </w:rPr>
        <w:t>It shows the implications of Christ as Messiah, or King.</w:t>
      </w:r>
    </w:p>
    <w:p w14:paraId="59FCE91C" w14:textId="77777777" w:rsidR="00743171" w:rsidRPr="00FD7B79" w:rsidRDefault="00743171" w:rsidP="00743171">
      <w:pPr>
        <w:pStyle w:val="Heading3"/>
        <w:widowControl w:val="0"/>
        <w:ind w:right="-10"/>
        <w:rPr>
          <w:rFonts w:cs="Arial"/>
        </w:rPr>
      </w:pPr>
      <w:r w:rsidRPr="00FD7B79">
        <w:rPr>
          <w:rFonts w:cs="Arial"/>
          <w:u w:val="single"/>
        </w:rPr>
        <w:t>Need</w:t>
      </w:r>
      <w:r w:rsidRPr="00FD7B79">
        <w:rPr>
          <w:rFonts w:cs="Arial"/>
        </w:rPr>
        <w:t xml:space="preserve">: </w:t>
      </w:r>
      <w:r>
        <w:rPr>
          <w:rFonts w:cs="Arial"/>
        </w:rPr>
        <w:t>What would your life look if Christ was truly the boss of your life?</w:t>
      </w:r>
    </w:p>
    <w:p w14:paraId="5687CED5" w14:textId="77777777" w:rsidR="00743171" w:rsidRPr="00FD7B79" w:rsidRDefault="00743171" w:rsidP="00743171">
      <w:pPr>
        <w:pStyle w:val="Heading3"/>
        <w:widowControl w:val="0"/>
        <w:ind w:right="-10"/>
        <w:rPr>
          <w:rFonts w:cs="Arial"/>
        </w:rPr>
      </w:pPr>
      <w:r w:rsidRPr="00FD7B79">
        <w:rPr>
          <w:rFonts w:cs="Arial"/>
          <w:u w:val="single"/>
        </w:rPr>
        <w:t>Subject</w:t>
      </w:r>
      <w:r w:rsidRPr="00FD7B79">
        <w:rPr>
          <w:rFonts w:cs="Arial"/>
        </w:rPr>
        <w:t xml:space="preserve">: </w:t>
      </w:r>
      <w:r>
        <w:rPr>
          <w:rFonts w:cs="Arial"/>
        </w:rPr>
        <w:t>Why should we believe that Jesus is king of the world?</w:t>
      </w:r>
    </w:p>
    <w:p w14:paraId="33169E4B" w14:textId="77777777" w:rsidR="00743171" w:rsidRPr="00FD7B79" w:rsidRDefault="00743171" w:rsidP="00743171">
      <w:pPr>
        <w:pStyle w:val="Heading1"/>
        <w:widowControl w:val="0"/>
        <w:rPr>
          <w:rFonts w:cs="Arial"/>
        </w:rPr>
      </w:pPr>
      <w:r w:rsidRPr="00FD7B79">
        <w:rPr>
          <w:rFonts w:cs="Arial"/>
        </w:rPr>
        <w:t>I.</w:t>
      </w:r>
      <w:r w:rsidRPr="00FD7B79">
        <w:rPr>
          <w:rFonts w:cs="Arial"/>
        </w:rPr>
        <w:tab/>
      </w:r>
      <w:r>
        <w:rPr>
          <w:rFonts w:cs="Arial"/>
        </w:rPr>
        <w:t xml:space="preserve">Jesus fulfilled all the requirements to be Israel’s </w:t>
      </w:r>
      <w:r w:rsidRPr="00511336">
        <w:rPr>
          <w:rFonts w:cs="Arial"/>
          <w:u w:val="single"/>
        </w:rPr>
        <w:t>king</w:t>
      </w:r>
      <w:r>
        <w:rPr>
          <w:rFonts w:cs="Arial"/>
        </w:rPr>
        <w:t>.</w:t>
      </w:r>
    </w:p>
    <w:p w14:paraId="05C35FB8" w14:textId="77777777" w:rsidR="00743171" w:rsidRPr="00FD7B79" w:rsidRDefault="00743171" w:rsidP="00743171">
      <w:pPr>
        <w:widowControl w:val="0"/>
        <w:ind w:left="426"/>
        <w:rPr>
          <w:rFonts w:cs="Arial"/>
        </w:rPr>
      </w:pPr>
      <w:r w:rsidRPr="00FD7B79">
        <w:rPr>
          <w:rFonts w:cs="Arial"/>
        </w:rPr>
        <w:t>[</w:t>
      </w:r>
      <w:r>
        <w:rPr>
          <w:rFonts w:cs="Arial"/>
        </w:rPr>
        <w:t>Christ did not lack even one qualification to rule Israel.]</w:t>
      </w:r>
    </w:p>
    <w:p w14:paraId="333BB95C" w14:textId="77777777" w:rsidR="00743171" w:rsidRPr="00FD7B79" w:rsidRDefault="00743171" w:rsidP="00743171">
      <w:pPr>
        <w:pStyle w:val="Heading2"/>
        <w:widowControl w:val="0"/>
        <w:rPr>
          <w:rFonts w:cs="Arial"/>
        </w:rPr>
      </w:pPr>
      <w:r>
        <w:rPr>
          <w:rFonts w:cs="Arial"/>
        </w:rPr>
        <w:t>Matthew is the first gospel written.</w:t>
      </w:r>
    </w:p>
    <w:p w14:paraId="1542DC03" w14:textId="77777777" w:rsidR="00743171" w:rsidRDefault="00743171" w:rsidP="00743171">
      <w:pPr>
        <w:pStyle w:val="Heading2"/>
        <w:widowControl w:val="0"/>
        <w:rPr>
          <w:rFonts w:cs="Arial"/>
        </w:rPr>
      </w:pPr>
      <w:r>
        <w:rPr>
          <w:rFonts w:cs="Arial"/>
        </w:rPr>
        <w:t>We need a refresher on monarchies in our day when they are disappearing.</w:t>
      </w:r>
    </w:p>
    <w:p w14:paraId="40FF0D8C" w14:textId="77777777" w:rsidR="00743171" w:rsidRPr="00FD7B79" w:rsidRDefault="00743171" w:rsidP="00743171">
      <w:pPr>
        <w:pStyle w:val="Heading2"/>
        <w:widowControl w:val="0"/>
        <w:rPr>
          <w:rFonts w:cs="Arial"/>
        </w:rPr>
      </w:pPr>
      <w:r>
        <w:rPr>
          <w:rFonts w:cs="Arial"/>
        </w:rPr>
        <w:t>Matthew emphasizes the kingdom more than any other theme.</w:t>
      </w:r>
    </w:p>
    <w:p w14:paraId="13B77F04" w14:textId="77777777" w:rsidR="00743171" w:rsidRPr="00FD7B79" w:rsidRDefault="00743171" w:rsidP="00743171">
      <w:pPr>
        <w:widowControl w:val="0"/>
        <w:rPr>
          <w:rFonts w:cs="Arial"/>
        </w:rPr>
      </w:pPr>
      <w:r w:rsidRPr="00FD7B79">
        <w:rPr>
          <w:rFonts w:cs="Arial"/>
        </w:rPr>
        <w:t>(</w:t>
      </w:r>
      <w:r>
        <w:rPr>
          <w:rFonts w:cs="Arial"/>
        </w:rPr>
        <w:t>What are the implications for you and me regarding Jesus being king?</w:t>
      </w:r>
      <w:r w:rsidRPr="00FD7B79">
        <w:rPr>
          <w:rFonts w:cs="Arial"/>
        </w:rPr>
        <w:t>)</w:t>
      </w:r>
    </w:p>
    <w:p w14:paraId="0190770D" w14:textId="77777777" w:rsidR="00743171" w:rsidRPr="00FD7B79" w:rsidRDefault="00743171" w:rsidP="00743171">
      <w:pPr>
        <w:pStyle w:val="Heading1"/>
        <w:widowControl w:val="0"/>
        <w:rPr>
          <w:rFonts w:cs="Arial"/>
        </w:rPr>
      </w:pPr>
      <w:r w:rsidRPr="00FD7B79">
        <w:rPr>
          <w:rFonts w:cs="Arial"/>
        </w:rPr>
        <w:t>II.</w:t>
      </w:r>
      <w:r w:rsidRPr="00FD7B79">
        <w:rPr>
          <w:rFonts w:cs="Arial"/>
        </w:rPr>
        <w:tab/>
      </w:r>
      <w:r>
        <w:rPr>
          <w:rFonts w:cs="Arial"/>
        </w:rPr>
        <w:t xml:space="preserve">Since Jesus is king, then believers will </w:t>
      </w:r>
      <w:r w:rsidRPr="00BB626A">
        <w:rPr>
          <w:rFonts w:cs="Arial"/>
          <w:u w:val="single"/>
        </w:rPr>
        <w:t>rule</w:t>
      </w:r>
      <w:r>
        <w:rPr>
          <w:rFonts w:cs="Arial"/>
        </w:rPr>
        <w:t xml:space="preserve"> with him!</w:t>
      </w:r>
    </w:p>
    <w:p w14:paraId="1E33E2D9" w14:textId="77777777" w:rsidR="00743171" w:rsidRPr="00FD7B79" w:rsidRDefault="00743171" w:rsidP="00743171">
      <w:pPr>
        <w:widowControl w:val="0"/>
        <w:ind w:left="426"/>
        <w:rPr>
          <w:rFonts w:cs="Arial"/>
        </w:rPr>
      </w:pPr>
      <w:r w:rsidRPr="00FD7B79">
        <w:rPr>
          <w:rFonts w:cs="Arial"/>
        </w:rPr>
        <w:t>[</w:t>
      </w:r>
      <w:r>
        <w:rPr>
          <w:rFonts w:cs="Arial"/>
        </w:rPr>
        <w:t>We are on his team as co-rulers with the Messiah.</w:t>
      </w:r>
      <w:r w:rsidRPr="00FD7B79">
        <w:rPr>
          <w:rFonts w:cs="Arial"/>
        </w:rPr>
        <w:t>]</w:t>
      </w:r>
    </w:p>
    <w:p w14:paraId="4792705B" w14:textId="77777777" w:rsidR="00743171" w:rsidRPr="00FD7B79" w:rsidRDefault="00743171" w:rsidP="00743171">
      <w:pPr>
        <w:pStyle w:val="Heading2"/>
        <w:widowControl w:val="0"/>
        <w:rPr>
          <w:rFonts w:cs="Arial"/>
        </w:rPr>
      </w:pPr>
      <w:r>
        <w:rPr>
          <w:rFonts w:cs="Arial"/>
        </w:rPr>
        <w:t>Revelation 5:10 shows our future reign will be on this earth.</w:t>
      </w:r>
    </w:p>
    <w:p w14:paraId="57ED2A03" w14:textId="77777777" w:rsidR="00743171" w:rsidRPr="00FD7B79" w:rsidRDefault="00743171" w:rsidP="00743171">
      <w:pPr>
        <w:pStyle w:val="Heading2"/>
        <w:widowControl w:val="0"/>
        <w:rPr>
          <w:rFonts w:cs="Arial"/>
        </w:rPr>
      </w:pPr>
      <w:r>
        <w:rPr>
          <w:rFonts w:cs="Arial"/>
        </w:rPr>
        <w:t>Revelation 20:4-6 says our rule will last 1000 years.</w:t>
      </w:r>
    </w:p>
    <w:p w14:paraId="40719A3E" w14:textId="77777777" w:rsidR="00743171" w:rsidRDefault="00743171" w:rsidP="00743171">
      <w:pPr>
        <w:widowControl w:val="0"/>
        <w:rPr>
          <w:rFonts w:cs="Arial"/>
        </w:rPr>
      </w:pPr>
    </w:p>
    <w:p w14:paraId="61371E9A" w14:textId="77777777" w:rsidR="00743171" w:rsidRPr="00FD7B79" w:rsidRDefault="00743171" w:rsidP="00743171">
      <w:pPr>
        <w:widowControl w:val="0"/>
        <w:rPr>
          <w:rFonts w:cs="Arial"/>
        </w:rPr>
      </w:pPr>
      <w:r w:rsidRPr="00FD7B79">
        <w:rPr>
          <w:rFonts w:cs="Arial"/>
        </w:rPr>
        <w:t>(</w:t>
      </w:r>
      <w:r>
        <w:rPr>
          <w:rFonts w:cs="Arial"/>
        </w:rPr>
        <w:t>What difference should this make in our lives?</w:t>
      </w:r>
      <w:r w:rsidRPr="00FD7B79">
        <w:rPr>
          <w:rFonts w:cs="Arial"/>
        </w:rPr>
        <w:t>)</w:t>
      </w:r>
    </w:p>
    <w:p w14:paraId="1A9DF13C" w14:textId="77777777" w:rsidR="00743171" w:rsidRPr="00FD7B79" w:rsidRDefault="00743171" w:rsidP="00743171">
      <w:pPr>
        <w:pStyle w:val="Heading1"/>
        <w:widowControl w:val="0"/>
        <w:rPr>
          <w:rFonts w:cs="Arial"/>
        </w:rPr>
      </w:pPr>
      <w:r w:rsidRPr="00FD7B79">
        <w:rPr>
          <w:rFonts w:cs="Arial"/>
        </w:rPr>
        <w:t>Conclusion</w:t>
      </w:r>
    </w:p>
    <w:p w14:paraId="383C44DE" w14:textId="05D78BF8" w:rsidR="00743171" w:rsidRPr="00FD7B79" w:rsidRDefault="00CE21E7" w:rsidP="00743171">
      <w:pPr>
        <w:pStyle w:val="Heading3"/>
        <w:widowControl w:val="0"/>
        <w:rPr>
          <w:rFonts w:cs="Arial"/>
        </w:rPr>
      </w:pPr>
      <w:r w:rsidRPr="00C4556E">
        <w:rPr>
          <w:rFonts w:cs="Arial"/>
        </w:rPr>
        <w:t xml:space="preserve">Since Jesus fulfilled all the requirements to be Israel’s king, </w:t>
      </w:r>
      <w:r>
        <w:rPr>
          <w:rFonts w:cs="Arial"/>
        </w:rPr>
        <w:t>we</w:t>
      </w:r>
      <w:r w:rsidRPr="00C4556E">
        <w:rPr>
          <w:rFonts w:cs="Arial"/>
        </w:rPr>
        <w:t xml:space="preserve"> will rule with him</w:t>
      </w:r>
      <w:r w:rsidR="00743171">
        <w:rPr>
          <w:rFonts w:cs="Arial"/>
        </w:rPr>
        <w:t>!</w:t>
      </w:r>
      <w:r w:rsidR="00743171" w:rsidRPr="00FD7B79">
        <w:rPr>
          <w:rFonts w:cs="Arial"/>
        </w:rPr>
        <w:t xml:space="preserve"> (MI).</w:t>
      </w:r>
    </w:p>
    <w:p w14:paraId="7B2AC9B8" w14:textId="77777777" w:rsidR="00743171" w:rsidRDefault="00743171" w:rsidP="00743171">
      <w:pPr>
        <w:pStyle w:val="Heading3"/>
        <w:widowControl w:val="0"/>
        <w:rPr>
          <w:rFonts w:cs="Arial"/>
        </w:rPr>
      </w:pPr>
      <w:r>
        <w:rPr>
          <w:rFonts w:cs="Arial"/>
        </w:rPr>
        <w:t>Why should we believe that Jesus is king of the world (MPs)?</w:t>
      </w:r>
    </w:p>
    <w:p w14:paraId="33898637" w14:textId="77777777" w:rsidR="00743171" w:rsidRPr="00B43995" w:rsidRDefault="00743171" w:rsidP="00743171">
      <w:pPr>
        <w:pStyle w:val="Heading4"/>
        <w:rPr>
          <w:rFonts w:cs="Arial"/>
        </w:rPr>
      </w:pPr>
      <w:r>
        <w:rPr>
          <w:rFonts w:cs="Arial"/>
        </w:rPr>
        <w:t xml:space="preserve">Jesus fulfilled all the requirements to be Israel’s </w:t>
      </w:r>
      <w:r w:rsidRPr="00511336">
        <w:rPr>
          <w:rFonts w:cs="Arial"/>
          <w:u w:val="single"/>
        </w:rPr>
        <w:t>king</w:t>
      </w:r>
      <w:r>
        <w:rPr>
          <w:rFonts w:cs="Arial"/>
          <w:u w:val="single"/>
        </w:rPr>
        <w:t>.</w:t>
      </w:r>
    </w:p>
    <w:p w14:paraId="3DEEB4E3" w14:textId="77777777" w:rsidR="00743171" w:rsidRPr="00FD7B79" w:rsidRDefault="00743171" w:rsidP="00743171">
      <w:pPr>
        <w:pStyle w:val="Heading4"/>
        <w:rPr>
          <w:rFonts w:cs="Arial"/>
        </w:rPr>
      </w:pPr>
      <w:r>
        <w:rPr>
          <w:rFonts w:cs="Arial"/>
        </w:rPr>
        <w:t xml:space="preserve">Since Jesus is king, then believers will </w:t>
      </w:r>
      <w:r w:rsidRPr="00BB626A">
        <w:rPr>
          <w:rFonts w:cs="Arial"/>
          <w:u w:val="single"/>
        </w:rPr>
        <w:t>rule</w:t>
      </w:r>
      <w:r>
        <w:rPr>
          <w:rFonts w:cs="Arial"/>
        </w:rPr>
        <w:t xml:space="preserve"> with him!</w:t>
      </w:r>
    </w:p>
    <w:p w14:paraId="099E3831" w14:textId="77777777" w:rsidR="00743171" w:rsidRDefault="00743171" w:rsidP="00743171">
      <w:pPr>
        <w:pStyle w:val="Heading3"/>
        <w:widowControl w:val="0"/>
        <w:rPr>
          <w:rFonts w:cs="Arial"/>
        </w:rPr>
      </w:pPr>
      <w:r>
        <w:rPr>
          <w:rFonts w:cs="Arial"/>
        </w:rPr>
        <w:t>Questions to Ponder</w:t>
      </w:r>
    </w:p>
    <w:p w14:paraId="15DE6D78" w14:textId="77777777" w:rsidR="00743171" w:rsidRDefault="00743171" w:rsidP="00743171">
      <w:pPr>
        <w:pStyle w:val="Heading4"/>
        <w:rPr>
          <w:rFonts w:cs="Arial"/>
        </w:rPr>
      </w:pPr>
      <w:r>
        <w:rPr>
          <w:rFonts w:cs="Arial"/>
        </w:rPr>
        <w:t>Do you trust the King right now?</w:t>
      </w:r>
    </w:p>
    <w:p w14:paraId="111A5AE1" w14:textId="77777777" w:rsidR="00743171" w:rsidRPr="00FD7B79" w:rsidRDefault="00743171" w:rsidP="00743171">
      <w:pPr>
        <w:pStyle w:val="Heading4"/>
        <w:rPr>
          <w:rFonts w:cs="Arial"/>
        </w:rPr>
      </w:pPr>
      <w:r>
        <w:rPr>
          <w:rFonts w:cs="Arial"/>
        </w:rPr>
        <w:lastRenderedPageBreak/>
        <w:t>Are you ready to rule?</w:t>
      </w:r>
    </w:p>
    <w:p w14:paraId="3B1D2BC0" w14:textId="77777777" w:rsidR="00743171" w:rsidRPr="000D248D" w:rsidRDefault="00743171" w:rsidP="00743171">
      <w:pPr>
        <w:widowControl w:val="0"/>
        <w:tabs>
          <w:tab w:val="left" w:pos="7960"/>
        </w:tabs>
        <w:ind w:right="-10"/>
        <w:rPr>
          <w:rFonts w:cs="Arial"/>
        </w:rPr>
        <w:sectPr w:rsidR="00743171" w:rsidRPr="000D248D" w:rsidSect="00743171">
          <w:headerReference w:type="default" r:id="rId8"/>
          <w:headerReference w:type="first" r:id="rId9"/>
          <w:pgSz w:w="11880" w:h="16820"/>
          <w:pgMar w:top="720" w:right="630" w:bottom="720" w:left="1240" w:header="720" w:footer="720" w:gutter="0"/>
          <w:cols w:space="720"/>
          <w:noEndnote/>
          <w:titlePg/>
        </w:sectPr>
      </w:pPr>
    </w:p>
    <w:p w14:paraId="22786D14" w14:textId="0A1D7F30" w:rsidR="008B6D00" w:rsidRPr="00FB2D6E" w:rsidRDefault="008B6D00" w:rsidP="00DA3A1D">
      <w:pPr>
        <w:pStyle w:val="Heading1"/>
        <w:widowControl w:val="0"/>
        <w:rPr>
          <w:rFonts w:cs="Arial"/>
          <w:sz w:val="36"/>
        </w:rPr>
      </w:pP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DA3A1D">
      <w:pPr>
        <w:pStyle w:val="Heading3"/>
        <w:widowControl w:val="0"/>
        <w:rPr>
          <w:rFonts w:cs="Arial"/>
        </w:rPr>
      </w:pP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DA3A1D">
      <w:pPr>
        <w:pStyle w:val="Heading3"/>
        <w:widowControl w:val="0"/>
        <w:rPr>
          <w:rFonts w:cs="Arial"/>
        </w:rPr>
      </w:pP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DA3A1D">
      <w:pPr>
        <w:pStyle w:val="Heading3"/>
        <w:widowControl w:val="0"/>
        <w:rPr>
          <w:rFonts w:cs="Arial"/>
        </w:rPr>
      </w:pP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77777777" w:rsidR="008B6D00" w:rsidRPr="00FD7B79" w:rsidRDefault="008B6D00" w:rsidP="00DA3A1D">
      <w:pPr>
        <w:pStyle w:val="Heading3"/>
        <w:widowControl w:val="0"/>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54745BD1"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Pr>
          <w:rFonts w:cs="Arial"/>
        </w:rPr>
        <w:t xml:space="preserve">way to enter the kingdom is to </w:t>
      </w:r>
    </w:p>
    <w:p w14:paraId="2F2F0223" w14:textId="3D392605" w:rsidR="00E50776" w:rsidRPr="00FD7B79" w:rsidRDefault="00E50776" w:rsidP="00E50776">
      <w:pPr>
        <w:pStyle w:val="Heading1"/>
        <w:widowControl w:val="0"/>
        <w:ind w:left="0" w:right="-10" w:firstLine="0"/>
        <w:rPr>
          <w:rFonts w:cs="Arial"/>
        </w:rPr>
      </w:pPr>
      <w:r w:rsidRPr="00DA3A1D">
        <w:rPr>
          <w:rFonts w:cs="Arial"/>
        </w:rPr>
        <w:t>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747B9DF7" w14:textId="77777777" w:rsidR="00DA3A1D" w:rsidRPr="008B1F91" w:rsidRDefault="00DA3A1D" w:rsidP="00DA3A1D">
      <w:pPr>
        <w:pStyle w:val="Heading1"/>
        <w:widowControl w:val="0"/>
        <w:ind w:right="-10"/>
        <w:rPr>
          <w:rFonts w:cs="Arial"/>
        </w:rPr>
      </w:pPr>
      <w:r w:rsidRPr="008B1F91">
        <w:rPr>
          <w:rFonts w:cs="Arial"/>
        </w:rPr>
        <w:t>I.</w:t>
      </w:r>
      <w:r w:rsidRPr="008B1F91">
        <w:rPr>
          <w:rFonts w:cs="Arial"/>
        </w:rPr>
        <w:tab/>
      </w:r>
    </w:p>
    <w:p w14:paraId="55B005C0" w14:textId="314BD270" w:rsidR="00D04409" w:rsidRPr="00DA3A1D" w:rsidRDefault="00DA3A1D" w:rsidP="0073718A">
      <w:pPr>
        <w:pStyle w:val="Heading2"/>
        <w:widowControl w:val="0"/>
        <w:ind w:right="-10"/>
        <w:rPr>
          <w:rFonts w:cs="Arial"/>
        </w:rPr>
      </w:pPr>
      <w:r>
        <w:rPr>
          <w:rFonts w:cs="Arial"/>
        </w:rPr>
        <w:t>I.</w:t>
      </w:r>
      <w:r>
        <w:rPr>
          <w:rFonts w:cs="Arial"/>
        </w:rPr>
        <w:tab/>
      </w:r>
      <w:r w:rsidRPr="00581151">
        <w:rPr>
          <w:rFonts w:cs="Arial"/>
          <w:u w:val="single"/>
        </w:rPr>
        <w:t xml:space="preserve">The Subjects of the Kingdom </w:t>
      </w:r>
      <w:r w:rsidR="00D04409" w:rsidRPr="00581151">
        <w:rPr>
          <w:rFonts w:cs="Arial"/>
          <w:u w:val="single"/>
        </w:rPr>
        <w:t>§ 54</w:t>
      </w:r>
      <w:r w:rsidRPr="00DA3A1D">
        <w:rPr>
          <w:rFonts w:cs="Arial"/>
        </w:rPr>
        <w:t xml:space="preserve">: </w:t>
      </w:r>
      <w:r w:rsidR="00581151">
        <w:rPr>
          <w:rFonts w:cs="Arial"/>
        </w:rPr>
        <w:t>People</w:t>
      </w:r>
      <w:r w:rsidR="00D04409" w:rsidRPr="00DA3A1D">
        <w:rPr>
          <w:rFonts w:cs="Arial"/>
        </w:rPr>
        <w:t xml:space="preserve"> enter</w:t>
      </w:r>
      <w:r>
        <w:rPr>
          <w:rFonts w:cs="Arial"/>
        </w:rPr>
        <w:t>ing</w:t>
      </w:r>
      <w:r w:rsidR="00D04409" w:rsidRPr="00DA3A1D">
        <w:rPr>
          <w:rFonts w:cs="Arial"/>
        </w:rPr>
        <w:t xml:space="preserve"> Messiah's kingdom must </w:t>
      </w:r>
      <w:r>
        <w:rPr>
          <w:rFonts w:cs="Arial"/>
        </w:rPr>
        <w:t xml:space="preserve">show </w:t>
      </w:r>
      <w:r w:rsidR="00581151">
        <w:rPr>
          <w:rFonts w:cs="Arial"/>
        </w:rPr>
        <w:t>holiness</w:t>
      </w:r>
      <w:r>
        <w:rPr>
          <w:rFonts w:cs="Arial"/>
        </w:rPr>
        <w:t xml:space="preserve"> instead of mere</w:t>
      </w:r>
      <w:r w:rsidR="00D04409" w:rsidRPr="00DA3A1D">
        <w:rPr>
          <w:rFonts w:cs="Arial"/>
          <w:kern w:val="28"/>
        </w:rPr>
        <w:t xml:space="preserve"> Pharisaical observances </w:t>
      </w:r>
      <w:r w:rsidRPr="00DA3A1D">
        <w:rPr>
          <w:rFonts w:cs="Arial"/>
        </w:rPr>
        <w:t>(</w:t>
      </w:r>
      <w:r w:rsidR="00CF2EE8">
        <w:rPr>
          <w:rFonts w:cs="Arial"/>
        </w:rPr>
        <w:t>Matt</w:t>
      </w:r>
      <w:r w:rsidRPr="00DA3A1D">
        <w:rPr>
          <w:rFonts w:cs="Arial"/>
        </w:rPr>
        <w:t xml:space="preserve"> 5:1-16; Luke 6:17-26).</w:t>
      </w:r>
    </w:p>
    <w:p w14:paraId="43D06423" w14:textId="10665ABD" w:rsidR="00D04409" w:rsidRPr="005D3403" w:rsidRDefault="00D04409" w:rsidP="0073718A">
      <w:pPr>
        <w:pStyle w:val="Heading3"/>
        <w:widowControl w:val="0"/>
        <w:ind w:right="-10"/>
        <w:rPr>
          <w:rFonts w:cs="Arial"/>
        </w:rPr>
      </w:pPr>
      <w:r w:rsidRPr="005D3403">
        <w:rPr>
          <w:rFonts w:cs="Arial"/>
        </w:rPr>
        <w:t>Introduction</w:t>
      </w:r>
      <w:r w:rsidR="005D3403">
        <w:rPr>
          <w:rFonts w:cs="Arial"/>
        </w:rPr>
        <w:t xml:space="preserve">: </w:t>
      </w:r>
      <w:r w:rsidRPr="005D3403">
        <w:rPr>
          <w:rFonts w:cs="Arial"/>
        </w:rPr>
        <w:t>As the crowds gather around Him, Christ turns to instruct the disciples on the nature of righteousness necessary to enter His kingdom as subjects</w:t>
      </w:r>
      <w:r w:rsidR="005D3403" w:rsidRPr="005D3403">
        <w:rPr>
          <w:rFonts w:cs="Arial"/>
        </w:rPr>
        <w:t xml:space="preserve"> (Matt 5:1-2; Luke 6:17-19).</w:t>
      </w:r>
    </w:p>
    <w:p w14:paraId="311F44A4" w14:textId="686650DF" w:rsidR="00D04409" w:rsidRPr="005D3403" w:rsidRDefault="005D3403" w:rsidP="0073718A">
      <w:pPr>
        <w:pStyle w:val="Heading3"/>
        <w:widowControl w:val="0"/>
        <w:ind w:right="-10"/>
        <w:rPr>
          <w:rFonts w:cs="Arial"/>
        </w:rPr>
      </w:pPr>
      <w:r w:rsidRPr="005D3403">
        <w:rPr>
          <w:rFonts w:cs="Arial"/>
          <w:u w:val="single"/>
        </w:rPr>
        <w:t>The S</w:t>
      </w:r>
      <w:r w:rsidR="00D04409" w:rsidRPr="005D3403">
        <w:rPr>
          <w:rFonts w:cs="Arial"/>
          <w:u w:val="single"/>
        </w:rPr>
        <w:t>ubjects</w:t>
      </w:r>
      <w:r w:rsidRPr="005D3403">
        <w:rPr>
          <w:rFonts w:cs="Arial"/>
        </w:rPr>
        <w:t xml:space="preserve">: </w:t>
      </w:r>
      <w:r w:rsidR="00D04409" w:rsidRPr="005D3403">
        <w:rPr>
          <w:rFonts w:cs="Arial"/>
        </w:rPr>
        <w:t xml:space="preserve">Christ describes the </w:t>
      </w:r>
      <w:r w:rsidR="00130FC8">
        <w:rPr>
          <w:rFonts w:cs="Arial"/>
        </w:rPr>
        <w:t>nature</w:t>
      </w:r>
      <w:r w:rsidR="00D04409" w:rsidRPr="005D3403">
        <w:rPr>
          <w:rFonts w:cs="Arial"/>
        </w:rPr>
        <w:t xml:space="preserve"> of a righteous </w:t>
      </w:r>
      <w:r w:rsidR="00130FC8">
        <w:rPr>
          <w:rFonts w:cs="Arial"/>
        </w:rPr>
        <w:t>person so</w:t>
      </w:r>
      <w:r w:rsidR="00D04409" w:rsidRPr="005D3403">
        <w:rPr>
          <w:rFonts w:cs="Arial"/>
        </w:rPr>
        <w:t xml:space="preserve"> that His hearers might know </w:t>
      </w:r>
      <w:r w:rsidR="00130FC8">
        <w:rPr>
          <w:rFonts w:cs="Arial"/>
        </w:rPr>
        <w:t>that those entering</w:t>
      </w:r>
      <w:r w:rsidR="00D04409" w:rsidRPr="005D3403">
        <w:rPr>
          <w:rFonts w:cs="Arial"/>
        </w:rPr>
        <w:t xml:space="preserve"> the kingdom</w:t>
      </w:r>
      <w:r w:rsidR="00130FC8">
        <w:rPr>
          <w:rFonts w:cs="Arial"/>
        </w:rPr>
        <w:t xml:space="preserve"> are godly</w:t>
      </w:r>
      <w:r w:rsidRPr="005D3403">
        <w:rPr>
          <w:rFonts w:cs="Arial"/>
        </w:rPr>
        <w:t xml:space="preserve"> (Matt 5:3-16; Luke 6:20-26).</w:t>
      </w:r>
    </w:p>
    <w:p w14:paraId="3B8136A3" w14:textId="1C99317B" w:rsidR="00D04409" w:rsidRPr="0073718A" w:rsidRDefault="0073718A" w:rsidP="0073718A">
      <w:pPr>
        <w:pStyle w:val="Heading4"/>
        <w:rPr>
          <w:b/>
        </w:rPr>
      </w:pPr>
      <w:r>
        <w:t>The character</w:t>
      </w:r>
      <w:r w:rsidR="00D04409" w:rsidRPr="000E2734">
        <w:t xml:space="preserve"> of the righteous person </w:t>
      </w:r>
      <w:r>
        <w:t>is</w:t>
      </w:r>
      <w:r w:rsidR="00D04409" w:rsidRPr="000E2734">
        <w:t xml:space="preserve"> the basis of blessing in one's life </w:t>
      </w:r>
      <w:r>
        <w:t>(</w:t>
      </w:r>
      <w:r>
        <w:rPr>
          <w:b/>
        </w:rPr>
        <w:t>Matt 5:3-12; Luke 6:20-26).</w:t>
      </w:r>
    </w:p>
    <w:p w14:paraId="06166DBA" w14:textId="1D4DD8B3" w:rsidR="00D04409" w:rsidRPr="0073718A" w:rsidRDefault="00D04409" w:rsidP="0073718A">
      <w:pPr>
        <w:pStyle w:val="Heading4"/>
      </w:pPr>
      <w:r w:rsidRPr="000E2734">
        <w:t>The influence of a righteous person creates a thirst for God in others by revealing God's righteousness, exposing sin and attracting them to the Lord</w:t>
      </w:r>
      <w:r w:rsidR="0073718A">
        <w:t xml:space="preserve"> (</w:t>
      </w:r>
      <w:r w:rsidR="0073718A" w:rsidRPr="0073718A">
        <w:t>Matt 5:13-16).</w:t>
      </w:r>
    </w:p>
    <w:p w14:paraId="2568346A" w14:textId="5D7F8FEF" w:rsidR="00D04409" w:rsidRPr="00851BA5" w:rsidRDefault="00851BA5" w:rsidP="00851BA5">
      <w:pPr>
        <w:pStyle w:val="Heading2"/>
        <w:widowControl w:val="0"/>
        <w:ind w:right="-10"/>
        <w:rPr>
          <w:rFonts w:cs="Arial"/>
        </w:rPr>
      </w:pPr>
      <w:r>
        <w:rPr>
          <w:rFonts w:cs="Arial"/>
        </w:rPr>
        <w:t>II</w:t>
      </w:r>
      <w:r w:rsidR="00D04409" w:rsidRPr="00851BA5">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Pr="00851BA5">
        <w:rPr>
          <w:rFonts w:cs="Arial"/>
        </w:rPr>
        <w:t>Matt 5:17-7:6; Luke 6:27-42</w:t>
      </w:r>
      <w:r>
        <w:rPr>
          <w:rFonts w:cs="Arial"/>
        </w:rPr>
        <w:t>).</w:t>
      </w:r>
    </w:p>
    <w:p w14:paraId="6039B213" w14:textId="15C46593" w:rsidR="00D04409" w:rsidRPr="000F3AB9" w:rsidRDefault="00D04409" w:rsidP="000F3AB9">
      <w:pPr>
        <w:pStyle w:val="Heading3"/>
        <w:widowControl w:val="0"/>
        <w:ind w:right="-10"/>
        <w:rPr>
          <w:rFonts w:cs="Arial"/>
        </w:rPr>
      </w:pPr>
      <w:r w:rsidRPr="000F3AB9">
        <w:rPr>
          <w:rFonts w:cs="Arial"/>
        </w:rPr>
        <w:t xml:space="preserve">Christ </w:t>
      </w:r>
      <w:r w:rsidR="000F3AB9">
        <w:rPr>
          <w:rFonts w:cs="Arial"/>
        </w:rPr>
        <w:t>fulfilled</w:t>
      </w:r>
      <w:r w:rsidRPr="000F3AB9">
        <w:rPr>
          <w:rFonts w:cs="Arial"/>
        </w:rPr>
        <w:t xml:space="preserve"> all that the law </w:t>
      </w:r>
      <w:r w:rsidR="000F3AB9">
        <w:rPr>
          <w:rFonts w:cs="Arial"/>
        </w:rPr>
        <w:t>and prophets required and denied</w:t>
      </w:r>
      <w:r w:rsidRPr="000F3AB9">
        <w:rPr>
          <w:rFonts w:cs="Arial"/>
        </w:rPr>
        <w:t xml:space="preserve"> that Pharisaic righteousness </w:t>
      </w:r>
      <w:r w:rsidR="000F3AB9">
        <w:rPr>
          <w:rFonts w:cs="Arial"/>
        </w:rPr>
        <w:t>saves from sin</w:t>
      </w:r>
      <w:r w:rsidR="000F3AB9" w:rsidRPr="000F3AB9">
        <w:rPr>
          <w:rFonts w:cs="Arial"/>
        </w:rPr>
        <w:t xml:space="preserve"> (Matt 5:17-20).</w:t>
      </w:r>
    </w:p>
    <w:p w14:paraId="20717937" w14:textId="77777777" w:rsidR="00D04409" w:rsidRPr="000E2734" w:rsidRDefault="00D04409" w:rsidP="00DA3A1D">
      <w:pPr>
        <w:widowControl w:val="0"/>
        <w:ind w:right="-54"/>
      </w:pPr>
    </w:p>
    <w:p w14:paraId="3C44058D" w14:textId="77777777" w:rsidR="00D04409" w:rsidRPr="000E2734" w:rsidRDefault="00D04409" w:rsidP="00DA3A1D">
      <w:pPr>
        <w:widowControl w:val="0"/>
        <w:ind w:right="-54"/>
        <w:rPr>
          <w:b/>
        </w:rPr>
      </w:pPr>
      <w:r w:rsidRPr="000E2734">
        <w:rPr>
          <w:b/>
        </w:rPr>
        <w:tab/>
        <w:t>(2) Rejection of traditional interpretation of the law</w:t>
      </w:r>
    </w:p>
    <w:p w14:paraId="1895D282" w14:textId="68D7B2F2" w:rsidR="00D04409" w:rsidRPr="000E2734" w:rsidRDefault="00D04409" w:rsidP="00DA3A1D">
      <w:pPr>
        <w:widowControl w:val="0"/>
        <w:ind w:right="-54"/>
        <w:jc w:val="center"/>
        <w:rPr>
          <w:b/>
        </w:rPr>
      </w:pPr>
    </w:p>
    <w:p w14:paraId="46B9885D" w14:textId="0D4B4025" w:rsidR="00D04409" w:rsidRPr="000E2734" w:rsidRDefault="00D04409" w:rsidP="00DA3A1D">
      <w:pPr>
        <w:widowControl w:val="0"/>
        <w:ind w:right="-54"/>
      </w:pPr>
      <w:r w:rsidRPr="000E2734">
        <w:t xml:space="preserve">Christ </w:t>
      </w:r>
      <w:r w:rsidR="000F3AB9">
        <w:t>illustrates six ways</w:t>
      </w:r>
      <w:r w:rsidRPr="000E2734">
        <w:t xml:space="preserve"> the Pharisees </w:t>
      </w:r>
      <w:r w:rsidR="000F3AB9">
        <w:t>misinterpreted</w:t>
      </w:r>
      <w:r w:rsidRPr="000E2734">
        <w:t xml:space="preserve"> the law to instruct why Pharisaic righteousness is not able to bring one into the kingdom and to teach that the second table of the law demanding proper conduct towards others should also be followed</w:t>
      </w:r>
      <w:r w:rsidR="000F3AB9">
        <w:t xml:space="preserve"> (</w:t>
      </w:r>
      <w:r w:rsidR="000F3AB9">
        <w:rPr>
          <w:b/>
        </w:rPr>
        <w:t>Matt</w:t>
      </w:r>
      <w:r w:rsidR="000F3AB9" w:rsidRPr="000E2734">
        <w:rPr>
          <w:b/>
        </w:rPr>
        <w:t xml:space="preserve"> 5:21-48</w:t>
      </w:r>
      <w:r w:rsidR="000F3AB9">
        <w:rPr>
          <w:b/>
        </w:rPr>
        <w:t>).</w:t>
      </w:r>
    </w:p>
    <w:p w14:paraId="56B12808" w14:textId="77777777" w:rsidR="00D04409" w:rsidRPr="000E2734" w:rsidRDefault="00D04409" w:rsidP="00DA3A1D">
      <w:pPr>
        <w:widowControl w:val="0"/>
        <w:ind w:right="-54"/>
      </w:pPr>
    </w:p>
    <w:p w14:paraId="6559A959" w14:textId="77777777" w:rsidR="00D04409" w:rsidRPr="000E2734" w:rsidRDefault="00D04409" w:rsidP="00DA3A1D">
      <w:pPr>
        <w:widowControl w:val="0"/>
        <w:ind w:right="-58"/>
        <w:rPr>
          <w:b/>
        </w:rPr>
      </w:pPr>
      <w:r w:rsidRPr="000E2734">
        <w:rPr>
          <w:b/>
        </w:rPr>
        <w:tab/>
      </w:r>
      <w:r w:rsidRPr="000E2734">
        <w:rPr>
          <w:b/>
        </w:rPr>
        <w:tab/>
        <w:t>(a) Murder</w:t>
      </w:r>
    </w:p>
    <w:p w14:paraId="3BC2B17F" w14:textId="1ABE519A" w:rsidR="00D04409" w:rsidRPr="000E2734" w:rsidRDefault="00CF2EE8" w:rsidP="00DA3A1D">
      <w:pPr>
        <w:widowControl w:val="0"/>
        <w:ind w:right="-58"/>
        <w:jc w:val="center"/>
        <w:rPr>
          <w:b/>
        </w:rPr>
      </w:pPr>
      <w:r>
        <w:rPr>
          <w:b/>
        </w:rPr>
        <w:t>Matt</w:t>
      </w:r>
      <w:r w:rsidR="00D04409" w:rsidRPr="000E2734">
        <w:rPr>
          <w:b/>
        </w:rPr>
        <w:t xml:space="preserve"> 5:21-26</w:t>
      </w:r>
    </w:p>
    <w:p w14:paraId="372019C6" w14:textId="77777777" w:rsidR="00D04409" w:rsidRPr="000E2734" w:rsidRDefault="00D04409" w:rsidP="00DA3A1D">
      <w:pPr>
        <w:widowControl w:val="0"/>
        <w:ind w:right="-58"/>
      </w:pPr>
      <w:r w:rsidRPr="000E2734">
        <w:t>One surpassing Pharisaic righteousness will not only preserve life but will avoid the anger, hatred and unreconciled relationships which eventually lead to murder</w:t>
      </w:r>
    </w:p>
    <w:p w14:paraId="65898317" w14:textId="77777777" w:rsidR="00D04409" w:rsidRPr="000E2734" w:rsidRDefault="00D04409" w:rsidP="00DA3A1D">
      <w:pPr>
        <w:widowControl w:val="0"/>
        <w:ind w:right="-54"/>
      </w:pPr>
    </w:p>
    <w:p w14:paraId="6776F21A" w14:textId="77777777" w:rsidR="00D04409" w:rsidRPr="000E2734" w:rsidRDefault="00D04409" w:rsidP="00DA3A1D">
      <w:pPr>
        <w:widowControl w:val="0"/>
        <w:ind w:right="-54"/>
        <w:rPr>
          <w:b/>
        </w:rPr>
      </w:pPr>
      <w:r w:rsidRPr="000E2734">
        <w:rPr>
          <w:b/>
        </w:rPr>
        <w:tab/>
      </w:r>
      <w:r w:rsidRPr="000E2734">
        <w:rPr>
          <w:b/>
        </w:rPr>
        <w:tab/>
        <w:t>(b) Adultery</w:t>
      </w:r>
    </w:p>
    <w:p w14:paraId="5932CD19" w14:textId="39310A44" w:rsidR="00D04409" w:rsidRPr="000E2734" w:rsidRDefault="00CF2EE8" w:rsidP="00DA3A1D">
      <w:pPr>
        <w:widowControl w:val="0"/>
        <w:ind w:right="-54"/>
        <w:jc w:val="center"/>
        <w:rPr>
          <w:b/>
        </w:rPr>
      </w:pPr>
      <w:r>
        <w:rPr>
          <w:b/>
        </w:rPr>
        <w:t>Matt</w:t>
      </w:r>
      <w:r w:rsidR="00D04409" w:rsidRPr="000E2734">
        <w:rPr>
          <w:b/>
        </w:rPr>
        <w:t xml:space="preserve"> 5:27-30</w:t>
      </w:r>
    </w:p>
    <w:p w14:paraId="0CF32961" w14:textId="77777777" w:rsidR="00D04409" w:rsidRPr="000E2734" w:rsidRDefault="00D04409" w:rsidP="00DA3A1D">
      <w:pPr>
        <w:widowControl w:val="0"/>
        <w:ind w:right="-54"/>
      </w:pPr>
      <w:r w:rsidRPr="000E2734">
        <w:t>One surpassing Pharisaic righteousness will not only be faithful to his spouse but avoid the lustful desires which cause adultery and will remove the causes of lust in his life</w:t>
      </w:r>
    </w:p>
    <w:p w14:paraId="678713ED" w14:textId="77777777" w:rsidR="00D04409" w:rsidRPr="000E2734" w:rsidRDefault="00D04409" w:rsidP="00DA3A1D">
      <w:pPr>
        <w:widowControl w:val="0"/>
        <w:ind w:right="-54"/>
      </w:pPr>
    </w:p>
    <w:p w14:paraId="441452F3" w14:textId="77777777" w:rsidR="00D04409" w:rsidRPr="000E2734" w:rsidRDefault="00D04409" w:rsidP="00DA3A1D">
      <w:pPr>
        <w:widowControl w:val="0"/>
        <w:ind w:right="-58"/>
        <w:rPr>
          <w:b/>
        </w:rPr>
      </w:pPr>
      <w:r w:rsidRPr="000E2734">
        <w:rPr>
          <w:b/>
        </w:rPr>
        <w:lastRenderedPageBreak/>
        <w:tab/>
      </w:r>
      <w:r w:rsidRPr="000E2734">
        <w:rPr>
          <w:b/>
        </w:rPr>
        <w:tab/>
        <w:t>(c) Divorce</w:t>
      </w:r>
    </w:p>
    <w:p w14:paraId="5ABF04AD" w14:textId="6F102B7A" w:rsidR="00D04409" w:rsidRPr="000E2734" w:rsidRDefault="00CF2EE8" w:rsidP="00DA3A1D">
      <w:pPr>
        <w:widowControl w:val="0"/>
        <w:ind w:right="-58"/>
        <w:jc w:val="center"/>
        <w:rPr>
          <w:b/>
        </w:rPr>
      </w:pPr>
      <w:r>
        <w:rPr>
          <w:b/>
        </w:rPr>
        <w:t>Matt</w:t>
      </w:r>
      <w:r w:rsidR="00D04409" w:rsidRPr="000E2734">
        <w:rPr>
          <w:b/>
        </w:rPr>
        <w:t xml:space="preserve"> 5:31-32</w:t>
      </w:r>
    </w:p>
    <w:p w14:paraId="6D2336DD" w14:textId="77777777" w:rsidR="00D04409" w:rsidRPr="000E2734" w:rsidRDefault="00D04409" w:rsidP="00DA3A1D">
      <w:pPr>
        <w:widowControl w:val="0"/>
        <w:ind w:right="-58"/>
      </w:pPr>
      <w:r w:rsidRPr="000E2734">
        <w:t xml:space="preserve">One surpassing Pharisaic righteousness will not only never divorce his wife without legal documentation but will </w:t>
      </w:r>
      <w:r w:rsidRPr="000E2734">
        <w:rPr>
          <w:b/>
        </w:rPr>
        <w:t>never</w:t>
      </w:r>
      <w:r w:rsidRPr="000E2734">
        <w:t xml:space="preserve"> divorce his wife at all lest this cause her and her future husband to both commit adultery when she remarries</w:t>
      </w:r>
    </w:p>
    <w:p w14:paraId="7AFCAA34" w14:textId="77777777" w:rsidR="00D04409" w:rsidRPr="000E2734" w:rsidRDefault="00D04409" w:rsidP="00DA3A1D">
      <w:pPr>
        <w:widowControl w:val="0"/>
        <w:ind w:right="-54"/>
      </w:pPr>
    </w:p>
    <w:p w14:paraId="4A1A78B6" w14:textId="77777777" w:rsidR="00D04409" w:rsidRPr="000E2734" w:rsidRDefault="00D04409" w:rsidP="00DA3A1D">
      <w:pPr>
        <w:widowControl w:val="0"/>
        <w:ind w:right="-58"/>
        <w:rPr>
          <w:b/>
        </w:rPr>
      </w:pPr>
      <w:r w:rsidRPr="000E2734">
        <w:rPr>
          <w:b/>
        </w:rPr>
        <w:tab/>
      </w:r>
      <w:r w:rsidRPr="000E2734">
        <w:rPr>
          <w:b/>
        </w:rPr>
        <w:tab/>
        <w:t>(d) Oaths</w:t>
      </w:r>
    </w:p>
    <w:p w14:paraId="7495C6A4" w14:textId="5106A3CA" w:rsidR="00D04409" w:rsidRPr="000E2734" w:rsidRDefault="00CF2EE8" w:rsidP="00DA3A1D">
      <w:pPr>
        <w:widowControl w:val="0"/>
        <w:ind w:right="-58"/>
        <w:jc w:val="center"/>
        <w:rPr>
          <w:b/>
        </w:rPr>
      </w:pPr>
      <w:r>
        <w:rPr>
          <w:b/>
        </w:rPr>
        <w:t>Matt</w:t>
      </w:r>
      <w:r w:rsidR="00D04409" w:rsidRPr="000E2734">
        <w:rPr>
          <w:b/>
        </w:rPr>
        <w:t xml:space="preserve"> 5:33-37</w:t>
      </w:r>
    </w:p>
    <w:p w14:paraId="30F26A54" w14:textId="77777777" w:rsidR="00D04409" w:rsidRPr="000E2734" w:rsidRDefault="00D04409" w:rsidP="00DA3A1D">
      <w:pPr>
        <w:widowControl w:val="0"/>
        <w:ind w:right="-58"/>
      </w:pPr>
      <w:r w:rsidRPr="000E2734">
        <w:t>One surpassing Pharisaic righteousness will not only take oaths when affirming something which could be taken in more than one way but will have trustworthy speech at all times so oath-taking becomes unnecessary</w:t>
      </w:r>
    </w:p>
    <w:p w14:paraId="5EE5EFF5" w14:textId="77777777" w:rsidR="00D04409" w:rsidRPr="000E2734" w:rsidRDefault="00D04409" w:rsidP="00DA3A1D">
      <w:pPr>
        <w:widowControl w:val="0"/>
        <w:ind w:right="-54"/>
      </w:pPr>
    </w:p>
    <w:p w14:paraId="363362DF" w14:textId="77777777" w:rsidR="00D04409" w:rsidRPr="000E2734" w:rsidRDefault="00D04409" w:rsidP="00DA3A1D">
      <w:pPr>
        <w:widowControl w:val="0"/>
        <w:ind w:right="-54"/>
        <w:rPr>
          <w:b/>
        </w:rPr>
      </w:pPr>
      <w:r w:rsidRPr="000E2734">
        <w:rPr>
          <w:b/>
        </w:rPr>
        <w:tab/>
      </w:r>
      <w:r w:rsidRPr="000E2734">
        <w:rPr>
          <w:b/>
        </w:rPr>
        <w:tab/>
        <w:t>(e) Retaliation</w:t>
      </w:r>
    </w:p>
    <w:p w14:paraId="6C64C8D2" w14:textId="04565E52" w:rsidR="00D04409" w:rsidRPr="000E2734" w:rsidRDefault="00CF2EE8" w:rsidP="00DA3A1D">
      <w:pPr>
        <w:widowControl w:val="0"/>
        <w:ind w:right="-54"/>
        <w:jc w:val="center"/>
        <w:rPr>
          <w:b/>
        </w:rPr>
      </w:pPr>
      <w:r>
        <w:rPr>
          <w:b/>
        </w:rPr>
        <w:t>Matt</w:t>
      </w:r>
      <w:r w:rsidR="00D04409" w:rsidRPr="000E2734">
        <w:rPr>
          <w:b/>
        </w:rPr>
        <w:t xml:space="preserve"> 5:38-42</w:t>
      </w:r>
    </w:p>
    <w:p w14:paraId="717908E3" w14:textId="77777777" w:rsidR="00D04409" w:rsidRPr="000E2734" w:rsidRDefault="00D04409" w:rsidP="00DA3A1D">
      <w:pPr>
        <w:widowControl w:val="0"/>
        <w:ind w:right="-54"/>
      </w:pPr>
      <w:r w:rsidRPr="000E2734">
        <w:t>One surpassing Pharisaic righteousness will not demand his right for retaliation but give up such rights as a characteristic of righteousness and godliness</w:t>
      </w:r>
    </w:p>
    <w:p w14:paraId="4B56DC2F" w14:textId="77777777" w:rsidR="00D04409" w:rsidRPr="000E2734" w:rsidRDefault="00D04409" w:rsidP="00DA3A1D">
      <w:pPr>
        <w:widowControl w:val="0"/>
        <w:ind w:right="-54"/>
      </w:pPr>
    </w:p>
    <w:p w14:paraId="5E49CA51" w14:textId="77777777" w:rsidR="00D04409" w:rsidRPr="000E2734" w:rsidRDefault="00D04409" w:rsidP="00DA3A1D">
      <w:pPr>
        <w:widowControl w:val="0"/>
        <w:ind w:right="-54"/>
        <w:rPr>
          <w:b/>
        </w:rPr>
      </w:pPr>
      <w:r w:rsidRPr="000E2734">
        <w:rPr>
          <w:b/>
        </w:rPr>
        <w:tab/>
      </w:r>
      <w:r w:rsidRPr="000E2734">
        <w:rPr>
          <w:b/>
        </w:rPr>
        <w:tab/>
        <w:t>(f) Love</w:t>
      </w:r>
    </w:p>
    <w:p w14:paraId="4FE37E0F" w14:textId="74146EB6" w:rsidR="00D04409" w:rsidRPr="000E2734" w:rsidRDefault="00CF2EE8" w:rsidP="00DA3A1D">
      <w:pPr>
        <w:widowControl w:val="0"/>
        <w:ind w:right="-54"/>
        <w:jc w:val="center"/>
        <w:rPr>
          <w:b/>
        </w:rPr>
      </w:pPr>
      <w:r>
        <w:rPr>
          <w:b/>
        </w:rPr>
        <w:t>Matt</w:t>
      </w:r>
      <w:r w:rsidR="00D04409" w:rsidRPr="000E2734">
        <w:rPr>
          <w:b/>
        </w:rPr>
        <w:t xml:space="preserve"> 5: 43-48; Luke 6:27-30, 32-36</w:t>
      </w:r>
    </w:p>
    <w:p w14:paraId="6567F038" w14:textId="77777777" w:rsidR="00D04409" w:rsidRPr="000E2734" w:rsidRDefault="00D04409" w:rsidP="00DA3A1D">
      <w:pPr>
        <w:widowControl w:val="0"/>
        <w:ind w:right="-54"/>
      </w:pPr>
      <w:r w:rsidRPr="000E2734">
        <w:t>One surpassing Pharisaic righteousness will not only love his neighbor who will repay favors but will love his enemy as well who will never repay favors</w:t>
      </w:r>
    </w:p>
    <w:p w14:paraId="5F778E53" w14:textId="77777777" w:rsidR="00D04409" w:rsidRPr="000E2734" w:rsidRDefault="00D04409" w:rsidP="00DA3A1D">
      <w:pPr>
        <w:widowControl w:val="0"/>
        <w:ind w:right="-54"/>
      </w:pPr>
    </w:p>
    <w:p w14:paraId="089BFB45" w14:textId="77777777" w:rsidR="00D04409" w:rsidRPr="000E2734" w:rsidRDefault="00D04409" w:rsidP="00DA3A1D">
      <w:pPr>
        <w:widowControl w:val="0"/>
        <w:ind w:right="-54"/>
        <w:rPr>
          <w:b/>
        </w:rPr>
      </w:pPr>
      <w:r w:rsidRPr="000E2734">
        <w:rPr>
          <w:b/>
        </w:rPr>
        <w:tab/>
        <w:t>(3)</w:t>
      </w:r>
      <w:r w:rsidRPr="000E2734">
        <w:rPr>
          <w:b/>
        </w:rPr>
        <w:tab/>
        <w:t>Rejection of the Pharisaic practices of the law</w:t>
      </w:r>
    </w:p>
    <w:p w14:paraId="630335DE" w14:textId="3CB86603" w:rsidR="00D04409" w:rsidRPr="000E2734" w:rsidRDefault="00CF2EE8" w:rsidP="00DA3A1D">
      <w:pPr>
        <w:widowControl w:val="0"/>
        <w:ind w:right="-54"/>
        <w:jc w:val="center"/>
        <w:rPr>
          <w:b/>
        </w:rPr>
      </w:pPr>
      <w:r>
        <w:rPr>
          <w:b/>
        </w:rPr>
        <w:t>Matt</w:t>
      </w:r>
      <w:r w:rsidR="00D04409" w:rsidRPr="000E2734">
        <w:rPr>
          <w:b/>
        </w:rPr>
        <w:t xml:space="preserve"> 6:1-7:6; Luke 6:37-42</w:t>
      </w:r>
    </w:p>
    <w:p w14:paraId="0D368182" w14:textId="77777777" w:rsidR="00D04409" w:rsidRPr="000E2734" w:rsidRDefault="00D04409" w:rsidP="00DA3A1D">
      <w:pPr>
        <w:widowControl w:val="0"/>
        <w:ind w:right="-54"/>
      </w:pPr>
      <w:r w:rsidRPr="000E2734">
        <w:t>Christ provides six illustrations how the Pharisees misconstrued the real intent of the law in their practices which did not fulfill the righteousness demanded by the law to instruct why Pharisaic righteousness is not able to bring one into the kingdom since their hypocritical practices were directed man-ward for a reputation of piety rather than God-ward in true righteousness</w:t>
      </w:r>
    </w:p>
    <w:p w14:paraId="7F13155D" w14:textId="77777777" w:rsidR="00D04409" w:rsidRPr="000E2734" w:rsidRDefault="00D04409" w:rsidP="00DA3A1D">
      <w:pPr>
        <w:widowControl w:val="0"/>
        <w:ind w:right="-54"/>
      </w:pPr>
    </w:p>
    <w:p w14:paraId="1A279962" w14:textId="77777777" w:rsidR="00D04409" w:rsidRPr="000E2734" w:rsidRDefault="00D04409" w:rsidP="00DA3A1D">
      <w:pPr>
        <w:widowControl w:val="0"/>
        <w:ind w:right="-54"/>
        <w:rPr>
          <w:b/>
        </w:rPr>
      </w:pPr>
      <w:r w:rsidRPr="000E2734">
        <w:rPr>
          <w:b/>
        </w:rPr>
        <w:tab/>
      </w:r>
      <w:r w:rsidRPr="000E2734">
        <w:rPr>
          <w:b/>
        </w:rPr>
        <w:tab/>
        <w:t>(a) Almsgiving</w:t>
      </w:r>
    </w:p>
    <w:p w14:paraId="7C33FD2B" w14:textId="50F61E8E" w:rsidR="00D04409" w:rsidRPr="000E2734" w:rsidRDefault="00CF2EE8" w:rsidP="00DA3A1D">
      <w:pPr>
        <w:widowControl w:val="0"/>
        <w:ind w:right="-54"/>
        <w:jc w:val="center"/>
        <w:rPr>
          <w:b/>
        </w:rPr>
      </w:pPr>
      <w:r>
        <w:rPr>
          <w:b/>
        </w:rPr>
        <w:t>Matt</w:t>
      </w:r>
      <w:r w:rsidR="00D04409" w:rsidRPr="000E2734">
        <w:rPr>
          <w:b/>
        </w:rPr>
        <w:t xml:space="preserve"> 6:1-4</w:t>
      </w:r>
    </w:p>
    <w:p w14:paraId="71846024" w14:textId="77777777" w:rsidR="00D04409" w:rsidRPr="000E2734" w:rsidRDefault="00D04409" w:rsidP="00DA3A1D">
      <w:pPr>
        <w:widowControl w:val="0"/>
        <w:ind w:right="-54"/>
      </w:pPr>
      <w:r w:rsidRPr="000E2734">
        <w:t>The Pharisaical practice of public almsgiving is repudiated for being performed to demonstrate piety rather than to demonstrate the love of God by meeting a need</w:t>
      </w:r>
    </w:p>
    <w:p w14:paraId="7E69394A" w14:textId="77777777" w:rsidR="00D04409" w:rsidRPr="000E2734" w:rsidRDefault="00D04409" w:rsidP="00DA3A1D">
      <w:pPr>
        <w:widowControl w:val="0"/>
        <w:ind w:right="-54"/>
      </w:pPr>
    </w:p>
    <w:p w14:paraId="25C7C199" w14:textId="77777777" w:rsidR="00D04409" w:rsidRPr="000E2734" w:rsidRDefault="00D04409" w:rsidP="00DA3A1D">
      <w:pPr>
        <w:widowControl w:val="0"/>
        <w:ind w:right="-54"/>
        <w:rPr>
          <w:b/>
        </w:rPr>
      </w:pPr>
      <w:r w:rsidRPr="000E2734">
        <w:rPr>
          <w:b/>
        </w:rPr>
        <w:tab/>
      </w:r>
      <w:r w:rsidRPr="000E2734">
        <w:rPr>
          <w:b/>
        </w:rPr>
        <w:tab/>
        <w:t>(b) Prayer</w:t>
      </w:r>
    </w:p>
    <w:p w14:paraId="7B5ACBD7" w14:textId="326D2880" w:rsidR="00D04409" w:rsidRPr="000E2734" w:rsidRDefault="00CF2EE8" w:rsidP="00DA3A1D">
      <w:pPr>
        <w:widowControl w:val="0"/>
        <w:ind w:right="-54"/>
        <w:jc w:val="center"/>
        <w:rPr>
          <w:b/>
        </w:rPr>
      </w:pPr>
      <w:r>
        <w:rPr>
          <w:b/>
        </w:rPr>
        <w:t>Matt</w:t>
      </w:r>
      <w:r w:rsidR="00D04409" w:rsidRPr="000E2734">
        <w:rPr>
          <w:b/>
        </w:rPr>
        <w:t xml:space="preserve"> 6:5-15</w:t>
      </w:r>
    </w:p>
    <w:p w14:paraId="654AFF53" w14:textId="77777777" w:rsidR="00D04409" w:rsidRPr="000E2734" w:rsidRDefault="00D04409" w:rsidP="00DA3A1D">
      <w:pPr>
        <w:widowControl w:val="0"/>
        <w:ind w:right="-54"/>
      </w:pPr>
      <w:r w:rsidRPr="000E2734">
        <w:t>The Pharisaical practice of public prayer for human approval is repudiated for being performed to demonstrate piety and private prayer is encouraged which includes worship, supplication for God's work and personal needs, confession, prayer for protection and a forgiving spirit</w:t>
      </w:r>
    </w:p>
    <w:p w14:paraId="0931F5B0" w14:textId="77777777" w:rsidR="00D04409" w:rsidRPr="000E2734" w:rsidRDefault="00D04409" w:rsidP="00DA3A1D">
      <w:pPr>
        <w:widowControl w:val="0"/>
        <w:ind w:right="-54"/>
      </w:pPr>
    </w:p>
    <w:p w14:paraId="5CAB0EF1" w14:textId="77777777" w:rsidR="00D04409" w:rsidRPr="000E2734" w:rsidRDefault="00D04409" w:rsidP="00DA3A1D">
      <w:pPr>
        <w:widowControl w:val="0"/>
        <w:ind w:right="-54"/>
        <w:rPr>
          <w:b/>
        </w:rPr>
      </w:pPr>
      <w:r w:rsidRPr="000E2734">
        <w:rPr>
          <w:b/>
        </w:rPr>
        <w:tab/>
      </w:r>
      <w:r w:rsidRPr="000E2734">
        <w:rPr>
          <w:b/>
        </w:rPr>
        <w:tab/>
        <w:t>(c) Fasting</w:t>
      </w:r>
    </w:p>
    <w:p w14:paraId="2969219F" w14:textId="3915BA39" w:rsidR="00D04409" w:rsidRPr="000E2734" w:rsidRDefault="00CF2EE8" w:rsidP="00DA3A1D">
      <w:pPr>
        <w:widowControl w:val="0"/>
        <w:ind w:right="-54"/>
        <w:jc w:val="center"/>
        <w:rPr>
          <w:b/>
        </w:rPr>
      </w:pPr>
      <w:r>
        <w:rPr>
          <w:b/>
        </w:rPr>
        <w:t>Matt</w:t>
      </w:r>
      <w:r w:rsidR="00D04409" w:rsidRPr="000E2734">
        <w:rPr>
          <w:b/>
        </w:rPr>
        <w:t xml:space="preserve"> 6:16-18</w:t>
      </w:r>
    </w:p>
    <w:p w14:paraId="413BA415" w14:textId="77777777" w:rsidR="00D04409" w:rsidRPr="000E2734" w:rsidRDefault="00D04409" w:rsidP="00DA3A1D">
      <w:pPr>
        <w:widowControl w:val="0"/>
        <w:ind w:right="-54"/>
      </w:pPr>
      <w:r w:rsidRPr="000E2734">
        <w:t>The Pharisaical practice of public fasting is repudiated for being performed to demonstrate piety rather than done privately before God to receive reward only from Him</w:t>
      </w:r>
    </w:p>
    <w:p w14:paraId="281292DF" w14:textId="77777777" w:rsidR="00D04409" w:rsidRPr="000E2734" w:rsidRDefault="00D04409" w:rsidP="00DA3A1D">
      <w:pPr>
        <w:widowControl w:val="0"/>
        <w:ind w:right="-54"/>
      </w:pPr>
    </w:p>
    <w:p w14:paraId="6B99354C" w14:textId="77777777" w:rsidR="00D04409" w:rsidRPr="000E2734" w:rsidRDefault="00D04409" w:rsidP="00DA3A1D">
      <w:pPr>
        <w:widowControl w:val="0"/>
        <w:ind w:right="-58"/>
        <w:rPr>
          <w:b/>
        </w:rPr>
      </w:pPr>
      <w:r w:rsidRPr="000E2734">
        <w:rPr>
          <w:b/>
        </w:rPr>
        <w:tab/>
      </w:r>
      <w:r w:rsidRPr="000E2734">
        <w:rPr>
          <w:b/>
        </w:rPr>
        <w:tab/>
        <w:t>(d) Attitude toward wealth</w:t>
      </w:r>
    </w:p>
    <w:p w14:paraId="6F9E9EF7" w14:textId="41064BB2" w:rsidR="00D04409" w:rsidRPr="000E2734" w:rsidRDefault="00CF2EE8" w:rsidP="00DA3A1D">
      <w:pPr>
        <w:widowControl w:val="0"/>
        <w:ind w:right="-58"/>
        <w:jc w:val="center"/>
        <w:rPr>
          <w:b/>
        </w:rPr>
      </w:pPr>
      <w:r>
        <w:rPr>
          <w:b/>
        </w:rPr>
        <w:t>Matt</w:t>
      </w:r>
      <w:r w:rsidR="00D04409" w:rsidRPr="000E2734">
        <w:rPr>
          <w:b/>
        </w:rPr>
        <w:t xml:space="preserve"> 6:19-24</w:t>
      </w:r>
    </w:p>
    <w:p w14:paraId="33455B66" w14:textId="77777777" w:rsidR="00D04409" w:rsidRPr="000E2734" w:rsidRDefault="00D04409" w:rsidP="00DA3A1D">
      <w:pPr>
        <w:widowControl w:val="0"/>
        <w:ind w:right="-58"/>
      </w:pPr>
      <w:r w:rsidRPr="000E2734">
        <w:t>The Pharisaical practice of accumulating wealth as a sign of God's approval is repudiated for being only temporary and making eternal investments is encouraged since they last into eternity and cannot be lost</w:t>
      </w:r>
    </w:p>
    <w:p w14:paraId="06D020AA" w14:textId="77777777" w:rsidR="00D04409" w:rsidRPr="000E2734" w:rsidRDefault="00D04409" w:rsidP="00DA3A1D">
      <w:pPr>
        <w:widowControl w:val="0"/>
        <w:ind w:right="-54"/>
      </w:pPr>
    </w:p>
    <w:p w14:paraId="7981CD9B" w14:textId="77777777" w:rsidR="00D04409" w:rsidRPr="000E2734" w:rsidRDefault="00D04409" w:rsidP="00DA3A1D">
      <w:pPr>
        <w:widowControl w:val="0"/>
        <w:ind w:right="-54"/>
        <w:rPr>
          <w:b/>
        </w:rPr>
      </w:pPr>
      <w:r w:rsidRPr="000E2734">
        <w:rPr>
          <w:b/>
        </w:rPr>
        <w:tab/>
      </w:r>
      <w:r w:rsidRPr="000E2734">
        <w:rPr>
          <w:b/>
        </w:rPr>
        <w:tab/>
        <w:t>(e) Lack of faith</w:t>
      </w:r>
    </w:p>
    <w:p w14:paraId="03B9A7D3" w14:textId="7E6D9A82" w:rsidR="00D04409" w:rsidRPr="000E2734" w:rsidRDefault="00CF2EE8" w:rsidP="00DA3A1D">
      <w:pPr>
        <w:widowControl w:val="0"/>
        <w:ind w:right="-54"/>
        <w:jc w:val="center"/>
        <w:rPr>
          <w:b/>
        </w:rPr>
      </w:pPr>
      <w:r>
        <w:rPr>
          <w:b/>
        </w:rPr>
        <w:t>Matt</w:t>
      </w:r>
      <w:r w:rsidR="00D04409" w:rsidRPr="000E2734">
        <w:rPr>
          <w:b/>
        </w:rPr>
        <w:t xml:space="preserve"> 6:25-34</w:t>
      </w:r>
    </w:p>
    <w:p w14:paraId="04680E84" w14:textId="77777777" w:rsidR="00D04409" w:rsidRPr="000E2734" w:rsidRDefault="00D04409" w:rsidP="00DA3A1D">
      <w:pPr>
        <w:widowControl w:val="0"/>
        <w:ind w:right="-54"/>
      </w:pPr>
      <w:r w:rsidRPr="000E2734">
        <w:t>The Pharisaical practice of lack of faith demonstrated in trusting accumulated money is repudiated by an encouragement not to worry about food and clothing at all but to trust in God's daily provisions as one seeks the kingdom's arrival</w:t>
      </w:r>
    </w:p>
    <w:p w14:paraId="27018EA9" w14:textId="77777777" w:rsidR="00D04409" w:rsidRPr="000E2734" w:rsidRDefault="00D04409" w:rsidP="00DA3A1D">
      <w:pPr>
        <w:widowControl w:val="0"/>
        <w:ind w:right="-54"/>
      </w:pPr>
    </w:p>
    <w:p w14:paraId="01CA9F6C" w14:textId="77777777" w:rsidR="00D04409" w:rsidRPr="000E2734" w:rsidRDefault="00D04409" w:rsidP="00DA3A1D">
      <w:pPr>
        <w:widowControl w:val="0"/>
        <w:ind w:right="-58"/>
        <w:rPr>
          <w:b/>
        </w:rPr>
      </w:pPr>
      <w:r w:rsidRPr="000E2734">
        <w:rPr>
          <w:b/>
        </w:rPr>
        <w:tab/>
      </w:r>
      <w:r w:rsidRPr="000E2734">
        <w:rPr>
          <w:b/>
        </w:rPr>
        <w:tab/>
        <w:t>(f) Judging</w:t>
      </w:r>
    </w:p>
    <w:p w14:paraId="5552A449" w14:textId="59CFAA9B" w:rsidR="00D04409" w:rsidRPr="000E2734" w:rsidRDefault="00CF2EE8" w:rsidP="00DA3A1D">
      <w:pPr>
        <w:widowControl w:val="0"/>
        <w:ind w:right="-58"/>
        <w:jc w:val="center"/>
        <w:rPr>
          <w:b/>
        </w:rPr>
      </w:pPr>
      <w:r>
        <w:rPr>
          <w:b/>
        </w:rPr>
        <w:lastRenderedPageBreak/>
        <w:t>Matt</w:t>
      </w:r>
      <w:r w:rsidR="00D04409" w:rsidRPr="000E2734">
        <w:rPr>
          <w:b/>
        </w:rPr>
        <w:t xml:space="preserve"> 7:1-6; Luke 6:37-42</w:t>
      </w:r>
    </w:p>
    <w:p w14:paraId="5E756B3F" w14:textId="77777777" w:rsidR="00D04409" w:rsidRPr="000E2734" w:rsidRDefault="00D04409" w:rsidP="00DA3A1D">
      <w:pPr>
        <w:widowControl w:val="0"/>
        <w:ind w:right="-58"/>
      </w:pPr>
      <w:r w:rsidRPr="000E2734">
        <w:t>The Pharisaical practice of setting themselves up as judges and as the standard of judgment is repudiated for being performed by claiming knowledge of the motive behind the action whereas God's righteousness demanded that one not judge until his own life has been purified</w:t>
      </w:r>
    </w:p>
    <w:p w14:paraId="59A041DA" w14:textId="77777777" w:rsidR="00D04409" w:rsidRPr="000E2734" w:rsidRDefault="00D04409" w:rsidP="00DA3A1D">
      <w:pPr>
        <w:widowControl w:val="0"/>
        <w:ind w:right="-58"/>
      </w:pPr>
    </w:p>
    <w:p w14:paraId="740B2C99" w14:textId="77777777" w:rsidR="00D04409" w:rsidRPr="000E2734" w:rsidRDefault="00D04409" w:rsidP="00DA3A1D">
      <w:pPr>
        <w:widowControl w:val="0"/>
        <w:ind w:right="-58"/>
        <w:rPr>
          <w:b/>
        </w:rPr>
      </w:pPr>
      <w:r w:rsidRPr="000E2734">
        <w:rPr>
          <w:b/>
        </w:rPr>
        <w:t>c. Instruction to Those Who Would Enter the Kingdom § 56</w:t>
      </w:r>
    </w:p>
    <w:p w14:paraId="6BBAD2B4" w14:textId="7D525A5C" w:rsidR="00D04409" w:rsidRPr="000E2734" w:rsidRDefault="00CF2EE8" w:rsidP="00DA3A1D">
      <w:pPr>
        <w:widowControl w:val="0"/>
        <w:ind w:right="-58"/>
        <w:jc w:val="center"/>
        <w:rPr>
          <w:b/>
        </w:rPr>
      </w:pPr>
      <w:r>
        <w:rPr>
          <w:b/>
        </w:rPr>
        <w:t>Matt</w:t>
      </w:r>
      <w:r w:rsidR="00D04409" w:rsidRPr="000E2734">
        <w:rPr>
          <w:b/>
        </w:rPr>
        <w:t xml:space="preserve"> 7:7-29</w:t>
      </w:r>
    </w:p>
    <w:p w14:paraId="79323D98" w14:textId="77777777" w:rsidR="00D04409" w:rsidRPr="000E2734" w:rsidRDefault="00D04409" w:rsidP="00DA3A1D">
      <w:pPr>
        <w:widowControl w:val="0"/>
        <w:ind w:right="-58"/>
      </w:pPr>
      <w:r w:rsidRPr="000E2734">
        <w:t>Christ knew that, in spite of the Pharisees' rejection, some would receive His teaching and would want to know how to enter the kingdom so He instructs those who desire to enter the kingdom in some pertinent areas</w:t>
      </w:r>
    </w:p>
    <w:p w14:paraId="1771FA50" w14:textId="77777777" w:rsidR="00D04409" w:rsidRPr="000E2734" w:rsidRDefault="00D04409" w:rsidP="00DA3A1D">
      <w:pPr>
        <w:widowControl w:val="0"/>
        <w:ind w:right="-54"/>
      </w:pPr>
    </w:p>
    <w:p w14:paraId="0A9C9FEA" w14:textId="77777777" w:rsidR="00D04409" w:rsidRPr="000E2734" w:rsidRDefault="00D04409" w:rsidP="00DA3A1D">
      <w:pPr>
        <w:widowControl w:val="0"/>
        <w:ind w:right="-54"/>
        <w:rPr>
          <w:b/>
        </w:rPr>
      </w:pPr>
      <w:r w:rsidRPr="000E2734">
        <w:rPr>
          <w:b/>
        </w:rPr>
        <w:tab/>
        <w:t>(1) Prayer</w:t>
      </w:r>
    </w:p>
    <w:p w14:paraId="35AF871C" w14:textId="4646557F" w:rsidR="00D04409" w:rsidRPr="000E2734" w:rsidRDefault="00CF2EE8" w:rsidP="00DA3A1D">
      <w:pPr>
        <w:widowControl w:val="0"/>
        <w:ind w:right="-54"/>
        <w:jc w:val="center"/>
        <w:rPr>
          <w:b/>
        </w:rPr>
      </w:pPr>
      <w:r>
        <w:rPr>
          <w:b/>
        </w:rPr>
        <w:t>Matt</w:t>
      </w:r>
      <w:r w:rsidR="00D04409" w:rsidRPr="000E2734">
        <w:rPr>
          <w:b/>
        </w:rPr>
        <w:t xml:space="preserve"> 7:7-11</w:t>
      </w:r>
    </w:p>
    <w:p w14:paraId="29DF125E" w14:textId="77777777" w:rsidR="00D04409" w:rsidRPr="000E2734" w:rsidRDefault="00D04409" w:rsidP="00DA3A1D">
      <w:pPr>
        <w:widowControl w:val="0"/>
        <w:ind w:right="-54"/>
      </w:pPr>
      <w:r w:rsidRPr="000E2734">
        <w:t>Persistent prayer will be answered because of God's nature as a Father whose responsibility it is to make sure His children's needs are met, not because of the endless repetitions characteristic of the Pharisees</w:t>
      </w:r>
    </w:p>
    <w:p w14:paraId="6DD067C7" w14:textId="77777777" w:rsidR="00D04409" w:rsidRPr="000E2734" w:rsidRDefault="00D04409" w:rsidP="00DA3A1D">
      <w:pPr>
        <w:widowControl w:val="0"/>
        <w:ind w:right="-54"/>
      </w:pPr>
    </w:p>
    <w:p w14:paraId="6F2A3001" w14:textId="77777777" w:rsidR="00D04409" w:rsidRPr="000E2734" w:rsidRDefault="00D04409" w:rsidP="00DA3A1D">
      <w:pPr>
        <w:widowControl w:val="0"/>
        <w:ind w:right="-54"/>
        <w:rPr>
          <w:b/>
        </w:rPr>
      </w:pPr>
      <w:r w:rsidRPr="000E2734">
        <w:rPr>
          <w:b/>
        </w:rPr>
        <w:tab/>
        <w:t>(2) True righteousness</w:t>
      </w:r>
    </w:p>
    <w:p w14:paraId="40809A2A" w14:textId="33C27E0A" w:rsidR="00D04409" w:rsidRPr="000E2734" w:rsidRDefault="00CF2EE8" w:rsidP="00DA3A1D">
      <w:pPr>
        <w:widowControl w:val="0"/>
        <w:ind w:right="-54"/>
        <w:jc w:val="center"/>
        <w:rPr>
          <w:b/>
        </w:rPr>
      </w:pPr>
      <w:r>
        <w:rPr>
          <w:b/>
        </w:rPr>
        <w:t>Matt</w:t>
      </w:r>
      <w:r w:rsidR="00D04409" w:rsidRPr="000E2734">
        <w:rPr>
          <w:b/>
        </w:rPr>
        <w:t xml:space="preserve"> 7:12; Luke 6:31, 43-45</w:t>
      </w:r>
    </w:p>
    <w:p w14:paraId="20A70438" w14:textId="77777777" w:rsidR="00D04409" w:rsidRPr="000E2734" w:rsidRDefault="00D04409" w:rsidP="00DA3A1D">
      <w:pPr>
        <w:widowControl w:val="0"/>
        <w:ind w:right="-54"/>
      </w:pPr>
      <w:r w:rsidRPr="000E2734">
        <w:t>Treating others as one desires to be treated himself demonstrates true righteousness</w:t>
      </w:r>
    </w:p>
    <w:p w14:paraId="42598C58" w14:textId="77777777" w:rsidR="00D04409" w:rsidRPr="000E2734" w:rsidRDefault="00D04409" w:rsidP="00DA3A1D">
      <w:pPr>
        <w:widowControl w:val="0"/>
        <w:ind w:right="-54"/>
      </w:pPr>
    </w:p>
    <w:p w14:paraId="0069E80F" w14:textId="77777777" w:rsidR="00D04409" w:rsidRPr="000E2734" w:rsidRDefault="00D04409" w:rsidP="00DA3A1D">
      <w:pPr>
        <w:widowControl w:val="0"/>
        <w:ind w:right="-54"/>
        <w:rPr>
          <w:b/>
        </w:rPr>
      </w:pPr>
      <w:r w:rsidRPr="000E2734">
        <w:rPr>
          <w:b/>
        </w:rPr>
        <w:tab/>
        <w:t>(3) The way of access</w:t>
      </w:r>
    </w:p>
    <w:p w14:paraId="79F843FD" w14:textId="4C859F4B" w:rsidR="00D04409" w:rsidRPr="000E2734" w:rsidRDefault="00CF2EE8" w:rsidP="00DA3A1D">
      <w:pPr>
        <w:widowControl w:val="0"/>
        <w:ind w:right="-54"/>
        <w:jc w:val="center"/>
        <w:rPr>
          <w:b/>
        </w:rPr>
      </w:pPr>
      <w:r>
        <w:rPr>
          <w:b/>
        </w:rPr>
        <w:t>Matt</w:t>
      </w:r>
      <w:r w:rsidR="00D04409" w:rsidRPr="000E2734">
        <w:rPr>
          <w:b/>
        </w:rPr>
        <w:t xml:space="preserve"> 7:13-14</w:t>
      </w:r>
    </w:p>
    <w:p w14:paraId="4455381F" w14:textId="77777777" w:rsidR="00D04409" w:rsidRPr="000E2734" w:rsidRDefault="00D04409" w:rsidP="00DA3A1D">
      <w:pPr>
        <w:widowControl w:val="0"/>
        <w:ind w:right="-54"/>
      </w:pPr>
      <w:r w:rsidRPr="000E2734">
        <w:t xml:space="preserve">The invitation to receive Christ and enter the kingdom is given by declaring that He alone is the true, narrow way of access, not the false, broad way of the Pharisees </w:t>
      </w:r>
      <w:r>
        <w:t>that</w:t>
      </w:r>
      <w:r w:rsidRPr="000E2734">
        <w:t xml:space="preserve"> ultimately ended in exclusion from the kingdom and destruction</w:t>
      </w:r>
    </w:p>
    <w:p w14:paraId="1456E531" w14:textId="77777777" w:rsidR="00D04409" w:rsidRPr="000E2734" w:rsidRDefault="00D04409" w:rsidP="00DA3A1D">
      <w:pPr>
        <w:widowControl w:val="0"/>
        <w:ind w:right="-54"/>
      </w:pPr>
    </w:p>
    <w:p w14:paraId="64A339CD" w14:textId="77777777" w:rsidR="00D04409" w:rsidRPr="000E2734" w:rsidRDefault="00D04409" w:rsidP="00DA3A1D">
      <w:pPr>
        <w:widowControl w:val="0"/>
        <w:ind w:right="-54"/>
        <w:rPr>
          <w:b/>
        </w:rPr>
      </w:pPr>
      <w:r w:rsidRPr="000E2734">
        <w:rPr>
          <w:b/>
        </w:rPr>
        <w:tab/>
        <w:t>(4) Warning to false teachers</w:t>
      </w:r>
    </w:p>
    <w:p w14:paraId="64ED65BB" w14:textId="63986360" w:rsidR="00D04409" w:rsidRPr="000E2734" w:rsidRDefault="00CF2EE8" w:rsidP="00DA3A1D">
      <w:pPr>
        <w:widowControl w:val="0"/>
        <w:ind w:right="-54"/>
        <w:jc w:val="center"/>
        <w:rPr>
          <w:b/>
        </w:rPr>
      </w:pPr>
      <w:r>
        <w:rPr>
          <w:b/>
        </w:rPr>
        <w:t>Matt</w:t>
      </w:r>
      <w:r w:rsidR="00D04409" w:rsidRPr="000E2734">
        <w:rPr>
          <w:b/>
        </w:rPr>
        <w:t xml:space="preserve"> 7:15-23</w:t>
      </w:r>
    </w:p>
    <w:p w14:paraId="0264A53B" w14:textId="77777777" w:rsidR="00D04409" w:rsidRPr="000E2734" w:rsidRDefault="00D04409" w:rsidP="00DA3A1D">
      <w:pPr>
        <w:widowControl w:val="0"/>
        <w:ind w:right="-54"/>
      </w:pPr>
      <w:r w:rsidRPr="000E2734">
        <w:t>The Pharisees are false prophets demonstrated by their unrighteous lifestyles and will be judged because, while outwardly they fulfilled the requirements of the law, inwardly they lacked the relationship with the King which was the requisite for entrance into the kingdom</w:t>
      </w:r>
    </w:p>
    <w:p w14:paraId="6A238A4B" w14:textId="77777777" w:rsidR="00D04409" w:rsidRPr="000E2734" w:rsidRDefault="00D04409" w:rsidP="00DA3A1D">
      <w:pPr>
        <w:widowControl w:val="0"/>
        <w:ind w:right="-54"/>
      </w:pPr>
    </w:p>
    <w:p w14:paraId="707D527C" w14:textId="77777777" w:rsidR="00D04409" w:rsidRPr="000E2734" w:rsidRDefault="00D04409" w:rsidP="00DA3A1D">
      <w:pPr>
        <w:widowControl w:val="0"/>
        <w:ind w:right="-54"/>
        <w:rPr>
          <w:b/>
        </w:rPr>
      </w:pPr>
      <w:r w:rsidRPr="000E2734">
        <w:rPr>
          <w:b/>
        </w:rPr>
        <w:tab/>
        <w:t>(5) The two foundations</w:t>
      </w:r>
    </w:p>
    <w:p w14:paraId="12D25DD4" w14:textId="1432714C" w:rsidR="00D04409" w:rsidRPr="000E2734" w:rsidRDefault="00CF2EE8" w:rsidP="00DA3A1D">
      <w:pPr>
        <w:widowControl w:val="0"/>
        <w:ind w:right="-54"/>
        <w:jc w:val="center"/>
        <w:rPr>
          <w:b/>
        </w:rPr>
      </w:pPr>
      <w:r>
        <w:rPr>
          <w:b/>
        </w:rPr>
        <w:t>Matt</w:t>
      </w:r>
      <w:r w:rsidR="00D04409">
        <w:rPr>
          <w:b/>
        </w:rPr>
        <w:t xml:space="preserve"> 7:24–</w:t>
      </w:r>
      <w:r w:rsidR="00D04409" w:rsidRPr="000E2734">
        <w:rPr>
          <w:b/>
        </w:rPr>
        <w:t>8:1; Luke 6:46-49</w:t>
      </w:r>
    </w:p>
    <w:p w14:paraId="2B664E61" w14:textId="77777777" w:rsidR="00D04409" w:rsidRPr="000E2734" w:rsidRDefault="00D04409" w:rsidP="00DA3A1D">
      <w:pPr>
        <w:widowControl w:val="0"/>
        <w:ind w:right="-54"/>
      </w:pPr>
      <w:r w:rsidRPr="000E2734">
        <w:t>Another invitation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p>
    <w:p w14:paraId="3C20F908" w14:textId="77777777" w:rsidR="00D04409" w:rsidRDefault="00D04409" w:rsidP="00DA3A1D">
      <w:pPr>
        <w:pStyle w:val="Header"/>
        <w:widowControl w:val="0"/>
        <w:tabs>
          <w:tab w:val="clear" w:pos="4800"/>
          <w:tab w:val="center" w:pos="4950"/>
        </w:tabs>
        <w:ind w:right="-10"/>
        <w:jc w:val="left"/>
        <w:rPr>
          <w:rFonts w:cs="Arial"/>
        </w:rPr>
      </w:pPr>
    </w:p>
    <w:p w14:paraId="3B45E891" w14:textId="77777777"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6DC0D77B" w:rsidR="00FD7B79" w:rsidRPr="00FD7B79" w:rsidRDefault="00CF2EE8" w:rsidP="00DA3A1D">
      <w:pPr>
        <w:pStyle w:val="Header"/>
        <w:widowControl w:val="0"/>
        <w:tabs>
          <w:tab w:val="clear" w:pos="4800"/>
          <w:tab w:val="center" w:pos="4950"/>
        </w:tabs>
        <w:ind w:right="-10"/>
        <w:rPr>
          <w:rFonts w:cs="Arial"/>
          <w:b/>
          <w:i/>
        </w:rPr>
      </w:pPr>
      <w:r>
        <w:rPr>
          <w:rFonts w:cs="Arial"/>
          <w:b/>
          <w:i/>
        </w:rPr>
        <w:t>Matt</w:t>
      </w:r>
      <w:r w:rsidR="00B16D6D">
        <w:rPr>
          <w:rFonts w:cs="Arial"/>
          <w:b/>
          <w:i/>
        </w:rPr>
        <w:t xml:space="preserve"> 5</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DA3A1D">
      <w:pPr>
        <w:pStyle w:val="Heading1"/>
        <w:widowControl w:val="0"/>
        <w:ind w:right="-10"/>
        <w:rPr>
          <w:rFonts w:cs="Arial"/>
        </w:rPr>
      </w:pPr>
      <w:r w:rsidRPr="008B1F91">
        <w:rPr>
          <w:rFonts w:cs="Arial"/>
        </w:rPr>
        <w:t>I.</w:t>
      </w:r>
      <w:r w:rsidRPr="008B1F91">
        <w:rPr>
          <w:rFonts w:cs="Arial"/>
        </w:rPr>
        <w:tab/>
      </w:r>
    </w:p>
    <w:p w14:paraId="5FEF7A00" w14:textId="77777777" w:rsidR="008B6D00" w:rsidRPr="00FD7B79" w:rsidRDefault="008B6D00" w:rsidP="00DA3A1D">
      <w:pPr>
        <w:pStyle w:val="Heading2"/>
        <w:widowControl w:val="0"/>
        <w:ind w:right="-10"/>
        <w:rPr>
          <w:rFonts w:cs="Arial"/>
        </w:rPr>
      </w:pPr>
    </w:p>
    <w:p w14:paraId="0128429F" w14:textId="77777777" w:rsidR="008B6D00" w:rsidRPr="00FD7B79" w:rsidRDefault="008B6D00" w:rsidP="00DA3A1D">
      <w:pPr>
        <w:pStyle w:val="Heading2"/>
        <w:widowControl w:val="0"/>
        <w:ind w:right="-10"/>
        <w:rPr>
          <w:rFonts w:cs="Arial"/>
        </w:rPr>
      </w:pPr>
    </w:p>
    <w:p w14:paraId="00908177" w14:textId="77777777" w:rsidR="008B6D00" w:rsidRPr="00FD7B79" w:rsidRDefault="008B6D00" w:rsidP="00DA3A1D">
      <w:pPr>
        <w:pStyle w:val="Heading1"/>
        <w:widowControl w:val="0"/>
        <w:ind w:right="-10"/>
        <w:rPr>
          <w:rFonts w:cs="Arial"/>
        </w:rPr>
      </w:pPr>
      <w:r w:rsidRPr="00FD7B79">
        <w:rPr>
          <w:rFonts w:cs="Arial"/>
        </w:rPr>
        <w:t>II.</w:t>
      </w:r>
      <w:r w:rsidRPr="00FD7B79">
        <w:rPr>
          <w:rFonts w:cs="Arial"/>
        </w:rPr>
        <w:tab/>
      </w:r>
    </w:p>
    <w:p w14:paraId="42C37272" w14:textId="77777777" w:rsidR="008B6D00" w:rsidRPr="00FD7B79" w:rsidRDefault="008B6D00" w:rsidP="00DA3A1D">
      <w:pPr>
        <w:pStyle w:val="Heading2"/>
        <w:widowControl w:val="0"/>
        <w:ind w:right="-10"/>
        <w:rPr>
          <w:rFonts w:cs="Arial"/>
        </w:rPr>
      </w:pPr>
    </w:p>
    <w:p w14:paraId="5F0A57F0" w14:textId="77777777" w:rsidR="008B6D00" w:rsidRPr="00FD7B79" w:rsidRDefault="008B6D00" w:rsidP="00DA3A1D">
      <w:pPr>
        <w:pStyle w:val="Heading2"/>
        <w:widowControl w:val="0"/>
        <w:ind w:right="-10"/>
        <w:rPr>
          <w:rFonts w:cs="Arial"/>
        </w:rPr>
      </w:pPr>
    </w:p>
    <w:p w14:paraId="2ADC7F96" w14:textId="77777777" w:rsidR="008B6D00" w:rsidRPr="00FD7B79" w:rsidRDefault="008B6D00" w:rsidP="00DA3A1D">
      <w:pPr>
        <w:pStyle w:val="Heading1"/>
        <w:widowControl w:val="0"/>
        <w:ind w:right="-10"/>
        <w:rPr>
          <w:rFonts w:cs="Arial"/>
        </w:rPr>
      </w:pPr>
      <w:r w:rsidRPr="00FD7B79">
        <w:rPr>
          <w:rFonts w:cs="Arial"/>
        </w:rPr>
        <w:t>III.</w:t>
      </w:r>
      <w:r w:rsidRPr="00FD7B79">
        <w:rPr>
          <w:rFonts w:cs="Arial"/>
        </w:rPr>
        <w:tab/>
      </w:r>
    </w:p>
    <w:p w14:paraId="68175875" w14:textId="77777777" w:rsidR="008B6D00" w:rsidRPr="00FD7B79" w:rsidRDefault="008B6D00" w:rsidP="00DA3A1D">
      <w:pPr>
        <w:pStyle w:val="Heading2"/>
        <w:widowControl w:val="0"/>
        <w:ind w:right="-10"/>
        <w:rPr>
          <w:rFonts w:cs="Arial"/>
        </w:rPr>
      </w:pPr>
    </w:p>
    <w:p w14:paraId="62A97ED5" w14:textId="77777777" w:rsidR="008B6D00" w:rsidRPr="00FD7B79" w:rsidRDefault="008B6D00" w:rsidP="00DA3A1D">
      <w:pPr>
        <w:pStyle w:val="Heading2"/>
        <w:widowControl w:val="0"/>
        <w:ind w:right="-10"/>
        <w:rPr>
          <w:rFonts w:cs="Arial"/>
        </w:rPr>
      </w:pP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77777777" w:rsidR="00741722" w:rsidRPr="00FD7B79" w:rsidRDefault="00741722" w:rsidP="00DA3A1D">
      <w:pPr>
        <w:pStyle w:val="Header"/>
        <w:widowControl w:val="0"/>
        <w:rPr>
          <w:rFonts w:cs="Arial"/>
        </w:rPr>
      </w:pPr>
      <w:r w:rsidRPr="00FD7B79">
        <w:rPr>
          <w:rFonts w:cs="Arial"/>
        </w:rPr>
        <w:t>The listeners will</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DA3A1D">
      <w:pPr>
        <w:pStyle w:val="Heading1"/>
        <w:widowControl w:val="0"/>
        <w:ind w:right="-10"/>
        <w:rPr>
          <w:rFonts w:cs="Arial"/>
        </w:rPr>
      </w:pPr>
      <w:r w:rsidRPr="00FD7B79">
        <w:rPr>
          <w:rFonts w:cs="Arial"/>
        </w:rPr>
        <w:t>Introduction</w:t>
      </w:r>
    </w:p>
    <w:p w14:paraId="3AD010C6" w14:textId="5FF18E8B" w:rsidR="00223D09" w:rsidRDefault="008B6D00" w:rsidP="00DA3A1D">
      <w:pPr>
        <w:pStyle w:val="Heading3"/>
        <w:widowControl w:val="0"/>
        <w:ind w:right="-10"/>
        <w:rPr>
          <w:rFonts w:cs="Arial"/>
        </w:rPr>
      </w:pPr>
      <w:r w:rsidRPr="00FD7B79">
        <w:rPr>
          <w:rFonts w:cs="Arial"/>
          <w:u w:val="single"/>
        </w:rPr>
        <w:t>Interest</w:t>
      </w:r>
      <w:r w:rsidRPr="00FD7B79">
        <w:rPr>
          <w:rFonts w:cs="Arial"/>
        </w:rPr>
        <w:t xml:space="preserve">: </w:t>
      </w:r>
      <w:r w:rsidR="00321B70">
        <w:rPr>
          <w:rFonts w:cs="Arial"/>
        </w:rPr>
        <w:t>The next 20 weeks we’ll</w:t>
      </w:r>
      <w:r w:rsidR="0010431B">
        <w:rPr>
          <w:rFonts w:cs="Arial"/>
        </w:rPr>
        <w:t xml:space="preserve"> study the best sermon ever.</w:t>
      </w:r>
      <w:r w:rsidR="00790AC7">
        <w:rPr>
          <w:rFonts w:cs="Arial"/>
        </w:rPr>
        <w:t xml:space="preserve"> Why? </w:t>
      </w:r>
    </w:p>
    <w:p w14:paraId="312B2C9C" w14:textId="605B17CA" w:rsidR="00223D09" w:rsidRDefault="00223D09" w:rsidP="00223D09">
      <w:pPr>
        <w:pStyle w:val="Heading4"/>
        <w:rPr>
          <w:rFonts w:cs="Arial"/>
        </w:rPr>
      </w:pPr>
      <w:r>
        <w:rPr>
          <w:rFonts w:cs="Arial"/>
        </w:rPr>
        <w:t>It is the most famous sermon ever preached.</w:t>
      </w:r>
    </w:p>
    <w:p w14:paraId="1920E716" w14:textId="77777777" w:rsidR="00223D09" w:rsidRDefault="00223D09" w:rsidP="00223D09">
      <w:pPr>
        <w:pStyle w:val="Heading4"/>
        <w:rPr>
          <w:rFonts w:cs="Arial"/>
        </w:rPr>
      </w:pPr>
      <w:r>
        <w:rPr>
          <w:rFonts w:cs="Arial"/>
        </w:rPr>
        <w:t>What is the purpose of the Sermon on the Mount?</w:t>
      </w:r>
    </w:p>
    <w:p w14:paraId="201487F6" w14:textId="1E4DFE8D" w:rsidR="008B6D00" w:rsidRPr="00FD7B79" w:rsidRDefault="009F4414" w:rsidP="00223D09">
      <w:pPr>
        <w:pStyle w:val="Heading4"/>
        <w:rPr>
          <w:rFonts w:cs="Arial"/>
        </w:rPr>
      </w:pPr>
      <w:r>
        <w:rPr>
          <w:rFonts w:cs="Arial"/>
        </w:rPr>
        <w:t>I</w:t>
      </w:r>
      <w:r w:rsidR="00790AC7">
        <w:rPr>
          <w:rFonts w:cs="Arial"/>
        </w:rPr>
        <w:t>t shows the implications of Christ as Messiah</w:t>
      </w:r>
      <w:r>
        <w:rPr>
          <w:rFonts w:cs="Arial"/>
        </w:rPr>
        <w:t>, or King</w:t>
      </w:r>
      <w:r w:rsidR="00790AC7">
        <w:rPr>
          <w:rFonts w:cs="Arial"/>
        </w:rPr>
        <w:t>.</w:t>
      </w:r>
    </w:p>
    <w:p w14:paraId="4EB09DB7" w14:textId="0772897E" w:rsidR="008B6D00" w:rsidRPr="00FD7B79" w:rsidRDefault="008B6D00" w:rsidP="00DA3A1D">
      <w:pPr>
        <w:pStyle w:val="Heading3"/>
        <w:widowControl w:val="0"/>
        <w:ind w:right="-10"/>
        <w:rPr>
          <w:rFonts w:cs="Arial"/>
        </w:rPr>
      </w:pPr>
      <w:r w:rsidRPr="00FD7B79">
        <w:rPr>
          <w:rFonts w:cs="Arial"/>
          <w:u w:val="single"/>
        </w:rPr>
        <w:t>Need</w:t>
      </w:r>
      <w:r w:rsidRPr="00FD7B79">
        <w:rPr>
          <w:rFonts w:cs="Arial"/>
        </w:rPr>
        <w:t xml:space="preserve">: </w:t>
      </w:r>
      <w:r w:rsidR="008F7BE2">
        <w:rPr>
          <w:rFonts w:cs="Arial"/>
        </w:rPr>
        <w:t>What would your life look if Christ was truly the boss of your life?</w:t>
      </w:r>
    </w:p>
    <w:p w14:paraId="4495B8BC" w14:textId="4340D8D3" w:rsidR="008B6D00" w:rsidRPr="00FD7B79" w:rsidRDefault="008B6D00" w:rsidP="00DA3A1D">
      <w:pPr>
        <w:pStyle w:val="Heading3"/>
        <w:widowControl w:val="0"/>
        <w:ind w:right="-10"/>
        <w:rPr>
          <w:rFonts w:cs="Arial"/>
        </w:rPr>
      </w:pPr>
      <w:r w:rsidRPr="00FD7B79">
        <w:rPr>
          <w:rFonts w:cs="Arial"/>
          <w:u w:val="single"/>
        </w:rPr>
        <w:t>Subject</w:t>
      </w:r>
      <w:r w:rsidRPr="00FD7B79">
        <w:rPr>
          <w:rFonts w:cs="Arial"/>
        </w:rPr>
        <w:t xml:space="preserve">: </w:t>
      </w:r>
      <w:r w:rsidR="001E56A7">
        <w:rPr>
          <w:rFonts w:cs="Arial"/>
        </w:rPr>
        <w:t>Why should we believe that</w:t>
      </w:r>
      <w:r w:rsidR="008F7BE2">
        <w:rPr>
          <w:rFonts w:cs="Arial"/>
        </w:rPr>
        <w:t xml:space="preserve"> Jesus </w:t>
      </w:r>
      <w:r w:rsidR="001E56A7">
        <w:rPr>
          <w:rFonts w:cs="Arial"/>
        </w:rPr>
        <w:t>is</w:t>
      </w:r>
      <w:r w:rsidR="008F7BE2">
        <w:rPr>
          <w:rFonts w:cs="Arial"/>
        </w:rPr>
        <w:t xml:space="preserve"> kin</w:t>
      </w:r>
      <w:r w:rsidR="00280EB5">
        <w:rPr>
          <w:rFonts w:cs="Arial"/>
        </w:rPr>
        <w:t>g</w:t>
      </w:r>
      <w:r w:rsidR="001E56A7">
        <w:rPr>
          <w:rFonts w:cs="Arial"/>
        </w:rPr>
        <w:t xml:space="preserve"> of the world</w:t>
      </w:r>
      <w:r w:rsidR="00280EB5">
        <w:rPr>
          <w:rFonts w:cs="Arial"/>
        </w:rPr>
        <w:t>?</w:t>
      </w:r>
    </w:p>
    <w:p w14:paraId="25C5784A" w14:textId="5A3AD7AA" w:rsidR="00DF5D0B" w:rsidRPr="00FD7B79" w:rsidRDefault="00DF5D0B" w:rsidP="00DA3A1D">
      <w:pPr>
        <w:pStyle w:val="Heading1"/>
        <w:widowControl w:val="0"/>
        <w:rPr>
          <w:rFonts w:cs="Arial"/>
        </w:rPr>
      </w:pPr>
      <w:r w:rsidRPr="00FD7B79">
        <w:rPr>
          <w:rFonts w:cs="Arial"/>
        </w:rPr>
        <w:t>I.</w:t>
      </w:r>
      <w:r w:rsidRPr="00FD7B79">
        <w:rPr>
          <w:rFonts w:cs="Arial"/>
        </w:rPr>
        <w:tab/>
      </w:r>
      <w:r w:rsidR="008F7BE2">
        <w:rPr>
          <w:rFonts w:cs="Arial"/>
        </w:rPr>
        <w:t xml:space="preserve">Jesus </w:t>
      </w:r>
      <w:r w:rsidR="001E56A7">
        <w:rPr>
          <w:rFonts w:cs="Arial"/>
        </w:rPr>
        <w:t xml:space="preserve">fulfilled all the requirements to be Israel’s </w:t>
      </w:r>
      <w:r w:rsidR="001E56A7" w:rsidRPr="00511336">
        <w:rPr>
          <w:rFonts w:cs="Arial"/>
          <w:u w:val="single"/>
        </w:rPr>
        <w:t>k</w:t>
      </w:r>
      <w:r w:rsidR="008F7BE2" w:rsidRPr="00511336">
        <w:rPr>
          <w:rFonts w:cs="Arial"/>
          <w:u w:val="single"/>
        </w:rPr>
        <w:t>ing</w:t>
      </w:r>
      <w:r w:rsidR="008F7BE2">
        <w:rPr>
          <w:rFonts w:cs="Arial"/>
        </w:rPr>
        <w:t>.</w:t>
      </w:r>
    </w:p>
    <w:p w14:paraId="23A484E7" w14:textId="233A1F48" w:rsidR="00DF5D0B" w:rsidRPr="00FD7B79" w:rsidRDefault="00DF5D0B" w:rsidP="00DA3A1D">
      <w:pPr>
        <w:widowControl w:val="0"/>
        <w:ind w:left="426"/>
        <w:rPr>
          <w:rFonts w:cs="Arial"/>
        </w:rPr>
      </w:pPr>
      <w:r w:rsidRPr="00FD7B79">
        <w:rPr>
          <w:rFonts w:cs="Arial"/>
        </w:rPr>
        <w:t>[</w:t>
      </w:r>
      <w:r w:rsidR="003C5017">
        <w:rPr>
          <w:rFonts w:cs="Arial"/>
        </w:rPr>
        <w:t>Christ did not lack even one qualification to rule Israel.]</w:t>
      </w:r>
    </w:p>
    <w:p w14:paraId="798B5979" w14:textId="6B9B23EC" w:rsidR="00DF5D0B" w:rsidRPr="00FD7B79" w:rsidRDefault="00FE7F49" w:rsidP="00DA3A1D">
      <w:pPr>
        <w:pStyle w:val="Heading2"/>
        <w:widowControl w:val="0"/>
        <w:rPr>
          <w:rFonts w:cs="Arial"/>
        </w:rPr>
      </w:pPr>
      <w:r>
        <w:rPr>
          <w:rFonts w:cs="Arial"/>
        </w:rPr>
        <w:t>Matthew is the first gospel written.</w:t>
      </w:r>
    </w:p>
    <w:p w14:paraId="71F462B4" w14:textId="39BE1550" w:rsidR="00DF5D0B" w:rsidRDefault="00FE7F49" w:rsidP="00DA3A1D">
      <w:pPr>
        <w:pStyle w:val="Heading2"/>
        <w:widowControl w:val="0"/>
        <w:rPr>
          <w:rFonts w:cs="Arial"/>
        </w:rPr>
      </w:pPr>
      <w:r>
        <w:rPr>
          <w:rFonts w:cs="Arial"/>
        </w:rPr>
        <w:t>We need a refresher on monarchies in our day when they are disappearing.</w:t>
      </w:r>
    </w:p>
    <w:p w14:paraId="6319E4C9" w14:textId="736AE1D6" w:rsidR="00A43A5B" w:rsidRPr="00FD7B79" w:rsidRDefault="00A43A5B" w:rsidP="00DA3A1D">
      <w:pPr>
        <w:pStyle w:val="Heading2"/>
        <w:widowControl w:val="0"/>
        <w:rPr>
          <w:rFonts w:cs="Arial"/>
        </w:rPr>
      </w:pPr>
      <w:r>
        <w:rPr>
          <w:rFonts w:cs="Arial"/>
        </w:rPr>
        <w:t>Matthew emphasizes the kingdom more than any other theme.</w:t>
      </w:r>
    </w:p>
    <w:p w14:paraId="477B7506" w14:textId="72DC6B7F" w:rsidR="00DF5D0B" w:rsidRPr="00FD7B79" w:rsidRDefault="00DF5D0B" w:rsidP="00DA3A1D">
      <w:pPr>
        <w:widowControl w:val="0"/>
        <w:rPr>
          <w:rFonts w:cs="Arial"/>
        </w:rPr>
      </w:pPr>
      <w:r w:rsidRPr="00FD7B79">
        <w:rPr>
          <w:rFonts w:cs="Arial"/>
        </w:rPr>
        <w:t>(</w:t>
      </w:r>
      <w:r w:rsidR="008F128B">
        <w:rPr>
          <w:rFonts w:cs="Arial"/>
        </w:rPr>
        <w:t>What are the implications for you and me regarding Jesus being king?</w:t>
      </w:r>
      <w:r w:rsidRPr="00FD7B79">
        <w:rPr>
          <w:rFonts w:cs="Arial"/>
        </w:rPr>
        <w:t>)</w:t>
      </w:r>
    </w:p>
    <w:p w14:paraId="664534BA" w14:textId="3F2CACB5" w:rsidR="00DF5D0B" w:rsidRPr="00FD7B79" w:rsidRDefault="00DF5D0B" w:rsidP="00DA3A1D">
      <w:pPr>
        <w:pStyle w:val="Heading1"/>
        <w:widowControl w:val="0"/>
        <w:rPr>
          <w:rFonts w:cs="Arial"/>
        </w:rPr>
      </w:pPr>
      <w:r w:rsidRPr="00FD7B79">
        <w:rPr>
          <w:rFonts w:cs="Arial"/>
        </w:rPr>
        <w:t>II.</w:t>
      </w:r>
      <w:r w:rsidRPr="00FD7B79">
        <w:rPr>
          <w:rFonts w:cs="Arial"/>
        </w:rPr>
        <w:tab/>
      </w:r>
      <w:r w:rsidR="00AC2782">
        <w:rPr>
          <w:rFonts w:cs="Arial"/>
        </w:rPr>
        <w:t xml:space="preserve">Since Jesus is king, then believers will </w:t>
      </w:r>
      <w:r w:rsidR="00AC2782" w:rsidRPr="00BB626A">
        <w:rPr>
          <w:rFonts w:cs="Arial"/>
          <w:u w:val="single"/>
        </w:rPr>
        <w:t>rule</w:t>
      </w:r>
      <w:r w:rsidR="00AC2782">
        <w:rPr>
          <w:rFonts w:cs="Arial"/>
        </w:rPr>
        <w:t xml:space="preserve"> with him!</w:t>
      </w:r>
    </w:p>
    <w:p w14:paraId="0804C3B4" w14:textId="035CF3C9" w:rsidR="00DF5D0B" w:rsidRPr="00FD7B79" w:rsidRDefault="00DF5D0B" w:rsidP="00DA3A1D">
      <w:pPr>
        <w:widowControl w:val="0"/>
        <w:ind w:left="426"/>
        <w:rPr>
          <w:rFonts w:cs="Arial"/>
        </w:rPr>
      </w:pPr>
      <w:r w:rsidRPr="00FD7B79">
        <w:rPr>
          <w:rFonts w:cs="Arial"/>
        </w:rPr>
        <w:t>[</w:t>
      </w:r>
      <w:r w:rsidR="0047151F">
        <w:rPr>
          <w:rFonts w:cs="Arial"/>
        </w:rPr>
        <w:t>We are on his team as co-rulers with the Messiah.</w:t>
      </w:r>
      <w:r w:rsidRPr="00FD7B79">
        <w:rPr>
          <w:rFonts w:cs="Arial"/>
        </w:rPr>
        <w:t>]</w:t>
      </w:r>
    </w:p>
    <w:p w14:paraId="39D474BB" w14:textId="7C1ACB4F" w:rsidR="00DF5D0B" w:rsidRPr="00FD7B79" w:rsidRDefault="009879D4" w:rsidP="00DA3A1D">
      <w:pPr>
        <w:pStyle w:val="Heading2"/>
        <w:widowControl w:val="0"/>
        <w:rPr>
          <w:rFonts w:cs="Arial"/>
        </w:rPr>
      </w:pPr>
      <w:r>
        <w:rPr>
          <w:rFonts w:cs="Arial"/>
        </w:rPr>
        <w:t>Revelation 5:10 shows our future reign will be on this earth.</w:t>
      </w:r>
    </w:p>
    <w:p w14:paraId="268F0772" w14:textId="05798489" w:rsidR="00DF5D0B" w:rsidRPr="00FD7B79" w:rsidRDefault="009879D4" w:rsidP="00DA3A1D">
      <w:pPr>
        <w:pStyle w:val="Heading2"/>
        <w:widowControl w:val="0"/>
        <w:rPr>
          <w:rFonts w:cs="Arial"/>
        </w:rPr>
      </w:pPr>
      <w:r>
        <w:rPr>
          <w:rFonts w:cs="Arial"/>
        </w:rPr>
        <w:lastRenderedPageBreak/>
        <w:t xml:space="preserve">Revelation 20:4-6 says </w:t>
      </w:r>
      <w:r w:rsidR="006424BF">
        <w:rPr>
          <w:rFonts w:cs="Arial"/>
        </w:rPr>
        <w:t>our rule</w:t>
      </w:r>
      <w:r>
        <w:rPr>
          <w:rFonts w:cs="Arial"/>
        </w:rPr>
        <w:t xml:space="preserve"> will last 1000 years.</w:t>
      </w:r>
    </w:p>
    <w:p w14:paraId="685C825F" w14:textId="77777777" w:rsidR="005116ED" w:rsidRDefault="005116ED" w:rsidP="005116ED">
      <w:pPr>
        <w:widowControl w:val="0"/>
        <w:rPr>
          <w:rFonts w:cs="Arial"/>
        </w:rPr>
      </w:pPr>
    </w:p>
    <w:p w14:paraId="203690C4" w14:textId="77777777" w:rsidR="005116ED" w:rsidRPr="00FD7B79" w:rsidRDefault="005116ED" w:rsidP="005116ED">
      <w:pPr>
        <w:widowControl w:val="0"/>
        <w:rPr>
          <w:rFonts w:cs="Arial"/>
        </w:rPr>
      </w:pPr>
      <w:r w:rsidRPr="00FD7B79">
        <w:rPr>
          <w:rFonts w:cs="Arial"/>
        </w:rPr>
        <w:t>(</w:t>
      </w:r>
      <w:r>
        <w:rPr>
          <w:rFonts w:cs="Arial"/>
        </w:rPr>
        <w:t>What difference should this make in our lives?</w:t>
      </w:r>
      <w:r w:rsidRPr="00FD7B79">
        <w:rPr>
          <w:rFonts w:cs="Arial"/>
        </w:rPr>
        <w:t>)</w:t>
      </w:r>
    </w:p>
    <w:p w14:paraId="20220016" w14:textId="77777777" w:rsidR="00DF5D0B" w:rsidRPr="00FD7B79" w:rsidRDefault="00DF5D0B" w:rsidP="00DA3A1D">
      <w:pPr>
        <w:pStyle w:val="Heading1"/>
        <w:widowControl w:val="0"/>
        <w:rPr>
          <w:rFonts w:cs="Arial"/>
        </w:rPr>
      </w:pPr>
      <w:r w:rsidRPr="00FD7B79">
        <w:rPr>
          <w:rFonts w:cs="Arial"/>
        </w:rPr>
        <w:t>Conclusion</w:t>
      </w:r>
    </w:p>
    <w:p w14:paraId="536A0769" w14:textId="28F3D4CF" w:rsidR="00DF5D0B" w:rsidRPr="00FD7B79" w:rsidRDefault="008F128B" w:rsidP="00DA3A1D">
      <w:pPr>
        <w:pStyle w:val="Heading3"/>
        <w:widowControl w:val="0"/>
        <w:rPr>
          <w:rFonts w:cs="Arial"/>
        </w:rPr>
      </w:pPr>
      <w:r>
        <w:rPr>
          <w:rFonts w:cs="Arial"/>
        </w:rPr>
        <w:t xml:space="preserve">Since Jesus is king, then believers will </w:t>
      </w:r>
      <w:r w:rsidRPr="00BB626A">
        <w:rPr>
          <w:rFonts w:cs="Arial"/>
          <w:u w:val="single"/>
        </w:rPr>
        <w:t>rule</w:t>
      </w:r>
      <w:r>
        <w:rPr>
          <w:rFonts w:cs="Arial"/>
        </w:rPr>
        <w:t xml:space="preserve"> with him!</w:t>
      </w:r>
      <w:r w:rsidR="00FB2D6E" w:rsidRPr="00FD7B79">
        <w:rPr>
          <w:rFonts w:cs="Arial"/>
        </w:rPr>
        <w:t xml:space="preserve"> (MI</w:t>
      </w:r>
      <w:r w:rsidR="00DF5D0B" w:rsidRPr="00FD7B79">
        <w:rPr>
          <w:rFonts w:cs="Arial"/>
        </w:rPr>
        <w:t>).</w:t>
      </w:r>
    </w:p>
    <w:p w14:paraId="25AB228F" w14:textId="764A03C7" w:rsidR="00DF5D0B" w:rsidRDefault="00B43995" w:rsidP="00DA3A1D">
      <w:pPr>
        <w:pStyle w:val="Heading3"/>
        <w:widowControl w:val="0"/>
        <w:rPr>
          <w:rFonts w:cs="Arial"/>
        </w:rPr>
      </w:pPr>
      <w:r>
        <w:rPr>
          <w:rFonts w:cs="Arial"/>
        </w:rPr>
        <w:t>Why should we believe that Jesus is king of the world (MPs)?</w:t>
      </w:r>
    </w:p>
    <w:p w14:paraId="0D400171" w14:textId="7E6165AF" w:rsidR="00B43995" w:rsidRPr="00B43995" w:rsidRDefault="00B43995" w:rsidP="00B43995">
      <w:pPr>
        <w:pStyle w:val="Heading4"/>
        <w:rPr>
          <w:rFonts w:cs="Arial"/>
        </w:rPr>
      </w:pPr>
      <w:r>
        <w:rPr>
          <w:rFonts w:cs="Arial"/>
        </w:rPr>
        <w:t xml:space="preserve">Jesus fulfilled all the requirements to be Israel’s </w:t>
      </w:r>
      <w:r w:rsidRPr="00511336">
        <w:rPr>
          <w:rFonts w:cs="Arial"/>
          <w:u w:val="single"/>
        </w:rPr>
        <w:t>king</w:t>
      </w:r>
      <w:r>
        <w:rPr>
          <w:rFonts w:cs="Arial"/>
          <w:u w:val="single"/>
        </w:rPr>
        <w:t>.</w:t>
      </w:r>
    </w:p>
    <w:p w14:paraId="4486B1D7" w14:textId="56D4C759" w:rsidR="00B43995" w:rsidRPr="00FD7B79" w:rsidRDefault="00B43995" w:rsidP="00B43995">
      <w:pPr>
        <w:pStyle w:val="Heading4"/>
        <w:rPr>
          <w:rFonts w:cs="Arial"/>
        </w:rPr>
      </w:pPr>
      <w:r>
        <w:rPr>
          <w:rFonts w:cs="Arial"/>
        </w:rPr>
        <w:t xml:space="preserve">Since Jesus is king, then believers will </w:t>
      </w:r>
      <w:r w:rsidRPr="00BB626A">
        <w:rPr>
          <w:rFonts w:cs="Arial"/>
          <w:u w:val="single"/>
        </w:rPr>
        <w:t>rule</w:t>
      </w:r>
      <w:r>
        <w:rPr>
          <w:rFonts w:cs="Arial"/>
        </w:rPr>
        <w:t xml:space="preserve"> with him!</w:t>
      </w:r>
    </w:p>
    <w:p w14:paraId="31599281" w14:textId="0581DD4E" w:rsidR="00DF5D0B" w:rsidRDefault="0074364B" w:rsidP="00DA3A1D">
      <w:pPr>
        <w:pStyle w:val="Heading3"/>
        <w:widowControl w:val="0"/>
        <w:rPr>
          <w:rFonts w:cs="Arial"/>
        </w:rPr>
      </w:pPr>
      <w:r>
        <w:rPr>
          <w:rFonts w:cs="Arial"/>
        </w:rPr>
        <w:t>Questions to Ponder</w:t>
      </w:r>
    </w:p>
    <w:p w14:paraId="39E82B75" w14:textId="77DEA0F6" w:rsidR="007B7795" w:rsidRDefault="007B7795" w:rsidP="007B7795">
      <w:pPr>
        <w:pStyle w:val="Heading4"/>
        <w:rPr>
          <w:rFonts w:cs="Arial"/>
        </w:rPr>
      </w:pPr>
      <w:r>
        <w:rPr>
          <w:rFonts w:cs="Arial"/>
        </w:rPr>
        <w:t>Do you trust the King right now?</w:t>
      </w:r>
    </w:p>
    <w:p w14:paraId="6A486F31" w14:textId="647467C9" w:rsidR="007B7795" w:rsidRPr="00FD7B79" w:rsidRDefault="006424BF" w:rsidP="007B7795">
      <w:pPr>
        <w:pStyle w:val="Heading4"/>
        <w:rPr>
          <w:rFonts w:cs="Arial"/>
        </w:rPr>
      </w:pPr>
      <w:r>
        <w:rPr>
          <w:rFonts w:cs="Arial"/>
        </w:rPr>
        <w:t>Are you ready to rule?</w:t>
      </w:r>
    </w:p>
    <w:p w14:paraId="094054C9" w14:textId="77777777" w:rsidR="004918E8" w:rsidRPr="000D248D" w:rsidRDefault="004918E8" w:rsidP="00DA3A1D">
      <w:pPr>
        <w:widowControl w:val="0"/>
        <w:tabs>
          <w:tab w:val="left" w:pos="7960"/>
        </w:tabs>
        <w:ind w:right="-10"/>
        <w:rPr>
          <w:rFonts w:cs="Arial"/>
        </w:rPr>
        <w:sectPr w:rsidR="004918E8" w:rsidRPr="000D248D" w:rsidSect="00651016">
          <w:headerReference w:type="default" r:id="rId10"/>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22B7FE04" w:rsidR="004918E8" w:rsidRPr="000D248D" w:rsidRDefault="00107CAC" w:rsidP="00DA3A1D">
      <w:pPr>
        <w:widowControl w:val="0"/>
        <w:tabs>
          <w:tab w:val="right" w:pos="9356"/>
        </w:tabs>
        <w:rPr>
          <w:rFonts w:cs="Arial"/>
        </w:rPr>
      </w:pPr>
      <w:r>
        <w:rPr>
          <w:rFonts w:cs="Arial"/>
          <w:noProof/>
          <w:lang w:eastAsia="en-US"/>
        </w:rPr>
        <w:drawing>
          <wp:inline distT="0" distB="0" distL="0" distR="0" wp14:anchorId="0104D639" wp14:editId="319B0267">
            <wp:extent cx="2367976" cy="1433407"/>
            <wp:effectExtent l="0" t="0" r="0" b="0"/>
            <wp:docPr id="1" name="Picture 1" descr="Rick SSD:Users:griffith:Desktop:When Jesus is King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When Jesus is King Serie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8165" cy="1433521"/>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798A135">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743171" w:rsidRPr="00DE694D" w:rsidRDefault="00743171" w:rsidP="004918E8">
                            <w:pPr>
                              <w:jc w:val="right"/>
                              <w:rPr>
                                <w:rFonts w:cs="Arial"/>
                                <w:b/>
                              </w:rPr>
                            </w:pPr>
                            <w:r w:rsidRPr="00DE694D">
                              <w:rPr>
                                <w:rFonts w:cs="Arial"/>
                                <w:b/>
                              </w:rPr>
                              <w:t>Rick Griffith</w:t>
                            </w:r>
                          </w:p>
                          <w:p w14:paraId="0C28157E" w14:textId="1A6183F1" w:rsidR="00743171" w:rsidRDefault="00743171" w:rsidP="004918E8">
                            <w:pPr>
                              <w:jc w:val="right"/>
                              <w:rPr>
                                <w:rFonts w:cs="Arial"/>
                              </w:rPr>
                            </w:pPr>
                            <w:r>
                              <w:rPr>
                                <w:rFonts w:cs="Arial"/>
                              </w:rPr>
                              <w:t>17 January 2016</w:t>
                            </w:r>
                          </w:p>
                          <w:p w14:paraId="78CD44B5" w14:textId="68C64C14" w:rsidR="00743171" w:rsidRPr="000C6DC6" w:rsidRDefault="00743171" w:rsidP="004918E8">
                            <w:pPr>
                              <w:jc w:val="right"/>
                              <w:rPr>
                                <w:rFonts w:cs="Arial"/>
                              </w:rPr>
                            </w:pPr>
                            <w:r>
                              <w:rPr>
                                <w:rFonts w:cs="Arial"/>
                              </w:rPr>
                              <w:t>Message 1 of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743171" w:rsidRPr="00DE694D" w:rsidRDefault="00743171" w:rsidP="004918E8">
                      <w:pPr>
                        <w:jc w:val="right"/>
                        <w:rPr>
                          <w:rFonts w:cs="Arial"/>
                          <w:b/>
                        </w:rPr>
                      </w:pPr>
                      <w:r w:rsidRPr="00DE694D">
                        <w:rPr>
                          <w:rFonts w:cs="Arial"/>
                          <w:b/>
                        </w:rPr>
                        <w:t>Rick Griffith</w:t>
                      </w:r>
                    </w:p>
                    <w:p w14:paraId="0C28157E" w14:textId="1A6183F1" w:rsidR="00743171" w:rsidRDefault="00743171" w:rsidP="004918E8">
                      <w:pPr>
                        <w:jc w:val="right"/>
                        <w:rPr>
                          <w:rFonts w:cs="Arial"/>
                        </w:rPr>
                      </w:pPr>
                      <w:r>
                        <w:rPr>
                          <w:rFonts w:cs="Arial"/>
                        </w:rPr>
                        <w:t>17 January 2016</w:t>
                      </w:r>
                    </w:p>
                    <w:p w14:paraId="78CD44B5" w14:textId="68C64C14" w:rsidR="00743171" w:rsidRPr="000C6DC6" w:rsidRDefault="00743171" w:rsidP="004918E8">
                      <w:pPr>
                        <w:jc w:val="right"/>
                        <w:rPr>
                          <w:rFonts w:cs="Arial"/>
                        </w:rPr>
                      </w:pPr>
                      <w:r>
                        <w:rPr>
                          <w:rFonts w:cs="Arial"/>
                        </w:rPr>
                        <w:t>Message 1 of 20</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1390282E" w14:textId="77777777" w:rsidR="00DB2551" w:rsidRPr="00FD7B79" w:rsidRDefault="00DB2551" w:rsidP="00DB2551">
      <w:pPr>
        <w:pStyle w:val="Header"/>
        <w:widowControl w:val="0"/>
        <w:tabs>
          <w:tab w:val="clear" w:pos="4800"/>
          <w:tab w:val="center" w:pos="4950"/>
        </w:tabs>
        <w:ind w:right="-10"/>
        <w:rPr>
          <w:rFonts w:cs="Arial"/>
          <w:b/>
          <w:sz w:val="32"/>
        </w:rPr>
      </w:pPr>
      <w:r>
        <w:rPr>
          <w:rFonts w:cs="Arial"/>
          <w:b/>
          <w:sz w:val="32"/>
        </w:rPr>
        <w:t>When Jesus is King…</w:t>
      </w:r>
    </w:p>
    <w:p w14:paraId="1C622BCE" w14:textId="77777777" w:rsidR="00DB2551" w:rsidRPr="00FD7B79" w:rsidRDefault="00DB2551" w:rsidP="00DB2551">
      <w:pPr>
        <w:pStyle w:val="Header"/>
        <w:widowControl w:val="0"/>
        <w:tabs>
          <w:tab w:val="clear" w:pos="4800"/>
          <w:tab w:val="center" w:pos="4950"/>
        </w:tabs>
        <w:ind w:right="-10"/>
        <w:rPr>
          <w:rFonts w:cs="Arial"/>
          <w:b/>
          <w:i/>
        </w:rPr>
      </w:pPr>
      <w:r>
        <w:rPr>
          <w:rFonts w:cs="Arial"/>
          <w:b/>
          <w:i/>
        </w:rPr>
        <w:t>An Intro to the Sermon on the Mount in Matthew 5–7</w:t>
      </w:r>
    </w:p>
    <w:p w14:paraId="49155F9D" w14:textId="77777777" w:rsidR="00DB2551" w:rsidRPr="00FD7B79" w:rsidRDefault="00DB2551" w:rsidP="00DB2551">
      <w:pPr>
        <w:pStyle w:val="Heading1"/>
        <w:widowControl w:val="0"/>
        <w:ind w:right="-10"/>
        <w:rPr>
          <w:rFonts w:cs="Arial"/>
        </w:rPr>
      </w:pPr>
      <w:r w:rsidRPr="00FD7B79">
        <w:rPr>
          <w:rFonts w:cs="Arial"/>
        </w:rPr>
        <w:t>Introduction</w:t>
      </w:r>
    </w:p>
    <w:p w14:paraId="41B350DE" w14:textId="5401EBF7" w:rsidR="005116ED" w:rsidRDefault="005116ED" w:rsidP="005116ED">
      <w:pPr>
        <w:pStyle w:val="Heading3"/>
        <w:widowControl w:val="0"/>
        <w:numPr>
          <w:ilvl w:val="2"/>
          <w:numId w:val="17"/>
        </w:numPr>
        <w:ind w:right="-10"/>
        <w:rPr>
          <w:rFonts w:cs="Arial"/>
        </w:rPr>
      </w:pPr>
      <w:r w:rsidRPr="005116ED">
        <w:rPr>
          <w:rFonts w:cs="Arial"/>
        </w:rPr>
        <w:t xml:space="preserve">The next 20 weeks we’ll study the best sermon ever. Why? </w:t>
      </w:r>
    </w:p>
    <w:p w14:paraId="2565B8E1" w14:textId="77777777" w:rsidR="00107CAC" w:rsidRDefault="00107CAC" w:rsidP="00107CAC"/>
    <w:p w14:paraId="146A9AC6" w14:textId="41D471B4" w:rsidR="005116ED" w:rsidRDefault="005116ED" w:rsidP="005116ED">
      <w:pPr>
        <w:pStyle w:val="Heading3"/>
        <w:widowControl w:val="0"/>
        <w:ind w:right="-10"/>
        <w:rPr>
          <w:rFonts w:cs="Arial"/>
        </w:rPr>
      </w:pPr>
      <w:r>
        <w:rPr>
          <w:rFonts w:cs="Arial"/>
        </w:rPr>
        <w:t>What would your life look</w:t>
      </w:r>
      <w:r w:rsidR="0053081C">
        <w:rPr>
          <w:rFonts w:cs="Arial"/>
        </w:rPr>
        <w:t xml:space="preserve"> like</w:t>
      </w:r>
      <w:r>
        <w:rPr>
          <w:rFonts w:cs="Arial"/>
        </w:rPr>
        <w:t xml:space="preserve"> if Christ was truly the boss of your life?</w:t>
      </w:r>
    </w:p>
    <w:p w14:paraId="2CD4F3DC" w14:textId="77777777" w:rsidR="00107CAC" w:rsidRDefault="00107CAC" w:rsidP="00107CAC"/>
    <w:p w14:paraId="58C069E8" w14:textId="2ABC62C2" w:rsidR="005116ED" w:rsidRPr="00FD7B79" w:rsidRDefault="003F21E2" w:rsidP="005116ED">
      <w:pPr>
        <w:pStyle w:val="Heading3"/>
        <w:widowControl w:val="0"/>
        <w:ind w:right="-10"/>
        <w:rPr>
          <w:rFonts w:cs="Arial"/>
        </w:rPr>
      </w:pPr>
      <w:r w:rsidRPr="003F21E2">
        <w:rPr>
          <w:rFonts w:cs="Arial"/>
          <w:i/>
        </w:rPr>
        <w:t>Question</w:t>
      </w:r>
      <w:r w:rsidR="005116ED" w:rsidRPr="003F21E2">
        <w:rPr>
          <w:rFonts w:cs="Arial"/>
          <w:i/>
        </w:rPr>
        <w:t>:</w:t>
      </w:r>
      <w:r w:rsidR="005116ED" w:rsidRPr="00FD7B79">
        <w:rPr>
          <w:rFonts w:cs="Arial"/>
        </w:rPr>
        <w:t xml:space="preserve"> </w:t>
      </w:r>
      <w:r>
        <w:rPr>
          <w:rFonts w:cs="Arial"/>
        </w:rPr>
        <w:t>______</w:t>
      </w:r>
      <w:r w:rsidR="005116ED">
        <w:rPr>
          <w:rFonts w:cs="Arial"/>
        </w:rPr>
        <w:t xml:space="preserve"> should we believe that Jesus is </w:t>
      </w:r>
      <w:r w:rsidR="005116ED" w:rsidRPr="003F21E2">
        <w:rPr>
          <w:rFonts w:cs="Arial"/>
        </w:rPr>
        <w:t>king</w:t>
      </w:r>
      <w:r w:rsidR="005116ED">
        <w:rPr>
          <w:rFonts w:cs="Arial"/>
        </w:rPr>
        <w:t xml:space="preserve"> of the world?</w:t>
      </w:r>
    </w:p>
    <w:p w14:paraId="68ABCA29" w14:textId="73119DEC" w:rsidR="005116ED" w:rsidRPr="00FD7B79" w:rsidRDefault="005116ED" w:rsidP="005116ED">
      <w:pPr>
        <w:pStyle w:val="Heading1"/>
        <w:widowControl w:val="0"/>
        <w:rPr>
          <w:rFonts w:cs="Arial"/>
        </w:rPr>
      </w:pPr>
      <w:r w:rsidRPr="00FD7B79">
        <w:rPr>
          <w:rFonts w:cs="Arial"/>
        </w:rPr>
        <w:t>I.</w:t>
      </w:r>
      <w:r w:rsidRPr="00FD7B79">
        <w:rPr>
          <w:rFonts w:cs="Arial"/>
        </w:rPr>
        <w:tab/>
      </w:r>
      <w:r>
        <w:rPr>
          <w:rFonts w:cs="Arial"/>
        </w:rPr>
        <w:t xml:space="preserve">Jesus fulfilled all the requirements to be Israel’s </w:t>
      </w:r>
      <w:r w:rsidR="003F21E2">
        <w:rPr>
          <w:rFonts w:cs="Arial"/>
        </w:rPr>
        <w:t>____________</w:t>
      </w:r>
      <w:r>
        <w:rPr>
          <w:rFonts w:cs="Arial"/>
        </w:rPr>
        <w:t>.</w:t>
      </w:r>
    </w:p>
    <w:p w14:paraId="00BA84F1" w14:textId="77777777" w:rsidR="005116ED" w:rsidRDefault="005116ED" w:rsidP="005116ED">
      <w:pPr>
        <w:pStyle w:val="Heading2"/>
        <w:widowControl w:val="0"/>
        <w:rPr>
          <w:rFonts w:cs="Arial"/>
        </w:rPr>
      </w:pPr>
      <w:r>
        <w:rPr>
          <w:rFonts w:cs="Arial"/>
        </w:rPr>
        <w:t>Matthew is the first gospel written.</w:t>
      </w:r>
    </w:p>
    <w:p w14:paraId="05E45B1A" w14:textId="77777777" w:rsidR="003F21E2" w:rsidRPr="003F21E2" w:rsidRDefault="003F21E2" w:rsidP="003F21E2"/>
    <w:p w14:paraId="0E8AB645" w14:textId="77777777" w:rsidR="005116ED" w:rsidRDefault="005116ED" w:rsidP="005116ED">
      <w:pPr>
        <w:pStyle w:val="Heading2"/>
        <w:widowControl w:val="0"/>
        <w:rPr>
          <w:rFonts w:cs="Arial"/>
        </w:rPr>
      </w:pPr>
      <w:r>
        <w:rPr>
          <w:rFonts w:cs="Arial"/>
        </w:rPr>
        <w:t>We need a refresher on monarchies in our day when they are disappearing.</w:t>
      </w:r>
    </w:p>
    <w:p w14:paraId="2487AB5F" w14:textId="77777777" w:rsidR="003F21E2" w:rsidRPr="003F21E2" w:rsidRDefault="003F21E2" w:rsidP="003F21E2"/>
    <w:p w14:paraId="7A7F28B1" w14:textId="77777777" w:rsidR="005116ED" w:rsidRDefault="005116ED" w:rsidP="005116ED">
      <w:pPr>
        <w:pStyle w:val="Heading2"/>
        <w:widowControl w:val="0"/>
        <w:rPr>
          <w:rFonts w:cs="Arial"/>
        </w:rPr>
      </w:pPr>
      <w:r>
        <w:rPr>
          <w:rFonts w:cs="Arial"/>
        </w:rPr>
        <w:t>Matthew emphasizes the kingdom more than any other theme.</w:t>
      </w:r>
    </w:p>
    <w:p w14:paraId="03C61476" w14:textId="77777777" w:rsidR="003F21E2" w:rsidRDefault="003F21E2" w:rsidP="003F21E2"/>
    <w:p w14:paraId="4C0B0D58" w14:textId="77777777" w:rsidR="003F21E2" w:rsidRDefault="003F21E2" w:rsidP="003F21E2"/>
    <w:p w14:paraId="5F0BC02F" w14:textId="77777777" w:rsidR="003F21E2" w:rsidRDefault="003F21E2" w:rsidP="003F21E2"/>
    <w:p w14:paraId="60D8B565" w14:textId="77777777" w:rsidR="003F21E2" w:rsidRDefault="003F21E2" w:rsidP="003F21E2"/>
    <w:p w14:paraId="74B3DA3A" w14:textId="77777777" w:rsidR="003F21E2" w:rsidRDefault="003F21E2" w:rsidP="003F21E2"/>
    <w:p w14:paraId="32C7CA8C" w14:textId="77777777" w:rsidR="003F21E2" w:rsidRDefault="003F21E2" w:rsidP="003F21E2"/>
    <w:p w14:paraId="15ACB549" w14:textId="77777777" w:rsidR="003F21E2" w:rsidRDefault="003F21E2" w:rsidP="003F21E2"/>
    <w:p w14:paraId="1DB35D0E" w14:textId="77777777" w:rsidR="003F21E2" w:rsidRDefault="003F21E2" w:rsidP="003F21E2"/>
    <w:p w14:paraId="0505AA05" w14:textId="77777777" w:rsidR="003F21E2" w:rsidRPr="003F21E2" w:rsidRDefault="003F21E2" w:rsidP="003F21E2"/>
    <w:p w14:paraId="399510FB" w14:textId="242D651C" w:rsidR="005116ED" w:rsidRPr="00FD7B79" w:rsidRDefault="005116ED" w:rsidP="005116ED">
      <w:pPr>
        <w:pStyle w:val="Heading1"/>
        <w:widowControl w:val="0"/>
        <w:rPr>
          <w:rFonts w:cs="Arial"/>
        </w:rPr>
      </w:pPr>
      <w:r w:rsidRPr="00FD7B79">
        <w:rPr>
          <w:rFonts w:cs="Arial"/>
        </w:rPr>
        <w:t>II.</w:t>
      </w:r>
      <w:r w:rsidRPr="00FD7B79">
        <w:rPr>
          <w:rFonts w:cs="Arial"/>
        </w:rPr>
        <w:tab/>
      </w:r>
      <w:r>
        <w:rPr>
          <w:rFonts w:cs="Arial"/>
        </w:rPr>
        <w:t xml:space="preserve">Since Jesus is king, then believers will </w:t>
      </w:r>
      <w:r w:rsidR="003A4426">
        <w:rPr>
          <w:rFonts w:cs="Arial"/>
        </w:rPr>
        <w:t>______________</w:t>
      </w:r>
      <w:r>
        <w:rPr>
          <w:rFonts w:cs="Arial"/>
        </w:rPr>
        <w:t xml:space="preserve"> with him!</w:t>
      </w:r>
    </w:p>
    <w:p w14:paraId="28FE2FDC" w14:textId="77777777" w:rsidR="005116ED" w:rsidRPr="00FD7B79" w:rsidRDefault="005116ED" w:rsidP="005116ED">
      <w:pPr>
        <w:pStyle w:val="Heading2"/>
        <w:widowControl w:val="0"/>
        <w:rPr>
          <w:rFonts w:cs="Arial"/>
        </w:rPr>
      </w:pPr>
      <w:r>
        <w:rPr>
          <w:rFonts w:cs="Arial"/>
        </w:rPr>
        <w:t>Revelation 5:10 shows our future reign will be on this earth.</w:t>
      </w:r>
    </w:p>
    <w:p w14:paraId="3A7ECCA2" w14:textId="77777777" w:rsidR="005116ED" w:rsidRPr="00FD7B79" w:rsidRDefault="005116ED" w:rsidP="005116ED">
      <w:pPr>
        <w:pStyle w:val="Heading2"/>
        <w:widowControl w:val="0"/>
        <w:rPr>
          <w:rFonts w:cs="Arial"/>
        </w:rPr>
      </w:pPr>
      <w:r>
        <w:rPr>
          <w:rFonts w:cs="Arial"/>
        </w:rPr>
        <w:t>Revelation 20:4-6 says our rule will last 1000 years.</w:t>
      </w:r>
    </w:p>
    <w:p w14:paraId="7EB3105E" w14:textId="77777777" w:rsidR="005116ED" w:rsidRDefault="005116ED" w:rsidP="005116ED">
      <w:pPr>
        <w:widowControl w:val="0"/>
        <w:rPr>
          <w:rFonts w:cs="Arial"/>
        </w:rPr>
      </w:pPr>
    </w:p>
    <w:p w14:paraId="3A45F030" w14:textId="77777777" w:rsidR="005116ED" w:rsidRPr="00FD7B79" w:rsidRDefault="005116ED" w:rsidP="005116ED">
      <w:pPr>
        <w:pStyle w:val="Heading1"/>
        <w:widowControl w:val="0"/>
        <w:rPr>
          <w:rFonts w:cs="Arial"/>
        </w:rPr>
      </w:pPr>
      <w:r w:rsidRPr="00FD7B79">
        <w:rPr>
          <w:rFonts w:cs="Arial"/>
        </w:rPr>
        <w:t>Conclusion</w:t>
      </w:r>
    </w:p>
    <w:p w14:paraId="281C2A1F" w14:textId="76B44157" w:rsidR="005116ED" w:rsidRPr="00FD7B79" w:rsidRDefault="00CE21E7" w:rsidP="005116ED">
      <w:pPr>
        <w:pStyle w:val="Heading3"/>
        <w:widowControl w:val="0"/>
        <w:rPr>
          <w:rFonts w:cs="Arial"/>
        </w:rPr>
      </w:pPr>
      <w:r w:rsidRPr="00C4556E">
        <w:rPr>
          <w:rFonts w:cs="Arial"/>
        </w:rPr>
        <w:t xml:space="preserve">Since Jesus fulfilled all the requirements to be Israel’s king, </w:t>
      </w:r>
      <w:r>
        <w:rPr>
          <w:rFonts w:cs="Arial"/>
        </w:rPr>
        <w:t>we</w:t>
      </w:r>
      <w:r w:rsidRPr="00C4556E">
        <w:rPr>
          <w:rFonts w:cs="Arial"/>
        </w:rPr>
        <w:t xml:space="preserve"> will </w:t>
      </w:r>
      <w:r>
        <w:rPr>
          <w:rFonts w:cs="Arial"/>
        </w:rPr>
        <w:t>_______</w:t>
      </w:r>
      <w:r w:rsidRPr="00C4556E">
        <w:rPr>
          <w:rFonts w:cs="Arial"/>
        </w:rPr>
        <w:t xml:space="preserve"> with him</w:t>
      </w:r>
      <w:r w:rsidR="005116ED" w:rsidRPr="00FD7B79">
        <w:rPr>
          <w:rFonts w:cs="Arial"/>
        </w:rPr>
        <w:t xml:space="preserve"> (M</w:t>
      </w:r>
      <w:r w:rsidR="005116ED">
        <w:rPr>
          <w:rFonts w:cs="Arial"/>
        </w:rPr>
        <w:t>ain Idea</w:t>
      </w:r>
      <w:r w:rsidR="00F41414">
        <w:rPr>
          <w:rFonts w:cs="Arial"/>
        </w:rPr>
        <w:t>)!</w:t>
      </w:r>
      <w:bookmarkStart w:id="0" w:name="_GoBack"/>
      <w:bookmarkEnd w:id="0"/>
    </w:p>
    <w:p w14:paraId="48CF2029" w14:textId="77777777" w:rsidR="005116ED" w:rsidRDefault="005116ED" w:rsidP="00080D7E">
      <w:pPr>
        <w:pStyle w:val="Heading3"/>
        <w:widowControl w:val="0"/>
        <w:rPr>
          <w:rFonts w:cs="Arial"/>
        </w:rPr>
      </w:pPr>
      <w:r>
        <w:rPr>
          <w:rFonts w:cs="Arial"/>
        </w:rPr>
        <w:t>Do you trust the King right now?</w:t>
      </w:r>
    </w:p>
    <w:p w14:paraId="4D119ECF" w14:textId="77777777" w:rsidR="005116ED" w:rsidRPr="00FD7B79" w:rsidRDefault="005116ED" w:rsidP="00080D7E">
      <w:pPr>
        <w:pStyle w:val="Heading3"/>
        <w:widowControl w:val="0"/>
        <w:rPr>
          <w:rFonts w:cs="Arial"/>
        </w:rPr>
      </w:pPr>
      <w:r>
        <w:rPr>
          <w:rFonts w:cs="Arial"/>
        </w:rPr>
        <w:t>Are you ready to rule?</w:t>
      </w:r>
    </w:p>
    <w:p w14:paraId="116F4623" w14:textId="77777777" w:rsidR="00EB5195" w:rsidRPr="000E2734" w:rsidRDefault="00EB5195" w:rsidP="00EB5195">
      <w:pPr>
        <w:ind w:left="20" w:hanging="20"/>
        <w:jc w:val="center"/>
        <w:rPr>
          <w:b/>
          <w:sz w:val="46"/>
        </w:rPr>
      </w:pPr>
      <w:bookmarkStart w:id="1" w:name="Matthew"/>
      <w:r w:rsidRPr="000E2734">
        <w:rPr>
          <w:rFonts w:ascii="Chicago" w:hAnsi="Chicago"/>
          <w:b/>
          <w:sz w:val="46"/>
        </w:rPr>
        <w:lastRenderedPageBreak/>
        <w:t>Matthew</w:t>
      </w:r>
      <w:bookmarkEnd w:id="1"/>
      <w:r w:rsidRPr="000E2734">
        <w:rPr>
          <w:rFonts w:ascii="Chicago" w:hAnsi="Chicago"/>
          <w:b/>
          <w:sz w:val="14"/>
        </w:rPr>
        <w:fldChar w:fldCharType="begin"/>
      </w:r>
      <w:r w:rsidRPr="000E2734">
        <w:rPr>
          <w:rFonts w:ascii="Chicago" w:hAnsi="Chicago"/>
          <w:b/>
          <w:sz w:val="14"/>
        </w:rPr>
        <w:instrText xml:space="preserve"> TC  “</w:instrText>
      </w:r>
      <w:bookmarkStart w:id="2" w:name="_Toc408385616"/>
      <w:bookmarkStart w:id="3" w:name="_Toc408391820"/>
      <w:bookmarkStart w:id="4" w:name="_Toc5782673"/>
      <w:r w:rsidRPr="000E2734">
        <w:rPr>
          <w:rFonts w:ascii="Chicago" w:hAnsi="Chicago"/>
          <w:b/>
          <w:sz w:val="14"/>
        </w:rPr>
        <w:instrText>Matthew</w:instrText>
      </w:r>
      <w:bookmarkEnd w:id="2"/>
      <w:bookmarkEnd w:id="3"/>
      <w:bookmarkEnd w:id="4"/>
      <w:r w:rsidRPr="000E2734">
        <w:rPr>
          <w:rFonts w:ascii="Chicago" w:hAnsi="Chicago"/>
          <w:b/>
          <w:sz w:val="14"/>
        </w:rPr>
        <w:instrText xml:space="preserve">” \l 2 </w:instrText>
      </w:r>
      <w:r w:rsidRPr="000E2734">
        <w:rPr>
          <w:rFonts w:ascii="Chicago" w:hAnsi="Chicago"/>
          <w:b/>
          <w:sz w:val="14"/>
        </w:rPr>
        <w:fldChar w:fldCharType="end"/>
      </w:r>
    </w:p>
    <w:p w14:paraId="74E2685B" w14:textId="77777777" w:rsidR="00EB5195" w:rsidRPr="000E2734" w:rsidRDefault="00EB5195" w:rsidP="00EB5195">
      <w:pPr>
        <w:ind w:left="20" w:hanging="20"/>
        <w:jc w:val="center"/>
        <w:rPr>
          <w:b/>
        </w:rPr>
      </w:pPr>
    </w:p>
    <w:tbl>
      <w:tblPr>
        <w:tblW w:w="0" w:type="auto"/>
        <w:tblLayout w:type="fixed"/>
        <w:tblCellMar>
          <w:left w:w="80" w:type="dxa"/>
          <w:right w:w="80" w:type="dxa"/>
        </w:tblCellMar>
        <w:tblLook w:val="0000" w:firstRow="0" w:lastRow="0" w:firstColumn="0" w:lastColumn="0" w:noHBand="0" w:noVBand="0"/>
      </w:tblPr>
      <w:tblGrid>
        <w:gridCol w:w="1160"/>
        <w:gridCol w:w="1247"/>
        <w:gridCol w:w="833"/>
        <w:gridCol w:w="58"/>
        <w:gridCol w:w="1158"/>
        <w:gridCol w:w="891"/>
        <w:gridCol w:w="1133"/>
        <w:gridCol w:w="25"/>
        <w:gridCol w:w="980"/>
        <w:gridCol w:w="891"/>
        <w:gridCol w:w="1247"/>
      </w:tblGrid>
      <w:tr w:rsidR="00EB5195" w:rsidRPr="000E2734" w14:paraId="193AAAD1" w14:textId="77777777" w:rsidTr="00743171">
        <w:tc>
          <w:tcPr>
            <w:tcW w:w="9620" w:type="dxa"/>
            <w:gridSpan w:val="11"/>
            <w:tcBorders>
              <w:top w:val="single" w:sz="6" w:space="0" w:color="auto"/>
              <w:left w:val="single" w:sz="6" w:space="0" w:color="auto"/>
              <w:bottom w:val="single" w:sz="6" w:space="0" w:color="auto"/>
              <w:right w:val="single" w:sz="6" w:space="0" w:color="auto"/>
            </w:tcBorders>
            <w:shd w:val="clear" w:color="auto" w:fill="000000"/>
          </w:tcPr>
          <w:p w14:paraId="2CCA5B61" w14:textId="77777777" w:rsidR="00EB5195" w:rsidRPr="000E2734" w:rsidRDefault="00EB5195" w:rsidP="00743171">
            <w:pPr>
              <w:ind w:right="-40"/>
              <w:jc w:val="center"/>
              <w:rPr>
                <w:b/>
                <w:sz w:val="26"/>
                <w:lang w:bidi="x-none"/>
              </w:rPr>
            </w:pPr>
          </w:p>
          <w:p w14:paraId="6A205680" w14:textId="77777777" w:rsidR="00EB5195" w:rsidRPr="0047148A" w:rsidRDefault="00EB5195" w:rsidP="00743171">
            <w:pPr>
              <w:ind w:right="-40"/>
              <w:jc w:val="center"/>
              <w:rPr>
                <w:b/>
                <w:sz w:val="36"/>
                <w:lang w:bidi="x-none"/>
              </w:rPr>
            </w:pPr>
            <w:r w:rsidRPr="0047148A">
              <w:rPr>
                <w:b/>
                <w:sz w:val="36"/>
                <w:lang w:bidi="x-none"/>
              </w:rPr>
              <w:t>Messiah with Authority over the Church</w:t>
            </w:r>
          </w:p>
          <w:p w14:paraId="75A36A87" w14:textId="77777777" w:rsidR="00EB5195" w:rsidRPr="000E2734" w:rsidRDefault="00EB5195" w:rsidP="00743171">
            <w:pPr>
              <w:ind w:right="-40"/>
              <w:jc w:val="center"/>
              <w:rPr>
                <w:b/>
                <w:sz w:val="26"/>
                <w:lang w:bidi="x-none"/>
              </w:rPr>
            </w:pPr>
          </w:p>
        </w:tc>
      </w:tr>
      <w:tr w:rsidR="00EB5195" w:rsidRPr="000E2734" w14:paraId="40F823B5" w14:textId="77777777" w:rsidTr="00743171">
        <w:tc>
          <w:tcPr>
            <w:tcW w:w="3240" w:type="dxa"/>
            <w:gridSpan w:val="3"/>
            <w:tcBorders>
              <w:top w:val="single" w:sz="6" w:space="0" w:color="auto"/>
              <w:left w:val="single" w:sz="6" w:space="0" w:color="auto"/>
              <w:bottom w:val="single" w:sz="6" w:space="0" w:color="auto"/>
              <w:right w:val="single" w:sz="6" w:space="0" w:color="auto"/>
            </w:tcBorders>
          </w:tcPr>
          <w:p w14:paraId="7AB7CB72" w14:textId="77777777" w:rsidR="00EB5195" w:rsidRPr="000E2734" w:rsidRDefault="00EB5195" w:rsidP="00743171">
            <w:pPr>
              <w:ind w:right="-40"/>
              <w:jc w:val="center"/>
              <w:rPr>
                <w:b/>
                <w:lang w:bidi="x-none"/>
              </w:rPr>
            </w:pPr>
          </w:p>
          <w:p w14:paraId="7804C51A" w14:textId="77777777" w:rsidR="00EB5195" w:rsidRPr="000E2734" w:rsidRDefault="00EB5195" w:rsidP="00743171">
            <w:pPr>
              <w:ind w:right="-40"/>
              <w:jc w:val="center"/>
              <w:rPr>
                <w:b/>
                <w:lang w:bidi="x-none"/>
              </w:rPr>
            </w:pPr>
            <w:r w:rsidRPr="000E2734">
              <w:rPr>
                <w:b/>
                <w:lang w:bidi="x-none"/>
              </w:rPr>
              <w:t>Preliminary Evidence that Christ is Messiah</w:t>
            </w:r>
          </w:p>
          <w:p w14:paraId="6A0A7DD7" w14:textId="77777777" w:rsidR="00EB5195" w:rsidRPr="000E2734" w:rsidRDefault="00EB5195" w:rsidP="00743171">
            <w:pPr>
              <w:ind w:right="-40"/>
              <w:jc w:val="center"/>
              <w:rPr>
                <w:b/>
                <w:lang w:bidi="x-none"/>
              </w:rPr>
            </w:pPr>
          </w:p>
        </w:tc>
        <w:tc>
          <w:tcPr>
            <w:tcW w:w="3240" w:type="dxa"/>
            <w:gridSpan w:val="4"/>
            <w:tcBorders>
              <w:top w:val="single" w:sz="6" w:space="0" w:color="auto"/>
              <w:left w:val="single" w:sz="6" w:space="0" w:color="auto"/>
              <w:bottom w:val="single" w:sz="6" w:space="0" w:color="auto"/>
              <w:right w:val="single" w:sz="6" w:space="0" w:color="auto"/>
            </w:tcBorders>
          </w:tcPr>
          <w:p w14:paraId="2F8A83A3" w14:textId="77777777" w:rsidR="00EB5195" w:rsidRPr="000E2734" w:rsidRDefault="00EB5195" w:rsidP="00743171">
            <w:pPr>
              <w:ind w:right="-40"/>
              <w:jc w:val="center"/>
              <w:rPr>
                <w:b/>
                <w:lang w:bidi="x-none"/>
              </w:rPr>
            </w:pPr>
          </w:p>
          <w:p w14:paraId="6FE8D895" w14:textId="77777777" w:rsidR="00EB5195" w:rsidRPr="000E2734" w:rsidRDefault="00EB5195" w:rsidP="00743171">
            <w:pPr>
              <w:ind w:right="-40"/>
              <w:jc w:val="center"/>
              <w:rPr>
                <w:b/>
                <w:lang w:bidi="x-none"/>
              </w:rPr>
            </w:pPr>
            <w:r w:rsidRPr="000E2734">
              <w:rPr>
                <w:b/>
                <w:lang w:bidi="x-none"/>
              </w:rPr>
              <w:t xml:space="preserve">Rejections and </w:t>
            </w:r>
          </w:p>
          <w:p w14:paraId="52C9BA33" w14:textId="77777777" w:rsidR="00EB5195" w:rsidRPr="000E2734" w:rsidRDefault="00EB5195" w:rsidP="00743171">
            <w:pPr>
              <w:ind w:right="-40"/>
              <w:jc w:val="center"/>
              <w:rPr>
                <w:b/>
                <w:lang w:bidi="x-none"/>
              </w:rPr>
            </w:pPr>
            <w:r w:rsidRPr="000E2734">
              <w:rPr>
                <w:b/>
                <w:lang w:bidi="x-none"/>
              </w:rPr>
              <w:t xml:space="preserve">Interadvent Age </w:t>
            </w:r>
          </w:p>
        </w:tc>
        <w:tc>
          <w:tcPr>
            <w:tcW w:w="3140" w:type="dxa"/>
            <w:gridSpan w:val="4"/>
            <w:tcBorders>
              <w:top w:val="single" w:sz="6" w:space="0" w:color="auto"/>
              <w:left w:val="single" w:sz="6" w:space="0" w:color="auto"/>
              <w:bottom w:val="single" w:sz="6" w:space="0" w:color="auto"/>
              <w:right w:val="single" w:sz="6" w:space="0" w:color="auto"/>
            </w:tcBorders>
          </w:tcPr>
          <w:p w14:paraId="1FF909ED" w14:textId="77777777" w:rsidR="00EB5195" w:rsidRPr="000E2734" w:rsidRDefault="00EB5195" w:rsidP="00743171">
            <w:pPr>
              <w:ind w:right="-40"/>
              <w:jc w:val="center"/>
              <w:rPr>
                <w:b/>
                <w:lang w:bidi="x-none"/>
              </w:rPr>
            </w:pPr>
          </w:p>
          <w:p w14:paraId="2FFE82F2" w14:textId="77777777" w:rsidR="00EB5195" w:rsidRPr="000E2734" w:rsidRDefault="00EB5195" w:rsidP="00743171">
            <w:pPr>
              <w:ind w:right="-40"/>
              <w:jc w:val="center"/>
              <w:rPr>
                <w:b/>
                <w:lang w:bidi="x-none"/>
              </w:rPr>
            </w:pPr>
            <w:r w:rsidRPr="000E2734">
              <w:rPr>
                <w:b/>
                <w:lang w:bidi="x-none"/>
              </w:rPr>
              <w:t xml:space="preserve">Final Evidence that </w:t>
            </w:r>
          </w:p>
          <w:p w14:paraId="51F23A15" w14:textId="77777777" w:rsidR="00EB5195" w:rsidRPr="000E2734" w:rsidRDefault="00EB5195" w:rsidP="00743171">
            <w:pPr>
              <w:ind w:right="-40"/>
              <w:jc w:val="center"/>
              <w:rPr>
                <w:b/>
                <w:lang w:bidi="x-none"/>
              </w:rPr>
            </w:pPr>
            <w:r w:rsidRPr="000E2734">
              <w:rPr>
                <w:b/>
                <w:lang w:bidi="x-none"/>
              </w:rPr>
              <w:t>Christ is Messiah</w:t>
            </w:r>
          </w:p>
          <w:p w14:paraId="54AB0BFF" w14:textId="77777777" w:rsidR="00EB5195" w:rsidRPr="000E2734" w:rsidRDefault="00EB5195" w:rsidP="00743171">
            <w:pPr>
              <w:ind w:right="-40"/>
              <w:jc w:val="center"/>
              <w:rPr>
                <w:b/>
                <w:lang w:bidi="x-none"/>
              </w:rPr>
            </w:pPr>
          </w:p>
        </w:tc>
      </w:tr>
      <w:tr w:rsidR="00EB5195" w:rsidRPr="000E2734" w14:paraId="707FCD90" w14:textId="77777777" w:rsidTr="00743171">
        <w:tc>
          <w:tcPr>
            <w:tcW w:w="3240" w:type="dxa"/>
            <w:gridSpan w:val="3"/>
            <w:tcBorders>
              <w:top w:val="single" w:sz="6" w:space="0" w:color="auto"/>
              <w:left w:val="single" w:sz="6" w:space="0" w:color="auto"/>
              <w:bottom w:val="single" w:sz="6" w:space="0" w:color="auto"/>
              <w:right w:val="single" w:sz="6" w:space="0" w:color="auto"/>
            </w:tcBorders>
          </w:tcPr>
          <w:p w14:paraId="0A7EAA14" w14:textId="77777777" w:rsidR="00EB5195" w:rsidRPr="000E2734" w:rsidRDefault="00EB5195" w:rsidP="00743171">
            <w:pPr>
              <w:ind w:right="-40"/>
              <w:jc w:val="center"/>
              <w:rPr>
                <w:b/>
                <w:lang w:bidi="x-none"/>
              </w:rPr>
            </w:pPr>
          </w:p>
          <w:p w14:paraId="384F7425" w14:textId="77777777" w:rsidR="00EB5195" w:rsidRPr="000E2734" w:rsidRDefault="00EB5195" w:rsidP="00743171">
            <w:pPr>
              <w:ind w:right="-40"/>
              <w:jc w:val="center"/>
              <w:rPr>
                <w:b/>
                <w:lang w:bidi="x-none"/>
              </w:rPr>
            </w:pPr>
            <w:r w:rsidRPr="000E2734">
              <w:rPr>
                <w:b/>
                <w:lang w:bidi="x-none"/>
              </w:rPr>
              <w:t>Chapters 1</w:t>
            </w:r>
            <w:r>
              <w:rPr>
                <w:b/>
                <w:lang w:bidi="x-none"/>
              </w:rPr>
              <w:t>–</w:t>
            </w:r>
            <w:r w:rsidRPr="000E2734">
              <w:rPr>
                <w:b/>
                <w:lang w:bidi="x-none"/>
              </w:rPr>
              <w:t>10</w:t>
            </w:r>
          </w:p>
        </w:tc>
        <w:tc>
          <w:tcPr>
            <w:tcW w:w="3240" w:type="dxa"/>
            <w:gridSpan w:val="4"/>
            <w:tcBorders>
              <w:top w:val="single" w:sz="6" w:space="0" w:color="auto"/>
              <w:left w:val="single" w:sz="6" w:space="0" w:color="auto"/>
              <w:bottom w:val="single" w:sz="6" w:space="0" w:color="auto"/>
              <w:right w:val="single" w:sz="6" w:space="0" w:color="auto"/>
            </w:tcBorders>
          </w:tcPr>
          <w:p w14:paraId="5B276FBB" w14:textId="77777777" w:rsidR="00EB5195" w:rsidRPr="000E2734" w:rsidRDefault="00EB5195" w:rsidP="00743171">
            <w:pPr>
              <w:ind w:right="-40"/>
              <w:jc w:val="center"/>
              <w:rPr>
                <w:b/>
                <w:lang w:bidi="x-none"/>
              </w:rPr>
            </w:pPr>
          </w:p>
          <w:p w14:paraId="12F62CEE" w14:textId="77777777" w:rsidR="00EB5195" w:rsidRPr="000E2734" w:rsidRDefault="00EB5195" w:rsidP="00743171">
            <w:pPr>
              <w:ind w:right="-40"/>
              <w:jc w:val="center"/>
              <w:rPr>
                <w:b/>
                <w:lang w:bidi="x-none"/>
              </w:rPr>
            </w:pPr>
            <w:r w:rsidRPr="000E2734">
              <w:rPr>
                <w:b/>
                <w:lang w:bidi="x-none"/>
              </w:rPr>
              <w:t>Chapters 11</w:t>
            </w:r>
            <w:r>
              <w:rPr>
                <w:b/>
                <w:lang w:bidi="x-none"/>
              </w:rPr>
              <w:t>–</w:t>
            </w:r>
            <w:r w:rsidRPr="000E2734">
              <w:rPr>
                <w:b/>
                <w:lang w:bidi="x-none"/>
              </w:rPr>
              <w:t>27</w:t>
            </w:r>
          </w:p>
        </w:tc>
        <w:tc>
          <w:tcPr>
            <w:tcW w:w="3140" w:type="dxa"/>
            <w:gridSpan w:val="4"/>
            <w:tcBorders>
              <w:top w:val="single" w:sz="6" w:space="0" w:color="auto"/>
              <w:left w:val="single" w:sz="6" w:space="0" w:color="auto"/>
              <w:bottom w:val="single" w:sz="6" w:space="0" w:color="auto"/>
              <w:right w:val="single" w:sz="6" w:space="0" w:color="auto"/>
            </w:tcBorders>
          </w:tcPr>
          <w:p w14:paraId="092671B1" w14:textId="77777777" w:rsidR="00EB5195" w:rsidRPr="000E2734" w:rsidRDefault="00EB5195" w:rsidP="00743171">
            <w:pPr>
              <w:ind w:right="-40"/>
              <w:jc w:val="center"/>
              <w:rPr>
                <w:b/>
                <w:lang w:bidi="x-none"/>
              </w:rPr>
            </w:pPr>
          </w:p>
          <w:p w14:paraId="22E454DD" w14:textId="77777777" w:rsidR="00EB5195" w:rsidRPr="000E2734" w:rsidRDefault="00EB5195" w:rsidP="00743171">
            <w:pPr>
              <w:ind w:right="-40"/>
              <w:jc w:val="center"/>
              <w:rPr>
                <w:b/>
                <w:lang w:bidi="x-none"/>
              </w:rPr>
            </w:pPr>
            <w:r w:rsidRPr="000E2734">
              <w:rPr>
                <w:b/>
                <w:lang w:bidi="x-none"/>
              </w:rPr>
              <w:t>Chapter 28</w:t>
            </w:r>
          </w:p>
          <w:p w14:paraId="2C9879A7" w14:textId="77777777" w:rsidR="00EB5195" w:rsidRPr="000E2734" w:rsidRDefault="00EB5195" w:rsidP="00743171">
            <w:pPr>
              <w:ind w:right="-40"/>
              <w:jc w:val="center"/>
              <w:rPr>
                <w:b/>
                <w:lang w:bidi="x-none"/>
              </w:rPr>
            </w:pPr>
          </w:p>
        </w:tc>
      </w:tr>
      <w:tr w:rsidR="00EB5195" w:rsidRPr="000E2734" w14:paraId="34B6D785" w14:textId="77777777" w:rsidTr="00743171">
        <w:tc>
          <w:tcPr>
            <w:tcW w:w="3240" w:type="dxa"/>
            <w:gridSpan w:val="3"/>
            <w:tcBorders>
              <w:top w:val="single" w:sz="6" w:space="0" w:color="auto"/>
              <w:left w:val="single" w:sz="6" w:space="0" w:color="auto"/>
              <w:bottom w:val="single" w:sz="6" w:space="0" w:color="auto"/>
              <w:right w:val="single" w:sz="6" w:space="0" w:color="auto"/>
            </w:tcBorders>
          </w:tcPr>
          <w:p w14:paraId="71FDFB9B" w14:textId="77777777" w:rsidR="00EB5195" w:rsidRPr="000E2734" w:rsidRDefault="00EB5195" w:rsidP="00743171">
            <w:pPr>
              <w:ind w:right="-40"/>
              <w:jc w:val="center"/>
              <w:rPr>
                <w:b/>
                <w:lang w:bidi="x-none"/>
              </w:rPr>
            </w:pPr>
          </w:p>
          <w:p w14:paraId="37AA5189" w14:textId="77777777" w:rsidR="00EB5195" w:rsidRPr="000E2734" w:rsidRDefault="00EB5195" w:rsidP="00743171">
            <w:pPr>
              <w:ind w:right="-40"/>
              <w:jc w:val="center"/>
              <w:rPr>
                <w:b/>
                <w:lang w:bidi="x-none"/>
              </w:rPr>
            </w:pPr>
            <w:r w:rsidRPr="000E2734">
              <w:rPr>
                <w:b/>
                <w:lang w:bidi="x-none"/>
              </w:rPr>
              <w:t>The King Offered</w:t>
            </w:r>
          </w:p>
        </w:tc>
        <w:tc>
          <w:tcPr>
            <w:tcW w:w="3240" w:type="dxa"/>
            <w:gridSpan w:val="4"/>
            <w:tcBorders>
              <w:top w:val="single" w:sz="6" w:space="0" w:color="auto"/>
              <w:left w:val="single" w:sz="6" w:space="0" w:color="auto"/>
              <w:bottom w:val="single" w:sz="6" w:space="0" w:color="auto"/>
              <w:right w:val="single" w:sz="6" w:space="0" w:color="auto"/>
            </w:tcBorders>
          </w:tcPr>
          <w:p w14:paraId="1C06C1B9" w14:textId="77777777" w:rsidR="00EB5195" w:rsidRPr="000E2734" w:rsidRDefault="00EB5195" w:rsidP="00743171">
            <w:pPr>
              <w:ind w:right="-40"/>
              <w:jc w:val="center"/>
              <w:rPr>
                <w:b/>
                <w:lang w:bidi="x-none"/>
              </w:rPr>
            </w:pPr>
          </w:p>
          <w:p w14:paraId="4A429E96" w14:textId="77777777" w:rsidR="00EB5195" w:rsidRPr="000E2734" w:rsidRDefault="00EB5195" w:rsidP="00743171">
            <w:pPr>
              <w:ind w:right="-40"/>
              <w:jc w:val="center"/>
              <w:rPr>
                <w:b/>
                <w:lang w:bidi="x-none"/>
              </w:rPr>
            </w:pPr>
            <w:r w:rsidRPr="000E2734">
              <w:rPr>
                <w:b/>
                <w:lang w:bidi="x-none"/>
              </w:rPr>
              <w:t>The King Rejected</w:t>
            </w:r>
          </w:p>
        </w:tc>
        <w:tc>
          <w:tcPr>
            <w:tcW w:w="3140" w:type="dxa"/>
            <w:gridSpan w:val="4"/>
            <w:tcBorders>
              <w:top w:val="single" w:sz="6" w:space="0" w:color="auto"/>
              <w:left w:val="single" w:sz="6" w:space="0" w:color="auto"/>
              <w:bottom w:val="single" w:sz="6" w:space="0" w:color="auto"/>
              <w:right w:val="single" w:sz="6" w:space="0" w:color="auto"/>
            </w:tcBorders>
          </w:tcPr>
          <w:p w14:paraId="78CACC29" w14:textId="77777777" w:rsidR="00EB5195" w:rsidRPr="000E2734" w:rsidRDefault="00EB5195" w:rsidP="00743171">
            <w:pPr>
              <w:ind w:right="-40"/>
              <w:jc w:val="center"/>
              <w:rPr>
                <w:b/>
                <w:lang w:bidi="x-none"/>
              </w:rPr>
            </w:pPr>
          </w:p>
          <w:p w14:paraId="170741C6" w14:textId="77777777" w:rsidR="00EB5195" w:rsidRPr="000E2734" w:rsidRDefault="00EB5195" w:rsidP="00743171">
            <w:pPr>
              <w:ind w:right="-40"/>
              <w:jc w:val="center"/>
              <w:rPr>
                <w:b/>
                <w:lang w:bidi="x-none"/>
              </w:rPr>
            </w:pPr>
            <w:r w:rsidRPr="000E2734">
              <w:rPr>
                <w:b/>
                <w:lang w:bidi="x-none"/>
              </w:rPr>
              <w:t>The King Re-offered</w:t>
            </w:r>
          </w:p>
          <w:p w14:paraId="0C730C98" w14:textId="77777777" w:rsidR="00EB5195" w:rsidRPr="000E2734" w:rsidRDefault="00EB5195" w:rsidP="00743171">
            <w:pPr>
              <w:ind w:right="-40"/>
              <w:jc w:val="center"/>
              <w:rPr>
                <w:b/>
                <w:lang w:bidi="x-none"/>
              </w:rPr>
            </w:pPr>
          </w:p>
        </w:tc>
      </w:tr>
      <w:tr w:rsidR="00EB5195" w:rsidRPr="000E2734" w14:paraId="0C7CE155" w14:textId="77777777" w:rsidTr="00743171">
        <w:tc>
          <w:tcPr>
            <w:tcW w:w="3240" w:type="dxa"/>
            <w:gridSpan w:val="3"/>
            <w:tcBorders>
              <w:top w:val="single" w:sz="6" w:space="0" w:color="auto"/>
              <w:left w:val="single" w:sz="6" w:space="0" w:color="auto"/>
              <w:bottom w:val="single" w:sz="6" w:space="0" w:color="auto"/>
              <w:right w:val="single" w:sz="6" w:space="0" w:color="auto"/>
            </w:tcBorders>
          </w:tcPr>
          <w:p w14:paraId="6576DAE9" w14:textId="77777777" w:rsidR="00EB5195" w:rsidRPr="000E2734" w:rsidRDefault="00EB5195" w:rsidP="00743171">
            <w:pPr>
              <w:ind w:right="-40"/>
              <w:jc w:val="center"/>
              <w:rPr>
                <w:b/>
                <w:lang w:bidi="x-none"/>
              </w:rPr>
            </w:pPr>
          </w:p>
          <w:p w14:paraId="1BB9156E" w14:textId="77777777" w:rsidR="00EB5195" w:rsidRPr="000E2734" w:rsidRDefault="00EB5195" w:rsidP="00743171">
            <w:pPr>
              <w:ind w:right="-40"/>
              <w:jc w:val="center"/>
              <w:rPr>
                <w:b/>
                <w:lang w:bidi="x-none"/>
              </w:rPr>
            </w:pPr>
            <w:r w:rsidRPr="000E2734">
              <w:rPr>
                <w:b/>
                <w:lang w:bidi="x-none"/>
              </w:rPr>
              <w:t>Teaches Droves</w:t>
            </w:r>
          </w:p>
        </w:tc>
        <w:tc>
          <w:tcPr>
            <w:tcW w:w="6380" w:type="dxa"/>
            <w:gridSpan w:val="8"/>
            <w:tcBorders>
              <w:top w:val="single" w:sz="6" w:space="0" w:color="auto"/>
              <w:left w:val="single" w:sz="6" w:space="0" w:color="auto"/>
              <w:bottom w:val="single" w:sz="6" w:space="0" w:color="auto"/>
              <w:right w:val="single" w:sz="6" w:space="0" w:color="auto"/>
            </w:tcBorders>
          </w:tcPr>
          <w:p w14:paraId="2677EF4F" w14:textId="77777777" w:rsidR="00EB5195" w:rsidRPr="000E2734" w:rsidRDefault="00EB5195" w:rsidP="00743171">
            <w:pPr>
              <w:ind w:right="-40"/>
              <w:jc w:val="center"/>
              <w:rPr>
                <w:b/>
                <w:lang w:bidi="x-none"/>
              </w:rPr>
            </w:pPr>
          </w:p>
          <w:p w14:paraId="62247513" w14:textId="77777777" w:rsidR="00EB5195" w:rsidRPr="000E2734" w:rsidRDefault="00EB5195" w:rsidP="00743171">
            <w:pPr>
              <w:ind w:right="-40"/>
              <w:jc w:val="center"/>
              <w:rPr>
                <w:b/>
                <w:lang w:bidi="x-none"/>
              </w:rPr>
            </w:pPr>
            <w:r w:rsidRPr="000E2734">
              <w:rPr>
                <w:b/>
                <w:lang w:bidi="x-none"/>
              </w:rPr>
              <w:t>Teaches Disciples</w:t>
            </w:r>
          </w:p>
          <w:p w14:paraId="2BAC4FC4" w14:textId="77777777" w:rsidR="00EB5195" w:rsidRPr="000E2734" w:rsidRDefault="00EB5195" w:rsidP="00743171">
            <w:pPr>
              <w:ind w:right="-40"/>
              <w:jc w:val="center"/>
              <w:rPr>
                <w:b/>
                <w:lang w:bidi="x-none"/>
              </w:rPr>
            </w:pPr>
          </w:p>
        </w:tc>
      </w:tr>
      <w:tr w:rsidR="00EB5195" w:rsidRPr="000E2734" w14:paraId="08EEAF50" w14:textId="77777777" w:rsidTr="00743171">
        <w:tc>
          <w:tcPr>
            <w:tcW w:w="3240" w:type="dxa"/>
            <w:gridSpan w:val="3"/>
            <w:tcBorders>
              <w:top w:val="single" w:sz="6" w:space="0" w:color="auto"/>
              <w:left w:val="single" w:sz="6" w:space="0" w:color="auto"/>
              <w:bottom w:val="single" w:sz="6" w:space="0" w:color="auto"/>
              <w:right w:val="single" w:sz="6" w:space="0" w:color="auto"/>
            </w:tcBorders>
          </w:tcPr>
          <w:p w14:paraId="2DDD262A" w14:textId="77777777" w:rsidR="00EB5195" w:rsidRPr="000E2734" w:rsidRDefault="00EB5195" w:rsidP="00743171">
            <w:pPr>
              <w:ind w:right="-40"/>
              <w:jc w:val="center"/>
              <w:rPr>
                <w:b/>
                <w:lang w:bidi="x-none"/>
              </w:rPr>
            </w:pPr>
          </w:p>
          <w:p w14:paraId="180DDA26" w14:textId="77777777" w:rsidR="00EB5195" w:rsidRPr="000E2734" w:rsidRDefault="00EB5195" w:rsidP="00743171">
            <w:pPr>
              <w:ind w:right="-40"/>
              <w:jc w:val="center"/>
              <w:rPr>
                <w:b/>
                <w:lang w:bidi="x-none"/>
              </w:rPr>
            </w:pPr>
            <w:r w:rsidRPr="000E2734">
              <w:rPr>
                <w:b/>
                <w:lang w:bidi="x-none"/>
              </w:rPr>
              <w:t>Topical</w:t>
            </w:r>
          </w:p>
        </w:tc>
        <w:tc>
          <w:tcPr>
            <w:tcW w:w="6380" w:type="dxa"/>
            <w:gridSpan w:val="8"/>
            <w:tcBorders>
              <w:top w:val="single" w:sz="6" w:space="0" w:color="auto"/>
              <w:left w:val="single" w:sz="6" w:space="0" w:color="auto"/>
              <w:bottom w:val="single" w:sz="6" w:space="0" w:color="auto"/>
              <w:right w:val="single" w:sz="6" w:space="0" w:color="auto"/>
            </w:tcBorders>
          </w:tcPr>
          <w:p w14:paraId="6676A2D1" w14:textId="77777777" w:rsidR="00EB5195" w:rsidRPr="000E2734" w:rsidRDefault="00EB5195" w:rsidP="00743171">
            <w:pPr>
              <w:ind w:right="-40"/>
              <w:jc w:val="center"/>
              <w:rPr>
                <w:b/>
                <w:lang w:bidi="x-none"/>
              </w:rPr>
            </w:pPr>
          </w:p>
          <w:p w14:paraId="705122E9" w14:textId="77777777" w:rsidR="00EB5195" w:rsidRPr="000E2734" w:rsidRDefault="00EB5195" w:rsidP="00743171">
            <w:pPr>
              <w:ind w:right="-40"/>
              <w:jc w:val="center"/>
              <w:rPr>
                <w:b/>
                <w:lang w:bidi="x-none"/>
              </w:rPr>
            </w:pPr>
            <w:r w:rsidRPr="000E2734">
              <w:rPr>
                <w:b/>
                <w:lang w:bidi="x-none"/>
              </w:rPr>
              <w:t>Chronological</w:t>
            </w:r>
          </w:p>
          <w:p w14:paraId="73B52F90" w14:textId="77777777" w:rsidR="00EB5195" w:rsidRPr="000E2734" w:rsidRDefault="00EB5195" w:rsidP="00743171">
            <w:pPr>
              <w:ind w:right="-40"/>
              <w:jc w:val="center"/>
              <w:rPr>
                <w:b/>
                <w:lang w:bidi="x-none"/>
              </w:rPr>
            </w:pPr>
          </w:p>
        </w:tc>
      </w:tr>
      <w:tr w:rsidR="00EB5195" w:rsidRPr="000E2734" w14:paraId="5F1C1E50" w14:textId="77777777" w:rsidTr="00743171">
        <w:tc>
          <w:tcPr>
            <w:tcW w:w="1160" w:type="dxa"/>
            <w:tcBorders>
              <w:top w:val="single" w:sz="6" w:space="0" w:color="auto"/>
              <w:left w:val="single" w:sz="6" w:space="0" w:color="auto"/>
              <w:bottom w:val="single" w:sz="6" w:space="0" w:color="auto"/>
              <w:right w:val="single" w:sz="6" w:space="0" w:color="auto"/>
            </w:tcBorders>
          </w:tcPr>
          <w:p w14:paraId="47C83740" w14:textId="77777777" w:rsidR="00EB5195" w:rsidRPr="000E2734" w:rsidRDefault="00EB5195" w:rsidP="00743171">
            <w:pPr>
              <w:ind w:right="-40"/>
              <w:jc w:val="center"/>
              <w:rPr>
                <w:sz w:val="20"/>
                <w:lang w:bidi="x-none"/>
              </w:rPr>
            </w:pPr>
          </w:p>
          <w:p w14:paraId="66FC6C03" w14:textId="77777777" w:rsidR="00EB5195" w:rsidRPr="000E2734" w:rsidRDefault="00EB5195" w:rsidP="00743171">
            <w:pPr>
              <w:ind w:right="-40"/>
              <w:jc w:val="center"/>
              <w:rPr>
                <w:sz w:val="20"/>
                <w:lang w:bidi="x-none"/>
              </w:rPr>
            </w:pPr>
            <w:r w:rsidRPr="000E2734">
              <w:rPr>
                <w:sz w:val="20"/>
                <w:lang w:bidi="x-none"/>
              </w:rPr>
              <w:t xml:space="preserve">Bethlehem &amp; Nazareth </w:t>
            </w:r>
          </w:p>
          <w:p w14:paraId="7CC8A027" w14:textId="77777777" w:rsidR="00EB5195" w:rsidRPr="000E2734" w:rsidRDefault="00EB5195" w:rsidP="00743171">
            <w:pPr>
              <w:ind w:right="-40"/>
              <w:jc w:val="center"/>
              <w:rPr>
                <w:sz w:val="12"/>
                <w:lang w:bidi="x-none"/>
              </w:rPr>
            </w:pPr>
            <w:r w:rsidRPr="000E2734">
              <w:rPr>
                <w:sz w:val="20"/>
                <w:lang w:bidi="x-none"/>
              </w:rPr>
              <w:t>1:1</w:t>
            </w:r>
            <w:r>
              <w:rPr>
                <w:sz w:val="20"/>
                <w:lang w:bidi="x-none"/>
              </w:rPr>
              <w:t>–</w:t>
            </w:r>
            <w:r w:rsidRPr="000E2734">
              <w:rPr>
                <w:sz w:val="20"/>
                <w:lang w:bidi="x-none"/>
              </w:rPr>
              <w:t>4:11</w:t>
            </w:r>
          </w:p>
          <w:p w14:paraId="37B4FC0B" w14:textId="77777777" w:rsidR="00EB5195" w:rsidRPr="000E2734" w:rsidRDefault="00EB5195" w:rsidP="00743171">
            <w:pPr>
              <w:ind w:right="-40"/>
              <w:jc w:val="center"/>
              <w:rPr>
                <w:sz w:val="20"/>
                <w:lang w:bidi="x-none"/>
              </w:rPr>
            </w:pPr>
          </w:p>
        </w:tc>
        <w:tc>
          <w:tcPr>
            <w:tcW w:w="3295" w:type="dxa"/>
            <w:gridSpan w:val="4"/>
            <w:tcBorders>
              <w:top w:val="single" w:sz="6" w:space="0" w:color="auto"/>
              <w:left w:val="single" w:sz="6" w:space="0" w:color="auto"/>
              <w:bottom w:val="single" w:sz="6" w:space="0" w:color="auto"/>
              <w:right w:val="single" w:sz="6" w:space="0" w:color="auto"/>
            </w:tcBorders>
          </w:tcPr>
          <w:p w14:paraId="3535FFD9" w14:textId="77777777" w:rsidR="00EB5195" w:rsidRPr="000E2734" w:rsidRDefault="00EB5195" w:rsidP="00743171">
            <w:pPr>
              <w:ind w:right="-40"/>
              <w:jc w:val="center"/>
              <w:rPr>
                <w:sz w:val="20"/>
                <w:lang w:bidi="x-none"/>
              </w:rPr>
            </w:pPr>
          </w:p>
          <w:p w14:paraId="73A4F71A" w14:textId="77777777" w:rsidR="00EB5195" w:rsidRPr="000E2734" w:rsidRDefault="00EB5195" w:rsidP="00743171">
            <w:pPr>
              <w:ind w:right="-40"/>
              <w:jc w:val="center"/>
              <w:rPr>
                <w:sz w:val="20"/>
                <w:lang w:bidi="x-none"/>
              </w:rPr>
            </w:pPr>
            <w:r w:rsidRPr="000E2734">
              <w:rPr>
                <w:sz w:val="20"/>
                <w:lang w:bidi="x-none"/>
              </w:rPr>
              <w:t>Galilee</w:t>
            </w:r>
          </w:p>
          <w:p w14:paraId="1AA8A765" w14:textId="77777777" w:rsidR="00EB5195" w:rsidRPr="000E2734" w:rsidRDefault="00EB5195" w:rsidP="00743171">
            <w:pPr>
              <w:ind w:right="-40"/>
              <w:jc w:val="center"/>
              <w:rPr>
                <w:sz w:val="20"/>
                <w:lang w:bidi="x-none"/>
              </w:rPr>
            </w:pPr>
            <w:r w:rsidRPr="000E2734">
              <w:rPr>
                <w:sz w:val="20"/>
                <w:lang w:bidi="x-none"/>
              </w:rPr>
              <w:t>4:12</w:t>
            </w:r>
            <w:r>
              <w:rPr>
                <w:sz w:val="20"/>
                <w:lang w:bidi="x-none"/>
              </w:rPr>
              <w:t>–</w:t>
            </w:r>
            <w:r w:rsidRPr="000E2734">
              <w:rPr>
                <w:sz w:val="20"/>
                <w:lang w:bidi="x-none"/>
              </w:rPr>
              <w:t>16:12</w:t>
            </w:r>
          </w:p>
        </w:tc>
        <w:tc>
          <w:tcPr>
            <w:tcW w:w="3918" w:type="dxa"/>
            <w:gridSpan w:val="5"/>
            <w:tcBorders>
              <w:top w:val="single" w:sz="6" w:space="0" w:color="auto"/>
              <w:left w:val="single" w:sz="6" w:space="0" w:color="auto"/>
              <w:bottom w:val="single" w:sz="6" w:space="0" w:color="auto"/>
              <w:right w:val="single" w:sz="6" w:space="0" w:color="auto"/>
            </w:tcBorders>
          </w:tcPr>
          <w:p w14:paraId="532A8669" w14:textId="77777777" w:rsidR="00EB5195" w:rsidRPr="000E2734" w:rsidRDefault="00EB5195" w:rsidP="00743171">
            <w:pPr>
              <w:ind w:right="-40"/>
              <w:jc w:val="center"/>
              <w:rPr>
                <w:sz w:val="20"/>
                <w:lang w:bidi="x-none"/>
              </w:rPr>
            </w:pPr>
          </w:p>
          <w:p w14:paraId="2173573E" w14:textId="77777777" w:rsidR="00EB5195" w:rsidRPr="000E2734" w:rsidRDefault="00EB5195" w:rsidP="00743171">
            <w:pPr>
              <w:ind w:right="-40"/>
              <w:jc w:val="center"/>
              <w:rPr>
                <w:sz w:val="20"/>
                <w:lang w:bidi="x-none"/>
              </w:rPr>
            </w:pPr>
            <w:r w:rsidRPr="000E2734">
              <w:rPr>
                <w:sz w:val="20"/>
                <w:lang w:bidi="x-none"/>
              </w:rPr>
              <w:t>Judea</w:t>
            </w:r>
          </w:p>
          <w:p w14:paraId="60E6AAFB" w14:textId="77777777" w:rsidR="00EB5195" w:rsidRPr="000E2734" w:rsidRDefault="00EB5195" w:rsidP="00743171">
            <w:pPr>
              <w:ind w:right="-40"/>
              <w:jc w:val="center"/>
              <w:rPr>
                <w:sz w:val="20"/>
                <w:lang w:bidi="x-none"/>
              </w:rPr>
            </w:pPr>
            <w:r w:rsidRPr="000E2734">
              <w:rPr>
                <w:sz w:val="20"/>
                <w:lang w:bidi="x-none"/>
              </w:rPr>
              <w:t>16:13</w:t>
            </w:r>
            <w:r>
              <w:rPr>
                <w:sz w:val="20"/>
                <w:lang w:bidi="x-none"/>
              </w:rPr>
              <w:t>–</w:t>
            </w:r>
            <w:r w:rsidRPr="000E2734">
              <w:rPr>
                <w:sz w:val="20"/>
                <w:lang w:bidi="x-none"/>
              </w:rPr>
              <w:t>28:15</w:t>
            </w:r>
          </w:p>
          <w:p w14:paraId="0C3A47A3" w14:textId="77777777" w:rsidR="00EB5195" w:rsidRPr="000E2734" w:rsidRDefault="00EB5195" w:rsidP="00743171">
            <w:pPr>
              <w:ind w:right="-40"/>
              <w:jc w:val="center"/>
              <w:rPr>
                <w:sz w:val="20"/>
                <w:lang w:bidi="x-none"/>
              </w:rPr>
            </w:pPr>
          </w:p>
        </w:tc>
        <w:tc>
          <w:tcPr>
            <w:tcW w:w="1247" w:type="dxa"/>
            <w:tcBorders>
              <w:top w:val="single" w:sz="6" w:space="0" w:color="auto"/>
              <w:left w:val="single" w:sz="6" w:space="0" w:color="auto"/>
              <w:bottom w:val="single" w:sz="6" w:space="0" w:color="auto"/>
              <w:right w:val="single" w:sz="6" w:space="0" w:color="auto"/>
            </w:tcBorders>
          </w:tcPr>
          <w:p w14:paraId="32DAF3A2" w14:textId="77777777" w:rsidR="00EB5195" w:rsidRPr="000E2734" w:rsidRDefault="00EB5195" w:rsidP="00743171">
            <w:pPr>
              <w:ind w:right="-40"/>
              <w:jc w:val="center"/>
              <w:rPr>
                <w:sz w:val="20"/>
                <w:lang w:bidi="x-none"/>
              </w:rPr>
            </w:pPr>
          </w:p>
          <w:p w14:paraId="14C16944" w14:textId="77777777" w:rsidR="00EB5195" w:rsidRPr="000E2734" w:rsidRDefault="00EB5195" w:rsidP="00743171">
            <w:pPr>
              <w:ind w:right="-40"/>
              <w:jc w:val="center"/>
              <w:rPr>
                <w:sz w:val="20"/>
                <w:lang w:bidi="x-none"/>
              </w:rPr>
            </w:pPr>
            <w:r w:rsidRPr="000E2734">
              <w:rPr>
                <w:sz w:val="20"/>
                <w:lang w:bidi="x-none"/>
              </w:rPr>
              <w:t>Galilee</w:t>
            </w:r>
          </w:p>
          <w:p w14:paraId="5AF02041" w14:textId="77777777" w:rsidR="00EB5195" w:rsidRPr="000E2734" w:rsidRDefault="00EB5195" w:rsidP="00743171">
            <w:pPr>
              <w:ind w:right="-40"/>
              <w:jc w:val="center"/>
              <w:rPr>
                <w:sz w:val="20"/>
                <w:lang w:bidi="x-none"/>
              </w:rPr>
            </w:pPr>
            <w:r w:rsidRPr="000E2734">
              <w:rPr>
                <w:sz w:val="20"/>
                <w:lang w:bidi="x-none"/>
              </w:rPr>
              <w:t>28:16-20</w:t>
            </w:r>
          </w:p>
          <w:p w14:paraId="4912538D" w14:textId="77777777" w:rsidR="00EB5195" w:rsidRPr="000E2734" w:rsidRDefault="00EB5195" w:rsidP="00743171">
            <w:pPr>
              <w:ind w:right="-40"/>
              <w:jc w:val="center"/>
              <w:rPr>
                <w:sz w:val="20"/>
                <w:lang w:bidi="x-none"/>
              </w:rPr>
            </w:pPr>
          </w:p>
        </w:tc>
      </w:tr>
      <w:tr w:rsidR="00EB5195" w:rsidRPr="000E2734" w14:paraId="0EF865DB" w14:textId="77777777" w:rsidTr="00743171">
        <w:tc>
          <w:tcPr>
            <w:tcW w:w="1160" w:type="dxa"/>
            <w:tcBorders>
              <w:top w:val="single" w:sz="6" w:space="0" w:color="auto"/>
              <w:left w:val="single" w:sz="6" w:space="0" w:color="auto"/>
              <w:bottom w:val="single" w:sz="6" w:space="0" w:color="auto"/>
              <w:right w:val="single" w:sz="6" w:space="0" w:color="auto"/>
            </w:tcBorders>
          </w:tcPr>
          <w:p w14:paraId="54C3D7F3" w14:textId="77777777" w:rsidR="00EB5195" w:rsidRPr="000E2734" w:rsidRDefault="00EB5195" w:rsidP="00743171">
            <w:pPr>
              <w:ind w:right="-40"/>
              <w:jc w:val="center"/>
              <w:rPr>
                <w:sz w:val="18"/>
                <w:lang w:bidi="x-none"/>
              </w:rPr>
            </w:pPr>
          </w:p>
          <w:p w14:paraId="78406CE6" w14:textId="77777777" w:rsidR="00EB5195" w:rsidRPr="000E2734" w:rsidRDefault="00EB5195" w:rsidP="00743171">
            <w:pPr>
              <w:ind w:right="-40"/>
              <w:jc w:val="center"/>
              <w:rPr>
                <w:sz w:val="18"/>
                <w:lang w:bidi="x-none"/>
              </w:rPr>
            </w:pPr>
            <w:r w:rsidRPr="000E2734">
              <w:rPr>
                <w:sz w:val="18"/>
                <w:lang w:bidi="x-none"/>
              </w:rPr>
              <w:t xml:space="preserve">Advent </w:t>
            </w:r>
          </w:p>
          <w:p w14:paraId="5A9EBBC6" w14:textId="77777777" w:rsidR="00EB5195" w:rsidRPr="000E2734" w:rsidRDefault="00EB5195" w:rsidP="00743171">
            <w:pPr>
              <w:ind w:right="-40"/>
              <w:jc w:val="center"/>
              <w:rPr>
                <w:sz w:val="18"/>
                <w:lang w:bidi="x-none"/>
              </w:rPr>
            </w:pPr>
            <w:r w:rsidRPr="000E2734">
              <w:rPr>
                <w:sz w:val="18"/>
                <w:lang w:bidi="x-none"/>
              </w:rPr>
              <w:t>&amp;</w:t>
            </w:r>
          </w:p>
          <w:p w14:paraId="16967D77" w14:textId="77777777" w:rsidR="00EB5195" w:rsidRPr="000E2734" w:rsidRDefault="00EB5195" w:rsidP="00743171">
            <w:pPr>
              <w:ind w:right="-40"/>
              <w:jc w:val="center"/>
              <w:rPr>
                <w:sz w:val="18"/>
                <w:lang w:bidi="x-none"/>
              </w:rPr>
            </w:pPr>
            <w:r w:rsidRPr="000E2734">
              <w:rPr>
                <w:sz w:val="18"/>
                <w:lang w:bidi="x-none"/>
              </w:rPr>
              <w:t>Approvals</w:t>
            </w:r>
          </w:p>
          <w:p w14:paraId="2657EC3D" w14:textId="77777777" w:rsidR="00EB5195" w:rsidRPr="000E2734" w:rsidRDefault="00EB5195" w:rsidP="00743171">
            <w:pPr>
              <w:ind w:right="-40"/>
              <w:jc w:val="center"/>
              <w:rPr>
                <w:sz w:val="18"/>
                <w:lang w:bidi="x-none"/>
              </w:rPr>
            </w:pPr>
            <w:r w:rsidRPr="000E2734">
              <w:rPr>
                <w:sz w:val="18"/>
                <w:lang w:bidi="x-none"/>
              </w:rPr>
              <w:t>1:1</w:t>
            </w:r>
            <w:r>
              <w:rPr>
                <w:sz w:val="18"/>
                <w:lang w:bidi="x-none"/>
              </w:rPr>
              <w:t>–</w:t>
            </w:r>
            <w:r w:rsidRPr="000E2734">
              <w:rPr>
                <w:sz w:val="18"/>
                <w:lang w:bidi="x-none"/>
              </w:rPr>
              <w:t>4:11</w:t>
            </w:r>
          </w:p>
        </w:tc>
        <w:tc>
          <w:tcPr>
            <w:tcW w:w="1247" w:type="dxa"/>
            <w:tcBorders>
              <w:top w:val="single" w:sz="6" w:space="0" w:color="auto"/>
              <w:left w:val="single" w:sz="6" w:space="0" w:color="auto"/>
              <w:bottom w:val="single" w:sz="6" w:space="0" w:color="auto"/>
              <w:right w:val="single" w:sz="6" w:space="0" w:color="auto"/>
            </w:tcBorders>
          </w:tcPr>
          <w:p w14:paraId="160EA7DF" w14:textId="77777777" w:rsidR="00EB5195" w:rsidRPr="000E2734" w:rsidRDefault="00EB5195" w:rsidP="00743171">
            <w:pPr>
              <w:ind w:right="-40"/>
              <w:jc w:val="center"/>
              <w:rPr>
                <w:sz w:val="18"/>
                <w:lang w:bidi="x-none"/>
              </w:rPr>
            </w:pPr>
          </w:p>
          <w:p w14:paraId="4B4AC2F8" w14:textId="77777777" w:rsidR="00EB5195" w:rsidRPr="000E2734" w:rsidRDefault="00EB5195" w:rsidP="00743171">
            <w:pPr>
              <w:ind w:right="-40"/>
              <w:jc w:val="center"/>
              <w:rPr>
                <w:sz w:val="18"/>
                <w:lang w:bidi="x-none"/>
              </w:rPr>
            </w:pPr>
            <w:r w:rsidRPr="000E2734">
              <w:rPr>
                <w:sz w:val="18"/>
                <w:lang w:bidi="x-none"/>
              </w:rPr>
              <w:t>Early Ministry &amp;</w:t>
            </w:r>
          </w:p>
          <w:p w14:paraId="0E267D56" w14:textId="77777777" w:rsidR="00EB5195" w:rsidRPr="000E2734" w:rsidRDefault="00EB5195" w:rsidP="00743171">
            <w:pPr>
              <w:ind w:right="-40"/>
              <w:jc w:val="center"/>
              <w:rPr>
                <w:sz w:val="18"/>
                <w:lang w:bidi="x-none"/>
              </w:rPr>
            </w:pPr>
            <w:r w:rsidRPr="000E2734">
              <w:rPr>
                <w:sz w:val="18"/>
                <w:lang w:bidi="x-none"/>
              </w:rPr>
              <w:t>Proclamation</w:t>
            </w:r>
          </w:p>
          <w:p w14:paraId="75A30C87" w14:textId="77777777" w:rsidR="00EB5195" w:rsidRPr="000E2734" w:rsidRDefault="00EB5195" w:rsidP="00743171">
            <w:pPr>
              <w:ind w:right="-40"/>
              <w:jc w:val="center"/>
              <w:rPr>
                <w:sz w:val="18"/>
                <w:lang w:bidi="x-none"/>
              </w:rPr>
            </w:pPr>
            <w:r w:rsidRPr="000E2734">
              <w:rPr>
                <w:sz w:val="18"/>
                <w:lang w:bidi="x-none"/>
              </w:rPr>
              <w:t>4:12</w:t>
            </w:r>
            <w:r>
              <w:rPr>
                <w:sz w:val="18"/>
                <w:lang w:bidi="x-none"/>
              </w:rPr>
              <w:t>–</w:t>
            </w:r>
            <w:r w:rsidRPr="000E2734">
              <w:rPr>
                <w:sz w:val="18"/>
                <w:lang w:bidi="x-none"/>
              </w:rPr>
              <w:t>7:29</w:t>
            </w:r>
          </w:p>
          <w:p w14:paraId="0B249168" w14:textId="77777777" w:rsidR="00EB5195" w:rsidRPr="000E2734" w:rsidRDefault="00EB5195" w:rsidP="00743171">
            <w:pPr>
              <w:ind w:right="-40"/>
              <w:jc w:val="center"/>
              <w:rPr>
                <w:sz w:val="18"/>
                <w:lang w:bidi="x-none"/>
              </w:rPr>
            </w:pPr>
          </w:p>
        </w:tc>
        <w:tc>
          <w:tcPr>
            <w:tcW w:w="891" w:type="dxa"/>
            <w:gridSpan w:val="2"/>
            <w:tcBorders>
              <w:top w:val="single" w:sz="6" w:space="0" w:color="auto"/>
              <w:left w:val="single" w:sz="6" w:space="0" w:color="auto"/>
              <w:bottom w:val="single" w:sz="6" w:space="0" w:color="auto"/>
              <w:right w:val="single" w:sz="6" w:space="0" w:color="auto"/>
            </w:tcBorders>
          </w:tcPr>
          <w:p w14:paraId="14EAE7B9" w14:textId="77777777" w:rsidR="00EB5195" w:rsidRPr="000E2734" w:rsidRDefault="00EB5195" w:rsidP="00743171">
            <w:pPr>
              <w:ind w:left="-67" w:right="-102"/>
              <w:jc w:val="center"/>
              <w:rPr>
                <w:sz w:val="18"/>
                <w:lang w:bidi="x-none"/>
              </w:rPr>
            </w:pPr>
          </w:p>
          <w:p w14:paraId="12C86CBE" w14:textId="77777777" w:rsidR="00EB5195" w:rsidRPr="000E2734" w:rsidRDefault="00EB5195" w:rsidP="00743171">
            <w:pPr>
              <w:ind w:left="-67" w:right="-102"/>
              <w:jc w:val="center"/>
              <w:rPr>
                <w:sz w:val="18"/>
                <w:lang w:bidi="x-none"/>
              </w:rPr>
            </w:pPr>
            <w:r w:rsidRPr="000E2734">
              <w:rPr>
                <w:sz w:val="18"/>
                <w:lang w:bidi="x-none"/>
              </w:rPr>
              <w:t xml:space="preserve">Miracles </w:t>
            </w:r>
          </w:p>
          <w:p w14:paraId="2E0061E8" w14:textId="77777777" w:rsidR="00EB5195" w:rsidRPr="000E2734" w:rsidRDefault="00EB5195" w:rsidP="00743171">
            <w:pPr>
              <w:ind w:left="-67" w:right="-102"/>
              <w:jc w:val="center"/>
              <w:rPr>
                <w:sz w:val="18"/>
                <w:lang w:bidi="x-none"/>
              </w:rPr>
            </w:pPr>
            <w:r w:rsidRPr="000E2734">
              <w:rPr>
                <w:sz w:val="18"/>
                <w:lang w:bidi="x-none"/>
              </w:rPr>
              <w:t>&amp;</w:t>
            </w:r>
          </w:p>
          <w:p w14:paraId="5FB8D38D" w14:textId="77777777" w:rsidR="00EB5195" w:rsidRPr="000E2734" w:rsidRDefault="00EB5195" w:rsidP="00743171">
            <w:pPr>
              <w:ind w:left="-67" w:right="-102"/>
              <w:jc w:val="center"/>
              <w:rPr>
                <w:sz w:val="18"/>
                <w:lang w:bidi="x-none"/>
              </w:rPr>
            </w:pPr>
            <w:r w:rsidRPr="000E2734">
              <w:rPr>
                <w:sz w:val="18"/>
                <w:lang w:bidi="x-none"/>
              </w:rPr>
              <w:t>Authority</w:t>
            </w:r>
          </w:p>
          <w:p w14:paraId="5098B2FF" w14:textId="77777777" w:rsidR="00EB5195" w:rsidRPr="000E2734" w:rsidRDefault="00EB5195" w:rsidP="00743171">
            <w:pPr>
              <w:ind w:left="-67" w:right="-102"/>
              <w:jc w:val="center"/>
              <w:rPr>
                <w:sz w:val="18"/>
                <w:lang w:bidi="x-none"/>
              </w:rPr>
            </w:pPr>
            <w:r w:rsidRPr="000E2734">
              <w:rPr>
                <w:sz w:val="18"/>
                <w:lang w:bidi="x-none"/>
              </w:rPr>
              <w:t>8</w:t>
            </w:r>
            <w:r>
              <w:rPr>
                <w:sz w:val="18"/>
                <w:lang w:bidi="x-none"/>
              </w:rPr>
              <w:t>–</w:t>
            </w:r>
            <w:r w:rsidRPr="000E2734">
              <w:rPr>
                <w:sz w:val="18"/>
                <w:lang w:bidi="x-none"/>
              </w:rPr>
              <w:t>10</w:t>
            </w:r>
          </w:p>
        </w:tc>
        <w:tc>
          <w:tcPr>
            <w:tcW w:w="1158" w:type="dxa"/>
            <w:tcBorders>
              <w:top w:val="single" w:sz="6" w:space="0" w:color="auto"/>
              <w:left w:val="single" w:sz="6" w:space="0" w:color="auto"/>
              <w:bottom w:val="single" w:sz="6" w:space="0" w:color="auto"/>
              <w:right w:val="single" w:sz="6" w:space="0" w:color="auto"/>
            </w:tcBorders>
          </w:tcPr>
          <w:p w14:paraId="0D17B443" w14:textId="77777777" w:rsidR="00EB5195" w:rsidRPr="000E2734" w:rsidRDefault="00EB5195" w:rsidP="00743171">
            <w:pPr>
              <w:ind w:right="-40"/>
              <w:jc w:val="center"/>
              <w:rPr>
                <w:sz w:val="18"/>
                <w:lang w:bidi="x-none"/>
              </w:rPr>
            </w:pPr>
          </w:p>
          <w:p w14:paraId="616B16B9" w14:textId="77777777" w:rsidR="00EB5195" w:rsidRPr="000E2734" w:rsidRDefault="00EB5195" w:rsidP="00743171">
            <w:pPr>
              <w:ind w:right="-40"/>
              <w:jc w:val="center"/>
              <w:rPr>
                <w:sz w:val="18"/>
                <w:lang w:bidi="x-none"/>
              </w:rPr>
            </w:pPr>
            <w:r w:rsidRPr="000E2734">
              <w:rPr>
                <w:sz w:val="18"/>
                <w:lang w:bidi="x-none"/>
              </w:rPr>
              <w:t>Rejection &amp; Postpone-ment</w:t>
            </w:r>
          </w:p>
          <w:p w14:paraId="6453B3BC" w14:textId="77777777" w:rsidR="00EB5195" w:rsidRPr="000E2734" w:rsidRDefault="00EB5195" w:rsidP="00743171">
            <w:pPr>
              <w:ind w:right="-40"/>
              <w:jc w:val="center"/>
              <w:rPr>
                <w:sz w:val="18"/>
                <w:lang w:bidi="x-none"/>
              </w:rPr>
            </w:pPr>
            <w:r w:rsidRPr="000E2734">
              <w:rPr>
                <w:sz w:val="18"/>
                <w:lang w:bidi="x-none"/>
              </w:rPr>
              <w:t>11:1</w:t>
            </w:r>
            <w:r>
              <w:rPr>
                <w:sz w:val="18"/>
                <w:lang w:bidi="x-none"/>
              </w:rPr>
              <w:t>–</w:t>
            </w:r>
            <w:r w:rsidRPr="000E2734">
              <w:rPr>
                <w:sz w:val="18"/>
                <w:lang w:bidi="x-none"/>
              </w:rPr>
              <w:t>16:12</w:t>
            </w:r>
          </w:p>
        </w:tc>
        <w:tc>
          <w:tcPr>
            <w:tcW w:w="891" w:type="dxa"/>
            <w:tcBorders>
              <w:top w:val="single" w:sz="6" w:space="0" w:color="auto"/>
              <w:left w:val="single" w:sz="6" w:space="0" w:color="auto"/>
              <w:bottom w:val="single" w:sz="6" w:space="0" w:color="auto"/>
              <w:right w:val="single" w:sz="6" w:space="0" w:color="auto"/>
            </w:tcBorders>
          </w:tcPr>
          <w:p w14:paraId="7A232F26" w14:textId="77777777" w:rsidR="00EB5195" w:rsidRPr="000E2734" w:rsidRDefault="00EB5195" w:rsidP="00743171">
            <w:pPr>
              <w:ind w:right="-40"/>
              <w:jc w:val="center"/>
              <w:rPr>
                <w:sz w:val="18"/>
                <w:lang w:bidi="x-none"/>
              </w:rPr>
            </w:pPr>
          </w:p>
          <w:p w14:paraId="32D4CEAD" w14:textId="77777777" w:rsidR="00EB5195" w:rsidRPr="000E2734" w:rsidRDefault="00EB5195" w:rsidP="00743171">
            <w:pPr>
              <w:ind w:right="-40"/>
              <w:jc w:val="center"/>
              <w:rPr>
                <w:sz w:val="18"/>
                <w:lang w:bidi="x-none"/>
              </w:rPr>
            </w:pPr>
            <w:r w:rsidRPr="000E2734">
              <w:rPr>
                <w:sz w:val="18"/>
                <w:lang w:bidi="x-none"/>
              </w:rPr>
              <w:t>Prepares Disciples</w:t>
            </w:r>
          </w:p>
          <w:p w14:paraId="29097EB8" w14:textId="77777777" w:rsidR="00EB5195" w:rsidRPr="000E2734" w:rsidRDefault="00EB5195" w:rsidP="00743171">
            <w:pPr>
              <w:ind w:left="-80" w:right="-40"/>
              <w:jc w:val="center"/>
              <w:rPr>
                <w:sz w:val="18"/>
                <w:lang w:bidi="x-none"/>
              </w:rPr>
            </w:pPr>
            <w:r w:rsidRPr="000E2734">
              <w:rPr>
                <w:sz w:val="18"/>
                <w:lang w:bidi="x-none"/>
              </w:rPr>
              <w:t>16:13</w:t>
            </w:r>
            <w:r>
              <w:rPr>
                <w:sz w:val="18"/>
                <w:lang w:bidi="x-none"/>
              </w:rPr>
              <w:t>–</w:t>
            </w:r>
            <w:r w:rsidRPr="000E2734">
              <w:rPr>
                <w:sz w:val="18"/>
                <w:lang w:bidi="x-none"/>
              </w:rPr>
              <w:t>20:34</w:t>
            </w:r>
          </w:p>
        </w:tc>
        <w:tc>
          <w:tcPr>
            <w:tcW w:w="1158" w:type="dxa"/>
            <w:gridSpan w:val="2"/>
            <w:tcBorders>
              <w:top w:val="single" w:sz="6" w:space="0" w:color="auto"/>
              <w:left w:val="single" w:sz="6" w:space="0" w:color="auto"/>
              <w:bottom w:val="single" w:sz="6" w:space="0" w:color="auto"/>
              <w:right w:val="single" w:sz="6" w:space="0" w:color="auto"/>
            </w:tcBorders>
          </w:tcPr>
          <w:p w14:paraId="6C4F1156" w14:textId="77777777" w:rsidR="00EB5195" w:rsidRPr="000E2734" w:rsidRDefault="00EB5195" w:rsidP="00743171">
            <w:pPr>
              <w:ind w:right="-40"/>
              <w:jc w:val="center"/>
              <w:rPr>
                <w:sz w:val="18"/>
                <w:lang w:bidi="x-none"/>
              </w:rPr>
            </w:pPr>
          </w:p>
          <w:p w14:paraId="30590ECC" w14:textId="77777777" w:rsidR="00EB5195" w:rsidRPr="000E2734" w:rsidRDefault="00EB5195" w:rsidP="00743171">
            <w:pPr>
              <w:ind w:right="-40"/>
              <w:jc w:val="center"/>
              <w:rPr>
                <w:sz w:val="18"/>
                <w:lang w:bidi="x-none"/>
              </w:rPr>
            </w:pPr>
            <w:r w:rsidRPr="000E2734">
              <w:rPr>
                <w:sz w:val="18"/>
                <w:lang w:bidi="x-none"/>
              </w:rPr>
              <w:t>Official Presentation &amp; Rejection</w:t>
            </w:r>
          </w:p>
          <w:p w14:paraId="63997A01" w14:textId="77777777" w:rsidR="00EB5195" w:rsidRPr="000E2734" w:rsidRDefault="00EB5195" w:rsidP="00743171">
            <w:pPr>
              <w:ind w:right="-40"/>
              <w:jc w:val="center"/>
              <w:rPr>
                <w:sz w:val="18"/>
                <w:lang w:bidi="x-none"/>
              </w:rPr>
            </w:pPr>
            <w:r w:rsidRPr="000E2734">
              <w:rPr>
                <w:sz w:val="18"/>
                <w:lang w:bidi="x-none"/>
              </w:rPr>
              <w:t>21</w:t>
            </w:r>
            <w:r>
              <w:rPr>
                <w:sz w:val="18"/>
                <w:lang w:bidi="x-none"/>
              </w:rPr>
              <w:t>–</w:t>
            </w:r>
            <w:r w:rsidRPr="000E2734">
              <w:rPr>
                <w:sz w:val="18"/>
                <w:lang w:bidi="x-none"/>
              </w:rPr>
              <w:t>27</w:t>
            </w:r>
          </w:p>
        </w:tc>
        <w:tc>
          <w:tcPr>
            <w:tcW w:w="980" w:type="dxa"/>
            <w:tcBorders>
              <w:top w:val="single" w:sz="6" w:space="0" w:color="auto"/>
              <w:left w:val="single" w:sz="6" w:space="0" w:color="auto"/>
              <w:bottom w:val="single" w:sz="6" w:space="0" w:color="auto"/>
              <w:right w:val="single" w:sz="6" w:space="0" w:color="auto"/>
            </w:tcBorders>
          </w:tcPr>
          <w:p w14:paraId="11EA66A9" w14:textId="77777777" w:rsidR="00EB5195" w:rsidRPr="000E2734" w:rsidRDefault="00EB5195" w:rsidP="00743171">
            <w:pPr>
              <w:ind w:right="-40"/>
              <w:jc w:val="center"/>
              <w:rPr>
                <w:sz w:val="18"/>
                <w:lang w:bidi="x-none"/>
              </w:rPr>
            </w:pPr>
          </w:p>
          <w:p w14:paraId="68712341" w14:textId="77777777" w:rsidR="00EB5195" w:rsidRPr="000E2734" w:rsidRDefault="00EB5195" w:rsidP="00743171">
            <w:pPr>
              <w:ind w:right="-40"/>
              <w:jc w:val="center"/>
              <w:rPr>
                <w:sz w:val="18"/>
                <w:lang w:bidi="x-none"/>
              </w:rPr>
            </w:pPr>
            <w:r w:rsidRPr="000E2734">
              <w:rPr>
                <w:sz w:val="18"/>
                <w:lang w:bidi="x-none"/>
              </w:rPr>
              <w:t>Empty Tomb</w:t>
            </w:r>
          </w:p>
          <w:p w14:paraId="576267DA" w14:textId="77777777" w:rsidR="00EB5195" w:rsidRPr="000E2734" w:rsidRDefault="00EB5195" w:rsidP="00743171">
            <w:pPr>
              <w:ind w:right="-40"/>
              <w:jc w:val="center"/>
              <w:rPr>
                <w:sz w:val="18"/>
                <w:lang w:bidi="x-none"/>
              </w:rPr>
            </w:pPr>
            <w:r w:rsidRPr="000E2734">
              <w:rPr>
                <w:sz w:val="18"/>
                <w:lang w:bidi="x-none"/>
              </w:rPr>
              <w:t>28:1-10</w:t>
            </w:r>
          </w:p>
        </w:tc>
        <w:tc>
          <w:tcPr>
            <w:tcW w:w="891" w:type="dxa"/>
            <w:tcBorders>
              <w:top w:val="single" w:sz="6" w:space="0" w:color="auto"/>
              <w:left w:val="single" w:sz="6" w:space="0" w:color="auto"/>
              <w:bottom w:val="single" w:sz="6" w:space="0" w:color="auto"/>
              <w:right w:val="single" w:sz="6" w:space="0" w:color="auto"/>
            </w:tcBorders>
          </w:tcPr>
          <w:p w14:paraId="7536FDF8" w14:textId="77777777" w:rsidR="00EB5195" w:rsidRPr="000E2734" w:rsidRDefault="00EB5195" w:rsidP="00743171">
            <w:pPr>
              <w:ind w:right="-40"/>
              <w:jc w:val="center"/>
              <w:rPr>
                <w:sz w:val="18"/>
                <w:lang w:bidi="x-none"/>
              </w:rPr>
            </w:pPr>
          </w:p>
          <w:p w14:paraId="59BA02E3" w14:textId="77777777" w:rsidR="00EB5195" w:rsidRPr="000E2734" w:rsidRDefault="00EB5195" w:rsidP="00743171">
            <w:pPr>
              <w:ind w:right="-40"/>
              <w:jc w:val="center"/>
              <w:rPr>
                <w:sz w:val="18"/>
                <w:lang w:bidi="x-none"/>
              </w:rPr>
            </w:pPr>
            <w:r w:rsidRPr="000E2734">
              <w:rPr>
                <w:sz w:val="18"/>
                <w:lang w:bidi="x-none"/>
              </w:rPr>
              <w:t>False Report</w:t>
            </w:r>
          </w:p>
          <w:p w14:paraId="500D989A" w14:textId="77777777" w:rsidR="00EB5195" w:rsidRPr="000E2734" w:rsidRDefault="00EB5195" w:rsidP="00743171">
            <w:pPr>
              <w:ind w:right="-40"/>
              <w:jc w:val="center"/>
              <w:rPr>
                <w:sz w:val="18"/>
                <w:lang w:bidi="x-none"/>
              </w:rPr>
            </w:pPr>
            <w:r w:rsidRPr="000E2734">
              <w:rPr>
                <w:sz w:val="18"/>
                <w:lang w:bidi="x-none"/>
              </w:rPr>
              <w:t>28:11-15</w:t>
            </w:r>
          </w:p>
        </w:tc>
        <w:tc>
          <w:tcPr>
            <w:tcW w:w="1247" w:type="dxa"/>
            <w:tcBorders>
              <w:top w:val="single" w:sz="6" w:space="0" w:color="auto"/>
              <w:left w:val="single" w:sz="6" w:space="0" w:color="auto"/>
              <w:bottom w:val="single" w:sz="6" w:space="0" w:color="auto"/>
              <w:right w:val="single" w:sz="6" w:space="0" w:color="auto"/>
            </w:tcBorders>
          </w:tcPr>
          <w:p w14:paraId="34A4397E" w14:textId="77777777" w:rsidR="00EB5195" w:rsidRPr="000E2734" w:rsidRDefault="00EB5195" w:rsidP="00743171">
            <w:pPr>
              <w:ind w:right="-40"/>
              <w:jc w:val="center"/>
              <w:rPr>
                <w:sz w:val="18"/>
                <w:lang w:bidi="x-none"/>
              </w:rPr>
            </w:pPr>
          </w:p>
          <w:p w14:paraId="1B3E5FAE" w14:textId="77777777" w:rsidR="00EB5195" w:rsidRPr="000E2734" w:rsidRDefault="00EB5195" w:rsidP="00743171">
            <w:pPr>
              <w:ind w:right="-40"/>
              <w:jc w:val="center"/>
              <w:rPr>
                <w:sz w:val="18"/>
                <w:lang w:bidi="x-none"/>
              </w:rPr>
            </w:pPr>
            <w:r w:rsidRPr="000E2734">
              <w:rPr>
                <w:sz w:val="18"/>
                <w:lang w:bidi="x-none"/>
              </w:rPr>
              <w:t>Great Commission</w:t>
            </w:r>
          </w:p>
          <w:p w14:paraId="42E965EF" w14:textId="77777777" w:rsidR="00EB5195" w:rsidRPr="000E2734" w:rsidRDefault="00EB5195" w:rsidP="00743171">
            <w:pPr>
              <w:ind w:right="-40"/>
              <w:jc w:val="center"/>
              <w:rPr>
                <w:sz w:val="18"/>
                <w:lang w:bidi="x-none"/>
              </w:rPr>
            </w:pPr>
            <w:r w:rsidRPr="000E2734">
              <w:rPr>
                <w:sz w:val="18"/>
                <w:lang w:bidi="x-none"/>
              </w:rPr>
              <w:t>28:16-20</w:t>
            </w:r>
          </w:p>
        </w:tc>
      </w:tr>
      <w:tr w:rsidR="00EB5195" w:rsidRPr="000E2734" w14:paraId="6DE3C84D" w14:textId="77777777" w:rsidTr="00743171">
        <w:tc>
          <w:tcPr>
            <w:tcW w:w="1160" w:type="dxa"/>
            <w:tcBorders>
              <w:top w:val="single" w:sz="6" w:space="0" w:color="auto"/>
              <w:left w:val="single" w:sz="6" w:space="0" w:color="auto"/>
              <w:bottom w:val="single" w:sz="6" w:space="0" w:color="auto"/>
              <w:right w:val="single" w:sz="6" w:space="0" w:color="auto"/>
            </w:tcBorders>
          </w:tcPr>
          <w:p w14:paraId="6A6848D7" w14:textId="77777777" w:rsidR="00EB5195" w:rsidRPr="000E2734" w:rsidRDefault="00EB5195" w:rsidP="00743171">
            <w:pPr>
              <w:ind w:right="-40"/>
              <w:jc w:val="center"/>
              <w:rPr>
                <w:sz w:val="18"/>
                <w:lang w:bidi="x-none"/>
              </w:rPr>
            </w:pPr>
          </w:p>
          <w:p w14:paraId="3DBF487B" w14:textId="77777777" w:rsidR="00EB5195" w:rsidRPr="000E2734" w:rsidRDefault="00EB5195" w:rsidP="00743171">
            <w:pPr>
              <w:ind w:right="-40"/>
              <w:jc w:val="center"/>
              <w:rPr>
                <w:sz w:val="18"/>
                <w:lang w:bidi="x-none"/>
              </w:rPr>
            </w:pPr>
            <w:r w:rsidRPr="000E2734">
              <w:rPr>
                <w:sz w:val="18"/>
                <w:lang w:bidi="x-none"/>
              </w:rPr>
              <w:t>Prelude</w:t>
            </w:r>
          </w:p>
          <w:p w14:paraId="6E4C717F" w14:textId="77777777" w:rsidR="00EB5195" w:rsidRPr="000E2734" w:rsidRDefault="00EB5195" w:rsidP="00743171">
            <w:pPr>
              <w:ind w:right="-40"/>
              <w:jc w:val="center"/>
              <w:rPr>
                <w:sz w:val="18"/>
                <w:lang w:bidi="x-none"/>
              </w:rPr>
            </w:pPr>
          </w:p>
        </w:tc>
        <w:tc>
          <w:tcPr>
            <w:tcW w:w="1247" w:type="dxa"/>
            <w:tcBorders>
              <w:top w:val="single" w:sz="6" w:space="0" w:color="auto"/>
              <w:left w:val="single" w:sz="6" w:space="0" w:color="auto"/>
              <w:bottom w:val="single" w:sz="6" w:space="0" w:color="auto"/>
              <w:right w:val="single" w:sz="6" w:space="0" w:color="auto"/>
            </w:tcBorders>
          </w:tcPr>
          <w:p w14:paraId="05AAF4AD" w14:textId="77777777" w:rsidR="00EB5195" w:rsidRPr="000E2734" w:rsidRDefault="00EB5195" w:rsidP="00743171">
            <w:pPr>
              <w:ind w:right="-40"/>
              <w:jc w:val="center"/>
              <w:rPr>
                <w:sz w:val="18"/>
                <w:lang w:bidi="x-none"/>
              </w:rPr>
            </w:pPr>
          </w:p>
          <w:p w14:paraId="0A7934BE" w14:textId="77777777" w:rsidR="00EB5195" w:rsidRPr="000E2734" w:rsidRDefault="00EB5195" w:rsidP="00743171">
            <w:pPr>
              <w:ind w:right="-40"/>
              <w:jc w:val="center"/>
              <w:rPr>
                <w:sz w:val="18"/>
                <w:lang w:bidi="x-none"/>
              </w:rPr>
            </w:pPr>
            <w:r w:rsidRPr="000E2734">
              <w:rPr>
                <w:sz w:val="18"/>
                <w:lang w:bidi="x-none"/>
              </w:rPr>
              <w:t>Preaching</w:t>
            </w:r>
          </w:p>
        </w:tc>
        <w:tc>
          <w:tcPr>
            <w:tcW w:w="891" w:type="dxa"/>
            <w:gridSpan w:val="2"/>
            <w:tcBorders>
              <w:top w:val="single" w:sz="6" w:space="0" w:color="auto"/>
              <w:left w:val="single" w:sz="6" w:space="0" w:color="auto"/>
              <w:bottom w:val="single" w:sz="6" w:space="0" w:color="auto"/>
              <w:right w:val="single" w:sz="6" w:space="0" w:color="auto"/>
            </w:tcBorders>
          </w:tcPr>
          <w:p w14:paraId="66E910B9" w14:textId="77777777" w:rsidR="00EB5195" w:rsidRPr="000E2734" w:rsidRDefault="00EB5195" w:rsidP="00743171">
            <w:pPr>
              <w:ind w:left="-67" w:right="-102"/>
              <w:jc w:val="center"/>
              <w:rPr>
                <w:sz w:val="18"/>
                <w:lang w:bidi="x-none"/>
              </w:rPr>
            </w:pPr>
          </w:p>
          <w:p w14:paraId="16336FC9" w14:textId="77777777" w:rsidR="00EB5195" w:rsidRPr="000E2734" w:rsidRDefault="00EB5195" w:rsidP="00743171">
            <w:pPr>
              <w:ind w:left="-67" w:right="-102"/>
              <w:jc w:val="center"/>
              <w:rPr>
                <w:sz w:val="18"/>
                <w:lang w:bidi="x-none"/>
              </w:rPr>
            </w:pPr>
            <w:r w:rsidRPr="000E2734">
              <w:rPr>
                <w:sz w:val="18"/>
                <w:lang w:bidi="x-none"/>
              </w:rPr>
              <w:t>Power</w:t>
            </w:r>
          </w:p>
        </w:tc>
        <w:tc>
          <w:tcPr>
            <w:tcW w:w="1158" w:type="dxa"/>
            <w:tcBorders>
              <w:top w:val="single" w:sz="6" w:space="0" w:color="auto"/>
              <w:left w:val="single" w:sz="6" w:space="0" w:color="auto"/>
              <w:bottom w:val="single" w:sz="6" w:space="0" w:color="auto"/>
              <w:right w:val="single" w:sz="6" w:space="0" w:color="auto"/>
            </w:tcBorders>
          </w:tcPr>
          <w:p w14:paraId="4E543F0C" w14:textId="77777777" w:rsidR="00EB5195" w:rsidRPr="000E2734" w:rsidRDefault="00EB5195" w:rsidP="00743171">
            <w:pPr>
              <w:ind w:right="-40"/>
              <w:jc w:val="center"/>
              <w:rPr>
                <w:sz w:val="18"/>
                <w:lang w:bidi="x-none"/>
              </w:rPr>
            </w:pPr>
          </w:p>
          <w:p w14:paraId="11037EB6" w14:textId="77777777" w:rsidR="00EB5195" w:rsidRPr="000E2734" w:rsidRDefault="00EB5195" w:rsidP="00743171">
            <w:pPr>
              <w:ind w:right="-40"/>
              <w:jc w:val="center"/>
              <w:rPr>
                <w:sz w:val="18"/>
                <w:lang w:bidi="x-none"/>
              </w:rPr>
            </w:pPr>
            <w:r w:rsidRPr="000E2734">
              <w:rPr>
                <w:sz w:val="18"/>
                <w:lang w:bidi="x-none"/>
              </w:rPr>
              <w:t>Postponed</w:t>
            </w:r>
          </w:p>
        </w:tc>
        <w:tc>
          <w:tcPr>
            <w:tcW w:w="891" w:type="dxa"/>
            <w:tcBorders>
              <w:top w:val="single" w:sz="6" w:space="0" w:color="auto"/>
              <w:left w:val="single" w:sz="6" w:space="0" w:color="auto"/>
              <w:bottom w:val="single" w:sz="6" w:space="0" w:color="auto"/>
              <w:right w:val="single" w:sz="6" w:space="0" w:color="auto"/>
            </w:tcBorders>
          </w:tcPr>
          <w:p w14:paraId="4E20CD4E" w14:textId="77777777" w:rsidR="00EB5195" w:rsidRPr="000E2734" w:rsidRDefault="00EB5195" w:rsidP="00743171">
            <w:pPr>
              <w:ind w:left="-80" w:right="-40"/>
              <w:jc w:val="center"/>
              <w:rPr>
                <w:sz w:val="18"/>
                <w:lang w:bidi="x-none"/>
              </w:rPr>
            </w:pPr>
          </w:p>
          <w:p w14:paraId="5B710439" w14:textId="77777777" w:rsidR="00EB5195" w:rsidRPr="000E2734" w:rsidRDefault="00EB5195" w:rsidP="00743171">
            <w:pPr>
              <w:ind w:left="-80" w:right="-40"/>
              <w:jc w:val="center"/>
              <w:rPr>
                <w:sz w:val="18"/>
                <w:lang w:bidi="x-none"/>
              </w:rPr>
            </w:pPr>
            <w:r w:rsidRPr="000E2734">
              <w:rPr>
                <w:sz w:val="18"/>
                <w:lang w:bidi="x-none"/>
              </w:rPr>
              <w:t>Prepares</w:t>
            </w:r>
          </w:p>
        </w:tc>
        <w:tc>
          <w:tcPr>
            <w:tcW w:w="1158" w:type="dxa"/>
            <w:gridSpan w:val="2"/>
            <w:tcBorders>
              <w:top w:val="single" w:sz="6" w:space="0" w:color="auto"/>
              <w:left w:val="single" w:sz="6" w:space="0" w:color="auto"/>
              <w:bottom w:val="single" w:sz="6" w:space="0" w:color="auto"/>
              <w:right w:val="single" w:sz="6" w:space="0" w:color="auto"/>
            </w:tcBorders>
          </w:tcPr>
          <w:p w14:paraId="19BBE536" w14:textId="77777777" w:rsidR="00EB5195" w:rsidRPr="000E2734" w:rsidRDefault="00EB5195" w:rsidP="00743171">
            <w:pPr>
              <w:ind w:right="-40"/>
              <w:jc w:val="center"/>
              <w:rPr>
                <w:sz w:val="18"/>
                <w:lang w:bidi="x-none"/>
              </w:rPr>
            </w:pPr>
          </w:p>
          <w:p w14:paraId="58550EAD" w14:textId="77777777" w:rsidR="00EB5195" w:rsidRPr="000E2734" w:rsidRDefault="00EB5195" w:rsidP="00743171">
            <w:pPr>
              <w:ind w:right="-40"/>
              <w:jc w:val="center"/>
              <w:rPr>
                <w:sz w:val="18"/>
                <w:lang w:bidi="x-none"/>
              </w:rPr>
            </w:pPr>
            <w:r w:rsidRPr="000E2734">
              <w:rPr>
                <w:sz w:val="18"/>
                <w:lang w:bidi="x-none"/>
              </w:rPr>
              <w:t>Presented</w:t>
            </w:r>
          </w:p>
        </w:tc>
        <w:tc>
          <w:tcPr>
            <w:tcW w:w="980" w:type="dxa"/>
            <w:tcBorders>
              <w:top w:val="single" w:sz="6" w:space="0" w:color="auto"/>
              <w:left w:val="single" w:sz="6" w:space="0" w:color="auto"/>
              <w:bottom w:val="single" w:sz="6" w:space="0" w:color="auto"/>
              <w:right w:val="single" w:sz="6" w:space="0" w:color="auto"/>
            </w:tcBorders>
          </w:tcPr>
          <w:p w14:paraId="5220D651" w14:textId="77777777" w:rsidR="00EB5195" w:rsidRPr="000E2734" w:rsidRDefault="00EB5195" w:rsidP="00743171">
            <w:pPr>
              <w:ind w:right="-40"/>
              <w:jc w:val="center"/>
              <w:rPr>
                <w:sz w:val="18"/>
                <w:lang w:bidi="x-none"/>
              </w:rPr>
            </w:pPr>
          </w:p>
          <w:p w14:paraId="50CAC89A" w14:textId="77777777" w:rsidR="00EB5195" w:rsidRPr="000E2734" w:rsidRDefault="00EB5195" w:rsidP="00743171">
            <w:pPr>
              <w:ind w:right="-40"/>
              <w:jc w:val="center"/>
              <w:rPr>
                <w:sz w:val="18"/>
                <w:lang w:bidi="x-none"/>
              </w:rPr>
            </w:pPr>
            <w:r w:rsidRPr="000E2734">
              <w:rPr>
                <w:sz w:val="18"/>
                <w:lang w:bidi="x-none"/>
              </w:rPr>
              <w:t>Proof</w:t>
            </w:r>
          </w:p>
        </w:tc>
        <w:tc>
          <w:tcPr>
            <w:tcW w:w="891" w:type="dxa"/>
            <w:tcBorders>
              <w:top w:val="single" w:sz="6" w:space="0" w:color="auto"/>
              <w:left w:val="single" w:sz="6" w:space="0" w:color="auto"/>
              <w:bottom w:val="single" w:sz="6" w:space="0" w:color="auto"/>
              <w:right w:val="single" w:sz="6" w:space="0" w:color="auto"/>
            </w:tcBorders>
          </w:tcPr>
          <w:p w14:paraId="0E7E9A5C" w14:textId="77777777" w:rsidR="00EB5195" w:rsidRPr="000E2734" w:rsidRDefault="00EB5195" w:rsidP="00743171">
            <w:pPr>
              <w:ind w:right="-40"/>
              <w:jc w:val="center"/>
              <w:rPr>
                <w:sz w:val="18"/>
                <w:lang w:bidi="x-none"/>
              </w:rPr>
            </w:pPr>
          </w:p>
          <w:p w14:paraId="29F469CE" w14:textId="77777777" w:rsidR="00EB5195" w:rsidRPr="000E2734" w:rsidRDefault="00EB5195" w:rsidP="00743171">
            <w:pPr>
              <w:ind w:right="-40"/>
              <w:jc w:val="center"/>
              <w:rPr>
                <w:sz w:val="18"/>
                <w:lang w:bidi="x-none"/>
              </w:rPr>
            </w:pPr>
            <w:r w:rsidRPr="000E2734">
              <w:rPr>
                <w:sz w:val="18"/>
                <w:lang w:bidi="x-none"/>
              </w:rPr>
              <w:t>Perjury</w:t>
            </w:r>
          </w:p>
        </w:tc>
        <w:tc>
          <w:tcPr>
            <w:tcW w:w="1247" w:type="dxa"/>
            <w:tcBorders>
              <w:top w:val="single" w:sz="6" w:space="0" w:color="auto"/>
              <w:left w:val="single" w:sz="6" w:space="0" w:color="auto"/>
              <w:bottom w:val="single" w:sz="6" w:space="0" w:color="auto"/>
              <w:right w:val="single" w:sz="6" w:space="0" w:color="auto"/>
            </w:tcBorders>
          </w:tcPr>
          <w:p w14:paraId="208BC806" w14:textId="77777777" w:rsidR="00EB5195" w:rsidRPr="000E2734" w:rsidRDefault="00EB5195" w:rsidP="00743171">
            <w:pPr>
              <w:ind w:right="-40"/>
              <w:jc w:val="center"/>
              <w:rPr>
                <w:sz w:val="18"/>
                <w:lang w:bidi="x-none"/>
              </w:rPr>
            </w:pPr>
          </w:p>
          <w:p w14:paraId="2D854CE5" w14:textId="77777777" w:rsidR="00EB5195" w:rsidRPr="000E2734" w:rsidRDefault="00EB5195" w:rsidP="00743171">
            <w:pPr>
              <w:ind w:right="-40"/>
              <w:jc w:val="center"/>
              <w:rPr>
                <w:sz w:val="18"/>
                <w:lang w:bidi="x-none"/>
              </w:rPr>
            </w:pPr>
            <w:r w:rsidRPr="000E2734">
              <w:rPr>
                <w:sz w:val="18"/>
                <w:lang w:bidi="x-none"/>
              </w:rPr>
              <w:t>Plan</w:t>
            </w:r>
          </w:p>
        </w:tc>
      </w:tr>
      <w:tr w:rsidR="00EB5195" w:rsidRPr="000E2734" w14:paraId="0052BB66" w14:textId="77777777" w:rsidTr="00743171">
        <w:tc>
          <w:tcPr>
            <w:tcW w:w="9620" w:type="dxa"/>
            <w:gridSpan w:val="11"/>
            <w:tcBorders>
              <w:top w:val="single" w:sz="6" w:space="0" w:color="auto"/>
              <w:left w:val="single" w:sz="6" w:space="0" w:color="auto"/>
              <w:bottom w:val="single" w:sz="6" w:space="0" w:color="auto"/>
              <w:right w:val="single" w:sz="6" w:space="0" w:color="auto"/>
            </w:tcBorders>
          </w:tcPr>
          <w:p w14:paraId="56882D61" w14:textId="77777777" w:rsidR="00EB5195" w:rsidRPr="000E2734" w:rsidRDefault="00EB5195" w:rsidP="00743171">
            <w:pPr>
              <w:ind w:right="-40"/>
              <w:jc w:val="center"/>
              <w:rPr>
                <w:b/>
                <w:sz w:val="12"/>
                <w:lang w:bidi="x-none"/>
              </w:rPr>
            </w:pPr>
          </w:p>
          <w:p w14:paraId="4141C25F" w14:textId="77777777" w:rsidR="00EB5195" w:rsidRPr="000E2734" w:rsidRDefault="00EB5195" w:rsidP="00743171">
            <w:pPr>
              <w:ind w:right="-40"/>
              <w:jc w:val="center"/>
              <w:rPr>
                <w:b/>
                <w:sz w:val="16"/>
                <w:lang w:bidi="x-none"/>
              </w:rPr>
            </w:pPr>
            <w:r w:rsidRPr="000E2734">
              <w:rPr>
                <w:b/>
                <w:lang w:bidi="x-none"/>
              </w:rPr>
              <w:t>Palestine</w:t>
            </w:r>
          </w:p>
          <w:p w14:paraId="12CA9214" w14:textId="77777777" w:rsidR="00EB5195" w:rsidRPr="000E2734" w:rsidRDefault="00EB5195" w:rsidP="00743171">
            <w:pPr>
              <w:ind w:right="-40"/>
              <w:jc w:val="center"/>
              <w:rPr>
                <w:b/>
                <w:lang w:bidi="x-none"/>
              </w:rPr>
            </w:pPr>
          </w:p>
        </w:tc>
      </w:tr>
      <w:tr w:rsidR="00EB5195" w:rsidRPr="000E2734" w14:paraId="7E6489A2" w14:textId="77777777" w:rsidTr="00743171">
        <w:tc>
          <w:tcPr>
            <w:tcW w:w="9620" w:type="dxa"/>
            <w:gridSpan w:val="11"/>
            <w:tcBorders>
              <w:top w:val="single" w:sz="6" w:space="0" w:color="auto"/>
              <w:left w:val="single" w:sz="6" w:space="0" w:color="auto"/>
              <w:bottom w:val="single" w:sz="6" w:space="0" w:color="auto"/>
              <w:right w:val="single" w:sz="6" w:space="0" w:color="auto"/>
            </w:tcBorders>
          </w:tcPr>
          <w:p w14:paraId="00EBD907" w14:textId="77777777" w:rsidR="00EB5195" w:rsidRPr="000E2734" w:rsidRDefault="00EB5195" w:rsidP="00743171">
            <w:pPr>
              <w:ind w:right="-40"/>
              <w:jc w:val="center"/>
              <w:rPr>
                <w:b/>
                <w:sz w:val="12"/>
                <w:lang w:bidi="x-none"/>
              </w:rPr>
            </w:pPr>
          </w:p>
          <w:p w14:paraId="72F19205" w14:textId="77777777" w:rsidR="00EB5195" w:rsidRPr="000E2734" w:rsidRDefault="00EB5195" w:rsidP="00743171">
            <w:pPr>
              <w:ind w:right="-40"/>
              <w:jc w:val="center"/>
              <w:rPr>
                <w:b/>
                <w:sz w:val="18"/>
                <w:lang w:bidi="x-none"/>
              </w:rPr>
            </w:pPr>
            <w:r w:rsidRPr="000E2734">
              <w:rPr>
                <w:b/>
                <w:sz w:val="18"/>
                <w:lang w:bidi="x-none"/>
              </w:rPr>
              <w:t>Written in AD 40s</w:t>
            </w:r>
          </w:p>
          <w:p w14:paraId="387BC609" w14:textId="77777777" w:rsidR="00EB5195" w:rsidRPr="000E2734" w:rsidRDefault="00EB5195" w:rsidP="00743171">
            <w:pPr>
              <w:ind w:right="-40"/>
              <w:jc w:val="center"/>
              <w:rPr>
                <w:b/>
                <w:sz w:val="18"/>
                <w:lang w:bidi="x-none"/>
              </w:rPr>
            </w:pPr>
            <w:r w:rsidRPr="000E2734">
              <w:rPr>
                <w:b/>
                <w:sz w:val="18"/>
                <w:lang w:bidi="x-none"/>
              </w:rPr>
              <w:t>Covers 5 BC</w:t>
            </w:r>
            <w:r>
              <w:rPr>
                <w:b/>
                <w:sz w:val="18"/>
                <w:lang w:bidi="x-none"/>
              </w:rPr>
              <w:t>–</w:t>
            </w:r>
            <w:r w:rsidRPr="000E2734">
              <w:rPr>
                <w:b/>
                <w:sz w:val="18"/>
                <w:lang w:bidi="x-none"/>
              </w:rPr>
              <w:t>AD 33</w:t>
            </w:r>
          </w:p>
          <w:p w14:paraId="7F691C03" w14:textId="77777777" w:rsidR="00EB5195" w:rsidRPr="000E2734" w:rsidRDefault="00EB5195" w:rsidP="00743171">
            <w:pPr>
              <w:ind w:right="-40"/>
              <w:jc w:val="center"/>
              <w:rPr>
                <w:b/>
                <w:sz w:val="18"/>
                <w:lang w:bidi="x-none"/>
              </w:rPr>
            </w:pPr>
          </w:p>
        </w:tc>
      </w:tr>
    </w:tbl>
    <w:p w14:paraId="72011771" w14:textId="77777777" w:rsidR="00EB5195" w:rsidRPr="000E2734" w:rsidRDefault="00EB5195" w:rsidP="00EB5195">
      <w:pPr>
        <w:ind w:left="20" w:right="90" w:hanging="20"/>
        <w:rPr>
          <w:b/>
          <w:sz w:val="18"/>
        </w:rPr>
      </w:pPr>
    </w:p>
    <w:p w14:paraId="2EED332D" w14:textId="77777777" w:rsidR="00EB5195" w:rsidRPr="000E2734" w:rsidRDefault="00EB5195" w:rsidP="00EB5195">
      <w:pPr>
        <w:ind w:left="1260" w:right="90" w:hanging="1260"/>
        <w:rPr>
          <w:b/>
        </w:rPr>
      </w:pPr>
      <w:r w:rsidRPr="000E2734">
        <w:rPr>
          <w:b/>
          <w:u w:val="single"/>
        </w:rPr>
        <w:t>Key Word</w:t>
      </w:r>
      <w:r w:rsidRPr="000E2734">
        <w:rPr>
          <w:b/>
        </w:rPr>
        <w:t>:</w:t>
      </w:r>
      <w:r w:rsidRPr="000E2734">
        <w:rPr>
          <w:b/>
        </w:rPr>
        <w:tab/>
        <w:t>Kingdom</w:t>
      </w:r>
    </w:p>
    <w:p w14:paraId="5CD11931" w14:textId="77777777" w:rsidR="00EB5195" w:rsidRPr="000E2734" w:rsidRDefault="00EB5195" w:rsidP="00EB5195">
      <w:pPr>
        <w:ind w:left="20" w:right="90" w:hanging="20"/>
        <w:rPr>
          <w:b/>
          <w:sz w:val="18"/>
        </w:rPr>
      </w:pPr>
    </w:p>
    <w:p w14:paraId="5CC05074" w14:textId="77777777" w:rsidR="00EB5195" w:rsidRPr="000E2734" w:rsidRDefault="00EB5195" w:rsidP="00EB5195">
      <w:pPr>
        <w:ind w:left="1260" w:right="90" w:hanging="1260"/>
        <w:rPr>
          <w:b/>
        </w:rPr>
      </w:pPr>
      <w:r w:rsidRPr="000E2734">
        <w:rPr>
          <w:b/>
          <w:u w:val="single"/>
        </w:rPr>
        <w:t>Key Verses</w:t>
      </w:r>
      <w:r w:rsidRPr="000E2734">
        <w:rPr>
          <w:b/>
        </w:rPr>
        <w:t>: “Say to the daughter of Zion, ‘See, your king comes to you, gentle and riding on a donkey, on a colt, the foal of a donkey’” (Matthew 21:5).</w:t>
      </w:r>
    </w:p>
    <w:p w14:paraId="58DB624F" w14:textId="77777777" w:rsidR="00EB5195" w:rsidRPr="000E2734" w:rsidRDefault="00EB5195" w:rsidP="00EB5195">
      <w:pPr>
        <w:ind w:left="1260" w:right="90" w:hanging="1260"/>
        <w:rPr>
          <w:b/>
          <w:sz w:val="10"/>
        </w:rPr>
      </w:pPr>
    </w:p>
    <w:p w14:paraId="73574750" w14:textId="77777777" w:rsidR="00EB5195" w:rsidRPr="000E2734" w:rsidRDefault="00EB5195" w:rsidP="00EB5195">
      <w:pPr>
        <w:ind w:left="1260" w:right="90" w:hanging="1260"/>
        <w:rPr>
          <w:b/>
        </w:rPr>
      </w:pPr>
      <w:r w:rsidRPr="000E2734">
        <w:rPr>
          <w:b/>
        </w:rPr>
        <w:tab/>
        <w:t>“Simon Peter answered, ‘You are the Christ, the Son of the living God.’  Jesus replied, ‘…you are Peter, and on this rock I will build my church, and the gates of Hades will not overcome it’” (Matthew 16:16-18).</w:t>
      </w:r>
    </w:p>
    <w:p w14:paraId="7657C75D" w14:textId="77777777" w:rsidR="00EB5195" w:rsidRPr="000E2734" w:rsidRDefault="00EB5195" w:rsidP="00EB5195">
      <w:pPr>
        <w:ind w:left="20" w:right="90" w:hanging="20"/>
        <w:rPr>
          <w:b/>
          <w:sz w:val="18"/>
        </w:rPr>
      </w:pPr>
    </w:p>
    <w:p w14:paraId="20882C01" w14:textId="77777777" w:rsidR="00EB5195" w:rsidRPr="000E2734" w:rsidRDefault="00EB5195" w:rsidP="00EB5195">
      <w:pPr>
        <w:ind w:left="20" w:right="90" w:hanging="20"/>
        <w:rPr>
          <w:b/>
        </w:rPr>
      </w:pPr>
      <w:r w:rsidRPr="000E2734">
        <w:rPr>
          <w:b/>
          <w:u w:val="single"/>
        </w:rPr>
        <w:t>Summary Statement</w:t>
      </w:r>
      <w:r w:rsidRPr="000E2734">
        <w:rPr>
          <w:b/>
        </w:rPr>
        <w:t xml:space="preserve">: </w:t>
      </w:r>
      <w:r w:rsidRPr="00302043">
        <w:rPr>
          <w:b/>
        </w:rPr>
        <w:t>Matthew proves Jesus is the Messiah so that the unbelieving Jews will trust Him. Matthew also explains that the earthly kingdom is delayed because Israel rejected Christ as their king. This explanation is to convince the believing Jews that Christ's present kingdom authority resides in the church</w:t>
      </w:r>
      <w:r w:rsidRPr="000E2734">
        <w:rPr>
          <w:b/>
        </w:rPr>
        <w:t>.</w:t>
      </w:r>
    </w:p>
    <w:p w14:paraId="230CE786" w14:textId="77777777" w:rsidR="00EB5195" w:rsidRPr="000E2734" w:rsidRDefault="00EB5195" w:rsidP="00EB5195">
      <w:pPr>
        <w:ind w:left="20" w:right="90" w:hanging="20"/>
        <w:rPr>
          <w:b/>
          <w:sz w:val="18"/>
        </w:rPr>
      </w:pPr>
    </w:p>
    <w:p w14:paraId="411ACC42" w14:textId="77777777" w:rsidR="00EB5195" w:rsidRPr="000E2734" w:rsidRDefault="00EB5195" w:rsidP="00EB5195">
      <w:pPr>
        <w:ind w:left="20" w:right="90" w:hanging="20"/>
        <w:rPr>
          <w:b/>
        </w:rPr>
      </w:pPr>
      <w:r w:rsidRPr="000E2734">
        <w:rPr>
          <w:b/>
          <w:u w:val="single"/>
        </w:rPr>
        <w:t>Application</w:t>
      </w:r>
      <w:r w:rsidRPr="000E2734">
        <w:rPr>
          <w:b/>
        </w:rPr>
        <w:t xml:space="preserve">: </w:t>
      </w:r>
    </w:p>
    <w:p w14:paraId="3C1ACBE1" w14:textId="77777777" w:rsidR="00EB5195" w:rsidRPr="000E2734" w:rsidRDefault="00EB5195" w:rsidP="00EB5195">
      <w:pPr>
        <w:ind w:left="20" w:right="90" w:hanging="20"/>
        <w:rPr>
          <w:b/>
        </w:rPr>
      </w:pPr>
      <w:r w:rsidRPr="000E2734">
        <w:rPr>
          <w:b/>
        </w:rPr>
        <w:t xml:space="preserve">Have you trusted Christ as your Saviour?  </w:t>
      </w:r>
    </w:p>
    <w:p w14:paraId="6B0C50A6" w14:textId="77777777" w:rsidR="00EB5195" w:rsidRPr="000E2734" w:rsidRDefault="00EB5195" w:rsidP="00EB5195">
      <w:pPr>
        <w:ind w:left="20" w:right="90" w:hanging="20"/>
        <w:rPr>
          <w:b/>
        </w:rPr>
      </w:pPr>
      <w:r w:rsidRPr="000E2734">
        <w:rPr>
          <w:b/>
        </w:rPr>
        <w:t>If not, what qualification does He need to meet before you will accept Him?</w:t>
      </w:r>
    </w:p>
    <w:sectPr w:rsidR="00EB5195" w:rsidRPr="000E2734"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743171" w:rsidRDefault="00743171">
      <w:r>
        <w:separator/>
      </w:r>
    </w:p>
  </w:endnote>
  <w:endnote w:type="continuationSeparator" w:id="0">
    <w:p w14:paraId="3D5C4655" w14:textId="77777777" w:rsidR="00743171" w:rsidRDefault="0074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icago">
    <w:altName w:val="Arial"/>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743171" w:rsidRDefault="00743171">
      <w:r>
        <w:separator/>
      </w:r>
    </w:p>
  </w:footnote>
  <w:footnote w:type="continuationSeparator" w:id="0">
    <w:p w14:paraId="4022D5DE" w14:textId="77777777" w:rsidR="00743171" w:rsidRDefault="00743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3F90" w14:textId="5E9B59FA" w:rsidR="00743171" w:rsidRPr="00285C7F" w:rsidRDefault="00743171"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When Jesus is King…</w:t>
    </w:r>
    <w:r w:rsidRPr="001F056C">
      <w:rPr>
        <w:rFonts w:cs="Arial"/>
        <w:i/>
        <w:u w:val="single"/>
      </w:rPr>
      <w:t xml:space="preserve"> (</w:t>
    </w:r>
    <w:r>
      <w:rPr>
        <w:rFonts w:cs="Arial"/>
        <w:i/>
        <w:u w:val="single"/>
      </w:rPr>
      <w:t>Intro to Matt 5–7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F41414">
      <w:rPr>
        <w:rStyle w:val="PageNumber"/>
        <w:rFonts w:cs="Arial"/>
        <w:i/>
        <w:noProof/>
        <w:szCs w:val="22"/>
      </w:rPr>
      <w:t>2</w:t>
    </w:r>
    <w:r w:rsidRPr="00285C7F">
      <w:rPr>
        <w:rStyle w:val="PageNumber"/>
        <w:rFonts w:cs="Arial"/>
        <w:i/>
        <w:szCs w:val="22"/>
      </w:rPr>
      <w:fldChar w:fldCharType="end"/>
    </w:r>
  </w:p>
  <w:p w14:paraId="2EA756D9" w14:textId="77777777" w:rsidR="00743171" w:rsidRPr="00285C7F" w:rsidRDefault="00743171"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79F43" w14:textId="7B981FAC" w:rsidR="00743171" w:rsidRDefault="00743171" w:rsidP="00743171">
    <w:pPr>
      <w:pStyle w:val="Header"/>
      <w:jc w:val="lef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0B4CB11" w:rsidR="00743171" w:rsidRPr="00285C7F" w:rsidRDefault="00743171"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When Jesus is King…</w:t>
    </w:r>
    <w:r w:rsidRPr="001F056C">
      <w:rPr>
        <w:rFonts w:cs="Arial"/>
        <w:i/>
        <w:u w:val="single"/>
      </w:rPr>
      <w:t xml:space="preserve"> (</w:t>
    </w:r>
    <w:r>
      <w:rPr>
        <w:rFonts w:cs="Arial"/>
        <w:i/>
        <w:u w:val="single"/>
      </w:rPr>
      <w:t>Intro to Matt 5–7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F41414">
      <w:rPr>
        <w:rStyle w:val="PageNumber"/>
        <w:rFonts w:cs="Arial"/>
        <w:i/>
        <w:noProof/>
        <w:szCs w:val="22"/>
      </w:rPr>
      <w:t>11</w:t>
    </w:r>
    <w:r w:rsidRPr="00285C7F">
      <w:rPr>
        <w:rStyle w:val="PageNumber"/>
        <w:rFonts w:cs="Arial"/>
        <w:i/>
        <w:szCs w:val="22"/>
      </w:rPr>
      <w:fldChar w:fldCharType="end"/>
    </w:r>
  </w:p>
  <w:p w14:paraId="3D23DBAC" w14:textId="77777777" w:rsidR="00743171" w:rsidRPr="00285C7F" w:rsidRDefault="00743171" w:rsidP="00651016">
    <w:pPr>
      <w:pStyle w:val="Header"/>
      <w:jc w:val="left"/>
      <w:rPr>
        <w:rFonts w:cs="Arial"/>
        <w:i/>
        <w:szCs w:val="2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742DE9E1" w:rsidR="00743171" w:rsidRPr="001F056C" w:rsidRDefault="00743171">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When Jesus is King…</w:t>
    </w:r>
    <w:r w:rsidRPr="001F056C">
      <w:rPr>
        <w:rFonts w:cs="Arial"/>
        <w:i/>
        <w:u w:val="single"/>
      </w:rPr>
      <w:t xml:space="preserve"> (</w:t>
    </w:r>
    <w:r>
      <w:rPr>
        <w:rFonts w:cs="Arial"/>
        <w:i/>
        <w:u w:val="single"/>
      </w:rPr>
      <w:t>Intro to Matt 5–7</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F41414">
      <w:rPr>
        <w:rStyle w:val="PageNumber"/>
        <w:rFonts w:cs="Arial"/>
        <w:i/>
        <w:noProof/>
        <w:u w:val="single"/>
      </w:rPr>
      <w:t>2</w:t>
    </w:r>
    <w:r w:rsidRPr="001F056C">
      <w:rPr>
        <w:rStyle w:val="PageNumber"/>
        <w:rFonts w:cs="Arial"/>
        <w:i/>
        <w:u w:val="single"/>
      </w:rPr>
      <w:fldChar w:fldCharType="end"/>
    </w:r>
  </w:p>
  <w:p w14:paraId="637BAAA1" w14:textId="77777777" w:rsidR="00743171" w:rsidRPr="001F056C" w:rsidRDefault="00743171">
    <w:pPr>
      <w:pStyle w:val="Header"/>
      <w:rPr>
        <w:rFonts w:cs="Arial"/>
        <w:i/>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743171" w:rsidRDefault="007431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30C48"/>
    <w:rsid w:val="000334E5"/>
    <w:rsid w:val="00044E11"/>
    <w:rsid w:val="00061558"/>
    <w:rsid w:val="0007653D"/>
    <w:rsid w:val="00080D7E"/>
    <w:rsid w:val="000B4941"/>
    <w:rsid w:val="000D698A"/>
    <w:rsid w:val="000D76A5"/>
    <w:rsid w:val="000F3AB9"/>
    <w:rsid w:val="0010431B"/>
    <w:rsid w:val="00107CAC"/>
    <w:rsid w:val="00130FC8"/>
    <w:rsid w:val="001675FB"/>
    <w:rsid w:val="001A3DA2"/>
    <w:rsid w:val="001C3F54"/>
    <w:rsid w:val="001D0763"/>
    <w:rsid w:val="001D3072"/>
    <w:rsid w:val="001E56A7"/>
    <w:rsid w:val="001F056C"/>
    <w:rsid w:val="00216668"/>
    <w:rsid w:val="00223D09"/>
    <w:rsid w:val="00227B8A"/>
    <w:rsid w:val="00280EB5"/>
    <w:rsid w:val="00292595"/>
    <w:rsid w:val="002D7AB8"/>
    <w:rsid w:val="00305816"/>
    <w:rsid w:val="00321B70"/>
    <w:rsid w:val="003A4426"/>
    <w:rsid w:val="003C5017"/>
    <w:rsid w:val="003F21E2"/>
    <w:rsid w:val="003F771D"/>
    <w:rsid w:val="0047151F"/>
    <w:rsid w:val="004918E8"/>
    <w:rsid w:val="004C1A4F"/>
    <w:rsid w:val="00511336"/>
    <w:rsid w:val="005116ED"/>
    <w:rsid w:val="0053081C"/>
    <w:rsid w:val="00544963"/>
    <w:rsid w:val="00581151"/>
    <w:rsid w:val="0058726E"/>
    <w:rsid w:val="005A282C"/>
    <w:rsid w:val="005D28BA"/>
    <w:rsid w:val="005D3403"/>
    <w:rsid w:val="005E404C"/>
    <w:rsid w:val="006424BF"/>
    <w:rsid w:val="00651016"/>
    <w:rsid w:val="006B34F5"/>
    <w:rsid w:val="006C42F1"/>
    <w:rsid w:val="006D2243"/>
    <w:rsid w:val="0071009C"/>
    <w:rsid w:val="00732524"/>
    <w:rsid w:val="0073718A"/>
    <w:rsid w:val="00741722"/>
    <w:rsid w:val="00743171"/>
    <w:rsid w:val="0074364B"/>
    <w:rsid w:val="0076346D"/>
    <w:rsid w:val="00773109"/>
    <w:rsid w:val="00790AC7"/>
    <w:rsid w:val="00796DD6"/>
    <w:rsid w:val="007A0E3D"/>
    <w:rsid w:val="007B7795"/>
    <w:rsid w:val="007F46FE"/>
    <w:rsid w:val="0084243B"/>
    <w:rsid w:val="00851BA5"/>
    <w:rsid w:val="00871F19"/>
    <w:rsid w:val="008832C7"/>
    <w:rsid w:val="008B1F91"/>
    <w:rsid w:val="008B6D00"/>
    <w:rsid w:val="008C6C41"/>
    <w:rsid w:val="008F128B"/>
    <w:rsid w:val="008F7BE2"/>
    <w:rsid w:val="009512DD"/>
    <w:rsid w:val="0095172A"/>
    <w:rsid w:val="009843CF"/>
    <w:rsid w:val="009879D4"/>
    <w:rsid w:val="009D61EC"/>
    <w:rsid w:val="009F4414"/>
    <w:rsid w:val="00A17CB9"/>
    <w:rsid w:val="00A27A65"/>
    <w:rsid w:val="00A304E0"/>
    <w:rsid w:val="00A377CD"/>
    <w:rsid w:val="00A43A5B"/>
    <w:rsid w:val="00A8022C"/>
    <w:rsid w:val="00AA04F5"/>
    <w:rsid w:val="00AA7181"/>
    <w:rsid w:val="00AC2782"/>
    <w:rsid w:val="00AE38F6"/>
    <w:rsid w:val="00B16D6D"/>
    <w:rsid w:val="00B33F9B"/>
    <w:rsid w:val="00B43995"/>
    <w:rsid w:val="00BB626A"/>
    <w:rsid w:val="00BC176E"/>
    <w:rsid w:val="00BD148F"/>
    <w:rsid w:val="00C06918"/>
    <w:rsid w:val="00C21C70"/>
    <w:rsid w:val="00C4556E"/>
    <w:rsid w:val="00C779D3"/>
    <w:rsid w:val="00CD190E"/>
    <w:rsid w:val="00CE21E7"/>
    <w:rsid w:val="00CF2EE8"/>
    <w:rsid w:val="00D04409"/>
    <w:rsid w:val="00D347DB"/>
    <w:rsid w:val="00D422FC"/>
    <w:rsid w:val="00D51680"/>
    <w:rsid w:val="00DA3A1D"/>
    <w:rsid w:val="00DB2551"/>
    <w:rsid w:val="00DF5D0B"/>
    <w:rsid w:val="00E50776"/>
    <w:rsid w:val="00EB3E3E"/>
    <w:rsid w:val="00EB5195"/>
    <w:rsid w:val="00EE199D"/>
    <w:rsid w:val="00EE3215"/>
    <w:rsid w:val="00F25959"/>
    <w:rsid w:val="00F37BC7"/>
    <w:rsid w:val="00F41414"/>
    <w:rsid w:val="00FB2D6E"/>
    <w:rsid w:val="00FD7B79"/>
    <w:rsid w:val="00FE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103</TotalTime>
  <Pages>13</Pages>
  <Words>2016</Words>
  <Characters>11492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13482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66</cp:revision>
  <cp:lastPrinted>2016-01-17T05:06:00Z</cp:lastPrinted>
  <dcterms:created xsi:type="dcterms:W3CDTF">2016-01-15T01:17:00Z</dcterms:created>
  <dcterms:modified xsi:type="dcterms:W3CDTF">2016-01-17T12:49:00Z</dcterms:modified>
</cp:coreProperties>
</file>